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jc w:val="center"/>
        <w:tblLook w:val="04A0" w:firstRow="1" w:lastRow="0" w:firstColumn="1" w:lastColumn="0" w:noHBand="0" w:noVBand="1"/>
      </w:tblPr>
      <w:tblGrid>
        <w:gridCol w:w="2122"/>
        <w:gridCol w:w="3827"/>
      </w:tblGrid>
      <w:tr w:rsidR="00C61101" w14:paraId="03455130" w14:textId="77777777" w:rsidTr="00026906">
        <w:trPr>
          <w:jc w:val="center"/>
        </w:trPr>
        <w:tc>
          <w:tcPr>
            <w:tcW w:w="2122" w:type="dxa"/>
          </w:tcPr>
          <w:p w14:paraId="748E5BD6" w14:textId="77777777" w:rsidR="00C61101" w:rsidRDefault="00C61101" w:rsidP="00026906">
            <w:pPr>
              <w:rPr>
                <w:rFonts w:ascii="Times New Roman" w:hAnsi="Times New Roman" w:cs="Times New Roman"/>
                <w:sz w:val="28"/>
                <w:szCs w:val="28"/>
              </w:rPr>
            </w:pPr>
            <w:r>
              <w:rPr>
                <w:noProof/>
              </w:rPr>
              <w:drawing>
                <wp:inline distT="0" distB="0" distL="0" distR="0" wp14:anchorId="10427EA4" wp14:editId="620122DB">
                  <wp:extent cx="904875" cy="12192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904875" cy="1219200"/>
                          </a:xfrm>
                          <a:prstGeom prst="rect">
                            <a:avLst/>
                          </a:prstGeom>
                        </pic:spPr>
                      </pic:pic>
                    </a:graphicData>
                  </a:graphic>
                </wp:inline>
              </w:drawing>
            </w:r>
          </w:p>
        </w:tc>
        <w:tc>
          <w:tcPr>
            <w:tcW w:w="3827" w:type="dxa"/>
          </w:tcPr>
          <w:p w14:paraId="146616C2" w14:textId="77777777" w:rsidR="00C61101" w:rsidRDefault="00C61101" w:rsidP="00026906">
            <w:pPr>
              <w:jc w:val="center"/>
              <w:rPr>
                <w:rFonts w:ascii="Times New Roman" w:hAnsi="Times New Roman" w:cs="Times New Roman"/>
                <w:b/>
                <w:bCs/>
                <w:sz w:val="40"/>
                <w:szCs w:val="40"/>
              </w:rPr>
            </w:pPr>
          </w:p>
          <w:p w14:paraId="2B83DE2E" w14:textId="77777777" w:rsidR="00C61101" w:rsidRPr="005F64E3" w:rsidRDefault="00C61101" w:rsidP="00026906">
            <w:pPr>
              <w:jc w:val="center"/>
              <w:rPr>
                <w:rFonts w:ascii="Times New Roman" w:hAnsi="Times New Roman" w:cs="Times New Roman"/>
                <w:b/>
                <w:bCs/>
                <w:sz w:val="40"/>
                <w:szCs w:val="40"/>
              </w:rPr>
            </w:pPr>
            <w:r w:rsidRPr="005F64E3">
              <w:rPr>
                <w:rFonts w:ascii="Times New Roman" w:hAnsi="Times New Roman" w:cs="Times New Roman"/>
                <w:b/>
                <w:bCs/>
                <w:sz w:val="40"/>
                <w:szCs w:val="40"/>
              </w:rPr>
              <w:t>University of Wales</w:t>
            </w:r>
          </w:p>
          <w:p w14:paraId="7CEF4C0C" w14:textId="77777777" w:rsidR="00C61101" w:rsidRDefault="00C61101" w:rsidP="00026906">
            <w:pPr>
              <w:jc w:val="center"/>
              <w:rPr>
                <w:rFonts w:ascii="Times New Roman" w:hAnsi="Times New Roman" w:cs="Times New Roman"/>
                <w:sz w:val="28"/>
                <w:szCs w:val="28"/>
              </w:rPr>
            </w:pPr>
            <w:r w:rsidRPr="005F64E3">
              <w:rPr>
                <w:rFonts w:ascii="Times New Roman" w:hAnsi="Times New Roman" w:cs="Times New Roman"/>
                <w:b/>
                <w:bCs/>
                <w:sz w:val="40"/>
                <w:szCs w:val="40"/>
              </w:rPr>
              <w:t>Trinity Saint David</w:t>
            </w:r>
          </w:p>
        </w:tc>
      </w:tr>
    </w:tbl>
    <w:p w14:paraId="15485669" w14:textId="77777777" w:rsidR="00C61101" w:rsidRPr="005F64E3" w:rsidRDefault="00C61101" w:rsidP="00C61101">
      <w:pPr>
        <w:jc w:val="center"/>
        <w:rPr>
          <w:rFonts w:ascii="Times New Roman" w:hAnsi="Times New Roman" w:cs="Times New Roman"/>
          <w:sz w:val="36"/>
          <w:szCs w:val="36"/>
        </w:rPr>
      </w:pPr>
    </w:p>
    <w:p w14:paraId="1327C7ED" w14:textId="77777777" w:rsidR="00C61101" w:rsidRPr="00125DED" w:rsidRDefault="00C61101" w:rsidP="00C61101">
      <w:pPr>
        <w:jc w:val="center"/>
        <w:rPr>
          <w:rFonts w:ascii="Times New Roman" w:hAnsi="Times New Roman" w:cs="Times New Roman"/>
          <w:b/>
          <w:bCs/>
          <w:sz w:val="40"/>
          <w:szCs w:val="40"/>
        </w:rPr>
      </w:pPr>
      <w:r w:rsidRPr="00125DED">
        <w:rPr>
          <w:rFonts w:ascii="Times New Roman" w:hAnsi="Times New Roman" w:cs="Times New Roman"/>
          <w:b/>
          <w:bCs/>
          <w:sz w:val="40"/>
          <w:szCs w:val="40"/>
        </w:rPr>
        <w:t>BA Business management</w:t>
      </w:r>
    </w:p>
    <w:p w14:paraId="782D880A" w14:textId="2F70BCA0" w:rsidR="00C61101" w:rsidRDefault="00C61101" w:rsidP="00C61101">
      <w:pPr>
        <w:jc w:val="center"/>
        <w:rPr>
          <w:rFonts w:ascii="Times New Roman" w:hAnsi="Times New Roman" w:cs="Times New Roman"/>
          <w:sz w:val="36"/>
          <w:szCs w:val="36"/>
        </w:rPr>
      </w:pPr>
      <w:r w:rsidRPr="005F64E3">
        <w:rPr>
          <w:rFonts w:ascii="Times New Roman" w:hAnsi="Times New Roman" w:cs="Times New Roman"/>
          <w:sz w:val="36"/>
          <w:szCs w:val="36"/>
        </w:rPr>
        <w:t>MC: LCBB400</w:t>
      </w:r>
      <w:r w:rsidR="00CF2BBB">
        <w:rPr>
          <w:rFonts w:ascii="Times New Roman" w:hAnsi="Times New Roman" w:cs="Times New Roman"/>
          <w:sz w:val="36"/>
          <w:szCs w:val="36"/>
        </w:rPr>
        <w:t>1</w:t>
      </w:r>
    </w:p>
    <w:p w14:paraId="05C8E9A3" w14:textId="1E9E409B" w:rsidR="00C61101" w:rsidRDefault="00C61101" w:rsidP="00C61101">
      <w:pPr>
        <w:jc w:val="center"/>
        <w:rPr>
          <w:rFonts w:ascii="Times New Roman" w:hAnsi="Times New Roman" w:cs="Times New Roman"/>
          <w:sz w:val="36"/>
          <w:szCs w:val="36"/>
        </w:rPr>
      </w:pPr>
      <w:r>
        <w:rPr>
          <w:rFonts w:ascii="Times New Roman" w:hAnsi="Times New Roman" w:cs="Times New Roman"/>
          <w:sz w:val="36"/>
          <w:szCs w:val="36"/>
        </w:rPr>
        <w:t xml:space="preserve">Lecturer: </w:t>
      </w:r>
      <w:r w:rsidR="00EB7809">
        <w:rPr>
          <w:rFonts w:ascii="Times New Roman" w:hAnsi="Times New Roman" w:cs="Times New Roman"/>
          <w:sz w:val="36"/>
          <w:szCs w:val="36"/>
        </w:rPr>
        <w:t>Riaz Bhatti</w:t>
      </w:r>
    </w:p>
    <w:p w14:paraId="07B7CB64" w14:textId="77777777" w:rsidR="00C61101" w:rsidRDefault="00C61101" w:rsidP="00C61101">
      <w:pPr>
        <w:jc w:val="center"/>
        <w:rPr>
          <w:rFonts w:ascii="Times New Roman" w:hAnsi="Times New Roman" w:cs="Times New Roman"/>
          <w:sz w:val="36"/>
          <w:szCs w:val="36"/>
        </w:rPr>
      </w:pPr>
    </w:p>
    <w:p w14:paraId="31025F25" w14:textId="3653EE1D" w:rsidR="00C61101" w:rsidRPr="00125DED" w:rsidRDefault="00C61101" w:rsidP="00C61101">
      <w:pPr>
        <w:jc w:val="center"/>
        <w:rPr>
          <w:rFonts w:ascii="Times New Roman" w:hAnsi="Times New Roman" w:cs="Times New Roman"/>
          <w:b/>
          <w:bCs/>
          <w:sz w:val="40"/>
          <w:szCs w:val="40"/>
        </w:rPr>
      </w:pPr>
      <w:r w:rsidRPr="00125DED">
        <w:rPr>
          <w:rFonts w:ascii="Times New Roman" w:hAnsi="Times New Roman" w:cs="Times New Roman"/>
          <w:b/>
          <w:bCs/>
          <w:sz w:val="40"/>
          <w:szCs w:val="40"/>
        </w:rPr>
        <w:t>Ac</w:t>
      </w:r>
      <w:r w:rsidR="00CF2BBB">
        <w:rPr>
          <w:rFonts w:ascii="Times New Roman" w:hAnsi="Times New Roman" w:cs="Times New Roman"/>
          <w:b/>
          <w:bCs/>
          <w:sz w:val="40"/>
          <w:szCs w:val="40"/>
        </w:rPr>
        <w:t>counting Fundamentals</w:t>
      </w:r>
    </w:p>
    <w:p w14:paraId="4308E189" w14:textId="2EE396BB" w:rsidR="00C61101" w:rsidRDefault="00C61101" w:rsidP="00C61101">
      <w:pPr>
        <w:jc w:val="center"/>
        <w:rPr>
          <w:rFonts w:ascii="Times New Roman" w:hAnsi="Times New Roman" w:cs="Times New Roman"/>
          <w:sz w:val="36"/>
          <w:szCs w:val="36"/>
        </w:rPr>
      </w:pPr>
      <w:r>
        <w:rPr>
          <w:rFonts w:ascii="Times New Roman" w:hAnsi="Times New Roman" w:cs="Times New Roman"/>
          <w:sz w:val="36"/>
          <w:szCs w:val="36"/>
        </w:rPr>
        <w:t xml:space="preserve">Report Part </w:t>
      </w:r>
      <w:r w:rsidR="00CF2BBB">
        <w:rPr>
          <w:rFonts w:ascii="Times New Roman" w:hAnsi="Times New Roman" w:cs="Times New Roman"/>
          <w:sz w:val="36"/>
          <w:szCs w:val="36"/>
        </w:rPr>
        <w:t>1</w:t>
      </w:r>
    </w:p>
    <w:p w14:paraId="4555D2C2" w14:textId="77777777" w:rsidR="00C61101" w:rsidRDefault="00C61101" w:rsidP="00CF2BBB">
      <w:pPr>
        <w:rPr>
          <w:rFonts w:ascii="Times New Roman" w:hAnsi="Times New Roman" w:cs="Times New Roman"/>
          <w:sz w:val="36"/>
          <w:szCs w:val="36"/>
        </w:rPr>
      </w:pPr>
    </w:p>
    <w:p w14:paraId="0883326C" w14:textId="77777777" w:rsidR="00C61101" w:rsidRDefault="00C61101" w:rsidP="00C61101">
      <w:pPr>
        <w:jc w:val="center"/>
        <w:rPr>
          <w:rFonts w:ascii="Times New Roman" w:hAnsi="Times New Roman" w:cs="Times New Roman"/>
          <w:sz w:val="36"/>
          <w:szCs w:val="36"/>
        </w:rPr>
      </w:pPr>
      <w:r>
        <w:rPr>
          <w:rFonts w:ascii="Times New Roman" w:hAnsi="Times New Roman" w:cs="Times New Roman"/>
          <w:sz w:val="36"/>
          <w:szCs w:val="36"/>
        </w:rPr>
        <w:t>A work of Petya Niklenova</w:t>
      </w:r>
    </w:p>
    <w:p w14:paraId="2C3219D3" w14:textId="77777777" w:rsidR="00C61101" w:rsidRDefault="00C61101" w:rsidP="00C61101">
      <w:pPr>
        <w:jc w:val="center"/>
        <w:rPr>
          <w:rFonts w:ascii="Times New Roman" w:hAnsi="Times New Roman" w:cs="Times New Roman"/>
          <w:sz w:val="36"/>
          <w:szCs w:val="36"/>
        </w:rPr>
      </w:pPr>
      <w:r>
        <w:rPr>
          <w:rFonts w:ascii="Times New Roman" w:hAnsi="Times New Roman" w:cs="Times New Roman"/>
          <w:sz w:val="36"/>
          <w:szCs w:val="36"/>
        </w:rPr>
        <w:t>ID: 1916916</w:t>
      </w:r>
    </w:p>
    <w:p w14:paraId="19157D29" w14:textId="77777777" w:rsidR="00C61101" w:rsidRDefault="00C61101" w:rsidP="00C61101">
      <w:pPr>
        <w:jc w:val="center"/>
        <w:rPr>
          <w:rFonts w:ascii="Times New Roman" w:hAnsi="Times New Roman" w:cs="Times New Roman"/>
          <w:sz w:val="36"/>
          <w:szCs w:val="36"/>
        </w:rPr>
      </w:pPr>
    </w:p>
    <w:p w14:paraId="686F48A3" w14:textId="6E47AE46" w:rsidR="00C61101" w:rsidRDefault="00C61101" w:rsidP="00C61101">
      <w:pPr>
        <w:jc w:val="center"/>
        <w:rPr>
          <w:rFonts w:ascii="Times New Roman" w:hAnsi="Times New Roman" w:cs="Times New Roman"/>
          <w:sz w:val="36"/>
          <w:szCs w:val="36"/>
        </w:rPr>
      </w:pPr>
      <w:r>
        <w:rPr>
          <w:rFonts w:ascii="Times New Roman" w:hAnsi="Times New Roman" w:cs="Times New Roman"/>
          <w:sz w:val="36"/>
          <w:szCs w:val="36"/>
        </w:rPr>
        <w:t xml:space="preserve">Date: </w:t>
      </w:r>
      <w:r w:rsidR="00CF2BBB">
        <w:rPr>
          <w:rFonts w:ascii="Times New Roman" w:hAnsi="Times New Roman" w:cs="Times New Roman"/>
          <w:sz w:val="36"/>
          <w:szCs w:val="36"/>
        </w:rPr>
        <w:t>2</w:t>
      </w:r>
      <w:r w:rsidR="00EB7809">
        <w:rPr>
          <w:rFonts w:ascii="Times New Roman" w:hAnsi="Times New Roman" w:cs="Times New Roman"/>
          <w:sz w:val="36"/>
          <w:szCs w:val="36"/>
        </w:rPr>
        <w:t>9</w:t>
      </w:r>
      <w:r w:rsidR="00CF2BBB">
        <w:rPr>
          <w:rFonts w:ascii="Times New Roman" w:hAnsi="Times New Roman" w:cs="Times New Roman"/>
          <w:sz w:val="36"/>
          <w:szCs w:val="36"/>
        </w:rPr>
        <w:t>/08</w:t>
      </w:r>
      <w:r>
        <w:rPr>
          <w:rFonts w:ascii="Times New Roman" w:hAnsi="Times New Roman" w:cs="Times New Roman"/>
          <w:sz w:val="36"/>
          <w:szCs w:val="36"/>
        </w:rPr>
        <w:t>/2020</w:t>
      </w:r>
    </w:p>
    <w:p w14:paraId="605132D5" w14:textId="77777777" w:rsidR="00C61101" w:rsidRDefault="00C61101">
      <w:pPr>
        <w:rPr>
          <w:rFonts w:ascii="Times New Roman" w:hAnsi="Times New Roman" w:cs="Times New Roman"/>
          <w:sz w:val="28"/>
          <w:szCs w:val="28"/>
        </w:rPr>
      </w:pPr>
    </w:p>
    <w:p w14:paraId="5EC4EA73" w14:textId="436335BD" w:rsidR="00622ACB" w:rsidRPr="00622ACB" w:rsidRDefault="00622ACB">
      <w:pPr>
        <w:rPr>
          <w:rFonts w:ascii="Times New Roman" w:hAnsi="Times New Roman" w:cs="Times New Roman"/>
          <w:sz w:val="28"/>
          <w:szCs w:val="28"/>
        </w:rPr>
      </w:pPr>
    </w:p>
    <w:p w14:paraId="50116615" w14:textId="468605FA" w:rsidR="00622ACB" w:rsidRPr="00622ACB" w:rsidRDefault="00622ACB">
      <w:pPr>
        <w:rPr>
          <w:rFonts w:ascii="Times New Roman" w:hAnsi="Times New Roman" w:cs="Times New Roman"/>
          <w:sz w:val="28"/>
          <w:szCs w:val="28"/>
        </w:rPr>
      </w:pPr>
    </w:p>
    <w:p w14:paraId="1EA01333" w14:textId="7E0D5B06" w:rsidR="00622ACB" w:rsidRPr="00622ACB" w:rsidRDefault="00622ACB">
      <w:pPr>
        <w:rPr>
          <w:rFonts w:ascii="Times New Roman" w:hAnsi="Times New Roman" w:cs="Times New Roman"/>
          <w:sz w:val="28"/>
          <w:szCs w:val="28"/>
        </w:rPr>
      </w:pPr>
    </w:p>
    <w:p w14:paraId="6169EAAA" w14:textId="375C74C5" w:rsidR="00622ACB" w:rsidRPr="00622ACB" w:rsidRDefault="00622ACB">
      <w:pPr>
        <w:rPr>
          <w:rFonts w:ascii="Times New Roman" w:hAnsi="Times New Roman" w:cs="Times New Roman"/>
          <w:sz w:val="28"/>
          <w:szCs w:val="28"/>
        </w:rPr>
      </w:pPr>
    </w:p>
    <w:p w14:paraId="70F86A74" w14:textId="0518C986" w:rsidR="00622ACB" w:rsidRPr="00622ACB" w:rsidRDefault="00622ACB">
      <w:pPr>
        <w:rPr>
          <w:rFonts w:ascii="Times New Roman" w:hAnsi="Times New Roman" w:cs="Times New Roman"/>
          <w:sz w:val="28"/>
          <w:szCs w:val="28"/>
        </w:rPr>
      </w:pPr>
    </w:p>
    <w:p w14:paraId="22F7C404" w14:textId="162798FC" w:rsidR="00622ACB" w:rsidRPr="00622ACB" w:rsidRDefault="00622ACB">
      <w:pPr>
        <w:rPr>
          <w:rFonts w:ascii="Times New Roman" w:hAnsi="Times New Roman" w:cs="Times New Roman"/>
          <w:sz w:val="28"/>
          <w:szCs w:val="28"/>
        </w:rPr>
      </w:pPr>
    </w:p>
    <w:p w14:paraId="30874156" w14:textId="5745DE92" w:rsidR="00622ACB" w:rsidRDefault="00622ACB">
      <w:pPr>
        <w:rPr>
          <w:rFonts w:ascii="Times New Roman" w:hAnsi="Times New Roman" w:cs="Times New Roman"/>
          <w:sz w:val="28"/>
          <w:szCs w:val="28"/>
        </w:rPr>
      </w:pPr>
    </w:p>
    <w:p w14:paraId="2D016904" w14:textId="2A267EBE" w:rsidR="00622ACB" w:rsidRDefault="00622ACB">
      <w:pPr>
        <w:rPr>
          <w:rFonts w:ascii="Times New Roman" w:hAnsi="Times New Roman" w:cs="Times New Roman"/>
          <w:sz w:val="28"/>
          <w:szCs w:val="28"/>
        </w:rPr>
      </w:pPr>
    </w:p>
    <w:p w14:paraId="21D91305" w14:textId="1FBB720C" w:rsidR="00622ACB" w:rsidRDefault="00622ACB">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1137801031"/>
        <w:docPartObj>
          <w:docPartGallery w:val="Table of Contents"/>
          <w:docPartUnique/>
        </w:docPartObj>
      </w:sdtPr>
      <w:sdtEndPr>
        <w:rPr>
          <w:b/>
          <w:bCs/>
          <w:noProof/>
        </w:rPr>
      </w:sdtEndPr>
      <w:sdtContent>
        <w:p w14:paraId="489C8D7C" w14:textId="3AE0D350" w:rsidR="00F83C89" w:rsidRDefault="00F83C89">
          <w:pPr>
            <w:pStyle w:val="TOCHeading"/>
          </w:pPr>
          <w:r>
            <w:t>Table of Contents</w:t>
          </w:r>
        </w:p>
        <w:p w14:paraId="0CBCF157" w14:textId="2F5E1B85" w:rsidR="004C3523" w:rsidRDefault="00F83C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49588791" w:history="1">
            <w:r w:rsidR="004C3523" w:rsidRPr="0087430B">
              <w:rPr>
                <w:rStyle w:val="Hyperlink"/>
                <w:rFonts w:ascii="Times New Roman" w:hAnsi="Times New Roman" w:cs="Times New Roman"/>
                <w:noProof/>
              </w:rPr>
              <w:t>1.</w:t>
            </w:r>
            <w:r w:rsidR="004C3523">
              <w:rPr>
                <w:rFonts w:eastAsiaTheme="minorEastAsia"/>
                <w:noProof/>
                <w:lang w:eastAsia="en-GB"/>
              </w:rPr>
              <w:tab/>
            </w:r>
            <w:r w:rsidR="004C3523" w:rsidRPr="0087430B">
              <w:rPr>
                <w:rStyle w:val="Hyperlink"/>
                <w:rFonts w:ascii="Times New Roman" w:hAnsi="Times New Roman" w:cs="Times New Roman"/>
                <w:noProof/>
              </w:rPr>
              <w:t>Introduction</w:t>
            </w:r>
            <w:r w:rsidR="004C3523">
              <w:rPr>
                <w:noProof/>
                <w:webHidden/>
              </w:rPr>
              <w:tab/>
            </w:r>
            <w:r w:rsidR="004C3523">
              <w:rPr>
                <w:noProof/>
                <w:webHidden/>
              </w:rPr>
              <w:fldChar w:fldCharType="begin"/>
            </w:r>
            <w:r w:rsidR="004C3523">
              <w:rPr>
                <w:noProof/>
                <w:webHidden/>
              </w:rPr>
              <w:instrText xml:space="preserve"> PAGEREF _Toc49588791 \h </w:instrText>
            </w:r>
            <w:r w:rsidR="004C3523">
              <w:rPr>
                <w:noProof/>
                <w:webHidden/>
              </w:rPr>
            </w:r>
            <w:r w:rsidR="004C3523">
              <w:rPr>
                <w:noProof/>
                <w:webHidden/>
              </w:rPr>
              <w:fldChar w:fldCharType="separate"/>
            </w:r>
            <w:r w:rsidR="004C3523">
              <w:rPr>
                <w:noProof/>
                <w:webHidden/>
              </w:rPr>
              <w:t>3</w:t>
            </w:r>
            <w:r w:rsidR="004C3523">
              <w:rPr>
                <w:noProof/>
                <w:webHidden/>
              </w:rPr>
              <w:fldChar w:fldCharType="end"/>
            </w:r>
          </w:hyperlink>
        </w:p>
        <w:p w14:paraId="47834C41" w14:textId="6309A53A" w:rsidR="004C3523" w:rsidRDefault="004C3523">
          <w:pPr>
            <w:pStyle w:val="TOC1"/>
            <w:tabs>
              <w:tab w:val="left" w:pos="440"/>
              <w:tab w:val="right" w:leader="dot" w:pos="9016"/>
            </w:tabs>
            <w:rPr>
              <w:rFonts w:eastAsiaTheme="minorEastAsia"/>
              <w:noProof/>
              <w:lang w:eastAsia="en-GB"/>
            </w:rPr>
          </w:pPr>
          <w:hyperlink w:anchor="_Toc49588792" w:history="1">
            <w:r w:rsidRPr="0087430B">
              <w:rPr>
                <w:rStyle w:val="Hyperlink"/>
                <w:rFonts w:ascii="Times New Roman" w:hAnsi="Times New Roman" w:cs="Times New Roman"/>
                <w:noProof/>
              </w:rPr>
              <w:t>2.</w:t>
            </w:r>
            <w:r>
              <w:rPr>
                <w:rFonts w:eastAsiaTheme="minorEastAsia"/>
                <w:noProof/>
                <w:lang w:eastAsia="en-GB"/>
              </w:rPr>
              <w:tab/>
            </w:r>
            <w:r w:rsidRPr="0087430B">
              <w:rPr>
                <w:rStyle w:val="Hyperlink"/>
                <w:rFonts w:ascii="Times New Roman" w:hAnsi="Times New Roman" w:cs="Times New Roman"/>
                <w:noProof/>
              </w:rPr>
              <w:t>Question 1 – Solution</w:t>
            </w:r>
            <w:r>
              <w:rPr>
                <w:noProof/>
                <w:webHidden/>
              </w:rPr>
              <w:tab/>
            </w:r>
            <w:r>
              <w:rPr>
                <w:noProof/>
                <w:webHidden/>
              </w:rPr>
              <w:fldChar w:fldCharType="begin"/>
            </w:r>
            <w:r>
              <w:rPr>
                <w:noProof/>
                <w:webHidden/>
              </w:rPr>
              <w:instrText xml:space="preserve"> PAGEREF _Toc49588792 \h </w:instrText>
            </w:r>
            <w:r>
              <w:rPr>
                <w:noProof/>
                <w:webHidden/>
              </w:rPr>
            </w:r>
            <w:r>
              <w:rPr>
                <w:noProof/>
                <w:webHidden/>
              </w:rPr>
              <w:fldChar w:fldCharType="separate"/>
            </w:r>
            <w:r>
              <w:rPr>
                <w:noProof/>
                <w:webHidden/>
              </w:rPr>
              <w:t>4</w:t>
            </w:r>
            <w:r>
              <w:rPr>
                <w:noProof/>
                <w:webHidden/>
              </w:rPr>
              <w:fldChar w:fldCharType="end"/>
            </w:r>
          </w:hyperlink>
        </w:p>
        <w:p w14:paraId="1311358E" w14:textId="4A970BC8" w:rsidR="004C3523" w:rsidRDefault="004C3523">
          <w:pPr>
            <w:pStyle w:val="TOC1"/>
            <w:tabs>
              <w:tab w:val="right" w:leader="dot" w:pos="9016"/>
            </w:tabs>
            <w:rPr>
              <w:rFonts w:eastAsiaTheme="minorEastAsia"/>
              <w:noProof/>
              <w:lang w:eastAsia="en-GB"/>
            </w:rPr>
          </w:pPr>
          <w:hyperlink w:anchor="_Toc49588793" w:history="1">
            <w:r w:rsidRPr="0087430B">
              <w:rPr>
                <w:rStyle w:val="Hyperlink"/>
                <w:rFonts w:ascii="Times New Roman" w:hAnsi="Times New Roman" w:cs="Times New Roman"/>
                <w:noProof/>
              </w:rPr>
              <w:t>Question 2</w:t>
            </w:r>
            <w:r>
              <w:rPr>
                <w:noProof/>
                <w:webHidden/>
              </w:rPr>
              <w:tab/>
            </w:r>
            <w:r>
              <w:rPr>
                <w:noProof/>
                <w:webHidden/>
              </w:rPr>
              <w:fldChar w:fldCharType="begin"/>
            </w:r>
            <w:r>
              <w:rPr>
                <w:noProof/>
                <w:webHidden/>
              </w:rPr>
              <w:instrText xml:space="preserve"> PAGEREF _Toc49588793 \h </w:instrText>
            </w:r>
            <w:r>
              <w:rPr>
                <w:noProof/>
                <w:webHidden/>
              </w:rPr>
            </w:r>
            <w:r>
              <w:rPr>
                <w:noProof/>
                <w:webHidden/>
              </w:rPr>
              <w:fldChar w:fldCharType="separate"/>
            </w:r>
            <w:r>
              <w:rPr>
                <w:noProof/>
                <w:webHidden/>
              </w:rPr>
              <w:t>7</w:t>
            </w:r>
            <w:r>
              <w:rPr>
                <w:noProof/>
                <w:webHidden/>
              </w:rPr>
              <w:fldChar w:fldCharType="end"/>
            </w:r>
          </w:hyperlink>
        </w:p>
        <w:p w14:paraId="16403732" w14:textId="382C12BC" w:rsidR="004C3523" w:rsidRDefault="004C3523">
          <w:pPr>
            <w:pStyle w:val="TOC1"/>
            <w:tabs>
              <w:tab w:val="right" w:leader="dot" w:pos="9016"/>
            </w:tabs>
            <w:rPr>
              <w:rFonts w:eastAsiaTheme="minorEastAsia"/>
              <w:noProof/>
              <w:lang w:eastAsia="en-GB"/>
            </w:rPr>
          </w:pPr>
          <w:hyperlink w:anchor="_Toc49588794" w:history="1">
            <w:r w:rsidRPr="0087430B">
              <w:rPr>
                <w:rStyle w:val="Hyperlink"/>
                <w:rFonts w:ascii="Times New Roman" w:hAnsi="Times New Roman" w:cs="Times New Roman"/>
                <w:noProof/>
              </w:rPr>
              <w:t>Question 3</w:t>
            </w:r>
            <w:r>
              <w:rPr>
                <w:noProof/>
                <w:webHidden/>
              </w:rPr>
              <w:tab/>
            </w:r>
            <w:r>
              <w:rPr>
                <w:noProof/>
                <w:webHidden/>
              </w:rPr>
              <w:fldChar w:fldCharType="begin"/>
            </w:r>
            <w:r>
              <w:rPr>
                <w:noProof/>
                <w:webHidden/>
              </w:rPr>
              <w:instrText xml:space="preserve"> PAGEREF _Toc49588794 \h </w:instrText>
            </w:r>
            <w:r>
              <w:rPr>
                <w:noProof/>
                <w:webHidden/>
              </w:rPr>
            </w:r>
            <w:r>
              <w:rPr>
                <w:noProof/>
                <w:webHidden/>
              </w:rPr>
              <w:fldChar w:fldCharType="separate"/>
            </w:r>
            <w:r>
              <w:rPr>
                <w:noProof/>
                <w:webHidden/>
              </w:rPr>
              <w:t>11</w:t>
            </w:r>
            <w:r>
              <w:rPr>
                <w:noProof/>
                <w:webHidden/>
              </w:rPr>
              <w:fldChar w:fldCharType="end"/>
            </w:r>
          </w:hyperlink>
        </w:p>
        <w:p w14:paraId="38922BE4" w14:textId="7C9C9E1B" w:rsidR="004C3523" w:rsidRDefault="004C3523">
          <w:pPr>
            <w:pStyle w:val="TOC1"/>
            <w:tabs>
              <w:tab w:val="right" w:leader="dot" w:pos="9016"/>
            </w:tabs>
            <w:rPr>
              <w:rFonts w:eastAsiaTheme="minorEastAsia"/>
              <w:noProof/>
              <w:lang w:eastAsia="en-GB"/>
            </w:rPr>
          </w:pPr>
          <w:hyperlink w:anchor="_Toc49588795" w:history="1">
            <w:r w:rsidRPr="0087430B">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_Toc49588795 \h </w:instrText>
            </w:r>
            <w:r>
              <w:rPr>
                <w:noProof/>
                <w:webHidden/>
              </w:rPr>
            </w:r>
            <w:r>
              <w:rPr>
                <w:noProof/>
                <w:webHidden/>
              </w:rPr>
              <w:fldChar w:fldCharType="separate"/>
            </w:r>
            <w:r>
              <w:rPr>
                <w:noProof/>
                <w:webHidden/>
              </w:rPr>
              <w:t>15</w:t>
            </w:r>
            <w:r>
              <w:rPr>
                <w:noProof/>
                <w:webHidden/>
              </w:rPr>
              <w:fldChar w:fldCharType="end"/>
            </w:r>
          </w:hyperlink>
        </w:p>
        <w:p w14:paraId="5AAAA28B" w14:textId="4A913740" w:rsidR="004C3523" w:rsidRDefault="004C3523">
          <w:pPr>
            <w:pStyle w:val="TOC1"/>
            <w:tabs>
              <w:tab w:val="right" w:leader="dot" w:pos="9016"/>
            </w:tabs>
            <w:rPr>
              <w:rFonts w:eastAsiaTheme="minorEastAsia"/>
              <w:noProof/>
              <w:lang w:eastAsia="en-GB"/>
            </w:rPr>
          </w:pPr>
          <w:hyperlink w:anchor="_Toc49588796" w:history="1">
            <w:r w:rsidRPr="0087430B">
              <w:rPr>
                <w:rStyle w:val="Hyperlink"/>
                <w:noProof/>
              </w:rPr>
              <w:t>References</w:t>
            </w:r>
            <w:r>
              <w:rPr>
                <w:noProof/>
                <w:webHidden/>
              </w:rPr>
              <w:tab/>
            </w:r>
            <w:r>
              <w:rPr>
                <w:noProof/>
                <w:webHidden/>
              </w:rPr>
              <w:fldChar w:fldCharType="begin"/>
            </w:r>
            <w:r>
              <w:rPr>
                <w:noProof/>
                <w:webHidden/>
              </w:rPr>
              <w:instrText xml:space="preserve"> PAGEREF _Toc49588796 \h </w:instrText>
            </w:r>
            <w:r>
              <w:rPr>
                <w:noProof/>
                <w:webHidden/>
              </w:rPr>
            </w:r>
            <w:r>
              <w:rPr>
                <w:noProof/>
                <w:webHidden/>
              </w:rPr>
              <w:fldChar w:fldCharType="separate"/>
            </w:r>
            <w:r>
              <w:rPr>
                <w:noProof/>
                <w:webHidden/>
              </w:rPr>
              <w:t>16</w:t>
            </w:r>
            <w:r>
              <w:rPr>
                <w:noProof/>
                <w:webHidden/>
              </w:rPr>
              <w:fldChar w:fldCharType="end"/>
            </w:r>
          </w:hyperlink>
        </w:p>
        <w:p w14:paraId="38ECB1A1" w14:textId="5F2A8ABB" w:rsidR="00F83C89" w:rsidRDefault="00F83C89">
          <w:r>
            <w:rPr>
              <w:b/>
              <w:bCs/>
              <w:noProof/>
            </w:rPr>
            <w:fldChar w:fldCharType="end"/>
          </w:r>
        </w:p>
      </w:sdtContent>
    </w:sdt>
    <w:p w14:paraId="7512F7EB" w14:textId="2D8D2755" w:rsidR="00622ACB" w:rsidRDefault="00FE25FC" w:rsidP="00FE25FC">
      <w:pPr>
        <w:tabs>
          <w:tab w:val="left" w:pos="2674"/>
        </w:tabs>
        <w:rPr>
          <w:rFonts w:ascii="Times New Roman" w:hAnsi="Times New Roman" w:cs="Times New Roman"/>
          <w:sz w:val="28"/>
          <w:szCs w:val="28"/>
        </w:rPr>
      </w:pPr>
      <w:r>
        <w:rPr>
          <w:rFonts w:ascii="Times New Roman" w:hAnsi="Times New Roman" w:cs="Times New Roman"/>
          <w:sz w:val="28"/>
          <w:szCs w:val="28"/>
        </w:rPr>
        <w:tab/>
      </w:r>
    </w:p>
    <w:p w14:paraId="58B0E77E" w14:textId="15ADA2B8" w:rsidR="00622ACB" w:rsidRDefault="00622ACB">
      <w:pPr>
        <w:rPr>
          <w:rFonts w:ascii="Times New Roman" w:hAnsi="Times New Roman" w:cs="Times New Roman"/>
          <w:sz w:val="28"/>
          <w:szCs w:val="28"/>
        </w:rPr>
      </w:pPr>
    </w:p>
    <w:p w14:paraId="41482D6F" w14:textId="40016F76" w:rsidR="00622ACB" w:rsidRDefault="004C3523" w:rsidP="004C3523">
      <w:pPr>
        <w:tabs>
          <w:tab w:val="left" w:pos="5094"/>
        </w:tabs>
        <w:rPr>
          <w:rFonts w:ascii="Times New Roman" w:hAnsi="Times New Roman" w:cs="Times New Roman"/>
          <w:sz w:val="28"/>
          <w:szCs w:val="28"/>
        </w:rPr>
      </w:pPr>
      <w:r>
        <w:rPr>
          <w:rFonts w:ascii="Times New Roman" w:hAnsi="Times New Roman" w:cs="Times New Roman"/>
          <w:sz w:val="28"/>
          <w:szCs w:val="28"/>
        </w:rPr>
        <w:tab/>
      </w:r>
      <w:bookmarkStart w:id="0" w:name="_GoBack"/>
      <w:bookmarkEnd w:id="0"/>
    </w:p>
    <w:p w14:paraId="70A2DA1F" w14:textId="3296C0B0" w:rsidR="00622ACB" w:rsidRDefault="00622ACB">
      <w:pPr>
        <w:rPr>
          <w:rFonts w:ascii="Times New Roman" w:hAnsi="Times New Roman" w:cs="Times New Roman"/>
          <w:sz w:val="28"/>
          <w:szCs w:val="28"/>
        </w:rPr>
      </w:pPr>
    </w:p>
    <w:p w14:paraId="5C6AE94A" w14:textId="0C84B56C" w:rsidR="00622ACB" w:rsidRDefault="00622ACB">
      <w:pPr>
        <w:rPr>
          <w:rFonts w:ascii="Times New Roman" w:hAnsi="Times New Roman" w:cs="Times New Roman"/>
          <w:sz w:val="28"/>
          <w:szCs w:val="28"/>
        </w:rPr>
      </w:pPr>
    </w:p>
    <w:p w14:paraId="5A30952C" w14:textId="14D7A7E2" w:rsidR="00622ACB" w:rsidRDefault="00622ACB">
      <w:pPr>
        <w:rPr>
          <w:rFonts w:ascii="Times New Roman" w:hAnsi="Times New Roman" w:cs="Times New Roman"/>
          <w:sz w:val="28"/>
          <w:szCs w:val="28"/>
        </w:rPr>
      </w:pPr>
    </w:p>
    <w:p w14:paraId="305035FC" w14:textId="1033D6D2" w:rsidR="00622ACB" w:rsidRDefault="00622ACB">
      <w:pPr>
        <w:rPr>
          <w:rFonts w:ascii="Times New Roman" w:hAnsi="Times New Roman" w:cs="Times New Roman"/>
          <w:sz w:val="28"/>
          <w:szCs w:val="28"/>
        </w:rPr>
      </w:pPr>
    </w:p>
    <w:p w14:paraId="2FC4FAB3" w14:textId="32D278A6" w:rsidR="00622ACB" w:rsidRDefault="00622ACB">
      <w:pPr>
        <w:rPr>
          <w:rFonts w:ascii="Times New Roman" w:hAnsi="Times New Roman" w:cs="Times New Roman"/>
          <w:sz w:val="28"/>
          <w:szCs w:val="28"/>
        </w:rPr>
      </w:pPr>
    </w:p>
    <w:p w14:paraId="4F6B470E" w14:textId="6191BA40" w:rsidR="00622ACB" w:rsidRDefault="00622ACB">
      <w:pPr>
        <w:rPr>
          <w:rFonts w:ascii="Times New Roman" w:hAnsi="Times New Roman" w:cs="Times New Roman"/>
          <w:sz w:val="28"/>
          <w:szCs w:val="28"/>
        </w:rPr>
      </w:pPr>
    </w:p>
    <w:p w14:paraId="2EA3251C" w14:textId="43D36050" w:rsidR="00622ACB" w:rsidRDefault="00622ACB">
      <w:pPr>
        <w:rPr>
          <w:rFonts w:ascii="Times New Roman" w:hAnsi="Times New Roman" w:cs="Times New Roman"/>
          <w:sz w:val="28"/>
          <w:szCs w:val="28"/>
        </w:rPr>
      </w:pPr>
    </w:p>
    <w:p w14:paraId="1F22BF4C" w14:textId="13117F1C" w:rsidR="00622ACB" w:rsidRDefault="00622ACB">
      <w:pPr>
        <w:rPr>
          <w:rFonts w:ascii="Times New Roman" w:hAnsi="Times New Roman" w:cs="Times New Roman"/>
          <w:sz w:val="28"/>
          <w:szCs w:val="28"/>
        </w:rPr>
      </w:pPr>
    </w:p>
    <w:p w14:paraId="21460700" w14:textId="16875CD3" w:rsidR="00622ACB" w:rsidRDefault="00622ACB">
      <w:pPr>
        <w:rPr>
          <w:rFonts w:ascii="Times New Roman" w:hAnsi="Times New Roman" w:cs="Times New Roman"/>
          <w:sz w:val="28"/>
          <w:szCs w:val="28"/>
        </w:rPr>
      </w:pPr>
    </w:p>
    <w:p w14:paraId="6200CB9D" w14:textId="1B489E9F" w:rsidR="00622ACB" w:rsidRDefault="00622ACB">
      <w:pPr>
        <w:rPr>
          <w:rFonts w:ascii="Times New Roman" w:hAnsi="Times New Roman" w:cs="Times New Roman"/>
          <w:sz w:val="28"/>
          <w:szCs w:val="28"/>
        </w:rPr>
      </w:pPr>
    </w:p>
    <w:p w14:paraId="4BFA0B35" w14:textId="528CDB1A" w:rsidR="00622ACB" w:rsidRDefault="00622ACB">
      <w:pPr>
        <w:rPr>
          <w:rFonts w:ascii="Times New Roman" w:hAnsi="Times New Roman" w:cs="Times New Roman"/>
          <w:sz w:val="28"/>
          <w:szCs w:val="28"/>
        </w:rPr>
      </w:pPr>
    </w:p>
    <w:p w14:paraId="00BE4F0A" w14:textId="1FEAD6E7" w:rsidR="00622ACB" w:rsidRDefault="00622ACB">
      <w:pPr>
        <w:rPr>
          <w:rFonts w:ascii="Times New Roman" w:hAnsi="Times New Roman" w:cs="Times New Roman"/>
          <w:sz w:val="28"/>
          <w:szCs w:val="28"/>
        </w:rPr>
      </w:pPr>
    </w:p>
    <w:p w14:paraId="0F430C1A" w14:textId="1A33F88F" w:rsidR="00622ACB" w:rsidRDefault="00622ACB">
      <w:pPr>
        <w:rPr>
          <w:rFonts w:ascii="Times New Roman" w:hAnsi="Times New Roman" w:cs="Times New Roman"/>
          <w:sz w:val="28"/>
          <w:szCs w:val="28"/>
        </w:rPr>
      </w:pPr>
    </w:p>
    <w:p w14:paraId="3F029602" w14:textId="614194D5" w:rsidR="00622ACB" w:rsidRDefault="00622ACB">
      <w:pPr>
        <w:rPr>
          <w:rFonts w:ascii="Times New Roman" w:hAnsi="Times New Roman" w:cs="Times New Roman"/>
          <w:sz w:val="28"/>
          <w:szCs w:val="28"/>
        </w:rPr>
      </w:pPr>
    </w:p>
    <w:p w14:paraId="2BF786F9" w14:textId="5201BEE5" w:rsidR="00622ACB" w:rsidRDefault="00622ACB">
      <w:pPr>
        <w:rPr>
          <w:rFonts w:ascii="Times New Roman" w:hAnsi="Times New Roman" w:cs="Times New Roman"/>
          <w:sz w:val="28"/>
          <w:szCs w:val="28"/>
        </w:rPr>
      </w:pPr>
    </w:p>
    <w:p w14:paraId="28053920" w14:textId="6B6D439C" w:rsidR="00622ACB" w:rsidRDefault="00622ACB">
      <w:pPr>
        <w:rPr>
          <w:rFonts w:ascii="Times New Roman" w:hAnsi="Times New Roman" w:cs="Times New Roman"/>
          <w:sz w:val="28"/>
          <w:szCs w:val="28"/>
        </w:rPr>
      </w:pPr>
    </w:p>
    <w:p w14:paraId="47364417" w14:textId="07DF0B36" w:rsidR="00622ACB" w:rsidRDefault="00622ACB">
      <w:pPr>
        <w:rPr>
          <w:rFonts w:ascii="Times New Roman" w:hAnsi="Times New Roman" w:cs="Times New Roman"/>
          <w:sz w:val="28"/>
          <w:szCs w:val="28"/>
        </w:rPr>
      </w:pPr>
    </w:p>
    <w:p w14:paraId="12BDDCD4" w14:textId="70CFCA63" w:rsidR="00622ACB" w:rsidRPr="00622ACB" w:rsidRDefault="00622ACB" w:rsidP="00622ACB">
      <w:pPr>
        <w:pStyle w:val="Heading1"/>
        <w:numPr>
          <w:ilvl w:val="0"/>
          <w:numId w:val="4"/>
        </w:numPr>
        <w:rPr>
          <w:rFonts w:ascii="Times New Roman" w:hAnsi="Times New Roman" w:cs="Times New Roman"/>
          <w:sz w:val="28"/>
          <w:szCs w:val="28"/>
        </w:rPr>
      </w:pPr>
      <w:bookmarkStart w:id="1" w:name="_Toc49588791"/>
      <w:r w:rsidRPr="00622ACB">
        <w:rPr>
          <w:rFonts w:ascii="Times New Roman" w:hAnsi="Times New Roman" w:cs="Times New Roman"/>
          <w:sz w:val="28"/>
          <w:szCs w:val="28"/>
        </w:rPr>
        <w:lastRenderedPageBreak/>
        <w:t>Introduction</w:t>
      </w:r>
      <w:bookmarkEnd w:id="1"/>
    </w:p>
    <w:p w14:paraId="6C6EA6FB" w14:textId="6C08DE92" w:rsidR="00622ACB" w:rsidRPr="00622ACB" w:rsidRDefault="00622ACB" w:rsidP="00622ACB">
      <w:pPr>
        <w:rPr>
          <w:rFonts w:ascii="Times New Roman" w:hAnsi="Times New Roman" w:cs="Times New Roman"/>
          <w:sz w:val="28"/>
          <w:szCs w:val="28"/>
        </w:rPr>
      </w:pPr>
    </w:p>
    <w:p w14:paraId="5CE179BB" w14:textId="0C869C60" w:rsidR="00622ACB" w:rsidRDefault="00273FB9" w:rsidP="00622ACB">
      <w:pPr>
        <w:rPr>
          <w:rFonts w:ascii="Times New Roman" w:hAnsi="Times New Roman" w:cs="Times New Roman"/>
          <w:sz w:val="28"/>
          <w:szCs w:val="28"/>
        </w:rPr>
      </w:pPr>
      <w:r>
        <w:rPr>
          <w:rFonts w:ascii="Times New Roman" w:hAnsi="Times New Roman" w:cs="Times New Roman"/>
          <w:sz w:val="28"/>
          <w:szCs w:val="28"/>
        </w:rPr>
        <w:t>This report is a written practical exercise of the learned accounting techniques. It aims to help the author prove an acquisition of knowledge and understanding, and will help gaining practical skills of accounting fundamentals.</w:t>
      </w:r>
      <w:r w:rsidR="00C02313">
        <w:rPr>
          <w:rFonts w:ascii="Times New Roman" w:hAnsi="Times New Roman" w:cs="Times New Roman"/>
          <w:sz w:val="28"/>
          <w:szCs w:val="28"/>
        </w:rPr>
        <w:t xml:space="preserve"> In its first part titled as Question 1, will be provided preparation of Income statement and Statement of Financial Position based on information taken from the trial balance of a certain company. The question 2 will show the importance of calculating a range of important for the efficiency, profitability, creditability, etc. ratios based on which one could evaluate the sustainability of the company. In question 3 will be provided some theoretical information regarding the usefulness of preparing and providing financial statements, limitation of the financial statements, as well as the advantages and disadvantages of regulating the flow of financial information provided to the public. </w:t>
      </w:r>
    </w:p>
    <w:p w14:paraId="35C232DC" w14:textId="7625F1DE" w:rsidR="00622ACB" w:rsidRDefault="00622ACB" w:rsidP="00622ACB">
      <w:pPr>
        <w:rPr>
          <w:rFonts w:ascii="Times New Roman" w:hAnsi="Times New Roman" w:cs="Times New Roman"/>
          <w:sz w:val="28"/>
          <w:szCs w:val="28"/>
        </w:rPr>
      </w:pPr>
    </w:p>
    <w:p w14:paraId="28BCCA96" w14:textId="6DB4968F" w:rsidR="00622ACB" w:rsidRDefault="00622ACB" w:rsidP="00622ACB">
      <w:pPr>
        <w:rPr>
          <w:rFonts w:ascii="Times New Roman" w:hAnsi="Times New Roman" w:cs="Times New Roman"/>
          <w:sz w:val="28"/>
          <w:szCs w:val="28"/>
        </w:rPr>
      </w:pPr>
    </w:p>
    <w:p w14:paraId="4400E363" w14:textId="7120151E" w:rsidR="00622ACB" w:rsidRDefault="00622ACB" w:rsidP="00622ACB">
      <w:pPr>
        <w:rPr>
          <w:rFonts w:ascii="Times New Roman" w:hAnsi="Times New Roman" w:cs="Times New Roman"/>
          <w:sz w:val="28"/>
          <w:szCs w:val="28"/>
        </w:rPr>
      </w:pPr>
    </w:p>
    <w:p w14:paraId="76D71D07" w14:textId="35817C92" w:rsidR="00622ACB" w:rsidRDefault="00622ACB" w:rsidP="00622ACB">
      <w:pPr>
        <w:rPr>
          <w:rFonts w:ascii="Times New Roman" w:hAnsi="Times New Roman" w:cs="Times New Roman"/>
          <w:sz w:val="28"/>
          <w:szCs w:val="28"/>
        </w:rPr>
      </w:pPr>
    </w:p>
    <w:p w14:paraId="4394BD96" w14:textId="3C3A0772" w:rsidR="00622ACB" w:rsidRDefault="00622ACB" w:rsidP="00622ACB">
      <w:pPr>
        <w:rPr>
          <w:rFonts w:ascii="Times New Roman" w:hAnsi="Times New Roman" w:cs="Times New Roman"/>
          <w:sz w:val="28"/>
          <w:szCs w:val="28"/>
        </w:rPr>
      </w:pPr>
    </w:p>
    <w:p w14:paraId="193C8618" w14:textId="41F10CDA" w:rsidR="00622ACB" w:rsidRDefault="00622ACB" w:rsidP="00622ACB">
      <w:pPr>
        <w:rPr>
          <w:rFonts w:ascii="Times New Roman" w:hAnsi="Times New Roman" w:cs="Times New Roman"/>
          <w:sz w:val="28"/>
          <w:szCs w:val="28"/>
        </w:rPr>
      </w:pPr>
    </w:p>
    <w:p w14:paraId="5786E1A2" w14:textId="6C8AE6E8" w:rsidR="00622ACB" w:rsidRDefault="00622ACB" w:rsidP="00622ACB">
      <w:pPr>
        <w:rPr>
          <w:rFonts w:ascii="Times New Roman" w:hAnsi="Times New Roman" w:cs="Times New Roman"/>
          <w:sz w:val="28"/>
          <w:szCs w:val="28"/>
        </w:rPr>
      </w:pPr>
    </w:p>
    <w:p w14:paraId="27C93111" w14:textId="6C6C2A78" w:rsidR="00622ACB" w:rsidRDefault="00622ACB" w:rsidP="00622ACB">
      <w:pPr>
        <w:rPr>
          <w:rFonts w:ascii="Times New Roman" w:hAnsi="Times New Roman" w:cs="Times New Roman"/>
          <w:sz w:val="28"/>
          <w:szCs w:val="28"/>
        </w:rPr>
      </w:pPr>
    </w:p>
    <w:p w14:paraId="0CA640DF" w14:textId="6113677A" w:rsidR="00622ACB" w:rsidRDefault="00622ACB" w:rsidP="00622ACB">
      <w:pPr>
        <w:rPr>
          <w:rFonts w:ascii="Times New Roman" w:hAnsi="Times New Roman" w:cs="Times New Roman"/>
          <w:sz w:val="28"/>
          <w:szCs w:val="28"/>
        </w:rPr>
      </w:pPr>
    </w:p>
    <w:p w14:paraId="4075A390" w14:textId="7C10A8E5" w:rsidR="00622ACB" w:rsidRDefault="00622ACB" w:rsidP="00622ACB">
      <w:pPr>
        <w:rPr>
          <w:rFonts w:ascii="Times New Roman" w:hAnsi="Times New Roman" w:cs="Times New Roman"/>
          <w:sz w:val="28"/>
          <w:szCs w:val="28"/>
        </w:rPr>
      </w:pPr>
    </w:p>
    <w:p w14:paraId="262C5460" w14:textId="0DADB208" w:rsidR="00622ACB" w:rsidRDefault="00622ACB" w:rsidP="00622ACB">
      <w:pPr>
        <w:rPr>
          <w:rFonts w:ascii="Times New Roman" w:hAnsi="Times New Roman" w:cs="Times New Roman"/>
          <w:sz w:val="28"/>
          <w:szCs w:val="28"/>
        </w:rPr>
      </w:pPr>
    </w:p>
    <w:p w14:paraId="5B939780" w14:textId="4827E4FD" w:rsidR="00622ACB" w:rsidRDefault="00622ACB" w:rsidP="00622ACB">
      <w:pPr>
        <w:rPr>
          <w:rFonts w:ascii="Times New Roman" w:hAnsi="Times New Roman" w:cs="Times New Roman"/>
          <w:sz w:val="28"/>
          <w:szCs w:val="28"/>
        </w:rPr>
      </w:pPr>
    </w:p>
    <w:p w14:paraId="3D888F6F" w14:textId="3AF360C7" w:rsidR="00622ACB" w:rsidRDefault="00622ACB" w:rsidP="00622ACB">
      <w:pPr>
        <w:rPr>
          <w:rFonts w:ascii="Times New Roman" w:hAnsi="Times New Roman" w:cs="Times New Roman"/>
          <w:sz w:val="28"/>
          <w:szCs w:val="28"/>
        </w:rPr>
      </w:pPr>
    </w:p>
    <w:p w14:paraId="25D488C3" w14:textId="658F6BD7" w:rsidR="00622ACB" w:rsidRDefault="00622ACB" w:rsidP="00622ACB">
      <w:pPr>
        <w:rPr>
          <w:rFonts w:ascii="Times New Roman" w:hAnsi="Times New Roman" w:cs="Times New Roman"/>
          <w:sz w:val="28"/>
          <w:szCs w:val="28"/>
        </w:rPr>
      </w:pPr>
    </w:p>
    <w:p w14:paraId="4A29107D" w14:textId="246A6F24" w:rsidR="00622ACB" w:rsidRDefault="00622ACB" w:rsidP="00622ACB">
      <w:pPr>
        <w:rPr>
          <w:rFonts w:ascii="Times New Roman" w:hAnsi="Times New Roman" w:cs="Times New Roman"/>
          <w:sz w:val="28"/>
          <w:szCs w:val="28"/>
        </w:rPr>
      </w:pPr>
    </w:p>
    <w:p w14:paraId="69A96C0C" w14:textId="23A2FA2D" w:rsidR="00622ACB" w:rsidRDefault="00622ACB" w:rsidP="00622ACB">
      <w:pPr>
        <w:rPr>
          <w:rFonts w:ascii="Times New Roman" w:hAnsi="Times New Roman" w:cs="Times New Roman"/>
          <w:sz w:val="28"/>
          <w:szCs w:val="28"/>
        </w:rPr>
      </w:pPr>
    </w:p>
    <w:p w14:paraId="3E6466D1" w14:textId="6477596F" w:rsidR="00622ACB" w:rsidRPr="00622ACB" w:rsidRDefault="00622ACB" w:rsidP="00622ACB">
      <w:pPr>
        <w:pStyle w:val="Heading1"/>
        <w:numPr>
          <w:ilvl w:val="0"/>
          <w:numId w:val="4"/>
        </w:numPr>
        <w:rPr>
          <w:rFonts w:ascii="Times New Roman" w:hAnsi="Times New Roman" w:cs="Times New Roman"/>
          <w:sz w:val="28"/>
          <w:szCs w:val="28"/>
        </w:rPr>
      </w:pPr>
      <w:bookmarkStart w:id="2" w:name="_Toc49588792"/>
      <w:r w:rsidRPr="00622ACB">
        <w:rPr>
          <w:rFonts w:ascii="Times New Roman" w:hAnsi="Times New Roman" w:cs="Times New Roman"/>
          <w:sz w:val="28"/>
          <w:szCs w:val="28"/>
        </w:rPr>
        <w:lastRenderedPageBreak/>
        <w:t>Question 1 – Solution</w:t>
      </w:r>
      <w:bookmarkEnd w:id="2"/>
    </w:p>
    <w:p w14:paraId="21639EB3" w14:textId="77777777" w:rsidR="00527E51" w:rsidRDefault="00527E51" w:rsidP="00622ACB">
      <w:pPr>
        <w:rPr>
          <w:rFonts w:ascii="Times New Roman" w:hAnsi="Times New Roman" w:cs="Times New Roman"/>
          <w:sz w:val="28"/>
          <w:szCs w:val="28"/>
        </w:rPr>
      </w:pPr>
    </w:p>
    <w:p w14:paraId="3BE1990F" w14:textId="3AD891F1" w:rsidR="00622ACB" w:rsidRDefault="00622ACB" w:rsidP="00622ACB">
      <w:pPr>
        <w:rPr>
          <w:rFonts w:ascii="Times New Roman" w:hAnsi="Times New Roman" w:cs="Times New Roman"/>
          <w:sz w:val="28"/>
          <w:szCs w:val="28"/>
        </w:rPr>
      </w:pPr>
      <w:r>
        <w:rPr>
          <w:rFonts w:ascii="Times New Roman" w:hAnsi="Times New Roman" w:cs="Times New Roman"/>
          <w:sz w:val="28"/>
          <w:szCs w:val="28"/>
        </w:rPr>
        <w:t xml:space="preserve">The solution of the next question will require some adjustments regarding the given trial balance and the additional transactions left to be done. After the adjustments are done, then the Income Statement can be done, followed by the Statement of Financial Position. </w:t>
      </w:r>
    </w:p>
    <w:p w14:paraId="3CD27FB0" w14:textId="5CAFA6F5" w:rsidR="00622ACB" w:rsidRDefault="00622ACB" w:rsidP="00622ACB">
      <w:pPr>
        <w:rPr>
          <w:rFonts w:ascii="Times New Roman" w:hAnsi="Times New Roman" w:cs="Times New Roman"/>
          <w:sz w:val="28"/>
          <w:szCs w:val="28"/>
        </w:rPr>
      </w:pPr>
      <w:r>
        <w:rPr>
          <w:noProof/>
        </w:rPr>
        <w:drawing>
          <wp:inline distT="0" distB="0" distL="0" distR="0" wp14:anchorId="00B223F8" wp14:editId="5928A25B">
            <wp:extent cx="5194214" cy="6808053"/>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07873" cy="6825956"/>
                    </a:xfrm>
                    <a:prstGeom prst="rect">
                      <a:avLst/>
                    </a:prstGeom>
                  </pic:spPr>
                </pic:pic>
              </a:graphicData>
            </a:graphic>
          </wp:inline>
        </w:drawing>
      </w:r>
    </w:p>
    <w:p w14:paraId="59A4F026" w14:textId="27B97B5B" w:rsidR="00622ACB" w:rsidRDefault="00622ACB" w:rsidP="00622ACB">
      <w:pPr>
        <w:rPr>
          <w:rFonts w:ascii="Times New Roman" w:hAnsi="Times New Roman" w:cs="Times New Roman"/>
          <w:sz w:val="28"/>
          <w:szCs w:val="28"/>
        </w:rPr>
      </w:pPr>
    </w:p>
    <w:p w14:paraId="1DF9F407" w14:textId="77777777" w:rsidR="00B726E1" w:rsidRDefault="00B726E1" w:rsidP="00622ACB">
      <w:pPr>
        <w:rPr>
          <w:rFonts w:ascii="Times New Roman" w:hAnsi="Times New Roman" w:cs="Times New Roman"/>
          <w:sz w:val="28"/>
          <w:szCs w:val="28"/>
        </w:rPr>
        <w:sectPr w:rsidR="00B726E1">
          <w:footerReference w:type="default" r:id="rId10"/>
          <w:pgSz w:w="11906" w:h="16838"/>
          <w:pgMar w:top="1440" w:right="1440" w:bottom="1440" w:left="1440" w:header="708" w:footer="708" w:gutter="0"/>
          <w:cols w:space="708"/>
          <w:docGrid w:linePitch="360"/>
        </w:sectPr>
      </w:pPr>
    </w:p>
    <w:p w14:paraId="0A0FC4ED" w14:textId="71B1078D" w:rsidR="00B726E1" w:rsidRDefault="00B726E1" w:rsidP="00622ACB">
      <w:pPr>
        <w:rPr>
          <w:rFonts w:ascii="Times New Roman" w:hAnsi="Times New Roman" w:cs="Times New Roman"/>
          <w:sz w:val="28"/>
          <w:szCs w:val="28"/>
        </w:rPr>
      </w:pPr>
      <w:r>
        <w:rPr>
          <w:rFonts w:ascii="Times New Roman" w:hAnsi="Times New Roman" w:cs="Times New Roman"/>
          <w:sz w:val="28"/>
          <w:szCs w:val="28"/>
        </w:rPr>
        <w:lastRenderedPageBreak/>
        <w:t>Solutions: Adjustment to Trial Balance</w:t>
      </w:r>
    </w:p>
    <w:tbl>
      <w:tblPr>
        <w:tblStyle w:val="TableGrid"/>
        <w:tblW w:w="0" w:type="auto"/>
        <w:tblLook w:val="04A0" w:firstRow="1" w:lastRow="0" w:firstColumn="1" w:lastColumn="0" w:noHBand="0" w:noVBand="1"/>
      </w:tblPr>
      <w:tblGrid>
        <w:gridCol w:w="846"/>
        <w:gridCol w:w="5953"/>
        <w:gridCol w:w="1276"/>
        <w:gridCol w:w="1276"/>
        <w:gridCol w:w="1134"/>
        <w:gridCol w:w="1134"/>
        <w:gridCol w:w="1134"/>
        <w:gridCol w:w="1195"/>
      </w:tblGrid>
      <w:tr w:rsidR="00B726E1" w:rsidRPr="009B52CC" w14:paraId="5AE29055" w14:textId="77777777" w:rsidTr="00026906">
        <w:tc>
          <w:tcPr>
            <w:tcW w:w="846" w:type="dxa"/>
          </w:tcPr>
          <w:p w14:paraId="00019D08" w14:textId="77777777" w:rsidR="00B726E1" w:rsidRPr="009B52CC" w:rsidRDefault="00B726E1" w:rsidP="00B726E1">
            <w:pPr>
              <w:rPr>
                <w:rFonts w:ascii="Times New Roman" w:hAnsi="Times New Roman" w:cs="Times New Roman"/>
                <w:sz w:val="24"/>
                <w:szCs w:val="24"/>
              </w:rPr>
            </w:pPr>
          </w:p>
        </w:tc>
        <w:tc>
          <w:tcPr>
            <w:tcW w:w="5953" w:type="dxa"/>
          </w:tcPr>
          <w:p w14:paraId="58F1E32B" w14:textId="77777777" w:rsidR="00B726E1" w:rsidRPr="009B52CC" w:rsidRDefault="00B726E1" w:rsidP="00B726E1">
            <w:pPr>
              <w:rPr>
                <w:rFonts w:ascii="Times New Roman" w:hAnsi="Times New Roman" w:cs="Times New Roman"/>
                <w:sz w:val="24"/>
                <w:szCs w:val="24"/>
              </w:rPr>
            </w:pPr>
          </w:p>
        </w:tc>
        <w:tc>
          <w:tcPr>
            <w:tcW w:w="2552" w:type="dxa"/>
            <w:gridSpan w:val="2"/>
            <w:shd w:val="clear" w:color="auto" w:fill="FFFF00"/>
          </w:tcPr>
          <w:p w14:paraId="52A4C95B"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TRIAL BALANCE</w:t>
            </w:r>
          </w:p>
        </w:tc>
        <w:tc>
          <w:tcPr>
            <w:tcW w:w="2268" w:type="dxa"/>
            <w:gridSpan w:val="2"/>
          </w:tcPr>
          <w:p w14:paraId="16CD7C81"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ADJUSTING TB</w:t>
            </w:r>
          </w:p>
        </w:tc>
        <w:tc>
          <w:tcPr>
            <w:tcW w:w="2329" w:type="dxa"/>
            <w:gridSpan w:val="2"/>
            <w:shd w:val="clear" w:color="auto" w:fill="FFFF00"/>
          </w:tcPr>
          <w:p w14:paraId="642E2F89"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ADJUSTED TB</w:t>
            </w:r>
          </w:p>
        </w:tc>
      </w:tr>
      <w:tr w:rsidR="00B726E1" w:rsidRPr="009B52CC" w14:paraId="0B4F6CD4" w14:textId="77777777" w:rsidTr="00026906">
        <w:tc>
          <w:tcPr>
            <w:tcW w:w="846" w:type="dxa"/>
          </w:tcPr>
          <w:p w14:paraId="40C7E67E" w14:textId="77777777" w:rsidR="00B726E1" w:rsidRPr="009B52CC" w:rsidRDefault="00B726E1" w:rsidP="00B726E1">
            <w:pPr>
              <w:rPr>
                <w:rFonts w:ascii="Times New Roman" w:hAnsi="Times New Roman" w:cs="Times New Roman"/>
                <w:sz w:val="24"/>
                <w:szCs w:val="24"/>
              </w:rPr>
            </w:pPr>
          </w:p>
        </w:tc>
        <w:tc>
          <w:tcPr>
            <w:tcW w:w="5953" w:type="dxa"/>
          </w:tcPr>
          <w:p w14:paraId="4FE252E7" w14:textId="77777777" w:rsidR="00B726E1" w:rsidRPr="009B52CC" w:rsidRDefault="00B726E1" w:rsidP="00B726E1">
            <w:pPr>
              <w:rPr>
                <w:rFonts w:ascii="Times New Roman" w:hAnsi="Times New Roman" w:cs="Times New Roman"/>
                <w:sz w:val="24"/>
                <w:szCs w:val="24"/>
              </w:rPr>
            </w:pPr>
          </w:p>
        </w:tc>
        <w:tc>
          <w:tcPr>
            <w:tcW w:w="1276" w:type="dxa"/>
          </w:tcPr>
          <w:p w14:paraId="38934DAC"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D</w:t>
            </w:r>
          </w:p>
        </w:tc>
        <w:tc>
          <w:tcPr>
            <w:tcW w:w="1276" w:type="dxa"/>
          </w:tcPr>
          <w:p w14:paraId="06178C97"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C</w:t>
            </w:r>
          </w:p>
        </w:tc>
        <w:tc>
          <w:tcPr>
            <w:tcW w:w="1134" w:type="dxa"/>
          </w:tcPr>
          <w:p w14:paraId="50792CCF"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D</w:t>
            </w:r>
          </w:p>
        </w:tc>
        <w:tc>
          <w:tcPr>
            <w:tcW w:w="1134" w:type="dxa"/>
          </w:tcPr>
          <w:p w14:paraId="53B8E4A1"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C</w:t>
            </w:r>
          </w:p>
        </w:tc>
        <w:tc>
          <w:tcPr>
            <w:tcW w:w="1134" w:type="dxa"/>
          </w:tcPr>
          <w:p w14:paraId="7727CFBF"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D</w:t>
            </w:r>
          </w:p>
        </w:tc>
        <w:tc>
          <w:tcPr>
            <w:tcW w:w="1195" w:type="dxa"/>
          </w:tcPr>
          <w:p w14:paraId="4D59DBBB"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C</w:t>
            </w:r>
          </w:p>
        </w:tc>
      </w:tr>
      <w:tr w:rsidR="00B726E1" w:rsidRPr="009B52CC" w14:paraId="12FDC0D2" w14:textId="77777777" w:rsidTr="00026906">
        <w:tc>
          <w:tcPr>
            <w:tcW w:w="846" w:type="dxa"/>
          </w:tcPr>
          <w:p w14:paraId="010EB6F8" w14:textId="77777777" w:rsidR="00B726E1" w:rsidRPr="009B52CC" w:rsidRDefault="00B726E1" w:rsidP="00B726E1">
            <w:pPr>
              <w:rPr>
                <w:rFonts w:ascii="Times New Roman" w:hAnsi="Times New Roman" w:cs="Times New Roman"/>
                <w:sz w:val="24"/>
                <w:szCs w:val="24"/>
              </w:rPr>
            </w:pPr>
          </w:p>
        </w:tc>
        <w:tc>
          <w:tcPr>
            <w:tcW w:w="5953" w:type="dxa"/>
          </w:tcPr>
          <w:p w14:paraId="2C8DF32E" w14:textId="77777777" w:rsidR="00B726E1" w:rsidRPr="009B52CC" w:rsidRDefault="00B726E1" w:rsidP="00B726E1">
            <w:pPr>
              <w:rPr>
                <w:rFonts w:ascii="Times New Roman" w:hAnsi="Times New Roman" w:cs="Times New Roman"/>
                <w:sz w:val="24"/>
                <w:szCs w:val="24"/>
              </w:rPr>
            </w:pPr>
          </w:p>
        </w:tc>
        <w:tc>
          <w:tcPr>
            <w:tcW w:w="1276" w:type="dxa"/>
          </w:tcPr>
          <w:p w14:paraId="5CB6F032"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c>
          <w:tcPr>
            <w:tcW w:w="1276" w:type="dxa"/>
          </w:tcPr>
          <w:p w14:paraId="71299440"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c>
          <w:tcPr>
            <w:tcW w:w="1134" w:type="dxa"/>
          </w:tcPr>
          <w:p w14:paraId="63295AED"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c>
          <w:tcPr>
            <w:tcW w:w="1134" w:type="dxa"/>
          </w:tcPr>
          <w:p w14:paraId="449223B8"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c>
          <w:tcPr>
            <w:tcW w:w="1134" w:type="dxa"/>
          </w:tcPr>
          <w:p w14:paraId="357119B8"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c>
          <w:tcPr>
            <w:tcW w:w="1195" w:type="dxa"/>
          </w:tcPr>
          <w:p w14:paraId="4EF47372"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£000</w:t>
            </w:r>
          </w:p>
        </w:tc>
      </w:tr>
      <w:tr w:rsidR="00B726E1" w:rsidRPr="009B52CC" w14:paraId="50109040" w14:textId="77777777" w:rsidTr="00026906">
        <w:tc>
          <w:tcPr>
            <w:tcW w:w="846" w:type="dxa"/>
          </w:tcPr>
          <w:p w14:paraId="2BDAFB0D" w14:textId="77777777" w:rsidR="00B726E1" w:rsidRPr="009B52CC" w:rsidRDefault="00B726E1" w:rsidP="00B726E1">
            <w:pPr>
              <w:rPr>
                <w:rFonts w:ascii="Times New Roman" w:hAnsi="Times New Roman" w:cs="Times New Roman"/>
                <w:sz w:val="24"/>
                <w:szCs w:val="24"/>
              </w:rPr>
            </w:pPr>
          </w:p>
        </w:tc>
        <w:tc>
          <w:tcPr>
            <w:tcW w:w="5953" w:type="dxa"/>
          </w:tcPr>
          <w:p w14:paraId="0ADDF57F"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Sales</w:t>
            </w:r>
          </w:p>
        </w:tc>
        <w:tc>
          <w:tcPr>
            <w:tcW w:w="1276" w:type="dxa"/>
          </w:tcPr>
          <w:p w14:paraId="001FBF77" w14:textId="77777777" w:rsidR="00B726E1" w:rsidRPr="009B52CC" w:rsidRDefault="00B726E1" w:rsidP="00B726E1">
            <w:pPr>
              <w:jc w:val="right"/>
              <w:rPr>
                <w:rFonts w:ascii="Times New Roman" w:hAnsi="Times New Roman" w:cs="Times New Roman"/>
                <w:sz w:val="24"/>
                <w:szCs w:val="24"/>
              </w:rPr>
            </w:pPr>
          </w:p>
        </w:tc>
        <w:tc>
          <w:tcPr>
            <w:tcW w:w="1276" w:type="dxa"/>
          </w:tcPr>
          <w:p w14:paraId="5D00DFCB"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30,300</w:t>
            </w:r>
          </w:p>
        </w:tc>
        <w:tc>
          <w:tcPr>
            <w:tcW w:w="1134" w:type="dxa"/>
          </w:tcPr>
          <w:p w14:paraId="059644FE" w14:textId="77777777" w:rsidR="00B726E1" w:rsidRPr="009B52CC" w:rsidRDefault="00B726E1" w:rsidP="00B726E1">
            <w:pPr>
              <w:jc w:val="right"/>
              <w:rPr>
                <w:rFonts w:ascii="Times New Roman" w:hAnsi="Times New Roman" w:cs="Times New Roman"/>
                <w:sz w:val="24"/>
                <w:szCs w:val="24"/>
              </w:rPr>
            </w:pPr>
          </w:p>
        </w:tc>
        <w:tc>
          <w:tcPr>
            <w:tcW w:w="1134" w:type="dxa"/>
          </w:tcPr>
          <w:p w14:paraId="70E188C1" w14:textId="77777777" w:rsidR="00B726E1" w:rsidRPr="009B52CC" w:rsidRDefault="00B726E1" w:rsidP="00B726E1">
            <w:pPr>
              <w:jc w:val="right"/>
              <w:rPr>
                <w:rFonts w:ascii="Times New Roman" w:hAnsi="Times New Roman" w:cs="Times New Roman"/>
                <w:sz w:val="24"/>
                <w:szCs w:val="24"/>
              </w:rPr>
            </w:pPr>
          </w:p>
        </w:tc>
        <w:tc>
          <w:tcPr>
            <w:tcW w:w="1134" w:type="dxa"/>
          </w:tcPr>
          <w:p w14:paraId="17485511" w14:textId="77777777" w:rsidR="00B726E1" w:rsidRPr="009B52CC" w:rsidRDefault="00B726E1" w:rsidP="00B726E1">
            <w:pPr>
              <w:jc w:val="right"/>
              <w:rPr>
                <w:rFonts w:ascii="Times New Roman" w:hAnsi="Times New Roman" w:cs="Times New Roman"/>
                <w:sz w:val="24"/>
                <w:szCs w:val="24"/>
              </w:rPr>
            </w:pPr>
          </w:p>
        </w:tc>
        <w:tc>
          <w:tcPr>
            <w:tcW w:w="1195" w:type="dxa"/>
          </w:tcPr>
          <w:p w14:paraId="4CF437E1"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30,300</w:t>
            </w:r>
          </w:p>
        </w:tc>
      </w:tr>
      <w:tr w:rsidR="00B726E1" w:rsidRPr="009B52CC" w14:paraId="641BDC1B" w14:textId="77777777" w:rsidTr="00026906">
        <w:tc>
          <w:tcPr>
            <w:tcW w:w="846" w:type="dxa"/>
          </w:tcPr>
          <w:p w14:paraId="267AB51A" w14:textId="77777777" w:rsidR="00B726E1" w:rsidRPr="009B52CC" w:rsidRDefault="00B726E1" w:rsidP="00B726E1">
            <w:pPr>
              <w:rPr>
                <w:rFonts w:ascii="Times New Roman" w:hAnsi="Times New Roman" w:cs="Times New Roman"/>
                <w:sz w:val="24"/>
                <w:szCs w:val="24"/>
              </w:rPr>
            </w:pPr>
          </w:p>
        </w:tc>
        <w:tc>
          <w:tcPr>
            <w:tcW w:w="5953" w:type="dxa"/>
          </w:tcPr>
          <w:p w14:paraId="4C8275B8"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Cost of sales</w:t>
            </w:r>
          </w:p>
        </w:tc>
        <w:tc>
          <w:tcPr>
            <w:tcW w:w="1276" w:type="dxa"/>
          </w:tcPr>
          <w:p w14:paraId="43EAF46D"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16,220</w:t>
            </w:r>
          </w:p>
        </w:tc>
        <w:tc>
          <w:tcPr>
            <w:tcW w:w="1276" w:type="dxa"/>
          </w:tcPr>
          <w:p w14:paraId="27AFD89C" w14:textId="77777777" w:rsidR="00B726E1" w:rsidRPr="009B52CC" w:rsidRDefault="00B726E1" w:rsidP="00B726E1">
            <w:pPr>
              <w:jc w:val="right"/>
              <w:rPr>
                <w:rFonts w:ascii="Times New Roman" w:hAnsi="Times New Roman" w:cs="Times New Roman"/>
                <w:sz w:val="24"/>
                <w:szCs w:val="24"/>
              </w:rPr>
            </w:pPr>
          </w:p>
        </w:tc>
        <w:tc>
          <w:tcPr>
            <w:tcW w:w="1134" w:type="dxa"/>
          </w:tcPr>
          <w:p w14:paraId="20159870"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2,560</w:t>
            </w:r>
          </w:p>
        </w:tc>
        <w:tc>
          <w:tcPr>
            <w:tcW w:w="1134" w:type="dxa"/>
          </w:tcPr>
          <w:p w14:paraId="7785CA44" w14:textId="5A890BAD" w:rsidR="00B726E1" w:rsidRPr="009B52CC" w:rsidRDefault="00B726E1" w:rsidP="00B726E1">
            <w:pPr>
              <w:jc w:val="right"/>
              <w:rPr>
                <w:rFonts w:ascii="Times New Roman" w:hAnsi="Times New Roman" w:cs="Times New Roman"/>
                <w:sz w:val="24"/>
                <w:szCs w:val="24"/>
              </w:rPr>
            </w:pPr>
          </w:p>
        </w:tc>
        <w:tc>
          <w:tcPr>
            <w:tcW w:w="1134" w:type="dxa"/>
          </w:tcPr>
          <w:p w14:paraId="62AD7AC7" w14:textId="1DBCDBFF"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18,</w:t>
            </w:r>
            <w:r w:rsidR="00C709A4" w:rsidRPr="009B52CC">
              <w:rPr>
                <w:rFonts w:ascii="Times New Roman" w:hAnsi="Times New Roman" w:cs="Times New Roman"/>
                <w:sz w:val="24"/>
                <w:szCs w:val="24"/>
              </w:rPr>
              <w:t>780</w:t>
            </w:r>
          </w:p>
        </w:tc>
        <w:tc>
          <w:tcPr>
            <w:tcW w:w="1195" w:type="dxa"/>
          </w:tcPr>
          <w:p w14:paraId="344C09AC" w14:textId="77777777" w:rsidR="00B726E1" w:rsidRPr="009B52CC" w:rsidRDefault="00B726E1" w:rsidP="00B726E1">
            <w:pPr>
              <w:jc w:val="right"/>
              <w:rPr>
                <w:rFonts w:ascii="Times New Roman" w:hAnsi="Times New Roman" w:cs="Times New Roman"/>
                <w:sz w:val="24"/>
                <w:szCs w:val="24"/>
              </w:rPr>
            </w:pPr>
          </w:p>
        </w:tc>
      </w:tr>
      <w:tr w:rsidR="00B726E1" w:rsidRPr="009B52CC" w14:paraId="585645E1" w14:textId="77777777" w:rsidTr="00026906">
        <w:tc>
          <w:tcPr>
            <w:tcW w:w="846" w:type="dxa"/>
          </w:tcPr>
          <w:p w14:paraId="1BD7E2BC" w14:textId="77777777" w:rsidR="00B726E1" w:rsidRPr="009B52CC" w:rsidRDefault="00B726E1" w:rsidP="00B726E1">
            <w:pPr>
              <w:rPr>
                <w:rFonts w:ascii="Times New Roman" w:hAnsi="Times New Roman" w:cs="Times New Roman"/>
                <w:sz w:val="24"/>
                <w:szCs w:val="24"/>
              </w:rPr>
            </w:pPr>
          </w:p>
        </w:tc>
        <w:tc>
          <w:tcPr>
            <w:tcW w:w="5953" w:type="dxa"/>
          </w:tcPr>
          <w:p w14:paraId="4422017E"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Distribution expenses</w:t>
            </w:r>
          </w:p>
        </w:tc>
        <w:tc>
          <w:tcPr>
            <w:tcW w:w="1276" w:type="dxa"/>
          </w:tcPr>
          <w:p w14:paraId="67A00547"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2,160</w:t>
            </w:r>
          </w:p>
        </w:tc>
        <w:tc>
          <w:tcPr>
            <w:tcW w:w="1276" w:type="dxa"/>
          </w:tcPr>
          <w:p w14:paraId="00F77214" w14:textId="77777777" w:rsidR="00B726E1" w:rsidRPr="009B52CC" w:rsidRDefault="00B726E1" w:rsidP="00B726E1">
            <w:pPr>
              <w:jc w:val="right"/>
              <w:rPr>
                <w:rFonts w:ascii="Times New Roman" w:hAnsi="Times New Roman" w:cs="Times New Roman"/>
                <w:sz w:val="24"/>
                <w:szCs w:val="24"/>
              </w:rPr>
            </w:pPr>
          </w:p>
        </w:tc>
        <w:tc>
          <w:tcPr>
            <w:tcW w:w="1134" w:type="dxa"/>
          </w:tcPr>
          <w:p w14:paraId="2FE0115B" w14:textId="77777777" w:rsidR="00B726E1" w:rsidRPr="009B52CC" w:rsidRDefault="00B726E1" w:rsidP="00B726E1">
            <w:pPr>
              <w:jc w:val="right"/>
              <w:rPr>
                <w:rFonts w:ascii="Times New Roman" w:hAnsi="Times New Roman" w:cs="Times New Roman"/>
                <w:sz w:val="24"/>
                <w:szCs w:val="24"/>
              </w:rPr>
            </w:pPr>
          </w:p>
        </w:tc>
        <w:tc>
          <w:tcPr>
            <w:tcW w:w="1134" w:type="dxa"/>
          </w:tcPr>
          <w:p w14:paraId="42068A5B" w14:textId="77777777" w:rsidR="00B726E1" w:rsidRPr="009B52CC" w:rsidRDefault="00B726E1" w:rsidP="00B726E1">
            <w:pPr>
              <w:jc w:val="right"/>
              <w:rPr>
                <w:rFonts w:ascii="Times New Roman" w:hAnsi="Times New Roman" w:cs="Times New Roman"/>
                <w:sz w:val="24"/>
                <w:szCs w:val="24"/>
              </w:rPr>
            </w:pPr>
          </w:p>
        </w:tc>
        <w:tc>
          <w:tcPr>
            <w:tcW w:w="1134" w:type="dxa"/>
          </w:tcPr>
          <w:p w14:paraId="0FF6902D"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2,160</w:t>
            </w:r>
          </w:p>
        </w:tc>
        <w:tc>
          <w:tcPr>
            <w:tcW w:w="1195" w:type="dxa"/>
          </w:tcPr>
          <w:p w14:paraId="0105D8AE" w14:textId="77777777" w:rsidR="00B726E1" w:rsidRPr="009B52CC" w:rsidRDefault="00B726E1" w:rsidP="00B726E1">
            <w:pPr>
              <w:jc w:val="right"/>
              <w:rPr>
                <w:rFonts w:ascii="Times New Roman" w:hAnsi="Times New Roman" w:cs="Times New Roman"/>
                <w:sz w:val="24"/>
                <w:szCs w:val="24"/>
              </w:rPr>
            </w:pPr>
          </w:p>
        </w:tc>
      </w:tr>
      <w:tr w:rsidR="00B726E1" w:rsidRPr="009B52CC" w14:paraId="0FB8F9FD" w14:textId="77777777" w:rsidTr="00026906">
        <w:tc>
          <w:tcPr>
            <w:tcW w:w="846" w:type="dxa"/>
          </w:tcPr>
          <w:p w14:paraId="00C3AB33" w14:textId="77777777" w:rsidR="00B726E1" w:rsidRPr="009B52CC" w:rsidRDefault="00B726E1" w:rsidP="00B726E1">
            <w:pPr>
              <w:rPr>
                <w:rFonts w:ascii="Times New Roman" w:hAnsi="Times New Roman" w:cs="Times New Roman"/>
                <w:sz w:val="24"/>
                <w:szCs w:val="24"/>
              </w:rPr>
            </w:pPr>
          </w:p>
        </w:tc>
        <w:tc>
          <w:tcPr>
            <w:tcW w:w="5953" w:type="dxa"/>
          </w:tcPr>
          <w:p w14:paraId="6D8B7607"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Administration expenses</w:t>
            </w:r>
          </w:p>
        </w:tc>
        <w:tc>
          <w:tcPr>
            <w:tcW w:w="1276" w:type="dxa"/>
          </w:tcPr>
          <w:p w14:paraId="1A3BD4B8"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2,920</w:t>
            </w:r>
          </w:p>
        </w:tc>
        <w:tc>
          <w:tcPr>
            <w:tcW w:w="1276" w:type="dxa"/>
          </w:tcPr>
          <w:p w14:paraId="045C64B3" w14:textId="77777777" w:rsidR="00B726E1" w:rsidRPr="009B52CC" w:rsidRDefault="00B726E1" w:rsidP="00B726E1">
            <w:pPr>
              <w:jc w:val="right"/>
              <w:rPr>
                <w:rFonts w:ascii="Times New Roman" w:hAnsi="Times New Roman" w:cs="Times New Roman"/>
                <w:sz w:val="24"/>
                <w:szCs w:val="24"/>
              </w:rPr>
            </w:pPr>
          </w:p>
        </w:tc>
        <w:tc>
          <w:tcPr>
            <w:tcW w:w="1134" w:type="dxa"/>
          </w:tcPr>
          <w:p w14:paraId="678FCFF0" w14:textId="5BF9353E"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122</w:t>
            </w:r>
            <w:r w:rsidR="00C709A4" w:rsidRPr="009B52CC">
              <w:rPr>
                <w:rFonts w:ascii="Times New Roman" w:hAnsi="Times New Roman" w:cs="Times New Roman"/>
                <w:sz w:val="24"/>
                <w:szCs w:val="24"/>
              </w:rPr>
              <w:t>0</w:t>
            </w:r>
          </w:p>
        </w:tc>
        <w:tc>
          <w:tcPr>
            <w:tcW w:w="1134" w:type="dxa"/>
          </w:tcPr>
          <w:p w14:paraId="13290AC6" w14:textId="77777777" w:rsidR="00B726E1" w:rsidRPr="009B52CC" w:rsidRDefault="00B726E1" w:rsidP="00B726E1">
            <w:pPr>
              <w:jc w:val="right"/>
              <w:rPr>
                <w:rFonts w:ascii="Times New Roman" w:hAnsi="Times New Roman" w:cs="Times New Roman"/>
                <w:sz w:val="24"/>
                <w:szCs w:val="24"/>
              </w:rPr>
            </w:pPr>
          </w:p>
        </w:tc>
        <w:tc>
          <w:tcPr>
            <w:tcW w:w="1134" w:type="dxa"/>
          </w:tcPr>
          <w:p w14:paraId="288F0694" w14:textId="4BE6CA90"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414</w:t>
            </w:r>
            <w:r w:rsidR="00C709A4" w:rsidRPr="009B52CC">
              <w:rPr>
                <w:rFonts w:ascii="Times New Roman" w:hAnsi="Times New Roman" w:cs="Times New Roman"/>
                <w:sz w:val="24"/>
                <w:szCs w:val="24"/>
              </w:rPr>
              <w:t>0</w:t>
            </w:r>
          </w:p>
        </w:tc>
        <w:tc>
          <w:tcPr>
            <w:tcW w:w="1195" w:type="dxa"/>
          </w:tcPr>
          <w:p w14:paraId="11FC1B88" w14:textId="77777777" w:rsidR="00B726E1" w:rsidRPr="009B52CC" w:rsidRDefault="00B726E1" w:rsidP="00B726E1">
            <w:pPr>
              <w:jc w:val="right"/>
              <w:rPr>
                <w:rFonts w:ascii="Times New Roman" w:hAnsi="Times New Roman" w:cs="Times New Roman"/>
                <w:sz w:val="24"/>
                <w:szCs w:val="24"/>
              </w:rPr>
            </w:pPr>
          </w:p>
        </w:tc>
      </w:tr>
      <w:tr w:rsidR="00C709A4" w:rsidRPr="009B52CC" w14:paraId="1431F0F1" w14:textId="77777777" w:rsidTr="00026906">
        <w:tc>
          <w:tcPr>
            <w:tcW w:w="846" w:type="dxa"/>
          </w:tcPr>
          <w:p w14:paraId="1876F5D8" w14:textId="77777777" w:rsidR="00C709A4" w:rsidRPr="009B52CC" w:rsidRDefault="00C709A4" w:rsidP="00B726E1">
            <w:pPr>
              <w:rPr>
                <w:rFonts w:ascii="Times New Roman" w:hAnsi="Times New Roman" w:cs="Times New Roman"/>
                <w:sz w:val="24"/>
                <w:szCs w:val="24"/>
              </w:rPr>
            </w:pPr>
          </w:p>
        </w:tc>
        <w:tc>
          <w:tcPr>
            <w:tcW w:w="5953" w:type="dxa"/>
          </w:tcPr>
          <w:p w14:paraId="26C226CD" w14:textId="122CCB2E" w:rsidR="00C709A4" w:rsidRPr="009B52CC" w:rsidRDefault="00C709A4" w:rsidP="00B726E1">
            <w:pPr>
              <w:rPr>
                <w:rFonts w:ascii="Times New Roman" w:hAnsi="Times New Roman" w:cs="Times New Roman"/>
                <w:sz w:val="24"/>
                <w:szCs w:val="24"/>
              </w:rPr>
            </w:pPr>
            <w:r w:rsidRPr="009B52CC">
              <w:rPr>
                <w:rFonts w:ascii="Times New Roman" w:hAnsi="Times New Roman" w:cs="Times New Roman"/>
                <w:sz w:val="24"/>
                <w:szCs w:val="24"/>
              </w:rPr>
              <w:t>Allowances – bad/</w:t>
            </w:r>
            <w:r w:rsidR="00591E42" w:rsidRPr="009B52CC">
              <w:rPr>
                <w:rFonts w:ascii="Times New Roman" w:hAnsi="Times New Roman" w:cs="Times New Roman"/>
                <w:sz w:val="24"/>
                <w:szCs w:val="24"/>
              </w:rPr>
              <w:t>irrecoverable</w:t>
            </w:r>
            <w:r w:rsidR="00591E42">
              <w:rPr>
                <w:rFonts w:ascii="Times New Roman" w:hAnsi="Times New Roman" w:cs="Times New Roman"/>
                <w:sz w:val="24"/>
                <w:szCs w:val="24"/>
              </w:rPr>
              <w:t xml:space="preserve"> </w:t>
            </w:r>
            <w:r w:rsidR="00591E42" w:rsidRPr="009B52CC">
              <w:rPr>
                <w:rFonts w:ascii="Times New Roman" w:hAnsi="Times New Roman" w:cs="Times New Roman"/>
                <w:sz w:val="24"/>
                <w:szCs w:val="24"/>
              </w:rPr>
              <w:t>debts</w:t>
            </w:r>
          </w:p>
        </w:tc>
        <w:tc>
          <w:tcPr>
            <w:tcW w:w="1276" w:type="dxa"/>
          </w:tcPr>
          <w:p w14:paraId="01575D52" w14:textId="77777777" w:rsidR="00C709A4" w:rsidRPr="009B52CC" w:rsidRDefault="00C709A4" w:rsidP="00B726E1">
            <w:pPr>
              <w:jc w:val="right"/>
              <w:rPr>
                <w:rFonts w:ascii="Times New Roman" w:hAnsi="Times New Roman" w:cs="Times New Roman"/>
                <w:sz w:val="24"/>
                <w:szCs w:val="24"/>
              </w:rPr>
            </w:pPr>
          </w:p>
        </w:tc>
        <w:tc>
          <w:tcPr>
            <w:tcW w:w="1276" w:type="dxa"/>
          </w:tcPr>
          <w:p w14:paraId="0FA3B3E9" w14:textId="77777777" w:rsidR="00C709A4" w:rsidRPr="009B52CC" w:rsidRDefault="00C709A4" w:rsidP="00B726E1">
            <w:pPr>
              <w:jc w:val="right"/>
              <w:rPr>
                <w:rFonts w:ascii="Times New Roman" w:hAnsi="Times New Roman" w:cs="Times New Roman"/>
                <w:sz w:val="24"/>
                <w:szCs w:val="24"/>
              </w:rPr>
            </w:pPr>
          </w:p>
        </w:tc>
        <w:tc>
          <w:tcPr>
            <w:tcW w:w="1134" w:type="dxa"/>
          </w:tcPr>
          <w:p w14:paraId="1639B010" w14:textId="77777777" w:rsidR="00C709A4" w:rsidRPr="009B52CC" w:rsidRDefault="00C709A4" w:rsidP="00B726E1">
            <w:pPr>
              <w:jc w:val="right"/>
              <w:rPr>
                <w:rFonts w:ascii="Times New Roman" w:hAnsi="Times New Roman" w:cs="Times New Roman"/>
                <w:sz w:val="24"/>
                <w:szCs w:val="24"/>
              </w:rPr>
            </w:pPr>
          </w:p>
        </w:tc>
        <w:tc>
          <w:tcPr>
            <w:tcW w:w="1134" w:type="dxa"/>
          </w:tcPr>
          <w:p w14:paraId="3E24208E" w14:textId="66882608" w:rsidR="00C709A4" w:rsidRPr="009B52CC" w:rsidRDefault="00C709A4" w:rsidP="00B726E1">
            <w:pPr>
              <w:jc w:val="right"/>
              <w:rPr>
                <w:rFonts w:ascii="Times New Roman" w:hAnsi="Times New Roman" w:cs="Times New Roman"/>
                <w:sz w:val="24"/>
                <w:szCs w:val="24"/>
              </w:rPr>
            </w:pPr>
            <w:r w:rsidRPr="009B52CC">
              <w:rPr>
                <w:rFonts w:ascii="Times New Roman" w:hAnsi="Times New Roman" w:cs="Times New Roman"/>
                <w:sz w:val="24"/>
                <w:szCs w:val="24"/>
              </w:rPr>
              <w:t>160</w:t>
            </w:r>
          </w:p>
        </w:tc>
        <w:tc>
          <w:tcPr>
            <w:tcW w:w="1134" w:type="dxa"/>
          </w:tcPr>
          <w:p w14:paraId="0B01B567" w14:textId="77777777" w:rsidR="00C709A4" w:rsidRPr="009B52CC" w:rsidRDefault="00C709A4" w:rsidP="00B726E1">
            <w:pPr>
              <w:jc w:val="right"/>
              <w:rPr>
                <w:rFonts w:ascii="Times New Roman" w:hAnsi="Times New Roman" w:cs="Times New Roman"/>
                <w:sz w:val="24"/>
                <w:szCs w:val="24"/>
              </w:rPr>
            </w:pPr>
          </w:p>
        </w:tc>
        <w:tc>
          <w:tcPr>
            <w:tcW w:w="1195" w:type="dxa"/>
          </w:tcPr>
          <w:p w14:paraId="5B98E910" w14:textId="1C518C1E" w:rsidR="00C709A4" w:rsidRPr="009B52CC" w:rsidRDefault="00C709A4" w:rsidP="00B726E1">
            <w:pPr>
              <w:jc w:val="right"/>
              <w:rPr>
                <w:rFonts w:ascii="Times New Roman" w:hAnsi="Times New Roman" w:cs="Times New Roman"/>
                <w:sz w:val="24"/>
                <w:szCs w:val="24"/>
              </w:rPr>
            </w:pPr>
            <w:r w:rsidRPr="009B52CC">
              <w:rPr>
                <w:rFonts w:ascii="Times New Roman" w:hAnsi="Times New Roman" w:cs="Times New Roman"/>
                <w:sz w:val="24"/>
                <w:szCs w:val="24"/>
              </w:rPr>
              <w:t>160</w:t>
            </w:r>
          </w:p>
        </w:tc>
      </w:tr>
      <w:tr w:rsidR="00B726E1" w:rsidRPr="009B52CC" w14:paraId="7B326A45" w14:textId="77777777" w:rsidTr="00026906">
        <w:tc>
          <w:tcPr>
            <w:tcW w:w="846" w:type="dxa"/>
          </w:tcPr>
          <w:p w14:paraId="465B209F" w14:textId="77777777" w:rsidR="00B726E1" w:rsidRPr="009B52CC" w:rsidRDefault="00B726E1" w:rsidP="00B726E1">
            <w:pPr>
              <w:rPr>
                <w:rFonts w:ascii="Times New Roman" w:hAnsi="Times New Roman" w:cs="Times New Roman"/>
                <w:sz w:val="24"/>
                <w:szCs w:val="24"/>
              </w:rPr>
            </w:pPr>
          </w:p>
        </w:tc>
        <w:tc>
          <w:tcPr>
            <w:tcW w:w="5953" w:type="dxa"/>
          </w:tcPr>
          <w:p w14:paraId="30FF5911"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Land at cost</w:t>
            </w:r>
          </w:p>
        </w:tc>
        <w:tc>
          <w:tcPr>
            <w:tcW w:w="1276" w:type="dxa"/>
          </w:tcPr>
          <w:p w14:paraId="4F08AAD4"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 xml:space="preserve">    15,000</w:t>
            </w:r>
          </w:p>
        </w:tc>
        <w:tc>
          <w:tcPr>
            <w:tcW w:w="1276" w:type="dxa"/>
          </w:tcPr>
          <w:p w14:paraId="1A8E7610" w14:textId="77777777" w:rsidR="00B726E1" w:rsidRPr="009B52CC" w:rsidRDefault="00B726E1" w:rsidP="00B726E1">
            <w:pPr>
              <w:jc w:val="center"/>
              <w:rPr>
                <w:rFonts w:ascii="Times New Roman" w:hAnsi="Times New Roman" w:cs="Times New Roman"/>
                <w:sz w:val="24"/>
                <w:szCs w:val="24"/>
              </w:rPr>
            </w:pPr>
          </w:p>
        </w:tc>
        <w:tc>
          <w:tcPr>
            <w:tcW w:w="1134" w:type="dxa"/>
          </w:tcPr>
          <w:p w14:paraId="6653FEA1" w14:textId="77777777" w:rsidR="00B726E1" w:rsidRPr="009B52CC" w:rsidRDefault="00B726E1" w:rsidP="00B726E1">
            <w:pPr>
              <w:jc w:val="right"/>
              <w:rPr>
                <w:rFonts w:ascii="Times New Roman" w:hAnsi="Times New Roman" w:cs="Times New Roman"/>
                <w:sz w:val="24"/>
                <w:szCs w:val="24"/>
              </w:rPr>
            </w:pPr>
          </w:p>
        </w:tc>
        <w:tc>
          <w:tcPr>
            <w:tcW w:w="1134" w:type="dxa"/>
          </w:tcPr>
          <w:p w14:paraId="3F5C56E2" w14:textId="77777777" w:rsidR="00B726E1" w:rsidRPr="009B52CC" w:rsidRDefault="00B726E1" w:rsidP="00B726E1">
            <w:pPr>
              <w:jc w:val="right"/>
              <w:rPr>
                <w:rFonts w:ascii="Times New Roman" w:hAnsi="Times New Roman" w:cs="Times New Roman"/>
                <w:sz w:val="24"/>
                <w:szCs w:val="24"/>
              </w:rPr>
            </w:pPr>
          </w:p>
        </w:tc>
        <w:tc>
          <w:tcPr>
            <w:tcW w:w="1134" w:type="dxa"/>
          </w:tcPr>
          <w:p w14:paraId="547DE142" w14:textId="77777777"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 xml:space="preserve">  15,000</w:t>
            </w:r>
          </w:p>
        </w:tc>
        <w:tc>
          <w:tcPr>
            <w:tcW w:w="1195" w:type="dxa"/>
          </w:tcPr>
          <w:p w14:paraId="7C3793EA" w14:textId="77777777" w:rsidR="00B726E1" w:rsidRPr="009B52CC" w:rsidRDefault="00B726E1" w:rsidP="00B726E1">
            <w:pPr>
              <w:jc w:val="right"/>
              <w:rPr>
                <w:rFonts w:ascii="Times New Roman" w:hAnsi="Times New Roman" w:cs="Times New Roman"/>
                <w:sz w:val="24"/>
                <w:szCs w:val="24"/>
              </w:rPr>
            </w:pPr>
          </w:p>
        </w:tc>
      </w:tr>
      <w:tr w:rsidR="00EB7809" w:rsidRPr="009B52CC" w14:paraId="675500E5" w14:textId="77777777" w:rsidTr="00026906">
        <w:tc>
          <w:tcPr>
            <w:tcW w:w="846" w:type="dxa"/>
          </w:tcPr>
          <w:p w14:paraId="496A332D" w14:textId="77777777" w:rsidR="00EB7809" w:rsidRPr="009B52CC" w:rsidRDefault="00EB7809" w:rsidP="00B726E1">
            <w:pPr>
              <w:rPr>
                <w:rFonts w:ascii="Times New Roman" w:hAnsi="Times New Roman" w:cs="Times New Roman"/>
                <w:sz w:val="24"/>
                <w:szCs w:val="24"/>
              </w:rPr>
            </w:pPr>
          </w:p>
        </w:tc>
        <w:tc>
          <w:tcPr>
            <w:tcW w:w="5953" w:type="dxa"/>
          </w:tcPr>
          <w:p w14:paraId="0A3A1FB7" w14:textId="6D710944" w:rsidR="00EB7809" w:rsidRPr="009B52CC" w:rsidRDefault="00EB7809" w:rsidP="00B726E1">
            <w:pPr>
              <w:rPr>
                <w:rFonts w:ascii="Times New Roman" w:hAnsi="Times New Roman" w:cs="Times New Roman"/>
                <w:sz w:val="24"/>
                <w:szCs w:val="24"/>
              </w:rPr>
            </w:pPr>
            <w:r w:rsidRPr="009B52CC">
              <w:rPr>
                <w:rFonts w:ascii="Times New Roman" w:hAnsi="Times New Roman" w:cs="Times New Roman"/>
                <w:sz w:val="24"/>
                <w:szCs w:val="24"/>
              </w:rPr>
              <w:t>Revaluation</w:t>
            </w:r>
            <w:r w:rsidR="00C709A4" w:rsidRPr="009B52CC">
              <w:rPr>
                <w:rFonts w:ascii="Times New Roman" w:hAnsi="Times New Roman" w:cs="Times New Roman"/>
                <w:sz w:val="24"/>
                <w:szCs w:val="24"/>
              </w:rPr>
              <w:t xml:space="preserve"> </w:t>
            </w:r>
            <w:r w:rsidRPr="009B52CC">
              <w:rPr>
                <w:rFonts w:ascii="Times New Roman" w:hAnsi="Times New Roman" w:cs="Times New Roman"/>
                <w:sz w:val="24"/>
                <w:szCs w:val="24"/>
              </w:rPr>
              <w:t>Surplus</w:t>
            </w:r>
          </w:p>
        </w:tc>
        <w:tc>
          <w:tcPr>
            <w:tcW w:w="1276" w:type="dxa"/>
          </w:tcPr>
          <w:p w14:paraId="72DF6534" w14:textId="3D077048" w:rsidR="00EB7809" w:rsidRPr="009B52CC" w:rsidRDefault="00EB7809" w:rsidP="00EB7809">
            <w:pPr>
              <w:jc w:val="right"/>
              <w:rPr>
                <w:rFonts w:ascii="Times New Roman" w:hAnsi="Times New Roman" w:cs="Times New Roman"/>
                <w:sz w:val="24"/>
                <w:szCs w:val="24"/>
              </w:rPr>
            </w:pPr>
          </w:p>
        </w:tc>
        <w:tc>
          <w:tcPr>
            <w:tcW w:w="1276" w:type="dxa"/>
          </w:tcPr>
          <w:p w14:paraId="7F3A5ECB" w14:textId="77777777" w:rsidR="00EB7809" w:rsidRPr="009B52CC" w:rsidRDefault="00EB7809" w:rsidP="00B726E1">
            <w:pPr>
              <w:jc w:val="center"/>
              <w:rPr>
                <w:rFonts w:ascii="Times New Roman" w:hAnsi="Times New Roman" w:cs="Times New Roman"/>
                <w:sz w:val="24"/>
                <w:szCs w:val="24"/>
              </w:rPr>
            </w:pPr>
          </w:p>
        </w:tc>
        <w:tc>
          <w:tcPr>
            <w:tcW w:w="1134" w:type="dxa"/>
          </w:tcPr>
          <w:p w14:paraId="7D5388F4" w14:textId="5E368B9B" w:rsidR="00EB7809" w:rsidRPr="009B52CC" w:rsidRDefault="00EB7809" w:rsidP="00B726E1">
            <w:pPr>
              <w:jc w:val="right"/>
              <w:rPr>
                <w:rFonts w:ascii="Times New Roman" w:hAnsi="Times New Roman" w:cs="Times New Roman"/>
                <w:sz w:val="24"/>
                <w:szCs w:val="24"/>
              </w:rPr>
            </w:pPr>
            <w:r w:rsidRPr="009B52CC">
              <w:rPr>
                <w:rFonts w:ascii="Times New Roman" w:hAnsi="Times New Roman" w:cs="Times New Roman"/>
                <w:sz w:val="24"/>
                <w:szCs w:val="24"/>
              </w:rPr>
              <w:t>5,000</w:t>
            </w:r>
          </w:p>
        </w:tc>
        <w:tc>
          <w:tcPr>
            <w:tcW w:w="1134" w:type="dxa"/>
          </w:tcPr>
          <w:p w14:paraId="08B9F88C" w14:textId="77777777" w:rsidR="00EB7809" w:rsidRPr="009B52CC" w:rsidRDefault="00EB7809" w:rsidP="00B726E1">
            <w:pPr>
              <w:jc w:val="right"/>
              <w:rPr>
                <w:rFonts w:ascii="Times New Roman" w:hAnsi="Times New Roman" w:cs="Times New Roman"/>
                <w:sz w:val="24"/>
                <w:szCs w:val="24"/>
              </w:rPr>
            </w:pPr>
          </w:p>
        </w:tc>
        <w:tc>
          <w:tcPr>
            <w:tcW w:w="1134" w:type="dxa"/>
          </w:tcPr>
          <w:p w14:paraId="6180C8BB" w14:textId="5930A763" w:rsidR="00EB7809" w:rsidRPr="009B52CC" w:rsidRDefault="00EB7809" w:rsidP="00EB7809">
            <w:pPr>
              <w:jc w:val="right"/>
              <w:rPr>
                <w:rFonts w:ascii="Times New Roman" w:hAnsi="Times New Roman" w:cs="Times New Roman"/>
                <w:sz w:val="24"/>
                <w:szCs w:val="24"/>
              </w:rPr>
            </w:pPr>
            <w:r w:rsidRPr="009B52CC">
              <w:rPr>
                <w:rFonts w:ascii="Times New Roman" w:hAnsi="Times New Roman" w:cs="Times New Roman"/>
                <w:sz w:val="24"/>
                <w:szCs w:val="24"/>
              </w:rPr>
              <w:t>5,000</w:t>
            </w:r>
          </w:p>
        </w:tc>
        <w:tc>
          <w:tcPr>
            <w:tcW w:w="1195" w:type="dxa"/>
          </w:tcPr>
          <w:p w14:paraId="24A19EC7" w14:textId="77777777" w:rsidR="00EB7809" w:rsidRPr="009B52CC" w:rsidRDefault="00EB7809" w:rsidP="00B726E1">
            <w:pPr>
              <w:jc w:val="right"/>
              <w:rPr>
                <w:rFonts w:ascii="Times New Roman" w:hAnsi="Times New Roman" w:cs="Times New Roman"/>
                <w:sz w:val="24"/>
                <w:szCs w:val="24"/>
              </w:rPr>
            </w:pPr>
          </w:p>
        </w:tc>
      </w:tr>
      <w:tr w:rsidR="00B726E1" w:rsidRPr="009B52CC" w14:paraId="7BAF1956" w14:textId="77777777" w:rsidTr="00026906">
        <w:tc>
          <w:tcPr>
            <w:tcW w:w="846" w:type="dxa"/>
          </w:tcPr>
          <w:p w14:paraId="5823D96B" w14:textId="77777777" w:rsidR="00B726E1" w:rsidRPr="009B52CC" w:rsidRDefault="00B726E1" w:rsidP="00B726E1">
            <w:pPr>
              <w:rPr>
                <w:rFonts w:ascii="Times New Roman" w:hAnsi="Times New Roman" w:cs="Times New Roman"/>
                <w:sz w:val="24"/>
                <w:szCs w:val="24"/>
              </w:rPr>
            </w:pPr>
          </w:p>
        </w:tc>
        <w:tc>
          <w:tcPr>
            <w:tcW w:w="5953" w:type="dxa"/>
          </w:tcPr>
          <w:p w14:paraId="7258BD8D"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 xml:space="preserve">Buildings at cost </w:t>
            </w:r>
          </w:p>
        </w:tc>
        <w:tc>
          <w:tcPr>
            <w:tcW w:w="1276" w:type="dxa"/>
          </w:tcPr>
          <w:p w14:paraId="516CC8B3"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16,000</w:t>
            </w:r>
          </w:p>
        </w:tc>
        <w:tc>
          <w:tcPr>
            <w:tcW w:w="1276" w:type="dxa"/>
          </w:tcPr>
          <w:p w14:paraId="555C6C3E" w14:textId="77777777" w:rsidR="00B726E1" w:rsidRPr="009B52CC" w:rsidRDefault="00B726E1" w:rsidP="00B726E1">
            <w:pPr>
              <w:jc w:val="right"/>
              <w:rPr>
                <w:rFonts w:ascii="Times New Roman" w:hAnsi="Times New Roman" w:cs="Times New Roman"/>
                <w:sz w:val="24"/>
                <w:szCs w:val="24"/>
              </w:rPr>
            </w:pPr>
          </w:p>
        </w:tc>
        <w:tc>
          <w:tcPr>
            <w:tcW w:w="1134" w:type="dxa"/>
          </w:tcPr>
          <w:p w14:paraId="55B171F8" w14:textId="77777777" w:rsidR="00B726E1" w:rsidRPr="009B52CC" w:rsidRDefault="00B726E1" w:rsidP="00B726E1">
            <w:pPr>
              <w:jc w:val="right"/>
              <w:rPr>
                <w:rFonts w:ascii="Times New Roman" w:hAnsi="Times New Roman" w:cs="Times New Roman"/>
                <w:sz w:val="24"/>
                <w:szCs w:val="24"/>
              </w:rPr>
            </w:pPr>
          </w:p>
        </w:tc>
        <w:tc>
          <w:tcPr>
            <w:tcW w:w="1134" w:type="dxa"/>
          </w:tcPr>
          <w:p w14:paraId="136E2312" w14:textId="77777777" w:rsidR="00B726E1" w:rsidRPr="009B52CC" w:rsidRDefault="00B726E1" w:rsidP="00B726E1">
            <w:pPr>
              <w:jc w:val="right"/>
              <w:rPr>
                <w:rFonts w:ascii="Times New Roman" w:hAnsi="Times New Roman" w:cs="Times New Roman"/>
                <w:sz w:val="24"/>
                <w:szCs w:val="24"/>
              </w:rPr>
            </w:pPr>
          </w:p>
        </w:tc>
        <w:tc>
          <w:tcPr>
            <w:tcW w:w="1134" w:type="dxa"/>
          </w:tcPr>
          <w:p w14:paraId="03441334"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16,000</w:t>
            </w:r>
          </w:p>
        </w:tc>
        <w:tc>
          <w:tcPr>
            <w:tcW w:w="1195" w:type="dxa"/>
          </w:tcPr>
          <w:p w14:paraId="65A16511" w14:textId="77777777" w:rsidR="00B726E1" w:rsidRPr="009B52CC" w:rsidRDefault="00B726E1" w:rsidP="00B726E1">
            <w:pPr>
              <w:jc w:val="right"/>
              <w:rPr>
                <w:rFonts w:ascii="Times New Roman" w:hAnsi="Times New Roman" w:cs="Times New Roman"/>
                <w:sz w:val="24"/>
                <w:szCs w:val="24"/>
              </w:rPr>
            </w:pPr>
          </w:p>
        </w:tc>
      </w:tr>
      <w:tr w:rsidR="00B726E1" w:rsidRPr="009B52CC" w14:paraId="3B78484D" w14:textId="77777777" w:rsidTr="00026906">
        <w:tc>
          <w:tcPr>
            <w:tcW w:w="846" w:type="dxa"/>
          </w:tcPr>
          <w:p w14:paraId="076BF91F" w14:textId="77777777" w:rsidR="00B726E1" w:rsidRPr="009B52CC" w:rsidRDefault="00B726E1" w:rsidP="00B726E1">
            <w:pPr>
              <w:rPr>
                <w:rFonts w:ascii="Times New Roman" w:hAnsi="Times New Roman" w:cs="Times New Roman"/>
                <w:sz w:val="24"/>
                <w:szCs w:val="24"/>
              </w:rPr>
            </w:pPr>
          </w:p>
        </w:tc>
        <w:tc>
          <w:tcPr>
            <w:tcW w:w="5953" w:type="dxa"/>
          </w:tcPr>
          <w:p w14:paraId="5440DDEC"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Building accumulated depreciation</w:t>
            </w:r>
          </w:p>
        </w:tc>
        <w:tc>
          <w:tcPr>
            <w:tcW w:w="1276" w:type="dxa"/>
          </w:tcPr>
          <w:p w14:paraId="578E8166" w14:textId="77777777" w:rsidR="00B726E1" w:rsidRPr="009B52CC" w:rsidRDefault="00B726E1" w:rsidP="00B726E1">
            <w:pPr>
              <w:jc w:val="right"/>
              <w:rPr>
                <w:rFonts w:ascii="Times New Roman" w:hAnsi="Times New Roman" w:cs="Times New Roman"/>
                <w:sz w:val="24"/>
                <w:szCs w:val="24"/>
              </w:rPr>
            </w:pPr>
          </w:p>
        </w:tc>
        <w:tc>
          <w:tcPr>
            <w:tcW w:w="1276" w:type="dxa"/>
          </w:tcPr>
          <w:p w14:paraId="1106F7A8"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4,260</w:t>
            </w:r>
          </w:p>
        </w:tc>
        <w:tc>
          <w:tcPr>
            <w:tcW w:w="1134" w:type="dxa"/>
          </w:tcPr>
          <w:p w14:paraId="53579417" w14:textId="77777777" w:rsidR="00B726E1" w:rsidRPr="009B52CC" w:rsidRDefault="00B726E1" w:rsidP="00B726E1">
            <w:pPr>
              <w:jc w:val="right"/>
              <w:rPr>
                <w:rFonts w:ascii="Times New Roman" w:hAnsi="Times New Roman" w:cs="Times New Roman"/>
                <w:sz w:val="24"/>
                <w:szCs w:val="24"/>
              </w:rPr>
            </w:pPr>
          </w:p>
        </w:tc>
        <w:tc>
          <w:tcPr>
            <w:tcW w:w="1134" w:type="dxa"/>
          </w:tcPr>
          <w:p w14:paraId="61D908B3"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320</w:t>
            </w:r>
          </w:p>
        </w:tc>
        <w:tc>
          <w:tcPr>
            <w:tcW w:w="1134" w:type="dxa"/>
          </w:tcPr>
          <w:p w14:paraId="5E2FACC4" w14:textId="77777777" w:rsidR="00B726E1" w:rsidRPr="009B52CC" w:rsidRDefault="00B726E1" w:rsidP="00B726E1">
            <w:pPr>
              <w:jc w:val="right"/>
              <w:rPr>
                <w:rFonts w:ascii="Times New Roman" w:hAnsi="Times New Roman" w:cs="Times New Roman"/>
                <w:sz w:val="24"/>
                <w:szCs w:val="24"/>
              </w:rPr>
            </w:pPr>
          </w:p>
        </w:tc>
        <w:tc>
          <w:tcPr>
            <w:tcW w:w="1195" w:type="dxa"/>
          </w:tcPr>
          <w:p w14:paraId="6603D110"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4,580</w:t>
            </w:r>
          </w:p>
        </w:tc>
      </w:tr>
      <w:tr w:rsidR="00B726E1" w:rsidRPr="009B52CC" w14:paraId="598E05A5" w14:textId="77777777" w:rsidTr="00026906">
        <w:tc>
          <w:tcPr>
            <w:tcW w:w="846" w:type="dxa"/>
          </w:tcPr>
          <w:p w14:paraId="107A849F" w14:textId="77777777" w:rsidR="00B726E1" w:rsidRPr="009B52CC" w:rsidRDefault="00B726E1" w:rsidP="00B726E1">
            <w:pPr>
              <w:rPr>
                <w:rFonts w:ascii="Times New Roman" w:hAnsi="Times New Roman" w:cs="Times New Roman"/>
                <w:sz w:val="24"/>
                <w:szCs w:val="24"/>
              </w:rPr>
            </w:pPr>
          </w:p>
        </w:tc>
        <w:tc>
          <w:tcPr>
            <w:tcW w:w="5953" w:type="dxa"/>
          </w:tcPr>
          <w:p w14:paraId="473E88A6"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Plant at cost</w:t>
            </w:r>
          </w:p>
        </w:tc>
        <w:tc>
          <w:tcPr>
            <w:tcW w:w="1276" w:type="dxa"/>
          </w:tcPr>
          <w:p w14:paraId="450D2DAF"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25,600</w:t>
            </w:r>
          </w:p>
        </w:tc>
        <w:tc>
          <w:tcPr>
            <w:tcW w:w="1276" w:type="dxa"/>
          </w:tcPr>
          <w:p w14:paraId="259E6333" w14:textId="77777777" w:rsidR="00B726E1" w:rsidRPr="009B52CC" w:rsidRDefault="00B726E1" w:rsidP="00B726E1">
            <w:pPr>
              <w:jc w:val="right"/>
              <w:rPr>
                <w:rFonts w:ascii="Times New Roman" w:hAnsi="Times New Roman" w:cs="Times New Roman"/>
                <w:sz w:val="24"/>
                <w:szCs w:val="24"/>
              </w:rPr>
            </w:pPr>
          </w:p>
        </w:tc>
        <w:tc>
          <w:tcPr>
            <w:tcW w:w="1134" w:type="dxa"/>
          </w:tcPr>
          <w:p w14:paraId="48506016" w14:textId="77777777" w:rsidR="00B726E1" w:rsidRPr="009B52CC" w:rsidRDefault="00B726E1" w:rsidP="00B726E1">
            <w:pPr>
              <w:jc w:val="right"/>
              <w:rPr>
                <w:rFonts w:ascii="Times New Roman" w:hAnsi="Times New Roman" w:cs="Times New Roman"/>
                <w:sz w:val="24"/>
                <w:szCs w:val="24"/>
              </w:rPr>
            </w:pPr>
          </w:p>
        </w:tc>
        <w:tc>
          <w:tcPr>
            <w:tcW w:w="1134" w:type="dxa"/>
          </w:tcPr>
          <w:p w14:paraId="4E830D8C" w14:textId="77777777" w:rsidR="00B726E1" w:rsidRPr="009B52CC" w:rsidRDefault="00B726E1" w:rsidP="00B726E1">
            <w:pPr>
              <w:jc w:val="right"/>
              <w:rPr>
                <w:rFonts w:ascii="Times New Roman" w:hAnsi="Times New Roman" w:cs="Times New Roman"/>
                <w:sz w:val="24"/>
                <w:szCs w:val="24"/>
              </w:rPr>
            </w:pPr>
          </w:p>
        </w:tc>
        <w:tc>
          <w:tcPr>
            <w:tcW w:w="1134" w:type="dxa"/>
          </w:tcPr>
          <w:p w14:paraId="14ABA0BC"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25,600</w:t>
            </w:r>
          </w:p>
        </w:tc>
        <w:tc>
          <w:tcPr>
            <w:tcW w:w="1195" w:type="dxa"/>
          </w:tcPr>
          <w:p w14:paraId="1741FCDA" w14:textId="77777777" w:rsidR="00B726E1" w:rsidRPr="009B52CC" w:rsidRDefault="00B726E1" w:rsidP="00B726E1">
            <w:pPr>
              <w:jc w:val="right"/>
              <w:rPr>
                <w:rFonts w:ascii="Times New Roman" w:hAnsi="Times New Roman" w:cs="Times New Roman"/>
                <w:sz w:val="24"/>
                <w:szCs w:val="24"/>
              </w:rPr>
            </w:pPr>
          </w:p>
        </w:tc>
      </w:tr>
      <w:tr w:rsidR="00B726E1" w:rsidRPr="009B52CC" w14:paraId="701AA040" w14:textId="77777777" w:rsidTr="00026906">
        <w:tc>
          <w:tcPr>
            <w:tcW w:w="846" w:type="dxa"/>
          </w:tcPr>
          <w:p w14:paraId="387B6B9A" w14:textId="77777777" w:rsidR="00B726E1" w:rsidRPr="009B52CC" w:rsidRDefault="00B726E1" w:rsidP="00B726E1">
            <w:pPr>
              <w:rPr>
                <w:rFonts w:ascii="Times New Roman" w:hAnsi="Times New Roman" w:cs="Times New Roman"/>
                <w:sz w:val="24"/>
                <w:szCs w:val="24"/>
              </w:rPr>
            </w:pPr>
          </w:p>
        </w:tc>
        <w:tc>
          <w:tcPr>
            <w:tcW w:w="5953" w:type="dxa"/>
          </w:tcPr>
          <w:p w14:paraId="71DBB28F"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Plant accumulated depreciation</w:t>
            </w:r>
          </w:p>
        </w:tc>
        <w:tc>
          <w:tcPr>
            <w:tcW w:w="1276" w:type="dxa"/>
          </w:tcPr>
          <w:p w14:paraId="145DF9F5" w14:textId="77777777" w:rsidR="00B726E1" w:rsidRPr="009B52CC" w:rsidRDefault="00B726E1" w:rsidP="00B726E1">
            <w:pPr>
              <w:jc w:val="right"/>
              <w:rPr>
                <w:rFonts w:ascii="Times New Roman" w:hAnsi="Times New Roman" w:cs="Times New Roman"/>
                <w:sz w:val="24"/>
                <w:szCs w:val="24"/>
              </w:rPr>
            </w:pPr>
          </w:p>
        </w:tc>
        <w:tc>
          <w:tcPr>
            <w:tcW w:w="1276" w:type="dxa"/>
          </w:tcPr>
          <w:p w14:paraId="744AF5F5"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4,960</w:t>
            </w:r>
          </w:p>
        </w:tc>
        <w:tc>
          <w:tcPr>
            <w:tcW w:w="1134" w:type="dxa"/>
          </w:tcPr>
          <w:p w14:paraId="7ACA9C8E" w14:textId="77777777" w:rsidR="00B726E1" w:rsidRPr="009B52CC" w:rsidRDefault="00B726E1" w:rsidP="00B726E1">
            <w:pPr>
              <w:jc w:val="right"/>
              <w:rPr>
                <w:rFonts w:ascii="Times New Roman" w:hAnsi="Times New Roman" w:cs="Times New Roman"/>
                <w:sz w:val="24"/>
                <w:szCs w:val="24"/>
              </w:rPr>
            </w:pPr>
          </w:p>
        </w:tc>
        <w:tc>
          <w:tcPr>
            <w:tcW w:w="1134" w:type="dxa"/>
          </w:tcPr>
          <w:p w14:paraId="49E4EACC"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2,560</w:t>
            </w:r>
          </w:p>
        </w:tc>
        <w:tc>
          <w:tcPr>
            <w:tcW w:w="1134" w:type="dxa"/>
          </w:tcPr>
          <w:p w14:paraId="6E106DA5" w14:textId="77777777" w:rsidR="00B726E1" w:rsidRPr="009B52CC" w:rsidRDefault="00B726E1" w:rsidP="00B726E1">
            <w:pPr>
              <w:jc w:val="right"/>
              <w:rPr>
                <w:rFonts w:ascii="Times New Roman" w:hAnsi="Times New Roman" w:cs="Times New Roman"/>
                <w:sz w:val="24"/>
                <w:szCs w:val="24"/>
              </w:rPr>
            </w:pPr>
          </w:p>
        </w:tc>
        <w:tc>
          <w:tcPr>
            <w:tcW w:w="1195" w:type="dxa"/>
          </w:tcPr>
          <w:p w14:paraId="074B5578"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7,520</w:t>
            </w:r>
          </w:p>
        </w:tc>
      </w:tr>
      <w:tr w:rsidR="00B726E1" w:rsidRPr="009B52CC" w14:paraId="487B3E00" w14:textId="77777777" w:rsidTr="00026906">
        <w:tc>
          <w:tcPr>
            <w:tcW w:w="846" w:type="dxa"/>
          </w:tcPr>
          <w:p w14:paraId="4882B847" w14:textId="77777777" w:rsidR="00B726E1" w:rsidRPr="009B52CC" w:rsidRDefault="00B726E1" w:rsidP="00B726E1">
            <w:pPr>
              <w:rPr>
                <w:rFonts w:ascii="Times New Roman" w:hAnsi="Times New Roman" w:cs="Times New Roman"/>
                <w:sz w:val="24"/>
                <w:szCs w:val="24"/>
              </w:rPr>
            </w:pPr>
          </w:p>
        </w:tc>
        <w:tc>
          <w:tcPr>
            <w:tcW w:w="5953" w:type="dxa"/>
          </w:tcPr>
          <w:p w14:paraId="59E44D8A"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Trade receivables</w:t>
            </w:r>
          </w:p>
        </w:tc>
        <w:tc>
          <w:tcPr>
            <w:tcW w:w="1276" w:type="dxa"/>
          </w:tcPr>
          <w:p w14:paraId="267F877E"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8,240</w:t>
            </w:r>
          </w:p>
        </w:tc>
        <w:tc>
          <w:tcPr>
            <w:tcW w:w="1276" w:type="dxa"/>
          </w:tcPr>
          <w:p w14:paraId="057DB6E2" w14:textId="77777777" w:rsidR="00B726E1" w:rsidRPr="009B52CC" w:rsidRDefault="00B726E1" w:rsidP="00B726E1">
            <w:pPr>
              <w:jc w:val="right"/>
              <w:rPr>
                <w:rFonts w:ascii="Times New Roman" w:hAnsi="Times New Roman" w:cs="Times New Roman"/>
                <w:sz w:val="24"/>
                <w:szCs w:val="24"/>
              </w:rPr>
            </w:pPr>
          </w:p>
        </w:tc>
        <w:tc>
          <w:tcPr>
            <w:tcW w:w="1134" w:type="dxa"/>
          </w:tcPr>
          <w:p w14:paraId="42DDA1DE" w14:textId="77777777" w:rsidR="00B726E1" w:rsidRPr="009B52CC" w:rsidRDefault="00B726E1" w:rsidP="00B726E1">
            <w:pPr>
              <w:jc w:val="right"/>
              <w:rPr>
                <w:rFonts w:ascii="Times New Roman" w:hAnsi="Times New Roman" w:cs="Times New Roman"/>
                <w:sz w:val="24"/>
                <w:szCs w:val="24"/>
              </w:rPr>
            </w:pPr>
          </w:p>
        </w:tc>
        <w:tc>
          <w:tcPr>
            <w:tcW w:w="1134" w:type="dxa"/>
          </w:tcPr>
          <w:p w14:paraId="4B978A1B"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240</w:t>
            </w:r>
          </w:p>
        </w:tc>
        <w:tc>
          <w:tcPr>
            <w:tcW w:w="1134" w:type="dxa"/>
          </w:tcPr>
          <w:p w14:paraId="0F99FA17"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8000</w:t>
            </w:r>
          </w:p>
        </w:tc>
        <w:tc>
          <w:tcPr>
            <w:tcW w:w="1195" w:type="dxa"/>
          </w:tcPr>
          <w:p w14:paraId="211BF463" w14:textId="77777777" w:rsidR="00B726E1" w:rsidRPr="009B52CC" w:rsidRDefault="00B726E1" w:rsidP="00B726E1">
            <w:pPr>
              <w:jc w:val="right"/>
              <w:rPr>
                <w:rFonts w:ascii="Times New Roman" w:hAnsi="Times New Roman" w:cs="Times New Roman"/>
                <w:sz w:val="24"/>
                <w:szCs w:val="24"/>
              </w:rPr>
            </w:pPr>
          </w:p>
        </w:tc>
      </w:tr>
      <w:tr w:rsidR="00B726E1" w:rsidRPr="009B52CC" w14:paraId="25B8A116" w14:textId="77777777" w:rsidTr="00026906">
        <w:tc>
          <w:tcPr>
            <w:tcW w:w="846" w:type="dxa"/>
          </w:tcPr>
          <w:p w14:paraId="3B065D24" w14:textId="77777777" w:rsidR="00B726E1" w:rsidRPr="009B52CC" w:rsidRDefault="00B726E1" w:rsidP="00B726E1">
            <w:pPr>
              <w:rPr>
                <w:rFonts w:ascii="Times New Roman" w:hAnsi="Times New Roman" w:cs="Times New Roman"/>
                <w:sz w:val="24"/>
                <w:szCs w:val="24"/>
              </w:rPr>
            </w:pPr>
          </w:p>
        </w:tc>
        <w:tc>
          <w:tcPr>
            <w:tcW w:w="5953" w:type="dxa"/>
          </w:tcPr>
          <w:p w14:paraId="7E30116E"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Trade payables</w:t>
            </w:r>
          </w:p>
        </w:tc>
        <w:tc>
          <w:tcPr>
            <w:tcW w:w="1276" w:type="dxa"/>
          </w:tcPr>
          <w:p w14:paraId="1519A39F" w14:textId="77777777" w:rsidR="00B726E1" w:rsidRPr="009B52CC" w:rsidRDefault="00B726E1" w:rsidP="00B726E1">
            <w:pPr>
              <w:jc w:val="right"/>
              <w:rPr>
                <w:rFonts w:ascii="Times New Roman" w:hAnsi="Times New Roman" w:cs="Times New Roman"/>
                <w:sz w:val="24"/>
                <w:szCs w:val="24"/>
              </w:rPr>
            </w:pPr>
          </w:p>
        </w:tc>
        <w:tc>
          <w:tcPr>
            <w:tcW w:w="1276" w:type="dxa"/>
          </w:tcPr>
          <w:p w14:paraId="13A6CB94"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4,480</w:t>
            </w:r>
          </w:p>
        </w:tc>
        <w:tc>
          <w:tcPr>
            <w:tcW w:w="1134" w:type="dxa"/>
          </w:tcPr>
          <w:p w14:paraId="00DCA4D1" w14:textId="77777777" w:rsidR="00B726E1" w:rsidRPr="009B52CC" w:rsidRDefault="00B726E1" w:rsidP="00B726E1">
            <w:pPr>
              <w:jc w:val="right"/>
              <w:rPr>
                <w:rFonts w:ascii="Times New Roman" w:hAnsi="Times New Roman" w:cs="Times New Roman"/>
                <w:sz w:val="24"/>
                <w:szCs w:val="24"/>
              </w:rPr>
            </w:pPr>
          </w:p>
        </w:tc>
        <w:tc>
          <w:tcPr>
            <w:tcW w:w="1134" w:type="dxa"/>
          </w:tcPr>
          <w:p w14:paraId="2BAB944F" w14:textId="77777777" w:rsidR="00B726E1" w:rsidRPr="009B52CC" w:rsidRDefault="00B726E1" w:rsidP="00B726E1">
            <w:pPr>
              <w:jc w:val="right"/>
              <w:rPr>
                <w:rFonts w:ascii="Times New Roman" w:hAnsi="Times New Roman" w:cs="Times New Roman"/>
                <w:sz w:val="24"/>
                <w:szCs w:val="24"/>
              </w:rPr>
            </w:pPr>
          </w:p>
        </w:tc>
        <w:tc>
          <w:tcPr>
            <w:tcW w:w="1134" w:type="dxa"/>
          </w:tcPr>
          <w:p w14:paraId="70655EE2" w14:textId="77777777" w:rsidR="00B726E1" w:rsidRPr="009B52CC" w:rsidRDefault="00B726E1" w:rsidP="00B726E1">
            <w:pPr>
              <w:jc w:val="right"/>
              <w:rPr>
                <w:rFonts w:ascii="Times New Roman" w:hAnsi="Times New Roman" w:cs="Times New Roman"/>
                <w:sz w:val="24"/>
                <w:szCs w:val="24"/>
              </w:rPr>
            </w:pPr>
          </w:p>
        </w:tc>
        <w:tc>
          <w:tcPr>
            <w:tcW w:w="1195" w:type="dxa"/>
          </w:tcPr>
          <w:p w14:paraId="7BF5F4AE"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4,480</w:t>
            </w:r>
          </w:p>
        </w:tc>
      </w:tr>
      <w:tr w:rsidR="00B726E1" w:rsidRPr="009B52CC" w14:paraId="2BC5B390" w14:textId="77777777" w:rsidTr="00026906">
        <w:tc>
          <w:tcPr>
            <w:tcW w:w="846" w:type="dxa"/>
          </w:tcPr>
          <w:p w14:paraId="370895CB" w14:textId="77777777" w:rsidR="00B726E1" w:rsidRPr="009B52CC" w:rsidRDefault="00B726E1" w:rsidP="00B726E1">
            <w:pPr>
              <w:rPr>
                <w:rFonts w:ascii="Times New Roman" w:hAnsi="Times New Roman" w:cs="Times New Roman"/>
                <w:sz w:val="24"/>
                <w:szCs w:val="24"/>
              </w:rPr>
            </w:pPr>
          </w:p>
        </w:tc>
        <w:tc>
          <w:tcPr>
            <w:tcW w:w="5953" w:type="dxa"/>
          </w:tcPr>
          <w:p w14:paraId="5F676D8D"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Inventory at 31 December 2019</w:t>
            </w:r>
          </w:p>
        </w:tc>
        <w:tc>
          <w:tcPr>
            <w:tcW w:w="1276" w:type="dxa"/>
          </w:tcPr>
          <w:p w14:paraId="1DE2AE24"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3,120</w:t>
            </w:r>
          </w:p>
        </w:tc>
        <w:tc>
          <w:tcPr>
            <w:tcW w:w="1276" w:type="dxa"/>
          </w:tcPr>
          <w:p w14:paraId="1C3F4E7B" w14:textId="77777777" w:rsidR="00B726E1" w:rsidRPr="009B52CC" w:rsidRDefault="00B726E1" w:rsidP="00B726E1">
            <w:pPr>
              <w:jc w:val="right"/>
              <w:rPr>
                <w:rFonts w:ascii="Times New Roman" w:hAnsi="Times New Roman" w:cs="Times New Roman"/>
                <w:sz w:val="24"/>
                <w:szCs w:val="24"/>
              </w:rPr>
            </w:pPr>
          </w:p>
        </w:tc>
        <w:tc>
          <w:tcPr>
            <w:tcW w:w="1134" w:type="dxa"/>
          </w:tcPr>
          <w:p w14:paraId="43B28F63" w14:textId="77777777" w:rsidR="00B726E1" w:rsidRPr="009B52CC" w:rsidRDefault="00B726E1" w:rsidP="00B726E1">
            <w:pPr>
              <w:jc w:val="right"/>
              <w:rPr>
                <w:rFonts w:ascii="Times New Roman" w:hAnsi="Times New Roman" w:cs="Times New Roman"/>
                <w:sz w:val="24"/>
                <w:szCs w:val="24"/>
              </w:rPr>
            </w:pPr>
          </w:p>
        </w:tc>
        <w:tc>
          <w:tcPr>
            <w:tcW w:w="1134" w:type="dxa"/>
          </w:tcPr>
          <w:p w14:paraId="3433A67A"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500</w:t>
            </w:r>
          </w:p>
        </w:tc>
        <w:tc>
          <w:tcPr>
            <w:tcW w:w="1134" w:type="dxa"/>
          </w:tcPr>
          <w:p w14:paraId="3C86642C" w14:textId="77777777" w:rsidR="00B726E1" w:rsidRPr="009B52CC" w:rsidRDefault="00B726E1" w:rsidP="00C709A4">
            <w:pPr>
              <w:jc w:val="right"/>
              <w:rPr>
                <w:rFonts w:ascii="Times New Roman" w:hAnsi="Times New Roman" w:cs="Times New Roman"/>
                <w:sz w:val="24"/>
                <w:szCs w:val="24"/>
              </w:rPr>
            </w:pPr>
            <w:r w:rsidRPr="009B52CC">
              <w:rPr>
                <w:rFonts w:ascii="Times New Roman" w:hAnsi="Times New Roman" w:cs="Times New Roman"/>
                <w:sz w:val="24"/>
                <w:szCs w:val="24"/>
              </w:rPr>
              <w:t>2,620</w:t>
            </w:r>
          </w:p>
        </w:tc>
        <w:tc>
          <w:tcPr>
            <w:tcW w:w="1195" w:type="dxa"/>
          </w:tcPr>
          <w:p w14:paraId="0ABDBB43" w14:textId="77777777" w:rsidR="00B726E1" w:rsidRPr="009B52CC" w:rsidRDefault="00B726E1" w:rsidP="00B726E1">
            <w:pPr>
              <w:jc w:val="right"/>
              <w:rPr>
                <w:rFonts w:ascii="Times New Roman" w:hAnsi="Times New Roman" w:cs="Times New Roman"/>
                <w:sz w:val="24"/>
                <w:szCs w:val="24"/>
              </w:rPr>
            </w:pPr>
          </w:p>
        </w:tc>
      </w:tr>
      <w:tr w:rsidR="00B726E1" w:rsidRPr="009B52CC" w14:paraId="2B0D3754" w14:textId="77777777" w:rsidTr="00026906">
        <w:tc>
          <w:tcPr>
            <w:tcW w:w="846" w:type="dxa"/>
          </w:tcPr>
          <w:p w14:paraId="5A8653F5" w14:textId="77777777" w:rsidR="00B726E1" w:rsidRPr="009B52CC" w:rsidRDefault="00B726E1" w:rsidP="00B726E1">
            <w:pPr>
              <w:rPr>
                <w:rFonts w:ascii="Times New Roman" w:hAnsi="Times New Roman" w:cs="Times New Roman"/>
                <w:sz w:val="24"/>
                <w:szCs w:val="24"/>
              </w:rPr>
            </w:pPr>
          </w:p>
        </w:tc>
        <w:tc>
          <w:tcPr>
            <w:tcW w:w="5953" w:type="dxa"/>
          </w:tcPr>
          <w:p w14:paraId="6E4FC421"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Bank</w:t>
            </w:r>
          </w:p>
        </w:tc>
        <w:tc>
          <w:tcPr>
            <w:tcW w:w="1276" w:type="dxa"/>
          </w:tcPr>
          <w:p w14:paraId="052415EF"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320</w:t>
            </w:r>
          </w:p>
        </w:tc>
        <w:tc>
          <w:tcPr>
            <w:tcW w:w="1276" w:type="dxa"/>
          </w:tcPr>
          <w:p w14:paraId="546A33AF" w14:textId="77777777" w:rsidR="00B726E1" w:rsidRPr="009B52CC" w:rsidRDefault="00B726E1" w:rsidP="00B726E1">
            <w:pPr>
              <w:jc w:val="right"/>
              <w:rPr>
                <w:rFonts w:ascii="Times New Roman" w:hAnsi="Times New Roman" w:cs="Times New Roman"/>
                <w:sz w:val="24"/>
                <w:szCs w:val="24"/>
              </w:rPr>
            </w:pPr>
          </w:p>
        </w:tc>
        <w:tc>
          <w:tcPr>
            <w:tcW w:w="1134" w:type="dxa"/>
          </w:tcPr>
          <w:p w14:paraId="094DB3D1" w14:textId="77777777" w:rsidR="00B726E1" w:rsidRPr="009B52CC" w:rsidRDefault="00B726E1" w:rsidP="00B726E1">
            <w:pPr>
              <w:jc w:val="right"/>
              <w:rPr>
                <w:rFonts w:ascii="Times New Roman" w:hAnsi="Times New Roman" w:cs="Times New Roman"/>
                <w:sz w:val="24"/>
                <w:szCs w:val="24"/>
              </w:rPr>
            </w:pPr>
          </w:p>
        </w:tc>
        <w:tc>
          <w:tcPr>
            <w:tcW w:w="1134" w:type="dxa"/>
          </w:tcPr>
          <w:p w14:paraId="04F81A58" w14:textId="77777777" w:rsidR="00B726E1" w:rsidRPr="009B52CC" w:rsidRDefault="00B726E1" w:rsidP="00B726E1">
            <w:pPr>
              <w:jc w:val="right"/>
              <w:rPr>
                <w:rFonts w:ascii="Times New Roman" w:hAnsi="Times New Roman" w:cs="Times New Roman"/>
                <w:sz w:val="24"/>
                <w:szCs w:val="24"/>
              </w:rPr>
            </w:pPr>
          </w:p>
        </w:tc>
        <w:tc>
          <w:tcPr>
            <w:tcW w:w="1134" w:type="dxa"/>
          </w:tcPr>
          <w:p w14:paraId="3D174509"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320</w:t>
            </w:r>
          </w:p>
        </w:tc>
        <w:tc>
          <w:tcPr>
            <w:tcW w:w="1195" w:type="dxa"/>
          </w:tcPr>
          <w:p w14:paraId="40C04469" w14:textId="77777777" w:rsidR="00B726E1" w:rsidRPr="009B52CC" w:rsidRDefault="00B726E1" w:rsidP="00B726E1">
            <w:pPr>
              <w:jc w:val="right"/>
              <w:rPr>
                <w:rFonts w:ascii="Times New Roman" w:hAnsi="Times New Roman" w:cs="Times New Roman"/>
                <w:sz w:val="24"/>
                <w:szCs w:val="24"/>
              </w:rPr>
            </w:pPr>
          </w:p>
        </w:tc>
      </w:tr>
      <w:tr w:rsidR="00B726E1" w:rsidRPr="009B52CC" w14:paraId="7D933258" w14:textId="77777777" w:rsidTr="00026906">
        <w:tc>
          <w:tcPr>
            <w:tcW w:w="846" w:type="dxa"/>
          </w:tcPr>
          <w:p w14:paraId="35105A6C" w14:textId="77777777" w:rsidR="00B726E1" w:rsidRPr="009B52CC" w:rsidRDefault="00B726E1" w:rsidP="00B726E1">
            <w:pPr>
              <w:rPr>
                <w:rFonts w:ascii="Times New Roman" w:hAnsi="Times New Roman" w:cs="Times New Roman"/>
                <w:sz w:val="24"/>
                <w:szCs w:val="24"/>
              </w:rPr>
            </w:pPr>
          </w:p>
        </w:tc>
        <w:tc>
          <w:tcPr>
            <w:tcW w:w="5953" w:type="dxa"/>
          </w:tcPr>
          <w:p w14:paraId="4F69B0F5"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£1 ordinary shares</w:t>
            </w:r>
          </w:p>
        </w:tc>
        <w:tc>
          <w:tcPr>
            <w:tcW w:w="1276" w:type="dxa"/>
          </w:tcPr>
          <w:p w14:paraId="24B68B09" w14:textId="77777777" w:rsidR="00B726E1" w:rsidRPr="009B52CC" w:rsidRDefault="00B726E1" w:rsidP="00B726E1">
            <w:pPr>
              <w:jc w:val="right"/>
              <w:rPr>
                <w:rFonts w:ascii="Times New Roman" w:hAnsi="Times New Roman" w:cs="Times New Roman"/>
                <w:sz w:val="24"/>
                <w:szCs w:val="24"/>
              </w:rPr>
            </w:pPr>
          </w:p>
        </w:tc>
        <w:tc>
          <w:tcPr>
            <w:tcW w:w="1276" w:type="dxa"/>
          </w:tcPr>
          <w:p w14:paraId="0A009E8E"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29,000</w:t>
            </w:r>
          </w:p>
        </w:tc>
        <w:tc>
          <w:tcPr>
            <w:tcW w:w="1134" w:type="dxa"/>
          </w:tcPr>
          <w:p w14:paraId="54CF6F99" w14:textId="77777777" w:rsidR="00B726E1" w:rsidRPr="009B52CC" w:rsidRDefault="00B726E1" w:rsidP="00B726E1">
            <w:pPr>
              <w:jc w:val="right"/>
              <w:rPr>
                <w:rFonts w:ascii="Times New Roman" w:hAnsi="Times New Roman" w:cs="Times New Roman"/>
                <w:sz w:val="24"/>
                <w:szCs w:val="24"/>
              </w:rPr>
            </w:pPr>
          </w:p>
        </w:tc>
        <w:tc>
          <w:tcPr>
            <w:tcW w:w="1134" w:type="dxa"/>
          </w:tcPr>
          <w:p w14:paraId="34F91B65" w14:textId="77777777" w:rsidR="00B726E1" w:rsidRPr="009B52CC" w:rsidRDefault="00B726E1" w:rsidP="00B726E1">
            <w:pPr>
              <w:jc w:val="right"/>
              <w:rPr>
                <w:rFonts w:ascii="Times New Roman" w:hAnsi="Times New Roman" w:cs="Times New Roman"/>
                <w:sz w:val="24"/>
                <w:szCs w:val="24"/>
              </w:rPr>
            </w:pPr>
          </w:p>
        </w:tc>
        <w:tc>
          <w:tcPr>
            <w:tcW w:w="1134" w:type="dxa"/>
          </w:tcPr>
          <w:p w14:paraId="539CD139" w14:textId="77777777" w:rsidR="00B726E1" w:rsidRPr="009B52CC" w:rsidRDefault="00B726E1" w:rsidP="00B726E1">
            <w:pPr>
              <w:jc w:val="right"/>
              <w:rPr>
                <w:rFonts w:ascii="Times New Roman" w:hAnsi="Times New Roman" w:cs="Times New Roman"/>
                <w:sz w:val="24"/>
                <w:szCs w:val="24"/>
              </w:rPr>
            </w:pPr>
          </w:p>
        </w:tc>
        <w:tc>
          <w:tcPr>
            <w:tcW w:w="1195" w:type="dxa"/>
          </w:tcPr>
          <w:p w14:paraId="42136840"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29,000</w:t>
            </w:r>
          </w:p>
        </w:tc>
      </w:tr>
      <w:tr w:rsidR="00B726E1" w:rsidRPr="009B52CC" w14:paraId="2024642A" w14:textId="77777777" w:rsidTr="00026906">
        <w:tc>
          <w:tcPr>
            <w:tcW w:w="846" w:type="dxa"/>
          </w:tcPr>
          <w:p w14:paraId="12FF44AB" w14:textId="77777777" w:rsidR="00B726E1" w:rsidRPr="009B52CC" w:rsidRDefault="00B726E1" w:rsidP="00B726E1">
            <w:pPr>
              <w:rPr>
                <w:rFonts w:ascii="Times New Roman" w:hAnsi="Times New Roman" w:cs="Times New Roman"/>
                <w:sz w:val="24"/>
                <w:szCs w:val="24"/>
              </w:rPr>
            </w:pPr>
          </w:p>
        </w:tc>
        <w:tc>
          <w:tcPr>
            <w:tcW w:w="5953" w:type="dxa"/>
          </w:tcPr>
          <w:p w14:paraId="65FA20C5"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Share premium</w:t>
            </w:r>
          </w:p>
        </w:tc>
        <w:tc>
          <w:tcPr>
            <w:tcW w:w="1276" w:type="dxa"/>
          </w:tcPr>
          <w:p w14:paraId="47C81ECD" w14:textId="77777777" w:rsidR="00B726E1" w:rsidRPr="009B52CC" w:rsidRDefault="00B726E1" w:rsidP="00B726E1">
            <w:pPr>
              <w:jc w:val="right"/>
              <w:rPr>
                <w:rFonts w:ascii="Times New Roman" w:hAnsi="Times New Roman" w:cs="Times New Roman"/>
                <w:sz w:val="24"/>
                <w:szCs w:val="24"/>
              </w:rPr>
            </w:pPr>
          </w:p>
        </w:tc>
        <w:tc>
          <w:tcPr>
            <w:tcW w:w="1276" w:type="dxa"/>
          </w:tcPr>
          <w:p w14:paraId="63527444"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5,000</w:t>
            </w:r>
          </w:p>
        </w:tc>
        <w:tc>
          <w:tcPr>
            <w:tcW w:w="1134" w:type="dxa"/>
          </w:tcPr>
          <w:p w14:paraId="6D432DB7" w14:textId="77777777" w:rsidR="00B726E1" w:rsidRPr="009B52CC" w:rsidRDefault="00B726E1" w:rsidP="00B726E1">
            <w:pPr>
              <w:jc w:val="right"/>
              <w:rPr>
                <w:rFonts w:ascii="Times New Roman" w:hAnsi="Times New Roman" w:cs="Times New Roman"/>
                <w:sz w:val="24"/>
                <w:szCs w:val="24"/>
              </w:rPr>
            </w:pPr>
          </w:p>
        </w:tc>
        <w:tc>
          <w:tcPr>
            <w:tcW w:w="1134" w:type="dxa"/>
          </w:tcPr>
          <w:p w14:paraId="453DBD97" w14:textId="77777777" w:rsidR="00B726E1" w:rsidRPr="009B52CC" w:rsidRDefault="00B726E1" w:rsidP="00B726E1">
            <w:pPr>
              <w:jc w:val="right"/>
              <w:rPr>
                <w:rFonts w:ascii="Times New Roman" w:hAnsi="Times New Roman" w:cs="Times New Roman"/>
                <w:sz w:val="24"/>
                <w:szCs w:val="24"/>
              </w:rPr>
            </w:pPr>
          </w:p>
        </w:tc>
        <w:tc>
          <w:tcPr>
            <w:tcW w:w="1134" w:type="dxa"/>
          </w:tcPr>
          <w:p w14:paraId="6C9F2A49" w14:textId="77777777" w:rsidR="00B726E1" w:rsidRPr="009B52CC" w:rsidRDefault="00B726E1" w:rsidP="00B726E1">
            <w:pPr>
              <w:jc w:val="right"/>
              <w:rPr>
                <w:rFonts w:ascii="Times New Roman" w:hAnsi="Times New Roman" w:cs="Times New Roman"/>
                <w:sz w:val="24"/>
                <w:szCs w:val="24"/>
              </w:rPr>
            </w:pPr>
          </w:p>
        </w:tc>
        <w:tc>
          <w:tcPr>
            <w:tcW w:w="1195" w:type="dxa"/>
          </w:tcPr>
          <w:p w14:paraId="312629F5"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5,000</w:t>
            </w:r>
          </w:p>
        </w:tc>
      </w:tr>
      <w:tr w:rsidR="00C709A4" w:rsidRPr="009B52CC" w14:paraId="6B030A3E" w14:textId="77777777" w:rsidTr="00026906">
        <w:tc>
          <w:tcPr>
            <w:tcW w:w="846" w:type="dxa"/>
          </w:tcPr>
          <w:p w14:paraId="50E855D0" w14:textId="77777777" w:rsidR="00C709A4" w:rsidRPr="009B52CC" w:rsidRDefault="00C709A4" w:rsidP="00B726E1">
            <w:pPr>
              <w:rPr>
                <w:rFonts w:ascii="Times New Roman" w:hAnsi="Times New Roman" w:cs="Times New Roman"/>
                <w:sz w:val="24"/>
                <w:szCs w:val="24"/>
              </w:rPr>
            </w:pPr>
          </w:p>
        </w:tc>
        <w:tc>
          <w:tcPr>
            <w:tcW w:w="5953" w:type="dxa"/>
          </w:tcPr>
          <w:p w14:paraId="7C30F5FC" w14:textId="3B12C413" w:rsidR="00C709A4" w:rsidRPr="009B52CC" w:rsidRDefault="00C709A4" w:rsidP="00B726E1">
            <w:pPr>
              <w:rPr>
                <w:rFonts w:ascii="Times New Roman" w:hAnsi="Times New Roman" w:cs="Times New Roman"/>
                <w:sz w:val="24"/>
                <w:szCs w:val="24"/>
              </w:rPr>
            </w:pPr>
            <w:r w:rsidRPr="009B52CC">
              <w:rPr>
                <w:rFonts w:ascii="Times New Roman" w:hAnsi="Times New Roman" w:cs="Times New Roman"/>
                <w:sz w:val="24"/>
                <w:szCs w:val="24"/>
              </w:rPr>
              <w:t>Revaluation reserve</w:t>
            </w:r>
          </w:p>
        </w:tc>
        <w:tc>
          <w:tcPr>
            <w:tcW w:w="1276" w:type="dxa"/>
          </w:tcPr>
          <w:p w14:paraId="7D59B430" w14:textId="77777777" w:rsidR="00C709A4" w:rsidRPr="009B52CC" w:rsidRDefault="00C709A4" w:rsidP="00B726E1">
            <w:pPr>
              <w:jc w:val="right"/>
              <w:rPr>
                <w:rFonts w:ascii="Times New Roman" w:hAnsi="Times New Roman" w:cs="Times New Roman"/>
                <w:sz w:val="24"/>
                <w:szCs w:val="24"/>
              </w:rPr>
            </w:pPr>
          </w:p>
        </w:tc>
        <w:tc>
          <w:tcPr>
            <w:tcW w:w="1276" w:type="dxa"/>
          </w:tcPr>
          <w:p w14:paraId="75628826" w14:textId="77777777" w:rsidR="00C709A4" w:rsidRPr="009B52CC" w:rsidRDefault="00C709A4" w:rsidP="00B726E1">
            <w:pPr>
              <w:jc w:val="right"/>
              <w:rPr>
                <w:rFonts w:ascii="Times New Roman" w:hAnsi="Times New Roman" w:cs="Times New Roman"/>
                <w:sz w:val="24"/>
                <w:szCs w:val="24"/>
              </w:rPr>
            </w:pPr>
          </w:p>
        </w:tc>
        <w:tc>
          <w:tcPr>
            <w:tcW w:w="1134" w:type="dxa"/>
          </w:tcPr>
          <w:p w14:paraId="600E1D9A" w14:textId="77777777" w:rsidR="00C709A4" w:rsidRPr="009B52CC" w:rsidRDefault="00C709A4" w:rsidP="00B726E1">
            <w:pPr>
              <w:jc w:val="right"/>
              <w:rPr>
                <w:rFonts w:ascii="Times New Roman" w:hAnsi="Times New Roman" w:cs="Times New Roman"/>
                <w:sz w:val="24"/>
                <w:szCs w:val="24"/>
              </w:rPr>
            </w:pPr>
          </w:p>
        </w:tc>
        <w:tc>
          <w:tcPr>
            <w:tcW w:w="1134" w:type="dxa"/>
          </w:tcPr>
          <w:p w14:paraId="18928A45" w14:textId="62E28F3F" w:rsidR="00C709A4" w:rsidRPr="009B52CC" w:rsidRDefault="00C709A4" w:rsidP="00B726E1">
            <w:pPr>
              <w:jc w:val="right"/>
              <w:rPr>
                <w:rFonts w:ascii="Times New Roman" w:hAnsi="Times New Roman" w:cs="Times New Roman"/>
                <w:sz w:val="24"/>
                <w:szCs w:val="24"/>
              </w:rPr>
            </w:pPr>
            <w:r w:rsidRPr="009B52CC">
              <w:rPr>
                <w:rFonts w:ascii="Times New Roman" w:hAnsi="Times New Roman" w:cs="Times New Roman"/>
                <w:sz w:val="24"/>
                <w:szCs w:val="24"/>
              </w:rPr>
              <w:t>5,000</w:t>
            </w:r>
          </w:p>
        </w:tc>
        <w:tc>
          <w:tcPr>
            <w:tcW w:w="1134" w:type="dxa"/>
          </w:tcPr>
          <w:p w14:paraId="48CF2D11" w14:textId="77777777" w:rsidR="00C709A4" w:rsidRPr="009B52CC" w:rsidRDefault="00C709A4" w:rsidP="00B726E1">
            <w:pPr>
              <w:jc w:val="right"/>
              <w:rPr>
                <w:rFonts w:ascii="Times New Roman" w:hAnsi="Times New Roman" w:cs="Times New Roman"/>
                <w:sz w:val="24"/>
                <w:szCs w:val="24"/>
              </w:rPr>
            </w:pPr>
          </w:p>
        </w:tc>
        <w:tc>
          <w:tcPr>
            <w:tcW w:w="1195" w:type="dxa"/>
          </w:tcPr>
          <w:p w14:paraId="4F00C143" w14:textId="3B271A87" w:rsidR="00C709A4" w:rsidRPr="009B52CC" w:rsidRDefault="00C709A4" w:rsidP="00B726E1">
            <w:pPr>
              <w:jc w:val="right"/>
              <w:rPr>
                <w:rFonts w:ascii="Times New Roman" w:hAnsi="Times New Roman" w:cs="Times New Roman"/>
                <w:sz w:val="24"/>
                <w:szCs w:val="24"/>
              </w:rPr>
            </w:pPr>
            <w:r w:rsidRPr="009B52CC">
              <w:rPr>
                <w:rFonts w:ascii="Times New Roman" w:hAnsi="Times New Roman" w:cs="Times New Roman"/>
                <w:sz w:val="24"/>
                <w:szCs w:val="24"/>
              </w:rPr>
              <w:t>5,000</w:t>
            </w:r>
          </w:p>
        </w:tc>
      </w:tr>
      <w:tr w:rsidR="00B726E1" w:rsidRPr="009B52CC" w14:paraId="018B9EF4" w14:textId="77777777" w:rsidTr="00026906">
        <w:tc>
          <w:tcPr>
            <w:tcW w:w="846" w:type="dxa"/>
          </w:tcPr>
          <w:p w14:paraId="2F234FAA" w14:textId="77777777" w:rsidR="00B726E1" w:rsidRPr="009B52CC" w:rsidRDefault="00B726E1" w:rsidP="00B726E1">
            <w:pPr>
              <w:rPr>
                <w:rFonts w:ascii="Times New Roman" w:hAnsi="Times New Roman" w:cs="Times New Roman"/>
                <w:sz w:val="24"/>
                <w:szCs w:val="24"/>
              </w:rPr>
            </w:pPr>
          </w:p>
        </w:tc>
        <w:tc>
          <w:tcPr>
            <w:tcW w:w="5953" w:type="dxa"/>
          </w:tcPr>
          <w:p w14:paraId="78B3ED45"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Retained profits at 1 January 2019</w:t>
            </w:r>
          </w:p>
        </w:tc>
        <w:tc>
          <w:tcPr>
            <w:tcW w:w="1276" w:type="dxa"/>
          </w:tcPr>
          <w:p w14:paraId="29A258F8" w14:textId="77777777" w:rsidR="00B726E1" w:rsidRPr="009B52CC" w:rsidRDefault="00B726E1" w:rsidP="00B726E1">
            <w:pPr>
              <w:jc w:val="right"/>
              <w:rPr>
                <w:rFonts w:ascii="Times New Roman" w:hAnsi="Times New Roman" w:cs="Times New Roman"/>
                <w:sz w:val="24"/>
                <w:szCs w:val="24"/>
              </w:rPr>
            </w:pPr>
          </w:p>
        </w:tc>
        <w:tc>
          <w:tcPr>
            <w:tcW w:w="1276" w:type="dxa"/>
          </w:tcPr>
          <w:p w14:paraId="543BE0F5"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8,380</w:t>
            </w:r>
          </w:p>
        </w:tc>
        <w:tc>
          <w:tcPr>
            <w:tcW w:w="1134" w:type="dxa"/>
          </w:tcPr>
          <w:p w14:paraId="1832000E" w14:textId="77777777" w:rsidR="00B726E1" w:rsidRPr="009B52CC" w:rsidRDefault="00B726E1" w:rsidP="00B726E1">
            <w:pPr>
              <w:jc w:val="right"/>
              <w:rPr>
                <w:rFonts w:ascii="Times New Roman" w:hAnsi="Times New Roman" w:cs="Times New Roman"/>
                <w:sz w:val="24"/>
                <w:szCs w:val="24"/>
              </w:rPr>
            </w:pPr>
          </w:p>
        </w:tc>
        <w:tc>
          <w:tcPr>
            <w:tcW w:w="1134" w:type="dxa"/>
          </w:tcPr>
          <w:p w14:paraId="5138E5E3" w14:textId="77777777" w:rsidR="00B726E1" w:rsidRPr="009B52CC" w:rsidRDefault="00B726E1" w:rsidP="00B726E1">
            <w:pPr>
              <w:jc w:val="right"/>
              <w:rPr>
                <w:rFonts w:ascii="Times New Roman" w:hAnsi="Times New Roman" w:cs="Times New Roman"/>
                <w:sz w:val="24"/>
                <w:szCs w:val="24"/>
              </w:rPr>
            </w:pPr>
          </w:p>
        </w:tc>
        <w:tc>
          <w:tcPr>
            <w:tcW w:w="1134" w:type="dxa"/>
          </w:tcPr>
          <w:p w14:paraId="0ED81647" w14:textId="77777777" w:rsidR="00B726E1" w:rsidRPr="009B52CC" w:rsidRDefault="00B726E1" w:rsidP="00B726E1">
            <w:pPr>
              <w:jc w:val="right"/>
              <w:rPr>
                <w:rFonts w:ascii="Times New Roman" w:hAnsi="Times New Roman" w:cs="Times New Roman"/>
                <w:sz w:val="24"/>
                <w:szCs w:val="24"/>
              </w:rPr>
            </w:pPr>
          </w:p>
        </w:tc>
        <w:tc>
          <w:tcPr>
            <w:tcW w:w="1195" w:type="dxa"/>
          </w:tcPr>
          <w:p w14:paraId="12DB48FC"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8,380</w:t>
            </w:r>
          </w:p>
        </w:tc>
      </w:tr>
      <w:tr w:rsidR="00B726E1" w:rsidRPr="009B52CC" w14:paraId="379C362B" w14:textId="77777777" w:rsidTr="00026906">
        <w:tc>
          <w:tcPr>
            <w:tcW w:w="846" w:type="dxa"/>
          </w:tcPr>
          <w:p w14:paraId="645D9AFB" w14:textId="77777777" w:rsidR="00B726E1" w:rsidRPr="009B52CC" w:rsidRDefault="00B726E1" w:rsidP="00B726E1">
            <w:pPr>
              <w:rPr>
                <w:rFonts w:ascii="Times New Roman" w:hAnsi="Times New Roman" w:cs="Times New Roman"/>
                <w:sz w:val="24"/>
                <w:szCs w:val="24"/>
              </w:rPr>
            </w:pPr>
          </w:p>
        </w:tc>
        <w:tc>
          <w:tcPr>
            <w:tcW w:w="5953" w:type="dxa"/>
          </w:tcPr>
          <w:p w14:paraId="760F6CB1"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12% debentures 2024</w:t>
            </w:r>
          </w:p>
        </w:tc>
        <w:tc>
          <w:tcPr>
            <w:tcW w:w="1276" w:type="dxa"/>
          </w:tcPr>
          <w:p w14:paraId="48C9C1FA" w14:textId="77777777" w:rsidR="00B726E1" w:rsidRPr="009B52CC" w:rsidRDefault="00B726E1" w:rsidP="00B726E1">
            <w:pPr>
              <w:jc w:val="right"/>
              <w:rPr>
                <w:rFonts w:ascii="Times New Roman" w:hAnsi="Times New Roman" w:cs="Times New Roman"/>
                <w:sz w:val="24"/>
                <w:szCs w:val="24"/>
              </w:rPr>
            </w:pPr>
          </w:p>
        </w:tc>
        <w:tc>
          <w:tcPr>
            <w:tcW w:w="1276" w:type="dxa"/>
          </w:tcPr>
          <w:p w14:paraId="7F238170"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4,000</w:t>
            </w:r>
          </w:p>
        </w:tc>
        <w:tc>
          <w:tcPr>
            <w:tcW w:w="1134" w:type="dxa"/>
          </w:tcPr>
          <w:p w14:paraId="10299BED" w14:textId="77777777" w:rsidR="00B726E1" w:rsidRPr="009B52CC" w:rsidRDefault="00B726E1" w:rsidP="00B726E1">
            <w:pPr>
              <w:jc w:val="right"/>
              <w:rPr>
                <w:rFonts w:ascii="Times New Roman" w:hAnsi="Times New Roman" w:cs="Times New Roman"/>
                <w:sz w:val="24"/>
                <w:szCs w:val="24"/>
              </w:rPr>
            </w:pPr>
          </w:p>
        </w:tc>
        <w:tc>
          <w:tcPr>
            <w:tcW w:w="1134" w:type="dxa"/>
          </w:tcPr>
          <w:p w14:paraId="274F9EDA" w14:textId="77777777" w:rsidR="00B726E1" w:rsidRPr="009B52CC" w:rsidRDefault="00B726E1" w:rsidP="00B726E1">
            <w:pPr>
              <w:jc w:val="right"/>
              <w:rPr>
                <w:rFonts w:ascii="Times New Roman" w:hAnsi="Times New Roman" w:cs="Times New Roman"/>
                <w:sz w:val="24"/>
                <w:szCs w:val="24"/>
              </w:rPr>
            </w:pPr>
          </w:p>
        </w:tc>
        <w:tc>
          <w:tcPr>
            <w:tcW w:w="1134" w:type="dxa"/>
          </w:tcPr>
          <w:p w14:paraId="348DDD2C" w14:textId="77777777" w:rsidR="00B726E1" w:rsidRPr="009B52CC" w:rsidRDefault="00B726E1" w:rsidP="00B726E1">
            <w:pPr>
              <w:jc w:val="right"/>
              <w:rPr>
                <w:rFonts w:ascii="Times New Roman" w:hAnsi="Times New Roman" w:cs="Times New Roman"/>
                <w:sz w:val="24"/>
                <w:szCs w:val="24"/>
              </w:rPr>
            </w:pPr>
          </w:p>
        </w:tc>
        <w:tc>
          <w:tcPr>
            <w:tcW w:w="1195" w:type="dxa"/>
          </w:tcPr>
          <w:p w14:paraId="416AC1DE"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4,000</w:t>
            </w:r>
          </w:p>
        </w:tc>
      </w:tr>
      <w:tr w:rsidR="00B726E1" w:rsidRPr="009B52CC" w14:paraId="2EA02206" w14:textId="77777777" w:rsidTr="00026906">
        <w:tc>
          <w:tcPr>
            <w:tcW w:w="846" w:type="dxa"/>
          </w:tcPr>
          <w:p w14:paraId="7ED6E543" w14:textId="77777777" w:rsidR="00B726E1" w:rsidRPr="009B52CC" w:rsidRDefault="00B726E1" w:rsidP="00B726E1">
            <w:pPr>
              <w:rPr>
                <w:rFonts w:ascii="Times New Roman" w:hAnsi="Times New Roman" w:cs="Times New Roman"/>
                <w:sz w:val="24"/>
                <w:szCs w:val="24"/>
              </w:rPr>
            </w:pPr>
          </w:p>
        </w:tc>
        <w:tc>
          <w:tcPr>
            <w:tcW w:w="5953" w:type="dxa"/>
          </w:tcPr>
          <w:p w14:paraId="15262CC9"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Debentures interest paid</w:t>
            </w:r>
          </w:p>
        </w:tc>
        <w:tc>
          <w:tcPr>
            <w:tcW w:w="1276" w:type="dxa"/>
            <w:tcBorders>
              <w:bottom w:val="single" w:sz="4" w:space="0" w:color="auto"/>
            </w:tcBorders>
          </w:tcPr>
          <w:p w14:paraId="7490CECB"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240</w:t>
            </w:r>
          </w:p>
        </w:tc>
        <w:tc>
          <w:tcPr>
            <w:tcW w:w="1276" w:type="dxa"/>
            <w:tcBorders>
              <w:bottom w:val="single" w:sz="4" w:space="0" w:color="auto"/>
            </w:tcBorders>
          </w:tcPr>
          <w:p w14:paraId="725A2F4A" w14:textId="77777777" w:rsidR="00B726E1" w:rsidRPr="009B52CC" w:rsidRDefault="00B726E1" w:rsidP="00B726E1">
            <w:pPr>
              <w:jc w:val="right"/>
              <w:rPr>
                <w:rFonts w:ascii="Times New Roman" w:hAnsi="Times New Roman" w:cs="Times New Roman"/>
                <w:sz w:val="24"/>
                <w:szCs w:val="24"/>
              </w:rPr>
            </w:pPr>
          </w:p>
        </w:tc>
        <w:tc>
          <w:tcPr>
            <w:tcW w:w="1134" w:type="dxa"/>
          </w:tcPr>
          <w:p w14:paraId="08D5194E" w14:textId="77777777" w:rsidR="00B726E1" w:rsidRPr="009B52CC" w:rsidRDefault="00B726E1" w:rsidP="00B726E1">
            <w:pPr>
              <w:jc w:val="right"/>
              <w:rPr>
                <w:rFonts w:ascii="Times New Roman" w:hAnsi="Times New Roman" w:cs="Times New Roman"/>
                <w:sz w:val="24"/>
                <w:szCs w:val="24"/>
              </w:rPr>
            </w:pPr>
          </w:p>
        </w:tc>
        <w:tc>
          <w:tcPr>
            <w:tcW w:w="1134" w:type="dxa"/>
          </w:tcPr>
          <w:p w14:paraId="72387CB5" w14:textId="77777777" w:rsidR="00B726E1" w:rsidRPr="009B52CC" w:rsidRDefault="00B726E1" w:rsidP="00B726E1">
            <w:pPr>
              <w:jc w:val="right"/>
              <w:rPr>
                <w:rFonts w:ascii="Times New Roman" w:hAnsi="Times New Roman" w:cs="Times New Roman"/>
                <w:sz w:val="24"/>
                <w:szCs w:val="24"/>
              </w:rPr>
            </w:pPr>
          </w:p>
        </w:tc>
        <w:tc>
          <w:tcPr>
            <w:tcW w:w="1134" w:type="dxa"/>
          </w:tcPr>
          <w:p w14:paraId="7C150E82"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240</w:t>
            </w:r>
          </w:p>
        </w:tc>
        <w:tc>
          <w:tcPr>
            <w:tcW w:w="1195" w:type="dxa"/>
          </w:tcPr>
          <w:p w14:paraId="4EDA7AA6" w14:textId="77777777" w:rsidR="00B726E1" w:rsidRPr="009B52CC" w:rsidRDefault="00B726E1" w:rsidP="00B726E1">
            <w:pPr>
              <w:jc w:val="right"/>
              <w:rPr>
                <w:rFonts w:ascii="Times New Roman" w:hAnsi="Times New Roman" w:cs="Times New Roman"/>
                <w:sz w:val="24"/>
                <w:szCs w:val="24"/>
              </w:rPr>
            </w:pPr>
          </w:p>
        </w:tc>
      </w:tr>
      <w:tr w:rsidR="00B726E1" w:rsidRPr="009B52CC" w14:paraId="3E867590" w14:textId="77777777" w:rsidTr="00026906">
        <w:tc>
          <w:tcPr>
            <w:tcW w:w="846" w:type="dxa"/>
          </w:tcPr>
          <w:p w14:paraId="50461359" w14:textId="77777777" w:rsidR="00B726E1" w:rsidRPr="009B52CC" w:rsidRDefault="00B726E1" w:rsidP="00B726E1">
            <w:pPr>
              <w:rPr>
                <w:rFonts w:ascii="Times New Roman" w:hAnsi="Times New Roman" w:cs="Times New Roman"/>
                <w:sz w:val="24"/>
                <w:szCs w:val="24"/>
              </w:rPr>
            </w:pPr>
          </w:p>
        </w:tc>
        <w:tc>
          <w:tcPr>
            <w:tcW w:w="5953" w:type="dxa"/>
          </w:tcPr>
          <w:p w14:paraId="2B612F00" w14:textId="77777777" w:rsidR="00B726E1" w:rsidRPr="009B52CC" w:rsidRDefault="00B726E1" w:rsidP="00B726E1">
            <w:pPr>
              <w:rPr>
                <w:rFonts w:ascii="Times New Roman" w:hAnsi="Times New Roman" w:cs="Times New Roman"/>
                <w:sz w:val="24"/>
                <w:szCs w:val="24"/>
              </w:rPr>
            </w:pPr>
            <w:r w:rsidRPr="009B52CC">
              <w:rPr>
                <w:rFonts w:ascii="Times New Roman" w:hAnsi="Times New Roman" w:cs="Times New Roman"/>
                <w:sz w:val="24"/>
                <w:szCs w:val="24"/>
              </w:rPr>
              <w:t>Dividends paid</w:t>
            </w:r>
          </w:p>
        </w:tc>
        <w:tc>
          <w:tcPr>
            <w:tcW w:w="1276" w:type="dxa"/>
            <w:tcBorders>
              <w:bottom w:val="single" w:sz="4" w:space="0" w:color="auto"/>
            </w:tcBorders>
          </w:tcPr>
          <w:p w14:paraId="4A54DB88"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560</w:t>
            </w:r>
          </w:p>
        </w:tc>
        <w:tc>
          <w:tcPr>
            <w:tcW w:w="1276" w:type="dxa"/>
            <w:tcBorders>
              <w:bottom w:val="single" w:sz="4" w:space="0" w:color="auto"/>
            </w:tcBorders>
          </w:tcPr>
          <w:p w14:paraId="3476C3A7" w14:textId="77777777" w:rsidR="00B726E1" w:rsidRPr="009B52CC" w:rsidRDefault="00B726E1" w:rsidP="00B726E1">
            <w:pPr>
              <w:jc w:val="right"/>
              <w:rPr>
                <w:rFonts w:ascii="Times New Roman" w:hAnsi="Times New Roman" w:cs="Times New Roman"/>
                <w:sz w:val="24"/>
                <w:szCs w:val="24"/>
              </w:rPr>
            </w:pPr>
          </w:p>
        </w:tc>
        <w:tc>
          <w:tcPr>
            <w:tcW w:w="1134" w:type="dxa"/>
          </w:tcPr>
          <w:p w14:paraId="4B3CAFF0" w14:textId="77777777" w:rsidR="00B726E1" w:rsidRPr="009B52CC" w:rsidRDefault="00B726E1" w:rsidP="00B726E1">
            <w:pPr>
              <w:jc w:val="right"/>
              <w:rPr>
                <w:rFonts w:ascii="Times New Roman" w:hAnsi="Times New Roman" w:cs="Times New Roman"/>
                <w:sz w:val="24"/>
                <w:szCs w:val="24"/>
              </w:rPr>
            </w:pPr>
          </w:p>
        </w:tc>
        <w:tc>
          <w:tcPr>
            <w:tcW w:w="1134" w:type="dxa"/>
          </w:tcPr>
          <w:p w14:paraId="723674F5" w14:textId="77777777" w:rsidR="00B726E1" w:rsidRPr="009B52CC" w:rsidRDefault="00B726E1" w:rsidP="00B726E1">
            <w:pPr>
              <w:jc w:val="right"/>
              <w:rPr>
                <w:rFonts w:ascii="Times New Roman" w:hAnsi="Times New Roman" w:cs="Times New Roman"/>
                <w:sz w:val="24"/>
                <w:szCs w:val="24"/>
              </w:rPr>
            </w:pPr>
          </w:p>
        </w:tc>
        <w:tc>
          <w:tcPr>
            <w:tcW w:w="1134" w:type="dxa"/>
          </w:tcPr>
          <w:p w14:paraId="2E31D4FD"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560</w:t>
            </w:r>
          </w:p>
        </w:tc>
        <w:tc>
          <w:tcPr>
            <w:tcW w:w="1195" w:type="dxa"/>
          </w:tcPr>
          <w:p w14:paraId="48C4BCA9" w14:textId="77777777" w:rsidR="00B726E1" w:rsidRPr="009B52CC" w:rsidRDefault="00B726E1" w:rsidP="00B726E1">
            <w:pPr>
              <w:jc w:val="right"/>
              <w:rPr>
                <w:rFonts w:ascii="Times New Roman" w:hAnsi="Times New Roman" w:cs="Times New Roman"/>
                <w:sz w:val="24"/>
                <w:szCs w:val="24"/>
              </w:rPr>
            </w:pPr>
          </w:p>
        </w:tc>
      </w:tr>
      <w:tr w:rsidR="00B726E1" w:rsidRPr="009B52CC" w14:paraId="2F4503AE" w14:textId="77777777" w:rsidTr="00026906">
        <w:tc>
          <w:tcPr>
            <w:tcW w:w="846" w:type="dxa"/>
          </w:tcPr>
          <w:p w14:paraId="4758EACE" w14:textId="77777777" w:rsidR="00B726E1" w:rsidRPr="009B52CC" w:rsidRDefault="00B726E1" w:rsidP="00B726E1">
            <w:pPr>
              <w:rPr>
                <w:rFonts w:ascii="Times New Roman" w:hAnsi="Times New Roman" w:cs="Times New Roman"/>
                <w:sz w:val="24"/>
                <w:szCs w:val="24"/>
              </w:rPr>
            </w:pPr>
          </w:p>
        </w:tc>
        <w:tc>
          <w:tcPr>
            <w:tcW w:w="5953" w:type="dxa"/>
          </w:tcPr>
          <w:p w14:paraId="3934C457"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 xml:space="preserve">Total </w:t>
            </w:r>
          </w:p>
        </w:tc>
        <w:tc>
          <w:tcPr>
            <w:tcW w:w="1276" w:type="dxa"/>
            <w:tcBorders>
              <w:top w:val="single" w:sz="4" w:space="0" w:color="auto"/>
            </w:tcBorders>
            <w:shd w:val="clear" w:color="auto" w:fill="FFFF00"/>
          </w:tcPr>
          <w:p w14:paraId="385D1FD6"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90,380</w:t>
            </w:r>
          </w:p>
        </w:tc>
        <w:tc>
          <w:tcPr>
            <w:tcW w:w="1276" w:type="dxa"/>
            <w:tcBorders>
              <w:top w:val="single" w:sz="4" w:space="0" w:color="auto"/>
            </w:tcBorders>
            <w:shd w:val="clear" w:color="auto" w:fill="FFFF00"/>
          </w:tcPr>
          <w:p w14:paraId="679B3399" w14:textId="77777777"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90,380</w:t>
            </w:r>
          </w:p>
        </w:tc>
        <w:tc>
          <w:tcPr>
            <w:tcW w:w="1134" w:type="dxa"/>
          </w:tcPr>
          <w:p w14:paraId="48177323" w14:textId="77777777" w:rsidR="00B726E1" w:rsidRPr="009B52CC" w:rsidRDefault="00B726E1" w:rsidP="00B726E1">
            <w:pPr>
              <w:jc w:val="right"/>
              <w:rPr>
                <w:rFonts w:ascii="Times New Roman" w:hAnsi="Times New Roman" w:cs="Times New Roman"/>
                <w:sz w:val="24"/>
                <w:szCs w:val="24"/>
              </w:rPr>
            </w:pPr>
          </w:p>
        </w:tc>
        <w:tc>
          <w:tcPr>
            <w:tcW w:w="1134" w:type="dxa"/>
          </w:tcPr>
          <w:p w14:paraId="46A8D789" w14:textId="77777777" w:rsidR="00B726E1" w:rsidRPr="009B52CC" w:rsidRDefault="00B726E1" w:rsidP="00B726E1">
            <w:pPr>
              <w:jc w:val="right"/>
              <w:rPr>
                <w:rFonts w:ascii="Times New Roman" w:hAnsi="Times New Roman" w:cs="Times New Roman"/>
                <w:sz w:val="24"/>
                <w:szCs w:val="24"/>
              </w:rPr>
            </w:pPr>
          </w:p>
        </w:tc>
        <w:tc>
          <w:tcPr>
            <w:tcW w:w="1134" w:type="dxa"/>
            <w:shd w:val="clear" w:color="auto" w:fill="FFFF00"/>
          </w:tcPr>
          <w:p w14:paraId="56618A18" w14:textId="2D93C915" w:rsidR="00B726E1" w:rsidRPr="009B52CC" w:rsidRDefault="00B726E1" w:rsidP="00B726E1">
            <w:pPr>
              <w:jc w:val="right"/>
              <w:rPr>
                <w:rFonts w:ascii="Times New Roman" w:hAnsi="Times New Roman" w:cs="Times New Roman"/>
                <w:sz w:val="24"/>
                <w:szCs w:val="24"/>
              </w:rPr>
            </w:pPr>
            <w:r w:rsidRPr="009B52CC">
              <w:rPr>
                <w:rFonts w:ascii="Times New Roman" w:hAnsi="Times New Roman" w:cs="Times New Roman"/>
                <w:sz w:val="24"/>
                <w:szCs w:val="24"/>
              </w:rPr>
              <w:t>9</w:t>
            </w:r>
            <w:r w:rsidR="00C709A4" w:rsidRPr="009B52CC">
              <w:rPr>
                <w:rFonts w:ascii="Times New Roman" w:hAnsi="Times New Roman" w:cs="Times New Roman"/>
                <w:sz w:val="24"/>
                <w:szCs w:val="24"/>
              </w:rPr>
              <w:t>8</w:t>
            </w:r>
            <w:r w:rsidRPr="009B52CC">
              <w:rPr>
                <w:rFonts w:ascii="Times New Roman" w:hAnsi="Times New Roman" w:cs="Times New Roman"/>
                <w:sz w:val="24"/>
                <w:szCs w:val="24"/>
              </w:rPr>
              <w:t>,</w:t>
            </w:r>
            <w:r w:rsidR="009B52CC">
              <w:rPr>
                <w:rFonts w:ascii="Times New Roman" w:hAnsi="Times New Roman" w:cs="Times New Roman"/>
                <w:sz w:val="24"/>
                <w:szCs w:val="24"/>
              </w:rPr>
              <w:t>420</w:t>
            </w:r>
          </w:p>
        </w:tc>
        <w:tc>
          <w:tcPr>
            <w:tcW w:w="1195" w:type="dxa"/>
            <w:shd w:val="clear" w:color="auto" w:fill="FFFF00"/>
          </w:tcPr>
          <w:p w14:paraId="76FBA710" w14:textId="115D1B63" w:rsidR="00B726E1" w:rsidRPr="009B52CC" w:rsidRDefault="00B726E1" w:rsidP="00B726E1">
            <w:pPr>
              <w:jc w:val="center"/>
              <w:rPr>
                <w:rFonts w:ascii="Times New Roman" w:hAnsi="Times New Roman" w:cs="Times New Roman"/>
                <w:sz w:val="24"/>
                <w:szCs w:val="24"/>
              </w:rPr>
            </w:pPr>
            <w:r w:rsidRPr="009B52CC">
              <w:rPr>
                <w:rFonts w:ascii="Times New Roman" w:hAnsi="Times New Roman" w:cs="Times New Roman"/>
                <w:sz w:val="24"/>
                <w:szCs w:val="24"/>
              </w:rPr>
              <w:t>9</w:t>
            </w:r>
            <w:r w:rsidR="00C709A4" w:rsidRPr="009B52CC">
              <w:rPr>
                <w:rFonts w:ascii="Times New Roman" w:hAnsi="Times New Roman" w:cs="Times New Roman"/>
                <w:sz w:val="24"/>
                <w:szCs w:val="24"/>
              </w:rPr>
              <w:t>8</w:t>
            </w:r>
            <w:r w:rsidRPr="009B52CC">
              <w:rPr>
                <w:rFonts w:ascii="Times New Roman" w:hAnsi="Times New Roman" w:cs="Times New Roman"/>
                <w:sz w:val="24"/>
                <w:szCs w:val="24"/>
              </w:rPr>
              <w:t>,</w:t>
            </w:r>
            <w:r w:rsidR="009B52CC">
              <w:rPr>
                <w:rFonts w:ascii="Times New Roman" w:hAnsi="Times New Roman" w:cs="Times New Roman"/>
                <w:sz w:val="24"/>
                <w:szCs w:val="24"/>
              </w:rPr>
              <w:t>420</w:t>
            </w:r>
          </w:p>
        </w:tc>
      </w:tr>
      <w:tr w:rsidR="00B726E1" w:rsidRPr="009B52CC" w14:paraId="53F30D15" w14:textId="77777777" w:rsidTr="00026906">
        <w:tc>
          <w:tcPr>
            <w:tcW w:w="846" w:type="dxa"/>
          </w:tcPr>
          <w:p w14:paraId="05AAEF39" w14:textId="77777777" w:rsidR="00B726E1" w:rsidRPr="009B52CC" w:rsidRDefault="00B726E1" w:rsidP="00B726E1">
            <w:pPr>
              <w:rPr>
                <w:rFonts w:ascii="Times New Roman" w:hAnsi="Times New Roman" w:cs="Times New Roman"/>
                <w:sz w:val="24"/>
                <w:szCs w:val="24"/>
              </w:rPr>
            </w:pPr>
          </w:p>
        </w:tc>
        <w:tc>
          <w:tcPr>
            <w:tcW w:w="5953" w:type="dxa"/>
          </w:tcPr>
          <w:p w14:paraId="09A81C5A" w14:textId="77777777" w:rsidR="00B726E1" w:rsidRPr="009B52CC" w:rsidRDefault="00B726E1" w:rsidP="00B726E1">
            <w:pPr>
              <w:rPr>
                <w:rFonts w:ascii="Times New Roman" w:hAnsi="Times New Roman" w:cs="Times New Roman"/>
                <w:sz w:val="24"/>
                <w:szCs w:val="24"/>
              </w:rPr>
            </w:pPr>
          </w:p>
        </w:tc>
        <w:tc>
          <w:tcPr>
            <w:tcW w:w="1276" w:type="dxa"/>
          </w:tcPr>
          <w:p w14:paraId="1154567B" w14:textId="77777777" w:rsidR="00B726E1" w:rsidRPr="009B52CC" w:rsidRDefault="00B726E1" w:rsidP="00B726E1">
            <w:pPr>
              <w:jc w:val="right"/>
              <w:rPr>
                <w:rFonts w:ascii="Times New Roman" w:hAnsi="Times New Roman" w:cs="Times New Roman"/>
                <w:sz w:val="24"/>
                <w:szCs w:val="24"/>
              </w:rPr>
            </w:pPr>
          </w:p>
        </w:tc>
        <w:tc>
          <w:tcPr>
            <w:tcW w:w="1276" w:type="dxa"/>
          </w:tcPr>
          <w:p w14:paraId="6B865F7C" w14:textId="77777777" w:rsidR="00B726E1" w:rsidRPr="009B52CC" w:rsidRDefault="00B726E1" w:rsidP="00B726E1">
            <w:pPr>
              <w:jc w:val="right"/>
              <w:rPr>
                <w:rFonts w:ascii="Times New Roman" w:hAnsi="Times New Roman" w:cs="Times New Roman"/>
                <w:sz w:val="24"/>
                <w:szCs w:val="24"/>
              </w:rPr>
            </w:pPr>
          </w:p>
        </w:tc>
        <w:tc>
          <w:tcPr>
            <w:tcW w:w="1134" w:type="dxa"/>
          </w:tcPr>
          <w:p w14:paraId="1D09F7BC" w14:textId="77777777" w:rsidR="00B726E1" w:rsidRPr="009B52CC" w:rsidRDefault="00B726E1" w:rsidP="00B726E1">
            <w:pPr>
              <w:jc w:val="right"/>
              <w:rPr>
                <w:rFonts w:ascii="Times New Roman" w:hAnsi="Times New Roman" w:cs="Times New Roman"/>
                <w:sz w:val="24"/>
                <w:szCs w:val="24"/>
              </w:rPr>
            </w:pPr>
          </w:p>
        </w:tc>
        <w:tc>
          <w:tcPr>
            <w:tcW w:w="1134" w:type="dxa"/>
          </w:tcPr>
          <w:p w14:paraId="22719920" w14:textId="77777777" w:rsidR="00B726E1" w:rsidRPr="009B52CC" w:rsidRDefault="00B726E1" w:rsidP="00B726E1">
            <w:pPr>
              <w:jc w:val="right"/>
              <w:rPr>
                <w:rFonts w:ascii="Times New Roman" w:hAnsi="Times New Roman" w:cs="Times New Roman"/>
                <w:sz w:val="24"/>
                <w:szCs w:val="24"/>
              </w:rPr>
            </w:pPr>
          </w:p>
        </w:tc>
        <w:tc>
          <w:tcPr>
            <w:tcW w:w="1134" w:type="dxa"/>
          </w:tcPr>
          <w:p w14:paraId="7B0C3272" w14:textId="77777777" w:rsidR="00B726E1" w:rsidRPr="009B52CC" w:rsidRDefault="00B726E1" w:rsidP="00B726E1">
            <w:pPr>
              <w:jc w:val="right"/>
              <w:rPr>
                <w:rFonts w:ascii="Times New Roman" w:hAnsi="Times New Roman" w:cs="Times New Roman"/>
                <w:sz w:val="24"/>
                <w:szCs w:val="24"/>
              </w:rPr>
            </w:pPr>
          </w:p>
        </w:tc>
        <w:tc>
          <w:tcPr>
            <w:tcW w:w="1195" w:type="dxa"/>
          </w:tcPr>
          <w:p w14:paraId="1DF826BE" w14:textId="77777777" w:rsidR="00B726E1" w:rsidRPr="009B52CC" w:rsidRDefault="00B726E1" w:rsidP="00B726E1">
            <w:pPr>
              <w:jc w:val="right"/>
              <w:rPr>
                <w:rFonts w:ascii="Times New Roman" w:hAnsi="Times New Roman" w:cs="Times New Roman"/>
                <w:sz w:val="24"/>
                <w:szCs w:val="24"/>
              </w:rPr>
            </w:pPr>
          </w:p>
        </w:tc>
      </w:tr>
    </w:tbl>
    <w:p w14:paraId="4E97AE65" w14:textId="77777777" w:rsidR="00B726E1" w:rsidRDefault="00B726E1" w:rsidP="00622ACB">
      <w:pPr>
        <w:rPr>
          <w:rFonts w:ascii="Times New Roman" w:hAnsi="Times New Roman" w:cs="Times New Roman"/>
          <w:sz w:val="28"/>
          <w:szCs w:val="28"/>
        </w:rPr>
      </w:pPr>
    </w:p>
    <w:p w14:paraId="25FFBE26" w14:textId="77777777" w:rsidR="00B726E1" w:rsidRDefault="00B726E1" w:rsidP="00622ACB">
      <w:pPr>
        <w:rPr>
          <w:rFonts w:ascii="Times New Roman" w:hAnsi="Times New Roman" w:cs="Times New Roman"/>
          <w:sz w:val="28"/>
          <w:szCs w:val="28"/>
        </w:rPr>
        <w:sectPr w:rsidR="00B726E1" w:rsidSect="00B726E1">
          <w:pgSz w:w="16838" w:h="11906" w:orient="landscape"/>
          <w:pgMar w:top="1440" w:right="1440" w:bottom="1440" w:left="1440" w:header="708" w:footer="708" w:gutter="0"/>
          <w:cols w:space="708"/>
          <w:docGrid w:linePitch="360"/>
        </w:sectPr>
      </w:pPr>
    </w:p>
    <w:p w14:paraId="0C81037D" w14:textId="06FE452D" w:rsidR="00B726E1" w:rsidRDefault="00B726E1" w:rsidP="00622ACB">
      <w:pPr>
        <w:rPr>
          <w:rFonts w:ascii="Times New Roman" w:hAnsi="Times New Roman" w:cs="Times New Roman"/>
          <w:sz w:val="28"/>
          <w:szCs w:val="28"/>
        </w:rPr>
      </w:pPr>
      <w:r>
        <w:rPr>
          <w:rFonts w:ascii="Times New Roman" w:hAnsi="Times New Roman" w:cs="Times New Roman"/>
          <w:sz w:val="28"/>
          <w:szCs w:val="28"/>
        </w:rPr>
        <w:lastRenderedPageBreak/>
        <w:t>Solution</w:t>
      </w:r>
      <w:r w:rsidR="000B7F37">
        <w:rPr>
          <w:rFonts w:ascii="Times New Roman" w:hAnsi="Times New Roman" w:cs="Times New Roman"/>
          <w:sz w:val="28"/>
          <w:szCs w:val="28"/>
        </w:rPr>
        <w:t>s</w:t>
      </w:r>
      <w:r>
        <w:rPr>
          <w:rFonts w:ascii="Times New Roman" w:hAnsi="Times New Roman" w:cs="Times New Roman"/>
          <w:sz w:val="28"/>
          <w:szCs w:val="28"/>
        </w:rPr>
        <w:t xml:space="preserve"> – Income Statement</w:t>
      </w:r>
    </w:p>
    <w:tbl>
      <w:tblPr>
        <w:tblStyle w:val="TableGrid"/>
        <w:tblW w:w="0" w:type="auto"/>
        <w:tblLook w:val="04A0" w:firstRow="1" w:lastRow="0" w:firstColumn="1" w:lastColumn="0" w:noHBand="0" w:noVBand="1"/>
      </w:tblPr>
      <w:tblGrid>
        <w:gridCol w:w="421"/>
        <w:gridCol w:w="5589"/>
        <w:gridCol w:w="1498"/>
      </w:tblGrid>
      <w:tr w:rsidR="00B726E1" w:rsidRPr="00D77CF5" w14:paraId="3DCFCFD4" w14:textId="77777777" w:rsidTr="000B7F37">
        <w:tc>
          <w:tcPr>
            <w:tcW w:w="7508" w:type="dxa"/>
            <w:gridSpan w:val="3"/>
          </w:tcPr>
          <w:p w14:paraId="6AF46B93" w14:textId="3E32F6AF" w:rsidR="00B726E1" w:rsidRPr="00D77CF5" w:rsidRDefault="00B726E1" w:rsidP="00B726E1">
            <w:pPr>
              <w:jc w:val="center"/>
              <w:rPr>
                <w:rFonts w:ascii="Times New Roman" w:hAnsi="Times New Roman" w:cs="Times New Roman"/>
                <w:sz w:val="24"/>
                <w:szCs w:val="24"/>
              </w:rPr>
            </w:pPr>
            <w:r w:rsidRPr="00D77CF5">
              <w:rPr>
                <w:rFonts w:ascii="Times New Roman" w:hAnsi="Times New Roman" w:cs="Times New Roman"/>
                <w:sz w:val="24"/>
                <w:szCs w:val="24"/>
              </w:rPr>
              <w:t>Income Statement</w:t>
            </w:r>
          </w:p>
        </w:tc>
      </w:tr>
      <w:tr w:rsidR="00B726E1" w:rsidRPr="00D77CF5" w14:paraId="0A048059" w14:textId="77777777" w:rsidTr="000B7F37">
        <w:tc>
          <w:tcPr>
            <w:tcW w:w="421" w:type="dxa"/>
          </w:tcPr>
          <w:p w14:paraId="6864C15E" w14:textId="77777777" w:rsidR="00B726E1" w:rsidRPr="00D77CF5" w:rsidRDefault="00B726E1" w:rsidP="00622ACB">
            <w:pPr>
              <w:rPr>
                <w:rFonts w:ascii="Times New Roman" w:hAnsi="Times New Roman" w:cs="Times New Roman"/>
                <w:sz w:val="24"/>
                <w:szCs w:val="24"/>
              </w:rPr>
            </w:pPr>
          </w:p>
        </w:tc>
        <w:tc>
          <w:tcPr>
            <w:tcW w:w="5589" w:type="dxa"/>
          </w:tcPr>
          <w:p w14:paraId="7C5B2CAE" w14:textId="4A13D248" w:rsidR="00B726E1" w:rsidRPr="00D77CF5" w:rsidRDefault="00D6753D" w:rsidP="00622ACB">
            <w:pPr>
              <w:rPr>
                <w:rFonts w:ascii="Times New Roman" w:hAnsi="Times New Roman" w:cs="Times New Roman"/>
                <w:sz w:val="24"/>
                <w:szCs w:val="24"/>
              </w:rPr>
            </w:pPr>
            <w:r w:rsidRPr="00D77CF5">
              <w:rPr>
                <w:rFonts w:ascii="Times New Roman" w:hAnsi="Times New Roman" w:cs="Times New Roman"/>
                <w:sz w:val="24"/>
                <w:szCs w:val="24"/>
              </w:rPr>
              <w:t>Accounts:</w:t>
            </w:r>
          </w:p>
        </w:tc>
        <w:tc>
          <w:tcPr>
            <w:tcW w:w="1498" w:type="dxa"/>
          </w:tcPr>
          <w:p w14:paraId="50CE00E0" w14:textId="21338055" w:rsidR="00B726E1" w:rsidRPr="00D77CF5" w:rsidRDefault="00D6753D" w:rsidP="000B7F37">
            <w:pPr>
              <w:jc w:val="center"/>
              <w:rPr>
                <w:rFonts w:ascii="Times New Roman" w:hAnsi="Times New Roman" w:cs="Times New Roman"/>
                <w:sz w:val="24"/>
                <w:szCs w:val="24"/>
              </w:rPr>
            </w:pPr>
            <w:r w:rsidRPr="00D77CF5">
              <w:rPr>
                <w:rFonts w:ascii="Times New Roman" w:hAnsi="Times New Roman" w:cs="Times New Roman"/>
                <w:sz w:val="24"/>
                <w:szCs w:val="24"/>
              </w:rPr>
              <w:t>£000</w:t>
            </w:r>
          </w:p>
        </w:tc>
      </w:tr>
      <w:tr w:rsidR="00B726E1" w:rsidRPr="00D77CF5" w14:paraId="0CA035A9" w14:textId="77777777" w:rsidTr="000B7F37">
        <w:tc>
          <w:tcPr>
            <w:tcW w:w="421" w:type="dxa"/>
          </w:tcPr>
          <w:p w14:paraId="69BC8A2E" w14:textId="77777777" w:rsidR="00B726E1" w:rsidRPr="00D77CF5" w:rsidRDefault="00B726E1" w:rsidP="00622ACB">
            <w:pPr>
              <w:rPr>
                <w:rFonts w:ascii="Times New Roman" w:hAnsi="Times New Roman" w:cs="Times New Roman"/>
                <w:sz w:val="24"/>
                <w:szCs w:val="24"/>
              </w:rPr>
            </w:pPr>
          </w:p>
        </w:tc>
        <w:tc>
          <w:tcPr>
            <w:tcW w:w="5589" w:type="dxa"/>
          </w:tcPr>
          <w:p w14:paraId="010DFB3B" w14:textId="55A32702"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Revenue</w:t>
            </w:r>
          </w:p>
        </w:tc>
        <w:tc>
          <w:tcPr>
            <w:tcW w:w="1498" w:type="dxa"/>
          </w:tcPr>
          <w:p w14:paraId="106BA4DC" w14:textId="04DB2962"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30,300</w:t>
            </w:r>
          </w:p>
        </w:tc>
      </w:tr>
      <w:tr w:rsidR="00B726E1" w:rsidRPr="00D77CF5" w14:paraId="750323EE" w14:textId="77777777" w:rsidTr="000B7F37">
        <w:tc>
          <w:tcPr>
            <w:tcW w:w="421" w:type="dxa"/>
          </w:tcPr>
          <w:p w14:paraId="79375A0A" w14:textId="77777777" w:rsidR="00B726E1" w:rsidRPr="00D77CF5" w:rsidRDefault="00B726E1" w:rsidP="00622ACB">
            <w:pPr>
              <w:rPr>
                <w:rFonts w:ascii="Times New Roman" w:hAnsi="Times New Roman" w:cs="Times New Roman"/>
                <w:sz w:val="24"/>
                <w:szCs w:val="24"/>
              </w:rPr>
            </w:pPr>
          </w:p>
        </w:tc>
        <w:tc>
          <w:tcPr>
            <w:tcW w:w="5589" w:type="dxa"/>
          </w:tcPr>
          <w:p w14:paraId="5B861852" w14:textId="7DC5A6BD"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 xml:space="preserve">Cost of sales </w:t>
            </w:r>
          </w:p>
        </w:tc>
        <w:tc>
          <w:tcPr>
            <w:tcW w:w="1498" w:type="dxa"/>
          </w:tcPr>
          <w:p w14:paraId="425FEC90" w14:textId="4F8CF020"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(18,</w:t>
            </w:r>
            <w:r w:rsidR="00D6753D" w:rsidRPr="00D77CF5">
              <w:rPr>
                <w:rFonts w:ascii="Times New Roman" w:hAnsi="Times New Roman" w:cs="Times New Roman"/>
                <w:sz w:val="24"/>
                <w:szCs w:val="24"/>
              </w:rPr>
              <w:t>780</w:t>
            </w:r>
            <w:r w:rsidRPr="00D77CF5">
              <w:rPr>
                <w:rFonts w:ascii="Times New Roman" w:hAnsi="Times New Roman" w:cs="Times New Roman"/>
                <w:sz w:val="24"/>
                <w:szCs w:val="24"/>
              </w:rPr>
              <w:t>)</w:t>
            </w:r>
          </w:p>
        </w:tc>
      </w:tr>
      <w:tr w:rsidR="00B726E1" w:rsidRPr="00D77CF5" w14:paraId="365FFFCE" w14:textId="77777777" w:rsidTr="000B7F37">
        <w:tc>
          <w:tcPr>
            <w:tcW w:w="421" w:type="dxa"/>
          </w:tcPr>
          <w:p w14:paraId="14865694" w14:textId="77777777" w:rsidR="00B726E1" w:rsidRPr="00D77CF5" w:rsidRDefault="00B726E1" w:rsidP="00622ACB">
            <w:pPr>
              <w:rPr>
                <w:rFonts w:ascii="Times New Roman" w:hAnsi="Times New Roman" w:cs="Times New Roman"/>
                <w:sz w:val="24"/>
                <w:szCs w:val="24"/>
              </w:rPr>
            </w:pPr>
          </w:p>
        </w:tc>
        <w:tc>
          <w:tcPr>
            <w:tcW w:w="5589" w:type="dxa"/>
          </w:tcPr>
          <w:p w14:paraId="00B41BA6" w14:textId="4DDF26C3"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Gross Profit</w:t>
            </w:r>
          </w:p>
        </w:tc>
        <w:tc>
          <w:tcPr>
            <w:tcW w:w="1498" w:type="dxa"/>
          </w:tcPr>
          <w:p w14:paraId="18956568" w14:textId="66CF4B26"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11,</w:t>
            </w:r>
            <w:r w:rsidR="00D6753D" w:rsidRPr="00D77CF5">
              <w:rPr>
                <w:rFonts w:ascii="Times New Roman" w:hAnsi="Times New Roman" w:cs="Times New Roman"/>
                <w:sz w:val="24"/>
                <w:szCs w:val="24"/>
              </w:rPr>
              <w:t>520</w:t>
            </w:r>
          </w:p>
        </w:tc>
      </w:tr>
      <w:tr w:rsidR="00B726E1" w:rsidRPr="00D77CF5" w14:paraId="5FBD9340" w14:textId="77777777" w:rsidTr="000B7F37">
        <w:tc>
          <w:tcPr>
            <w:tcW w:w="421" w:type="dxa"/>
          </w:tcPr>
          <w:p w14:paraId="605A200B" w14:textId="77777777" w:rsidR="00B726E1" w:rsidRPr="00D77CF5" w:rsidRDefault="00B726E1" w:rsidP="00622ACB">
            <w:pPr>
              <w:rPr>
                <w:rFonts w:ascii="Times New Roman" w:hAnsi="Times New Roman" w:cs="Times New Roman"/>
                <w:sz w:val="24"/>
                <w:szCs w:val="24"/>
              </w:rPr>
            </w:pPr>
          </w:p>
        </w:tc>
        <w:tc>
          <w:tcPr>
            <w:tcW w:w="5589" w:type="dxa"/>
          </w:tcPr>
          <w:p w14:paraId="7C8C3FE7" w14:textId="3C182FDF"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Distribution Cost</w:t>
            </w:r>
          </w:p>
        </w:tc>
        <w:tc>
          <w:tcPr>
            <w:tcW w:w="1498" w:type="dxa"/>
          </w:tcPr>
          <w:p w14:paraId="2B7C6F10" w14:textId="6F4A2C73"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(2,160)</w:t>
            </w:r>
          </w:p>
        </w:tc>
      </w:tr>
      <w:tr w:rsidR="00B726E1" w:rsidRPr="00D77CF5" w14:paraId="3418628D" w14:textId="77777777" w:rsidTr="000B7F37">
        <w:tc>
          <w:tcPr>
            <w:tcW w:w="421" w:type="dxa"/>
          </w:tcPr>
          <w:p w14:paraId="23604DA1" w14:textId="77777777" w:rsidR="00B726E1" w:rsidRPr="00D77CF5" w:rsidRDefault="00B726E1" w:rsidP="00622ACB">
            <w:pPr>
              <w:rPr>
                <w:rFonts w:ascii="Times New Roman" w:hAnsi="Times New Roman" w:cs="Times New Roman"/>
                <w:sz w:val="24"/>
                <w:szCs w:val="24"/>
              </w:rPr>
            </w:pPr>
          </w:p>
        </w:tc>
        <w:tc>
          <w:tcPr>
            <w:tcW w:w="5589" w:type="dxa"/>
          </w:tcPr>
          <w:p w14:paraId="408EDE46" w14:textId="356F1718"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 xml:space="preserve">Administrative expenses </w:t>
            </w:r>
          </w:p>
        </w:tc>
        <w:tc>
          <w:tcPr>
            <w:tcW w:w="1498" w:type="dxa"/>
          </w:tcPr>
          <w:p w14:paraId="43F1F387" w14:textId="3982D3A3"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(4,1</w:t>
            </w:r>
            <w:r w:rsidR="00D6753D" w:rsidRPr="00D77CF5">
              <w:rPr>
                <w:rFonts w:ascii="Times New Roman" w:hAnsi="Times New Roman" w:cs="Times New Roman"/>
                <w:sz w:val="24"/>
                <w:szCs w:val="24"/>
              </w:rPr>
              <w:t>4</w:t>
            </w:r>
            <w:r w:rsidRPr="00D77CF5">
              <w:rPr>
                <w:rFonts w:ascii="Times New Roman" w:hAnsi="Times New Roman" w:cs="Times New Roman"/>
                <w:sz w:val="24"/>
                <w:szCs w:val="24"/>
              </w:rPr>
              <w:t>0)</w:t>
            </w:r>
          </w:p>
        </w:tc>
      </w:tr>
      <w:tr w:rsidR="00B726E1" w:rsidRPr="00D77CF5" w14:paraId="78648965" w14:textId="77777777" w:rsidTr="000B7F37">
        <w:tc>
          <w:tcPr>
            <w:tcW w:w="421" w:type="dxa"/>
          </w:tcPr>
          <w:p w14:paraId="5B10B70D" w14:textId="77777777" w:rsidR="00B726E1" w:rsidRPr="00D77CF5" w:rsidRDefault="00B726E1" w:rsidP="00622ACB">
            <w:pPr>
              <w:rPr>
                <w:rFonts w:ascii="Times New Roman" w:hAnsi="Times New Roman" w:cs="Times New Roman"/>
                <w:sz w:val="24"/>
                <w:szCs w:val="24"/>
              </w:rPr>
            </w:pPr>
          </w:p>
        </w:tc>
        <w:tc>
          <w:tcPr>
            <w:tcW w:w="5589" w:type="dxa"/>
          </w:tcPr>
          <w:p w14:paraId="2B4B5653" w14:textId="54FD2B64"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Operating profit</w:t>
            </w:r>
          </w:p>
        </w:tc>
        <w:tc>
          <w:tcPr>
            <w:tcW w:w="1498" w:type="dxa"/>
          </w:tcPr>
          <w:p w14:paraId="043B7783" w14:textId="6AFDDE18"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5,</w:t>
            </w:r>
            <w:r w:rsidR="00D6753D" w:rsidRPr="00D77CF5">
              <w:rPr>
                <w:rFonts w:ascii="Times New Roman" w:hAnsi="Times New Roman" w:cs="Times New Roman"/>
                <w:sz w:val="24"/>
                <w:szCs w:val="24"/>
              </w:rPr>
              <w:t>220</w:t>
            </w:r>
          </w:p>
        </w:tc>
      </w:tr>
      <w:tr w:rsidR="00B726E1" w:rsidRPr="00D77CF5" w14:paraId="55E3ECCD" w14:textId="77777777" w:rsidTr="000B7F37">
        <w:tc>
          <w:tcPr>
            <w:tcW w:w="421" w:type="dxa"/>
          </w:tcPr>
          <w:p w14:paraId="036ED4A4" w14:textId="77777777" w:rsidR="00B726E1" w:rsidRPr="00D77CF5" w:rsidRDefault="00B726E1" w:rsidP="00622ACB">
            <w:pPr>
              <w:rPr>
                <w:rFonts w:ascii="Times New Roman" w:hAnsi="Times New Roman" w:cs="Times New Roman"/>
                <w:sz w:val="24"/>
                <w:szCs w:val="24"/>
              </w:rPr>
            </w:pPr>
          </w:p>
        </w:tc>
        <w:tc>
          <w:tcPr>
            <w:tcW w:w="5589" w:type="dxa"/>
          </w:tcPr>
          <w:p w14:paraId="4DE0485B" w14:textId="4B12129B"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Finance cost (4000x12%)</w:t>
            </w:r>
          </w:p>
        </w:tc>
        <w:tc>
          <w:tcPr>
            <w:tcW w:w="1498" w:type="dxa"/>
          </w:tcPr>
          <w:p w14:paraId="3044AE6A" w14:textId="283E1C4E"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(480)</w:t>
            </w:r>
          </w:p>
        </w:tc>
      </w:tr>
      <w:tr w:rsidR="00B726E1" w:rsidRPr="00D77CF5" w14:paraId="293D5011" w14:textId="77777777" w:rsidTr="000B7F37">
        <w:tc>
          <w:tcPr>
            <w:tcW w:w="421" w:type="dxa"/>
          </w:tcPr>
          <w:p w14:paraId="1BE54995" w14:textId="77777777" w:rsidR="00B726E1" w:rsidRPr="00D77CF5" w:rsidRDefault="00B726E1" w:rsidP="00622ACB">
            <w:pPr>
              <w:rPr>
                <w:rFonts w:ascii="Times New Roman" w:hAnsi="Times New Roman" w:cs="Times New Roman"/>
                <w:sz w:val="24"/>
                <w:szCs w:val="24"/>
              </w:rPr>
            </w:pPr>
          </w:p>
        </w:tc>
        <w:tc>
          <w:tcPr>
            <w:tcW w:w="5589" w:type="dxa"/>
          </w:tcPr>
          <w:p w14:paraId="46449CB7" w14:textId="410B4CB8"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Profit before taxation</w:t>
            </w:r>
          </w:p>
        </w:tc>
        <w:tc>
          <w:tcPr>
            <w:tcW w:w="1498" w:type="dxa"/>
          </w:tcPr>
          <w:p w14:paraId="513CEC2D" w14:textId="71D0B13A"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4,</w:t>
            </w:r>
            <w:r w:rsidR="00D6753D" w:rsidRPr="00D77CF5">
              <w:rPr>
                <w:rFonts w:ascii="Times New Roman" w:hAnsi="Times New Roman" w:cs="Times New Roman"/>
                <w:sz w:val="24"/>
                <w:szCs w:val="24"/>
              </w:rPr>
              <w:t>740</w:t>
            </w:r>
          </w:p>
        </w:tc>
      </w:tr>
      <w:tr w:rsidR="00B726E1" w:rsidRPr="00D77CF5" w14:paraId="29B71498" w14:textId="77777777" w:rsidTr="000B7F37">
        <w:tc>
          <w:tcPr>
            <w:tcW w:w="421" w:type="dxa"/>
          </w:tcPr>
          <w:p w14:paraId="30356E39" w14:textId="77777777" w:rsidR="00B726E1" w:rsidRPr="00D77CF5" w:rsidRDefault="00B726E1" w:rsidP="00622ACB">
            <w:pPr>
              <w:rPr>
                <w:rFonts w:ascii="Times New Roman" w:hAnsi="Times New Roman" w:cs="Times New Roman"/>
                <w:sz w:val="24"/>
                <w:szCs w:val="24"/>
              </w:rPr>
            </w:pPr>
          </w:p>
        </w:tc>
        <w:tc>
          <w:tcPr>
            <w:tcW w:w="5589" w:type="dxa"/>
          </w:tcPr>
          <w:p w14:paraId="0CD25694" w14:textId="2BF6C7EC"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Taxation</w:t>
            </w:r>
          </w:p>
        </w:tc>
        <w:tc>
          <w:tcPr>
            <w:tcW w:w="1498" w:type="dxa"/>
          </w:tcPr>
          <w:p w14:paraId="7C502562" w14:textId="6E2BF68D"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(1,600)</w:t>
            </w:r>
          </w:p>
        </w:tc>
      </w:tr>
      <w:tr w:rsidR="00B726E1" w:rsidRPr="00D77CF5" w14:paraId="75659778" w14:textId="77777777" w:rsidTr="000B7F37">
        <w:tc>
          <w:tcPr>
            <w:tcW w:w="421" w:type="dxa"/>
          </w:tcPr>
          <w:p w14:paraId="6F9DC596" w14:textId="77777777" w:rsidR="00B726E1" w:rsidRPr="00D77CF5" w:rsidRDefault="00B726E1" w:rsidP="00622ACB">
            <w:pPr>
              <w:rPr>
                <w:rFonts w:ascii="Times New Roman" w:hAnsi="Times New Roman" w:cs="Times New Roman"/>
                <w:sz w:val="24"/>
                <w:szCs w:val="24"/>
              </w:rPr>
            </w:pPr>
          </w:p>
        </w:tc>
        <w:tc>
          <w:tcPr>
            <w:tcW w:w="5589" w:type="dxa"/>
          </w:tcPr>
          <w:p w14:paraId="12B1F871" w14:textId="405766E2" w:rsidR="00B726E1" w:rsidRPr="00D77CF5" w:rsidRDefault="00970F82" w:rsidP="00622ACB">
            <w:pPr>
              <w:rPr>
                <w:rFonts w:ascii="Times New Roman" w:hAnsi="Times New Roman" w:cs="Times New Roman"/>
                <w:sz w:val="24"/>
                <w:szCs w:val="24"/>
              </w:rPr>
            </w:pPr>
            <w:r w:rsidRPr="00D77CF5">
              <w:rPr>
                <w:rFonts w:ascii="Times New Roman" w:hAnsi="Times New Roman" w:cs="Times New Roman"/>
                <w:sz w:val="24"/>
                <w:szCs w:val="24"/>
              </w:rPr>
              <w:t>Profit for the period</w:t>
            </w:r>
          </w:p>
        </w:tc>
        <w:tc>
          <w:tcPr>
            <w:tcW w:w="1498" w:type="dxa"/>
          </w:tcPr>
          <w:p w14:paraId="5094BEB9" w14:textId="279E826D" w:rsidR="00B726E1" w:rsidRPr="00D77CF5" w:rsidRDefault="00970F82" w:rsidP="000B7F37">
            <w:pPr>
              <w:jc w:val="center"/>
              <w:rPr>
                <w:rFonts w:ascii="Times New Roman" w:hAnsi="Times New Roman" w:cs="Times New Roman"/>
                <w:sz w:val="24"/>
                <w:szCs w:val="24"/>
              </w:rPr>
            </w:pPr>
            <w:r w:rsidRPr="00D77CF5">
              <w:rPr>
                <w:rFonts w:ascii="Times New Roman" w:hAnsi="Times New Roman" w:cs="Times New Roman"/>
                <w:sz w:val="24"/>
                <w:szCs w:val="24"/>
              </w:rPr>
              <w:t>3,</w:t>
            </w:r>
            <w:r w:rsidR="00D6753D" w:rsidRPr="00D77CF5">
              <w:rPr>
                <w:rFonts w:ascii="Times New Roman" w:hAnsi="Times New Roman" w:cs="Times New Roman"/>
                <w:sz w:val="24"/>
                <w:szCs w:val="24"/>
              </w:rPr>
              <w:t>140</w:t>
            </w:r>
          </w:p>
        </w:tc>
      </w:tr>
    </w:tbl>
    <w:p w14:paraId="1399F209" w14:textId="028841F3" w:rsidR="00B726E1" w:rsidRDefault="00B726E1" w:rsidP="00622ACB">
      <w:pPr>
        <w:rPr>
          <w:rFonts w:ascii="Times New Roman" w:hAnsi="Times New Roman" w:cs="Times New Roman"/>
          <w:sz w:val="28"/>
          <w:szCs w:val="28"/>
        </w:rPr>
      </w:pPr>
    </w:p>
    <w:p w14:paraId="26902C5C" w14:textId="0CA1BDDC" w:rsidR="00CD36AE" w:rsidRDefault="00CD36AE" w:rsidP="00622ACB">
      <w:pPr>
        <w:rPr>
          <w:rFonts w:ascii="Times New Roman" w:hAnsi="Times New Roman" w:cs="Times New Roman"/>
          <w:sz w:val="28"/>
          <w:szCs w:val="28"/>
        </w:rPr>
      </w:pPr>
      <w:r>
        <w:rPr>
          <w:rFonts w:ascii="Times New Roman" w:hAnsi="Times New Roman" w:cs="Times New Roman"/>
          <w:sz w:val="28"/>
          <w:szCs w:val="28"/>
        </w:rPr>
        <w:t>Solution</w:t>
      </w:r>
      <w:r w:rsidR="000B7F37">
        <w:rPr>
          <w:rFonts w:ascii="Times New Roman" w:hAnsi="Times New Roman" w:cs="Times New Roman"/>
          <w:sz w:val="28"/>
          <w:szCs w:val="28"/>
        </w:rPr>
        <w:t>s</w:t>
      </w:r>
      <w:r>
        <w:rPr>
          <w:rFonts w:ascii="Times New Roman" w:hAnsi="Times New Roman" w:cs="Times New Roman"/>
          <w:sz w:val="28"/>
          <w:szCs w:val="28"/>
        </w:rPr>
        <w:t xml:space="preserve"> - Statement of Financial Position</w:t>
      </w:r>
    </w:p>
    <w:p w14:paraId="33FD669B" w14:textId="1987AEA4" w:rsidR="003C24A2" w:rsidRDefault="003C24A2" w:rsidP="00622ACB">
      <w:pPr>
        <w:rPr>
          <w:rFonts w:ascii="Times New Roman" w:hAnsi="Times New Roman" w:cs="Times New Roman"/>
          <w:sz w:val="28"/>
          <w:szCs w:val="28"/>
        </w:rPr>
      </w:pPr>
      <w:r w:rsidRPr="001A3632">
        <w:rPr>
          <w:rFonts w:ascii="Times New Roman" w:hAnsi="Times New Roman" w:cs="Times New Roman"/>
          <w:sz w:val="28"/>
          <w:szCs w:val="28"/>
        </w:rPr>
        <w:t>The statement of financial position balances shows the net assets on one side and how they have been financed on the other</w:t>
      </w:r>
      <w:r>
        <w:rPr>
          <w:rFonts w:ascii="Times New Roman" w:hAnsi="Times New Roman" w:cs="Times New Roman"/>
          <w:sz w:val="28"/>
          <w:szCs w:val="28"/>
        </w:rPr>
        <w:t xml:space="preserve"> side</w:t>
      </w:r>
      <w:r w:rsidRPr="001A3632">
        <w:rPr>
          <w:rFonts w:ascii="Times New Roman" w:hAnsi="Times New Roman" w:cs="Times New Roman"/>
          <w:sz w:val="28"/>
          <w:szCs w:val="28"/>
        </w:rPr>
        <w:t>.</w:t>
      </w:r>
    </w:p>
    <w:tbl>
      <w:tblPr>
        <w:tblStyle w:val="TableGrid"/>
        <w:tblW w:w="0" w:type="auto"/>
        <w:tblLook w:val="04A0" w:firstRow="1" w:lastRow="0" w:firstColumn="1" w:lastColumn="0" w:noHBand="0" w:noVBand="1"/>
      </w:tblPr>
      <w:tblGrid>
        <w:gridCol w:w="808"/>
        <w:gridCol w:w="3893"/>
        <w:gridCol w:w="2163"/>
        <w:gridCol w:w="2152"/>
      </w:tblGrid>
      <w:tr w:rsidR="00CD36AE" w:rsidRPr="00D77CF5" w14:paraId="19E9BAB5" w14:textId="77777777" w:rsidTr="00026906">
        <w:tc>
          <w:tcPr>
            <w:tcW w:w="9016" w:type="dxa"/>
            <w:gridSpan w:val="4"/>
          </w:tcPr>
          <w:p w14:paraId="49C8080D" w14:textId="738DC9F6" w:rsidR="00CD36AE" w:rsidRPr="00D77CF5" w:rsidRDefault="00CD36AE" w:rsidP="00622ACB">
            <w:pPr>
              <w:rPr>
                <w:rFonts w:ascii="Times New Roman" w:hAnsi="Times New Roman" w:cs="Times New Roman"/>
                <w:sz w:val="24"/>
                <w:szCs w:val="24"/>
              </w:rPr>
            </w:pPr>
            <w:r w:rsidRPr="00D77CF5">
              <w:rPr>
                <w:rFonts w:ascii="Times New Roman" w:hAnsi="Times New Roman" w:cs="Times New Roman"/>
                <w:sz w:val="24"/>
                <w:szCs w:val="24"/>
              </w:rPr>
              <w:t>Statement of Financial Position</w:t>
            </w:r>
          </w:p>
        </w:tc>
      </w:tr>
      <w:tr w:rsidR="00CD36AE" w:rsidRPr="00D77CF5" w14:paraId="75F34CA4" w14:textId="77777777" w:rsidTr="008428FC">
        <w:tc>
          <w:tcPr>
            <w:tcW w:w="808" w:type="dxa"/>
          </w:tcPr>
          <w:p w14:paraId="36AC7F61" w14:textId="77777777" w:rsidR="00CD36AE" w:rsidRPr="00D77CF5" w:rsidRDefault="00CD36AE" w:rsidP="00622ACB">
            <w:pPr>
              <w:rPr>
                <w:rFonts w:ascii="Times New Roman" w:hAnsi="Times New Roman" w:cs="Times New Roman"/>
                <w:sz w:val="24"/>
                <w:szCs w:val="24"/>
              </w:rPr>
            </w:pPr>
          </w:p>
        </w:tc>
        <w:tc>
          <w:tcPr>
            <w:tcW w:w="3893" w:type="dxa"/>
          </w:tcPr>
          <w:p w14:paraId="129F8CF9" w14:textId="4D539248" w:rsidR="00CD36AE" w:rsidRPr="00D77CF5" w:rsidRDefault="00CD36AE" w:rsidP="00622ACB">
            <w:pPr>
              <w:rPr>
                <w:rFonts w:ascii="Times New Roman" w:hAnsi="Times New Roman" w:cs="Times New Roman"/>
                <w:i/>
                <w:iCs/>
                <w:sz w:val="24"/>
                <w:szCs w:val="24"/>
              </w:rPr>
            </w:pPr>
            <w:r w:rsidRPr="00D77CF5">
              <w:rPr>
                <w:rFonts w:ascii="Times New Roman" w:hAnsi="Times New Roman" w:cs="Times New Roman"/>
                <w:i/>
                <w:iCs/>
                <w:sz w:val="24"/>
                <w:szCs w:val="24"/>
              </w:rPr>
              <w:t>Assets</w:t>
            </w:r>
          </w:p>
        </w:tc>
        <w:tc>
          <w:tcPr>
            <w:tcW w:w="2163" w:type="dxa"/>
          </w:tcPr>
          <w:p w14:paraId="0DEFF30B" w14:textId="6E08D131" w:rsidR="00CD36AE" w:rsidRPr="00D77CF5" w:rsidRDefault="00D77CF5" w:rsidP="00622ACB">
            <w:pPr>
              <w:rPr>
                <w:rFonts w:ascii="Times New Roman" w:hAnsi="Times New Roman" w:cs="Times New Roman"/>
                <w:sz w:val="24"/>
                <w:szCs w:val="24"/>
              </w:rPr>
            </w:pPr>
            <w:r w:rsidRPr="00D77CF5">
              <w:rPr>
                <w:rFonts w:ascii="Times New Roman" w:hAnsi="Times New Roman" w:cs="Times New Roman"/>
                <w:sz w:val="24"/>
                <w:szCs w:val="24"/>
              </w:rPr>
              <w:t>£000</w:t>
            </w:r>
          </w:p>
        </w:tc>
        <w:tc>
          <w:tcPr>
            <w:tcW w:w="2152" w:type="dxa"/>
          </w:tcPr>
          <w:p w14:paraId="494BA485" w14:textId="5BEC5034" w:rsidR="00CD36AE" w:rsidRPr="00D77CF5" w:rsidRDefault="00D77CF5" w:rsidP="00622ACB">
            <w:pPr>
              <w:rPr>
                <w:rFonts w:ascii="Times New Roman" w:hAnsi="Times New Roman" w:cs="Times New Roman"/>
                <w:sz w:val="24"/>
                <w:szCs w:val="24"/>
              </w:rPr>
            </w:pPr>
            <w:r w:rsidRPr="00D77CF5">
              <w:rPr>
                <w:rFonts w:ascii="Times New Roman" w:hAnsi="Times New Roman" w:cs="Times New Roman"/>
                <w:sz w:val="24"/>
                <w:szCs w:val="24"/>
              </w:rPr>
              <w:t>£000</w:t>
            </w:r>
          </w:p>
        </w:tc>
      </w:tr>
      <w:tr w:rsidR="008428FC" w:rsidRPr="00D77CF5" w14:paraId="12F796B0" w14:textId="77777777" w:rsidTr="008428FC">
        <w:tc>
          <w:tcPr>
            <w:tcW w:w="808" w:type="dxa"/>
          </w:tcPr>
          <w:p w14:paraId="3360CEF3" w14:textId="77777777" w:rsidR="008428FC" w:rsidRPr="00D77CF5" w:rsidRDefault="008428FC" w:rsidP="00622ACB">
            <w:pPr>
              <w:rPr>
                <w:rFonts w:ascii="Times New Roman" w:hAnsi="Times New Roman" w:cs="Times New Roman"/>
                <w:i/>
                <w:iCs/>
                <w:sz w:val="24"/>
                <w:szCs w:val="24"/>
              </w:rPr>
            </w:pPr>
          </w:p>
        </w:tc>
        <w:tc>
          <w:tcPr>
            <w:tcW w:w="3893" w:type="dxa"/>
          </w:tcPr>
          <w:p w14:paraId="23F01759" w14:textId="6B21C35D" w:rsidR="008428FC" w:rsidRPr="00D77CF5" w:rsidRDefault="008428FC" w:rsidP="00622ACB">
            <w:pPr>
              <w:rPr>
                <w:rFonts w:ascii="Times New Roman" w:hAnsi="Times New Roman" w:cs="Times New Roman"/>
                <w:i/>
                <w:iCs/>
                <w:sz w:val="24"/>
                <w:szCs w:val="24"/>
              </w:rPr>
            </w:pPr>
            <w:r w:rsidRPr="00D77CF5">
              <w:rPr>
                <w:rFonts w:ascii="Times New Roman" w:hAnsi="Times New Roman" w:cs="Times New Roman"/>
                <w:i/>
                <w:iCs/>
                <w:sz w:val="24"/>
                <w:szCs w:val="24"/>
              </w:rPr>
              <w:t>Current assets</w:t>
            </w:r>
          </w:p>
        </w:tc>
        <w:tc>
          <w:tcPr>
            <w:tcW w:w="2163" w:type="dxa"/>
          </w:tcPr>
          <w:p w14:paraId="4CBC675B" w14:textId="77777777" w:rsidR="008428FC" w:rsidRPr="00D77CF5" w:rsidRDefault="008428FC" w:rsidP="00622ACB">
            <w:pPr>
              <w:rPr>
                <w:rFonts w:ascii="Times New Roman" w:hAnsi="Times New Roman" w:cs="Times New Roman"/>
                <w:sz w:val="24"/>
                <w:szCs w:val="24"/>
              </w:rPr>
            </w:pPr>
          </w:p>
        </w:tc>
        <w:tc>
          <w:tcPr>
            <w:tcW w:w="2152" w:type="dxa"/>
          </w:tcPr>
          <w:p w14:paraId="72D5E679" w14:textId="77777777" w:rsidR="008428FC" w:rsidRPr="00D77CF5" w:rsidRDefault="008428FC" w:rsidP="00622ACB">
            <w:pPr>
              <w:rPr>
                <w:rFonts w:ascii="Times New Roman" w:hAnsi="Times New Roman" w:cs="Times New Roman"/>
                <w:sz w:val="24"/>
                <w:szCs w:val="24"/>
              </w:rPr>
            </w:pPr>
          </w:p>
        </w:tc>
      </w:tr>
      <w:tr w:rsidR="00CD36AE" w:rsidRPr="00D77CF5" w14:paraId="0B279C6D" w14:textId="77777777" w:rsidTr="008428FC">
        <w:tc>
          <w:tcPr>
            <w:tcW w:w="808" w:type="dxa"/>
          </w:tcPr>
          <w:p w14:paraId="11D036FA" w14:textId="04DCD2BC" w:rsidR="00CD36AE" w:rsidRPr="00D77CF5" w:rsidRDefault="00CD36AE" w:rsidP="00622ACB">
            <w:pPr>
              <w:rPr>
                <w:rFonts w:ascii="Times New Roman" w:hAnsi="Times New Roman" w:cs="Times New Roman"/>
                <w:sz w:val="24"/>
                <w:szCs w:val="24"/>
              </w:rPr>
            </w:pPr>
          </w:p>
        </w:tc>
        <w:tc>
          <w:tcPr>
            <w:tcW w:w="3893" w:type="dxa"/>
          </w:tcPr>
          <w:p w14:paraId="7BD9D0FC" w14:textId="69EE818F" w:rsidR="00CD36AE" w:rsidRPr="00D77CF5" w:rsidRDefault="00CD36AE" w:rsidP="00CD36AE">
            <w:pPr>
              <w:jc w:val="both"/>
              <w:rPr>
                <w:rFonts w:ascii="Times New Roman" w:hAnsi="Times New Roman" w:cs="Times New Roman"/>
                <w:sz w:val="24"/>
                <w:szCs w:val="24"/>
              </w:rPr>
            </w:pPr>
            <w:r w:rsidRPr="00D77CF5">
              <w:rPr>
                <w:rFonts w:ascii="Times New Roman" w:hAnsi="Times New Roman" w:cs="Times New Roman"/>
                <w:sz w:val="24"/>
                <w:szCs w:val="24"/>
              </w:rPr>
              <w:t>Trade receivable</w:t>
            </w:r>
          </w:p>
        </w:tc>
        <w:tc>
          <w:tcPr>
            <w:tcW w:w="2163" w:type="dxa"/>
          </w:tcPr>
          <w:p w14:paraId="6E334E47" w14:textId="66DA8BE7"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8,000</w:t>
            </w:r>
          </w:p>
        </w:tc>
        <w:tc>
          <w:tcPr>
            <w:tcW w:w="2152" w:type="dxa"/>
          </w:tcPr>
          <w:p w14:paraId="414EE803" w14:textId="77777777" w:rsidR="00CD36AE" w:rsidRPr="00D77CF5" w:rsidRDefault="00CD36AE" w:rsidP="00622ACB">
            <w:pPr>
              <w:rPr>
                <w:rFonts w:ascii="Times New Roman" w:hAnsi="Times New Roman" w:cs="Times New Roman"/>
                <w:sz w:val="24"/>
                <w:szCs w:val="24"/>
              </w:rPr>
            </w:pPr>
          </w:p>
        </w:tc>
      </w:tr>
      <w:tr w:rsidR="00CD36AE" w:rsidRPr="00D77CF5" w14:paraId="3215BFFC" w14:textId="77777777" w:rsidTr="008428FC">
        <w:tc>
          <w:tcPr>
            <w:tcW w:w="808" w:type="dxa"/>
          </w:tcPr>
          <w:p w14:paraId="09A8B334" w14:textId="268D28A7" w:rsidR="00CD36AE" w:rsidRPr="00D77CF5" w:rsidRDefault="00CD36AE" w:rsidP="00622ACB">
            <w:pPr>
              <w:rPr>
                <w:rFonts w:ascii="Times New Roman" w:hAnsi="Times New Roman" w:cs="Times New Roman"/>
                <w:sz w:val="24"/>
                <w:szCs w:val="24"/>
              </w:rPr>
            </w:pPr>
          </w:p>
        </w:tc>
        <w:tc>
          <w:tcPr>
            <w:tcW w:w="3893" w:type="dxa"/>
          </w:tcPr>
          <w:p w14:paraId="27EF8ECF" w14:textId="2FA88C4D" w:rsidR="00CD36AE" w:rsidRPr="00D77CF5" w:rsidRDefault="00CD36AE" w:rsidP="00622ACB">
            <w:pPr>
              <w:rPr>
                <w:rFonts w:ascii="Times New Roman" w:hAnsi="Times New Roman" w:cs="Times New Roman"/>
                <w:sz w:val="24"/>
                <w:szCs w:val="24"/>
              </w:rPr>
            </w:pPr>
            <w:r w:rsidRPr="00D77CF5">
              <w:rPr>
                <w:rFonts w:ascii="Times New Roman" w:hAnsi="Times New Roman" w:cs="Times New Roman"/>
                <w:sz w:val="24"/>
                <w:szCs w:val="24"/>
              </w:rPr>
              <w:t>Inventory</w:t>
            </w:r>
          </w:p>
        </w:tc>
        <w:tc>
          <w:tcPr>
            <w:tcW w:w="2163" w:type="dxa"/>
          </w:tcPr>
          <w:p w14:paraId="2C466887" w14:textId="659165BB" w:rsidR="00CD36AE" w:rsidRPr="00D77CF5" w:rsidRDefault="00D77CF5" w:rsidP="00622ACB">
            <w:pPr>
              <w:rPr>
                <w:rFonts w:ascii="Times New Roman" w:hAnsi="Times New Roman" w:cs="Times New Roman"/>
                <w:sz w:val="24"/>
                <w:szCs w:val="24"/>
              </w:rPr>
            </w:pPr>
            <w:r w:rsidRPr="00D77CF5">
              <w:rPr>
                <w:rFonts w:ascii="Times New Roman" w:hAnsi="Times New Roman" w:cs="Times New Roman"/>
                <w:sz w:val="24"/>
                <w:szCs w:val="24"/>
              </w:rPr>
              <w:t>2,620</w:t>
            </w:r>
          </w:p>
        </w:tc>
        <w:tc>
          <w:tcPr>
            <w:tcW w:w="2152" w:type="dxa"/>
          </w:tcPr>
          <w:p w14:paraId="2424C7E7" w14:textId="77777777" w:rsidR="00CD36AE" w:rsidRPr="00D77CF5" w:rsidRDefault="00CD36AE" w:rsidP="00622ACB">
            <w:pPr>
              <w:rPr>
                <w:rFonts w:ascii="Times New Roman" w:hAnsi="Times New Roman" w:cs="Times New Roman"/>
                <w:sz w:val="24"/>
                <w:szCs w:val="24"/>
              </w:rPr>
            </w:pPr>
          </w:p>
        </w:tc>
      </w:tr>
      <w:tr w:rsidR="00CD36AE" w:rsidRPr="00D77CF5" w14:paraId="564F79BB" w14:textId="77777777" w:rsidTr="008428FC">
        <w:tc>
          <w:tcPr>
            <w:tcW w:w="808" w:type="dxa"/>
          </w:tcPr>
          <w:p w14:paraId="05DD2A7F" w14:textId="105D448B" w:rsidR="00CD36AE" w:rsidRPr="00D77CF5" w:rsidRDefault="00CD36AE" w:rsidP="00622ACB">
            <w:pPr>
              <w:rPr>
                <w:rFonts w:ascii="Times New Roman" w:hAnsi="Times New Roman" w:cs="Times New Roman"/>
                <w:sz w:val="24"/>
                <w:szCs w:val="24"/>
              </w:rPr>
            </w:pPr>
          </w:p>
        </w:tc>
        <w:tc>
          <w:tcPr>
            <w:tcW w:w="3893" w:type="dxa"/>
          </w:tcPr>
          <w:p w14:paraId="10B40A34" w14:textId="06524973" w:rsidR="00CD36AE" w:rsidRPr="00D77CF5" w:rsidRDefault="00CD36AE" w:rsidP="00622ACB">
            <w:pPr>
              <w:rPr>
                <w:rFonts w:ascii="Times New Roman" w:hAnsi="Times New Roman" w:cs="Times New Roman"/>
                <w:sz w:val="24"/>
                <w:szCs w:val="24"/>
              </w:rPr>
            </w:pPr>
            <w:r w:rsidRPr="00D77CF5">
              <w:rPr>
                <w:rFonts w:ascii="Times New Roman" w:hAnsi="Times New Roman" w:cs="Times New Roman"/>
                <w:sz w:val="24"/>
                <w:szCs w:val="24"/>
              </w:rPr>
              <w:t>Bank</w:t>
            </w:r>
          </w:p>
        </w:tc>
        <w:tc>
          <w:tcPr>
            <w:tcW w:w="2163" w:type="dxa"/>
          </w:tcPr>
          <w:p w14:paraId="65F82BFA" w14:textId="747C4F8C"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 xml:space="preserve">   320</w:t>
            </w:r>
          </w:p>
        </w:tc>
        <w:tc>
          <w:tcPr>
            <w:tcW w:w="2152" w:type="dxa"/>
          </w:tcPr>
          <w:p w14:paraId="7CBC13C5" w14:textId="46846E85" w:rsidR="00CD36AE" w:rsidRPr="00D77CF5" w:rsidRDefault="00D77CF5" w:rsidP="00D77CF5">
            <w:pPr>
              <w:rPr>
                <w:rFonts w:ascii="Times New Roman" w:hAnsi="Times New Roman" w:cs="Times New Roman"/>
                <w:sz w:val="24"/>
                <w:szCs w:val="24"/>
              </w:rPr>
            </w:pPr>
            <w:r w:rsidRPr="00D77CF5">
              <w:rPr>
                <w:rFonts w:ascii="Times New Roman" w:hAnsi="Times New Roman" w:cs="Times New Roman"/>
                <w:sz w:val="24"/>
                <w:szCs w:val="24"/>
                <w:u w:val="single"/>
              </w:rPr>
              <w:t>10,540</w:t>
            </w:r>
          </w:p>
        </w:tc>
      </w:tr>
      <w:tr w:rsidR="008428FC" w:rsidRPr="00D77CF5" w14:paraId="5000C9A8" w14:textId="77777777" w:rsidTr="008428FC">
        <w:tc>
          <w:tcPr>
            <w:tcW w:w="808" w:type="dxa"/>
          </w:tcPr>
          <w:p w14:paraId="6112A022" w14:textId="77777777" w:rsidR="008428FC" w:rsidRPr="00D77CF5" w:rsidRDefault="008428FC" w:rsidP="00622ACB">
            <w:pPr>
              <w:rPr>
                <w:rFonts w:ascii="Times New Roman" w:hAnsi="Times New Roman" w:cs="Times New Roman"/>
                <w:sz w:val="24"/>
                <w:szCs w:val="24"/>
              </w:rPr>
            </w:pPr>
          </w:p>
        </w:tc>
        <w:tc>
          <w:tcPr>
            <w:tcW w:w="3893" w:type="dxa"/>
          </w:tcPr>
          <w:p w14:paraId="22962DEB" w14:textId="7B4C098C" w:rsidR="008428FC" w:rsidRPr="00D77CF5" w:rsidRDefault="00B02041" w:rsidP="00622ACB">
            <w:pPr>
              <w:rPr>
                <w:rFonts w:ascii="Times New Roman" w:hAnsi="Times New Roman" w:cs="Times New Roman"/>
                <w:i/>
                <w:iCs/>
                <w:sz w:val="24"/>
                <w:szCs w:val="24"/>
              </w:rPr>
            </w:pPr>
            <w:r w:rsidRPr="00D77CF5">
              <w:rPr>
                <w:rFonts w:ascii="Times New Roman" w:hAnsi="Times New Roman" w:cs="Times New Roman"/>
                <w:i/>
                <w:iCs/>
                <w:sz w:val="24"/>
                <w:szCs w:val="24"/>
              </w:rPr>
              <w:t>Non-Current</w:t>
            </w:r>
            <w:r w:rsidR="008428FC" w:rsidRPr="00D77CF5">
              <w:rPr>
                <w:rFonts w:ascii="Times New Roman" w:hAnsi="Times New Roman" w:cs="Times New Roman"/>
                <w:i/>
                <w:iCs/>
                <w:sz w:val="24"/>
                <w:szCs w:val="24"/>
              </w:rPr>
              <w:t xml:space="preserve"> assets</w:t>
            </w:r>
          </w:p>
        </w:tc>
        <w:tc>
          <w:tcPr>
            <w:tcW w:w="2163" w:type="dxa"/>
          </w:tcPr>
          <w:p w14:paraId="766C439E" w14:textId="77777777" w:rsidR="008428FC" w:rsidRPr="00D77CF5" w:rsidRDefault="008428FC" w:rsidP="00622ACB">
            <w:pPr>
              <w:rPr>
                <w:rFonts w:ascii="Times New Roman" w:hAnsi="Times New Roman" w:cs="Times New Roman"/>
                <w:sz w:val="24"/>
                <w:szCs w:val="24"/>
              </w:rPr>
            </w:pPr>
          </w:p>
        </w:tc>
        <w:tc>
          <w:tcPr>
            <w:tcW w:w="2152" w:type="dxa"/>
          </w:tcPr>
          <w:p w14:paraId="326B0DE5" w14:textId="77777777" w:rsidR="008428FC" w:rsidRPr="00D77CF5" w:rsidRDefault="008428FC" w:rsidP="00D77CF5">
            <w:pPr>
              <w:rPr>
                <w:rFonts w:ascii="Times New Roman" w:hAnsi="Times New Roman" w:cs="Times New Roman"/>
                <w:sz w:val="24"/>
                <w:szCs w:val="24"/>
              </w:rPr>
            </w:pPr>
          </w:p>
        </w:tc>
      </w:tr>
      <w:tr w:rsidR="00CD36AE" w:rsidRPr="00D77CF5" w14:paraId="43B47399" w14:textId="77777777" w:rsidTr="008428FC">
        <w:tc>
          <w:tcPr>
            <w:tcW w:w="808" w:type="dxa"/>
          </w:tcPr>
          <w:p w14:paraId="030136B6" w14:textId="651B52F9" w:rsidR="00CD36AE" w:rsidRPr="00D77CF5" w:rsidRDefault="00CD36AE" w:rsidP="00622ACB">
            <w:pPr>
              <w:rPr>
                <w:rFonts w:ascii="Times New Roman" w:hAnsi="Times New Roman" w:cs="Times New Roman"/>
                <w:sz w:val="24"/>
                <w:szCs w:val="24"/>
              </w:rPr>
            </w:pPr>
          </w:p>
        </w:tc>
        <w:tc>
          <w:tcPr>
            <w:tcW w:w="3893" w:type="dxa"/>
          </w:tcPr>
          <w:p w14:paraId="609C9B30" w14:textId="7997C427"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Land</w:t>
            </w:r>
            <w:r w:rsidR="000B7F37" w:rsidRPr="00D77CF5">
              <w:rPr>
                <w:rFonts w:ascii="Times New Roman" w:hAnsi="Times New Roman" w:cs="Times New Roman"/>
                <w:sz w:val="24"/>
                <w:szCs w:val="24"/>
              </w:rPr>
              <w:t xml:space="preserve"> (15000+5000)</w:t>
            </w:r>
          </w:p>
        </w:tc>
        <w:tc>
          <w:tcPr>
            <w:tcW w:w="2163" w:type="dxa"/>
          </w:tcPr>
          <w:p w14:paraId="72FA6DAF" w14:textId="01DBC22C" w:rsidR="00CD36AE" w:rsidRPr="00D77CF5" w:rsidRDefault="000B7F37" w:rsidP="00622ACB">
            <w:pPr>
              <w:rPr>
                <w:rFonts w:ascii="Times New Roman" w:hAnsi="Times New Roman" w:cs="Times New Roman"/>
                <w:sz w:val="24"/>
                <w:szCs w:val="24"/>
              </w:rPr>
            </w:pPr>
            <w:r w:rsidRPr="00D77CF5">
              <w:rPr>
                <w:rFonts w:ascii="Times New Roman" w:hAnsi="Times New Roman" w:cs="Times New Roman"/>
                <w:sz w:val="24"/>
                <w:szCs w:val="24"/>
              </w:rPr>
              <w:t>20</w:t>
            </w:r>
            <w:r w:rsidR="0000569B" w:rsidRPr="00D77CF5">
              <w:rPr>
                <w:rFonts w:ascii="Times New Roman" w:hAnsi="Times New Roman" w:cs="Times New Roman"/>
                <w:sz w:val="24"/>
                <w:szCs w:val="24"/>
              </w:rPr>
              <w:t>,000</w:t>
            </w:r>
          </w:p>
        </w:tc>
        <w:tc>
          <w:tcPr>
            <w:tcW w:w="2152" w:type="dxa"/>
          </w:tcPr>
          <w:p w14:paraId="0C4EBCFA" w14:textId="77777777" w:rsidR="00CD36AE" w:rsidRPr="00D77CF5" w:rsidRDefault="00CD36AE" w:rsidP="00D77CF5">
            <w:pPr>
              <w:rPr>
                <w:rFonts w:ascii="Times New Roman" w:hAnsi="Times New Roman" w:cs="Times New Roman"/>
                <w:sz w:val="24"/>
                <w:szCs w:val="24"/>
              </w:rPr>
            </w:pPr>
          </w:p>
        </w:tc>
      </w:tr>
      <w:tr w:rsidR="00CD36AE" w:rsidRPr="00D77CF5" w14:paraId="1FB976C7" w14:textId="77777777" w:rsidTr="008428FC">
        <w:tc>
          <w:tcPr>
            <w:tcW w:w="808" w:type="dxa"/>
          </w:tcPr>
          <w:p w14:paraId="37CD71C5" w14:textId="644B096D" w:rsidR="00CD36AE" w:rsidRPr="00D77CF5" w:rsidRDefault="00CD36AE" w:rsidP="00622ACB">
            <w:pPr>
              <w:rPr>
                <w:rFonts w:ascii="Times New Roman" w:hAnsi="Times New Roman" w:cs="Times New Roman"/>
                <w:sz w:val="24"/>
                <w:szCs w:val="24"/>
              </w:rPr>
            </w:pPr>
          </w:p>
        </w:tc>
        <w:tc>
          <w:tcPr>
            <w:tcW w:w="3893" w:type="dxa"/>
          </w:tcPr>
          <w:p w14:paraId="5F92656F" w14:textId="0427C197"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Plant</w:t>
            </w:r>
            <w:r w:rsidR="000B7F37" w:rsidRPr="00D77CF5">
              <w:rPr>
                <w:rFonts w:ascii="Times New Roman" w:hAnsi="Times New Roman" w:cs="Times New Roman"/>
                <w:sz w:val="24"/>
                <w:szCs w:val="24"/>
              </w:rPr>
              <w:t xml:space="preserve"> (25,600-7520)</w:t>
            </w:r>
          </w:p>
        </w:tc>
        <w:tc>
          <w:tcPr>
            <w:tcW w:w="2163" w:type="dxa"/>
          </w:tcPr>
          <w:p w14:paraId="0E4A4F7C" w14:textId="43B23D13" w:rsidR="00CD36AE" w:rsidRPr="00D77CF5" w:rsidRDefault="000B7F37" w:rsidP="00622ACB">
            <w:pPr>
              <w:rPr>
                <w:rFonts w:ascii="Times New Roman" w:hAnsi="Times New Roman" w:cs="Times New Roman"/>
                <w:sz w:val="24"/>
                <w:szCs w:val="24"/>
              </w:rPr>
            </w:pPr>
            <w:r w:rsidRPr="00D77CF5">
              <w:rPr>
                <w:rFonts w:ascii="Times New Roman" w:hAnsi="Times New Roman" w:cs="Times New Roman"/>
                <w:sz w:val="24"/>
                <w:szCs w:val="24"/>
              </w:rPr>
              <w:t>18,080</w:t>
            </w:r>
          </w:p>
        </w:tc>
        <w:tc>
          <w:tcPr>
            <w:tcW w:w="2152" w:type="dxa"/>
          </w:tcPr>
          <w:p w14:paraId="53D7FAB3" w14:textId="77777777" w:rsidR="00CD36AE" w:rsidRPr="00D77CF5" w:rsidRDefault="00CD36AE" w:rsidP="00D77CF5">
            <w:pPr>
              <w:rPr>
                <w:rFonts w:ascii="Times New Roman" w:hAnsi="Times New Roman" w:cs="Times New Roman"/>
                <w:sz w:val="24"/>
                <w:szCs w:val="24"/>
              </w:rPr>
            </w:pPr>
          </w:p>
        </w:tc>
      </w:tr>
      <w:tr w:rsidR="00CD36AE" w:rsidRPr="00D77CF5" w14:paraId="37AB8F80" w14:textId="77777777" w:rsidTr="008428FC">
        <w:tc>
          <w:tcPr>
            <w:tcW w:w="808" w:type="dxa"/>
          </w:tcPr>
          <w:p w14:paraId="419F7520" w14:textId="2DB574D0" w:rsidR="00CD36AE" w:rsidRPr="00D77CF5" w:rsidRDefault="00CD36AE" w:rsidP="00622ACB">
            <w:pPr>
              <w:rPr>
                <w:rFonts w:ascii="Times New Roman" w:hAnsi="Times New Roman" w:cs="Times New Roman"/>
                <w:sz w:val="24"/>
                <w:szCs w:val="24"/>
              </w:rPr>
            </w:pPr>
          </w:p>
        </w:tc>
        <w:tc>
          <w:tcPr>
            <w:tcW w:w="3893" w:type="dxa"/>
          </w:tcPr>
          <w:p w14:paraId="1D5D30A8" w14:textId="028EB784"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Buildings</w:t>
            </w:r>
            <w:r w:rsidR="003C24A2">
              <w:rPr>
                <w:rFonts w:ascii="Times New Roman" w:hAnsi="Times New Roman" w:cs="Times New Roman"/>
                <w:sz w:val="24"/>
                <w:szCs w:val="24"/>
              </w:rPr>
              <w:t xml:space="preserve"> </w:t>
            </w:r>
            <w:r w:rsidR="000B7F37" w:rsidRPr="00D77CF5">
              <w:rPr>
                <w:rFonts w:ascii="Times New Roman" w:hAnsi="Times New Roman" w:cs="Times New Roman"/>
                <w:sz w:val="24"/>
                <w:szCs w:val="24"/>
              </w:rPr>
              <w:t>(16,000-4,580)</w:t>
            </w:r>
          </w:p>
        </w:tc>
        <w:tc>
          <w:tcPr>
            <w:tcW w:w="2163" w:type="dxa"/>
          </w:tcPr>
          <w:p w14:paraId="1B206351" w14:textId="1A6B8C0A" w:rsidR="00CD36AE" w:rsidRPr="00D77CF5" w:rsidRDefault="000B7F37" w:rsidP="00622ACB">
            <w:pPr>
              <w:rPr>
                <w:rFonts w:ascii="Times New Roman" w:hAnsi="Times New Roman" w:cs="Times New Roman"/>
                <w:sz w:val="24"/>
                <w:szCs w:val="24"/>
                <w:u w:val="single"/>
              </w:rPr>
            </w:pPr>
            <w:r w:rsidRPr="00D77CF5">
              <w:rPr>
                <w:rFonts w:ascii="Times New Roman" w:hAnsi="Times New Roman" w:cs="Times New Roman"/>
                <w:sz w:val="24"/>
                <w:szCs w:val="24"/>
                <w:u w:val="single"/>
              </w:rPr>
              <w:t>11,420</w:t>
            </w:r>
          </w:p>
        </w:tc>
        <w:tc>
          <w:tcPr>
            <w:tcW w:w="2152" w:type="dxa"/>
          </w:tcPr>
          <w:p w14:paraId="448EDC70" w14:textId="507E1F65" w:rsidR="00CD36AE" w:rsidRPr="00D77CF5" w:rsidRDefault="00D77CF5" w:rsidP="00D77CF5">
            <w:pPr>
              <w:rPr>
                <w:rFonts w:ascii="Times New Roman" w:hAnsi="Times New Roman" w:cs="Times New Roman"/>
                <w:sz w:val="24"/>
                <w:szCs w:val="24"/>
                <w:u w:val="single"/>
              </w:rPr>
            </w:pPr>
            <w:r w:rsidRPr="00D77CF5">
              <w:rPr>
                <w:rFonts w:ascii="Times New Roman" w:hAnsi="Times New Roman" w:cs="Times New Roman"/>
                <w:sz w:val="24"/>
                <w:szCs w:val="24"/>
                <w:u w:val="single"/>
              </w:rPr>
              <w:t>49,500</w:t>
            </w:r>
          </w:p>
        </w:tc>
      </w:tr>
      <w:tr w:rsidR="008428FC" w:rsidRPr="00D77CF5" w14:paraId="7F1B8E87" w14:textId="77777777" w:rsidTr="008428FC">
        <w:tc>
          <w:tcPr>
            <w:tcW w:w="808" w:type="dxa"/>
          </w:tcPr>
          <w:p w14:paraId="613AEBCD" w14:textId="77777777" w:rsidR="008428FC" w:rsidRPr="00D77CF5" w:rsidRDefault="008428FC" w:rsidP="00622ACB">
            <w:pPr>
              <w:rPr>
                <w:rFonts w:ascii="Times New Roman" w:hAnsi="Times New Roman" w:cs="Times New Roman"/>
                <w:sz w:val="24"/>
                <w:szCs w:val="24"/>
              </w:rPr>
            </w:pPr>
          </w:p>
        </w:tc>
        <w:tc>
          <w:tcPr>
            <w:tcW w:w="3893" w:type="dxa"/>
          </w:tcPr>
          <w:p w14:paraId="2C74F5E2" w14:textId="77777777" w:rsidR="008428FC" w:rsidRPr="00D77CF5" w:rsidRDefault="008428FC" w:rsidP="00622ACB">
            <w:pPr>
              <w:rPr>
                <w:rFonts w:ascii="Times New Roman" w:hAnsi="Times New Roman" w:cs="Times New Roman"/>
                <w:sz w:val="24"/>
                <w:szCs w:val="24"/>
              </w:rPr>
            </w:pPr>
          </w:p>
        </w:tc>
        <w:tc>
          <w:tcPr>
            <w:tcW w:w="2163" w:type="dxa"/>
          </w:tcPr>
          <w:p w14:paraId="1E09B3D9" w14:textId="77777777" w:rsidR="008428FC" w:rsidRPr="00D77CF5" w:rsidRDefault="008428FC" w:rsidP="00622ACB">
            <w:pPr>
              <w:rPr>
                <w:rFonts w:ascii="Times New Roman" w:hAnsi="Times New Roman" w:cs="Times New Roman"/>
                <w:sz w:val="24"/>
                <w:szCs w:val="24"/>
                <w:u w:val="single"/>
              </w:rPr>
            </w:pPr>
          </w:p>
        </w:tc>
        <w:tc>
          <w:tcPr>
            <w:tcW w:w="2152" w:type="dxa"/>
          </w:tcPr>
          <w:p w14:paraId="75455004" w14:textId="77777777" w:rsidR="008428FC" w:rsidRPr="00D77CF5" w:rsidRDefault="008428FC" w:rsidP="00D77CF5">
            <w:pPr>
              <w:ind w:firstLine="720"/>
              <w:rPr>
                <w:rFonts w:ascii="Times New Roman" w:hAnsi="Times New Roman" w:cs="Times New Roman"/>
                <w:sz w:val="24"/>
                <w:szCs w:val="24"/>
                <w:u w:val="single"/>
              </w:rPr>
            </w:pPr>
          </w:p>
        </w:tc>
      </w:tr>
      <w:tr w:rsidR="008428FC" w:rsidRPr="00D77CF5" w14:paraId="25138A32" w14:textId="77777777" w:rsidTr="008428FC">
        <w:tc>
          <w:tcPr>
            <w:tcW w:w="808" w:type="dxa"/>
          </w:tcPr>
          <w:p w14:paraId="158B081B" w14:textId="79A96698" w:rsidR="008428FC" w:rsidRPr="00D77CF5" w:rsidRDefault="008428FC" w:rsidP="00622ACB">
            <w:pPr>
              <w:rPr>
                <w:rFonts w:ascii="Times New Roman" w:hAnsi="Times New Roman" w:cs="Times New Roman"/>
                <w:sz w:val="24"/>
                <w:szCs w:val="24"/>
              </w:rPr>
            </w:pPr>
          </w:p>
        </w:tc>
        <w:tc>
          <w:tcPr>
            <w:tcW w:w="3893" w:type="dxa"/>
          </w:tcPr>
          <w:p w14:paraId="11C2A378" w14:textId="78FBA214" w:rsidR="008428FC" w:rsidRPr="00D77CF5" w:rsidRDefault="008428FC" w:rsidP="00622ACB">
            <w:pPr>
              <w:rPr>
                <w:rFonts w:ascii="Times New Roman" w:hAnsi="Times New Roman" w:cs="Times New Roman"/>
                <w:b/>
                <w:bCs/>
                <w:sz w:val="24"/>
                <w:szCs w:val="24"/>
              </w:rPr>
            </w:pPr>
            <w:r w:rsidRPr="00D77CF5">
              <w:rPr>
                <w:rFonts w:ascii="Times New Roman" w:hAnsi="Times New Roman" w:cs="Times New Roman"/>
                <w:b/>
                <w:bCs/>
                <w:sz w:val="24"/>
                <w:szCs w:val="24"/>
              </w:rPr>
              <w:t>Total assets</w:t>
            </w:r>
          </w:p>
        </w:tc>
        <w:tc>
          <w:tcPr>
            <w:tcW w:w="2163" w:type="dxa"/>
          </w:tcPr>
          <w:p w14:paraId="7305EACA" w14:textId="4BC2C853" w:rsidR="008428FC" w:rsidRPr="00D77CF5" w:rsidRDefault="008428FC" w:rsidP="00622ACB">
            <w:pPr>
              <w:rPr>
                <w:rFonts w:ascii="Times New Roman" w:hAnsi="Times New Roman" w:cs="Times New Roman"/>
                <w:b/>
                <w:bCs/>
                <w:sz w:val="24"/>
                <w:szCs w:val="24"/>
                <w:u w:val="single"/>
              </w:rPr>
            </w:pPr>
            <w:r w:rsidRPr="00D77CF5">
              <w:rPr>
                <w:rFonts w:ascii="Times New Roman" w:hAnsi="Times New Roman" w:cs="Times New Roman"/>
                <w:b/>
                <w:bCs/>
                <w:sz w:val="24"/>
                <w:szCs w:val="24"/>
                <w:u w:val="single"/>
              </w:rPr>
              <w:t xml:space="preserve"> </w:t>
            </w:r>
          </w:p>
        </w:tc>
        <w:tc>
          <w:tcPr>
            <w:tcW w:w="2152" w:type="dxa"/>
          </w:tcPr>
          <w:p w14:paraId="450D2A10" w14:textId="23C515BA" w:rsidR="008428FC" w:rsidRPr="00D77CF5" w:rsidRDefault="00D77CF5" w:rsidP="00D77CF5">
            <w:pPr>
              <w:rPr>
                <w:rFonts w:ascii="Times New Roman" w:hAnsi="Times New Roman" w:cs="Times New Roman"/>
                <w:sz w:val="24"/>
                <w:szCs w:val="24"/>
                <w:u w:val="single"/>
              </w:rPr>
            </w:pPr>
            <w:r w:rsidRPr="00D77CF5">
              <w:rPr>
                <w:rFonts w:ascii="Times New Roman" w:hAnsi="Times New Roman" w:cs="Times New Roman"/>
                <w:sz w:val="24"/>
                <w:szCs w:val="24"/>
                <w:u w:val="single"/>
              </w:rPr>
              <w:t>60,040</w:t>
            </w:r>
          </w:p>
        </w:tc>
      </w:tr>
      <w:tr w:rsidR="00CD36AE" w:rsidRPr="00D77CF5" w14:paraId="2D5794CE" w14:textId="77777777" w:rsidTr="008428FC">
        <w:tc>
          <w:tcPr>
            <w:tcW w:w="808" w:type="dxa"/>
          </w:tcPr>
          <w:p w14:paraId="0B0EBDC7" w14:textId="77777777" w:rsidR="00CD36AE" w:rsidRPr="00D77CF5" w:rsidRDefault="00CD36AE" w:rsidP="00622ACB">
            <w:pPr>
              <w:rPr>
                <w:rFonts w:ascii="Times New Roman" w:hAnsi="Times New Roman" w:cs="Times New Roman"/>
                <w:sz w:val="24"/>
                <w:szCs w:val="24"/>
              </w:rPr>
            </w:pPr>
          </w:p>
        </w:tc>
        <w:tc>
          <w:tcPr>
            <w:tcW w:w="3893" w:type="dxa"/>
          </w:tcPr>
          <w:p w14:paraId="4F934339" w14:textId="77777777" w:rsidR="00CD36AE" w:rsidRPr="00D77CF5" w:rsidRDefault="00CD36AE" w:rsidP="00622ACB">
            <w:pPr>
              <w:rPr>
                <w:rFonts w:ascii="Times New Roman" w:hAnsi="Times New Roman" w:cs="Times New Roman"/>
                <w:sz w:val="24"/>
                <w:szCs w:val="24"/>
              </w:rPr>
            </w:pPr>
          </w:p>
        </w:tc>
        <w:tc>
          <w:tcPr>
            <w:tcW w:w="2163" w:type="dxa"/>
          </w:tcPr>
          <w:p w14:paraId="5F86C9EE" w14:textId="77777777" w:rsidR="00CD36AE" w:rsidRPr="00D77CF5" w:rsidRDefault="00CD36AE" w:rsidP="00622ACB">
            <w:pPr>
              <w:rPr>
                <w:rFonts w:ascii="Times New Roman" w:hAnsi="Times New Roman" w:cs="Times New Roman"/>
                <w:sz w:val="24"/>
                <w:szCs w:val="24"/>
              </w:rPr>
            </w:pPr>
          </w:p>
        </w:tc>
        <w:tc>
          <w:tcPr>
            <w:tcW w:w="2152" w:type="dxa"/>
          </w:tcPr>
          <w:p w14:paraId="50FDA2B3" w14:textId="77777777" w:rsidR="00CD36AE" w:rsidRPr="00D77CF5" w:rsidRDefault="00CD36AE" w:rsidP="00D77CF5">
            <w:pPr>
              <w:rPr>
                <w:rFonts w:ascii="Times New Roman" w:hAnsi="Times New Roman" w:cs="Times New Roman"/>
                <w:sz w:val="24"/>
                <w:szCs w:val="24"/>
              </w:rPr>
            </w:pPr>
          </w:p>
        </w:tc>
      </w:tr>
      <w:tr w:rsidR="00CD36AE" w:rsidRPr="00D77CF5" w14:paraId="16F2500A" w14:textId="77777777" w:rsidTr="008428FC">
        <w:tc>
          <w:tcPr>
            <w:tcW w:w="808" w:type="dxa"/>
          </w:tcPr>
          <w:p w14:paraId="6662A8ED" w14:textId="77777777" w:rsidR="00CD36AE" w:rsidRPr="00D77CF5" w:rsidRDefault="00CD36AE" w:rsidP="00622ACB">
            <w:pPr>
              <w:rPr>
                <w:rFonts w:ascii="Times New Roman" w:hAnsi="Times New Roman" w:cs="Times New Roman"/>
                <w:i/>
                <w:iCs/>
                <w:sz w:val="24"/>
                <w:szCs w:val="24"/>
                <w:u w:val="single"/>
              </w:rPr>
            </w:pPr>
          </w:p>
        </w:tc>
        <w:tc>
          <w:tcPr>
            <w:tcW w:w="3893" w:type="dxa"/>
          </w:tcPr>
          <w:p w14:paraId="71F77A2A" w14:textId="31FDE49C" w:rsidR="00CD36AE" w:rsidRPr="00D77CF5" w:rsidRDefault="0000569B" w:rsidP="00622ACB">
            <w:pPr>
              <w:rPr>
                <w:rFonts w:ascii="Times New Roman" w:hAnsi="Times New Roman" w:cs="Times New Roman"/>
                <w:i/>
                <w:iCs/>
                <w:sz w:val="24"/>
                <w:szCs w:val="24"/>
                <w:u w:val="single"/>
              </w:rPr>
            </w:pPr>
            <w:r w:rsidRPr="00D77CF5">
              <w:rPr>
                <w:rFonts w:ascii="Times New Roman" w:hAnsi="Times New Roman" w:cs="Times New Roman"/>
                <w:i/>
                <w:iCs/>
                <w:sz w:val="24"/>
                <w:szCs w:val="24"/>
                <w:u w:val="single"/>
              </w:rPr>
              <w:t>Less liability</w:t>
            </w:r>
          </w:p>
        </w:tc>
        <w:tc>
          <w:tcPr>
            <w:tcW w:w="2163" w:type="dxa"/>
          </w:tcPr>
          <w:p w14:paraId="3E1696F1" w14:textId="77777777" w:rsidR="00CD36AE" w:rsidRPr="00D77CF5" w:rsidRDefault="00CD36AE" w:rsidP="00622ACB">
            <w:pPr>
              <w:rPr>
                <w:rFonts w:ascii="Times New Roman" w:hAnsi="Times New Roman" w:cs="Times New Roman"/>
                <w:sz w:val="24"/>
                <w:szCs w:val="24"/>
              </w:rPr>
            </w:pPr>
          </w:p>
        </w:tc>
        <w:tc>
          <w:tcPr>
            <w:tcW w:w="2152" w:type="dxa"/>
          </w:tcPr>
          <w:p w14:paraId="03A974CB" w14:textId="77777777" w:rsidR="00CD36AE" w:rsidRPr="00D77CF5" w:rsidRDefault="00CD36AE" w:rsidP="00D77CF5">
            <w:pPr>
              <w:rPr>
                <w:rFonts w:ascii="Times New Roman" w:hAnsi="Times New Roman" w:cs="Times New Roman"/>
                <w:sz w:val="24"/>
                <w:szCs w:val="24"/>
              </w:rPr>
            </w:pPr>
          </w:p>
        </w:tc>
      </w:tr>
      <w:tr w:rsidR="00CD36AE" w:rsidRPr="00D77CF5" w14:paraId="5C06831B" w14:textId="77777777" w:rsidTr="008428FC">
        <w:tc>
          <w:tcPr>
            <w:tcW w:w="808" w:type="dxa"/>
          </w:tcPr>
          <w:p w14:paraId="250673BA" w14:textId="6733BA43" w:rsidR="00CD36AE" w:rsidRPr="00D77CF5" w:rsidRDefault="000B7F37" w:rsidP="00622ACB">
            <w:pPr>
              <w:rPr>
                <w:rFonts w:ascii="Times New Roman" w:hAnsi="Times New Roman" w:cs="Times New Roman"/>
                <w:sz w:val="24"/>
                <w:szCs w:val="24"/>
              </w:rPr>
            </w:pPr>
            <w:r w:rsidRPr="00D77CF5">
              <w:rPr>
                <w:rFonts w:ascii="Times New Roman" w:hAnsi="Times New Roman" w:cs="Times New Roman"/>
                <w:sz w:val="24"/>
                <w:szCs w:val="24"/>
              </w:rPr>
              <w:t>CL</w:t>
            </w:r>
          </w:p>
        </w:tc>
        <w:tc>
          <w:tcPr>
            <w:tcW w:w="3893" w:type="dxa"/>
          </w:tcPr>
          <w:p w14:paraId="03925C00" w14:textId="4BDAD27E"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Trade Payable</w:t>
            </w:r>
            <w:r w:rsidR="00A43136">
              <w:rPr>
                <w:rFonts w:ascii="Times New Roman" w:hAnsi="Times New Roman" w:cs="Times New Roman"/>
                <w:sz w:val="24"/>
                <w:szCs w:val="24"/>
              </w:rPr>
              <w:t xml:space="preserve"> (W1)</w:t>
            </w:r>
          </w:p>
        </w:tc>
        <w:tc>
          <w:tcPr>
            <w:tcW w:w="2163" w:type="dxa"/>
          </w:tcPr>
          <w:p w14:paraId="20E00CAC" w14:textId="77CE1557" w:rsidR="00CD36AE" w:rsidRPr="00D77CF5" w:rsidRDefault="00D77CF5" w:rsidP="00622ACB">
            <w:pPr>
              <w:rPr>
                <w:rFonts w:ascii="Times New Roman" w:hAnsi="Times New Roman" w:cs="Times New Roman"/>
                <w:sz w:val="24"/>
                <w:szCs w:val="24"/>
              </w:rPr>
            </w:pPr>
            <w:r w:rsidRPr="00D77CF5">
              <w:rPr>
                <w:rFonts w:ascii="Times New Roman" w:hAnsi="Times New Roman" w:cs="Times New Roman"/>
                <w:sz w:val="24"/>
                <w:szCs w:val="24"/>
              </w:rPr>
              <w:t>6,0</w:t>
            </w:r>
            <w:r w:rsidR="0000569B" w:rsidRPr="00D77CF5">
              <w:rPr>
                <w:rFonts w:ascii="Times New Roman" w:hAnsi="Times New Roman" w:cs="Times New Roman"/>
                <w:sz w:val="24"/>
                <w:szCs w:val="24"/>
              </w:rPr>
              <w:t>80</w:t>
            </w:r>
          </w:p>
        </w:tc>
        <w:tc>
          <w:tcPr>
            <w:tcW w:w="2152" w:type="dxa"/>
          </w:tcPr>
          <w:p w14:paraId="4E52DD74" w14:textId="18CFE59F" w:rsidR="00CD36AE" w:rsidRPr="00D77CF5" w:rsidRDefault="00CD36AE" w:rsidP="00D77CF5">
            <w:pPr>
              <w:rPr>
                <w:rFonts w:ascii="Times New Roman" w:hAnsi="Times New Roman" w:cs="Times New Roman"/>
                <w:sz w:val="24"/>
                <w:szCs w:val="24"/>
              </w:rPr>
            </w:pPr>
          </w:p>
        </w:tc>
      </w:tr>
      <w:tr w:rsidR="00CD36AE" w:rsidRPr="00D77CF5" w14:paraId="46FEFB11" w14:textId="77777777" w:rsidTr="008428FC">
        <w:tc>
          <w:tcPr>
            <w:tcW w:w="808" w:type="dxa"/>
          </w:tcPr>
          <w:p w14:paraId="3B00A738" w14:textId="6DFA4F39" w:rsidR="00CD36AE" w:rsidRPr="00D77CF5" w:rsidRDefault="000B7F37" w:rsidP="00622ACB">
            <w:pPr>
              <w:rPr>
                <w:rFonts w:ascii="Times New Roman" w:hAnsi="Times New Roman" w:cs="Times New Roman"/>
                <w:sz w:val="24"/>
                <w:szCs w:val="24"/>
              </w:rPr>
            </w:pPr>
            <w:r w:rsidRPr="00D77CF5">
              <w:rPr>
                <w:rFonts w:ascii="Times New Roman" w:hAnsi="Times New Roman" w:cs="Times New Roman"/>
                <w:sz w:val="24"/>
                <w:szCs w:val="24"/>
              </w:rPr>
              <w:t>NCL</w:t>
            </w:r>
          </w:p>
        </w:tc>
        <w:tc>
          <w:tcPr>
            <w:tcW w:w="3893" w:type="dxa"/>
          </w:tcPr>
          <w:p w14:paraId="231BDAF3" w14:textId="4252637B"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Long term liabilities</w:t>
            </w:r>
          </w:p>
        </w:tc>
        <w:tc>
          <w:tcPr>
            <w:tcW w:w="2163" w:type="dxa"/>
          </w:tcPr>
          <w:p w14:paraId="7EAB5A51" w14:textId="25A35DFE" w:rsidR="00CD36AE" w:rsidRPr="00D77CF5" w:rsidRDefault="0000569B" w:rsidP="00622ACB">
            <w:pPr>
              <w:rPr>
                <w:rFonts w:ascii="Times New Roman" w:hAnsi="Times New Roman" w:cs="Times New Roman"/>
                <w:sz w:val="24"/>
                <w:szCs w:val="24"/>
              </w:rPr>
            </w:pPr>
            <w:r w:rsidRPr="00D77CF5">
              <w:rPr>
                <w:rFonts w:ascii="Times New Roman" w:hAnsi="Times New Roman" w:cs="Times New Roman"/>
                <w:sz w:val="24"/>
                <w:szCs w:val="24"/>
              </w:rPr>
              <w:t>4,000</w:t>
            </w:r>
          </w:p>
        </w:tc>
        <w:tc>
          <w:tcPr>
            <w:tcW w:w="2152" w:type="dxa"/>
          </w:tcPr>
          <w:p w14:paraId="0EB4BE8E" w14:textId="1C330AC8" w:rsidR="00CD36AE" w:rsidRPr="00D77CF5" w:rsidRDefault="00D77CF5" w:rsidP="00D77CF5">
            <w:pPr>
              <w:rPr>
                <w:rFonts w:ascii="Times New Roman" w:hAnsi="Times New Roman" w:cs="Times New Roman"/>
                <w:sz w:val="24"/>
                <w:szCs w:val="24"/>
                <w:u w:val="single"/>
              </w:rPr>
            </w:pPr>
            <w:r w:rsidRPr="00D77CF5">
              <w:rPr>
                <w:rFonts w:ascii="Times New Roman" w:hAnsi="Times New Roman" w:cs="Times New Roman"/>
                <w:sz w:val="24"/>
                <w:szCs w:val="24"/>
                <w:u w:val="single"/>
              </w:rPr>
              <w:t>10,080</w:t>
            </w:r>
          </w:p>
        </w:tc>
      </w:tr>
      <w:tr w:rsidR="00D77CF5" w:rsidRPr="00D77CF5" w14:paraId="279E7020" w14:textId="77777777" w:rsidTr="008428FC">
        <w:tc>
          <w:tcPr>
            <w:tcW w:w="808" w:type="dxa"/>
          </w:tcPr>
          <w:p w14:paraId="220CC5E1" w14:textId="77777777" w:rsidR="00D77CF5" w:rsidRPr="00D77CF5" w:rsidRDefault="00D77CF5" w:rsidP="00622ACB">
            <w:pPr>
              <w:rPr>
                <w:rFonts w:ascii="Times New Roman" w:hAnsi="Times New Roman" w:cs="Times New Roman"/>
                <w:sz w:val="24"/>
                <w:szCs w:val="24"/>
              </w:rPr>
            </w:pPr>
          </w:p>
        </w:tc>
        <w:tc>
          <w:tcPr>
            <w:tcW w:w="3893" w:type="dxa"/>
          </w:tcPr>
          <w:p w14:paraId="5F100DBF" w14:textId="77777777" w:rsidR="00D77CF5" w:rsidRPr="00D77CF5" w:rsidRDefault="00D77CF5" w:rsidP="00622ACB">
            <w:pPr>
              <w:rPr>
                <w:rFonts w:ascii="Times New Roman" w:hAnsi="Times New Roman" w:cs="Times New Roman"/>
                <w:sz w:val="24"/>
                <w:szCs w:val="24"/>
              </w:rPr>
            </w:pPr>
          </w:p>
        </w:tc>
        <w:tc>
          <w:tcPr>
            <w:tcW w:w="2163" w:type="dxa"/>
          </w:tcPr>
          <w:p w14:paraId="05EC3D65" w14:textId="77777777" w:rsidR="00D77CF5" w:rsidRPr="00D77CF5" w:rsidRDefault="00D77CF5" w:rsidP="00622ACB">
            <w:pPr>
              <w:rPr>
                <w:rFonts w:ascii="Times New Roman" w:hAnsi="Times New Roman" w:cs="Times New Roman"/>
                <w:sz w:val="24"/>
                <w:szCs w:val="24"/>
              </w:rPr>
            </w:pPr>
          </w:p>
        </w:tc>
        <w:tc>
          <w:tcPr>
            <w:tcW w:w="2152" w:type="dxa"/>
          </w:tcPr>
          <w:p w14:paraId="52FBF979" w14:textId="77777777" w:rsidR="00D77CF5" w:rsidRPr="00D77CF5" w:rsidRDefault="00D77CF5" w:rsidP="00622ACB">
            <w:pPr>
              <w:rPr>
                <w:rFonts w:ascii="Times New Roman" w:hAnsi="Times New Roman" w:cs="Times New Roman"/>
                <w:sz w:val="24"/>
                <w:szCs w:val="24"/>
              </w:rPr>
            </w:pPr>
          </w:p>
        </w:tc>
      </w:tr>
      <w:tr w:rsidR="00CD36AE" w:rsidRPr="00D77CF5" w14:paraId="0522C84E" w14:textId="77777777" w:rsidTr="008428FC">
        <w:tc>
          <w:tcPr>
            <w:tcW w:w="808" w:type="dxa"/>
          </w:tcPr>
          <w:p w14:paraId="3EF29ED5" w14:textId="77777777" w:rsidR="00CD36AE" w:rsidRPr="00D77CF5" w:rsidRDefault="00CD36AE" w:rsidP="00622ACB">
            <w:pPr>
              <w:rPr>
                <w:rFonts w:ascii="Times New Roman" w:hAnsi="Times New Roman" w:cs="Times New Roman"/>
                <w:sz w:val="24"/>
                <w:szCs w:val="24"/>
              </w:rPr>
            </w:pPr>
          </w:p>
        </w:tc>
        <w:tc>
          <w:tcPr>
            <w:tcW w:w="3893" w:type="dxa"/>
          </w:tcPr>
          <w:p w14:paraId="7CC41B2E" w14:textId="2494A3FC" w:rsidR="00CD36AE" w:rsidRPr="00D77CF5" w:rsidRDefault="00853F80" w:rsidP="00D77CF5">
            <w:pPr>
              <w:rPr>
                <w:rFonts w:ascii="Times New Roman" w:hAnsi="Times New Roman" w:cs="Times New Roman"/>
                <w:b/>
                <w:bCs/>
                <w:sz w:val="24"/>
                <w:szCs w:val="24"/>
              </w:rPr>
            </w:pPr>
            <w:r w:rsidRPr="00D77CF5">
              <w:rPr>
                <w:rFonts w:ascii="Times New Roman" w:hAnsi="Times New Roman" w:cs="Times New Roman"/>
                <w:b/>
                <w:bCs/>
                <w:sz w:val="24"/>
                <w:szCs w:val="24"/>
              </w:rPr>
              <w:t>Net assets</w:t>
            </w:r>
          </w:p>
        </w:tc>
        <w:tc>
          <w:tcPr>
            <w:tcW w:w="2163" w:type="dxa"/>
          </w:tcPr>
          <w:p w14:paraId="0A53B0B2" w14:textId="48872550" w:rsidR="00CD36AE" w:rsidRPr="00D77CF5" w:rsidRDefault="00CD36AE" w:rsidP="00622ACB">
            <w:pPr>
              <w:rPr>
                <w:rFonts w:ascii="Times New Roman" w:hAnsi="Times New Roman" w:cs="Times New Roman"/>
                <w:b/>
                <w:bCs/>
                <w:sz w:val="24"/>
                <w:szCs w:val="24"/>
              </w:rPr>
            </w:pPr>
          </w:p>
        </w:tc>
        <w:tc>
          <w:tcPr>
            <w:tcW w:w="2152" w:type="dxa"/>
          </w:tcPr>
          <w:p w14:paraId="47AE4F3E" w14:textId="63117530" w:rsidR="00CD36AE" w:rsidRPr="004D6C3A" w:rsidRDefault="00D77CF5" w:rsidP="00D77CF5">
            <w:pPr>
              <w:jc w:val="right"/>
              <w:rPr>
                <w:rFonts w:ascii="Times New Roman" w:hAnsi="Times New Roman" w:cs="Times New Roman"/>
                <w:sz w:val="24"/>
                <w:szCs w:val="24"/>
              </w:rPr>
            </w:pPr>
            <w:r w:rsidRPr="004D6C3A">
              <w:rPr>
                <w:rFonts w:ascii="Times New Roman" w:hAnsi="Times New Roman" w:cs="Times New Roman"/>
                <w:b/>
                <w:bCs/>
                <w:sz w:val="24"/>
                <w:szCs w:val="24"/>
              </w:rPr>
              <w:t>49,960</w:t>
            </w:r>
          </w:p>
        </w:tc>
      </w:tr>
      <w:tr w:rsidR="008428FC" w:rsidRPr="00D77CF5" w14:paraId="2F76FD91" w14:textId="77777777" w:rsidTr="008428FC">
        <w:tc>
          <w:tcPr>
            <w:tcW w:w="808" w:type="dxa"/>
          </w:tcPr>
          <w:p w14:paraId="3DA53FA6" w14:textId="77777777" w:rsidR="008428FC" w:rsidRPr="00D77CF5" w:rsidRDefault="008428FC" w:rsidP="00622ACB">
            <w:pPr>
              <w:rPr>
                <w:rFonts w:ascii="Times New Roman" w:hAnsi="Times New Roman" w:cs="Times New Roman"/>
                <w:sz w:val="24"/>
                <w:szCs w:val="24"/>
              </w:rPr>
            </w:pPr>
          </w:p>
        </w:tc>
        <w:tc>
          <w:tcPr>
            <w:tcW w:w="3893" w:type="dxa"/>
          </w:tcPr>
          <w:p w14:paraId="07879A3A" w14:textId="77777777" w:rsidR="008428FC" w:rsidRPr="00D77CF5" w:rsidRDefault="008428FC" w:rsidP="00622ACB">
            <w:pPr>
              <w:rPr>
                <w:rFonts w:ascii="Times New Roman" w:hAnsi="Times New Roman" w:cs="Times New Roman"/>
                <w:sz w:val="24"/>
                <w:szCs w:val="24"/>
              </w:rPr>
            </w:pPr>
          </w:p>
        </w:tc>
        <w:tc>
          <w:tcPr>
            <w:tcW w:w="2163" w:type="dxa"/>
          </w:tcPr>
          <w:p w14:paraId="78344B27" w14:textId="77777777" w:rsidR="008428FC" w:rsidRPr="00D77CF5" w:rsidRDefault="008428FC" w:rsidP="00622ACB">
            <w:pPr>
              <w:rPr>
                <w:rFonts w:ascii="Times New Roman" w:hAnsi="Times New Roman" w:cs="Times New Roman"/>
                <w:sz w:val="24"/>
                <w:szCs w:val="24"/>
              </w:rPr>
            </w:pPr>
          </w:p>
        </w:tc>
        <w:tc>
          <w:tcPr>
            <w:tcW w:w="2152" w:type="dxa"/>
          </w:tcPr>
          <w:p w14:paraId="09341E31" w14:textId="77777777" w:rsidR="008428FC" w:rsidRPr="00D77CF5" w:rsidRDefault="008428FC" w:rsidP="00622ACB">
            <w:pPr>
              <w:rPr>
                <w:rFonts w:ascii="Times New Roman" w:hAnsi="Times New Roman" w:cs="Times New Roman"/>
                <w:sz w:val="24"/>
                <w:szCs w:val="24"/>
              </w:rPr>
            </w:pPr>
          </w:p>
        </w:tc>
      </w:tr>
      <w:tr w:rsidR="008428FC" w:rsidRPr="00D77CF5" w14:paraId="7EE63E45" w14:textId="77777777" w:rsidTr="008428FC">
        <w:tc>
          <w:tcPr>
            <w:tcW w:w="808" w:type="dxa"/>
          </w:tcPr>
          <w:p w14:paraId="0150E381" w14:textId="77777777" w:rsidR="008428FC" w:rsidRPr="00D77CF5" w:rsidRDefault="008428FC" w:rsidP="00622ACB">
            <w:pPr>
              <w:rPr>
                <w:rFonts w:ascii="Times New Roman" w:hAnsi="Times New Roman" w:cs="Times New Roman"/>
                <w:sz w:val="24"/>
                <w:szCs w:val="24"/>
              </w:rPr>
            </w:pPr>
          </w:p>
        </w:tc>
        <w:tc>
          <w:tcPr>
            <w:tcW w:w="3893" w:type="dxa"/>
          </w:tcPr>
          <w:p w14:paraId="17348BDB" w14:textId="28E06164" w:rsidR="008428FC" w:rsidRPr="00D77CF5" w:rsidRDefault="00853F80" w:rsidP="00622ACB">
            <w:pPr>
              <w:rPr>
                <w:rFonts w:ascii="Times New Roman" w:hAnsi="Times New Roman" w:cs="Times New Roman"/>
                <w:b/>
                <w:bCs/>
                <w:sz w:val="24"/>
                <w:szCs w:val="24"/>
              </w:rPr>
            </w:pPr>
            <w:r w:rsidRPr="00D77CF5">
              <w:rPr>
                <w:rFonts w:ascii="Times New Roman" w:hAnsi="Times New Roman" w:cs="Times New Roman"/>
                <w:b/>
                <w:bCs/>
                <w:sz w:val="24"/>
                <w:szCs w:val="24"/>
              </w:rPr>
              <w:t>Equity</w:t>
            </w:r>
          </w:p>
        </w:tc>
        <w:tc>
          <w:tcPr>
            <w:tcW w:w="2163" w:type="dxa"/>
          </w:tcPr>
          <w:p w14:paraId="55E608AE" w14:textId="77777777" w:rsidR="008428FC" w:rsidRPr="00D77CF5" w:rsidRDefault="008428FC" w:rsidP="00622ACB">
            <w:pPr>
              <w:rPr>
                <w:rFonts w:ascii="Times New Roman" w:hAnsi="Times New Roman" w:cs="Times New Roman"/>
                <w:sz w:val="24"/>
                <w:szCs w:val="24"/>
              </w:rPr>
            </w:pPr>
          </w:p>
        </w:tc>
        <w:tc>
          <w:tcPr>
            <w:tcW w:w="2152" w:type="dxa"/>
          </w:tcPr>
          <w:p w14:paraId="74E7E26C" w14:textId="77777777" w:rsidR="008428FC" w:rsidRPr="00D77CF5" w:rsidRDefault="008428FC" w:rsidP="00622ACB">
            <w:pPr>
              <w:rPr>
                <w:rFonts w:ascii="Times New Roman" w:hAnsi="Times New Roman" w:cs="Times New Roman"/>
                <w:sz w:val="24"/>
                <w:szCs w:val="24"/>
              </w:rPr>
            </w:pPr>
          </w:p>
        </w:tc>
      </w:tr>
      <w:tr w:rsidR="00853F80" w:rsidRPr="00D77CF5" w14:paraId="0D5DC470" w14:textId="77777777" w:rsidTr="008428FC">
        <w:tc>
          <w:tcPr>
            <w:tcW w:w="808" w:type="dxa"/>
          </w:tcPr>
          <w:p w14:paraId="6AFF54DF" w14:textId="77777777" w:rsidR="00853F80" w:rsidRPr="00D77CF5" w:rsidRDefault="00853F80" w:rsidP="00622ACB">
            <w:pPr>
              <w:rPr>
                <w:rFonts w:ascii="Times New Roman" w:hAnsi="Times New Roman" w:cs="Times New Roman"/>
                <w:sz w:val="24"/>
                <w:szCs w:val="24"/>
              </w:rPr>
            </w:pPr>
          </w:p>
        </w:tc>
        <w:tc>
          <w:tcPr>
            <w:tcW w:w="3893" w:type="dxa"/>
          </w:tcPr>
          <w:p w14:paraId="6067E3C0" w14:textId="2B3C020F" w:rsidR="00853F80" w:rsidRPr="00D77CF5" w:rsidRDefault="00853F80" w:rsidP="00622ACB">
            <w:pPr>
              <w:rPr>
                <w:rFonts w:ascii="Times New Roman" w:hAnsi="Times New Roman" w:cs="Times New Roman"/>
                <w:sz w:val="24"/>
                <w:szCs w:val="24"/>
              </w:rPr>
            </w:pPr>
            <w:r w:rsidRPr="00D77CF5">
              <w:rPr>
                <w:rFonts w:ascii="Times New Roman" w:hAnsi="Times New Roman" w:cs="Times New Roman"/>
                <w:sz w:val="24"/>
                <w:szCs w:val="24"/>
              </w:rPr>
              <w:t>Ordinary shared capital</w:t>
            </w:r>
          </w:p>
        </w:tc>
        <w:tc>
          <w:tcPr>
            <w:tcW w:w="2163" w:type="dxa"/>
          </w:tcPr>
          <w:p w14:paraId="0C991698" w14:textId="01894743" w:rsidR="00853F80" w:rsidRPr="00D77CF5" w:rsidRDefault="00853F80" w:rsidP="00622ACB">
            <w:pPr>
              <w:rPr>
                <w:rFonts w:ascii="Times New Roman" w:hAnsi="Times New Roman" w:cs="Times New Roman"/>
                <w:sz w:val="24"/>
                <w:szCs w:val="24"/>
              </w:rPr>
            </w:pPr>
          </w:p>
        </w:tc>
        <w:tc>
          <w:tcPr>
            <w:tcW w:w="2152" w:type="dxa"/>
          </w:tcPr>
          <w:p w14:paraId="68047086" w14:textId="769DCB4D" w:rsidR="00853F80" w:rsidRPr="00D77CF5" w:rsidRDefault="00D77CF5" w:rsidP="00D77CF5">
            <w:pPr>
              <w:jc w:val="right"/>
              <w:rPr>
                <w:rFonts w:ascii="Times New Roman" w:hAnsi="Times New Roman" w:cs="Times New Roman"/>
                <w:sz w:val="24"/>
                <w:szCs w:val="24"/>
              </w:rPr>
            </w:pPr>
            <w:r w:rsidRPr="00D77CF5">
              <w:rPr>
                <w:rFonts w:ascii="Times New Roman" w:hAnsi="Times New Roman" w:cs="Times New Roman"/>
                <w:sz w:val="24"/>
                <w:szCs w:val="24"/>
              </w:rPr>
              <w:t>29</w:t>
            </w:r>
            <w:r>
              <w:rPr>
                <w:rFonts w:ascii="Times New Roman" w:hAnsi="Times New Roman" w:cs="Times New Roman"/>
                <w:sz w:val="24"/>
                <w:szCs w:val="24"/>
              </w:rPr>
              <w:t>,</w:t>
            </w:r>
            <w:r w:rsidRPr="00D77CF5">
              <w:rPr>
                <w:rFonts w:ascii="Times New Roman" w:hAnsi="Times New Roman" w:cs="Times New Roman"/>
                <w:sz w:val="24"/>
                <w:szCs w:val="24"/>
              </w:rPr>
              <w:t>000</w:t>
            </w:r>
          </w:p>
        </w:tc>
      </w:tr>
      <w:tr w:rsidR="00853F80" w:rsidRPr="00D77CF5" w14:paraId="46E0C08C" w14:textId="77777777" w:rsidTr="008428FC">
        <w:tc>
          <w:tcPr>
            <w:tcW w:w="808" w:type="dxa"/>
          </w:tcPr>
          <w:p w14:paraId="203DA249" w14:textId="77777777" w:rsidR="00853F80" w:rsidRPr="00D77CF5" w:rsidRDefault="00853F80" w:rsidP="00622ACB">
            <w:pPr>
              <w:rPr>
                <w:rFonts w:ascii="Times New Roman" w:hAnsi="Times New Roman" w:cs="Times New Roman"/>
                <w:sz w:val="24"/>
                <w:szCs w:val="24"/>
              </w:rPr>
            </w:pPr>
          </w:p>
        </w:tc>
        <w:tc>
          <w:tcPr>
            <w:tcW w:w="3893" w:type="dxa"/>
          </w:tcPr>
          <w:p w14:paraId="7787809D" w14:textId="06CBAEA2" w:rsidR="00853F80" w:rsidRPr="00D77CF5" w:rsidRDefault="00D77CF5" w:rsidP="00622ACB">
            <w:pPr>
              <w:rPr>
                <w:rFonts w:ascii="Times New Roman" w:hAnsi="Times New Roman" w:cs="Times New Roman"/>
                <w:sz w:val="24"/>
                <w:szCs w:val="24"/>
              </w:rPr>
            </w:pPr>
            <w:r>
              <w:rPr>
                <w:rFonts w:ascii="Times New Roman" w:hAnsi="Times New Roman" w:cs="Times New Roman"/>
                <w:sz w:val="24"/>
                <w:szCs w:val="24"/>
              </w:rPr>
              <w:t>Share premium</w:t>
            </w:r>
          </w:p>
        </w:tc>
        <w:tc>
          <w:tcPr>
            <w:tcW w:w="2163" w:type="dxa"/>
          </w:tcPr>
          <w:p w14:paraId="245E0CC9" w14:textId="46BC65A3" w:rsidR="00853F80" w:rsidRPr="00D77CF5" w:rsidRDefault="00853F80" w:rsidP="00622ACB">
            <w:pPr>
              <w:rPr>
                <w:rFonts w:ascii="Times New Roman" w:hAnsi="Times New Roman" w:cs="Times New Roman"/>
                <w:sz w:val="24"/>
                <w:szCs w:val="24"/>
              </w:rPr>
            </w:pPr>
          </w:p>
        </w:tc>
        <w:tc>
          <w:tcPr>
            <w:tcW w:w="2152" w:type="dxa"/>
          </w:tcPr>
          <w:p w14:paraId="471D3756" w14:textId="52BEA3C6" w:rsidR="00853F80" w:rsidRPr="00D77CF5" w:rsidRDefault="00D77CF5" w:rsidP="00D77CF5">
            <w:pPr>
              <w:jc w:val="right"/>
              <w:rPr>
                <w:rFonts w:ascii="Times New Roman" w:hAnsi="Times New Roman" w:cs="Times New Roman"/>
                <w:sz w:val="24"/>
                <w:szCs w:val="24"/>
              </w:rPr>
            </w:pPr>
            <w:r>
              <w:rPr>
                <w:rFonts w:ascii="Times New Roman" w:hAnsi="Times New Roman" w:cs="Times New Roman"/>
                <w:sz w:val="24"/>
                <w:szCs w:val="24"/>
              </w:rPr>
              <w:t>5,000</w:t>
            </w:r>
          </w:p>
        </w:tc>
      </w:tr>
      <w:tr w:rsidR="00853F80" w:rsidRPr="00D77CF5" w14:paraId="409B34E8" w14:textId="77777777" w:rsidTr="008428FC">
        <w:tc>
          <w:tcPr>
            <w:tcW w:w="808" w:type="dxa"/>
          </w:tcPr>
          <w:p w14:paraId="634CDA54" w14:textId="77777777" w:rsidR="00853F80" w:rsidRPr="00D77CF5" w:rsidRDefault="00853F80" w:rsidP="00622ACB">
            <w:pPr>
              <w:rPr>
                <w:rFonts w:ascii="Times New Roman" w:hAnsi="Times New Roman" w:cs="Times New Roman"/>
                <w:sz w:val="24"/>
                <w:szCs w:val="24"/>
              </w:rPr>
            </w:pPr>
          </w:p>
        </w:tc>
        <w:tc>
          <w:tcPr>
            <w:tcW w:w="3893" w:type="dxa"/>
          </w:tcPr>
          <w:p w14:paraId="1660B623" w14:textId="43657255" w:rsidR="00853F80" w:rsidRPr="00D77CF5" w:rsidRDefault="004D6C3A" w:rsidP="00622ACB">
            <w:pPr>
              <w:rPr>
                <w:rFonts w:ascii="Times New Roman" w:hAnsi="Times New Roman" w:cs="Times New Roman"/>
                <w:sz w:val="24"/>
                <w:szCs w:val="24"/>
              </w:rPr>
            </w:pPr>
            <w:r>
              <w:rPr>
                <w:rFonts w:ascii="Times New Roman" w:hAnsi="Times New Roman" w:cs="Times New Roman"/>
                <w:sz w:val="24"/>
                <w:szCs w:val="24"/>
              </w:rPr>
              <w:t>Revaluation reserve</w:t>
            </w:r>
          </w:p>
        </w:tc>
        <w:tc>
          <w:tcPr>
            <w:tcW w:w="2163" w:type="dxa"/>
          </w:tcPr>
          <w:p w14:paraId="17382C97" w14:textId="1E8D4A27" w:rsidR="00853F80" w:rsidRPr="00D77CF5" w:rsidRDefault="00853F80" w:rsidP="00622ACB">
            <w:pPr>
              <w:rPr>
                <w:rFonts w:ascii="Times New Roman" w:hAnsi="Times New Roman" w:cs="Times New Roman"/>
                <w:sz w:val="24"/>
                <w:szCs w:val="24"/>
              </w:rPr>
            </w:pPr>
          </w:p>
        </w:tc>
        <w:tc>
          <w:tcPr>
            <w:tcW w:w="2152" w:type="dxa"/>
          </w:tcPr>
          <w:p w14:paraId="61136875" w14:textId="40DB8776" w:rsidR="00853F80" w:rsidRPr="00D77CF5" w:rsidRDefault="004D6C3A" w:rsidP="00D77CF5">
            <w:pPr>
              <w:jc w:val="right"/>
              <w:rPr>
                <w:rFonts w:ascii="Times New Roman" w:hAnsi="Times New Roman" w:cs="Times New Roman"/>
                <w:sz w:val="24"/>
                <w:szCs w:val="24"/>
              </w:rPr>
            </w:pPr>
            <w:r>
              <w:rPr>
                <w:rFonts w:ascii="Times New Roman" w:hAnsi="Times New Roman" w:cs="Times New Roman"/>
                <w:sz w:val="24"/>
                <w:szCs w:val="24"/>
              </w:rPr>
              <w:t>5,000</w:t>
            </w:r>
          </w:p>
        </w:tc>
      </w:tr>
      <w:tr w:rsidR="00853F80" w:rsidRPr="00D77CF5" w14:paraId="2442320B" w14:textId="77777777" w:rsidTr="008428FC">
        <w:tc>
          <w:tcPr>
            <w:tcW w:w="808" w:type="dxa"/>
          </w:tcPr>
          <w:p w14:paraId="4FBAFBEF" w14:textId="77777777" w:rsidR="00853F80" w:rsidRPr="00D77CF5" w:rsidRDefault="00853F80" w:rsidP="00622ACB">
            <w:pPr>
              <w:rPr>
                <w:rFonts w:ascii="Times New Roman" w:hAnsi="Times New Roman" w:cs="Times New Roman"/>
                <w:sz w:val="24"/>
                <w:szCs w:val="24"/>
              </w:rPr>
            </w:pPr>
          </w:p>
        </w:tc>
        <w:tc>
          <w:tcPr>
            <w:tcW w:w="3893" w:type="dxa"/>
          </w:tcPr>
          <w:p w14:paraId="535FE7C0" w14:textId="7848870B" w:rsidR="00853F80" w:rsidRPr="00D77CF5" w:rsidRDefault="004D6C3A" w:rsidP="00622ACB">
            <w:pPr>
              <w:rPr>
                <w:rFonts w:ascii="Times New Roman" w:hAnsi="Times New Roman" w:cs="Times New Roman"/>
                <w:sz w:val="24"/>
                <w:szCs w:val="24"/>
              </w:rPr>
            </w:pPr>
            <w:r>
              <w:rPr>
                <w:rFonts w:ascii="Times New Roman" w:hAnsi="Times New Roman" w:cs="Times New Roman"/>
                <w:sz w:val="24"/>
                <w:szCs w:val="24"/>
              </w:rPr>
              <w:t>Retained profit</w:t>
            </w:r>
            <w:r w:rsidR="00A43136">
              <w:rPr>
                <w:rFonts w:ascii="Times New Roman" w:hAnsi="Times New Roman" w:cs="Times New Roman"/>
                <w:sz w:val="24"/>
                <w:szCs w:val="24"/>
              </w:rPr>
              <w:t xml:space="preserve"> (W2)</w:t>
            </w:r>
          </w:p>
        </w:tc>
        <w:tc>
          <w:tcPr>
            <w:tcW w:w="2163" w:type="dxa"/>
          </w:tcPr>
          <w:p w14:paraId="214A881E" w14:textId="77777777" w:rsidR="00853F80" w:rsidRPr="00D77CF5" w:rsidRDefault="00853F80" w:rsidP="00622ACB">
            <w:pPr>
              <w:rPr>
                <w:rFonts w:ascii="Times New Roman" w:hAnsi="Times New Roman" w:cs="Times New Roman"/>
                <w:sz w:val="24"/>
                <w:szCs w:val="24"/>
              </w:rPr>
            </w:pPr>
          </w:p>
        </w:tc>
        <w:tc>
          <w:tcPr>
            <w:tcW w:w="2152" w:type="dxa"/>
          </w:tcPr>
          <w:p w14:paraId="4354B8CC" w14:textId="41530983" w:rsidR="00853F80" w:rsidRPr="00D77CF5" w:rsidRDefault="004D6C3A" w:rsidP="00D77CF5">
            <w:pPr>
              <w:jc w:val="right"/>
              <w:rPr>
                <w:rFonts w:ascii="Times New Roman" w:hAnsi="Times New Roman" w:cs="Times New Roman"/>
                <w:sz w:val="24"/>
                <w:szCs w:val="24"/>
              </w:rPr>
            </w:pPr>
            <w:r>
              <w:rPr>
                <w:rFonts w:ascii="Times New Roman" w:hAnsi="Times New Roman" w:cs="Times New Roman"/>
                <w:sz w:val="24"/>
                <w:szCs w:val="24"/>
              </w:rPr>
              <w:t>10,960</w:t>
            </w:r>
          </w:p>
        </w:tc>
      </w:tr>
      <w:tr w:rsidR="00853F80" w:rsidRPr="00D77CF5" w14:paraId="36C2CE10" w14:textId="77777777" w:rsidTr="008428FC">
        <w:tc>
          <w:tcPr>
            <w:tcW w:w="808" w:type="dxa"/>
          </w:tcPr>
          <w:p w14:paraId="25BB7058" w14:textId="77777777" w:rsidR="00853F80" w:rsidRPr="00D77CF5" w:rsidRDefault="00853F80" w:rsidP="00622ACB">
            <w:pPr>
              <w:rPr>
                <w:rFonts w:ascii="Times New Roman" w:hAnsi="Times New Roman" w:cs="Times New Roman"/>
                <w:sz w:val="24"/>
                <w:szCs w:val="24"/>
              </w:rPr>
            </w:pPr>
          </w:p>
        </w:tc>
        <w:tc>
          <w:tcPr>
            <w:tcW w:w="3893" w:type="dxa"/>
          </w:tcPr>
          <w:p w14:paraId="22D199D1" w14:textId="19F4716D" w:rsidR="00853F80" w:rsidRPr="004D6C3A" w:rsidRDefault="004D6C3A" w:rsidP="00622ACB">
            <w:pPr>
              <w:rPr>
                <w:rFonts w:ascii="Times New Roman" w:hAnsi="Times New Roman" w:cs="Times New Roman"/>
                <w:b/>
                <w:bCs/>
                <w:color w:val="FF0000"/>
                <w:sz w:val="24"/>
                <w:szCs w:val="24"/>
              </w:rPr>
            </w:pPr>
            <w:r w:rsidRPr="004D6C3A">
              <w:rPr>
                <w:rFonts w:ascii="Times New Roman" w:hAnsi="Times New Roman" w:cs="Times New Roman"/>
                <w:b/>
                <w:bCs/>
                <w:sz w:val="24"/>
                <w:szCs w:val="24"/>
              </w:rPr>
              <w:t>Total</w:t>
            </w:r>
          </w:p>
        </w:tc>
        <w:tc>
          <w:tcPr>
            <w:tcW w:w="2163" w:type="dxa"/>
          </w:tcPr>
          <w:p w14:paraId="5E06A317" w14:textId="77777777" w:rsidR="00853F80" w:rsidRPr="00D77CF5" w:rsidRDefault="00853F80" w:rsidP="00622ACB">
            <w:pPr>
              <w:rPr>
                <w:rFonts w:ascii="Times New Roman" w:hAnsi="Times New Roman" w:cs="Times New Roman"/>
                <w:sz w:val="24"/>
                <w:szCs w:val="24"/>
              </w:rPr>
            </w:pPr>
          </w:p>
        </w:tc>
        <w:tc>
          <w:tcPr>
            <w:tcW w:w="2152" w:type="dxa"/>
          </w:tcPr>
          <w:p w14:paraId="3FABA417" w14:textId="56FD028B" w:rsidR="00853F80" w:rsidRPr="004D6C3A" w:rsidRDefault="004D6C3A" w:rsidP="00D77CF5">
            <w:pPr>
              <w:jc w:val="right"/>
              <w:rPr>
                <w:rFonts w:ascii="Times New Roman" w:hAnsi="Times New Roman" w:cs="Times New Roman"/>
                <w:b/>
                <w:bCs/>
                <w:sz w:val="24"/>
                <w:szCs w:val="24"/>
              </w:rPr>
            </w:pPr>
            <w:r w:rsidRPr="004D6C3A">
              <w:rPr>
                <w:rFonts w:ascii="Times New Roman" w:hAnsi="Times New Roman" w:cs="Times New Roman"/>
                <w:b/>
                <w:bCs/>
                <w:sz w:val="24"/>
                <w:szCs w:val="24"/>
              </w:rPr>
              <w:t>49,960</w:t>
            </w:r>
          </w:p>
        </w:tc>
      </w:tr>
    </w:tbl>
    <w:p w14:paraId="31D5DA4F" w14:textId="38586729" w:rsidR="003C24A2" w:rsidRDefault="003C24A2" w:rsidP="001A3632">
      <w:pPr>
        <w:rPr>
          <w:rFonts w:ascii="Times New Roman" w:hAnsi="Times New Roman" w:cs="Times New Roman"/>
          <w:sz w:val="28"/>
          <w:szCs w:val="28"/>
        </w:rPr>
      </w:pPr>
    </w:p>
    <w:p w14:paraId="327A5EB8" w14:textId="2AA4E30C" w:rsidR="00A62040" w:rsidRDefault="00A62040" w:rsidP="001A3632">
      <w:pPr>
        <w:rPr>
          <w:rFonts w:ascii="Times New Roman" w:hAnsi="Times New Roman" w:cs="Times New Roman"/>
          <w:sz w:val="28"/>
          <w:szCs w:val="28"/>
        </w:rPr>
      </w:pPr>
      <w:r>
        <w:rPr>
          <w:rFonts w:ascii="Times New Roman" w:hAnsi="Times New Roman" w:cs="Times New Roman"/>
          <w:sz w:val="28"/>
          <w:szCs w:val="28"/>
        </w:rPr>
        <w:t>The following workouts shows how the noted items has been calculated.</w:t>
      </w:r>
    </w:p>
    <w:tbl>
      <w:tblPr>
        <w:tblStyle w:val="TableGrid"/>
        <w:tblW w:w="0" w:type="auto"/>
        <w:tblLook w:val="04A0" w:firstRow="1" w:lastRow="0" w:firstColumn="1" w:lastColumn="0" w:noHBand="0" w:noVBand="1"/>
      </w:tblPr>
      <w:tblGrid>
        <w:gridCol w:w="3681"/>
        <w:gridCol w:w="1701"/>
      </w:tblGrid>
      <w:tr w:rsidR="00A62040" w:rsidRPr="0075606C" w14:paraId="19894B7C" w14:textId="77777777" w:rsidTr="00026906">
        <w:tc>
          <w:tcPr>
            <w:tcW w:w="3681" w:type="dxa"/>
            <w:tcBorders>
              <w:bottom w:val="single" w:sz="4" w:space="0" w:color="auto"/>
            </w:tcBorders>
          </w:tcPr>
          <w:p w14:paraId="320CC8AA" w14:textId="77777777" w:rsidR="00A62040" w:rsidRPr="0075606C" w:rsidRDefault="00A62040" w:rsidP="00026906">
            <w:pPr>
              <w:rPr>
                <w:rFonts w:ascii="Times New Roman" w:hAnsi="Times New Roman" w:cs="Times New Roman"/>
                <w:sz w:val="28"/>
                <w:szCs w:val="28"/>
                <w:u w:val="single"/>
                <w:lang w:val="en"/>
              </w:rPr>
            </w:pPr>
            <w:r w:rsidRPr="0075606C">
              <w:rPr>
                <w:rFonts w:ascii="Times New Roman" w:hAnsi="Times New Roman" w:cs="Times New Roman"/>
                <w:b/>
                <w:bCs/>
                <w:sz w:val="28"/>
                <w:szCs w:val="28"/>
                <w:u w:val="single"/>
                <w:lang w:val="en"/>
              </w:rPr>
              <w:lastRenderedPageBreak/>
              <w:t>W</w:t>
            </w:r>
            <w:r>
              <w:rPr>
                <w:rFonts w:ascii="Times New Roman" w:hAnsi="Times New Roman" w:cs="Times New Roman"/>
                <w:b/>
                <w:bCs/>
                <w:sz w:val="28"/>
                <w:szCs w:val="28"/>
                <w:u w:val="single"/>
                <w:lang w:val="en"/>
              </w:rPr>
              <w:t>1</w:t>
            </w:r>
            <w:r w:rsidRPr="0075606C">
              <w:rPr>
                <w:rFonts w:ascii="Times New Roman" w:hAnsi="Times New Roman" w:cs="Times New Roman"/>
                <w:sz w:val="28"/>
                <w:szCs w:val="28"/>
                <w:u w:val="single"/>
                <w:lang w:val="en"/>
              </w:rPr>
              <w:t xml:space="preserve"> Trade and other Payables</w:t>
            </w:r>
          </w:p>
        </w:tc>
        <w:tc>
          <w:tcPr>
            <w:tcW w:w="1701" w:type="dxa"/>
            <w:tcBorders>
              <w:bottom w:val="single" w:sz="4" w:space="0" w:color="auto"/>
            </w:tcBorders>
          </w:tcPr>
          <w:p w14:paraId="2F7AEAAA" w14:textId="77777777" w:rsidR="00A62040" w:rsidRPr="0075606C" w:rsidRDefault="00A62040" w:rsidP="00026906">
            <w:pPr>
              <w:jc w:val="right"/>
              <w:rPr>
                <w:rFonts w:ascii="Times New Roman" w:hAnsi="Times New Roman" w:cs="Times New Roman"/>
                <w:sz w:val="28"/>
                <w:szCs w:val="28"/>
                <w:u w:val="single"/>
                <w:lang w:val="en"/>
              </w:rPr>
            </w:pPr>
            <w:r w:rsidRPr="0075606C">
              <w:rPr>
                <w:rFonts w:ascii="Times New Roman" w:hAnsi="Times New Roman" w:cs="Times New Roman"/>
                <w:sz w:val="28"/>
                <w:szCs w:val="28"/>
                <w:u w:val="single"/>
                <w:lang w:val="en"/>
              </w:rPr>
              <w:t>£000</w:t>
            </w:r>
          </w:p>
        </w:tc>
      </w:tr>
      <w:tr w:rsidR="00A62040" w14:paraId="1C982438" w14:textId="77777777" w:rsidTr="00026906">
        <w:tc>
          <w:tcPr>
            <w:tcW w:w="3681" w:type="dxa"/>
            <w:tcBorders>
              <w:top w:val="single" w:sz="4" w:space="0" w:color="auto"/>
            </w:tcBorders>
          </w:tcPr>
          <w:p w14:paraId="432191B7" w14:textId="77777777" w:rsidR="00A62040" w:rsidRDefault="00A62040" w:rsidP="00026906">
            <w:pPr>
              <w:rPr>
                <w:rFonts w:ascii="Times New Roman" w:hAnsi="Times New Roman" w:cs="Times New Roman"/>
                <w:sz w:val="28"/>
                <w:szCs w:val="28"/>
                <w:lang w:val="en"/>
              </w:rPr>
            </w:pPr>
            <w:r>
              <w:rPr>
                <w:rFonts w:ascii="Times New Roman" w:hAnsi="Times New Roman" w:cs="Times New Roman"/>
                <w:sz w:val="28"/>
                <w:szCs w:val="28"/>
                <w:lang w:val="en"/>
              </w:rPr>
              <w:t>Trade Payables</w:t>
            </w:r>
          </w:p>
        </w:tc>
        <w:tc>
          <w:tcPr>
            <w:tcW w:w="1701" w:type="dxa"/>
            <w:tcBorders>
              <w:top w:val="single" w:sz="4" w:space="0" w:color="auto"/>
            </w:tcBorders>
          </w:tcPr>
          <w:p w14:paraId="79DFDFC3" w14:textId="77777777" w:rsidR="00A62040" w:rsidRDefault="00A62040" w:rsidP="00026906">
            <w:pPr>
              <w:jc w:val="right"/>
              <w:rPr>
                <w:rFonts w:ascii="Times New Roman" w:hAnsi="Times New Roman" w:cs="Times New Roman"/>
                <w:sz w:val="28"/>
                <w:szCs w:val="28"/>
                <w:lang w:val="en"/>
              </w:rPr>
            </w:pPr>
            <w:r>
              <w:rPr>
                <w:rFonts w:ascii="Times New Roman" w:hAnsi="Times New Roman" w:cs="Times New Roman"/>
                <w:sz w:val="28"/>
                <w:szCs w:val="28"/>
                <w:lang w:val="en"/>
              </w:rPr>
              <w:t>4,480</w:t>
            </w:r>
          </w:p>
        </w:tc>
      </w:tr>
      <w:tr w:rsidR="00A62040" w14:paraId="2A9AC93A" w14:textId="77777777" w:rsidTr="00026906">
        <w:tc>
          <w:tcPr>
            <w:tcW w:w="3681" w:type="dxa"/>
            <w:tcBorders>
              <w:top w:val="single" w:sz="4" w:space="0" w:color="auto"/>
            </w:tcBorders>
          </w:tcPr>
          <w:p w14:paraId="13B22CDF" w14:textId="77777777" w:rsidR="00A62040" w:rsidRDefault="00A62040" w:rsidP="00026906">
            <w:pPr>
              <w:rPr>
                <w:rFonts w:ascii="Times New Roman" w:hAnsi="Times New Roman" w:cs="Times New Roman"/>
                <w:sz w:val="28"/>
                <w:szCs w:val="28"/>
                <w:lang w:val="en"/>
              </w:rPr>
            </w:pPr>
            <w:r>
              <w:rPr>
                <w:rFonts w:ascii="Times New Roman" w:hAnsi="Times New Roman" w:cs="Times New Roman"/>
                <w:sz w:val="28"/>
                <w:szCs w:val="28"/>
                <w:lang w:val="en"/>
              </w:rPr>
              <w:t>Income tax liability</w:t>
            </w:r>
          </w:p>
        </w:tc>
        <w:tc>
          <w:tcPr>
            <w:tcW w:w="1701" w:type="dxa"/>
            <w:tcBorders>
              <w:top w:val="single" w:sz="4" w:space="0" w:color="auto"/>
            </w:tcBorders>
          </w:tcPr>
          <w:p w14:paraId="35702727" w14:textId="77777777" w:rsidR="00A62040" w:rsidRDefault="00A62040" w:rsidP="00026906">
            <w:pPr>
              <w:jc w:val="right"/>
              <w:rPr>
                <w:rFonts w:ascii="Times New Roman" w:hAnsi="Times New Roman" w:cs="Times New Roman"/>
                <w:sz w:val="28"/>
                <w:szCs w:val="28"/>
                <w:lang w:val="en"/>
              </w:rPr>
            </w:pPr>
            <w:r>
              <w:rPr>
                <w:rFonts w:ascii="Times New Roman" w:hAnsi="Times New Roman" w:cs="Times New Roman"/>
                <w:sz w:val="28"/>
                <w:szCs w:val="28"/>
                <w:lang w:val="en"/>
              </w:rPr>
              <w:t>1,600</w:t>
            </w:r>
          </w:p>
        </w:tc>
      </w:tr>
      <w:tr w:rsidR="00A62040" w14:paraId="01D0671D" w14:textId="77777777" w:rsidTr="00026906">
        <w:tc>
          <w:tcPr>
            <w:tcW w:w="3681" w:type="dxa"/>
          </w:tcPr>
          <w:p w14:paraId="0F26898B" w14:textId="77777777" w:rsidR="00A62040" w:rsidRPr="0075606C" w:rsidRDefault="00A62040" w:rsidP="00026906">
            <w:pPr>
              <w:rPr>
                <w:rFonts w:ascii="Times New Roman" w:hAnsi="Times New Roman" w:cs="Times New Roman"/>
                <w:b/>
                <w:bCs/>
                <w:sz w:val="28"/>
                <w:szCs w:val="28"/>
                <w:lang w:val="en"/>
              </w:rPr>
            </w:pPr>
            <w:r w:rsidRPr="0075606C">
              <w:rPr>
                <w:rFonts w:ascii="Times New Roman" w:hAnsi="Times New Roman" w:cs="Times New Roman"/>
                <w:b/>
                <w:bCs/>
                <w:sz w:val="28"/>
                <w:szCs w:val="28"/>
                <w:lang w:val="en"/>
              </w:rPr>
              <w:t>Total</w:t>
            </w:r>
          </w:p>
        </w:tc>
        <w:tc>
          <w:tcPr>
            <w:tcW w:w="1701" w:type="dxa"/>
          </w:tcPr>
          <w:p w14:paraId="54775A4F" w14:textId="77777777" w:rsidR="00A62040" w:rsidRPr="0075606C" w:rsidRDefault="00A62040" w:rsidP="00026906">
            <w:pPr>
              <w:jc w:val="right"/>
              <w:rPr>
                <w:rFonts w:ascii="Times New Roman" w:hAnsi="Times New Roman" w:cs="Times New Roman"/>
                <w:b/>
                <w:bCs/>
                <w:sz w:val="28"/>
                <w:szCs w:val="28"/>
                <w:lang w:val="en"/>
              </w:rPr>
            </w:pPr>
            <w:r>
              <w:rPr>
                <w:rFonts w:ascii="Times New Roman" w:hAnsi="Times New Roman" w:cs="Times New Roman"/>
                <w:b/>
                <w:bCs/>
                <w:sz w:val="28"/>
                <w:szCs w:val="28"/>
                <w:lang w:val="en"/>
              </w:rPr>
              <w:t>6,080</w:t>
            </w:r>
          </w:p>
        </w:tc>
      </w:tr>
    </w:tbl>
    <w:p w14:paraId="76916345" w14:textId="77777777" w:rsidR="00A62040" w:rsidRDefault="00A62040" w:rsidP="001A3632">
      <w:pPr>
        <w:rPr>
          <w:rFonts w:ascii="Times New Roman" w:hAnsi="Times New Roman" w:cs="Times New Roman"/>
          <w:sz w:val="28"/>
          <w:szCs w:val="28"/>
        </w:rPr>
      </w:pPr>
    </w:p>
    <w:tbl>
      <w:tblPr>
        <w:tblStyle w:val="TableGrid"/>
        <w:tblW w:w="0" w:type="auto"/>
        <w:tblLook w:val="04A0" w:firstRow="1" w:lastRow="0" w:firstColumn="1" w:lastColumn="0" w:noHBand="0" w:noVBand="1"/>
      </w:tblPr>
      <w:tblGrid>
        <w:gridCol w:w="3539"/>
        <w:gridCol w:w="1559"/>
      </w:tblGrid>
      <w:tr w:rsidR="00A62040" w14:paraId="3AE76C18" w14:textId="77777777" w:rsidTr="00026906">
        <w:tc>
          <w:tcPr>
            <w:tcW w:w="5098" w:type="dxa"/>
            <w:gridSpan w:val="2"/>
          </w:tcPr>
          <w:p w14:paraId="44C7AA92" w14:textId="4FF8D661" w:rsidR="00A62040" w:rsidRDefault="00A62040" w:rsidP="00026906">
            <w:pPr>
              <w:rPr>
                <w:rFonts w:ascii="Times New Roman" w:hAnsi="Times New Roman" w:cs="Times New Roman"/>
                <w:sz w:val="28"/>
                <w:szCs w:val="28"/>
                <w:lang w:val="en"/>
              </w:rPr>
            </w:pPr>
            <w:r w:rsidRPr="00220BFD">
              <w:rPr>
                <w:rFonts w:ascii="Times New Roman" w:hAnsi="Times New Roman" w:cs="Times New Roman"/>
                <w:b/>
                <w:bCs/>
                <w:sz w:val="28"/>
                <w:szCs w:val="28"/>
                <w:u w:val="single"/>
                <w:lang w:val="en"/>
              </w:rPr>
              <w:t>W</w:t>
            </w:r>
            <w:r>
              <w:rPr>
                <w:rFonts w:ascii="Times New Roman" w:hAnsi="Times New Roman" w:cs="Times New Roman"/>
                <w:b/>
                <w:bCs/>
                <w:sz w:val="28"/>
                <w:szCs w:val="28"/>
                <w:u w:val="single"/>
                <w:lang w:val="en"/>
              </w:rPr>
              <w:t>2</w:t>
            </w:r>
            <w:r w:rsidRPr="00220BFD">
              <w:rPr>
                <w:rFonts w:ascii="Times New Roman" w:hAnsi="Times New Roman" w:cs="Times New Roman"/>
                <w:sz w:val="28"/>
                <w:szCs w:val="28"/>
                <w:u w:val="single"/>
                <w:lang w:val="en"/>
              </w:rPr>
              <w:t xml:space="preserve"> Retained profit</w:t>
            </w:r>
            <w:r>
              <w:rPr>
                <w:rFonts w:ascii="Times New Roman" w:hAnsi="Times New Roman" w:cs="Times New Roman"/>
                <w:sz w:val="28"/>
                <w:szCs w:val="28"/>
                <w:u w:val="single"/>
                <w:lang w:val="en"/>
              </w:rPr>
              <w:t xml:space="preserve">                             £000</w:t>
            </w:r>
          </w:p>
        </w:tc>
      </w:tr>
      <w:tr w:rsidR="00A62040" w14:paraId="6CEF4693" w14:textId="77777777" w:rsidTr="00026906">
        <w:tc>
          <w:tcPr>
            <w:tcW w:w="3539" w:type="dxa"/>
          </w:tcPr>
          <w:p w14:paraId="5B2AB261" w14:textId="77777777" w:rsidR="00A62040" w:rsidRDefault="00A62040" w:rsidP="00026906">
            <w:pPr>
              <w:rPr>
                <w:rFonts w:ascii="Times New Roman" w:hAnsi="Times New Roman" w:cs="Times New Roman"/>
                <w:sz w:val="28"/>
                <w:szCs w:val="28"/>
                <w:lang w:val="en"/>
              </w:rPr>
            </w:pPr>
            <w:r>
              <w:rPr>
                <w:rFonts w:ascii="Times New Roman" w:hAnsi="Times New Roman" w:cs="Times New Roman"/>
                <w:sz w:val="28"/>
                <w:szCs w:val="28"/>
                <w:lang w:val="en"/>
              </w:rPr>
              <w:t xml:space="preserve">Retained Profit                 </w:t>
            </w:r>
          </w:p>
        </w:tc>
        <w:tc>
          <w:tcPr>
            <w:tcW w:w="1559" w:type="dxa"/>
          </w:tcPr>
          <w:p w14:paraId="100A0F07" w14:textId="77777777" w:rsidR="00A62040" w:rsidRDefault="00A62040" w:rsidP="00026906">
            <w:pPr>
              <w:jc w:val="right"/>
              <w:rPr>
                <w:rFonts w:ascii="Times New Roman" w:hAnsi="Times New Roman" w:cs="Times New Roman"/>
                <w:sz w:val="28"/>
                <w:szCs w:val="28"/>
                <w:lang w:val="en"/>
              </w:rPr>
            </w:pPr>
            <w:r>
              <w:rPr>
                <w:rFonts w:ascii="Times New Roman" w:hAnsi="Times New Roman" w:cs="Times New Roman"/>
                <w:sz w:val="28"/>
                <w:szCs w:val="28"/>
                <w:lang w:val="en"/>
              </w:rPr>
              <w:t>8,380</w:t>
            </w:r>
          </w:p>
        </w:tc>
      </w:tr>
      <w:tr w:rsidR="00A62040" w14:paraId="7CA4C77D" w14:textId="77777777" w:rsidTr="00026906">
        <w:tc>
          <w:tcPr>
            <w:tcW w:w="3539" w:type="dxa"/>
          </w:tcPr>
          <w:p w14:paraId="327356BC" w14:textId="77777777" w:rsidR="00A62040" w:rsidRDefault="00A62040" w:rsidP="00026906">
            <w:pPr>
              <w:rPr>
                <w:rFonts w:ascii="Times New Roman" w:hAnsi="Times New Roman" w:cs="Times New Roman"/>
                <w:sz w:val="28"/>
                <w:szCs w:val="28"/>
                <w:lang w:val="en"/>
              </w:rPr>
            </w:pPr>
            <w:r>
              <w:rPr>
                <w:rFonts w:ascii="Times New Roman" w:hAnsi="Times New Roman" w:cs="Times New Roman"/>
                <w:sz w:val="28"/>
                <w:szCs w:val="28"/>
                <w:lang w:val="en"/>
              </w:rPr>
              <w:t xml:space="preserve">Profit for the year           </w:t>
            </w:r>
          </w:p>
        </w:tc>
        <w:tc>
          <w:tcPr>
            <w:tcW w:w="1559" w:type="dxa"/>
          </w:tcPr>
          <w:p w14:paraId="0DD34257" w14:textId="77777777" w:rsidR="00A62040" w:rsidRDefault="00A62040" w:rsidP="00026906">
            <w:pPr>
              <w:jc w:val="right"/>
              <w:rPr>
                <w:rFonts w:ascii="Times New Roman" w:hAnsi="Times New Roman" w:cs="Times New Roman"/>
                <w:sz w:val="28"/>
                <w:szCs w:val="28"/>
                <w:lang w:val="en"/>
              </w:rPr>
            </w:pPr>
            <w:r>
              <w:rPr>
                <w:rFonts w:ascii="Times New Roman" w:hAnsi="Times New Roman" w:cs="Times New Roman"/>
                <w:sz w:val="28"/>
                <w:szCs w:val="28"/>
                <w:lang w:val="en"/>
              </w:rPr>
              <w:t>3,140</w:t>
            </w:r>
          </w:p>
        </w:tc>
      </w:tr>
      <w:tr w:rsidR="00A62040" w14:paraId="2907B34A" w14:textId="77777777" w:rsidTr="00026906">
        <w:tc>
          <w:tcPr>
            <w:tcW w:w="3539" w:type="dxa"/>
          </w:tcPr>
          <w:p w14:paraId="5885F5FA" w14:textId="77777777" w:rsidR="00A62040" w:rsidRDefault="00A62040" w:rsidP="00026906">
            <w:pPr>
              <w:rPr>
                <w:rFonts w:ascii="Times New Roman" w:hAnsi="Times New Roman" w:cs="Times New Roman"/>
                <w:sz w:val="28"/>
                <w:szCs w:val="28"/>
                <w:lang w:val="en"/>
              </w:rPr>
            </w:pPr>
            <w:r>
              <w:rPr>
                <w:rFonts w:ascii="Times New Roman" w:hAnsi="Times New Roman" w:cs="Times New Roman"/>
                <w:sz w:val="28"/>
                <w:szCs w:val="28"/>
                <w:lang w:val="en"/>
              </w:rPr>
              <w:t xml:space="preserve">Dividends paid </w:t>
            </w:r>
          </w:p>
        </w:tc>
        <w:tc>
          <w:tcPr>
            <w:tcW w:w="1559" w:type="dxa"/>
          </w:tcPr>
          <w:p w14:paraId="263A637F" w14:textId="77777777" w:rsidR="00A62040" w:rsidRDefault="00A62040" w:rsidP="00026906">
            <w:pPr>
              <w:jc w:val="right"/>
              <w:rPr>
                <w:rFonts w:ascii="Times New Roman" w:hAnsi="Times New Roman" w:cs="Times New Roman"/>
                <w:sz w:val="28"/>
                <w:szCs w:val="28"/>
                <w:lang w:val="en"/>
              </w:rPr>
            </w:pPr>
            <w:r>
              <w:rPr>
                <w:rFonts w:ascii="Times New Roman" w:hAnsi="Times New Roman" w:cs="Times New Roman"/>
                <w:sz w:val="28"/>
                <w:szCs w:val="28"/>
                <w:lang w:val="en"/>
              </w:rPr>
              <w:t xml:space="preserve"> (560)</w:t>
            </w:r>
          </w:p>
        </w:tc>
      </w:tr>
      <w:tr w:rsidR="00A62040" w14:paraId="57F4327E" w14:textId="77777777" w:rsidTr="00026906">
        <w:tc>
          <w:tcPr>
            <w:tcW w:w="3539" w:type="dxa"/>
          </w:tcPr>
          <w:p w14:paraId="2775E18B" w14:textId="77777777" w:rsidR="00A62040" w:rsidRPr="000D0C07" w:rsidRDefault="00A62040" w:rsidP="00026906">
            <w:pPr>
              <w:rPr>
                <w:rFonts w:ascii="Times New Roman" w:hAnsi="Times New Roman" w:cs="Times New Roman"/>
                <w:b/>
                <w:bCs/>
                <w:sz w:val="28"/>
                <w:szCs w:val="28"/>
                <w:lang w:val="en"/>
              </w:rPr>
            </w:pPr>
            <w:r w:rsidRPr="000D0C07">
              <w:rPr>
                <w:rFonts w:ascii="Times New Roman" w:hAnsi="Times New Roman" w:cs="Times New Roman"/>
                <w:b/>
                <w:bCs/>
                <w:sz w:val="28"/>
                <w:szCs w:val="28"/>
                <w:lang w:val="en"/>
              </w:rPr>
              <w:t>Total</w:t>
            </w:r>
          </w:p>
        </w:tc>
        <w:tc>
          <w:tcPr>
            <w:tcW w:w="1559" w:type="dxa"/>
          </w:tcPr>
          <w:p w14:paraId="705A6C28" w14:textId="77777777" w:rsidR="00A62040" w:rsidRPr="000D0C07" w:rsidRDefault="00A62040" w:rsidP="00026906">
            <w:pPr>
              <w:jc w:val="center"/>
              <w:rPr>
                <w:rFonts w:ascii="Times New Roman" w:hAnsi="Times New Roman" w:cs="Times New Roman"/>
                <w:b/>
                <w:bCs/>
                <w:sz w:val="28"/>
                <w:szCs w:val="28"/>
                <w:lang w:val="en"/>
              </w:rPr>
            </w:pPr>
            <w:r>
              <w:rPr>
                <w:rFonts w:ascii="Times New Roman" w:hAnsi="Times New Roman" w:cs="Times New Roman"/>
                <w:b/>
                <w:bCs/>
                <w:sz w:val="28"/>
                <w:szCs w:val="28"/>
                <w:lang w:val="en"/>
              </w:rPr>
              <w:t xml:space="preserve">        10,960</w:t>
            </w:r>
          </w:p>
        </w:tc>
      </w:tr>
    </w:tbl>
    <w:p w14:paraId="3B03B73A" w14:textId="652F63FF" w:rsidR="001A3632" w:rsidRDefault="001A3632" w:rsidP="00FE2AE7">
      <w:pPr>
        <w:pStyle w:val="Default"/>
        <w:rPr>
          <w:rFonts w:ascii="Times New Roman" w:hAnsi="Times New Roman" w:cs="Times New Roman"/>
          <w:b/>
          <w:bCs/>
          <w:sz w:val="28"/>
          <w:szCs w:val="28"/>
        </w:rPr>
      </w:pPr>
    </w:p>
    <w:p w14:paraId="661C1CC1" w14:textId="77777777" w:rsidR="00A62040" w:rsidRDefault="00A62040" w:rsidP="00FE2AE7">
      <w:pPr>
        <w:pStyle w:val="Default"/>
        <w:rPr>
          <w:rFonts w:ascii="Times New Roman" w:hAnsi="Times New Roman" w:cs="Times New Roman"/>
          <w:b/>
          <w:bCs/>
          <w:sz w:val="28"/>
          <w:szCs w:val="28"/>
        </w:rPr>
      </w:pPr>
    </w:p>
    <w:p w14:paraId="7553D2AC" w14:textId="77777777" w:rsidR="00A43136" w:rsidRDefault="00A43136" w:rsidP="00A43136">
      <w:pPr>
        <w:rPr>
          <w:rFonts w:ascii="Times New Roman" w:hAnsi="Times New Roman" w:cs="Times New Roman"/>
          <w:sz w:val="28"/>
          <w:szCs w:val="28"/>
          <w:lang w:val="en"/>
        </w:rPr>
      </w:pPr>
    </w:p>
    <w:p w14:paraId="4328E5B3" w14:textId="05EBE9CC" w:rsidR="006E4076" w:rsidRDefault="006E4076" w:rsidP="00FE2AE7">
      <w:pPr>
        <w:pStyle w:val="Default"/>
        <w:rPr>
          <w:rFonts w:ascii="Times New Roman" w:hAnsi="Times New Roman" w:cs="Times New Roman"/>
          <w:b/>
          <w:bCs/>
          <w:sz w:val="28"/>
          <w:szCs w:val="28"/>
        </w:rPr>
      </w:pPr>
    </w:p>
    <w:p w14:paraId="4674E99C" w14:textId="0E32EFD9" w:rsidR="00C9296D" w:rsidRDefault="00C9296D" w:rsidP="00FE2AE7">
      <w:pPr>
        <w:pStyle w:val="Default"/>
        <w:rPr>
          <w:rFonts w:ascii="Times New Roman" w:hAnsi="Times New Roman" w:cs="Times New Roman"/>
          <w:b/>
          <w:bCs/>
          <w:sz w:val="28"/>
          <w:szCs w:val="28"/>
        </w:rPr>
      </w:pPr>
    </w:p>
    <w:p w14:paraId="53281A11" w14:textId="77777777" w:rsidR="00C9296D" w:rsidRDefault="00C9296D" w:rsidP="00FE2AE7">
      <w:pPr>
        <w:pStyle w:val="Default"/>
        <w:rPr>
          <w:rFonts w:ascii="Times New Roman" w:hAnsi="Times New Roman" w:cs="Times New Roman"/>
          <w:b/>
          <w:bCs/>
          <w:sz w:val="28"/>
          <w:szCs w:val="28"/>
        </w:rPr>
      </w:pPr>
    </w:p>
    <w:p w14:paraId="24BF2EA4" w14:textId="77777777" w:rsidR="006E4076" w:rsidRDefault="006E4076" w:rsidP="00FE2AE7">
      <w:pPr>
        <w:pStyle w:val="Default"/>
        <w:rPr>
          <w:rFonts w:ascii="Times New Roman" w:hAnsi="Times New Roman" w:cs="Times New Roman"/>
          <w:b/>
          <w:bCs/>
          <w:sz w:val="28"/>
          <w:szCs w:val="28"/>
        </w:rPr>
      </w:pPr>
    </w:p>
    <w:p w14:paraId="29B0AFB3" w14:textId="6DFDC0C1" w:rsidR="00FE2AE7" w:rsidRPr="00527E51" w:rsidRDefault="00FE2AE7" w:rsidP="00527E51">
      <w:pPr>
        <w:pStyle w:val="Heading1"/>
        <w:rPr>
          <w:rFonts w:ascii="Times New Roman" w:hAnsi="Times New Roman" w:cs="Times New Roman"/>
          <w:sz w:val="28"/>
          <w:szCs w:val="28"/>
        </w:rPr>
      </w:pPr>
      <w:bookmarkStart w:id="3" w:name="_Toc49588793"/>
      <w:r w:rsidRPr="00527E51">
        <w:rPr>
          <w:rFonts w:ascii="Times New Roman" w:hAnsi="Times New Roman" w:cs="Times New Roman"/>
          <w:sz w:val="28"/>
          <w:szCs w:val="28"/>
        </w:rPr>
        <w:t>Q</w:t>
      </w:r>
      <w:r w:rsidR="00527E51">
        <w:rPr>
          <w:rFonts w:ascii="Times New Roman" w:hAnsi="Times New Roman" w:cs="Times New Roman"/>
          <w:sz w:val="28"/>
          <w:szCs w:val="28"/>
        </w:rPr>
        <w:t>uestion</w:t>
      </w:r>
      <w:r w:rsidRPr="00527E51">
        <w:rPr>
          <w:rFonts w:ascii="Times New Roman" w:hAnsi="Times New Roman" w:cs="Times New Roman"/>
          <w:sz w:val="28"/>
          <w:szCs w:val="28"/>
        </w:rPr>
        <w:t xml:space="preserve"> 2</w:t>
      </w:r>
      <w:bookmarkEnd w:id="3"/>
      <w:r w:rsidRPr="00527E51">
        <w:rPr>
          <w:rFonts w:ascii="Times New Roman" w:hAnsi="Times New Roman" w:cs="Times New Roman"/>
          <w:sz w:val="28"/>
          <w:szCs w:val="28"/>
        </w:rPr>
        <w:t xml:space="preserve"> </w:t>
      </w:r>
    </w:p>
    <w:p w14:paraId="51F56B18" w14:textId="77777777" w:rsidR="006E4076" w:rsidRDefault="006E4076" w:rsidP="00FE2AE7">
      <w:pPr>
        <w:pStyle w:val="Default"/>
        <w:rPr>
          <w:rFonts w:ascii="Times New Roman" w:hAnsi="Times New Roman" w:cs="Times New Roman"/>
          <w:sz w:val="28"/>
          <w:szCs w:val="28"/>
        </w:rPr>
      </w:pPr>
    </w:p>
    <w:p w14:paraId="7A513560" w14:textId="556D0213" w:rsidR="00FE2AE7" w:rsidRPr="00DC7DA8" w:rsidRDefault="00FE2AE7" w:rsidP="00FE2AE7">
      <w:pPr>
        <w:pStyle w:val="Default"/>
        <w:rPr>
          <w:rFonts w:ascii="Times New Roman" w:hAnsi="Times New Roman" w:cs="Times New Roman"/>
          <w:sz w:val="28"/>
          <w:szCs w:val="28"/>
        </w:rPr>
      </w:pPr>
      <w:r w:rsidRPr="00DC7DA8">
        <w:rPr>
          <w:rFonts w:ascii="Times New Roman" w:hAnsi="Times New Roman" w:cs="Times New Roman"/>
          <w:sz w:val="28"/>
          <w:szCs w:val="28"/>
        </w:rPr>
        <w:t xml:space="preserve">Jerry plc supplies own label household and personal care products to supermarkets and other large retailers in the UK and Europe. In order to expand markets, they have recently marketed their product in America. </w:t>
      </w:r>
    </w:p>
    <w:p w14:paraId="18798B6E" w14:textId="77777777" w:rsidR="00FE2AE7" w:rsidRPr="00DC7DA8" w:rsidRDefault="00FE2AE7" w:rsidP="00FE2AE7">
      <w:pPr>
        <w:ind w:firstLine="720"/>
        <w:rPr>
          <w:rFonts w:ascii="Times New Roman" w:hAnsi="Times New Roman" w:cs="Times New Roman"/>
          <w:sz w:val="28"/>
          <w:szCs w:val="28"/>
        </w:rPr>
      </w:pPr>
      <w:r w:rsidRPr="00DC7DA8">
        <w:rPr>
          <w:rFonts w:ascii="Times New Roman" w:hAnsi="Times New Roman" w:cs="Times New Roman"/>
          <w:sz w:val="28"/>
          <w:szCs w:val="28"/>
        </w:rPr>
        <w:t>Extracts from their latest financial statements are given below.</w:t>
      </w:r>
    </w:p>
    <w:p w14:paraId="09E6AFA4" w14:textId="77777777" w:rsidR="00FE2AE7" w:rsidRPr="00DC7DA8" w:rsidRDefault="00FE2AE7" w:rsidP="00FE2AE7">
      <w:pPr>
        <w:ind w:firstLine="720"/>
        <w:rPr>
          <w:rFonts w:ascii="Times New Roman" w:hAnsi="Times New Roman" w:cs="Times New Roman"/>
          <w:sz w:val="28"/>
          <w:szCs w:val="28"/>
        </w:rPr>
      </w:pPr>
      <w:r w:rsidRPr="00DC7DA8">
        <w:rPr>
          <w:rFonts w:ascii="Times New Roman" w:hAnsi="Times New Roman" w:cs="Times New Roman"/>
          <w:noProof/>
          <w:sz w:val="28"/>
          <w:szCs w:val="28"/>
        </w:rPr>
        <w:drawing>
          <wp:inline distT="0" distB="0" distL="0" distR="0" wp14:anchorId="5D943A0E" wp14:editId="1A84205A">
            <wp:extent cx="5517488" cy="221768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0243" cy="2226829"/>
                    </a:xfrm>
                    <a:prstGeom prst="rect">
                      <a:avLst/>
                    </a:prstGeom>
                  </pic:spPr>
                </pic:pic>
              </a:graphicData>
            </a:graphic>
          </wp:inline>
        </w:drawing>
      </w:r>
    </w:p>
    <w:p w14:paraId="71ECCE4A" w14:textId="77777777" w:rsidR="00FE2AE7" w:rsidRPr="00DC7DA8" w:rsidRDefault="00FE2AE7" w:rsidP="00FE2AE7">
      <w:pPr>
        <w:ind w:firstLine="720"/>
        <w:rPr>
          <w:rFonts w:ascii="Times New Roman" w:hAnsi="Times New Roman" w:cs="Times New Roman"/>
          <w:sz w:val="28"/>
          <w:szCs w:val="28"/>
        </w:rPr>
      </w:pPr>
      <w:r w:rsidRPr="00DC7DA8">
        <w:rPr>
          <w:rFonts w:ascii="Times New Roman" w:hAnsi="Times New Roman" w:cs="Times New Roman"/>
          <w:noProof/>
          <w:sz w:val="28"/>
          <w:szCs w:val="28"/>
        </w:rPr>
        <w:lastRenderedPageBreak/>
        <w:drawing>
          <wp:inline distT="0" distB="0" distL="0" distR="0" wp14:anchorId="59D9DA6F" wp14:editId="33798F4A">
            <wp:extent cx="5040726" cy="3399834"/>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70920" cy="3420199"/>
                    </a:xfrm>
                    <a:prstGeom prst="rect">
                      <a:avLst/>
                    </a:prstGeom>
                  </pic:spPr>
                </pic:pic>
              </a:graphicData>
            </a:graphic>
          </wp:inline>
        </w:drawing>
      </w:r>
    </w:p>
    <w:p w14:paraId="22086488" w14:textId="77777777" w:rsidR="00527E51" w:rsidRDefault="00527E51" w:rsidP="00FE2AE7">
      <w:pPr>
        <w:pStyle w:val="Default"/>
        <w:rPr>
          <w:rFonts w:ascii="Times New Roman" w:hAnsi="Times New Roman" w:cs="Times New Roman"/>
          <w:b/>
          <w:bCs/>
          <w:sz w:val="28"/>
          <w:szCs w:val="28"/>
        </w:rPr>
      </w:pPr>
    </w:p>
    <w:p w14:paraId="24B2D110" w14:textId="43FED399" w:rsidR="00FE2AE7" w:rsidRPr="00DC7DA8" w:rsidRDefault="00FE2AE7" w:rsidP="00FE2AE7">
      <w:pPr>
        <w:pStyle w:val="Default"/>
        <w:rPr>
          <w:rFonts w:ascii="Times New Roman" w:hAnsi="Times New Roman" w:cs="Times New Roman"/>
          <w:sz w:val="28"/>
          <w:szCs w:val="28"/>
        </w:rPr>
      </w:pPr>
      <w:r w:rsidRPr="00DC7DA8">
        <w:rPr>
          <w:rFonts w:ascii="Times New Roman" w:hAnsi="Times New Roman" w:cs="Times New Roman"/>
          <w:b/>
          <w:bCs/>
          <w:sz w:val="28"/>
          <w:szCs w:val="28"/>
        </w:rPr>
        <w:t xml:space="preserve">Required: </w:t>
      </w:r>
    </w:p>
    <w:p w14:paraId="7B0B271B" w14:textId="54EDDB31" w:rsidR="00FE2AE7" w:rsidRPr="00DC7DA8" w:rsidRDefault="00FE2AE7" w:rsidP="00FE2AE7">
      <w:pPr>
        <w:pStyle w:val="Default"/>
        <w:numPr>
          <w:ilvl w:val="0"/>
          <w:numId w:val="5"/>
        </w:numPr>
        <w:spacing w:after="17"/>
        <w:rPr>
          <w:rFonts w:ascii="Times New Roman" w:hAnsi="Times New Roman" w:cs="Times New Roman"/>
          <w:sz w:val="28"/>
          <w:szCs w:val="28"/>
        </w:rPr>
      </w:pPr>
      <w:r w:rsidRPr="00DC7DA8">
        <w:rPr>
          <w:rFonts w:ascii="Times New Roman" w:hAnsi="Times New Roman" w:cs="Times New Roman"/>
          <w:b/>
          <w:bCs/>
          <w:sz w:val="28"/>
          <w:szCs w:val="28"/>
        </w:rPr>
        <w:t>(a)</w:t>
      </w:r>
      <w:r w:rsidR="00527E51">
        <w:rPr>
          <w:rFonts w:ascii="Times New Roman" w:hAnsi="Times New Roman" w:cs="Times New Roman"/>
          <w:b/>
          <w:bCs/>
          <w:sz w:val="28"/>
          <w:szCs w:val="28"/>
        </w:rPr>
        <w:t xml:space="preserve"> and (b)</w:t>
      </w:r>
      <w:r w:rsidRPr="00DC7DA8">
        <w:rPr>
          <w:rFonts w:ascii="Times New Roman" w:hAnsi="Times New Roman" w:cs="Times New Roman"/>
          <w:b/>
          <w:bCs/>
          <w:sz w:val="28"/>
          <w:szCs w:val="28"/>
        </w:rPr>
        <w:t xml:space="preserve"> </w:t>
      </w:r>
      <w:r w:rsidRPr="00DC7DA8">
        <w:rPr>
          <w:rFonts w:ascii="Times New Roman" w:hAnsi="Times New Roman" w:cs="Times New Roman"/>
          <w:sz w:val="28"/>
          <w:szCs w:val="28"/>
        </w:rPr>
        <w:t>Calculat</w:t>
      </w:r>
      <w:r w:rsidR="006E4076">
        <w:rPr>
          <w:rFonts w:ascii="Times New Roman" w:hAnsi="Times New Roman" w:cs="Times New Roman"/>
          <w:sz w:val="28"/>
          <w:szCs w:val="28"/>
        </w:rPr>
        <w:t xml:space="preserve">ion of </w:t>
      </w:r>
      <w:r w:rsidR="00527E51">
        <w:rPr>
          <w:rFonts w:ascii="Times New Roman" w:hAnsi="Times New Roman" w:cs="Times New Roman"/>
          <w:sz w:val="28"/>
          <w:szCs w:val="28"/>
        </w:rPr>
        <w:t>a number of</w:t>
      </w:r>
      <w:r w:rsidRPr="00DC7DA8">
        <w:rPr>
          <w:rFonts w:ascii="Times New Roman" w:hAnsi="Times New Roman" w:cs="Times New Roman"/>
          <w:sz w:val="28"/>
          <w:szCs w:val="28"/>
        </w:rPr>
        <w:t xml:space="preserve"> ratios for Jerry plc for both 2019 and 2018:</w:t>
      </w:r>
      <w:r w:rsidR="00527E51">
        <w:rPr>
          <w:rFonts w:ascii="Times New Roman" w:hAnsi="Times New Roman" w:cs="Times New Roman"/>
          <w:sz w:val="28"/>
          <w:szCs w:val="28"/>
        </w:rPr>
        <w:t xml:space="preserve"> as required, and discussion of the results.</w:t>
      </w:r>
      <w:r w:rsidRPr="00DC7DA8">
        <w:rPr>
          <w:rFonts w:ascii="Times New Roman" w:hAnsi="Times New Roman" w:cs="Times New Roman"/>
          <w:sz w:val="28"/>
          <w:szCs w:val="28"/>
        </w:rPr>
        <w:t xml:space="preserve"> </w:t>
      </w:r>
    </w:p>
    <w:p w14:paraId="3C2EC313" w14:textId="77777777" w:rsidR="00FE2AE7" w:rsidRPr="00E16252" w:rsidRDefault="00FE2AE7" w:rsidP="00FE2AE7">
      <w:pPr>
        <w:rPr>
          <w:rFonts w:ascii="Arial" w:hAnsi="Arial" w:cs="Arial"/>
        </w:rPr>
      </w:pPr>
    </w:p>
    <w:p w14:paraId="68FE7F40" w14:textId="32325FBD" w:rsidR="00FE2AE7" w:rsidRPr="0027111F" w:rsidRDefault="00FE2AE7" w:rsidP="0027111F">
      <w:pPr>
        <w:pStyle w:val="ListParagraph"/>
        <w:numPr>
          <w:ilvl w:val="0"/>
          <w:numId w:val="8"/>
        </w:numPr>
        <w:rPr>
          <w:rFonts w:ascii="Times New Roman" w:hAnsi="Times New Roman" w:cs="Times New Roman"/>
          <w:color w:val="000000"/>
          <w:sz w:val="28"/>
          <w:szCs w:val="28"/>
        </w:rPr>
      </w:pPr>
      <w:bookmarkStart w:id="4" w:name="_Hlk49362225"/>
      <w:bookmarkStart w:id="5" w:name="_Hlk49362336"/>
      <w:r w:rsidRPr="0027111F">
        <w:rPr>
          <w:rFonts w:ascii="Times New Roman" w:hAnsi="Times New Roman" w:cs="Times New Roman"/>
          <w:b/>
          <w:bCs/>
          <w:color w:val="000000"/>
          <w:sz w:val="28"/>
          <w:szCs w:val="28"/>
        </w:rPr>
        <w:t xml:space="preserve">Return on capital employed </w:t>
      </w:r>
      <w:r w:rsidRPr="0027111F">
        <w:rPr>
          <w:rFonts w:ascii="Times New Roman" w:hAnsi="Times New Roman" w:cs="Times New Roman"/>
          <w:color w:val="000000"/>
          <w:sz w:val="28"/>
          <w:szCs w:val="28"/>
        </w:rPr>
        <w:t>= (Profit before interest/ Assets employed) x 100%</w:t>
      </w:r>
      <w:r w:rsidR="0027111F" w:rsidRPr="0027111F">
        <w:rPr>
          <w:rFonts w:ascii="Times New Roman" w:hAnsi="Times New Roman" w:cs="Times New Roman"/>
          <w:color w:val="000000"/>
          <w:sz w:val="28"/>
          <w:szCs w:val="28"/>
        </w:rPr>
        <w:t xml:space="preserve">. </w:t>
      </w:r>
      <w:r w:rsidR="0027111F" w:rsidRPr="0027111F">
        <w:rPr>
          <w:rStyle w:val="hgkelc"/>
          <w:rFonts w:ascii="Times New Roman" w:hAnsi="Times New Roman" w:cs="Times New Roman"/>
          <w:sz w:val="28"/>
          <w:szCs w:val="28"/>
        </w:rPr>
        <w:t>Assets employed though, is always equal to capital employed and is calculated by subtracting current liabilities from total assets. That is why the formula will change into a detailed one.</w:t>
      </w:r>
    </w:p>
    <w:bookmarkEnd w:id="4"/>
    <w:p w14:paraId="1C85D9A4" w14:textId="4DBDA760" w:rsidR="009A30B4" w:rsidRDefault="00FE2AE7" w:rsidP="00FE2AE7">
      <w:pPr>
        <w:rPr>
          <w:rFonts w:ascii="Times New Roman" w:hAnsi="Times New Roman" w:cs="Times New Roman"/>
          <w:color w:val="000000"/>
          <w:sz w:val="28"/>
          <w:szCs w:val="28"/>
        </w:rPr>
      </w:pPr>
      <w:r w:rsidRPr="00AD52FC">
        <w:rPr>
          <w:rFonts w:ascii="Times New Roman" w:hAnsi="Times New Roman" w:cs="Times New Roman"/>
          <w:color w:val="000000"/>
          <w:sz w:val="28"/>
          <w:szCs w:val="28"/>
        </w:rPr>
        <w:t>ROCE</w:t>
      </w:r>
      <w:r>
        <w:rPr>
          <w:rFonts w:ascii="Times New Roman" w:hAnsi="Times New Roman" w:cs="Times New Roman"/>
          <w:color w:val="000000"/>
          <w:sz w:val="28"/>
          <w:szCs w:val="28"/>
        </w:rPr>
        <w:t xml:space="preserve"> = [</w:t>
      </w:r>
      <w:r w:rsidRPr="00AD52FC">
        <w:rPr>
          <w:rFonts w:ascii="Times New Roman" w:hAnsi="Times New Roman" w:cs="Times New Roman"/>
          <w:color w:val="000000"/>
          <w:sz w:val="28"/>
          <w:szCs w:val="28"/>
          <w:u w:val="single"/>
        </w:rPr>
        <w:t>Operating profit</w:t>
      </w:r>
      <w:r>
        <w:rPr>
          <w:rFonts w:ascii="Times New Roman" w:hAnsi="Times New Roman" w:cs="Times New Roman"/>
          <w:color w:val="000000"/>
          <w:sz w:val="28"/>
          <w:szCs w:val="28"/>
          <w:u w:val="single"/>
        </w:rPr>
        <w:t>/ (</w:t>
      </w:r>
      <w:r>
        <w:rPr>
          <w:rFonts w:ascii="Times New Roman" w:hAnsi="Times New Roman" w:cs="Times New Roman"/>
          <w:color w:val="000000"/>
          <w:sz w:val="28"/>
          <w:szCs w:val="28"/>
        </w:rPr>
        <w:t>Total Assets – Current Liabilities)]</w:t>
      </w:r>
      <w:r w:rsidRPr="00AD52FC">
        <w:rPr>
          <w:rFonts w:ascii="Times New Roman" w:hAnsi="Times New Roman" w:cs="Times New Roman"/>
          <w:color w:val="000000"/>
          <w:sz w:val="28"/>
          <w:szCs w:val="28"/>
          <w:u w:val="single"/>
        </w:rPr>
        <w:t xml:space="preserve"> </w:t>
      </w:r>
      <w:r w:rsidRPr="0027111F">
        <w:rPr>
          <w:rFonts w:ascii="Times New Roman" w:hAnsi="Times New Roman" w:cs="Times New Roman"/>
          <w:color w:val="000000"/>
          <w:sz w:val="28"/>
          <w:szCs w:val="28"/>
        </w:rPr>
        <w:t xml:space="preserve">x 100  </w:t>
      </w:r>
    </w:p>
    <w:p w14:paraId="60A07FEC" w14:textId="240E2567" w:rsidR="00FE2AE7" w:rsidRPr="009A30B4" w:rsidRDefault="00FE2AE7" w:rsidP="00FE2AE7">
      <w:pPr>
        <w:rPr>
          <w:rFonts w:ascii="Times New Roman" w:hAnsi="Times New Roman" w:cs="Times New Roman"/>
          <w:b/>
          <w:bCs/>
          <w:sz w:val="28"/>
          <w:szCs w:val="28"/>
        </w:rPr>
      </w:pPr>
      <w:r w:rsidRPr="0027111F">
        <w:rPr>
          <w:rFonts w:ascii="Times New Roman" w:hAnsi="Times New Roman" w:cs="Times New Roman"/>
          <w:color w:val="000000"/>
          <w:sz w:val="28"/>
          <w:szCs w:val="28"/>
        </w:rPr>
        <w:t xml:space="preserve"> </w:t>
      </w:r>
      <w:r w:rsidR="009A30B4">
        <w:rPr>
          <w:rStyle w:val="hgkelc"/>
          <w:rFonts w:ascii="Times New Roman" w:hAnsi="Times New Roman" w:cs="Times New Roman"/>
          <w:b/>
          <w:bCs/>
          <w:sz w:val="28"/>
          <w:szCs w:val="28"/>
        </w:rPr>
        <w:t xml:space="preserve">2018 - </w:t>
      </w:r>
      <w:r w:rsidR="009A30B4">
        <w:rPr>
          <w:rFonts w:ascii="Times New Roman" w:hAnsi="Times New Roman" w:cs="Times New Roman"/>
          <w:color w:val="000000"/>
          <w:sz w:val="28"/>
          <w:szCs w:val="28"/>
        </w:rPr>
        <w:t>ROCE = (£</w:t>
      </w:r>
      <w:r w:rsidR="009A30B4" w:rsidRPr="00B5364C">
        <w:rPr>
          <w:rFonts w:ascii="Times New Roman" w:hAnsi="Times New Roman" w:cs="Times New Roman"/>
          <w:color w:val="000000"/>
          <w:sz w:val="28"/>
          <w:szCs w:val="28"/>
          <w:u w:val="single"/>
        </w:rPr>
        <w:t>2</w:t>
      </w:r>
      <w:r w:rsidR="009A30B4">
        <w:rPr>
          <w:rFonts w:ascii="Times New Roman" w:hAnsi="Times New Roman" w:cs="Times New Roman"/>
          <w:color w:val="000000"/>
          <w:sz w:val="28"/>
          <w:szCs w:val="28"/>
          <w:u w:val="single"/>
        </w:rPr>
        <w:t>9</w:t>
      </w:r>
      <w:r w:rsidR="009A30B4" w:rsidRPr="00B5364C">
        <w:rPr>
          <w:rFonts w:ascii="Times New Roman" w:hAnsi="Times New Roman" w:cs="Times New Roman"/>
          <w:color w:val="000000"/>
          <w:sz w:val="28"/>
          <w:szCs w:val="28"/>
          <w:u w:val="single"/>
        </w:rPr>
        <w:t>.</w:t>
      </w:r>
      <w:r w:rsidR="009A30B4">
        <w:rPr>
          <w:rFonts w:ascii="Times New Roman" w:hAnsi="Times New Roman" w:cs="Times New Roman"/>
          <w:color w:val="000000"/>
          <w:sz w:val="28"/>
          <w:szCs w:val="28"/>
          <w:u w:val="single"/>
        </w:rPr>
        <w:t>7/</w:t>
      </w:r>
      <w:r w:rsidR="009A30B4">
        <w:rPr>
          <w:rFonts w:ascii="Times New Roman" w:hAnsi="Times New Roman" w:cs="Times New Roman"/>
          <w:color w:val="000000"/>
          <w:sz w:val="28"/>
          <w:szCs w:val="28"/>
        </w:rPr>
        <w:t>£293.8 – £148.4)</w:t>
      </w:r>
      <w:r w:rsidR="009A30B4" w:rsidRPr="00B5364C">
        <w:rPr>
          <w:rFonts w:ascii="Times New Roman" w:hAnsi="Times New Roman" w:cs="Times New Roman"/>
          <w:color w:val="000000"/>
          <w:sz w:val="28"/>
          <w:szCs w:val="28"/>
          <w:u w:val="single"/>
        </w:rPr>
        <w:t xml:space="preserve"> x 100</w:t>
      </w:r>
      <w:r w:rsidR="009A30B4">
        <w:rPr>
          <w:rFonts w:ascii="Times New Roman" w:hAnsi="Times New Roman" w:cs="Times New Roman"/>
          <w:color w:val="000000"/>
          <w:sz w:val="28"/>
          <w:szCs w:val="28"/>
        </w:rPr>
        <w:t xml:space="preserve">    =    </w:t>
      </w:r>
      <w:r w:rsidR="009A30B4" w:rsidRPr="00B5364C">
        <w:rPr>
          <w:rFonts w:ascii="Times New Roman" w:hAnsi="Times New Roman" w:cs="Times New Roman"/>
          <w:color w:val="000000"/>
          <w:sz w:val="28"/>
          <w:szCs w:val="28"/>
          <w:u w:val="single"/>
        </w:rPr>
        <w:t xml:space="preserve"> </w:t>
      </w:r>
      <w:r w:rsidR="009A30B4">
        <w:rPr>
          <w:rFonts w:ascii="Times New Roman" w:hAnsi="Times New Roman" w:cs="Times New Roman"/>
          <w:color w:val="000000"/>
          <w:sz w:val="28"/>
          <w:szCs w:val="28"/>
          <w:u w:val="single"/>
        </w:rPr>
        <w:t>£</w:t>
      </w:r>
      <w:r w:rsidR="009A30B4" w:rsidRPr="00B5364C">
        <w:rPr>
          <w:rFonts w:ascii="Times New Roman" w:hAnsi="Times New Roman" w:cs="Times New Roman"/>
          <w:color w:val="000000"/>
          <w:sz w:val="28"/>
          <w:szCs w:val="28"/>
          <w:u w:val="single"/>
        </w:rPr>
        <w:t>2</w:t>
      </w:r>
      <w:r w:rsidR="009A30B4">
        <w:rPr>
          <w:rFonts w:ascii="Times New Roman" w:hAnsi="Times New Roman" w:cs="Times New Roman"/>
          <w:color w:val="000000"/>
          <w:sz w:val="28"/>
          <w:szCs w:val="28"/>
          <w:u w:val="single"/>
        </w:rPr>
        <w:t>97</w:t>
      </w:r>
      <w:r w:rsidR="009A30B4" w:rsidRPr="00B5364C">
        <w:rPr>
          <w:rFonts w:ascii="Times New Roman" w:hAnsi="Times New Roman" w:cs="Times New Roman"/>
          <w:color w:val="000000"/>
          <w:sz w:val="28"/>
          <w:szCs w:val="28"/>
          <w:u w:val="single"/>
        </w:rPr>
        <w:t>0</w:t>
      </w:r>
      <w:r w:rsidR="009A30B4">
        <w:rPr>
          <w:rFonts w:ascii="Times New Roman" w:hAnsi="Times New Roman" w:cs="Times New Roman"/>
          <w:color w:val="000000"/>
          <w:sz w:val="28"/>
          <w:szCs w:val="28"/>
          <w:u w:val="single"/>
        </w:rPr>
        <w:t>/145.</w:t>
      </w:r>
      <w:proofErr w:type="gramStart"/>
      <w:r w:rsidR="009A30B4">
        <w:rPr>
          <w:rFonts w:ascii="Times New Roman" w:hAnsi="Times New Roman" w:cs="Times New Roman"/>
          <w:color w:val="000000"/>
          <w:sz w:val="28"/>
          <w:szCs w:val="28"/>
          <w:u w:val="single"/>
        </w:rPr>
        <w:t>4</w:t>
      </w:r>
      <w:r w:rsidR="009A30B4" w:rsidRPr="00B5364C">
        <w:rPr>
          <w:rFonts w:ascii="Times New Roman" w:hAnsi="Times New Roman" w:cs="Times New Roman"/>
          <w:color w:val="000000"/>
          <w:sz w:val="28"/>
          <w:szCs w:val="28"/>
          <w:u w:val="single"/>
        </w:rPr>
        <w:t xml:space="preserve">  </w:t>
      </w:r>
      <w:r w:rsidR="009A30B4" w:rsidRPr="00B5364C">
        <w:rPr>
          <w:rFonts w:ascii="Times New Roman" w:hAnsi="Times New Roman" w:cs="Times New Roman"/>
          <w:color w:val="000000"/>
          <w:sz w:val="28"/>
          <w:szCs w:val="28"/>
        </w:rPr>
        <w:t>=</w:t>
      </w:r>
      <w:proofErr w:type="gramEnd"/>
      <w:r w:rsidR="009A30B4" w:rsidRPr="00B5364C">
        <w:rPr>
          <w:rFonts w:ascii="Times New Roman" w:hAnsi="Times New Roman" w:cs="Times New Roman"/>
          <w:color w:val="000000"/>
          <w:sz w:val="28"/>
          <w:szCs w:val="28"/>
        </w:rPr>
        <w:t xml:space="preserve"> </w:t>
      </w:r>
      <w:r w:rsidR="009A30B4" w:rsidRPr="00933085">
        <w:rPr>
          <w:rFonts w:ascii="Times New Roman" w:hAnsi="Times New Roman" w:cs="Times New Roman"/>
          <w:b/>
          <w:bCs/>
          <w:color w:val="000000"/>
          <w:sz w:val="28"/>
          <w:szCs w:val="28"/>
        </w:rPr>
        <w:t>20.43%</w:t>
      </w:r>
      <w:r w:rsidR="009A30B4" w:rsidRPr="00B5364C">
        <w:rPr>
          <w:rFonts w:ascii="Times New Roman" w:hAnsi="Times New Roman" w:cs="Times New Roman"/>
          <w:color w:val="000000"/>
          <w:sz w:val="28"/>
          <w:szCs w:val="28"/>
        </w:rPr>
        <w:t xml:space="preserve">     </w:t>
      </w:r>
      <w:r w:rsidRPr="0027111F">
        <w:rPr>
          <w:rFonts w:ascii="Times New Roman" w:hAnsi="Times New Roman" w:cs="Times New Roman"/>
          <w:color w:val="000000"/>
          <w:sz w:val="28"/>
          <w:szCs w:val="28"/>
        </w:rPr>
        <w:t xml:space="preserve"> </w:t>
      </w:r>
      <w:r>
        <w:rPr>
          <w:rFonts w:ascii="Times New Roman" w:hAnsi="Times New Roman" w:cs="Times New Roman"/>
          <w:color w:val="000000"/>
          <w:sz w:val="28"/>
          <w:szCs w:val="28"/>
        </w:rPr>
        <w:t xml:space="preserve">  </w:t>
      </w:r>
    </w:p>
    <w:p w14:paraId="43606B00" w14:textId="163F747E" w:rsidR="00FE2AE7" w:rsidRDefault="00FE2AE7" w:rsidP="00FE2AE7">
      <w:pPr>
        <w:rPr>
          <w:rFonts w:ascii="Times New Roman" w:hAnsi="Times New Roman" w:cs="Times New Roman"/>
          <w:color w:val="000000"/>
          <w:sz w:val="28"/>
          <w:szCs w:val="28"/>
        </w:rPr>
      </w:pPr>
      <w:r w:rsidRPr="00AE122D">
        <w:rPr>
          <w:rFonts w:ascii="Times New Roman" w:hAnsi="Times New Roman" w:cs="Times New Roman"/>
          <w:b/>
          <w:bCs/>
          <w:color w:val="000000"/>
          <w:sz w:val="28"/>
          <w:szCs w:val="28"/>
        </w:rPr>
        <w:t>2019</w:t>
      </w:r>
      <w:r>
        <w:rPr>
          <w:rFonts w:ascii="Times New Roman" w:hAnsi="Times New Roman" w:cs="Times New Roman"/>
          <w:color w:val="000000"/>
          <w:sz w:val="28"/>
          <w:szCs w:val="28"/>
        </w:rPr>
        <w:t xml:space="preserve"> - </w:t>
      </w:r>
      <w:bookmarkStart w:id="6" w:name="_Hlk49389755"/>
      <w:r>
        <w:rPr>
          <w:rFonts w:ascii="Times New Roman" w:hAnsi="Times New Roman" w:cs="Times New Roman"/>
          <w:color w:val="000000"/>
          <w:sz w:val="28"/>
          <w:szCs w:val="28"/>
        </w:rPr>
        <w:t>ROCE = (£</w:t>
      </w:r>
      <w:r w:rsidRPr="00B5364C">
        <w:rPr>
          <w:rFonts w:ascii="Times New Roman" w:hAnsi="Times New Roman" w:cs="Times New Roman"/>
          <w:color w:val="000000"/>
          <w:sz w:val="28"/>
          <w:szCs w:val="28"/>
          <w:u w:val="single"/>
        </w:rPr>
        <w:t>23.0</w:t>
      </w:r>
      <w:r>
        <w:rPr>
          <w:rFonts w:ascii="Times New Roman" w:hAnsi="Times New Roman" w:cs="Times New Roman"/>
          <w:color w:val="000000"/>
          <w:sz w:val="28"/>
          <w:szCs w:val="28"/>
          <w:u w:val="single"/>
        </w:rPr>
        <w:t>/</w:t>
      </w:r>
      <w:r>
        <w:rPr>
          <w:rFonts w:ascii="Times New Roman" w:hAnsi="Times New Roman" w:cs="Times New Roman"/>
          <w:color w:val="000000"/>
          <w:sz w:val="28"/>
          <w:szCs w:val="28"/>
        </w:rPr>
        <w:t>£286.1 – £151.0)</w:t>
      </w:r>
      <w:r w:rsidRPr="00B5364C">
        <w:rPr>
          <w:rFonts w:ascii="Times New Roman" w:hAnsi="Times New Roman" w:cs="Times New Roman"/>
          <w:color w:val="000000"/>
          <w:sz w:val="28"/>
          <w:szCs w:val="28"/>
          <w:u w:val="single"/>
        </w:rPr>
        <w:t xml:space="preserve"> x 100</w:t>
      </w:r>
      <w:r>
        <w:rPr>
          <w:rFonts w:ascii="Times New Roman" w:hAnsi="Times New Roman" w:cs="Times New Roman"/>
          <w:color w:val="000000"/>
          <w:sz w:val="28"/>
          <w:szCs w:val="28"/>
        </w:rPr>
        <w:t xml:space="preserve">    =    </w:t>
      </w:r>
      <w:r w:rsidRPr="00B5364C">
        <w:rPr>
          <w:rFonts w:ascii="Times New Roman" w:hAnsi="Times New Roman" w:cs="Times New Roman"/>
          <w:color w:val="000000"/>
          <w:sz w:val="28"/>
          <w:szCs w:val="28"/>
          <w:u w:val="single"/>
        </w:rPr>
        <w:t xml:space="preserve"> </w:t>
      </w:r>
      <w:r>
        <w:rPr>
          <w:rFonts w:ascii="Times New Roman" w:hAnsi="Times New Roman" w:cs="Times New Roman"/>
          <w:color w:val="000000"/>
          <w:sz w:val="28"/>
          <w:szCs w:val="28"/>
          <w:u w:val="single"/>
        </w:rPr>
        <w:t>£</w:t>
      </w:r>
      <w:r w:rsidRPr="00B5364C">
        <w:rPr>
          <w:rFonts w:ascii="Times New Roman" w:hAnsi="Times New Roman" w:cs="Times New Roman"/>
          <w:color w:val="000000"/>
          <w:sz w:val="28"/>
          <w:szCs w:val="28"/>
          <w:u w:val="single"/>
        </w:rPr>
        <w:t>2300</w:t>
      </w:r>
      <w:r>
        <w:rPr>
          <w:rFonts w:ascii="Times New Roman" w:hAnsi="Times New Roman" w:cs="Times New Roman"/>
          <w:color w:val="000000"/>
          <w:sz w:val="28"/>
          <w:szCs w:val="28"/>
          <w:u w:val="single"/>
        </w:rPr>
        <w:t>/135.</w:t>
      </w:r>
      <w:proofErr w:type="gramStart"/>
      <w:r>
        <w:rPr>
          <w:rFonts w:ascii="Times New Roman" w:hAnsi="Times New Roman" w:cs="Times New Roman"/>
          <w:color w:val="000000"/>
          <w:sz w:val="28"/>
          <w:szCs w:val="28"/>
          <w:u w:val="single"/>
        </w:rPr>
        <w:t>1</w:t>
      </w:r>
      <w:r w:rsidRPr="00B5364C">
        <w:rPr>
          <w:rFonts w:ascii="Times New Roman" w:hAnsi="Times New Roman" w:cs="Times New Roman"/>
          <w:color w:val="000000"/>
          <w:sz w:val="28"/>
          <w:szCs w:val="28"/>
          <w:u w:val="single"/>
        </w:rPr>
        <w:t xml:space="preserve">  </w:t>
      </w:r>
      <w:r w:rsidRPr="00B5364C">
        <w:rPr>
          <w:rFonts w:ascii="Times New Roman" w:hAnsi="Times New Roman" w:cs="Times New Roman"/>
          <w:color w:val="000000"/>
          <w:sz w:val="28"/>
          <w:szCs w:val="28"/>
        </w:rPr>
        <w:t>=</w:t>
      </w:r>
      <w:proofErr w:type="gramEnd"/>
      <w:r w:rsidRPr="00B5364C">
        <w:rPr>
          <w:rFonts w:ascii="Times New Roman" w:hAnsi="Times New Roman" w:cs="Times New Roman"/>
          <w:color w:val="000000"/>
          <w:sz w:val="28"/>
          <w:szCs w:val="28"/>
        </w:rPr>
        <w:t xml:space="preserve"> </w:t>
      </w:r>
      <w:r w:rsidRPr="00933085">
        <w:rPr>
          <w:rFonts w:ascii="Times New Roman" w:hAnsi="Times New Roman" w:cs="Times New Roman"/>
          <w:b/>
          <w:bCs/>
          <w:color w:val="000000"/>
          <w:sz w:val="28"/>
          <w:szCs w:val="28"/>
        </w:rPr>
        <w:t>17.02%</w:t>
      </w:r>
      <w:r w:rsidRPr="00B5364C">
        <w:rPr>
          <w:rFonts w:ascii="Times New Roman" w:hAnsi="Times New Roman" w:cs="Times New Roman"/>
          <w:color w:val="000000"/>
          <w:sz w:val="28"/>
          <w:szCs w:val="28"/>
        </w:rPr>
        <w:t xml:space="preserve">     </w:t>
      </w:r>
      <w:r>
        <w:rPr>
          <w:rFonts w:ascii="Times New Roman" w:hAnsi="Times New Roman" w:cs="Times New Roman"/>
          <w:color w:val="000000"/>
          <w:sz w:val="28"/>
          <w:szCs w:val="28"/>
        </w:rPr>
        <w:t xml:space="preserve"> </w:t>
      </w:r>
      <w:bookmarkEnd w:id="6"/>
    </w:p>
    <w:p w14:paraId="29C895F5" w14:textId="12D08026" w:rsidR="00B0353C" w:rsidRDefault="00B0353C" w:rsidP="00FE2AE7">
      <w:pPr>
        <w:rPr>
          <w:rFonts w:ascii="Times New Roman" w:hAnsi="Times New Roman" w:cs="Times New Roman"/>
          <w:sz w:val="28"/>
          <w:szCs w:val="28"/>
        </w:rPr>
      </w:pPr>
      <w:r w:rsidRPr="00B0353C">
        <w:rPr>
          <w:rFonts w:ascii="Times New Roman" w:hAnsi="Times New Roman" w:cs="Times New Roman"/>
          <w:sz w:val="28"/>
          <w:szCs w:val="28"/>
        </w:rPr>
        <w:t xml:space="preserve">This ratio </w:t>
      </w:r>
      <w:r w:rsidR="009A30B4">
        <w:rPr>
          <w:rFonts w:ascii="Times New Roman" w:hAnsi="Times New Roman" w:cs="Times New Roman"/>
          <w:sz w:val="28"/>
          <w:szCs w:val="28"/>
        </w:rPr>
        <w:t>represents</w:t>
      </w:r>
      <w:r>
        <w:rPr>
          <w:rFonts w:ascii="Times New Roman" w:hAnsi="Times New Roman" w:cs="Times New Roman"/>
          <w:sz w:val="28"/>
          <w:szCs w:val="28"/>
        </w:rPr>
        <w:t xml:space="preserve"> the company’s value level.</w:t>
      </w:r>
      <w:r w:rsidR="009A30B4">
        <w:rPr>
          <w:rFonts w:ascii="Times New Roman" w:hAnsi="Times New Roman" w:cs="Times New Roman"/>
          <w:sz w:val="28"/>
          <w:szCs w:val="28"/>
        </w:rPr>
        <w:t xml:space="preserve"> Downing though means losing of value, which shows that the equivalent money for value is in disbalance.</w:t>
      </w:r>
      <w:r>
        <w:rPr>
          <w:rFonts w:ascii="Times New Roman" w:hAnsi="Times New Roman" w:cs="Times New Roman"/>
          <w:sz w:val="28"/>
          <w:szCs w:val="28"/>
        </w:rPr>
        <w:t xml:space="preserve"> </w:t>
      </w:r>
    </w:p>
    <w:p w14:paraId="63D0F4F0" w14:textId="77777777" w:rsidR="009A30B4" w:rsidRPr="00B0353C" w:rsidRDefault="009A30B4" w:rsidP="00FE2AE7">
      <w:pPr>
        <w:rPr>
          <w:rFonts w:ascii="Times New Roman" w:hAnsi="Times New Roman" w:cs="Times New Roman"/>
          <w:sz w:val="28"/>
          <w:szCs w:val="28"/>
        </w:rPr>
      </w:pPr>
    </w:p>
    <w:p w14:paraId="348476E8" w14:textId="5099271C" w:rsidR="00FE2AE7" w:rsidRPr="00616B84" w:rsidRDefault="00FE2AE7" w:rsidP="00616B84">
      <w:pPr>
        <w:pStyle w:val="ListParagraph"/>
        <w:numPr>
          <w:ilvl w:val="0"/>
          <w:numId w:val="8"/>
        </w:numPr>
        <w:rPr>
          <w:rFonts w:ascii="Times New Roman" w:hAnsi="Times New Roman" w:cs="Times New Roman"/>
          <w:b/>
          <w:bCs/>
          <w:color w:val="000000"/>
          <w:sz w:val="28"/>
          <w:szCs w:val="28"/>
        </w:rPr>
      </w:pPr>
      <w:r w:rsidRPr="00616B84">
        <w:rPr>
          <w:rFonts w:ascii="Times New Roman" w:hAnsi="Times New Roman" w:cs="Times New Roman"/>
          <w:b/>
          <w:bCs/>
          <w:color w:val="000000"/>
          <w:sz w:val="28"/>
          <w:szCs w:val="28"/>
        </w:rPr>
        <w:t xml:space="preserve">Return on equity </w:t>
      </w:r>
      <w:r w:rsidRPr="00616B84">
        <w:rPr>
          <w:rFonts w:ascii="Times New Roman" w:hAnsi="Times New Roman" w:cs="Times New Roman"/>
          <w:color w:val="000000"/>
          <w:sz w:val="28"/>
          <w:szCs w:val="28"/>
        </w:rPr>
        <w:t xml:space="preserve">= (Earnings / </w:t>
      </w:r>
      <w:bookmarkStart w:id="7" w:name="_Hlk49380745"/>
      <w:r w:rsidRPr="00616B84">
        <w:rPr>
          <w:rFonts w:ascii="Times New Roman" w:hAnsi="Times New Roman" w:cs="Times New Roman"/>
          <w:color w:val="000000"/>
          <w:sz w:val="28"/>
          <w:szCs w:val="28"/>
        </w:rPr>
        <w:t>Ordinary share capital and receivers</w:t>
      </w:r>
      <w:bookmarkEnd w:id="7"/>
      <w:r w:rsidRPr="00616B84">
        <w:rPr>
          <w:rFonts w:ascii="Times New Roman" w:hAnsi="Times New Roman" w:cs="Times New Roman"/>
          <w:color w:val="000000"/>
          <w:sz w:val="28"/>
          <w:szCs w:val="28"/>
        </w:rPr>
        <w:t>) x 100</w:t>
      </w:r>
    </w:p>
    <w:p w14:paraId="58D27D78" w14:textId="77777777" w:rsidR="00FE2AE7" w:rsidRDefault="00FE2AE7" w:rsidP="00FE2AE7">
      <w:pPr>
        <w:rPr>
          <w:rFonts w:ascii="Times New Roman" w:hAnsi="Times New Roman" w:cs="Times New Roman"/>
          <w:color w:val="000000"/>
          <w:sz w:val="28"/>
          <w:szCs w:val="28"/>
        </w:rPr>
      </w:pPr>
      <w:r w:rsidRPr="00A575ED">
        <w:rPr>
          <w:rFonts w:ascii="Times New Roman" w:hAnsi="Times New Roman" w:cs="Times New Roman"/>
          <w:color w:val="000000"/>
          <w:sz w:val="28"/>
          <w:szCs w:val="28"/>
        </w:rPr>
        <w:t xml:space="preserve">This formula can be also interpreted </w:t>
      </w:r>
      <w:r>
        <w:rPr>
          <w:rFonts w:ascii="Times New Roman" w:hAnsi="Times New Roman" w:cs="Times New Roman"/>
          <w:color w:val="000000"/>
          <w:sz w:val="28"/>
          <w:szCs w:val="28"/>
        </w:rPr>
        <w:t>because</w:t>
      </w:r>
      <w:r w:rsidRPr="00A575ED">
        <w:rPr>
          <w:rFonts w:ascii="Times New Roman" w:hAnsi="Times New Roman" w:cs="Times New Roman"/>
          <w:color w:val="000000"/>
          <w:sz w:val="28"/>
          <w:szCs w:val="28"/>
        </w:rPr>
        <w:t xml:space="preserve"> Earnings</w:t>
      </w:r>
      <w:r>
        <w:rPr>
          <w:rFonts w:ascii="Times New Roman" w:hAnsi="Times New Roman" w:cs="Times New Roman"/>
          <w:color w:val="000000"/>
          <w:sz w:val="28"/>
          <w:szCs w:val="28"/>
        </w:rPr>
        <w:t xml:space="preserve"> is another name of Net Incomes. Also, </w:t>
      </w:r>
      <w:r w:rsidRPr="00A575ED">
        <w:rPr>
          <w:rFonts w:ascii="Times New Roman" w:hAnsi="Times New Roman" w:cs="Times New Roman"/>
          <w:color w:val="000000"/>
          <w:sz w:val="28"/>
          <w:szCs w:val="28"/>
        </w:rPr>
        <w:t xml:space="preserve">Ordinary share capital and receivers is </w:t>
      </w:r>
      <w:r>
        <w:rPr>
          <w:rFonts w:ascii="Times New Roman" w:hAnsi="Times New Roman" w:cs="Times New Roman"/>
          <w:color w:val="000000"/>
          <w:sz w:val="28"/>
          <w:szCs w:val="28"/>
        </w:rPr>
        <w:t>representing</w:t>
      </w:r>
      <w:r w:rsidRPr="00A575ED">
        <w:rPr>
          <w:rFonts w:ascii="Times New Roman" w:hAnsi="Times New Roman" w:cs="Times New Roman"/>
          <w:color w:val="000000"/>
          <w:sz w:val="28"/>
          <w:szCs w:val="28"/>
        </w:rPr>
        <w:t xml:space="preserve"> the Equity</w:t>
      </w:r>
      <w:r>
        <w:rPr>
          <w:rFonts w:ascii="Times New Roman" w:hAnsi="Times New Roman" w:cs="Times New Roman"/>
          <w:color w:val="000000"/>
          <w:sz w:val="28"/>
          <w:szCs w:val="28"/>
        </w:rPr>
        <w:t xml:space="preserve">. </w:t>
      </w:r>
    </w:p>
    <w:p w14:paraId="7315F881" w14:textId="3F7D0CBE" w:rsidR="00B0353C" w:rsidRDefault="00FE2AE7" w:rsidP="00FE2AE7">
      <w:pPr>
        <w:rPr>
          <w:rFonts w:ascii="Times New Roman" w:hAnsi="Times New Roman" w:cs="Times New Roman"/>
          <w:color w:val="000000"/>
          <w:sz w:val="28"/>
          <w:szCs w:val="28"/>
        </w:rPr>
      </w:pPr>
      <w:r w:rsidRPr="00933085">
        <w:rPr>
          <w:rFonts w:ascii="Times New Roman" w:hAnsi="Times New Roman" w:cs="Times New Roman"/>
          <w:b/>
          <w:bCs/>
          <w:color w:val="000000"/>
          <w:sz w:val="28"/>
          <w:szCs w:val="28"/>
        </w:rPr>
        <w:t>2018</w:t>
      </w:r>
      <w:r>
        <w:rPr>
          <w:rFonts w:ascii="Times New Roman" w:hAnsi="Times New Roman" w:cs="Times New Roman"/>
          <w:color w:val="000000"/>
          <w:sz w:val="28"/>
          <w:szCs w:val="28"/>
        </w:rPr>
        <w:t xml:space="preserve"> - ROE </w:t>
      </w:r>
      <w:r w:rsidRPr="00A575ED">
        <w:rPr>
          <w:rFonts w:ascii="Times New Roman" w:hAnsi="Times New Roman" w:cs="Times New Roman"/>
          <w:color w:val="000000"/>
          <w:sz w:val="28"/>
          <w:szCs w:val="28"/>
        </w:rPr>
        <w:t xml:space="preserve">= </w:t>
      </w:r>
      <w:r>
        <w:rPr>
          <w:rFonts w:ascii="Times New Roman" w:hAnsi="Times New Roman" w:cs="Times New Roman"/>
          <w:color w:val="000000"/>
          <w:sz w:val="28"/>
          <w:szCs w:val="28"/>
        </w:rPr>
        <w:t>(</w:t>
      </w:r>
      <w:r w:rsidRPr="00A575ED">
        <w:rPr>
          <w:rFonts w:ascii="Times New Roman" w:hAnsi="Times New Roman" w:cs="Times New Roman"/>
          <w:color w:val="000000"/>
          <w:sz w:val="28"/>
          <w:szCs w:val="28"/>
        </w:rPr>
        <w:t>Net Income/ Equity</w:t>
      </w:r>
      <w:r>
        <w:rPr>
          <w:rFonts w:ascii="Times New Roman" w:hAnsi="Times New Roman" w:cs="Times New Roman"/>
          <w:color w:val="000000"/>
          <w:sz w:val="28"/>
          <w:szCs w:val="28"/>
        </w:rPr>
        <w:t xml:space="preserve">) x 100% = (£18.3/£80.3) x 100 = </w:t>
      </w:r>
      <w:r>
        <w:rPr>
          <w:rFonts w:ascii="Times New Roman" w:hAnsi="Times New Roman" w:cs="Times New Roman"/>
          <w:b/>
          <w:bCs/>
          <w:color w:val="000000"/>
          <w:sz w:val="28"/>
          <w:szCs w:val="28"/>
        </w:rPr>
        <w:t>22.88</w:t>
      </w:r>
      <w:r w:rsidRPr="00CE7916">
        <w:rPr>
          <w:rFonts w:ascii="Times New Roman" w:hAnsi="Times New Roman" w:cs="Times New Roman"/>
          <w:b/>
          <w:bCs/>
          <w:color w:val="000000"/>
          <w:sz w:val="28"/>
          <w:szCs w:val="28"/>
        </w:rPr>
        <w:t>%</w:t>
      </w:r>
    </w:p>
    <w:p w14:paraId="34990B3B" w14:textId="3B5EBB14" w:rsidR="009A30B4" w:rsidRDefault="009A30B4" w:rsidP="009A30B4">
      <w:pPr>
        <w:rPr>
          <w:rFonts w:ascii="Times New Roman" w:hAnsi="Times New Roman" w:cs="Times New Roman"/>
          <w:color w:val="000000"/>
          <w:sz w:val="28"/>
          <w:szCs w:val="28"/>
        </w:rPr>
      </w:pPr>
      <w:r w:rsidRPr="00933085">
        <w:rPr>
          <w:rFonts w:ascii="Times New Roman" w:hAnsi="Times New Roman" w:cs="Times New Roman"/>
          <w:b/>
          <w:bCs/>
          <w:color w:val="000000"/>
          <w:sz w:val="28"/>
          <w:szCs w:val="28"/>
        </w:rPr>
        <w:lastRenderedPageBreak/>
        <w:t>2019</w:t>
      </w:r>
      <w:r>
        <w:rPr>
          <w:rFonts w:ascii="Times New Roman" w:hAnsi="Times New Roman" w:cs="Times New Roman"/>
          <w:color w:val="000000"/>
          <w:sz w:val="28"/>
          <w:szCs w:val="28"/>
        </w:rPr>
        <w:t xml:space="preserve"> - ROE </w:t>
      </w:r>
      <w:r w:rsidRPr="00A575ED">
        <w:rPr>
          <w:rFonts w:ascii="Times New Roman" w:hAnsi="Times New Roman" w:cs="Times New Roman"/>
          <w:color w:val="000000"/>
          <w:sz w:val="28"/>
          <w:szCs w:val="28"/>
        </w:rPr>
        <w:t xml:space="preserve">= </w:t>
      </w:r>
      <w:r>
        <w:rPr>
          <w:rFonts w:ascii="Times New Roman" w:hAnsi="Times New Roman" w:cs="Times New Roman"/>
          <w:color w:val="000000"/>
          <w:sz w:val="28"/>
          <w:szCs w:val="28"/>
        </w:rPr>
        <w:t>(</w:t>
      </w:r>
      <w:r w:rsidRPr="00A575ED">
        <w:rPr>
          <w:rFonts w:ascii="Times New Roman" w:hAnsi="Times New Roman" w:cs="Times New Roman"/>
          <w:color w:val="000000"/>
          <w:sz w:val="28"/>
          <w:szCs w:val="28"/>
        </w:rPr>
        <w:t>Net Income/ Equity</w:t>
      </w:r>
      <w:r>
        <w:rPr>
          <w:rFonts w:ascii="Times New Roman" w:hAnsi="Times New Roman" w:cs="Times New Roman"/>
          <w:color w:val="000000"/>
          <w:sz w:val="28"/>
          <w:szCs w:val="28"/>
        </w:rPr>
        <w:t xml:space="preserve">) x 100% = (£12.9/£93.2) x 100 = </w:t>
      </w:r>
      <w:r w:rsidRPr="00CE7916">
        <w:rPr>
          <w:rFonts w:ascii="Times New Roman" w:hAnsi="Times New Roman" w:cs="Times New Roman"/>
          <w:b/>
          <w:bCs/>
          <w:color w:val="000000"/>
          <w:sz w:val="28"/>
          <w:szCs w:val="28"/>
        </w:rPr>
        <w:t>13.84%</w:t>
      </w:r>
    </w:p>
    <w:p w14:paraId="46CB41CC" w14:textId="17BB59AE" w:rsidR="00FE2AE7" w:rsidRDefault="00FE2AE7" w:rsidP="00FE2AE7">
      <w:pPr>
        <w:rPr>
          <w:rFonts w:ascii="Times New Roman" w:hAnsi="Times New Roman" w:cs="Times New Roman"/>
          <w:color w:val="000000"/>
          <w:sz w:val="28"/>
          <w:szCs w:val="28"/>
        </w:rPr>
      </w:pPr>
      <w:r>
        <w:rPr>
          <w:rFonts w:ascii="Times New Roman" w:hAnsi="Times New Roman" w:cs="Times New Roman"/>
          <w:color w:val="000000"/>
          <w:sz w:val="28"/>
          <w:szCs w:val="28"/>
        </w:rPr>
        <w:t xml:space="preserve">     </w:t>
      </w:r>
      <w:r w:rsidR="002377EB">
        <w:rPr>
          <w:rFonts w:ascii="Times New Roman" w:hAnsi="Times New Roman" w:cs="Times New Roman"/>
          <w:color w:val="000000"/>
          <w:sz w:val="28"/>
          <w:szCs w:val="28"/>
        </w:rPr>
        <w:t>This ratio</w:t>
      </w:r>
      <w:r w:rsidR="00616B84">
        <w:rPr>
          <w:rFonts w:ascii="Times New Roman" w:hAnsi="Times New Roman" w:cs="Times New Roman"/>
          <w:color w:val="000000"/>
          <w:sz w:val="28"/>
          <w:szCs w:val="28"/>
        </w:rPr>
        <w:t xml:space="preserve"> is used for measuring the efficiency. The decreasing result for the second year is showing instability and decreasing of the efficiency.</w:t>
      </w:r>
    </w:p>
    <w:p w14:paraId="096C2A27" w14:textId="77777777" w:rsidR="00092FEB" w:rsidRPr="00A575ED" w:rsidRDefault="00092FEB" w:rsidP="00FE2AE7">
      <w:pPr>
        <w:rPr>
          <w:rFonts w:ascii="Times New Roman" w:hAnsi="Times New Roman" w:cs="Times New Roman"/>
          <w:color w:val="000000"/>
          <w:sz w:val="28"/>
          <w:szCs w:val="28"/>
        </w:rPr>
      </w:pPr>
    </w:p>
    <w:p w14:paraId="7EA815C2" w14:textId="77777777" w:rsidR="00FE2AE7" w:rsidRPr="00157EA5" w:rsidRDefault="00FE2AE7" w:rsidP="00616B84">
      <w:pPr>
        <w:pStyle w:val="ListParagraph"/>
        <w:numPr>
          <w:ilvl w:val="0"/>
          <w:numId w:val="8"/>
        </w:numPr>
        <w:rPr>
          <w:rFonts w:ascii="Times New Roman" w:hAnsi="Times New Roman" w:cs="Times New Roman"/>
          <w:b/>
          <w:bCs/>
          <w:color w:val="000000"/>
          <w:sz w:val="28"/>
          <w:szCs w:val="28"/>
        </w:rPr>
      </w:pPr>
      <w:r w:rsidRPr="00157EA5">
        <w:rPr>
          <w:rFonts w:ascii="Times New Roman" w:hAnsi="Times New Roman" w:cs="Times New Roman"/>
          <w:b/>
          <w:bCs/>
          <w:sz w:val="28"/>
          <w:szCs w:val="28"/>
        </w:rPr>
        <w:t xml:space="preserve">EPS </w:t>
      </w:r>
      <w:r w:rsidRPr="001E3C0E">
        <w:rPr>
          <w:rFonts w:ascii="Times New Roman" w:hAnsi="Times New Roman" w:cs="Times New Roman"/>
          <w:sz w:val="28"/>
          <w:szCs w:val="28"/>
        </w:rPr>
        <w:t xml:space="preserve">– Earnings per share = (Earnings / </w:t>
      </w:r>
      <w:bookmarkStart w:id="8" w:name="_Hlk49381774"/>
      <w:r w:rsidRPr="001E3C0E">
        <w:rPr>
          <w:rFonts w:ascii="Times New Roman" w:hAnsi="Times New Roman" w:cs="Times New Roman"/>
          <w:sz w:val="28"/>
          <w:szCs w:val="28"/>
        </w:rPr>
        <w:t>Number of ordinary Shares</w:t>
      </w:r>
      <w:bookmarkEnd w:id="8"/>
      <w:r w:rsidRPr="001E3C0E">
        <w:rPr>
          <w:rFonts w:ascii="Times New Roman" w:hAnsi="Times New Roman" w:cs="Times New Roman"/>
          <w:sz w:val="28"/>
          <w:szCs w:val="28"/>
        </w:rPr>
        <w:t>)</w:t>
      </w:r>
    </w:p>
    <w:p w14:paraId="1157BC39" w14:textId="77777777" w:rsidR="00FE2AE7" w:rsidRDefault="00FE2AE7" w:rsidP="00FE2AE7">
      <w:pPr>
        <w:rPr>
          <w:rFonts w:ascii="Times New Roman" w:hAnsi="Times New Roman" w:cs="Times New Roman"/>
          <w:color w:val="000000"/>
          <w:sz w:val="28"/>
          <w:szCs w:val="28"/>
        </w:rPr>
      </w:pPr>
    </w:p>
    <w:p w14:paraId="43881DE6" w14:textId="0983BD2D" w:rsidR="00FE2AE7" w:rsidRPr="00933085" w:rsidRDefault="00FE2AE7" w:rsidP="00FE2AE7">
      <w:pPr>
        <w:rPr>
          <w:rFonts w:ascii="Times New Roman" w:hAnsi="Times New Roman" w:cs="Times New Roman"/>
          <w:color w:val="000000"/>
          <w:sz w:val="28"/>
          <w:szCs w:val="28"/>
        </w:rPr>
      </w:pPr>
      <w:r w:rsidRPr="00933085">
        <w:rPr>
          <w:rFonts w:ascii="Times New Roman" w:hAnsi="Times New Roman" w:cs="Times New Roman"/>
          <w:b/>
          <w:bCs/>
          <w:color w:val="000000"/>
          <w:sz w:val="28"/>
          <w:szCs w:val="28"/>
        </w:rPr>
        <w:t>2018</w:t>
      </w:r>
      <w:r>
        <w:rPr>
          <w:rFonts w:ascii="Times New Roman" w:hAnsi="Times New Roman" w:cs="Times New Roman"/>
          <w:color w:val="000000"/>
          <w:sz w:val="28"/>
          <w:szCs w:val="28"/>
        </w:rPr>
        <w:t xml:space="preserve"> </w:t>
      </w:r>
      <w:r w:rsidR="00092FEB">
        <w:rPr>
          <w:rFonts w:ascii="Times New Roman" w:hAnsi="Times New Roman" w:cs="Times New Roman"/>
          <w:color w:val="000000"/>
          <w:sz w:val="28"/>
          <w:szCs w:val="28"/>
        </w:rPr>
        <w:t xml:space="preserve">- </w:t>
      </w:r>
      <w:r w:rsidRPr="00933085">
        <w:rPr>
          <w:rFonts w:ascii="Times New Roman" w:hAnsi="Times New Roman" w:cs="Times New Roman"/>
          <w:color w:val="000000"/>
          <w:sz w:val="28"/>
          <w:szCs w:val="28"/>
        </w:rPr>
        <w:t>EPS = Net income/</w:t>
      </w:r>
      <w:r w:rsidRPr="00933085">
        <w:rPr>
          <w:rFonts w:ascii="Times New Roman" w:hAnsi="Times New Roman" w:cs="Times New Roman"/>
          <w:sz w:val="28"/>
          <w:szCs w:val="28"/>
        </w:rPr>
        <w:t xml:space="preserve"> Number of ordinary Shares = (£</w:t>
      </w:r>
      <w:r>
        <w:rPr>
          <w:rFonts w:ascii="Times New Roman" w:hAnsi="Times New Roman" w:cs="Times New Roman"/>
          <w:sz w:val="28"/>
          <w:szCs w:val="28"/>
        </w:rPr>
        <w:t>18.3</w:t>
      </w:r>
      <w:r w:rsidRPr="00933085">
        <w:rPr>
          <w:rFonts w:ascii="Times New Roman" w:hAnsi="Times New Roman" w:cs="Times New Roman"/>
          <w:sz w:val="28"/>
          <w:szCs w:val="28"/>
        </w:rPr>
        <w:t xml:space="preserve">/£17.8) x 100% = </w:t>
      </w:r>
      <w:r>
        <w:rPr>
          <w:rFonts w:ascii="Times New Roman" w:hAnsi="Times New Roman" w:cs="Times New Roman"/>
          <w:b/>
          <w:bCs/>
          <w:sz w:val="28"/>
          <w:szCs w:val="28"/>
        </w:rPr>
        <w:t>102.81</w:t>
      </w:r>
      <w:r w:rsidRPr="00933085">
        <w:rPr>
          <w:rFonts w:ascii="Times New Roman" w:hAnsi="Times New Roman" w:cs="Times New Roman"/>
          <w:b/>
          <w:bCs/>
          <w:sz w:val="28"/>
          <w:szCs w:val="28"/>
        </w:rPr>
        <w:t>%</w:t>
      </w:r>
    </w:p>
    <w:p w14:paraId="25E53A06" w14:textId="03D87206" w:rsidR="00FE2AE7" w:rsidRDefault="00FE2AE7" w:rsidP="00FE2AE7">
      <w:pPr>
        <w:rPr>
          <w:rFonts w:ascii="Times New Roman" w:hAnsi="Times New Roman" w:cs="Times New Roman"/>
          <w:b/>
          <w:bCs/>
          <w:sz w:val="28"/>
          <w:szCs w:val="28"/>
        </w:rPr>
      </w:pPr>
      <w:r w:rsidRPr="00933085">
        <w:rPr>
          <w:rFonts w:ascii="Times New Roman" w:hAnsi="Times New Roman" w:cs="Times New Roman"/>
          <w:b/>
          <w:bCs/>
          <w:color w:val="000000"/>
          <w:sz w:val="28"/>
          <w:szCs w:val="28"/>
        </w:rPr>
        <w:t>2019</w:t>
      </w:r>
      <w:r>
        <w:rPr>
          <w:rFonts w:ascii="Times New Roman" w:hAnsi="Times New Roman" w:cs="Times New Roman"/>
          <w:color w:val="000000"/>
          <w:sz w:val="28"/>
          <w:szCs w:val="28"/>
        </w:rPr>
        <w:t xml:space="preserve"> </w:t>
      </w:r>
      <w:r w:rsidR="00092FEB">
        <w:rPr>
          <w:rFonts w:ascii="Times New Roman" w:hAnsi="Times New Roman" w:cs="Times New Roman"/>
          <w:color w:val="000000"/>
          <w:sz w:val="28"/>
          <w:szCs w:val="28"/>
        </w:rPr>
        <w:t xml:space="preserve">- </w:t>
      </w:r>
      <w:r w:rsidRPr="002C18A0">
        <w:rPr>
          <w:rFonts w:ascii="Times New Roman" w:hAnsi="Times New Roman" w:cs="Times New Roman"/>
          <w:color w:val="000000"/>
          <w:sz w:val="28"/>
          <w:szCs w:val="28"/>
        </w:rPr>
        <w:t>EPS = Net income/</w:t>
      </w:r>
      <w:r w:rsidRPr="002C18A0">
        <w:rPr>
          <w:rFonts w:ascii="Times New Roman" w:hAnsi="Times New Roman" w:cs="Times New Roman"/>
          <w:sz w:val="28"/>
          <w:szCs w:val="28"/>
        </w:rPr>
        <w:t xml:space="preserve"> Number of ordinary Shares = (</w:t>
      </w:r>
      <w:r>
        <w:rPr>
          <w:rFonts w:ascii="Times New Roman" w:hAnsi="Times New Roman" w:cs="Times New Roman"/>
          <w:sz w:val="28"/>
          <w:szCs w:val="28"/>
        </w:rPr>
        <w:t>£</w:t>
      </w:r>
      <w:r w:rsidRPr="002C18A0">
        <w:rPr>
          <w:rFonts w:ascii="Times New Roman" w:hAnsi="Times New Roman" w:cs="Times New Roman"/>
          <w:sz w:val="28"/>
          <w:szCs w:val="28"/>
        </w:rPr>
        <w:t>12.9/</w:t>
      </w:r>
      <w:r>
        <w:rPr>
          <w:rFonts w:ascii="Times New Roman" w:hAnsi="Times New Roman" w:cs="Times New Roman"/>
          <w:sz w:val="28"/>
          <w:szCs w:val="28"/>
        </w:rPr>
        <w:t>£</w:t>
      </w:r>
      <w:r w:rsidRPr="002C18A0">
        <w:rPr>
          <w:rFonts w:ascii="Times New Roman" w:hAnsi="Times New Roman" w:cs="Times New Roman"/>
          <w:sz w:val="28"/>
          <w:szCs w:val="28"/>
        </w:rPr>
        <w:t xml:space="preserve">17.8) x 100% = </w:t>
      </w:r>
      <w:r w:rsidRPr="00CE7916">
        <w:rPr>
          <w:rFonts w:ascii="Times New Roman" w:hAnsi="Times New Roman" w:cs="Times New Roman"/>
          <w:b/>
          <w:bCs/>
          <w:sz w:val="28"/>
          <w:szCs w:val="28"/>
        </w:rPr>
        <w:t>72.47%</w:t>
      </w:r>
    </w:p>
    <w:p w14:paraId="219B11D2" w14:textId="3FFE3A8B" w:rsidR="009D2678" w:rsidRPr="009D2678" w:rsidRDefault="009D2678" w:rsidP="00FE2AE7">
      <w:pPr>
        <w:rPr>
          <w:rFonts w:ascii="Times New Roman" w:hAnsi="Times New Roman" w:cs="Times New Roman"/>
          <w:color w:val="000000"/>
          <w:sz w:val="28"/>
          <w:szCs w:val="28"/>
        </w:rPr>
      </w:pPr>
      <w:r w:rsidRPr="009D2678">
        <w:rPr>
          <w:rFonts w:ascii="Times New Roman" w:hAnsi="Times New Roman" w:cs="Times New Roman"/>
          <w:sz w:val="28"/>
          <w:szCs w:val="28"/>
        </w:rPr>
        <w:t>The earnings per share are a good indicator for the profitability</w:t>
      </w:r>
      <w:r>
        <w:rPr>
          <w:rFonts w:ascii="Times New Roman" w:hAnsi="Times New Roman" w:cs="Times New Roman"/>
          <w:sz w:val="28"/>
          <w:szCs w:val="28"/>
        </w:rPr>
        <w:t>. Decreasing of this indicator means decreased profitability.</w:t>
      </w:r>
    </w:p>
    <w:p w14:paraId="65EFB7CB" w14:textId="77777777" w:rsidR="00FE2AE7" w:rsidRPr="00157EA5" w:rsidRDefault="00FE2AE7" w:rsidP="00FE2AE7">
      <w:pPr>
        <w:pStyle w:val="ListParagraph"/>
        <w:rPr>
          <w:rFonts w:ascii="Times New Roman" w:hAnsi="Times New Roman" w:cs="Times New Roman"/>
          <w:b/>
          <w:bCs/>
          <w:sz w:val="28"/>
          <w:szCs w:val="28"/>
        </w:rPr>
      </w:pPr>
    </w:p>
    <w:p w14:paraId="386AC8C1" w14:textId="77777777" w:rsidR="00FE2AE7" w:rsidRPr="00671252" w:rsidRDefault="00FE2AE7" w:rsidP="00616B84">
      <w:pPr>
        <w:pStyle w:val="ListParagraph"/>
        <w:numPr>
          <w:ilvl w:val="0"/>
          <w:numId w:val="8"/>
        </w:numPr>
        <w:rPr>
          <w:rFonts w:ascii="Times New Roman" w:hAnsi="Times New Roman" w:cs="Times New Roman"/>
          <w:b/>
          <w:bCs/>
          <w:color w:val="000000"/>
          <w:sz w:val="28"/>
          <w:szCs w:val="28"/>
        </w:rPr>
      </w:pPr>
      <w:r w:rsidRPr="00157EA5">
        <w:rPr>
          <w:rFonts w:ascii="Times New Roman" w:hAnsi="Times New Roman" w:cs="Times New Roman"/>
          <w:b/>
          <w:bCs/>
          <w:sz w:val="28"/>
          <w:szCs w:val="28"/>
        </w:rPr>
        <w:t xml:space="preserve">Gross profit margin </w:t>
      </w:r>
      <w:r w:rsidRPr="00CE7916">
        <w:rPr>
          <w:rFonts w:ascii="Times New Roman" w:hAnsi="Times New Roman" w:cs="Times New Roman"/>
          <w:sz w:val="28"/>
          <w:szCs w:val="28"/>
        </w:rPr>
        <w:t>= (Gross profit/Sales) x 100%</w:t>
      </w:r>
    </w:p>
    <w:p w14:paraId="03B996BC" w14:textId="77777777" w:rsidR="00FE2AE7" w:rsidRPr="00671252" w:rsidRDefault="00FE2AE7" w:rsidP="00FE2AE7">
      <w:pPr>
        <w:rPr>
          <w:rFonts w:ascii="Times New Roman" w:hAnsi="Times New Roman" w:cs="Times New Roman"/>
          <w:color w:val="000000"/>
          <w:sz w:val="28"/>
          <w:szCs w:val="28"/>
        </w:rPr>
      </w:pPr>
      <w:r w:rsidRPr="008D6713">
        <w:rPr>
          <w:rFonts w:ascii="Times New Roman" w:hAnsi="Times New Roman" w:cs="Times New Roman"/>
          <w:b/>
          <w:bCs/>
          <w:color w:val="000000"/>
          <w:sz w:val="28"/>
          <w:szCs w:val="28"/>
        </w:rPr>
        <w:t>2018</w:t>
      </w:r>
      <w:r>
        <w:rPr>
          <w:rFonts w:ascii="Times New Roman" w:hAnsi="Times New Roman" w:cs="Times New Roman"/>
          <w:color w:val="000000"/>
          <w:sz w:val="28"/>
          <w:szCs w:val="28"/>
        </w:rPr>
        <w:t xml:space="preserve"> - </w:t>
      </w:r>
      <w:r w:rsidRPr="00671252">
        <w:rPr>
          <w:rFonts w:ascii="Times New Roman" w:hAnsi="Times New Roman" w:cs="Times New Roman"/>
          <w:color w:val="000000"/>
          <w:sz w:val="28"/>
          <w:szCs w:val="28"/>
        </w:rPr>
        <w:t>Gross profit margin = (</w:t>
      </w:r>
      <w:r>
        <w:rPr>
          <w:rFonts w:ascii="Times New Roman" w:hAnsi="Times New Roman" w:cs="Times New Roman"/>
          <w:color w:val="000000"/>
          <w:sz w:val="28"/>
          <w:szCs w:val="28"/>
        </w:rPr>
        <w:t>£</w:t>
      </w:r>
      <w:r w:rsidRPr="00671252">
        <w:rPr>
          <w:rFonts w:ascii="Times New Roman" w:hAnsi="Times New Roman" w:cs="Times New Roman"/>
          <w:color w:val="000000"/>
          <w:sz w:val="28"/>
          <w:szCs w:val="28"/>
        </w:rPr>
        <w:t>1</w:t>
      </w:r>
      <w:r>
        <w:rPr>
          <w:rFonts w:ascii="Times New Roman" w:hAnsi="Times New Roman" w:cs="Times New Roman"/>
          <w:color w:val="000000"/>
          <w:sz w:val="28"/>
          <w:szCs w:val="28"/>
        </w:rPr>
        <w:t>86.9</w:t>
      </w:r>
      <w:r w:rsidRPr="00671252">
        <w:rPr>
          <w:rFonts w:ascii="Times New Roman" w:hAnsi="Times New Roman" w:cs="Times New Roman"/>
          <w:color w:val="000000"/>
          <w:sz w:val="28"/>
          <w:szCs w:val="28"/>
        </w:rPr>
        <w:t xml:space="preserve"> / </w:t>
      </w:r>
      <w:r>
        <w:rPr>
          <w:rFonts w:ascii="Times New Roman" w:hAnsi="Times New Roman" w:cs="Times New Roman"/>
          <w:color w:val="000000"/>
          <w:sz w:val="28"/>
          <w:szCs w:val="28"/>
        </w:rPr>
        <w:t>£486.8</w:t>
      </w:r>
      <w:r w:rsidRPr="00671252">
        <w:rPr>
          <w:rFonts w:ascii="Times New Roman" w:hAnsi="Times New Roman" w:cs="Times New Roman"/>
          <w:color w:val="000000"/>
          <w:sz w:val="28"/>
          <w:szCs w:val="28"/>
        </w:rPr>
        <w:t xml:space="preserve">) x 100% = </w:t>
      </w:r>
      <w:r>
        <w:rPr>
          <w:rFonts w:ascii="Times New Roman" w:hAnsi="Times New Roman" w:cs="Times New Roman"/>
          <w:b/>
          <w:bCs/>
          <w:color w:val="000000"/>
          <w:sz w:val="28"/>
          <w:szCs w:val="28"/>
        </w:rPr>
        <w:t>38.39</w:t>
      </w:r>
      <w:r w:rsidRPr="00CE7916">
        <w:rPr>
          <w:rFonts w:ascii="Times New Roman" w:hAnsi="Times New Roman" w:cs="Times New Roman"/>
          <w:b/>
          <w:bCs/>
          <w:color w:val="000000"/>
          <w:sz w:val="28"/>
          <w:szCs w:val="28"/>
        </w:rPr>
        <w:t>%</w:t>
      </w:r>
    </w:p>
    <w:p w14:paraId="01D854C9" w14:textId="77777777" w:rsidR="00FE2AE7" w:rsidRPr="00671252" w:rsidRDefault="00FE2AE7" w:rsidP="00FE2AE7">
      <w:pPr>
        <w:rPr>
          <w:rFonts w:ascii="Times New Roman" w:hAnsi="Times New Roman" w:cs="Times New Roman"/>
          <w:color w:val="000000"/>
          <w:sz w:val="28"/>
          <w:szCs w:val="28"/>
        </w:rPr>
      </w:pPr>
      <w:bookmarkStart w:id="9" w:name="_Hlk49390072"/>
      <w:r w:rsidRPr="008D6713">
        <w:rPr>
          <w:rFonts w:ascii="Times New Roman" w:hAnsi="Times New Roman" w:cs="Times New Roman"/>
          <w:b/>
          <w:bCs/>
          <w:color w:val="000000"/>
          <w:sz w:val="28"/>
          <w:szCs w:val="28"/>
        </w:rPr>
        <w:t>2019</w:t>
      </w:r>
      <w:r>
        <w:rPr>
          <w:rFonts w:ascii="Times New Roman" w:hAnsi="Times New Roman" w:cs="Times New Roman"/>
          <w:color w:val="000000"/>
          <w:sz w:val="28"/>
          <w:szCs w:val="28"/>
        </w:rPr>
        <w:t xml:space="preserve"> - </w:t>
      </w:r>
      <w:r w:rsidRPr="00671252">
        <w:rPr>
          <w:rFonts w:ascii="Times New Roman" w:hAnsi="Times New Roman" w:cs="Times New Roman"/>
          <w:color w:val="000000"/>
          <w:sz w:val="28"/>
          <w:szCs w:val="28"/>
        </w:rPr>
        <w:t>Gross profit margin = (</w:t>
      </w:r>
      <w:r>
        <w:rPr>
          <w:rFonts w:ascii="Times New Roman" w:hAnsi="Times New Roman" w:cs="Times New Roman"/>
          <w:color w:val="000000"/>
          <w:sz w:val="28"/>
          <w:szCs w:val="28"/>
        </w:rPr>
        <w:t>£</w:t>
      </w:r>
      <w:r w:rsidRPr="00671252">
        <w:rPr>
          <w:rFonts w:ascii="Times New Roman" w:hAnsi="Times New Roman" w:cs="Times New Roman"/>
          <w:color w:val="000000"/>
          <w:sz w:val="28"/>
          <w:szCs w:val="28"/>
        </w:rPr>
        <w:t xml:space="preserve">191.8 / </w:t>
      </w:r>
      <w:r>
        <w:rPr>
          <w:rFonts w:ascii="Times New Roman" w:hAnsi="Times New Roman" w:cs="Times New Roman"/>
          <w:color w:val="000000"/>
          <w:sz w:val="28"/>
          <w:szCs w:val="28"/>
        </w:rPr>
        <w:t>£</w:t>
      </w:r>
      <w:r w:rsidRPr="00671252">
        <w:rPr>
          <w:rFonts w:ascii="Times New Roman" w:hAnsi="Times New Roman" w:cs="Times New Roman"/>
          <w:color w:val="000000"/>
          <w:sz w:val="28"/>
          <w:szCs w:val="28"/>
        </w:rPr>
        <w:t xml:space="preserve">501.3) x 100% = </w:t>
      </w:r>
      <w:r w:rsidRPr="00CE7916">
        <w:rPr>
          <w:rFonts w:ascii="Times New Roman" w:hAnsi="Times New Roman" w:cs="Times New Roman"/>
          <w:b/>
          <w:bCs/>
          <w:color w:val="000000"/>
          <w:sz w:val="28"/>
          <w:szCs w:val="28"/>
        </w:rPr>
        <w:t>38.26%</w:t>
      </w:r>
    </w:p>
    <w:bookmarkEnd w:id="9"/>
    <w:p w14:paraId="6339561E" w14:textId="574FE7D4" w:rsidR="00FE2AE7" w:rsidRPr="00D509B9" w:rsidRDefault="00D509B9" w:rsidP="00FE2AE7">
      <w:pPr>
        <w:rPr>
          <w:rFonts w:ascii="Times New Roman" w:hAnsi="Times New Roman" w:cs="Times New Roman"/>
          <w:color w:val="000000"/>
          <w:sz w:val="28"/>
          <w:szCs w:val="28"/>
        </w:rPr>
      </w:pPr>
      <w:r w:rsidRPr="00D509B9">
        <w:rPr>
          <w:rFonts w:ascii="Times New Roman" w:hAnsi="Times New Roman" w:cs="Times New Roman"/>
          <w:color w:val="000000"/>
          <w:sz w:val="28"/>
          <w:szCs w:val="28"/>
        </w:rPr>
        <w:t xml:space="preserve">This ratio is </w:t>
      </w:r>
      <w:r>
        <w:rPr>
          <w:rFonts w:ascii="Times New Roman" w:hAnsi="Times New Roman" w:cs="Times New Roman"/>
          <w:color w:val="000000"/>
          <w:sz w:val="28"/>
          <w:szCs w:val="28"/>
        </w:rPr>
        <w:t>a good tool for evaluating the management abilities of the company’s executives. As seen</w:t>
      </w:r>
      <w:r w:rsidR="002A2743">
        <w:rPr>
          <w:rFonts w:ascii="Times New Roman" w:hAnsi="Times New Roman" w:cs="Times New Roman"/>
          <w:color w:val="000000"/>
          <w:sz w:val="28"/>
          <w:szCs w:val="28"/>
        </w:rPr>
        <w:t>,</w:t>
      </w:r>
      <w:r>
        <w:rPr>
          <w:rFonts w:ascii="Times New Roman" w:hAnsi="Times New Roman" w:cs="Times New Roman"/>
          <w:color w:val="000000"/>
          <w:sz w:val="28"/>
          <w:szCs w:val="28"/>
        </w:rPr>
        <w:t xml:space="preserve"> there is just a tiny lowing down process, which shows that the decreasing of the company’s profitability and efficiency could not </w:t>
      </w:r>
      <w:r w:rsidR="002A2743">
        <w:rPr>
          <w:rFonts w:ascii="Times New Roman" w:hAnsi="Times New Roman" w:cs="Times New Roman"/>
          <w:color w:val="000000"/>
          <w:sz w:val="28"/>
          <w:szCs w:val="28"/>
        </w:rPr>
        <w:t>be a result of bad management. Moreover, that the company is discussing expansion, for which it is well seen that most of the ratios underpin the need of doing it.</w:t>
      </w:r>
    </w:p>
    <w:p w14:paraId="73A9A8BB" w14:textId="77777777" w:rsidR="00D509B9" w:rsidRPr="00157EA5" w:rsidRDefault="00D509B9" w:rsidP="00FE2AE7">
      <w:pPr>
        <w:rPr>
          <w:rFonts w:ascii="Times New Roman" w:hAnsi="Times New Roman" w:cs="Times New Roman"/>
          <w:b/>
          <w:bCs/>
          <w:color w:val="000000"/>
          <w:sz w:val="28"/>
          <w:szCs w:val="28"/>
        </w:rPr>
      </w:pPr>
    </w:p>
    <w:p w14:paraId="29A9B876" w14:textId="77777777" w:rsidR="00FE2AE7" w:rsidRPr="00CE7916" w:rsidRDefault="00FE2AE7" w:rsidP="00616B84">
      <w:pPr>
        <w:pStyle w:val="ListParagraph"/>
        <w:numPr>
          <w:ilvl w:val="0"/>
          <w:numId w:val="8"/>
        </w:numPr>
        <w:rPr>
          <w:rFonts w:ascii="Times New Roman" w:hAnsi="Times New Roman" w:cs="Times New Roman"/>
          <w:color w:val="000000"/>
          <w:sz w:val="28"/>
          <w:szCs w:val="28"/>
        </w:rPr>
      </w:pPr>
      <w:r w:rsidRPr="00157EA5">
        <w:rPr>
          <w:rFonts w:ascii="Times New Roman" w:hAnsi="Times New Roman" w:cs="Times New Roman"/>
          <w:b/>
          <w:bCs/>
          <w:sz w:val="28"/>
          <w:szCs w:val="28"/>
        </w:rPr>
        <w:t xml:space="preserve">Asset turnover = </w:t>
      </w:r>
      <w:r w:rsidRPr="00CE7916">
        <w:rPr>
          <w:rFonts w:ascii="Times New Roman" w:hAnsi="Times New Roman" w:cs="Times New Roman"/>
          <w:sz w:val="28"/>
          <w:szCs w:val="28"/>
        </w:rPr>
        <w:t>Turnover / Assets employed</w:t>
      </w:r>
    </w:p>
    <w:p w14:paraId="6F163F23" w14:textId="77777777" w:rsidR="00FE2AE7" w:rsidRDefault="00FE2AE7" w:rsidP="00FE2AE7">
      <w:pPr>
        <w:rPr>
          <w:rFonts w:ascii="Times New Roman" w:hAnsi="Times New Roman" w:cs="Times New Roman"/>
          <w:color w:val="000000"/>
          <w:sz w:val="28"/>
          <w:szCs w:val="28"/>
        </w:rPr>
      </w:pPr>
      <w:r w:rsidRPr="00AE30CE">
        <w:rPr>
          <w:rFonts w:ascii="Times New Roman" w:hAnsi="Times New Roman" w:cs="Times New Roman"/>
          <w:color w:val="000000"/>
          <w:sz w:val="28"/>
          <w:szCs w:val="28"/>
        </w:rPr>
        <w:t xml:space="preserve">In this formula the turnover is representing the total sales or revenue, also the assets employed is equal to capital employed as mentioned above. </w:t>
      </w:r>
    </w:p>
    <w:p w14:paraId="43810B5D" w14:textId="225AE2A9" w:rsidR="00FE2AE7" w:rsidRDefault="00FE2AE7" w:rsidP="00FE2AE7">
      <w:pPr>
        <w:rPr>
          <w:rFonts w:ascii="Times New Roman" w:hAnsi="Times New Roman" w:cs="Times New Roman"/>
          <w:color w:val="000000"/>
          <w:sz w:val="28"/>
          <w:szCs w:val="28"/>
        </w:rPr>
      </w:pPr>
      <w:r>
        <w:rPr>
          <w:rFonts w:ascii="Times New Roman" w:hAnsi="Times New Roman" w:cs="Times New Roman"/>
          <w:color w:val="000000"/>
          <w:sz w:val="28"/>
          <w:szCs w:val="28"/>
        </w:rPr>
        <w:t>Assets employed = total assets – current liabilities</w:t>
      </w:r>
      <w:r w:rsidR="002A2743">
        <w:rPr>
          <w:rFonts w:ascii="Times New Roman" w:hAnsi="Times New Roman" w:cs="Times New Roman"/>
          <w:color w:val="000000"/>
          <w:sz w:val="28"/>
          <w:szCs w:val="28"/>
        </w:rPr>
        <w:t>:</w:t>
      </w:r>
      <w:r>
        <w:rPr>
          <w:rFonts w:ascii="Times New Roman" w:hAnsi="Times New Roman" w:cs="Times New Roman"/>
          <w:color w:val="000000"/>
          <w:sz w:val="28"/>
          <w:szCs w:val="28"/>
        </w:rPr>
        <w:t xml:space="preserve"> </w:t>
      </w:r>
    </w:p>
    <w:p w14:paraId="489DCD1F" w14:textId="77777777" w:rsidR="00FE2AE7" w:rsidRDefault="00FE2AE7" w:rsidP="00FE2AE7">
      <w:pPr>
        <w:rPr>
          <w:rFonts w:ascii="Times New Roman" w:hAnsi="Times New Roman" w:cs="Times New Roman"/>
          <w:color w:val="000000"/>
          <w:sz w:val="28"/>
          <w:szCs w:val="28"/>
        </w:rPr>
      </w:pPr>
      <w:r>
        <w:rPr>
          <w:rFonts w:ascii="Times New Roman" w:hAnsi="Times New Roman" w:cs="Times New Roman"/>
          <w:color w:val="000000"/>
          <w:sz w:val="28"/>
          <w:szCs w:val="28"/>
        </w:rPr>
        <w:t>(2018) - £293.8 – £148.4 = £145.4</w:t>
      </w:r>
    </w:p>
    <w:p w14:paraId="68D2EC09" w14:textId="77777777" w:rsidR="00FE2AE7" w:rsidRPr="00AE30CE" w:rsidRDefault="00FE2AE7" w:rsidP="00FE2AE7">
      <w:pPr>
        <w:rPr>
          <w:rFonts w:ascii="Times New Roman" w:hAnsi="Times New Roman" w:cs="Times New Roman"/>
          <w:color w:val="000000"/>
          <w:sz w:val="28"/>
          <w:szCs w:val="28"/>
        </w:rPr>
      </w:pPr>
      <w:r>
        <w:rPr>
          <w:rFonts w:ascii="Times New Roman" w:hAnsi="Times New Roman" w:cs="Times New Roman"/>
          <w:color w:val="000000"/>
          <w:sz w:val="28"/>
          <w:szCs w:val="28"/>
        </w:rPr>
        <w:t>(2019) - £286.1 – £151.0 = £135.1</w:t>
      </w:r>
    </w:p>
    <w:p w14:paraId="7EB603EF" w14:textId="77777777" w:rsidR="00FE2AE7" w:rsidRDefault="00FE2AE7" w:rsidP="00FE2AE7">
      <w:pP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2018 - Assets Turnover </w:t>
      </w:r>
      <w:r w:rsidRPr="00CE7916">
        <w:rPr>
          <w:rFonts w:ascii="Times New Roman" w:hAnsi="Times New Roman" w:cs="Times New Roman"/>
          <w:color w:val="000000"/>
          <w:sz w:val="28"/>
          <w:szCs w:val="28"/>
        </w:rPr>
        <w:t>= £</w:t>
      </w:r>
      <w:r>
        <w:rPr>
          <w:rFonts w:ascii="Times New Roman" w:hAnsi="Times New Roman" w:cs="Times New Roman"/>
          <w:color w:val="000000"/>
          <w:sz w:val="28"/>
          <w:szCs w:val="28"/>
        </w:rPr>
        <w:t>486.8</w:t>
      </w:r>
      <w:r w:rsidRPr="00AE30CE">
        <w:rPr>
          <w:rFonts w:ascii="Times New Roman" w:hAnsi="Times New Roman" w:cs="Times New Roman"/>
          <w:color w:val="000000"/>
          <w:sz w:val="28"/>
          <w:szCs w:val="28"/>
        </w:rPr>
        <w:t xml:space="preserve"> / </w:t>
      </w:r>
      <w:r>
        <w:rPr>
          <w:rFonts w:ascii="Times New Roman" w:hAnsi="Times New Roman" w:cs="Times New Roman"/>
          <w:color w:val="000000"/>
          <w:sz w:val="28"/>
          <w:szCs w:val="28"/>
        </w:rPr>
        <w:t>£</w:t>
      </w:r>
      <w:r w:rsidRPr="00AE30CE">
        <w:rPr>
          <w:rFonts w:ascii="Times New Roman" w:hAnsi="Times New Roman" w:cs="Times New Roman"/>
          <w:color w:val="000000"/>
          <w:sz w:val="28"/>
          <w:szCs w:val="28"/>
        </w:rPr>
        <w:t>1</w:t>
      </w:r>
      <w:r>
        <w:rPr>
          <w:rFonts w:ascii="Times New Roman" w:hAnsi="Times New Roman" w:cs="Times New Roman"/>
          <w:color w:val="000000"/>
          <w:sz w:val="28"/>
          <w:szCs w:val="28"/>
        </w:rPr>
        <w:t>45.4</w:t>
      </w:r>
      <w:r>
        <w:rPr>
          <w:rFonts w:ascii="Times New Roman" w:hAnsi="Times New Roman" w:cs="Times New Roman"/>
          <w:b/>
          <w:bCs/>
          <w:color w:val="000000"/>
          <w:sz w:val="28"/>
          <w:szCs w:val="28"/>
        </w:rPr>
        <w:t xml:space="preserve"> = £ 3.35</w:t>
      </w:r>
    </w:p>
    <w:p w14:paraId="27C1F2E5" w14:textId="77777777" w:rsidR="00FE2AE7" w:rsidRPr="00157EA5" w:rsidRDefault="00FE2AE7" w:rsidP="00FE2AE7">
      <w:pP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2019 - Assets Turnover </w:t>
      </w:r>
      <w:r w:rsidRPr="00CE7916">
        <w:rPr>
          <w:rFonts w:ascii="Times New Roman" w:hAnsi="Times New Roman" w:cs="Times New Roman"/>
          <w:color w:val="000000"/>
          <w:sz w:val="28"/>
          <w:szCs w:val="28"/>
        </w:rPr>
        <w:t>= £</w:t>
      </w:r>
      <w:r w:rsidRPr="00AE30CE">
        <w:rPr>
          <w:rFonts w:ascii="Times New Roman" w:hAnsi="Times New Roman" w:cs="Times New Roman"/>
          <w:color w:val="000000"/>
          <w:sz w:val="28"/>
          <w:szCs w:val="28"/>
        </w:rPr>
        <w:t xml:space="preserve">501.3 / </w:t>
      </w:r>
      <w:r>
        <w:rPr>
          <w:rFonts w:ascii="Times New Roman" w:hAnsi="Times New Roman" w:cs="Times New Roman"/>
          <w:color w:val="000000"/>
          <w:sz w:val="28"/>
          <w:szCs w:val="28"/>
        </w:rPr>
        <w:t>£</w:t>
      </w:r>
      <w:r w:rsidRPr="00AE30CE">
        <w:rPr>
          <w:rFonts w:ascii="Times New Roman" w:hAnsi="Times New Roman" w:cs="Times New Roman"/>
          <w:color w:val="000000"/>
          <w:sz w:val="28"/>
          <w:szCs w:val="28"/>
        </w:rPr>
        <w:t>135.1</w:t>
      </w:r>
      <w:r>
        <w:rPr>
          <w:rFonts w:ascii="Times New Roman" w:hAnsi="Times New Roman" w:cs="Times New Roman"/>
          <w:b/>
          <w:bCs/>
          <w:color w:val="000000"/>
          <w:sz w:val="28"/>
          <w:szCs w:val="28"/>
        </w:rPr>
        <w:t xml:space="preserve"> = £ 3.71</w:t>
      </w:r>
    </w:p>
    <w:p w14:paraId="568FF376" w14:textId="440818E9" w:rsidR="00FE2AE7" w:rsidRPr="002A2743" w:rsidRDefault="002A2743" w:rsidP="002A2743">
      <w:pPr>
        <w:rPr>
          <w:rFonts w:ascii="Times New Roman" w:hAnsi="Times New Roman" w:cs="Times New Roman"/>
          <w:sz w:val="28"/>
          <w:szCs w:val="28"/>
        </w:rPr>
      </w:pPr>
      <w:r>
        <w:rPr>
          <w:rFonts w:ascii="Times New Roman" w:hAnsi="Times New Roman" w:cs="Times New Roman"/>
          <w:sz w:val="28"/>
          <w:szCs w:val="28"/>
        </w:rPr>
        <w:lastRenderedPageBreak/>
        <w:t xml:space="preserve">This ratio shows that the efficiency of the company to generate revenue is good and increases. </w:t>
      </w:r>
    </w:p>
    <w:p w14:paraId="5202EF8A" w14:textId="77777777" w:rsidR="002A2743" w:rsidRPr="00157EA5" w:rsidRDefault="002A2743" w:rsidP="00FE2AE7">
      <w:pPr>
        <w:pStyle w:val="ListParagraph"/>
        <w:rPr>
          <w:rFonts w:ascii="Times New Roman" w:hAnsi="Times New Roman" w:cs="Times New Roman"/>
          <w:b/>
          <w:bCs/>
          <w:sz w:val="28"/>
          <w:szCs w:val="28"/>
        </w:rPr>
      </w:pPr>
    </w:p>
    <w:p w14:paraId="0A3AA924" w14:textId="7E80649F" w:rsidR="00FE2AE7" w:rsidRPr="00CE219C" w:rsidRDefault="00FE2AE7" w:rsidP="00FE2AE7">
      <w:pPr>
        <w:pStyle w:val="ListParagraph"/>
        <w:numPr>
          <w:ilvl w:val="0"/>
          <w:numId w:val="8"/>
        </w:numPr>
        <w:rPr>
          <w:rFonts w:ascii="Times New Roman" w:hAnsi="Times New Roman" w:cs="Times New Roman"/>
          <w:b/>
          <w:bCs/>
          <w:color w:val="000000"/>
          <w:sz w:val="28"/>
          <w:szCs w:val="28"/>
        </w:rPr>
      </w:pPr>
      <w:r w:rsidRPr="00157EA5">
        <w:rPr>
          <w:rFonts w:ascii="Times New Roman" w:hAnsi="Times New Roman" w:cs="Times New Roman"/>
          <w:b/>
          <w:bCs/>
          <w:sz w:val="28"/>
          <w:szCs w:val="28"/>
        </w:rPr>
        <w:t>Stock holding period = (inventory / Cost of sales) x 365</w:t>
      </w:r>
    </w:p>
    <w:p w14:paraId="077789FF" w14:textId="2F54A7AC" w:rsidR="00FE2AE7" w:rsidRPr="00731259" w:rsidRDefault="00FE2AE7" w:rsidP="00FE2AE7">
      <w:pPr>
        <w:rPr>
          <w:rFonts w:ascii="Times New Roman" w:hAnsi="Times New Roman" w:cs="Times New Roman"/>
          <w:color w:val="000000"/>
          <w:sz w:val="28"/>
          <w:szCs w:val="28"/>
        </w:rPr>
      </w:pPr>
      <w:r w:rsidRPr="00731259">
        <w:rPr>
          <w:rFonts w:ascii="Times New Roman" w:hAnsi="Times New Roman" w:cs="Times New Roman"/>
          <w:b/>
          <w:bCs/>
          <w:color w:val="000000"/>
          <w:sz w:val="28"/>
          <w:szCs w:val="28"/>
        </w:rPr>
        <w:t>201</w:t>
      </w:r>
      <w:r>
        <w:rPr>
          <w:rFonts w:ascii="Times New Roman" w:hAnsi="Times New Roman" w:cs="Times New Roman"/>
          <w:b/>
          <w:bCs/>
          <w:color w:val="000000"/>
          <w:sz w:val="28"/>
          <w:szCs w:val="28"/>
        </w:rPr>
        <w:t>8</w:t>
      </w:r>
      <w:r w:rsidRPr="00731259">
        <w:rPr>
          <w:rFonts w:ascii="Times New Roman" w:hAnsi="Times New Roman" w:cs="Times New Roman"/>
          <w:b/>
          <w:bCs/>
          <w:color w:val="000000"/>
          <w:sz w:val="28"/>
          <w:szCs w:val="28"/>
        </w:rPr>
        <w:t xml:space="preserve"> </w:t>
      </w:r>
      <w:r w:rsidRPr="00731259">
        <w:rPr>
          <w:rFonts w:ascii="Times New Roman" w:hAnsi="Times New Roman" w:cs="Times New Roman"/>
          <w:color w:val="000000"/>
          <w:sz w:val="28"/>
          <w:szCs w:val="28"/>
        </w:rPr>
        <w:t>- Stock holding period</w:t>
      </w:r>
      <w:r w:rsidRPr="00731259">
        <w:rPr>
          <w:rFonts w:ascii="Times New Roman" w:hAnsi="Times New Roman" w:cs="Times New Roman"/>
          <w:b/>
          <w:bCs/>
          <w:color w:val="000000"/>
          <w:sz w:val="28"/>
          <w:szCs w:val="28"/>
        </w:rPr>
        <w:t xml:space="preserve"> </w:t>
      </w:r>
      <w:r w:rsidRPr="00731259">
        <w:rPr>
          <w:rFonts w:ascii="Times New Roman" w:hAnsi="Times New Roman" w:cs="Times New Roman"/>
          <w:color w:val="000000"/>
          <w:sz w:val="28"/>
          <w:szCs w:val="28"/>
        </w:rPr>
        <w:t>= (£</w:t>
      </w:r>
      <w:r>
        <w:rPr>
          <w:rFonts w:ascii="Times New Roman" w:hAnsi="Times New Roman" w:cs="Times New Roman"/>
          <w:color w:val="000000"/>
          <w:sz w:val="28"/>
          <w:szCs w:val="28"/>
        </w:rPr>
        <w:t>41.4</w:t>
      </w:r>
      <w:r w:rsidRPr="00731259">
        <w:rPr>
          <w:rFonts w:ascii="Times New Roman" w:hAnsi="Times New Roman" w:cs="Times New Roman"/>
          <w:color w:val="000000"/>
          <w:sz w:val="28"/>
          <w:szCs w:val="28"/>
        </w:rPr>
        <w:t>/£</w:t>
      </w:r>
      <w:r>
        <w:rPr>
          <w:rFonts w:ascii="Times New Roman" w:hAnsi="Times New Roman" w:cs="Times New Roman"/>
          <w:color w:val="000000"/>
          <w:sz w:val="28"/>
          <w:szCs w:val="28"/>
        </w:rPr>
        <w:t>299.9</w:t>
      </w:r>
      <w:r w:rsidRPr="00731259">
        <w:rPr>
          <w:rFonts w:ascii="Times New Roman" w:hAnsi="Times New Roman" w:cs="Times New Roman"/>
          <w:color w:val="000000"/>
          <w:sz w:val="28"/>
          <w:szCs w:val="28"/>
        </w:rPr>
        <w:t xml:space="preserve">) x 365 = </w:t>
      </w:r>
      <w:r>
        <w:rPr>
          <w:rFonts w:ascii="Times New Roman" w:hAnsi="Times New Roman" w:cs="Times New Roman"/>
          <w:b/>
          <w:bCs/>
          <w:color w:val="000000"/>
          <w:sz w:val="28"/>
          <w:szCs w:val="28"/>
        </w:rPr>
        <w:t>50.39</w:t>
      </w:r>
      <w:r w:rsidRPr="00731259">
        <w:rPr>
          <w:rFonts w:ascii="Times New Roman" w:hAnsi="Times New Roman" w:cs="Times New Roman"/>
          <w:color w:val="000000"/>
          <w:sz w:val="28"/>
          <w:szCs w:val="28"/>
        </w:rPr>
        <w:t xml:space="preserve"> </w:t>
      </w:r>
      <w:r w:rsidR="00CE219C">
        <w:rPr>
          <w:rFonts w:ascii="Times New Roman" w:hAnsi="Times New Roman" w:cs="Times New Roman"/>
          <w:color w:val="000000"/>
          <w:sz w:val="28"/>
          <w:szCs w:val="28"/>
        </w:rPr>
        <w:t>days</w:t>
      </w:r>
      <w:r w:rsidRPr="00731259">
        <w:rPr>
          <w:rFonts w:ascii="Times New Roman" w:hAnsi="Times New Roman" w:cs="Times New Roman"/>
          <w:color w:val="000000"/>
          <w:sz w:val="28"/>
          <w:szCs w:val="28"/>
        </w:rPr>
        <w:t xml:space="preserve"> </w:t>
      </w:r>
    </w:p>
    <w:p w14:paraId="0FF5ACCB" w14:textId="0EBB216E" w:rsidR="00FE2AE7" w:rsidRPr="00226934" w:rsidRDefault="00FE2AE7" w:rsidP="00FE2AE7">
      <w:pPr>
        <w:rPr>
          <w:rFonts w:ascii="Times New Roman" w:hAnsi="Times New Roman" w:cs="Times New Roman"/>
          <w:color w:val="000000"/>
          <w:sz w:val="28"/>
          <w:szCs w:val="28"/>
        </w:rPr>
      </w:pPr>
      <w:r>
        <w:rPr>
          <w:rFonts w:ascii="Times New Roman" w:hAnsi="Times New Roman" w:cs="Times New Roman"/>
          <w:b/>
          <w:bCs/>
          <w:color w:val="000000"/>
          <w:sz w:val="28"/>
          <w:szCs w:val="28"/>
        </w:rPr>
        <w:t xml:space="preserve">2019 </w:t>
      </w:r>
      <w:r w:rsidRPr="00731259">
        <w:rPr>
          <w:rFonts w:ascii="Times New Roman" w:hAnsi="Times New Roman" w:cs="Times New Roman"/>
          <w:color w:val="000000"/>
          <w:sz w:val="28"/>
          <w:szCs w:val="28"/>
        </w:rPr>
        <w:t>- Stock holding period</w:t>
      </w:r>
      <w:r>
        <w:rPr>
          <w:rFonts w:ascii="Times New Roman" w:hAnsi="Times New Roman" w:cs="Times New Roman"/>
          <w:b/>
          <w:bCs/>
          <w:color w:val="000000"/>
          <w:sz w:val="28"/>
          <w:szCs w:val="28"/>
        </w:rPr>
        <w:t xml:space="preserve"> </w:t>
      </w:r>
      <w:r w:rsidRPr="00226934">
        <w:rPr>
          <w:rFonts w:ascii="Times New Roman" w:hAnsi="Times New Roman" w:cs="Times New Roman"/>
          <w:color w:val="000000"/>
          <w:sz w:val="28"/>
          <w:szCs w:val="28"/>
        </w:rPr>
        <w:t>= (£</w:t>
      </w:r>
      <w:r>
        <w:rPr>
          <w:rFonts w:ascii="Times New Roman" w:hAnsi="Times New Roman" w:cs="Times New Roman"/>
          <w:color w:val="000000"/>
          <w:sz w:val="28"/>
          <w:szCs w:val="28"/>
        </w:rPr>
        <w:t xml:space="preserve">38.8/£309.5) x 365 = </w:t>
      </w:r>
      <w:r w:rsidRPr="00226934">
        <w:rPr>
          <w:rFonts w:ascii="Times New Roman" w:hAnsi="Times New Roman" w:cs="Times New Roman"/>
          <w:b/>
          <w:bCs/>
          <w:color w:val="000000"/>
          <w:sz w:val="28"/>
          <w:szCs w:val="28"/>
        </w:rPr>
        <w:t>45.75</w:t>
      </w:r>
      <w:r>
        <w:rPr>
          <w:rFonts w:ascii="Times New Roman" w:hAnsi="Times New Roman" w:cs="Times New Roman"/>
          <w:color w:val="000000"/>
          <w:sz w:val="28"/>
          <w:szCs w:val="28"/>
        </w:rPr>
        <w:t xml:space="preserve"> </w:t>
      </w:r>
      <w:r w:rsidR="00CE219C">
        <w:rPr>
          <w:rFonts w:ascii="Times New Roman" w:hAnsi="Times New Roman" w:cs="Times New Roman"/>
          <w:color w:val="000000"/>
          <w:sz w:val="28"/>
          <w:szCs w:val="28"/>
        </w:rPr>
        <w:t>days</w:t>
      </w:r>
      <w:r>
        <w:rPr>
          <w:rFonts w:ascii="Times New Roman" w:hAnsi="Times New Roman" w:cs="Times New Roman"/>
          <w:color w:val="000000"/>
          <w:sz w:val="28"/>
          <w:szCs w:val="28"/>
        </w:rPr>
        <w:t xml:space="preserve"> </w:t>
      </w:r>
    </w:p>
    <w:p w14:paraId="5EF2A137" w14:textId="082AEF82" w:rsidR="00FE2AE7" w:rsidRDefault="00CE219C" w:rsidP="00FE2AE7">
      <w:pPr>
        <w:rPr>
          <w:rFonts w:ascii="Times New Roman" w:hAnsi="Times New Roman" w:cs="Times New Roman"/>
          <w:color w:val="000000"/>
          <w:sz w:val="28"/>
          <w:szCs w:val="28"/>
        </w:rPr>
      </w:pPr>
      <w:r w:rsidRPr="00CE219C">
        <w:rPr>
          <w:rFonts w:ascii="Times New Roman" w:hAnsi="Times New Roman" w:cs="Times New Roman"/>
          <w:color w:val="000000"/>
          <w:sz w:val="28"/>
          <w:szCs w:val="28"/>
        </w:rPr>
        <w:t>The period for which a company can hold inventory is</w:t>
      </w:r>
      <w:r>
        <w:rPr>
          <w:rFonts w:ascii="Times New Roman" w:hAnsi="Times New Roman" w:cs="Times New Roman"/>
          <w:color w:val="000000"/>
          <w:sz w:val="28"/>
          <w:szCs w:val="28"/>
        </w:rPr>
        <w:t xml:space="preserve"> not very long, but it is quite close to the normal. Still </w:t>
      </w:r>
      <w:proofErr w:type="gramStart"/>
      <w:r>
        <w:rPr>
          <w:rFonts w:ascii="Times New Roman" w:hAnsi="Times New Roman" w:cs="Times New Roman"/>
          <w:color w:val="000000"/>
          <w:sz w:val="28"/>
          <w:szCs w:val="28"/>
        </w:rPr>
        <w:t>a 90 days</w:t>
      </w:r>
      <w:proofErr w:type="gramEnd"/>
      <w:r>
        <w:rPr>
          <w:rFonts w:ascii="Times New Roman" w:hAnsi="Times New Roman" w:cs="Times New Roman"/>
          <w:color w:val="000000"/>
          <w:sz w:val="28"/>
          <w:szCs w:val="28"/>
        </w:rPr>
        <w:t xml:space="preserve"> should look better.</w:t>
      </w:r>
      <w:r w:rsidRPr="00CE219C">
        <w:rPr>
          <w:rFonts w:ascii="Times New Roman" w:hAnsi="Times New Roman" w:cs="Times New Roman"/>
          <w:color w:val="000000"/>
          <w:sz w:val="28"/>
          <w:szCs w:val="28"/>
        </w:rPr>
        <w:t xml:space="preserve"> </w:t>
      </w:r>
    </w:p>
    <w:p w14:paraId="24CE5394" w14:textId="77777777" w:rsidR="00CE219C" w:rsidRPr="00CE219C" w:rsidRDefault="00CE219C" w:rsidP="00FE2AE7">
      <w:pPr>
        <w:rPr>
          <w:rFonts w:ascii="Times New Roman" w:hAnsi="Times New Roman" w:cs="Times New Roman"/>
          <w:color w:val="000000"/>
          <w:sz w:val="28"/>
          <w:szCs w:val="28"/>
        </w:rPr>
      </w:pPr>
    </w:p>
    <w:p w14:paraId="16BB8D2C" w14:textId="7A25B6E7" w:rsidR="00FE2AE7" w:rsidRPr="00CE219C" w:rsidRDefault="00FE2AE7" w:rsidP="00CE219C">
      <w:pPr>
        <w:pStyle w:val="ListParagraph"/>
        <w:numPr>
          <w:ilvl w:val="0"/>
          <w:numId w:val="8"/>
        </w:numPr>
        <w:rPr>
          <w:rStyle w:val="hgkelc"/>
          <w:rFonts w:ascii="Times New Roman" w:hAnsi="Times New Roman" w:cs="Times New Roman"/>
          <w:b/>
          <w:bCs/>
          <w:color w:val="000000"/>
          <w:sz w:val="28"/>
          <w:szCs w:val="28"/>
        </w:rPr>
      </w:pPr>
      <w:bookmarkStart w:id="10" w:name="_Hlk49387338"/>
      <w:r w:rsidRPr="00157EA5">
        <w:rPr>
          <w:rFonts w:ascii="Times New Roman" w:hAnsi="Times New Roman" w:cs="Times New Roman"/>
          <w:b/>
          <w:bCs/>
          <w:sz w:val="28"/>
          <w:szCs w:val="28"/>
        </w:rPr>
        <w:t>Debtors collection period</w:t>
      </w:r>
      <w:r w:rsidRPr="00157EA5">
        <w:rPr>
          <w:rFonts w:ascii="Times New Roman" w:hAnsi="Times New Roman" w:cs="Times New Roman"/>
          <w:sz w:val="28"/>
          <w:szCs w:val="28"/>
        </w:rPr>
        <w:t xml:space="preserve"> </w:t>
      </w:r>
      <w:bookmarkEnd w:id="10"/>
      <w:r w:rsidRPr="00157EA5">
        <w:rPr>
          <w:rFonts w:ascii="Times New Roman" w:hAnsi="Times New Roman" w:cs="Times New Roman"/>
          <w:sz w:val="28"/>
          <w:szCs w:val="28"/>
        </w:rPr>
        <w:t>= (Trade receivables/credit sales) x 365</w:t>
      </w:r>
    </w:p>
    <w:p w14:paraId="342389EE" w14:textId="3A4480F7" w:rsidR="00FE2AE7" w:rsidRDefault="0009294F" w:rsidP="0009294F">
      <w:pPr>
        <w:jc w:val="center"/>
        <w:rPr>
          <w:rStyle w:val="hgkelc"/>
          <w:rFonts w:ascii="Times New Roman" w:hAnsi="Times New Roman" w:cs="Times New Roman"/>
          <w:b/>
          <w:bCs/>
          <w:sz w:val="28"/>
          <w:szCs w:val="28"/>
        </w:rPr>
      </w:pPr>
      <w:r>
        <w:rPr>
          <w:rStyle w:val="hgkelc"/>
          <w:rFonts w:ascii="Times New Roman" w:hAnsi="Times New Roman" w:cs="Times New Roman"/>
          <w:b/>
          <w:bCs/>
          <w:sz w:val="28"/>
          <w:szCs w:val="28"/>
        </w:rPr>
        <w:t xml:space="preserve">Also, </w:t>
      </w:r>
      <w:r w:rsidR="00FE2AE7">
        <w:rPr>
          <w:noProof/>
        </w:rPr>
        <w:drawing>
          <wp:inline distT="0" distB="0" distL="0" distR="0" wp14:anchorId="610C2671" wp14:editId="3300969D">
            <wp:extent cx="2278380" cy="487433"/>
            <wp:effectExtent l="152400" t="133350" r="160020" b="1606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323251" cy="497033"/>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sdt>
        <w:sdtPr>
          <w:rPr>
            <w:rStyle w:val="hgkelc"/>
            <w:rFonts w:ascii="Times New Roman" w:hAnsi="Times New Roman" w:cs="Times New Roman"/>
            <w:b/>
            <w:bCs/>
            <w:sz w:val="28"/>
            <w:szCs w:val="28"/>
          </w:rPr>
          <w:id w:val="1651179872"/>
          <w:citation/>
        </w:sdtPr>
        <w:sdtContent>
          <w:r w:rsidR="00FE2AE7">
            <w:rPr>
              <w:rStyle w:val="hgkelc"/>
              <w:rFonts w:ascii="Times New Roman" w:hAnsi="Times New Roman" w:cs="Times New Roman"/>
              <w:b/>
              <w:bCs/>
              <w:sz w:val="28"/>
              <w:szCs w:val="28"/>
            </w:rPr>
            <w:fldChar w:fldCharType="begin"/>
          </w:r>
          <w:r w:rsidR="00FE2AE7">
            <w:rPr>
              <w:rStyle w:val="hgkelc"/>
              <w:rFonts w:ascii="Times New Roman" w:hAnsi="Times New Roman" w:cs="Times New Roman"/>
              <w:b/>
              <w:bCs/>
              <w:sz w:val="28"/>
              <w:szCs w:val="28"/>
            </w:rPr>
            <w:instrText xml:space="preserve"> CITATION Tut20 \l 2057 </w:instrText>
          </w:r>
          <w:r w:rsidR="00FE2AE7">
            <w:rPr>
              <w:rStyle w:val="hgkelc"/>
              <w:rFonts w:ascii="Times New Roman" w:hAnsi="Times New Roman" w:cs="Times New Roman"/>
              <w:b/>
              <w:bCs/>
              <w:sz w:val="28"/>
              <w:szCs w:val="28"/>
            </w:rPr>
            <w:fldChar w:fldCharType="separate"/>
          </w:r>
          <w:r w:rsidR="00FE2AE7">
            <w:rPr>
              <w:rStyle w:val="hgkelc"/>
              <w:rFonts w:ascii="Times New Roman" w:hAnsi="Times New Roman" w:cs="Times New Roman"/>
              <w:b/>
              <w:bCs/>
              <w:noProof/>
              <w:sz w:val="28"/>
              <w:szCs w:val="28"/>
            </w:rPr>
            <w:t xml:space="preserve"> </w:t>
          </w:r>
          <w:r w:rsidR="00FE2AE7" w:rsidRPr="004425D3">
            <w:rPr>
              <w:rFonts w:ascii="Times New Roman" w:hAnsi="Times New Roman" w:cs="Times New Roman"/>
              <w:noProof/>
              <w:sz w:val="28"/>
              <w:szCs w:val="28"/>
            </w:rPr>
            <w:t>(Tutor2u, 2020)</w:t>
          </w:r>
          <w:r w:rsidR="00FE2AE7">
            <w:rPr>
              <w:rStyle w:val="hgkelc"/>
              <w:rFonts w:ascii="Times New Roman" w:hAnsi="Times New Roman" w:cs="Times New Roman"/>
              <w:b/>
              <w:bCs/>
              <w:sz w:val="28"/>
              <w:szCs w:val="28"/>
            </w:rPr>
            <w:fldChar w:fldCharType="end"/>
          </w:r>
        </w:sdtContent>
      </w:sdt>
    </w:p>
    <w:p w14:paraId="526F4B19" w14:textId="77777777" w:rsidR="00FE2AE7" w:rsidRDefault="00FE2AE7" w:rsidP="00FE2AE7">
      <w:pPr>
        <w:rPr>
          <w:rStyle w:val="hgkelc"/>
          <w:rFonts w:ascii="Times New Roman" w:hAnsi="Times New Roman" w:cs="Times New Roman"/>
          <w:b/>
          <w:bCs/>
          <w:sz w:val="28"/>
          <w:szCs w:val="28"/>
        </w:rPr>
      </w:pPr>
      <w:r>
        <w:rPr>
          <w:rStyle w:val="hgkelc"/>
          <w:rFonts w:ascii="Times New Roman" w:hAnsi="Times New Roman" w:cs="Times New Roman"/>
          <w:b/>
          <w:bCs/>
          <w:sz w:val="28"/>
          <w:szCs w:val="28"/>
        </w:rPr>
        <w:t>Then:</w:t>
      </w:r>
    </w:p>
    <w:p w14:paraId="12A0DD8B" w14:textId="77777777" w:rsidR="00FE2AE7" w:rsidRPr="008D6713" w:rsidRDefault="00FE2AE7" w:rsidP="00FE2AE7">
      <w:pPr>
        <w:rPr>
          <w:rStyle w:val="hgkelc"/>
          <w:rFonts w:ascii="Times New Roman" w:hAnsi="Times New Roman" w:cs="Times New Roman"/>
          <w:b/>
          <w:bCs/>
          <w:color w:val="000000"/>
          <w:sz w:val="28"/>
          <w:szCs w:val="28"/>
        </w:rPr>
      </w:pPr>
      <w:r>
        <w:rPr>
          <w:rStyle w:val="hgkelc"/>
          <w:rFonts w:ascii="Times New Roman" w:hAnsi="Times New Roman" w:cs="Times New Roman"/>
          <w:b/>
          <w:bCs/>
          <w:sz w:val="28"/>
          <w:szCs w:val="28"/>
        </w:rPr>
        <w:t xml:space="preserve">2018 - </w:t>
      </w:r>
      <w:r w:rsidRPr="008D6713">
        <w:rPr>
          <w:rFonts w:ascii="Times New Roman" w:hAnsi="Times New Roman" w:cs="Times New Roman"/>
          <w:sz w:val="28"/>
          <w:szCs w:val="28"/>
        </w:rPr>
        <w:t xml:space="preserve">Debtors collection period </w:t>
      </w:r>
      <w:r w:rsidRPr="008D6713">
        <w:rPr>
          <w:rStyle w:val="hgkelc"/>
          <w:rFonts w:ascii="Times New Roman" w:hAnsi="Times New Roman" w:cs="Times New Roman"/>
          <w:sz w:val="28"/>
          <w:szCs w:val="28"/>
        </w:rPr>
        <w:t>= (114.</w:t>
      </w:r>
      <w:r>
        <w:rPr>
          <w:rStyle w:val="hgkelc"/>
          <w:rFonts w:ascii="Times New Roman" w:hAnsi="Times New Roman" w:cs="Times New Roman"/>
          <w:sz w:val="28"/>
          <w:szCs w:val="28"/>
        </w:rPr>
        <w:t>7</w:t>
      </w:r>
      <w:r w:rsidRPr="008D6713">
        <w:rPr>
          <w:rStyle w:val="hgkelc"/>
          <w:rFonts w:ascii="Times New Roman" w:hAnsi="Times New Roman" w:cs="Times New Roman"/>
          <w:sz w:val="28"/>
          <w:szCs w:val="28"/>
        </w:rPr>
        <w:t>/</w:t>
      </w:r>
      <w:r>
        <w:rPr>
          <w:rStyle w:val="hgkelc"/>
          <w:rFonts w:ascii="Times New Roman" w:hAnsi="Times New Roman" w:cs="Times New Roman"/>
          <w:sz w:val="28"/>
          <w:szCs w:val="28"/>
        </w:rPr>
        <w:t>486.8</w:t>
      </w:r>
      <w:r w:rsidRPr="008D6713">
        <w:rPr>
          <w:rStyle w:val="hgkelc"/>
          <w:rFonts w:ascii="Times New Roman" w:hAnsi="Times New Roman" w:cs="Times New Roman"/>
          <w:sz w:val="28"/>
          <w:szCs w:val="28"/>
        </w:rPr>
        <w:t>) x365</w:t>
      </w:r>
      <w:r w:rsidRPr="004425D3">
        <w:rPr>
          <w:rStyle w:val="hgkelc"/>
          <w:rFonts w:ascii="Times New Roman" w:hAnsi="Times New Roman" w:cs="Times New Roman"/>
          <w:b/>
          <w:bCs/>
          <w:sz w:val="28"/>
          <w:szCs w:val="28"/>
        </w:rPr>
        <w:t xml:space="preserve"> = 86</w:t>
      </w:r>
      <w:r>
        <w:rPr>
          <w:rStyle w:val="hgkelc"/>
          <w:rFonts w:ascii="Times New Roman" w:hAnsi="Times New Roman" w:cs="Times New Roman"/>
          <w:b/>
          <w:bCs/>
          <w:sz w:val="28"/>
          <w:szCs w:val="28"/>
        </w:rPr>
        <w:t>.00</w:t>
      </w:r>
      <w:r w:rsidRPr="004425D3">
        <w:rPr>
          <w:rStyle w:val="hgkelc"/>
          <w:rFonts w:ascii="Times New Roman" w:hAnsi="Times New Roman" w:cs="Times New Roman"/>
          <w:b/>
          <w:bCs/>
          <w:sz w:val="28"/>
          <w:szCs w:val="28"/>
        </w:rPr>
        <w:t xml:space="preserve"> </w:t>
      </w:r>
      <w:r w:rsidRPr="005D104E">
        <w:rPr>
          <w:rStyle w:val="hgkelc"/>
          <w:rFonts w:ascii="Times New Roman" w:hAnsi="Times New Roman" w:cs="Times New Roman"/>
          <w:sz w:val="28"/>
          <w:szCs w:val="28"/>
        </w:rPr>
        <w:t>debtor days</w:t>
      </w:r>
    </w:p>
    <w:p w14:paraId="405FE0B5" w14:textId="77777777" w:rsidR="00FE2AE7" w:rsidRPr="004425D3" w:rsidRDefault="00FE2AE7" w:rsidP="00FE2AE7">
      <w:pPr>
        <w:rPr>
          <w:rFonts w:ascii="Times New Roman" w:hAnsi="Times New Roman" w:cs="Times New Roman"/>
          <w:b/>
          <w:bCs/>
          <w:color w:val="000000"/>
          <w:sz w:val="28"/>
          <w:szCs w:val="28"/>
        </w:rPr>
      </w:pPr>
      <w:r>
        <w:rPr>
          <w:rStyle w:val="hgkelc"/>
          <w:rFonts w:ascii="Times New Roman" w:hAnsi="Times New Roman" w:cs="Times New Roman"/>
          <w:b/>
          <w:bCs/>
          <w:sz w:val="28"/>
          <w:szCs w:val="28"/>
        </w:rPr>
        <w:t xml:space="preserve">2019 - </w:t>
      </w:r>
      <w:r w:rsidRPr="008D6713">
        <w:rPr>
          <w:rFonts w:ascii="Times New Roman" w:hAnsi="Times New Roman" w:cs="Times New Roman"/>
          <w:sz w:val="28"/>
          <w:szCs w:val="28"/>
        </w:rPr>
        <w:t xml:space="preserve">Debtors collection period </w:t>
      </w:r>
      <w:r w:rsidRPr="008D6713">
        <w:rPr>
          <w:rStyle w:val="hgkelc"/>
          <w:rFonts w:ascii="Times New Roman" w:hAnsi="Times New Roman" w:cs="Times New Roman"/>
          <w:sz w:val="28"/>
          <w:szCs w:val="28"/>
        </w:rPr>
        <w:t>= (114.9/501.3) x365</w:t>
      </w:r>
      <w:r w:rsidRPr="004425D3">
        <w:rPr>
          <w:rStyle w:val="hgkelc"/>
          <w:rFonts w:ascii="Times New Roman" w:hAnsi="Times New Roman" w:cs="Times New Roman"/>
          <w:b/>
          <w:bCs/>
          <w:sz w:val="28"/>
          <w:szCs w:val="28"/>
        </w:rPr>
        <w:t xml:space="preserve"> = 83.66 </w:t>
      </w:r>
      <w:r w:rsidRPr="00FC4F31">
        <w:rPr>
          <w:rStyle w:val="hgkelc"/>
          <w:rFonts w:ascii="Times New Roman" w:hAnsi="Times New Roman" w:cs="Times New Roman"/>
          <w:sz w:val="28"/>
          <w:szCs w:val="28"/>
        </w:rPr>
        <w:t>debtor days</w:t>
      </w:r>
    </w:p>
    <w:p w14:paraId="5AE1526A" w14:textId="2F5649EE" w:rsidR="00FE2AE7" w:rsidRPr="009B1715" w:rsidRDefault="005D104E" w:rsidP="00FE2AE7">
      <w:pPr>
        <w:rPr>
          <w:rFonts w:ascii="Times New Roman" w:hAnsi="Times New Roman" w:cs="Times New Roman"/>
          <w:color w:val="000000"/>
          <w:sz w:val="28"/>
          <w:szCs w:val="28"/>
        </w:rPr>
      </w:pPr>
      <w:r w:rsidRPr="005D104E">
        <w:rPr>
          <w:rFonts w:ascii="Times New Roman" w:hAnsi="Times New Roman" w:cs="Times New Roman"/>
          <w:color w:val="000000"/>
          <w:sz w:val="28"/>
          <w:szCs w:val="28"/>
        </w:rPr>
        <w:t>The debtors collecting period ratio</w:t>
      </w:r>
      <w:r>
        <w:rPr>
          <w:rFonts w:ascii="Times New Roman" w:hAnsi="Times New Roman" w:cs="Times New Roman"/>
          <w:color w:val="000000"/>
          <w:sz w:val="28"/>
          <w:szCs w:val="28"/>
        </w:rPr>
        <w:t xml:space="preserve"> </w:t>
      </w:r>
      <w:r w:rsidR="00FC4F31">
        <w:rPr>
          <w:rFonts w:ascii="Times New Roman" w:hAnsi="Times New Roman" w:cs="Times New Roman"/>
          <w:color w:val="000000"/>
          <w:sz w:val="28"/>
          <w:szCs w:val="28"/>
        </w:rPr>
        <w:t xml:space="preserve">is indicating the effectiveness of the company to manage the account receivable practices. These results show that the period for waiting to receive their money is nearly three months. Three months is significant and could be </w:t>
      </w:r>
      <w:r w:rsidR="00026906">
        <w:rPr>
          <w:rFonts w:ascii="Times New Roman" w:hAnsi="Times New Roman" w:cs="Times New Roman"/>
          <w:color w:val="000000"/>
          <w:sz w:val="28"/>
          <w:szCs w:val="28"/>
        </w:rPr>
        <w:t>crucial</w:t>
      </w:r>
      <w:r w:rsidR="00FC4F31">
        <w:rPr>
          <w:rFonts w:ascii="Times New Roman" w:hAnsi="Times New Roman" w:cs="Times New Roman"/>
          <w:color w:val="000000"/>
          <w:sz w:val="28"/>
          <w:szCs w:val="28"/>
        </w:rPr>
        <w:t xml:space="preserve"> for each business especially new enterprises, but that depends of the financial stability of the company.</w:t>
      </w:r>
    </w:p>
    <w:p w14:paraId="1123A30C" w14:textId="77777777" w:rsidR="00FE2AE7" w:rsidRPr="00157EA5" w:rsidRDefault="00FE2AE7" w:rsidP="00616B84">
      <w:pPr>
        <w:pStyle w:val="ListParagraph"/>
        <w:numPr>
          <w:ilvl w:val="0"/>
          <w:numId w:val="8"/>
        </w:numPr>
        <w:rPr>
          <w:rFonts w:ascii="Times New Roman" w:hAnsi="Times New Roman" w:cs="Times New Roman"/>
          <w:b/>
          <w:bCs/>
          <w:color w:val="000000"/>
          <w:sz w:val="28"/>
          <w:szCs w:val="28"/>
        </w:rPr>
      </w:pPr>
      <w:r w:rsidRPr="00157EA5">
        <w:rPr>
          <w:rFonts w:ascii="Times New Roman" w:hAnsi="Times New Roman" w:cs="Times New Roman"/>
          <w:b/>
          <w:bCs/>
          <w:sz w:val="28"/>
          <w:szCs w:val="28"/>
        </w:rPr>
        <w:t>Current ratio = Current assets / Current liabilities</w:t>
      </w:r>
    </w:p>
    <w:p w14:paraId="1F32C479" w14:textId="77777777" w:rsidR="00FE2AE7" w:rsidRPr="00731259" w:rsidRDefault="00FE2AE7" w:rsidP="00FE2AE7">
      <w:pPr>
        <w:rPr>
          <w:rFonts w:ascii="Times New Roman" w:hAnsi="Times New Roman" w:cs="Times New Roman"/>
          <w:b/>
          <w:bCs/>
          <w:color w:val="000000"/>
          <w:sz w:val="28"/>
          <w:szCs w:val="28"/>
        </w:rPr>
      </w:pPr>
      <w:r>
        <w:rPr>
          <w:rFonts w:ascii="Times New Roman" w:hAnsi="Times New Roman" w:cs="Times New Roman"/>
          <w:b/>
          <w:bCs/>
          <w:color w:val="000000"/>
          <w:sz w:val="28"/>
          <w:szCs w:val="28"/>
        </w:rPr>
        <w:t xml:space="preserve">2018 </w:t>
      </w:r>
      <w:r w:rsidRPr="00731259">
        <w:rPr>
          <w:rFonts w:ascii="Times New Roman" w:hAnsi="Times New Roman" w:cs="Times New Roman"/>
          <w:b/>
          <w:bCs/>
          <w:color w:val="000000"/>
          <w:sz w:val="28"/>
          <w:szCs w:val="28"/>
        </w:rPr>
        <w:t xml:space="preserve">- </w:t>
      </w:r>
      <w:r w:rsidRPr="00731259">
        <w:rPr>
          <w:rFonts w:ascii="Times New Roman" w:hAnsi="Times New Roman" w:cs="Times New Roman"/>
          <w:color w:val="000000"/>
          <w:sz w:val="28"/>
          <w:szCs w:val="28"/>
        </w:rPr>
        <w:t>Current Ratio = £13</w:t>
      </w:r>
      <w:r>
        <w:rPr>
          <w:rFonts w:ascii="Times New Roman" w:hAnsi="Times New Roman" w:cs="Times New Roman"/>
          <w:color w:val="000000"/>
          <w:sz w:val="28"/>
          <w:szCs w:val="28"/>
        </w:rPr>
        <w:t>7.3</w:t>
      </w:r>
      <w:r w:rsidRPr="00731259">
        <w:rPr>
          <w:rFonts w:ascii="Times New Roman" w:hAnsi="Times New Roman" w:cs="Times New Roman"/>
          <w:color w:val="000000"/>
          <w:sz w:val="28"/>
          <w:szCs w:val="28"/>
        </w:rPr>
        <w:t xml:space="preserve"> / £1</w:t>
      </w:r>
      <w:r>
        <w:rPr>
          <w:rFonts w:ascii="Times New Roman" w:hAnsi="Times New Roman" w:cs="Times New Roman"/>
          <w:color w:val="000000"/>
          <w:sz w:val="28"/>
          <w:szCs w:val="28"/>
        </w:rPr>
        <w:t>45.4</w:t>
      </w:r>
      <w:r w:rsidRPr="00731259">
        <w:rPr>
          <w:rFonts w:ascii="Times New Roman" w:hAnsi="Times New Roman" w:cs="Times New Roman"/>
          <w:b/>
          <w:bCs/>
          <w:color w:val="000000"/>
          <w:sz w:val="28"/>
          <w:szCs w:val="28"/>
        </w:rPr>
        <w:t xml:space="preserve"> = £0.</w:t>
      </w:r>
      <w:r>
        <w:rPr>
          <w:rFonts w:ascii="Times New Roman" w:hAnsi="Times New Roman" w:cs="Times New Roman"/>
          <w:b/>
          <w:bCs/>
          <w:color w:val="000000"/>
          <w:sz w:val="28"/>
          <w:szCs w:val="28"/>
        </w:rPr>
        <w:t>94</w:t>
      </w:r>
    </w:p>
    <w:p w14:paraId="79A829E0" w14:textId="77777777" w:rsidR="00FE2AE7" w:rsidRDefault="00FE2AE7" w:rsidP="00FE2AE7">
      <w:pPr>
        <w:rPr>
          <w:rFonts w:ascii="Times New Roman" w:hAnsi="Times New Roman" w:cs="Times New Roman"/>
          <w:b/>
          <w:bCs/>
          <w:color w:val="000000"/>
          <w:sz w:val="28"/>
          <w:szCs w:val="28"/>
        </w:rPr>
      </w:pPr>
      <w:bookmarkStart w:id="11" w:name="_Hlk49390980"/>
      <w:r>
        <w:rPr>
          <w:rFonts w:ascii="Times New Roman" w:hAnsi="Times New Roman" w:cs="Times New Roman"/>
          <w:b/>
          <w:bCs/>
          <w:color w:val="000000"/>
          <w:sz w:val="28"/>
          <w:szCs w:val="28"/>
        </w:rPr>
        <w:t xml:space="preserve">2019 - </w:t>
      </w:r>
      <w:r w:rsidRPr="00731259">
        <w:rPr>
          <w:rFonts w:ascii="Times New Roman" w:hAnsi="Times New Roman" w:cs="Times New Roman"/>
          <w:color w:val="000000"/>
          <w:sz w:val="28"/>
          <w:szCs w:val="28"/>
        </w:rPr>
        <w:t>Current Ratio = £132.2 / £151.0</w:t>
      </w:r>
      <w:r>
        <w:rPr>
          <w:rFonts w:ascii="Times New Roman" w:hAnsi="Times New Roman" w:cs="Times New Roman"/>
          <w:b/>
          <w:bCs/>
          <w:color w:val="000000"/>
          <w:sz w:val="28"/>
          <w:szCs w:val="28"/>
        </w:rPr>
        <w:t xml:space="preserve"> = £0.88</w:t>
      </w:r>
    </w:p>
    <w:bookmarkEnd w:id="11"/>
    <w:p w14:paraId="435B6100" w14:textId="22DADBB1" w:rsidR="00FE2AE7" w:rsidRDefault="00026906" w:rsidP="00FE2AE7">
      <w:pPr>
        <w:rPr>
          <w:rFonts w:ascii="Times New Roman" w:hAnsi="Times New Roman" w:cs="Times New Roman"/>
          <w:color w:val="000000"/>
          <w:sz w:val="28"/>
          <w:szCs w:val="28"/>
        </w:rPr>
      </w:pPr>
      <w:r>
        <w:rPr>
          <w:rFonts w:ascii="Times New Roman" w:hAnsi="Times New Roman" w:cs="Times New Roman"/>
          <w:color w:val="000000"/>
          <w:sz w:val="28"/>
          <w:szCs w:val="28"/>
        </w:rPr>
        <w:t xml:space="preserve">The current ratio shows the ability of the business to pay its own obligations. (Short term obligation in the terms of up to 1-year period of time. This is a good ratio as it is close to 1, but it </w:t>
      </w:r>
      <w:r w:rsidR="0009294F">
        <w:rPr>
          <w:rFonts w:ascii="Times New Roman" w:hAnsi="Times New Roman" w:cs="Times New Roman"/>
          <w:color w:val="000000"/>
          <w:sz w:val="28"/>
          <w:szCs w:val="28"/>
        </w:rPr>
        <w:t>is showing a</w:t>
      </w:r>
      <w:r>
        <w:rPr>
          <w:rFonts w:ascii="Times New Roman" w:hAnsi="Times New Roman" w:cs="Times New Roman"/>
          <w:color w:val="000000"/>
          <w:sz w:val="28"/>
          <w:szCs w:val="28"/>
        </w:rPr>
        <w:t xml:space="preserve"> decrease, as seen from the results.</w:t>
      </w:r>
    </w:p>
    <w:p w14:paraId="0AFD4B75" w14:textId="77777777" w:rsidR="00026906" w:rsidRPr="00026906" w:rsidRDefault="00026906" w:rsidP="00FE2AE7">
      <w:pPr>
        <w:rPr>
          <w:rFonts w:ascii="Times New Roman" w:hAnsi="Times New Roman" w:cs="Times New Roman"/>
          <w:color w:val="000000"/>
          <w:sz w:val="28"/>
          <w:szCs w:val="28"/>
        </w:rPr>
      </w:pPr>
    </w:p>
    <w:p w14:paraId="23A502C3" w14:textId="77777777" w:rsidR="00FE2AE7" w:rsidRPr="00157EA5" w:rsidRDefault="00FE2AE7" w:rsidP="00616B84">
      <w:pPr>
        <w:pStyle w:val="ListParagraph"/>
        <w:numPr>
          <w:ilvl w:val="0"/>
          <w:numId w:val="8"/>
        </w:numPr>
        <w:rPr>
          <w:rFonts w:ascii="Times New Roman" w:hAnsi="Times New Roman" w:cs="Times New Roman"/>
          <w:b/>
          <w:bCs/>
          <w:color w:val="000000"/>
          <w:sz w:val="28"/>
          <w:szCs w:val="28"/>
        </w:rPr>
      </w:pPr>
      <w:r w:rsidRPr="00157EA5">
        <w:rPr>
          <w:rFonts w:ascii="Times New Roman" w:hAnsi="Times New Roman" w:cs="Times New Roman"/>
          <w:b/>
          <w:bCs/>
          <w:sz w:val="28"/>
          <w:szCs w:val="28"/>
        </w:rPr>
        <w:t>Gearing = [Debt</w:t>
      </w:r>
      <w:proofErr w:type="gramStart"/>
      <w:r w:rsidRPr="00157EA5">
        <w:rPr>
          <w:rFonts w:ascii="Times New Roman" w:hAnsi="Times New Roman" w:cs="Times New Roman"/>
          <w:b/>
          <w:bCs/>
          <w:sz w:val="28"/>
          <w:szCs w:val="28"/>
        </w:rPr>
        <w:t>/(</w:t>
      </w:r>
      <w:proofErr w:type="gramEnd"/>
      <w:r w:rsidRPr="00157EA5">
        <w:rPr>
          <w:rFonts w:ascii="Times New Roman" w:hAnsi="Times New Roman" w:cs="Times New Roman"/>
          <w:b/>
          <w:bCs/>
          <w:sz w:val="28"/>
          <w:szCs w:val="28"/>
        </w:rPr>
        <w:t xml:space="preserve">debt </w:t>
      </w:r>
      <w:r>
        <w:rPr>
          <w:rFonts w:ascii="Times New Roman" w:hAnsi="Times New Roman" w:cs="Times New Roman"/>
          <w:b/>
          <w:bCs/>
          <w:sz w:val="28"/>
          <w:szCs w:val="28"/>
        </w:rPr>
        <w:t xml:space="preserve">+ </w:t>
      </w:r>
      <w:r w:rsidRPr="00157EA5">
        <w:rPr>
          <w:rFonts w:ascii="Times New Roman" w:hAnsi="Times New Roman" w:cs="Times New Roman"/>
          <w:b/>
          <w:bCs/>
          <w:sz w:val="28"/>
          <w:szCs w:val="28"/>
        </w:rPr>
        <w:t>equity )] x 100%</w:t>
      </w:r>
    </w:p>
    <w:p w14:paraId="0C67AA71" w14:textId="288BEE31" w:rsidR="00FE2AE7" w:rsidRPr="00521155" w:rsidRDefault="00FE2AE7" w:rsidP="00FE2AE7">
      <w:pPr>
        <w:pStyle w:val="Default"/>
        <w:numPr>
          <w:ilvl w:val="0"/>
          <w:numId w:val="6"/>
        </w:numPr>
        <w:spacing w:after="17"/>
        <w:rPr>
          <w:rFonts w:ascii="Times New Roman" w:hAnsi="Times New Roman" w:cs="Times New Roman"/>
          <w:sz w:val="28"/>
          <w:szCs w:val="28"/>
        </w:rPr>
      </w:pPr>
      <w:r w:rsidRPr="00521155">
        <w:rPr>
          <w:rFonts w:ascii="Times New Roman" w:hAnsi="Times New Roman" w:cs="Times New Roman"/>
          <w:sz w:val="28"/>
          <w:szCs w:val="28"/>
        </w:rPr>
        <w:t xml:space="preserve"> Gearing </w:t>
      </w:r>
      <w:r w:rsidR="00B760AB" w:rsidRPr="00521155">
        <w:rPr>
          <w:rFonts w:ascii="Times New Roman" w:hAnsi="Times New Roman" w:cs="Times New Roman"/>
          <w:sz w:val="28"/>
          <w:szCs w:val="28"/>
        </w:rPr>
        <w:t>ratio</w:t>
      </w:r>
      <w:r w:rsidRPr="00521155">
        <w:rPr>
          <w:rFonts w:ascii="Times New Roman" w:hAnsi="Times New Roman" w:cs="Times New Roman"/>
          <w:sz w:val="28"/>
          <w:szCs w:val="28"/>
        </w:rPr>
        <w:t xml:space="preserve"> </w:t>
      </w:r>
      <w:r>
        <w:rPr>
          <w:rFonts w:ascii="Times New Roman" w:hAnsi="Times New Roman" w:cs="Times New Roman"/>
          <w:sz w:val="28"/>
          <w:szCs w:val="28"/>
        </w:rPr>
        <w:t>can be also</w:t>
      </w:r>
      <w:r w:rsidRPr="00521155">
        <w:rPr>
          <w:rFonts w:ascii="Times New Roman" w:hAnsi="Times New Roman" w:cs="Times New Roman"/>
          <w:sz w:val="28"/>
          <w:szCs w:val="28"/>
        </w:rPr>
        <w:t xml:space="preserve"> calculate</w:t>
      </w:r>
      <w:r>
        <w:rPr>
          <w:rFonts w:ascii="Times New Roman" w:hAnsi="Times New Roman" w:cs="Times New Roman"/>
          <w:sz w:val="28"/>
          <w:szCs w:val="28"/>
        </w:rPr>
        <w:t>d</w:t>
      </w:r>
      <w:r w:rsidRPr="00521155">
        <w:rPr>
          <w:rFonts w:ascii="Times New Roman" w:hAnsi="Times New Roman" w:cs="Times New Roman"/>
          <w:sz w:val="28"/>
          <w:szCs w:val="28"/>
        </w:rPr>
        <w:t xml:space="preserve"> with </w:t>
      </w:r>
      <w:r>
        <w:rPr>
          <w:rFonts w:ascii="Times New Roman" w:hAnsi="Times New Roman" w:cs="Times New Roman"/>
          <w:sz w:val="28"/>
          <w:szCs w:val="28"/>
        </w:rPr>
        <w:t>another</w:t>
      </w:r>
      <w:r w:rsidRPr="00521155">
        <w:rPr>
          <w:rFonts w:ascii="Times New Roman" w:hAnsi="Times New Roman" w:cs="Times New Roman"/>
          <w:sz w:val="28"/>
          <w:szCs w:val="28"/>
        </w:rPr>
        <w:t xml:space="preserve"> formula </w:t>
      </w:r>
    </w:p>
    <w:p w14:paraId="00025BFD" w14:textId="77777777" w:rsidR="00FE2AE7" w:rsidRPr="0069731D" w:rsidRDefault="00FE2AE7" w:rsidP="00FE2AE7">
      <w:pPr>
        <w:pStyle w:val="Default"/>
        <w:numPr>
          <w:ilvl w:val="0"/>
          <w:numId w:val="6"/>
        </w:numPr>
        <w:spacing w:after="17"/>
        <w:rPr>
          <w:rFonts w:ascii="Times New Roman" w:hAnsi="Times New Roman" w:cs="Times New Roman"/>
          <w:sz w:val="28"/>
          <w:szCs w:val="28"/>
        </w:rPr>
      </w:pPr>
      <w:r>
        <w:rPr>
          <w:rFonts w:ascii="Times New Roman" w:hAnsi="Times New Roman" w:cs="Times New Roman"/>
          <w:b/>
          <w:bCs/>
          <w:sz w:val="28"/>
          <w:szCs w:val="28"/>
        </w:rPr>
        <w:t xml:space="preserve">Gearing = (Long term debt / Capital employed) x100%. </w:t>
      </w:r>
    </w:p>
    <w:p w14:paraId="758FAF74" w14:textId="77777777" w:rsidR="00FE2AE7" w:rsidRPr="0069731D" w:rsidRDefault="00FE2AE7" w:rsidP="00FE2AE7">
      <w:pPr>
        <w:pStyle w:val="Default"/>
        <w:numPr>
          <w:ilvl w:val="0"/>
          <w:numId w:val="6"/>
        </w:numPr>
        <w:spacing w:after="17"/>
        <w:rPr>
          <w:rFonts w:ascii="Times New Roman" w:hAnsi="Times New Roman" w:cs="Times New Roman"/>
          <w:sz w:val="28"/>
          <w:szCs w:val="28"/>
        </w:rPr>
      </w:pPr>
      <w:r w:rsidRPr="0069731D">
        <w:rPr>
          <w:rFonts w:ascii="Times New Roman" w:hAnsi="Times New Roman" w:cs="Times New Roman"/>
          <w:sz w:val="28"/>
          <w:szCs w:val="28"/>
        </w:rPr>
        <w:lastRenderedPageBreak/>
        <w:t>As seen above, the capital employed</w:t>
      </w:r>
      <w:r>
        <w:rPr>
          <w:rFonts w:ascii="Times New Roman" w:hAnsi="Times New Roman" w:cs="Times New Roman"/>
          <w:sz w:val="28"/>
          <w:szCs w:val="28"/>
        </w:rPr>
        <w:t xml:space="preserve"> for 2019 foe example,</w:t>
      </w:r>
      <w:r w:rsidRPr="0069731D">
        <w:rPr>
          <w:rFonts w:ascii="Times New Roman" w:hAnsi="Times New Roman" w:cs="Times New Roman"/>
          <w:sz w:val="28"/>
          <w:szCs w:val="28"/>
        </w:rPr>
        <w:t xml:space="preserve"> is 135.1 and adding to the long-term loan the equity it is the same amount, and it is equal to the capital allowances.</w:t>
      </w:r>
    </w:p>
    <w:p w14:paraId="244AFE56" w14:textId="77777777" w:rsidR="00FE2AE7" w:rsidRPr="0069731D" w:rsidRDefault="00FE2AE7" w:rsidP="00FE2AE7">
      <w:pPr>
        <w:pStyle w:val="Default"/>
        <w:spacing w:after="17"/>
        <w:rPr>
          <w:rFonts w:ascii="Times New Roman" w:hAnsi="Times New Roman" w:cs="Times New Roman"/>
          <w:sz w:val="28"/>
          <w:szCs w:val="28"/>
        </w:rPr>
      </w:pPr>
    </w:p>
    <w:p w14:paraId="238E91ED" w14:textId="1B3D979C" w:rsidR="00FE2AE7" w:rsidRPr="00B760AB" w:rsidRDefault="00FE2AE7" w:rsidP="00FE2AE7">
      <w:pPr>
        <w:pStyle w:val="Default"/>
        <w:spacing w:after="17"/>
        <w:rPr>
          <w:rFonts w:ascii="Times New Roman" w:hAnsi="Times New Roman" w:cs="Times New Roman"/>
          <w:sz w:val="28"/>
          <w:szCs w:val="28"/>
        </w:rPr>
      </w:pPr>
      <w:r>
        <w:rPr>
          <w:rFonts w:ascii="Times New Roman" w:hAnsi="Times New Roman" w:cs="Times New Roman"/>
          <w:b/>
          <w:bCs/>
          <w:sz w:val="28"/>
          <w:szCs w:val="28"/>
        </w:rPr>
        <w:t xml:space="preserve">2018 </w:t>
      </w:r>
      <w:r w:rsidRPr="00615858">
        <w:rPr>
          <w:rFonts w:ascii="Times New Roman" w:hAnsi="Times New Roman" w:cs="Times New Roman"/>
          <w:sz w:val="28"/>
          <w:szCs w:val="28"/>
        </w:rPr>
        <w:t>- Gearing = (</w:t>
      </w:r>
      <w:r>
        <w:rPr>
          <w:rFonts w:ascii="Times New Roman" w:hAnsi="Times New Roman" w:cs="Times New Roman"/>
          <w:sz w:val="28"/>
          <w:szCs w:val="28"/>
        </w:rPr>
        <w:t>65.1</w:t>
      </w:r>
      <w:r w:rsidRPr="00615858">
        <w:rPr>
          <w:rFonts w:ascii="Times New Roman" w:hAnsi="Times New Roman" w:cs="Times New Roman"/>
          <w:sz w:val="28"/>
          <w:szCs w:val="28"/>
        </w:rPr>
        <w:t>/1</w:t>
      </w:r>
      <w:r>
        <w:rPr>
          <w:rFonts w:ascii="Times New Roman" w:hAnsi="Times New Roman" w:cs="Times New Roman"/>
          <w:sz w:val="28"/>
          <w:szCs w:val="28"/>
        </w:rPr>
        <w:t>45.4</w:t>
      </w:r>
      <w:r w:rsidRPr="00615858">
        <w:rPr>
          <w:rFonts w:ascii="Times New Roman" w:hAnsi="Times New Roman" w:cs="Times New Roman"/>
          <w:sz w:val="28"/>
          <w:szCs w:val="28"/>
        </w:rPr>
        <w:t>) x 100% =</w:t>
      </w:r>
      <w:r>
        <w:rPr>
          <w:rFonts w:ascii="Times New Roman" w:hAnsi="Times New Roman" w:cs="Times New Roman"/>
          <w:b/>
          <w:bCs/>
          <w:sz w:val="28"/>
          <w:szCs w:val="28"/>
        </w:rPr>
        <w:t xml:space="preserve"> 44.77%</w:t>
      </w:r>
    </w:p>
    <w:p w14:paraId="2F80E493" w14:textId="77777777" w:rsidR="00FE2AE7" w:rsidRPr="005315C3" w:rsidRDefault="00FE2AE7" w:rsidP="00FE2AE7">
      <w:pPr>
        <w:pStyle w:val="Default"/>
        <w:spacing w:after="17"/>
        <w:rPr>
          <w:rFonts w:ascii="Times New Roman" w:hAnsi="Times New Roman" w:cs="Times New Roman"/>
          <w:sz w:val="28"/>
          <w:szCs w:val="28"/>
        </w:rPr>
      </w:pPr>
      <w:bookmarkStart w:id="12" w:name="_Hlk49391646"/>
      <w:r>
        <w:rPr>
          <w:rFonts w:ascii="Times New Roman" w:hAnsi="Times New Roman" w:cs="Times New Roman"/>
          <w:b/>
          <w:bCs/>
          <w:sz w:val="28"/>
          <w:szCs w:val="28"/>
        </w:rPr>
        <w:t xml:space="preserve">2019 </w:t>
      </w:r>
      <w:r w:rsidRPr="00615858">
        <w:rPr>
          <w:rFonts w:ascii="Times New Roman" w:hAnsi="Times New Roman" w:cs="Times New Roman"/>
          <w:sz w:val="28"/>
          <w:szCs w:val="28"/>
        </w:rPr>
        <w:t>- Gearing = (41.9/135.1) x 100%</w:t>
      </w:r>
      <w:r>
        <w:rPr>
          <w:rFonts w:ascii="Times New Roman" w:hAnsi="Times New Roman" w:cs="Times New Roman"/>
          <w:b/>
          <w:bCs/>
          <w:sz w:val="28"/>
          <w:szCs w:val="28"/>
        </w:rPr>
        <w:t xml:space="preserve"> = 31.01%</w:t>
      </w:r>
    </w:p>
    <w:bookmarkEnd w:id="12"/>
    <w:p w14:paraId="5680BC09" w14:textId="24A6D56C" w:rsidR="00B760AB" w:rsidRDefault="00B760AB" w:rsidP="00B760AB">
      <w:pPr>
        <w:pStyle w:val="Default"/>
        <w:spacing w:after="17"/>
        <w:rPr>
          <w:rFonts w:ascii="Times New Roman" w:hAnsi="Times New Roman" w:cs="Times New Roman"/>
          <w:sz w:val="28"/>
          <w:szCs w:val="28"/>
        </w:rPr>
      </w:pPr>
      <w:r>
        <w:rPr>
          <w:rFonts w:ascii="Times New Roman" w:hAnsi="Times New Roman" w:cs="Times New Roman"/>
          <w:sz w:val="28"/>
          <w:szCs w:val="28"/>
        </w:rPr>
        <w:t xml:space="preserve"> The gearing ratio is representing the financial health of aa business, and the percentage shows the level of the financial risk the company is in.  </w:t>
      </w:r>
    </w:p>
    <w:p w14:paraId="48291EA0" w14:textId="77777777" w:rsidR="00B760AB" w:rsidRPr="00DC7DA8" w:rsidRDefault="00B760AB" w:rsidP="00B760AB">
      <w:pPr>
        <w:pStyle w:val="Default"/>
        <w:spacing w:after="17"/>
        <w:rPr>
          <w:rFonts w:ascii="Times New Roman" w:hAnsi="Times New Roman" w:cs="Times New Roman"/>
          <w:sz w:val="28"/>
          <w:szCs w:val="28"/>
        </w:rPr>
      </w:pPr>
    </w:p>
    <w:p w14:paraId="33758B4B" w14:textId="77777777" w:rsidR="00FE2AE7" w:rsidRPr="0069731D" w:rsidRDefault="00FE2AE7" w:rsidP="00616B84">
      <w:pPr>
        <w:pStyle w:val="Default"/>
        <w:numPr>
          <w:ilvl w:val="0"/>
          <w:numId w:val="8"/>
        </w:numPr>
        <w:rPr>
          <w:rFonts w:ascii="Times New Roman" w:hAnsi="Times New Roman" w:cs="Times New Roman"/>
          <w:sz w:val="28"/>
          <w:szCs w:val="28"/>
        </w:rPr>
      </w:pPr>
      <w:r>
        <w:rPr>
          <w:rFonts w:ascii="Times New Roman" w:hAnsi="Times New Roman" w:cs="Times New Roman"/>
          <w:b/>
          <w:bCs/>
          <w:sz w:val="28"/>
          <w:szCs w:val="28"/>
        </w:rPr>
        <w:t xml:space="preserve"> </w:t>
      </w:r>
      <w:r w:rsidRPr="00DC7DA8">
        <w:rPr>
          <w:rFonts w:ascii="Times New Roman" w:hAnsi="Times New Roman" w:cs="Times New Roman"/>
          <w:b/>
          <w:bCs/>
          <w:sz w:val="28"/>
          <w:szCs w:val="28"/>
        </w:rPr>
        <w:t xml:space="preserve">Interest cover </w:t>
      </w:r>
      <w:r w:rsidRPr="0069731D">
        <w:rPr>
          <w:rFonts w:ascii="Times New Roman" w:hAnsi="Times New Roman" w:cs="Times New Roman"/>
          <w:sz w:val="28"/>
          <w:szCs w:val="28"/>
        </w:rPr>
        <w:t>= Profit before interest / Interest charges</w:t>
      </w:r>
    </w:p>
    <w:p w14:paraId="3F6D8A8C" w14:textId="77777777" w:rsidR="00FE2AE7" w:rsidRDefault="00FE2AE7" w:rsidP="00FE2AE7">
      <w:pPr>
        <w:pStyle w:val="Default"/>
        <w:rPr>
          <w:rFonts w:ascii="Times New Roman" w:hAnsi="Times New Roman" w:cs="Times New Roman"/>
          <w:b/>
          <w:bCs/>
          <w:sz w:val="28"/>
          <w:szCs w:val="28"/>
        </w:rPr>
      </w:pPr>
    </w:p>
    <w:p w14:paraId="6868EF94" w14:textId="77777777" w:rsidR="00FE2AE7" w:rsidRPr="0069731D" w:rsidRDefault="00FE2AE7" w:rsidP="00FE2AE7">
      <w:pPr>
        <w:pStyle w:val="Default"/>
        <w:rPr>
          <w:rFonts w:ascii="Times New Roman" w:hAnsi="Times New Roman" w:cs="Times New Roman"/>
          <w:sz w:val="28"/>
          <w:szCs w:val="28"/>
        </w:rPr>
      </w:pPr>
      <w:r w:rsidRPr="0069731D">
        <w:rPr>
          <w:rFonts w:ascii="Times New Roman" w:hAnsi="Times New Roman" w:cs="Times New Roman"/>
          <w:sz w:val="28"/>
          <w:szCs w:val="28"/>
        </w:rPr>
        <w:t>As profit before interests should be understood EBIT, or yet called Operating profit. Also</w:t>
      </w:r>
      <w:r>
        <w:rPr>
          <w:rFonts w:ascii="Times New Roman" w:hAnsi="Times New Roman" w:cs="Times New Roman"/>
          <w:sz w:val="28"/>
          <w:szCs w:val="28"/>
        </w:rPr>
        <w:t>,</w:t>
      </w:r>
      <w:r w:rsidRPr="0069731D">
        <w:rPr>
          <w:rFonts w:ascii="Times New Roman" w:hAnsi="Times New Roman" w:cs="Times New Roman"/>
          <w:sz w:val="28"/>
          <w:szCs w:val="28"/>
        </w:rPr>
        <w:t xml:space="preserve"> the interest charges should be understood as Finance costs. </w:t>
      </w:r>
    </w:p>
    <w:p w14:paraId="1CBBEEFD" w14:textId="77777777" w:rsidR="00FE2AE7" w:rsidRDefault="00FE2AE7" w:rsidP="00FE2AE7">
      <w:pPr>
        <w:pStyle w:val="Default"/>
        <w:rPr>
          <w:rFonts w:ascii="Times New Roman" w:hAnsi="Times New Roman" w:cs="Times New Roman"/>
          <w:b/>
          <w:bCs/>
          <w:sz w:val="28"/>
          <w:szCs w:val="28"/>
        </w:rPr>
      </w:pPr>
    </w:p>
    <w:p w14:paraId="70CC1ACD" w14:textId="77777777" w:rsidR="00FE2AE7" w:rsidRDefault="00FE2AE7" w:rsidP="00FE2AE7">
      <w:pPr>
        <w:pStyle w:val="Default"/>
        <w:rPr>
          <w:rFonts w:ascii="Times New Roman" w:hAnsi="Times New Roman" w:cs="Times New Roman"/>
          <w:b/>
          <w:bCs/>
          <w:sz w:val="28"/>
          <w:szCs w:val="28"/>
        </w:rPr>
      </w:pPr>
      <w:r>
        <w:rPr>
          <w:rFonts w:ascii="Times New Roman" w:hAnsi="Times New Roman" w:cs="Times New Roman"/>
          <w:b/>
          <w:bCs/>
          <w:sz w:val="28"/>
          <w:szCs w:val="28"/>
        </w:rPr>
        <w:t xml:space="preserve">2018 - Interest cover </w:t>
      </w:r>
      <w:r w:rsidRPr="0069731D">
        <w:rPr>
          <w:rFonts w:ascii="Times New Roman" w:hAnsi="Times New Roman" w:cs="Times New Roman"/>
          <w:sz w:val="28"/>
          <w:szCs w:val="28"/>
        </w:rPr>
        <w:t>= £2</w:t>
      </w:r>
      <w:r>
        <w:rPr>
          <w:rFonts w:ascii="Times New Roman" w:hAnsi="Times New Roman" w:cs="Times New Roman"/>
          <w:sz w:val="28"/>
          <w:szCs w:val="28"/>
        </w:rPr>
        <w:t>9.7</w:t>
      </w:r>
      <w:r w:rsidRPr="0069731D">
        <w:rPr>
          <w:rFonts w:ascii="Times New Roman" w:hAnsi="Times New Roman" w:cs="Times New Roman"/>
          <w:sz w:val="28"/>
          <w:szCs w:val="28"/>
        </w:rPr>
        <w:t xml:space="preserve"> / £</w:t>
      </w:r>
      <w:r>
        <w:rPr>
          <w:rFonts w:ascii="Times New Roman" w:hAnsi="Times New Roman" w:cs="Times New Roman"/>
          <w:sz w:val="28"/>
          <w:szCs w:val="28"/>
        </w:rPr>
        <w:t>3.5</w:t>
      </w:r>
      <w:r>
        <w:rPr>
          <w:rFonts w:ascii="Times New Roman" w:hAnsi="Times New Roman" w:cs="Times New Roman"/>
          <w:b/>
          <w:bCs/>
          <w:sz w:val="28"/>
          <w:szCs w:val="28"/>
        </w:rPr>
        <w:t xml:space="preserve"> = £8.49</w:t>
      </w:r>
    </w:p>
    <w:p w14:paraId="612D21D5" w14:textId="77777777" w:rsidR="00FE2AE7" w:rsidRPr="00DC7DA8" w:rsidRDefault="00FE2AE7" w:rsidP="00FE2AE7">
      <w:pPr>
        <w:pStyle w:val="Default"/>
        <w:rPr>
          <w:rFonts w:ascii="Times New Roman" w:hAnsi="Times New Roman" w:cs="Times New Roman"/>
          <w:sz w:val="28"/>
          <w:szCs w:val="28"/>
        </w:rPr>
      </w:pPr>
      <w:r>
        <w:rPr>
          <w:rFonts w:ascii="Times New Roman" w:hAnsi="Times New Roman" w:cs="Times New Roman"/>
          <w:b/>
          <w:bCs/>
          <w:sz w:val="28"/>
          <w:szCs w:val="28"/>
        </w:rPr>
        <w:t xml:space="preserve">2019 - Interest cover </w:t>
      </w:r>
      <w:r w:rsidRPr="0069731D">
        <w:rPr>
          <w:rFonts w:ascii="Times New Roman" w:hAnsi="Times New Roman" w:cs="Times New Roman"/>
          <w:sz w:val="28"/>
          <w:szCs w:val="28"/>
        </w:rPr>
        <w:t>= £23.0 / £0.2</w:t>
      </w:r>
      <w:r>
        <w:rPr>
          <w:rFonts w:ascii="Times New Roman" w:hAnsi="Times New Roman" w:cs="Times New Roman"/>
          <w:b/>
          <w:bCs/>
          <w:sz w:val="28"/>
          <w:szCs w:val="28"/>
        </w:rPr>
        <w:t xml:space="preserve"> = £115</w:t>
      </w:r>
    </w:p>
    <w:bookmarkEnd w:id="5"/>
    <w:p w14:paraId="1B77CFDC" w14:textId="29A84ABE" w:rsidR="00FE2AE7" w:rsidRPr="00964AF3" w:rsidRDefault="00964AF3" w:rsidP="00FE2AE7">
      <w:pPr>
        <w:rPr>
          <w:rFonts w:ascii="Times New Roman" w:hAnsi="Times New Roman" w:cs="Times New Roman"/>
          <w:color w:val="000000"/>
          <w:sz w:val="28"/>
          <w:szCs w:val="28"/>
        </w:rPr>
      </w:pPr>
      <w:r>
        <w:rPr>
          <w:rFonts w:ascii="Times New Roman" w:hAnsi="Times New Roman" w:cs="Times New Roman"/>
          <w:color w:val="000000"/>
          <w:sz w:val="28"/>
          <w:szCs w:val="28"/>
        </w:rPr>
        <w:t xml:space="preserve">This ratio represents the ability of the company to pay off the interest of its outstanding debts. As </w:t>
      </w:r>
      <w:r w:rsidR="00053605">
        <w:rPr>
          <w:rFonts w:ascii="Times New Roman" w:hAnsi="Times New Roman" w:cs="Times New Roman"/>
          <w:color w:val="000000"/>
          <w:sz w:val="28"/>
          <w:szCs w:val="28"/>
        </w:rPr>
        <w:t>seen,</w:t>
      </w:r>
      <w:r>
        <w:rPr>
          <w:rFonts w:ascii="Times New Roman" w:hAnsi="Times New Roman" w:cs="Times New Roman"/>
          <w:color w:val="000000"/>
          <w:sz w:val="28"/>
          <w:szCs w:val="28"/>
        </w:rPr>
        <w:t xml:space="preserve"> it increased over 13 times for one year, which increase the credit ratio of the business. It is a good sign</w:t>
      </w:r>
      <w:r w:rsidR="00053605">
        <w:rPr>
          <w:rFonts w:ascii="Times New Roman" w:hAnsi="Times New Roman" w:cs="Times New Roman"/>
          <w:color w:val="000000"/>
          <w:sz w:val="28"/>
          <w:szCs w:val="28"/>
        </w:rPr>
        <w:t xml:space="preserve">, because if the ratio is under 2, that means that the business cannot meet its interest payments. </w:t>
      </w:r>
    </w:p>
    <w:p w14:paraId="5E6DD87A" w14:textId="77777777" w:rsidR="00FE2AE7" w:rsidRDefault="00FE2AE7" w:rsidP="00FE2AE7">
      <w:pPr>
        <w:rPr>
          <w:rFonts w:ascii="Times New Roman" w:hAnsi="Times New Roman" w:cs="Times New Roman"/>
          <w:b/>
          <w:bCs/>
          <w:color w:val="000000"/>
          <w:sz w:val="28"/>
          <w:szCs w:val="28"/>
        </w:rPr>
      </w:pPr>
    </w:p>
    <w:p w14:paraId="7BA8CB98" w14:textId="77777777" w:rsidR="00FE2AE7" w:rsidRDefault="00FE2AE7" w:rsidP="00FE2AE7">
      <w:pPr>
        <w:rPr>
          <w:rFonts w:ascii="Times New Roman" w:hAnsi="Times New Roman" w:cs="Times New Roman"/>
          <w:b/>
          <w:bCs/>
          <w:color w:val="000000"/>
          <w:sz w:val="28"/>
          <w:szCs w:val="28"/>
        </w:rPr>
      </w:pPr>
    </w:p>
    <w:p w14:paraId="15978394" w14:textId="5815C4FD" w:rsidR="00FE2AE7" w:rsidRPr="00864488" w:rsidRDefault="00FE2AE7" w:rsidP="00864488">
      <w:pPr>
        <w:pStyle w:val="Heading1"/>
        <w:rPr>
          <w:rFonts w:ascii="Times New Roman" w:hAnsi="Times New Roman" w:cs="Times New Roman"/>
          <w:sz w:val="28"/>
          <w:szCs w:val="28"/>
        </w:rPr>
      </w:pPr>
      <w:bookmarkStart w:id="13" w:name="_Toc49588794"/>
      <w:r w:rsidRPr="00864488">
        <w:rPr>
          <w:rFonts w:ascii="Times New Roman" w:hAnsi="Times New Roman" w:cs="Times New Roman"/>
          <w:sz w:val="28"/>
          <w:szCs w:val="28"/>
        </w:rPr>
        <w:t>Q</w:t>
      </w:r>
      <w:r w:rsidR="00864488" w:rsidRPr="00864488">
        <w:rPr>
          <w:rFonts w:ascii="Times New Roman" w:hAnsi="Times New Roman" w:cs="Times New Roman"/>
          <w:sz w:val="28"/>
          <w:szCs w:val="28"/>
        </w:rPr>
        <w:t>uestion</w:t>
      </w:r>
      <w:r w:rsidRPr="00864488">
        <w:rPr>
          <w:rFonts w:ascii="Times New Roman" w:hAnsi="Times New Roman" w:cs="Times New Roman"/>
          <w:sz w:val="28"/>
          <w:szCs w:val="28"/>
        </w:rPr>
        <w:t xml:space="preserve"> 3</w:t>
      </w:r>
      <w:bookmarkEnd w:id="13"/>
      <w:r w:rsidRPr="00864488">
        <w:rPr>
          <w:rFonts w:ascii="Times New Roman" w:hAnsi="Times New Roman" w:cs="Times New Roman"/>
          <w:sz w:val="28"/>
          <w:szCs w:val="28"/>
        </w:rPr>
        <w:t xml:space="preserve"> </w:t>
      </w:r>
    </w:p>
    <w:p w14:paraId="6BEC6C32" w14:textId="77777777" w:rsidR="00864488" w:rsidRDefault="00864488" w:rsidP="00FE2AE7">
      <w:pPr>
        <w:autoSpaceDE w:val="0"/>
        <w:autoSpaceDN w:val="0"/>
        <w:adjustRightInd w:val="0"/>
        <w:spacing w:after="0" w:line="240" w:lineRule="auto"/>
        <w:rPr>
          <w:rFonts w:ascii="Times New Roman" w:hAnsi="Times New Roman" w:cs="Times New Roman"/>
          <w:color w:val="000000"/>
          <w:sz w:val="28"/>
          <w:szCs w:val="28"/>
        </w:rPr>
      </w:pPr>
    </w:p>
    <w:p w14:paraId="302DFBB3" w14:textId="77777777" w:rsidR="00FE2AE7" w:rsidRPr="00422AE0" w:rsidRDefault="00FE2AE7" w:rsidP="000744F9">
      <w:pPr>
        <w:autoSpaceDE w:val="0"/>
        <w:autoSpaceDN w:val="0"/>
        <w:adjustRightInd w:val="0"/>
        <w:spacing w:after="0" w:line="276" w:lineRule="auto"/>
        <w:rPr>
          <w:rFonts w:ascii="Times New Roman" w:hAnsi="Times New Roman" w:cs="Times New Roman"/>
          <w:color w:val="000000"/>
          <w:sz w:val="28"/>
          <w:szCs w:val="28"/>
        </w:rPr>
      </w:pPr>
    </w:p>
    <w:p w14:paraId="630AD90C" w14:textId="371FEDB6" w:rsidR="00FE2AE7" w:rsidRPr="00C9296D" w:rsidRDefault="00864488" w:rsidP="000744F9">
      <w:pPr>
        <w:pStyle w:val="ListParagraph"/>
        <w:numPr>
          <w:ilvl w:val="0"/>
          <w:numId w:val="9"/>
        </w:numPr>
        <w:autoSpaceDE w:val="0"/>
        <w:autoSpaceDN w:val="0"/>
        <w:adjustRightInd w:val="0"/>
        <w:spacing w:after="0" w:line="276" w:lineRule="auto"/>
        <w:rPr>
          <w:rFonts w:ascii="Times New Roman" w:hAnsi="Times New Roman" w:cs="Times New Roman"/>
          <w:color w:val="000000"/>
          <w:sz w:val="28"/>
          <w:szCs w:val="28"/>
        </w:rPr>
      </w:pPr>
      <w:r w:rsidRPr="00C9296D">
        <w:rPr>
          <w:rFonts w:ascii="Times New Roman" w:hAnsi="Times New Roman" w:cs="Times New Roman"/>
          <w:color w:val="000000"/>
          <w:sz w:val="28"/>
          <w:szCs w:val="28"/>
        </w:rPr>
        <w:t xml:space="preserve">User </w:t>
      </w:r>
      <w:r w:rsidR="00FE2AE7" w:rsidRPr="00C9296D">
        <w:rPr>
          <w:rFonts w:ascii="Times New Roman" w:hAnsi="Times New Roman" w:cs="Times New Roman"/>
          <w:color w:val="000000"/>
          <w:sz w:val="28"/>
          <w:szCs w:val="28"/>
        </w:rPr>
        <w:t>groups</w:t>
      </w:r>
      <w:r w:rsidRPr="00C9296D">
        <w:rPr>
          <w:rFonts w:ascii="Times New Roman" w:hAnsi="Times New Roman" w:cs="Times New Roman"/>
          <w:color w:val="000000"/>
          <w:sz w:val="28"/>
          <w:szCs w:val="28"/>
        </w:rPr>
        <w:t xml:space="preserve"> interested</w:t>
      </w:r>
      <w:r w:rsidR="00FE2AE7" w:rsidRPr="00C9296D">
        <w:rPr>
          <w:rFonts w:ascii="Times New Roman" w:hAnsi="Times New Roman" w:cs="Times New Roman"/>
          <w:color w:val="000000"/>
          <w:sz w:val="28"/>
          <w:szCs w:val="28"/>
        </w:rPr>
        <w:t xml:space="preserve"> of compan</w:t>
      </w:r>
      <w:r w:rsidRPr="00C9296D">
        <w:rPr>
          <w:rFonts w:ascii="Times New Roman" w:hAnsi="Times New Roman" w:cs="Times New Roman"/>
          <w:color w:val="000000"/>
          <w:sz w:val="28"/>
          <w:szCs w:val="28"/>
        </w:rPr>
        <w:t>y’s</w:t>
      </w:r>
      <w:r w:rsidR="00FE2AE7" w:rsidRPr="00C9296D">
        <w:rPr>
          <w:rFonts w:ascii="Times New Roman" w:hAnsi="Times New Roman" w:cs="Times New Roman"/>
          <w:color w:val="000000"/>
          <w:sz w:val="28"/>
          <w:szCs w:val="28"/>
        </w:rPr>
        <w:t xml:space="preserve"> accounts</w:t>
      </w:r>
      <w:r w:rsidR="00C9296D" w:rsidRPr="00C9296D">
        <w:rPr>
          <w:rFonts w:ascii="Times New Roman" w:hAnsi="Times New Roman" w:cs="Times New Roman"/>
          <w:color w:val="000000"/>
          <w:sz w:val="28"/>
          <w:szCs w:val="28"/>
        </w:rPr>
        <w:t>.</w:t>
      </w:r>
    </w:p>
    <w:p w14:paraId="33B80EE3" w14:textId="64406467" w:rsidR="00C9296D" w:rsidRDefault="00C9296D" w:rsidP="00C9296D">
      <w:pPr>
        <w:pStyle w:val="ListParagraph"/>
        <w:autoSpaceDE w:val="0"/>
        <w:autoSpaceDN w:val="0"/>
        <w:adjustRightInd w:val="0"/>
        <w:spacing w:after="0" w:line="240" w:lineRule="auto"/>
        <w:ind w:left="756"/>
        <w:rPr>
          <w:rFonts w:ascii="Times New Roman" w:hAnsi="Times New Roman" w:cs="Times New Roman"/>
          <w:b/>
          <w:bCs/>
          <w:color w:val="000000"/>
          <w:sz w:val="28"/>
          <w:szCs w:val="28"/>
        </w:rPr>
      </w:pPr>
    </w:p>
    <w:p w14:paraId="1558B024" w14:textId="1A601064" w:rsidR="00C9296D" w:rsidRDefault="00644D4B" w:rsidP="00644D4B">
      <w:pPr>
        <w:autoSpaceDE w:val="0"/>
        <w:autoSpaceDN w:val="0"/>
        <w:adjustRightInd w:val="0"/>
        <w:spacing w:after="0" w:line="240" w:lineRule="auto"/>
        <w:rPr>
          <w:rFonts w:ascii="Times New Roman" w:hAnsi="Times New Roman" w:cs="Times New Roman"/>
          <w:color w:val="000000"/>
          <w:sz w:val="28"/>
          <w:szCs w:val="28"/>
        </w:rPr>
      </w:pPr>
      <w:r w:rsidRPr="00644D4B">
        <w:rPr>
          <w:rFonts w:ascii="Times New Roman" w:hAnsi="Times New Roman" w:cs="Times New Roman"/>
          <w:color w:val="000000"/>
          <w:sz w:val="28"/>
          <w:szCs w:val="28"/>
        </w:rPr>
        <w:t xml:space="preserve">There are many </w:t>
      </w:r>
      <w:r>
        <w:rPr>
          <w:rFonts w:ascii="Times New Roman" w:hAnsi="Times New Roman" w:cs="Times New Roman"/>
          <w:color w:val="000000"/>
          <w:sz w:val="28"/>
          <w:szCs w:val="28"/>
        </w:rPr>
        <w:t xml:space="preserve">users group interested of the financial statements of a business. Such are Governments, banks, investors, lenders, competitors, also suppliers, unions, and rating agencies, as well as the companies’ management, employees and customers. </w:t>
      </w:r>
    </w:p>
    <w:p w14:paraId="7261984D" w14:textId="251CC938" w:rsidR="00644D4B" w:rsidRDefault="00644D4B" w:rsidP="00644D4B">
      <w:pPr>
        <w:autoSpaceDE w:val="0"/>
        <w:autoSpaceDN w:val="0"/>
        <w:adjustRightInd w:val="0"/>
        <w:spacing w:after="0" w:line="240" w:lineRule="auto"/>
        <w:rPr>
          <w:rFonts w:ascii="Times New Roman" w:hAnsi="Times New Roman" w:cs="Times New Roman"/>
          <w:color w:val="000000"/>
          <w:sz w:val="28"/>
          <w:szCs w:val="28"/>
        </w:rPr>
      </w:pPr>
    </w:p>
    <w:p w14:paraId="5C603DF0" w14:textId="504415E1" w:rsidR="00644D4B" w:rsidRPr="001C7442" w:rsidRDefault="00371721" w:rsidP="00644D4B">
      <w:pPr>
        <w:autoSpaceDE w:val="0"/>
        <w:autoSpaceDN w:val="0"/>
        <w:adjustRightInd w:val="0"/>
        <w:spacing w:after="0" w:line="240" w:lineRule="auto"/>
        <w:rPr>
          <w:rFonts w:ascii="Times New Roman" w:hAnsi="Times New Roman" w:cs="Times New Roman"/>
          <w:color w:val="000000"/>
          <w:sz w:val="28"/>
          <w:szCs w:val="28"/>
        </w:rPr>
      </w:pPr>
      <w:r>
        <w:rPr>
          <w:rFonts w:ascii="Times New Roman" w:hAnsi="Times New Roman" w:cs="Times New Roman"/>
          <w:b/>
          <w:bCs/>
          <w:color w:val="000000"/>
          <w:sz w:val="28"/>
          <w:szCs w:val="28"/>
        </w:rPr>
        <w:t xml:space="preserve">Governments </w:t>
      </w:r>
      <w:r w:rsidR="001C7442">
        <w:rPr>
          <w:rFonts w:ascii="Times New Roman" w:hAnsi="Times New Roman" w:cs="Times New Roman"/>
          <w:b/>
          <w:bCs/>
          <w:color w:val="000000"/>
          <w:sz w:val="28"/>
          <w:szCs w:val="28"/>
        </w:rPr>
        <w:t xml:space="preserve">– </w:t>
      </w:r>
      <w:r w:rsidR="001C7442" w:rsidRPr="001C7442">
        <w:rPr>
          <w:rFonts w:ascii="Times New Roman" w:hAnsi="Times New Roman" w:cs="Times New Roman"/>
          <w:color w:val="000000"/>
          <w:sz w:val="28"/>
          <w:szCs w:val="28"/>
        </w:rPr>
        <w:t>Every business is subject to a specific state jurisdiction, through which the state has the right to require financial statements on the basis of which companies pay their taxes. The government benefits from these audits of financial statements to control the payment of proper fees. Companies, for their part, need these financial statements to correctly calculate how much fees they have to pay, as well as to protect their veracity and prevent the payment of fines and penalties.</w:t>
      </w:r>
      <w:r w:rsidR="001C7442" w:rsidRPr="001C7442">
        <w:rPr>
          <w:rFonts w:ascii="Times New Roman" w:hAnsi="Times New Roman" w:cs="Times New Roman"/>
          <w:color w:val="000000"/>
          <w:sz w:val="28"/>
          <w:szCs w:val="28"/>
        </w:rPr>
        <w:t xml:space="preserve"> </w:t>
      </w:r>
      <w:r w:rsidR="001C7442" w:rsidRPr="001C7442">
        <w:rPr>
          <w:rStyle w:val="tlid-translation"/>
          <w:rFonts w:ascii="Times New Roman" w:hAnsi="Times New Roman" w:cs="Times New Roman"/>
          <w:sz w:val="28"/>
          <w:szCs w:val="28"/>
          <w:lang w:val="en"/>
        </w:rPr>
        <w:t xml:space="preserve">The government may also use these financial statements to </w:t>
      </w:r>
      <w:r w:rsidR="001C7442" w:rsidRPr="001C7442">
        <w:rPr>
          <w:rStyle w:val="tlid-translation"/>
          <w:rFonts w:ascii="Times New Roman" w:hAnsi="Times New Roman" w:cs="Times New Roman"/>
          <w:sz w:val="28"/>
          <w:szCs w:val="28"/>
          <w:lang w:val="en"/>
        </w:rPr>
        <w:lastRenderedPageBreak/>
        <w:t>examine what fees will be received for a particular reporting period</w:t>
      </w:r>
      <w:r w:rsidR="00F33C33">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985772449"/>
          <w:citation/>
        </w:sdtPr>
        <w:sdtContent>
          <w:r w:rsidR="00F33C33">
            <w:rPr>
              <w:rStyle w:val="tlid-translation"/>
              <w:rFonts w:ascii="Times New Roman" w:hAnsi="Times New Roman" w:cs="Times New Roman"/>
              <w:sz w:val="28"/>
              <w:szCs w:val="28"/>
              <w:lang w:val="en"/>
            </w:rPr>
            <w:fldChar w:fldCharType="begin"/>
          </w:r>
          <w:r w:rsidR="00F33C33">
            <w:rPr>
              <w:rStyle w:val="tlid-translation"/>
              <w:rFonts w:ascii="Times New Roman" w:hAnsi="Times New Roman" w:cs="Times New Roman"/>
              <w:sz w:val="28"/>
              <w:szCs w:val="28"/>
            </w:rPr>
            <w:instrText xml:space="preserve"> CITATION Ahm05 \l 2057 </w:instrText>
          </w:r>
          <w:r w:rsidR="00F33C33">
            <w:rPr>
              <w:rStyle w:val="tlid-translation"/>
              <w:rFonts w:ascii="Times New Roman" w:hAnsi="Times New Roman" w:cs="Times New Roman"/>
              <w:sz w:val="28"/>
              <w:szCs w:val="28"/>
              <w:lang w:val="en"/>
            </w:rPr>
            <w:fldChar w:fldCharType="separate"/>
          </w:r>
          <w:r w:rsidR="00F33C33" w:rsidRPr="00F33C33">
            <w:rPr>
              <w:rFonts w:ascii="Times New Roman" w:hAnsi="Times New Roman" w:cs="Times New Roman"/>
              <w:noProof/>
              <w:sz w:val="28"/>
              <w:szCs w:val="28"/>
            </w:rPr>
            <w:t>(Riahi-Belkaoui, 2005)</w:t>
          </w:r>
          <w:r w:rsidR="00F33C33">
            <w:rPr>
              <w:rStyle w:val="tlid-translation"/>
              <w:rFonts w:ascii="Times New Roman" w:hAnsi="Times New Roman" w:cs="Times New Roman"/>
              <w:sz w:val="28"/>
              <w:szCs w:val="28"/>
              <w:lang w:val="en"/>
            </w:rPr>
            <w:fldChar w:fldCharType="end"/>
          </w:r>
        </w:sdtContent>
      </w:sdt>
      <w:r w:rsidR="001C7442" w:rsidRPr="001C7442">
        <w:rPr>
          <w:rStyle w:val="tlid-translation"/>
          <w:rFonts w:ascii="Times New Roman" w:hAnsi="Times New Roman" w:cs="Times New Roman"/>
          <w:sz w:val="28"/>
          <w:szCs w:val="28"/>
          <w:lang w:val="en"/>
        </w:rPr>
        <w:t>.</w:t>
      </w:r>
    </w:p>
    <w:p w14:paraId="52D30B6E" w14:textId="056A5567" w:rsidR="00644D4B" w:rsidRPr="001C7442" w:rsidRDefault="00644D4B" w:rsidP="00644D4B">
      <w:pPr>
        <w:autoSpaceDE w:val="0"/>
        <w:autoSpaceDN w:val="0"/>
        <w:adjustRightInd w:val="0"/>
        <w:spacing w:after="0" w:line="240" w:lineRule="auto"/>
        <w:rPr>
          <w:rFonts w:ascii="Times New Roman" w:hAnsi="Times New Roman" w:cs="Times New Roman"/>
          <w:color w:val="000000"/>
          <w:sz w:val="28"/>
          <w:szCs w:val="28"/>
        </w:rPr>
      </w:pPr>
    </w:p>
    <w:p w14:paraId="4DAEFD00" w14:textId="011CFB89" w:rsidR="00140257" w:rsidRPr="00EF2FC7" w:rsidRDefault="00140257" w:rsidP="000744F9">
      <w:pPr>
        <w:autoSpaceDE w:val="0"/>
        <w:autoSpaceDN w:val="0"/>
        <w:adjustRightInd w:val="0"/>
        <w:spacing w:after="0" w:line="276" w:lineRule="auto"/>
        <w:rPr>
          <w:rFonts w:ascii="Times New Roman" w:hAnsi="Times New Roman" w:cs="Times New Roman"/>
          <w:color w:val="000000"/>
          <w:sz w:val="28"/>
          <w:szCs w:val="28"/>
        </w:rPr>
      </w:pPr>
      <w:r w:rsidRPr="00140257">
        <w:rPr>
          <w:rFonts w:ascii="Times New Roman" w:hAnsi="Times New Roman" w:cs="Times New Roman"/>
          <w:b/>
          <w:bCs/>
          <w:color w:val="000000"/>
          <w:sz w:val="28"/>
          <w:szCs w:val="28"/>
        </w:rPr>
        <w:t>Management</w:t>
      </w:r>
      <w:r>
        <w:rPr>
          <w:rFonts w:ascii="Times New Roman" w:hAnsi="Times New Roman" w:cs="Times New Roman"/>
          <w:color w:val="000000"/>
          <w:sz w:val="28"/>
          <w:szCs w:val="28"/>
        </w:rPr>
        <w:t xml:space="preserve"> – This in many cases includes the owners, which is in cases when the owners take place in the performance and management of the </w:t>
      </w:r>
      <w:r w:rsidRPr="00EF2FC7">
        <w:rPr>
          <w:rFonts w:ascii="Times New Roman" w:hAnsi="Times New Roman" w:cs="Times New Roman"/>
          <w:color w:val="000000"/>
          <w:sz w:val="28"/>
          <w:szCs w:val="28"/>
        </w:rPr>
        <w:t>company.</w:t>
      </w:r>
      <w:r w:rsidR="00EF2FC7" w:rsidRPr="00EF2FC7">
        <w:rPr>
          <w:rStyle w:val="ListParagraph"/>
          <w:rFonts w:ascii="Times New Roman" w:hAnsi="Times New Roman" w:cs="Times New Roman"/>
          <w:sz w:val="28"/>
          <w:szCs w:val="28"/>
          <w:lang w:val="en"/>
        </w:rPr>
        <w:t xml:space="preserve"> But no matter whether the managers are </w:t>
      </w:r>
      <w:r w:rsidR="00EF2FC7">
        <w:rPr>
          <w:rStyle w:val="ListParagraph"/>
          <w:rFonts w:ascii="Times New Roman" w:hAnsi="Times New Roman" w:cs="Times New Roman"/>
          <w:sz w:val="28"/>
          <w:szCs w:val="28"/>
          <w:lang w:val="en"/>
        </w:rPr>
        <w:t xml:space="preserve">owners or </w:t>
      </w:r>
      <w:r w:rsidR="00EF2FC7" w:rsidRPr="00EF2FC7">
        <w:rPr>
          <w:rStyle w:val="tlid-translation"/>
          <w:rFonts w:ascii="Times New Roman" w:hAnsi="Times New Roman" w:cs="Times New Roman"/>
          <w:sz w:val="28"/>
          <w:szCs w:val="28"/>
          <w:lang w:val="en"/>
        </w:rPr>
        <w:t>hired professionals</w:t>
      </w:r>
      <w:r w:rsidR="00EF2FC7">
        <w:rPr>
          <w:rStyle w:val="tlid-translation"/>
          <w:rFonts w:ascii="Times New Roman" w:hAnsi="Times New Roman" w:cs="Times New Roman"/>
          <w:sz w:val="28"/>
          <w:szCs w:val="28"/>
          <w:lang w:val="en"/>
        </w:rPr>
        <w:t xml:space="preserve">, they </w:t>
      </w:r>
      <w:r w:rsidR="00EF2FC7" w:rsidRPr="00EF2FC7">
        <w:rPr>
          <w:rStyle w:val="tlid-translation"/>
          <w:rFonts w:ascii="Times New Roman" w:hAnsi="Times New Roman" w:cs="Times New Roman"/>
          <w:sz w:val="28"/>
          <w:szCs w:val="28"/>
          <w:lang w:val="en"/>
        </w:rPr>
        <w:t>are entrusted with the responsibility of running of the business</w:t>
      </w:r>
      <w:r w:rsidR="00EF2FC7">
        <w:rPr>
          <w:rStyle w:val="tlid-translation"/>
          <w:rFonts w:ascii="Times New Roman" w:hAnsi="Times New Roman" w:cs="Times New Roman"/>
          <w:sz w:val="28"/>
          <w:szCs w:val="28"/>
          <w:lang w:val="en"/>
        </w:rPr>
        <w:t xml:space="preserve"> and for the purpose of the efficiency of their actions, they are extremely interested of the financial statements of the company. This is because the financial statements can help them understand how they manage with the running of the business. Also, if there are some problems, again the managers could find where they come from by revising the financial and non-financial statements provided by the accountants. Managers are also interested of knowing what are the stored materials needed for the normal running of the company’s production process, so if they need to order something from the suppliers, it is the statements that will provide them with the relevant information. The company can use their financial statement to compare their business achievements to the competitors, as well as their own achievements from the previous years. </w:t>
      </w:r>
    </w:p>
    <w:p w14:paraId="1EDA8D3B" w14:textId="155E0A16" w:rsidR="00644D4B" w:rsidRDefault="00644D4B" w:rsidP="00644D4B">
      <w:pPr>
        <w:autoSpaceDE w:val="0"/>
        <w:autoSpaceDN w:val="0"/>
        <w:adjustRightInd w:val="0"/>
        <w:spacing w:after="0" w:line="240" w:lineRule="auto"/>
        <w:rPr>
          <w:rFonts w:ascii="Times New Roman" w:hAnsi="Times New Roman" w:cs="Times New Roman"/>
          <w:color w:val="000000"/>
          <w:sz w:val="28"/>
          <w:szCs w:val="28"/>
        </w:rPr>
      </w:pPr>
    </w:p>
    <w:p w14:paraId="53B5AA3C" w14:textId="7B509B22" w:rsidR="009131DD" w:rsidRDefault="009131DD" w:rsidP="000744F9">
      <w:pPr>
        <w:autoSpaceDE w:val="0"/>
        <w:autoSpaceDN w:val="0"/>
        <w:adjustRightInd w:val="0"/>
        <w:spacing w:after="0" w:line="276" w:lineRule="auto"/>
        <w:rPr>
          <w:rFonts w:ascii="Times New Roman" w:hAnsi="Times New Roman" w:cs="Times New Roman"/>
          <w:color w:val="000000"/>
          <w:sz w:val="28"/>
          <w:szCs w:val="28"/>
        </w:rPr>
      </w:pPr>
    </w:p>
    <w:p w14:paraId="3A3D487D" w14:textId="77777777" w:rsidR="000744F9" w:rsidRDefault="009131DD" w:rsidP="000744F9">
      <w:pPr>
        <w:autoSpaceDE w:val="0"/>
        <w:autoSpaceDN w:val="0"/>
        <w:adjustRightInd w:val="0"/>
        <w:spacing w:after="0" w:line="276" w:lineRule="auto"/>
        <w:rPr>
          <w:rStyle w:val="tlid-translation"/>
          <w:rFonts w:ascii="Times New Roman" w:hAnsi="Times New Roman" w:cs="Times New Roman"/>
          <w:sz w:val="28"/>
          <w:szCs w:val="28"/>
          <w:lang w:val="en"/>
        </w:rPr>
      </w:pPr>
      <w:r w:rsidRPr="009131DD">
        <w:rPr>
          <w:rFonts w:ascii="Times New Roman" w:hAnsi="Times New Roman" w:cs="Times New Roman"/>
          <w:b/>
          <w:bCs/>
          <w:color w:val="000000"/>
          <w:sz w:val="28"/>
          <w:szCs w:val="28"/>
        </w:rPr>
        <w:t>Investors</w:t>
      </w:r>
      <w:r w:rsidRPr="009131DD">
        <w:rPr>
          <w:rFonts w:ascii="Times New Roman" w:hAnsi="Times New Roman" w:cs="Times New Roman"/>
          <w:color w:val="000000"/>
          <w:sz w:val="28"/>
          <w:szCs w:val="28"/>
        </w:rPr>
        <w:t xml:space="preserve"> – </w:t>
      </w:r>
      <w:r w:rsidRPr="009131DD">
        <w:rPr>
          <w:rStyle w:val="tlid-translation"/>
          <w:rFonts w:ascii="Times New Roman" w:hAnsi="Times New Roman" w:cs="Times New Roman"/>
          <w:sz w:val="28"/>
          <w:szCs w:val="28"/>
          <w:lang w:val="en"/>
        </w:rPr>
        <w:t xml:space="preserve">Corporate shareholders </w:t>
      </w:r>
      <w:r w:rsidRPr="009131DD">
        <w:rPr>
          <w:rStyle w:val="tlid-translation"/>
          <w:rFonts w:ascii="Times New Roman" w:hAnsi="Times New Roman" w:cs="Times New Roman"/>
          <w:sz w:val="28"/>
          <w:szCs w:val="28"/>
          <w:lang w:val="en"/>
        </w:rPr>
        <w:t xml:space="preserve">and potential investors definitely </w:t>
      </w:r>
      <w:r w:rsidRPr="009131DD">
        <w:rPr>
          <w:rStyle w:val="tlid-translation"/>
          <w:rFonts w:ascii="Times New Roman" w:hAnsi="Times New Roman" w:cs="Times New Roman"/>
          <w:sz w:val="28"/>
          <w:szCs w:val="28"/>
          <w:lang w:val="en"/>
        </w:rPr>
        <w:t>need</w:t>
      </w:r>
      <w:r w:rsidRPr="009131DD">
        <w:rPr>
          <w:rStyle w:val="tlid-translation"/>
          <w:rFonts w:ascii="Times New Roman" w:hAnsi="Times New Roman" w:cs="Times New Roman"/>
          <w:sz w:val="28"/>
          <w:szCs w:val="28"/>
          <w:lang w:val="en"/>
        </w:rPr>
        <w:t xml:space="preserve"> specific</w:t>
      </w:r>
      <w:r w:rsidRPr="009131DD">
        <w:rPr>
          <w:rStyle w:val="tlid-translation"/>
          <w:rFonts w:ascii="Times New Roman" w:hAnsi="Times New Roman" w:cs="Times New Roman"/>
          <w:sz w:val="28"/>
          <w:szCs w:val="28"/>
          <w:lang w:val="en"/>
        </w:rPr>
        <w:t xml:space="preserve"> financial information</w:t>
      </w:r>
      <w:r w:rsidRPr="009131DD">
        <w:rPr>
          <w:rStyle w:val="tlid-translation"/>
          <w:rFonts w:ascii="Times New Roman" w:hAnsi="Times New Roman" w:cs="Times New Roman"/>
          <w:sz w:val="28"/>
          <w:szCs w:val="28"/>
          <w:lang w:val="en"/>
        </w:rPr>
        <w:t>, based on which</w:t>
      </w:r>
      <w:r w:rsidRPr="009131DD">
        <w:rPr>
          <w:rStyle w:val="tlid-translation"/>
          <w:rFonts w:ascii="Times New Roman" w:hAnsi="Times New Roman" w:cs="Times New Roman"/>
          <w:sz w:val="28"/>
          <w:szCs w:val="28"/>
          <w:lang w:val="en"/>
        </w:rPr>
        <w:t xml:space="preserve"> to </w:t>
      </w:r>
      <w:r w:rsidRPr="009131DD">
        <w:rPr>
          <w:rStyle w:val="tlid-translation"/>
          <w:rFonts w:ascii="Times New Roman" w:hAnsi="Times New Roman" w:cs="Times New Roman"/>
          <w:sz w:val="28"/>
          <w:szCs w:val="28"/>
          <w:lang w:val="en"/>
        </w:rPr>
        <w:t>make decision</w:t>
      </w:r>
      <w:r w:rsidRPr="009131DD">
        <w:rPr>
          <w:rStyle w:val="tlid-translation"/>
          <w:rFonts w:ascii="Times New Roman" w:hAnsi="Times New Roman" w:cs="Times New Roman"/>
          <w:sz w:val="28"/>
          <w:szCs w:val="28"/>
          <w:lang w:val="en"/>
        </w:rPr>
        <w:t xml:space="preserve"> what to do with their</w:t>
      </w:r>
      <w:r w:rsidRPr="009131DD">
        <w:rPr>
          <w:rStyle w:val="tlid-translation"/>
          <w:rFonts w:ascii="Times New Roman" w:hAnsi="Times New Roman" w:cs="Times New Roman"/>
          <w:sz w:val="28"/>
          <w:szCs w:val="28"/>
          <w:lang w:val="en"/>
        </w:rPr>
        <w:t xml:space="preserve"> shares or investments. </w:t>
      </w:r>
      <w:r w:rsidRPr="000744F9">
        <w:rPr>
          <w:rStyle w:val="tlid-translation"/>
          <w:rFonts w:ascii="Times New Roman" w:hAnsi="Times New Roman" w:cs="Times New Roman"/>
          <w:sz w:val="28"/>
          <w:szCs w:val="28"/>
          <w:lang w:val="en"/>
        </w:rPr>
        <w:t>Using the financial statements of the company, the investors could</w:t>
      </w:r>
      <w:r w:rsidRPr="000744F9">
        <w:rPr>
          <w:rStyle w:val="tlid-translation"/>
          <w:rFonts w:ascii="Times New Roman" w:hAnsi="Times New Roman" w:cs="Times New Roman"/>
          <w:sz w:val="28"/>
          <w:szCs w:val="28"/>
          <w:lang w:val="en"/>
        </w:rPr>
        <w:t xml:space="preserve"> assess the company's potential for success and profitability. </w:t>
      </w:r>
      <w:r w:rsidRPr="000744F9">
        <w:rPr>
          <w:rStyle w:val="tlid-translation"/>
          <w:rFonts w:ascii="Times New Roman" w:hAnsi="Times New Roman" w:cs="Times New Roman"/>
          <w:sz w:val="28"/>
          <w:szCs w:val="28"/>
          <w:lang w:val="en"/>
        </w:rPr>
        <w:t>Shareholders and</w:t>
      </w:r>
      <w:r w:rsidRPr="000744F9">
        <w:rPr>
          <w:rStyle w:val="tlid-translation"/>
          <w:rFonts w:ascii="Times New Roman" w:hAnsi="Times New Roman" w:cs="Times New Roman"/>
          <w:sz w:val="28"/>
          <w:szCs w:val="28"/>
          <w:lang w:val="en"/>
        </w:rPr>
        <w:t xml:space="preserve"> owners</w:t>
      </w:r>
      <w:r w:rsidRPr="000744F9">
        <w:rPr>
          <w:rStyle w:val="tlid-translation"/>
          <w:rFonts w:ascii="Times New Roman" w:hAnsi="Times New Roman" w:cs="Times New Roman"/>
          <w:sz w:val="28"/>
          <w:szCs w:val="28"/>
          <w:lang w:val="en"/>
        </w:rPr>
        <w:t xml:space="preserve"> are also a kind of investors, so they also</w:t>
      </w:r>
      <w:r w:rsidRPr="000744F9">
        <w:rPr>
          <w:rStyle w:val="tlid-translation"/>
          <w:rFonts w:ascii="Times New Roman" w:hAnsi="Times New Roman" w:cs="Times New Roman"/>
          <w:sz w:val="28"/>
          <w:szCs w:val="28"/>
          <w:lang w:val="en"/>
        </w:rPr>
        <w:t xml:space="preserve"> need financial information</w:t>
      </w:r>
      <w:r w:rsidRPr="000744F9">
        <w:rPr>
          <w:rStyle w:val="tlid-translation"/>
          <w:rFonts w:ascii="Times New Roman" w:hAnsi="Times New Roman" w:cs="Times New Roman"/>
          <w:sz w:val="28"/>
          <w:szCs w:val="28"/>
          <w:lang w:val="en"/>
        </w:rPr>
        <w:t>, which will help them</w:t>
      </w:r>
      <w:r w:rsidRPr="000744F9">
        <w:rPr>
          <w:rStyle w:val="tlid-translation"/>
          <w:rFonts w:ascii="Times New Roman" w:hAnsi="Times New Roman" w:cs="Times New Roman"/>
          <w:sz w:val="28"/>
          <w:szCs w:val="28"/>
          <w:lang w:val="en"/>
        </w:rPr>
        <w:t xml:space="preserve"> determine </w:t>
      </w:r>
      <w:r w:rsidR="000744F9" w:rsidRPr="000744F9">
        <w:rPr>
          <w:rStyle w:val="tlid-translation"/>
          <w:rFonts w:ascii="Times New Roman" w:hAnsi="Times New Roman" w:cs="Times New Roman"/>
          <w:sz w:val="28"/>
          <w:szCs w:val="28"/>
          <w:lang w:val="en"/>
        </w:rPr>
        <w:t>the profitability</w:t>
      </w:r>
      <w:r w:rsidRPr="000744F9">
        <w:rPr>
          <w:rStyle w:val="tlid-translation"/>
          <w:rFonts w:ascii="Times New Roman" w:hAnsi="Times New Roman" w:cs="Times New Roman"/>
          <w:sz w:val="28"/>
          <w:szCs w:val="28"/>
          <w:lang w:val="en"/>
        </w:rPr>
        <w:t xml:space="preserve"> of the </w:t>
      </w:r>
      <w:r w:rsidRPr="000744F9">
        <w:rPr>
          <w:rStyle w:val="tlid-translation"/>
          <w:rFonts w:ascii="Times New Roman" w:hAnsi="Times New Roman" w:cs="Times New Roman"/>
          <w:sz w:val="28"/>
          <w:szCs w:val="28"/>
          <w:lang w:val="en"/>
        </w:rPr>
        <w:t>business and whether</w:t>
      </w:r>
      <w:r w:rsidRPr="000744F9">
        <w:rPr>
          <w:rStyle w:val="tlid-translation"/>
          <w:rFonts w:ascii="Times New Roman" w:hAnsi="Times New Roman" w:cs="Times New Roman"/>
          <w:sz w:val="28"/>
          <w:szCs w:val="28"/>
          <w:lang w:val="en"/>
        </w:rPr>
        <w:t xml:space="preserve"> it is worth</w:t>
      </w:r>
      <w:r w:rsidRPr="000744F9">
        <w:rPr>
          <w:rStyle w:val="tlid-translation"/>
          <w:rFonts w:ascii="Times New Roman" w:hAnsi="Times New Roman" w:cs="Times New Roman"/>
          <w:sz w:val="28"/>
          <w:szCs w:val="28"/>
          <w:lang w:val="en"/>
        </w:rPr>
        <w:t xml:space="preserve"> to continue</w:t>
      </w:r>
      <w:r w:rsidRPr="000744F9">
        <w:rPr>
          <w:rStyle w:val="tlid-translation"/>
          <w:rFonts w:ascii="Times New Roman" w:hAnsi="Times New Roman" w:cs="Times New Roman"/>
          <w:sz w:val="28"/>
          <w:szCs w:val="28"/>
          <w:lang w:val="en"/>
        </w:rPr>
        <w:t xml:space="preserve"> and</w:t>
      </w:r>
      <w:r w:rsidRPr="000744F9">
        <w:rPr>
          <w:rStyle w:val="tlid-translation"/>
          <w:rFonts w:ascii="Times New Roman" w:hAnsi="Times New Roman" w:cs="Times New Roman"/>
          <w:sz w:val="28"/>
          <w:szCs w:val="28"/>
          <w:lang w:val="en"/>
        </w:rPr>
        <w:t xml:space="preserve"> improve</w:t>
      </w:r>
      <w:r w:rsidRPr="000744F9">
        <w:rPr>
          <w:rStyle w:val="tlid-translation"/>
          <w:rFonts w:ascii="Times New Roman" w:hAnsi="Times New Roman" w:cs="Times New Roman"/>
          <w:sz w:val="28"/>
          <w:szCs w:val="28"/>
          <w:lang w:val="en"/>
        </w:rPr>
        <w:t xml:space="preserve"> it,</w:t>
      </w:r>
      <w:r w:rsidRPr="000744F9">
        <w:rPr>
          <w:rStyle w:val="tlid-translation"/>
          <w:rFonts w:ascii="Times New Roman" w:hAnsi="Times New Roman" w:cs="Times New Roman"/>
          <w:sz w:val="28"/>
          <w:szCs w:val="28"/>
          <w:lang w:val="en"/>
        </w:rPr>
        <w:t xml:space="preserve"> or </w:t>
      </w:r>
      <w:r w:rsidRPr="000744F9">
        <w:rPr>
          <w:rStyle w:val="tlid-translation"/>
          <w:rFonts w:ascii="Times New Roman" w:hAnsi="Times New Roman" w:cs="Times New Roman"/>
          <w:sz w:val="28"/>
          <w:szCs w:val="28"/>
          <w:lang w:val="en"/>
        </w:rPr>
        <w:t xml:space="preserve">it is better to </w:t>
      </w:r>
      <w:r w:rsidR="000744F9">
        <w:rPr>
          <w:rStyle w:val="tlid-translation"/>
          <w:rFonts w:ascii="Times New Roman" w:hAnsi="Times New Roman" w:cs="Times New Roman"/>
          <w:sz w:val="28"/>
          <w:szCs w:val="28"/>
          <w:lang w:val="en"/>
        </w:rPr>
        <w:t>discontinue it</w:t>
      </w:r>
      <w:r w:rsidRPr="000744F9">
        <w:rPr>
          <w:rStyle w:val="tlid-translation"/>
          <w:rFonts w:ascii="Times New Roman" w:hAnsi="Times New Roman" w:cs="Times New Roman"/>
          <w:sz w:val="28"/>
          <w:szCs w:val="28"/>
          <w:lang w:val="en"/>
        </w:rPr>
        <w:t>.</w:t>
      </w:r>
      <w:r w:rsidR="000744F9">
        <w:rPr>
          <w:rStyle w:val="tlid-translation"/>
          <w:rFonts w:ascii="Times New Roman" w:hAnsi="Times New Roman" w:cs="Times New Roman"/>
          <w:sz w:val="28"/>
          <w:szCs w:val="28"/>
          <w:lang w:val="en"/>
        </w:rPr>
        <w:t xml:space="preserve"> </w:t>
      </w:r>
    </w:p>
    <w:p w14:paraId="03EC94F6" w14:textId="3C0B6CA4" w:rsidR="009131DD" w:rsidRPr="000744F9" w:rsidRDefault="000744F9" w:rsidP="000744F9">
      <w:pPr>
        <w:autoSpaceDE w:val="0"/>
        <w:autoSpaceDN w:val="0"/>
        <w:adjustRightInd w:val="0"/>
        <w:spacing w:after="0" w:line="276" w:lineRule="auto"/>
        <w:rPr>
          <w:rFonts w:ascii="Times New Roman" w:hAnsi="Times New Roman" w:cs="Times New Roman"/>
          <w:color w:val="000000"/>
          <w:sz w:val="28"/>
          <w:szCs w:val="28"/>
        </w:rPr>
      </w:pPr>
      <w:r>
        <w:rPr>
          <w:rStyle w:val="tlid-translation"/>
          <w:rFonts w:ascii="Times New Roman" w:hAnsi="Times New Roman" w:cs="Times New Roman"/>
          <w:sz w:val="28"/>
          <w:szCs w:val="28"/>
          <w:lang w:val="en"/>
        </w:rPr>
        <w:t>The company of its side is interested to provide financial statements to the public with the idea and hope to attract investors</w:t>
      </w:r>
      <w:r w:rsidR="00084CFC">
        <w:rPr>
          <w:rStyle w:val="tlid-translation"/>
          <w:rFonts w:ascii="Times New Roman" w:hAnsi="Times New Roman" w:cs="Times New Roman"/>
          <w:sz w:val="28"/>
          <w:szCs w:val="28"/>
          <w:lang w:val="en"/>
        </w:rPr>
        <w:t xml:space="preserve"> to invest in their business. Attracting investors can help the business to develop and/or expand, which will eventually increase the growth and profitability of their business.</w:t>
      </w:r>
    </w:p>
    <w:p w14:paraId="2FD1CC9C" w14:textId="1EA33FBC" w:rsidR="00644D4B" w:rsidRPr="000744F9" w:rsidRDefault="00644D4B" w:rsidP="00644D4B">
      <w:pPr>
        <w:autoSpaceDE w:val="0"/>
        <w:autoSpaceDN w:val="0"/>
        <w:adjustRightInd w:val="0"/>
        <w:spacing w:after="0" w:line="240" w:lineRule="auto"/>
        <w:rPr>
          <w:rFonts w:ascii="Times New Roman" w:hAnsi="Times New Roman" w:cs="Times New Roman"/>
          <w:color w:val="000000"/>
          <w:sz w:val="28"/>
          <w:szCs w:val="28"/>
        </w:rPr>
      </w:pPr>
    </w:p>
    <w:p w14:paraId="77D0D893" w14:textId="68FBA06A" w:rsidR="00644D4B" w:rsidRDefault="00644D4B" w:rsidP="00644D4B">
      <w:pPr>
        <w:autoSpaceDE w:val="0"/>
        <w:autoSpaceDN w:val="0"/>
        <w:adjustRightInd w:val="0"/>
        <w:spacing w:after="0" w:line="240" w:lineRule="auto"/>
        <w:rPr>
          <w:rFonts w:ascii="Times New Roman" w:hAnsi="Times New Roman" w:cs="Times New Roman"/>
          <w:color w:val="000000"/>
          <w:sz w:val="28"/>
          <w:szCs w:val="28"/>
        </w:rPr>
      </w:pPr>
    </w:p>
    <w:p w14:paraId="1845E258" w14:textId="77777777" w:rsidR="009131DD" w:rsidRPr="00644D4B" w:rsidRDefault="009131DD" w:rsidP="00644D4B">
      <w:pPr>
        <w:autoSpaceDE w:val="0"/>
        <w:autoSpaceDN w:val="0"/>
        <w:adjustRightInd w:val="0"/>
        <w:spacing w:after="0" w:line="240" w:lineRule="auto"/>
        <w:rPr>
          <w:rFonts w:ascii="Times New Roman" w:hAnsi="Times New Roman" w:cs="Times New Roman"/>
          <w:color w:val="000000"/>
          <w:sz w:val="28"/>
          <w:szCs w:val="28"/>
        </w:rPr>
      </w:pPr>
    </w:p>
    <w:p w14:paraId="17277120" w14:textId="53D26DB0" w:rsidR="00FE2AE7" w:rsidRPr="00C9296D" w:rsidRDefault="00864488" w:rsidP="00122A65">
      <w:pPr>
        <w:pStyle w:val="ListParagraph"/>
        <w:numPr>
          <w:ilvl w:val="0"/>
          <w:numId w:val="9"/>
        </w:numPr>
        <w:autoSpaceDE w:val="0"/>
        <w:autoSpaceDN w:val="0"/>
        <w:adjustRightInd w:val="0"/>
        <w:spacing w:after="0" w:line="276" w:lineRule="auto"/>
        <w:rPr>
          <w:rFonts w:ascii="Times New Roman" w:hAnsi="Times New Roman" w:cs="Times New Roman"/>
          <w:b/>
          <w:bCs/>
          <w:color w:val="000000"/>
          <w:sz w:val="28"/>
          <w:szCs w:val="28"/>
        </w:rPr>
      </w:pPr>
      <w:r w:rsidRPr="00C9296D">
        <w:rPr>
          <w:rFonts w:ascii="Times New Roman" w:hAnsi="Times New Roman" w:cs="Times New Roman"/>
          <w:color w:val="000000"/>
          <w:sz w:val="28"/>
          <w:szCs w:val="28"/>
        </w:rPr>
        <w:t>A</w:t>
      </w:r>
      <w:r w:rsidR="00FE2AE7" w:rsidRPr="00C9296D">
        <w:rPr>
          <w:rFonts w:ascii="Times New Roman" w:hAnsi="Times New Roman" w:cs="Times New Roman"/>
          <w:color w:val="000000"/>
          <w:sz w:val="28"/>
          <w:szCs w:val="28"/>
        </w:rPr>
        <w:t xml:space="preserve">dvantages and disadvantages of </w:t>
      </w:r>
      <w:bookmarkStart w:id="14" w:name="_Hlk49577288"/>
      <w:r w:rsidR="00FE2AE7" w:rsidRPr="00C9296D">
        <w:rPr>
          <w:rFonts w:ascii="Times New Roman" w:hAnsi="Times New Roman" w:cs="Times New Roman"/>
          <w:color w:val="000000"/>
          <w:sz w:val="28"/>
          <w:szCs w:val="28"/>
        </w:rPr>
        <w:t>a highly regulated financial reporting regime</w:t>
      </w:r>
      <w:bookmarkEnd w:id="14"/>
      <w:r w:rsidR="00E50D8D">
        <w:rPr>
          <w:rFonts w:ascii="Times New Roman" w:hAnsi="Times New Roman" w:cs="Times New Roman"/>
          <w:color w:val="000000"/>
          <w:sz w:val="28"/>
          <w:szCs w:val="28"/>
        </w:rPr>
        <w:t>.</w:t>
      </w:r>
    </w:p>
    <w:p w14:paraId="300FFC24" w14:textId="5A564FE5" w:rsidR="00C9296D" w:rsidRDefault="00C9296D" w:rsidP="00122A65">
      <w:pPr>
        <w:pStyle w:val="ListParagraph"/>
        <w:autoSpaceDE w:val="0"/>
        <w:autoSpaceDN w:val="0"/>
        <w:adjustRightInd w:val="0"/>
        <w:spacing w:after="0" w:line="276" w:lineRule="auto"/>
        <w:ind w:left="756"/>
        <w:rPr>
          <w:rFonts w:ascii="Times New Roman" w:hAnsi="Times New Roman" w:cs="Times New Roman"/>
          <w:b/>
          <w:bCs/>
          <w:color w:val="000000"/>
          <w:sz w:val="28"/>
          <w:szCs w:val="28"/>
        </w:rPr>
      </w:pPr>
    </w:p>
    <w:p w14:paraId="4C649728" w14:textId="6C23BC8C" w:rsidR="00B73118" w:rsidRDefault="006F526E" w:rsidP="00AD2ADC">
      <w:pPr>
        <w:pStyle w:val="ListParagraph"/>
        <w:autoSpaceDE w:val="0"/>
        <w:autoSpaceDN w:val="0"/>
        <w:adjustRightInd w:val="0"/>
        <w:spacing w:line="276" w:lineRule="auto"/>
        <w:ind w:left="0"/>
        <w:rPr>
          <w:rStyle w:val="tlid-translation"/>
          <w:rFonts w:ascii="Times New Roman" w:hAnsi="Times New Roman" w:cs="Times New Roman"/>
          <w:sz w:val="28"/>
          <w:szCs w:val="28"/>
          <w:lang w:val="en"/>
        </w:rPr>
      </w:pPr>
      <w:r>
        <w:rPr>
          <w:rFonts w:ascii="Times New Roman" w:hAnsi="Times New Roman" w:cs="Times New Roman"/>
          <w:b/>
          <w:bCs/>
          <w:color w:val="000000"/>
          <w:sz w:val="28"/>
          <w:szCs w:val="28"/>
        </w:rPr>
        <w:lastRenderedPageBreak/>
        <w:t xml:space="preserve">Advantages </w:t>
      </w:r>
      <w:r w:rsidRPr="00122A65">
        <w:rPr>
          <w:rFonts w:ascii="Times New Roman" w:hAnsi="Times New Roman" w:cs="Times New Roman"/>
          <w:b/>
          <w:bCs/>
          <w:color w:val="000000"/>
          <w:sz w:val="28"/>
          <w:szCs w:val="28"/>
        </w:rPr>
        <w:t xml:space="preserve">– </w:t>
      </w:r>
      <w:r w:rsidR="00122A65" w:rsidRPr="00122A65">
        <w:rPr>
          <w:rStyle w:val="tlid-translation"/>
          <w:rFonts w:ascii="Times New Roman" w:hAnsi="Times New Roman" w:cs="Times New Roman"/>
          <w:sz w:val="28"/>
          <w:szCs w:val="28"/>
          <w:lang w:val="en"/>
        </w:rPr>
        <w:t>In order to protect society from fraud and failure, financial reporting must be strictly regulated by state and international institutions. This will help improve the quality of financial reporting, which in turn will have a positive impact on society, strengthen public responsibility and a sense of financial protection of society.</w:t>
      </w:r>
      <w:r w:rsidR="00025DA4">
        <w:rPr>
          <w:rStyle w:val="tlid-translation"/>
          <w:rFonts w:ascii="Times New Roman" w:hAnsi="Times New Roman" w:cs="Times New Roman"/>
          <w:sz w:val="28"/>
          <w:szCs w:val="28"/>
          <w:lang w:val="en"/>
        </w:rPr>
        <w:t xml:space="preserve"> The regulatory framework is benefiting the users of the financial information, because this is a good and legal way to ensure that the users receive relevant and reliable information</w:t>
      </w:r>
      <w:r w:rsidR="00FD20B6">
        <w:rPr>
          <w:rStyle w:val="tlid-translation"/>
          <w:rFonts w:ascii="Times New Roman" w:hAnsi="Times New Roman" w:cs="Times New Roman"/>
          <w:sz w:val="28"/>
          <w:szCs w:val="28"/>
          <w:lang w:val="en"/>
        </w:rPr>
        <w:t xml:space="preserve"> </w:t>
      </w:r>
      <w:sdt>
        <w:sdtPr>
          <w:rPr>
            <w:rStyle w:val="tlid-translation"/>
            <w:rFonts w:ascii="Times New Roman" w:hAnsi="Times New Roman" w:cs="Times New Roman"/>
            <w:sz w:val="28"/>
            <w:szCs w:val="28"/>
            <w:lang w:val="en"/>
          </w:rPr>
          <w:id w:val="1668370459"/>
          <w:citation/>
        </w:sdtPr>
        <w:sdtContent>
          <w:r w:rsidR="00FD20B6">
            <w:rPr>
              <w:rStyle w:val="tlid-translation"/>
              <w:rFonts w:ascii="Times New Roman" w:hAnsi="Times New Roman" w:cs="Times New Roman"/>
              <w:sz w:val="28"/>
              <w:szCs w:val="28"/>
              <w:lang w:val="en"/>
            </w:rPr>
            <w:fldChar w:fldCharType="begin"/>
          </w:r>
          <w:r w:rsidR="00FD20B6">
            <w:rPr>
              <w:rStyle w:val="tlid-translation"/>
              <w:rFonts w:ascii="Times New Roman" w:hAnsi="Times New Roman" w:cs="Times New Roman"/>
              <w:sz w:val="28"/>
              <w:szCs w:val="28"/>
            </w:rPr>
            <w:instrText xml:space="preserve"> CITATION ACC17 \l 2057 </w:instrText>
          </w:r>
          <w:r w:rsidR="00FD20B6">
            <w:rPr>
              <w:rStyle w:val="tlid-translation"/>
              <w:rFonts w:ascii="Times New Roman" w:hAnsi="Times New Roman" w:cs="Times New Roman"/>
              <w:sz w:val="28"/>
              <w:szCs w:val="28"/>
              <w:lang w:val="en"/>
            </w:rPr>
            <w:fldChar w:fldCharType="separate"/>
          </w:r>
          <w:r w:rsidR="00FD20B6" w:rsidRPr="00FD20B6">
            <w:rPr>
              <w:rFonts w:ascii="Times New Roman" w:hAnsi="Times New Roman" w:cs="Times New Roman"/>
              <w:noProof/>
              <w:sz w:val="28"/>
              <w:szCs w:val="28"/>
            </w:rPr>
            <w:t>(ACCA, 2017)</w:t>
          </w:r>
          <w:r w:rsidR="00FD20B6">
            <w:rPr>
              <w:rStyle w:val="tlid-translation"/>
              <w:rFonts w:ascii="Times New Roman" w:hAnsi="Times New Roman" w:cs="Times New Roman"/>
              <w:sz w:val="28"/>
              <w:szCs w:val="28"/>
              <w:lang w:val="en"/>
            </w:rPr>
            <w:fldChar w:fldCharType="end"/>
          </w:r>
        </w:sdtContent>
      </w:sdt>
      <w:r w:rsidR="00025DA4">
        <w:rPr>
          <w:rStyle w:val="tlid-translation"/>
          <w:rFonts w:ascii="Times New Roman" w:hAnsi="Times New Roman" w:cs="Times New Roman"/>
          <w:sz w:val="28"/>
          <w:szCs w:val="28"/>
          <w:lang w:val="en"/>
        </w:rPr>
        <w:t xml:space="preserve">. </w:t>
      </w:r>
    </w:p>
    <w:p w14:paraId="7E060D08" w14:textId="77777777" w:rsidR="006B79A6" w:rsidRDefault="006B79A6" w:rsidP="00AD2ADC">
      <w:pPr>
        <w:pStyle w:val="ListParagraph"/>
        <w:autoSpaceDE w:val="0"/>
        <w:autoSpaceDN w:val="0"/>
        <w:adjustRightInd w:val="0"/>
        <w:spacing w:line="276" w:lineRule="auto"/>
        <w:ind w:left="0"/>
        <w:rPr>
          <w:rStyle w:val="tlid-translation"/>
          <w:rFonts w:ascii="Times New Roman" w:hAnsi="Times New Roman" w:cs="Times New Roman"/>
          <w:sz w:val="28"/>
          <w:szCs w:val="28"/>
          <w:lang w:val="en"/>
        </w:rPr>
      </w:pPr>
    </w:p>
    <w:p w14:paraId="21AFA5B7" w14:textId="79803217" w:rsidR="00025DA4" w:rsidRDefault="004F12E7" w:rsidP="00AD2ADC">
      <w:pPr>
        <w:pStyle w:val="ListParagraph"/>
        <w:autoSpaceDE w:val="0"/>
        <w:autoSpaceDN w:val="0"/>
        <w:adjustRightInd w:val="0"/>
        <w:spacing w:line="276" w:lineRule="auto"/>
        <w:ind w:left="0"/>
        <w:rPr>
          <w:rStyle w:val="tlid-translation"/>
          <w:rFonts w:ascii="Times New Roman" w:hAnsi="Times New Roman" w:cs="Times New Roman"/>
          <w:sz w:val="28"/>
          <w:szCs w:val="28"/>
          <w:lang w:val="en"/>
        </w:rPr>
      </w:pPr>
      <w:r>
        <w:rPr>
          <w:rStyle w:val="tlid-translation"/>
          <w:rFonts w:ascii="Times New Roman" w:hAnsi="Times New Roman" w:cs="Times New Roman"/>
          <w:sz w:val="28"/>
          <w:szCs w:val="28"/>
          <w:lang w:val="en"/>
        </w:rPr>
        <w:t>Using of legally regulated flow of information ensure users, such as society, businesses and government of getting correct and exact information, as well as to be able to use it and relay on it for their future activities planned based on it.</w:t>
      </w:r>
      <w:r w:rsidR="006B79A6">
        <w:rPr>
          <w:rStyle w:val="tlid-translation"/>
          <w:rFonts w:ascii="Times New Roman" w:hAnsi="Times New Roman" w:cs="Times New Roman"/>
          <w:sz w:val="28"/>
          <w:szCs w:val="28"/>
          <w:lang w:val="en"/>
        </w:rPr>
        <w:t xml:space="preserve"> Moreover, that the regulated financial information is easier to understand, compare and reuse because in most of the cases the regulation requires using of same or similar terminology. </w:t>
      </w:r>
    </w:p>
    <w:p w14:paraId="294432FD" w14:textId="77777777" w:rsidR="006B79A6" w:rsidRDefault="006B79A6" w:rsidP="00AD2ADC">
      <w:pPr>
        <w:pStyle w:val="ListParagraph"/>
        <w:autoSpaceDE w:val="0"/>
        <w:autoSpaceDN w:val="0"/>
        <w:adjustRightInd w:val="0"/>
        <w:spacing w:line="276" w:lineRule="auto"/>
        <w:ind w:left="0"/>
        <w:rPr>
          <w:rStyle w:val="tlid-translation"/>
          <w:rFonts w:ascii="Times New Roman" w:hAnsi="Times New Roman" w:cs="Times New Roman"/>
          <w:sz w:val="28"/>
          <w:szCs w:val="28"/>
          <w:lang w:val="en"/>
        </w:rPr>
      </w:pPr>
    </w:p>
    <w:p w14:paraId="3676EFB4" w14:textId="54089751" w:rsidR="006B79A6" w:rsidRPr="00AD2ADC" w:rsidRDefault="00122A65" w:rsidP="00AD2ADC">
      <w:pPr>
        <w:pStyle w:val="ListParagraph"/>
        <w:autoSpaceDE w:val="0"/>
        <w:autoSpaceDN w:val="0"/>
        <w:adjustRightInd w:val="0"/>
        <w:spacing w:line="276" w:lineRule="auto"/>
        <w:ind w:left="0"/>
        <w:rPr>
          <w:rFonts w:ascii="Times New Roman" w:hAnsi="Times New Roman" w:cs="Times New Roman"/>
          <w:sz w:val="28"/>
          <w:szCs w:val="28"/>
          <w:lang w:val="en"/>
        </w:rPr>
      </w:pPr>
      <w:r>
        <w:rPr>
          <w:rStyle w:val="tlid-translation"/>
          <w:rFonts w:ascii="Times New Roman" w:hAnsi="Times New Roman" w:cs="Times New Roman"/>
          <w:sz w:val="28"/>
          <w:szCs w:val="28"/>
          <w:lang w:val="en"/>
        </w:rPr>
        <w:t xml:space="preserve">The advantages of </w:t>
      </w:r>
      <w:r w:rsidRPr="00C9296D">
        <w:rPr>
          <w:rFonts w:ascii="Times New Roman" w:hAnsi="Times New Roman" w:cs="Times New Roman"/>
          <w:color w:val="000000"/>
          <w:sz w:val="28"/>
          <w:szCs w:val="28"/>
        </w:rPr>
        <w:t>a highly regulated financial reporting regime</w:t>
      </w:r>
      <w:r>
        <w:rPr>
          <w:rStyle w:val="tlid-translation"/>
          <w:rFonts w:ascii="Times New Roman" w:hAnsi="Times New Roman" w:cs="Times New Roman"/>
          <w:sz w:val="28"/>
          <w:szCs w:val="28"/>
          <w:lang w:val="en"/>
        </w:rPr>
        <w:t xml:space="preserve"> in an international scope are many. The rapid internationalisation of the businesses needs security, fairness and straitening of the legalisation of the business relationships in a worldwide scope. </w:t>
      </w:r>
      <w:r w:rsidR="00960EB3">
        <w:rPr>
          <w:rStyle w:val="tlid-translation"/>
          <w:rFonts w:ascii="Times New Roman" w:hAnsi="Times New Roman" w:cs="Times New Roman"/>
          <w:sz w:val="28"/>
          <w:szCs w:val="28"/>
          <w:lang w:val="en"/>
        </w:rPr>
        <w:t xml:space="preserve">The </w:t>
      </w:r>
      <w:r w:rsidR="00960EB3" w:rsidRPr="00E56B99">
        <w:rPr>
          <w:rStyle w:val="tlid-translation"/>
          <w:rFonts w:ascii="Times New Roman" w:hAnsi="Times New Roman" w:cs="Times New Roman"/>
          <w:sz w:val="28"/>
          <w:szCs w:val="28"/>
          <w:lang w:val="en"/>
        </w:rPr>
        <w:t>IFRS (</w:t>
      </w:r>
      <w:r w:rsidR="00960EB3" w:rsidRPr="00E56B99">
        <w:rPr>
          <w:rFonts w:ascii="Times New Roman" w:hAnsi="Times New Roman" w:cs="Times New Roman"/>
          <w:sz w:val="28"/>
          <w:szCs w:val="28"/>
        </w:rPr>
        <w:t>International Financial Reporting Standards</w:t>
      </w:r>
      <w:r w:rsidR="00960EB3" w:rsidRPr="00E56B99">
        <w:rPr>
          <w:rFonts w:ascii="Times New Roman" w:hAnsi="Times New Roman" w:cs="Times New Roman"/>
          <w:sz w:val="28"/>
          <w:szCs w:val="28"/>
        </w:rPr>
        <w:t>)</w:t>
      </w:r>
      <w:r w:rsidR="00960EB3" w:rsidRPr="00E56B99">
        <w:rPr>
          <w:rFonts w:ascii="Times New Roman" w:hAnsi="Times New Roman" w:cs="Times New Roman"/>
          <w:sz w:val="28"/>
          <w:szCs w:val="28"/>
        </w:rPr>
        <w:t xml:space="preserve"> are the common accounting rules </w:t>
      </w:r>
      <w:r w:rsidR="00960EB3" w:rsidRPr="00E56B99">
        <w:rPr>
          <w:rFonts w:ascii="Times New Roman" w:hAnsi="Times New Roman" w:cs="Times New Roman"/>
          <w:sz w:val="28"/>
          <w:szCs w:val="28"/>
        </w:rPr>
        <w:t>of reporting or disclosing of financial statements, which helps</w:t>
      </w:r>
      <w:r w:rsidR="00960EB3" w:rsidRPr="00E56B99">
        <w:rPr>
          <w:rFonts w:ascii="Times New Roman" w:hAnsi="Times New Roman" w:cs="Times New Roman"/>
          <w:sz w:val="28"/>
          <w:szCs w:val="28"/>
        </w:rPr>
        <w:t xml:space="preserve"> solv</w:t>
      </w:r>
      <w:r w:rsidR="00960EB3" w:rsidRPr="00E56B99">
        <w:rPr>
          <w:rFonts w:ascii="Times New Roman" w:hAnsi="Times New Roman" w:cs="Times New Roman"/>
          <w:sz w:val="28"/>
          <w:szCs w:val="28"/>
        </w:rPr>
        <w:t>ing</w:t>
      </w:r>
      <w:r w:rsidR="00960EB3" w:rsidRPr="00E56B99">
        <w:rPr>
          <w:rFonts w:ascii="Times New Roman" w:hAnsi="Times New Roman" w:cs="Times New Roman"/>
          <w:sz w:val="28"/>
          <w:szCs w:val="28"/>
        </w:rPr>
        <w:t xml:space="preserve"> many problems in the accounting world for organizations</w:t>
      </w:r>
      <w:sdt>
        <w:sdtPr>
          <w:rPr>
            <w:rFonts w:ascii="Times New Roman" w:hAnsi="Times New Roman" w:cs="Times New Roman"/>
            <w:sz w:val="28"/>
            <w:szCs w:val="28"/>
          </w:rPr>
          <w:id w:val="-1120149697"/>
          <w:citation/>
        </w:sdtPr>
        <w:sdtContent>
          <w:r w:rsidR="00F33C33">
            <w:rPr>
              <w:rFonts w:ascii="Times New Roman" w:hAnsi="Times New Roman" w:cs="Times New Roman"/>
              <w:sz w:val="28"/>
              <w:szCs w:val="28"/>
            </w:rPr>
            <w:fldChar w:fldCharType="begin"/>
          </w:r>
          <w:r w:rsidR="00F33C33">
            <w:rPr>
              <w:rFonts w:ascii="Times New Roman" w:hAnsi="Times New Roman" w:cs="Times New Roman"/>
              <w:sz w:val="28"/>
              <w:szCs w:val="28"/>
            </w:rPr>
            <w:instrText xml:space="preserve"> CITATION ACC17 \l 2057 </w:instrText>
          </w:r>
          <w:r w:rsidR="00F33C33">
            <w:rPr>
              <w:rFonts w:ascii="Times New Roman" w:hAnsi="Times New Roman" w:cs="Times New Roman"/>
              <w:sz w:val="28"/>
              <w:szCs w:val="28"/>
            </w:rPr>
            <w:fldChar w:fldCharType="separate"/>
          </w:r>
          <w:r w:rsidR="00F33C33">
            <w:rPr>
              <w:rFonts w:ascii="Times New Roman" w:hAnsi="Times New Roman" w:cs="Times New Roman"/>
              <w:noProof/>
              <w:sz w:val="28"/>
              <w:szCs w:val="28"/>
            </w:rPr>
            <w:t xml:space="preserve"> </w:t>
          </w:r>
          <w:r w:rsidR="00F33C33" w:rsidRPr="00F33C33">
            <w:rPr>
              <w:rFonts w:ascii="Times New Roman" w:hAnsi="Times New Roman" w:cs="Times New Roman"/>
              <w:noProof/>
              <w:sz w:val="28"/>
              <w:szCs w:val="28"/>
            </w:rPr>
            <w:t>(ACCA, 2017)</w:t>
          </w:r>
          <w:r w:rsidR="00F33C33">
            <w:rPr>
              <w:rFonts w:ascii="Times New Roman" w:hAnsi="Times New Roman" w:cs="Times New Roman"/>
              <w:sz w:val="28"/>
              <w:szCs w:val="28"/>
            </w:rPr>
            <w:fldChar w:fldCharType="end"/>
          </w:r>
        </w:sdtContent>
      </w:sdt>
      <w:r w:rsidR="00960EB3" w:rsidRPr="00E56B99">
        <w:rPr>
          <w:rFonts w:ascii="Times New Roman" w:hAnsi="Times New Roman" w:cs="Times New Roman"/>
          <w:sz w:val="28"/>
          <w:szCs w:val="28"/>
        </w:rPr>
        <w:t xml:space="preserve">. </w:t>
      </w:r>
    </w:p>
    <w:p w14:paraId="124E0699" w14:textId="565FC458" w:rsidR="00644D4B" w:rsidRDefault="00644D4B" w:rsidP="00644D4B">
      <w:pPr>
        <w:pStyle w:val="ListParagraph"/>
        <w:autoSpaceDE w:val="0"/>
        <w:autoSpaceDN w:val="0"/>
        <w:adjustRightInd w:val="0"/>
        <w:spacing w:after="0" w:line="240" w:lineRule="auto"/>
        <w:ind w:left="0"/>
        <w:rPr>
          <w:rFonts w:ascii="Times New Roman" w:hAnsi="Times New Roman" w:cs="Times New Roman"/>
          <w:b/>
          <w:bCs/>
          <w:color w:val="000000"/>
          <w:sz w:val="28"/>
          <w:szCs w:val="28"/>
        </w:rPr>
      </w:pPr>
    </w:p>
    <w:p w14:paraId="050B413F" w14:textId="4721A5BE" w:rsidR="00F10936" w:rsidRDefault="00F10936" w:rsidP="00F10936">
      <w:pPr>
        <w:pStyle w:val="ListParagraph"/>
        <w:autoSpaceDE w:val="0"/>
        <w:autoSpaceDN w:val="0"/>
        <w:adjustRightInd w:val="0"/>
        <w:spacing w:after="0" w:line="276" w:lineRule="auto"/>
        <w:ind w:left="0"/>
        <w:rPr>
          <w:rFonts w:ascii="Times New Roman" w:hAnsi="Times New Roman" w:cs="Times New Roman"/>
          <w:sz w:val="28"/>
          <w:szCs w:val="28"/>
        </w:rPr>
      </w:pPr>
      <w:r>
        <w:rPr>
          <w:rFonts w:ascii="Times New Roman" w:hAnsi="Times New Roman" w:cs="Times New Roman"/>
          <w:b/>
          <w:bCs/>
          <w:color w:val="000000"/>
          <w:sz w:val="28"/>
          <w:szCs w:val="28"/>
        </w:rPr>
        <w:t xml:space="preserve">Disadvantages – </w:t>
      </w:r>
      <w:r w:rsidRPr="00F10936">
        <w:rPr>
          <w:rFonts w:ascii="Times New Roman" w:hAnsi="Times New Roman" w:cs="Times New Roman"/>
          <w:color w:val="000000"/>
          <w:sz w:val="28"/>
          <w:szCs w:val="28"/>
        </w:rPr>
        <w:t xml:space="preserve">The international regulations for the accounting transactions is quite well developed but </w:t>
      </w:r>
      <w:r w:rsidRPr="00F10936">
        <w:rPr>
          <w:rFonts w:ascii="Times New Roman" w:hAnsi="Times New Roman" w:cs="Times New Roman"/>
          <w:sz w:val="28"/>
          <w:szCs w:val="28"/>
        </w:rPr>
        <w:t>s</w:t>
      </w:r>
      <w:r w:rsidRPr="00F10936">
        <w:rPr>
          <w:rFonts w:ascii="Times New Roman" w:hAnsi="Times New Roman" w:cs="Times New Roman"/>
          <w:sz w:val="28"/>
          <w:szCs w:val="28"/>
        </w:rPr>
        <w:t>till</w:t>
      </w:r>
      <w:r w:rsidRPr="00F10936">
        <w:rPr>
          <w:rFonts w:ascii="Times New Roman" w:hAnsi="Times New Roman" w:cs="Times New Roman"/>
          <w:sz w:val="28"/>
          <w:szCs w:val="28"/>
        </w:rPr>
        <w:t>,</w:t>
      </w:r>
      <w:r w:rsidRPr="00F10936">
        <w:rPr>
          <w:rFonts w:ascii="Times New Roman" w:hAnsi="Times New Roman" w:cs="Times New Roman"/>
          <w:sz w:val="28"/>
          <w:szCs w:val="28"/>
        </w:rPr>
        <w:t xml:space="preserve"> there are several countries which haven’t yet adopted the IFRS, one of which is the US. </w:t>
      </w:r>
      <w:r w:rsidR="00B242E2">
        <w:rPr>
          <w:rFonts w:ascii="Times New Roman" w:hAnsi="Times New Roman" w:cs="Times New Roman"/>
          <w:sz w:val="28"/>
          <w:szCs w:val="28"/>
        </w:rPr>
        <w:t>One of the reasons is that the US accounting system and law doesn’t fits the IFRS’s regulations. It is obvious that the US will not break their regulations for centuries, just to fits IFRS.</w:t>
      </w:r>
      <w:r w:rsidR="00C61004">
        <w:rPr>
          <w:rFonts w:ascii="Times New Roman" w:hAnsi="Times New Roman" w:cs="Times New Roman"/>
          <w:sz w:val="28"/>
          <w:szCs w:val="28"/>
        </w:rPr>
        <w:t xml:space="preserve"> It is irrelative to their regulations, which can create confusion and misunderstandings. </w:t>
      </w:r>
    </w:p>
    <w:p w14:paraId="4A304A45" w14:textId="72A1A93A" w:rsidR="00644D4B" w:rsidRPr="00C9296D" w:rsidRDefault="00C61004" w:rsidP="001B4BCB">
      <w:pPr>
        <w:pStyle w:val="ListParagraph"/>
        <w:autoSpaceDE w:val="0"/>
        <w:autoSpaceDN w:val="0"/>
        <w:adjustRightInd w:val="0"/>
        <w:spacing w:after="0" w:line="276" w:lineRule="auto"/>
        <w:ind w:left="0"/>
        <w:rPr>
          <w:rFonts w:ascii="Times New Roman" w:hAnsi="Times New Roman" w:cs="Times New Roman"/>
          <w:b/>
          <w:bCs/>
          <w:color w:val="000000"/>
          <w:sz w:val="28"/>
          <w:szCs w:val="28"/>
        </w:rPr>
      </w:pPr>
      <w:r>
        <w:rPr>
          <w:rFonts w:ascii="Times New Roman" w:hAnsi="Times New Roman" w:cs="Times New Roman"/>
          <w:sz w:val="28"/>
          <w:szCs w:val="28"/>
        </w:rPr>
        <w:t xml:space="preserve">Another reason of not accepting IFRS is because the training of the financial staff in a different way will take too long time, it will cost a lot, and still </w:t>
      </w:r>
      <w:r w:rsidR="00B31339">
        <w:rPr>
          <w:rFonts w:ascii="Times New Roman" w:hAnsi="Times New Roman" w:cs="Times New Roman"/>
          <w:sz w:val="28"/>
          <w:szCs w:val="28"/>
        </w:rPr>
        <w:t>it brings</w:t>
      </w:r>
      <w:r>
        <w:rPr>
          <w:rFonts w:ascii="Times New Roman" w:hAnsi="Times New Roman" w:cs="Times New Roman"/>
          <w:sz w:val="28"/>
          <w:szCs w:val="28"/>
        </w:rPr>
        <w:t xml:space="preserve"> great misunderstanding among the society of these countries, which have used to their regulations. </w:t>
      </w:r>
      <w:r w:rsidR="00B31339">
        <w:rPr>
          <w:rFonts w:ascii="Times New Roman" w:hAnsi="Times New Roman" w:cs="Times New Roman"/>
          <w:sz w:val="28"/>
          <w:szCs w:val="28"/>
        </w:rPr>
        <w:t>The cost for small businesses will be even higher, regarding the amount of money they could cut from their profits.</w:t>
      </w:r>
    </w:p>
    <w:p w14:paraId="5F2B9F5B" w14:textId="77777777" w:rsidR="00FE2AE7" w:rsidRPr="00422AE0" w:rsidRDefault="00FE2AE7" w:rsidP="00FE2AE7">
      <w:pPr>
        <w:autoSpaceDE w:val="0"/>
        <w:autoSpaceDN w:val="0"/>
        <w:adjustRightInd w:val="0"/>
        <w:spacing w:after="0" w:line="240" w:lineRule="auto"/>
        <w:rPr>
          <w:rFonts w:ascii="Times New Roman" w:hAnsi="Times New Roman" w:cs="Times New Roman"/>
          <w:color w:val="000000"/>
          <w:sz w:val="28"/>
          <w:szCs w:val="28"/>
        </w:rPr>
      </w:pPr>
    </w:p>
    <w:p w14:paraId="3885CC38" w14:textId="3C2444C5" w:rsidR="00FE2AE7" w:rsidRPr="00C9296D" w:rsidRDefault="0031103B" w:rsidP="0088408C">
      <w:pPr>
        <w:pStyle w:val="ListParagraph"/>
        <w:numPr>
          <w:ilvl w:val="0"/>
          <w:numId w:val="9"/>
        </w:numPr>
        <w:autoSpaceDE w:val="0"/>
        <w:autoSpaceDN w:val="0"/>
        <w:adjustRightInd w:val="0"/>
        <w:spacing w:after="0" w:line="276" w:lineRule="auto"/>
        <w:rPr>
          <w:rFonts w:ascii="Times New Roman" w:hAnsi="Times New Roman" w:cs="Times New Roman"/>
          <w:b/>
          <w:bCs/>
          <w:color w:val="000000"/>
          <w:sz w:val="28"/>
          <w:szCs w:val="28"/>
        </w:rPr>
      </w:pPr>
      <w:r w:rsidRPr="00C9296D">
        <w:rPr>
          <w:rFonts w:ascii="Times New Roman" w:hAnsi="Times New Roman" w:cs="Times New Roman"/>
          <w:color w:val="000000"/>
          <w:sz w:val="28"/>
          <w:szCs w:val="28"/>
        </w:rPr>
        <w:t>Possible l</w:t>
      </w:r>
      <w:r w:rsidR="00FE2AE7" w:rsidRPr="00C9296D">
        <w:rPr>
          <w:rFonts w:ascii="Times New Roman" w:hAnsi="Times New Roman" w:cs="Times New Roman"/>
          <w:color w:val="000000"/>
          <w:sz w:val="28"/>
          <w:szCs w:val="28"/>
        </w:rPr>
        <w:t xml:space="preserve">imitations of financial statements. </w:t>
      </w:r>
    </w:p>
    <w:p w14:paraId="5CFB3792" w14:textId="2C8FB295" w:rsidR="00C9296D" w:rsidRDefault="00C9296D" w:rsidP="0088408C">
      <w:pPr>
        <w:autoSpaceDE w:val="0"/>
        <w:autoSpaceDN w:val="0"/>
        <w:adjustRightInd w:val="0"/>
        <w:spacing w:after="0" w:line="276" w:lineRule="auto"/>
        <w:ind w:left="360"/>
        <w:rPr>
          <w:rFonts w:ascii="Times New Roman" w:hAnsi="Times New Roman" w:cs="Times New Roman"/>
          <w:color w:val="000000"/>
          <w:sz w:val="28"/>
          <w:szCs w:val="28"/>
        </w:rPr>
      </w:pPr>
    </w:p>
    <w:p w14:paraId="1FC2D01A" w14:textId="520805DB" w:rsidR="00C9296D" w:rsidRDefault="00B31339" w:rsidP="0088408C">
      <w:pPr>
        <w:autoSpaceDE w:val="0"/>
        <w:autoSpaceDN w:val="0"/>
        <w:adjustRightInd w:val="0"/>
        <w:spacing w:after="0" w:line="276" w:lineRule="auto"/>
        <w:rPr>
          <w:rFonts w:ascii="Times New Roman" w:hAnsi="Times New Roman" w:cs="Times New Roman"/>
          <w:color w:val="000000"/>
          <w:sz w:val="28"/>
          <w:szCs w:val="28"/>
        </w:rPr>
      </w:pPr>
      <w:r w:rsidRPr="0088408C">
        <w:rPr>
          <w:rFonts w:ascii="Times New Roman" w:hAnsi="Times New Roman" w:cs="Times New Roman"/>
          <w:b/>
          <w:bCs/>
          <w:color w:val="000000"/>
          <w:sz w:val="28"/>
          <w:szCs w:val="28"/>
        </w:rPr>
        <w:lastRenderedPageBreak/>
        <w:t>Inflationary effects</w:t>
      </w:r>
      <w:r>
        <w:rPr>
          <w:rFonts w:ascii="Times New Roman" w:hAnsi="Times New Roman" w:cs="Times New Roman"/>
          <w:color w:val="000000"/>
          <w:sz w:val="28"/>
          <w:szCs w:val="28"/>
        </w:rPr>
        <w:t xml:space="preserve"> </w:t>
      </w:r>
      <w:r w:rsidR="0088408C">
        <w:rPr>
          <w:rFonts w:ascii="Times New Roman" w:hAnsi="Times New Roman" w:cs="Times New Roman"/>
          <w:color w:val="000000"/>
          <w:sz w:val="28"/>
          <w:szCs w:val="28"/>
        </w:rPr>
        <w:t>–</w:t>
      </w:r>
      <w:r>
        <w:rPr>
          <w:rFonts w:ascii="Times New Roman" w:hAnsi="Times New Roman" w:cs="Times New Roman"/>
          <w:color w:val="000000"/>
          <w:sz w:val="28"/>
          <w:szCs w:val="28"/>
        </w:rPr>
        <w:t xml:space="preserve"> </w:t>
      </w:r>
      <w:r w:rsidR="0088408C">
        <w:rPr>
          <w:rFonts w:ascii="Times New Roman" w:hAnsi="Times New Roman" w:cs="Times New Roman"/>
          <w:color w:val="000000"/>
          <w:sz w:val="28"/>
          <w:szCs w:val="28"/>
        </w:rPr>
        <w:t xml:space="preserve">The inflation is a creator of limitations, because the assets and liabilities are not auto-adjustable to inflation. This create the risk of making wrong analysis and evaluation of the situation, especially when the information applies to long-term assets. </w:t>
      </w:r>
    </w:p>
    <w:p w14:paraId="18D5883D" w14:textId="77777777" w:rsidR="002E2E58" w:rsidRDefault="002E2E58" w:rsidP="0088408C">
      <w:pPr>
        <w:autoSpaceDE w:val="0"/>
        <w:autoSpaceDN w:val="0"/>
        <w:adjustRightInd w:val="0"/>
        <w:spacing w:after="0" w:line="276" w:lineRule="auto"/>
        <w:rPr>
          <w:rFonts w:ascii="Times New Roman" w:hAnsi="Times New Roman" w:cs="Times New Roman"/>
          <w:color w:val="000000"/>
          <w:sz w:val="28"/>
          <w:szCs w:val="28"/>
        </w:rPr>
      </w:pPr>
    </w:p>
    <w:p w14:paraId="4756F4D6" w14:textId="688002DB" w:rsidR="002E2E58" w:rsidRDefault="002E2E58" w:rsidP="0088408C">
      <w:pPr>
        <w:autoSpaceDE w:val="0"/>
        <w:autoSpaceDN w:val="0"/>
        <w:adjustRightInd w:val="0"/>
        <w:spacing w:after="0" w:line="276" w:lineRule="auto"/>
        <w:rPr>
          <w:rFonts w:ascii="Times New Roman" w:hAnsi="Times New Roman" w:cs="Times New Roman"/>
          <w:color w:val="000000"/>
          <w:sz w:val="28"/>
          <w:szCs w:val="28"/>
        </w:rPr>
      </w:pPr>
      <w:r w:rsidRPr="002E2E58">
        <w:rPr>
          <w:rFonts w:ascii="Times New Roman" w:hAnsi="Times New Roman" w:cs="Times New Roman"/>
          <w:b/>
          <w:bCs/>
          <w:color w:val="000000"/>
          <w:sz w:val="28"/>
          <w:szCs w:val="28"/>
        </w:rPr>
        <w:t>Limited to specific period of time</w:t>
      </w:r>
      <w:r>
        <w:rPr>
          <w:rFonts w:ascii="Times New Roman" w:hAnsi="Times New Roman" w:cs="Times New Roman"/>
          <w:color w:val="000000"/>
          <w:sz w:val="28"/>
          <w:szCs w:val="28"/>
        </w:rPr>
        <w:t xml:space="preserve">. -  The financial statements usually represent a specific period, which could be from a day, week, month to one year, five years and even more. This depends of the business, its needs, and its responsibilities to shareholders, government and society. This limits the needs of the users to the availability of information the company has provided to them. </w:t>
      </w:r>
    </w:p>
    <w:p w14:paraId="11FA7955" w14:textId="510D6953" w:rsidR="002E2E58" w:rsidRDefault="002E2E58" w:rsidP="0088408C">
      <w:pPr>
        <w:autoSpaceDE w:val="0"/>
        <w:autoSpaceDN w:val="0"/>
        <w:adjustRightInd w:val="0"/>
        <w:spacing w:after="0" w:line="276" w:lineRule="auto"/>
        <w:rPr>
          <w:rFonts w:ascii="Times New Roman" w:hAnsi="Times New Roman" w:cs="Times New Roman"/>
          <w:color w:val="000000"/>
          <w:sz w:val="28"/>
          <w:szCs w:val="28"/>
        </w:rPr>
      </w:pPr>
    </w:p>
    <w:p w14:paraId="0A8E7EE1" w14:textId="767C849F" w:rsidR="002E2E58" w:rsidRDefault="002E2E58" w:rsidP="0088408C">
      <w:pPr>
        <w:autoSpaceDE w:val="0"/>
        <w:autoSpaceDN w:val="0"/>
        <w:adjustRightInd w:val="0"/>
        <w:spacing w:after="0" w:line="276" w:lineRule="auto"/>
        <w:rPr>
          <w:rFonts w:ascii="Times New Roman" w:hAnsi="Times New Roman" w:cs="Times New Roman"/>
          <w:color w:val="000000"/>
          <w:sz w:val="28"/>
          <w:szCs w:val="28"/>
        </w:rPr>
      </w:pPr>
      <w:r w:rsidRPr="002E2E58">
        <w:rPr>
          <w:rFonts w:ascii="Times New Roman" w:hAnsi="Times New Roman" w:cs="Times New Roman"/>
          <w:b/>
          <w:bCs/>
          <w:color w:val="000000"/>
          <w:sz w:val="28"/>
          <w:szCs w:val="28"/>
        </w:rPr>
        <w:t>Incomparability</w:t>
      </w:r>
      <w:r>
        <w:rPr>
          <w:rFonts w:ascii="Times New Roman" w:hAnsi="Times New Roman" w:cs="Times New Roman"/>
          <w:color w:val="000000"/>
          <w:sz w:val="28"/>
          <w:szCs w:val="28"/>
        </w:rPr>
        <w:t xml:space="preserve"> – The information provided could differ by entities as a result of different accounting practices. This creates limitations when the information needs to be compared </w:t>
      </w:r>
      <w:r w:rsidR="00BC2F07">
        <w:rPr>
          <w:rFonts w:ascii="Times New Roman" w:hAnsi="Times New Roman" w:cs="Times New Roman"/>
          <w:color w:val="000000"/>
          <w:sz w:val="28"/>
          <w:szCs w:val="28"/>
        </w:rPr>
        <w:t>between the companies. In</w:t>
      </w:r>
      <w:r w:rsidR="00DD4191">
        <w:rPr>
          <w:rFonts w:ascii="Times New Roman" w:hAnsi="Times New Roman" w:cs="Times New Roman"/>
          <w:color w:val="000000"/>
          <w:sz w:val="28"/>
          <w:szCs w:val="28"/>
        </w:rPr>
        <w:t>comparability could come also from the different periods of time that was mentioned above, or it could require additional calculations to achieve comparability</w:t>
      </w:r>
      <w:r w:rsidR="000A268C">
        <w:rPr>
          <w:rFonts w:ascii="Times New Roman" w:hAnsi="Times New Roman" w:cs="Times New Roman"/>
          <w:color w:val="000000"/>
          <w:sz w:val="28"/>
          <w:szCs w:val="28"/>
        </w:rPr>
        <w:t xml:space="preserve"> </w:t>
      </w:r>
      <w:sdt>
        <w:sdtPr>
          <w:rPr>
            <w:rFonts w:ascii="Times New Roman" w:hAnsi="Times New Roman" w:cs="Times New Roman"/>
            <w:color w:val="000000"/>
            <w:sz w:val="28"/>
            <w:szCs w:val="28"/>
          </w:rPr>
          <w:id w:val="855463580"/>
          <w:citation/>
        </w:sdtPr>
        <w:sdtContent>
          <w:r w:rsidR="000A268C">
            <w:rPr>
              <w:rFonts w:ascii="Times New Roman" w:hAnsi="Times New Roman" w:cs="Times New Roman"/>
              <w:color w:val="000000"/>
              <w:sz w:val="28"/>
              <w:szCs w:val="28"/>
            </w:rPr>
            <w:fldChar w:fldCharType="begin"/>
          </w:r>
          <w:r w:rsidR="000A268C">
            <w:rPr>
              <w:rFonts w:ascii="Times New Roman" w:hAnsi="Times New Roman" w:cs="Times New Roman"/>
              <w:color w:val="000000"/>
              <w:sz w:val="28"/>
              <w:szCs w:val="28"/>
            </w:rPr>
            <w:instrText xml:space="preserve"> CITATION WSt08 \l 2057 </w:instrText>
          </w:r>
          <w:r w:rsidR="000A268C">
            <w:rPr>
              <w:rFonts w:ascii="Times New Roman" w:hAnsi="Times New Roman" w:cs="Times New Roman"/>
              <w:color w:val="000000"/>
              <w:sz w:val="28"/>
              <w:szCs w:val="28"/>
            </w:rPr>
            <w:fldChar w:fldCharType="separate"/>
          </w:r>
          <w:r w:rsidR="000A268C" w:rsidRPr="000A268C">
            <w:rPr>
              <w:rFonts w:ascii="Times New Roman" w:hAnsi="Times New Roman" w:cs="Times New Roman"/>
              <w:noProof/>
              <w:color w:val="000000"/>
              <w:sz w:val="28"/>
              <w:szCs w:val="28"/>
            </w:rPr>
            <w:t>(Albrecht, et al., 2008)</w:t>
          </w:r>
          <w:r w:rsidR="000A268C">
            <w:rPr>
              <w:rFonts w:ascii="Times New Roman" w:hAnsi="Times New Roman" w:cs="Times New Roman"/>
              <w:color w:val="000000"/>
              <w:sz w:val="28"/>
              <w:szCs w:val="28"/>
            </w:rPr>
            <w:fldChar w:fldCharType="end"/>
          </w:r>
        </w:sdtContent>
      </w:sdt>
      <w:r w:rsidR="00DD4191">
        <w:rPr>
          <w:rFonts w:ascii="Times New Roman" w:hAnsi="Times New Roman" w:cs="Times New Roman"/>
          <w:color w:val="000000"/>
          <w:sz w:val="28"/>
          <w:szCs w:val="28"/>
        </w:rPr>
        <w:t xml:space="preserve"> </w:t>
      </w:r>
    </w:p>
    <w:p w14:paraId="6BB56500" w14:textId="28F09F5F" w:rsidR="00DD4191" w:rsidRDefault="00DD4191" w:rsidP="0088408C">
      <w:pPr>
        <w:autoSpaceDE w:val="0"/>
        <w:autoSpaceDN w:val="0"/>
        <w:adjustRightInd w:val="0"/>
        <w:spacing w:after="0" w:line="276" w:lineRule="auto"/>
        <w:rPr>
          <w:rFonts w:ascii="Times New Roman" w:hAnsi="Times New Roman" w:cs="Times New Roman"/>
          <w:color w:val="000000"/>
          <w:sz w:val="28"/>
          <w:szCs w:val="28"/>
        </w:rPr>
      </w:pPr>
    </w:p>
    <w:p w14:paraId="2D9ECF9C" w14:textId="6BA4BFBF" w:rsidR="009F334C" w:rsidRDefault="00DD4191" w:rsidP="0088408C">
      <w:pPr>
        <w:autoSpaceDE w:val="0"/>
        <w:autoSpaceDN w:val="0"/>
        <w:adjustRightInd w:val="0"/>
        <w:spacing w:after="0" w:line="276" w:lineRule="auto"/>
        <w:rPr>
          <w:rFonts w:ascii="Times New Roman" w:hAnsi="Times New Roman" w:cs="Times New Roman"/>
          <w:color w:val="000000"/>
          <w:sz w:val="28"/>
          <w:szCs w:val="28"/>
        </w:rPr>
      </w:pPr>
      <w:r w:rsidRPr="009F334C">
        <w:rPr>
          <w:rFonts w:ascii="Times New Roman" w:hAnsi="Times New Roman" w:cs="Times New Roman"/>
          <w:b/>
          <w:bCs/>
          <w:color w:val="000000"/>
          <w:sz w:val="28"/>
          <w:szCs w:val="28"/>
        </w:rPr>
        <w:t>Fraud</w:t>
      </w:r>
      <w:r>
        <w:rPr>
          <w:rFonts w:ascii="Times New Roman" w:hAnsi="Times New Roman" w:cs="Times New Roman"/>
          <w:color w:val="000000"/>
          <w:sz w:val="28"/>
          <w:szCs w:val="28"/>
        </w:rPr>
        <w:t xml:space="preserve"> </w:t>
      </w:r>
      <w:r w:rsidR="009F334C">
        <w:rPr>
          <w:rFonts w:ascii="Times New Roman" w:hAnsi="Times New Roman" w:cs="Times New Roman"/>
          <w:color w:val="000000"/>
          <w:sz w:val="28"/>
          <w:szCs w:val="28"/>
        </w:rPr>
        <w:t xml:space="preserve">– It is illegal but not excluded of happening. Many businesses could try to provide wrong information, in order to attract investors and save their businesses from bankruptcy. In some </w:t>
      </w:r>
      <w:r w:rsidR="009813D7">
        <w:rPr>
          <w:rFonts w:ascii="Times New Roman" w:hAnsi="Times New Roman" w:cs="Times New Roman"/>
          <w:color w:val="000000"/>
          <w:sz w:val="28"/>
          <w:szCs w:val="28"/>
        </w:rPr>
        <w:t>cases,</w:t>
      </w:r>
      <w:r w:rsidR="009F334C">
        <w:rPr>
          <w:rFonts w:ascii="Times New Roman" w:hAnsi="Times New Roman" w:cs="Times New Roman"/>
          <w:color w:val="000000"/>
          <w:sz w:val="28"/>
          <w:szCs w:val="28"/>
        </w:rPr>
        <w:t xml:space="preserve"> managers could press the financial workers to make the results according to specific requirements, in order to save their jobs or receive some benefits, etc. </w:t>
      </w:r>
      <w:r w:rsidR="009813D7">
        <w:rPr>
          <w:rFonts w:ascii="Times New Roman" w:hAnsi="Times New Roman" w:cs="Times New Roman"/>
          <w:color w:val="000000"/>
          <w:sz w:val="28"/>
          <w:szCs w:val="28"/>
        </w:rPr>
        <w:t>Information could be faked also for misleading the competition in order to gain advantage of it</w:t>
      </w:r>
      <w:r w:rsidR="00930FDA">
        <w:rPr>
          <w:rFonts w:ascii="Times New Roman" w:hAnsi="Times New Roman" w:cs="Times New Roman"/>
          <w:color w:val="000000"/>
          <w:sz w:val="28"/>
          <w:szCs w:val="28"/>
        </w:rPr>
        <w:t xml:space="preserve">. Some frauds could create international </w:t>
      </w:r>
      <w:r w:rsidR="00930FDA" w:rsidRPr="00930FDA">
        <w:rPr>
          <w:rFonts w:ascii="Times New Roman" w:hAnsi="Times New Roman" w:cs="Times New Roman"/>
          <w:color w:val="000000"/>
          <w:sz w:val="28"/>
          <w:szCs w:val="28"/>
        </w:rPr>
        <w:t xml:space="preserve">scandals </w:t>
      </w:r>
      <w:r w:rsidR="00930FDA" w:rsidRPr="00930FDA">
        <w:rPr>
          <w:rStyle w:val="tlid-translation"/>
          <w:rFonts w:ascii="Times New Roman" w:hAnsi="Times New Roman" w:cs="Times New Roman"/>
          <w:sz w:val="28"/>
          <w:szCs w:val="28"/>
          <w:lang w:val="en"/>
        </w:rPr>
        <w:t>which imposes a ban on a certain company to trade in and with the country affected by it</w:t>
      </w:r>
      <w:r w:rsidR="00930FDA">
        <w:rPr>
          <w:rStyle w:val="tlid-translation"/>
          <w:rFonts w:ascii="Times New Roman" w:hAnsi="Times New Roman" w:cs="Times New Roman"/>
          <w:sz w:val="28"/>
          <w:szCs w:val="28"/>
          <w:lang w:val="en"/>
        </w:rPr>
        <w:t xml:space="preserve"> </w:t>
      </w:r>
      <w:sdt>
        <w:sdtPr>
          <w:rPr>
            <w:rFonts w:ascii="Times New Roman" w:hAnsi="Times New Roman" w:cs="Times New Roman"/>
            <w:color w:val="000000"/>
            <w:sz w:val="28"/>
            <w:szCs w:val="28"/>
          </w:rPr>
          <w:id w:val="1567603031"/>
          <w:citation/>
        </w:sdtPr>
        <w:sdtContent>
          <w:r w:rsidR="00930FDA" w:rsidRPr="00930FDA">
            <w:rPr>
              <w:rFonts w:ascii="Times New Roman" w:hAnsi="Times New Roman" w:cs="Times New Roman"/>
              <w:color w:val="000000"/>
              <w:sz w:val="28"/>
              <w:szCs w:val="28"/>
            </w:rPr>
            <w:fldChar w:fldCharType="begin"/>
          </w:r>
          <w:r w:rsidR="00930FDA" w:rsidRPr="00930FDA">
            <w:rPr>
              <w:rFonts w:ascii="Times New Roman" w:hAnsi="Times New Roman" w:cs="Times New Roman"/>
              <w:color w:val="000000"/>
              <w:sz w:val="28"/>
              <w:szCs w:val="28"/>
            </w:rPr>
            <w:instrText xml:space="preserve"> CITATION Mic111 \l 2057 </w:instrText>
          </w:r>
          <w:r w:rsidR="00930FDA" w:rsidRPr="00930FDA">
            <w:rPr>
              <w:rFonts w:ascii="Times New Roman" w:hAnsi="Times New Roman" w:cs="Times New Roman"/>
              <w:color w:val="000000"/>
              <w:sz w:val="28"/>
              <w:szCs w:val="28"/>
            </w:rPr>
            <w:fldChar w:fldCharType="separate"/>
          </w:r>
          <w:r w:rsidR="00930FDA" w:rsidRPr="00930FDA">
            <w:rPr>
              <w:rFonts w:ascii="Times New Roman" w:hAnsi="Times New Roman" w:cs="Times New Roman"/>
              <w:noProof/>
              <w:color w:val="000000"/>
              <w:sz w:val="28"/>
              <w:szCs w:val="28"/>
            </w:rPr>
            <w:t>(Jones, 2011)</w:t>
          </w:r>
          <w:r w:rsidR="00930FDA" w:rsidRPr="00930FDA">
            <w:rPr>
              <w:rFonts w:ascii="Times New Roman" w:hAnsi="Times New Roman" w:cs="Times New Roman"/>
              <w:color w:val="000000"/>
              <w:sz w:val="28"/>
              <w:szCs w:val="28"/>
            </w:rPr>
            <w:fldChar w:fldCharType="end"/>
          </w:r>
        </w:sdtContent>
      </w:sdt>
      <w:r w:rsidR="00F97351">
        <w:rPr>
          <w:rFonts w:ascii="Times New Roman" w:hAnsi="Times New Roman" w:cs="Times New Roman"/>
          <w:color w:val="000000"/>
          <w:sz w:val="28"/>
          <w:szCs w:val="28"/>
        </w:rPr>
        <w:t>.</w:t>
      </w:r>
      <w:r w:rsidR="009813D7">
        <w:rPr>
          <w:rFonts w:ascii="Times New Roman" w:hAnsi="Times New Roman" w:cs="Times New Roman"/>
          <w:color w:val="000000"/>
          <w:sz w:val="28"/>
          <w:szCs w:val="28"/>
        </w:rPr>
        <w:t xml:space="preserve"> </w:t>
      </w:r>
    </w:p>
    <w:p w14:paraId="5E68C812" w14:textId="74D04E27" w:rsidR="00C9296D" w:rsidRPr="00237552" w:rsidRDefault="00C9296D" w:rsidP="0088408C">
      <w:pPr>
        <w:autoSpaceDE w:val="0"/>
        <w:autoSpaceDN w:val="0"/>
        <w:adjustRightInd w:val="0"/>
        <w:spacing w:after="0" w:line="276" w:lineRule="auto"/>
        <w:ind w:left="360"/>
        <w:rPr>
          <w:rFonts w:ascii="Times New Roman" w:hAnsi="Times New Roman" w:cs="Times New Roman"/>
          <w:color w:val="000000"/>
          <w:sz w:val="28"/>
          <w:szCs w:val="28"/>
        </w:rPr>
      </w:pPr>
    </w:p>
    <w:p w14:paraId="7653126B" w14:textId="466B6318" w:rsidR="00C9296D" w:rsidRPr="00740D1F" w:rsidRDefault="00237552" w:rsidP="00237552">
      <w:pPr>
        <w:autoSpaceDE w:val="0"/>
        <w:autoSpaceDN w:val="0"/>
        <w:adjustRightInd w:val="0"/>
        <w:spacing w:after="0" w:line="276" w:lineRule="auto"/>
        <w:rPr>
          <w:rFonts w:ascii="Times New Roman" w:hAnsi="Times New Roman" w:cs="Times New Roman"/>
          <w:sz w:val="28"/>
          <w:szCs w:val="28"/>
          <w:lang w:val="en"/>
        </w:rPr>
      </w:pPr>
      <w:r w:rsidRPr="00740D1F">
        <w:rPr>
          <w:rStyle w:val="tlid-translation"/>
          <w:rFonts w:ascii="Times New Roman" w:hAnsi="Times New Roman" w:cs="Times New Roman"/>
          <w:b/>
          <w:bCs/>
          <w:sz w:val="28"/>
          <w:szCs w:val="28"/>
          <w:lang w:val="en"/>
        </w:rPr>
        <w:t>I</w:t>
      </w:r>
      <w:r w:rsidRPr="00740D1F">
        <w:rPr>
          <w:rStyle w:val="tlid-translation"/>
          <w:rFonts w:ascii="Times New Roman" w:hAnsi="Times New Roman" w:cs="Times New Roman"/>
          <w:b/>
          <w:bCs/>
          <w:sz w:val="28"/>
          <w:szCs w:val="28"/>
          <w:lang w:val="en"/>
        </w:rPr>
        <w:t xml:space="preserve">naccessibility </w:t>
      </w:r>
      <w:r w:rsidR="00740D1F">
        <w:rPr>
          <w:rStyle w:val="tlid-translation"/>
          <w:rFonts w:ascii="Times New Roman" w:hAnsi="Times New Roman" w:cs="Times New Roman"/>
          <w:b/>
          <w:bCs/>
          <w:sz w:val="28"/>
          <w:szCs w:val="28"/>
          <w:lang w:val="en"/>
        </w:rPr>
        <w:t>to</w:t>
      </w:r>
      <w:r w:rsidRPr="00740D1F">
        <w:rPr>
          <w:rStyle w:val="tlid-translation"/>
          <w:rFonts w:ascii="Times New Roman" w:hAnsi="Times New Roman" w:cs="Times New Roman"/>
          <w:b/>
          <w:bCs/>
          <w:sz w:val="28"/>
          <w:szCs w:val="28"/>
          <w:lang w:val="en"/>
        </w:rPr>
        <w:t xml:space="preserve"> non-financial information</w:t>
      </w:r>
      <w:r w:rsidRPr="00740D1F">
        <w:rPr>
          <w:rStyle w:val="tlid-translation"/>
          <w:rFonts w:ascii="Times New Roman" w:hAnsi="Times New Roman" w:cs="Times New Roman"/>
          <w:sz w:val="28"/>
          <w:szCs w:val="28"/>
          <w:lang w:val="en"/>
        </w:rPr>
        <w:t xml:space="preserve"> – </w:t>
      </w:r>
      <w:r w:rsidRPr="00740D1F">
        <w:rPr>
          <w:rStyle w:val="tlid-translation"/>
          <w:rFonts w:ascii="Times New Roman" w:hAnsi="Times New Roman" w:cs="Times New Roman"/>
          <w:sz w:val="28"/>
          <w:szCs w:val="28"/>
          <w:lang w:val="en"/>
        </w:rPr>
        <w:t>Very often business problems are not financial, which unfortunately could not be recognized only by financial statements. If the problems are related to unskilled employees, or old machines. If the production has disputes with environmentalists. If the local population wants the business to be displaced due to harm or violation of human rights or rights. All these things will remain hidden from the eye of the seeker of information only from the financial statements of the company.</w:t>
      </w:r>
    </w:p>
    <w:p w14:paraId="7FF85BD4" w14:textId="597AD569" w:rsidR="00FE2AE7" w:rsidRDefault="00FE2AE7" w:rsidP="00FE2AE7">
      <w:pPr>
        <w:rPr>
          <w:rFonts w:ascii="Times New Roman" w:hAnsi="Times New Roman" w:cs="Times New Roman"/>
          <w:b/>
          <w:bCs/>
          <w:color w:val="000000"/>
          <w:sz w:val="28"/>
          <w:szCs w:val="28"/>
        </w:rPr>
      </w:pPr>
    </w:p>
    <w:p w14:paraId="5859FA94" w14:textId="0EEEED04" w:rsidR="009B1715" w:rsidRDefault="009B1715" w:rsidP="00FE2AE7">
      <w:pPr>
        <w:rPr>
          <w:rFonts w:ascii="Times New Roman" w:hAnsi="Times New Roman" w:cs="Times New Roman"/>
          <w:b/>
          <w:bCs/>
          <w:color w:val="000000"/>
          <w:sz w:val="28"/>
          <w:szCs w:val="28"/>
        </w:rPr>
      </w:pPr>
    </w:p>
    <w:p w14:paraId="7F075F7B" w14:textId="287B37D0" w:rsidR="009B1715" w:rsidRDefault="009B1715" w:rsidP="00FE2AE7">
      <w:pPr>
        <w:rPr>
          <w:rFonts w:ascii="Times New Roman" w:hAnsi="Times New Roman" w:cs="Times New Roman"/>
          <w:b/>
          <w:bCs/>
          <w:color w:val="000000"/>
          <w:sz w:val="28"/>
          <w:szCs w:val="28"/>
        </w:rPr>
      </w:pPr>
    </w:p>
    <w:p w14:paraId="1A18EE46" w14:textId="77777777" w:rsidR="009B1715" w:rsidRDefault="009B1715" w:rsidP="00FE2AE7">
      <w:pPr>
        <w:rPr>
          <w:rFonts w:ascii="Times New Roman" w:hAnsi="Times New Roman" w:cs="Times New Roman"/>
          <w:b/>
          <w:bCs/>
          <w:color w:val="000000"/>
          <w:sz w:val="28"/>
          <w:szCs w:val="28"/>
        </w:rPr>
      </w:pPr>
    </w:p>
    <w:p w14:paraId="75E7CBE6" w14:textId="39A36924" w:rsidR="00FE2AE7" w:rsidRPr="0031103B" w:rsidRDefault="0031103B" w:rsidP="0031103B">
      <w:pPr>
        <w:pStyle w:val="Heading1"/>
        <w:rPr>
          <w:rFonts w:ascii="Times New Roman" w:hAnsi="Times New Roman" w:cs="Times New Roman"/>
          <w:sz w:val="28"/>
          <w:szCs w:val="28"/>
        </w:rPr>
      </w:pPr>
      <w:bookmarkStart w:id="15" w:name="_Toc49588795"/>
      <w:r w:rsidRPr="0031103B">
        <w:rPr>
          <w:rFonts w:ascii="Times New Roman" w:hAnsi="Times New Roman" w:cs="Times New Roman"/>
          <w:sz w:val="28"/>
          <w:szCs w:val="28"/>
        </w:rPr>
        <w:t>Conclusion</w:t>
      </w:r>
      <w:bookmarkEnd w:id="15"/>
    </w:p>
    <w:p w14:paraId="5886285F" w14:textId="77777777" w:rsidR="00FE2AE7" w:rsidRDefault="00FE2AE7" w:rsidP="00FE2AE7">
      <w:pPr>
        <w:rPr>
          <w:rFonts w:ascii="Arial" w:hAnsi="Arial" w:cs="Arial"/>
        </w:rPr>
      </w:pPr>
    </w:p>
    <w:p w14:paraId="2DC79B0E" w14:textId="5D43FC6C" w:rsidR="00FE2AE7" w:rsidRPr="004D6B38" w:rsidRDefault="00AD3352" w:rsidP="00FE2AE7">
      <w:pPr>
        <w:rPr>
          <w:rFonts w:ascii="Times New Roman" w:hAnsi="Times New Roman" w:cs="Times New Roman"/>
          <w:sz w:val="28"/>
          <w:szCs w:val="28"/>
        </w:rPr>
      </w:pPr>
      <w:r w:rsidRPr="00AD3352">
        <w:rPr>
          <w:rFonts w:ascii="Times New Roman" w:hAnsi="Times New Roman" w:cs="Times New Roman"/>
          <w:sz w:val="28"/>
          <w:szCs w:val="28"/>
        </w:rPr>
        <w:t xml:space="preserve">This report has achieved its purpose and the required tasks has been completed. The usefulness of it is now to be evaluated, because the skills gained while completing the tasks are still to be used in the future. </w:t>
      </w:r>
      <w:r>
        <w:rPr>
          <w:rFonts w:ascii="Times New Roman" w:hAnsi="Times New Roman" w:cs="Times New Roman"/>
          <w:sz w:val="28"/>
          <w:szCs w:val="28"/>
        </w:rPr>
        <w:t xml:space="preserve">The accounting is a specific activity, which is useful for the greater part of the society. This report has helped to be gained specific set of knowledge and </w:t>
      </w:r>
      <w:r w:rsidRPr="004D6B38">
        <w:rPr>
          <w:rFonts w:ascii="Times New Roman" w:hAnsi="Times New Roman" w:cs="Times New Roman"/>
          <w:sz w:val="28"/>
          <w:szCs w:val="28"/>
        </w:rPr>
        <w:t>skills,</w:t>
      </w:r>
      <w:r w:rsidR="004D6B38" w:rsidRPr="004D6B38">
        <w:rPr>
          <w:rStyle w:val="tlid-translation"/>
          <w:rFonts w:ascii="Times New Roman" w:hAnsi="Times New Roman" w:cs="Times New Roman"/>
          <w:sz w:val="28"/>
          <w:szCs w:val="28"/>
          <w:lang w:val="en"/>
        </w:rPr>
        <w:t xml:space="preserve"> that could not be mastered so well just by learning the theory. Accounting is a theoretical and practical science and requires exceptional skills in mathematics, as well as an understanding of the theory, which is why it is not an easy profession, which is why it has to be expensive. Your company's accountant is like the cook in your kitchen. Any mistake can be disastrous for both you and him.</w:t>
      </w:r>
    </w:p>
    <w:p w14:paraId="75627889" w14:textId="35EA7468" w:rsidR="00CD36AE" w:rsidRPr="004D6B38" w:rsidRDefault="00CD36AE" w:rsidP="00622ACB">
      <w:pPr>
        <w:rPr>
          <w:rFonts w:ascii="Times New Roman" w:hAnsi="Times New Roman" w:cs="Times New Roman"/>
          <w:sz w:val="28"/>
          <w:szCs w:val="28"/>
        </w:rPr>
      </w:pPr>
    </w:p>
    <w:p w14:paraId="7E808D06" w14:textId="24AF17D1" w:rsidR="0031103B" w:rsidRDefault="0031103B" w:rsidP="00622ACB">
      <w:pPr>
        <w:rPr>
          <w:rFonts w:ascii="Times New Roman" w:hAnsi="Times New Roman" w:cs="Times New Roman"/>
          <w:sz w:val="28"/>
          <w:szCs w:val="28"/>
        </w:rPr>
      </w:pPr>
    </w:p>
    <w:p w14:paraId="6C31717C" w14:textId="0D59C909" w:rsidR="0031103B" w:rsidRDefault="004D6B38" w:rsidP="004D6B38">
      <w:pPr>
        <w:tabs>
          <w:tab w:val="left" w:pos="5845"/>
        </w:tabs>
        <w:rPr>
          <w:rFonts w:ascii="Times New Roman" w:hAnsi="Times New Roman" w:cs="Times New Roman"/>
          <w:sz w:val="28"/>
          <w:szCs w:val="28"/>
        </w:rPr>
      </w:pPr>
      <w:r>
        <w:rPr>
          <w:rFonts w:ascii="Times New Roman" w:hAnsi="Times New Roman" w:cs="Times New Roman"/>
          <w:sz w:val="28"/>
          <w:szCs w:val="28"/>
        </w:rPr>
        <w:tab/>
      </w:r>
    </w:p>
    <w:p w14:paraId="635497F7" w14:textId="3F56C396" w:rsidR="0031103B" w:rsidRDefault="0031103B" w:rsidP="00622ACB">
      <w:pPr>
        <w:rPr>
          <w:rFonts w:ascii="Times New Roman" w:hAnsi="Times New Roman" w:cs="Times New Roman"/>
          <w:sz w:val="28"/>
          <w:szCs w:val="28"/>
        </w:rPr>
      </w:pPr>
    </w:p>
    <w:p w14:paraId="7E9A17B2" w14:textId="788C0F6E" w:rsidR="0031103B" w:rsidRDefault="0031103B" w:rsidP="00622ACB">
      <w:pPr>
        <w:rPr>
          <w:rFonts w:ascii="Times New Roman" w:hAnsi="Times New Roman" w:cs="Times New Roman"/>
          <w:sz w:val="28"/>
          <w:szCs w:val="28"/>
        </w:rPr>
      </w:pPr>
    </w:p>
    <w:p w14:paraId="3038F442" w14:textId="13FF6737" w:rsidR="0031103B" w:rsidRDefault="0031103B" w:rsidP="00622ACB">
      <w:pPr>
        <w:rPr>
          <w:rFonts w:ascii="Times New Roman" w:hAnsi="Times New Roman" w:cs="Times New Roman"/>
          <w:sz w:val="28"/>
          <w:szCs w:val="28"/>
        </w:rPr>
      </w:pPr>
    </w:p>
    <w:p w14:paraId="48275749" w14:textId="284C6F1A" w:rsidR="0031103B" w:rsidRDefault="0031103B" w:rsidP="00622ACB">
      <w:pPr>
        <w:rPr>
          <w:rFonts w:ascii="Times New Roman" w:hAnsi="Times New Roman" w:cs="Times New Roman"/>
          <w:sz w:val="28"/>
          <w:szCs w:val="28"/>
        </w:rPr>
      </w:pPr>
    </w:p>
    <w:p w14:paraId="174EFB49" w14:textId="4C0AD3E5" w:rsidR="0031103B" w:rsidRDefault="0031103B" w:rsidP="00622ACB">
      <w:pPr>
        <w:rPr>
          <w:rFonts w:ascii="Times New Roman" w:hAnsi="Times New Roman" w:cs="Times New Roman"/>
          <w:sz w:val="28"/>
          <w:szCs w:val="28"/>
        </w:rPr>
      </w:pPr>
    </w:p>
    <w:p w14:paraId="566FD0C1" w14:textId="1AA870C7" w:rsidR="0031103B" w:rsidRDefault="0031103B" w:rsidP="00622ACB">
      <w:pPr>
        <w:rPr>
          <w:rFonts w:ascii="Times New Roman" w:hAnsi="Times New Roman" w:cs="Times New Roman"/>
          <w:sz w:val="28"/>
          <w:szCs w:val="28"/>
        </w:rPr>
      </w:pPr>
    </w:p>
    <w:p w14:paraId="4AFB5503" w14:textId="26F94250" w:rsidR="0031103B" w:rsidRDefault="0031103B" w:rsidP="00622ACB">
      <w:pPr>
        <w:rPr>
          <w:rFonts w:ascii="Times New Roman" w:hAnsi="Times New Roman" w:cs="Times New Roman"/>
          <w:sz w:val="28"/>
          <w:szCs w:val="28"/>
        </w:rPr>
      </w:pPr>
    </w:p>
    <w:p w14:paraId="4371B1F5" w14:textId="7BC4D500" w:rsidR="0031103B" w:rsidRDefault="0031103B" w:rsidP="00622ACB">
      <w:pPr>
        <w:rPr>
          <w:rFonts w:ascii="Times New Roman" w:hAnsi="Times New Roman" w:cs="Times New Roman"/>
          <w:sz w:val="28"/>
          <w:szCs w:val="28"/>
        </w:rPr>
      </w:pPr>
    </w:p>
    <w:p w14:paraId="492C4867" w14:textId="42E2645F" w:rsidR="0031103B" w:rsidRDefault="0031103B" w:rsidP="00622ACB">
      <w:pPr>
        <w:rPr>
          <w:rFonts w:ascii="Times New Roman" w:hAnsi="Times New Roman" w:cs="Times New Roman"/>
          <w:sz w:val="28"/>
          <w:szCs w:val="28"/>
        </w:rPr>
      </w:pPr>
    </w:p>
    <w:p w14:paraId="023158E6" w14:textId="3A2C0E80" w:rsidR="0031103B" w:rsidRDefault="0031103B" w:rsidP="00622ACB">
      <w:pPr>
        <w:rPr>
          <w:rFonts w:ascii="Times New Roman" w:hAnsi="Times New Roman" w:cs="Times New Roman"/>
          <w:sz w:val="28"/>
          <w:szCs w:val="28"/>
        </w:rPr>
      </w:pPr>
    </w:p>
    <w:p w14:paraId="47351F04" w14:textId="5BF3B71D" w:rsidR="0031103B" w:rsidRDefault="0031103B" w:rsidP="00622ACB">
      <w:pPr>
        <w:rPr>
          <w:rFonts w:ascii="Times New Roman" w:hAnsi="Times New Roman" w:cs="Times New Roman"/>
          <w:sz w:val="28"/>
          <w:szCs w:val="28"/>
        </w:rPr>
      </w:pPr>
    </w:p>
    <w:p w14:paraId="2FC4CB7F" w14:textId="1743261A" w:rsidR="0031103B" w:rsidRDefault="0031103B" w:rsidP="00622ACB">
      <w:pPr>
        <w:rPr>
          <w:rFonts w:ascii="Times New Roman" w:hAnsi="Times New Roman" w:cs="Times New Roman"/>
          <w:sz w:val="28"/>
          <w:szCs w:val="28"/>
        </w:rPr>
      </w:pPr>
    </w:p>
    <w:p w14:paraId="06196DBE" w14:textId="77777777" w:rsidR="00FA2491" w:rsidRDefault="00FA2491" w:rsidP="00622ACB">
      <w:pPr>
        <w:rPr>
          <w:rFonts w:ascii="Times New Roman" w:hAnsi="Times New Roman" w:cs="Times New Roman"/>
          <w:sz w:val="28"/>
          <w:szCs w:val="28"/>
        </w:rPr>
      </w:pPr>
    </w:p>
    <w:p w14:paraId="7072D54B" w14:textId="006D8FFE" w:rsidR="0031103B" w:rsidRDefault="0031103B" w:rsidP="00622ACB">
      <w:pPr>
        <w:rPr>
          <w:rFonts w:ascii="Times New Roman" w:hAnsi="Times New Roman" w:cs="Times New Roman"/>
          <w:sz w:val="28"/>
          <w:szCs w:val="28"/>
        </w:rPr>
      </w:pPr>
    </w:p>
    <w:bookmarkStart w:id="16" w:name="_Toc49588796" w:displacedByCustomXml="next"/>
    <w:sdt>
      <w:sdtPr>
        <w:id w:val="-2136482533"/>
        <w:docPartObj>
          <w:docPartGallery w:val="Bibliographies"/>
          <w:docPartUnique/>
        </w:docPartObj>
      </w:sdtPr>
      <w:sdtEndPr>
        <w:rPr>
          <w:rFonts w:asciiTheme="minorHAnsi" w:eastAsiaTheme="minorHAnsi" w:hAnsiTheme="minorHAnsi" w:cstheme="minorBidi"/>
          <w:color w:val="auto"/>
          <w:sz w:val="22"/>
          <w:szCs w:val="22"/>
        </w:rPr>
      </w:sdtEndPr>
      <w:sdtContent>
        <w:p w14:paraId="268CF983" w14:textId="457F5104" w:rsidR="00FE25FC" w:rsidRDefault="00FE25FC">
          <w:pPr>
            <w:pStyle w:val="Heading1"/>
          </w:pPr>
          <w:r>
            <w:t>References</w:t>
          </w:r>
          <w:bookmarkEnd w:id="16"/>
        </w:p>
        <w:sdt>
          <w:sdtPr>
            <w:id w:val="-573587230"/>
            <w:bibliography/>
          </w:sdtPr>
          <w:sdtContent>
            <w:p w14:paraId="001557FC" w14:textId="77777777" w:rsidR="00FE25FC" w:rsidRDefault="00FE25FC" w:rsidP="00FE25FC">
              <w:pPr>
                <w:pStyle w:val="Bibliography"/>
                <w:rPr>
                  <w:noProof/>
                  <w:sz w:val="24"/>
                  <w:szCs w:val="24"/>
                </w:rPr>
              </w:pPr>
              <w:r>
                <w:fldChar w:fldCharType="begin"/>
              </w:r>
              <w:r>
                <w:instrText xml:space="preserve"> BIBLIOGRAPHY </w:instrText>
              </w:r>
              <w:r>
                <w:fldChar w:fldCharType="separate"/>
              </w:r>
              <w:r>
                <w:rPr>
                  <w:noProof/>
                </w:rPr>
                <w:t xml:space="preserve">ACCA, 2017. </w:t>
              </w:r>
              <w:r>
                <w:rPr>
                  <w:i/>
                  <w:iCs/>
                  <w:noProof/>
                </w:rPr>
                <w:t xml:space="preserve">Financial Reporting, </w:t>
              </w:r>
              <w:r>
                <w:rPr>
                  <w:noProof/>
                </w:rPr>
                <w:t>London: BPP Learning Media Ltd.</w:t>
              </w:r>
            </w:p>
            <w:p w14:paraId="4DDCFD6B" w14:textId="77777777" w:rsidR="00FE25FC" w:rsidRDefault="00FE25FC" w:rsidP="00FE25FC">
              <w:pPr>
                <w:pStyle w:val="Bibliography"/>
                <w:rPr>
                  <w:noProof/>
                </w:rPr>
              </w:pPr>
              <w:r>
                <w:rPr>
                  <w:noProof/>
                </w:rPr>
                <w:t xml:space="preserve">Albrecht, W. S., Stice, E. K. &amp; Stice, J. D., 2008. </w:t>
              </w:r>
              <w:r>
                <w:rPr>
                  <w:i/>
                  <w:iCs/>
                  <w:noProof/>
                </w:rPr>
                <w:t xml:space="preserve">Financial Accounting. </w:t>
              </w:r>
              <w:r>
                <w:rPr>
                  <w:noProof/>
                </w:rPr>
                <w:t>Tenth ed. Mason: Thomson South Western.</w:t>
              </w:r>
            </w:p>
            <w:p w14:paraId="31F2C56B" w14:textId="77777777" w:rsidR="00FE25FC" w:rsidRDefault="00FE25FC" w:rsidP="00FE25FC">
              <w:pPr>
                <w:pStyle w:val="Bibliography"/>
                <w:rPr>
                  <w:noProof/>
                </w:rPr>
              </w:pPr>
              <w:r>
                <w:rPr>
                  <w:noProof/>
                </w:rPr>
                <w:t xml:space="preserve">Jones, M. J., 2011. </w:t>
              </w:r>
              <w:r>
                <w:rPr>
                  <w:i/>
                  <w:iCs/>
                  <w:noProof/>
                </w:rPr>
                <w:t xml:space="preserve">Creative Accounting, Fraud and International Accounting Scandals. </w:t>
              </w:r>
              <w:r>
                <w:rPr>
                  <w:noProof/>
                </w:rPr>
                <w:t>First ed. Chichester: John Wiley &amp; Sons, Inc..</w:t>
              </w:r>
            </w:p>
            <w:p w14:paraId="498C6F4A" w14:textId="77777777" w:rsidR="00FE25FC" w:rsidRDefault="00FE25FC" w:rsidP="00FE25FC">
              <w:pPr>
                <w:pStyle w:val="Bibliography"/>
                <w:rPr>
                  <w:noProof/>
                </w:rPr>
              </w:pPr>
              <w:r>
                <w:rPr>
                  <w:noProof/>
                </w:rPr>
                <w:t xml:space="preserve">Riahi-Belkaoui, A., 2005. </w:t>
              </w:r>
              <w:r>
                <w:rPr>
                  <w:i/>
                  <w:iCs/>
                  <w:noProof/>
                </w:rPr>
                <w:t xml:space="preserve">Accounting Theory. </w:t>
              </w:r>
              <w:r>
                <w:rPr>
                  <w:noProof/>
                </w:rPr>
                <w:t>Fifth ed. Chicago: Thomson.</w:t>
              </w:r>
            </w:p>
            <w:p w14:paraId="2B96466C" w14:textId="77777777" w:rsidR="00FE25FC" w:rsidRDefault="00FE25FC" w:rsidP="00FE25FC">
              <w:pPr>
                <w:pStyle w:val="Bibliography"/>
                <w:rPr>
                  <w:noProof/>
                </w:rPr>
              </w:pPr>
              <w:r>
                <w:rPr>
                  <w:noProof/>
                </w:rPr>
                <w:t xml:space="preserve">Tutor2u, 2020. </w:t>
              </w:r>
              <w:r>
                <w:rPr>
                  <w:i/>
                  <w:iCs/>
                  <w:noProof/>
                </w:rPr>
                <w:t xml:space="preserve">Debtor (Receivable) Days. </w:t>
              </w:r>
              <w:r>
                <w:rPr>
                  <w:noProof/>
                </w:rPr>
                <w:t xml:space="preserve">[Online] </w:t>
              </w:r>
              <w:r>
                <w:rPr>
                  <w:noProof/>
                </w:rPr>
                <w:br/>
                <w:t xml:space="preserve">Available at: </w:t>
              </w:r>
              <w:r>
                <w:rPr>
                  <w:noProof/>
                  <w:u w:val="single"/>
                </w:rPr>
                <w:t>https://www.tutor2u.net/business/reference/debtor-receivable-days</w:t>
              </w:r>
              <w:r>
                <w:rPr>
                  <w:noProof/>
                </w:rPr>
                <w:br/>
                <w:t>[Accessed 26 August 2020].</w:t>
              </w:r>
            </w:p>
            <w:p w14:paraId="094CD0BD" w14:textId="093B5D84" w:rsidR="00FE25FC" w:rsidRDefault="00FE25FC" w:rsidP="00FE25FC">
              <w:r>
                <w:rPr>
                  <w:b/>
                  <w:bCs/>
                  <w:noProof/>
                </w:rPr>
                <w:fldChar w:fldCharType="end"/>
              </w:r>
            </w:p>
          </w:sdtContent>
        </w:sdt>
      </w:sdtContent>
    </w:sdt>
    <w:p w14:paraId="0639AC90" w14:textId="6D9DC702" w:rsidR="0031103B" w:rsidRDefault="0031103B" w:rsidP="00622ACB">
      <w:pPr>
        <w:rPr>
          <w:rFonts w:ascii="Times New Roman" w:hAnsi="Times New Roman" w:cs="Times New Roman"/>
          <w:sz w:val="28"/>
          <w:szCs w:val="28"/>
        </w:rPr>
      </w:pPr>
    </w:p>
    <w:p w14:paraId="58E893FD" w14:textId="6D824007" w:rsidR="0031103B" w:rsidRDefault="0031103B" w:rsidP="00622ACB">
      <w:pPr>
        <w:rPr>
          <w:rFonts w:ascii="Times New Roman" w:hAnsi="Times New Roman" w:cs="Times New Roman"/>
          <w:sz w:val="28"/>
          <w:szCs w:val="28"/>
        </w:rPr>
      </w:pPr>
    </w:p>
    <w:p w14:paraId="18D60203" w14:textId="6B21102B" w:rsidR="0031103B" w:rsidRPr="0031103B" w:rsidRDefault="0031103B" w:rsidP="0031103B">
      <w:pPr>
        <w:pStyle w:val="Heading1"/>
        <w:rPr>
          <w:rFonts w:ascii="Times New Roman" w:hAnsi="Times New Roman" w:cs="Times New Roman"/>
          <w:sz w:val="28"/>
          <w:szCs w:val="28"/>
        </w:rPr>
      </w:pPr>
    </w:p>
    <w:sectPr w:rsidR="0031103B" w:rsidRPr="0031103B" w:rsidSect="00B726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E442F3" w14:textId="77777777" w:rsidR="00A93261" w:rsidRDefault="00A93261" w:rsidP="0031103B">
      <w:pPr>
        <w:spacing w:after="0" w:line="240" w:lineRule="auto"/>
      </w:pPr>
      <w:r>
        <w:separator/>
      </w:r>
    </w:p>
  </w:endnote>
  <w:endnote w:type="continuationSeparator" w:id="0">
    <w:p w14:paraId="6E1167C0" w14:textId="77777777" w:rsidR="00A93261" w:rsidRDefault="00A93261" w:rsidP="003110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8867073"/>
      <w:docPartObj>
        <w:docPartGallery w:val="Page Numbers (Bottom of Page)"/>
        <w:docPartUnique/>
      </w:docPartObj>
    </w:sdtPr>
    <w:sdtEndPr>
      <w:rPr>
        <w:noProof/>
      </w:rPr>
    </w:sdtEndPr>
    <w:sdtContent>
      <w:p w14:paraId="2690CE34" w14:textId="61BD0124" w:rsidR="00CC4C23" w:rsidRDefault="00CC4C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3F7824" w14:textId="77777777" w:rsidR="00CC4C23" w:rsidRDefault="00CC4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AA89D4" w14:textId="77777777" w:rsidR="00A93261" w:rsidRDefault="00A93261" w:rsidP="0031103B">
      <w:pPr>
        <w:spacing w:after="0" w:line="240" w:lineRule="auto"/>
      </w:pPr>
      <w:r>
        <w:separator/>
      </w:r>
    </w:p>
  </w:footnote>
  <w:footnote w:type="continuationSeparator" w:id="0">
    <w:p w14:paraId="69DDB54C" w14:textId="77777777" w:rsidR="00A93261" w:rsidRDefault="00A93261" w:rsidP="003110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81B8293C"/>
    <w:multiLevelType w:val="hybridMultilevel"/>
    <w:tmpl w:val="94588142"/>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28E61B0"/>
    <w:multiLevelType w:val="hybridMultilevel"/>
    <w:tmpl w:val="F4C030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AF33DE"/>
    <w:multiLevelType w:val="hybridMultilevel"/>
    <w:tmpl w:val="2FCC2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F27797"/>
    <w:multiLevelType w:val="hybridMultilevel"/>
    <w:tmpl w:val="D0607D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201C7A"/>
    <w:multiLevelType w:val="hybridMultilevel"/>
    <w:tmpl w:val="337EB7AA"/>
    <w:lvl w:ilvl="0" w:tplc="F9DABEB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8C601F"/>
    <w:multiLevelType w:val="hybridMultilevel"/>
    <w:tmpl w:val="C2F3DFDA"/>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5EEE1946"/>
    <w:multiLevelType w:val="hybridMultilevel"/>
    <w:tmpl w:val="271E20E8"/>
    <w:lvl w:ilvl="0" w:tplc="AA6C93A8">
      <w:start w:val="1"/>
      <w:numFmt w:val="lowerLetter"/>
      <w:lvlText w:val="(%1)"/>
      <w:lvlJc w:val="left"/>
      <w:pPr>
        <w:ind w:left="756" w:hanging="396"/>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0682E1F"/>
    <w:multiLevelType w:val="hybridMultilevel"/>
    <w:tmpl w:val="53660136"/>
    <w:lvl w:ilvl="0" w:tplc="BD12EF9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934521"/>
    <w:multiLevelType w:val="hybridMultilevel"/>
    <w:tmpl w:val="87309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8"/>
  </w:num>
  <w:num w:numId="5">
    <w:abstractNumId w:val="5"/>
  </w:num>
  <w:num w:numId="6">
    <w:abstractNumId w:val="0"/>
  </w:num>
  <w:num w:numId="7">
    <w:abstractNumId w:val="7"/>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ACB"/>
    <w:rsid w:val="0000569B"/>
    <w:rsid w:val="00025DA4"/>
    <w:rsid w:val="00026906"/>
    <w:rsid w:val="000368F9"/>
    <w:rsid w:val="00053605"/>
    <w:rsid w:val="000744F9"/>
    <w:rsid w:val="00084CFC"/>
    <w:rsid w:val="0009294F"/>
    <w:rsid w:val="00092FEB"/>
    <w:rsid w:val="000A268C"/>
    <w:rsid w:val="000B7F37"/>
    <w:rsid w:val="00122A65"/>
    <w:rsid w:val="00140257"/>
    <w:rsid w:val="001A3632"/>
    <w:rsid w:val="001B4BCB"/>
    <w:rsid w:val="001C7442"/>
    <w:rsid w:val="00237552"/>
    <w:rsid w:val="002377EB"/>
    <w:rsid w:val="0027111F"/>
    <w:rsid w:val="00273FB9"/>
    <w:rsid w:val="002A2743"/>
    <w:rsid w:val="002E2E58"/>
    <w:rsid w:val="0031103B"/>
    <w:rsid w:val="00371721"/>
    <w:rsid w:val="003C24A2"/>
    <w:rsid w:val="00443044"/>
    <w:rsid w:val="004C3523"/>
    <w:rsid w:val="004D6B38"/>
    <w:rsid w:val="004D6C3A"/>
    <w:rsid w:val="004F12E7"/>
    <w:rsid w:val="00527E51"/>
    <w:rsid w:val="00591E42"/>
    <w:rsid w:val="005D104E"/>
    <w:rsid w:val="00616B84"/>
    <w:rsid w:val="00622ACB"/>
    <w:rsid w:val="006264E8"/>
    <w:rsid w:val="00644D4B"/>
    <w:rsid w:val="006B79A6"/>
    <w:rsid w:val="006E4076"/>
    <w:rsid w:val="006F526E"/>
    <w:rsid w:val="00740D1F"/>
    <w:rsid w:val="00785BFE"/>
    <w:rsid w:val="007C685B"/>
    <w:rsid w:val="008428FC"/>
    <w:rsid w:val="00853F80"/>
    <w:rsid w:val="00864488"/>
    <w:rsid w:val="0088408C"/>
    <w:rsid w:val="009131DD"/>
    <w:rsid w:val="00930FDA"/>
    <w:rsid w:val="00960EB3"/>
    <w:rsid w:val="00964AF3"/>
    <w:rsid w:val="00970F82"/>
    <w:rsid w:val="009813D7"/>
    <w:rsid w:val="009A30B4"/>
    <w:rsid w:val="009B1715"/>
    <w:rsid w:val="009B52CC"/>
    <w:rsid w:val="009D2678"/>
    <w:rsid w:val="009F334C"/>
    <w:rsid w:val="00A43136"/>
    <w:rsid w:val="00A62040"/>
    <w:rsid w:val="00A93261"/>
    <w:rsid w:val="00A93A9A"/>
    <w:rsid w:val="00AD2ADC"/>
    <w:rsid w:val="00AD3352"/>
    <w:rsid w:val="00B02041"/>
    <w:rsid w:val="00B0353C"/>
    <w:rsid w:val="00B242E2"/>
    <w:rsid w:val="00B31339"/>
    <w:rsid w:val="00B726E1"/>
    <w:rsid w:val="00B73118"/>
    <w:rsid w:val="00B760AB"/>
    <w:rsid w:val="00BA5FA9"/>
    <w:rsid w:val="00BC2F07"/>
    <w:rsid w:val="00C02313"/>
    <w:rsid w:val="00C61004"/>
    <w:rsid w:val="00C61101"/>
    <w:rsid w:val="00C709A4"/>
    <w:rsid w:val="00C9296D"/>
    <w:rsid w:val="00CC4C23"/>
    <w:rsid w:val="00CD36AE"/>
    <w:rsid w:val="00CE219C"/>
    <w:rsid w:val="00CF2BBB"/>
    <w:rsid w:val="00D509B9"/>
    <w:rsid w:val="00D6753D"/>
    <w:rsid w:val="00D77CF5"/>
    <w:rsid w:val="00D8106A"/>
    <w:rsid w:val="00DD4191"/>
    <w:rsid w:val="00E50D8D"/>
    <w:rsid w:val="00E56B99"/>
    <w:rsid w:val="00EB7809"/>
    <w:rsid w:val="00EE2A79"/>
    <w:rsid w:val="00EF2FC7"/>
    <w:rsid w:val="00F10936"/>
    <w:rsid w:val="00F26610"/>
    <w:rsid w:val="00F33C33"/>
    <w:rsid w:val="00F60E2F"/>
    <w:rsid w:val="00F83C89"/>
    <w:rsid w:val="00F97351"/>
    <w:rsid w:val="00FA2491"/>
    <w:rsid w:val="00FC4F31"/>
    <w:rsid w:val="00FD20B6"/>
    <w:rsid w:val="00FE25FC"/>
    <w:rsid w:val="00FE2A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1D198"/>
  <w15:chartTrackingRefBased/>
  <w15:docId w15:val="{98629C75-AEF9-4FCA-A147-6CC794FA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AC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22ACB"/>
    <w:pPr>
      <w:ind w:left="720"/>
      <w:contextualSpacing/>
    </w:pPr>
  </w:style>
  <w:style w:type="character" w:customStyle="1" w:styleId="Heading1Char">
    <w:name w:val="Heading 1 Char"/>
    <w:basedOn w:val="DefaultParagraphFont"/>
    <w:link w:val="Heading1"/>
    <w:uiPriority w:val="9"/>
    <w:rsid w:val="00622AC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B726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FE2AE7"/>
    <w:pPr>
      <w:autoSpaceDE w:val="0"/>
      <w:autoSpaceDN w:val="0"/>
      <w:adjustRightInd w:val="0"/>
      <w:spacing w:after="0" w:line="240" w:lineRule="auto"/>
    </w:pPr>
    <w:rPr>
      <w:rFonts w:ascii="Arial" w:hAnsi="Arial" w:cs="Arial"/>
      <w:color w:val="000000"/>
      <w:sz w:val="24"/>
      <w:szCs w:val="24"/>
    </w:rPr>
  </w:style>
  <w:style w:type="character" w:customStyle="1" w:styleId="hgkelc">
    <w:name w:val="hgkelc"/>
    <w:basedOn w:val="DefaultParagraphFont"/>
    <w:rsid w:val="00FE2AE7"/>
  </w:style>
  <w:style w:type="paragraph" w:styleId="TOCHeading">
    <w:name w:val="TOC Heading"/>
    <w:basedOn w:val="Heading1"/>
    <w:next w:val="Normal"/>
    <w:uiPriority w:val="39"/>
    <w:unhideWhenUsed/>
    <w:qFormat/>
    <w:rsid w:val="00F83C89"/>
    <w:pPr>
      <w:outlineLvl w:val="9"/>
    </w:pPr>
    <w:rPr>
      <w:lang w:val="en-US"/>
    </w:rPr>
  </w:style>
  <w:style w:type="paragraph" w:styleId="TOC1">
    <w:name w:val="toc 1"/>
    <w:basedOn w:val="Normal"/>
    <w:next w:val="Normal"/>
    <w:autoRedefine/>
    <w:uiPriority w:val="39"/>
    <w:unhideWhenUsed/>
    <w:rsid w:val="00F83C89"/>
    <w:pPr>
      <w:spacing w:after="100"/>
    </w:pPr>
  </w:style>
  <w:style w:type="character" w:styleId="Hyperlink">
    <w:name w:val="Hyperlink"/>
    <w:basedOn w:val="DefaultParagraphFont"/>
    <w:uiPriority w:val="99"/>
    <w:unhideWhenUsed/>
    <w:rsid w:val="00F83C89"/>
    <w:rPr>
      <w:color w:val="0563C1" w:themeColor="hyperlink"/>
      <w:u w:val="single"/>
    </w:rPr>
  </w:style>
  <w:style w:type="paragraph" w:styleId="Header">
    <w:name w:val="header"/>
    <w:basedOn w:val="Normal"/>
    <w:link w:val="HeaderChar"/>
    <w:uiPriority w:val="99"/>
    <w:unhideWhenUsed/>
    <w:rsid w:val="003110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03B"/>
  </w:style>
  <w:style w:type="paragraph" w:styleId="Footer">
    <w:name w:val="footer"/>
    <w:basedOn w:val="Normal"/>
    <w:link w:val="FooterChar"/>
    <w:uiPriority w:val="99"/>
    <w:unhideWhenUsed/>
    <w:rsid w:val="003110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03B"/>
  </w:style>
  <w:style w:type="character" w:customStyle="1" w:styleId="tlid-translation">
    <w:name w:val="tlid-translation"/>
    <w:basedOn w:val="DefaultParagraphFont"/>
    <w:rsid w:val="001C7442"/>
  </w:style>
  <w:style w:type="paragraph" w:styleId="Bibliography">
    <w:name w:val="Bibliography"/>
    <w:basedOn w:val="Normal"/>
    <w:next w:val="Normal"/>
    <w:uiPriority w:val="37"/>
    <w:unhideWhenUsed/>
    <w:rsid w:val="00FE2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944189">
      <w:bodyDiv w:val="1"/>
      <w:marLeft w:val="0"/>
      <w:marRight w:val="0"/>
      <w:marTop w:val="0"/>
      <w:marBottom w:val="0"/>
      <w:divBdr>
        <w:top w:val="none" w:sz="0" w:space="0" w:color="auto"/>
        <w:left w:val="none" w:sz="0" w:space="0" w:color="auto"/>
        <w:bottom w:val="none" w:sz="0" w:space="0" w:color="auto"/>
        <w:right w:val="none" w:sz="0" w:space="0" w:color="auto"/>
      </w:divBdr>
    </w:div>
    <w:div w:id="825899932">
      <w:bodyDiv w:val="1"/>
      <w:marLeft w:val="0"/>
      <w:marRight w:val="0"/>
      <w:marTop w:val="0"/>
      <w:marBottom w:val="0"/>
      <w:divBdr>
        <w:top w:val="none" w:sz="0" w:space="0" w:color="auto"/>
        <w:left w:val="none" w:sz="0" w:space="0" w:color="auto"/>
        <w:bottom w:val="none" w:sz="0" w:space="0" w:color="auto"/>
        <w:right w:val="none" w:sz="0" w:space="0" w:color="auto"/>
      </w:divBdr>
    </w:div>
    <w:div w:id="911161446">
      <w:bodyDiv w:val="1"/>
      <w:marLeft w:val="0"/>
      <w:marRight w:val="0"/>
      <w:marTop w:val="0"/>
      <w:marBottom w:val="0"/>
      <w:divBdr>
        <w:top w:val="none" w:sz="0" w:space="0" w:color="auto"/>
        <w:left w:val="none" w:sz="0" w:space="0" w:color="auto"/>
        <w:bottom w:val="none" w:sz="0" w:space="0" w:color="auto"/>
        <w:right w:val="none" w:sz="0" w:space="0" w:color="auto"/>
      </w:divBdr>
    </w:div>
    <w:div w:id="1589191888">
      <w:bodyDiv w:val="1"/>
      <w:marLeft w:val="0"/>
      <w:marRight w:val="0"/>
      <w:marTop w:val="0"/>
      <w:marBottom w:val="0"/>
      <w:divBdr>
        <w:top w:val="none" w:sz="0" w:space="0" w:color="auto"/>
        <w:left w:val="none" w:sz="0" w:space="0" w:color="auto"/>
        <w:bottom w:val="none" w:sz="0" w:space="0" w:color="auto"/>
        <w:right w:val="none" w:sz="0" w:space="0" w:color="auto"/>
      </w:divBdr>
    </w:div>
    <w:div w:id="1659847288">
      <w:bodyDiv w:val="1"/>
      <w:marLeft w:val="0"/>
      <w:marRight w:val="0"/>
      <w:marTop w:val="0"/>
      <w:marBottom w:val="0"/>
      <w:divBdr>
        <w:top w:val="none" w:sz="0" w:space="0" w:color="auto"/>
        <w:left w:val="none" w:sz="0" w:space="0" w:color="auto"/>
        <w:bottom w:val="none" w:sz="0" w:space="0" w:color="auto"/>
        <w:right w:val="none" w:sz="0" w:space="0" w:color="auto"/>
      </w:divBdr>
    </w:div>
    <w:div w:id="1989435889">
      <w:bodyDiv w:val="1"/>
      <w:marLeft w:val="0"/>
      <w:marRight w:val="0"/>
      <w:marTop w:val="0"/>
      <w:marBottom w:val="0"/>
      <w:divBdr>
        <w:top w:val="none" w:sz="0" w:space="0" w:color="auto"/>
        <w:left w:val="none" w:sz="0" w:space="0" w:color="auto"/>
        <w:bottom w:val="none" w:sz="0" w:space="0" w:color="auto"/>
        <w:right w:val="none" w:sz="0" w:space="0" w:color="auto"/>
      </w:divBdr>
    </w:div>
    <w:div w:id="205445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Tut20</b:Tag>
    <b:SourceType>InternetSite</b:SourceType>
    <b:Guid>{565DC241-6DB8-46DA-A85E-7BDDEFFDA347}</b:Guid>
    <b:Title>Debtor (Receivable) Days</b:Title>
    <b:Year>2020</b:Year>
    <b:Author>
      <b:Author>
        <b:Corporate>Tutor2u</b:Corporate>
      </b:Author>
    </b:Author>
    <b:YearAccessed>2020</b:YearAccessed>
    <b:MonthAccessed>August</b:MonthAccessed>
    <b:DayAccessed>26</b:DayAccessed>
    <b:URL>https://www.tutor2u.net/business/reference/debtor-receivable-days</b:URL>
    <b:RefOrder>1</b:RefOrder>
  </b:Source>
  <b:Source>
    <b:Tag>Mic111</b:Tag>
    <b:SourceType>Book</b:SourceType>
    <b:Guid>{FF7F2946-3414-4D8D-9DC2-D0988506C412}</b:Guid>
    <b:Author>
      <b:Author>
        <b:NameList>
          <b:Person>
            <b:Last>Jones</b:Last>
            <b:First>Michael</b:First>
            <b:Middle>J.</b:Middle>
          </b:Person>
        </b:NameList>
      </b:Author>
    </b:Author>
    <b:Title>Creative Accounting, Fraud and International Accounting Scandals</b:Title>
    <b:Year>2011</b:Year>
    <b:City>Chichester</b:City>
    <b:Publisher>John Wiley &amp; Sons, Inc.</b:Publisher>
    <b:Edition>First</b:Edition>
    <b:RefOrder>5</b:RefOrder>
  </b:Source>
  <b:Source>
    <b:Tag>WSt08</b:Tag>
    <b:SourceType>Book</b:SourceType>
    <b:Guid>{E3791E9A-A123-45A1-8681-723E22E13C76}</b:Guid>
    <b:Author>
      <b:Author>
        <b:NameList>
          <b:Person>
            <b:Last>Albrecht</b:Last>
            <b:First>W.</b:First>
            <b:Middle>Steve</b:Middle>
          </b:Person>
          <b:Person>
            <b:Last>Stice</b:Last>
            <b:First>Earl</b:First>
            <b:Middle>K.</b:Middle>
          </b:Person>
          <b:Person>
            <b:Last>Stice</b:Last>
            <b:First>James</b:First>
            <b:Middle>D.</b:Middle>
          </b:Person>
        </b:NameList>
      </b:Author>
    </b:Author>
    <b:Title>Financial Accounting</b:Title>
    <b:Year>2008</b:Year>
    <b:City>Mason</b:City>
    <b:Publisher>Thomson South Western</b:Publisher>
    <b:Edition>Tenth</b:Edition>
    <b:RefOrder>4</b:RefOrder>
  </b:Source>
  <b:Source>
    <b:Tag>ACC17</b:Tag>
    <b:SourceType>Report</b:SourceType>
    <b:Guid>{F104527C-44D1-4D4D-805E-2A3543FBD087}</b:Guid>
    <b:Title>Financial Reporting</b:Title>
    <b:Year>2017</b:Year>
    <b:City>London</b:City>
    <b:Publisher>BPP Learning Media Ltd</b:Publisher>
    <b:Author>
      <b:Author>
        <b:NameList>
          <b:Person>
            <b:Last>ACCA</b:Last>
          </b:Person>
        </b:NameList>
      </b:Author>
    </b:Author>
    <b:RefOrder>3</b:RefOrder>
  </b:Source>
  <b:Source>
    <b:Tag>Ahm05</b:Tag>
    <b:SourceType>Book</b:SourceType>
    <b:Guid>{8F3F6F45-9BE6-4F95-8277-CAE6D549627C}</b:Guid>
    <b:Title>Accounting Theory</b:Title>
    <b:Year>2005</b:Year>
    <b:Publisher>Thomson</b:Publisher>
    <b:City>Chicago</b:City>
    <b:Author>
      <b:Author>
        <b:NameList>
          <b:Person>
            <b:Last>Riahi-Belkaoui</b:Last>
            <b:First>Ahmed</b:First>
          </b:Person>
        </b:NameList>
      </b:Author>
    </b:Author>
    <b:Edition>Fifth</b:Edition>
    <b:RefOrder>2</b:RefOrder>
  </b:Source>
</b:Sources>
</file>

<file path=customXml/itemProps1.xml><?xml version="1.0" encoding="utf-8"?>
<ds:datastoreItem xmlns:ds="http://schemas.openxmlformats.org/officeDocument/2006/customXml" ds:itemID="{CDDBC946-81EE-42F3-A008-F5D98D8272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16</Pages>
  <Words>2877</Words>
  <Characters>16404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Lyudmila</dc:creator>
  <cp:keywords/>
  <dc:description/>
  <cp:lastModifiedBy>Lyudmila</cp:lastModifiedBy>
  <cp:revision>69</cp:revision>
  <dcterms:created xsi:type="dcterms:W3CDTF">2020-08-27T08:19:00Z</dcterms:created>
  <dcterms:modified xsi:type="dcterms:W3CDTF">2020-08-29T09:19:00Z</dcterms:modified>
</cp:coreProperties>
</file>