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F502901"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005D013F" w:rsidRPr="2C16586C">
        <w:rPr>
          <w:b/>
          <w:bCs/>
          <w:color w:val="auto"/>
          <w:sz w:val="40"/>
          <w:szCs w:val="40"/>
        </w:rPr>
        <w:t>)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1CF74C42" w14:textId="77777777" w:rsidR="006D2A72" w:rsidRDefault="006D2A72" w:rsidP="00340E9A">
            <w:pPr>
              <w:overflowPunct/>
              <w:autoSpaceDE/>
              <w:autoSpaceDN/>
              <w:adjustRightInd/>
              <w:ind w:right="237"/>
              <w:textAlignment w:val="auto"/>
              <w:rPr>
                <w:b/>
                <w:color w:val="auto"/>
                <w:sz w:val="32"/>
              </w:rPr>
            </w:pPr>
          </w:p>
          <w:p w14:paraId="7FB1B882" w14:textId="05801020"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6D2A72">
              <w:rPr>
                <w:b/>
                <w:color w:val="auto"/>
                <w:sz w:val="32"/>
              </w:rPr>
              <w:t>Morgan Dafydd Emanuel</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61EA0538"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6D2A72">
              <w:rPr>
                <w:b/>
                <w:color w:val="auto"/>
                <w:sz w:val="32"/>
              </w:rPr>
              <w:t xml:space="preserve"> 1910646</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6AA116BC" w14:textId="461ABC69" w:rsidR="00E21D15" w:rsidRPr="005D013F" w:rsidRDefault="00190913" w:rsidP="005D013F">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005D013F">
        <w:rPr>
          <w:b/>
          <w:bCs/>
          <w:i/>
          <w:iCs/>
          <w:color w:val="auto"/>
          <w:sz w:val="24"/>
          <w:szCs w:val="24"/>
        </w:rPr>
        <w:t>D</w:t>
      </w:r>
    </w:p>
    <w:p w14:paraId="4A635E8B" w14:textId="5D1B06C4" w:rsidR="00061423"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Pr>
          <w:b/>
          <w:bCs/>
          <w:sz w:val="24"/>
          <w:szCs w:val="24"/>
          <w:lang w:eastAsia="zh-TW"/>
        </w:rPr>
        <w:t>1</w:t>
      </w:r>
    </w:p>
    <w:p w14:paraId="70DF87EF" w14:textId="77777777" w:rsidR="00E21D15" w:rsidRPr="009249F8" w:rsidRDefault="00E21D15" w:rsidP="00061423">
      <w:pPr>
        <w:overflowPunct/>
        <w:autoSpaceDE/>
        <w:autoSpaceDN/>
        <w:adjustRightInd/>
        <w:ind w:left="2880" w:right="225" w:firstLine="720"/>
        <w:rPr>
          <w:b/>
          <w:bCs/>
          <w:sz w:val="24"/>
          <w:szCs w:val="24"/>
          <w:lang w:eastAsia="zh-TW"/>
        </w:rPr>
      </w:pP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C10B080" w14:textId="77777777" w:rsidR="00E21D15" w:rsidRDefault="00E21D15" w:rsidP="00E21D15">
      <w:pPr>
        <w:overflowPunct/>
        <w:autoSpaceDE/>
        <w:autoSpaceDN/>
        <w:adjustRightInd/>
        <w:ind w:right="225"/>
        <w:rPr>
          <w:rFonts w:ascii="Segoe UI" w:hAnsi="Segoe UI" w:cs="Segoe UI"/>
          <w:sz w:val="18"/>
          <w:szCs w:val="18"/>
          <w:lang w:eastAsia="zh-TW"/>
        </w:rPr>
      </w:pPr>
    </w:p>
    <w:p w14:paraId="6031AD91" w14:textId="4E84E9F8" w:rsidR="00061423" w:rsidRPr="009249F8" w:rsidRDefault="00061423" w:rsidP="00E21D15">
      <w:pPr>
        <w:overflowPunct/>
        <w:autoSpaceDE/>
        <w:autoSpaceDN/>
        <w:adjustRightInd/>
        <w:ind w:right="225"/>
        <w:jc w:val="center"/>
        <w:rPr>
          <w:rFonts w:ascii="Segoe UI" w:hAnsi="Segoe UI" w:cs="Segoe UI"/>
          <w:sz w:val="18"/>
          <w:szCs w:val="18"/>
          <w:lang w:eastAsia="zh-TW"/>
        </w:rPr>
      </w:pPr>
      <w:r w:rsidRPr="009249F8">
        <w:rPr>
          <w:b/>
          <w:bCs/>
          <w:sz w:val="22"/>
          <w:szCs w:val="22"/>
          <w:lang w:eastAsia="zh-TW"/>
        </w:rPr>
        <w:t>Knowledge, Skills and Experience Assessment</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89"/>
        <w:gridCol w:w="480"/>
        <w:gridCol w:w="700"/>
        <w:gridCol w:w="700"/>
        <w:gridCol w:w="699"/>
        <w:gridCol w:w="700"/>
        <w:gridCol w:w="715"/>
        <w:gridCol w:w="2497"/>
      </w:tblGrid>
      <w:tr w:rsidR="00061423" w:rsidRPr="009249F8" w14:paraId="127A3D38" w14:textId="77777777" w:rsidTr="003C2EC6">
        <w:tc>
          <w:tcPr>
            <w:tcW w:w="2402"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828"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3C2EC6">
        <w:tc>
          <w:tcPr>
            <w:tcW w:w="2402"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3266D95" w14:textId="77777777" w:rsidR="006D2A72" w:rsidRPr="006D2A72" w:rsidRDefault="006D2A72" w:rsidP="00360220">
            <w:pPr>
              <w:pStyle w:val="ListParagraph"/>
              <w:numPr>
                <w:ilvl w:val="0"/>
                <w:numId w:val="6"/>
              </w:numPr>
              <w:overflowPunct/>
              <w:autoSpaceDE/>
              <w:autoSpaceDN/>
              <w:adjustRightInd/>
              <w:rPr>
                <w:rFonts w:ascii="Times New Roman" w:hAnsi="Times New Roman" w:cs="Times New Roman"/>
                <w:sz w:val="24"/>
                <w:szCs w:val="24"/>
                <w:lang w:eastAsia="zh-TW"/>
              </w:rPr>
            </w:pPr>
            <w:r w:rsidRPr="00632E27">
              <w:rPr>
                <w:rFonts w:ascii="Times New Roman" w:hAnsi="Times New Roman" w:cs="Times New Roman"/>
                <w:sz w:val="22"/>
                <w:szCs w:val="22"/>
                <w:lang w:eastAsia="zh-TW"/>
              </w:rPr>
              <w:t xml:space="preserve">Knowledge </w:t>
            </w:r>
          </w:p>
          <w:p w14:paraId="3FE5C301" w14:textId="14F42372" w:rsidR="006D2A72" w:rsidRDefault="006D2A72" w:rsidP="006D2A72">
            <w:pPr>
              <w:pStyle w:val="ListParagraph"/>
              <w:overflowPunct/>
              <w:autoSpaceDE/>
              <w:autoSpaceDN/>
              <w:adjustRightInd/>
              <w:rPr>
                <w:rFonts w:ascii="Times New Roman" w:hAnsi="Times New Roman" w:cs="Times New Roman"/>
                <w:sz w:val="22"/>
                <w:szCs w:val="22"/>
                <w:lang w:eastAsia="zh-TW"/>
              </w:rPr>
            </w:pPr>
            <w:r w:rsidRPr="00632E27">
              <w:rPr>
                <w:rFonts w:ascii="Times New Roman" w:hAnsi="Times New Roman" w:cs="Times New Roman"/>
                <w:sz w:val="22"/>
                <w:szCs w:val="22"/>
                <w:lang w:eastAsia="zh-TW"/>
              </w:rPr>
              <w:t>of Traffic Offences</w:t>
            </w:r>
          </w:p>
          <w:p w14:paraId="75009A43" w14:textId="1BB9F1F5"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4784135A" w14:textId="3805F512"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57977241" w14:textId="7FF856C0"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7524FEB4" w14:textId="6758CC42"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54A0E1C2" w14:textId="0B00DC04"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3B052F7D" w14:textId="47D7FDF4"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44364CD0" w14:textId="0BF9C766"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086355EC" w14:textId="4D7460C3"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04B0EBB7" w14:textId="758A21D7"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4F411A09" w14:textId="679A359A"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220748F0" w14:textId="3996E280"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6C7C28C8" w14:textId="203CD8CB"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5955B438" w14:textId="5AF24A1D"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1C122B4E" w14:textId="25E69F98" w:rsidR="00360220" w:rsidRDefault="00360220" w:rsidP="006D2A72">
            <w:pPr>
              <w:pStyle w:val="ListParagraph"/>
              <w:overflowPunct/>
              <w:autoSpaceDE/>
              <w:autoSpaceDN/>
              <w:adjustRightInd/>
              <w:rPr>
                <w:rFonts w:ascii="Times New Roman" w:hAnsi="Times New Roman" w:cs="Times New Roman"/>
                <w:sz w:val="22"/>
                <w:szCs w:val="22"/>
                <w:lang w:eastAsia="zh-TW"/>
              </w:rPr>
            </w:pPr>
          </w:p>
          <w:p w14:paraId="3A5F8C98" w14:textId="77777777" w:rsidR="00360220" w:rsidRPr="003C2EC6" w:rsidRDefault="00360220" w:rsidP="00360220">
            <w:pPr>
              <w:pStyle w:val="ListParagraph"/>
              <w:numPr>
                <w:ilvl w:val="0"/>
                <w:numId w:val="6"/>
              </w:numPr>
              <w:tabs>
                <w:tab w:val="center" w:pos="1050"/>
              </w:tabs>
              <w:overflowPunct/>
              <w:autoSpaceDE/>
              <w:autoSpaceDN/>
              <w:adjustRightInd/>
              <w:rPr>
                <w:rFonts w:ascii="Times New Roman" w:hAnsi="Times New Roman" w:cs="Times New Roman"/>
                <w:sz w:val="22"/>
                <w:szCs w:val="24"/>
                <w:lang w:eastAsia="zh-TW"/>
              </w:rPr>
            </w:pPr>
            <w:r w:rsidRPr="003C2EC6">
              <w:rPr>
                <w:rFonts w:ascii="Times New Roman" w:hAnsi="Times New Roman" w:cs="Times New Roman"/>
                <w:sz w:val="22"/>
                <w:szCs w:val="24"/>
                <w:lang w:eastAsia="zh-TW"/>
              </w:rPr>
              <w:t>Case File building</w:t>
            </w:r>
          </w:p>
          <w:p w14:paraId="1B85524D" w14:textId="3F62FF29" w:rsidR="00360220" w:rsidRPr="00632E27" w:rsidRDefault="00360220" w:rsidP="00360220">
            <w:pPr>
              <w:pStyle w:val="ListParagraph"/>
              <w:overflowPunct/>
              <w:autoSpaceDE/>
              <w:autoSpaceDN/>
              <w:adjustRightInd/>
              <w:rPr>
                <w:rFonts w:ascii="Times New Roman" w:hAnsi="Times New Roman" w:cs="Times New Roman"/>
                <w:sz w:val="24"/>
                <w:szCs w:val="24"/>
                <w:lang w:eastAsia="zh-TW"/>
              </w:rPr>
            </w:pPr>
          </w:p>
          <w:p w14:paraId="49790E95" w14:textId="6FF3E8A2" w:rsidR="00061423" w:rsidRPr="009249F8" w:rsidRDefault="00061423" w:rsidP="00061423">
            <w:pPr>
              <w:overflowPunct/>
              <w:autoSpaceDE/>
              <w:autoSpaceDN/>
              <w:adjustRightInd/>
              <w:rPr>
                <w:rFonts w:ascii="Times New Roman" w:hAnsi="Times New Roman" w:cs="Times New Roman"/>
                <w:sz w:val="24"/>
                <w:szCs w:val="24"/>
                <w:lang w:eastAsia="zh-TW"/>
              </w:rPr>
            </w:pP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33726C61" w:rsidR="00061423" w:rsidRDefault="00061423" w:rsidP="00061423">
            <w:pPr>
              <w:overflowPunct/>
              <w:autoSpaceDE/>
              <w:autoSpaceDN/>
              <w:adjustRightInd/>
              <w:rPr>
                <w:sz w:val="22"/>
                <w:szCs w:val="22"/>
                <w:lang w:eastAsia="zh-TW"/>
              </w:rPr>
            </w:pPr>
            <w:r w:rsidRPr="009249F8">
              <w:rPr>
                <w:sz w:val="22"/>
                <w:szCs w:val="22"/>
                <w:lang w:eastAsia="zh-TW"/>
              </w:rPr>
              <w:t> </w:t>
            </w:r>
          </w:p>
          <w:p w14:paraId="47B497BC" w14:textId="23414332" w:rsidR="00111161" w:rsidRDefault="00111161" w:rsidP="00061423">
            <w:pPr>
              <w:overflowPunct/>
              <w:autoSpaceDE/>
              <w:autoSpaceDN/>
              <w:adjustRightInd/>
              <w:rPr>
                <w:sz w:val="22"/>
                <w:szCs w:val="22"/>
                <w:lang w:eastAsia="zh-TW"/>
              </w:rPr>
            </w:pPr>
          </w:p>
          <w:p w14:paraId="19BBA7BD" w14:textId="77777777" w:rsidR="00111161" w:rsidRPr="009249F8" w:rsidRDefault="00111161" w:rsidP="00061423">
            <w:pPr>
              <w:overflowPunct/>
              <w:autoSpaceDE/>
              <w:autoSpaceDN/>
              <w:adjustRightInd/>
              <w:rPr>
                <w:rFonts w:ascii="Times New Roman" w:hAnsi="Times New Roman" w:cs="Times New Roman"/>
                <w:sz w:val="24"/>
                <w:szCs w:val="24"/>
                <w:lang w:eastAsia="zh-TW"/>
              </w:rPr>
            </w:pP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44B3551" w14:textId="5055B6F5" w:rsidR="00360220" w:rsidRPr="003C2EC6" w:rsidRDefault="00360220" w:rsidP="00360220">
            <w:pPr>
              <w:pStyle w:val="ListParagraph"/>
              <w:numPr>
                <w:ilvl w:val="0"/>
                <w:numId w:val="6"/>
              </w:numPr>
              <w:rPr>
                <w:rFonts w:ascii="Times New Roman" w:hAnsi="Times New Roman" w:cs="Times New Roman"/>
                <w:sz w:val="22"/>
                <w:szCs w:val="24"/>
                <w:lang w:eastAsia="zh-TW"/>
              </w:rPr>
            </w:pPr>
            <w:r w:rsidRPr="003C2EC6">
              <w:rPr>
                <w:rFonts w:ascii="Times New Roman" w:hAnsi="Times New Roman" w:cs="Times New Roman"/>
                <w:sz w:val="22"/>
                <w:szCs w:val="24"/>
                <w:lang w:eastAsia="zh-TW"/>
              </w:rPr>
              <w:t>Packaging and exhibiting items</w:t>
            </w:r>
          </w:p>
          <w:p w14:paraId="7498D9F7" w14:textId="54A530AB" w:rsidR="00061423" w:rsidRDefault="00061423" w:rsidP="00360220">
            <w:pPr>
              <w:pStyle w:val="ListParagraph"/>
              <w:overflowPunct/>
              <w:autoSpaceDE/>
              <w:autoSpaceDN/>
              <w:adjustRightInd/>
              <w:rPr>
                <w:rFonts w:ascii="Times New Roman" w:hAnsi="Times New Roman" w:cs="Times New Roman"/>
                <w:sz w:val="24"/>
                <w:szCs w:val="24"/>
                <w:lang w:eastAsia="zh-TW"/>
              </w:rPr>
            </w:pPr>
          </w:p>
          <w:p w14:paraId="6048EEE7" w14:textId="4154BD1C" w:rsidR="00360220" w:rsidRDefault="00360220" w:rsidP="00360220">
            <w:pPr>
              <w:pStyle w:val="ListParagraph"/>
              <w:overflowPunct/>
              <w:autoSpaceDE/>
              <w:autoSpaceDN/>
              <w:adjustRightInd/>
              <w:rPr>
                <w:rFonts w:ascii="Times New Roman" w:hAnsi="Times New Roman" w:cs="Times New Roman"/>
                <w:sz w:val="24"/>
                <w:szCs w:val="24"/>
                <w:lang w:eastAsia="zh-TW"/>
              </w:rPr>
            </w:pPr>
          </w:p>
          <w:p w14:paraId="6AE7A7AC" w14:textId="00921041" w:rsidR="00360220" w:rsidRDefault="00360220" w:rsidP="00360220">
            <w:pPr>
              <w:pStyle w:val="ListParagraph"/>
              <w:overflowPunct/>
              <w:autoSpaceDE/>
              <w:autoSpaceDN/>
              <w:adjustRightInd/>
              <w:rPr>
                <w:rFonts w:ascii="Times New Roman" w:hAnsi="Times New Roman" w:cs="Times New Roman"/>
                <w:sz w:val="24"/>
                <w:szCs w:val="24"/>
                <w:lang w:eastAsia="zh-TW"/>
              </w:rPr>
            </w:pPr>
          </w:p>
          <w:p w14:paraId="7E862FC7" w14:textId="76331A2D" w:rsidR="00360220" w:rsidRDefault="00360220" w:rsidP="00360220">
            <w:pPr>
              <w:pStyle w:val="ListParagraph"/>
              <w:overflowPunct/>
              <w:autoSpaceDE/>
              <w:autoSpaceDN/>
              <w:adjustRightInd/>
              <w:rPr>
                <w:rFonts w:ascii="Times New Roman" w:hAnsi="Times New Roman" w:cs="Times New Roman"/>
                <w:sz w:val="24"/>
                <w:szCs w:val="24"/>
                <w:lang w:eastAsia="zh-TW"/>
              </w:rPr>
            </w:pPr>
          </w:p>
          <w:p w14:paraId="55603FAB" w14:textId="7C6F933E" w:rsidR="000403DC" w:rsidRPr="00C10908" w:rsidRDefault="000403DC" w:rsidP="00C10908">
            <w:pPr>
              <w:pStyle w:val="ListParagraph"/>
              <w:numPr>
                <w:ilvl w:val="0"/>
                <w:numId w:val="6"/>
              </w:numPr>
              <w:overflowPunct/>
              <w:autoSpaceDE/>
              <w:autoSpaceDN/>
              <w:adjustRightInd/>
              <w:rPr>
                <w:rFonts w:ascii="Times New Roman" w:hAnsi="Times New Roman" w:cs="Times New Roman"/>
                <w:bCs/>
                <w:sz w:val="22"/>
                <w:szCs w:val="22"/>
                <w:lang w:eastAsia="zh-TW"/>
              </w:rPr>
            </w:pPr>
            <w:r w:rsidRPr="00C10908">
              <w:rPr>
                <w:rFonts w:ascii="Times New Roman" w:hAnsi="Times New Roman" w:cs="Times New Roman"/>
                <w:bCs/>
                <w:sz w:val="22"/>
                <w:szCs w:val="22"/>
                <w:lang w:eastAsia="zh-TW"/>
              </w:rPr>
              <w:t>Firearms incidents</w:t>
            </w:r>
          </w:p>
          <w:p w14:paraId="26EEDD35" w14:textId="3A3128CF" w:rsidR="00061423" w:rsidRPr="009249F8" w:rsidRDefault="00061423" w:rsidP="000403DC">
            <w:pPr>
              <w:tabs>
                <w:tab w:val="center" w:pos="1122"/>
              </w:tabs>
              <w:overflowPunct/>
              <w:autoSpaceDE/>
              <w:autoSpaceDN/>
              <w:adjustRightInd/>
              <w:rPr>
                <w:rFonts w:ascii="Times New Roman" w:hAnsi="Times New Roman" w:cs="Times New Roman"/>
                <w:sz w:val="24"/>
                <w:szCs w:val="24"/>
                <w:lang w:eastAsia="zh-TW"/>
              </w:rPr>
            </w:pP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E3D0727"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2F2AC23C" w14:textId="77777777" w:rsidR="00932DC5" w:rsidRDefault="00932DC5" w:rsidP="00061423">
            <w:pPr>
              <w:overflowPunct/>
              <w:autoSpaceDE/>
              <w:autoSpaceDN/>
              <w:adjustRightInd/>
              <w:rPr>
                <w:sz w:val="22"/>
                <w:szCs w:val="22"/>
                <w:lang w:eastAsia="zh-TW"/>
              </w:rPr>
            </w:pPr>
          </w:p>
          <w:p w14:paraId="6A9B3275" w14:textId="77777777" w:rsidR="00932DC5" w:rsidRDefault="00932DC5" w:rsidP="00061423">
            <w:pPr>
              <w:overflowPunct/>
              <w:autoSpaceDE/>
              <w:autoSpaceDN/>
              <w:adjustRightInd/>
              <w:rPr>
                <w:sz w:val="22"/>
                <w:szCs w:val="22"/>
                <w:lang w:eastAsia="zh-TW"/>
              </w:rPr>
            </w:pPr>
          </w:p>
          <w:p w14:paraId="7D6833B1" w14:textId="77777777" w:rsidR="00932DC5" w:rsidRDefault="00932DC5" w:rsidP="00061423">
            <w:pPr>
              <w:overflowPunct/>
              <w:autoSpaceDE/>
              <w:autoSpaceDN/>
              <w:adjustRightInd/>
              <w:rPr>
                <w:sz w:val="22"/>
                <w:szCs w:val="22"/>
                <w:lang w:eastAsia="zh-TW"/>
              </w:rPr>
            </w:pPr>
          </w:p>
          <w:p w14:paraId="46ECBEB7" w14:textId="77777777" w:rsidR="00932DC5" w:rsidRDefault="00932DC5" w:rsidP="00061423">
            <w:pPr>
              <w:overflowPunct/>
              <w:autoSpaceDE/>
              <w:autoSpaceDN/>
              <w:adjustRightInd/>
              <w:rPr>
                <w:rFonts w:ascii="Times New Roman" w:hAnsi="Times New Roman" w:cs="Times New Roman"/>
                <w:sz w:val="24"/>
                <w:szCs w:val="24"/>
                <w:lang w:eastAsia="zh-TW"/>
              </w:rPr>
            </w:pPr>
          </w:p>
          <w:p w14:paraId="1E2AE316" w14:textId="77777777" w:rsidR="00E21D15" w:rsidRDefault="00E21D15" w:rsidP="00061423">
            <w:pPr>
              <w:overflowPunct/>
              <w:autoSpaceDE/>
              <w:autoSpaceDN/>
              <w:adjustRightInd/>
              <w:rPr>
                <w:rFonts w:ascii="Times New Roman" w:hAnsi="Times New Roman" w:cs="Times New Roman"/>
                <w:sz w:val="24"/>
                <w:szCs w:val="24"/>
                <w:lang w:eastAsia="zh-TW"/>
              </w:rPr>
            </w:pPr>
          </w:p>
          <w:p w14:paraId="16A78055" w14:textId="77777777" w:rsidR="00E21D15" w:rsidRDefault="00E21D15" w:rsidP="00061423">
            <w:pPr>
              <w:overflowPunct/>
              <w:autoSpaceDE/>
              <w:autoSpaceDN/>
              <w:adjustRightInd/>
              <w:rPr>
                <w:rFonts w:ascii="Times New Roman" w:hAnsi="Times New Roman" w:cs="Times New Roman"/>
                <w:sz w:val="24"/>
                <w:szCs w:val="24"/>
                <w:lang w:eastAsia="zh-TW"/>
              </w:rPr>
            </w:pPr>
          </w:p>
          <w:p w14:paraId="2EF59F5F" w14:textId="77777777" w:rsidR="00E21D15" w:rsidRDefault="00E21D15" w:rsidP="00061423">
            <w:pPr>
              <w:overflowPunct/>
              <w:autoSpaceDE/>
              <w:autoSpaceDN/>
              <w:adjustRightInd/>
              <w:rPr>
                <w:rFonts w:ascii="Times New Roman" w:hAnsi="Times New Roman" w:cs="Times New Roman"/>
                <w:sz w:val="24"/>
                <w:szCs w:val="24"/>
                <w:lang w:eastAsia="zh-TW"/>
              </w:rPr>
            </w:pPr>
          </w:p>
          <w:p w14:paraId="1694AD21" w14:textId="77777777" w:rsidR="00E21D15" w:rsidRDefault="00E21D15" w:rsidP="00061423">
            <w:pPr>
              <w:overflowPunct/>
              <w:autoSpaceDE/>
              <w:autoSpaceDN/>
              <w:adjustRightInd/>
              <w:rPr>
                <w:rFonts w:ascii="Times New Roman" w:hAnsi="Times New Roman" w:cs="Times New Roman"/>
                <w:sz w:val="24"/>
                <w:szCs w:val="24"/>
                <w:lang w:eastAsia="zh-TW"/>
              </w:rPr>
            </w:pPr>
          </w:p>
          <w:p w14:paraId="326D249F" w14:textId="77777777" w:rsidR="00E21D15" w:rsidRDefault="00E21D15" w:rsidP="00061423">
            <w:pPr>
              <w:overflowPunct/>
              <w:autoSpaceDE/>
              <w:autoSpaceDN/>
              <w:adjustRightInd/>
              <w:rPr>
                <w:rFonts w:ascii="Times New Roman" w:hAnsi="Times New Roman" w:cs="Times New Roman"/>
                <w:sz w:val="24"/>
                <w:szCs w:val="24"/>
                <w:lang w:eastAsia="zh-TW"/>
              </w:rPr>
            </w:pPr>
          </w:p>
          <w:p w14:paraId="6F4D0BD3" w14:textId="7C6E66DD" w:rsidR="00E21D15" w:rsidRPr="009249F8" w:rsidRDefault="00E21D15" w:rsidP="00061423">
            <w:pPr>
              <w:overflowPunct/>
              <w:autoSpaceDE/>
              <w:autoSpaceDN/>
              <w:adjustRightInd/>
              <w:rPr>
                <w:rFonts w:ascii="Times New Roman" w:hAnsi="Times New Roman" w:cs="Times New Roman"/>
                <w:sz w:val="24"/>
                <w:szCs w:val="24"/>
                <w:lang w:eastAsia="zh-TW"/>
              </w:rPr>
            </w:pPr>
          </w:p>
        </w:tc>
        <w:tc>
          <w:tcPr>
            <w:tcW w:w="418"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0133F0" w14:textId="59A047FD" w:rsidR="000403DC"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7F1A62C2" w14:textId="77777777" w:rsidR="000403DC" w:rsidRPr="000403DC" w:rsidRDefault="000403DC" w:rsidP="000403DC">
            <w:pPr>
              <w:rPr>
                <w:rFonts w:ascii="Times New Roman" w:hAnsi="Times New Roman" w:cs="Times New Roman"/>
                <w:sz w:val="24"/>
                <w:szCs w:val="24"/>
                <w:lang w:eastAsia="zh-TW"/>
              </w:rPr>
            </w:pPr>
          </w:p>
          <w:p w14:paraId="1B8E4800" w14:textId="77777777" w:rsidR="000403DC" w:rsidRPr="000403DC" w:rsidRDefault="000403DC" w:rsidP="000403DC">
            <w:pPr>
              <w:rPr>
                <w:rFonts w:ascii="Times New Roman" w:hAnsi="Times New Roman" w:cs="Times New Roman"/>
                <w:sz w:val="24"/>
                <w:szCs w:val="24"/>
                <w:lang w:eastAsia="zh-TW"/>
              </w:rPr>
            </w:pPr>
          </w:p>
          <w:p w14:paraId="36944FD9" w14:textId="77777777" w:rsidR="000403DC" w:rsidRPr="000403DC" w:rsidRDefault="000403DC" w:rsidP="000403DC">
            <w:pPr>
              <w:rPr>
                <w:rFonts w:ascii="Times New Roman" w:hAnsi="Times New Roman" w:cs="Times New Roman"/>
                <w:sz w:val="24"/>
                <w:szCs w:val="24"/>
                <w:lang w:eastAsia="zh-TW"/>
              </w:rPr>
            </w:pPr>
          </w:p>
          <w:p w14:paraId="7E863A3C" w14:textId="77777777" w:rsidR="000403DC" w:rsidRPr="000403DC" w:rsidRDefault="000403DC" w:rsidP="000403DC">
            <w:pPr>
              <w:rPr>
                <w:rFonts w:ascii="Times New Roman" w:hAnsi="Times New Roman" w:cs="Times New Roman"/>
                <w:sz w:val="24"/>
                <w:szCs w:val="24"/>
                <w:lang w:eastAsia="zh-TW"/>
              </w:rPr>
            </w:pPr>
          </w:p>
          <w:p w14:paraId="6913C2DA" w14:textId="77777777" w:rsidR="000403DC" w:rsidRPr="000403DC" w:rsidRDefault="000403DC" w:rsidP="000403DC">
            <w:pPr>
              <w:rPr>
                <w:rFonts w:ascii="Times New Roman" w:hAnsi="Times New Roman" w:cs="Times New Roman"/>
                <w:sz w:val="24"/>
                <w:szCs w:val="24"/>
                <w:lang w:eastAsia="zh-TW"/>
              </w:rPr>
            </w:pPr>
          </w:p>
          <w:p w14:paraId="14EFA175" w14:textId="77777777" w:rsidR="000403DC" w:rsidRPr="000403DC" w:rsidRDefault="000403DC" w:rsidP="000403DC">
            <w:pPr>
              <w:rPr>
                <w:rFonts w:ascii="Times New Roman" w:hAnsi="Times New Roman" w:cs="Times New Roman"/>
                <w:sz w:val="24"/>
                <w:szCs w:val="24"/>
                <w:lang w:eastAsia="zh-TW"/>
              </w:rPr>
            </w:pPr>
          </w:p>
          <w:p w14:paraId="6B260486" w14:textId="77777777" w:rsidR="000403DC" w:rsidRPr="000403DC" w:rsidRDefault="000403DC" w:rsidP="000403DC">
            <w:pPr>
              <w:rPr>
                <w:rFonts w:ascii="Times New Roman" w:hAnsi="Times New Roman" w:cs="Times New Roman"/>
                <w:sz w:val="24"/>
                <w:szCs w:val="24"/>
                <w:lang w:eastAsia="zh-TW"/>
              </w:rPr>
            </w:pPr>
          </w:p>
          <w:p w14:paraId="0D48943B" w14:textId="77777777" w:rsidR="000403DC" w:rsidRPr="000403DC" w:rsidRDefault="000403DC" w:rsidP="000403DC">
            <w:pPr>
              <w:rPr>
                <w:rFonts w:ascii="Times New Roman" w:hAnsi="Times New Roman" w:cs="Times New Roman"/>
                <w:sz w:val="24"/>
                <w:szCs w:val="24"/>
                <w:lang w:eastAsia="zh-TW"/>
              </w:rPr>
            </w:pPr>
          </w:p>
          <w:p w14:paraId="14ADA796" w14:textId="77777777" w:rsidR="000403DC" w:rsidRPr="000403DC" w:rsidRDefault="000403DC" w:rsidP="000403DC">
            <w:pPr>
              <w:rPr>
                <w:rFonts w:ascii="Times New Roman" w:hAnsi="Times New Roman" w:cs="Times New Roman"/>
                <w:sz w:val="24"/>
                <w:szCs w:val="24"/>
                <w:lang w:eastAsia="zh-TW"/>
              </w:rPr>
            </w:pPr>
          </w:p>
          <w:p w14:paraId="39B4CEFB" w14:textId="77777777" w:rsidR="000403DC" w:rsidRPr="000403DC" w:rsidRDefault="000403DC" w:rsidP="000403DC">
            <w:pPr>
              <w:rPr>
                <w:rFonts w:ascii="Times New Roman" w:hAnsi="Times New Roman" w:cs="Times New Roman"/>
                <w:sz w:val="24"/>
                <w:szCs w:val="24"/>
                <w:lang w:eastAsia="zh-TW"/>
              </w:rPr>
            </w:pPr>
          </w:p>
          <w:p w14:paraId="772CCFF1" w14:textId="77777777" w:rsidR="000403DC" w:rsidRPr="000403DC" w:rsidRDefault="000403DC" w:rsidP="000403DC">
            <w:pPr>
              <w:rPr>
                <w:rFonts w:ascii="Times New Roman" w:hAnsi="Times New Roman" w:cs="Times New Roman"/>
                <w:sz w:val="24"/>
                <w:szCs w:val="24"/>
                <w:lang w:eastAsia="zh-TW"/>
              </w:rPr>
            </w:pPr>
          </w:p>
          <w:p w14:paraId="5FAC9E23" w14:textId="77777777" w:rsidR="000403DC" w:rsidRPr="000403DC" w:rsidRDefault="000403DC" w:rsidP="000403DC">
            <w:pPr>
              <w:rPr>
                <w:rFonts w:ascii="Times New Roman" w:hAnsi="Times New Roman" w:cs="Times New Roman"/>
                <w:sz w:val="24"/>
                <w:szCs w:val="24"/>
                <w:lang w:eastAsia="zh-TW"/>
              </w:rPr>
            </w:pPr>
          </w:p>
          <w:p w14:paraId="11647FE8" w14:textId="77777777" w:rsidR="000403DC" w:rsidRPr="000403DC" w:rsidRDefault="000403DC" w:rsidP="000403DC">
            <w:pPr>
              <w:rPr>
                <w:rFonts w:ascii="Times New Roman" w:hAnsi="Times New Roman" w:cs="Times New Roman"/>
                <w:sz w:val="24"/>
                <w:szCs w:val="24"/>
                <w:lang w:eastAsia="zh-TW"/>
              </w:rPr>
            </w:pPr>
          </w:p>
          <w:p w14:paraId="24C4F33B" w14:textId="77777777" w:rsidR="000403DC" w:rsidRPr="000403DC" w:rsidRDefault="000403DC" w:rsidP="000403DC">
            <w:pPr>
              <w:rPr>
                <w:rFonts w:ascii="Times New Roman" w:hAnsi="Times New Roman" w:cs="Times New Roman"/>
                <w:sz w:val="24"/>
                <w:szCs w:val="24"/>
                <w:lang w:eastAsia="zh-TW"/>
              </w:rPr>
            </w:pPr>
          </w:p>
          <w:p w14:paraId="3D316823" w14:textId="77777777" w:rsidR="000403DC" w:rsidRPr="000403DC" w:rsidRDefault="000403DC" w:rsidP="000403DC">
            <w:pPr>
              <w:rPr>
                <w:rFonts w:ascii="Times New Roman" w:hAnsi="Times New Roman" w:cs="Times New Roman"/>
                <w:sz w:val="24"/>
                <w:szCs w:val="24"/>
                <w:lang w:eastAsia="zh-TW"/>
              </w:rPr>
            </w:pPr>
          </w:p>
          <w:p w14:paraId="3CF74359" w14:textId="77777777" w:rsidR="000403DC" w:rsidRPr="000403DC" w:rsidRDefault="000403DC" w:rsidP="000403DC">
            <w:pPr>
              <w:rPr>
                <w:rFonts w:ascii="Times New Roman" w:hAnsi="Times New Roman" w:cs="Times New Roman"/>
                <w:sz w:val="24"/>
                <w:szCs w:val="24"/>
                <w:lang w:eastAsia="zh-TW"/>
              </w:rPr>
            </w:pPr>
          </w:p>
          <w:p w14:paraId="3AAE1E8F" w14:textId="77777777" w:rsidR="000403DC" w:rsidRPr="000403DC" w:rsidRDefault="000403DC" w:rsidP="000403DC">
            <w:pPr>
              <w:rPr>
                <w:rFonts w:ascii="Times New Roman" w:hAnsi="Times New Roman" w:cs="Times New Roman"/>
                <w:sz w:val="24"/>
                <w:szCs w:val="24"/>
                <w:lang w:eastAsia="zh-TW"/>
              </w:rPr>
            </w:pPr>
          </w:p>
          <w:p w14:paraId="0CD97D82" w14:textId="77777777" w:rsidR="000403DC" w:rsidRPr="000403DC" w:rsidRDefault="000403DC" w:rsidP="000403DC">
            <w:pPr>
              <w:rPr>
                <w:rFonts w:ascii="Times New Roman" w:hAnsi="Times New Roman" w:cs="Times New Roman"/>
                <w:sz w:val="24"/>
                <w:szCs w:val="24"/>
                <w:lang w:eastAsia="zh-TW"/>
              </w:rPr>
            </w:pPr>
          </w:p>
          <w:p w14:paraId="28A45B76" w14:textId="77777777" w:rsidR="000403DC" w:rsidRPr="000403DC" w:rsidRDefault="000403DC" w:rsidP="000403DC">
            <w:pPr>
              <w:rPr>
                <w:rFonts w:ascii="Times New Roman" w:hAnsi="Times New Roman" w:cs="Times New Roman"/>
                <w:sz w:val="24"/>
                <w:szCs w:val="24"/>
                <w:lang w:eastAsia="zh-TW"/>
              </w:rPr>
            </w:pPr>
          </w:p>
          <w:p w14:paraId="1DF282BF" w14:textId="77777777" w:rsidR="000403DC" w:rsidRPr="000403DC" w:rsidRDefault="000403DC" w:rsidP="000403DC">
            <w:pPr>
              <w:rPr>
                <w:rFonts w:ascii="Times New Roman" w:hAnsi="Times New Roman" w:cs="Times New Roman"/>
                <w:sz w:val="24"/>
                <w:szCs w:val="24"/>
                <w:lang w:eastAsia="zh-TW"/>
              </w:rPr>
            </w:pPr>
          </w:p>
          <w:p w14:paraId="275A04FA" w14:textId="77777777" w:rsidR="000403DC" w:rsidRPr="000403DC" w:rsidRDefault="000403DC" w:rsidP="000403DC">
            <w:pPr>
              <w:rPr>
                <w:rFonts w:ascii="Times New Roman" w:hAnsi="Times New Roman" w:cs="Times New Roman"/>
                <w:sz w:val="24"/>
                <w:szCs w:val="24"/>
                <w:lang w:eastAsia="zh-TW"/>
              </w:rPr>
            </w:pPr>
          </w:p>
          <w:p w14:paraId="46428EDE" w14:textId="77777777" w:rsidR="000403DC" w:rsidRPr="000403DC" w:rsidRDefault="000403DC" w:rsidP="000403DC">
            <w:pPr>
              <w:rPr>
                <w:rFonts w:ascii="Times New Roman" w:hAnsi="Times New Roman" w:cs="Times New Roman"/>
                <w:sz w:val="24"/>
                <w:szCs w:val="24"/>
                <w:lang w:eastAsia="zh-TW"/>
              </w:rPr>
            </w:pPr>
          </w:p>
          <w:p w14:paraId="108EC68E" w14:textId="77777777" w:rsidR="000403DC" w:rsidRPr="000403DC" w:rsidRDefault="000403DC" w:rsidP="000403DC">
            <w:pPr>
              <w:rPr>
                <w:rFonts w:ascii="Times New Roman" w:hAnsi="Times New Roman" w:cs="Times New Roman"/>
                <w:sz w:val="24"/>
                <w:szCs w:val="24"/>
                <w:lang w:eastAsia="zh-TW"/>
              </w:rPr>
            </w:pPr>
          </w:p>
          <w:p w14:paraId="22E87F63" w14:textId="77777777" w:rsidR="000403DC" w:rsidRPr="000403DC" w:rsidRDefault="000403DC" w:rsidP="000403DC">
            <w:pPr>
              <w:rPr>
                <w:rFonts w:ascii="Times New Roman" w:hAnsi="Times New Roman" w:cs="Times New Roman"/>
                <w:sz w:val="24"/>
                <w:szCs w:val="24"/>
                <w:lang w:eastAsia="zh-TW"/>
              </w:rPr>
            </w:pPr>
          </w:p>
          <w:p w14:paraId="5D6972B1" w14:textId="77777777" w:rsidR="000403DC" w:rsidRPr="000403DC" w:rsidRDefault="000403DC" w:rsidP="000403DC">
            <w:pPr>
              <w:rPr>
                <w:rFonts w:ascii="Times New Roman" w:hAnsi="Times New Roman" w:cs="Times New Roman"/>
                <w:sz w:val="24"/>
                <w:szCs w:val="24"/>
                <w:lang w:eastAsia="zh-TW"/>
              </w:rPr>
            </w:pPr>
          </w:p>
          <w:p w14:paraId="1004B3B6" w14:textId="77777777" w:rsidR="000403DC" w:rsidRPr="000403DC" w:rsidRDefault="000403DC" w:rsidP="000403DC">
            <w:pPr>
              <w:rPr>
                <w:rFonts w:ascii="Times New Roman" w:hAnsi="Times New Roman" w:cs="Times New Roman"/>
                <w:sz w:val="24"/>
                <w:szCs w:val="24"/>
                <w:lang w:eastAsia="zh-TW"/>
              </w:rPr>
            </w:pPr>
          </w:p>
          <w:p w14:paraId="7F4E8635" w14:textId="77777777" w:rsidR="000403DC" w:rsidRPr="000403DC" w:rsidRDefault="000403DC" w:rsidP="000403DC">
            <w:pPr>
              <w:rPr>
                <w:rFonts w:ascii="Times New Roman" w:hAnsi="Times New Roman" w:cs="Times New Roman"/>
                <w:sz w:val="24"/>
                <w:szCs w:val="24"/>
                <w:lang w:eastAsia="zh-TW"/>
              </w:rPr>
            </w:pPr>
          </w:p>
          <w:p w14:paraId="7562B9D5" w14:textId="77777777" w:rsidR="000403DC" w:rsidRPr="000403DC" w:rsidRDefault="000403DC" w:rsidP="000403DC">
            <w:pPr>
              <w:rPr>
                <w:rFonts w:ascii="Times New Roman" w:hAnsi="Times New Roman" w:cs="Times New Roman"/>
                <w:sz w:val="24"/>
                <w:szCs w:val="24"/>
                <w:lang w:eastAsia="zh-TW"/>
              </w:rPr>
            </w:pPr>
          </w:p>
          <w:p w14:paraId="36472138" w14:textId="77777777" w:rsidR="000403DC" w:rsidRPr="000403DC" w:rsidRDefault="000403DC" w:rsidP="000403DC">
            <w:pPr>
              <w:rPr>
                <w:rFonts w:ascii="Times New Roman" w:hAnsi="Times New Roman" w:cs="Times New Roman"/>
                <w:sz w:val="24"/>
                <w:szCs w:val="24"/>
                <w:lang w:eastAsia="zh-TW"/>
              </w:rPr>
            </w:pPr>
          </w:p>
          <w:p w14:paraId="59E4A3DB" w14:textId="77777777" w:rsidR="000403DC" w:rsidRPr="000403DC" w:rsidRDefault="000403DC" w:rsidP="000403DC">
            <w:pPr>
              <w:rPr>
                <w:rFonts w:ascii="Times New Roman" w:hAnsi="Times New Roman" w:cs="Times New Roman"/>
                <w:sz w:val="24"/>
                <w:szCs w:val="24"/>
                <w:lang w:eastAsia="zh-TW"/>
              </w:rPr>
            </w:pPr>
          </w:p>
          <w:p w14:paraId="74F6AD8B" w14:textId="0C79DA95" w:rsidR="000403DC" w:rsidRDefault="000403DC" w:rsidP="000403DC">
            <w:pPr>
              <w:rPr>
                <w:rFonts w:ascii="Times New Roman" w:hAnsi="Times New Roman" w:cs="Times New Roman"/>
                <w:sz w:val="24"/>
                <w:szCs w:val="24"/>
                <w:lang w:eastAsia="zh-TW"/>
              </w:rPr>
            </w:pPr>
          </w:p>
          <w:p w14:paraId="39C334CF" w14:textId="3CE619BF" w:rsidR="00061423" w:rsidRPr="000403DC" w:rsidRDefault="00111161" w:rsidP="000403DC">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49905B02" w:rsidR="00111161"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5319A7F2" w14:textId="77777777" w:rsidR="00111161" w:rsidRPr="00111161" w:rsidRDefault="00111161" w:rsidP="00111161">
            <w:pPr>
              <w:rPr>
                <w:rFonts w:ascii="Times New Roman" w:hAnsi="Times New Roman" w:cs="Times New Roman"/>
                <w:sz w:val="24"/>
                <w:szCs w:val="24"/>
                <w:lang w:eastAsia="zh-TW"/>
              </w:rPr>
            </w:pPr>
          </w:p>
          <w:p w14:paraId="0EAA46B2" w14:textId="77777777" w:rsidR="00111161" w:rsidRPr="00111161" w:rsidRDefault="00111161" w:rsidP="00111161">
            <w:pPr>
              <w:rPr>
                <w:rFonts w:ascii="Times New Roman" w:hAnsi="Times New Roman" w:cs="Times New Roman"/>
                <w:sz w:val="24"/>
                <w:szCs w:val="24"/>
                <w:lang w:eastAsia="zh-TW"/>
              </w:rPr>
            </w:pPr>
          </w:p>
          <w:p w14:paraId="4280BDF3" w14:textId="77777777" w:rsidR="00111161" w:rsidRPr="00111161" w:rsidRDefault="00111161" w:rsidP="00111161">
            <w:pPr>
              <w:rPr>
                <w:rFonts w:ascii="Times New Roman" w:hAnsi="Times New Roman" w:cs="Times New Roman"/>
                <w:sz w:val="24"/>
                <w:szCs w:val="24"/>
                <w:lang w:eastAsia="zh-TW"/>
              </w:rPr>
            </w:pPr>
          </w:p>
          <w:p w14:paraId="1341B757" w14:textId="77777777" w:rsidR="00111161" w:rsidRPr="00111161" w:rsidRDefault="00111161" w:rsidP="00111161">
            <w:pPr>
              <w:rPr>
                <w:rFonts w:ascii="Times New Roman" w:hAnsi="Times New Roman" w:cs="Times New Roman"/>
                <w:sz w:val="24"/>
                <w:szCs w:val="24"/>
                <w:lang w:eastAsia="zh-TW"/>
              </w:rPr>
            </w:pPr>
          </w:p>
          <w:p w14:paraId="704279C6" w14:textId="77777777" w:rsidR="00111161" w:rsidRPr="00111161" w:rsidRDefault="00111161" w:rsidP="00111161">
            <w:pPr>
              <w:rPr>
                <w:rFonts w:ascii="Times New Roman" w:hAnsi="Times New Roman" w:cs="Times New Roman"/>
                <w:sz w:val="24"/>
                <w:szCs w:val="24"/>
                <w:lang w:eastAsia="zh-TW"/>
              </w:rPr>
            </w:pPr>
          </w:p>
          <w:p w14:paraId="4BD75B96" w14:textId="77777777" w:rsidR="00111161" w:rsidRPr="00111161" w:rsidRDefault="00111161" w:rsidP="00111161">
            <w:pPr>
              <w:rPr>
                <w:rFonts w:ascii="Times New Roman" w:hAnsi="Times New Roman" w:cs="Times New Roman"/>
                <w:sz w:val="24"/>
                <w:szCs w:val="24"/>
                <w:lang w:eastAsia="zh-TW"/>
              </w:rPr>
            </w:pPr>
          </w:p>
          <w:p w14:paraId="25112107" w14:textId="77777777" w:rsidR="00111161" w:rsidRPr="00111161" w:rsidRDefault="00111161" w:rsidP="00111161">
            <w:pPr>
              <w:rPr>
                <w:rFonts w:ascii="Times New Roman" w:hAnsi="Times New Roman" w:cs="Times New Roman"/>
                <w:sz w:val="24"/>
                <w:szCs w:val="24"/>
                <w:lang w:eastAsia="zh-TW"/>
              </w:rPr>
            </w:pPr>
          </w:p>
          <w:p w14:paraId="59AC8B5B" w14:textId="77777777" w:rsidR="00111161" w:rsidRPr="00111161" w:rsidRDefault="00111161" w:rsidP="00111161">
            <w:pPr>
              <w:rPr>
                <w:rFonts w:ascii="Times New Roman" w:hAnsi="Times New Roman" w:cs="Times New Roman"/>
                <w:sz w:val="24"/>
                <w:szCs w:val="24"/>
                <w:lang w:eastAsia="zh-TW"/>
              </w:rPr>
            </w:pPr>
          </w:p>
          <w:p w14:paraId="64B87C6B" w14:textId="77777777" w:rsidR="00111161" w:rsidRPr="00111161" w:rsidRDefault="00111161" w:rsidP="00111161">
            <w:pPr>
              <w:rPr>
                <w:rFonts w:ascii="Times New Roman" w:hAnsi="Times New Roman" w:cs="Times New Roman"/>
                <w:sz w:val="24"/>
                <w:szCs w:val="24"/>
                <w:lang w:eastAsia="zh-TW"/>
              </w:rPr>
            </w:pPr>
          </w:p>
          <w:p w14:paraId="0FB932B1" w14:textId="77777777" w:rsidR="00111161" w:rsidRPr="00111161" w:rsidRDefault="00111161" w:rsidP="00111161">
            <w:pPr>
              <w:rPr>
                <w:rFonts w:ascii="Times New Roman" w:hAnsi="Times New Roman" w:cs="Times New Roman"/>
                <w:sz w:val="24"/>
                <w:szCs w:val="24"/>
                <w:lang w:eastAsia="zh-TW"/>
              </w:rPr>
            </w:pPr>
          </w:p>
          <w:p w14:paraId="2A9A41D2" w14:textId="77777777" w:rsidR="00111161" w:rsidRPr="00111161" w:rsidRDefault="00111161" w:rsidP="00111161">
            <w:pPr>
              <w:rPr>
                <w:rFonts w:ascii="Times New Roman" w:hAnsi="Times New Roman" w:cs="Times New Roman"/>
                <w:sz w:val="24"/>
                <w:szCs w:val="24"/>
                <w:lang w:eastAsia="zh-TW"/>
              </w:rPr>
            </w:pPr>
          </w:p>
          <w:p w14:paraId="609D0BBD" w14:textId="77777777" w:rsidR="00111161" w:rsidRPr="00111161" w:rsidRDefault="00111161" w:rsidP="00111161">
            <w:pPr>
              <w:rPr>
                <w:rFonts w:ascii="Times New Roman" w:hAnsi="Times New Roman" w:cs="Times New Roman"/>
                <w:sz w:val="24"/>
                <w:szCs w:val="24"/>
                <w:lang w:eastAsia="zh-TW"/>
              </w:rPr>
            </w:pPr>
          </w:p>
          <w:p w14:paraId="19E97E11" w14:textId="77777777" w:rsidR="00111161" w:rsidRPr="00111161" w:rsidRDefault="00111161" w:rsidP="00111161">
            <w:pPr>
              <w:rPr>
                <w:rFonts w:ascii="Times New Roman" w:hAnsi="Times New Roman" w:cs="Times New Roman"/>
                <w:sz w:val="24"/>
                <w:szCs w:val="24"/>
                <w:lang w:eastAsia="zh-TW"/>
              </w:rPr>
            </w:pPr>
          </w:p>
          <w:p w14:paraId="72324901" w14:textId="77777777" w:rsidR="00111161" w:rsidRPr="00111161" w:rsidRDefault="00111161" w:rsidP="00111161">
            <w:pPr>
              <w:rPr>
                <w:rFonts w:ascii="Times New Roman" w:hAnsi="Times New Roman" w:cs="Times New Roman"/>
                <w:sz w:val="24"/>
                <w:szCs w:val="24"/>
                <w:lang w:eastAsia="zh-TW"/>
              </w:rPr>
            </w:pPr>
          </w:p>
          <w:p w14:paraId="23B122A1" w14:textId="77777777" w:rsidR="00111161" w:rsidRPr="00111161" w:rsidRDefault="00111161" w:rsidP="00111161">
            <w:pPr>
              <w:rPr>
                <w:rFonts w:ascii="Times New Roman" w:hAnsi="Times New Roman" w:cs="Times New Roman"/>
                <w:sz w:val="24"/>
                <w:szCs w:val="24"/>
                <w:lang w:eastAsia="zh-TW"/>
              </w:rPr>
            </w:pPr>
          </w:p>
          <w:p w14:paraId="1E0B951D" w14:textId="77777777" w:rsidR="00111161" w:rsidRPr="00111161" w:rsidRDefault="00111161" w:rsidP="00111161">
            <w:pPr>
              <w:rPr>
                <w:rFonts w:ascii="Times New Roman" w:hAnsi="Times New Roman" w:cs="Times New Roman"/>
                <w:sz w:val="24"/>
                <w:szCs w:val="24"/>
                <w:lang w:eastAsia="zh-TW"/>
              </w:rPr>
            </w:pPr>
          </w:p>
          <w:p w14:paraId="496CE340" w14:textId="77777777" w:rsidR="00111161" w:rsidRPr="00111161" w:rsidRDefault="00111161" w:rsidP="00111161">
            <w:pPr>
              <w:rPr>
                <w:rFonts w:ascii="Times New Roman" w:hAnsi="Times New Roman" w:cs="Times New Roman"/>
                <w:sz w:val="24"/>
                <w:szCs w:val="24"/>
                <w:lang w:eastAsia="zh-TW"/>
              </w:rPr>
            </w:pPr>
          </w:p>
          <w:p w14:paraId="2DE1AE3A" w14:textId="77777777" w:rsidR="00111161" w:rsidRPr="00111161" w:rsidRDefault="00111161" w:rsidP="00111161">
            <w:pPr>
              <w:rPr>
                <w:rFonts w:ascii="Times New Roman" w:hAnsi="Times New Roman" w:cs="Times New Roman"/>
                <w:sz w:val="24"/>
                <w:szCs w:val="24"/>
                <w:lang w:eastAsia="zh-TW"/>
              </w:rPr>
            </w:pPr>
          </w:p>
          <w:p w14:paraId="1918487A" w14:textId="77777777" w:rsidR="00111161" w:rsidRPr="00111161" w:rsidRDefault="00111161" w:rsidP="00111161">
            <w:pPr>
              <w:rPr>
                <w:rFonts w:ascii="Times New Roman" w:hAnsi="Times New Roman" w:cs="Times New Roman"/>
                <w:sz w:val="24"/>
                <w:szCs w:val="24"/>
                <w:lang w:eastAsia="zh-TW"/>
              </w:rPr>
            </w:pPr>
          </w:p>
          <w:p w14:paraId="68659517" w14:textId="77777777" w:rsidR="00111161" w:rsidRPr="00111161" w:rsidRDefault="00111161" w:rsidP="00111161">
            <w:pPr>
              <w:rPr>
                <w:rFonts w:ascii="Times New Roman" w:hAnsi="Times New Roman" w:cs="Times New Roman"/>
                <w:sz w:val="24"/>
                <w:szCs w:val="24"/>
                <w:lang w:eastAsia="zh-TW"/>
              </w:rPr>
            </w:pPr>
          </w:p>
          <w:p w14:paraId="7E8C1781" w14:textId="77777777" w:rsidR="00111161" w:rsidRPr="00111161" w:rsidRDefault="00111161" w:rsidP="00111161">
            <w:pPr>
              <w:rPr>
                <w:rFonts w:ascii="Times New Roman" w:hAnsi="Times New Roman" w:cs="Times New Roman"/>
                <w:sz w:val="24"/>
                <w:szCs w:val="24"/>
                <w:lang w:eastAsia="zh-TW"/>
              </w:rPr>
            </w:pPr>
          </w:p>
          <w:p w14:paraId="320F68D3" w14:textId="77777777" w:rsidR="00111161" w:rsidRPr="00111161" w:rsidRDefault="00111161" w:rsidP="00111161">
            <w:pPr>
              <w:rPr>
                <w:rFonts w:ascii="Times New Roman" w:hAnsi="Times New Roman" w:cs="Times New Roman"/>
                <w:sz w:val="24"/>
                <w:szCs w:val="24"/>
                <w:lang w:eastAsia="zh-TW"/>
              </w:rPr>
            </w:pPr>
          </w:p>
          <w:p w14:paraId="572C33A5" w14:textId="77777777" w:rsidR="00111161" w:rsidRPr="00111161" w:rsidRDefault="00111161" w:rsidP="00111161">
            <w:pPr>
              <w:rPr>
                <w:rFonts w:ascii="Times New Roman" w:hAnsi="Times New Roman" w:cs="Times New Roman"/>
                <w:sz w:val="24"/>
                <w:szCs w:val="24"/>
                <w:lang w:eastAsia="zh-TW"/>
              </w:rPr>
            </w:pPr>
          </w:p>
          <w:p w14:paraId="3039EB93" w14:textId="77777777" w:rsidR="00111161" w:rsidRPr="00111161" w:rsidRDefault="00111161" w:rsidP="00111161">
            <w:pPr>
              <w:rPr>
                <w:rFonts w:ascii="Times New Roman" w:hAnsi="Times New Roman" w:cs="Times New Roman"/>
                <w:sz w:val="24"/>
                <w:szCs w:val="24"/>
                <w:lang w:eastAsia="zh-TW"/>
              </w:rPr>
            </w:pPr>
          </w:p>
          <w:p w14:paraId="16321DF4" w14:textId="77777777" w:rsidR="00111161" w:rsidRPr="00111161" w:rsidRDefault="00111161" w:rsidP="00111161">
            <w:pPr>
              <w:rPr>
                <w:rFonts w:ascii="Times New Roman" w:hAnsi="Times New Roman" w:cs="Times New Roman"/>
                <w:sz w:val="24"/>
                <w:szCs w:val="24"/>
                <w:lang w:eastAsia="zh-TW"/>
              </w:rPr>
            </w:pPr>
          </w:p>
          <w:p w14:paraId="5BF627E3" w14:textId="77777777" w:rsidR="00111161" w:rsidRPr="00111161" w:rsidRDefault="00111161" w:rsidP="00111161">
            <w:pPr>
              <w:rPr>
                <w:rFonts w:ascii="Times New Roman" w:hAnsi="Times New Roman" w:cs="Times New Roman"/>
                <w:sz w:val="24"/>
                <w:szCs w:val="24"/>
                <w:lang w:eastAsia="zh-TW"/>
              </w:rPr>
            </w:pPr>
          </w:p>
          <w:p w14:paraId="7B89BFD2" w14:textId="77777777" w:rsidR="00111161" w:rsidRPr="00111161" w:rsidRDefault="00111161" w:rsidP="00111161">
            <w:pPr>
              <w:rPr>
                <w:rFonts w:ascii="Times New Roman" w:hAnsi="Times New Roman" w:cs="Times New Roman"/>
                <w:sz w:val="24"/>
                <w:szCs w:val="24"/>
                <w:lang w:eastAsia="zh-TW"/>
              </w:rPr>
            </w:pPr>
          </w:p>
          <w:p w14:paraId="43084790" w14:textId="77777777" w:rsidR="00111161" w:rsidRPr="00111161" w:rsidRDefault="00111161" w:rsidP="00111161">
            <w:pPr>
              <w:rPr>
                <w:rFonts w:ascii="Times New Roman" w:hAnsi="Times New Roman" w:cs="Times New Roman"/>
                <w:sz w:val="24"/>
                <w:szCs w:val="24"/>
                <w:lang w:eastAsia="zh-TW"/>
              </w:rPr>
            </w:pPr>
          </w:p>
          <w:p w14:paraId="48CAEABD" w14:textId="77777777" w:rsidR="00111161" w:rsidRPr="00111161" w:rsidRDefault="00111161" w:rsidP="00111161">
            <w:pPr>
              <w:rPr>
                <w:rFonts w:ascii="Times New Roman" w:hAnsi="Times New Roman" w:cs="Times New Roman"/>
                <w:sz w:val="24"/>
                <w:szCs w:val="24"/>
                <w:lang w:eastAsia="zh-TW"/>
              </w:rPr>
            </w:pPr>
          </w:p>
          <w:p w14:paraId="20F2FEB6" w14:textId="77777777" w:rsidR="00111161" w:rsidRPr="00111161" w:rsidRDefault="00111161" w:rsidP="00111161">
            <w:pPr>
              <w:rPr>
                <w:rFonts w:ascii="Times New Roman" w:hAnsi="Times New Roman" w:cs="Times New Roman"/>
                <w:sz w:val="24"/>
                <w:szCs w:val="24"/>
                <w:lang w:eastAsia="zh-TW"/>
              </w:rPr>
            </w:pPr>
          </w:p>
          <w:p w14:paraId="42002BDD" w14:textId="6C143ED7" w:rsidR="00111161" w:rsidRDefault="00111161" w:rsidP="00111161">
            <w:pPr>
              <w:rPr>
                <w:rFonts w:ascii="Times New Roman" w:hAnsi="Times New Roman" w:cs="Times New Roman"/>
                <w:sz w:val="24"/>
                <w:szCs w:val="24"/>
                <w:lang w:eastAsia="zh-TW"/>
              </w:rPr>
            </w:pPr>
          </w:p>
          <w:p w14:paraId="5FBBC1AE" w14:textId="3D389FED" w:rsidR="00061423" w:rsidRPr="00111161" w:rsidRDefault="00111161" w:rsidP="00111161">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996B6C8"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1BE8BAAE" w14:textId="77777777" w:rsidR="006D2A72" w:rsidRDefault="006D2A72" w:rsidP="00061423">
            <w:pPr>
              <w:overflowPunct/>
              <w:autoSpaceDE/>
              <w:autoSpaceDN/>
              <w:adjustRightInd/>
              <w:rPr>
                <w:sz w:val="22"/>
                <w:szCs w:val="22"/>
                <w:lang w:eastAsia="zh-TW"/>
              </w:rPr>
            </w:pPr>
          </w:p>
          <w:p w14:paraId="11B931F6" w14:textId="77777777" w:rsidR="006D2A72" w:rsidRDefault="006D2A72" w:rsidP="00061423">
            <w:pPr>
              <w:overflowPunct/>
              <w:autoSpaceDE/>
              <w:autoSpaceDN/>
              <w:adjustRightInd/>
              <w:rPr>
                <w:sz w:val="22"/>
                <w:szCs w:val="22"/>
                <w:lang w:eastAsia="zh-TW"/>
              </w:rPr>
            </w:pPr>
          </w:p>
          <w:p w14:paraId="3D4E00AD" w14:textId="439891F0" w:rsidR="00360220" w:rsidRDefault="006D2A72"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    9</w:t>
            </w:r>
          </w:p>
          <w:p w14:paraId="6A97258A" w14:textId="77777777" w:rsidR="00360220" w:rsidRPr="00360220" w:rsidRDefault="00360220" w:rsidP="00360220">
            <w:pPr>
              <w:rPr>
                <w:rFonts w:ascii="Times New Roman" w:hAnsi="Times New Roman" w:cs="Times New Roman"/>
                <w:sz w:val="24"/>
                <w:szCs w:val="24"/>
                <w:lang w:eastAsia="zh-TW"/>
              </w:rPr>
            </w:pPr>
          </w:p>
          <w:p w14:paraId="58607554" w14:textId="77777777" w:rsidR="00360220" w:rsidRPr="00360220" w:rsidRDefault="00360220" w:rsidP="00360220">
            <w:pPr>
              <w:rPr>
                <w:rFonts w:ascii="Times New Roman" w:hAnsi="Times New Roman" w:cs="Times New Roman"/>
                <w:sz w:val="24"/>
                <w:szCs w:val="24"/>
                <w:lang w:eastAsia="zh-TW"/>
              </w:rPr>
            </w:pPr>
          </w:p>
          <w:p w14:paraId="1E294C56" w14:textId="77777777" w:rsidR="00360220" w:rsidRPr="00360220" w:rsidRDefault="00360220" w:rsidP="00360220">
            <w:pPr>
              <w:rPr>
                <w:rFonts w:ascii="Times New Roman" w:hAnsi="Times New Roman" w:cs="Times New Roman"/>
                <w:sz w:val="24"/>
                <w:szCs w:val="24"/>
                <w:lang w:eastAsia="zh-TW"/>
              </w:rPr>
            </w:pPr>
          </w:p>
          <w:p w14:paraId="23D559C1" w14:textId="77777777" w:rsidR="00360220" w:rsidRPr="00360220" w:rsidRDefault="00360220" w:rsidP="00360220">
            <w:pPr>
              <w:rPr>
                <w:rFonts w:ascii="Times New Roman" w:hAnsi="Times New Roman" w:cs="Times New Roman"/>
                <w:sz w:val="24"/>
                <w:szCs w:val="24"/>
                <w:lang w:eastAsia="zh-TW"/>
              </w:rPr>
            </w:pPr>
          </w:p>
          <w:p w14:paraId="33FFCBEC" w14:textId="77777777" w:rsidR="00360220" w:rsidRPr="00360220" w:rsidRDefault="00360220" w:rsidP="00360220">
            <w:pPr>
              <w:rPr>
                <w:rFonts w:ascii="Times New Roman" w:hAnsi="Times New Roman" w:cs="Times New Roman"/>
                <w:sz w:val="24"/>
                <w:szCs w:val="24"/>
                <w:lang w:eastAsia="zh-TW"/>
              </w:rPr>
            </w:pPr>
          </w:p>
          <w:p w14:paraId="468EAB2D" w14:textId="77777777" w:rsidR="00360220" w:rsidRPr="00360220" w:rsidRDefault="00360220" w:rsidP="00360220">
            <w:pPr>
              <w:rPr>
                <w:rFonts w:ascii="Times New Roman" w:hAnsi="Times New Roman" w:cs="Times New Roman"/>
                <w:sz w:val="24"/>
                <w:szCs w:val="24"/>
                <w:lang w:eastAsia="zh-TW"/>
              </w:rPr>
            </w:pPr>
          </w:p>
          <w:p w14:paraId="29A676DE" w14:textId="77777777" w:rsidR="00360220" w:rsidRPr="00360220" w:rsidRDefault="00360220" w:rsidP="00360220">
            <w:pPr>
              <w:rPr>
                <w:rFonts w:ascii="Times New Roman" w:hAnsi="Times New Roman" w:cs="Times New Roman"/>
                <w:sz w:val="24"/>
                <w:szCs w:val="24"/>
                <w:lang w:eastAsia="zh-TW"/>
              </w:rPr>
            </w:pPr>
          </w:p>
          <w:p w14:paraId="75FCDAE4" w14:textId="77777777" w:rsidR="00360220" w:rsidRPr="00360220" w:rsidRDefault="00360220" w:rsidP="00360220">
            <w:pPr>
              <w:rPr>
                <w:rFonts w:ascii="Times New Roman" w:hAnsi="Times New Roman" w:cs="Times New Roman"/>
                <w:sz w:val="24"/>
                <w:szCs w:val="24"/>
                <w:lang w:eastAsia="zh-TW"/>
              </w:rPr>
            </w:pPr>
          </w:p>
          <w:p w14:paraId="6F206F46" w14:textId="77777777" w:rsidR="00360220" w:rsidRPr="00360220" w:rsidRDefault="00360220" w:rsidP="00360220">
            <w:pPr>
              <w:rPr>
                <w:rFonts w:ascii="Times New Roman" w:hAnsi="Times New Roman" w:cs="Times New Roman"/>
                <w:sz w:val="24"/>
                <w:szCs w:val="24"/>
                <w:lang w:eastAsia="zh-TW"/>
              </w:rPr>
            </w:pPr>
          </w:p>
          <w:p w14:paraId="73385050" w14:textId="77777777" w:rsidR="00360220" w:rsidRPr="00360220" w:rsidRDefault="00360220" w:rsidP="00360220">
            <w:pPr>
              <w:rPr>
                <w:rFonts w:ascii="Times New Roman" w:hAnsi="Times New Roman" w:cs="Times New Roman"/>
                <w:sz w:val="24"/>
                <w:szCs w:val="24"/>
                <w:lang w:eastAsia="zh-TW"/>
              </w:rPr>
            </w:pPr>
          </w:p>
          <w:p w14:paraId="5F76441C" w14:textId="77777777" w:rsidR="00360220" w:rsidRPr="00360220" w:rsidRDefault="00360220" w:rsidP="00360220">
            <w:pPr>
              <w:rPr>
                <w:rFonts w:ascii="Times New Roman" w:hAnsi="Times New Roman" w:cs="Times New Roman"/>
                <w:sz w:val="24"/>
                <w:szCs w:val="24"/>
                <w:lang w:eastAsia="zh-TW"/>
              </w:rPr>
            </w:pPr>
          </w:p>
          <w:p w14:paraId="7CD5EE0E" w14:textId="77777777" w:rsidR="00360220" w:rsidRPr="00360220" w:rsidRDefault="00360220" w:rsidP="00360220">
            <w:pPr>
              <w:rPr>
                <w:rFonts w:ascii="Times New Roman" w:hAnsi="Times New Roman" w:cs="Times New Roman"/>
                <w:sz w:val="24"/>
                <w:szCs w:val="24"/>
                <w:lang w:eastAsia="zh-TW"/>
              </w:rPr>
            </w:pPr>
          </w:p>
          <w:p w14:paraId="4F2380A6" w14:textId="4525233B" w:rsidR="00360220" w:rsidRDefault="00360220" w:rsidP="00360220">
            <w:pPr>
              <w:rPr>
                <w:rFonts w:ascii="Times New Roman" w:hAnsi="Times New Roman" w:cs="Times New Roman"/>
                <w:sz w:val="24"/>
                <w:szCs w:val="24"/>
                <w:lang w:eastAsia="zh-TW"/>
              </w:rPr>
            </w:pPr>
          </w:p>
          <w:p w14:paraId="3CC57935" w14:textId="628FC2DE" w:rsidR="00360220" w:rsidRDefault="00360220" w:rsidP="00360220">
            <w:pPr>
              <w:rPr>
                <w:rFonts w:ascii="Times New Roman" w:hAnsi="Times New Roman" w:cs="Times New Roman"/>
                <w:sz w:val="24"/>
                <w:szCs w:val="24"/>
                <w:lang w:eastAsia="zh-TW"/>
              </w:rPr>
            </w:pPr>
          </w:p>
          <w:p w14:paraId="524F8DF6" w14:textId="77777777" w:rsidR="006D2A72" w:rsidRDefault="006D2A72" w:rsidP="00360220">
            <w:pPr>
              <w:rPr>
                <w:rFonts w:ascii="Times New Roman" w:hAnsi="Times New Roman" w:cs="Times New Roman"/>
                <w:sz w:val="24"/>
                <w:szCs w:val="24"/>
                <w:lang w:eastAsia="zh-TW"/>
              </w:rPr>
            </w:pPr>
          </w:p>
          <w:p w14:paraId="40339B1C" w14:textId="71A03B14" w:rsidR="00360220" w:rsidRDefault="00360220" w:rsidP="0036022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p w14:paraId="53B4E007" w14:textId="77777777" w:rsidR="00360220" w:rsidRPr="00360220" w:rsidRDefault="00360220" w:rsidP="00360220">
            <w:pPr>
              <w:rPr>
                <w:rFonts w:ascii="Times New Roman" w:hAnsi="Times New Roman" w:cs="Times New Roman"/>
                <w:sz w:val="24"/>
                <w:szCs w:val="24"/>
                <w:lang w:eastAsia="zh-TW"/>
              </w:rPr>
            </w:pPr>
          </w:p>
          <w:p w14:paraId="659E0202" w14:textId="77777777" w:rsidR="00360220" w:rsidRPr="00360220" w:rsidRDefault="00360220" w:rsidP="00360220">
            <w:pPr>
              <w:rPr>
                <w:rFonts w:ascii="Times New Roman" w:hAnsi="Times New Roman" w:cs="Times New Roman"/>
                <w:sz w:val="24"/>
                <w:szCs w:val="24"/>
                <w:lang w:eastAsia="zh-TW"/>
              </w:rPr>
            </w:pPr>
          </w:p>
          <w:p w14:paraId="5355D27B" w14:textId="77777777" w:rsidR="00360220" w:rsidRPr="00360220" w:rsidRDefault="00360220" w:rsidP="00360220">
            <w:pPr>
              <w:rPr>
                <w:rFonts w:ascii="Times New Roman" w:hAnsi="Times New Roman" w:cs="Times New Roman"/>
                <w:sz w:val="24"/>
                <w:szCs w:val="24"/>
                <w:lang w:eastAsia="zh-TW"/>
              </w:rPr>
            </w:pPr>
          </w:p>
          <w:p w14:paraId="15854EBB" w14:textId="77777777" w:rsidR="00360220" w:rsidRPr="00360220" w:rsidRDefault="00360220" w:rsidP="00360220">
            <w:pPr>
              <w:rPr>
                <w:rFonts w:ascii="Times New Roman" w:hAnsi="Times New Roman" w:cs="Times New Roman"/>
                <w:sz w:val="24"/>
                <w:szCs w:val="24"/>
                <w:lang w:eastAsia="zh-TW"/>
              </w:rPr>
            </w:pPr>
          </w:p>
          <w:p w14:paraId="2B074FAD" w14:textId="62D29409" w:rsidR="00360220" w:rsidRDefault="00360220" w:rsidP="00360220">
            <w:pPr>
              <w:rPr>
                <w:rFonts w:ascii="Times New Roman" w:hAnsi="Times New Roman" w:cs="Times New Roman"/>
                <w:sz w:val="24"/>
                <w:szCs w:val="24"/>
                <w:lang w:eastAsia="zh-TW"/>
              </w:rPr>
            </w:pPr>
          </w:p>
          <w:p w14:paraId="7787B7BD" w14:textId="77777777" w:rsidR="00360220" w:rsidRDefault="00360220" w:rsidP="0036022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4385F6BC" w14:textId="05931ED0" w:rsidR="00360220" w:rsidRDefault="00360220" w:rsidP="0036022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10</w:t>
            </w:r>
          </w:p>
          <w:p w14:paraId="2772F40B" w14:textId="77777777" w:rsidR="00360220" w:rsidRPr="00360220" w:rsidRDefault="00360220" w:rsidP="00360220">
            <w:pPr>
              <w:rPr>
                <w:rFonts w:ascii="Times New Roman" w:hAnsi="Times New Roman" w:cs="Times New Roman"/>
                <w:sz w:val="24"/>
                <w:szCs w:val="24"/>
                <w:lang w:eastAsia="zh-TW"/>
              </w:rPr>
            </w:pPr>
          </w:p>
          <w:p w14:paraId="78AB062E" w14:textId="77777777" w:rsidR="00360220" w:rsidRPr="00360220" w:rsidRDefault="00360220" w:rsidP="00360220">
            <w:pPr>
              <w:rPr>
                <w:rFonts w:ascii="Times New Roman" w:hAnsi="Times New Roman" w:cs="Times New Roman"/>
                <w:sz w:val="24"/>
                <w:szCs w:val="24"/>
                <w:lang w:eastAsia="zh-TW"/>
              </w:rPr>
            </w:pPr>
          </w:p>
          <w:p w14:paraId="5F9BAA1D" w14:textId="77777777" w:rsidR="00360220" w:rsidRPr="00360220" w:rsidRDefault="00360220" w:rsidP="00360220">
            <w:pPr>
              <w:rPr>
                <w:rFonts w:ascii="Times New Roman" w:hAnsi="Times New Roman" w:cs="Times New Roman"/>
                <w:sz w:val="24"/>
                <w:szCs w:val="24"/>
                <w:lang w:eastAsia="zh-TW"/>
              </w:rPr>
            </w:pPr>
          </w:p>
          <w:p w14:paraId="53D99D84" w14:textId="77777777" w:rsidR="00360220" w:rsidRPr="00360220" w:rsidRDefault="00360220" w:rsidP="00360220">
            <w:pPr>
              <w:rPr>
                <w:rFonts w:ascii="Times New Roman" w:hAnsi="Times New Roman" w:cs="Times New Roman"/>
                <w:sz w:val="24"/>
                <w:szCs w:val="24"/>
                <w:lang w:eastAsia="zh-TW"/>
              </w:rPr>
            </w:pPr>
          </w:p>
          <w:p w14:paraId="7811D3F2" w14:textId="582DAF15" w:rsidR="00360220" w:rsidRDefault="00360220" w:rsidP="00360220">
            <w:pPr>
              <w:rPr>
                <w:rFonts w:ascii="Times New Roman" w:hAnsi="Times New Roman" w:cs="Times New Roman"/>
                <w:sz w:val="24"/>
                <w:szCs w:val="24"/>
                <w:lang w:eastAsia="zh-TW"/>
              </w:rPr>
            </w:pPr>
          </w:p>
          <w:p w14:paraId="6BA2A19A" w14:textId="5D605AD1" w:rsidR="00360220" w:rsidRPr="00360220" w:rsidRDefault="000403DC" w:rsidP="0036022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171872C0" w:rsidR="000403DC"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5A89A7F7" w14:textId="77777777" w:rsidR="000403DC" w:rsidRPr="000403DC" w:rsidRDefault="000403DC" w:rsidP="000403DC">
            <w:pPr>
              <w:rPr>
                <w:rFonts w:ascii="Times New Roman" w:hAnsi="Times New Roman" w:cs="Times New Roman"/>
                <w:sz w:val="24"/>
                <w:szCs w:val="24"/>
                <w:lang w:eastAsia="zh-TW"/>
              </w:rPr>
            </w:pPr>
          </w:p>
          <w:p w14:paraId="31D7A170" w14:textId="77777777" w:rsidR="000403DC" w:rsidRPr="000403DC" w:rsidRDefault="000403DC" w:rsidP="000403DC">
            <w:pPr>
              <w:rPr>
                <w:rFonts w:ascii="Times New Roman" w:hAnsi="Times New Roman" w:cs="Times New Roman"/>
                <w:sz w:val="24"/>
                <w:szCs w:val="24"/>
                <w:lang w:eastAsia="zh-TW"/>
              </w:rPr>
            </w:pPr>
          </w:p>
          <w:p w14:paraId="4BAE6BA6" w14:textId="77777777" w:rsidR="000403DC" w:rsidRPr="000403DC" w:rsidRDefault="000403DC" w:rsidP="000403DC">
            <w:pPr>
              <w:rPr>
                <w:rFonts w:ascii="Times New Roman" w:hAnsi="Times New Roman" w:cs="Times New Roman"/>
                <w:sz w:val="24"/>
                <w:szCs w:val="24"/>
                <w:lang w:eastAsia="zh-TW"/>
              </w:rPr>
            </w:pPr>
          </w:p>
          <w:p w14:paraId="186DA571" w14:textId="77777777" w:rsidR="000403DC" w:rsidRPr="000403DC" w:rsidRDefault="000403DC" w:rsidP="000403DC">
            <w:pPr>
              <w:rPr>
                <w:rFonts w:ascii="Times New Roman" w:hAnsi="Times New Roman" w:cs="Times New Roman"/>
                <w:sz w:val="24"/>
                <w:szCs w:val="24"/>
                <w:lang w:eastAsia="zh-TW"/>
              </w:rPr>
            </w:pPr>
          </w:p>
          <w:p w14:paraId="197ED532" w14:textId="77777777" w:rsidR="000403DC" w:rsidRPr="000403DC" w:rsidRDefault="000403DC" w:rsidP="000403DC">
            <w:pPr>
              <w:rPr>
                <w:rFonts w:ascii="Times New Roman" w:hAnsi="Times New Roman" w:cs="Times New Roman"/>
                <w:sz w:val="24"/>
                <w:szCs w:val="24"/>
                <w:lang w:eastAsia="zh-TW"/>
              </w:rPr>
            </w:pPr>
          </w:p>
          <w:p w14:paraId="07408518" w14:textId="77777777" w:rsidR="000403DC" w:rsidRPr="000403DC" w:rsidRDefault="000403DC" w:rsidP="000403DC">
            <w:pPr>
              <w:rPr>
                <w:rFonts w:ascii="Times New Roman" w:hAnsi="Times New Roman" w:cs="Times New Roman"/>
                <w:sz w:val="24"/>
                <w:szCs w:val="24"/>
                <w:lang w:eastAsia="zh-TW"/>
              </w:rPr>
            </w:pPr>
          </w:p>
          <w:p w14:paraId="69F35AE7" w14:textId="77777777" w:rsidR="000403DC" w:rsidRPr="000403DC" w:rsidRDefault="000403DC" w:rsidP="000403DC">
            <w:pPr>
              <w:rPr>
                <w:rFonts w:ascii="Times New Roman" w:hAnsi="Times New Roman" w:cs="Times New Roman"/>
                <w:sz w:val="24"/>
                <w:szCs w:val="24"/>
                <w:lang w:eastAsia="zh-TW"/>
              </w:rPr>
            </w:pPr>
          </w:p>
          <w:p w14:paraId="0AA65A56" w14:textId="77777777" w:rsidR="000403DC" w:rsidRPr="000403DC" w:rsidRDefault="000403DC" w:rsidP="000403DC">
            <w:pPr>
              <w:rPr>
                <w:rFonts w:ascii="Times New Roman" w:hAnsi="Times New Roman" w:cs="Times New Roman"/>
                <w:sz w:val="24"/>
                <w:szCs w:val="24"/>
                <w:lang w:eastAsia="zh-TW"/>
              </w:rPr>
            </w:pPr>
          </w:p>
          <w:p w14:paraId="135C05CB" w14:textId="77777777" w:rsidR="000403DC" w:rsidRPr="000403DC" w:rsidRDefault="000403DC" w:rsidP="000403DC">
            <w:pPr>
              <w:rPr>
                <w:rFonts w:ascii="Times New Roman" w:hAnsi="Times New Roman" w:cs="Times New Roman"/>
                <w:sz w:val="24"/>
                <w:szCs w:val="24"/>
                <w:lang w:eastAsia="zh-TW"/>
              </w:rPr>
            </w:pPr>
          </w:p>
          <w:p w14:paraId="409AB1BD" w14:textId="77777777" w:rsidR="000403DC" w:rsidRPr="000403DC" w:rsidRDefault="000403DC" w:rsidP="000403DC">
            <w:pPr>
              <w:rPr>
                <w:rFonts w:ascii="Times New Roman" w:hAnsi="Times New Roman" w:cs="Times New Roman"/>
                <w:sz w:val="24"/>
                <w:szCs w:val="24"/>
                <w:lang w:eastAsia="zh-TW"/>
              </w:rPr>
            </w:pPr>
          </w:p>
          <w:p w14:paraId="11EFFE7D" w14:textId="77777777" w:rsidR="000403DC" w:rsidRPr="000403DC" w:rsidRDefault="000403DC" w:rsidP="000403DC">
            <w:pPr>
              <w:rPr>
                <w:rFonts w:ascii="Times New Roman" w:hAnsi="Times New Roman" w:cs="Times New Roman"/>
                <w:sz w:val="24"/>
                <w:szCs w:val="24"/>
                <w:lang w:eastAsia="zh-TW"/>
              </w:rPr>
            </w:pPr>
          </w:p>
          <w:p w14:paraId="644A0C80" w14:textId="77777777" w:rsidR="000403DC" w:rsidRPr="000403DC" w:rsidRDefault="000403DC" w:rsidP="000403DC">
            <w:pPr>
              <w:rPr>
                <w:rFonts w:ascii="Times New Roman" w:hAnsi="Times New Roman" w:cs="Times New Roman"/>
                <w:sz w:val="24"/>
                <w:szCs w:val="24"/>
                <w:lang w:eastAsia="zh-TW"/>
              </w:rPr>
            </w:pPr>
          </w:p>
          <w:p w14:paraId="15509F3E" w14:textId="77777777" w:rsidR="000403DC" w:rsidRPr="000403DC" w:rsidRDefault="000403DC" w:rsidP="000403DC">
            <w:pPr>
              <w:rPr>
                <w:rFonts w:ascii="Times New Roman" w:hAnsi="Times New Roman" w:cs="Times New Roman"/>
                <w:sz w:val="24"/>
                <w:szCs w:val="24"/>
                <w:lang w:eastAsia="zh-TW"/>
              </w:rPr>
            </w:pPr>
          </w:p>
          <w:p w14:paraId="1C450272" w14:textId="77777777" w:rsidR="000403DC" w:rsidRPr="000403DC" w:rsidRDefault="000403DC" w:rsidP="000403DC">
            <w:pPr>
              <w:rPr>
                <w:rFonts w:ascii="Times New Roman" w:hAnsi="Times New Roman" w:cs="Times New Roman"/>
                <w:sz w:val="24"/>
                <w:szCs w:val="24"/>
                <w:lang w:eastAsia="zh-TW"/>
              </w:rPr>
            </w:pPr>
          </w:p>
          <w:p w14:paraId="04C925F3" w14:textId="77777777" w:rsidR="000403DC" w:rsidRPr="000403DC" w:rsidRDefault="000403DC" w:rsidP="000403DC">
            <w:pPr>
              <w:rPr>
                <w:rFonts w:ascii="Times New Roman" w:hAnsi="Times New Roman" w:cs="Times New Roman"/>
                <w:sz w:val="24"/>
                <w:szCs w:val="24"/>
                <w:lang w:eastAsia="zh-TW"/>
              </w:rPr>
            </w:pPr>
          </w:p>
          <w:p w14:paraId="24ED0402" w14:textId="77777777" w:rsidR="000403DC" w:rsidRPr="000403DC" w:rsidRDefault="000403DC" w:rsidP="000403DC">
            <w:pPr>
              <w:rPr>
                <w:rFonts w:ascii="Times New Roman" w:hAnsi="Times New Roman" w:cs="Times New Roman"/>
                <w:sz w:val="24"/>
                <w:szCs w:val="24"/>
                <w:lang w:eastAsia="zh-TW"/>
              </w:rPr>
            </w:pPr>
          </w:p>
          <w:p w14:paraId="57ED061B" w14:textId="77777777" w:rsidR="000403DC" w:rsidRPr="000403DC" w:rsidRDefault="000403DC" w:rsidP="000403DC">
            <w:pPr>
              <w:rPr>
                <w:rFonts w:ascii="Times New Roman" w:hAnsi="Times New Roman" w:cs="Times New Roman"/>
                <w:sz w:val="24"/>
                <w:szCs w:val="24"/>
                <w:lang w:eastAsia="zh-TW"/>
              </w:rPr>
            </w:pPr>
          </w:p>
          <w:p w14:paraId="754CBC43" w14:textId="77777777" w:rsidR="000403DC" w:rsidRPr="000403DC" w:rsidRDefault="000403DC" w:rsidP="000403DC">
            <w:pPr>
              <w:rPr>
                <w:rFonts w:ascii="Times New Roman" w:hAnsi="Times New Roman" w:cs="Times New Roman"/>
                <w:sz w:val="24"/>
                <w:szCs w:val="24"/>
                <w:lang w:eastAsia="zh-TW"/>
              </w:rPr>
            </w:pPr>
          </w:p>
          <w:p w14:paraId="62D6DAEE" w14:textId="77777777" w:rsidR="000403DC" w:rsidRPr="000403DC" w:rsidRDefault="000403DC" w:rsidP="000403DC">
            <w:pPr>
              <w:rPr>
                <w:rFonts w:ascii="Times New Roman" w:hAnsi="Times New Roman" w:cs="Times New Roman"/>
                <w:sz w:val="24"/>
                <w:szCs w:val="24"/>
                <w:lang w:eastAsia="zh-TW"/>
              </w:rPr>
            </w:pPr>
          </w:p>
          <w:p w14:paraId="11747CCF" w14:textId="77777777" w:rsidR="000403DC" w:rsidRPr="000403DC" w:rsidRDefault="000403DC" w:rsidP="000403DC">
            <w:pPr>
              <w:rPr>
                <w:rFonts w:ascii="Times New Roman" w:hAnsi="Times New Roman" w:cs="Times New Roman"/>
                <w:sz w:val="24"/>
                <w:szCs w:val="24"/>
                <w:lang w:eastAsia="zh-TW"/>
              </w:rPr>
            </w:pPr>
          </w:p>
          <w:p w14:paraId="2F8AD053" w14:textId="77777777" w:rsidR="000403DC" w:rsidRPr="000403DC" w:rsidRDefault="000403DC" w:rsidP="000403DC">
            <w:pPr>
              <w:rPr>
                <w:rFonts w:ascii="Times New Roman" w:hAnsi="Times New Roman" w:cs="Times New Roman"/>
                <w:sz w:val="24"/>
                <w:szCs w:val="24"/>
                <w:lang w:eastAsia="zh-TW"/>
              </w:rPr>
            </w:pPr>
          </w:p>
          <w:p w14:paraId="2EF48E6D" w14:textId="77777777" w:rsidR="000403DC" w:rsidRPr="000403DC" w:rsidRDefault="000403DC" w:rsidP="000403DC">
            <w:pPr>
              <w:rPr>
                <w:rFonts w:ascii="Times New Roman" w:hAnsi="Times New Roman" w:cs="Times New Roman"/>
                <w:sz w:val="24"/>
                <w:szCs w:val="24"/>
                <w:lang w:eastAsia="zh-TW"/>
              </w:rPr>
            </w:pPr>
          </w:p>
          <w:p w14:paraId="26F86672" w14:textId="77777777" w:rsidR="000403DC" w:rsidRPr="000403DC" w:rsidRDefault="000403DC" w:rsidP="000403DC">
            <w:pPr>
              <w:rPr>
                <w:rFonts w:ascii="Times New Roman" w:hAnsi="Times New Roman" w:cs="Times New Roman"/>
                <w:sz w:val="24"/>
                <w:szCs w:val="24"/>
                <w:lang w:eastAsia="zh-TW"/>
              </w:rPr>
            </w:pPr>
          </w:p>
          <w:p w14:paraId="7C3C7E7D" w14:textId="77777777" w:rsidR="000403DC" w:rsidRPr="000403DC" w:rsidRDefault="000403DC" w:rsidP="000403DC">
            <w:pPr>
              <w:rPr>
                <w:rFonts w:ascii="Times New Roman" w:hAnsi="Times New Roman" w:cs="Times New Roman"/>
                <w:sz w:val="24"/>
                <w:szCs w:val="24"/>
                <w:lang w:eastAsia="zh-TW"/>
              </w:rPr>
            </w:pPr>
          </w:p>
          <w:p w14:paraId="62C6EC36" w14:textId="77777777" w:rsidR="000403DC" w:rsidRPr="000403DC" w:rsidRDefault="000403DC" w:rsidP="000403DC">
            <w:pPr>
              <w:rPr>
                <w:rFonts w:ascii="Times New Roman" w:hAnsi="Times New Roman" w:cs="Times New Roman"/>
                <w:sz w:val="24"/>
                <w:szCs w:val="24"/>
                <w:lang w:eastAsia="zh-TW"/>
              </w:rPr>
            </w:pPr>
          </w:p>
          <w:p w14:paraId="0D300491" w14:textId="77777777" w:rsidR="000403DC" w:rsidRPr="000403DC" w:rsidRDefault="000403DC" w:rsidP="000403DC">
            <w:pPr>
              <w:rPr>
                <w:rFonts w:ascii="Times New Roman" w:hAnsi="Times New Roman" w:cs="Times New Roman"/>
                <w:sz w:val="24"/>
                <w:szCs w:val="24"/>
                <w:lang w:eastAsia="zh-TW"/>
              </w:rPr>
            </w:pPr>
          </w:p>
          <w:p w14:paraId="5BB26DCC" w14:textId="77777777" w:rsidR="000403DC" w:rsidRPr="000403DC" w:rsidRDefault="000403DC" w:rsidP="000403DC">
            <w:pPr>
              <w:rPr>
                <w:rFonts w:ascii="Times New Roman" w:hAnsi="Times New Roman" w:cs="Times New Roman"/>
                <w:sz w:val="24"/>
                <w:szCs w:val="24"/>
                <w:lang w:eastAsia="zh-TW"/>
              </w:rPr>
            </w:pPr>
          </w:p>
          <w:p w14:paraId="79E7FEBF" w14:textId="77777777" w:rsidR="000403DC" w:rsidRPr="000403DC" w:rsidRDefault="000403DC" w:rsidP="000403DC">
            <w:pPr>
              <w:rPr>
                <w:rFonts w:ascii="Times New Roman" w:hAnsi="Times New Roman" w:cs="Times New Roman"/>
                <w:sz w:val="24"/>
                <w:szCs w:val="24"/>
                <w:lang w:eastAsia="zh-TW"/>
              </w:rPr>
            </w:pPr>
          </w:p>
          <w:p w14:paraId="24D0D777" w14:textId="77777777" w:rsidR="000403DC" w:rsidRPr="000403DC" w:rsidRDefault="000403DC" w:rsidP="000403DC">
            <w:pPr>
              <w:rPr>
                <w:rFonts w:ascii="Times New Roman" w:hAnsi="Times New Roman" w:cs="Times New Roman"/>
                <w:sz w:val="24"/>
                <w:szCs w:val="24"/>
                <w:lang w:eastAsia="zh-TW"/>
              </w:rPr>
            </w:pPr>
          </w:p>
          <w:p w14:paraId="01A99450" w14:textId="77777777" w:rsidR="000403DC" w:rsidRPr="000403DC" w:rsidRDefault="000403DC" w:rsidP="000403DC">
            <w:pPr>
              <w:rPr>
                <w:rFonts w:ascii="Times New Roman" w:hAnsi="Times New Roman" w:cs="Times New Roman"/>
                <w:sz w:val="24"/>
                <w:szCs w:val="24"/>
                <w:lang w:eastAsia="zh-TW"/>
              </w:rPr>
            </w:pPr>
          </w:p>
          <w:p w14:paraId="1FF6EC72" w14:textId="69174786" w:rsidR="000403DC" w:rsidRDefault="000403DC" w:rsidP="000403DC">
            <w:pPr>
              <w:rPr>
                <w:rFonts w:ascii="Times New Roman" w:hAnsi="Times New Roman" w:cs="Times New Roman"/>
                <w:sz w:val="24"/>
                <w:szCs w:val="24"/>
                <w:lang w:eastAsia="zh-TW"/>
              </w:rPr>
            </w:pPr>
          </w:p>
          <w:p w14:paraId="3D1FDF48" w14:textId="734913DE" w:rsidR="00061423" w:rsidRPr="000403DC" w:rsidRDefault="000403DC" w:rsidP="000403DC">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111161">
              <w:rPr>
                <w:rFonts w:ascii="Times New Roman" w:hAnsi="Times New Roman" w:cs="Times New Roman"/>
                <w:sz w:val="24"/>
                <w:szCs w:val="24"/>
                <w:lang w:eastAsia="zh-TW"/>
              </w:rPr>
              <w:t xml:space="preserve">   3</w:t>
            </w:r>
          </w:p>
        </w:tc>
        <w:tc>
          <w:tcPr>
            <w:tcW w:w="720"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5162856" w14:textId="77777777" w:rsidR="006D2A72" w:rsidRDefault="00061423" w:rsidP="00061423">
            <w:pPr>
              <w:overflowPunct/>
              <w:autoSpaceDE/>
              <w:autoSpaceDN/>
              <w:adjustRightInd/>
              <w:rPr>
                <w:sz w:val="22"/>
                <w:szCs w:val="22"/>
                <w:lang w:eastAsia="zh-TW"/>
              </w:rPr>
            </w:pPr>
            <w:r w:rsidRPr="009249F8">
              <w:rPr>
                <w:sz w:val="22"/>
                <w:szCs w:val="22"/>
                <w:lang w:eastAsia="zh-TW"/>
              </w:rPr>
              <w:t>8-10</w:t>
            </w:r>
          </w:p>
          <w:p w14:paraId="28BC32C8" w14:textId="77777777" w:rsidR="006D2A72" w:rsidRDefault="006D2A72" w:rsidP="00061423">
            <w:pPr>
              <w:overflowPunct/>
              <w:autoSpaceDE/>
              <w:autoSpaceDN/>
              <w:adjustRightInd/>
              <w:rPr>
                <w:sz w:val="22"/>
                <w:szCs w:val="22"/>
                <w:lang w:eastAsia="zh-TW"/>
              </w:rPr>
            </w:pPr>
          </w:p>
          <w:p w14:paraId="296E4C34" w14:textId="77777777" w:rsidR="006D2A72" w:rsidRDefault="006D2A72" w:rsidP="00061423">
            <w:pPr>
              <w:overflowPunct/>
              <w:autoSpaceDE/>
              <w:autoSpaceDN/>
              <w:adjustRightInd/>
              <w:rPr>
                <w:sz w:val="22"/>
                <w:szCs w:val="22"/>
                <w:lang w:eastAsia="zh-TW"/>
              </w:rPr>
            </w:pPr>
          </w:p>
          <w:p w14:paraId="3C10A73F" w14:textId="4D51363C" w:rsidR="00360220" w:rsidRDefault="006D2A72"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00061423" w:rsidRPr="009249F8">
              <w:rPr>
                <w:sz w:val="22"/>
                <w:szCs w:val="22"/>
                <w:lang w:eastAsia="zh-TW"/>
              </w:rPr>
              <w:t> </w:t>
            </w:r>
          </w:p>
          <w:p w14:paraId="65A715C0" w14:textId="77777777" w:rsidR="00360220" w:rsidRPr="00360220" w:rsidRDefault="00360220" w:rsidP="00360220">
            <w:pPr>
              <w:rPr>
                <w:rFonts w:ascii="Times New Roman" w:hAnsi="Times New Roman" w:cs="Times New Roman"/>
                <w:sz w:val="24"/>
                <w:szCs w:val="24"/>
                <w:lang w:eastAsia="zh-TW"/>
              </w:rPr>
            </w:pPr>
          </w:p>
          <w:p w14:paraId="7FE54BFC" w14:textId="77777777" w:rsidR="00360220" w:rsidRPr="00360220" w:rsidRDefault="00360220" w:rsidP="00360220">
            <w:pPr>
              <w:rPr>
                <w:rFonts w:ascii="Times New Roman" w:hAnsi="Times New Roman" w:cs="Times New Roman"/>
                <w:sz w:val="24"/>
                <w:szCs w:val="24"/>
                <w:lang w:eastAsia="zh-TW"/>
              </w:rPr>
            </w:pPr>
          </w:p>
          <w:p w14:paraId="2DD0D30D" w14:textId="77777777" w:rsidR="00360220" w:rsidRPr="00360220" w:rsidRDefault="00360220" w:rsidP="00360220">
            <w:pPr>
              <w:rPr>
                <w:rFonts w:ascii="Times New Roman" w:hAnsi="Times New Roman" w:cs="Times New Roman"/>
                <w:sz w:val="24"/>
                <w:szCs w:val="24"/>
                <w:lang w:eastAsia="zh-TW"/>
              </w:rPr>
            </w:pPr>
          </w:p>
          <w:p w14:paraId="306AF0CF" w14:textId="77777777" w:rsidR="00360220" w:rsidRPr="00360220" w:rsidRDefault="00360220" w:rsidP="00360220">
            <w:pPr>
              <w:rPr>
                <w:rFonts w:ascii="Times New Roman" w:hAnsi="Times New Roman" w:cs="Times New Roman"/>
                <w:sz w:val="24"/>
                <w:szCs w:val="24"/>
                <w:lang w:eastAsia="zh-TW"/>
              </w:rPr>
            </w:pPr>
          </w:p>
          <w:p w14:paraId="02C63540" w14:textId="77777777" w:rsidR="00360220" w:rsidRPr="00360220" w:rsidRDefault="00360220" w:rsidP="00360220">
            <w:pPr>
              <w:rPr>
                <w:rFonts w:ascii="Times New Roman" w:hAnsi="Times New Roman" w:cs="Times New Roman"/>
                <w:sz w:val="24"/>
                <w:szCs w:val="24"/>
                <w:lang w:eastAsia="zh-TW"/>
              </w:rPr>
            </w:pPr>
          </w:p>
          <w:p w14:paraId="4F574C3C" w14:textId="77777777" w:rsidR="00360220" w:rsidRPr="00360220" w:rsidRDefault="00360220" w:rsidP="00360220">
            <w:pPr>
              <w:rPr>
                <w:rFonts w:ascii="Times New Roman" w:hAnsi="Times New Roman" w:cs="Times New Roman"/>
                <w:sz w:val="24"/>
                <w:szCs w:val="24"/>
                <w:lang w:eastAsia="zh-TW"/>
              </w:rPr>
            </w:pPr>
          </w:p>
          <w:p w14:paraId="242018CE" w14:textId="77777777" w:rsidR="00360220" w:rsidRPr="00360220" w:rsidRDefault="00360220" w:rsidP="00360220">
            <w:pPr>
              <w:rPr>
                <w:rFonts w:ascii="Times New Roman" w:hAnsi="Times New Roman" w:cs="Times New Roman"/>
                <w:sz w:val="24"/>
                <w:szCs w:val="24"/>
                <w:lang w:eastAsia="zh-TW"/>
              </w:rPr>
            </w:pPr>
          </w:p>
          <w:p w14:paraId="6CD93ED0" w14:textId="77777777" w:rsidR="00360220" w:rsidRPr="00360220" w:rsidRDefault="00360220" w:rsidP="00360220">
            <w:pPr>
              <w:rPr>
                <w:rFonts w:ascii="Times New Roman" w:hAnsi="Times New Roman" w:cs="Times New Roman"/>
                <w:sz w:val="24"/>
                <w:szCs w:val="24"/>
                <w:lang w:eastAsia="zh-TW"/>
              </w:rPr>
            </w:pPr>
          </w:p>
          <w:p w14:paraId="21321D82" w14:textId="77777777" w:rsidR="00360220" w:rsidRPr="00360220" w:rsidRDefault="00360220" w:rsidP="00360220">
            <w:pPr>
              <w:rPr>
                <w:rFonts w:ascii="Times New Roman" w:hAnsi="Times New Roman" w:cs="Times New Roman"/>
                <w:sz w:val="24"/>
                <w:szCs w:val="24"/>
                <w:lang w:eastAsia="zh-TW"/>
              </w:rPr>
            </w:pPr>
          </w:p>
          <w:p w14:paraId="719ECCD7" w14:textId="77777777" w:rsidR="00360220" w:rsidRPr="00360220" w:rsidRDefault="00360220" w:rsidP="00360220">
            <w:pPr>
              <w:rPr>
                <w:rFonts w:ascii="Times New Roman" w:hAnsi="Times New Roman" w:cs="Times New Roman"/>
                <w:sz w:val="24"/>
                <w:szCs w:val="24"/>
                <w:lang w:eastAsia="zh-TW"/>
              </w:rPr>
            </w:pPr>
          </w:p>
          <w:p w14:paraId="575C89A7" w14:textId="77777777" w:rsidR="00360220" w:rsidRPr="00360220" w:rsidRDefault="00360220" w:rsidP="00360220">
            <w:pPr>
              <w:rPr>
                <w:rFonts w:ascii="Times New Roman" w:hAnsi="Times New Roman" w:cs="Times New Roman"/>
                <w:sz w:val="24"/>
                <w:szCs w:val="24"/>
                <w:lang w:eastAsia="zh-TW"/>
              </w:rPr>
            </w:pPr>
          </w:p>
          <w:p w14:paraId="3B280D46" w14:textId="77777777" w:rsidR="00360220" w:rsidRPr="00360220" w:rsidRDefault="00360220" w:rsidP="00360220">
            <w:pPr>
              <w:rPr>
                <w:rFonts w:ascii="Times New Roman" w:hAnsi="Times New Roman" w:cs="Times New Roman"/>
                <w:sz w:val="24"/>
                <w:szCs w:val="24"/>
                <w:lang w:eastAsia="zh-TW"/>
              </w:rPr>
            </w:pPr>
          </w:p>
          <w:p w14:paraId="1E36D362" w14:textId="77777777" w:rsidR="00360220" w:rsidRPr="00360220" w:rsidRDefault="00360220" w:rsidP="00360220">
            <w:pPr>
              <w:rPr>
                <w:rFonts w:ascii="Times New Roman" w:hAnsi="Times New Roman" w:cs="Times New Roman"/>
                <w:sz w:val="24"/>
                <w:szCs w:val="24"/>
                <w:lang w:eastAsia="zh-TW"/>
              </w:rPr>
            </w:pPr>
          </w:p>
          <w:p w14:paraId="3F9A8419" w14:textId="53D20C04" w:rsidR="00360220" w:rsidRDefault="00360220" w:rsidP="00360220">
            <w:pPr>
              <w:rPr>
                <w:rFonts w:ascii="Times New Roman" w:hAnsi="Times New Roman" w:cs="Times New Roman"/>
                <w:sz w:val="24"/>
                <w:szCs w:val="24"/>
                <w:lang w:eastAsia="zh-TW"/>
              </w:rPr>
            </w:pPr>
          </w:p>
          <w:p w14:paraId="3C23DA28" w14:textId="39DD4D78" w:rsidR="00360220" w:rsidRDefault="00360220" w:rsidP="00360220">
            <w:pPr>
              <w:rPr>
                <w:rFonts w:ascii="Times New Roman" w:hAnsi="Times New Roman" w:cs="Times New Roman"/>
                <w:sz w:val="24"/>
                <w:szCs w:val="24"/>
                <w:lang w:eastAsia="zh-TW"/>
              </w:rPr>
            </w:pPr>
          </w:p>
          <w:p w14:paraId="79F1B46E" w14:textId="684A23BE" w:rsidR="00360220" w:rsidRDefault="00360220" w:rsidP="0036022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7F43D755" w14:textId="77777777" w:rsidR="00360220" w:rsidRPr="00360220" w:rsidRDefault="00360220" w:rsidP="00360220">
            <w:pPr>
              <w:rPr>
                <w:rFonts w:ascii="Times New Roman" w:hAnsi="Times New Roman" w:cs="Times New Roman"/>
                <w:sz w:val="24"/>
                <w:szCs w:val="24"/>
                <w:lang w:eastAsia="zh-TW"/>
              </w:rPr>
            </w:pPr>
          </w:p>
          <w:p w14:paraId="2E17EA97" w14:textId="77777777" w:rsidR="00360220" w:rsidRPr="00360220" w:rsidRDefault="00360220" w:rsidP="00360220">
            <w:pPr>
              <w:rPr>
                <w:rFonts w:ascii="Times New Roman" w:hAnsi="Times New Roman" w:cs="Times New Roman"/>
                <w:sz w:val="24"/>
                <w:szCs w:val="24"/>
                <w:lang w:eastAsia="zh-TW"/>
              </w:rPr>
            </w:pPr>
          </w:p>
          <w:p w14:paraId="27B2C13A" w14:textId="77777777" w:rsidR="00360220" w:rsidRPr="00360220" w:rsidRDefault="00360220" w:rsidP="00360220">
            <w:pPr>
              <w:rPr>
                <w:rFonts w:ascii="Times New Roman" w:hAnsi="Times New Roman" w:cs="Times New Roman"/>
                <w:sz w:val="24"/>
                <w:szCs w:val="24"/>
                <w:lang w:eastAsia="zh-TW"/>
              </w:rPr>
            </w:pPr>
          </w:p>
          <w:p w14:paraId="47584730" w14:textId="77777777" w:rsidR="00360220" w:rsidRPr="00360220" w:rsidRDefault="00360220" w:rsidP="00360220">
            <w:pPr>
              <w:rPr>
                <w:rFonts w:ascii="Times New Roman" w:hAnsi="Times New Roman" w:cs="Times New Roman"/>
                <w:sz w:val="24"/>
                <w:szCs w:val="24"/>
                <w:lang w:eastAsia="zh-TW"/>
              </w:rPr>
            </w:pPr>
          </w:p>
          <w:p w14:paraId="7F4A16F9" w14:textId="4C47FA4A" w:rsidR="00360220" w:rsidRDefault="00360220" w:rsidP="00360220">
            <w:pPr>
              <w:rPr>
                <w:rFonts w:ascii="Times New Roman" w:hAnsi="Times New Roman" w:cs="Times New Roman"/>
                <w:sz w:val="24"/>
                <w:szCs w:val="24"/>
                <w:lang w:eastAsia="zh-TW"/>
              </w:rPr>
            </w:pPr>
          </w:p>
          <w:p w14:paraId="0059C69F" w14:textId="4E09EA20" w:rsidR="00360220" w:rsidRDefault="00360220" w:rsidP="00360220">
            <w:pPr>
              <w:rPr>
                <w:rFonts w:ascii="Times New Roman" w:hAnsi="Times New Roman" w:cs="Times New Roman"/>
                <w:sz w:val="24"/>
                <w:szCs w:val="24"/>
                <w:lang w:eastAsia="zh-TW"/>
              </w:rPr>
            </w:pPr>
          </w:p>
          <w:p w14:paraId="6D67A524" w14:textId="48561DBA" w:rsidR="00360220" w:rsidRDefault="00360220" w:rsidP="0036022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p w14:paraId="0018580E" w14:textId="77777777" w:rsidR="00360220" w:rsidRPr="00360220" w:rsidRDefault="00360220" w:rsidP="00360220">
            <w:pPr>
              <w:rPr>
                <w:rFonts w:ascii="Times New Roman" w:hAnsi="Times New Roman" w:cs="Times New Roman"/>
                <w:sz w:val="24"/>
                <w:szCs w:val="24"/>
                <w:lang w:eastAsia="zh-TW"/>
              </w:rPr>
            </w:pPr>
          </w:p>
          <w:p w14:paraId="565294D0" w14:textId="77777777" w:rsidR="00360220" w:rsidRPr="00360220" w:rsidRDefault="00360220" w:rsidP="00360220">
            <w:pPr>
              <w:rPr>
                <w:rFonts w:ascii="Times New Roman" w:hAnsi="Times New Roman" w:cs="Times New Roman"/>
                <w:sz w:val="24"/>
                <w:szCs w:val="24"/>
                <w:lang w:eastAsia="zh-TW"/>
              </w:rPr>
            </w:pPr>
          </w:p>
          <w:p w14:paraId="2D3742FD" w14:textId="77777777" w:rsidR="00360220" w:rsidRPr="00360220" w:rsidRDefault="00360220" w:rsidP="00360220">
            <w:pPr>
              <w:rPr>
                <w:rFonts w:ascii="Times New Roman" w:hAnsi="Times New Roman" w:cs="Times New Roman"/>
                <w:sz w:val="24"/>
                <w:szCs w:val="24"/>
                <w:lang w:eastAsia="zh-TW"/>
              </w:rPr>
            </w:pPr>
          </w:p>
          <w:p w14:paraId="2ABF4555" w14:textId="54085DA5" w:rsidR="00360220" w:rsidRDefault="00360220" w:rsidP="00360220">
            <w:pPr>
              <w:rPr>
                <w:rFonts w:ascii="Times New Roman" w:hAnsi="Times New Roman" w:cs="Times New Roman"/>
                <w:sz w:val="24"/>
                <w:szCs w:val="24"/>
                <w:lang w:eastAsia="zh-TW"/>
              </w:rPr>
            </w:pPr>
          </w:p>
          <w:p w14:paraId="5FFD531D" w14:textId="55FFE159" w:rsidR="00360220" w:rsidRDefault="00360220" w:rsidP="00360220">
            <w:pPr>
              <w:rPr>
                <w:rFonts w:ascii="Times New Roman" w:hAnsi="Times New Roman" w:cs="Times New Roman"/>
                <w:sz w:val="24"/>
                <w:szCs w:val="24"/>
                <w:lang w:eastAsia="zh-TW"/>
              </w:rPr>
            </w:pPr>
          </w:p>
          <w:p w14:paraId="5474FF61" w14:textId="75AED8EA" w:rsidR="00061423" w:rsidRPr="00360220" w:rsidRDefault="000403DC" w:rsidP="0036022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2520" w:type="dxa"/>
            <w:tcBorders>
              <w:top w:val="nil"/>
              <w:left w:val="nil"/>
              <w:bottom w:val="single" w:sz="6" w:space="0" w:color="auto"/>
              <w:right w:val="single" w:sz="6" w:space="0" w:color="auto"/>
            </w:tcBorders>
            <w:shd w:val="clear" w:color="auto" w:fill="auto"/>
            <w:hideMark/>
          </w:tcPr>
          <w:p w14:paraId="7D3A28B2"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2FC81BC2" w14:textId="77777777" w:rsidR="006D2A72" w:rsidRDefault="006D2A72" w:rsidP="00061423">
            <w:pPr>
              <w:overflowPunct/>
              <w:autoSpaceDE/>
              <w:autoSpaceDN/>
              <w:adjustRightInd/>
              <w:rPr>
                <w:sz w:val="22"/>
                <w:szCs w:val="22"/>
                <w:lang w:eastAsia="zh-TW"/>
              </w:rPr>
            </w:pPr>
          </w:p>
          <w:p w14:paraId="18AD3DBF" w14:textId="77777777" w:rsidR="006D2A72" w:rsidRDefault="006D2A72" w:rsidP="00061423">
            <w:pPr>
              <w:overflowPunct/>
              <w:autoSpaceDE/>
              <w:autoSpaceDN/>
              <w:adjustRightInd/>
              <w:rPr>
                <w:sz w:val="22"/>
                <w:szCs w:val="22"/>
                <w:lang w:eastAsia="zh-TW"/>
              </w:rPr>
            </w:pPr>
          </w:p>
          <w:p w14:paraId="567E9F6E" w14:textId="77777777" w:rsidR="006D2A72" w:rsidRDefault="006D2A72" w:rsidP="00061423">
            <w:pPr>
              <w:overflowPunct/>
              <w:autoSpaceDE/>
              <w:autoSpaceDN/>
              <w:adjustRightInd/>
              <w:rPr>
                <w:sz w:val="22"/>
                <w:szCs w:val="22"/>
                <w:lang w:eastAsia="zh-TW"/>
              </w:rPr>
            </w:pPr>
          </w:p>
          <w:p w14:paraId="03F6C516" w14:textId="6A7C3F30" w:rsidR="006D2A72" w:rsidRPr="00360220" w:rsidRDefault="006D2A72" w:rsidP="00061423">
            <w:pPr>
              <w:overflowPunct/>
              <w:autoSpaceDE/>
              <w:autoSpaceDN/>
              <w:adjustRightInd/>
              <w:rPr>
                <w:rFonts w:ascii="Times New Roman" w:hAnsi="Times New Roman" w:cs="Times New Roman"/>
                <w:sz w:val="22"/>
                <w:szCs w:val="22"/>
                <w:lang w:eastAsia="zh-TW"/>
              </w:rPr>
            </w:pPr>
            <w:r w:rsidRPr="00360220">
              <w:rPr>
                <w:rFonts w:ascii="Times New Roman" w:hAnsi="Times New Roman" w:cs="Times New Roman"/>
                <w:sz w:val="22"/>
                <w:szCs w:val="22"/>
                <w:lang w:eastAsia="zh-TW"/>
              </w:rPr>
              <w:t xml:space="preserve">Throughout my probationary period, I have been developing my knowledge of traffic offences and alternative disposal methods. Since my previous learning plan I have dealt with a number of traffic incidents whereby I have made arrests, </w:t>
            </w:r>
            <w:r w:rsidR="00930AD4">
              <w:rPr>
                <w:rFonts w:ascii="Times New Roman" w:hAnsi="Times New Roman" w:cs="Times New Roman"/>
                <w:sz w:val="22"/>
                <w:szCs w:val="22"/>
                <w:lang w:eastAsia="zh-TW"/>
              </w:rPr>
              <w:t>issued</w:t>
            </w:r>
            <w:r w:rsidR="00360220" w:rsidRPr="00360220">
              <w:rPr>
                <w:rFonts w:ascii="Times New Roman" w:hAnsi="Times New Roman" w:cs="Times New Roman"/>
                <w:sz w:val="22"/>
                <w:szCs w:val="22"/>
                <w:lang w:eastAsia="zh-TW"/>
              </w:rPr>
              <w:t xml:space="preserve"> traffic offence reports, and fixed penalty notices. </w:t>
            </w:r>
          </w:p>
          <w:p w14:paraId="50AD13BE" w14:textId="77777777" w:rsidR="00360220" w:rsidRPr="00360220" w:rsidRDefault="00360220" w:rsidP="00061423">
            <w:pPr>
              <w:overflowPunct/>
              <w:autoSpaceDE/>
              <w:autoSpaceDN/>
              <w:adjustRightInd/>
              <w:rPr>
                <w:rFonts w:ascii="Times New Roman" w:hAnsi="Times New Roman" w:cs="Times New Roman"/>
                <w:sz w:val="22"/>
                <w:szCs w:val="22"/>
                <w:lang w:eastAsia="zh-TW"/>
              </w:rPr>
            </w:pPr>
            <w:r w:rsidRPr="00360220">
              <w:rPr>
                <w:rFonts w:ascii="Times New Roman" w:hAnsi="Times New Roman" w:cs="Times New Roman"/>
                <w:sz w:val="22"/>
                <w:szCs w:val="22"/>
                <w:lang w:eastAsia="zh-TW"/>
              </w:rPr>
              <w:t>I want to continue and develop this knowledge to improve my confidence.</w:t>
            </w:r>
          </w:p>
          <w:p w14:paraId="00938B96" w14:textId="77777777" w:rsidR="00360220" w:rsidRDefault="00360220" w:rsidP="00061423">
            <w:pPr>
              <w:overflowPunct/>
              <w:autoSpaceDE/>
              <w:autoSpaceDN/>
              <w:adjustRightInd/>
              <w:rPr>
                <w:sz w:val="22"/>
                <w:szCs w:val="22"/>
                <w:lang w:eastAsia="zh-TW"/>
              </w:rPr>
            </w:pPr>
          </w:p>
          <w:p w14:paraId="75C2C104" w14:textId="77777777" w:rsidR="00360220" w:rsidRPr="00360220" w:rsidRDefault="00360220" w:rsidP="00061423">
            <w:pPr>
              <w:overflowPunct/>
              <w:autoSpaceDE/>
              <w:autoSpaceDN/>
              <w:adjustRightInd/>
              <w:rPr>
                <w:rFonts w:ascii="Times New Roman" w:hAnsi="Times New Roman" w:cs="Times New Roman"/>
                <w:sz w:val="22"/>
                <w:szCs w:val="22"/>
                <w:lang w:eastAsia="zh-TW"/>
              </w:rPr>
            </w:pPr>
          </w:p>
          <w:p w14:paraId="448C8025" w14:textId="77777777" w:rsidR="00360220" w:rsidRPr="00360220" w:rsidRDefault="00360220" w:rsidP="00061423">
            <w:pPr>
              <w:overflowPunct/>
              <w:autoSpaceDE/>
              <w:autoSpaceDN/>
              <w:adjustRightInd/>
              <w:rPr>
                <w:rFonts w:ascii="Times New Roman" w:hAnsi="Times New Roman" w:cs="Times New Roman"/>
                <w:sz w:val="22"/>
                <w:szCs w:val="22"/>
                <w:lang w:eastAsia="zh-TW"/>
              </w:rPr>
            </w:pPr>
            <w:r w:rsidRPr="00360220">
              <w:rPr>
                <w:rFonts w:ascii="Times New Roman" w:hAnsi="Times New Roman" w:cs="Times New Roman"/>
                <w:sz w:val="22"/>
                <w:szCs w:val="22"/>
                <w:lang w:eastAsia="zh-TW"/>
              </w:rPr>
              <w:t xml:space="preserve">Continue my development in learning how to build case files relating to all pre-charge and post-charge investigations. </w:t>
            </w:r>
          </w:p>
          <w:p w14:paraId="4131E381" w14:textId="77777777" w:rsidR="00360220" w:rsidRPr="00360220" w:rsidRDefault="00360220" w:rsidP="00061423">
            <w:pPr>
              <w:overflowPunct/>
              <w:autoSpaceDE/>
              <w:autoSpaceDN/>
              <w:adjustRightInd/>
              <w:rPr>
                <w:rFonts w:ascii="Times New Roman" w:hAnsi="Times New Roman" w:cs="Times New Roman"/>
                <w:sz w:val="22"/>
                <w:szCs w:val="22"/>
                <w:lang w:eastAsia="zh-TW"/>
              </w:rPr>
            </w:pPr>
          </w:p>
          <w:p w14:paraId="1B4A119C" w14:textId="77777777" w:rsidR="00360220" w:rsidRPr="00360220" w:rsidRDefault="00360220" w:rsidP="00061423">
            <w:pPr>
              <w:overflowPunct/>
              <w:autoSpaceDE/>
              <w:autoSpaceDN/>
              <w:adjustRightInd/>
              <w:rPr>
                <w:rFonts w:ascii="Times New Roman" w:hAnsi="Times New Roman" w:cs="Times New Roman"/>
                <w:sz w:val="22"/>
                <w:szCs w:val="22"/>
                <w:lang w:eastAsia="zh-TW"/>
              </w:rPr>
            </w:pPr>
          </w:p>
          <w:p w14:paraId="3613CFF4" w14:textId="77777777" w:rsidR="00360220" w:rsidRDefault="00360220" w:rsidP="00360220">
            <w:pPr>
              <w:overflowPunct/>
              <w:autoSpaceDE/>
              <w:autoSpaceDN/>
              <w:adjustRightInd/>
              <w:rPr>
                <w:rFonts w:ascii="Times New Roman" w:hAnsi="Times New Roman" w:cs="Times New Roman"/>
                <w:sz w:val="22"/>
                <w:szCs w:val="22"/>
                <w:lang w:eastAsia="zh-TW"/>
              </w:rPr>
            </w:pPr>
          </w:p>
          <w:p w14:paraId="38F8137C" w14:textId="22190CFB" w:rsidR="00360220" w:rsidRPr="00360220" w:rsidRDefault="00360220" w:rsidP="00360220">
            <w:pPr>
              <w:overflowPunct/>
              <w:autoSpaceDE/>
              <w:autoSpaceDN/>
              <w:adjustRightInd/>
              <w:rPr>
                <w:rFonts w:ascii="Times New Roman" w:hAnsi="Times New Roman" w:cs="Times New Roman"/>
                <w:sz w:val="22"/>
                <w:szCs w:val="22"/>
                <w:lang w:eastAsia="zh-TW"/>
              </w:rPr>
            </w:pPr>
            <w:r w:rsidRPr="00360220">
              <w:rPr>
                <w:rFonts w:ascii="Times New Roman" w:hAnsi="Times New Roman" w:cs="Times New Roman"/>
                <w:sz w:val="22"/>
                <w:szCs w:val="22"/>
                <w:lang w:eastAsia="zh-TW"/>
              </w:rPr>
              <w:t>Learn how to correctly package all forms of seized items and at a larger scale i.e. cannabis farms.</w:t>
            </w:r>
          </w:p>
          <w:p w14:paraId="4D392314" w14:textId="77777777" w:rsidR="00360220" w:rsidRPr="00360220" w:rsidRDefault="00360220" w:rsidP="00360220">
            <w:pPr>
              <w:overflowPunct/>
              <w:autoSpaceDE/>
              <w:autoSpaceDN/>
              <w:adjustRightInd/>
              <w:rPr>
                <w:rFonts w:ascii="Times New Roman" w:hAnsi="Times New Roman" w:cs="Times New Roman"/>
                <w:sz w:val="22"/>
                <w:szCs w:val="22"/>
                <w:lang w:eastAsia="zh-TW"/>
              </w:rPr>
            </w:pPr>
          </w:p>
          <w:p w14:paraId="6E07B462" w14:textId="77777777" w:rsidR="00360220" w:rsidRPr="00360220" w:rsidRDefault="00360220" w:rsidP="00360220">
            <w:pPr>
              <w:overflowPunct/>
              <w:autoSpaceDE/>
              <w:autoSpaceDN/>
              <w:adjustRightInd/>
              <w:rPr>
                <w:rFonts w:ascii="Times New Roman" w:hAnsi="Times New Roman" w:cs="Times New Roman"/>
                <w:sz w:val="22"/>
                <w:szCs w:val="22"/>
                <w:lang w:eastAsia="zh-TW"/>
              </w:rPr>
            </w:pPr>
          </w:p>
          <w:p w14:paraId="4FEB7DB1" w14:textId="67384479" w:rsidR="000403DC" w:rsidRDefault="000403DC" w:rsidP="000403DC">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Liaising with Authorised Firearms Officers (AFO’s) in order to learn the role of an AFO and the work they carry out on a daily basis. This will be provide me with a greater knowledge of the role should I apply in the future. </w:t>
            </w:r>
          </w:p>
          <w:p w14:paraId="4302BD80" w14:textId="3DE6EF36" w:rsidR="00360220" w:rsidRDefault="00360220" w:rsidP="00360220">
            <w:pPr>
              <w:overflowPunct/>
              <w:autoSpaceDE/>
              <w:autoSpaceDN/>
              <w:adjustRightInd/>
              <w:rPr>
                <w:rFonts w:ascii="Times New Roman" w:hAnsi="Times New Roman" w:cs="Times New Roman"/>
                <w:sz w:val="22"/>
                <w:szCs w:val="22"/>
                <w:lang w:eastAsia="zh-TW"/>
              </w:rPr>
            </w:pPr>
          </w:p>
          <w:p w14:paraId="7FD5DB04" w14:textId="025630A8" w:rsidR="003C2EC6" w:rsidRDefault="003C2EC6" w:rsidP="00360220">
            <w:pPr>
              <w:overflowPunct/>
              <w:autoSpaceDE/>
              <w:autoSpaceDN/>
              <w:adjustRightInd/>
              <w:rPr>
                <w:rFonts w:ascii="Times New Roman" w:hAnsi="Times New Roman" w:cs="Times New Roman"/>
                <w:sz w:val="22"/>
                <w:szCs w:val="22"/>
                <w:lang w:eastAsia="zh-TW"/>
              </w:rPr>
            </w:pPr>
          </w:p>
          <w:p w14:paraId="3F954E8F" w14:textId="77777777" w:rsidR="003C2EC6" w:rsidRDefault="003C2EC6" w:rsidP="00360220">
            <w:pPr>
              <w:overflowPunct/>
              <w:autoSpaceDE/>
              <w:autoSpaceDN/>
              <w:adjustRightInd/>
              <w:rPr>
                <w:rFonts w:ascii="Times New Roman" w:hAnsi="Times New Roman" w:cs="Times New Roman"/>
                <w:sz w:val="22"/>
                <w:szCs w:val="22"/>
                <w:lang w:eastAsia="zh-TW"/>
              </w:rPr>
            </w:pPr>
          </w:p>
          <w:p w14:paraId="5969F5B8" w14:textId="6FF8060F" w:rsidR="00360220" w:rsidRPr="00360220" w:rsidRDefault="00360220" w:rsidP="00360220">
            <w:pPr>
              <w:overflowPunct/>
              <w:autoSpaceDE/>
              <w:autoSpaceDN/>
              <w:adjustRightInd/>
              <w:rPr>
                <w:sz w:val="22"/>
                <w:szCs w:val="22"/>
                <w:lang w:eastAsia="zh-TW"/>
              </w:rPr>
            </w:pPr>
          </w:p>
        </w:tc>
      </w:tr>
      <w:tr w:rsidR="00061423" w:rsidRPr="009249F8" w14:paraId="0A070649" w14:textId="77777777" w:rsidTr="003C2EC6">
        <w:tc>
          <w:tcPr>
            <w:tcW w:w="2402"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4F7FF043" w:rsidR="00061423" w:rsidRPr="003C2EC6" w:rsidRDefault="002642FC" w:rsidP="003C2EC6">
            <w:pPr>
              <w:pStyle w:val="ListParagraph"/>
              <w:numPr>
                <w:ilvl w:val="0"/>
                <w:numId w:val="14"/>
              </w:numPr>
              <w:overflowPunct/>
              <w:autoSpaceDE/>
              <w:autoSpaceDN/>
              <w:adjustRightInd/>
              <w:rPr>
                <w:b/>
                <w:bCs/>
                <w:sz w:val="22"/>
                <w:szCs w:val="22"/>
                <w:lang w:eastAsia="zh-TW"/>
              </w:rPr>
            </w:pPr>
            <w:r w:rsidRPr="003C2EC6">
              <w:rPr>
                <w:rFonts w:ascii="Times New Roman" w:hAnsi="Times New Roman" w:cs="Times New Roman"/>
                <w:bCs/>
                <w:sz w:val="22"/>
                <w:szCs w:val="22"/>
                <w:lang w:eastAsia="zh-TW"/>
              </w:rPr>
              <w:t>D1 Van course</w:t>
            </w:r>
          </w:p>
          <w:p w14:paraId="22DD236C" w14:textId="015CFD8B" w:rsidR="00932DC5" w:rsidRDefault="00932DC5" w:rsidP="00932DC5">
            <w:pPr>
              <w:overflowPunct/>
              <w:autoSpaceDE/>
              <w:autoSpaceDN/>
              <w:adjustRightInd/>
              <w:rPr>
                <w:b/>
                <w:bCs/>
                <w:sz w:val="22"/>
                <w:szCs w:val="22"/>
                <w:lang w:eastAsia="zh-TW"/>
              </w:rPr>
            </w:pPr>
          </w:p>
          <w:p w14:paraId="67777936" w14:textId="2F3A5A0D" w:rsidR="00932DC5" w:rsidRDefault="00932DC5" w:rsidP="00932DC5">
            <w:pPr>
              <w:overflowPunct/>
              <w:autoSpaceDE/>
              <w:autoSpaceDN/>
              <w:adjustRightInd/>
              <w:rPr>
                <w:b/>
                <w:bCs/>
                <w:sz w:val="22"/>
                <w:szCs w:val="22"/>
                <w:lang w:eastAsia="zh-TW"/>
              </w:rPr>
            </w:pPr>
          </w:p>
          <w:p w14:paraId="6C9D7C50" w14:textId="173574A3" w:rsidR="00932DC5" w:rsidRDefault="00932DC5" w:rsidP="00932DC5">
            <w:pPr>
              <w:overflowPunct/>
              <w:autoSpaceDE/>
              <w:autoSpaceDN/>
              <w:adjustRightInd/>
              <w:rPr>
                <w:b/>
                <w:bCs/>
                <w:sz w:val="22"/>
                <w:szCs w:val="22"/>
                <w:lang w:eastAsia="zh-TW"/>
              </w:rPr>
            </w:pPr>
          </w:p>
          <w:p w14:paraId="78C83FF8" w14:textId="5122FABB" w:rsidR="00932DC5" w:rsidRDefault="00932DC5" w:rsidP="00932DC5">
            <w:pPr>
              <w:overflowPunct/>
              <w:autoSpaceDE/>
              <w:autoSpaceDN/>
              <w:adjustRightInd/>
              <w:rPr>
                <w:b/>
                <w:bCs/>
                <w:sz w:val="22"/>
                <w:szCs w:val="22"/>
                <w:lang w:eastAsia="zh-TW"/>
              </w:rPr>
            </w:pPr>
          </w:p>
          <w:p w14:paraId="45F9AEDA" w14:textId="0D676E22" w:rsidR="00932DC5" w:rsidRDefault="00932DC5" w:rsidP="00932DC5">
            <w:pPr>
              <w:overflowPunct/>
              <w:autoSpaceDE/>
              <w:autoSpaceDN/>
              <w:adjustRightInd/>
              <w:rPr>
                <w:b/>
                <w:bCs/>
                <w:sz w:val="22"/>
                <w:szCs w:val="22"/>
                <w:lang w:eastAsia="zh-TW"/>
              </w:rPr>
            </w:pPr>
          </w:p>
          <w:p w14:paraId="77A6339C" w14:textId="15ECC0D3" w:rsidR="00932DC5" w:rsidRPr="003C2EC6" w:rsidRDefault="00932DC5" w:rsidP="003C2EC6">
            <w:pPr>
              <w:pStyle w:val="ListParagraph"/>
              <w:numPr>
                <w:ilvl w:val="0"/>
                <w:numId w:val="14"/>
              </w:numPr>
              <w:overflowPunct/>
              <w:autoSpaceDE/>
              <w:autoSpaceDN/>
              <w:adjustRightInd/>
              <w:rPr>
                <w:rFonts w:ascii="Times New Roman" w:hAnsi="Times New Roman" w:cs="Times New Roman"/>
                <w:bCs/>
                <w:sz w:val="22"/>
                <w:szCs w:val="22"/>
                <w:lang w:eastAsia="zh-TW"/>
              </w:rPr>
            </w:pPr>
            <w:r w:rsidRPr="003C2EC6">
              <w:rPr>
                <w:rFonts w:ascii="Times New Roman" w:hAnsi="Times New Roman" w:cs="Times New Roman"/>
                <w:bCs/>
                <w:sz w:val="22"/>
                <w:szCs w:val="22"/>
                <w:lang w:eastAsia="zh-TW"/>
              </w:rPr>
              <w:t>Leadership skills</w:t>
            </w:r>
          </w:p>
          <w:p w14:paraId="0A28DC3F" w14:textId="77777777" w:rsidR="00932DC5" w:rsidRPr="00932DC5" w:rsidRDefault="00932DC5" w:rsidP="00932DC5">
            <w:pPr>
              <w:overflowPunct/>
              <w:autoSpaceDE/>
              <w:autoSpaceDN/>
              <w:adjustRightInd/>
              <w:rPr>
                <w:rFonts w:ascii="Times New Roman" w:hAnsi="Times New Roman" w:cs="Times New Roman"/>
                <w:bCs/>
                <w:sz w:val="22"/>
                <w:szCs w:val="22"/>
                <w:lang w:eastAsia="zh-TW"/>
              </w:rPr>
            </w:pPr>
          </w:p>
          <w:p w14:paraId="391C6F4E" w14:textId="77777777" w:rsidR="00932DC5" w:rsidRDefault="00932DC5" w:rsidP="00932DC5">
            <w:pPr>
              <w:overflowPunct/>
              <w:autoSpaceDE/>
              <w:autoSpaceDN/>
              <w:adjustRightInd/>
              <w:rPr>
                <w:b/>
                <w:bCs/>
                <w:sz w:val="22"/>
                <w:szCs w:val="22"/>
                <w:lang w:eastAsia="zh-TW"/>
              </w:rPr>
            </w:pPr>
          </w:p>
          <w:p w14:paraId="39672C7F" w14:textId="203C01C4" w:rsidR="00061423" w:rsidRPr="00932DC5" w:rsidRDefault="00061423" w:rsidP="00932DC5">
            <w:pPr>
              <w:overflowPunct/>
              <w:autoSpaceDE/>
              <w:autoSpaceDN/>
              <w:adjustRightInd/>
              <w:rPr>
                <w:rFonts w:ascii="Times New Roman" w:hAnsi="Times New Roman" w:cs="Times New Roman"/>
                <w:bCs/>
                <w:sz w:val="22"/>
                <w:szCs w:val="22"/>
                <w:lang w:eastAsia="zh-TW"/>
              </w:rPr>
            </w:pPr>
            <w:r w:rsidRPr="00932DC5">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418"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8AA7B" w14:textId="77777777" w:rsidR="002642FC" w:rsidRDefault="00061423" w:rsidP="00061423">
            <w:pPr>
              <w:overflowPunct/>
              <w:autoSpaceDE/>
              <w:autoSpaceDN/>
              <w:adjustRightInd/>
              <w:rPr>
                <w:sz w:val="22"/>
                <w:szCs w:val="22"/>
                <w:lang w:eastAsia="zh-TW"/>
              </w:rPr>
            </w:pPr>
            <w:r w:rsidRPr="009249F8">
              <w:rPr>
                <w:sz w:val="22"/>
                <w:szCs w:val="22"/>
                <w:lang w:eastAsia="zh-TW"/>
              </w:rPr>
              <w:t>1-4</w:t>
            </w:r>
          </w:p>
          <w:p w14:paraId="4B4E7520" w14:textId="77777777" w:rsidR="002642FC" w:rsidRDefault="002642FC" w:rsidP="00061423">
            <w:pPr>
              <w:overflowPunct/>
              <w:autoSpaceDE/>
              <w:autoSpaceDN/>
              <w:adjustRightInd/>
              <w:rPr>
                <w:sz w:val="22"/>
                <w:szCs w:val="22"/>
                <w:lang w:eastAsia="zh-TW"/>
              </w:rPr>
            </w:pPr>
          </w:p>
          <w:p w14:paraId="735E5345" w14:textId="77777777" w:rsidR="002642FC" w:rsidRDefault="002642FC" w:rsidP="00061423">
            <w:pPr>
              <w:overflowPunct/>
              <w:autoSpaceDE/>
              <w:autoSpaceDN/>
              <w:adjustRightInd/>
              <w:rPr>
                <w:sz w:val="22"/>
                <w:szCs w:val="22"/>
                <w:lang w:eastAsia="zh-TW"/>
              </w:rPr>
            </w:pPr>
          </w:p>
          <w:p w14:paraId="54451D64" w14:textId="113E8C57" w:rsidR="00061423" w:rsidRPr="002642FC" w:rsidRDefault="002642FC" w:rsidP="00061423">
            <w:pPr>
              <w:overflowPunct/>
              <w:autoSpaceDE/>
              <w:autoSpaceDN/>
              <w:adjustRightInd/>
              <w:rPr>
                <w:sz w:val="22"/>
                <w:szCs w:val="22"/>
                <w:lang w:eastAsia="zh-TW"/>
              </w:rPr>
            </w:pPr>
            <w:r>
              <w:rPr>
                <w:sz w:val="22"/>
                <w:szCs w:val="22"/>
                <w:lang w:eastAsia="zh-TW"/>
              </w:rPr>
              <w:t xml:space="preserve">  </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B5F2314" w14:textId="77777777" w:rsidR="002642FC" w:rsidRDefault="00061423" w:rsidP="00061423">
            <w:pPr>
              <w:overflowPunct/>
              <w:autoSpaceDE/>
              <w:autoSpaceDN/>
              <w:adjustRightInd/>
              <w:rPr>
                <w:sz w:val="22"/>
                <w:szCs w:val="22"/>
                <w:lang w:eastAsia="zh-TW"/>
              </w:rPr>
            </w:pPr>
            <w:r w:rsidRPr="009249F8">
              <w:rPr>
                <w:sz w:val="22"/>
                <w:szCs w:val="22"/>
                <w:lang w:eastAsia="zh-TW"/>
              </w:rPr>
              <w:t>8-10</w:t>
            </w:r>
          </w:p>
          <w:p w14:paraId="76E12E0E" w14:textId="77777777" w:rsidR="002642FC" w:rsidRDefault="002642FC" w:rsidP="00061423">
            <w:pPr>
              <w:overflowPunct/>
              <w:autoSpaceDE/>
              <w:autoSpaceDN/>
              <w:adjustRightInd/>
              <w:rPr>
                <w:sz w:val="22"/>
                <w:szCs w:val="22"/>
                <w:lang w:eastAsia="zh-TW"/>
              </w:rPr>
            </w:pPr>
          </w:p>
          <w:p w14:paraId="69400221" w14:textId="77777777" w:rsidR="002642FC" w:rsidRDefault="002642FC" w:rsidP="00061423">
            <w:pPr>
              <w:overflowPunct/>
              <w:autoSpaceDE/>
              <w:autoSpaceDN/>
              <w:adjustRightInd/>
              <w:rPr>
                <w:sz w:val="22"/>
                <w:szCs w:val="22"/>
                <w:lang w:eastAsia="zh-TW"/>
              </w:rPr>
            </w:pPr>
          </w:p>
          <w:p w14:paraId="3A04ACC0" w14:textId="672737D3" w:rsidR="00932DC5" w:rsidRDefault="002642FC"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    9</w:t>
            </w:r>
            <w:r w:rsidR="00061423" w:rsidRPr="009249F8">
              <w:rPr>
                <w:sz w:val="22"/>
                <w:szCs w:val="22"/>
                <w:lang w:eastAsia="zh-TW"/>
              </w:rPr>
              <w:t> </w:t>
            </w:r>
          </w:p>
          <w:p w14:paraId="6D7D2A9C" w14:textId="77777777" w:rsidR="00932DC5" w:rsidRPr="00932DC5" w:rsidRDefault="00932DC5" w:rsidP="00932DC5">
            <w:pPr>
              <w:rPr>
                <w:rFonts w:ascii="Times New Roman" w:hAnsi="Times New Roman" w:cs="Times New Roman"/>
                <w:sz w:val="24"/>
                <w:szCs w:val="24"/>
                <w:lang w:eastAsia="zh-TW"/>
              </w:rPr>
            </w:pPr>
          </w:p>
          <w:p w14:paraId="1285C1C8" w14:textId="77777777" w:rsidR="00932DC5" w:rsidRPr="00932DC5" w:rsidRDefault="00932DC5" w:rsidP="00932DC5">
            <w:pPr>
              <w:rPr>
                <w:rFonts w:ascii="Times New Roman" w:hAnsi="Times New Roman" w:cs="Times New Roman"/>
                <w:sz w:val="24"/>
                <w:szCs w:val="24"/>
                <w:lang w:eastAsia="zh-TW"/>
              </w:rPr>
            </w:pPr>
          </w:p>
          <w:p w14:paraId="18D56C71" w14:textId="77777777" w:rsidR="00932DC5" w:rsidRPr="00932DC5" w:rsidRDefault="00932DC5" w:rsidP="00932DC5">
            <w:pPr>
              <w:rPr>
                <w:rFonts w:ascii="Times New Roman" w:hAnsi="Times New Roman" w:cs="Times New Roman"/>
                <w:sz w:val="24"/>
                <w:szCs w:val="24"/>
                <w:lang w:eastAsia="zh-TW"/>
              </w:rPr>
            </w:pPr>
          </w:p>
          <w:p w14:paraId="66958C4A" w14:textId="0DE7AAA4" w:rsidR="00932DC5" w:rsidRDefault="00932DC5" w:rsidP="00932DC5">
            <w:pPr>
              <w:rPr>
                <w:rFonts w:ascii="Times New Roman" w:hAnsi="Times New Roman" w:cs="Times New Roman"/>
                <w:sz w:val="24"/>
                <w:szCs w:val="24"/>
                <w:lang w:eastAsia="zh-TW"/>
              </w:rPr>
            </w:pPr>
          </w:p>
          <w:p w14:paraId="0B8A12B9" w14:textId="06F8B1A8" w:rsidR="00932DC5" w:rsidRDefault="00932DC5" w:rsidP="00932DC5">
            <w:pPr>
              <w:rPr>
                <w:rFonts w:ascii="Times New Roman" w:hAnsi="Times New Roman" w:cs="Times New Roman"/>
                <w:sz w:val="24"/>
                <w:szCs w:val="24"/>
                <w:lang w:eastAsia="zh-TW"/>
              </w:rPr>
            </w:pPr>
          </w:p>
          <w:p w14:paraId="0DC43946" w14:textId="3F394CEE" w:rsidR="00061423" w:rsidRPr="00932DC5" w:rsidRDefault="00932DC5" w:rsidP="00932DC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6B98F5F"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78C02157" w14:textId="62D88029" w:rsidR="002642FC" w:rsidRPr="009249F8" w:rsidRDefault="002642FC"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4DE2236"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8A87D0A" w14:textId="77777777" w:rsidR="002642FC" w:rsidRDefault="002642FC" w:rsidP="00061423">
            <w:pPr>
              <w:overflowPunct/>
              <w:autoSpaceDE/>
              <w:autoSpaceDN/>
              <w:adjustRightInd/>
              <w:rPr>
                <w:sz w:val="22"/>
                <w:szCs w:val="22"/>
                <w:lang w:eastAsia="zh-TW"/>
              </w:rPr>
            </w:pPr>
          </w:p>
          <w:p w14:paraId="26F65417" w14:textId="77777777" w:rsidR="002642FC" w:rsidRDefault="002642FC" w:rsidP="00061423">
            <w:pPr>
              <w:overflowPunct/>
              <w:autoSpaceDE/>
              <w:autoSpaceDN/>
              <w:adjustRightInd/>
              <w:rPr>
                <w:sz w:val="22"/>
                <w:szCs w:val="22"/>
                <w:lang w:eastAsia="zh-TW"/>
              </w:rPr>
            </w:pPr>
          </w:p>
          <w:p w14:paraId="13CFABBF" w14:textId="223C7993" w:rsidR="00932DC5" w:rsidRDefault="002642FC"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p w14:paraId="3344804C" w14:textId="77777777" w:rsidR="00932DC5" w:rsidRPr="00932DC5" w:rsidRDefault="00932DC5" w:rsidP="00932DC5">
            <w:pPr>
              <w:rPr>
                <w:rFonts w:ascii="Times New Roman" w:hAnsi="Times New Roman" w:cs="Times New Roman"/>
                <w:sz w:val="24"/>
                <w:szCs w:val="24"/>
                <w:lang w:eastAsia="zh-TW"/>
              </w:rPr>
            </w:pPr>
          </w:p>
          <w:p w14:paraId="5D5A0C6F" w14:textId="77777777" w:rsidR="00932DC5" w:rsidRPr="00932DC5" w:rsidRDefault="00932DC5" w:rsidP="00932DC5">
            <w:pPr>
              <w:rPr>
                <w:rFonts w:ascii="Times New Roman" w:hAnsi="Times New Roman" w:cs="Times New Roman"/>
                <w:sz w:val="24"/>
                <w:szCs w:val="24"/>
                <w:lang w:eastAsia="zh-TW"/>
              </w:rPr>
            </w:pPr>
          </w:p>
          <w:p w14:paraId="11308461" w14:textId="77777777" w:rsidR="00932DC5" w:rsidRPr="00932DC5" w:rsidRDefault="00932DC5" w:rsidP="00932DC5">
            <w:pPr>
              <w:rPr>
                <w:rFonts w:ascii="Times New Roman" w:hAnsi="Times New Roman" w:cs="Times New Roman"/>
                <w:sz w:val="24"/>
                <w:szCs w:val="24"/>
                <w:lang w:eastAsia="zh-TW"/>
              </w:rPr>
            </w:pPr>
          </w:p>
          <w:p w14:paraId="0510C6A9" w14:textId="335860F5" w:rsidR="00932DC5" w:rsidRDefault="00932DC5" w:rsidP="00932DC5">
            <w:pPr>
              <w:rPr>
                <w:rFonts w:ascii="Times New Roman" w:hAnsi="Times New Roman" w:cs="Times New Roman"/>
                <w:sz w:val="24"/>
                <w:szCs w:val="24"/>
                <w:lang w:eastAsia="zh-TW"/>
              </w:rPr>
            </w:pPr>
          </w:p>
          <w:p w14:paraId="608C54AB" w14:textId="33FE8698" w:rsidR="00932DC5" w:rsidRDefault="00932DC5" w:rsidP="00932DC5">
            <w:pPr>
              <w:rPr>
                <w:rFonts w:ascii="Times New Roman" w:hAnsi="Times New Roman" w:cs="Times New Roman"/>
                <w:sz w:val="24"/>
                <w:szCs w:val="24"/>
                <w:lang w:eastAsia="zh-TW"/>
              </w:rPr>
            </w:pPr>
          </w:p>
          <w:p w14:paraId="467E52E1" w14:textId="37A9DC87" w:rsidR="002642FC" w:rsidRPr="00932DC5" w:rsidRDefault="00932DC5" w:rsidP="00932DC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tc>
        <w:tc>
          <w:tcPr>
            <w:tcW w:w="720"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8B65726" w14:textId="77777777" w:rsidR="00061423" w:rsidRPr="00930AD4" w:rsidRDefault="00061423" w:rsidP="00061423">
            <w:pPr>
              <w:overflowPunct/>
              <w:autoSpaceDE/>
              <w:autoSpaceDN/>
              <w:adjustRightInd/>
              <w:rPr>
                <w:sz w:val="22"/>
                <w:lang w:eastAsia="zh-TW"/>
              </w:rPr>
            </w:pPr>
            <w:r w:rsidRPr="00930AD4">
              <w:rPr>
                <w:sz w:val="22"/>
                <w:lang w:eastAsia="zh-TW"/>
              </w:rPr>
              <w:t> </w:t>
            </w:r>
          </w:p>
          <w:p w14:paraId="3FC1171B" w14:textId="77777777" w:rsidR="002642FC" w:rsidRPr="00930AD4" w:rsidRDefault="002642FC" w:rsidP="00061423">
            <w:pPr>
              <w:overflowPunct/>
              <w:autoSpaceDE/>
              <w:autoSpaceDN/>
              <w:adjustRightInd/>
              <w:rPr>
                <w:sz w:val="22"/>
                <w:lang w:eastAsia="zh-TW"/>
              </w:rPr>
            </w:pPr>
          </w:p>
          <w:p w14:paraId="6A6E42E5" w14:textId="77777777" w:rsidR="002642FC" w:rsidRPr="00930AD4" w:rsidRDefault="002642FC" w:rsidP="00061423">
            <w:pPr>
              <w:overflowPunct/>
              <w:autoSpaceDE/>
              <w:autoSpaceDN/>
              <w:adjustRightInd/>
              <w:rPr>
                <w:sz w:val="22"/>
                <w:lang w:eastAsia="zh-TW"/>
              </w:rPr>
            </w:pPr>
          </w:p>
          <w:p w14:paraId="0A45E0F0" w14:textId="77777777" w:rsidR="002642FC" w:rsidRPr="00930AD4" w:rsidRDefault="002642FC" w:rsidP="00061423">
            <w:pPr>
              <w:overflowPunct/>
              <w:autoSpaceDE/>
              <w:autoSpaceDN/>
              <w:adjustRightInd/>
              <w:rPr>
                <w:sz w:val="22"/>
                <w:lang w:eastAsia="zh-TW"/>
              </w:rPr>
            </w:pPr>
          </w:p>
          <w:p w14:paraId="5518A99F" w14:textId="77777777" w:rsidR="002642FC" w:rsidRPr="00930AD4" w:rsidRDefault="002642FC" w:rsidP="00061423">
            <w:pPr>
              <w:overflowPunct/>
              <w:autoSpaceDE/>
              <w:autoSpaceDN/>
              <w:adjustRightInd/>
              <w:rPr>
                <w:rFonts w:ascii="Times New Roman" w:hAnsi="Times New Roman" w:cs="Times New Roman"/>
                <w:sz w:val="22"/>
                <w:lang w:eastAsia="zh-TW"/>
              </w:rPr>
            </w:pPr>
            <w:r w:rsidRPr="00930AD4">
              <w:rPr>
                <w:rFonts w:ascii="Times New Roman" w:hAnsi="Times New Roman" w:cs="Times New Roman"/>
                <w:sz w:val="22"/>
                <w:lang w:eastAsia="zh-TW"/>
              </w:rPr>
              <w:t>Develop my skills to drive larger scale vehicles on an emergency response i.e. blue lights.</w:t>
            </w:r>
          </w:p>
          <w:p w14:paraId="41197E17" w14:textId="74FE2085" w:rsidR="00932DC5" w:rsidRPr="00930AD4" w:rsidRDefault="00932DC5" w:rsidP="00061423">
            <w:pPr>
              <w:overflowPunct/>
              <w:autoSpaceDE/>
              <w:autoSpaceDN/>
              <w:adjustRightInd/>
              <w:rPr>
                <w:rFonts w:ascii="Times New Roman" w:hAnsi="Times New Roman" w:cs="Times New Roman"/>
                <w:sz w:val="22"/>
                <w:lang w:eastAsia="zh-TW"/>
              </w:rPr>
            </w:pPr>
          </w:p>
          <w:p w14:paraId="54327950" w14:textId="30CBC2E2" w:rsidR="00932DC5" w:rsidRPr="00930AD4" w:rsidRDefault="00932DC5" w:rsidP="00932DC5">
            <w:pPr>
              <w:rPr>
                <w:rFonts w:ascii="Times New Roman" w:hAnsi="Times New Roman" w:cs="Times New Roman"/>
                <w:sz w:val="22"/>
                <w:lang w:eastAsia="zh-TW"/>
              </w:rPr>
            </w:pPr>
          </w:p>
          <w:p w14:paraId="14002B5A" w14:textId="79FDF73B" w:rsidR="002642FC" w:rsidRPr="00930AD4" w:rsidRDefault="00932DC5" w:rsidP="00932DC5">
            <w:pPr>
              <w:rPr>
                <w:rFonts w:ascii="Times New Roman" w:hAnsi="Times New Roman" w:cs="Times New Roman"/>
                <w:sz w:val="22"/>
                <w:lang w:eastAsia="zh-TW"/>
              </w:rPr>
            </w:pPr>
            <w:r w:rsidRPr="00930AD4">
              <w:rPr>
                <w:rFonts w:ascii="Times New Roman" w:hAnsi="Times New Roman" w:cs="Times New Roman"/>
                <w:sz w:val="22"/>
                <w:lang w:eastAsia="zh-TW"/>
              </w:rPr>
              <w:t xml:space="preserve">Continue to carry out the role as the shift supervisor and develop my management skills. </w:t>
            </w:r>
          </w:p>
        </w:tc>
      </w:tr>
      <w:tr w:rsidR="00061423" w:rsidRPr="009249F8" w14:paraId="42BFF906" w14:textId="77777777" w:rsidTr="003C2EC6">
        <w:tc>
          <w:tcPr>
            <w:tcW w:w="2402"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0A06648" w14:textId="73C8989F" w:rsidR="00930AD4" w:rsidRDefault="00061423" w:rsidP="00930AD4">
            <w:pPr>
              <w:overflowPunct/>
              <w:autoSpaceDE/>
              <w:autoSpaceDN/>
              <w:adjustRightInd/>
              <w:rPr>
                <w:b/>
                <w:bCs/>
                <w:sz w:val="22"/>
                <w:szCs w:val="22"/>
                <w:lang w:eastAsia="zh-TW"/>
              </w:rPr>
            </w:pPr>
            <w:r w:rsidRPr="009249F8">
              <w:rPr>
                <w:b/>
                <w:bCs/>
                <w:sz w:val="22"/>
                <w:szCs w:val="22"/>
                <w:lang w:eastAsia="zh-TW"/>
              </w:rPr>
              <w:t> </w:t>
            </w:r>
          </w:p>
          <w:p w14:paraId="71941268" w14:textId="3D27ED6F" w:rsidR="00930AD4" w:rsidRPr="000403DC" w:rsidRDefault="000403DC" w:rsidP="000403DC">
            <w:pPr>
              <w:pStyle w:val="ListParagraph"/>
              <w:numPr>
                <w:ilvl w:val="0"/>
                <w:numId w:val="13"/>
              </w:numPr>
              <w:overflowPunct/>
              <w:autoSpaceDE/>
              <w:autoSpaceDN/>
              <w:adjustRightInd/>
              <w:rPr>
                <w:rFonts w:ascii="Times New Roman" w:hAnsi="Times New Roman" w:cs="Times New Roman"/>
                <w:bCs/>
                <w:sz w:val="22"/>
                <w:szCs w:val="22"/>
                <w:lang w:eastAsia="zh-TW"/>
              </w:rPr>
            </w:pPr>
            <w:r w:rsidRPr="000403DC">
              <w:rPr>
                <w:rFonts w:ascii="Times New Roman" w:hAnsi="Times New Roman" w:cs="Times New Roman"/>
                <w:bCs/>
                <w:sz w:val="22"/>
                <w:szCs w:val="22"/>
                <w:lang w:eastAsia="zh-TW"/>
              </w:rPr>
              <w:t xml:space="preserve">Experience in </w:t>
            </w:r>
            <w:r w:rsidR="00930AD4" w:rsidRPr="000403DC">
              <w:rPr>
                <w:rFonts w:ascii="Times New Roman" w:hAnsi="Times New Roman" w:cs="Times New Roman"/>
                <w:bCs/>
                <w:sz w:val="22"/>
                <w:szCs w:val="22"/>
                <w:lang w:eastAsia="zh-TW"/>
              </w:rPr>
              <w:t>larger Public Order incidents and managing crowds.</w:t>
            </w:r>
          </w:p>
          <w:p w14:paraId="62B5D76A" w14:textId="101BA97C" w:rsidR="00930AD4" w:rsidRDefault="00930AD4" w:rsidP="00930AD4">
            <w:pPr>
              <w:overflowPunct/>
              <w:autoSpaceDE/>
              <w:autoSpaceDN/>
              <w:adjustRightInd/>
              <w:rPr>
                <w:rFonts w:ascii="Times New Roman" w:hAnsi="Times New Roman" w:cs="Times New Roman"/>
                <w:bCs/>
                <w:sz w:val="22"/>
                <w:szCs w:val="22"/>
                <w:lang w:eastAsia="zh-TW"/>
              </w:rPr>
            </w:pPr>
          </w:p>
          <w:p w14:paraId="1041AA14" w14:textId="77777777" w:rsidR="00930AD4" w:rsidRPr="00930AD4" w:rsidRDefault="00930AD4" w:rsidP="00930AD4">
            <w:pPr>
              <w:overflowPunct/>
              <w:autoSpaceDE/>
              <w:autoSpaceDN/>
              <w:adjustRightInd/>
              <w:rPr>
                <w:rFonts w:ascii="Times New Roman" w:hAnsi="Times New Roman" w:cs="Times New Roman"/>
                <w:bCs/>
                <w:sz w:val="22"/>
                <w:szCs w:val="22"/>
                <w:lang w:eastAsia="zh-TW"/>
              </w:rPr>
            </w:pPr>
          </w:p>
          <w:p w14:paraId="12A6225B" w14:textId="616AE4DC" w:rsidR="000403DC" w:rsidRPr="00C10908" w:rsidRDefault="000403DC" w:rsidP="00C10908">
            <w:pPr>
              <w:pStyle w:val="ListParagraph"/>
              <w:numPr>
                <w:ilvl w:val="0"/>
                <w:numId w:val="13"/>
              </w:numPr>
              <w:overflowPunct/>
              <w:autoSpaceDE/>
              <w:autoSpaceDN/>
              <w:adjustRightInd/>
              <w:rPr>
                <w:rFonts w:ascii="Times New Roman" w:hAnsi="Times New Roman" w:cs="Times New Roman"/>
                <w:sz w:val="22"/>
                <w:szCs w:val="24"/>
                <w:lang w:eastAsia="zh-TW"/>
              </w:rPr>
            </w:pPr>
            <w:r w:rsidRPr="00C10908">
              <w:rPr>
                <w:rFonts w:ascii="Times New Roman" w:hAnsi="Times New Roman" w:cs="Times New Roman"/>
                <w:sz w:val="22"/>
                <w:szCs w:val="24"/>
                <w:lang w:eastAsia="zh-TW"/>
              </w:rPr>
              <w:t>Experience in Sexual Offence investigations</w:t>
            </w:r>
          </w:p>
          <w:p w14:paraId="645E3AC3" w14:textId="77777777" w:rsidR="000403DC" w:rsidRPr="000403DC" w:rsidRDefault="000403DC" w:rsidP="000403DC">
            <w:pPr>
              <w:overflowPunct/>
              <w:autoSpaceDE/>
              <w:autoSpaceDN/>
              <w:adjustRightInd/>
              <w:ind w:left="360"/>
              <w:rPr>
                <w:rFonts w:ascii="Times New Roman" w:hAnsi="Times New Roman" w:cs="Times New Roman"/>
                <w:bCs/>
                <w:sz w:val="22"/>
                <w:szCs w:val="22"/>
                <w:lang w:eastAsia="zh-TW"/>
              </w:rPr>
            </w:pPr>
          </w:p>
          <w:p w14:paraId="29504181" w14:textId="65E0AFF9" w:rsidR="00930AD4" w:rsidRDefault="00930AD4" w:rsidP="00930AD4">
            <w:pPr>
              <w:overflowPunct/>
              <w:autoSpaceDE/>
              <w:autoSpaceDN/>
              <w:adjustRightInd/>
              <w:rPr>
                <w:rFonts w:ascii="Times New Roman" w:hAnsi="Times New Roman" w:cs="Times New Roman"/>
                <w:bCs/>
                <w:sz w:val="22"/>
                <w:szCs w:val="22"/>
                <w:lang w:eastAsia="zh-TW"/>
              </w:rPr>
            </w:pPr>
          </w:p>
          <w:p w14:paraId="77CBC16A" w14:textId="47D59264" w:rsidR="00930AD4" w:rsidRDefault="00930AD4" w:rsidP="00930AD4">
            <w:pPr>
              <w:overflowPunct/>
              <w:autoSpaceDE/>
              <w:autoSpaceDN/>
              <w:adjustRightInd/>
              <w:rPr>
                <w:rFonts w:ascii="Times New Roman" w:hAnsi="Times New Roman" w:cs="Times New Roman"/>
                <w:bCs/>
                <w:sz w:val="22"/>
                <w:szCs w:val="22"/>
                <w:lang w:eastAsia="zh-TW"/>
              </w:rPr>
            </w:pPr>
          </w:p>
          <w:p w14:paraId="675DF020" w14:textId="395E966D" w:rsidR="00930AD4" w:rsidRDefault="00930AD4" w:rsidP="00930AD4">
            <w:pPr>
              <w:overflowPunct/>
              <w:autoSpaceDE/>
              <w:autoSpaceDN/>
              <w:adjustRightInd/>
              <w:rPr>
                <w:rFonts w:ascii="Times New Roman" w:hAnsi="Times New Roman" w:cs="Times New Roman"/>
                <w:bCs/>
                <w:sz w:val="22"/>
                <w:szCs w:val="22"/>
                <w:lang w:eastAsia="zh-TW"/>
              </w:rPr>
            </w:pPr>
          </w:p>
          <w:p w14:paraId="36931914" w14:textId="2167760E" w:rsidR="00061423" w:rsidRPr="009249F8" w:rsidRDefault="00061423" w:rsidP="00930AD4">
            <w:pPr>
              <w:overflowPunct/>
              <w:autoSpaceDE/>
              <w:autoSpaceDN/>
              <w:adjustRightInd/>
              <w:rPr>
                <w:b/>
                <w:bCs/>
                <w:sz w:val="22"/>
                <w:szCs w:val="22"/>
                <w:lang w:eastAsia="zh-TW"/>
              </w:rPr>
            </w:pPr>
          </w:p>
        </w:tc>
        <w:tc>
          <w:tcPr>
            <w:tcW w:w="418"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3B8BF9A" w:rsidR="00930AD4"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119B5F70" w14:textId="73971225" w:rsidR="00930AD4" w:rsidRDefault="00930AD4" w:rsidP="00930AD4">
            <w:pPr>
              <w:rPr>
                <w:rFonts w:ascii="Times New Roman" w:hAnsi="Times New Roman" w:cs="Times New Roman"/>
                <w:sz w:val="24"/>
                <w:szCs w:val="24"/>
                <w:lang w:eastAsia="zh-TW"/>
              </w:rPr>
            </w:pPr>
          </w:p>
          <w:p w14:paraId="05A0119A" w14:textId="2553F2CE" w:rsidR="00930AD4" w:rsidRDefault="00111161" w:rsidP="00930AD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65963389" w14:textId="77777777" w:rsidR="00930AD4" w:rsidRPr="00930AD4" w:rsidRDefault="00930AD4" w:rsidP="00930AD4">
            <w:pPr>
              <w:rPr>
                <w:rFonts w:ascii="Times New Roman" w:hAnsi="Times New Roman" w:cs="Times New Roman"/>
                <w:sz w:val="24"/>
                <w:szCs w:val="24"/>
                <w:lang w:eastAsia="zh-TW"/>
              </w:rPr>
            </w:pPr>
          </w:p>
          <w:p w14:paraId="1F564DCD" w14:textId="77777777" w:rsidR="00930AD4" w:rsidRPr="00930AD4" w:rsidRDefault="00930AD4" w:rsidP="00930AD4">
            <w:pPr>
              <w:rPr>
                <w:rFonts w:ascii="Times New Roman" w:hAnsi="Times New Roman" w:cs="Times New Roman"/>
                <w:sz w:val="24"/>
                <w:szCs w:val="24"/>
                <w:lang w:eastAsia="zh-TW"/>
              </w:rPr>
            </w:pPr>
          </w:p>
          <w:p w14:paraId="33B90A51" w14:textId="77777777" w:rsidR="00930AD4" w:rsidRPr="00930AD4" w:rsidRDefault="00930AD4" w:rsidP="00930AD4">
            <w:pPr>
              <w:rPr>
                <w:rFonts w:ascii="Times New Roman" w:hAnsi="Times New Roman" w:cs="Times New Roman"/>
                <w:sz w:val="24"/>
                <w:szCs w:val="24"/>
                <w:lang w:eastAsia="zh-TW"/>
              </w:rPr>
            </w:pPr>
          </w:p>
          <w:p w14:paraId="55D4375A" w14:textId="77777777" w:rsidR="00930AD4" w:rsidRPr="00930AD4" w:rsidRDefault="00930AD4" w:rsidP="00930AD4">
            <w:pPr>
              <w:rPr>
                <w:rFonts w:ascii="Times New Roman" w:hAnsi="Times New Roman" w:cs="Times New Roman"/>
                <w:sz w:val="24"/>
                <w:szCs w:val="24"/>
                <w:lang w:eastAsia="zh-TW"/>
              </w:rPr>
            </w:pPr>
          </w:p>
          <w:p w14:paraId="4654D244" w14:textId="1839D20E" w:rsidR="00930AD4" w:rsidRDefault="00930AD4" w:rsidP="00930AD4">
            <w:pPr>
              <w:rPr>
                <w:rFonts w:ascii="Times New Roman" w:hAnsi="Times New Roman" w:cs="Times New Roman"/>
                <w:sz w:val="24"/>
                <w:szCs w:val="24"/>
                <w:lang w:eastAsia="zh-TW"/>
              </w:rPr>
            </w:pPr>
          </w:p>
          <w:p w14:paraId="7D3C2CE3" w14:textId="47067F17" w:rsidR="00061423" w:rsidRPr="00930AD4" w:rsidRDefault="00111161" w:rsidP="00930AD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001596AA" w:rsidR="00111161"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57419F65" w14:textId="1B16177E" w:rsidR="00111161" w:rsidRDefault="00111161" w:rsidP="00111161">
            <w:pPr>
              <w:rPr>
                <w:rFonts w:ascii="Times New Roman" w:hAnsi="Times New Roman" w:cs="Times New Roman"/>
                <w:sz w:val="24"/>
                <w:szCs w:val="24"/>
                <w:lang w:eastAsia="zh-TW"/>
              </w:rPr>
            </w:pPr>
          </w:p>
          <w:p w14:paraId="39900289" w14:textId="50ACAA76" w:rsidR="00111161" w:rsidRDefault="00111161" w:rsidP="00111161">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p w14:paraId="20AEE079" w14:textId="77777777" w:rsidR="00111161" w:rsidRPr="00111161" w:rsidRDefault="00111161" w:rsidP="00111161">
            <w:pPr>
              <w:rPr>
                <w:rFonts w:ascii="Times New Roman" w:hAnsi="Times New Roman" w:cs="Times New Roman"/>
                <w:sz w:val="24"/>
                <w:szCs w:val="24"/>
                <w:lang w:eastAsia="zh-TW"/>
              </w:rPr>
            </w:pPr>
          </w:p>
          <w:p w14:paraId="6F51A156" w14:textId="77777777" w:rsidR="00111161" w:rsidRPr="00111161" w:rsidRDefault="00111161" w:rsidP="00111161">
            <w:pPr>
              <w:rPr>
                <w:rFonts w:ascii="Times New Roman" w:hAnsi="Times New Roman" w:cs="Times New Roman"/>
                <w:sz w:val="24"/>
                <w:szCs w:val="24"/>
                <w:lang w:eastAsia="zh-TW"/>
              </w:rPr>
            </w:pPr>
          </w:p>
          <w:p w14:paraId="133D5D68" w14:textId="77777777" w:rsidR="00111161" w:rsidRPr="00111161" w:rsidRDefault="00111161" w:rsidP="00111161">
            <w:pPr>
              <w:rPr>
                <w:rFonts w:ascii="Times New Roman" w:hAnsi="Times New Roman" w:cs="Times New Roman"/>
                <w:sz w:val="24"/>
                <w:szCs w:val="24"/>
                <w:lang w:eastAsia="zh-TW"/>
              </w:rPr>
            </w:pPr>
          </w:p>
          <w:p w14:paraId="76C1B4D7" w14:textId="77777777" w:rsidR="00111161" w:rsidRPr="00111161" w:rsidRDefault="00111161" w:rsidP="00111161">
            <w:pPr>
              <w:rPr>
                <w:rFonts w:ascii="Times New Roman" w:hAnsi="Times New Roman" w:cs="Times New Roman"/>
                <w:sz w:val="24"/>
                <w:szCs w:val="24"/>
                <w:lang w:eastAsia="zh-TW"/>
              </w:rPr>
            </w:pPr>
          </w:p>
          <w:p w14:paraId="0B1447A3" w14:textId="31A65173" w:rsidR="00111161" w:rsidRDefault="00111161" w:rsidP="00111161">
            <w:pPr>
              <w:rPr>
                <w:rFonts w:ascii="Times New Roman" w:hAnsi="Times New Roman" w:cs="Times New Roman"/>
                <w:sz w:val="24"/>
                <w:szCs w:val="24"/>
                <w:lang w:eastAsia="zh-TW"/>
              </w:rPr>
            </w:pPr>
          </w:p>
          <w:p w14:paraId="548F7641" w14:textId="01E6483A" w:rsidR="00061423" w:rsidRPr="00111161" w:rsidRDefault="00111161" w:rsidP="00111161">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25E729F4" w:rsidR="00930AD4"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7FB12797" w14:textId="77777777" w:rsidR="00930AD4" w:rsidRPr="00930AD4" w:rsidRDefault="00930AD4" w:rsidP="00930AD4">
            <w:pPr>
              <w:rPr>
                <w:rFonts w:ascii="Times New Roman" w:hAnsi="Times New Roman" w:cs="Times New Roman"/>
                <w:sz w:val="24"/>
                <w:szCs w:val="24"/>
                <w:lang w:eastAsia="zh-TW"/>
              </w:rPr>
            </w:pPr>
          </w:p>
          <w:p w14:paraId="64C958C7" w14:textId="055878ED" w:rsidR="00930AD4" w:rsidRPr="00930AD4" w:rsidRDefault="00111161" w:rsidP="00930AD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6</w:t>
            </w:r>
          </w:p>
          <w:p w14:paraId="4466E1A1" w14:textId="77777777" w:rsidR="00930AD4" w:rsidRPr="00930AD4" w:rsidRDefault="00930AD4" w:rsidP="00930AD4">
            <w:pPr>
              <w:rPr>
                <w:rFonts w:ascii="Times New Roman" w:hAnsi="Times New Roman" w:cs="Times New Roman"/>
                <w:sz w:val="24"/>
                <w:szCs w:val="24"/>
                <w:lang w:eastAsia="zh-TW"/>
              </w:rPr>
            </w:pPr>
          </w:p>
          <w:p w14:paraId="7B824EF4" w14:textId="77777777" w:rsidR="00930AD4" w:rsidRPr="00930AD4" w:rsidRDefault="00930AD4" w:rsidP="00930AD4">
            <w:pPr>
              <w:rPr>
                <w:rFonts w:ascii="Times New Roman" w:hAnsi="Times New Roman" w:cs="Times New Roman"/>
                <w:sz w:val="24"/>
                <w:szCs w:val="24"/>
                <w:lang w:eastAsia="zh-TW"/>
              </w:rPr>
            </w:pPr>
          </w:p>
          <w:p w14:paraId="3517EDF1" w14:textId="77777777" w:rsidR="00930AD4" w:rsidRPr="00930AD4" w:rsidRDefault="00930AD4" w:rsidP="00930AD4">
            <w:pPr>
              <w:rPr>
                <w:rFonts w:ascii="Times New Roman" w:hAnsi="Times New Roman" w:cs="Times New Roman"/>
                <w:sz w:val="24"/>
                <w:szCs w:val="24"/>
                <w:lang w:eastAsia="zh-TW"/>
              </w:rPr>
            </w:pPr>
          </w:p>
          <w:p w14:paraId="69946910" w14:textId="77777777" w:rsidR="00930AD4" w:rsidRPr="00930AD4" w:rsidRDefault="00930AD4" w:rsidP="00930AD4">
            <w:pPr>
              <w:rPr>
                <w:rFonts w:ascii="Times New Roman" w:hAnsi="Times New Roman" w:cs="Times New Roman"/>
                <w:sz w:val="24"/>
                <w:szCs w:val="24"/>
                <w:lang w:eastAsia="zh-TW"/>
              </w:rPr>
            </w:pPr>
          </w:p>
          <w:p w14:paraId="30413974" w14:textId="50FB48CB" w:rsidR="00930AD4" w:rsidRDefault="00930AD4" w:rsidP="00930AD4">
            <w:pPr>
              <w:rPr>
                <w:rFonts w:ascii="Times New Roman" w:hAnsi="Times New Roman" w:cs="Times New Roman"/>
                <w:sz w:val="24"/>
                <w:szCs w:val="24"/>
                <w:lang w:eastAsia="zh-TW"/>
              </w:rPr>
            </w:pPr>
          </w:p>
          <w:p w14:paraId="5324681D" w14:textId="007CF0E6" w:rsidR="00061423" w:rsidRPr="00930AD4" w:rsidRDefault="000403DC" w:rsidP="00930AD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111161">
              <w:rPr>
                <w:rFonts w:ascii="Times New Roman" w:hAnsi="Times New Roman" w:cs="Times New Roman"/>
                <w:sz w:val="24"/>
                <w:szCs w:val="24"/>
                <w:lang w:eastAsia="zh-TW"/>
              </w:rPr>
              <w:t xml:space="preserve"> 7</w:t>
            </w:r>
          </w:p>
        </w:tc>
        <w:tc>
          <w:tcPr>
            <w:tcW w:w="720"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393402F3" w:rsidR="00930AD4"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1B61EEFC" w14:textId="46EFC711" w:rsidR="00930AD4" w:rsidRDefault="00930AD4" w:rsidP="00930AD4">
            <w:pPr>
              <w:rPr>
                <w:rFonts w:ascii="Times New Roman" w:hAnsi="Times New Roman" w:cs="Times New Roman"/>
                <w:sz w:val="24"/>
                <w:szCs w:val="24"/>
                <w:lang w:eastAsia="zh-TW"/>
              </w:rPr>
            </w:pPr>
          </w:p>
          <w:p w14:paraId="77B4A612" w14:textId="2650CAE4" w:rsidR="003C2EC6" w:rsidRDefault="00930AD4" w:rsidP="00930AD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12EE19A2" w14:textId="77777777" w:rsidR="003C2EC6" w:rsidRPr="003C2EC6" w:rsidRDefault="003C2EC6" w:rsidP="003C2EC6">
            <w:pPr>
              <w:rPr>
                <w:rFonts w:ascii="Times New Roman" w:hAnsi="Times New Roman" w:cs="Times New Roman"/>
                <w:sz w:val="24"/>
                <w:szCs w:val="24"/>
                <w:lang w:eastAsia="zh-TW"/>
              </w:rPr>
            </w:pPr>
          </w:p>
          <w:p w14:paraId="3FC609CD" w14:textId="77777777" w:rsidR="003C2EC6" w:rsidRPr="003C2EC6" w:rsidRDefault="003C2EC6" w:rsidP="003C2EC6">
            <w:pPr>
              <w:rPr>
                <w:rFonts w:ascii="Times New Roman" w:hAnsi="Times New Roman" w:cs="Times New Roman"/>
                <w:sz w:val="24"/>
                <w:szCs w:val="24"/>
                <w:lang w:eastAsia="zh-TW"/>
              </w:rPr>
            </w:pPr>
          </w:p>
          <w:p w14:paraId="7075C153" w14:textId="77777777" w:rsidR="003C2EC6" w:rsidRPr="003C2EC6" w:rsidRDefault="003C2EC6" w:rsidP="003C2EC6">
            <w:pPr>
              <w:rPr>
                <w:rFonts w:ascii="Times New Roman" w:hAnsi="Times New Roman" w:cs="Times New Roman"/>
                <w:sz w:val="24"/>
                <w:szCs w:val="24"/>
                <w:lang w:eastAsia="zh-TW"/>
              </w:rPr>
            </w:pPr>
          </w:p>
          <w:p w14:paraId="74F24D7D" w14:textId="77777777" w:rsidR="003C2EC6" w:rsidRPr="003C2EC6" w:rsidRDefault="003C2EC6" w:rsidP="003C2EC6">
            <w:pPr>
              <w:rPr>
                <w:rFonts w:ascii="Times New Roman" w:hAnsi="Times New Roman" w:cs="Times New Roman"/>
                <w:sz w:val="24"/>
                <w:szCs w:val="24"/>
                <w:lang w:eastAsia="zh-TW"/>
              </w:rPr>
            </w:pPr>
          </w:p>
          <w:p w14:paraId="7B70C6C0" w14:textId="6461D6A4" w:rsidR="003C2EC6" w:rsidRDefault="003C2EC6" w:rsidP="003C2EC6">
            <w:pPr>
              <w:rPr>
                <w:rFonts w:ascii="Times New Roman" w:hAnsi="Times New Roman" w:cs="Times New Roman"/>
                <w:sz w:val="24"/>
                <w:szCs w:val="24"/>
                <w:lang w:eastAsia="zh-TW"/>
              </w:rPr>
            </w:pPr>
          </w:p>
          <w:p w14:paraId="1874353C" w14:textId="24D1704E" w:rsidR="00061423" w:rsidRPr="003C2EC6" w:rsidRDefault="00111161" w:rsidP="00111161">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2520" w:type="dxa"/>
            <w:tcBorders>
              <w:top w:val="nil"/>
              <w:left w:val="nil"/>
              <w:bottom w:val="single" w:sz="6" w:space="0" w:color="auto"/>
              <w:right w:val="single" w:sz="6" w:space="0" w:color="auto"/>
            </w:tcBorders>
            <w:shd w:val="clear" w:color="auto" w:fill="auto"/>
            <w:hideMark/>
          </w:tcPr>
          <w:p w14:paraId="2F44307D"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45068E05" w14:textId="77777777" w:rsidR="00930AD4" w:rsidRDefault="00930AD4" w:rsidP="00061423">
            <w:pPr>
              <w:overflowPunct/>
              <w:autoSpaceDE/>
              <w:autoSpaceDN/>
              <w:adjustRightInd/>
              <w:rPr>
                <w:sz w:val="22"/>
                <w:szCs w:val="22"/>
                <w:lang w:eastAsia="zh-TW"/>
              </w:rPr>
            </w:pPr>
          </w:p>
          <w:p w14:paraId="3823A55B" w14:textId="77777777" w:rsidR="00930AD4" w:rsidRDefault="00930AD4" w:rsidP="00061423">
            <w:pPr>
              <w:overflowPunct/>
              <w:autoSpaceDE/>
              <w:autoSpaceDN/>
              <w:adjustRightInd/>
              <w:rPr>
                <w:sz w:val="22"/>
                <w:szCs w:val="22"/>
                <w:lang w:eastAsia="zh-TW"/>
              </w:rPr>
            </w:pPr>
          </w:p>
          <w:p w14:paraId="1CCA8583" w14:textId="271B04A5" w:rsidR="00930AD4" w:rsidRDefault="00930AD4" w:rsidP="00061423">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Exploring the route on joining the Public Support Unit (PSU) who are trained in large scale public order incidents and riot control.</w:t>
            </w:r>
          </w:p>
          <w:p w14:paraId="598D1BDB" w14:textId="77777777" w:rsidR="00930AD4" w:rsidRDefault="00930AD4" w:rsidP="00061423">
            <w:pPr>
              <w:overflowPunct/>
              <w:autoSpaceDE/>
              <w:autoSpaceDN/>
              <w:adjustRightInd/>
              <w:rPr>
                <w:rFonts w:ascii="Times New Roman" w:hAnsi="Times New Roman" w:cs="Times New Roman"/>
                <w:sz w:val="22"/>
                <w:szCs w:val="22"/>
                <w:lang w:eastAsia="zh-TW"/>
              </w:rPr>
            </w:pPr>
          </w:p>
          <w:p w14:paraId="223DE6EA" w14:textId="69EDE6EC" w:rsidR="000403DC" w:rsidRDefault="000403DC" w:rsidP="00061423">
            <w:pPr>
              <w:overflowPunct/>
              <w:autoSpaceDE/>
              <w:autoSpaceDN/>
              <w:adjustRightInd/>
              <w:rPr>
                <w:rFonts w:ascii="Times New Roman" w:hAnsi="Times New Roman" w:cs="Times New Roman"/>
                <w:sz w:val="22"/>
                <w:szCs w:val="22"/>
                <w:lang w:eastAsia="zh-TW"/>
              </w:rPr>
            </w:pPr>
          </w:p>
          <w:p w14:paraId="19CF5A18" w14:textId="7D00244E" w:rsidR="000403DC" w:rsidRPr="00930AD4" w:rsidRDefault="000403DC" w:rsidP="00061423">
            <w:pPr>
              <w:overflowPunct/>
              <w:autoSpaceDE/>
              <w:autoSpaceDN/>
              <w:adjustRightInd/>
              <w:rPr>
                <w:rFonts w:ascii="Times New Roman" w:hAnsi="Times New Roman" w:cs="Times New Roman"/>
                <w:sz w:val="24"/>
                <w:szCs w:val="24"/>
                <w:lang w:eastAsia="zh-TW"/>
              </w:rPr>
            </w:pPr>
            <w:r w:rsidRPr="00360220">
              <w:rPr>
                <w:rFonts w:ascii="Times New Roman" w:hAnsi="Times New Roman" w:cs="Times New Roman"/>
                <w:sz w:val="22"/>
                <w:szCs w:val="22"/>
                <w:lang w:eastAsia="zh-TW"/>
              </w:rPr>
              <w:t xml:space="preserve">Understand the full process when dealing with victims of sexual assaults and the </w:t>
            </w:r>
            <w:r w:rsidRPr="000403DC">
              <w:rPr>
                <w:rFonts w:ascii="Times New Roman" w:hAnsi="Times New Roman" w:cs="Times New Roman"/>
                <w:sz w:val="22"/>
                <w:szCs w:val="22"/>
                <w:lang w:eastAsia="zh-TW"/>
              </w:rPr>
              <w:t>subject. How to safeguard and support through the court process.</w:t>
            </w:r>
            <w:r>
              <w:rPr>
                <w:sz w:val="22"/>
                <w:szCs w:val="22"/>
                <w:lang w:eastAsia="zh-TW"/>
              </w:rPr>
              <w:t xml:space="preserve">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2CA62A1D" w14:textId="62B205C7" w:rsidR="00711829" w:rsidRDefault="00711829" w:rsidP="005D013F">
      <w:pPr>
        <w:pStyle w:val="paragraph"/>
        <w:spacing w:before="0" w:beforeAutospacing="0" w:after="0" w:afterAutospacing="0"/>
        <w:ind w:right="225"/>
        <w:textAlignment w:val="baseline"/>
        <w:rPr>
          <w:rFonts w:ascii="Arial" w:hAnsi="Arial" w:cs="Arial"/>
          <w:b/>
          <w:bCs/>
          <w:color w:val="000000"/>
          <w:lang w:eastAsia="en-GB"/>
        </w:rPr>
      </w:pPr>
    </w:p>
    <w:p w14:paraId="6294823A" w14:textId="77777777" w:rsidR="005D013F" w:rsidRDefault="005D013F" w:rsidP="005D013F">
      <w:pPr>
        <w:pStyle w:val="paragraph"/>
        <w:spacing w:before="0" w:beforeAutospacing="0" w:after="0" w:afterAutospacing="0"/>
        <w:ind w:right="225"/>
        <w:textAlignment w:val="baseline"/>
        <w:rPr>
          <w:rStyle w:val="normaltextrun"/>
          <w:rFonts w:ascii="Arial" w:hAnsi="Arial" w:cs="Arial"/>
          <w:b/>
          <w:bCs/>
          <w:color w:val="000000"/>
        </w:rPr>
      </w:pPr>
    </w:p>
    <w:p w14:paraId="5D6D5726" w14:textId="77777777" w:rsidR="005D013F" w:rsidRDefault="005D013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3BAE298" w14:textId="77777777" w:rsidR="005D013F" w:rsidRDefault="005D013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345E987" w14:textId="77777777" w:rsidR="005D013F" w:rsidRDefault="005D013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5C73A0F" w14:textId="77777777" w:rsidR="005D013F" w:rsidRDefault="005D013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5EB4295" w14:textId="4C81AC99" w:rsidR="00E273E5" w:rsidRDefault="00E273E5" w:rsidP="00A67D70">
      <w:pPr>
        <w:pStyle w:val="paragraph"/>
        <w:spacing w:before="0" w:beforeAutospacing="0" w:after="0" w:afterAutospacing="0"/>
        <w:ind w:left="3600" w:right="225"/>
        <w:textAlignment w:val="baseline"/>
        <w:rPr>
          <w:rStyle w:val="eop"/>
          <w:rFonts w:ascii="Arial" w:hAnsi="Arial" w:cs="Arial"/>
          <w:color w:val="000000"/>
        </w:rPr>
      </w:pPr>
      <w:r>
        <w:rPr>
          <w:rStyle w:val="normaltextrun"/>
          <w:rFonts w:ascii="Arial" w:hAnsi="Arial" w:cs="Arial"/>
          <w:b/>
          <w:bCs/>
          <w:color w:val="000000"/>
        </w:rPr>
        <w:lastRenderedPageBreak/>
        <w:t>TASK 2</w:t>
      </w:r>
      <w:r>
        <w:rPr>
          <w:rStyle w:val="eop"/>
          <w:rFonts w:ascii="Arial" w:hAnsi="Arial" w:cs="Arial"/>
          <w:color w:val="000000"/>
        </w:rPr>
        <w:t> </w:t>
      </w:r>
    </w:p>
    <w:p w14:paraId="12DFDA8D" w14:textId="77777777" w:rsidR="00E21D15" w:rsidRDefault="00E21D15" w:rsidP="00A67D70">
      <w:pPr>
        <w:pStyle w:val="paragraph"/>
        <w:spacing w:before="0" w:beforeAutospacing="0" w:after="0" w:afterAutospacing="0"/>
        <w:ind w:left="3600" w:right="225"/>
        <w:textAlignment w:val="baseline"/>
        <w:rPr>
          <w:rFonts w:ascii="Segoe UI" w:hAnsi="Segoe UI" w:cs="Segoe UI"/>
          <w:color w:val="000000"/>
          <w:sz w:val="18"/>
          <w:szCs w:val="18"/>
        </w:rPr>
      </w:pP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58ACE247" w14:textId="35C6FCF0"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7F0CB47" w14:textId="7204BE06"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7DE4E46" w14:textId="75877271" w:rsidR="00E273E5" w:rsidRPr="00E21D15" w:rsidRDefault="00E273E5" w:rsidP="00711829">
      <w:pPr>
        <w:pStyle w:val="paragraph"/>
        <w:spacing w:before="0" w:beforeAutospacing="0" w:after="0" w:afterAutospacing="0"/>
        <w:jc w:val="both"/>
        <w:textAlignment w:val="baseline"/>
        <w:rPr>
          <w:rFonts w:ascii="Arial" w:hAnsi="Arial" w:cs="Arial"/>
          <w:color w:val="000000"/>
          <w:sz w:val="18"/>
          <w:szCs w:val="18"/>
        </w:rPr>
      </w:pPr>
      <w:r w:rsidRPr="00E21D15">
        <w:rPr>
          <w:rStyle w:val="normaltextrun"/>
          <w:rFonts w:ascii="Arial" w:hAnsi="Arial" w:cs="Arial"/>
          <w:color w:val="000000"/>
        </w:rPr>
        <w:t xml:space="preserve">Signed:  </w:t>
      </w:r>
      <w:r w:rsidR="00711829" w:rsidRPr="00E21D15">
        <w:rPr>
          <w:rStyle w:val="normaltextrun"/>
          <w:color w:val="000000"/>
          <w:sz w:val="40"/>
        </w:rPr>
        <w:t>M.Emanuel</w:t>
      </w:r>
    </w:p>
    <w:p w14:paraId="066DC10E" w14:textId="77777777" w:rsidR="00E273E5" w:rsidRPr="00E21D15" w:rsidRDefault="00E273E5" w:rsidP="00E273E5">
      <w:pPr>
        <w:pStyle w:val="paragraph"/>
        <w:spacing w:before="0" w:beforeAutospacing="0" w:after="0" w:afterAutospacing="0"/>
        <w:jc w:val="both"/>
        <w:textAlignment w:val="baseline"/>
        <w:rPr>
          <w:rFonts w:ascii="Arial" w:hAnsi="Arial" w:cs="Arial"/>
          <w:color w:val="000000"/>
          <w:sz w:val="18"/>
          <w:szCs w:val="18"/>
        </w:rPr>
      </w:pPr>
      <w:r w:rsidRPr="00E21D15">
        <w:rPr>
          <w:rStyle w:val="eop"/>
          <w:rFonts w:ascii="Arial" w:hAnsi="Arial" w:cs="Arial"/>
          <w:color w:val="000000"/>
        </w:rPr>
        <w:t> </w:t>
      </w:r>
    </w:p>
    <w:p w14:paraId="3B93DF99" w14:textId="09F47A2B" w:rsidR="00E273E5" w:rsidRPr="00E21D15" w:rsidRDefault="00E273E5" w:rsidP="00E273E5">
      <w:pPr>
        <w:pStyle w:val="paragraph"/>
        <w:spacing w:before="0" w:beforeAutospacing="0" w:after="0" w:afterAutospacing="0"/>
        <w:jc w:val="both"/>
        <w:textAlignment w:val="baseline"/>
        <w:rPr>
          <w:rFonts w:ascii="Arial" w:hAnsi="Arial" w:cs="Arial"/>
          <w:color w:val="000000"/>
          <w:sz w:val="18"/>
          <w:szCs w:val="18"/>
        </w:rPr>
      </w:pPr>
      <w:r w:rsidRPr="00E21D15">
        <w:rPr>
          <w:rStyle w:val="normaltextrun"/>
          <w:rFonts w:ascii="Arial" w:hAnsi="Arial" w:cs="Arial"/>
          <w:color w:val="000000"/>
        </w:rPr>
        <w:t xml:space="preserve">Date: </w:t>
      </w:r>
      <w:r w:rsidR="002C2685">
        <w:rPr>
          <w:rStyle w:val="normaltextrun"/>
          <w:rFonts w:ascii="Arial" w:hAnsi="Arial" w:cs="Arial"/>
          <w:color w:val="000000"/>
        </w:rPr>
        <w:t>15/05/2022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5925BE6" w14:textId="77777777" w:rsidR="005D013F" w:rsidRDefault="005D013F" w:rsidP="005D013F">
      <w:pPr>
        <w:ind w:right="237"/>
        <w:rPr>
          <w:sz w:val="24"/>
          <w:szCs w:val="24"/>
        </w:rPr>
      </w:pPr>
    </w:p>
    <w:p w14:paraId="4D375AE9" w14:textId="77777777" w:rsidR="005D013F" w:rsidRDefault="005D013F" w:rsidP="005D013F">
      <w:pPr>
        <w:ind w:right="237"/>
        <w:jc w:val="center"/>
        <w:rPr>
          <w:b/>
          <w:bCs/>
          <w:sz w:val="24"/>
          <w:szCs w:val="24"/>
          <w:u w:val="single"/>
        </w:rPr>
      </w:pPr>
    </w:p>
    <w:p w14:paraId="104CEA3D" w14:textId="77777777" w:rsidR="005D013F" w:rsidRDefault="005D013F" w:rsidP="005D013F">
      <w:pPr>
        <w:ind w:right="237"/>
        <w:jc w:val="center"/>
        <w:rPr>
          <w:b/>
          <w:bCs/>
          <w:sz w:val="24"/>
          <w:szCs w:val="24"/>
          <w:u w:val="single"/>
        </w:rPr>
      </w:pPr>
    </w:p>
    <w:p w14:paraId="55D72B39" w14:textId="77777777" w:rsidR="005D013F" w:rsidRDefault="005D013F" w:rsidP="005D013F">
      <w:pPr>
        <w:ind w:right="237"/>
        <w:jc w:val="center"/>
        <w:rPr>
          <w:b/>
          <w:bCs/>
          <w:sz w:val="24"/>
          <w:szCs w:val="24"/>
          <w:u w:val="single"/>
        </w:rPr>
      </w:pPr>
    </w:p>
    <w:p w14:paraId="3E5D326C" w14:textId="77777777" w:rsidR="005D013F" w:rsidRDefault="005D013F" w:rsidP="005D013F">
      <w:pPr>
        <w:ind w:right="237"/>
        <w:jc w:val="center"/>
        <w:rPr>
          <w:b/>
          <w:bCs/>
          <w:sz w:val="24"/>
          <w:szCs w:val="24"/>
          <w:u w:val="single"/>
        </w:rPr>
      </w:pPr>
    </w:p>
    <w:p w14:paraId="200BFF10" w14:textId="77777777" w:rsidR="005D013F" w:rsidRDefault="005D013F" w:rsidP="005D013F">
      <w:pPr>
        <w:ind w:right="237"/>
        <w:jc w:val="center"/>
        <w:rPr>
          <w:b/>
          <w:bCs/>
          <w:sz w:val="24"/>
          <w:szCs w:val="24"/>
          <w:u w:val="single"/>
        </w:rPr>
      </w:pPr>
    </w:p>
    <w:p w14:paraId="1B168422" w14:textId="77777777" w:rsidR="005D013F" w:rsidRDefault="005D013F" w:rsidP="005D013F">
      <w:pPr>
        <w:ind w:right="237"/>
        <w:jc w:val="center"/>
        <w:rPr>
          <w:b/>
          <w:bCs/>
          <w:sz w:val="24"/>
          <w:szCs w:val="24"/>
          <w:u w:val="single"/>
        </w:rPr>
      </w:pPr>
    </w:p>
    <w:p w14:paraId="483F6577" w14:textId="77777777" w:rsidR="005D013F" w:rsidRDefault="005D013F" w:rsidP="005D013F">
      <w:pPr>
        <w:ind w:right="237"/>
        <w:jc w:val="center"/>
        <w:rPr>
          <w:b/>
          <w:bCs/>
          <w:sz w:val="24"/>
          <w:szCs w:val="24"/>
          <w:u w:val="single"/>
        </w:rPr>
      </w:pPr>
    </w:p>
    <w:p w14:paraId="13820932" w14:textId="77777777" w:rsidR="005D013F" w:rsidRDefault="005D013F" w:rsidP="005D013F">
      <w:pPr>
        <w:ind w:right="237"/>
        <w:jc w:val="center"/>
        <w:rPr>
          <w:b/>
          <w:bCs/>
          <w:sz w:val="24"/>
          <w:szCs w:val="24"/>
          <w:u w:val="single"/>
        </w:rPr>
      </w:pPr>
    </w:p>
    <w:p w14:paraId="2D6ECA6E" w14:textId="77777777" w:rsidR="005D013F" w:rsidRDefault="005D013F" w:rsidP="005D013F">
      <w:pPr>
        <w:ind w:right="237"/>
        <w:jc w:val="center"/>
        <w:rPr>
          <w:b/>
          <w:bCs/>
          <w:sz w:val="24"/>
          <w:szCs w:val="24"/>
          <w:u w:val="single"/>
        </w:rPr>
      </w:pPr>
    </w:p>
    <w:p w14:paraId="62A97C59" w14:textId="77777777" w:rsidR="005D013F" w:rsidRDefault="005D013F" w:rsidP="005D013F">
      <w:pPr>
        <w:ind w:right="237"/>
        <w:jc w:val="center"/>
        <w:rPr>
          <w:b/>
          <w:bCs/>
          <w:sz w:val="24"/>
          <w:szCs w:val="24"/>
          <w:u w:val="single"/>
        </w:rPr>
      </w:pPr>
    </w:p>
    <w:p w14:paraId="3AE3C49D" w14:textId="77777777" w:rsidR="005D013F" w:rsidRDefault="005D013F" w:rsidP="005D013F">
      <w:pPr>
        <w:ind w:right="237"/>
        <w:jc w:val="center"/>
        <w:rPr>
          <w:b/>
          <w:bCs/>
          <w:sz w:val="24"/>
          <w:szCs w:val="24"/>
          <w:u w:val="single"/>
        </w:rPr>
      </w:pPr>
    </w:p>
    <w:p w14:paraId="3AAD7F95" w14:textId="77777777" w:rsidR="005D013F" w:rsidRDefault="005D013F" w:rsidP="005D013F">
      <w:pPr>
        <w:ind w:right="237"/>
        <w:jc w:val="center"/>
        <w:rPr>
          <w:b/>
          <w:bCs/>
          <w:sz w:val="24"/>
          <w:szCs w:val="24"/>
          <w:u w:val="single"/>
        </w:rPr>
      </w:pPr>
    </w:p>
    <w:p w14:paraId="22F18C8A" w14:textId="77777777" w:rsidR="005D013F" w:rsidRDefault="005D013F" w:rsidP="005D013F">
      <w:pPr>
        <w:ind w:right="237"/>
        <w:jc w:val="center"/>
        <w:rPr>
          <w:b/>
          <w:bCs/>
          <w:sz w:val="24"/>
          <w:szCs w:val="24"/>
          <w:u w:val="single"/>
        </w:rPr>
      </w:pPr>
    </w:p>
    <w:p w14:paraId="6B0989EF" w14:textId="0518C95C" w:rsidR="00025650" w:rsidRPr="00E676F7" w:rsidRDefault="00222088" w:rsidP="005D013F">
      <w:pPr>
        <w:ind w:right="237"/>
        <w:jc w:val="center"/>
        <w:rPr>
          <w:b/>
          <w:bCs/>
          <w:sz w:val="24"/>
          <w:szCs w:val="24"/>
          <w:u w:val="single"/>
        </w:rPr>
      </w:pPr>
      <w:r w:rsidRPr="2DD09751">
        <w:rPr>
          <w:b/>
          <w:bCs/>
          <w:sz w:val="24"/>
          <w:szCs w:val="24"/>
          <w:u w:val="single"/>
        </w:rPr>
        <w:lastRenderedPageBreak/>
        <w:t>TASK</w:t>
      </w:r>
      <w:r w:rsidR="00E21D15">
        <w:rPr>
          <w:b/>
          <w:bCs/>
          <w:sz w:val="24"/>
          <w:szCs w:val="24"/>
          <w:u w:val="single"/>
        </w:rPr>
        <w:t xml:space="preserve"> </w:t>
      </w:r>
      <w:r w:rsidRPr="2DD09751">
        <w:rPr>
          <w:b/>
          <w:bCs/>
          <w:sz w:val="24"/>
          <w:szCs w:val="24"/>
          <w:u w:val="single"/>
        </w:rPr>
        <w:t xml:space="preserve">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11936769" w14:textId="39A99F55" w:rsidR="2DD09751"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FB2AC3" w:rsidRDefault="6EB8548E" w:rsidP="00FB0461">
            <w:pPr>
              <w:ind w:right="237"/>
              <w:rPr>
                <w:color w:val="FF0000"/>
                <w:sz w:val="24"/>
                <w:szCs w:val="24"/>
              </w:rPr>
            </w:pPr>
            <w:r w:rsidRPr="42286126">
              <w:rPr>
                <w:b/>
                <w:bCs/>
                <w:sz w:val="24"/>
                <w:szCs w:val="24"/>
              </w:rPr>
              <w:t>Critically evaluate</w:t>
            </w:r>
            <w:r w:rsidRPr="42286126">
              <w:rPr>
                <w:sz w:val="24"/>
                <w:szCs w:val="24"/>
              </w:rPr>
              <w:t xml:space="preserve"> </w:t>
            </w:r>
            <w:r w:rsidRPr="00FB2AC3">
              <w:rPr>
                <w:color w:val="FF0000"/>
                <w:sz w:val="24"/>
                <w:szCs w:val="24"/>
              </w:rPr>
              <w:t>the role of the victim</w:t>
            </w:r>
            <w:r w:rsidR="3F8898A8" w:rsidRPr="00FB2AC3">
              <w:rPr>
                <w:color w:val="FF0000"/>
                <w:sz w:val="24"/>
                <w:szCs w:val="24"/>
              </w:rPr>
              <w:t>,</w:t>
            </w:r>
            <w:r w:rsidRPr="00FB2AC3">
              <w:rPr>
                <w:color w:val="FF0000"/>
                <w:sz w:val="24"/>
                <w:szCs w:val="24"/>
              </w:rPr>
              <w:t xml:space="preserve"> or </w:t>
            </w:r>
            <w:r w:rsidR="4D43731B" w:rsidRPr="00FB2AC3">
              <w:rPr>
                <w:color w:val="FF0000"/>
                <w:sz w:val="24"/>
                <w:szCs w:val="24"/>
              </w:rPr>
              <w:t xml:space="preserve">the </w:t>
            </w:r>
            <w:r w:rsidRPr="00FB2AC3">
              <w:rPr>
                <w:color w:val="FF0000"/>
                <w:sz w:val="24"/>
                <w:szCs w:val="24"/>
              </w:rPr>
              <w:t xml:space="preserve">witness in the </w:t>
            </w:r>
            <w:r w:rsidR="51CB4445" w:rsidRPr="00FB2AC3">
              <w:rPr>
                <w:color w:val="FF0000"/>
                <w:sz w:val="24"/>
                <w:szCs w:val="24"/>
              </w:rPr>
              <w:t xml:space="preserve">investigation and the strategies employed to manage </w:t>
            </w:r>
            <w:r w:rsidR="06B7DE9F" w:rsidRPr="00FB2AC3">
              <w:rPr>
                <w:color w:val="FF0000"/>
                <w:sz w:val="24"/>
                <w:szCs w:val="24"/>
              </w:rPr>
              <w:t>the</w:t>
            </w:r>
            <w:r w:rsidR="3356EAB7" w:rsidRPr="00FB2AC3">
              <w:rPr>
                <w:color w:val="FF0000"/>
                <w:sz w:val="24"/>
                <w:szCs w:val="24"/>
              </w:rPr>
              <w:t>ir journey</w:t>
            </w:r>
            <w:r w:rsidR="06B7DE9F" w:rsidRPr="00FB2AC3">
              <w:rPr>
                <w:color w:val="FF0000"/>
                <w:sz w:val="24"/>
                <w:szCs w:val="24"/>
              </w:rPr>
              <w:t xml:space="preserve"> through the criminal justice syste</w:t>
            </w:r>
            <w:r w:rsidR="1BCCD4E2" w:rsidRPr="00FB2AC3">
              <w:rPr>
                <w:color w:val="FF0000"/>
                <w:sz w:val="24"/>
                <w:szCs w:val="24"/>
              </w:rPr>
              <w:t>m.</w:t>
            </w:r>
            <w:r w:rsidR="426D7ECC" w:rsidRPr="00FB2AC3">
              <w:rPr>
                <w:color w:val="FF0000"/>
                <w:sz w:val="24"/>
                <w:szCs w:val="24"/>
              </w:rPr>
              <w:t xml:space="preserve"> Consider the role of specialists in relation to complex live (or cold) cases. </w:t>
            </w:r>
          </w:p>
          <w:p w14:paraId="21AD81CF" w14:textId="1F6A791E" w:rsidR="42286126" w:rsidRPr="00FB2AC3" w:rsidRDefault="42286126" w:rsidP="42286126">
            <w:pPr>
              <w:ind w:right="237"/>
              <w:rPr>
                <w:color w:val="FF0000"/>
                <w:sz w:val="24"/>
                <w:szCs w:val="24"/>
              </w:rPr>
            </w:pPr>
          </w:p>
          <w:p w14:paraId="1B0EC953" w14:textId="7DD0CEF4" w:rsidR="426D7ECC" w:rsidRPr="00FB2AC3" w:rsidRDefault="426D7ECC" w:rsidP="42286126">
            <w:pPr>
              <w:ind w:right="237"/>
              <w:rPr>
                <w:color w:val="FF0000"/>
                <w:sz w:val="24"/>
                <w:szCs w:val="24"/>
              </w:rPr>
            </w:pPr>
            <w:r w:rsidRPr="00FB2AC3">
              <w:rPr>
                <w:color w:val="FF0000"/>
                <w:sz w:val="24"/>
                <w:szCs w:val="24"/>
              </w:rPr>
              <w:t>Critically reflect on how you have ensured the wellbeing and resilience of the investigative team and self during the investigation.</w:t>
            </w:r>
          </w:p>
          <w:p w14:paraId="683220CA" w14:textId="11A31D44" w:rsidR="00710D69" w:rsidRPr="00FB2AC3" w:rsidRDefault="00710D69" w:rsidP="2DD09751">
            <w:pPr>
              <w:ind w:right="237"/>
              <w:rPr>
                <w:color w:val="FF0000"/>
                <w:sz w:val="24"/>
                <w:szCs w:val="24"/>
              </w:rPr>
            </w:pPr>
          </w:p>
          <w:p w14:paraId="4163F3B0" w14:textId="2F48E168" w:rsidR="00710D69" w:rsidRPr="00FB2AC3" w:rsidRDefault="1BCCD4E2" w:rsidP="2DD09751">
            <w:pPr>
              <w:ind w:right="237"/>
              <w:rPr>
                <w:color w:val="FF0000"/>
                <w:sz w:val="24"/>
                <w:szCs w:val="24"/>
              </w:rPr>
            </w:pPr>
            <w:r w:rsidRPr="00FB2AC3">
              <w:rPr>
                <w:color w:val="FF0000"/>
                <w:sz w:val="24"/>
                <w:szCs w:val="24"/>
              </w:rPr>
              <w:t>Consider the professional support involved for victims</w:t>
            </w:r>
            <w:r w:rsidR="190FF3B4" w:rsidRPr="00FB2AC3">
              <w:rPr>
                <w:color w:val="FF0000"/>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7917FB50" w14:textId="23AF354F" w:rsidR="00430F60" w:rsidRDefault="005C76DE" w:rsidP="005C76DE">
      <w:pPr>
        <w:ind w:right="237"/>
        <w:jc w:val="both"/>
        <w:rPr>
          <w:b/>
          <w:sz w:val="24"/>
          <w:szCs w:val="24"/>
        </w:rPr>
      </w:pPr>
      <w:r w:rsidRPr="00E676F7">
        <w:rPr>
          <w:b/>
          <w:sz w:val="24"/>
          <w:szCs w:val="24"/>
        </w:rPr>
        <w:t>ANSWER:</w:t>
      </w:r>
    </w:p>
    <w:p w14:paraId="472BEEE6" w14:textId="77777777" w:rsidR="00430F60" w:rsidRPr="00430F60" w:rsidRDefault="00430F60" w:rsidP="005C76DE">
      <w:pPr>
        <w:ind w:right="237"/>
        <w:jc w:val="both"/>
        <w:rPr>
          <w:b/>
          <w:i/>
          <w:sz w:val="22"/>
          <w:szCs w:val="24"/>
        </w:rPr>
      </w:pPr>
    </w:p>
    <w:p w14:paraId="52E7ECBC" w14:textId="17CB5916" w:rsidR="00430F60" w:rsidRPr="005D013F" w:rsidRDefault="00430F60" w:rsidP="00430F60">
      <w:pPr>
        <w:rPr>
          <w:i/>
          <w:color w:val="0B0C0C"/>
          <w:sz w:val="24"/>
          <w:szCs w:val="24"/>
          <w:u w:val="single"/>
        </w:rPr>
      </w:pPr>
      <w:r w:rsidRPr="005D013F">
        <w:rPr>
          <w:i/>
          <w:color w:val="0B0C0C"/>
          <w:sz w:val="24"/>
          <w:szCs w:val="24"/>
          <w:u w:val="single"/>
        </w:rPr>
        <w:t>Introduction</w:t>
      </w:r>
    </w:p>
    <w:p w14:paraId="367E8533" w14:textId="77777777" w:rsidR="00E21D15" w:rsidRPr="005D013F" w:rsidRDefault="00E21D15" w:rsidP="005C76DE">
      <w:pPr>
        <w:ind w:right="237"/>
        <w:jc w:val="both"/>
        <w:rPr>
          <w:b/>
          <w:sz w:val="24"/>
          <w:szCs w:val="24"/>
        </w:rPr>
      </w:pPr>
    </w:p>
    <w:p w14:paraId="3DF36AD1" w14:textId="0EAB099D" w:rsidR="00E84182" w:rsidRPr="005D013F" w:rsidRDefault="00E84182" w:rsidP="003840F7">
      <w:pPr>
        <w:rPr>
          <w:color w:val="000000" w:themeColor="text1"/>
          <w:sz w:val="24"/>
          <w:szCs w:val="24"/>
        </w:rPr>
      </w:pPr>
      <w:r w:rsidRPr="005D013F">
        <w:rPr>
          <w:color w:val="000000" w:themeColor="text1"/>
          <w:sz w:val="24"/>
          <w:szCs w:val="24"/>
        </w:rPr>
        <w:t>In the United Kingdom, a ‘victim’ can be defined as</w:t>
      </w:r>
      <w:r w:rsidR="006F3139" w:rsidRPr="005D013F">
        <w:rPr>
          <w:color w:val="000000" w:themeColor="text1"/>
          <w:sz w:val="24"/>
          <w:szCs w:val="24"/>
        </w:rPr>
        <w:t xml:space="preserve"> ‘a person who has suffered harm, including physical, mental or emotional harm or economic loss which was directly caused by criminal conduct’ (Cheshire Po</w:t>
      </w:r>
      <w:r w:rsidR="005F5CBD">
        <w:rPr>
          <w:color w:val="000000" w:themeColor="text1"/>
          <w:sz w:val="24"/>
          <w:szCs w:val="24"/>
        </w:rPr>
        <w:t>lice and Crime Commissioner, 20</w:t>
      </w:r>
      <w:r w:rsidR="006F3139" w:rsidRPr="005D013F">
        <w:rPr>
          <w:color w:val="000000" w:themeColor="text1"/>
          <w:sz w:val="24"/>
          <w:szCs w:val="24"/>
        </w:rPr>
        <w:t>21</w:t>
      </w:r>
      <w:r w:rsidR="005F5CBD">
        <w:rPr>
          <w:color w:val="000000" w:themeColor="text1"/>
          <w:sz w:val="24"/>
          <w:szCs w:val="24"/>
        </w:rPr>
        <w:t>)</w:t>
      </w:r>
      <w:r w:rsidR="006F3139" w:rsidRPr="005D013F">
        <w:rPr>
          <w:color w:val="000000" w:themeColor="text1"/>
          <w:sz w:val="24"/>
          <w:szCs w:val="24"/>
        </w:rPr>
        <w:t xml:space="preserve">. In 2006, a victim support campaign was launched by the </w:t>
      </w:r>
      <w:r w:rsidRPr="005D013F">
        <w:rPr>
          <w:bCs/>
          <w:color w:val="000000" w:themeColor="text1"/>
          <w:sz w:val="24"/>
          <w:szCs w:val="24"/>
        </w:rPr>
        <w:t xml:space="preserve">Domestic Violence, Crime and Victims Act 2004 which saw ‘The Victims’ Code’ being introduced for all criminal justice agencies to abide to when serving a victim. </w:t>
      </w:r>
      <w:r w:rsidR="003840F7" w:rsidRPr="005D013F">
        <w:rPr>
          <w:bCs/>
          <w:color w:val="000000" w:themeColor="text1"/>
          <w:sz w:val="24"/>
          <w:szCs w:val="24"/>
        </w:rPr>
        <w:t xml:space="preserve">The Victims’ Code set out the rights victims were entitled to from each of the criminal justice agencies including the Police, Courts service, Probation service and Criminal Prosecution Service (CPS). </w:t>
      </w:r>
    </w:p>
    <w:p w14:paraId="196AE465" w14:textId="7468BAF9" w:rsidR="005013B4" w:rsidRPr="005D013F" w:rsidRDefault="005013B4" w:rsidP="003840F7">
      <w:pPr>
        <w:rPr>
          <w:bCs/>
          <w:color w:val="000000" w:themeColor="text1"/>
          <w:sz w:val="24"/>
          <w:szCs w:val="24"/>
        </w:rPr>
      </w:pPr>
    </w:p>
    <w:p w14:paraId="6C538B82" w14:textId="1D462D5C" w:rsidR="005013B4" w:rsidRPr="005D013F" w:rsidRDefault="005013B4" w:rsidP="005013B4">
      <w:pPr>
        <w:rPr>
          <w:bCs/>
          <w:color w:val="000000" w:themeColor="text1"/>
          <w:sz w:val="24"/>
          <w:szCs w:val="24"/>
        </w:rPr>
      </w:pPr>
      <w:r w:rsidRPr="005D013F">
        <w:rPr>
          <w:bCs/>
          <w:color w:val="000000" w:themeColor="text1"/>
          <w:sz w:val="24"/>
          <w:szCs w:val="24"/>
        </w:rPr>
        <w:t>Since the introduction of The Victims’ Code in 2006, there have been three occasions when the Codes have been revised, the most recent being in April, 2021 whereby the codes were structured in to twelve separate right</w:t>
      </w:r>
      <w:r w:rsidR="007A2732" w:rsidRPr="005D013F">
        <w:rPr>
          <w:bCs/>
          <w:color w:val="000000" w:themeColor="text1"/>
          <w:sz w:val="24"/>
          <w:szCs w:val="24"/>
        </w:rPr>
        <w:t xml:space="preserve">s. These include </w:t>
      </w:r>
      <w:r w:rsidRPr="005D013F">
        <w:rPr>
          <w:bCs/>
          <w:color w:val="000000" w:themeColor="text1"/>
          <w:sz w:val="24"/>
          <w:szCs w:val="24"/>
        </w:rPr>
        <w:t xml:space="preserve"> </w:t>
      </w:r>
    </w:p>
    <w:p w14:paraId="16FC98D5" w14:textId="77777777" w:rsidR="005013B4" w:rsidRPr="005D013F" w:rsidRDefault="005013B4" w:rsidP="005013B4">
      <w:pPr>
        <w:rPr>
          <w:bCs/>
          <w:color w:val="000000" w:themeColor="text1"/>
          <w:sz w:val="24"/>
          <w:szCs w:val="24"/>
        </w:rPr>
      </w:pPr>
    </w:p>
    <w:p w14:paraId="1AC3B32B" w14:textId="33904D45" w:rsidR="005013B4" w:rsidRPr="005D013F" w:rsidRDefault="005013B4" w:rsidP="00B01E07">
      <w:pPr>
        <w:pStyle w:val="ListParagraph"/>
        <w:numPr>
          <w:ilvl w:val="0"/>
          <w:numId w:val="16"/>
        </w:numPr>
        <w:rPr>
          <w:i/>
          <w:color w:val="000000" w:themeColor="text1"/>
          <w:sz w:val="24"/>
          <w:szCs w:val="24"/>
        </w:rPr>
      </w:pPr>
      <w:r w:rsidRPr="005D013F">
        <w:rPr>
          <w:bCs/>
          <w:i/>
          <w:color w:val="000000" w:themeColor="text1"/>
          <w:sz w:val="24"/>
          <w:szCs w:val="24"/>
        </w:rPr>
        <w:t>T</w:t>
      </w:r>
      <w:r w:rsidRPr="005D013F">
        <w:rPr>
          <w:i/>
          <w:color w:val="000000" w:themeColor="text1"/>
          <w:sz w:val="24"/>
          <w:szCs w:val="24"/>
        </w:rPr>
        <w:t>o be able to understand and to be understood</w:t>
      </w:r>
    </w:p>
    <w:p w14:paraId="54C46B4A" w14:textId="5562A363"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have the details of the crime recorded without unjustified delay</w:t>
      </w:r>
    </w:p>
    <w:p w14:paraId="7D6B0C31" w14:textId="09E2AEB1"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be provided with information when reporting the crime</w:t>
      </w:r>
    </w:p>
    <w:p w14:paraId="69971452" w14:textId="6EB9F767"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be referred to services that support victims and have services and support tailored to your needs</w:t>
      </w:r>
    </w:p>
    <w:p w14:paraId="652DE6F9" w14:textId="4077D698"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lastRenderedPageBreak/>
        <w:t>To be provided with information about compensation</w:t>
      </w:r>
    </w:p>
    <w:p w14:paraId="0BEDD78E" w14:textId="119A92FD"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be provided with information about the investigation and prosecution</w:t>
      </w:r>
    </w:p>
    <w:p w14:paraId="29855FF4" w14:textId="28482CD7"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make a Victim Personal Statement</w:t>
      </w:r>
    </w:p>
    <w:p w14:paraId="2B650A48" w14:textId="349088FF"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be given information about the trial, trial process and your role as a witness</w:t>
      </w:r>
    </w:p>
    <w:p w14:paraId="39B23753" w14:textId="7CBFDFDB"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be given information about the outcome of the case and any appeals</w:t>
      </w:r>
    </w:p>
    <w:p w14:paraId="5378FD0D" w14:textId="119BFB58"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be paid expenses and have property returned</w:t>
      </w:r>
    </w:p>
    <w:p w14:paraId="2F0E1F16" w14:textId="41FDE645" w:rsidR="005013B4"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be given information about the offender following a conviction</w:t>
      </w:r>
    </w:p>
    <w:p w14:paraId="40BB73E9" w14:textId="4C21B1EE" w:rsidR="00D3244D" w:rsidRPr="005D013F" w:rsidRDefault="005013B4" w:rsidP="00B01E07">
      <w:pPr>
        <w:pStyle w:val="ListParagraph"/>
        <w:numPr>
          <w:ilvl w:val="0"/>
          <w:numId w:val="16"/>
        </w:numPr>
        <w:rPr>
          <w:i/>
          <w:color w:val="000000" w:themeColor="text1"/>
          <w:sz w:val="24"/>
          <w:szCs w:val="24"/>
        </w:rPr>
      </w:pPr>
      <w:r w:rsidRPr="005D013F">
        <w:rPr>
          <w:i/>
          <w:color w:val="000000" w:themeColor="text1"/>
          <w:sz w:val="24"/>
          <w:szCs w:val="24"/>
        </w:rPr>
        <w:t>To make a complaint about your Rights not being met</w:t>
      </w:r>
    </w:p>
    <w:p w14:paraId="79F92033" w14:textId="28477EAA" w:rsidR="005013B4" w:rsidRPr="005D013F" w:rsidRDefault="00B01E07" w:rsidP="00D3244D">
      <w:pPr>
        <w:ind w:left="4320" w:firstLine="720"/>
        <w:rPr>
          <w:i/>
          <w:color w:val="000000" w:themeColor="text1"/>
          <w:sz w:val="24"/>
          <w:szCs w:val="24"/>
        </w:rPr>
      </w:pPr>
      <w:r w:rsidRPr="005D013F">
        <w:rPr>
          <w:i/>
          <w:color w:val="000000" w:themeColor="text1"/>
          <w:sz w:val="24"/>
          <w:szCs w:val="24"/>
        </w:rPr>
        <w:t xml:space="preserve">      </w:t>
      </w:r>
      <w:r w:rsidR="00D3244D" w:rsidRPr="005D013F">
        <w:rPr>
          <w:i/>
          <w:color w:val="000000" w:themeColor="text1"/>
          <w:sz w:val="24"/>
          <w:szCs w:val="24"/>
        </w:rPr>
        <w:t>(Ministry of Justice, 2021)</w:t>
      </w:r>
    </w:p>
    <w:p w14:paraId="33E2BC41" w14:textId="77777777" w:rsidR="00D3244D" w:rsidRPr="005D013F" w:rsidRDefault="00D3244D" w:rsidP="00D3244D">
      <w:pPr>
        <w:rPr>
          <w:i/>
          <w:color w:val="000000" w:themeColor="text1"/>
          <w:sz w:val="24"/>
          <w:szCs w:val="24"/>
        </w:rPr>
      </w:pPr>
    </w:p>
    <w:p w14:paraId="1B1598FF" w14:textId="77777777" w:rsidR="00D3244D" w:rsidRPr="005D013F" w:rsidRDefault="00D3244D" w:rsidP="00D3244D">
      <w:pPr>
        <w:rPr>
          <w:i/>
          <w:color w:val="000000" w:themeColor="text1"/>
          <w:sz w:val="24"/>
          <w:szCs w:val="24"/>
        </w:rPr>
      </w:pPr>
    </w:p>
    <w:p w14:paraId="44CE4E5C" w14:textId="77777777" w:rsidR="00D05BDA" w:rsidRPr="005D013F" w:rsidRDefault="00BE73E1" w:rsidP="00D3244D">
      <w:pPr>
        <w:rPr>
          <w:color w:val="000000" w:themeColor="text1"/>
          <w:sz w:val="24"/>
          <w:szCs w:val="24"/>
        </w:rPr>
      </w:pPr>
      <w:r w:rsidRPr="005D013F">
        <w:rPr>
          <w:color w:val="000000" w:themeColor="text1"/>
          <w:sz w:val="24"/>
          <w:szCs w:val="24"/>
        </w:rPr>
        <w:t>Although, not all</w:t>
      </w:r>
      <w:r w:rsidR="00D3244D" w:rsidRPr="005D013F">
        <w:rPr>
          <w:color w:val="000000" w:themeColor="text1"/>
          <w:sz w:val="24"/>
          <w:szCs w:val="24"/>
        </w:rPr>
        <w:t xml:space="preserve"> of the Codes apply solely to Police, within this answer I will be discussing my role in conducting an </w:t>
      </w:r>
      <w:r w:rsidR="00DF40F6" w:rsidRPr="005D013F">
        <w:rPr>
          <w:color w:val="000000" w:themeColor="text1"/>
          <w:sz w:val="24"/>
          <w:szCs w:val="24"/>
        </w:rPr>
        <w:t>inve</w:t>
      </w:r>
      <w:r w:rsidR="00BC144A" w:rsidRPr="005D013F">
        <w:rPr>
          <w:color w:val="000000" w:themeColor="text1"/>
          <w:sz w:val="24"/>
          <w:szCs w:val="24"/>
        </w:rPr>
        <w:t>stigation which occurred throughout</w:t>
      </w:r>
      <w:r w:rsidR="00DF40F6" w:rsidRPr="005D013F">
        <w:rPr>
          <w:color w:val="000000" w:themeColor="text1"/>
          <w:sz w:val="24"/>
          <w:szCs w:val="24"/>
        </w:rPr>
        <w:t xml:space="preserve"> my second and third year. I will also discuss </w:t>
      </w:r>
      <w:r w:rsidR="00D3244D" w:rsidRPr="005D013F">
        <w:rPr>
          <w:color w:val="000000" w:themeColor="text1"/>
          <w:sz w:val="24"/>
          <w:szCs w:val="24"/>
        </w:rPr>
        <w:t>how I supported a victim and witness through the criminal justice system</w:t>
      </w:r>
      <w:r w:rsidR="00DF40F6" w:rsidRPr="005D013F">
        <w:rPr>
          <w:color w:val="000000" w:themeColor="text1"/>
          <w:sz w:val="24"/>
          <w:szCs w:val="24"/>
        </w:rPr>
        <w:t xml:space="preserve"> in accordance to the Codes set out to me</w:t>
      </w:r>
      <w:r w:rsidR="00D3244D" w:rsidRPr="005D013F">
        <w:rPr>
          <w:color w:val="000000" w:themeColor="text1"/>
          <w:sz w:val="24"/>
          <w:szCs w:val="24"/>
        </w:rPr>
        <w:t xml:space="preserve">. The incident I will be referring to will be an assault which amounted to a Section 18 of the Offences against the Person Act </w:t>
      </w:r>
      <w:r w:rsidR="00B01E07" w:rsidRPr="005D013F">
        <w:rPr>
          <w:color w:val="000000" w:themeColor="text1"/>
          <w:sz w:val="24"/>
          <w:szCs w:val="24"/>
        </w:rPr>
        <w:t>(</w:t>
      </w:r>
      <w:r w:rsidR="00D3244D" w:rsidRPr="005D013F">
        <w:rPr>
          <w:color w:val="000000" w:themeColor="text1"/>
          <w:sz w:val="24"/>
          <w:szCs w:val="24"/>
        </w:rPr>
        <w:t>1861</w:t>
      </w:r>
      <w:r w:rsidR="00B01E07" w:rsidRPr="005D013F">
        <w:rPr>
          <w:color w:val="000000" w:themeColor="text1"/>
          <w:sz w:val="24"/>
          <w:szCs w:val="24"/>
        </w:rPr>
        <w:t>)</w:t>
      </w:r>
      <w:r w:rsidR="00D3244D" w:rsidRPr="005D013F">
        <w:rPr>
          <w:color w:val="000000" w:themeColor="text1"/>
          <w:sz w:val="24"/>
          <w:szCs w:val="24"/>
        </w:rPr>
        <w:t xml:space="preserve"> </w:t>
      </w:r>
      <w:r w:rsidR="00117D24" w:rsidRPr="005D013F">
        <w:rPr>
          <w:color w:val="000000" w:themeColor="text1"/>
          <w:sz w:val="24"/>
          <w:szCs w:val="24"/>
        </w:rPr>
        <w:t xml:space="preserve">Wounding/Causing </w:t>
      </w:r>
      <w:r w:rsidR="00D3244D" w:rsidRPr="005D013F">
        <w:rPr>
          <w:color w:val="000000" w:themeColor="text1"/>
          <w:sz w:val="24"/>
          <w:szCs w:val="24"/>
        </w:rPr>
        <w:t>Grievous Bodily Harm (GBH)</w:t>
      </w:r>
      <w:r w:rsidR="00117D24" w:rsidRPr="005D013F">
        <w:rPr>
          <w:color w:val="000000" w:themeColor="text1"/>
          <w:sz w:val="24"/>
          <w:szCs w:val="24"/>
        </w:rPr>
        <w:t xml:space="preserve"> with Intent</w:t>
      </w:r>
      <w:r w:rsidR="00D3244D" w:rsidRPr="005D013F">
        <w:rPr>
          <w:color w:val="000000" w:themeColor="text1"/>
          <w:sz w:val="24"/>
          <w:szCs w:val="24"/>
        </w:rPr>
        <w:t xml:space="preserve">. </w:t>
      </w:r>
      <w:r w:rsidR="00B01E07" w:rsidRPr="005D013F">
        <w:rPr>
          <w:color w:val="000000" w:themeColor="text1"/>
          <w:sz w:val="24"/>
          <w:szCs w:val="24"/>
        </w:rPr>
        <w:t xml:space="preserve">I will be using Gibbs’ Model of Reflection (1988) to provide a description and analysis </w:t>
      </w:r>
      <w:r w:rsidR="00853C64" w:rsidRPr="005D013F">
        <w:rPr>
          <w:color w:val="000000" w:themeColor="text1"/>
          <w:sz w:val="24"/>
          <w:szCs w:val="24"/>
        </w:rPr>
        <w:t xml:space="preserve">to each stage of the investigation and the final outcome of the court hearing. </w:t>
      </w:r>
    </w:p>
    <w:p w14:paraId="3815A37E" w14:textId="77777777" w:rsidR="00D05BDA" w:rsidRPr="005D013F" w:rsidRDefault="00D05BDA" w:rsidP="00D3244D">
      <w:pPr>
        <w:rPr>
          <w:color w:val="000000" w:themeColor="text1"/>
          <w:sz w:val="24"/>
          <w:szCs w:val="24"/>
        </w:rPr>
      </w:pPr>
    </w:p>
    <w:p w14:paraId="6A5D0BB1" w14:textId="77777777" w:rsidR="00D05BDA" w:rsidRPr="005D013F" w:rsidRDefault="00D05BDA" w:rsidP="00D3244D">
      <w:pPr>
        <w:rPr>
          <w:color w:val="000000" w:themeColor="text1"/>
          <w:sz w:val="24"/>
          <w:szCs w:val="24"/>
        </w:rPr>
      </w:pPr>
    </w:p>
    <w:p w14:paraId="1398E715" w14:textId="67134C25" w:rsidR="00430F60" w:rsidRPr="005D013F" w:rsidRDefault="00430F60" w:rsidP="00D3244D">
      <w:pPr>
        <w:rPr>
          <w:color w:val="000000" w:themeColor="text1"/>
          <w:sz w:val="24"/>
          <w:szCs w:val="24"/>
        </w:rPr>
      </w:pPr>
      <w:r w:rsidRPr="005D013F">
        <w:rPr>
          <w:i/>
          <w:color w:val="000000" w:themeColor="text1"/>
          <w:sz w:val="24"/>
          <w:szCs w:val="24"/>
          <w:u w:val="single"/>
        </w:rPr>
        <w:t>Description</w:t>
      </w:r>
    </w:p>
    <w:p w14:paraId="39F23E64" w14:textId="77777777" w:rsidR="00117D24" w:rsidRPr="005D013F" w:rsidRDefault="00117D24" w:rsidP="00D3244D">
      <w:pPr>
        <w:rPr>
          <w:color w:val="000000" w:themeColor="text1"/>
          <w:sz w:val="24"/>
          <w:szCs w:val="24"/>
        </w:rPr>
      </w:pPr>
    </w:p>
    <w:p w14:paraId="4E10491D" w14:textId="30797A5B" w:rsidR="00E20E82" w:rsidRPr="005D013F" w:rsidRDefault="007A2732">
      <w:pPr>
        <w:overflowPunct/>
        <w:autoSpaceDE/>
        <w:autoSpaceDN/>
        <w:adjustRightInd/>
        <w:textAlignment w:val="auto"/>
        <w:rPr>
          <w:color w:val="000000" w:themeColor="text1"/>
          <w:sz w:val="24"/>
          <w:szCs w:val="24"/>
        </w:rPr>
      </w:pPr>
      <w:r w:rsidRPr="005D013F">
        <w:rPr>
          <w:color w:val="000000" w:themeColor="text1"/>
          <w:sz w:val="24"/>
          <w:szCs w:val="24"/>
        </w:rPr>
        <w:t xml:space="preserve">Whilst working an afternoon shift alongside a </w:t>
      </w:r>
      <w:r w:rsidR="00E20E82" w:rsidRPr="005D013F">
        <w:rPr>
          <w:color w:val="000000" w:themeColor="text1"/>
          <w:sz w:val="24"/>
          <w:szCs w:val="24"/>
        </w:rPr>
        <w:t>fairly new student</w:t>
      </w:r>
      <w:r w:rsidRPr="005D013F">
        <w:rPr>
          <w:color w:val="000000" w:themeColor="text1"/>
          <w:sz w:val="24"/>
          <w:szCs w:val="24"/>
        </w:rPr>
        <w:t xml:space="preserve"> </w:t>
      </w:r>
      <w:r w:rsidR="00E20E82" w:rsidRPr="005D013F">
        <w:rPr>
          <w:color w:val="000000" w:themeColor="text1"/>
          <w:sz w:val="24"/>
          <w:szCs w:val="24"/>
        </w:rPr>
        <w:t>officer, I was advised that our</w:t>
      </w:r>
      <w:r w:rsidRPr="005D013F">
        <w:rPr>
          <w:color w:val="000000" w:themeColor="text1"/>
          <w:sz w:val="24"/>
          <w:szCs w:val="24"/>
        </w:rPr>
        <w:t xml:space="preserve"> Public Service Centre (PSC) </w:t>
      </w:r>
      <w:r w:rsidR="00D87207">
        <w:rPr>
          <w:color w:val="000000" w:themeColor="text1"/>
          <w:sz w:val="24"/>
          <w:szCs w:val="24"/>
        </w:rPr>
        <w:t xml:space="preserve">had </w:t>
      </w:r>
      <w:r w:rsidRPr="005D013F">
        <w:rPr>
          <w:color w:val="000000" w:themeColor="text1"/>
          <w:sz w:val="24"/>
          <w:szCs w:val="24"/>
        </w:rPr>
        <w:t xml:space="preserve">received a report from an unknown caller suggesting that an assault was occurring in the middle of a busy high street near to my location. </w:t>
      </w:r>
      <w:r w:rsidR="00E20E82" w:rsidRPr="005D013F">
        <w:rPr>
          <w:color w:val="000000" w:themeColor="text1"/>
          <w:sz w:val="24"/>
          <w:szCs w:val="24"/>
        </w:rPr>
        <w:t>I requested further information relating to the report and made my way immediately to the location to obtain further information and safeguard any persons injured. On my arrival to the location, th</w:t>
      </w:r>
      <w:r w:rsidR="00BC144A" w:rsidRPr="005D013F">
        <w:rPr>
          <w:color w:val="000000" w:themeColor="text1"/>
          <w:sz w:val="24"/>
          <w:szCs w:val="24"/>
        </w:rPr>
        <w:t>ere appeared to be no persons present</w:t>
      </w:r>
      <w:r w:rsidR="00E20E82" w:rsidRPr="005D013F">
        <w:rPr>
          <w:color w:val="000000" w:themeColor="text1"/>
          <w:sz w:val="24"/>
          <w:szCs w:val="24"/>
        </w:rPr>
        <w:t xml:space="preserve"> and no disturbance ongoing. Due to the initial caller being anonymous there was no way of us identifying who the caller was or where they were. As a result, I decided to conduct general door to door enquiries and ask any persons living on the street if they had witnessed or heard any altercations. When conducting these enquiries, I was able to locate a witness who outlined that two males had been seen fighting in the street prior to Police arrival, one of which had been on top of the other male and hitting him to the face and banging his head on the concrete ground. This witness was very forthcoming and was able to identify one of the mal</w:t>
      </w:r>
      <w:r w:rsidR="002E35FC" w:rsidRPr="005D013F">
        <w:rPr>
          <w:color w:val="000000" w:themeColor="text1"/>
          <w:sz w:val="24"/>
          <w:szCs w:val="24"/>
        </w:rPr>
        <w:t>es</w:t>
      </w:r>
      <w:r w:rsidR="00D87207">
        <w:rPr>
          <w:color w:val="000000" w:themeColor="text1"/>
          <w:sz w:val="24"/>
          <w:szCs w:val="24"/>
        </w:rPr>
        <w:t>,</w:t>
      </w:r>
      <w:r w:rsidR="002E35FC" w:rsidRPr="005D013F">
        <w:rPr>
          <w:color w:val="000000" w:themeColor="text1"/>
          <w:sz w:val="24"/>
          <w:szCs w:val="24"/>
        </w:rPr>
        <w:t xml:space="preserve"> which </w:t>
      </w:r>
      <w:r w:rsidR="00E20E82" w:rsidRPr="005D013F">
        <w:rPr>
          <w:color w:val="000000" w:themeColor="text1"/>
          <w:sz w:val="24"/>
          <w:szCs w:val="24"/>
        </w:rPr>
        <w:t xml:space="preserve">was the victim. </w:t>
      </w:r>
    </w:p>
    <w:p w14:paraId="684B21E8" w14:textId="77777777" w:rsidR="00E20E82" w:rsidRPr="005D013F" w:rsidRDefault="00E20E82">
      <w:pPr>
        <w:overflowPunct/>
        <w:autoSpaceDE/>
        <w:autoSpaceDN/>
        <w:adjustRightInd/>
        <w:textAlignment w:val="auto"/>
        <w:rPr>
          <w:color w:val="000000" w:themeColor="text1"/>
          <w:sz w:val="24"/>
          <w:szCs w:val="24"/>
        </w:rPr>
      </w:pPr>
    </w:p>
    <w:p w14:paraId="3D6843FE" w14:textId="3E2CDAEF" w:rsidR="00360AC9" w:rsidRPr="005D013F" w:rsidRDefault="00E20E82">
      <w:pPr>
        <w:overflowPunct/>
        <w:autoSpaceDE/>
        <w:autoSpaceDN/>
        <w:adjustRightInd/>
        <w:textAlignment w:val="auto"/>
        <w:rPr>
          <w:color w:val="000000" w:themeColor="text1"/>
          <w:sz w:val="24"/>
          <w:szCs w:val="24"/>
        </w:rPr>
      </w:pPr>
      <w:r w:rsidRPr="005D013F">
        <w:rPr>
          <w:color w:val="000000" w:themeColor="text1"/>
          <w:sz w:val="24"/>
          <w:szCs w:val="24"/>
        </w:rPr>
        <w:t>Due to the possib</w:t>
      </w:r>
      <w:r w:rsidR="002E35FC" w:rsidRPr="005D013F">
        <w:rPr>
          <w:color w:val="000000" w:themeColor="text1"/>
          <w:sz w:val="24"/>
          <w:szCs w:val="24"/>
        </w:rPr>
        <w:t xml:space="preserve">ility that this victim had sustained </w:t>
      </w:r>
      <w:r w:rsidRPr="005D013F">
        <w:rPr>
          <w:color w:val="000000" w:themeColor="text1"/>
          <w:sz w:val="24"/>
          <w:szCs w:val="24"/>
        </w:rPr>
        <w:t xml:space="preserve">head injuries, my priority changed from identifying any further witnesses </w:t>
      </w:r>
      <w:r w:rsidR="00360AC9" w:rsidRPr="005D013F">
        <w:rPr>
          <w:color w:val="000000" w:themeColor="text1"/>
          <w:sz w:val="24"/>
          <w:szCs w:val="24"/>
        </w:rPr>
        <w:t>to trying</w:t>
      </w:r>
      <w:r w:rsidRPr="005D013F">
        <w:rPr>
          <w:color w:val="000000" w:themeColor="text1"/>
          <w:sz w:val="24"/>
          <w:szCs w:val="24"/>
        </w:rPr>
        <w:t xml:space="preserve"> to locate the victim</w:t>
      </w:r>
      <w:r w:rsidR="00D87207">
        <w:rPr>
          <w:color w:val="000000" w:themeColor="text1"/>
          <w:sz w:val="24"/>
          <w:szCs w:val="24"/>
        </w:rPr>
        <w:t xml:space="preserve"> to ensure his wellbeing</w:t>
      </w:r>
      <w:r w:rsidRPr="005D013F">
        <w:rPr>
          <w:color w:val="000000" w:themeColor="text1"/>
          <w:sz w:val="24"/>
          <w:szCs w:val="24"/>
        </w:rPr>
        <w:t>. As the victim’s name had been passed to us by the witness, I requested a person’s check via out force control room who are able to conduct checks on persons on our Police National Compute</w:t>
      </w:r>
      <w:r w:rsidR="002E35FC" w:rsidRPr="005D013F">
        <w:rPr>
          <w:color w:val="000000" w:themeColor="text1"/>
          <w:sz w:val="24"/>
          <w:szCs w:val="24"/>
        </w:rPr>
        <w:t>r</w:t>
      </w:r>
      <w:r w:rsidRPr="005D013F">
        <w:rPr>
          <w:color w:val="000000" w:themeColor="text1"/>
          <w:sz w:val="24"/>
          <w:szCs w:val="24"/>
        </w:rPr>
        <w:t xml:space="preserve"> (PNC). The PNC stores information on persons known to Police inc</w:t>
      </w:r>
      <w:r w:rsidR="008637AF" w:rsidRPr="005D013F">
        <w:rPr>
          <w:color w:val="000000" w:themeColor="text1"/>
          <w:sz w:val="24"/>
          <w:szCs w:val="24"/>
        </w:rPr>
        <w:t>luding photographs, addresses</w:t>
      </w:r>
      <w:r w:rsidRPr="005D013F">
        <w:rPr>
          <w:color w:val="000000" w:themeColor="text1"/>
          <w:sz w:val="24"/>
          <w:szCs w:val="24"/>
        </w:rPr>
        <w:t xml:space="preserve">, </w:t>
      </w:r>
      <w:r w:rsidR="008637AF" w:rsidRPr="005D013F">
        <w:rPr>
          <w:color w:val="000000" w:themeColor="text1"/>
          <w:sz w:val="24"/>
          <w:szCs w:val="24"/>
        </w:rPr>
        <w:t>personal information such as friends and family, and anything else deemed relevant by Police</w:t>
      </w:r>
      <w:r w:rsidRPr="005D013F">
        <w:rPr>
          <w:color w:val="000000" w:themeColor="text1"/>
          <w:sz w:val="24"/>
          <w:szCs w:val="24"/>
        </w:rPr>
        <w:t xml:space="preserve">. As a result of this person check, we were able to obtain an up to date address </w:t>
      </w:r>
      <w:r w:rsidR="002E35FC" w:rsidRPr="005D013F">
        <w:rPr>
          <w:color w:val="000000" w:themeColor="text1"/>
          <w:sz w:val="24"/>
          <w:szCs w:val="24"/>
        </w:rPr>
        <w:t>for</w:t>
      </w:r>
      <w:r w:rsidRPr="005D013F">
        <w:rPr>
          <w:color w:val="000000" w:themeColor="text1"/>
          <w:sz w:val="24"/>
          <w:szCs w:val="24"/>
        </w:rPr>
        <w:t xml:space="preserve"> the victim and </w:t>
      </w:r>
      <w:r w:rsidRPr="005D013F">
        <w:rPr>
          <w:color w:val="000000" w:themeColor="text1"/>
          <w:sz w:val="24"/>
          <w:szCs w:val="24"/>
        </w:rPr>
        <w:lastRenderedPageBreak/>
        <w:t>made our way to the address immediately as it was nearby to the initial incident. On arrival to this address, the door was answered by who I immediately identified to be the victim due to his severe facial injuries and clothing worn whic</w:t>
      </w:r>
      <w:r w:rsidR="00360AC9" w:rsidRPr="005D013F">
        <w:rPr>
          <w:color w:val="000000" w:themeColor="text1"/>
          <w:sz w:val="24"/>
          <w:szCs w:val="24"/>
        </w:rPr>
        <w:t xml:space="preserve">h was </w:t>
      </w:r>
      <w:r w:rsidR="00D87207">
        <w:rPr>
          <w:color w:val="000000" w:themeColor="text1"/>
          <w:sz w:val="24"/>
          <w:szCs w:val="24"/>
        </w:rPr>
        <w:t>described</w:t>
      </w:r>
      <w:r w:rsidR="00360AC9" w:rsidRPr="005D013F">
        <w:rPr>
          <w:color w:val="000000" w:themeColor="text1"/>
          <w:sz w:val="24"/>
          <w:szCs w:val="24"/>
        </w:rPr>
        <w:t xml:space="preserve"> by the witness. </w:t>
      </w:r>
    </w:p>
    <w:p w14:paraId="26BF62E3" w14:textId="77777777" w:rsidR="00360AC9" w:rsidRPr="005D013F" w:rsidRDefault="00360AC9">
      <w:pPr>
        <w:overflowPunct/>
        <w:autoSpaceDE/>
        <w:autoSpaceDN/>
        <w:adjustRightInd/>
        <w:textAlignment w:val="auto"/>
        <w:rPr>
          <w:color w:val="000000" w:themeColor="text1"/>
          <w:sz w:val="24"/>
          <w:szCs w:val="24"/>
        </w:rPr>
      </w:pPr>
    </w:p>
    <w:p w14:paraId="1F4EB211" w14:textId="77777777" w:rsidR="001156CA" w:rsidRPr="005D013F" w:rsidRDefault="00360AC9">
      <w:pPr>
        <w:overflowPunct/>
        <w:autoSpaceDE/>
        <w:autoSpaceDN/>
        <w:adjustRightInd/>
        <w:textAlignment w:val="auto"/>
        <w:rPr>
          <w:color w:val="000000" w:themeColor="text1"/>
          <w:sz w:val="24"/>
          <w:szCs w:val="24"/>
        </w:rPr>
      </w:pPr>
      <w:r w:rsidRPr="005D013F">
        <w:rPr>
          <w:color w:val="000000" w:themeColor="text1"/>
          <w:sz w:val="24"/>
          <w:szCs w:val="24"/>
        </w:rPr>
        <w:t>Once I was with the victim, I immediately requested an ambulance to our location as a priority due to the injuries being to the head and face. Whilst awaiting for the ambulance I started my checklist on how to obtain best evidence and provide the victim with the standard of service they are entitled to. In order to ensure all evidence was captured and not missed, I activated my Body Worn Video (BWV) camera and filmed the entirety of our first interaction. I asked the victim if he wished to make a formal complaint against the subject and if he wanted to provide a statement. The victim stated that he w</w:t>
      </w:r>
      <w:r w:rsidR="00A07596" w:rsidRPr="005D013F">
        <w:rPr>
          <w:color w:val="000000" w:themeColor="text1"/>
          <w:sz w:val="24"/>
          <w:szCs w:val="24"/>
        </w:rPr>
        <w:t>anted to report the crime, he could identify the subject and that he was happy to provide a statement of complaint</w:t>
      </w:r>
      <w:r w:rsidRPr="005D013F">
        <w:rPr>
          <w:color w:val="000000" w:themeColor="text1"/>
          <w:sz w:val="24"/>
          <w:szCs w:val="24"/>
        </w:rPr>
        <w:t xml:space="preserve"> </w:t>
      </w:r>
      <w:r w:rsidR="00A07596" w:rsidRPr="005D013F">
        <w:rPr>
          <w:color w:val="000000" w:themeColor="text1"/>
          <w:sz w:val="24"/>
          <w:szCs w:val="24"/>
        </w:rPr>
        <w:t xml:space="preserve">and attend court. </w:t>
      </w:r>
    </w:p>
    <w:p w14:paraId="46B94DA8" w14:textId="77777777" w:rsidR="001156CA" w:rsidRPr="005D013F" w:rsidRDefault="001156CA">
      <w:pPr>
        <w:overflowPunct/>
        <w:autoSpaceDE/>
        <w:autoSpaceDN/>
        <w:adjustRightInd/>
        <w:textAlignment w:val="auto"/>
        <w:rPr>
          <w:color w:val="000000" w:themeColor="text1"/>
          <w:sz w:val="24"/>
          <w:szCs w:val="24"/>
        </w:rPr>
      </w:pPr>
    </w:p>
    <w:p w14:paraId="7BAB16B9" w14:textId="40499D22" w:rsidR="00117D24" w:rsidRPr="005D013F" w:rsidRDefault="00360AC9">
      <w:pPr>
        <w:overflowPunct/>
        <w:autoSpaceDE/>
        <w:autoSpaceDN/>
        <w:adjustRightInd/>
        <w:textAlignment w:val="auto"/>
        <w:rPr>
          <w:color w:val="000000" w:themeColor="text1"/>
          <w:sz w:val="24"/>
          <w:szCs w:val="24"/>
        </w:rPr>
      </w:pPr>
      <w:r w:rsidRPr="005D013F">
        <w:rPr>
          <w:color w:val="000000" w:themeColor="text1"/>
          <w:sz w:val="24"/>
          <w:szCs w:val="24"/>
        </w:rPr>
        <w:t xml:space="preserve">As he was the victim, I explained to him that </w:t>
      </w:r>
      <w:r w:rsidR="00571B28" w:rsidRPr="005D013F">
        <w:rPr>
          <w:color w:val="000000" w:themeColor="text1"/>
          <w:sz w:val="24"/>
          <w:szCs w:val="24"/>
        </w:rPr>
        <w:t xml:space="preserve">as a victim </w:t>
      </w:r>
      <w:r w:rsidRPr="005D013F">
        <w:rPr>
          <w:color w:val="000000" w:themeColor="text1"/>
          <w:sz w:val="24"/>
          <w:szCs w:val="24"/>
        </w:rPr>
        <w:t xml:space="preserve">he was entitled to provide details of a crime so that </w:t>
      </w:r>
      <w:r w:rsidR="00D87207">
        <w:rPr>
          <w:color w:val="000000" w:themeColor="text1"/>
          <w:sz w:val="24"/>
          <w:szCs w:val="24"/>
        </w:rPr>
        <w:t>I could record it immediately. A</w:t>
      </w:r>
      <w:r w:rsidRPr="005D013F">
        <w:rPr>
          <w:color w:val="000000" w:themeColor="text1"/>
          <w:sz w:val="24"/>
          <w:szCs w:val="24"/>
        </w:rPr>
        <w:t xml:space="preserve">fter taking all initial details, I updated our force control room via my radio and outlined that a crime had occurred and that it would need to be recorded as ‘violence against a person’ as it was an assault. </w:t>
      </w:r>
      <w:r w:rsidR="00571B28" w:rsidRPr="005D013F">
        <w:rPr>
          <w:color w:val="000000" w:themeColor="text1"/>
          <w:sz w:val="24"/>
          <w:szCs w:val="24"/>
        </w:rPr>
        <w:t xml:space="preserve">In order to adhere to the ‘The Victims’ Codes’, I was aware that </w:t>
      </w:r>
      <w:r w:rsidR="00F35205" w:rsidRPr="005D013F">
        <w:rPr>
          <w:color w:val="000000" w:themeColor="text1"/>
          <w:sz w:val="24"/>
          <w:szCs w:val="24"/>
        </w:rPr>
        <w:t>the first right of the victim is</w:t>
      </w:r>
      <w:r w:rsidR="00571B28" w:rsidRPr="005D013F">
        <w:rPr>
          <w:color w:val="000000" w:themeColor="text1"/>
          <w:sz w:val="24"/>
          <w:szCs w:val="24"/>
        </w:rPr>
        <w:t xml:space="preserve"> to be understood by myself and for the victim to understand the information I was giving him. </w:t>
      </w:r>
      <w:r w:rsidR="00D87207">
        <w:rPr>
          <w:color w:val="000000" w:themeColor="text1"/>
          <w:sz w:val="24"/>
          <w:szCs w:val="24"/>
        </w:rPr>
        <w:t>Considering this right,</w:t>
      </w:r>
      <w:r w:rsidR="00571B28" w:rsidRPr="005D013F">
        <w:rPr>
          <w:color w:val="000000" w:themeColor="text1"/>
          <w:sz w:val="24"/>
          <w:szCs w:val="24"/>
        </w:rPr>
        <w:t xml:space="preserve"> I was also mindful that the victim had suffered a number of heavy blows to the head and may not be able to fully understand the information I was providing him.</w:t>
      </w:r>
      <w:r w:rsidR="00117D24" w:rsidRPr="005D013F">
        <w:rPr>
          <w:color w:val="000000" w:themeColor="text1"/>
          <w:sz w:val="24"/>
          <w:szCs w:val="24"/>
        </w:rPr>
        <w:t xml:space="preserve"> </w:t>
      </w:r>
    </w:p>
    <w:p w14:paraId="255D2233" w14:textId="77777777" w:rsidR="00117D24" w:rsidRPr="005D013F" w:rsidRDefault="00117D24">
      <w:pPr>
        <w:overflowPunct/>
        <w:autoSpaceDE/>
        <w:autoSpaceDN/>
        <w:adjustRightInd/>
        <w:textAlignment w:val="auto"/>
        <w:rPr>
          <w:color w:val="000000" w:themeColor="text1"/>
          <w:sz w:val="24"/>
          <w:szCs w:val="24"/>
        </w:rPr>
      </w:pPr>
    </w:p>
    <w:p w14:paraId="69B22C06" w14:textId="056E901C" w:rsidR="00360AC9" w:rsidRPr="005D013F" w:rsidRDefault="002E35FC">
      <w:pPr>
        <w:overflowPunct/>
        <w:autoSpaceDE/>
        <w:autoSpaceDN/>
        <w:adjustRightInd/>
        <w:textAlignment w:val="auto"/>
        <w:rPr>
          <w:color w:val="000000" w:themeColor="text1"/>
          <w:sz w:val="24"/>
          <w:szCs w:val="24"/>
          <w:shd w:val="clear" w:color="auto" w:fill="FEFEFE"/>
        </w:rPr>
      </w:pPr>
      <w:r w:rsidRPr="005D013F">
        <w:rPr>
          <w:color w:val="000000" w:themeColor="text1"/>
          <w:sz w:val="24"/>
          <w:szCs w:val="24"/>
        </w:rPr>
        <w:t>Due to</w:t>
      </w:r>
      <w:r w:rsidR="00117D24" w:rsidRPr="005D013F">
        <w:rPr>
          <w:color w:val="000000" w:themeColor="text1"/>
          <w:sz w:val="24"/>
          <w:szCs w:val="24"/>
        </w:rPr>
        <w:t xml:space="preserve"> my concern for the victims head injury, I asked him if he had any family who lived nearby. I was then able </w:t>
      </w:r>
      <w:r w:rsidRPr="005D013F">
        <w:rPr>
          <w:color w:val="000000" w:themeColor="text1"/>
          <w:sz w:val="24"/>
          <w:szCs w:val="24"/>
        </w:rPr>
        <w:t>to identify his sister who lived</w:t>
      </w:r>
      <w:r w:rsidR="00117D24" w:rsidRPr="005D013F">
        <w:rPr>
          <w:color w:val="000000" w:themeColor="text1"/>
          <w:sz w:val="24"/>
          <w:szCs w:val="24"/>
        </w:rPr>
        <w:t xml:space="preserve"> next door and with his permission I requested for her to sit next to him whilst </w:t>
      </w:r>
      <w:r w:rsidR="00D87207">
        <w:rPr>
          <w:color w:val="000000" w:themeColor="text1"/>
          <w:sz w:val="24"/>
          <w:szCs w:val="24"/>
        </w:rPr>
        <w:t>I spoke to him</w:t>
      </w:r>
      <w:r w:rsidR="00117D24" w:rsidRPr="005D013F">
        <w:rPr>
          <w:color w:val="000000" w:themeColor="text1"/>
          <w:sz w:val="24"/>
          <w:szCs w:val="24"/>
        </w:rPr>
        <w:t>.</w:t>
      </w:r>
      <w:r w:rsidR="00571B28" w:rsidRPr="005D013F">
        <w:rPr>
          <w:color w:val="000000" w:themeColor="text1"/>
          <w:sz w:val="24"/>
          <w:szCs w:val="24"/>
        </w:rPr>
        <w:t xml:space="preserve"> </w:t>
      </w:r>
      <w:r w:rsidR="00117D24" w:rsidRPr="005D013F">
        <w:rPr>
          <w:color w:val="000000" w:themeColor="text1"/>
          <w:sz w:val="24"/>
          <w:szCs w:val="24"/>
        </w:rPr>
        <w:t xml:space="preserve">Despite the male not </w:t>
      </w:r>
      <w:r w:rsidR="00F35205" w:rsidRPr="005D013F">
        <w:rPr>
          <w:color w:val="000000" w:themeColor="text1"/>
          <w:sz w:val="24"/>
          <w:szCs w:val="24"/>
        </w:rPr>
        <w:t xml:space="preserve">being under the age of 18 I </w:t>
      </w:r>
      <w:r w:rsidR="00117D24" w:rsidRPr="005D013F">
        <w:rPr>
          <w:color w:val="000000" w:themeColor="text1"/>
          <w:sz w:val="24"/>
          <w:szCs w:val="24"/>
        </w:rPr>
        <w:t>deem</w:t>
      </w:r>
      <w:r w:rsidR="00F35205" w:rsidRPr="005D013F">
        <w:rPr>
          <w:color w:val="000000" w:themeColor="text1"/>
          <w:sz w:val="24"/>
          <w:szCs w:val="24"/>
        </w:rPr>
        <w:t>ed</w:t>
      </w:r>
      <w:r w:rsidR="00117D24" w:rsidRPr="005D013F">
        <w:rPr>
          <w:color w:val="000000" w:themeColor="text1"/>
          <w:sz w:val="24"/>
          <w:szCs w:val="24"/>
        </w:rPr>
        <w:t xml:space="preserve"> him vulnera</w:t>
      </w:r>
      <w:r w:rsidR="00F35205" w:rsidRPr="005D013F">
        <w:rPr>
          <w:color w:val="000000" w:themeColor="text1"/>
          <w:sz w:val="24"/>
          <w:szCs w:val="24"/>
        </w:rPr>
        <w:t xml:space="preserve">ble as the head injuries </w:t>
      </w:r>
      <w:r w:rsidR="00117D24" w:rsidRPr="005D013F">
        <w:rPr>
          <w:color w:val="000000" w:themeColor="text1"/>
          <w:sz w:val="24"/>
          <w:szCs w:val="24"/>
        </w:rPr>
        <w:t>had</w:t>
      </w:r>
      <w:r w:rsidR="00F35205" w:rsidRPr="005D013F">
        <w:rPr>
          <w:color w:val="000000" w:themeColor="text1"/>
          <w:sz w:val="24"/>
          <w:szCs w:val="24"/>
        </w:rPr>
        <w:t xml:space="preserve"> still</w:t>
      </w:r>
      <w:r w:rsidR="00117D24" w:rsidRPr="005D013F">
        <w:rPr>
          <w:color w:val="000000" w:themeColor="text1"/>
          <w:sz w:val="24"/>
          <w:szCs w:val="24"/>
        </w:rPr>
        <w:t xml:space="preserve"> not been </w:t>
      </w:r>
      <w:r w:rsidR="00384DE6" w:rsidRPr="005D013F">
        <w:rPr>
          <w:color w:val="000000" w:themeColor="text1"/>
          <w:sz w:val="24"/>
          <w:szCs w:val="24"/>
        </w:rPr>
        <w:t xml:space="preserve">assessed </w:t>
      </w:r>
      <w:r w:rsidR="00117D24" w:rsidRPr="005D013F">
        <w:rPr>
          <w:color w:val="000000" w:themeColor="text1"/>
          <w:sz w:val="24"/>
          <w:szCs w:val="24"/>
        </w:rPr>
        <w:t xml:space="preserve">by a medical professional. Under </w:t>
      </w:r>
      <w:r w:rsidR="00117D24" w:rsidRPr="005D013F">
        <w:rPr>
          <w:rStyle w:val="Emphasis"/>
          <w:i w:val="0"/>
          <w:color w:val="000000" w:themeColor="text1"/>
          <w:sz w:val="24"/>
          <w:szCs w:val="24"/>
          <w:shd w:val="clear" w:color="auto" w:fill="FEFEFE"/>
        </w:rPr>
        <w:t>Code C 1.7A</w:t>
      </w:r>
      <w:r w:rsidR="00117D24" w:rsidRPr="005D013F">
        <w:rPr>
          <w:color w:val="000000" w:themeColor="text1"/>
          <w:sz w:val="24"/>
          <w:szCs w:val="24"/>
        </w:rPr>
        <w:t xml:space="preserve"> of the </w:t>
      </w:r>
      <w:r w:rsidR="00117D24" w:rsidRPr="005D013F">
        <w:rPr>
          <w:rStyle w:val="Emphasis"/>
          <w:i w:val="0"/>
          <w:color w:val="000000" w:themeColor="text1"/>
          <w:sz w:val="24"/>
          <w:szCs w:val="24"/>
          <w:shd w:val="clear" w:color="auto" w:fill="FEFEFE"/>
        </w:rPr>
        <w:t>Police and Criminal Evidence Act (1984) I requested the victim’s sister to act as his ‘Appropriate Adult’</w:t>
      </w:r>
      <w:r w:rsidR="00A07596" w:rsidRPr="005D013F">
        <w:rPr>
          <w:rStyle w:val="Emphasis"/>
          <w:i w:val="0"/>
          <w:color w:val="000000" w:themeColor="text1"/>
          <w:sz w:val="24"/>
          <w:szCs w:val="24"/>
          <w:shd w:val="clear" w:color="auto" w:fill="FEFEFE"/>
        </w:rPr>
        <w:t xml:space="preserve"> (AA)</w:t>
      </w:r>
      <w:r w:rsidR="00117D24" w:rsidRPr="005D013F">
        <w:rPr>
          <w:rStyle w:val="Emphasis"/>
          <w:i w:val="0"/>
          <w:color w:val="000000" w:themeColor="text1"/>
          <w:sz w:val="24"/>
          <w:szCs w:val="24"/>
          <w:shd w:val="clear" w:color="auto" w:fill="FEFEFE"/>
        </w:rPr>
        <w:t>. An appropriate</w:t>
      </w:r>
      <w:r w:rsidR="00990107" w:rsidRPr="005D013F">
        <w:rPr>
          <w:rStyle w:val="Emphasis"/>
          <w:i w:val="0"/>
          <w:color w:val="000000" w:themeColor="text1"/>
          <w:sz w:val="24"/>
          <w:szCs w:val="24"/>
          <w:shd w:val="clear" w:color="auto" w:fill="FEFEFE"/>
        </w:rPr>
        <w:t xml:space="preserve"> adults’ role is to ‘</w:t>
      </w:r>
      <w:r w:rsidR="00990107" w:rsidRPr="005D013F">
        <w:rPr>
          <w:color w:val="000000" w:themeColor="text1"/>
          <w:sz w:val="24"/>
          <w:szCs w:val="24"/>
          <w:shd w:val="clear" w:color="auto" w:fill="FEFEFE"/>
        </w:rPr>
        <w:t xml:space="preserve">safeguard the interests, rights, entitlements and welfare of children and vulnerable people who are suspected of a criminal offence, by ensuring that they are treated in a fair and just manner and are able to participate effectively’ (National Appropriate Adult Network, 2022). </w:t>
      </w:r>
      <w:r w:rsidR="00A07596" w:rsidRPr="005D013F">
        <w:rPr>
          <w:color w:val="000000" w:themeColor="text1"/>
          <w:sz w:val="24"/>
          <w:szCs w:val="24"/>
          <w:shd w:val="clear" w:color="auto" w:fill="FEFEFE"/>
        </w:rPr>
        <w:t xml:space="preserve">I then explained to the victim and his AA the next steps of our investigation. I explained that because of the head injury, </w:t>
      </w:r>
      <w:r w:rsidR="00F35205" w:rsidRPr="005D013F">
        <w:rPr>
          <w:color w:val="000000" w:themeColor="text1"/>
          <w:sz w:val="24"/>
          <w:szCs w:val="24"/>
          <w:shd w:val="clear" w:color="auto" w:fill="FEFEFE"/>
        </w:rPr>
        <w:t>I would not immediately be taking</w:t>
      </w:r>
      <w:r w:rsidR="00A07596" w:rsidRPr="005D013F">
        <w:rPr>
          <w:color w:val="000000" w:themeColor="text1"/>
          <w:sz w:val="24"/>
          <w:szCs w:val="24"/>
          <w:shd w:val="clear" w:color="auto" w:fill="FEFEFE"/>
        </w:rPr>
        <w:t xml:space="preserve"> a statement</w:t>
      </w:r>
      <w:r w:rsidR="00D87207">
        <w:rPr>
          <w:color w:val="000000" w:themeColor="text1"/>
          <w:sz w:val="24"/>
          <w:szCs w:val="24"/>
          <w:shd w:val="clear" w:color="auto" w:fill="FEFEFE"/>
        </w:rPr>
        <w:t>. H</w:t>
      </w:r>
      <w:r w:rsidR="00A07596" w:rsidRPr="005D013F">
        <w:rPr>
          <w:color w:val="000000" w:themeColor="text1"/>
          <w:sz w:val="24"/>
          <w:szCs w:val="24"/>
          <w:shd w:val="clear" w:color="auto" w:fill="FEFEFE"/>
        </w:rPr>
        <w:t xml:space="preserve">owever, because he stated he wanted to make a complaint, my enquiries would return to identifying any other witnesses, locate any CCTV covering the area, locate the subject so that he could be arrested and seize other evidence such as clothing the victim was wearing for forensic opportunities. </w:t>
      </w:r>
    </w:p>
    <w:p w14:paraId="31B99BD6" w14:textId="0835BAA0" w:rsidR="00A07596" w:rsidRPr="005D013F" w:rsidRDefault="00A07596">
      <w:pPr>
        <w:overflowPunct/>
        <w:autoSpaceDE/>
        <w:autoSpaceDN/>
        <w:adjustRightInd/>
        <w:textAlignment w:val="auto"/>
        <w:rPr>
          <w:color w:val="000000" w:themeColor="text1"/>
          <w:sz w:val="24"/>
          <w:szCs w:val="24"/>
          <w:shd w:val="clear" w:color="auto" w:fill="FEFEFE"/>
        </w:rPr>
      </w:pPr>
    </w:p>
    <w:p w14:paraId="10454693" w14:textId="61A17F6A" w:rsidR="00A07596" w:rsidRPr="005D013F" w:rsidRDefault="00A07596">
      <w:pPr>
        <w:overflowPunct/>
        <w:autoSpaceDE/>
        <w:autoSpaceDN/>
        <w:adjustRightInd/>
        <w:textAlignment w:val="auto"/>
        <w:rPr>
          <w:color w:val="000000" w:themeColor="text1"/>
          <w:sz w:val="24"/>
          <w:szCs w:val="24"/>
          <w:shd w:val="clear" w:color="auto" w:fill="FEFEFE"/>
        </w:rPr>
      </w:pPr>
      <w:r w:rsidRPr="005D013F">
        <w:rPr>
          <w:color w:val="000000" w:themeColor="text1"/>
          <w:sz w:val="24"/>
          <w:szCs w:val="24"/>
          <w:shd w:val="clear" w:color="auto" w:fill="FEFEFE"/>
        </w:rPr>
        <w:t>Following the seizure of the victims clothing, taking photographs of his injuries and awaiting for ambulance to arrive, I returned to the location of the incident and obtained the witnesses statement and locate</w:t>
      </w:r>
      <w:r w:rsidR="00F35205" w:rsidRPr="005D013F">
        <w:rPr>
          <w:color w:val="000000" w:themeColor="text1"/>
          <w:sz w:val="24"/>
          <w:szCs w:val="24"/>
          <w:shd w:val="clear" w:color="auto" w:fill="FEFEFE"/>
        </w:rPr>
        <w:t>d</w:t>
      </w:r>
      <w:r w:rsidRPr="005D013F">
        <w:rPr>
          <w:color w:val="000000" w:themeColor="text1"/>
          <w:sz w:val="24"/>
          <w:szCs w:val="24"/>
          <w:shd w:val="clear" w:color="auto" w:fill="FEFEFE"/>
        </w:rPr>
        <w:t xml:space="preserve"> CCTV which captured the assault.</w:t>
      </w:r>
      <w:r w:rsidR="005A40E5" w:rsidRPr="005D013F">
        <w:rPr>
          <w:color w:val="000000" w:themeColor="text1"/>
          <w:sz w:val="24"/>
          <w:szCs w:val="24"/>
          <w:shd w:val="clear" w:color="auto" w:fill="FEFEFE"/>
        </w:rPr>
        <w:t xml:space="preserve"> </w:t>
      </w:r>
      <w:r w:rsidR="0061601A" w:rsidRPr="005D013F">
        <w:rPr>
          <w:color w:val="000000" w:themeColor="text1"/>
          <w:sz w:val="24"/>
          <w:szCs w:val="24"/>
          <w:shd w:val="clear" w:color="auto" w:fill="FEFEFE"/>
        </w:rPr>
        <w:t xml:space="preserve">Once I had identified the clothing the subject was wearing, I requested other officers to conduct arrest enquires at the subjects home address </w:t>
      </w:r>
      <w:r w:rsidR="00923A3E" w:rsidRPr="005D013F">
        <w:rPr>
          <w:color w:val="000000" w:themeColor="text1"/>
          <w:sz w:val="24"/>
          <w:szCs w:val="24"/>
          <w:shd w:val="clear" w:color="auto" w:fill="FEFEFE"/>
        </w:rPr>
        <w:t>which</w:t>
      </w:r>
      <w:r w:rsidR="0061601A" w:rsidRPr="005D013F">
        <w:rPr>
          <w:color w:val="000000" w:themeColor="text1"/>
          <w:sz w:val="24"/>
          <w:szCs w:val="24"/>
          <w:shd w:val="clear" w:color="auto" w:fill="FEFEFE"/>
        </w:rPr>
        <w:t xml:space="preserve"> was held on the </w:t>
      </w:r>
      <w:r w:rsidR="0061601A" w:rsidRPr="005D013F">
        <w:rPr>
          <w:color w:val="000000" w:themeColor="text1"/>
          <w:sz w:val="24"/>
          <w:szCs w:val="24"/>
          <w:shd w:val="clear" w:color="auto" w:fill="FEFEFE"/>
        </w:rPr>
        <w:lastRenderedPageBreak/>
        <w:t>PNC. The importance of me not being the officer to conduct the arrest enquiries were based on the possibility of cross contamination, referred to by Dr Edmond Locard in his exchange principle whereby he stated</w:t>
      </w:r>
    </w:p>
    <w:p w14:paraId="4F084A50" w14:textId="77777777" w:rsidR="0061601A" w:rsidRPr="005D013F" w:rsidRDefault="0061601A" w:rsidP="0061601A">
      <w:pPr>
        <w:overflowPunct/>
        <w:autoSpaceDE/>
        <w:autoSpaceDN/>
        <w:adjustRightInd/>
        <w:ind w:firstLine="720"/>
        <w:jc w:val="both"/>
        <w:textAlignment w:val="auto"/>
        <w:rPr>
          <w:color w:val="000000" w:themeColor="text1"/>
          <w:sz w:val="24"/>
          <w:szCs w:val="24"/>
          <w:shd w:val="clear" w:color="auto" w:fill="FEFEFE"/>
        </w:rPr>
      </w:pPr>
    </w:p>
    <w:p w14:paraId="34316F45" w14:textId="05A58819" w:rsidR="0061601A" w:rsidRPr="005D013F" w:rsidRDefault="0061601A" w:rsidP="005D013F">
      <w:pPr>
        <w:overflowPunct/>
        <w:autoSpaceDE/>
        <w:autoSpaceDN/>
        <w:adjustRightInd/>
        <w:ind w:left="720"/>
        <w:textAlignment w:val="auto"/>
        <w:rPr>
          <w:i/>
          <w:color w:val="000000" w:themeColor="text1"/>
          <w:sz w:val="24"/>
          <w:szCs w:val="24"/>
          <w:shd w:val="clear" w:color="auto" w:fill="FFFFFF"/>
        </w:rPr>
      </w:pPr>
      <w:r w:rsidRPr="005D013F">
        <w:rPr>
          <w:i/>
          <w:color w:val="000000" w:themeColor="text1"/>
          <w:sz w:val="24"/>
          <w:szCs w:val="24"/>
          <w:shd w:val="clear" w:color="auto" w:fill="FEFEFE"/>
        </w:rPr>
        <w:t>“E</w:t>
      </w:r>
      <w:r w:rsidRPr="005D013F">
        <w:rPr>
          <w:i/>
          <w:color w:val="000000" w:themeColor="text1"/>
          <w:sz w:val="24"/>
          <w:szCs w:val="24"/>
          <w:shd w:val="clear" w:color="auto" w:fill="FFFFFF"/>
        </w:rPr>
        <w:t>very time you make contact with another person, place, or thing, it results in an exchange of physical materials. No matter where a criminal goes or what a criminal does, by coming into contact with things, a criminal can leave all sorts of evidence, including DNA, fingerprints, footprints, hair, skin cells, blood, bodily fluids, pieces of clothing, fibres and more. At the same time, they will also take something</w:t>
      </w:r>
      <w:r w:rsidR="005D013F" w:rsidRPr="005D013F">
        <w:rPr>
          <w:i/>
          <w:color w:val="000000" w:themeColor="text1"/>
          <w:sz w:val="24"/>
          <w:szCs w:val="24"/>
          <w:shd w:val="clear" w:color="auto" w:fill="FFFFFF"/>
        </w:rPr>
        <w:t xml:space="preserve"> away from the scene with them” </w:t>
      </w:r>
      <w:r w:rsidRPr="005D013F">
        <w:rPr>
          <w:i/>
          <w:color w:val="000000" w:themeColor="text1"/>
          <w:sz w:val="24"/>
          <w:szCs w:val="24"/>
          <w:shd w:val="clear" w:color="auto" w:fill="FFFFFF"/>
        </w:rPr>
        <w:t>(Locard, 1930)</w:t>
      </w:r>
    </w:p>
    <w:p w14:paraId="338A5883" w14:textId="60D5AAAC" w:rsidR="00923A3E" w:rsidRPr="005D013F" w:rsidRDefault="00923A3E" w:rsidP="00923A3E">
      <w:pPr>
        <w:overflowPunct/>
        <w:autoSpaceDE/>
        <w:autoSpaceDN/>
        <w:adjustRightInd/>
        <w:textAlignment w:val="auto"/>
        <w:rPr>
          <w:i/>
          <w:color w:val="000000" w:themeColor="text1"/>
          <w:sz w:val="24"/>
          <w:szCs w:val="24"/>
          <w:shd w:val="clear" w:color="auto" w:fill="FFFFFF"/>
        </w:rPr>
      </w:pPr>
    </w:p>
    <w:p w14:paraId="1A9506EF" w14:textId="16702BC5" w:rsidR="00937FBF" w:rsidRPr="005D013F" w:rsidRDefault="00923A3E">
      <w:pPr>
        <w:overflowPunct/>
        <w:autoSpaceDE/>
        <w:autoSpaceDN/>
        <w:adjustRightInd/>
        <w:textAlignment w:val="auto"/>
        <w:rPr>
          <w:color w:val="000000" w:themeColor="text1"/>
          <w:sz w:val="24"/>
          <w:szCs w:val="24"/>
        </w:rPr>
      </w:pPr>
      <w:r w:rsidRPr="005D013F">
        <w:rPr>
          <w:bCs/>
          <w:color w:val="000000" w:themeColor="text1"/>
          <w:sz w:val="24"/>
          <w:szCs w:val="24"/>
        </w:rPr>
        <w:t>Once the subject was arrested, I ensured the victim was fully updated and provided information about the investigation and explained to him what would happen next. I explained that the subject would be interviewed and when the victim was medically fit, we would obtain a statement and victim personal statement from hi</w:t>
      </w:r>
      <w:r w:rsidR="00F35205" w:rsidRPr="005D013F">
        <w:rPr>
          <w:bCs/>
          <w:color w:val="000000" w:themeColor="text1"/>
          <w:sz w:val="24"/>
          <w:szCs w:val="24"/>
        </w:rPr>
        <w:t>m should</w:t>
      </w:r>
      <w:r w:rsidRPr="005D013F">
        <w:rPr>
          <w:bCs/>
          <w:color w:val="000000" w:themeColor="text1"/>
          <w:sz w:val="24"/>
          <w:szCs w:val="24"/>
        </w:rPr>
        <w:t xml:space="preserve"> he wished to provide one. A Victim Personal Statement (VPS) is an optional statement which can be provided by a victim. This is one of the twelve rights’ available to the victim and c</w:t>
      </w:r>
      <w:r w:rsidR="00937FBF" w:rsidRPr="005D013F">
        <w:rPr>
          <w:bCs/>
          <w:color w:val="000000" w:themeColor="text1"/>
          <w:sz w:val="24"/>
          <w:szCs w:val="24"/>
        </w:rPr>
        <w:t xml:space="preserve">an provided by them at any point prior to a court hearing. A VPS </w:t>
      </w:r>
      <w:r w:rsidRPr="005D013F">
        <w:rPr>
          <w:bCs/>
          <w:color w:val="000000" w:themeColor="text1"/>
          <w:sz w:val="24"/>
          <w:szCs w:val="24"/>
        </w:rPr>
        <w:t>‘</w:t>
      </w:r>
      <w:r w:rsidRPr="005D013F">
        <w:rPr>
          <w:color w:val="000000" w:themeColor="text1"/>
          <w:sz w:val="24"/>
          <w:szCs w:val="24"/>
        </w:rPr>
        <w:t xml:space="preserve">enables them to explain the impact of the crime in their own words. It helps criminal justice agencies to gain an understanding of this impact and, just as importantly, may allow the offender to hear about the implications of their actions’ (Crown Prosecution Service, 2022). </w:t>
      </w:r>
      <w:r w:rsidR="00937FBF" w:rsidRPr="005D013F">
        <w:rPr>
          <w:color w:val="000000" w:themeColor="text1"/>
          <w:sz w:val="24"/>
          <w:szCs w:val="24"/>
        </w:rPr>
        <w:t>Once the statement was obtained from the victim and witness, my role was to support them in entirety whilst I gathered all relevant evidence and provided the CPS with the best information for court.</w:t>
      </w:r>
    </w:p>
    <w:p w14:paraId="68A067B8" w14:textId="77777777" w:rsidR="00937FBF" w:rsidRPr="005D013F" w:rsidRDefault="00937FBF">
      <w:pPr>
        <w:overflowPunct/>
        <w:autoSpaceDE/>
        <w:autoSpaceDN/>
        <w:adjustRightInd/>
        <w:textAlignment w:val="auto"/>
        <w:rPr>
          <w:color w:val="000000" w:themeColor="text1"/>
          <w:sz w:val="24"/>
          <w:szCs w:val="24"/>
        </w:rPr>
      </w:pPr>
    </w:p>
    <w:p w14:paraId="1A6519DE" w14:textId="5B6167E1" w:rsidR="009C49F8" w:rsidRPr="005D013F" w:rsidRDefault="00937FBF" w:rsidP="009C49F8">
      <w:pPr>
        <w:overflowPunct/>
        <w:autoSpaceDE/>
        <w:autoSpaceDN/>
        <w:adjustRightInd/>
        <w:textAlignment w:val="auto"/>
        <w:rPr>
          <w:color w:val="000000" w:themeColor="text1"/>
          <w:sz w:val="24"/>
          <w:szCs w:val="24"/>
        </w:rPr>
      </w:pPr>
      <w:r w:rsidRPr="005D013F">
        <w:rPr>
          <w:color w:val="000000" w:themeColor="text1"/>
          <w:sz w:val="24"/>
          <w:szCs w:val="24"/>
        </w:rPr>
        <w:t xml:space="preserve">Following a lengthy investigation, due to the severity of the </w:t>
      </w:r>
      <w:r w:rsidR="009C49F8" w:rsidRPr="005D013F">
        <w:rPr>
          <w:color w:val="000000" w:themeColor="text1"/>
          <w:sz w:val="24"/>
          <w:szCs w:val="24"/>
        </w:rPr>
        <w:t>victim’s</w:t>
      </w:r>
      <w:r w:rsidRPr="005D013F">
        <w:rPr>
          <w:color w:val="000000" w:themeColor="text1"/>
          <w:sz w:val="24"/>
          <w:szCs w:val="24"/>
        </w:rPr>
        <w:t xml:space="preserve"> injuries amounting to GBH, the matter was to be dealt with in Crown Court. </w:t>
      </w:r>
      <w:r w:rsidR="009C49F8" w:rsidRPr="005D013F">
        <w:rPr>
          <w:color w:val="000000" w:themeColor="text1"/>
          <w:sz w:val="24"/>
          <w:szCs w:val="24"/>
        </w:rPr>
        <w:t xml:space="preserve">Following the victim codes, I was required to update the victim and witness on the trial and provide them </w:t>
      </w:r>
      <w:r w:rsidR="00BE73E1" w:rsidRPr="005D013F">
        <w:rPr>
          <w:color w:val="000000" w:themeColor="text1"/>
          <w:sz w:val="24"/>
          <w:szCs w:val="24"/>
        </w:rPr>
        <w:t xml:space="preserve">further </w:t>
      </w:r>
      <w:r w:rsidR="00F35205" w:rsidRPr="005D013F">
        <w:rPr>
          <w:color w:val="000000" w:themeColor="text1"/>
          <w:sz w:val="24"/>
          <w:szCs w:val="24"/>
        </w:rPr>
        <w:t>information on their role in</w:t>
      </w:r>
      <w:r w:rsidR="009C49F8" w:rsidRPr="005D013F">
        <w:rPr>
          <w:color w:val="000000" w:themeColor="text1"/>
          <w:sz w:val="24"/>
          <w:szCs w:val="24"/>
        </w:rPr>
        <w:t xml:space="preserve"> court. </w:t>
      </w:r>
      <w:r w:rsidR="00BE73E1" w:rsidRPr="005D013F">
        <w:rPr>
          <w:color w:val="000000" w:themeColor="text1"/>
          <w:sz w:val="24"/>
          <w:szCs w:val="24"/>
        </w:rPr>
        <w:t>Being aware of support victims and witnesses may be entitled to during an investigation, I considered whe</w:t>
      </w:r>
      <w:r w:rsidR="006A45F8" w:rsidRPr="005D013F">
        <w:rPr>
          <w:color w:val="000000" w:themeColor="text1"/>
          <w:sz w:val="24"/>
          <w:szCs w:val="24"/>
        </w:rPr>
        <w:t xml:space="preserve">ther or not either of them fell under the ‘Vulnerable’ or ‘Intimidated’ category. Under Section 16 and 17 of the Youth Justice and Criminal Evidence Act (1999), any persons who is be considered vulnerable or intimated, are eligible for special measures when attending court. </w:t>
      </w:r>
    </w:p>
    <w:p w14:paraId="0FC44791" w14:textId="70F68C5D" w:rsidR="00F11690" w:rsidRPr="005D013F" w:rsidRDefault="00F11690" w:rsidP="009C49F8">
      <w:pPr>
        <w:overflowPunct/>
        <w:autoSpaceDE/>
        <w:autoSpaceDN/>
        <w:adjustRightInd/>
        <w:textAlignment w:val="auto"/>
        <w:rPr>
          <w:color w:val="000000" w:themeColor="text1"/>
          <w:sz w:val="24"/>
          <w:szCs w:val="24"/>
        </w:rPr>
      </w:pPr>
    </w:p>
    <w:p w14:paraId="3D73CD90" w14:textId="669510B4" w:rsidR="00F11690" w:rsidRPr="005D013F" w:rsidRDefault="00F11690" w:rsidP="009C49F8">
      <w:pPr>
        <w:overflowPunct/>
        <w:autoSpaceDE/>
        <w:autoSpaceDN/>
        <w:adjustRightInd/>
        <w:textAlignment w:val="auto"/>
        <w:rPr>
          <w:color w:val="000000" w:themeColor="text1"/>
          <w:sz w:val="24"/>
          <w:szCs w:val="24"/>
          <w:shd w:val="clear" w:color="auto" w:fill="FFFFFF"/>
        </w:rPr>
      </w:pPr>
      <w:r w:rsidRPr="005D013F">
        <w:rPr>
          <w:color w:val="000000" w:themeColor="text1"/>
          <w:sz w:val="24"/>
          <w:szCs w:val="24"/>
        </w:rPr>
        <w:t>‘</w:t>
      </w:r>
      <w:r w:rsidRPr="005D013F">
        <w:rPr>
          <w:color w:val="000000" w:themeColor="text1"/>
          <w:sz w:val="24"/>
          <w:szCs w:val="24"/>
          <w:shd w:val="clear" w:color="auto" w:fill="FFFFFF"/>
        </w:rPr>
        <w:t>Special measures are a series of provisions that help vulnerable and intimidated witnesses give their best evidence in court and help to relieve some of the stress associated with giving evidence’ (</w:t>
      </w:r>
      <w:r w:rsidRPr="005D013F">
        <w:rPr>
          <w:color w:val="000000" w:themeColor="text1"/>
          <w:sz w:val="24"/>
          <w:szCs w:val="24"/>
        </w:rPr>
        <w:t>Crown Prosecution Service</w:t>
      </w:r>
      <w:r w:rsidRPr="005D013F">
        <w:rPr>
          <w:color w:val="000000" w:themeColor="text1"/>
          <w:sz w:val="24"/>
          <w:szCs w:val="24"/>
          <w:shd w:val="clear" w:color="auto" w:fill="FFFFFF"/>
        </w:rPr>
        <w:t xml:space="preserve">, 2021). Special measures at court can include provisions such as live link, which allows the person giving evidence to provide their evidence through a camera whilst actually being in a place of safety or another room, removal of wigs and gowns by judges and barristers is another option as it may create a more relaxed and informal feeling to the court surroundings. Despite considering these </w:t>
      </w:r>
      <w:r w:rsidR="0088170B" w:rsidRPr="005D013F">
        <w:rPr>
          <w:color w:val="000000" w:themeColor="text1"/>
          <w:sz w:val="24"/>
          <w:szCs w:val="24"/>
          <w:shd w:val="clear" w:color="auto" w:fill="FFFFFF"/>
        </w:rPr>
        <w:t xml:space="preserve">factors and discussing the options with both victim and witness, neither accepted any special measures </w:t>
      </w:r>
      <w:r w:rsidR="00B56EC5" w:rsidRPr="005D013F">
        <w:rPr>
          <w:color w:val="000000" w:themeColor="text1"/>
          <w:sz w:val="24"/>
          <w:szCs w:val="24"/>
          <w:shd w:val="clear" w:color="auto" w:fill="FFFFFF"/>
        </w:rPr>
        <w:t xml:space="preserve">at the beginning of the investigation </w:t>
      </w:r>
      <w:r w:rsidR="0088170B" w:rsidRPr="005D013F">
        <w:rPr>
          <w:color w:val="000000" w:themeColor="text1"/>
          <w:sz w:val="24"/>
          <w:szCs w:val="24"/>
          <w:shd w:val="clear" w:color="auto" w:fill="FFFFFF"/>
        </w:rPr>
        <w:t>and were happy to provide evidence in a traditional manner.</w:t>
      </w:r>
    </w:p>
    <w:p w14:paraId="43C29CA5" w14:textId="6D87092B" w:rsidR="00BD6A62" w:rsidRPr="005D013F" w:rsidRDefault="00BD6A62" w:rsidP="009C49F8">
      <w:pPr>
        <w:overflowPunct/>
        <w:autoSpaceDE/>
        <w:autoSpaceDN/>
        <w:adjustRightInd/>
        <w:textAlignment w:val="auto"/>
        <w:rPr>
          <w:color w:val="000000" w:themeColor="text1"/>
          <w:sz w:val="24"/>
          <w:szCs w:val="24"/>
          <w:shd w:val="clear" w:color="auto" w:fill="FFFFFF"/>
        </w:rPr>
      </w:pPr>
    </w:p>
    <w:p w14:paraId="1D488CE2" w14:textId="417E05F0" w:rsidR="00720337" w:rsidRPr="005D013F" w:rsidRDefault="00BD6A62" w:rsidP="001417F5">
      <w:pPr>
        <w:overflowPunct/>
        <w:autoSpaceDE/>
        <w:autoSpaceDN/>
        <w:adjustRightInd/>
        <w:textAlignment w:val="auto"/>
        <w:rPr>
          <w:color w:val="000000" w:themeColor="text1"/>
          <w:sz w:val="24"/>
          <w:szCs w:val="24"/>
        </w:rPr>
      </w:pPr>
      <w:r w:rsidRPr="005D013F">
        <w:rPr>
          <w:color w:val="000000" w:themeColor="text1"/>
          <w:sz w:val="24"/>
          <w:szCs w:val="24"/>
          <w:shd w:val="clear" w:color="auto" w:fill="FFFFFF"/>
        </w:rPr>
        <w:t xml:space="preserve">Following a three day court hearing, the jury found the defendant guilty of </w:t>
      </w:r>
      <w:r w:rsidRPr="005D013F">
        <w:rPr>
          <w:color w:val="000000" w:themeColor="text1"/>
          <w:sz w:val="24"/>
          <w:szCs w:val="24"/>
        </w:rPr>
        <w:t>wounding/causing Grievous Bodily Harm with Intent and sentenced him to fiv</w:t>
      </w:r>
      <w:r w:rsidR="00F35205" w:rsidRPr="005D013F">
        <w:rPr>
          <w:color w:val="000000" w:themeColor="text1"/>
          <w:sz w:val="24"/>
          <w:szCs w:val="24"/>
        </w:rPr>
        <w:t>e years in prison, followed by</w:t>
      </w:r>
      <w:r w:rsidRPr="005D013F">
        <w:rPr>
          <w:color w:val="000000" w:themeColor="text1"/>
          <w:sz w:val="24"/>
          <w:szCs w:val="24"/>
        </w:rPr>
        <w:t xml:space="preserve"> compensation to be awarded to the victim. On</w:t>
      </w:r>
      <w:r w:rsidR="008F3B15" w:rsidRPr="005D013F">
        <w:rPr>
          <w:color w:val="000000" w:themeColor="text1"/>
          <w:sz w:val="24"/>
          <w:szCs w:val="24"/>
        </w:rPr>
        <w:t>c</w:t>
      </w:r>
      <w:r w:rsidRPr="005D013F">
        <w:rPr>
          <w:color w:val="000000" w:themeColor="text1"/>
          <w:sz w:val="24"/>
          <w:szCs w:val="24"/>
        </w:rPr>
        <w:t xml:space="preserve">e the </w:t>
      </w:r>
      <w:r w:rsidRPr="005D013F">
        <w:rPr>
          <w:color w:val="000000" w:themeColor="text1"/>
          <w:sz w:val="24"/>
          <w:szCs w:val="24"/>
        </w:rPr>
        <w:lastRenderedPageBreak/>
        <w:t xml:space="preserve">sentencing was passed and the trial brought to an end, I liaised again with the victim and witness in order to discuss their feelings and answer any questions they may have had. Again, following the victims’ codes set out, I returned the property seized from the victim which was taken to be forensically examined, and provided them with information on how to make a complaint if they believed their rights had not been met. Once I provided them with all the relevant information, I directed them to contact the witness care unit within South Wales Police who could assist them with any other </w:t>
      </w:r>
      <w:r w:rsidR="00EA0750" w:rsidRPr="005D013F">
        <w:rPr>
          <w:color w:val="000000" w:themeColor="text1"/>
          <w:sz w:val="24"/>
          <w:szCs w:val="24"/>
        </w:rPr>
        <w:t>information they needed or questions</w:t>
      </w:r>
      <w:r w:rsidRPr="005D013F">
        <w:rPr>
          <w:color w:val="000000" w:themeColor="text1"/>
          <w:sz w:val="24"/>
          <w:szCs w:val="24"/>
        </w:rPr>
        <w:t xml:space="preserve"> I couldn’t answer. </w:t>
      </w:r>
    </w:p>
    <w:p w14:paraId="6E269CE1" w14:textId="77777777" w:rsidR="00D05BDA" w:rsidRPr="005D013F" w:rsidRDefault="00D05BDA" w:rsidP="001417F5">
      <w:pPr>
        <w:overflowPunct/>
        <w:autoSpaceDE/>
        <w:autoSpaceDN/>
        <w:adjustRightInd/>
        <w:textAlignment w:val="auto"/>
        <w:rPr>
          <w:i/>
          <w:color w:val="000000" w:themeColor="text1"/>
          <w:sz w:val="24"/>
          <w:szCs w:val="24"/>
          <w:u w:val="single"/>
        </w:rPr>
      </w:pPr>
    </w:p>
    <w:p w14:paraId="6D8EF1F2" w14:textId="77777777" w:rsidR="00D05BDA" w:rsidRPr="005D013F" w:rsidRDefault="00D05BDA" w:rsidP="001417F5">
      <w:pPr>
        <w:overflowPunct/>
        <w:autoSpaceDE/>
        <w:autoSpaceDN/>
        <w:adjustRightInd/>
        <w:textAlignment w:val="auto"/>
        <w:rPr>
          <w:i/>
          <w:color w:val="000000" w:themeColor="text1"/>
          <w:sz w:val="24"/>
          <w:szCs w:val="24"/>
          <w:u w:val="single"/>
        </w:rPr>
      </w:pPr>
    </w:p>
    <w:p w14:paraId="618D10F1" w14:textId="290630E8" w:rsidR="001417F5" w:rsidRPr="005D013F" w:rsidRDefault="001417F5" w:rsidP="001417F5">
      <w:pPr>
        <w:overflowPunct/>
        <w:autoSpaceDE/>
        <w:autoSpaceDN/>
        <w:adjustRightInd/>
        <w:textAlignment w:val="auto"/>
        <w:rPr>
          <w:i/>
          <w:color w:val="000000" w:themeColor="text1"/>
          <w:sz w:val="24"/>
          <w:szCs w:val="24"/>
          <w:u w:val="single"/>
        </w:rPr>
      </w:pPr>
      <w:r w:rsidRPr="005D013F">
        <w:rPr>
          <w:i/>
          <w:color w:val="000000" w:themeColor="text1"/>
          <w:sz w:val="24"/>
          <w:szCs w:val="24"/>
          <w:u w:val="single"/>
        </w:rPr>
        <w:t>Feelings</w:t>
      </w:r>
    </w:p>
    <w:p w14:paraId="76F02D77" w14:textId="6FC4D11A" w:rsidR="001417F5" w:rsidRPr="005D013F" w:rsidRDefault="001417F5" w:rsidP="001417F5">
      <w:pPr>
        <w:overflowPunct/>
        <w:autoSpaceDE/>
        <w:autoSpaceDN/>
        <w:adjustRightInd/>
        <w:textAlignment w:val="auto"/>
        <w:rPr>
          <w:color w:val="000000" w:themeColor="text1"/>
          <w:sz w:val="24"/>
          <w:szCs w:val="24"/>
        </w:rPr>
      </w:pPr>
    </w:p>
    <w:p w14:paraId="33934E99" w14:textId="18421731" w:rsidR="00F5210E" w:rsidRPr="005D013F" w:rsidRDefault="00F5210E" w:rsidP="001417F5">
      <w:pPr>
        <w:overflowPunct/>
        <w:autoSpaceDE/>
        <w:autoSpaceDN/>
        <w:adjustRightInd/>
        <w:textAlignment w:val="auto"/>
        <w:rPr>
          <w:color w:val="000000" w:themeColor="text1"/>
          <w:sz w:val="24"/>
          <w:szCs w:val="24"/>
        </w:rPr>
      </w:pPr>
      <w:r w:rsidRPr="005D013F">
        <w:rPr>
          <w:color w:val="000000" w:themeColor="text1"/>
          <w:sz w:val="24"/>
          <w:szCs w:val="24"/>
        </w:rPr>
        <w:t xml:space="preserve">Throughout the entirety of the investigation, I ensured I upheld the codes of ethics set out to me by the College of Policing and South Wales Police as an organisation. By maintaining a sense of professionalism and treating each person involved in the investigation with respect, I was able to build good relationships and achieve a fantastic rapport. Having been working as a Police Constable for almost two years prior to this investigation, I felt confident in myself to manage the incident to the best of my ability and to use my experience and knowledge to achieve the best possible outcome. </w:t>
      </w:r>
    </w:p>
    <w:p w14:paraId="671210B1" w14:textId="4B97AF23" w:rsidR="00F5210E" w:rsidRPr="005D013F" w:rsidRDefault="00F5210E" w:rsidP="001417F5">
      <w:pPr>
        <w:overflowPunct/>
        <w:autoSpaceDE/>
        <w:autoSpaceDN/>
        <w:adjustRightInd/>
        <w:textAlignment w:val="auto"/>
        <w:rPr>
          <w:color w:val="000000" w:themeColor="text1"/>
          <w:sz w:val="24"/>
          <w:szCs w:val="24"/>
        </w:rPr>
      </w:pPr>
    </w:p>
    <w:p w14:paraId="1526BE97" w14:textId="16A5F6C6" w:rsidR="00F5210E" w:rsidRPr="005D013F" w:rsidRDefault="002E52CB" w:rsidP="001417F5">
      <w:pPr>
        <w:overflowPunct/>
        <w:autoSpaceDE/>
        <w:autoSpaceDN/>
        <w:adjustRightInd/>
        <w:textAlignment w:val="auto"/>
        <w:rPr>
          <w:color w:val="000000" w:themeColor="text1"/>
          <w:sz w:val="24"/>
          <w:szCs w:val="24"/>
        </w:rPr>
      </w:pPr>
      <w:r w:rsidRPr="005D013F">
        <w:rPr>
          <w:color w:val="000000" w:themeColor="text1"/>
          <w:sz w:val="24"/>
          <w:szCs w:val="24"/>
        </w:rPr>
        <w:t>Despite having been involved in numerous investigations relating to serious offences within my probationary period, this was the first time I was allocated to investigate a serious assault as the officer in case. The responsibility of the Officers in Case (OIC)</w:t>
      </w:r>
      <w:r w:rsidR="00DD0448" w:rsidRPr="005D013F">
        <w:rPr>
          <w:color w:val="000000" w:themeColor="text1"/>
          <w:sz w:val="24"/>
          <w:szCs w:val="24"/>
        </w:rPr>
        <w:t xml:space="preserve"> is that of a Lead Investigator (LI). The OIC/LI will be involved in every aspect of the investigation into the alleged crime and misconduct (IOPC, 2020). As the OIC I was required to collect all the evidence, interview any victims, witnesses or suspects as well as </w:t>
      </w:r>
      <w:r w:rsidR="00A26C4F" w:rsidRPr="005D013F">
        <w:rPr>
          <w:color w:val="000000" w:themeColor="text1"/>
          <w:sz w:val="24"/>
          <w:szCs w:val="24"/>
        </w:rPr>
        <w:t>draw on</w:t>
      </w:r>
      <w:r w:rsidR="00F377CC" w:rsidRPr="005D013F">
        <w:rPr>
          <w:color w:val="000000" w:themeColor="text1"/>
          <w:sz w:val="24"/>
          <w:szCs w:val="24"/>
        </w:rPr>
        <w:t xml:space="preserve"> conclusion to final written reports and liaise with the crown prosecution to </w:t>
      </w:r>
      <w:r w:rsidR="00A26C4F" w:rsidRPr="005D013F">
        <w:rPr>
          <w:color w:val="000000" w:themeColor="text1"/>
          <w:sz w:val="24"/>
          <w:szCs w:val="24"/>
        </w:rPr>
        <w:t xml:space="preserve">hopefully </w:t>
      </w:r>
      <w:r w:rsidR="00F377CC" w:rsidRPr="005D013F">
        <w:rPr>
          <w:color w:val="000000" w:themeColor="text1"/>
          <w:sz w:val="24"/>
          <w:szCs w:val="24"/>
        </w:rPr>
        <w:t xml:space="preserve">achieve a charging decision. </w:t>
      </w:r>
    </w:p>
    <w:p w14:paraId="77F8CF16" w14:textId="0349FC9E" w:rsidR="00A26C4F" w:rsidRPr="005D013F" w:rsidRDefault="00A26C4F" w:rsidP="001417F5">
      <w:pPr>
        <w:overflowPunct/>
        <w:autoSpaceDE/>
        <w:autoSpaceDN/>
        <w:adjustRightInd/>
        <w:textAlignment w:val="auto"/>
        <w:rPr>
          <w:color w:val="000000" w:themeColor="text1"/>
          <w:sz w:val="24"/>
          <w:szCs w:val="24"/>
        </w:rPr>
      </w:pPr>
    </w:p>
    <w:p w14:paraId="1222DC2B" w14:textId="002FDC66" w:rsidR="00EC297D" w:rsidRPr="005D013F" w:rsidRDefault="00A26C4F" w:rsidP="00F14320">
      <w:pPr>
        <w:overflowPunct/>
        <w:autoSpaceDE/>
        <w:autoSpaceDN/>
        <w:adjustRightInd/>
        <w:textAlignment w:val="auto"/>
        <w:rPr>
          <w:color w:val="000000" w:themeColor="text1"/>
          <w:sz w:val="24"/>
          <w:szCs w:val="24"/>
        </w:rPr>
      </w:pPr>
      <w:r w:rsidRPr="005D013F">
        <w:rPr>
          <w:color w:val="000000" w:themeColor="text1"/>
          <w:sz w:val="24"/>
          <w:szCs w:val="24"/>
        </w:rPr>
        <w:t xml:space="preserve">Before beginning my investigation, I felt out of my comfort zone and nervous to conduct such a high profile investigation. </w:t>
      </w:r>
      <w:r w:rsidR="00D87207">
        <w:rPr>
          <w:color w:val="000000" w:themeColor="text1"/>
          <w:sz w:val="24"/>
          <w:szCs w:val="24"/>
        </w:rPr>
        <w:t>Despite</w:t>
      </w:r>
      <w:r w:rsidRPr="005D013F">
        <w:rPr>
          <w:color w:val="000000" w:themeColor="text1"/>
          <w:sz w:val="24"/>
          <w:szCs w:val="24"/>
        </w:rPr>
        <w:t xml:space="preserve"> feeling nervous, I was also very excited to be able to lead such an investigation and experience first-hand the work that went in to lengthy investigation</w:t>
      </w:r>
      <w:r w:rsidR="00EC297D" w:rsidRPr="005D013F">
        <w:rPr>
          <w:color w:val="000000" w:themeColor="text1"/>
          <w:sz w:val="24"/>
          <w:szCs w:val="24"/>
        </w:rPr>
        <w:t xml:space="preserve">. </w:t>
      </w:r>
      <w:r w:rsidR="00D87207">
        <w:rPr>
          <w:color w:val="000000" w:themeColor="text1"/>
          <w:sz w:val="24"/>
          <w:szCs w:val="24"/>
        </w:rPr>
        <w:t>Although I was</w:t>
      </w:r>
      <w:r w:rsidR="00EC297D" w:rsidRPr="005D013F">
        <w:rPr>
          <w:color w:val="000000" w:themeColor="text1"/>
          <w:sz w:val="24"/>
          <w:szCs w:val="24"/>
        </w:rPr>
        <w:t xml:space="preserve"> fairly new in service, I had prior knowledge on how to conduct basic investigations and was aware of other units I could liaise with in order to ensure the best possible evidence was achieved. What benefited me tremendously in this particular investigation was my ability and confidence to seek help when needed and reach out to more experienced offices for advice. Liaising with specialised units such as our Joint Scientific Investigation Unit (JSIU) and our Criminal Investigation Department (CID) I was able to obtain advice or support on areas of my investigation. </w:t>
      </w:r>
    </w:p>
    <w:p w14:paraId="7C2C1EA6" w14:textId="77777777" w:rsidR="00EC297D" w:rsidRPr="005D013F" w:rsidRDefault="00EC297D" w:rsidP="00F14320">
      <w:pPr>
        <w:overflowPunct/>
        <w:autoSpaceDE/>
        <w:autoSpaceDN/>
        <w:adjustRightInd/>
        <w:textAlignment w:val="auto"/>
        <w:rPr>
          <w:color w:val="000000" w:themeColor="text1"/>
          <w:sz w:val="24"/>
          <w:szCs w:val="24"/>
        </w:rPr>
      </w:pPr>
    </w:p>
    <w:p w14:paraId="14971619" w14:textId="0DA27F2D" w:rsidR="001417F5" w:rsidRPr="005D013F" w:rsidRDefault="00D87207" w:rsidP="00F14320">
      <w:pPr>
        <w:overflowPunct/>
        <w:autoSpaceDE/>
        <w:autoSpaceDN/>
        <w:adjustRightInd/>
        <w:textAlignment w:val="auto"/>
        <w:rPr>
          <w:color w:val="000000" w:themeColor="text1"/>
          <w:sz w:val="24"/>
          <w:szCs w:val="24"/>
        </w:rPr>
      </w:pPr>
      <w:r>
        <w:rPr>
          <w:color w:val="000000" w:themeColor="text1"/>
          <w:sz w:val="24"/>
          <w:szCs w:val="24"/>
        </w:rPr>
        <w:t>The</w:t>
      </w:r>
      <w:r w:rsidR="00EC297D" w:rsidRPr="005D013F">
        <w:rPr>
          <w:color w:val="000000" w:themeColor="text1"/>
          <w:sz w:val="24"/>
          <w:szCs w:val="24"/>
        </w:rPr>
        <w:t xml:space="preserve"> JSIU assisted me was by liaising with me in person and showing me step by step on how to submit documents which were required to request forensic examinations on clothing and items seized from the victim and subject. CID on the other hand assisted me by directing me towards how to ascertain </w:t>
      </w:r>
      <w:r w:rsidR="00EC297D" w:rsidRPr="005D013F">
        <w:rPr>
          <w:color w:val="111111"/>
          <w:sz w:val="24"/>
          <w:szCs w:val="24"/>
          <w:shd w:val="clear" w:color="auto" w:fill="FFFFFF"/>
        </w:rPr>
        <w:t>closed-circuit television</w:t>
      </w:r>
      <w:r w:rsidR="00EC297D" w:rsidRPr="005D013F">
        <w:rPr>
          <w:color w:val="000000" w:themeColor="text1"/>
          <w:sz w:val="24"/>
          <w:szCs w:val="24"/>
        </w:rPr>
        <w:t xml:space="preserve"> (CCTV) correctly and to conduct interviews in a way that the evidence was </w:t>
      </w:r>
      <w:r w:rsidR="00EC297D" w:rsidRPr="005D013F">
        <w:rPr>
          <w:color w:val="000000" w:themeColor="text1"/>
          <w:sz w:val="24"/>
          <w:szCs w:val="24"/>
        </w:rPr>
        <w:lastRenderedPageBreak/>
        <w:t xml:space="preserve">obtained chronologically. </w:t>
      </w:r>
      <w:r>
        <w:rPr>
          <w:color w:val="000000" w:themeColor="text1"/>
          <w:sz w:val="24"/>
          <w:szCs w:val="24"/>
        </w:rPr>
        <w:t>As a result of me seeking s</w:t>
      </w:r>
      <w:r w:rsidR="00EC297D" w:rsidRPr="005D013F">
        <w:rPr>
          <w:color w:val="000000" w:themeColor="text1"/>
          <w:sz w:val="24"/>
          <w:szCs w:val="24"/>
        </w:rPr>
        <w:t xml:space="preserve">upport from these departments and was open and honest about my feelings and uncertainty, they explained they were happy to assist me as it was considered good learning for me and it would benefit me in the future. Not once during the investigation did I encounter any negative feedback </w:t>
      </w:r>
      <w:r w:rsidR="00570335" w:rsidRPr="005D013F">
        <w:rPr>
          <w:color w:val="000000" w:themeColor="text1"/>
          <w:sz w:val="24"/>
          <w:szCs w:val="24"/>
        </w:rPr>
        <w:t xml:space="preserve">or be refused support by these specialised departments. </w:t>
      </w:r>
    </w:p>
    <w:p w14:paraId="63E3B5C2" w14:textId="1E13F3BE" w:rsidR="00E94349" w:rsidRPr="005D013F" w:rsidRDefault="00E94349" w:rsidP="00F14320">
      <w:pPr>
        <w:overflowPunct/>
        <w:autoSpaceDE/>
        <w:autoSpaceDN/>
        <w:adjustRightInd/>
        <w:textAlignment w:val="auto"/>
        <w:rPr>
          <w:color w:val="000000" w:themeColor="text1"/>
          <w:sz w:val="24"/>
          <w:szCs w:val="24"/>
        </w:rPr>
      </w:pPr>
    </w:p>
    <w:p w14:paraId="19016834" w14:textId="13DC8DA6" w:rsidR="00951530" w:rsidRPr="005D013F" w:rsidRDefault="00E94349" w:rsidP="00F14320">
      <w:pPr>
        <w:overflowPunct/>
        <w:autoSpaceDE/>
        <w:autoSpaceDN/>
        <w:adjustRightInd/>
        <w:textAlignment w:val="auto"/>
        <w:rPr>
          <w:color w:val="000000" w:themeColor="text1"/>
          <w:sz w:val="24"/>
          <w:szCs w:val="24"/>
        </w:rPr>
      </w:pPr>
      <w:r w:rsidRPr="005D013F">
        <w:rPr>
          <w:color w:val="000000" w:themeColor="text1"/>
          <w:sz w:val="24"/>
          <w:szCs w:val="24"/>
        </w:rPr>
        <w:t xml:space="preserve">Since the investigation has come to an end </w:t>
      </w:r>
      <w:r w:rsidR="00861668" w:rsidRPr="005D013F">
        <w:rPr>
          <w:color w:val="000000" w:themeColor="text1"/>
          <w:sz w:val="24"/>
          <w:szCs w:val="24"/>
        </w:rPr>
        <w:t xml:space="preserve">and </w:t>
      </w:r>
      <w:r w:rsidRPr="005D013F">
        <w:rPr>
          <w:color w:val="000000" w:themeColor="text1"/>
          <w:sz w:val="24"/>
          <w:szCs w:val="24"/>
        </w:rPr>
        <w:t xml:space="preserve">can </w:t>
      </w:r>
      <w:r w:rsidR="00861668" w:rsidRPr="005D013F">
        <w:rPr>
          <w:color w:val="000000" w:themeColor="text1"/>
          <w:sz w:val="24"/>
          <w:szCs w:val="24"/>
        </w:rPr>
        <w:t xml:space="preserve">now being able to process and </w:t>
      </w:r>
      <w:r w:rsidRPr="005D013F">
        <w:rPr>
          <w:color w:val="000000" w:themeColor="text1"/>
          <w:sz w:val="24"/>
          <w:szCs w:val="24"/>
        </w:rPr>
        <w:t>reflect on the situation</w:t>
      </w:r>
      <w:r w:rsidR="00861668" w:rsidRPr="005D013F">
        <w:rPr>
          <w:color w:val="000000" w:themeColor="text1"/>
          <w:sz w:val="24"/>
          <w:szCs w:val="24"/>
        </w:rPr>
        <w:t xml:space="preserve">, I think I managed the investigation to the best of my ability and by seeking support early, I was able to obtain the best possible outcome. Since the investigation, I </w:t>
      </w:r>
      <w:r w:rsidR="00324DB6" w:rsidRPr="005D013F">
        <w:rPr>
          <w:color w:val="000000" w:themeColor="text1"/>
          <w:sz w:val="24"/>
          <w:szCs w:val="24"/>
        </w:rPr>
        <w:t>have</w:t>
      </w:r>
      <w:r w:rsidR="00861668" w:rsidRPr="005D013F">
        <w:rPr>
          <w:color w:val="000000" w:themeColor="text1"/>
          <w:sz w:val="24"/>
          <w:szCs w:val="24"/>
        </w:rPr>
        <w:t xml:space="preserve"> liaised with the </w:t>
      </w:r>
      <w:r w:rsidR="00324DB6" w:rsidRPr="005D013F">
        <w:rPr>
          <w:color w:val="000000" w:themeColor="text1"/>
          <w:sz w:val="24"/>
          <w:szCs w:val="24"/>
        </w:rPr>
        <w:t xml:space="preserve">same units and discussed the investigation in depth. When discussing the investigation with those who assisted me, I requested </w:t>
      </w:r>
      <w:r w:rsidR="00FB5C08" w:rsidRPr="005D013F">
        <w:rPr>
          <w:color w:val="000000" w:themeColor="text1"/>
          <w:sz w:val="24"/>
          <w:szCs w:val="24"/>
        </w:rPr>
        <w:t>feedback on</w:t>
      </w:r>
      <w:r w:rsidR="00324DB6" w:rsidRPr="005D013F">
        <w:rPr>
          <w:color w:val="000000" w:themeColor="text1"/>
          <w:sz w:val="24"/>
          <w:szCs w:val="24"/>
        </w:rPr>
        <w:t xml:space="preserve"> area</w:t>
      </w:r>
      <w:r w:rsidR="00FB5C08" w:rsidRPr="005D013F">
        <w:rPr>
          <w:color w:val="000000" w:themeColor="text1"/>
          <w:sz w:val="24"/>
          <w:szCs w:val="24"/>
        </w:rPr>
        <w:t>s</w:t>
      </w:r>
      <w:r w:rsidR="00324DB6" w:rsidRPr="005D013F">
        <w:rPr>
          <w:color w:val="000000" w:themeColor="text1"/>
          <w:sz w:val="24"/>
          <w:szCs w:val="24"/>
        </w:rPr>
        <w:t xml:space="preserve"> they thought went particularly well for me and area I may be able to improve on </w:t>
      </w:r>
      <w:r w:rsidR="00FB5C08" w:rsidRPr="005D013F">
        <w:rPr>
          <w:color w:val="000000" w:themeColor="text1"/>
          <w:sz w:val="24"/>
          <w:szCs w:val="24"/>
        </w:rPr>
        <w:t xml:space="preserve">should I deal with a similar incident again. The feedback I received was only positive, and the biggest reason being my </w:t>
      </w:r>
      <w:r w:rsidR="00D87207">
        <w:rPr>
          <w:color w:val="000000" w:themeColor="text1"/>
          <w:sz w:val="24"/>
          <w:szCs w:val="24"/>
        </w:rPr>
        <w:t>ability</w:t>
      </w:r>
      <w:r w:rsidR="00FB5C08" w:rsidRPr="005D013F">
        <w:rPr>
          <w:color w:val="000000" w:themeColor="text1"/>
          <w:sz w:val="24"/>
          <w:szCs w:val="24"/>
        </w:rPr>
        <w:t xml:space="preserve"> to receive support and </w:t>
      </w:r>
      <w:r w:rsidR="00D87207">
        <w:rPr>
          <w:color w:val="000000" w:themeColor="text1"/>
          <w:sz w:val="24"/>
          <w:szCs w:val="24"/>
        </w:rPr>
        <w:t xml:space="preserve">my </w:t>
      </w:r>
      <w:r w:rsidR="00FB5C08" w:rsidRPr="005D013F">
        <w:rPr>
          <w:color w:val="000000" w:themeColor="text1"/>
          <w:sz w:val="24"/>
          <w:szCs w:val="24"/>
        </w:rPr>
        <w:t>eagerness to learn. During the investigation, I felt as though I was a bourdon on other units when seeking support but having now been able to discuss</w:t>
      </w:r>
      <w:r w:rsidR="00951530" w:rsidRPr="005D013F">
        <w:rPr>
          <w:color w:val="000000" w:themeColor="text1"/>
          <w:sz w:val="24"/>
          <w:szCs w:val="24"/>
        </w:rPr>
        <w:t xml:space="preserve"> it with them, </w:t>
      </w:r>
      <w:r w:rsidR="003C5EF4" w:rsidRPr="005D013F">
        <w:rPr>
          <w:color w:val="000000" w:themeColor="text1"/>
          <w:sz w:val="24"/>
          <w:szCs w:val="24"/>
        </w:rPr>
        <w:t>it</w:t>
      </w:r>
      <w:r w:rsidR="00951530" w:rsidRPr="005D013F">
        <w:rPr>
          <w:color w:val="000000" w:themeColor="text1"/>
          <w:sz w:val="24"/>
          <w:szCs w:val="24"/>
        </w:rPr>
        <w:t xml:space="preserve"> is clear that they were happy to help and support me.</w:t>
      </w:r>
    </w:p>
    <w:p w14:paraId="7451B284" w14:textId="77777777" w:rsidR="00951530" w:rsidRPr="005D013F" w:rsidRDefault="00951530" w:rsidP="00F14320">
      <w:pPr>
        <w:overflowPunct/>
        <w:autoSpaceDE/>
        <w:autoSpaceDN/>
        <w:adjustRightInd/>
        <w:textAlignment w:val="auto"/>
        <w:rPr>
          <w:color w:val="000000" w:themeColor="text1"/>
          <w:sz w:val="24"/>
          <w:szCs w:val="24"/>
        </w:rPr>
      </w:pPr>
    </w:p>
    <w:p w14:paraId="5D3C3238" w14:textId="7B4A34BA" w:rsidR="00B01E07" w:rsidRPr="005D013F" w:rsidRDefault="00951530" w:rsidP="0041015C">
      <w:pPr>
        <w:overflowPunct/>
        <w:autoSpaceDE/>
        <w:autoSpaceDN/>
        <w:adjustRightInd/>
        <w:textAlignment w:val="auto"/>
        <w:rPr>
          <w:color w:val="000000" w:themeColor="text1"/>
          <w:sz w:val="24"/>
          <w:szCs w:val="24"/>
        </w:rPr>
      </w:pPr>
      <w:r w:rsidRPr="005D013F">
        <w:rPr>
          <w:color w:val="000000" w:themeColor="text1"/>
          <w:sz w:val="24"/>
          <w:szCs w:val="24"/>
        </w:rPr>
        <w:t xml:space="preserve">During the investigation, my priority was to be able and support this victim and </w:t>
      </w:r>
      <w:r w:rsidR="00D87207">
        <w:rPr>
          <w:color w:val="000000" w:themeColor="text1"/>
          <w:sz w:val="24"/>
          <w:szCs w:val="24"/>
        </w:rPr>
        <w:t xml:space="preserve">his family by providing </w:t>
      </w:r>
      <w:r w:rsidRPr="005D013F">
        <w:rPr>
          <w:color w:val="000000" w:themeColor="text1"/>
          <w:sz w:val="24"/>
          <w:szCs w:val="24"/>
        </w:rPr>
        <w:t>them with the best possible service that they were entitled to.</w:t>
      </w:r>
      <w:r w:rsidR="00D87207">
        <w:rPr>
          <w:color w:val="000000" w:themeColor="text1"/>
          <w:sz w:val="24"/>
          <w:szCs w:val="24"/>
        </w:rPr>
        <w:t xml:space="preserve"> Whilst planning my approach,</w:t>
      </w:r>
      <w:r w:rsidRPr="005D013F">
        <w:rPr>
          <w:color w:val="000000" w:themeColor="text1"/>
          <w:sz w:val="24"/>
          <w:szCs w:val="24"/>
        </w:rPr>
        <w:t xml:space="preserve"> </w:t>
      </w:r>
      <w:r w:rsidR="00D87207">
        <w:rPr>
          <w:color w:val="000000" w:themeColor="text1"/>
          <w:sz w:val="24"/>
          <w:szCs w:val="24"/>
        </w:rPr>
        <w:t xml:space="preserve">I considered </w:t>
      </w:r>
      <w:r w:rsidRPr="005D013F">
        <w:rPr>
          <w:color w:val="000000" w:themeColor="text1"/>
          <w:sz w:val="24"/>
          <w:szCs w:val="24"/>
        </w:rPr>
        <w:t xml:space="preserve">how I would feel if I was the victim or </w:t>
      </w:r>
      <w:r w:rsidR="00D87207">
        <w:rPr>
          <w:color w:val="000000" w:themeColor="text1"/>
          <w:sz w:val="24"/>
          <w:szCs w:val="24"/>
        </w:rPr>
        <w:t xml:space="preserve">if it was </w:t>
      </w:r>
      <w:r w:rsidRPr="005D013F">
        <w:rPr>
          <w:color w:val="000000" w:themeColor="text1"/>
          <w:sz w:val="24"/>
          <w:szCs w:val="24"/>
        </w:rPr>
        <w:t xml:space="preserve">a family member of mine </w:t>
      </w:r>
      <w:r w:rsidR="00D87207">
        <w:rPr>
          <w:color w:val="000000" w:themeColor="text1"/>
          <w:sz w:val="24"/>
          <w:szCs w:val="24"/>
        </w:rPr>
        <w:t xml:space="preserve">that </w:t>
      </w:r>
      <w:r w:rsidRPr="005D013F">
        <w:rPr>
          <w:color w:val="000000" w:themeColor="text1"/>
          <w:sz w:val="24"/>
          <w:szCs w:val="24"/>
        </w:rPr>
        <w:t xml:space="preserve">had been assaulted. I would want the officer investigating the matter to keep me updated at any relevant information and guide me through the journey I was on. Having now </w:t>
      </w:r>
      <w:r w:rsidR="00D87207">
        <w:rPr>
          <w:color w:val="000000" w:themeColor="text1"/>
          <w:sz w:val="24"/>
          <w:szCs w:val="24"/>
        </w:rPr>
        <w:t xml:space="preserve">reflected </w:t>
      </w:r>
      <w:r w:rsidRPr="005D013F">
        <w:rPr>
          <w:color w:val="000000" w:themeColor="text1"/>
          <w:sz w:val="24"/>
          <w:szCs w:val="24"/>
        </w:rPr>
        <w:t xml:space="preserve">on my experience, I believe my victim focus was fantastic and my ability to manage an investigation effectively as well as being a frontline response officer was plausible. </w:t>
      </w:r>
      <w:r w:rsidR="003C5EF4" w:rsidRPr="005D013F">
        <w:rPr>
          <w:color w:val="000000" w:themeColor="text1"/>
          <w:sz w:val="24"/>
          <w:szCs w:val="24"/>
        </w:rPr>
        <w:t xml:space="preserve">The most memorable moment during this investigation was the feeling I had when the sentencing was passed to the subject, and the overwhelming look of happiness on the victims face when hearing the positive news. </w:t>
      </w:r>
    </w:p>
    <w:p w14:paraId="19B6A87B" w14:textId="77777777" w:rsidR="00D05BDA" w:rsidRPr="005D013F" w:rsidRDefault="00D05BDA" w:rsidP="004F5D1B">
      <w:pPr>
        <w:overflowPunct/>
        <w:autoSpaceDE/>
        <w:autoSpaceDN/>
        <w:adjustRightInd/>
        <w:textAlignment w:val="auto"/>
        <w:rPr>
          <w:color w:val="000000" w:themeColor="text1"/>
          <w:sz w:val="24"/>
          <w:szCs w:val="24"/>
        </w:rPr>
      </w:pPr>
    </w:p>
    <w:p w14:paraId="0E9AB42B" w14:textId="77777777" w:rsidR="00D05BDA" w:rsidRPr="005D013F" w:rsidRDefault="00D05BDA" w:rsidP="004F5D1B">
      <w:pPr>
        <w:overflowPunct/>
        <w:autoSpaceDE/>
        <w:autoSpaceDN/>
        <w:adjustRightInd/>
        <w:textAlignment w:val="auto"/>
        <w:rPr>
          <w:color w:val="000000" w:themeColor="text1"/>
          <w:sz w:val="24"/>
          <w:szCs w:val="24"/>
        </w:rPr>
      </w:pPr>
    </w:p>
    <w:p w14:paraId="549F6F92" w14:textId="63640182" w:rsidR="00817712" w:rsidRPr="005D013F" w:rsidRDefault="00501E9F" w:rsidP="004F5D1B">
      <w:pPr>
        <w:overflowPunct/>
        <w:autoSpaceDE/>
        <w:autoSpaceDN/>
        <w:adjustRightInd/>
        <w:textAlignment w:val="auto"/>
        <w:rPr>
          <w:b/>
          <w:color w:val="0B0C0C"/>
          <w:sz w:val="24"/>
          <w:szCs w:val="24"/>
        </w:rPr>
      </w:pPr>
      <w:r w:rsidRPr="005D013F">
        <w:rPr>
          <w:i/>
          <w:color w:val="000000" w:themeColor="text1"/>
          <w:sz w:val="24"/>
          <w:szCs w:val="24"/>
          <w:u w:val="single"/>
        </w:rPr>
        <w:t>Evaluation</w:t>
      </w:r>
    </w:p>
    <w:p w14:paraId="6914BC04" w14:textId="232EA1A2" w:rsidR="00817712" w:rsidRPr="005D013F" w:rsidRDefault="00817712" w:rsidP="00501E9F">
      <w:pPr>
        <w:overflowPunct/>
        <w:autoSpaceDE/>
        <w:autoSpaceDN/>
        <w:adjustRightInd/>
        <w:textAlignment w:val="auto"/>
        <w:rPr>
          <w:i/>
          <w:color w:val="000000" w:themeColor="text1"/>
          <w:sz w:val="24"/>
          <w:szCs w:val="24"/>
          <w:u w:val="single"/>
        </w:rPr>
      </w:pPr>
    </w:p>
    <w:p w14:paraId="491FBEAB" w14:textId="5450B3B2" w:rsidR="00EC38E4" w:rsidRPr="005D013F" w:rsidRDefault="00817712">
      <w:pPr>
        <w:overflowPunct/>
        <w:autoSpaceDE/>
        <w:autoSpaceDN/>
        <w:adjustRightInd/>
        <w:textAlignment w:val="auto"/>
        <w:rPr>
          <w:sz w:val="24"/>
          <w:szCs w:val="24"/>
        </w:rPr>
      </w:pPr>
      <w:r w:rsidRPr="005D013F">
        <w:rPr>
          <w:sz w:val="24"/>
          <w:szCs w:val="24"/>
        </w:rPr>
        <w:t xml:space="preserve">Since the end of the court hearing and </w:t>
      </w:r>
      <w:r w:rsidR="00307767" w:rsidRPr="005D013F">
        <w:rPr>
          <w:sz w:val="24"/>
          <w:szCs w:val="24"/>
        </w:rPr>
        <w:t>my return</w:t>
      </w:r>
      <w:r w:rsidRPr="005D013F">
        <w:rPr>
          <w:sz w:val="24"/>
          <w:szCs w:val="24"/>
        </w:rPr>
        <w:t xml:space="preserve"> to work, I have had time to evaluate my experience</w:t>
      </w:r>
      <w:r w:rsidR="00307767" w:rsidRPr="005D013F">
        <w:rPr>
          <w:sz w:val="24"/>
          <w:szCs w:val="24"/>
        </w:rPr>
        <w:t>,</w:t>
      </w:r>
      <w:r w:rsidRPr="005D013F">
        <w:rPr>
          <w:sz w:val="24"/>
          <w:szCs w:val="24"/>
        </w:rPr>
        <w:t xml:space="preserve"> and the work I carried out during the investigation. Amongst other areas of evaluation, one of the main </w:t>
      </w:r>
      <w:r w:rsidR="00307767" w:rsidRPr="005D013F">
        <w:rPr>
          <w:sz w:val="24"/>
          <w:szCs w:val="24"/>
        </w:rPr>
        <w:t>areas</w:t>
      </w:r>
      <w:r w:rsidRPr="005D013F">
        <w:rPr>
          <w:sz w:val="24"/>
          <w:szCs w:val="24"/>
        </w:rPr>
        <w:t xml:space="preserve"> I </w:t>
      </w:r>
      <w:r w:rsidR="00307767" w:rsidRPr="005D013F">
        <w:rPr>
          <w:sz w:val="24"/>
          <w:szCs w:val="24"/>
        </w:rPr>
        <w:t>focused</w:t>
      </w:r>
      <w:r w:rsidRPr="005D013F">
        <w:rPr>
          <w:sz w:val="24"/>
          <w:szCs w:val="24"/>
        </w:rPr>
        <w:t xml:space="preserve"> was my ability during the investigation to ensure that the wellbeing of the officers and staff assisting me was addressed and taken care of. Highlighted in a journal published in 2021 by Paul Litchfield on the importance of </w:t>
      </w:r>
      <w:r w:rsidR="00307767" w:rsidRPr="005D013F">
        <w:rPr>
          <w:sz w:val="24"/>
          <w:szCs w:val="24"/>
        </w:rPr>
        <w:t>person’s</w:t>
      </w:r>
      <w:r w:rsidR="00EC38E4" w:rsidRPr="005D013F">
        <w:rPr>
          <w:sz w:val="24"/>
          <w:szCs w:val="24"/>
        </w:rPr>
        <w:t xml:space="preserve"> wellbeing in the workplace, it quoted </w:t>
      </w:r>
    </w:p>
    <w:p w14:paraId="666CAADB" w14:textId="77777777" w:rsidR="00EC38E4" w:rsidRPr="005D013F" w:rsidRDefault="00EC38E4">
      <w:pPr>
        <w:overflowPunct/>
        <w:autoSpaceDE/>
        <w:autoSpaceDN/>
        <w:adjustRightInd/>
        <w:textAlignment w:val="auto"/>
        <w:rPr>
          <w:sz w:val="24"/>
          <w:szCs w:val="24"/>
        </w:rPr>
      </w:pPr>
    </w:p>
    <w:p w14:paraId="675BDA41" w14:textId="0BE80602" w:rsidR="001417F5" w:rsidRPr="005D013F" w:rsidRDefault="00EC38E4" w:rsidP="00EC38E4">
      <w:pPr>
        <w:overflowPunct/>
        <w:autoSpaceDE/>
        <w:autoSpaceDN/>
        <w:adjustRightInd/>
        <w:ind w:left="720"/>
        <w:jc w:val="both"/>
        <w:textAlignment w:val="auto"/>
        <w:rPr>
          <w:i/>
          <w:sz w:val="24"/>
          <w:szCs w:val="24"/>
        </w:rPr>
      </w:pPr>
      <w:r w:rsidRPr="005D013F">
        <w:rPr>
          <w:i/>
          <w:sz w:val="24"/>
          <w:szCs w:val="24"/>
        </w:rPr>
        <w:t>‘T</w:t>
      </w:r>
      <w:r w:rsidR="00817712" w:rsidRPr="005D013F">
        <w:rPr>
          <w:i/>
          <w:sz w:val="24"/>
          <w:szCs w:val="24"/>
        </w:rPr>
        <w:t>he wellbeing of people in the workplace needs to be viewed in terms of not only their physical and mental health but also the wider impact of their work on their lives and the effect that their social circumstances have on their employment capability’ (Litchfield, 2021</w:t>
      </w:r>
      <w:r w:rsidR="00A079F7">
        <w:rPr>
          <w:i/>
          <w:sz w:val="24"/>
          <w:szCs w:val="24"/>
        </w:rPr>
        <w:t>:</w:t>
      </w:r>
      <w:r w:rsidR="00D87207">
        <w:rPr>
          <w:i/>
          <w:sz w:val="24"/>
          <w:szCs w:val="24"/>
        </w:rPr>
        <w:t>1</w:t>
      </w:r>
      <w:r w:rsidR="00817712" w:rsidRPr="005D013F">
        <w:rPr>
          <w:i/>
          <w:sz w:val="24"/>
          <w:szCs w:val="24"/>
        </w:rPr>
        <w:t>)</w:t>
      </w:r>
    </w:p>
    <w:p w14:paraId="4CF4AB10" w14:textId="4C118942" w:rsidR="00EC38E4" w:rsidRPr="005D013F" w:rsidRDefault="00EC38E4" w:rsidP="00EC38E4">
      <w:pPr>
        <w:overflowPunct/>
        <w:autoSpaceDE/>
        <w:autoSpaceDN/>
        <w:adjustRightInd/>
        <w:jc w:val="both"/>
        <w:textAlignment w:val="auto"/>
        <w:rPr>
          <w:i/>
          <w:sz w:val="24"/>
          <w:szCs w:val="24"/>
        </w:rPr>
      </w:pPr>
    </w:p>
    <w:p w14:paraId="69E34660" w14:textId="6F58073A" w:rsidR="004A17FC" w:rsidRPr="005D013F" w:rsidRDefault="00D74D1C">
      <w:pPr>
        <w:overflowPunct/>
        <w:autoSpaceDE/>
        <w:autoSpaceDN/>
        <w:adjustRightInd/>
        <w:textAlignment w:val="auto"/>
        <w:rPr>
          <w:color w:val="000000" w:themeColor="text1"/>
          <w:sz w:val="24"/>
          <w:szCs w:val="24"/>
        </w:rPr>
      </w:pPr>
      <w:r w:rsidRPr="005D013F">
        <w:rPr>
          <w:color w:val="000000" w:themeColor="text1"/>
          <w:sz w:val="24"/>
          <w:szCs w:val="24"/>
        </w:rPr>
        <w:t xml:space="preserve">How this refers to my experience, is how it describes the way in which I conducted myself during the investigation and </w:t>
      </w:r>
      <w:r w:rsidR="004E280D" w:rsidRPr="005D013F">
        <w:rPr>
          <w:color w:val="000000" w:themeColor="text1"/>
          <w:sz w:val="24"/>
          <w:szCs w:val="24"/>
        </w:rPr>
        <w:t xml:space="preserve">how I </w:t>
      </w:r>
      <w:r w:rsidRPr="005D013F">
        <w:rPr>
          <w:color w:val="000000" w:themeColor="text1"/>
          <w:sz w:val="24"/>
          <w:szCs w:val="24"/>
        </w:rPr>
        <w:t xml:space="preserve">ensured the wellbeing of those assisting me was focused on not only in a </w:t>
      </w:r>
      <w:r w:rsidR="009151ED" w:rsidRPr="005D013F">
        <w:rPr>
          <w:color w:val="000000" w:themeColor="text1"/>
          <w:sz w:val="24"/>
          <w:szCs w:val="24"/>
        </w:rPr>
        <w:t>psychological</w:t>
      </w:r>
      <w:r w:rsidRPr="005D013F">
        <w:rPr>
          <w:color w:val="000000" w:themeColor="text1"/>
          <w:sz w:val="24"/>
          <w:szCs w:val="24"/>
        </w:rPr>
        <w:t xml:space="preserve"> way, but also in a physical and social </w:t>
      </w:r>
      <w:r w:rsidRPr="005D013F">
        <w:rPr>
          <w:color w:val="000000" w:themeColor="text1"/>
          <w:sz w:val="24"/>
          <w:szCs w:val="24"/>
        </w:rPr>
        <w:lastRenderedPageBreak/>
        <w:t xml:space="preserve">way. </w:t>
      </w:r>
      <w:r w:rsidR="008F39E9" w:rsidRPr="005D013F">
        <w:rPr>
          <w:color w:val="000000" w:themeColor="text1"/>
          <w:sz w:val="24"/>
          <w:szCs w:val="24"/>
        </w:rPr>
        <w:t xml:space="preserve">What was good about my approach to the investigation was my ability to cater </w:t>
      </w:r>
      <w:r w:rsidR="00C2718B" w:rsidRPr="005D013F">
        <w:rPr>
          <w:color w:val="000000" w:themeColor="text1"/>
          <w:sz w:val="24"/>
          <w:szCs w:val="24"/>
        </w:rPr>
        <w:t>to</w:t>
      </w:r>
      <w:r w:rsidR="008F39E9" w:rsidRPr="005D013F">
        <w:rPr>
          <w:color w:val="000000" w:themeColor="text1"/>
          <w:sz w:val="24"/>
          <w:szCs w:val="24"/>
        </w:rPr>
        <w:t xml:space="preserve"> other persons </w:t>
      </w:r>
      <w:r w:rsidR="00C2718B" w:rsidRPr="005D013F">
        <w:rPr>
          <w:color w:val="000000" w:themeColor="text1"/>
          <w:sz w:val="24"/>
          <w:szCs w:val="24"/>
        </w:rPr>
        <w:t xml:space="preserve">needs </w:t>
      </w:r>
      <w:r w:rsidR="008F39E9" w:rsidRPr="005D013F">
        <w:rPr>
          <w:color w:val="000000" w:themeColor="text1"/>
          <w:sz w:val="24"/>
          <w:szCs w:val="24"/>
        </w:rPr>
        <w:t xml:space="preserve">around me. </w:t>
      </w:r>
    </w:p>
    <w:p w14:paraId="3B51731C" w14:textId="77777777" w:rsidR="004A17FC" w:rsidRPr="005D013F" w:rsidRDefault="004A17FC">
      <w:pPr>
        <w:overflowPunct/>
        <w:autoSpaceDE/>
        <w:autoSpaceDN/>
        <w:adjustRightInd/>
        <w:textAlignment w:val="auto"/>
        <w:rPr>
          <w:color w:val="000000" w:themeColor="text1"/>
          <w:sz w:val="24"/>
          <w:szCs w:val="24"/>
        </w:rPr>
      </w:pPr>
    </w:p>
    <w:p w14:paraId="531DF984" w14:textId="25C77578" w:rsidR="00D74D1C" w:rsidRPr="005D013F" w:rsidRDefault="008F39E9">
      <w:pPr>
        <w:overflowPunct/>
        <w:autoSpaceDE/>
        <w:autoSpaceDN/>
        <w:adjustRightInd/>
        <w:textAlignment w:val="auto"/>
        <w:rPr>
          <w:color w:val="000000" w:themeColor="text1"/>
          <w:sz w:val="24"/>
          <w:szCs w:val="24"/>
        </w:rPr>
      </w:pPr>
      <w:r w:rsidRPr="005D013F">
        <w:rPr>
          <w:color w:val="000000" w:themeColor="text1"/>
          <w:sz w:val="24"/>
          <w:szCs w:val="24"/>
        </w:rPr>
        <w:t xml:space="preserve">During the initial incident, the officer </w:t>
      </w:r>
      <w:r w:rsidR="004A17FC" w:rsidRPr="005D013F">
        <w:rPr>
          <w:color w:val="000000" w:themeColor="text1"/>
          <w:sz w:val="24"/>
          <w:szCs w:val="24"/>
        </w:rPr>
        <w:t xml:space="preserve">accompanying me on the day </w:t>
      </w:r>
      <w:r w:rsidRPr="005D013F">
        <w:rPr>
          <w:color w:val="000000" w:themeColor="text1"/>
          <w:sz w:val="24"/>
          <w:szCs w:val="24"/>
        </w:rPr>
        <w:t xml:space="preserve">was still fairly new to the role and had not been involved in an assault amounting to GBH style injuries. As this was my colleagues first experience seeing someone with such injuries, I ensured that I supported them by offering them someone to talk to. By being able to talk to them openly and honestly about the incident and find out how they felt, I was able to establish that the officer </w:t>
      </w:r>
      <w:r w:rsidR="004A17FC" w:rsidRPr="005D013F">
        <w:rPr>
          <w:color w:val="000000" w:themeColor="text1"/>
          <w:sz w:val="24"/>
          <w:szCs w:val="24"/>
        </w:rPr>
        <w:t>had been</w:t>
      </w:r>
      <w:r w:rsidRPr="005D013F">
        <w:rPr>
          <w:color w:val="000000" w:themeColor="text1"/>
          <w:sz w:val="24"/>
          <w:szCs w:val="24"/>
        </w:rPr>
        <w:t xml:space="preserve"> impacted by what they had witnessed and that they were caused upset. Creating a safe place of work and discussing the incident in depth, I was able to ensure that the officers’ needs were met and their wellbeing was cared for. </w:t>
      </w:r>
    </w:p>
    <w:p w14:paraId="47821D08" w14:textId="1B111781" w:rsidR="008F39E9" w:rsidRPr="005D013F" w:rsidRDefault="008F39E9">
      <w:pPr>
        <w:overflowPunct/>
        <w:autoSpaceDE/>
        <w:autoSpaceDN/>
        <w:adjustRightInd/>
        <w:textAlignment w:val="auto"/>
        <w:rPr>
          <w:color w:val="000000" w:themeColor="text1"/>
          <w:sz w:val="24"/>
          <w:szCs w:val="24"/>
        </w:rPr>
      </w:pPr>
    </w:p>
    <w:p w14:paraId="38CBC485" w14:textId="77777777" w:rsidR="00C2718B" w:rsidRPr="005D013F" w:rsidRDefault="008F39E9">
      <w:pPr>
        <w:overflowPunct/>
        <w:autoSpaceDE/>
        <w:autoSpaceDN/>
        <w:adjustRightInd/>
        <w:textAlignment w:val="auto"/>
        <w:rPr>
          <w:color w:val="000000" w:themeColor="text1"/>
          <w:sz w:val="24"/>
          <w:szCs w:val="24"/>
        </w:rPr>
      </w:pPr>
      <w:r w:rsidRPr="005D013F">
        <w:rPr>
          <w:color w:val="000000" w:themeColor="text1"/>
          <w:sz w:val="24"/>
          <w:szCs w:val="24"/>
        </w:rPr>
        <w:t xml:space="preserve">By being aware of additional services available </w:t>
      </w:r>
      <w:r w:rsidR="004A17FC" w:rsidRPr="005D013F">
        <w:rPr>
          <w:color w:val="000000" w:themeColor="text1"/>
          <w:sz w:val="24"/>
          <w:szCs w:val="24"/>
        </w:rPr>
        <w:t>to p</w:t>
      </w:r>
      <w:r w:rsidRPr="005D013F">
        <w:rPr>
          <w:color w:val="000000" w:themeColor="text1"/>
          <w:sz w:val="24"/>
          <w:szCs w:val="24"/>
        </w:rPr>
        <w:t>olice following a traumatic experience such as Trauma Risk Management (TriM)</w:t>
      </w:r>
      <w:r w:rsidR="00FF60E4" w:rsidRPr="005D013F">
        <w:rPr>
          <w:color w:val="000000" w:themeColor="text1"/>
          <w:sz w:val="24"/>
          <w:szCs w:val="24"/>
        </w:rPr>
        <w:t xml:space="preserve">, I was able to discuss the support they offered and if the officer wanted me to make a referral on their behalf in order to receive additional support. Despite the officer refusing any additional support, their resilience to return to work immediately afterwards and continue to conduct their role was plausible. </w:t>
      </w:r>
    </w:p>
    <w:p w14:paraId="2C824EE9" w14:textId="77777777" w:rsidR="00C2718B" w:rsidRPr="005D013F" w:rsidRDefault="00C2718B">
      <w:pPr>
        <w:overflowPunct/>
        <w:autoSpaceDE/>
        <w:autoSpaceDN/>
        <w:adjustRightInd/>
        <w:textAlignment w:val="auto"/>
        <w:rPr>
          <w:color w:val="000000" w:themeColor="text1"/>
          <w:sz w:val="24"/>
          <w:szCs w:val="24"/>
        </w:rPr>
      </w:pPr>
    </w:p>
    <w:p w14:paraId="749FBE9D" w14:textId="48DBDBB2" w:rsidR="00F7621B" w:rsidRPr="005D013F" w:rsidRDefault="00C2718B" w:rsidP="0049053D">
      <w:pPr>
        <w:overflowPunct/>
        <w:autoSpaceDE/>
        <w:autoSpaceDN/>
        <w:adjustRightInd/>
        <w:textAlignment w:val="auto"/>
        <w:rPr>
          <w:color w:val="333333"/>
          <w:sz w:val="24"/>
          <w:szCs w:val="24"/>
        </w:rPr>
      </w:pPr>
      <w:r w:rsidRPr="005D013F">
        <w:rPr>
          <w:color w:val="000000" w:themeColor="text1"/>
          <w:sz w:val="24"/>
          <w:szCs w:val="24"/>
        </w:rPr>
        <w:t xml:space="preserve">An </w:t>
      </w:r>
      <w:r w:rsidR="00D87207">
        <w:rPr>
          <w:color w:val="000000" w:themeColor="text1"/>
          <w:sz w:val="24"/>
          <w:szCs w:val="24"/>
        </w:rPr>
        <w:t xml:space="preserve">area that required improvement </w:t>
      </w:r>
      <w:r w:rsidRPr="005D013F">
        <w:rPr>
          <w:color w:val="000000" w:themeColor="text1"/>
          <w:sz w:val="24"/>
          <w:szCs w:val="24"/>
        </w:rPr>
        <w:t xml:space="preserve">was the stress I placed myself under whilst conducting the investigation nearer to the court hearing. </w:t>
      </w:r>
      <w:r w:rsidR="00D87207">
        <w:rPr>
          <w:color w:val="000000" w:themeColor="text1"/>
          <w:sz w:val="24"/>
          <w:szCs w:val="24"/>
        </w:rPr>
        <w:t xml:space="preserve">Due to my </w:t>
      </w:r>
      <w:r w:rsidRPr="005D013F">
        <w:rPr>
          <w:color w:val="000000" w:themeColor="text1"/>
          <w:sz w:val="24"/>
          <w:szCs w:val="24"/>
        </w:rPr>
        <w:t xml:space="preserve">work ethic and my constant need to be updated and fully aware of every incident I attend, I was focusing more on work rather than my physical and emotional wellbeing. </w:t>
      </w:r>
      <w:r w:rsidR="001C31F6" w:rsidRPr="005D013F">
        <w:rPr>
          <w:color w:val="000000" w:themeColor="text1"/>
          <w:sz w:val="24"/>
          <w:szCs w:val="24"/>
        </w:rPr>
        <w:t xml:space="preserve">How I overcome this stress was by carrying out ‘stress-management techniques’ which were designed to ‘help employees modify their appraisal of stressful situations or deal more effectively with the symptoms of stress’ </w:t>
      </w:r>
      <w:r w:rsidR="001C31F6" w:rsidRPr="005D013F">
        <w:rPr>
          <w:color w:val="333333"/>
          <w:sz w:val="24"/>
          <w:szCs w:val="24"/>
          <w:shd w:val="clear" w:color="auto" w:fill="FFFFFF"/>
        </w:rPr>
        <w:t>(Murphy, 1996)</w:t>
      </w:r>
      <w:r w:rsidR="001C31F6" w:rsidRPr="005D013F">
        <w:rPr>
          <w:color w:val="000000" w:themeColor="text1"/>
          <w:sz w:val="24"/>
          <w:szCs w:val="24"/>
        </w:rPr>
        <w:t xml:space="preserve">. These techniques included physical gym workouts, dog walks and social outings with friends and family. By adopting these techniques and allowing myself to create a healthy work/life balance, I found my work ethic was improving as I was not allowing myself to work in a stressful environment, my personal life also benefited from these techniques as when I was off duty, I found myself to be more outgoing, laughing more and finding to easier to relax at home.  </w:t>
      </w:r>
    </w:p>
    <w:p w14:paraId="27F1261C" w14:textId="48A7C7B4" w:rsidR="005D013F" w:rsidRPr="005D013F" w:rsidRDefault="005D013F" w:rsidP="0049053D">
      <w:pPr>
        <w:overflowPunct/>
        <w:autoSpaceDE/>
        <w:autoSpaceDN/>
        <w:adjustRightInd/>
        <w:textAlignment w:val="auto"/>
        <w:rPr>
          <w:color w:val="333333"/>
          <w:sz w:val="24"/>
          <w:szCs w:val="24"/>
        </w:rPr>
      </w:pPr>
    </w:p>
    <w:p w14:paraId="67A524AC" w14:textId="77777777" w:rsidR="005D013F" w:rsidRPr="005D013F" w:rsidRDefault="005D013F" w:rsidP="0049053D">
      <w:pPr>
        <w:overflowPunct/>
        <w:autoSpaceDE/>
        <w:autoSpaceDN/>
        <w:adjustRightInd/>
        <w:textAlignment w:val="auto"/>
        <w:rPr>
          <w:color w:val="333333"/>
          <w:sz w:val="24"/>
          <w:szCs w:val="24"/>
        </w:rPr>
      </w:pPr>
    </w:p>
    <w:p w14:paraId="333C55E8" w14:textId="0A799041" w:rsidR="0049053D" w:rsidRPr="005D013F" w:rsidRDefault="0049053D" w:rsidP="0049053D">
      <w:pPr>
        <w:overflowPunct/>
        <w:autoSpaceDE/>
        <w:autoSpaceDN/>
        <w:adjustRightInd/>
        <w:textAlignment w:val="auto"/>
        <w:rPr>
          <w:color w:val="333333"/>
          <w:sz w:val="24"/>
          <w:szCs w:val="24"/>
        </w:rPr>
      </w:pPr>
      <w:r w:rsidRPr="005D013F">
        <w:rPr>
          <w:i/>
          <w:color w:val="000000" w:themeColor="text1"/>
          <w:sz w:val="24"/>
          <w:szCs w:val="24"/>
          <w:u w:val="single"/>
        </w:rPr>
        <w:t>Analysis</w:t>
      </w:r>
    </w:p>
    <w:p w14:paraId="7EC104C5" w14:textId="1B87A450" w:rsidR="004F5D1B" w:rsidRPr="005D013F" w:rsidRDefault="004F5D1B" w:rsidP="0049053D">
      <w:pPr>
        <w:overflowPunct/>
        <w:autoSpaceDE/>
        <w:autoSpaceDN/>
        <w:adjustRightInd/>
        <w:textAlignment w:val="auto"/>
        <w:rPr>
          <w:color w:val="000000" w:themeColor="text1"/>
          <w:sz w:val="24"/>
          <w:szCs w:val="24"/>
        </w:rPr>
      </w:pPr>
    </w:p>
    <w:p w14:paraId="2CBB5C9B" w14:textId="77777777" w:rsidR="004F5D1B" w:rsidRPr="005D013F" w:rsidRDefault="004F5D1B" w:rsidP="0049053D">
      <w:pPr>
        <w:overflowPunct/>
        <w:autoSpaceDE/>
        <w:autoSpaceDN/>
        <w:adjustRightInd/>
        <w:textAlignment w:val="auto"/>
        <w:rPr>
          <w:color w:val="000000" w:themeColor="text1"/>
          <w:sz w:val="24"/>
          <w:szCs w:val="24"/>
        </w:rPr>
      </w:pPr>
      <w:r w:rsidRPr="005D013F">
        <w:rPr>
          <w:color w:val="000000" w:themeColor="text1"/>
          <w:sz w:val="24"/>
          <w:szCs w:val="24"/>
        </w:rPr>
        <w:t xml:space="preserve">There were numerous areas during this investigation that I felt went well, but there are also areas I believe I could improve on next time. Due to the investigation taking place over an extensive period of time, I will analyse each area separately. </w:t>
      </w:r>
    </w:p>
    <w:p w14:paraId="530E6101" w14:textId="77777777" w:rsidR="004F5D1B" w:rsidRPr="005D013F" w:rsidRDefault="004F5D1B" w:rsidP="0049053D">
      <w:pPr>
        <w:overflowPunct/>
        <w:autoSpaceDE/>
        <w:autoSpaceDN/>
        <w:adjustRightInd/>
        <w:textAlignment w:val="auto"/>
        <w:rPr>
          <w:color w:val="000000" w:themeColor="text1"/>
          <w:sz w:val="24"/>
          <w:szCs w:val="24"/>
        </w:rPr>
      </w:pPr>
    </w:p>
    <w:p w14:paraId="539168AF" w14:textId="1D3B9A2C" w:rsidR="00664371" w:rsidRPr="005D013F" w:rsidRDefault="004F5D1B" w:rsidP="0049053D">
      <w:pPr>
        <w:overflowPunct/>
        <w:autoSpaceDE/>
        <w:autoSpaceDN/>
        <w:adjustRightInd/>
        <w:textAlignment w:val="auto"/>
        <w:rPr>
          <w:color w:val="000000" w:themeColor="text1"/>
          <w:sz w:val="24"/>
          <w:szCs w:val="24"/>
        </w:rPr>
      </w:pPr>
      <w:r w:rsidRPr="005D013F">
        <w:rPr>
          <w:color w:val="000000" w:themeColor="text1"/>
          <w:sz w:val="24"/>
          <w:szCs w:val="24"/>
        </w:rPr>
        <w:t>I believe this investigation went so smoothly at the beginning</w:t>
      </w:r>
      <w:r w:rsidR="00664371" w:rsidRPr="005D013F">
        <w:rPr>
          <w:color w:val="000000" w:themeColor="text1"/>
          <w:sz w:val="24"/>
          <w:szCs w:val="24"/>
        </w:rPr>
        <w:t xml:space="preserve"> of this incident</w:t>
      </w:r>
      <w:r w:rsidRPr="005D013F">
        <w:rPr>
          <w:color w:val="000000" w:themeColor="text1"/>
          <w:sz w:val="24"/>
          <w:szCs w:val="24"/>
        </w:rPr>
        <w:t xml:space="preserve"> was</w:t>
      </w:r>
      <w:r w:rsidR="00664371" w:rsidRPr="005D013F">
        <w:rPr>
          <w:color w:val="000000" w:themeColor="text1"/>
          <w:sz w:val="24"/>
          <w:szCs w:val="24"/>
        </w:rPr>
        <w:t xml:space="preserve"> because of</w:t>
      </w:r>
      <w:r w:rsidRPr="005D013F">
        <w:rPr>
          <w:color w:val="000000" w:themeColor="text1"/>
          <w:sz w:val="24"/>
          <w:szCs w:val="24"/>
        </w:rPr>
        <w:t xml:space="preserve"> my ability and knowledge on how to respond to incidents using the ‘Golden Hour’</w:t>
      </w:r>
      <w:r w:rsidR="00664371" w:rsidRPr="005D013F">
        <w:rPr>
          <w:color w:val="000000" w:themeColor="text1"/>
          <w:sz w:val="24"/>
          <w:szCs w:val="24"/>
        </w:rPr>
        <w:t xml:space="preserve"> principles. The term ‘golden hour’ refers to the time period immediately following an offence taking place, whereby police have access to large amounts of information which could be key during the investigation. The term ‘golden hour’ however, does not necessarily mean that the Police/investigators have only 60 </w:t>
      </w:r>
      <w:r w:rsidR="00664371" w:rsidRPr="005D013F">
        <w:rPr>
          <w:color w:val="000000" w:themeColor="text1"/>
          <w:sz w:val="24"/>
          <w:szCs w:val="24"/>
        </w:rPr>
        <w:lastRenderedPageBreak/>
        <w:t xml:space="preserve">minutes to find key information and evidence. The College of Policing define the ‘golden hour’ principles as </w:t>
      </w:r>
    </w:p>
    <w:p w14:paraId="5F0B1EA0" w14:textId="77777777" w:rsidR="00664371" w:rsidRPr="005D013F" w:rsidRDefault="00664371" w:rsidP="00664371">
      <w:pPr>
        <w:overflowPunct/>
        <w:autoSpaceDE/>
        <w:autoSpaceDN/>
        <w:adjustRightInd/>
        <w:ind w:left="720"/>
        <w:textAlignment w:val="auto"/>
        <w:rPr>
          <w:color w:val="000000" w:themeColor="text1"/>
          <w:sz w:val="24"/>
          <w:szCs w:val="24"/>
        </w:rPr>
      </w:pPr>
    </w:p>
    <w:p w14:paraId="09BD8085" w14:textId="326C4C2D" w:rsidR="00664371" w:rsidRPr="005D013F" w:rsidRDefault="00664371" w:rsidP="00664371">
      <w:pPr>
        <w:overflowPunct/>
        <w:autoSpaceDE/>
        <w:autoSpaceDN/>
        <w:adjustRightInd/>
        <w:ind w:left="720"/>
        <w:textAlignment w:val="auto"/>
        <w:rPr>
          <w:i/>
          <w:spacing w:val="3"/>
          <w:sz w:val="24"/>
          <w:szCs w:val="24"/>
        </w:rPr>
      </w:pPr>
      <w:r w:rsidRPr="005D013F">
        <w:rPr>
          <w:i/>
          <w:color w:val="000000" w:themeColor="text1"/>
          <w:sz w:val="24"/>
          <w:szCs w:val="24"/>
        </w:rPr>
        <w:t>‘</w:t>
      </w:r>
      <w:r w:rsidRPr="005D013F">
        <w:rPr>
          <w:i/>
          <w:spacing w:val="3"/>
          <w:sz w:val="24"/>
          <w:szCs w:val="24"/>
        </w:rPr>
        <w:t>Positive action in the period immediately after the report of a crime   minimises the amount of material that could be lost to the investigation, and maximises the chance of securing the material that will be admissible in court.’ (College of Policing, 2022)</w:t>
      </w:r>
    </w:p>
    <w:p w14:paraId="2ED76C1F" w14:textId="3E951E42" w:rsidR="00664371" w:rsidRPr="005D013F" w:rsidRDefault="00664371" w:rsidP="00664371">
      <w:pPr>
        <w:overflowPunct/>
        <w:autoSpaceDE/>
        <w:autoSpaceDN/>
        <w:adjustRightInd/>
        <w:textAlignment w:val="auto"/>
        <w:rPr>
          <w:color w:val="000000" w:themeColor="text1"/>
          <w:sz w:val="24"/>
          <w:szCs w:val="24"/>
        </w:rPr>
      </w:pPr>
    </w:p>
    <w:p w14:paraId="0F24900D" w14:textId="66011BDA" w:rsidR="00664371" w:rsidRPr="005D013F" w:rsidRDefault="00664371">
      <w:pPr>
        <w:overflowPunct/>
        <w:autoSpaceDE/>
        <w:autoSpaceDN/>
        <w:adjustRightInd/>
        <w:textAlignment w:val="auto"/>
        <w:rPr>
          <w:color w:val="000000" w:themeColor="text1"/>
          <w:sz w:val="24"/>
          <w:szCs w:val="24"/>
        </w:rPr>
      </w:pPr>
      <w:r w:rsidRPr="005D013F">
        <w:rPr>
          <w:color w:val="000000" w:themeColor="text1"/>
          <w:sz w:val="24"/>
          <w:szCs w:val="24"/>
        </w:rPr>
        <w:t xml:space="preserve">Although the list of material evidence that is considered ‘key’ being limitless, the main areas I wanted to focus on as the first responder were identifying the victim, subject and witnesses, establish what offence had taken place and where it happened, and ensure that all information and intelligence established were logged. </w:t>
      </w:r>
    </w:p>
    <w:p w14:paraId="5396627F" w14:textId="61FA53F2" w:rsidR="00664371" w:rsidRPr="005D013F" w:rsidRDefault="00664371">
      <w:pPr>
        <w:overflowPunct/>
        <w:autoSpaceDE/>
        <w:autoSpaceDN/>
        <w:adjustRightInd/>
        <w:textAlignment w:val="auto"/>
        <w:rPr>
          <w:color w:val="000000" w:themeColor="text1"/>
          <w:sz w:val="24"/>
          <w:szCs w:val="24"/>
        </w:rPr>
      </w:pPr>
    </w:p>
    <w:p w14:paraId="2EF9078E" w14:textId="5168CF15" w:rsidR="00A46AE4" w:rsidRPr="005D013F" w:rsidRDefault="00664371">
      <w:pPr>
        <w:overflowPunct/>
        <w:autoSpaceDE/>
        <w:autoSpaceDN/>
        <w:adjustRightInd/>
        <w:textAlignment w:val="auto"/>
        <w:rPr>
          <w:color w:val="000000" w:themeColor="text1"/>
          <w:sz w:val="24"/>
          <w:szCs w:val="24"/>
        </w:rPr>
      </w:pPr>
      <w:r w:rsidRPr="005D013F">
        <w:rPr>
          <w:color w:val="000000" w:themeColor="text1"/>
          <w:sz w:val="24"/>
          <w:szCs w:val="24"/>
        </w:rPr>
        <w:t xml:space="preserve">As I’ve explained during the description stage of this answer, by being able to locate the victim and safeguarding him at the earliest point </w:t>
      </w:r>
      <w:r w:rsidR="00DC57C6" w:rsidRPr="005D013F">
        <w:rPr>
          <w:color w:val="000000" w:themeColor="text1"/>
          <w:sz w:val="24"/>
          <w:szCs w:val="24"/>
        </w:rPr>
        <w:t>played a</w:t>
      </w:r>
      <w:r w:rsidRPr="005D013F">
        <w:rPr>
          <w:color w:val="000000" w:themeColor="text1"/>
          <w:sz w:val="24"/>
          <w:szCs w:val="24"/>
        </w:rPr>
        <w:t xml:space="preserve"> crucial </w:t>
      </w:r>
      <w:r w:rsidR="00DC57C6" w:rsidRPr="005D013F">
        <w:rPr>
          <w:color w:val="000000" w:themeColor="text1"/>
          <w:sz w:val="24"/>
          <w:szCs w:val="24"/>
        </w:rPr>
        <w:t xml:space="preserve">role </w:t>
      </w:r>
      <w:r w:rsidRPr="005D013F">
        <w:rPr>
          <w:color w:val="000000" w:themeColor="text1"/>
          <w:sz w:val="24"/>
          <w:szCs w:val="24"/>
        </w:rPr>
        <w:t xml:space="preserve">as we were able to ascertain key information </w:t>
      </w:r>
      <w:r w:rsidR="00DC57C6" w:rsidRPr="005D013F">
        <w:rPr>
          <w:color w:val="000000" w:themeColor="text1"/>
          <w:sz w:val="24"/>
          <w:szCs w:val="24"/>
        </w:rPr>
        <w:t>at t</w:t>
      </w:r>
      <w:r w:rsidR="00D87207">
        <w:rPr>
          <w:color w:val="000000" w:themeColor="text1"/>
          <w:sz w:val="24"/>
          <w:szCs w:val="24"/>
        </w:rPr>
        <w:t>he earliest stage. This allowed</w:t>
      </w:r>
      <w:r w:rsidR="00DC57C6" w:rsidRPr="005D013F">
        <w:rPr>
          <w:color w:val="000000" w:themeColor="text1"/>
          <w:sz w:val="24"/>
          <w:szCs w:val="24"/>
        </w:rPr>
        <w:t xml:space="preserve"> myself and others</w:t>
      </w:r>
      <w:r w:rsidRPr="005D013F">
        <w:rPr>
          <w:color w:val="000000" w:themeColor="text1"/>
          <w:sz w:val="24"/>
          <w:szCs w:val="24"/>
        </w:rPr>
        <w:t xml:space="preserve"> to resource and put plans in to place to ensure all relevant evidence such as the scene, physical </w:t>
      </w:r>
      <w:r w:rsidR="00307031" w:rsidRPr="005D013F">
        <w:rPr>
          <w:color w:val="000000" w:themeColor="text1"/>
          <w:sz w:val="24"/>
          <w:szCs w:val="24"/>
        </w:rPr>
        <w:t>evidence</w:t>
      </w:r>
      <w:r w:rsidRPr="005D013F">
        <w:rPr>
          <w:color w:val="000000" w:themeColor="text1"/>
          <w:sz w:val="24"/>
          <w:szCs w:val="24"/>
        </w:rPr>
        <w:t>, witnesses and</w:t>
      </w:r>
      <w:r w:rsidR="00DC57C6" w:rsidRPr="005D013F">
        <w:rPr>
          <w:color w:val="000000" w:themeColor="text1"/>
          <w:sz w:val="24"/>
          <w:szCs w:val="24"/>
        </w:rPr>
        <w:t xml:space="preserve"> the subject were captured and then actioned. </w:t>
      </w:r>
    </w:p>
    <w:p w14:paraId="303A7E91" w14:textId="15586F31" w:rsidR="00FB2AC3" w:rsidRPr="005D013F" w:rsidRDefault="00FB2AC3">
      <w:pPr>
        <w:overflowPunct/>
        <w:autoSpaceDE/>
        <w:autoSpaceDN/>
        <w:adjustRightInd/>
        <w:textAlignment w:val="auto"/>
        <w:rPr>
          <w:color w:val="000000" w:themeColor="text1"/>
          <w:sz w:val="24"/>
          <w:szCs w:val="24"/>
        </w:rPr>
      </w:pPr>
    </w:p>
    <w:p w14:paraId="7CAE6BC3" w14:textId="60FCF7F4" w:rsidR="00FB2AC3" w:rsidRPr="005D013F" w:rsidRDefault="00FB2AC3">
      <w:pPr>
        <w:overflowPunct/>
        <w:autoSpaceDE/>
        <w:autoSpaceDN/>
        <w:adjustRightInd/>
        <w:textAlignment w:val="auto"/>
        <w:rPr>
          <w:color w:val="000000" w:themeColor="text1"/>
          <w:sz w:val="24"/>
          <w:szCs w:val="24"/>
        </w:rPr>
      </w:pPr>
      <w:r w:rsidRPr="005D013F">
        <w:rPr>
          <w:color w:val="000000" w:themeColor="text1"/>
          <w:sz w:val="24"/>
          <w:szCs w:val="24"/>
        </w:rPr>
        <w:t xml:space="preserve">Another area I felt went particularly well </w:t>
      </w:r>
      <w:r w:rsidR="00C3553D" w:rsidRPr="005D013F">
        <w:rPr>
          <w:color w:val="000000" w:themeColor="text1"/>
          <w:sz w:val="24"/>
          <w:szCs w:val="24"/>
        </w:rPr>
        <w:t xml:space="preserve">during this experience </w:t>
      </w:r>
      <w:r w:rsidRPr="005D013F">
        <w:rPr>
          <w:color w:val="000000" w:themeColor="text1"/>
          <w:sz w:val="24"/>
          <w:szCs w:val="24"/>
        </w:rPr>
        <w:t xml:space="preserve">was my understanding of the role Witness Care Unit (WCU) play during an investigation. </w:t>
      </w:r>
      <w:r w:rsidR="00C3553D" w:rsidRPr="005D013F">
        <w:rPr>
          <w:color w:val="000000" w:themeColor="text1"/>
          <w:sz w:val="24"/>
          <w:szCs w:val="24"/>
        </w:rPr>
        <w:t>The WCU have designated Witness Care Officers (WCO) who are members of police staff. A WCO will</w:t>
      </w:r>
    </w:p>
    <w:p w14:paraId="5B55AAB0" w14:textId="06D11C8D" w:rsidR="00C3553D" w:rsidRPr="005D013F" w:rsidRDefault="00C3553D">
      <w:pPr>
        <w:overflowPunct/>
        <w:autoSpaceDE/>
        <w:autoSpaceDN/>
        <w:adjustRightInd/>
        <w:textAlignment w:val="auto"/>
        <w:rPr>
          <w:color w:val="000000" w:themeColor="text1"/>
          <w:sz w:val="24"/>
          <w:szCs w:val="24"/>
        </w:rPr>
      </w:pPr>
    </w:p>
    <w:p w14:paraId="1F4102CC" w14:textId="7DC7D3AD" w:rsidR="00C3553D" w:rsidRPr="005D013F" w:rsidRDefault="00C3553D" w:rsidP="00C3553D">
      <w:pPr>
        <w:overflowPunct/>
        <w:autoSpaceDE/>
        <w:autoSpaceDN/>
        <w:adjustRightInd/>
        <w:ind w:left="720"/>
        <w:textAlignment w:val="auto"/>
        <w:rPr>
          <w:i/>
          <w:color w:val="000000" w:themeColor="text1"/>
          <w:sz w:val="24"/>
          <w:szCs w:val="24"/>
          <w:shd w:val="clear" w:color="auto" w:fill="FFFFFF"/>
        </w:rPr>
      </w:pPr>
      <w:r w:rsidRPr="005D013F">
        <w:rPr>
          <w:i/>
          <w:color w:val="000000" w:themeColor="text1"/>
          <w:sz w:val="24"/>
          <w:szCs w:val="24"/>
          <w:shd w:val="clear" w:color="auto" w:fill="FFFFFF"/>
        </w:rPr>
        <w:t>‘Act as a single point of contact between victims and witnesses and relevant agencies, including the Crown Prosecution Service. The Witness Care Officer provides victims and witnesses with updates as the case they are involved in progresses through the court. If a victim or witness is required to attend the court to give evidence, a Witness Care Officer will provide them with practical support to assist with attendance. (Victim Support, 2022)</w:t>
      </w:r>
    </w:p>
    <w:p w14:paraId="0774AF23" w14:textId="3CE8F4A0" w:rsidR="00C3553D" w:rsidRPr="005D013F" w:rsidRDefault="00C3553D" w:rsidP="00C3553D">
      <w:pPr>
        <w:overflowPunct/>
        <w:autoSpaceDE/>
        <w:autoSpaceDN/>
        <w:adjustRightInd/>
        <w:textAlignment w:val="auto"/>
        <w:rPr>
          <w:color w:val="000000" w:themeColor="text1"/>
          <w:sz w:val="24"/>
          <w:szCs w:val="24"/>
          <w:shd w:val="clear" w:color="auto" w:fill="FFFFFF"/>
        </w:rPr>
      </w:pPr>
    </w:p>
    <w:p w14:paraId="7C7C0053" w14:textId="73830402" w:rsidR="00C3553D" w:rsidRPr="005D013F" w:rsidRDefault="00C3553D" w:rsidP="00C3553D">
      <w:pPr>
        <w:overflowPunct/>
        <w:autoSpaceDE/>
        <w:autoSpaceDN/>
        <w:adjustRightInd/>
        <w:textAlignment w:val="auto"/>
        <w:rPr>
          <w:color w:val="000000" w:themeColor="text1"/>
          <w:sz w:val="24"/>
          <w:szCs w:val="24"/>
          <w:shd w:val="clear" w:color="auto" w:fill="FFFFFF"/>
        </w:rPr>
      </w:pPr>
      <w:r w:rsidRPr="005D013F">
        <w:rPr>
          <w:color w:val="000000" w:themeColor="text1"/>
          <w:sz w:val="24"/>
          <w:szCs w:val="24"/>
          <w:shd w:val="clear" w:color="auto" w:fill="FFFFFF"/>
        </w:rPr>
        <w:t>By understanding the WCU and WCO’s role during the investigation, I would liaise with them on a weekly basis to provide relevant updates in relation to the matter so that they were up to date with the investigation. Having a designated unit who could provide professional support to the victim and witness in my absence, allowed myself to maintain a healthy and trusting relationship with them both throughout the entirety of the</w:t>
      </w:r>
      <w:r w:rsidR="00D87207">
        <w:rPr>
          <w:color w:val="000000" w:themeColor="text1"/>
          <w:sz w:val="24"/>
          <w:szCs w:val="24"/>
          <w:shd w:val="clear" w:color="auto" w:fill="FFFFFF"/>
        </w:rPr>
        <w:t xml:space="preserve"> investigation. This benefitted</w:t>
      </w:r>
      <w:r w:rsidRPr="005D013F">
        <w:rPr>
          <w:color w:val="000000" w:themeColor="text1"/>
          <w:sz w:val="24"/>
          <w:szCs w:val="24"/>
          <w:shd w:val="clear" w:color="auto" w:fill="FFFFFF"/>
        </w:rPr>
        <w:t xml:space="preserve"> the prosecution when the court date arrived as they felt comfortable and safe to provide the best possible evidence.</w:t>
      </w:r>
    </w:p>
    <w:p w14:paraId="514B4DE0" w14:textId="77777777" w:rsidR="00C3553D" w:rsidRPr="005D013F" w:rsidRDefault="00C3553D" w:rsidP="00C3553D">
      <w:pPr>
        <w:overflowPunct/>
        <w:autoSpaceDE/>
        <w:autoSpaceDN/>
        <w:adjustRightInd/>
        <w:textAlignment w:val="auto"/>
        <w:rPr>
          <w:color w:val="000000" w:themeColor="text1"/>
          <w:sz w:val="24"/>
          <w:szCs w:val="24"/>
          <w:shd w:val="clear" w:color="auto" w:fill="FFFFFF"/>
        </w:rPr>
      </w:pPr>
    </w:p>
    <w:p w14:paraId="587FFE6F" w14:textId="07B7860C" w:rsidR="00C3553D" w:rsidRPr="005D013F" w:rsidRDefault="00446CBC" w:rsidP="00C3553D">
      <w:pPr>
        <w:overflowPunct/>
        <w:autoSpaceDE/>
        <w:autoSpaceDN/>
        <w:adjustRightInd/>
        <w:textAlignment w:val="auto"/>
        <w:rPr>
          <w:color w:val="000000" w:themeColor="text1"/>
          <w:sz w:val="24"/>
          <w:szCs w:val="24"/>
          <w:shd w:val="clear" w:color="auto" w:fill="FFFFFF"/>
        </w:rPr>
      </w:pPr>
      <w:r w:rsidRPr="005D013F">
        <w:rPr>
          <w:color w:val="000000" w:themeColor="text1"/>
          <w:sz w:val="24"/>
          <w:szCs w:val="24"/>
          <w:shd w:val="clear" w:color="auto" w:fill="FFFFFF"/>
        </w:rPr>
        <w:t xml:space="preserve">An issue I faced during the investigation was that the entirety of the matter took place during a global pandemic that was Covid-19. Because of social distancing rules, timing spent in a building, self-quarantining and illnesses, the court date was continuously being postponed. </w:t>
      </w:r>
    </w:p>
    <w:p w14:paraId="269E2260" w14:textId="793E2282" w:rsidR="00446CBC" w:rsidRPr="005D013F" w:rsidRDefault="00446CBC" w:rsidP="00C3553D">
      <w:pPr>
        <w:overflowPunct/>
        <w:autoSpaceDE/>
        <w:autoSpaceDN/>
        <w:adjustRightInd/>
        <w:textAlignment w:val="auto"/>
        <w:rPr>
          <w:color w:val="000000" w:themeColor="text1"/>
          <w:sz w:val="24"/>
          <w:szCs w:val="24"/>
          <w:shd w:val="clear" w:color="auto" w:fill="FFFFFF"/>
        </w:rPr>
      </w:pPr>
    </w:p>
    <w:p w14:paraId="42C78A44" w14:textId="434EE3FE" w:rsidR="00B56EC5" w:rsidRPr="005D013F" w:rsidRDefault="00145593" w:rsidP="00C3553D">
      <w:pPr>
        <w:overflowPunct/>
        <w:autoSpaceDE/>
        <w:autoSpaceDN/>
        <w:adjustRightInd/>
        <w:textAlignment w:val="auto"/>
        <w:rPr>
          <w:color w:val="000000" w:themeColor="text1"/>
          <w:sz w:val="24"/>
          <w:szCs w:val="24"/>
          <w:shd w:val="clear" w:color="auto" w:fill="FFFFFF"/>
        </w:rPr>
      </w:pPr>
      <w:r w:rsidRPr="005D013F">
        <w:rPr>
          <w:color w:val="000000" w:themeColor="text1"/>
          <w:sz w:val="24"/>
          <w:szCs w:val="24"/>
          <w:shd w:val="clear" w:color="auto" w:fill="FFFFFF"/>
        </w:rPr>
        <w:t>This</w:t>
      </w:r>
      <w:r w:rsidR="00446CBC" w:rsidRPr="005D013F">
        <w:rPr>
          <w:color w:val="000000" w:themeColor="text1"/>
          <w:sz w:val="24"/>
          <w:szCs w:val="24"/>
          <w:shd w:val="clear" w:color="auto" w:fill="FFFFFF"/>
        </w:rPr>
        <w:t xml:space="preserve"> effected my investigation </w:t>
      </w:r>
      <w:r w:rsidR="00EC6B37">
        <w:rPr>
          <w:color w:val="000000" w:themeColor="text1"/>
          <w:sz w:val="24"/>
          <w:szCs w:val="24"/>
          <w:shd w:val="clear" w:color="auto" w:fill="FFFFFF"/>
        </w:rPr>
        <w:t>as the witness wasn’t</w:t>
      </w:r>
      <w:r w:rsidR="00446CBC" w:rsidRPr="005D013F">
        <w:rPr>
          <w:color w:val="000000" w:themeColor="text1"/>
          <w:sz w:val="24"/>
          <w:szCs w:val="24"/>
          <w:shd w:val="clear" w:color="auto" w:fill="FFFFFF"/>
        </w:rPr>
        <w:t xml:space="preserve"> willingness to attend court out of fear for her own health and wellbeing</w:t>
      </w:r>
      <w:r w:rsidR="00204616" w:rsidRPr="005D013F">
        <w:rPr>
          <w:color w:val="000000" w:themeColor="text1"/>
          <w:sz w:val="24"/>
          <w:szCs w:val="24"/>
          <w:shd w:val="clear" w:color="auto" w:fill="FFFFFF"/>
        </w:rPr>
        <w:t xml:space="preserve"> due to an ongoing health condition</w:t>
      </w:r>
      <w:r w:rsidR="00446CBC" w:rsidRPr="005D013F">
        <w:rPr>
          <w:color w:val="000000" w:themeColor="text1"/>
          <w:sz w:val="24"/>
          <w:szCs w:val="24"/>
          <w:shd w:val="clear" w:color="auto" w:fill="FFFFFF"/>
        </w:rPr>
        <w:t xml:space="preserve">. This was an area that could have had a detrimental effect on the outcome of the court hearing as this witness was the only eyewitness to have seen the assault take place and be </w:t>
      </w:r>
      <w:r w:rsidR="00446CBC" w:rsidRPr="005D013F">
        <w:rPr>
          <w:color w:val="000000" w:themeColor="text1"/>
          <w:sz w:val="24"/>
          <w:szCs w:val="24"/>
          <w:shd w:val="clear" w:color="auto" w:fill="FFFFFF"/>
        </w:rPr>
        <w:lastRenderedPageBreak/>
        <w:t xml:space="preserve">able to identify the subject. </w:t>
      </w:r>
      <w:r w:rsidR="00B56EC5" w:rsidRPr="005D013F">
        <w:rPr>
          <w:color w:val="000000" w:themeColor="text1"/>
          <w:sz w:val="24"/>
          <w:szCs w:val="24"/>
          <w:shd w:val="clear" w:color="auto" w:fill="FFFFFF"/>
        </w:rPr>
        <w:t xml:space="preserve">However, by liaising with the witness on a regular basis and maintaining that good relationship, the WCU and I again discussed with her the possibility of ‘special measures’ through the court due to her ill health vulnerability. Although, she was happy for myself and the WCU to apply for special measures, I explained to her that we could only apply for them but it would be the courts who decide whether or not the measures are granted or refused. </w:t>
      </w:r>
    </w:p>
    <w:p w14:paraId="5A34BACD" w14:textId="04367F03" w:rsidR="00B56EC5" w:rsidRPr="005D013F" w:rsidRDefault="00B56EC5" w:rsidP="00C3553D">
      <w:pPr>
        <w:overflowPunct/>
        <w:autoSpaceDE/>
        <w:autoSpaceDN/>
        <w:adjustRightInd/>
        <w:textAlignment w:val="auto"/>
        <w:rPr>
          <w:color w:val="000000" w:themeColor="text1"/>
          <w:sz w:val="24"/>
          <w:szCs w:val="24"/>
          <w:shd w:val="clear" w:color="auto" w:fill="FFFFFF"/>
        </w:rPr>
      </w:pPr>
    </w:p>
    <w:p w14:paraId="155253B2" w14:textId="4ABA3654" w:rsidR="00CA54D8" w:rsidRPr="005D013F" w:rsidRDefault="00B56EC5">
      <w:pPr>
        <w:overflowPunct/>
        <w:autoSpaceDE/>
        <w:autoSpaceDN/>
        <w:adjustRightInd/>
        <w:textAlignment w:val="auto"/>
        <w:rPr>
          <w:color w:val="000000" w:themeColor="text1"/>
          <w:sz w:val="24"/>
          <w:szCs w:val="24"/>
          <w:shd w:val="clear" w:color="auto" w:fill="FFFFFF"/>
        </w:rPr>
      </w:pPr>
      <w:r w:rsidRPr="005D013F">
        <w:rPr>
          <w:color w:val="000000" w:themeColor="text1"/>
          <w:sz w:val="24"/>
          <w:szCs w:val="24"/>
          <w:shd w:val="clear" w:color="auto" w:fill="FFFFFF"/>
        </w:rPr>
        <w:t>As a result of the special measures application, the courts refused to grant the measures on the basis that socially distancing rules and face masks were already being applied. Therefore, the witness would not be close enough to any other person in the court that could place her in any immediate risk</w:t>
      </w:r>
      <w:r w:rsidR="00EC6B37">
        <w:rPr>
          <w:color w:val="000000" w:themeColor="text1"/>
          <w:sz w:val="24"/>
          <w:szCs w:val="24"/>
          <w:shd w:val="clear" w:color="auto" w:fill="FFFFFF"/>
        </w:rPr>
        <w:t>. T</w:t>
      </w:r>
      <w:r w:rsidR="00C141EE" w:rsidRPr="005D013F">
        <w:rPr>
          <w:color w:val="000000" w:themeColor="text1"/>
          <w:sz w:val="24"/>
          <w:szCs w:val="24"/>
          <w:shd w:val="clear" w:color="auto" w:fill="FFFFFF"/>
        </w:rPr>
        <w:t>his impacted</w:t>
      </w:r>
      <w:r w:rsidRPr="005D013F">
        <w:rPr>
          <w:color w:val="000000" w:themeColor="text1"/>
          <w:sz w:val="24"/>
          <w:szCs w:val="24"/>
          <w:shd w:val="clear" w:color="auto" w:fill="FFFFFF"/>
        </w:rPr>
        <w:t xml:space="preserve"> my investigation was the witness then refusing to attend court which required me to have a difficult conversation </w:t>
      </w:r>
      <w:r w:rsidR="00013D3C" w:rsidRPr="005D013F">
        <w:rPr>
          <w:color w:val="000000" w:themeColor="text1"/>
          <w:sz w:val="24"/>
          <w:szCs w:val="24"/>
          <w:shd w:val="clear" w:color="auto" w:fill="FFFFFF"/>
        </w:rPr>
        <w:t>regarding a witness s</w:t>
      </w:r>
      <w:r w:rsidRPr="005D013F">
        <w:rPr>
          <w:color w:val="000000" w:themeColor="text1"/>
          <w:sz w:val="24"/>
          <w:szCs w:val="24"/>
          <w:shd w:val="clear" w:color="auto" w:fill="FFFFFF"/>
        </w:rPr>
        <w:t>um</w:t>
      </w:r>
      <w:r w:rsidR="00013D3C" w:rsidRPr="005D013F">
        <w:rPr>
          <w:color w:val="000000" w:themeColor="text1"/>
          <w:sz w:val="24"/>
          <w:szCs w:val="24"/>
          <w:shd w:val="clear" w:color="auto" w:fill="FFFFFF"/>
        </w:rPr>
        <w:t xml:space="preserve">mons. </w:t>
      </w:r>
      <w:r w:rsidR="006D76F3" w:rsidRPr="005D013F">
        <w:rPr>
          <w:color w:val="000000" w:themeColor="text1"/>
          <w:sz w:val="24"/>
          <w:szCs w:val="24"/>
        </w:rPr>
        <w:t xml:space="preserve">A Witness Summons </w:t>
      </w:r>
      <w:r w:rsidR="00204616" w:rsidRPr="005D013F">
        <w:rPr>
          <w:color w:val="000000" w:themeColor="text1"/>
          <w:sz w:val="24"/>
          <w:szCs w:val="24"/>
        </w:rPr>
        <w:t>is a piece of legislation contrary to the Criminal Procedure Act (1965) which states, a person must attend Crown Court if</w:t>
      </w:r>
    </w:p>
    <w:p w14:paraId="50C1875C" w14:textId="41658A62" w:rsidR="00204616" w:rsidRPr="005D013F" w:rsidRDefault="00204616">
      <w:pPr>
        <w:overflowPunct/>
        <w:autoSpaceDE/>
        <w:autoSpaceDN/>
        <w:adjustRightInd/>
        <w:textAlignment w:val="auto"/>
        <w:rPr>
          <w:color w:val="000000" w:themeColor="text1"/>
          <w:sz w:val="24"/>
          <w:szCs w:val="24"/>
        </w:rPr>
      </w:pPr>
    </w:p>
    <w:p w14:paraId="164E0C53" w14:textId="44D7ED66" w:rsidR="00204616" w:rsidRPr="005D013F" w:rsidRDefault="00204616" w:rsidP="00204616">
      <w:pPr>
        <w:pStyle w:val="legclearfix"/>
        <w:numPr>
          <w:ilvl w:val="0"/>
          <w:numId w:val="27"/>
        </w:numPr>
        <w:shd w:val="clear" w:color="auto" w:fill="FFFFFF"/>
        <w:spacing w:before="0" w:beforeAutospacing="0" w:after="120" w:afterAutospacing="0" w:line="360" w:lineRule="atLeast"/>
        <w:rPr>
          <w:rFonts w:ascii="Arial" w:hAnsi="Arial" w:cs="Arial"/>
          <w:i/>
          <w:color w:val="000000"/>
        </w:rPr>
      </w:pPr>
      <w:r w:rsidRPr="005D013F">
        <w:rPr>
          <w:rStyle w:val="legaddition"/>
          <w:rFonts w:ascii="Arial" w:hAnsi="Arial" w:cs="Arial"/>
          <w:i/>
          <w:color w:val="000000"/>
        </w:rPr>
        <w:t>A person is likely to be able to give evidence likely to be material evidence, or produce any document or thing likely to be material evidence, for the purpose of any criminal proceedings before the Crown Court, and</w:t>
      </w:r>
    </w:p>
    <w:p w14:paraId="45C07707" w14:textId="77777777" w:rsidR="00F7621B" w:rsidRPr="005D013F" w:rsidRDefault="00204616" w:rsidP="00F7621B">
      <w:pPr>
        <w:pStyle w:val="legclearfix"/>
        <w:numPr>
          <w:ilvl w:val="0"/>
          <w:numId w:val="27"/>
        </w:numPr>
        <w:shd w:val="clear" w:color="auto" w:fill="FFFFFF"/>
        <w:spacing w:before="0" w:beforeAutospacing="0" w:after="120" w:afterAutospacing="0" w:line="360" w:lineRule="atLeast"/>
        <w:rPr>
          <w:rStyle w:val="legsubstitution"/>
          <w:rFonts w:ascii="Arial" w:hAnsi="Arial" w:cs="Arial"/>
          <w:i/>
          <w:color w:val="000000"/>
        </w:rPr>
      </w:pPr>
      <w:r w:rsidRPr="005D013F">
        <w:rPr>
          <w:rStyle w:val="legsubstitution"/>
          <w:rFonts w:ascii="Arial" w:hAnsi="Arial" w:cs="Arial"/>
          <w:i/>
          <w:color w:val="000000"/>
        </w:rPr>
        <w:t>It is in the interests of justice to issue a summons under this section to secure the attendance of that person to give evidence or to produce the document or thing.</w:t>
      </w:r>
      <w:r w:rsidR="00F7621B" w:rsidRPr="005D013F">
        <w:rPr>
          <w:rStyle w:val="legsubstitution"/>
          <w:rFonts w:ascii="Arial" w:hAnsi="Arial" w:cs="Arial"/>
          <w:i/>
          <w:color w:val="000000"/>
        </w:rPr>
        <w:t xml:space="preserve">                                                                  </w:t>
      </w:r>
    </w:p>
    <w:p w14:paraId="2B8216B2" w14:textId="7B6A66F2" w:rsidR="00204616" w:rsidRPr="005D013F" w:rsidRDefault="00F7621B" w:rsidP="00F7621B">
      <w:pPr>
        <w:pStyle w:val="legclearfix"/>
        <w:shd w:val="clear" w:color="auto" w:fill="FFFFFF"/>
        <w:spacing w:before="0" w:beforeAutospacing="0" w:after="120" w:afterAutospacing="0" w:line="360" w:lineRule="atLeast"/>
        <w:ind w:left="5040"/>
        <w:rPr>
          <w:rStyle w:val="legsubstitution"/>
          <w:rFonts w:ascii="Arial" w:hAnsi="Arial" w:cs="Arial"/>
          <w:i/>
          <w:color w:val="000000"/>
        </w:rPr>
      </w:pPr>
      <w:r w:rsidRPr="005D013F">
        <w:rPr>
          <w:rStyle w:val="legsubstitution"/>
          <w:rFonts w:ascii="Arial" w:hAnsi="Arial" w:cs="Arial"/>
          <w:i/>
          <w:color w:val="000000"/>
        </w:rPr>
        <w:t xml:space="preserve">         </w:t>
      </w:r>
      <w:r w:rsidR="00204616" w:rsidRPr="005D013F">
        <w:rPr>
          <w:rStyle w:val="legsubstitution"/>
          <w:rFonts w:ascii="Arial" w:hAnsi="Arial" w:cs="Arial"/>
          <w:i/>
          <w:color w:val="000000"/>
        </w:rPr>
        <w:t xml:space="preserve">(Criminal Procedure Act 1965) </w:t>
      </w:r>
    </w:p>
    <w:p w14:paraId="6F7AAFDC" w14:textId="574BA0C6" w:rsidR="00204616" w:rsidRPr="005D013F" w:rsidRDefault="00204616">
      <w:pPr>
        <w:overflowPunct/>
        <w:autoSpaceDE/>
        <w:autoSpaceDN/>
        <w:adjustRightInd/>
        <w:textAlignment w:val="auto"/>
        <w:rPr>
          <w:rStyle w:val="legsubstitution"/>
          <w:sz w:val="24"/>
          <w:szCs w:val="24"/>
        </w:rPr>
      </w:pPr>
    </w:p>
    <w:p w14:paraId="0B63B475" w14:textId="158AD2FA" w:rsidR="00013D3C" w:rsidRPr="005D013F" w:rsidRDefault="00013D3C" w:rsidP="00121224">
      <w:pPr>
        <w:rPr>
          <w:rStyle w:val="legsubstitution"/>
          <w:sz w:val="24"/>
          <w:szCs w:val="24"/>
        </w:rPr>
      </w:pPr>
      <w:r w:rsidRPr="005D013F">
        <w:rPr>
          <w:rStyle w:val="legsubstitution"/>
          <w:sz w:val="24"/>
          <w:szCs w:val="24"/>
        </w:rPr>
        <w:t xml:space="preserve">Following a lengthy conversation with the witness relating to what a witness summons was, and the potential consequences of her not attending court after being summonsed, she agreed to attend court voluntarily to prevent any further issues. </w:t>
      </w:r>
    </w:p>
    <w:p w14:paraId="09CC7DD1" w14:textId="234A2DEA" w:rsidR="00013D3C" w:rsidRPr="005D013F" w:rsidRDefault="00013D3C" w:rsidP="00121224">
      <w:pPr>
        <w:rPr>
          <w:rStyle w:val="legsubstitution"/>
          <w:sz w:val="24"/>
          <w:szCs w:val="24"/>
        </w:rPr>
      </w:pPr>
    </w:p>
    <w:p w14:paraId="0FF26286" w14:textId="0CC95289" w:rsidR="004B4394" w:rsidRPr="005D013F" w:rsidRDefault="00EC6B37" w:rsidP="00121224">
      <w:pPr>
        <w:rPr>
          <w:rStyle w:val="legsubstitution"/>
          <w:sz w:val="24"/>
          <w:szCs w:val="24"/>
        </w:rPr>
      </w:pPr>
      <w:r>
        <w:rPr>
          <w:rStyle w:val="legsubstitution"/>
          <w:sz w:val="24"/>
          <w:szCs w:val="24"/>
        </w:rPr>
        <w:t xml:space="preserve">Throughout this investigation, </w:t>
      </w:r>
      <w:r w:rsidR="00013D3C" w:rsidRPr="005D013F">
        <w:rPr>
          <w:rStyle w:val="legsubstitution"/>
          <w:sz w:val="24"/>
          <w:szCs w:val="24"/>
        </w:rPr>
        <w:t xml:space="preserve">I believe my professionalism and ability to build a good rapport with both the victim and witness played a significant role in the positive court outcome. By building that relationship and keeping them up to date at each and every stage, although I had to have difficult conversations with them on time, the trust and rapport I had built with them, allowed them to see that I was doing everything I could to support them and their feelings and concerns were being listened to. </w:t>
      </w:r>
    </w:p>
    <w:p w14:paraId="6F009458" w14:textId="77777777" w:rsidR="00D01472" w:rsidRDefault="00D01472" w:rsidP="004B4394">
      <w:pPr>
        <w:overflowPunct/>
        <w:autoSpaceDE/>
        <w:autoSpaceDN/>
        <w:adjustRightInd/>
        <w:textAlignment w:val="auto"/>
        <w:rPr>
          <w:rStyle w:val="legsubstitution"/>
          <w:sz w:val="24"/>
          <w:szCs w:val="19"/>
        </w:rPr>
      </w:pPr>
    </w:p>
    <w:p w14:paraId="06DA06DF" w14:textId="77777777" w:rsidR="00D01472" w:rsidRDefault="00D01472" w:rsidP="004B4394">
      <w:pPr>
        <w:overflowPunct/>
        <w:autoSpaceDE/>
        <w:autoSpaceDN/>
        <w:adjustRightInd/>
        <w:textAlignment w:val="auto"/>
        <w:rPr>
          <w:rStyle w:val="legsubstitution"/>
          <w:sz w:val="24"/>
          <w:szCs w:val="19"/>
        </w:rPr>
      </w:pPr>
    </w:p>
    <w:p w14:paraId="1B97B070" w14:textId="0431D58C" w:rsidR="004B4394" w:rsidRPr="00D01472" w:rsidRDefault="004B4394" w:rsidP="004B4394">
      <w:pPr>
        <w:overflowPunct/>
        <w:autoSpaceDE/>
        <w:autoSpaceDN/>
        <w:adjustRightInd/>
        <w:textAlignment w:val="auto"/>
        <w:rPr>
          <w:color w:val="000000" w:themeColor="text1"/>
          <w:sz w:val="24"/>
          <w:szCs w:val="24"/>
        </w:rPr>
      </w:pPr>
      <w:r>
        <w:rPr>
          <w:i/>
          <w:color w:val="000000" w:themeColor="text1"/>
          <w:sz w:val="24"/>
          <w:szCs w:val="24"/>
          <w:u w:val="single"/>
        </w:rPr>
        <w:t>Conclusion</w:t>
      </w:r>
    </w:p>
    <w:p w14:paraId="62C35CF6" w14:textId="0AA38490" w:rsidR="000E7B98" w:rsidRDefault="000E7B98" w:rsidP="004B4394">
      <w:pPr>
        <w:overflowPunct/>
        <w:autoSpaceDE/>
        <w:autoSpaceDN/>
        <w:adjustRightInd/>
        <w:textAlignment w:val="auto"/>
        <w:rPr>
          <w:color w:val="000000" w:themeColor="text1"/>
          <w:sz w:val="24"/>
          <w:szCs w:val="24"/>
        </w:rPr>
      </w:pPr>
    </w:p>
    <w:p w14:paraId="1F2BFDA1" w14:textId="67BE2E2C" w:rsidR="000E7B98" w:rsidRPr="00121224" w:rsidRDefault="000E7B98" w:rsidP="00121224">
      <w:pPr>
        <w:rPr>
          <w:sz w:val="24"/>
          <w:szCs w:val="24"/>
        </w:rPr>
      </w:pPr>
      <w:r w:rsidRPr="00121224">
        <w:rPr>
          <w:sz w:val="24"/>
          <w:szCs w:val="24"/>
        </w:rPr>
        <w:t xml:space="preserve">There are numerous skills I have been able to develop and learn as a result of this particular experience including, confidence in handling serious and complex investigations, building relationships with victims and witnesses of crime, an understanding of </w:t>
      </w:r>
      <w:r w:rsidR="00C00AF2" w:rsidRPr="00121224">
        <w:rPr>
          <w:sz w:val="24"/>
          <w:szCs w:val="24"/>
        </w:rPr>
        <w:t>the courts process, working in partnership with s</w:t>
      </w:r>
      <w:r w:rsidRPr="00121224">
        <w:rPr>
          <w:sz w:val="24"/>
          <w:szCs w:val="24"/>
        </w:rPr>
        <w:t xml:space="preserve">pecialist departments, and </w:t>
      </w:r>
      <w:r w:rsidR="00C00AF2" w:rsidRPr="00121224">
        <w:rPr>
          <w:sz w:val="24"/>
          <w:szCs w:val="24"/>
        </w:rPr>
        <w:t xml:space="preserve">achieving </w:t>
      </w:r>
      <w:r w:rsidRPr="00121224">
        <w:rPr>
          <w:sz w:val="24"/>
          <w:szCs w:val="24"/>
        </w:rPr>
        <w:t xml:space="preserve">better time and management skills. </w:t>
      </w:r>
    </w:p>
    <w:p w14:paraId="05FE2C2C" w14:textId="1DF0482A" w:rsidR="00C00AF2" w:rsidRPr="00121224" w:rsidRDefault="00C00AF2" w:rsidP="00121224">
      <w:pPr>
        <w:rPr>
          <w:sz w:val="24"/>
          <w:szCs w:val="24"/>
        </w:rPr>
      </w:pPr>
    </w:p>
    <w:p w14:paraId="3789D8BC" w14:textId="45A77043" w:rsidR="00EE5485" w:rsidRDefault="00EC6B37" w:rsidP="00121224">
      <w:pPr>
        <w:rPr>
          <w:sz w:val="24"/>
          <w:szCs w:val="24"/>
        </w:rPr>
      </w:pPr>
      <w:r w:rsidRPr="00EC6B37">
        <w:rPr>
          <w:sz w:val="24"/>
          <w:szCs w:val="24"/>
        </w:rPr>
        <w:t xml:space="preserve">Despite the fact that the overall outcome in this case was a positive court decision, the investigation could have gone in a different direction and resulted in a more </w:t>
      </w:r>
      <w:r>
        <w:rPr>
          <w:sz w:val="24"/>
          <w:szCs w:val="24"/>
        </w:rPr>
        <w:t>positive outcome if certain areas of the investigation played out differently.</w:t>
      </w:r>
    </w:p>
    <w:p w14:paraId="7C1829E1" w14:textId="77777777" w:rsidR="00EC6B37" w:rsidRPr="00121224" w:rsidRDefault="00EC6B37" w:rsidP="00121224">
      <w:pPr>
        <w:rPr>
          <w:sz w:val="24"/>
          <w:szCs w:val="24"/>
        </w:rPr>
      </w:pPr>
    </w:p>
    <w:p w14:paraId="08E25ABD" w14:textId="68D09DFF" w:rsidR="004B4394" w:rsidRPr="00121224" w:rsidRDefault="00EE5485" w:rsidP="00121224">
      <w:pPr>
        <w:rPr>
          <w:sz w:val="24"/>
          <w:szCs w:val="24"/>
        </w:rPr>
      </w:pPr>
      <w:r w:rsidRPr="00121224">
        <w:rPr>
          <w:sz w:val="24"/>
          <w:szCs w:val="24"/>
        </w:rPr>
        <w:t>Following the subjects’ arrest, because he was located away from his home address, I requested for a Section 18 Police and Criminal Evidence (PACE) 1984 search to be conducted at the his home address. Section 18 PACE search is power used by Police w</w:t>
      </w:r>
      <w:r w:rsidR="0034793A" w:rsidRPr="00121224">
        <w:rPr>
          <w:sz w:val="24"/>
          <w:szCs w:val="24"/>
        </w:rPr>
        <w:t>hich allows them to,</w:t>
      </w:r>
    </w:p>
    <w:p w14:paraId="10F62095" w14:textId="77777777" w:rsidR="00EE5485" w:rsidRPr="00121224" w:rsidRDefault="00EE5485" w:rsidP="00121224">
      <w:pPr>
        <w:rPr>
          <w:sz w:val="24"/>
          <w:szCs w:val="24"/>
        </w:rPr>
      </w:pPr>
    </w:p>
    <w:p w14:paraId="3B62922C" w14:textId="723E3E3C" w:rsidR="00121224" w:rsidRDefault="00EE5485" w:rsidP="00121224">
      <w:pPr>
        <w:ind w:left="720"/>
        <w:rPr>
          <w:rStyle w:val="legds"/>
          <w:i/>
          <w:sz w:val="24"/>
          <w:szCs w:val="24"/>
        </w:rPr>
      </w:pPr>
      <w:r w:rsidRPr="00121224">
        <w:rPr>
          <w:i/>
          <w:sz w:val="24"/>
          <w:szCs w:val="24"/>
        </w:rPr>
        <w:t>‘</w:t>
      </w:r>
      <w:r w:rsidRPr="00121224">
        <w:rPr>
          <w:rStyle w:val="legds"/>
          <w:i/>
          <w:sz w:val="24"/>
          <w:szCs w:val="24"/>
        </w:rPr>
        <w:t>Enter and search any premises occupied or controlled by a person who is under arrest for an </w:t>
      </w:r>
      <w:r w:rsidRPr="00121224">
        <w:rPr>
          <w:rStyle w:val="legchangedelimiter"/>
          <w:bCs/>
          <w:i/>
          <w:sz w:val="24"/>
          <w:szCs w:val="24"/>
        </w:rPr>
        <w:t>indictable</w:t>
      </w:r>
      <w:r w:rsidRPr="00121224">
        <w:rPr>
          <w:rStyle w:val="legsubstitution"/>
          <w:i/>
          <w:sz w:val="24"/>
          <w:szCs w:val="24"/>
        </w:rPr>
        <w:t xml:space="preserve"> </w:t>
      </w:r>
      <w:r w:rsidRPr="00121224">
        <w:rPr>
          <w:rStyle w:val="legds"/>
          <w:i/>
          <w:sz w:val="24"/>
          <w:szCs w:val="24"/>
        </w:rPr>
        <w:t>offence, if he has reasonable grounds for suspecting that there is on the premises evidence, other than items subject to legal privilege, that relates</w:t>
      </w:r>
      <w:r w:rsidR="00121224">
        <w:rPr>
          <w:rStyle w:val="legds"/>
          <w:i/>
          <w:sz w:val="24"/>
          <w:szCs w:val="24"/>
        </w:rPr>
        <w:t xml:space="preserve"> </w:t>
      </w:r>
      <w:r w:rsidRPr="00121224">
        <w:rPr>
          <w:rStyle w:val="legds"/>
          <w:i/>
          <w:sz w:val="24"/>
          <w:szCs w:val="24"/>
        </w:rPr>
        <w:t>—</w:t>
      </w:r>
    </w:p>
    <w:p w14:paraId="58E6673A" w14:textId="77777777" w:rsidR="00312FB8" w:rsidRPr="00121224" w:rsidRDefault="00312FB8" w:rsidP="00121224">
      <w:pPr>
        <w:ind w:left="720"/>
        <w:rPr>
          <w:i/>
          <w:sz w:val="24"/>
          <w:szCs w:val="24"/>
        </w:rPr>
      </w:pPr>
    </w:p>
    <w:p w14:paraId="50335950" w14:textId="6F5DBB86" w:rsidR="00EE5485" w:rsidRDefault="00EE5485" w:rsidP="00121224">
      <w:pPr>
        <w:ind w:firstLine="720"/>
        <w:rPr>
          <w:rStyle w:val="legds"/>
          <w:i/>
          <w:sz w:val="24"/>
          <w:szCs w:val="24"/>
        </w:rPr>
      </w:pPr>
      <w:r w:rsidRPr="00121224">
        <w:rPr>
          <w:rStyle w:val="legds"/>
          <w:i/>
          <w:sz w:val="24"/>
          <w:szCs w:val="24"/>
        </w:rPr>
        <w:t>(a)</w:t>
      </w:r>
      <w:r w:rsidR="0034793A" w:rsidRPr="00121224">
        <w:rPr>
          <w:rStyle w:val="legds"/>
          <w:i/>
          <w:sz w:val="24"/>
          <w:szCs w:val="24"/>
        </w:rPr>
        <w:t>T</w:t>
      </w:r>
      <w:r w:rsidRPr="00121224">
        <w:rPr>
          <w:rStyle w:val="legds"/>
          <w:i/>
          <w:sz w:val="24"/>
          <w:szCs w:val="24"/>
        </w:rPr>
        <w:t>o that offence; or</w:t>
      </w:r>
    </w:p>
    <w:p w14:paraId="79EFFC16" w14:textId="77777777" w:rsidR="00312FB8" w:rsidRPr="00121224" w:rsidRDefault="00312FB8" w:rsidP="00121224">
      <w:pPr>
        <w:ind w:firstLine="720"/>
        <w:rPr>
          <w:i/>
          <w:sz w:val="24"/>
          <w:szCs w:val="24"/>
        </w:rPr>
      </w:pPr>
    </w:p>
    <w:p w14:paraId="17ABFC9A" w14:textId="77777777" w:rsidR="00312FB8" w:rsidRDefault="00EE5485" w:rsidP="00121224">
      <w:pPr>
        <w:ind w:left="720"/>
        <w:rPr>
          <w:rStyle w:val="legds"/>
          <w:i/>
          <w:sz w:val="24"/>
          <w:szCs w:val="24"/>
        </w:rPr>
      </w:pPr>
      <w:r w:rsidRPr="00121224">
        <w:rPr>
          <w:rStyle w:val="legds"/>
          <w:i/>
          <w:sz w:val="24"/>
          <w:szCs w:val="24"/>
        </w:rPr>
        <w:t>(b)</w:t>
      </w:r>
      <w:r w:rsidR="0034793A" w:rsidRPr="00121224">
        <w:rPr>
          <w:rStyle w:val="legds"/>
          <w:i/>
          <w:sz w:val="24"/>
          <w:szCs w:val="24"/>
        </w:rPr>
        <w:t>T</w:t>
      </w:r>
      <w:r w:rsidRPr="00121224">
        <w:rPr>
          <w:rStyle w:val="legds"/>
          <w:i/>
          <w:sz w:val="24"/>
          <w:szCs w:val="24"/>
        </w:rPr>
        <w:t>o some other </w:t>
      </w:r>
      <w:r w:rsidRPr="00121224">
        <w:rPr>
          <w:rStyle w:val="legsubstitution"/>
          <w:i/>
          <w:sz w:val="24"/>
          <w:szCs w:val="24"/>
        </w:rPr>
        <w:t>indictable</w:t>
      </w:r>
      <w:r w:rsidRPr="00121224">
        <w:rPr>
          <w:rStyle w:val="legds"/>
          <w:i/>
          <w:sz w:val="24"/>
          <w:szCs w:val="24"/>
        </w:rPr>
        <w:t> offence which is connected with or similar to that offence</w:t>
      </w:r>
    </w:p>
    <w:p w14:paraId="5CF630D8" w14:textId="78881574" w:rsidR="00EE5485" w:rsidRPr="00121224" w:rsidRDefault="00EE5485" w:rsidP="00121224">
      <w:pPr>
        <w:ind w:left="720"/>
        <w:rPr>
          <w:i/>
          <w:sz w:val="24"/>
          <w:szCs w:val="24"/>
        </w:rPr>
      </w:pPr>
      <w:r w:rsidRPr="00121224">
        <w:rPr>
          <w:rStyle w:val="legds"/>
          <w:i/>
          <w:sz w:val="24"/>
          <w:szCs w:val="24"/>
        </w:rPr>
        <w:t>.</w:t>
      </w:r>
    </w:p>
    <w:p w14:paraId="47C9CEAB" w14:textId="77777777" w:rsidR="0034793A" w:rsidRPr="00121224" w:rsidRDefault="00EE5485" w:rsidP="00121224">
      <w:pPr>
        <w:ind w:left="720"/>
        <w:rPr>
          <w:rStyle w:val="legds"/>
          <w:i/>
          <w:sz w:val="24"/>
          <w:szCs w:val="24"/>
        </w:rPr>
      </w:pPr>
      <w:r w:rsidRPr="00121224">
        <w:rPr>
          <w:rStyle w:val="legds"/>
          <w:i/>
          <w:sz w:val="24"/>
          <w:szCs w:val="24"/>
        </w:rPr>
        <w:t>(2)</w:t>
      </w:r>
      <w:r w:rsidR="0034793A" w:rsidRPr="00121224">
        <w:rPr>
          <w:rStyle w:val="legds"/>
          <w:i/>
          <w:sz w:val="24"/>
          <w:szCs w:val="24"/>
        </w:rPr>
        <w:t xml:space="preserve"> </w:t>
      </w:r>
      <w:r w:rsidRPr="00121224">
        <w:rPr>
          <w:rStyle w:val="legds"/>
          <w:i/>
          <w:sz w:val="24"/>
          <w:szCs w:val="24"/>
        </w:rPr>
        <w:t>A constable may seize and retain anything for which he may search under subsection (1) above.</w:t>
      </w:r>
    </w:p>
    <w:p w14:paraId="6BBCC60D" w14:textId="52BAD7C3" w:rsidR="00EE5485" w:rsidRPr="00121224" w:rsidRDefault="0034793A" w:rsidP="00121224">
      <w:pPr>
        <w:rPr>
          <w:rStyle w:val="legds"/>
          <w:i/>
          <w:sz w:val="24"/>
          <w:szCs w:val="24"/>
        </w:rPr>
      </w:pPr>
      <w:r w:rsidRPr="00121224">
        <w:rPr>
          <w:rStyle w:val="legds"/>
          <w:i/>
          <w:sz w:val="24"/>
          <w:szCs w:val="24"/>
        </w:rPr>
        <w:t xml:space="preserve">            </w:t>
      </w:r>
      <w:r w:rsidR="00EE5485" w:rsidRPr="00121224">
        <w:rPr>
          <w:rStyle w:val="legds"/>
          <w:i/>
          <w:sz w:val="24"/>
          <w:szCs w:val="24"/>
        </w:rPr>
        <w:t xml:space="preserve"> </w:t>
      </w:r>
      <w:r w:rsidR="00121224">
        <w:rPr>
          <w:rStyle w:val="legds"/>
          <w:i/>
          <w:sz w:val="24"/>
          <w:szCs w:val="24"/>
        </w:rPr>
        <w:tab/>
      </w:r>
      <w:r w:rsidR="00121224">
        <w:rPr>
          <w:rStyle w:val="legds"/>
          <w:i/>
          <w:sz w:val="24"/>
          <w:szCs w:val="24"/>
        </w:rPr>
        <w:tab/>
      </w:r>
      <w:r w:rsidR="00121224">
        <w:rPr>
          <w:rStyle w:val="legds"/>
          <w:i/>
          <w:sz w:val="24"/>
          <w:szCs w:val="24"/>
        </w:rPr>
        <w:tab/>
      </w:r>
      <w:r w:rsidR="00121224">
        <w:rPr>
          <w:rStyle w:val="legds"/>
          <w:i/>
          <w:sz w:val="24"/>
          <w:szCs w:val="24"/>
        </w:rPr>
        <w:tab/>
        <w:t xml:space="preserve">              </w:t>
      </w:r>
      <w:r w:rsidR="00EE5485" w:rsidRPr="00121224">
        <w:rPr>
          <w:rStyle w:val="legds"/>
          <w:i/>
          <w:sz w:val="24"/>
          <w:szCs w:val="24"/>
        </w:rPr>
        <w:t>(Po</w:t>
      </w:r>
      <w:r w:rsidR="00312FB8">
        <w:rPr>
          <w:rStyle w:val="legds"/>
          <w:i/>
          <w:sz w:val="24"/>
          <w:szCs w:val="24"/>
        </w:rPr>
        <w:t xml:space="preserve">lice and Criminal Evidence Act </w:t>
      </w:r>
      <w:r w:rsidR="00EE5485" w:rsidRPr="00121224">
        <w:rPr>
          <w:rStyle w:val="legds"/>
          <w:i/>
          <w:sz w:val="24"/>
          <w:szCs w:val="24"/>
        </w:rPr>
        <w:t>1984)</w:t>
      </w:r>
    </w:p>
    <w:p w14:paraId="59B497C7" w14:textId="6EE8DFCC" w:rsidR="0034793A" w:rsidRPr="00121224" w:rsidRDefault="0034793A" w:rsidP="00121224">
      <w:pPr>
        <w:rPr>
          <w:rStyle w:val="legds"/>
          <w:i/>
          <w:sz w:val="24"/>
          <w:szCs w:val="24"/>
        </w:rPr>
      </w:pPr>
    </w:p>
    <w:p w14:paraId="76DE8221" w14:textId="01B5DB1F" w:rsidR="0034793A" w:rsidRDefault="0034793A" w:rsidP="00121224">
      <w:pPr>
        <w:rPr>
          <w:rStyle w:val="legds"/>
          <w:sz w:val="24"/>
          <w:szCs w:val="24"/>
        </w:rPr>
      </w:pPr>
      <w:r w:rsidRPr="00121224">
        <w:rPr>
          <w:rStyle w:val="legds"/>
          <w:sz w:val="24"/>
          <w:szCs w:val="24"/>
        </w:rPr>
        <w:t xml:space="preserve">The reason for this search was to locate and seize any clothing owned by the subject that may have been worn by him during the assault. As the victim was able to provide a good description of the subject during the assault, </w:t>
      </w:r>
      <w:r w:rsidR="00A013E9" w:rsidRPr="00121224">
        <w:rPr>
          <w:rStyle w:val="legds"/>
          <w:sz w:val="24"/>
          <w:szCs w:val="24"/>
        </w:rPr>
        <w:t xml:space="preserve">the officers that attended the address were able to locate a piece of distinguishing clothing at the address which the victim provided as part of his initial disclosure. What could have made this a more positive result, was if the victim </w:t>
      </w:r>
      <w:r w:rsidR="00121224" w:rsidRPr="00121224">
        <w:rPr>
          <w:rStyle w:val="legds"/>
          <w:sz w:val="24"/>
          <w:szCs w:val="24"/>
        </w:rPr>
        <w:t xml:space="preserve">recalled immediately after the incident that he believed the subject was wearing knuckle dusters during the assault. </w:t>
      </w:r>
    </w:p>
    <w:p w14:paraId="38A3F6E0" w14:textId="77777777" w:rsidR="00121224" w:rsidRPr="00121224" w:rsidRDefault="00121224" w:rsidP="00121224">
      <w:pPr>
        <w:rPr>
          <w:rStyle w:val="legds"/>
          <w:sz w:val="24"/>
          <w:szCs w:val="24"/>
        </w:rPr>
      </w:pPr>
    </w:p>
    <w:p w14:paraId="199B9EDB" w14:textId="56803453" w:rsidR="00121224" w:rsidRDefault="00121224" w:rsidP="00121224">
      <w:pPr>
        <w:rPr>
          <w:rStyle w:val="legds"/>
          <w:sz w:val="24"/>
          <w:szCs w:val="24"/>
        </w:rPr>
      </w:pPr>
      <w:r w:rsidRPr="00121224">
        <w:rPr>
          <w:rStyle w:val="legds"/>
          <w:sz w:val="24"/>
          <w:szCs w:val="24"/>
        </w:rPr>
        <w:t xml:space="preserve">Due to the fact the victim recalled a possible weapon a number of days after the incident, when the searching officers initially searched the address, should have they come across any knuckle dusters, this could have been seized and used as further evidence </w:t>
      </w:r>
      <w:r>
        <w:rPr>
          <w:rStyle w:val="legds"/>
          <w:sz w:val="24"/>
          <w:szCs w:val="24"/>
        </w:rPr>
        <w:t xml:space="preserve">at court. </w:t>
      </w:r>
    </w:p>
    <w:p w14:paraId="36D7D8D4" w14:textId="6141C2D8" w:rsidR="00827247" w:rsidRDefault="00827247" w:rsidP="00121224">
      <w:pPr>
        <w:rPr>
          <w:rStyle w:val="legds"/>
          <w:sz w:val="24"/>
          <w:szCs w:val="24"/>
        </w:rPr>
      </w:pPr>
    </w:p>
    <w:p w14:paraId="1FF38CD8" w14:textId="60DA5137" w:rsidR="00827247" w:rsidRPr="00121224" w:rsidRDefault="00827247" w:rsidP="00D01472">
      <w:pPr>
        <w:rPr>
          <w:sz w:val="24"/>
          <w:szCs w:val="24"/>
        </w:rPr>
      </w:pPr>
      <w:r>
        <w:rPr>
          <w:rStyle w:val="legds"/>
          <w:sz w:val="24"/>
          <w:szCs w:val="24"/>
        </w:rPr>
        <w:t xml:space="preserve">As a result of this incident I have developed a number of skills which could help me handle a similar incident like this better in the future. By experiencing first-hand how to conduct an investigation in to a serious crime, it’s given me a much better insight on how to conduct any type of investigation and understand what’s required by the Police and also the courts. Understanding the importance of building good relationships with victims and witnesses will again benefit me in the future. During this investigation, I have experienced difficult encounters and request from the courts relating to outstanding actions or documents however, having that good rapport with both victims and witnesses allowed me to ascertain key information quickly which in turn assisted the courts. </w:t>
      </w:r>
    </w:p>
    <w:p w14:paraId="69FE023A" w14:textId="45ED413A" w:rsidR="00827247" w:rsidRDefault="00827247" w:rsidP="004B4394">
      <w:pPr>
        <w:overflowPunct/>
        <w:autoSpaceDE/>
        <w:autoSpaceDN/>
        <w:adjustRightInd/>
        <w:textAlignment w:val="auto"/>
        <w:rPr>
          <w:color w:val="000000" w:themeColor="text1"/>
          <w:sz w:val="24"/>
          <w:szCs w:val="24"/>
        </w:rPr>
      </w:pPr>
    </w:p>
    <w:p w14:paraId="411785BF" w14:textId="18F96820" w:rsidR="00D01472" w:rsidRDefault="00D01472" w:rsidP="00D01472">
      <w:pPr>
        <w:overflowPunct/>
        <w:autoSpaceDE/>
        <w:autoSpaceDN/>
        <w:adjustRightInd/>
        <w:textAlignment w:val="auto"/>
        <w:rPr>
          <w:color w:val="000000" w:themeColor="text1"/>
          <w:sz w:val="24"/>
          <w:szCs w:val="24"/>
        </w:rPr>
      </w:pPr>
      <w:r>
        <w:rPr>
          <w:color w:val="000000" w:themeColor="text1"/>
          <w:sz w:val="24"/>
          <w:szCs w:val="24"/>
        </w:rPr>
        <w:lastRenderedPageBreak/>
        <w:t xml:space="preserve">Having reflected on the entire investigation, considering how I felt before, during and after the investigation, evaluating and analysing my actions, there is nothing I could have done differently in this event. Each of my actions during the investigation were appropriate and necessary and if there anything I could have done at the time, I would have done it in order to benefit the investigation. </w:t>
      </w:r>
    </w:p>
    <w:p w14:paraId="47D6D1A5" w14:textId="6D3D0245" w:rsidR="00D01472" w:rsidRDefault="00D01472" w:rsidP="00D01472">
      <w:pPr>
        <w:overflowPunct/>
        <w:autoSpaceDE/>
        <w:autoSpaceDN/>
        <w:adjustRightInd/>
        <w:textAlignment w:val="auto"/>
        <w:rPr>
          <w:color w:val="000000" w:themeColor="text1"/>
          <w:sz w:val="24"/>
          <w:szCs w:val="24"/>
        </w:rPr>
      </w:pPr>
    </w:p>
    <w:p w14:paraId="588D0EDF" w14:textId="77777777" w:rsidR="00340DB7" w:rsidRDefault="00340DB7" w:rsidP="00D01472">
      <w:pPr>
        <w:overflowPunct/>
        <w:autoSpaceDE/>
        <w:autoSpaceDN/>
        <w:adjustRightInd/>
        <w:textAlignment w:val="auto"/>
        <w:rPr>
          <w:color w:val="000000" w:themeColor="text1"/>
          <w:sz w:val="24"/>
          <w:szCs w:val="24"/>
        </w:rPr>
      </w:pPr>
    </w:p>
    <w:p w14:paraId="153A5A3A" w14:textId="0A8417C5" w:rsidR="00D01472" w:rsidRDefault="00D01472" w:rsidP="00D01472">
      <w:pPr>
        <w:overflowPunct/>
        <w:autoSpaceDE/>
        <w:autoSpaceDN/>
        <w:adjustRightInd/>
        <w:textAlignment w:val="auto"/>
        <w:rPr>
          <w:i/>
          <w:color w:val="000000" w:themeColor="text1"/>
          <w:sz w:val="24"/>
          <w:szCs w:val="24"/>
          <w:u w:val="single"/>
        </w:rPr>
      </w:pPr>
      <w:r>
        <w:rPr>
          <w:i/>
          <w:color w:val="000000" w:themeColor="text1"/>
          <w:sz w:val="24"/>
          <w:szCs w:val="24"/>
          <w:u w:val="single"/>
        </w:rPr>
        <w:t>Action Plan</w:t>
      </w:r>
    </w:p>
    <w:p w14:paraId="08909BEA" w14:textId="1458885E" w:rsidR="004E5A9D" w:rsidRDefault="004E5A9D" w:rsidP="00D01472">
      <w:pPr>
        <w:overflowPunct/>
        <w:autoSpaceDE/>
        <w:autoSpaceDN/>
        <w:adjustRightInd/>
        <w:textAlignment w:val="auto"/>
        <w:rPr>
          <w:i/>
          <w:color w:val="000000" w:themeColor="text1"/>
          <w:sz w:val="24"/>
          <w:szCs w:val="24"/>
          <w:u w:val="single"/>
        </w:rPr>
      </w:pPr>
    </w:p>
    <w:p w14:paraId="23743D8A" w14:textId="7E126609" w:rsidR="004E5A9D" w:rsidRDefault="004E5A9D" w:rsidP="00D01472">
      <w:pPr>
        <w:overflowPunct/>
        <w:autoSpaceDE/>
        <w:autoSpaceDN/>
        <w:adjustRightInd/>
        <w:textAlignment w:val="auto"/>
        <w:rPr>
          <w:color w:val="000000" w:themeColor="text1"/>
          <w:sz w:val="24"/>
          <w:szCs w:val="24"/>
        </w:rPr>
      </w:pPr>
      <w:r>
        <w:rPr>
          <w:color w:val="000000" w:themeColor="text1"/>
          <w:sz w:val="24"/>
          <w:szCs w:val="24"/>
        </w:rPr>
        <w:t>Immediately after this investigation, I had time to reflect on my experience and analyse what I believed went good, what went bad and if there would be anything I would do differently. Since the incident, in order to develop my skills and gain a better knowledge on how to investigate serious or complex crimes, I have enrolled on further training available to me through the Police force and organised attachments with specialist support units.</w:t>
      </w:r>
    </w:p>
    <w:p w14:paraId="1C4F416E" w14:textId="461CD3E9" w:rsidR="004E5A9D" w:rsidRDefault="004E5A9D" w:rsidP="00D01472">
      <w:pPr>
        <w:overflowPunct/>
        <w:autoSpaceDE/>
        <w:autoSpaceDN/>
        <w:adjustRightInd/>
        <w:textAlignment w:val="auto"/>
        <w:rPr>
          <w:color w:val="000000" w:themeColor="text1"/>
          <w:sz w:val="24"/>
          <w:szCs w:val="24"/>
        </w:rPr>
      </w:pPr>
    </w:p>
    <w:p w14:paraId="1E8742FB" w14:textId="1D6AD58A" w:rsidR="00614285" w:rsidRDefault="004E5A9D" w:rsidP="00D01472">
      <w:pPr>
        <w:overflowPunct/>
        <w:autoSpaceDE/>
        <w:autoSpaceDN/>
        <w:adjustRightInd/>
        <w:textAlignment w:val="auto"/>
        <w:rPr>
          <w:color w:val="000000" w:themeColor="text1"/>
          <w:sz w:val="24"/>
          <w:szCs w:val="24"/>
        </w:rPr>
      </w:pPr>
      <w:r>
        <w:rPr>
          <w:color w:val="000000" w:themeColor="text1"/>
          <w:sz w:val="24"/>
          <w:szCs w:val="24"/>
        </w:rPr>
        <w:t xml:space="preserve">In order to develop my investigative skills, I organised an attachment with our Criminal Investigation Department (CID) and our </w:t>
      </w:r>
      <w:r w:rsidR="00614285">
        <w:rPr>
          <w:color w:val="000000" w:themeColor="text1"/>
          <w:sz w:val="24"/>
          <w:szCs w:val="24"/>
        </w:rPr>
        <w:t>prisoner handling</w:t>
      </w:r>
      <w:r>
        <w:rPr>
          <w:color w:val="000000" w:themeColor="text1"/>
          <w:sz w:val="24"/>
          <w:szCs w:val="24"/>
        </w:rPr>
        <w:t xml:space="preserve"> departm</w:t>
      </w:r>
      <w:r w:rsidR="00EC6B37">
        <w:rPr>
          <w:color w:val="000000" w:themeColor="text1"/>
          <w:sz w:val="24"/>
          <w:szCs w:val="24"/>
        </w:rPr>
        <w:t>ent also known as the ‘HUB’.</w:t>
      </w:r>
      <w:r>
        <w:rPr>
          <w:color w:val="000000" w:themeColor="text1"/>
          <w:sz w:val="24"/>
          <w:szCs w:val="24"/>
        </w:rPr>
        <w:t xml:space="preserve"> I chose these two particular units to help develop my skills was due to their advanced knowledge and </w:t>
      </w:r>
      <w:r w:rsidR="00614285">
        <w:rPr>
          <w:color w:val="000000" w:themeColor="text1"/>
          <w:sz w:val="24"/>
          <w:szCs w:val="24"/>
        </w:rPr>
        <w:t xml:space="preserve">specialist training in to investigations and how to manage offenders. </w:t>
      </w:r>
    </w:p>
    <w:p w14:paraId="63B02C9D" w14:textId="77777777" w:rsidR="00614285" w:rsidRDefault="00614285" w:rsidP="00D01472">
      <w:pPr>
        <w:overflowPunct/>
        <w:autoSpaceDE/>
        <w:autoSpaceDN/>
        <w:adjustRightInd/>
        <w:textAlignment w:val="auto"/>
        <w:rPr>
          <w:color w:val="000000" w:themeColor="text1"/>
          <w:sz w:val="24"/>
          <w:szCs w:val="24"/>
        </w:rPr>
      </w:pPr>
    </w:p>
    <w:p w14:paraId="5AFA796B" w14:textId="2FB8E82F" w:rsidR="004E5A9D" w:rsidRDefault="00614285" w:rsidP="00D01472">
      <w:pPr>
        <w:overflowPunct/>
        <w:autoSpaceDE/>
        <w:autoSpaceDN/>
        <w:adjustRightInd/>
        <w:textAlignment w:val="auto"/>
        <w:rPr>
          <w:color w:val="000000" w:themeColor="text1"/>
          <w:sz w:val="24"/>
          <w:szCs w:val="24"/>
        </w:rPr>
      </w:pPr>
      <w:r>
        <w:rPr>
          <w:color w:val="000000" w:themeColor="text1"/>
          <w:sz w:val="24"/>
          <w:szCs w:val="24"/>
        </w:rPr>
        <w:t>By working with CID, I was part of a team who dealt with more serious offences such as rapes, burglaries and serious assaults. By working alongside these officers, I was experiencing first-hand how to manage an investigation from the beginning and see exactly what they look for to start their investigations. By following their work and having the opportunity to ask questions and seek advice first hand, I was able to develop a much better understanding of how an investigation can differ depending on what evidence is established sooner rather than later.</w:t>
      </w:r>
    </w:p>
    <w:p w14:paraId="2E3492A6" w14:textId="083D8CBE" w:rsidR="00614285" w:rsidRDefault="00614285" w:rsidP="00D01472">
      <w:pPr>
        <w:overflowPunct/>
        <w:autoSpaceDE/>
        <w:autoSpaceDN/>
        <w:adjustRightInd/>
        <w:textAlignment w:val="auto"/>
        <w:rPr>
          <w:color w:val="000000" w:themeColor="text1"/>
          <w:sz w:val="24"/>
          <w:szCs w:val="24"/>
        </w:rPr>
      </w:pPr>
    </w:p>
    <w:p w14:paraId="3C4D0EA5" w14:textId="57F9F878" w:rsidR="00614285" w:rsidRDefault="0051270F" w:rsidP="00D01472">
      <w:pPr>
        <w:overflowPunct/>
        <w:autoSpaceDE/>
        <w:autoSpaceDN/>
        <w:adjustRightInd/>
        <w:textAlignment w:val="auto"/>
        <w:rPr>
          <w:color w:val="000000" w:themeColor="text1"/>
          <w:sz w:val="24"/>
          <w:szCs w:val="24"/>
        </w:rPr>
      </w:pPr>
      <w:r>
        <w:rPr>
          <w:color w:val="000000" w:themeColor="text1"/>
          <w:sz w:val="24"/>
          <w:szCs w:val="24"/>
        </w:rPr>
        <w:t>Within your first three years as a student constable, you are required to undertake an attachment with the HUB to develop your investigative skills and offender management skills. As I had already participated in one attachment which be</w:t>
      </w:r>
      <w:r w:rsidR="00340DB7">
        <w:rPr>
          <w:color w:val="000000" w:themeColor="text1"/>
          <w:sz w:val="24"/>
          <w:szCs w:val="24"/>
        </w:rPr>
        <w:t>ne</w:t>
      </w:r>
      <w:r>
        <w:rPr>
          <w:color w:val="000000" w:themeColor="text1"/>
          <w:sz w:val="24"/>
          <w:szCs w:val="24"/>
        </w:rPr>
        <w:t xml:space="preserve">fitted me, I requested a further attachment and </w:t>
      </w:r>
      <w:r w:rsidR="00340DB7">
        <w:rPr>
          <w:color w:val="000000" w:themeColor="text1"/>
          <w:sz w:val="24"/>
          <w:szCs w:val="24"/>
        </w:rPr>
        <w:t>asked</w:t>
      </w:r>
      <w:r>
        <w:rPr>
          <w:color w:val="000000" w:themeColor="text1"/>
          <w:sz w:val="24"/>
          <w:szCs w:val="24"/>
        </w:rPr>
        <w:t xml:space="preserve"> to be assigned any serious or complex </w:t>
      </w:r>
      <w:r w:rsidR="00340DB7">
        <w:rPr>
          <w:color w:val="000000" w:themeColor="text1"/>
          <w:sz w:val="24"/>
          <w:szCs w:val="24"/>
        </w:rPr>
        <w:t>incidents</w:t>
      </w:r>
      <w:r>
        <w:rPr>
          <w:color w:val="000000" w:themeColor="text1"/>
          <w:sz w:val="24"/>
          <w:szCs w:val="24"/>
        </w:rPr>
        <w:t xml:space="preserve"> so that I could manage a more demanding </w:t>
      </w:r>
      <w:r w:rsidR="00340DB7">
        <w:rPr>
          <w:color w:val="000000" w:themeColor="text1"/>
          <w:sz w:val="24"/>
          <w:szCs w:val="24"/>
        </w:rPr>
        <w:t xml:space="preserve">investigation. By carrying out this further attachment, I was able to again develop my investigative skills as I was required to complete additional enquiries to achieve evidence for court. </w:t>
      </w:r>
    </w:p>
    <w:p w14:paraId="2BBE0B7B" w14:textId="4F31F61F" w:rsidR="00340DB7" w:rsidRDefault="00340DB7" w:rsidP="00D01472">
      <w:pPr>
        <w:overflowPunct/>
        <w:autoSpaceDE/>
        <w:autoSpaceDN/>
        <w:adjustRightInd/>
        <w:textAlignment w:val="auto"/>
        <w:rPr>
          <w:color w:val="000000" w:themeColor="text1"/>
          <w:sz w:val="24"/>
          <w:szCs w:val="24"/>
        </w:rPr>
      </w:pPr>
    </w:p>
    <w:p w14:paraId="5EA10EFD" w14:textId="36E44D6B" w:rsidR="00B01E07" w:rsidRDefault="00340DB7" w:rsidP="00340DB7">
      <w:pPr>
        <w:overflowPunct/>
        <w:autoSpaceDE/>
        <w:autoSpaceDN/>
        <w:adjustRightInd/>
        <w:textAlignment w:val="auto"/>
        <w:rPr>
          <w:color w:val="000000" w:themeColor="text1"/>
          <w:sz w:val="24"/>
          <w:szCs w:val="24"/>
        </w:rPr>
      </w:pPr>
      <w:r>
        <w:rPr>
          <w:color w:val="000000" w:themeColor="text1"/>
          <w:sz w:val="24"/>
          <w:szCs w:val="24"/>
        </w:rPr>
        <w:t xml:space="preserve">I have had time to develop my skills and knowledge since the GBH investigation, I feel that I am more confident to manage a high volume investigation with minimal support. By doing this, I will assist my colleagues and other units in the future as the requirement for assistance may be reduced which allows more time for them to be investigate other incidents and crimes. I am </w:t>
      </w:r>
      <w:r w:rsidR="00EC6B37">
        <w:rPr>
          <w:color w:val="000000" w:themeColor="text1"/>
          <w:sz w:val="24"/>
          <w:szCs w:val="24"/>
        </w:rPr>
        <w:t xml:space="preserve">now </w:t>
      </w:r>
      <w:r>
        <w:rPr>
          <w:color w:val="000000" w:themeColor="text1"/>
          <w:sz w:val="24"/>
          <w:szCs w:val="24"/>
        </w:rPr>
        <w:t>nearing the end of my probationary period and will be confirmed in rank, I feel as though I have done everything I can to prepare myself and built the knowledge and skills to investigate any crime to the best of my ability.</w:t>
      </w:r>
    </w:p>
    <w:p w14:paraId="2287ECE8" w14:textId="0D815A7F" w:rsidR="004F6E35" w:rsidRDefault="004F6E35" w:rsidP="00340DB7">
      <w:pPr>
        <w:overflowPunct/>
        <w:autoSpaceDE/>
        <w:autoSpaceDN/>
        <w:adjustRightInd/>
        <w:textAlignment w:val="auto"/>
        <w:rPr>
          <w:color w:val="000000" w:themeColor="text1"/>
          <w:sz w:val="24"/>
          <w:szCs w:val="24"/>
        </w:rPr>
      </w:pPr>
    </w:p>
    <w:p w14:paraId="4323417E" w14:textId="19489CBD" w:rsidR="004F6E35" w:rsidRDefault="004F6E35" w:rsidP="00340DB7">
      <w:pPr>
        <w:overflowPunct/>
        <w:autoSpaceDE/>
        <w:autoSpaceDN/>
        <w:adjustRightInd/>
        <w:textAlignment w:val="auto"/>
        <w:rPr>
          <w:color w:val="000000" w:themeColor="text1"/>
          <w:sz w:val="24"/>
          <w:szCs w:val="24"/>
        </w:rPr>
      </w:pPr>
      <w:r>
        <w:rPr>
          <w:color w:val="000000" w:themeColor="text1"/>
          <w:sz w:val="24"/>
          <w:szCs w:val="24"/>
        </w:rPr>
        <w:t>How I will manage a similar incident next time, is by ensuring that I have established all information and evidence that is available to begin with</w:t>
      </w:r>
      <w:r w:rsidR="00E12BE9">
        <w:rPr>
          <w:color w:val="000000" w:themeColor="text1"/>
          <w:sz w:val="24"/>
          <w:szCs w:val="24"/>
        </w:rPr>
        <w:t>,</w:t>
      </w:r>
      <w:r>
        <w:rPr>
          <w:color w:val="000000" w:themeColor="text1"/>
          <w:sz w:val="24"/>
          <w:szCs w:val="24"/>
        </w:rPr>
        <w:t xml:space="preserve"> before making any decisions. Once I have established all</w:t>
      </w:r>
      <w:r w:rsidR="00E12BE9">
        <w:rPr>
          <w:color w:val="000000" w:themeColor="text1"/>
          <w:sz w:val="24"/>
          <w:szCs w:val="24"/>
        </w:rPr>
        <w:t xml:space="preserve"> that</w:t>
      </w:r>
      <w:r>
        <w:rPr>
          <w:color w:val="000000" w:themeColor="text1"/>
          <w:sz w:val="24"/>
          <w:szCs w:val="24"/>
        </w:rPr>
        <w:t xml:space="preserve">, I will liaise with other officers and departments so that we can discuss what actions we have taken and what potential actions are outstanding or could be considered. By having this discussion, it is less likely that we forget or </w:t>
      </w:r>
      <w:r w:rsidR="002C2685">
        <w:rPr>
          <w:color w:val="000000" w:themeColor="text1"/>
          <w:sz w:val="24"/>
          <w:szCs w:val="24"/>
        </w:rPr>
        <w:t>fail to carry out</w:t>
      </w:r>
      <w:r>
        <w:rPr>
          <w:color w:val="000000" w:themeColor="text1"/>
          <w:sz w:val="24"/>
          <w:szCs w:val="24"/>
        </w:rPr>
        <w:t xml:space="preserve"> any crucial enquiry. Once I have liaised with all relevant persons and departments, I will decide what plan of action I will be conducting and request others do same so that everyone is as up to date as possible. By doing this, I will be able to discuss options and contingency plans should</w:t>
      </w:r>
      <w:r w:rsidR="00E12BE9">
        <w:rPr>
          <w:color w:val="000000" w:themeColor="text1"/>
          <w:sz w:val="24"/>
          <w:szCs w:val="24"/>
        </w:rPr>
        <w:t xml:space="preserve"> any further information come to light or circumstances change. After carrying out the actions required</w:t>
      </w:r>
      <w:r w:rsidR="002C2685">
        <w:rPr>
          <w:color w:val="000000" w:themeColor="text1"/>
          <w:sz w:val="24"/>
          <w:szCs w:val="24"/>
        </w:rPr>
        <w:t xml:space="preserve">, </w:t>
      </w:r>
      <w:r w:rsidR="00E12BE9">
        <w:rPr>
          <w:color w:val="000000" w:themeColor="text1"/>
          <w:sz w:val="24"/>
          <w:szCs w:val="24"/>
        </w:rPr>
        <w:t xml:space="preserve">I will liaise with all persons involved in the investigation in order to receive and provide an update on the investigation. This will help me maintain a good understanding of the investigation as a whole and be able to determine whether or not further enquires are required. </w:t>
      </w:r>
    </w:p>
    <w:p w14:paraId="11B1BC7B" w14:textId="3B9F643D" w:rsidR="002C2685" w:rsidRDefault="002C2685" w:rsidP="00340DB7">
      <w:pPr>
        <w:overflowPunct/>
        <w:autoSpaceDE/>
        <w:autoSpaceDN/>
        <w:adjustRightInd/>
        <w:textAlignment w:val="auto"/>
        <w:rPr>
          <w:color w:val="000000" w:themeColor="text1"/>
          <w:sz w:val="24"/>
          <w:szCs w:val="24"/>
        </w:rPr>
      </w:pPr>
    </w:p>
    <w:p w14:paraId="6CD546C2" w14:textId="6AAD9BEE" w:rsidR="002C2685" w:rsidRPr="002C2685" w:rsidRDefault="00366C05" w:rsidP="00340DB7">
      <w:pPr>
        <w:overflowPunct/>
        <w:autoSpaceDE/>
        <w:autoSpaceDN/>
        <w:adjustRightInd/>
        <w:textAlignment w:val="auto"/>
        <w:rPr>
          <w:b/>
          <w:color w:val="000000" w:themeColor="text1"/>
          <w:sz w:val="24"/>
          <w:szCs w:val="24"/>
        </w:rPr>
      </w:pPr>
      <w:r>
        <w:rPr>
          <w:b/>
          <w:color w:val="000000" w:themeColor="text1"/>
          <w:sz w:val="24"/>
          <w:szCs w:val="24"/>
        </w:rPr>
        <w:t>(5551</w:t>
      </w:r>
      <w:r w:rsidR="002C2685" w:rsidRPr="002C2685">
        <w:rPr>
          <w:b/>
          <w:color w:val="000000" w:themeColor="text1"/>
          <w:sz w:val="24"/>
          <w:szCs w:val="24"/>
        </w:rPr>
        <w:t xml:space="preserve"> Words)</w:t>
      </w:r>
    </w:p>
    <w:p w14:paraId="2B4DA333" w14:textId="6D9941CC" w:rsidR="004923DA" w:rsidRDefault="004923DA" w:rsidP="2C16586C">
      <w:pPr>
        <w:keepNext/>
        <w:spacing w:before="240" w:after="60"/>
        <w:ind w:right="237"/>
        <w:jc w:val="both"/>
        <w:rPr>
          <w:b/>
          <w:bCs/>
          <w:sz w:val="24"/>
          <w:szCs w:val="24"/>
          <w:u w:val="single"/>
        </w:rPr>
      </w:pPr>
      <w:r w:rsidRPr="00E21D15">
        <w:rPr>
          <w:b/>
          <w:bCs/>
          <w:sz w:val="24"/>
          <w:szCs w:val="24"/>
          <w:u w:val="single"/>
        </w:rPr>
        <w:lastRenderedPageBreak/>
        <w:t>Bibliography</w:t>
      </w:r>
    </w:p>
    <w:p w14:paraId="05525B93" w14:textId="77777777" w:rsidR="00CD324A" w:rsidRPr="00EF7998" w:rsidRDefault="00CD324A" w:rsidP="00EF7998">
      <w:pPr>
        <w:keepNext/>
        <w:spacing w:before="240" w:after="60"/>
        <w:ind w:right="237"/>
        <w:jc w:val="both"/>
        <w:rPr>
          <w:bCs/>
          <w:sz w:val="24"/>
          <w:szCs w:val="24"/>
        </w:rPr>
      </w:pPr>
      <w:r w:rsidRPr="00EF7998">
        <w:rPr>
          <w:bCs/>
          <w:sz w:val="24"/>
          <w:szCs w:val="24"/>
        </w:rPr>
        <w:t xml:space="preserve">About Appropriate Adults (2022) ‘About Appropriate Adults’ in </w:t>
      </w:r>
      <w:r w:rsidRPr="00EF7998">
        <w:rPr>
          <w:bCs/>
          <w:i/>
          <w:iCs/>
          <w:sz w:val="24"/>
          <w:szCs w:val="24"/>
        </w:rPr>
        <w:t xml:space="preserve">National Appropriate Adult Network. </w:t>
      </w:r>
      <w:r w:rsidRPr="00EF7998">
        <w:rPr>
          <w:bCs/>
          <w:sz w:val="24"/>
          <w:szCs w:val="24"/>
        </w:rPr>
        <w:t xml:space="preserve">[Online], Available: </w:t>
      </w:r>
      <w:hyperlink r:id="rId12" w:history="1">
        <w:r w:rsidRPr="00EF7998">
          <w:rPr>
            <w:rStyle w:val="Hyperlink"/>
            <w:bCs/>
            <w:sz w:val="24"/>
            <w:szCs w:val="24"/>
          </w:rPr>
          <w:t xml:space="preserve">About appropriate adults </w:t>
        </w:r>
      </w:hyperlink>
      <w:r w:rsidRPr="00EF7998">
        <w:rPr>
          <w:bCs/>
          <w:sz w:val="24"/>
          <w:szCs w:val="24"/>
        </w:rPr>
        <w:t xml:space="preserve">(accessed: 4.5.2022) </w:t>
      </w:r>
    </w:p>
    <w:p w14:paraId="438FD7AA" w14:textId="77777777" w:rsidR="00CD324A" w:rsidRPr="00EF7998" w:rsidRDefault="00CD324A" w:rsidP="00EF7998">
      <w:pPr>
        <w:keepNext/>
        <w:spacing w:before="240" w:after="60"/>
        <w:ind w:right="237"/>
        <w:jc w:val="both"/>
        <w:rPr>
          <w:bCs/>
          <w:sz w:val="24"/>
          <w:szCs w:val="24"/>
        </w:rPr>
      </w:pPr>
      <w:r w:rsidRPr="00EF7998">
        <w:rPr>
          <w:bCs/>
          <w:sz w:val="24"/>
          <w:szCs w:val="24"/>
        </w:rPr>
        <w:t xml:space="preserve">Gibbs’ Reflective Cycle (1988) ‘Gibbs’ Reflective Cycle’ in </w:t>
      </w:r>
      <w:r w:rsidRPr="00EF7998">
        <w:rPr>
          <w:bCs/>
          <w:i/>
          <w:iCs/>
          <w:sz w:val="24"/>
          <w:szCs w:val="24"/>
        </w:rPr>
        <w:t xml:space="preserve">The University of Edinburgh, Reflection Toolkit. </w:t>
      </w:r>
      <w:r w:rsidRPr="00EF7998">
        <w:rPr>
          <w:bCs/>
          <w:sz w:val="24"/>
          <w:szCs w:val="24"/>
        </w:rPr>
        <w:t xml:space="preserve">[Online], Available: </w:t>
      </w:r>
      <w:hyperlink r:id="rId13" w:history="1">
        <w:r w:rsidRPr="00EF7998">
          <w:rPr>
            <w:rStyle w:val="Hyperlink"/>
            <w:bCs/>
            <w:sz w:val="24"/>
            <w:szCs w:val="24"/>
          </w:rPr>
          <w:t>Gibbs' Reflective Cycle | The University of Edinburgh</w:t>
        </w:r>
      </w:hyperlink>
      <w:r w:rsidRPr="00EF7998">
        <w:rPr>
          <w:bCs/>
          <w:sz w:val="24"/>
          <w:szCs w:val="24"/>
        </w:rPr>
        <w:t xml:space="preserve"> (accessed: 4.5.2022) </w:t>
      </w:r>
    </w:p>
    <w:p w14:paraId="0051769E" w14:textId="77777777" w:rsidR="00CD324A" w:rsidRPr="00CD324A" w:rsidRDefault="00CD324A" w:rsidP="00CD324A">
      <w:pPr>
        <w:keepNext/>
        <w:spacing w:before="240" w:after="60"/>
        <w:ind w:right="237"/>
        <w:jc w:val="both"/>
        <w:rPr>
          <w:bCs/>
          <w:sz w:val="24"/>
          <w:szCs w:val="24"/>
        </w:rPr>
      </w:pPr>
      <w:r w:rsidRPr="00CD324A">
        <w:rPr>
          <w:bCs/>
          <w:sz w:val="24"/>
          <w:szCs w:val="24"/>
        </w:rPr>
        <w:t xml:space="preserve">Investigation Process (2013) ‘Golden Hour Considerations’ in </w:t>
      </w:r>
      <w:r w:rsidRPr="00CD324A">
        <w:rPr>
          <w:bCs/>
          <w:i/>
          <w:iCs/>
          <w:sz w:val="24"/>
          <w:szCs w:val="24"/>
        </w:rPr>
        <w:t xml:space="preserve">Investigations. </w:t>
      </w:r>
      <w:r w:rsidRPr="00CD324A">
        <w:rPr>
          <w:bCs/>
          <w:sz w:val="24"/>
          <w:szCs w:val="24"/>
        </w:rPr>
        <w:t xml:space="preserve">[Online], Available: </w:t>
      </w:r>
      <w:hyperlink r:id="rId14" w:history="1">
        <w:r w:rsidRPr="00CD324A">
          <w:rPr>
            <w:rStyle w:val="Hyperlink"/>
            <w:bCs/>
            <w:sz w:val="24"/>
            <w:szCs w:val="24"/>
          </w:rPr>
          <w:t xml:space="preserve">Investigation process | College of Policing </w:t>
        </w:r>
      </w:hyperlink>
      <w:r w:rsidRPr="00CD324A">
        <w:rPr>
          <w:bCs/>
          <w:sz w:val="24"/>
          <w:szCs w:val="24"/>
        </w:rPr>
        <w:t xml:space="preserve">(accessed: 7.5.2022) </w:t>
      </w:r>
    </w:p>
    <w:p w14:paraId="5040476A" w14:textId="77777777" w:rsidR="00CD324A" w:rsidRDefault="00CD324A" w:rsidP="00A079F7">
      <w:pPr>
        <w:keepNext/>
        <w:spacing w:before="240" w:after="60"/>
        <w:ind w:right="237"/>
        <w:jc w:val="both"/>
        <w:rPr>
          <w:bCs/>
          <w:sz w:val="24"/>
          <w:szCs w:val="24"/>
        </w:rPr>
      </w:pPr>
      <w:r w:rsidRPr="00A079F7">
        <w:rPr>
          <w:bCs/>
          <w:sz w:val="24"/>
          <w:szCs w:val="24"/>
        </w:rPr>
        <w:t xml:space="preserve">Investigative Roles (2020) ‘Lead investigator’ in </w:t>
      </w:r>
      <w:r w:rsidRPr="00A079F7">
        <w:rPr>
          <w:bCs/>
          <w:i/>
          <w:iCs/>
          <w:sz w:val="24"/>
          <w:szCs w:val="24"/>
        </w:rPr>
        <w:t xml:space="preserve">Independent Office for Conduct. </w:t>
      </w:r>
      <w:r w:rsidRPr="00A079F7">
        <w:rPr>
          <w:bCs/>
          <w:sz w:val="24"/>
          <w:szCs w:val="24"/>
        </w:rPr>
        <w:t xml:space="preserve">[Online], Available: </w:t>
      </w:r>
      <w:hyperlink r:id="rId15" w:history="1">
        <w:r w:rsidRPr="00A079F7">
          <w:rPr>
            <w:rStyle w:val="Hyperlink"/>
            <w:bCs/>
            <w:sz w:val="24"/>
            <w:szCs w:val="24"/>
          </w:rPr>
          <w:t>Investigative roles | Independent Office for Police Conduct</w:t>
        </w:r>
      </w:hyperlink>
      <w:hyperlink r:id="rId16" w:history="1">
        <w:r w:rsidRPr="00A079F7">
          <w:rPr>
            <w:rStyle w:val="Hyperlink"/>
            <w:bCs/>
            <w:sz w:val="24"/>
            <w:szCs w:val="24"/>
          </w:rPr>
          <w:t xml:space="preserve"> </w:t>
        </w:r>
      </w:hyperlink>
      <w:r w:rsidRPr="00A079F7">
        <w:rPr>
          <w:bCs/>
          <w:sz w:val="24"/>
          <w:szCs w:val="24"/>
        </w:rPr>
        <w:t xml:space="preserve">(accessed: 5.5.2022) </w:t>
      </w:r>
    </w:p>
    <w:p w14:paraId="4D009A4E" w14:textId="77777777" w:rsidR="00CD324A" w:rsidRPr="00EF7998" w:rsidRDefault="00CD324A" w:rsidP="00EF7998">
      <w:pPr>
        <w:keepNext/>
        <w:spacing w:before="240" w:after="60"/>
        <w:ind w:right="237"/>
        <w:jc w:val="both"/>
        <w:rPr>
          <w:bCs/>
          <w:sz w:val="24"/>
          <w:szCs w:val="24"/>
        </w:rPr>
      </w:pPr>
      <w:r w:rsidRPr="00EF7998">
        <w:rPr>
          <w:bCs/>
          <w:sz w:val="24"/>
          <w:szCs w:val="24"/>
        </w:rPr>
        <w:t>Legislation.gov.uk (1861) ‘</w:t>
      </w:r>
      <w:r>
        <w:rPr>
          <w:bCs/>
          <w:sz w:val="24"/>
          <w:szCs w:val="24"/>
        </w:rPr>
        <w:t xml:space="preserve">Section 18 </w:t>
      </w:r>
      <w:r w:rsidRPr="00EF7998">
        <w:rPr>
          <w:bCs/>
          <w:sz w:val="24"/>
          <w:szCs w:val="24"/>
        </w:rPr>
        <w:t xml:space="preserve">Offences Against the Person Act’ [Online], Available: </w:t>
      </w:r>
      <w:hyperlink r:id="rId17" w:history="1">
        <w:r w:rsidRPr="00EF7998">
          <w:rPr>
            <w:rStyle w:val="Hyperlink"/>
            <w:bCs/>
            <w:sz w:val="24"/>
            <w:szCs w:val="24"/>
          </w:rPr>
          <w:t xml:space="preserve">Offences against the Person Act 1861 (legislation.gov.uk) </w:t>
        </w:r>
      </w:hyperlink>
      <w:r w:rsidRPr="00EF7998">
        <w:rPr>
          <w:bCs/>
          <w:sz w:val="24"/>
          <w:szCs w:val="24"/>
          <w:u w:val="single"/>
        </w:rPr>
        <w:t xml:space="preserve"> </w:t>
      </w:r>
      <w:r w:rsidRPr="00EF7998">
        <w:rPr>
          <w:bCs/>
          <w:sz w:val="24"/>
          <w:szCs w:val="24"/>
        </w:rPr>
        <w:t xml:space="preserve">(accessed: 4.5.2022) </w:t>
      </w:r>
    </w:p>
    <w:p w14:paraId="2B2C80AC" w14:textId="77777777" w:rsidR="00CD324A" w:rsidRPr="00CD324A" w:rsidRDefault="00CD324A" w:rsidP="00CD324A">
      <w:pPr>
        <w:keepNext/>
        <w:spacing w:before="240" w:after="60"/>
        <w:ind w:right="237"/>
        <w:jc w:val="both"/>
        <w:rPr>
          <w:bCs/>
          <w:sz w:val="24"/>
          <w:szCs w:val="24"/>
        </w:rPr>
      </w:pPr>
      <w:r w:rsidRPr="00CD324A">
        <w:rPr>
          <w:bCs/>
          <w:sz w:val="24"/>
          <w:szCs w:val="24"/>
        </w:rPr>
        <w:t xml:space="preserve">Legislation.gov.uk (1965) ‘Criminal Procedures Act’ [Online], Available: </w:t>
      </w:r>
      <w:hyperlink r:id="rId18" w:history="1">
        <w:r w:rsidRPr="00CD324A">
          <w:rPr>
            <w:rStyle w:val="Hyperlink"/>
            <w:bCs/>
            <w:sz w:val="24"/>
            <w:szCs w:val="24"/>
          </w:rPr>
          <w:t xml:space="preserve">Criminal Procedure (Attendance of Witnesses) Act 1965 (legislation.gov.uk) </w:t>
        </w:r>
      </w:hyperlink>
      <w:r w:rsidRPr="00CD324A">
        <w:rPr>
          <w:bCs/>
          <w:sz w:val="24"/>
          <w:szCs w:val="24"/>
        </w:rPr>
        <w:t xml:space="preserve">(accessed: 8.5.2022) </w:t>
      </w:r>
    </w:p>
    <w:p w14:paraId="65511442" w14:textId="77777777" w:rsidR="00CD324A" w:rsidRPr="00EF7998" w:rsidRDefault="00CD324A" w:rsidP="00EF7998">
      <w:pPr>
        <w:keepNext/>
        <w:spacing w:before="240" w:after="60"/>
        <w:ind w:right="237"/>
        <w:jc w:val="both"/>
        <w:rPr>
          <w:bCs/>
          <w:sz w:val="24"/>
          <w:szCs w:val="24"/>
        </w:rPr>
      </w:pPr>
      <w:r w:rsidRPr="00EF7998">
        <w:rPr>
          <w:bCs/>
          <w:sz w:val="24"/>
          <w:szCs w:val="24"/>
        </w:rPr>
        <w:t>Legislation.gov.uk (1984) ‘</w:t>
      </w:r>
      <w:r>
        <w:rPr>
          <w:bCs/>
          <w:sz w:val="24"/>
          <w:szCs w:val="24"/>
        </w:rPr>
        <w:t xml:space="preserve">Section 1 </w:t>
      </w:r>
      <w:r w:rsidRPr="00EF7998">
        <w:rPr>
          <w:bCs/>
          <w:sz w:val="24"/>
          <w:szCs w:val="24"/>
        </w:rPr>
        <w:t xml:space="preserve">Police and Criminal Evidence Act’ [Online], Available: </w:t>
      </w:r>
      <w:hyperlink r:id="rId19" w:history="1">
        <w:r w:rsidRPr="00EF7998">
          <w:rPr>
            <w:rStyle w:val="Hyperlink"/>
            <w:bCs/>
            <w:sz w:val="24"/>
            <w:szCs w:val="24"/>
          </w:rPr>
          <w:t>Police and Criminal Evidence Act 1984 (legislation.gov.uk)</w:t>
        </w:r>
      </w:hyperlink>
      <w:r w:rsidRPr="00EF7998">
        <w:rPr>
          <w:bCs/>
          <w:sz w:val="24"/>
          <w:szCs w:val="24"/>
          <w:u w:val="single"/>
        </w:rPr>
        <w:t xml:space="preserve"> </w:t>
      </w:r>
      <w:r w:rsidRPr="00EF7998">
        <w:rPr>
          <w:bCs/>
          <w:sz w:val="24"/>
          <w:szCs w:val="24"/>
        </w:rPr>
        <w:t xml:space="preserve">(accessed: 4.5.2022) </w:t>
      </w:r>
    </w:p>
    <w:p w14:paraId="728316A5" w14:textId="77777777" w:rsidR="00CD324A" w:rsidRPr="00A079F7" w:rsidRDefault="00CD324A" w:rsidP="00A079F7">
      <w:pPr>
        <w:keepNext/>
        <w:spacing w:before="240" w:after="60"/>
        <w:ind w:right="237"/>
        <w:jc w:val="both"/>
        <w:rPr>
          <w:bCs/>
          <w:sz w:val="24"/>
          <w:szCs w:val="24"/>
        </w:rPr>
      </w:pPr>
      <w:r w:rsidRPr="00CD324A">
        <w:rPr>
          <w:bCs/>
          <w:sz w:val="24"/>
          <w:szCs w:val="24"/>
        </w:rPr>
        <w:t xml:space="preserve">Legislation.gov.uk (1984) ‘Section 18 Police and Criminal Evidence Act’ [Online], Available: </w:t>
      </w:r>
      <w:hyperlink r:id="rId20" w:history="1">
        <w:r w:rsidRPr="00CD324A">
          <w:rPr>
            <w:rStyle w:val="Hyperlink"/>
            <w:bCs/>
            <w:sz w:val="24"/>
            <w:szCs w:val="24"/>
          </w:rPr>
          <w:t xml:space="preserve">Police and Criminal Evidence Act 1984 (legislation.gov.uk) </w:t>
        </w:r>
      </w:hyperlink>
      <w:r w:rsidRPr="00CD324A">
        <w:rPr>
          <w:bCs/>
          <w:sz w:val="24"/>
          <w:szCs w:val="24"/>
        </w:rPr>
        <w:t xml:space="preserve">(accessed: 8.5.2022) </w:t>
      </w:r>
    </w:p>
    <w:p w14:paraId="2A089CA6" w14:textId="77777777" w:rsidR="00CD324A" w:rsidRPr="00A079F7" w:rsidRDefault="00CD324A" w:rsidP="00A079F7">
      <w:pPr>
        <w:keepNext/>
        <w:spacing w:before="240" w:after="60"/>
        <w:ind w:right="237"/>
        <w:jc w:val="both"/>
        <w:rPr>
          <w:bCs/>
          <w:sz w:val="24"/>
          <w:szCs w:val="24"/>
        </w:rPr>
      </w:pPr>
      <w:r w:rsidRPr="00A079F7">
        <w:rPr>
          <w:bCs/>
          <w:sz w:val="24"/>
          <w:szCs w:val="24"/>
        </w:rPr>
        <w:t>Legislation.gov.uk (1999) ‘</w:t>
      </w:r>
      <w:r>
        <w:rPr>
          <w:bCs/>
          <w:sz w:val="24"/>
          <w:szCs w:val="24"/>
        </w:rPr>
        <w:t xml:space="preserve">Section 16 </w:t>
      </w:r>
      <w:r w:rsidRPr="00A079F7">
        <w:rPr>
          <w:bCs/>
          <w:sz w:val="24"/>
          <w:szCs w:val="24"/>
        </w:rPr>
        <w:t xml:space="preserve">Youth Justice and Criminal Evidence Act’ [Online], Available: </w:t>
      </w:r>
      <w:hyperlink r:id="rId21" w:history="1">
        <w:r w:rsidRPr="00A079F7">
          <w:rPr>
            <w:rStyle w:val="Hyperlink"/>
            <w:bCs/>
            <w:sz w:val="24"/>
            <w:szCs w:val="24"/>
          </w:rPr>
          <w:t xml:space="preserve">Youth Justice and Criminal Evidence Act 1999 (legislation.gov.uk) </w:t>
        </w:r>
      </w:hyperlink>
      <w:r w:rsidRPr="00A079F7">
        <w:rPr>
          <w:bCs/>
          <w:sz w:val="24"/>
          <w:szCs w:val="24"/>
        </w:rPr>
        <w:t xml:space="preserve">(accessed: 5.5.2022) </w:t>
      </w:r>
    </w:p>
    <w:p w14:paraId="276E4494" w14:textId="77777777" w:rsidR="00CD324A" w:rsidRPr="00A079F7" w:rsidRDefault="00CD324A" w:rsidP="00A079F7">
      <w:pPr>
        <w:keepNext/>
        <w:spacing w:before="240" w:after="60"/>
        <w:ind w:right="237"/>
        <w:jc w:val="both"/>
        <w:rPr>
          <w:bCs/>
          <w:sz w:val="24"/>
          <w:szCs w:val="24"/>
        </w:rPr>
      </w:pPr>
      <w:r w:rsidRPr="00A079F7">
        <w:rPr>
          <w:bCs/>
          <w:sz w:val="24"/>
          <w:szCs w:val="24"/>
        </w:rPr>
        <w:t>Legislation.gov.uk (1999) ‘</w:t>
      </w:r>
      <w:r>
        <w:rPr>
          <w:bCs/>
          <w:sz w:val="24"/>
          <w:szCs w:val="24"/>
        </w:rPr>
        <w:t xml:space="preserve">Section 17 </w:t>
      </w:r>
      <w:r w:rsidRPr="00A079F7">
        <w:rPr>
          <w:bCs/>
          <w:sz w:val="24"/>
          <w:szCs w:val="24"/>
        </w:rPr>
        <w:t xml:space="preserve">Youth Justice and Criminal Evidence Act’ [Online], Available: </w:t>
      </w:r>
      <w:hyperlink r:id="rId22" w:history="1">
        <w:r w:rsidRPr="00A079F7">
          <w:rPr>
            <w:rStyle w:val="Hyperlink"/>
            <w:bCs/>
            <w:sz w:val="24"/>
            <w:szCs w:val="24"/>
          </w:rPr>
          <w:t xml:space="preserve">Youth Justice and Criminal Evidence Act 1999 (legislation.gov.uk) </w:t>
        </w:r>
      </w:hyperlink>
      <w:r w:rsidRPr="00A079F7">
        <w:rPr>
          <w:bCs/>
          <w:sz w:val="24"/>
          <w:szCs w:val="24"/>
        </w:rPr>
        <w:t xml:space="preserve">(accessed: 5.5.2022) </w:t>
      </w:r>
    </w:p>
    <w:p w14:paraId="4C49A50D" w14:textId="77777777" w:rsidR="00CD324A" w:rsidRDefault="00CD324A" w:rsidP="005F5CBD">
      <w:pPr>
        <w:keepNext/>
        <w:spacing w:before="240" w:after="60"/>
        <w:ind w:right="237"/>
        <w:jc w:val="both"/>
        <w:rPr>
          <w:bCs/>
          <w:sz w:val="24"/>
          <w:szCs w:val="24"/>
        </w:rPr>
      </w:pPr>
      <w:r w:rsidRPr="005F5CBD">
        <w:rPr>
          <w:bCs/>
          <w:sz w:val="24"/>
          <w:szCs w:val="24"/>
        </w:rPr>
        <w:t xml:space="preserve">Legislation.gov.uk (2004) ‘Domestic Violence, Crime and Victims Act 2004’ [Online], Available: </w:t>
      </w:r>
      <w:hyperlink r:id="rId23" w:history="1">
        <w:r w:rsidRPr="005F5CBD">
          <w:rPr>
            <w:rStyle w:val="Hyperlink"/>
            <w:bCs/>
            <w:sz w:val="24"/>
            <w:szCs w:val="24"/>
            <w:u w:val="none"/>
          </w:rPr>
          <w:t xml:space="preserve">Domestic Violence, Crime and Victims Act 2004 (legislation.gov.uk) </w:t>
        </w:r>
      </w:hyperlink>
      <w:r>
        <w:rPr>
          <w:bCs/>
          <w:sz w:val="24"/>
          <w:szCs w:val="24"/>
        </w:rPr>
        <w:t>(accessed: 3.</w:t>
      </w:r>
      <w:r w:rsidRPr="005F5CBD">
        <w:rPr>
          <w:bCs/>
          <w:sz w:val="24"/>
          <w:szCs w:val="24"/>
        </w:rPr>
        <w:t xml:space="preserve">5.2022) </w:t>
      </w:r>
    </w:p>
    <w:p w14:paraId="404DC1E8" w14:textId="77777777" w:rsidR="00CD324A" w:rsidRPr="00A079F7" w:rsidRDefault="00CD324A" w:rsidP="00A079F7">
      <w:pPr>
        <w:keepNext/>
        <w:spacing w:before="240" w:after="60"/>
        <w:ind w:right="237"/>
        <w:jc w:val="both"/>
        <w:rPr>
          <w:bCs/>
          <w:sz w:val="24"/>
          <w:szCs w:val="24"/>
        </w:rPr>
      </w:pPr>
      <w:r>
        <w:rPr>
          <w:bCs/>
          <w:sz w:val="24"/>
          <w:szCs w:val="24"/>
        </w:rPr>
        <w:t xml:space="preserve">Litchfield, P. </w:t>
      </w:r>
      <w:r w:rsidRPr="00A079F7">
        <w:rPr>
          <w:bCs/>
          <w:sz w:val="24"/>
          <w:szCs w:val="24"/>
        </w:rPr>
        <w:t xml:space="preserve">(2021) ‘Workplace Wellbeing: Perspectives in Public Health’ </w:t>
      </w:r>
      <w:r w:rsidRPr="00A079F7">
        <w:rPr>
          <w:bCs/>
          <w:i/>
          <w:iCs/>
          <w:sz w:val="24"/>
          <w:szCs w:val="24"/>
        </w:rPr>
        <w:t>SAGE Publications 141(1</w:t>
      </w:r>
      <w:r w:rsidRPr="00A079F7">
        <w:rPr>
          <w:bCs/>
          <w:sz w:val="24"/>
          <w:szCs w:val="24"/>
        </w:rPr>
        <w:t>):1-2.</w:t>
      </w:r>
    </w:p>
    <w:p w14:paraId="0214C77D" w14:textId="77777777" w:rsidR="00CD324A" w:rsidRPr="00EF7998" w:rsidRDefault="00CD324A" w:rsidP="00EF7998">
      <w:pPr>
        <w:keepNext/>
        <w:spacing w:before="240" w:after="60"/>
        <w:ind w:right="237"/>
        <w:jc w:val="both"/>
        <w:rPr>
          <w:bCs/>
          <w:sz w:val="24"/>
          <w:szCs w:val="24"/>
        </w:rPr>
      </w:pPr>
      <w:r w:rsidRPr="00EF7998">
        <w:rPr>
          <w:bCs/>
          <w:sz w:val="24"/>
          <w:szCs w:val="24"/>
        </w:rPr>
        <w:lastRenderedPageBreak/>
        <w:t xml:space="preserve">Locard’s Exchange Principles (1912) ‘Locard’s Exchange Principles’ in </w:t>
      </w:r>
      <w:r w:rsidRPr="00EF7998">
        <w:rPr>
          <w:bCs/>
          <w:i/>
          <w:iCs/>
          <w:sz w:val="24"/>
          <w:szCs w:val="24"/>
        </w:rPr>
        <w:t xml:space="preserve">Forensic Handbook. </w:t>
      </w:r>
      <w:r w:rsidRPr="00EF7998">
        <w:rPr>
          <w:bCs/>
          <w:sz w:val="24"/>
          <w:szCs w:val="24"/>
        </w:rPr>
        <w:t xml:space="preserve">[Online], Available: </w:t>
      </w:r>
      <w:hyperlink r:id="rId24" w:history="1">
        <w:r w:rsidRPr="00EF7998">
          <w:rPr>
            <w:rStyle w:val="Hyperlink"/>
            <w:bCs/>
            <w:sz w:val="24"/>
            <w:szCs w:val="24"/>
          </w:rPr>
          <w:t xml:space="preserve">Locard's Exchange Principle - Forensic </w:t>
        </w:r>
      </w:hyperlink>
      <w:hyperlink r:id="rId25" w:history="1">
        <w:r w:rsidRPr="00EF7998">
          <w:rPr>
            <w:rStyle w:val="Hyperlink"/>
            <w:bCs/>
            <w:sz w:val="24"/>
            <w:szCs w:val="24"/>
          </w:rPr>
          <w:t>HandbookForensic</w:t>
        </w:r>
      </w:hyperlink>
      <w:hyperlink r:id="rId26" w:history="1">
        <w:r w:rsidRPr="00EF7998">
          <w:rPr>
            <w:rStyle w:val="Hyperlink"/>
            <w:bCs/>
            <w:sz w:val="24"/>
            <w:szCs w:val="24"/>
          </w:rPr>
          <w:t xml:space="preserve"> </w:t>
        </w:r>
      </w:hyperlink>
      <w:hyperlink r:id="rId27" w:history="1">
        <w:r w:rsidRPr="00EF7998">
          <w:rPr>
            <w:rStyle w:val="Hyperlink"/>
            <w:bCs/>
            <w:sz w:val="24"/>
            <w:szCs w:val="24"/>
          </w:rPr>
          <w:t>Handbook</w:t>
        </w:r>
      </w:hyperlink>
      <w:r w:rsidRPr="00EF7998">
        <w:rPr>
          <w:bCs/>
          <w:sz w:val="24"/>
          <w:szCs w:val="24"/>
        </w:rPr>
        <w:t xml:space="preserve"> (accessed: 5.5.2022) </w:t>
      </w:r>
    </w:p>
    <w:p w14:paraId="7235B098" w14:textId="77777777" w:rsidR="00CD324A" w:rsidRPr="00CD324A" w:rsidRDefault="00CD324A" w:rsidP="00CD324A">
      <w:pPr>
        <w:keepNext/>
        <w:spacing w:before="240" w:after="60"/>
        <w:ind w:right="237"/>
        <w:jc w:val="both"/>
        <w:rPr>
          <w:bCs/>
          <w:sz w:val="24"/>
          <w:szCs w:val="24"/>
        </w:rPr>
      </w:pPr>
      <w:r w:rsidRPr="00CD324A">
        <w:rPr>
          <w:bCs/>
          <w:sz w:val="24"/>
          <w:szCs w:val="24"/>
        </w:rPr>
        <w:t xml:space="preserve">Stress Management (1996) ‘Stress management in work settings’ in </w:t>
      </w:r>
      <w:r w:rsidRPr="00CD324A">
        <w:rPr>
          <w:bCs/>
          <w:i/>
          <w:iCs/>
          <w:sz w:val="24"/>
          <w:szCs w:val="24"/>
        </w:rPr>
        <w:t xml:space="preserve">Health Evidence. </w:t>
      </w:r>
      <w:r w:rsidRPr="00CD324A">
        <w:rPr>
          <w:bCs/>
          <w:sz w:val="24"/>
          <w:szCs w:val="24"/>
        </w:rPr>
        <w:t xml:space="preserve">[Online], Available: </w:t>
      </w:r>
      <w:hyperlink r:id="rId28" w:history="1">
        <w:r w:rsidRPr="00CD324A">
          <w:rPr>
            <w:rStyle w:val="Hyperlink"/>
            <w:bCs/>
            <w:sz w:val="24"/>
            <w:szCs w:val="24"/>
          </w:rPr>
          <w:t xml:space="preserve">Stress management in work settings: A critical review of the health effects (healthevidence.org) </w:t>
        </w:r>
      </w:hyperlink>
      <w:r w:rsidRPr="00CD324A">
        <w:rPr>
          <w:bCs/>
          <w:sz w:val="24"/>
          <w:szCs w:val="24"/>
        </w:rPr>
        <w:t xml:space="preserve">(accessed: 7.5.2022) </w:t>
      </w:r>
    </w:p>
    <w:p w14:paraId="10C49B2E" w14:textId="77777777" w:rsidR="00CD324A" w:rsidRPr="005F5CBD" w:rsidRDefault="00CD324A" w:rsidP="005F5CBD">
      <w:pPr>
        <w:keepNext/>
        <w:spacing w:before="240" w:after="60"/>
        <w:ind w:right="237"/>
        <w:jc w:val="both"/>
        <w:rPr>
          <w:bCs/>
          <w:sz w:val="24"/>
          <w:szCs w:val="24"/>
        </w:rPr>
      </w:pPr>
      <w:r w:rsidRPr="005F5CBD">
        <w:rPr>
          <w:bCs/>
          <w:sz w:val="24"/>
          <w:szCs w:val="24"/>
        </w:rPr>
        <w:t xml:space="preserve">Supporting Victims (2021) ‘Supporting Victims’ in </w:t>
      </w:r>
      <w:r w:rsidRPr="005F5CBD">
        <w:rPr>
          <w:bCs/>
          <w:i/>
          <w:iCs/>
          <w:sz w:val="24"/>
          <w:szCs w:val="24"/>
        </w:rPr>
        <w:t xml:space="preserve">What the Commissioner Does. </w:t>
      </w:r>
      <w:r w:rsidRPr="005F5CBD">
        <w:rPr>
          <w:bCs/>
          <w:sz w:val="24"/>
          <w:szCs w:val="24"/>
        </w:rPr>
        <w:t xml:space="preserve">[Online], Available: </w:t>
      </w:r>
      <w:hyperlink r:id="rId29" w:history="1">
        <w:r w:rsidRPr="005F5CBD">
          <w:rPr>
            <w:rStyle w:val="Hyperlink"/>
            <w:bCs/>
            <w:sz w:val="24"/>
            <w:szCs w:val="24"/>
            <w:u w:val="none"/>
          </w:rPr>
          <w:t>Victim Definition (cheshire-pcc.gov.uk</w:t>
        </w:r>
      </w:hyperlink>
      <w:hyperlink r:id="rId30" w:history="1">
        <w:r w:rsidRPr="005F5CBD">
          <w:rPr>
            <w:rStyle w:val="Hyperlink"/>
            <w:bCs/>
            <w:sz w:val="24"/>
            <w:szCs w:val="24"/>
            <w:u w:val="none"/>
          </w:rPr>
          <w:t>)</w:t>
        </w:r>
      </w:hyperlink>
      <w:r>
        <w:rPr>
          <w:bCs/>
          <w:sz w:val="24"/>
          <w:szCs w:val="24"/>
        </w:rPr>
        <w:t xml:space="preserve"> (accessed: 3.5.2022) </w:t>
      </w:r>
    </w:p>
    <w:p w14:paraId="6181E3BD" w14:textId="77777777" w:rsidR="00CD324A" w:rsidRPr="00A079F7" w:rsidRDefault="00CD324A" w:rsidP="00A079F7">
      <w:pPr>
        <w:keepNext/>
        <w:spacing w:before="240" w:after="60"/>
        <w:ind w:right="237"/>
        <w:jc w:val="both"/>
        <w:rPr>
          <w:bCs/>
          <w:sz w:val="24"/>
          <w:szCs w:val="24"/>
        </w:rPr>
      </w:pPr>
      <w:r w:rsidRPr="00A079F7">
        <w:rPr>
          <w:bCs/>
          <w:sz w:val="24"/>
          <w:szCs w:val="24"/>
        </w:rPr>
        <w:t xml:space="preserve">Victim Personal Statement (2022) ‘What is a Victim Personal Statement?’ in </w:t>
      </w:r>
      <w:r w:rsidRPr="00A079F7">
        <w:rPr>
          <w:bCs/>
          <w:i/>
          <w:iCs/>
          <w:sz w:val="24"/>
          <w:szCs w:val="24"/>
        </w:rPr>
        <w:t xml:space="preserve">Joint Agency Guide to the Victim Personal Statement. </w:t>
      </w:r>
      <w:r w:rsidRPr="00A079F7">
        <w:rPr>
          <w:bCs/>
          <w:sz w:val="24"/>
          <w:szCs w:val="24"/>
        </w:rPr>
        <w:t xml:space="preserve">[Online], Available: </w:t>
      </w:r>
      <w:hyperlink r:id="rId31" w:history="1">
        <w:r w:rsidRPr="00A079F7">
          <w:rPr>
            <w:rStyle w:val="Hyperlink"/>
            <w:bCs/>
            <w:sz w:val="24"/>
            <w:szCs w:val="24"/>
          </w:rPr>
          <w:t xml:space="preserve">The Victim Personal Statement (cps.gov.uk) </w:t>
        </w:r>
      </w:hyperlink>
      <w:r w:rsidRPr="00A079F7">
        <w:rPr>
          <w:bCs/>
          <w:sz w:val="24"/>
          <w:szCs w:val="24"/>
        </w:rPr>
        <w:t xml:space="preserve">(accessed: 5.5.2022) </w:t>
      </w:r>
    </w:p>
    <w:p w14:paraId="4F0AB40F" w14:textId="77777777" w:rsidR="00CD324A" w:rsidRPr="00EF7998" w:rsidRDefault="00CD324A" w:rsidP="00EF7998">
      <w:pPr>
        <w:keepNext/>
        <w:spacing w:before="240" w:after="60"/>
        <w:ind w:right="237"/>
        <w:jc w:val="both"/>
        <w:rPr>
          <w:bCs/>
          <w:sz w:val="24"/>
          <w:szCs w:val="24"/>
        </w:rPr>
      </w:pPr>
      <w:r w:rsidRPr="00EF7998">
        <w:rPr>
          <w:bCs/>
          <w:sz w:val="24"/>
          <w:szCs w:val="24"/>
        </w:rPr>
        <w:t xml:space="preserve">Victims Support (2006) ‘Victims’ Code’ in </w:t>
      </w:r>
      <w:r w:rsidRPr="00EF7998">
        <w:rPr>
          <w:bCs/>
          <w:i/>
          <w:iCs/>
          <w:sz w:val="24"/>
          <w:szCs w:val="24"/>
        </w:rPr>
        <w:t xml:space="preserve">How does the Victims’ Code work?. </w:t>
      </w:r>
      <w:r w:rsidRPr="00EF7998">
        <w:rPr>
          <w:bCs/>
          <w:sz w:val="24"/>
          <w:szCs w:val="24"/>
        </w:rPr>
        <w:t xml:space="preserve">[Online], Available: </w:t>
      </w:r>
      <w:hyperlink r:id="rId32" w:history="1">
        <w:r w:rsidRPr="00EF7998">
          <w:rPr>
            <w:rStyle w:val="Hyperlink"/>
            <w:bCs/>
            <w:sz w:val="24"/>
            <w:szCs w:val="24"/>
          </w:rPr>
          <w:t xml:space="preserve">Victims' Code - Victim </w:t>
        </w:r>
      </w:hyperlink>
      <w:hyperlink r:id="rId33" w:history="1">
        <w:r w:rsidRPr="00EF7998">
          <w:rPr>
            <w:rStyle w:val="Hyperlink"/>
            <w:bCs/>
            <w:sz w:val="24"/>
            <w:szCs w:val="24"/>
          </w:rPr>
          <w:t>Support</w:t>
        </w:r>
      </w:hyperlink>
      <w:r w:rsidRPr="00EF7998">
        <w:rPr>
          <w:bCs/>
          <w:sz w:val="24"/>
          <w:szCs w:val="24"/>
        </w:rPr>
        <w:t xml:space="preserve"> (accessed: 4.5.2022) </w:t>
      </w:r>
    </w:p>
    <w:p w14:paraId="68AA7A97" w14:textId="77777777" w:rsidR="00CD324A" w:rsidRPr="00CD324A" w:rsidRDefault="00CD324A" w:rsidP="00CD324A">
      <w:pPr>
        <w:keepNext/>
        <w:spacing w:before="240" w:after="60"/>
        <w:ind w:right="237"/>
        <w:jc w:val="both"/>
        <w:rPr>
          <w:bCs/>
          <w:sz w:val="24"/>
          <w:szCs w:val="24"/>
        </w:rPr>
      </w:pPr>
      <w:r w:rsidRPr="00CD324A">
        <w:rPr>
          <w:bCs/>
          <w:sz w:val="24"/>
          <w:szCs w:val="24"/>
        </w:rPr>
        <w:t xml:space="preserve">Witness Care Unit (2021) ‘Witness Care Officer’ in </w:t>
      </w:r>
      <w:r w:rsidRPr="00CD324A">
        <w:rPr>
          <w:bCs/>
          <w:i/>
          <w:iCs/>
          <w:sz w:val="24"/>
          <w:szCs w:val="24"/>
        </w:rPr>
        <w:t xml:space="preserve">Victim Support. </w:t>
      </w:r>
      <w:r w:rsidRPr="00CD324A">
        <w:rPr>
          <w:bCs/>
          <w:sz w:val="24"/>
          <w:szCs w:val="24"/>
        </w:rPr>
        <w:t xml:space="preserve">[Online], Available: </w:t>
      </w:r>
      <w:hyperlink r:id="rId34" w:history="1">
        <w:r w:rsidRPr="00CD324A">
          <w:rPr>
            <w:rStyle w:val="Hyperlink"/>
            <w:bCs/>
            <w:sz w:val="24"/>
            <w:szCs w:val="24"/>
          </w:rPr>
          <w:t xml:space="preserve">Victim Support — Witness Care Units </w:t>
        </w:r>
      </w:hyperlink>
      <w:r w:rsidRPr="00CD324A">
        <w:rPr>
          <w:bCs/>
          <w:sz w:val="24"/>
          <w:szCs w:val="24"/>
        </w:rPr>
        <w:t xml:space="preserve">(accessed: 7.5.2022) </w:t>
      </w:r>
    </w:p>
    <w:p w14:paraId="2B898353" w14:textId="77777777" w:rsidR="00EF7998" w:rsidRPr="005F5CBD" w:rsidRDefault="00EF7998" w:rsidP="005F5CBD">
      <w:pPr>
        <w:keepNext/>
        <w:spacing w:before="240" w:after="60"/>
        <w:ind w:right="237"/>
        <w:jc w:val="both"/>
        <w:rPr>
          <w:bCs/>
          <w:sz w:val="24"/>
          <w:szCs w:val="24"/>
        </w:rPr>
      </w:pPr>
    </w:p>
    <w:p w14:paraId="5642D56C" w14:textId="4D501617" w:rsidR="008A0519" w:rsidRDefault="008A0519" w:rsidP="00EA28F1">
      <w:pPr>
        <w:keepNext/>
        <w:spacing w:before="240" w:after="60"/>
        <w:ind w:right="237"/>
        <w:jc w:val="both"/>
      </w:pPr>
    </w:p>
    <w:sectPr w:rsidR="008A0519" w:rsidSect="006D2A72">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1270F" w:rsidRDefault="0051270F">
      <w:r>
        <w:separator/>
      </w:r>
    </w:p>
  </w:endnote>
  <w:endnote w:type="continuationSeparator" w:id="0">
    <w:p w14:paraId="19A28048" w14:textId="77777777" w:rsidR="0051270F" w:rsidRDefault="005127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A12B6" w14:textId="79FD732A" w:rsidR="0051270F" w:rsidRDefault="0051270F" w:rsidP="0061601A">
    <w:pPr>
      <w:pStyle w:val="Footer"/>
      <w:rPr>
        <w:sz w:val="17"/>
      </w:rPr>
    </w:pPr>
    <w:bookmarkStart w:id="5" w:name="TITUS2FooterEvenPages"/>
    <w:r>
      <w:rPr>
        <w:sz w:val="17"/>
      </w:rPr>
      <w:t> </w:t>
    </w:r>
  </w:p>
  <w:p w14:paraId="45BA1CC6" w14:textId="2B9DC617" w:rsidR="0051270F" w:rsidRDefault="00F0364C" w:rsidP="00F0364C">
    <w:pPr>
      <w:pStyle w:val="Footer"/>
      <w:rPr>
        <w:sz w:val="17"/>
      </w:rPr>
    </w:pPr>
    <w:bookmarkStart w:id="6" w:name="TITUS1FooterEvenPages"/>
    <w:bookmarkEnd w:id="5"/>
    <w:r>
      <w:rPr>
        <w:sz w:val="17"/>
      </w:rPr>
      <w:t> </w:t>
    </w:r>
  </w:p>
  <w:bookmarkEnd w:id="6"/>
  <w:p w14:paraId="14892F49" w14:textId="77777777" w:rsidR="0051270F" w:rsidRDefault="0051270F" w:rsidP="006D2A72">
    <w:pPr>
      <w:pStyle w:val="Footer"/>
      <w:jc w:val="right"/>
    </w:pPr>
  </w:p>
  <w:p w14:paraId="713CCEE5" w14:textId="28CD6317" w:rsidR="0051270F" w:rsidRDefault="0051270F" w:rsidP="006D2A72">
    <w:pPr>
      <w:pStyle w:val="Footer"/>
      <w:jc w:val="right"/>
    </w:pPr>
    <w:r>
      <w:fldChar w:fldCharType="begin"/>
    </w:r>
    <w:r>
      <w:instrText xml:space="preserve"> PAGE   \* MERGEFORMAT </w:instrText>
    </w:r>
    <w:r>
      <w:fldChar w:fldCharType="separate"/>
    </w:r>
    <w:r w:rsidR="00C67FB3">
      <w:rPr>
        <w:noProof/>
      </w:rPr>
      <w:t>18</w:t>
    </w:r>
    <w:r>
      <w:rPr>
        <w:noProof/>
      </w:rPr>
      <w:fldChar w:fldCharType="end"/>
    </w:r>
  </w:p>
  <w:p w14:paraId="44DA0DEB" w14:textId="77777777" w:rsidR="0051270F" w:rsidRPr="00BB5EAA" w:rsidRDefault="0051270F" w:rsidP="006D2A72">
    <w:pPr>
      <w:pStyle w:val="Footer"/>
      <w:ind w:right="360"/>
      <w:jc w:val="center"/>
    </w:pPr>
  </w:p>
  <w:p w14:paraId="7C54CB68" w14:textId="77777777" w:rsidR="0051270F" w:rsidRDefault="005127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F88F9" w14:textId="56C34D58" w:rsidR="0051270F" w:rsidRDefault="0051270F" w:rsidP="0061601A">
    <w:pPr>
      <w:pStyle w:val="Footer"/>
      <w:rPr>
        <w:sz w:val="17"/>
      </w:rPr>
    </w:pPr>
    <w:bookmarkStart w:id="7" w:name="TITUS2FooterPrimary"/>
    <w:r>
      <w:rPr>
        <w:sz w:val="17"/>
      </w:rPr>
      <w:t> </w:t>
    </w:r>
  </w:p>
  <w:p w14:paraId="33EB399C" w14:textId="6E6E454A" w:rsidR="0051270F" w:rsidRDefault="00F0364C" w:rsidP="00F0364C">
    <w:pPr>
      <w:pStyle w:val="Footer"/>
      <w:rPr>
        <w:sz w:val="17"/>
      </w:rPr>
    </w:pPr>
    <w:bookmarkStart w:id="8" w:name="TITUS1FooterPrimary"/>
    <w:bookmarkEnd w:id="7"/>
    <w:r>
      <w:rPr>
        <w:sz w:val="17"/>
      </w:rPr>
      <w:t> </w:t>
    </w:r>
  </w:p>
  <w:bookmarkEnd w:id="8"/>
  <w:p w14:paraId="2C83792B" w14:textId="77777777" w:rsidR="0051270F" w:rsidRDefault="0051270F">
    <w:pPr>
      <w:pStyle w:val="Footer"/>
      <w:jc w:val="right"/>
    </w:pPr>
  </w:p>
  <w:p w14:paraId="17A6753A" w14:textId="2AAC1DF5" w:rsidR="0051270F" w:rsidRDefault="0051270F">
    <w:pPr>
      <w:pStyle w:val="Footer"/>
      <w:jc w:val="right"/>
    </w:pPr>
    <w:r>
      <w:fldChar w:fldCharType="begin"/>
    </w:r>
    <w:r>
      <w:instrText xml:space="preserve"> PAGE   \* MERGEFORMAT </w:instrText>
    </w:r>
    <w:r>
      <w:fldChar w:fldCharType="separate"/>
    </w:r>
    <w:r w:rsidR="00C67FB3">
      <w:rPr>
        <w:noProof/>
      </w:rPr>
      <w:t>19</w:t>
    </w:r>
    <w:r>
      <w:rPr>
        <w:noProof/>
      </w:rPr>
      <w:fldChar w:fldCharType="end"/>
    </w:r>
  </w:p>
  <w:p w14:paraId="67EBF175" w14:textId="77777777" w:rsidR="0051270F" w:rsidRPr="00BB5EAA" w:rsidRDefault="0051270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8ACFD6" w14:textId="4E73FEC9" w:rsidR="0051270F" w:rsidRDefault="0051270F" w:rsidP="0061601A">
    <w:pPr>
      <w:pStyle w:val="Footer"/>
      <w:rPr>
        <w:sz w:val="17"/>
      </w:rPr>
    </w:pPr>
    <w:bookmarkStart w:id="11" w:name="TITUS2FooterFirstPage"/>
    <w:r>
      <w:rPr>
        <w:sz w:val="17"/>
      </w:rPr>
      <w:t> </w:t>
    </w:r>
  </w:p>
  <w:p w14:paraId="52FE660C" w14:textId="02888C59" w:rsidR="0051270F" w:rsidRDefault="00F0364C" w:rsidP="00F0364C">
    <w:pPr>
      <w:pStyle w:val="Footer"/>
      <w:rPr>
        <w:sz w:val="17"/>
      </w:rPr>
    </w:pPr>
    <w:bookmarkStart w:id="12" w:name="TITUS1FooterFirstPage"/>
    <w:bookmarkEnd w:id="11"/>
    <w:r>
      <w:rPr>
        <w:sz w:val="17"/>
      </w:rPr>
      <w:t> </w:t>
    </w:r>
  </w:p>
  <w:bookmarkEnd w:id="12"/>
  <w:p w14:paraId="42A6F237" w14:textId="77777777" w:rsidR="0051270F" w:rsidRDefault="0051270F" w:rsidP="006D2A72">
    <w:pPr>
      <w:pStyle w:val="Footer"/>
      <w:jc w:val="right"/>
    </w:pPr>
  </w:p>
  <w:p w14:paraId="7E53FE5C" w14:textId="4F98568F" w:rsidR="0051270F" w:rsidRDefault="0051270F" w:rsidP="006D2A72">
    <w:pPr>
      <w:pStyle w:val="Footer"/>
      <w:jc w:val="right"/>
    </w:pPr>
    <w:r>
      <w:fldChar w:fldCharType="begin"/>
    </w:r>
    <w:r>
      <w:instrText xml:space="preserve"> PAGE   \* MERGEFORMAT </w:instrText>
    </w:r>
    <w:r>
      <w:fldChar w:fldCharType="separate"/>
    </w:r>
    <w:r w:rsidR="00C67FB3">
      <w:rPr>
        <w:noProof/>
      </w:rPr>
      <w:t>1</w:t>
    </w:r>
    <w:r>
      <w:rPr>
        <w:noProof/>
      </w:rPr>
      <w:fldChar w:fldCharType="end"/>
    </w:r>
  </w:p>
  <w:p w14:paraId="77520368" w14:textId="77777777" w:rsidR="0051270F" w:rsidRPr="00BB5EAA" w:rsidRDefault="0051270F" w:rsidP="006D2A72">
    <w:pPr>
      <w:pStyle w:val="Footer"/>
      <w:ind w:right="360"/>
      <w:jc w:val="center"/>
    </w:pPr>
  </w:p>
  <w:p w14:paraId="23723ACB" w14:textId="77777777" w:rsidR="0051270F" w:rsidRDefault="00512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1270F" w:rsidRDefault="0051270F">
      <w:r>
        <w:separator/>
      </w:r>
    </w:p>
  </w:footnote>
  <w:footnote w:type="continuationSeparator" w:id="0">
    <w:p w14:paraId="29850DBB" w14:textId="77777777" w:rsidR="0051270F" w:rsidRDefault="005127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258BB" w14:textId="39196BCA" w:rsidR="0051270F" w:rsidRDefault="0051270F" w:rsidP="0061601A">
    <w:pPr>
      <w:pStyle w:val="Header"/>
      <w:rPr>
        <w:sz w:val="17"/>
      </w:rPr>
    </w:pPr>
    <w:bookmarkStart w:id="1" w:name="TITUS2HeaderEvenPages"/>
    <w:r>
      <w:rPr>
        <w:sz w:val="17"/>
      </w:rPr>
      <w:t> </w:t>
    </w:r>
  </w:p>
  <w:p w14:paraId="2FF23E72" w14:textId="7E7BA2A0" w:rsidR="0051270F" w:rsidRDefault="00F0364C" w:rsidP="00F0364C">
    <w:pPr>
      <w:pStyle w:val="Header"/>
      <w:rPr>
        <w:sz w:val="17"/>
      </w:rPr>
    </w:pPr>
    <w:bookmarkStart w:id="2" w:name="TITUS1HeaderEvenPages"/>
    <w:bookmarkEnd w:id="1"/>
    <w:r>
      <w:rPr>
        <w:sz w:val="17"/>
      </w:rPr>
      <w:t> </w:t>
    </w:r>
  </w:p>
  <w:bookmarkEnd w:id="2"/>
  <w:p w14:paraId="418F92AD" w14:textId="77777777" w:rsidR="0051270F" w:rsidRDefault="0051270F" w:rsidP="006D2A72">
    <w:pPr>
      <w:pStyle w:val="Header"/>
    </w:pPr>
  </w:p>
  <w:p w14:paraId="6E00F5D3" w14:textId="77777777" w:rsidR="0051270F" w:rsidRDefault="005127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73EB5" w14:textId="05D2A074" w:rsidR="0051270F" w:rsidRDefault="0051270F" w:rsidP="0061601A">
    <w:pPr>
      <w:pStyle w:val="Header"/>
      <w:rPr>
        <w:sz w:val="17"/>
      </w:rPr>
    </w:pPr>
    <w:bookmarkStart w:id="3" w:name="TITUS2HeaderPrimary"/>
    <w:r>
      <w:rPr>
        <w:sz w:val="17"/>
      </w:rPr>
      <w:t> </w:t>
    </w:r>
  </w:p>
  <w:p w14:paraId="5A59F5D5" w14:textId="382D74F9" w:rsidR="0051270F" w:rsidRDefault="00F0364C" w:rsidP="00F0364C">
    <w:pPr>
      <w:pStyle w:val="Header"/>
      <w:rPr>
        <w:sz w:val="17"/>
      </w:rPr>
    </w:pPr>
    <w:bookmarkStart w:id="4" w:name="TITUS1HeaderPrimary"/>
    <w:bookmarkEnd w:id="3"/>
    <w:r>
      <w:rPr>
        <w:sz w:val="17"/>
      </w:rPr>
      <w:t> </w:t>
    </w:r>
  </w:p>
  <w:bookmarkEnd w:id="4"/>
  <w:p w14:paraId="5AC39DB7" w14:textId="77777777" w:rsidR="0051270F" w:rsidRDefault="005127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B7B459" w14:textId="4ED6F697" w:rsidR="0051270F" w:rsidRDefault="0051270F" w:rsidP="0061601A">
    <w:pPr>
      <w:pStyle w:val="Header"/>
      <w:rPr>
        <w:sz w:val="17"/>
      </w:rPr>
    </w:pPr>
    <w:bookmarkStart w:id="9" w:name="TITUS2HeaderFirstPage"/>
    <w:r>
      <w:rPr>
        <w:sz w:val="17"/>
      </w:rPr>
      <w:t> </w:t>
    </w:r>
  </w:p>
  <w:p w14:paraId="24F8F555" w14:textId="56DEB834" w:rsidR="0051270F" w:rsidRDefault="00F0364C" w:rsidP="00F0364C">
    <w:pPr>
      <w:pStyle w:val="Header"/>
      <w:rPr>
        <w:sz w:val="17"/>
      </w:rPr>
    </w:pPr>
    <w:bookmarkStart w:id="10" w:name="TITUS1HeaderFirstPage"/>
    <w:bookmarkEnd w:id="9"/>
    <w:r>
      <w:rPr>
        <w:sz w:val="17"/>
      </w:rPr>
      <w:t> </w:t>
    </w:r>
  </w:p>
  <w:bookmarkEnd w:id="10"/>
  <w:p w14:paraId="4668AF06" w14:textId="77777777" w:rsidR="0051270F" w:rsidRDefault="0051270F" w:rsidP="006D2A72">
    <w:pPr>
      <w:pStyle w:val="Header"/>
    </w:pPr>
  </w:p>
  <w:p w14:paraId="64DB9888" w14:textId="77777777" w:rsidR="0051270F" w:rsidRDefault="005127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4137F03"/>
    <w:multiLevelType w:val="hybridMultilevel"/>
    <w:tmpl w:val="B1464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874A3B"/>
    <w:multiLevelType w:val="hybridMultilevel"/>
    <w:tmpl w:val="8B108798"/>
    <w:lvl w:ilvl="0" w:tplc="FB20B814">
      <w:start w:val="1"/>
      <w:numFmt w:val="decimal"/>
      <w:lvlText w:val="%1."/>
      <w:lvlJc w:val="left"/>
      <w:pPr>
        <w:ind w:left="420" w:hanging="360"/>
      </w:pPr>
      <w:rPr>
        <w:rFonts w:ascii="Times New Roman" w:hAnsi="Times New Roman" w:cs="Times New Roman" w:hint="default"/>
        <w:b w:val="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05BD640D"/>
    <w:multiLevelType w:val="hybridMultilevel"/>
    <w:tmpl w:val="DD328A7E"/>
    <w:lvl w:ilvl="0" w:tplc="CD527F5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E13BB4"/>
    <w:multiLevelType w:val="hybridMultilevel"/>
    <w:tmpl w:val="1C6A5B6E"/>
    <w:lvl w:ilvl="0" w:tplc="273EF49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06BB62D7"/>
    <w:multiLevelType w:val="hybridMultilevel"/>
    <w:tmpl w:val="35567B84"/>
    <w:lvl w:ilvl="0" w:tplc="06DA31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8B82F79"/>
    <w:multiLevelType w:val="multilevel"/>
    <w:tmpl w:val="D960C4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A83070"/>
    <w:multiLevelType w:val="multilevel"/>
    <w:tmpl w:val="F92A4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E728A6"/>
    <w:multiLevelType w:val="multilevel"/>
    <w:tmpl w:val="5DF4C6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8D5F60"/>
    <w:multiLevelType w:val="hybridMultilevel"/>
    <w:tmpl w:val="2C3C5C7C"/>
    <w:lvl w:ilvl="0" w:tplc="23AE16A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E241E8"/>
    <w:multiLevelType w:val="multilevel"/>
    <w:tmpl w:val="252686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0E20C4"/>
    <w:multiLevelType w:val="multilevel"/>
    <w:tmpl w:val="76C25D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B80DB6"/>
    <w:multiLevelType w:val="hybridMultilevel"/>
    <w:tmpl w:val="CC405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6EE079C"/>
    <w:multiLevelType w:val="multilevel"/>
    <w:tmpl w:val="246E16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CC2879"/>
    <w:multiLevelType w:val="hybridMultilevel"/>
    <w:tmpl w:val="71206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F05B11"/>
    <w:multiLevelType w:val="hybridMultilevel"/>
    <w:tmpl w:val="2C3C5C7C"/>
    <w:lvl w:ilvl="0" w:tplc="23AE16A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6A5F85"/>
    <w:multiLevelType w:val="hybridMultilevel"/>
    <w:tmpl w:val="2C3C5C7C"/>
    <w:lvl w:ilvl="0" w:tplc="23AE16A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0B6A0B"/>
    <w:multiLevelType w:val="hybridMultilevel"/>
    <w:tmpl w:val="F4064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9524D4"/>
    <w:multiLevelType w:val="hybridMultilevel"/>
    <w:tmpl w:val="2C3C5C7C"/>
    <w:lvl w:ilvl="0" w:tplc="23AE16A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B52E47"/>
    <w:multiLevelType w:val="hybridMultilevel"/>
    <w:tmpl w:val="A5CE6290"/>
    <w:lvl w:ilvl="0" w:tplc="D2E8B2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E223BD"/>
    <w:multiLevelType w:val="hybridMultilevel"/>
    <w:tmpl w:val="2C3C5C7C"/>
    <w:lvl w:ilvl="0" w:tplc="23AE16A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4436A0"/>
    <w:multiLevelType w:val="hybridMultilevel"/>
    <w:tmpl w:val="EB6AC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3045F9"/>
    <w:multiLevelType w:val="hybridMultilevel"/>
    <w:tmpl w:val="38B84956"/>
    <w:lvl w:ilvl="0" w:tplc="0809000F">
      <w:start w:val="1"/>
      <w:numFmt w:val="decimal"/>
      <w:lvlText w:val="%1."/>
      <w:lvlJc w:val="left"/>
      <w:pPr>
        <w:ind w:left="720" w:hanging="360"/>
      </w:pPr>
      <w:rPr>
        <w:rFonts w:ascii="Times New Roman" w:hAnsi="Times New Roman" w:cs="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2"/>
  </w:num>
  <w:num w:numId="3">
    <w:abstractNumId w:val="25"/>
  </w:num>
  <w:num w:numId="4">
    <w:abstractNumId w:val="21"/>
  </w:num>
  <w:num w:numId="5">
    <w:abstractNumId w:val="14"/>
  </w:num>
  <w:num w:numId="6">
    <w:abstractNumId w:val="3"/>
  </w:num>
  <w:num w:numId="7">
    <w:abstractNumId w:val="4"/>
  </w:num>
  <w:num w:numId="8">
    <w:abstractNumId w:val="2"/>
  </w:num>
  <w:num w:numId="9">
    <w:abstractNumId w:val="13"/>
  </w:num>
  <w:num w:numId="10">
    <w:abstractNumId w:val="19"/>
  </w:num>
  <w:num w:numId="11">
    <w:abstractNumId w:val="24"/>
  </w:num>
  <w:num w:numId="12">
    <w:abstractNumId w:val="5"/>
  </w:num>
  <w:num w:numId="13">
    <w:abstractNumId w:val="16"/>
  </w:num>
  <w:num w:numId="14">
    <w:abstractNumId w:val="26"/>
  </w:num>
  <w:num w:numId="15">
    <w:abstractNumId w:val="1"/>
  </w:num>
  <w:num w:numId="16">
    <w:abstractNumId w:val="17"/>
  </w:num>
  <w:num w:numId="17">
    <w:abstractNumId w:val="8"/>
  </w:num>
  <w:num w:numId="18">
    <w:abstractNumId w:val="6"/>
  </w:num>
  <w:num w:numId="19">
    <w:abstractNumId w:val="11"/>
  </w:num>
  <w:num w:numId="20">
    <w:abstractNumId w:val="15"/>
  </w:num>
  <w:num w:numId="21">
    <w:abstractNumId w:val="10"/>
  </w:num>
  <w:num w:numId="22">
    <w:abstractNumId w:val="7"/>
  </w:num>
  <w:num w:numId="23">
    <w:abstractNumId w:val="18"/>
  </w:num>
  <w:num w:numId="24">
    <w:abstractNumId w:val="23"/>
  </w:num>
  <w:num w:numId="25">
    <w:abstractNumId w:val="9"/>
  </w:num>
  <w:num w:numId="26">
    <w:abstractNumId w:val="20"/>
  </w:num>
  <w:num w:numId="27">
    <w:abstractNumId w:val="2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D33"/>
    <w:rsid w:val="00013D3C"/>
    <w:rsid w:val="00020EEC"/>
    <w:rsid w:val="00025650"/>
    <w:rsid w:val="00026FAB"/>
    <w:rsid w:val="00027B1F"/>
    <w:rsid w:val="0003088B"/>
    <w:rsid w:val="000325D9"/>
    <w:rsid w:val="000372B2"/>
    <w:rsid w:val="000403DC"/>
    <w:rsid w:val="0004079F"/>
    <w:rsid w:val="00044409"/>
    <w:rsid w:val="00045B87"/>
    <w:rsid w:val="00045C07"/>
    <w:rsid w:val="00055D43"/>
    <w:rsid w:val="00056FAC"/>
    <w:rsid w:val="00057751"/>
    <w:rsid w:val="0006044D"/>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E7B98"/>
    <w:rsid w:val="000F1599"/>
    <w:rsid w:val="000F1769"/>
    <w:rsid w:val="000F6196"/>
    <w:rsid w:val="000F7ECD"/>
    <w:rsid w:val="00102E64"/>
    <w:rsid w:val="0010312C"/>
    <w:rsid w:val="00106DC7"/>
    <w:rsid w:val="00111161"/>
    <w:rsid w:val="001120C1"/>
    <w:rsid w:val="00112391"/>
    <w:rsid w:val="00114F52"/>
    <w:rsid w:val="001156CA"/>
    <w:rsid w:val="00117D24"/>
    <w:rsid w:val="00121224"/>
    <w:rsid w:val="0012135C"/>
    <w:rsid w:val="00130E83"/>
    <w:rsid w:val="00134684"/>
    <w:rsid w:val="001347F8"/>
    <w:rsid w:val="00137BB5"/>
    <w:rsid w:val="00137E05"/>
    <w:rsid w:val="001417F5"/>
    <w:rsid w:val="001447F6"/>
    <w:rsid w:val="00145593"/>
    <w:rsid w:val="00147DE3"/>
    <w:rsid w:val="00150794"/>
    <w:rsid w:val="001608C4"/>
    <w:rsid w:val="00171418"/>
    <w:rsid w:val="00190913"/>
    <w:rsid w:val="001961CF"/>
    <w:rsid w:val="001964E5"/>
    <w:rsid w:val="001A59BB"/>
    <w:rsid w:val="001A6A51"/>
    <w:rsid w:val="001A79C4"/>
    <w:rsid w:val="001B331A"/>
    <w:rsid w:val="001C0E74"/>
    <w:rsid w:val="001C31F6"/>
    <w:rsid w:val="001C6CEC"/>
    <w:rsid w:val="001D229F"/>
    <w:rsid w:val="001D6162"/>
    <w:rsid w:val="001E6FAD"/>
    <w:rsid w:val="001E7592"/>
    <w:rsid w:val="001F3878"/>
    <w:rsid w:val="001F4552"/>
    <w:rsid w:val="002019EB"/>
    <w:rsid w:val="002030F2"/>
    <w:rsid w:val="00204616"/>
    <w:rsid w:val="00205051"/>
    <w:rsid w:val="00211F65"/>
    <w:rsid w:val="00213A97"/>
    <w:rsid w:val="00215248"/>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42FC"/>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2685"/>
    <w:rsid w:val="002C496D"/>
    <w:rsid w:val="002D05EB"/>
    <w:rsid w:val="002D2F29"/>
    <w:rsid w:val="002D2FD3"/>
    <w:rsid w:val="002D66BD"/>
    <w:rsid w:val="002E35FC"/>
    <w:rsid w:val="002E4DC4"/>
    <w:rsid w:val="002E52CB"/>
    <w:rsid w:val="002E7017"/>
    <w:rsid w:val="002F4F6E"/>
    <w:rsid w:val="00300521"/>
    <w:rsid w:val="003015C3"/>
    <w:rsid w:val="0030698D"/>
    <w:rsid w:val="00307031"/>
    <w:rsid w:val="00307767"/>
    <w:rsid w:val="00312FB8"/>
    <w:rsid w:val="0031350A"/>
    <w:rsid w:val="00316815"/>
    <w:rsid w:val="003168CA"/>
    <w:rsid w:val="00321255"/>
    <w:rsid w:val="0032230D"/>
    <w:rsid w:val="00322A0B"/>
    <w:rsid w:val="00324DB6"/>
    <w:rsid w:val="00332F54"/>
    <w:rsid w:val="00335FC5"/>
    <w:rsid w:val="00340DB7"/>
    <w:rsid w:val="00340E9A"/>
    <w:rsid w:val="0034793A"/>
    <w:rsid w:val="003516C0"/>
    <w:rsid w:val="003529AD"/>
    <w:rsid w:val="00352E59"/>
    <w:rsid w:val="00354DBE"/>
    <w:rsid w:val="00355210"/>
    <w:rsid w:val="003555D5"/>
    <w:rsid w:val="00360220"/>
    <w:rsid w:val="00360AC9"/>
    <w:rsid w:val="00365DF9"/>
    <w:rsid w:val="0036668D"/>
    <w:rsid w:val="00366C05"/>
    <w:rsid w:val="00372DB4"/>
    <w:rsid w:val="0037490C"/>
    <w:rsid w:val="00375AF5"/>
    <w:rsid w:val="003761BD"/>
    <w:rsid w:val="003769F6"/>
    <w:rsid w:val="00381F82"/>
    <w:rsid w:val="003840F7"/>
    <w:rsid w:val="00384DE6"/>
    <w:rsid w:val="00385414"/>
    <w:rsid w:val="00390074"/>
    <w:rsid w:val="003932A3"/>
    <w:rsid w:val="00394EC2"/>
    <w:rsid w:val="0039762B"/>
    <w:rsid w:val="003A0C37"/>
    <w:rsid w:val="003A1B6B"/>
    <w:rsid w:val="003A2F82"/>
    <w:rsid w:val="003A46C0"/>
    <w:rsid w:val="003A600E"/>
    <w:rsid w:val="003A6513"/>
    <w:rsid w:val="003B16C7"/>
    <w:rsid w:val="003C19F1"/>
    <w:rsid w:val="003C2EC6"/>
    <w:rsid w:val="003C4186"/>
    <w:rsid w:val="003C458C"/>
    <w:rsid w:val="003C5EF4"/>
    <w:rsid w:val="003C6185"/>
    <w:rsid w:val="003C6AA3"/>
    <w:rsid w:val="003D0D2D"/>
    <w:rsid w:val="003D4710"/>
    <w:rsid w:val="003E16D7"/>
    <w:rsid w:val="003E197E"/>
    <w:rsid w:val="004046F0"/>
    <w:rsid w:val="0040668F"/>
    <w:rsid w:val="0041015C"/>
    <w:rsid w:val="00412677"/>
    <w:rsid w:val="00417925"/>
    <w:rsid w:val="00430F60"/>
    <w:rsid w:val="004348AE"/>
    <w:rsid w:val="004376C0"/>
    <w:rsid w:val="0044115F"/>
    <w:rsid w:val="0044223A"/>
    <w:rsid w:val="00446792"/>
    <w:rsid w:val="00446CBC"/>
    <w:rsid w:val="00446F80"/>
    <w:rsid w:val="00450C83"/>
    <w:rsid w:val="00451851"/>
    <w:rsid w:val="00453343"/>
    <w:rsid w:val="004535EF"/>
    <w:rsid w:val="004608B9"/>
    <w:rsid w:val="00460ADB"/>
    <w:rsid w:val="00461B5E"/>
    <w:rsid w:val="00465947"/>
    <w:rsid w:val="004672C1"/>
    <w:rsid w:val="00470BB1"/>
    <w:rsid w:val="004718F7"/>
    <w:rsid w:val="00473153"/>
    <w:rsid w:val="004743AF"/>
    <w:rsid w:val="00482C17"/>
    <w:rsid w:val="0049053D"/>
    <w:rsid w:val="004911B4"/>
    <w:rsid w:val="0049196A"/>
    <w:rsid w:val="004923DA"/>
    <w:rsid w:val="00493434"/>
    <w:rsid w:val="004962F9"/>
    <w:rsid w:val="004968E2"/>
    <w:rsid w:val="004A07F1"/>
    <w:rsid w:val="004A14C4"/>
    <w:rsid w:val="004A17FC"/>
    <w:rsid w:val="004A2A49"/>
    <w:rsid w:val="004B4394"/>
    <w:rsid w:val="004B600B"/>
    <w:rsid w:val="004B6822"/>
    <w:rsid w:val="004B69F6"/>
    <w:rsid w:val="004C18E4"/>
    <w:rsid w:val="004C2D3A"/>
    <w:rsid w:val="004D03C4"/>
    <w:rsid w:val="004D0BF1"/>
    <w:rsid w:val="004D24D2"/>
    <w:rsid w:val="004D35A4"/>
    <w:rsid w:val="004D445F"/>
    <w:rsid w:val="004E087B"/>
    <w:rsid w:val="004E280D"/>
    <w:rsid w:val="004E44A4"/>
    <w:rsid w:val="004E5A9D"/>
    <w:rsid w:val="004E7B8B"/>
    <w:rsid w:val="004E7BDD"/>
    <w:rsid w:val="004F1888"/>
    <w:rsid w:val="004F1E21"/>
    <w:rsid w:val="004F30F2"/>
    <w:rsid w:val="004F5D1B"/>
    <w:rsid w:val="004F6E35"/>
    <w:rsid w:val="004F740D"/>
    <w:rsid w:val="004F7B8F"/>
    <w:rsid w:val="00500748"/>
    <w:rsid w:val="005011D6"/>
    <w:rsid w:val="005013B4"/>
    <w:rsid w:val="0050167A"/>
    <w:rsid w:val="00501E9F"/>
    <w:rsid w:val="005042F1"/>
    <w:rsid w:val="00510D6A"/>
    <w:rsid w:val="0051270F"/>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0335"/>
    <w:rsid w:val="00571B28"/>
    <w:rsid w:val="00574A0C"/>
    <w:rsid w:val="00576E4C"/>
    <w:rsid w:val="0057780F"/>
    <w:rsid w:val="00581E0A"/>
    <w:rsid w:val="00582870"/>
    <w:rsid w:val="00586D89"/>
    <w:rsid w:val="00587663"/>
    <w:rsid w:val="005916B8"/>
    <w:rsid w:val="00593D00"/>
    <w:rsid w:val="005A1B4C"/>
    <w:rsid w:val="005A1BA3"/>
    <w:rsid w:val="005A40E5"/>
    <w:rsid w:val="005A545C"/>
    <w:rsid w:val="005C1567"/>
    <w:rsid w:val="005C6CE5"/>
    <w:rsid w:val="005C76DE"/>
    <w:rsid w:val="005D013F"/>
    <w:rsid w:val="005D102C"/>
    <w:rsid w:val="005D3F07"/>
    <w:rsid w:val="005D583E"/>
    <w:rsid w:val="005E13EA"/>
    <w:rsid w:val="005E53BD"/>
    <w:rsid w:val="005F5CBD"/>
    <w:rsid w:val="00606E27"/>
    <w:rsid w:val="006108C9"/>
    <w:rsid w:val="00614285"/>
    <w:rsid w:val="00615C7E"/>
    <w:rsid w:val="0061601A"/>
    <w:rsid w:val="0062158D"/>
    <w:rsid w:val="00630F39"/>
    <w:rsid w:val="006326D1"/>
    <w:rsid w:val="00632E0A"/>
    <w:rsid w:val="00633165"/>
    <w:rsid w:val="00636B6C"/>
    <w:rsid w:val="006447DE"/>
    <w:rsid w:val="0065276E"/>
    <w:rsid w:val="00654329"/>
    <w:rsid w:val="00654CEC"/>
    <w:rsid w:val="00655507"/>
    <w:rsid w:val="00664371"/>
    <w:rsid w:val="00665F05"/>
    <w:rsid w:val="006712A7"/>
    <w:rsid w:val="006733CC"/>
    <w:rsid w:val="00674FC2"/>
    <w:rsid w:val="00677E42"/>
    <w:rsid w:val="00682334"/>
    <w:rsid w:val="00684B16"/>
    <w:rsid w:val="00694C00"/>
    <w:rsid w:val="00696F65"/>
    <w:rsid w:val="006A45F8"/>
    <w:rsid w:val="006A7A6D"/>
    <w:rsid w:val="006B5E67"/>
    <w:rsid w:val="006C2EB5"/>
    <w:rsid w:val="006D18A3"/>
    <w:rsid w:val="006D2A72"/>
    <w:rsid w:val="006D5970"/>
    <w:rsid w:val="006D76F3"/>
    <w:rsid w:val="006E481E"/>
    <w:rsid w:val="006E795F"/>
    <w:rsid w:val="006F3139"/>
    <w:rsid w:val="00700249"/>
    <w:rsid w:val="0070604C"/>
    <w:rsid w:val="007069CD"/>
    <w:rsid w:val="00710D69"/>
    <w:rsid w:val="007110E6"/>
    <w:rsid w:val="00711829"/>
    <w:rsid w:val="00711A70"/>
    <w:rsid w:val="00712E6F"/>
    <w:rsid w:val="00712E90"/>
    <w:rsid w:val="00713B7E"/>
    <w:rsid w:val="0071499F"/>
    <w:rsid w:val="00720337"/>
    <w:rsid w:val="007203DA"/>
    <w:rsid w:val="007204AE"/>
    <w:rsid w:val="0072678F"/>
    <w:rsid w:val="00727C4C"/>
    <w:rsid w:val="00734809"/>
    <w:rsid w:val="0073644B"/>
    <w:rsid w:val="00737F70"/>
    <w:rsid w:val="007406E1"/>
    <w:rsid w:val="00743E40"/>
    <w:rsid w:val="00751263"/>
    <w:rsid w:val="00754BBE"/>
    <w:rsid w:val="0075704F"/>
    <w:rsid w:val="00763B2D"/>
    <w:rsid w:val="0076C70C"/>
    <w:rsid w:val="00772924"/>
    <w:rsid w:val="00784EC4"/>
    <w:rsid w:val="007872F2"/>
    <w:rsid w:val="007874BC"/>
    <w:rsid w:val="007908E0"/>
    <w:rsid w:val="00793EB3"/>
    <w:rsid w:val="00794205"/>
    <w:rsid w:val="00797012"/>
    <w:rsid w:val="007A1F6A"/>
    <w:rsid w:val="007A2732"/>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E0F"/>
    <w:rsid w:val="007D78CC"/>
    <w:rsid w:val="007F3F7E"/>
    <w:rsid w:val="007F5497"/>
    <w:rsid w:val="008007D9"/>
    <w:rsid w:val="00813CEC"/>
    <w:rsid w:val="0081534C"/>
    <w:rsid w:val="008171E4"/>
    <w:rsid w:val="00817712"/>
    <w:rsid w:val="008208EA"/>
    <w:rsid w:val="00824E67"/>
    <w:rsid w:val="00825A64"/>
    <w:rsid w:val="00826F48"/>
    <w:rsid w:val="00827247"/>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3C64"/>
    <w:rsid w:val="008550A1"/>
    <w:rsid w:val="00861035"/>
    <w:rsid w:val="00861038"/>
    <w:rsid w:val="00861668"/>
    <w:rsid w:val="00862289"/>
    <w:rsid w:val="008637AF"/>
    <w:rsid w:val="00865008"/>
    <w:rsid w:val="00866B50"/>
    <w:rsid w:val="008708F1"/>
    <w:rsid w:val="00880539"/>
    <w:rsid w:val="0088170B"/>
    <w:rsid w:val="008859E8"/>
    <w:rsid w:val="0088737B"/>
    <w:rsid w:val="00892716"/>
    <w:rsid w:val="00893067"/>
    <w:rsid w:val="008933DE"/>
    <w:rsid w:val="00895FCE"/>
    <w:rsid w:val="00897F3E"/>
    <w:rsid w:val="008A0519"/>
    <w:rsid w:val="008A1BA8"/>
    <w:rsid w:val="008A21B4"/>
    <w:rsid w:val="008A4576"/>
    <w:rsid w:val="008B07DE"/>
    <w:rsid w:val="008B28E7"/>
    <w:rsid w:val="008B63F0"/>
    <w:rsid w:val="008C14C7"/>
    <w:rsid w:val="008C2FFB"/>
    <w:rsid w:val="008C6EEA"/>
    <w:rsid w:val="008D427B"/>
    <w:rsid w:val="008D5813"/>
    <w:rsid w:val="008D634E"/>
    <w:rsid w:val="008D778A"/>
    <w:rsid w:val="008DF966"/>
    <w:rsid w:val="008F22BD"/>
    <w:rsid w:val="008F39E9"/>
    <w:rsid w:val="008F3B15"/>
    <w:rsid w:val="009035AB"/>
    <w:rsid w:val="009079BD"/>
    <w:rsid w:val="00912BD9"/>
    <w:rsid w:val="009151ED"/>
    <w:rsid w:val="00916CFB"/>
    <w:rsid w:val="00920E5B"/>
    <w:rsid w:val="00923A3E"/>
    <w:rsid w:val="009249F8"/>
    <w:rsid w:val="00926436"/>
    <w:rsid w:val="0093018C"/>
    <w:rsid w:val="00930AD4"/>
    <w:rsid w:val="00932CCA"/>
    <w:rsid w:val="00932DC5"/>
    <w:rsid w:val="00937FBF"/>
    <w:rsid w:val="00951530"/>
    <w:rsid w:val="009544C0"/>
    <w:rsid w:val="00954FA4"/>
    <w:rsid w:val="00956AE9"/>
    <w:rsid w:val="00960099"/>
    <w:rsid w:val="00964CC6"/>
    <w:rsid w:val="00990107"/>
    <w:rsid w:val="00991FDA"/>
    <w:rsid w:val="009927A1"/>
    <w:rsid w:val="0099774D"/>
    <w:rsid w:val="009A310E"/>
    <w:rsid w:val="009A5F3B"/>
    <w:rsid w:val="009B0B61"/>
    <w:rsid w:val="009B28C0"/>
    <w:rsid w:val="009B395A"/>
    <w:rsid w:val="009B5F33"/>
    <w:rsid w:val="009B7136"/>
    <w:rsid w:val="009B7806"/>
    <w:rsid w:val="009C3AC2"/>
    <w:rsid w:val="009C49F8"/>
    <w:rsid w:val="009D4365"/>
    <w:rsid w:val="009D4E3B"/>
    <w:rsid w:val="009D7BC9"/>
    <w:rsid w:val="009E0C5A"/>
    <w:rsid w:val="009E1982"/>
    <w:rsid w:val="009E4D2C"/>
    <w:rsid w:val="009F0978"/>
    <w:rsid w:val="009F3AEC"/>
    <w:rsid w:val="009F4E53"/>
    <w:rsid w:val="00A00081"/>
    <w:rsid w:val="00A013E9"/>
    <w:rsid w:val="00A015F7"/>
    <w:rsid w:val="00A06C23"/>
    <w:rsid w:val="00A07596"/>
    <w:rsid w:val="00A079F7"/>
    <w:rsid w:val="00A10D56"/>
    <w:rsid w:val="00A11FB4"/>
    <w:rsid w:val="00A12AAE"/>
    <w:rsid w:val="00A16DD1"/>
    <w:rsid w:val="00A221AB"/>
    <w:rsid w:val="00A22441"/>
    <w:rsid w:val="00A23F3B"/>
    <w:rsid w:val="00A24406"/>
    <w:rsid w:val="00A25F64"/>
    <w:rsid w:val="00A26C4F"/>
    <w:rsid w:val="00A27CC2"/>
    <w:rsid w:val="00A3273B"/>
    <w:rsid w:val="00A40ED6"/>
    <w:rsid w:val="00A46AE4"/>
    <w:rsid w:val="00A470EE"/>
    <w:rsid w:val="00A47621"/>
    <w:rsid w:val="00A479CD"/>
    <w:rsid w:val="00A50CFC"/>
    <w:rsid w:val="00A54D67"/>
    <w:rsid w:val="00A55A3F"/>
    <w:rsid w:val="00A56BC4"/>
    <w:rsid w:val="00A63C47"/>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1E07"/>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6EC5"/>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44A"/>
    <w:rsid w:val="00BC1C22"/>
    <w:rsid w:val="00BC460B"/>
    <w:rsid w:val="00BC5725"/>
    <w:rsid w:val="00BD30B1"/>
    <w:rsid w:val="00BD6A62"/>
    <w:rsid w:val="00BD71DD"/>
    <w:rsid w:val="00BE0F7B"/>
    <w:rsid w:val="00BE10C2"/>
    <w:rsid w:val="00BE1B25"/>
    <w:rsid w:val="00BE73E1"/>
    <w:rsid w:val="00C00AF2"/>
    <w:rsid w:val="00C01D14"/>
    <w:rsid w:val="00C025B4"/>
    <w:rsid w:val="00C0275F"/>
    <w:rsid w:val="00C10908"/>
    <w:rsid w:val="00C11F61"/>
    <w:rsid w:val="00C141EE"/>
    <w:rsid w:val="00C161FD"/>
    <w:rsid w:val="00C23F17"/>
    <w:rsid w:val="00C26D0D"/>
    <w:rsid w:val="00C2718B"/>
    <w:rsid w:val="00C27C95"/>
    <w:rsid w:val="00C300D2"/>
    <w:rsid w:val="00C3270F"/>
    <w:rsid w:val="00C3278B"/>
    <w:rsid w:val="00C33375"/>
    <w:rsid w:val="00C34C23"/>
    <w:rsid w:val="00C3553D"/>
    <w:rsid w:val="00C35DA6"/>
    <w:rsid w:val="00C42005"/>
    <w:rsid w:val="00C44446"/>
    <w:rsid w:val="00C4664D"/>
    <w:rsid w:val="00C472AA"/>
    <w:rsid w:val="00C50A05"/>
    <w:rsid w:val="00C54AED"/>
    <w:rsid w:val="00C55B2F"/>
    <w:rsid w:val="00C63D00"/>
    <w:rsid w:val="00C6441B"/>
    <w:rsid w:val="00C67FB3"/>
    <w:rsid w:val="00C7108B"/>
    <w:rsid w:val="00C8089F"/>
    <w:rsid w:val="00C836CC"/>
    <w:rsid w:val="00C87A74"/>
    <w:rsid w:val="00C90A71"/>
    <w:rsid w:val="00C91574"/>
    <w:rsid w:val="00C91BC2"/>
    <w:rsid w:val="00C92C71"/>
    <w:rsid w:val="00C93F8F"/>
    <w:rsid w:val="00C94BF2"/>
    <w:rsid w:val="00CA2745"/>
    <w:rsid w:val="00CA28C1"/>
    <w:rsid w:val="00CA3593"/>
    <w:rsid w:val="00CA54D8"/>
    <w:rsid w:val="00CA7F4F"/>
    <w:rsid w:val="00CB258E"/>
    <w:rsid w:val="00CB3C8F"/>
    <w:rsid w:val="00CB75CE"/>
    <w:rsid w:val="00CC02F1"/>
    <w:rsid w:val="00CC11A6"/>
    <w:rsid w:val="00CC135E"/>
    <w:rsid w:val="00CD324A"/>
    <w:rsid w:val="00CD5D3F"/>
    <w:rsid w:val="00CF1E90"/>
    <w:rsid w:val="00CF3DB3"/>
    <w:rsid w:val="00D01472"/>
    <w:rsid w:val="00D052BC"/>
    <w:rsid w:val="00D05BDA"/>
    <w:rsid w:val="00D07026"/>
    <w:rsid w:val="00D07BAB"/>
    <w:rsid w:val="00D11C62"/>
    <w:rsid w:val="00D127D6"/>
    <w:rsid w:val="00D1794A"/>
    <w:rsid w:val="00D22C8F"/>
    <w:rsid w:val="00D3244D"/>
    <w:rsid w:val="00D33491"/>
    <w:rsid w:val="00D44F8E"/>
    <w:rsid w:val="00D44FD0"/>
    <w:rsid w:val="00D5733C"/>
    <w:rsid w:val="00D607EF"/>
    <w:rsid w:val="00D60F88"/>
    <w:rsid w:val="00D625E7"/>
    <w:rsid w:val="00D646BD"/>
    <w:rsid w:val="00D70239"/>
    <w:rsid w:val="00D71201"/>
    <w:rsid w:val="00D720C7"/>
    <w:rsid w:val="00D74D1C"/>
    <w:rsid w:val="00D77A04"/>
    <w:rsid w:val="00D81D06"/>
    <w:rsid w:val="00D8587B"/>
    <w:rsid w:val="00D8652C"/>
    <w:rsid w:val="00D87207"/>
    <w:rsid w:val="00D876E6"/>
    <w:rsid w:val="00DA1025"/>
    <w:rsid w:val="00DA22EC"/>
    <w:rsid w:val="00DA5860"/>
    <w:rsid w:val="00DB2767"/>
    <w:rsid w:val="00DC4729"/>
    <w:rsid w:val="00DC57C6"/>
    <w:rsid w:val="00DD0448"/>
    <w:rsid w:val="00DE556F"/>
    <w:rsid w:val="00DF40F6"/>
    <w:rsid w:val="00E03B6D"/>
    <w:rsid w:val="00E04E50"/>
    <w:rsid w:val="00E0649E"/>
    <w:rsid w:val="00E12BE9"/>
    <w:rsid w:val="00E17160"/>
    <w:rsid w:val="00E20E82"/>
    <w:rsid w:val="00E21D15"/>
    <w:rsid w:val="00E273E5"/>
    <w:rsid w:val="00E35BEC"/>
    <w:rsid w:val="00E37913"/>
    <w:rsid w:val="00E3BBDE"/>
    <w:rsid w:val="00E43DDF"/>
    <w:rsid w:val="00E50821"/>
    <w:rsid w:val="00E50EF8"/>
    <w:rsid w:val="00E51F91"/>
    <w:rsid w:val="00E5BC63"/>
    <w:rsid w:val="00E676F7"/>
    <w:rsid w:val="00E7086E"/>
    <w:rsid w:val="00E7374A"/>
    <w:rsid w:val="00E73C41"/>
    <w:rsid w:val="00E7598F"/>
    <w:rsid w:val="00E76F60"/>
    <w:rsid w:val="00E83D90"/>
    <w:rsid w:val="00E83F28"/>
    <w:rsid w:val="00E83F91"/>
    <w:rsid w:val="00E84182"/>
    <w:rsid w:val="00E9107A"/>
    <w:rsid w:val="00E91F62"/>
    <w:rsid w:val="00E929FD"/>
    <w:rsid w:val="00E93240"/>
    <w:rsid w:val="00E94349"/>
    <w:rsid w:val="00E9479B"/>
    <w:rsid w:val="00EA0750"/>
    <w:rsid w:val="00EA28F1"/>
    <w:rsid w:val="00EA377A"/>
    <w:rsid w:val="00EA4D48"/>
    <w:rsid w:val="00EB2173"/>
    <w:rsid w:val="00EB4059"/>
    <w:rsid w:val="00EB62E6"/>
    <w:rsid w:val="00EB64D8"/>
    <w:rsid w:val="00EC297D"/>
    <w:rsid w:val="00EC38E4"/>
    <w:rsid w:val="00EC6B37"/>
    <w:rsid w:val="00ED017A"/>
    <w:rsid w:val="00ED1B30"/>
    <w:rsid w:val="00ED250E"/>
    <w:rsid w:val="00ED6535"/>
    <w:rsid w:val="00EE1AC1"/>
    <w:rsid w:val="00EE258E"/>
    <w:rsid w:val="00EE39D6"/>
    <w:rsid w:val="00EE413C"/>
    <w:rsid w:val="00EE52AD"/>
    <w:rsid w:val="00EE5485"/>
    <w:rsid w:val="00EF7998"/>
    <w:rsid w:val="00F01F92"/>
    <w:rsid w:val="00F0364C"/>
    <w:rsid w:val="00F10A08"/>
    <w:rsid w:val="00F11621"/>
    <w:rsid w:val="00F11690"/>
    <w:rsid w:val="00F139CF"/>
    <w:rsid w:val="00F14320"/>
    <w:rsid w:val="00F22AC5"/>
    <w:rsid w:val="00F23AC8"/>
    <w:rsid w:val="00F254D1"/>
    <w:rsid w:val="00F32B82"/>
    <w:rsid w:val="00F35205"/>
    <w:rsid w:val="00F377CC"/>
    <w:rsid w:val="00F4043E"/>
    <w:rsid w:val="00F40CB5"/>
    <w:rsid w:val="00F41BBC"/>
    <w:rsid w:val="00F43B9D"/>
    <w:rsid w:val="00F444F0"/>
    <w:rsid w:val="00F50847"/>
    <w:rsid w:val="00F5210E"/>
    <w:rsid w:val="00F53F27"/>
    <w:rsid w:val="00F546D1"/>
    <w:rsid w:val="00F6513F"/>
    <w:rsid w:val="00F66272"/>
    <w:rsid w:val="00F6ACA0"/>
    <w:rsid w:val="00F709C0"/>
    <w:rsid w:val="00F7621B"/>
    <w:rsid w:val="00F8610A"/>
    <w:rsid w:val="00F927A1"/>
    <w:rsid w:val="00F92E4D"/>
    <w:rsid w:val="00F94392"/>
    <w:rsid w:val="00F96E4B"/>
    <w:rsid w:val="00FA3764"/>
    <w:rsid w:val="00FA56ED"/>
    <w:rsid w:val="00FB0461"/>
    <w:rsid w:val="00FB2AC3"/>
    <w:rsid w:val="00FB5C08"/>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0E4"/>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61"/>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5013B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Emphasis">
    <w:name w:val="Emphasis"/>
    <w:basedOn w:val="DefaultParagraphFont"/>
    <w:uiPriority w:val="20"/>
    <w:qFormat/>
    <w:rsid w:val="00E84182"/>
    <w:rPr>
      <w:i/>
      <w:iCs/>
    </w:rPr>
  </w:style>
  <w:style w:type="paragraph" w:styleId="NoSpacing">
    <w:name w:val="No Spacing"/>
    <w:uiPriority w:val="1"/>
    <w:qFormat/>
    <w:rsid w:val="003840F7"/>
    <w:pPr>
      <w:overflowPunct w:val="0"/>
      <w:autoSpaceDE w:val="0"/>
      <w:autoSpaceDN w:val="0"/>
      <w:adjustRightInd w:val="0"/>
      <w:textAlignment w:val="baseline"/>
    </w:pPr>
    <w:rPr>
      <w:rFonts w:ascii="Arial" w:hAnsi="Arial" w:cs="Arial"/>
      <w:color w:val="000000"/>
      <w:lang w:eastAsia="en-GB"/>
    </w:rPr>
  </w:style>
  <w:style w:type="character" w:customStyle="1" w:styleId="Heading3Char">
    <w:name w:val="Heading 3 Char"/>
    <w:basedOn w:val="DefaultParagraphFont"/>
    <w:link w:val="Heading3"/>
    <w:uiPriority w:val="9"/>
    <w:rsid w:val="005013B4"/>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5013B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umber">
    <w:name w:val="number"/>
    <w:basedOn w:val="DefaultParagraphFont"/>
    <w:rsid w:val="005013B4"/>
  </w:style>
  <w:style w:type="character" w:styleId="FollowedHyperlink">
    <w:name w:val="FollowedHyperlink"/>
    <w:basedOn w:val="DefaultParagraphFont"/>
    <w:uiPriority w:val="99"/>
    <w:semiHidden/>
    <w:unhideWhenUsed/>
    <w:rsid w:val="001C31F6"/>
    <w:rPr>
      <w:color w:val="954F72" w:themeColor="followedHyperlink"/>
      <w:u w:val="single"/>
    </w:rPr>
  </w:style>
  <w:style w:type="paragraph" w:customStyle="1" w:styleId="legclearfix">
    <w:name w:val="legclearfix"/>
    <w:basedOn w:val="Normal"/>
    <w:rsid w:val="0020461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addition">
    <w:name w:val="legaddition"/>
    <w:basedOn w:val="DefaultParagraphFont"/>
    <w:rsid w:val="00204616"/>
  </w:style>
  <w:style w:type="character" w:customStyle="1" w:styleId="legchangedelimiter">
    <w:name w:val="legchangedelimiter"/>
    <w:basedOn w:val="DefaultParagraphFont"/>
    <w:rsid w:val="00204616"/>
  </w:style>
  <w:style w:type="character" w:customStyle="1" w:styleId="legsubstitution">
    <w:name w:val="legsubstitution"/>
    <w:basedOn w:val="DefaultParagraphFont"/>
    <w:rsid w:val="00204616"/>
  </w:style>
  <w:style w:type="character" w:customStyle="1" w:styleId="legds">
    <w:name w:val="legds"/>
    <w:basedOn w:val="DefaultParagraphFont"/>
    <w:rsid w:val="00EE54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769447">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13586605">
      <w:bodyDiv w:val="1"/>
      <w:marLeft w:val="0"/>
      <w:marRight w:val="0"/>
      <w:marTop w:val="0"/>
      <w:marBottom w:val="0"/>
      <w:divBdr>
        <w:top w:val="none" w:sz="0" w:space="0" w:color="auto"/>
        <w:left w:val="none" w:sz="0" w:space="0" w:color="auto"/>
        <w:bottom w:val="none" w:sz="0" w:space="0" w:color="auto"/>
        <w:right w:val="none" w:sz="0" w:space="0" w:color="auto"/>
      </w:divBdr>
    </w:div>
    <w:div w:id="266349874">
      <w:bodyDiv w:val="1"/>
      <w:marLeft w:val="0"/>
      <w:marRight w:val="0"/>
      <w:marTop w:val="0"/>
      <w:marBottom w:val="0"/>
      <w:divBdr>
        <w:top w:val="none" w:sz="0" w:space="0" w:color="auto"/>
        <w:left w:val="none" w:sz="0" w:space="0" w:color="auto"/>
        <w:bottom w:val="none" w:sz="0" w:space="0" w:color="auto"/>
        <w:right w:val="none" w:sz="0" w:space="0" w:color="auto"/>
      </w:divBdr>
    </w:div>
    <w:div w:id="305595197">
      <w:bodyDiv w:val="1"/>
      <w:marLeft w:val="0"/>
      <w:marRight w:val="0"/>
      <w:marTop w:val="0"/>
      <w:marBottom w:val="0"/>
      <w:divBdr>
        <w:top w:val="none" w:sz="0" w:space="0" w:color="auto"/>
        <w:left w:val="none" w:sz="0" w:space="0" w:color="auto"/>
        <w:bottom w:val="none" w:sz="0" w:space="0" w:color="auto"/>
        <w:right w:val="none" w:sz="0" w:space="0" w:color="auto"/>
      </w:divBdr>
    </w:div>
    <w:div w:id="332416933">
      <w:bodyDiv w:val="1"/>
      <w:marLeft w:val="0"/>
      <w:marRight w:val="0"/>
      <w:marTop w:val="0"/>
      <w:marBottom w:val="0"/>
      <w:divBdr>
        <w:top w:val="none" w:sz="0" w:space="0" w:color="auto"/>
        <w:left w:val="none" w:sz="0" w:space="0" w:color="auto"/>
        <w:bottom w:val="none" w:sz="0" w:space="0" w:color="auto"/>
        <w:right w:val="none" w:sz="0" w:space="0" w:color="auto"/>
      </w:divBdr>
    </w:div>
    <w:div w:id="343216560">
      <w:bodyDiv w:val="1"/>
      <w:marLeft w:val="0"/>
      <w:marRight w:val="0"/>
      <w:marTop w:val="0"/>
      <w:marBottom w:val="0"/>
      <w:divBdr>
        <w:top w:val="none" w:sz="0" w:space="0" w:color="auto"/>
        <w:left w:val="none" w:sz="0" w:space="0" w:color="auto"/>
        <w:bottom w:val="none" w:sz="0" w:space="0" w:color="auto"/>
        <w:right w:val="none" w:sz="0" w:space="0" w:color="auto"/>
      </w:divBdr>
    </w:div>
    <w:div w:id="393550875">
      <w:bodyDiv w:val="1"/>
      <w:marLeft w:val="0"/>
      <w:marRight w:val="0"/>
      <w:marTop w:val="0"/>
      <w:marBottom w:val="0"/>
      <w:divBdr>
        <w:top w:val="none" w:sz="0" w:space="0" w:color="auto"/>
        <w:left w:val="none" w:sz="0" w:space="0" w:color="auto"/>
        <w:bottom w:val="none" w:sz="0" w:space="0" w:color="auto"/>
        <w:right w:val="none" w:sz="0" w:space="0" w:color="auto"/>
      </w:divBdr>
    </w:div>
    <w:div w:id="455946504">
      <w:bodyDiv w:val="1"/>
      <w:marLeft w:val="0"/>
      <w:marRight w:val="0"/>
      <w:marTop w:val="0"/>
      <w:marBottom w:val="0"/>
      <w:divBdr>
        <w:top w:val="none" w:sz="0" w:space="0" w:color="auto"/>
        <w:left w:val="none" w:sz="0" w:space="0" w:color="auto"/>
        <w:bottom w:val="none" w:sz="0" w:space="0" w:color="auto"/>
        <w:right w:val="none" w:sz="0" w:space="0" w:color="auto"/>
      </w:divBdr>
    </w:div>
    <w:div w:id="513423984">
      <w:bodyDiv w:val="1"/>
      <w:marLeft w:val="0"/>
      <w:marRight w:val="0"/>
      <w:marTop w:val="0"/>
      <w:marBottom w:val="0"/>
      <w:divBdr>
        <w:top w:val="none" w:sz="0" w:space="0" w:color="auto"/>
        <w:left w:val="none" w:sz="0" w:space="0" w:color="auto"/>
        <w:bottom w:val="none" w:sz="0" w:space="0" w:color="auto"/>
        <w:right w:val="none" w:sz="0" w:space="0" w:color="auto"/>
      </w:divBdr>
    </w:div>
    <w:div w:id="576282639">
      <w:bodyDiv w:val="1"/>
      <w:marLeft w:val="0"/>
      <w:marRight w:val="0"/>
      <w:marTop w:val="0"/>
      <w:marBottom w:val="0"/>
      <w:divBdr>
        <w:top w:val="none" w:sz="0" w:space="0" w:color="auto"/>
        <w:left w:val="none" w:sz="0" w:space="0" w:color="auto"/>
        <w:bottom w:val="none" w:sz="0" w:space="0" w:color="auto"/>
        <w:right w:val="none" w:sz="0" w:space="0" w:color="auto"/>
      </w:divBdr>
    </w:div>
    <w:div w:id="650789155">
      <w:bodyDiv w:val="1"/>
      <w:marLeft w:val="0"/>
      <w:marRight w:val="0"/>
      <w:marTop w:val="0"/>
      <w:marBottom w:val="0"/>
      <w:divBdr>
        <w:top w:val="none" w:sz="0" w:space="0" w:color="auto"/>
        <w:left w:val="none" w:sz="0" w:space="0" w:color="auto"/>
        <w:bottom w:val="none" w:sz="0" w:space="0" w:color="auto"/>
        <w:right w:val="none" w:sz="0" w:space="0" w:color="auto"/>
      </w:divBdr>
    </w:div>
    <w:div w:id="665716956">
      <w:bodyDiv w:val="1"/>
      <w:marLeft w:val="0"/>
      <w:marRight w:val="0"/>
      <w:marTop w:val="0"/>
      <w:marBottom w:val="0"/>
      <w:divBdr>
        <w:top w:val="none" w:sz="0" w:space="0" w:color="auto"/>
        <w:left w:val="none" w:sz="0" w:space="0" w:color="auto"/>
        <w:bottom w:val="none" w:sz="0" w:space="0" w:color="auto"/>
        <w:right w:val="none" w:sz="0" w:space="0" w:color="auto"/>
      </w:divBdr>
    </w:div>
    <w:div w:id="782503580">
      <w:bodyDiv w:val="1"/>
      <w:marLeft w:val="0"/>
      <w:marRight w:val="0"/>
      <w:marTop w:val="0"/>
      <w:marBottom w:val="0"/>
      <w:divBdr>
        <w:top w:val="none" w:sz="0" w:space="0" w:color="auto"/>
        <w:left w:val="none" w:sz="0" w:space="0" w:color="auto"/>
        <w:bottom w:val="none" w:sz="0" w:space="0" w:color="auto"/>
        <w:right w:val="none" w:sz="0" w:space="0" w:color="auto"/>
      </w:divBdr>
    </w:div>
    <w:div w:id="814685752">
      <w:bodyDiv w:val="1"/>
      <w:marLeft w:val="0"/>
      <w:marRight w:val="0"/>
      <w:marTop w:val="0"/>
      <w:marBottom w:val="0"/>
      <w:divBdr>
        <w:top w:val="none" w:sz="0" w:space="0" w:color="auto"/>
        <w:left w:val="none" w:sz="0" w:space="0" w:color="auto"/>
        <w:bottom w:val="none" w:sz="0" w:space="0" w:color="auto"/>
        <w:right w:val="none" w:sz="0" w:space="0" w:color="auto"/>
      </w:divBdr>
    </w:div>
    <w:div w:id="832111892">
      <w:bodyDiv w:val="1"/>
      <w:marLeft w:val="0"/>
      <w:marRight w:val="0"/>
      <w:marTop w:val="0"/>
      <w:marBottom w:val="0"/>
      <w:divBdr>
        <w:top w:val="none" w:sz="0" w:space="0" w:color="auto"/>
        <w:left w:val="none" w:sz="0" w:space="0" w:color="auto"/>
        <w:bottom w:val="none" w:sz="0" w:space="0" w:color="auto"/>
        <w:right w:val="none" w:sz="0" w:space="0" w:color="auto"/>
      </w:divBdr>
    </w:div>
    <w:div w:id="104903479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25601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4952791">
      <w:bodyDiv w:val="1"/>
      <w:marLeft w:val="0"/>
      <w:marRight w:val="0"/>
      <w:marTop w:val="0"/>
      <w:marBottom w:val="0"/>
      <w:divBdr>
        <w:top w:val="none" w:sz="0" w:space="0" w:color="auto"/>
        <w:left w:val="none" w:sz="0" w:space="0" w:color="auto"/>
        <w:bottom w:val="none" w:sz="0" w:space="0" w:color="auto"/>
        <w:right w:val="none" w:sz="0" w:space="0" w:color="auto"/>
      </w:divBdr>
    </w:div>
    <w:div w:id="1656103993">
      <w:bodyDiv w:val="1"/>
      <w:marLeft w:val="0"/>
      <w:marRight w:val="0"/>
      <w:marTop w:val="0"/>
      <w:marBottom w:val="0"/>
      <w:divBdr>
        <w:top w:val="none" w:sz="0" w:space="0" w:color="auto"/>
        <w:left w:val="none" w:sz="0" w:space="0" w:color="auto"/>
        <w:bottom w:val="none" w:sz="0" w:space="0" w:color="auto"/>
        <w:right w:val="none" w:sz="0" w:space="0" w:color="auto"/>
      </w:divBdr>
    </w:div>
    <w:div w:id="17336528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6092507">
      <w:bodyDiv w:val="1"/>
      <w:marLeft w:val="0"/>
      <w:marRight w:val="0"/>
      <w:marTop w:val="0"/>
      <w:marBottom w:val="0"/>
      <w:divBdr>
        <w:top w:val="none" w:sz="0" w:space="0" w:color="auto"/>
        <w:left w:val="none" w:sz="0" w:space="0" w:color="auto"/>
        <w:bottom w:val="none" w:sz="0" w:space="0" w:color="auto"/>
        <w:right w:val="none" w:sz="0" w:space="0" w:color="auto"/>
      </w:divBdr>
    </w:div>
    <w:div w:id="193084929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0797754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9883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hyperlink" Target="https://www.legislation.gov.uk/ukpga/1965/69/crossheading/issue-of-witness-summons-on-application" TargetMode="External"/><Relationship Id="rId26" Type="http://schemas.openxmlformats.org/officeDocument/2006/relationships/hyperlink" Target="http://www.forensichandbook.com/locards-exchange-principle/" TargetMode="External"/><Relationship Id="rId39"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legislation.gov.uk/ukpga/1999/23/section/16" TargetMode="External"/><Relationship Id="rId34" Type="http://schemas.openxmlformats.org/officeDocument/2006/relationships/hyperlink" Target="https://humbersouthyorks.victimsupport.org.uk/victims-right/witness-care-units/"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appropriateadult.org.uk/information/what-is-an-appropriate-adult" TargetMode="External"/><Relationship Id="rId17" Type="http://schemas.openxmlformats.org/officeDocument/2006/relationships/hyperlink" Target="https://www.legislation.gov.uk/ukpga/Vict/24-25/100/section/18" TargetMode="External"/><Relationship Id="rId25" Type="http://schemas.openxmlformats.org/officeDocument/2006/relationships/hyperlink" Target="http://www.forensichandbook.com/locards-exchange-principle/" TargetMode="External"/><Relationship Id="rId33" Type="http://schemas.openxmlformats.org/officeDocument/2006/relationships/hyperlink" Target="https://www.victimsupport.org.uk/help-and-support/your-rights/victims-code/"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cps.gov.uk/sites/default/files/documents/legal_guidance/joint-agency-guide-victim-personal-statement_0.pdf" TargetMode="External"/><Relationship Id="rId20" Type="http://schemas.openxmlformats.org/officeDocument/2006/relationships/hyperlink" Target="https://www.legislation.gov.uk/ukpga/1984/60/section/18" TargetMode="External"/><Relationship Id="rId29" Type="http://schemas.openxmlformats.org/officeDocument/2006/relationships/hyperlink" Target="https://www.cheshire-pcc.gov.uk/what-i-do/supporting-victims/victim-definitio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forensichandbook.com/locards-exchange-principle/" TargetMode="External"/><Relationship Id="rId32" Type="http://schemas.openxmlformats.org/officeDocument/2006/relationships/hyperlink" Target="https://www.victimsupport.org.uk/help-and-support/your-rights/victims-code/"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policeconduct.gov.uk/who-we-are/working-us/investigative-roles" TargetMode="External"/><Relationship Id="rId23" Type="http://schemas.openxmlformats.org/officeDocument/2006/relationships/hyperlink" Target="https://www.legislation.gov.uk/ukpga/2004/28/contents" TargetMode="External"/><Relationship Id="rId28" Type="http://schemas.openxmlformats.org/officeDocument/2006/relationships/hyperlink" Target="https://www.healthevidence.org/view-article.aspx?a=stress-management-work-settings-critical-review-health-effects-15595" TargetMode="External"/><Relationship Id="rId36"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legislation.gov.uk/ukpga/1984/60/section/1" TargetMode="External"/><Relationship Id="rId31" Type="http://schemas.openxmlformats.org/officeDocument/2006/relationships/hyperlink" Target="https://www.cps.gov.uk/sites/default/files/documents/legal_guidance/joint-agency-guide-victim-personal-statement_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investigation/investigation-process" TargetMode="External"/><Relationship Id="rId22" Type="http://schemas.openxmlformats.org/officeDocument/2006/relationships/hyperlink" Target="https://www.legislation.gov.uk/ukpga/1999/23/section/16" TargetMode="External"/><Relationship Id="rId27" Type="http://schemas.openxmlformats.org/officeDocument/2006/relationships/hyperlink" Target="http://www.forensichandbook.com/locards-exchange-principle/" TargetMode="External"/><Relationship Id="rId30" Type="http://schemas.openxmlformats.org/officeDocument/2006/relationships/hyperlink" Target="https://www.cheshire-pcc.gov.uk/what-i-do/supporting-victims/victim-definition/"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902BBD-7D9B-457A-B274-77E4DB54A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6703</Words>
  <Characters>37050</Characters>
  <Application>Microsoft Office Word</Application>
  <DocSecurity>0</DocSecurity>
  <Lines>308</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Emanuel,Morgan swp6548</dc:creator>
  <cp:keywords/>
  <cp:lastModifiedBy>Emanuel,Morgan swp6548</cp:lastModifiedBy>
  <cp:revision>2</cp:revision>
  <cp:lastPrinted>2022-05-15T16:15:00Z</cp:lastPrinted>
  <dcterms:created xsi:type="dcterms:W3CDTF">2022-06-07T09:30:00Z</dcterms:created>
  <dcterms:modified xsi:type="dcterms:W3CDTF">2022-06-07T09:30:00Z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4dfb28b0-34f3-4122-a16f-aae93cd981bc</vt:lpwstr>
  </property>
  <property fmtid="{D5CDD505-2E9C-101B-9397-08002B2CF9AE}" pid="4" name="Classification">
    <vt:lpwstr>OFFICIAL</vt:lpwstr>
  </property>
  <property fmtid="{D5CDD505-2E9C-101B-9397-08002B2CF9AE}" pid="5" name="Visibility">
    <vt:lpwstr>NOT VISIBLE</vt:lpwstr>
  </property>
</Properties>
</file>