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b/>
          <w:bCs/>
          <w:color w:val="365F91" w:themeColor="accent1" w:themeShade="BF"/>
          <w:sz w:val="48"/>
          <w:szCs w:val="48"/>
        </w:rPr>
        <w:id w:val="33587363"/>
        <w:docPartObj>
          <w:docPartGallery w:val="Cover Pages"/>
          <w:docPartUnique/>
        </w:docPartObj>
      </w:sdtPr>
      <w:sdtEndPr>
        <w:rPr>
          <w:rFonts w:asciiTheme="minorHAnsi" w:eastAsiaTheme="minorHAnsi" w:hAnsiTheme="minorHAnsi" w:cstheme="minorBidi"/>
          <w:b w:val="0"/>
          <w:bCs w:val="0"/>
          <w:color w:val="auto"/>
          <w:sz w:val="22"/>
          <w:szCs w:val="22"/>
        </w:rPr>
      </w:sdtEndPr>
      <w:sdtContent>
        <w:tbl>
          <w:tblPr>
            <w:tblpPr w:leftFromText="187" w:rightFromText="187" w:horzAnchor="margin" w:tblpYSpec="bottom"/>
            <w:tblW w:w="3000" w:type="pct"/>
            <w:tblLook w:val="04A0"/>
          </w:tblPr>
          <w:tblGrid>
            <w:gridCol w:w="5746"/>
          </w:tblGrid>
          <w:tr w:rsidR="005A07E7">
            <w:sdt>
              <w:sdtPr>
                <w:rPr>
                  <w:rFonts w:asciiTheme="majorHAnsi" w:eastAsiaTheme="majorEastAsia" w:hAnsiTheme="majorHAnsi" w:cstheme="majorBidi"/>
                  <w:b/>
                  <w:bCs/>
                  <w:color w:val="365F91" w:themeColor="accent1" w:themeShade="BF"/>
                  <w:sz w:val="48"/>
                  <w:szCs w:val="48"/>
                </w:rPr>
                <w:alias w:val="Title"/>
                <w:id w:val="703864190"/>
                <w:placeholder>
                  <w:docPart w:val="7F01FD4F5D9E439F8BC4993AEF3BD8DD"/>
                </w:placeholder>
                <w:dataBinding w:prefixMappings="xmlns:ns0='http://schemas.openxmlformats.org/package/2006/metadata/core-properties' xmlns:ns1='http://purl.org/dc/elements/1.1/'" w:xpath="/ns0:coreProperties[1]/ns1:title[1]" w:storeItemID="{6C3C8BC8-F283-45AE-878A-BAB7291924A1}"/>
                <w:text/>
              </w:sdtPr>
              <w:sdtContent>
                <w:tc>
                  <w:tcPr>
                    <w:tcW w:w="5746" w:type="dxa"/>
                  </w:tcPr>
                  <w:p w:rsidR="005A07E7" w:rsidRDefault="00A94F8B" w:rsidP="005A07E7">
                    <w:pPr>
                      <w:pStyle w:val="NoSpacing"/>
                      <w:rPr>
                        <w:rFonts w:asciiTheme="majorHAnsi" w:eastAsiaTheme="majorEastAsia" w:hAnsiTheme="majorHAnsi" w:cstheme="majorBidi"/>
                        <w:b/>
                        <w:bCs/>
                        <w:color w:val="365F91" w:themeColor="accent1" w:themeShade="BF"/>
                        <w:sz w:val="48"/>
                        <w:szCs w:val="48"/>
                      </w:rPr>
                    </w:pPr>
                    <w:r>
                      <w:rPr>
                        <w:rFonts w:asciiTheme="majorHAnsi" w:eastAsiaTheme="majorEastAsia" w:hAnsiTheme="majorHAnsi" w:cstheme="majorBidi"/>
                        <w:b/>
                        <w:bCs/>
                        <w:color w:val="365F91" w:themeColor="accent1" w:themeShade="BF"/>
                        <w:sz w:val="48"/>
                        <w:szCs w:val="48"/>
                        <w:lang w:val="en-GB"/>
                      </w:rPr>
                      <w:t>Introduction to Research</w:t>
                    </w:r>
                  </w:p>
                </w:tc>
              </w:sdtContent>
            </w:sdt>
          </w:tr>
          <w:tr w:rsidR="005A07E7">
            <w:sdt>
              <w:sdtPr>
                <w:rPr>
                  <w:color w:val="484329" w:themeColor="background2" w:themeShade="3F"/>
                  <w:sz w:val="28"/>
                  <w:szCs w:val="28"/>
                </w:rPr>
                <w:alias w:val="Subtitle"/>
                <w:id w:val="703864195"/>
                <w:placeholder>
                  <w:docPart w:val="9CCFE45EAA124462A1D42DA36E79316F"/>
                </w:placeholder>
                <w:dataBinding w:prefixMappings="xmlns:ns0='http://schemas.openxmlformats.org/package/2006/metadata/core-properties' xmlns:ns1='http://purl.org/dc/elements/1.1/'" w:xpath="/ns0:coreProperties[1]/ns1:subject[1]" w:storeItemID="{6C3C8BC8-F283-45AE-878A-BAB7291924A1}"/>
                <w:text/>
              </w:sdtPr>
              <w:sdtContent>
                <w:tc>
                  <w:tcPr>
                    <w:tcW w:w="5746" w:type="dxa"/>
                  </w:tcPr>
                  <w:p w:rsidR="005A07E7" w:rsidRDefault="009F0EBF" w:rsidP="005A07E7">
                    <w:pPr>
                      <w:pStyle w:val="NoSpacing"/>
                      <w:rPr>
                        <w:color w:val="484329" w:themeColor="background2" w:themeShade="3F"/>
                        <w:sz w:val="28"/>
                        <w:szCs w:val="28"/>
                      </w:rPr>
                    </w:pPr>
                    <w:r>
                      <w:rPr>
                        <w:color w:val="484329" w:themeColor="background2" w:themeShade="3F"/>
                        <w:sz w:val="28"/>
                        <w:szCs w:val="28"/>
                      </w:rPr>
                      <w:t>The impact and long term effects of childhood Trauma</w:t>
                    </w:r>
                  </w:p>
                </w:tc>
              </w:sdtContent>
            </w:sdt>
          </w:tr>
          <w:tr w:rsidR="005A07E7">
            <w:tc>
              <w:tcPr>
                <w:tcW w:w="5746" w:type="dxa"/>
              </w:tcPr>
              <w:p w:rsidR="005A07E7" w:rsidRDefault="005A07E7">
                <w:pPr>
                  <w:pStyle w:val="NoSpacing"/>
                  <w:rPr>
                    <w:color w:val="484329" w:themeColor="background2" w:themeShade="3F"/>
                    <w:sz w:val="28"/>
                    <w:szCs w:val="28"/>
                  </w:rPr>
                </w:pPr>
              </w:p>
            </w:tc>
          </w:tr>
          <w:tr w:rsidR="005A07E7">
            <w:sdt>
              <w:sdtPr>
                <w:alias w:val="Abstract"/>
                <w:id w:val="703864200"/>
                <w:placeholder>
                  <w:docPart w:val="243A2D41B12340FB90E01FF63947D0A1"/>
                </w:placeholder>
                <w:dataBinding w:prefixMappings="xmlns:ns0='http://schemas.microsoft.com/office/2006/coverPageProps'" w:xpath="/ns0:CoverPageProperties[1]/ns0:Abstract[1]" w:storeItemID="{55AF091B-3C7A-41E3-B477-F2FDAA23CFDA}"/>
                <w:text/>
              </w:sdtPr>
              <w:sdtContent>
                <w:tc>
                  <w:tcPr>
                    <w:tcW w:w="5746" w:type="dxa"/>
                  </w:tcPr>
                  <w:p w:rsidR="005A07E7" w:rsidRDefault="005A07E7" w:rsidP="005A07E7">
                    <w:pPr>
                      <w:pStyle w:val="NoSpacing"/>
                    </w:pPr>
                    <w:r>
                      <w:t xml:space="preserve">Name: petea kaye davis </w:t>
                    </w:r>
                  </w:p>
                </w:tc>
              </w:sdtContent>
            </w:sdt>
          </w:tr>
          <w:tr w:rsidR="005A07E7">
            <w:tc>
              <w:tcPr>
                <w:tcW w:w="5746" w:type="dxa"/>
              </w:tcPr>
              <w:p w:rsidR="005A07E7" w:rsidRDefault="005A07E7">
                <w:pPr>
                  <w:pStyle w:val="NoSpacing"/>
                </w:pPr>
                <w:r>
                  <w:t>Student I.D :1911491</w:t>
                </w:r>
              </w:p>
              <w:p w:rsidR="005A07E7" w:rsidRDefault="005A07E7">
                <w:pPr>
                  <w:pStyle w:val="NoSpacing"/>
                </w:pPr>
                <w:r>
                  <w:t>Module code: BMHP5005</w:t>
                </w:r>
              </w:p>
              <w:p w:rsidR="005A07E7" w:rsidRDefault="005A07E7">
                <w:pPr>
                  <w:pStyle w:val="NoSpacing"/>
                </w:pPr>
                <w:r>
                  <w:t>Lecturer: Dr Tayo Korede</w:t>
                </w:r>
              </w:p>
              <w:p w:rsidR="009F0EBF" w:rsidRDefault="009F0EBF">
                <w:pPr>
                  <w:pStyle w:val="NoSpacing"/>
                </w:pPr>
                <w:r>
                  <w:t xml:space="preserve">Assignment Title: written assignment (research and project literature review) </w:t>
                </w:r>
              </w:p>
              <w:p w:rsidR="005A07E7" w:rsidRDefault="005A07E7">
                <w:pPr>
                  <w:pStyle w:val="NoSpacing"/>
                </w:pPr>
              </w:p>
            </w:tc>
          </w:tr>
          <w:tr w:rsidR="005A07E7">
            <w:sdt>
              <w:sdtPr>
                <w:rPr>
                  <w:b/>
                  <w:bCs/>
                </w:rPr>
                <w:alias w:val="Author"/>
                <w:id w:val="703864205"/>
                <w:placeholder>
                  <w:docPart w:val="63B9BF7383524B8B9EEB19C712C698E1"/>
                </w:placeholder>
                <w:dataBinding w:prefixMappings="xmlns:ns0='http://schemas.openxmlformats.org/package/2006/metadata/core-properties' xmlns:ns1='http://purl.org/dc/elements/1.1/'" w:xpath="/ns0:coreProperties[1]/ns1:creator[1]" w:storeItemID="{6C3C8BC8-F283-45AE-878A-BAB7291924A1}"/>
                <w:text/>
              </w:sdtPr>
              <w:sdtContent>
                <w:tc>
                  <w:tcPr>
                    <w:tcW w:w="5746" w:type="dxa"/>
                  </w:tcPr>
                  <w:p w:rsidR="005A07E7" w:rsidRDefault="005A07E7">
                    <w:pPr>
                      <w:pStyle w:val="NoSpacing"/>
                      <w:rPr>
                        <w:b/>
                        <w:bCs/>
                      </w:rPr>
                    </w:pPr>
                    <w:r>
                      <w:rPr>
                        <w:b/>
                        <w:bCs/>
                        <w:lang w:val="en-GB"/>
                      </w:rPr>
                      <w:t>Windows User</w:t>
                    </w:r>
                  </w:p>
                </w:tc>
              </w:sdtContent>
            </w:sdt>
          </w:tr>
          <w:tr w:rsidR="005A07E7">
            <w:sdt>
              <w:sdtPr>
                <w:rPr>
                  <w:b/>
                  <w:bCs/>
                </w:rPr>
                <w:alias w:val="Date"/>
                <w:id w:val="703864210"/>
                <w:placeholder>
                  <w:docPart w:val="F484865909CB4822BC3954DB547194D2"/>
                </w:placeholder>
                <w:dataBinding w:prefixMappings="xmlns:ns0='http://schemas.microsoft.com/office/2006/coverPageProps'" w:xpath="/ns0:CoverPageProperties[1]/ns0:PublishDate[1]" w:storeItemID="{55AF091B-3C7A-41E3-B477-F2FDAA23CFDA}"/>
                <w:date w:fullDate="2021-07-15T00:00:00Z">
                  <w:dateFormat w:val="M/d/yyyy"/>
                  <w:lid w:val="en-US"/>
                  <w:storeMappedDataAs w:val="dateTime"/>
                  <w:calendar w:val="gregorian"/>
                </w:date>
              </w:sdtPr>
              <w:sdtContent>
                <w:tc>
                  <w:tcPr>
                    <w:tcW w:w="5746" w:type="dxa"/>
                  </w:tcPr>
                  <w:p w:rsidR="005A07E7" w:rsidRDefault="005A07E7">
                    <w:pPr>
                      <w:pStyle w:val="NoSpacing"/>
                      <w:rPr>
                        <w:b/>
                        <w:bCs/>
                      </w:rPr>
                    </w:pPr>
                    <w:r>
                      <w:rPr>
                        <w:b/>
                        <w:bCs/>
                      </w:rPr>
                      <w:t>7/15/2021</w:t>
                    </w:r>
                  </w:p>
                </w:tc>
              </w:sdtContent>
            </w:sdt>
          </w:tr>
          <w:tr w:rsidR="005A07E7">
            <w:tc>
              <w:tcPr>
                <w:tcW w:w="5746" w:type="dxa"/>
              </w:tcPr>
              <w:p w:rsidR="005A07E7" w:rsidRDefault="005A07E7">
                <w:pPr>
                  <w:pStyle w:val="NoSpacing"/>
                  <w:rPr>
                    <w:b/>
                    <w:bCs/>
                  </w:rPr>
                </w:pPr>
              </w:p>
            </w:tc>
          </w:tr>
        </w:tbl>
        <w:p w:rsidR="005A07E7" w:rsidRDefault="00EF2B22">
          <w:r>
            <w:rPr>
              <w:noProof/>
              <w:lang w:eastAsia="zh-TW"/>
            </w:rPr>
            <w:pict>
              <v:group id="_x0000_s1041" style="position:absolute;margin-left:1572.4pt;margin-top:0;width:264.55pt;height:690.65pt;z-index:251660288;mso-position-horizontal:right;mso-position-horizontal-relative:page;mso-position-vertical:bottom;mso-position-vertical-relative:page" coordorigin="5531,1258" coordsize="5291,13813">
                <v:shapetype id="_x0000_t32" coordsize="21600,21600" o:spt="32" o:oned="t" path="m,l21600,21600e" filled="f">
                  <v:path arrowok="t" fillok="f" o:connecttype="none"/>
                  <o:lock v:ext="edit" shapetype="t"/>
                </v:shapetype>
                <v:shape id="_x0000_s1042" type="#_x0000_t32" style="position:absolute;left:6519;top:1258;width:4303;height:10040;flip:x" o:connectortype="straight" strokecolor="#a7bfde [1620]"/>
                <v:group id="_x0000_s1043" style="position:absolute;left:5531;top:9226;width:5291;height:5845" coordorigin="5531,9226" coordsize="5291,5845">
                  <v:shape id="_x0000_s1044"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v:shape>
                  <v:oval id="_x0000_s1045" style="position:absolute;left:6117;top:10212;width:4526;height:4258;rotation:41366637fd;flip:y" fillcolor="#d3dfee [820]" stroked="f" strokecolor="#a7bfde [1620]"/>
                  <v:oval id="_x0000_s1046" style="position:absolute;left:6217;top:10481;width:3424;height:3221;rotation:41366637fd;flip:y" fillcolor="#7ba0cd [2420]" stroked="f" strokecolor="#a7bfde [1620]"/>
                </v:group>
                <w10:wrap anchorx="page" anchory="page"/>
              </v:group>
            </w:pict>
          </w:r>
          <w:r>
            <w:rPr>
              <w:noProof/>
              <w:lang w:eastAsia="zh-TW"/>
            </w:rPr>
            <w:pict>
              <v:group id="_x0000_s1052" style="position:absolute;margin-left:0;margin-top:0;width:464.8pt;height:380.95pt;z-index:251662336;mso-position-horizontal:left;mso-position-horizontal-relative:page;mso-position-vertical:top;mso-position-vertical-relative:page" coordorigin="15,15" coordsize="9296,7619" o:allowincell="f">
                <v:shape id="_x0000_s1053" type="#_x0000_t32" style="position:absolute;left:15;top:15;width:7512;height:7386" o:connectortype="straight" strokecolor="#a7bfde [1620]"/>
                <v:group id="_x0000_s1054" style="position:absolute;left:7095;top:5418;width:2216;height:2216" coordorigin="7907,4350" coordsize="2216,2216">
                  <v:oval id="_x0000_s1055" style="position:absolute;left:7907;top:4350;width:2216;height:2216" fillcolor="#a7bfde [1620]" stroked="f"/>
                  <v:oval id="_x0000_s1056" style="position:absolute;left:7961;top:4684;width:1813;height:1813" fillcolor="#d3dfee [820]" stroked="f"/>
                  <v:oval id="_x0000_s1057" style="position:absolute;left:8006;top:5027;width:1375;height:1375" fillcolor="#7ba0cd [2420]" stroked="f"/>
                </v:group>
                <w10:wrap anchorx="page" anchory="page"/>
              </v:group>
            </w:pict>
          </w:r>
          <w:r>
            <w:rPr>
              <w:noProof/>
              <w:lang w:eastAsia="zh-TW"/>
            </w:rPr>
            <w:pict>
              <v:group id="_x0000_s1047" style="position:absolute;margin-left:2476.4pt;margin-top:0;width:332.7pt;height:227.25pt;z-index:251661312;mso-position-horizontal:right;mso-position-horizontal-relative:margin;mso-position-vertical:top;mso-position-vertical-relative:page" coordorigin="4136,15" coordsize="6654,4545" o:allowincell="f">
                <v:shape id="_x0000_s1048" type="#_x0000_t32" style="position:absolute;left:4136;top:15;width:3058;height:3855" o:connectortype="straight" strokecolor="#a7bfde [1620]"/>
                <v:oval id="_x0000_s1049" style="position:absolute;left:6674;top:444;width:4116;height:4116" fillcolor="#a7bfde [1620]" stroked="f"/>
                <v:oval id="_x0000_s1050" style="position:absolute;left:6773;top:1058;width:3367;height:3367" fillcolor="#d3dfee [820]" stroked="f"/>
                <v:oval id="_x0000_s1051" style="position:absolute;left:6856;top:1709;width:2553;height:2553" fillcolor="#7ba0cd [2420]" stroked="f"/>
                <w10:wrap anchorx="margin" anchory="page"/>
              </v:group>
            </w:pict>
          </w:r>
        </w:p>
        <w:p w:rsidR="005A07E7" w:rsidRDefault="005A07E7">
          <w:r>
            <w:br w:type="page"/>
          </w:r>
        </w:p>
      </w:sdtContent>
    </w:sdt>
    <w:p w:rsidR="005A07E7" w:rsidRPr="00A94F8B" w:rsidRDefault="005A07E7" w:rsidP="005A07E7">
      <w:pPr>
        <w:rPr>
          <w:rFonts w:ascii="Arial" w:hAnsi="Arial" w:cs="Arial"/>
          <w:b/>
        </w:rPr>
      </w:pPr>
      <w:r w:rsidRPr="00A94F8B">
        <w:rPr>
          <w:rFonts w:ascii="Arial" w:hAnsi="Arial" w:cs="Arial"/>
          <w:b/>
        </w:rPr>
        <w:lastRenderedPageBreak/>
        <w:t>Content page</w:t>
      </w:r>
    </w:p>
    <w:p w:rsidR="005A07E7" w:rsidRDefault="004D5ADC" w:rsidP="005A07E7">
      <w:pPr>
        <w:rPr>
          <w:rFonts w:ascii="Arial" w:hAnsi="Arial" w:cs="Arial"/>
        </w:rPr>
      </w:pPr>
      <w:r>
        <w:rPr>
          <w:rFonts w:ascii="Arial" w:hAnsi="Arial" w:cs="Arial"/>
        </w:rPr>
        <w:t>Background of the study…….3</w:t>
      </w:r>
    </w:p>
    <w:p w:rsidR="005A07E7" w:rsidRDefault="004D5ADC" w:rsidP="005A07E7">
      <w:pPr>
        <w:rPr>
          <w:rFonts w:ascii="Arial" w:hAnsi="Arial" w:cs="Arial"/>
        </w:rPr>
      </w:pPr>
      <w:r>
        <w:rPr>
          <w:rFonts w:ascii="Arial" w:hAnsi="Arial" w:cs="Arial"/>
        </w:rPr>
        <w:t>The purpose………..3</w:t>
      </w:r>
    </w:p>
    <w:p w:rsidR="005A07E7" w:rsidRDefault="005A07E7" w:rsidP="005A07E7">
      <w:pPr>
        <w:rPr>
          <w:rFonts w:ascii="Arial" w:hAnsi="Arial" w:cs="Arial"/>
        </w:rPr>
      </w:pPr>
      <w:r>
        <w:rPr>
          <w:rFonts w:ascii="Arial" w:hAnsi="Arial" w:cs="Arial"/>
        </w:rPr>
        <w:t>Methods and methodology</w:t>
      </w:r>
      <w:r w:rsidR="004D5ADC">
        <w:rPr>
          <w:rFonts w:ascii="Arial" w:hAnsi="Arial" w:cs="Arial"/>
        </w:rPr>
        <w:t>…………..3</w:t>
      </w:r>
      <w:r>
        <w:rPr>
          <w:rFonts w:ascii="Arial" w:hAnsi="Arial" w:cs="Arial"/>
        </w:rPr>
        <w:t xml:space="preserve"> </w:t>
      </w:r>
    </w:p>
    <w:p w:rsidR="00D061A8" w:rsidRDefault="00D061A8" w:rsidP="005A07E7">
      <w:pPr>
        <w:rPr>
          <w:rFonts w:ascii="Arial" w:hAnsi="Arial" w:cs="Arial"/>
        </w:rPr>
      </w:pPr>
      <w:r>
        <w:rPr>
          <w:rFonts w:ascii="Arial" w:hAnsi="Arial" w:cs="Arial"/>
        </w:rPr>
        <w:t>Ethical and Consideration</w:t>
      </w:r>
      <w:r w:rsidR="004D5ADC">
        <w:rPr>
          <w:rFonts w:ascii="Arial" w:hAnsi="Arial" w:cs="Arial"/>
        </w:rPr>
        <w:t>……………..3-4</w:t>
      </w:r>
      <w:r>
        <w:rPr>
          <w:rFonts w:ascii="Arial" w:hAnsi="Arial" w:cs="Arial"/>
        </w:rPr>
        <w:t xml:space="preserve"> </w:t>
      </w:r>
    </w:p>
    <w:p w:rsidR="00D061A8" w:rsidRDefault="00D061A8" w:rsidP="005A07E7">
      <w:pPr>
        <w:rPr>
          <w:rFonts w:ascii="Arial" w:hAnsi="Arial" w:cs="Arial"/>
        </w:rPr>
      </w:pPr>
      <w:r>
        <w:rPr>
          <w:rFonts w:ascii="Arial" w:hAnsi="Arial" w:cs="Arial"/>
        </w:rPr>
        <w:t>Consent</w:t>
      </w:r>
      <w:r w:rsidR="004D5ADC">
        <w:rPr>
          <w:rFonts w:ascii="Arial" w:hAnsi="Arial" w:cs="Arial"/>
        </w:rPr>
        <w:t>……………..4</w:t>
      </w:r>
    </w:p>
    <w:p w:rsidR="00D061A8" w:rsidRDefault="00D061A8" w:rsidP="005A07E7">
      <w:pPr>
        <w:rPr>
          <w:rFonts w:ascii="Arial" w:hAnsi="Arial" w:cs="Arial"/>
        </w:rPr>
      </w:pPr>
      <w:r>
        <w:rPr>
          <w:rFonts w:ascii="Arial" w:hAnsi="Arial" w:cs="Arial"/>
        </w:rPr>
        <w:t xml:space="preserve">Fully </w:t>
      </w:r>
      <w:r w:rsidR="004D5ADC">
        <w:rPr>
          <w:rFonts w:ascii="Arial" w:hAnsi="Arial" w:cs="Arial"/>
        </w:rPr>
        <w:t>inform the participants…………..4</w:t>
      </w:r>
    </w:p>
    <w:p w:rsidR="00D061A8" w:rsidRDefault="00D061A8" w:rsidP="005A07E7">
      <w:pPr>
        <w:rPr>
          <w:rFonts w:ascii="Arial" w:hAnsi="Arial" w:cs="Arial"/>
        </w:rPr>
      </w:pPr>
      <w:r>
        <w:rPr>
          <w:rFonts w:ascii="Arial" w:hAnsi="Arial" w:cs="Arial"/>
        </w:rPr>
        <w:t>Debriefing</w:t>
      </w:r>
      <w:r w:rsidR="004D5ADC">
        <w:rPr>
          <w:rFonts w:ascii="Arial" w:hAnsi="Arial" w:cs="Arial"/>
        </w:rPr>
        <w:t>………………………………4</w:t>
      </w:r>
      <w:r>
        <w:rPr>
          <w:rFonts w:ascii="Arial" w:hAnsi="Arial" w:cs="Arial"/>
        </w:rPr>
        <w:t xml:space="preserve"> </w:t>
      </w:r>
    </w:p>
    <w:p w:rsidR="00D061A8" w:rsidRDefault="004D5ADC" w:rsidP="005A07E7">
      <w:pPr>
        <w:rPr>
          <w:rFonts w:ascii="Arial" w:hAnsi="Arial" w:cs="Arial"/>
        </w:rPr>
      </w:pPr>
      <w:r>
        <w:rPr>
          <w:rFonts w:ascii="Arial" w:hAnsi="Arial" w:cs="Arial"/>
        </w:rPr>
        <w:t>Participant’s protection……………….4</w:t>
      </w:r>
    </w:p>
    <w:p w:rsidR="00D061A8" w:rsidRDefault="00D061A8" w:rsidP="005A07E7">
      <w:pPr>
        <w:rPr>
          <w:rFonts w:ascii="Arial" w:hAnsi="Arial" w:cs="Arial"/>
        </w:rPr>
      </w:pPr>
      <w:r>
        <w:rPr>
          <w:rFonts w:ascii="Arial" w:hAnsi="Arial" w:cs="Arial"/>
        </w:rPr>
        <w:t>Confidentiality</w:t>
      </w:r>
      <w:r w:rsidR="004D5ADC">
        <w:rPr>
          <w:rFonts w:ascii="Arial" w:hAnsi="Arial" w:cs="Arial"/>
        </w:rPr>
        <w:t>…………………………4-5</w:t>
      </w:r>
    </w:p>
    <w:p w:rsidR="00D061A8" w:rsidRDefault="00D061A8" w:rsidP="005A07E7">
      <w:pPr>
        <w:rPr>
          <w:rFonts w:ascii="Arial" w:hAnsi="Arial" w:cs="Arial"/>
        </w:rPr>
      </w:pPr>
      <w:r>
        <w:rPr>
          <w:rFonts w:ascii="Arial" w:hAnsi="Arial" w:cs="Arial"/>
        </w:rPr>
        <w:t>Sexual abuse and trauma</w:t>
      </w:r>
      <w:r w:rsidR="004D5ADC">
        <w:rPr>
          <w:rFonts w:ascii="Arial" w:hAnsi="Arial" w:cs="Arial"/>
        </w:rPr>
        <w:t>……………….5-6</w:t>
      </w:r>
      <w:r>
        <w:rPr>
          <w:rFonts w:ascii="Arial" w:hAnsi="Arial" w:cs="Arial"/>
        </w:rPr>
        <w:t xml:space="preserve"> </w:t>
      </w:r>
    </w:p>
    <w:p w:rsidR="009F0EBF" w:rsidRDefault="00D061A8" w:rsidP="005A07E7">
      <w:pPr>
        <w:rPr>
          <w:rFonts w:ascii="Arial" w:hAnsi="Arial" w:cs="Arial"/>
        </w:rPr>
      </w:pPr>
      <w:r>
        <w:rPr>
          <w:rFonts w:ascii="Arial" w:hAnsi="Arial" w:cs="Arial"/>
        </w:rPr>
        <w:t xml:space="preserve">Childhood sexual </w:t>
      </w:r>
      <w:r w:rsidR="009F0EBF">
        <w:rPr>
          <w:rFonts w:ascii="Arial" w:hAnsi="Arial" w:cs="Arial"/>
        </w:rPr>
        <w:t>assault</w:t>
      </w:r>
      <w:r w:rsidR="004D5ADC">
        <w:rPr>
          <w:rFonts w:ascii="Arial" w:hAnsi="Arial" w:cs="Arial"/>
        </w:rPr>
        <w:t>…………………</w:t>
      </w:r>
      <w:r w:rsidR="00163187">
        <w:rPr>
          <w:rFonts w:ascii="Arial" w:hAnsi="Arial" w:cs="Arial"/>
        </w:rPr>
        <w:t>6-7</w:t>
      </w:r>
    </w:p>
    <w:p w:rsidR="009F0EBF" w:rsidRDefault="009F0EBF" w:rsidP="005A07E7">
      <w:pPr>
        <w:rPr>
          <w:rFonts w:ascii="Arial" w:hAnsi="Arial" w:cs="Arial"/>
        </w:rPr>
      </w:pPr>
      <w:r>
        <w:rPr>
          <w:rFonts w:ascii="Arial" w:hAnsi="Arial" w:cs="Arial"/>
        </w:rPr>
        <w:t>Bullying/cyberbullying and trauma</w:t>
      </w:r>
      <w:r w:rsidR="00163187">
        <w:rPr>
          <w:rFonts w:ascii="Arial" w:hAnsi="Arial" w:cs="Arial"/>
        </w:rPr>
        <w:t>…………….7-8</w:t>
      </w:r>
    </w:p>
    <w:p w:rsidR="009F0EBF" w:rsidRDefault="009F0EBF" w:rsidP="005A07E7">
      <w:pPr>
        <w:rPr>
          <w:rFonts w:ascii="Arial" w:hAnsi="Arial" w:cs="Arial"/>
        </w:rPr>
      </w:pPr>
      <w:r>
        <w:rPr>
          <w:rFonts w:ascii="Arial" w:hAnsi="Arial" w:cs="Arial"/>
        </w:rPr>
        <w:t>Children with special need expose to bullying</w:t>
      </w:r>
      <w:r w:rsidR="00163187">
        <w:rPr>
          <w:rFonts w:ascii="Arial" w:hAnsi="Arial" w:cs="Arial"/>
        </w:rPr>
        <w:t>……8-9</w:t>
      </w:r>
    </w:p>
    <w:p w:rsidR="009F0EBF" w:rsidRDefault="009F0EBF" w:rsidP="005A07E7">
      <w:pPr>
        <w:rPr>
          <w:rFonts w:ascii="Arial" w:hAnsi="Arial" w:cs="Arial"/>
        </w:rPr>
      </w:pPr>
      <w:r>
        <w:rPr>
          <w:rFonts w:ascii="Arial" w:hAnsi="Arial" w:cs="Arial"/>
        </w:rPr>
        <w:t>Literature review</w:t>
      </w:r>
      <w:r w:rsidR="00163187">
        <w:rPr>
          <w:rFonts w:ascii="Arial" w:hAnsi="Arial" w:cs="Arial"/>
        </w:rPr>
        <w:t>…………………………………..9-10</w:t>
      </w:r>
      <w:r>
        <w:rPr>
          <w:rFonts w:ascii="Arial" w:hAnsi="Arial" w:cs="Arial"/>
        </w:rPr>
        <w:t xml:space="preserve"> </w:t>
      </w:r>
    </w:p>
    <w:p w:rsidR="009F0EBF" w:rsidRDefault="009F0EBF" w:rsidP="005A07E7">
      <w:pPr>
        <w:rPr>
          <w:rFonts w:ascii="Arial" w:hAnsi="Arial" w:cs="Arial"/>
        </w:rPr>
      </w:pPr>
      <w:r>
        <w:rPr>
          <w:rFonts w:ascii="Arial" w:hAnsi="Arial" w:cs="Arial"/>
        </w:rPr>
        <w:t>Finding and Discussion</w:t>
      </w:r>
      <w:r w:rsidR="00163187">
        <w:rPr>
          <w:rFonts w:ascii="Arial" w:hAnsi="Arial" w:cs="Arial"/>
        </w:rPr>
        <w:t>……………………………10</w:t>
      </w:r>
    </w:p>
    <w:p w:rsidR="009F0EBF" w:rsidRDefault="009F0EBF" w:rsidP="005A07E7">
      <w:pPr>
        <w:rPr>
          <w:rFonts w:ascii="Arial" w:hAnsi="Arial" w:cs="Arial"/>
        </w:rPr>
      </w:pPr>
      <w:r>
        <w:rPr>
          <w:rFonts w:ascii="Arial" w:hAnsi="Arial" w:cs="Arial"/>
        </w:rPr>
        <w:t>Conclusion and Recommendation</w:t>
      </w:r>
      <w:r w:rsidR="00163187">
        <w:rPr>
          <w:rFonts w:ascii="Arial" w:hAnsi="Arial" w:cs="Arial"/>
        </w:rPr>
        <w:t>………………10-11</w:t>
      </w:r>
    </w:p>
    <w:p w:rsidR="009F0EBF" w:rsidRDefault="009F0EBF" w:rsidP="005A07E7">
      <w:pPr>
        <w:rPr>
          <w:rFonts w:ascii="Arial" w:hAnsi="Arial" w:cs="Arial"/>
        </w:rPr>
      </w:pPr>
      <w:r>
        <w:rPr>
          <w:rFonts w:ascii="Arial" w:hAnsi="Arial" w:cs="Arial"/>
        </w:rPr>
        <w:t>References</w:t>
      </w:r>
      <w:r w:rsidR="00163187">
        <w:rPr>
          <w:rFonts w:ascii="Arial" w:hAnsi="Arial" w:cs="Arial"/>
        </w:rPr>
        <w:t>…………………………………………12</w:t>
      </w:r>
      <w:r>
        <w:rPr>
          <w:rFonts w:ascii="Arial" w:hAnsi="Arial" w:cs="Arial"/>
        </w:rPr>
        <w:t xml:space="preserve"> </w:t>
      </w:r>
    </w:p>
    <w:p w:rsidR="00D061A8" w:rsidRDefault="009F0EBF" w:rsidP="005A07E7">
      <w:pPr>
        <w:rPr>
          <w:rFonts w:ascii="Arial" w:hAnsi="Arial" w:cs="Arial"/>
        </w:rPr>
      </w:pPr>
      <w:r>
        <w:rPr>
          <w:rFonts w:ascii="Arial" w:hAnsi="Arial" w:cs="Arial"/>
        </w:rPr>
        <w:t xml:space="preserve"> </w:t>
      </w:r>
    </w:p>
    <w:p w:rsidR="005A07E7" w:rsidRDefault="005A07E7" w:rsidP="005A07E7">
      <w:pPr>
        <w:rPr>
          <w:rFonts w:ascii="Arial" w:hAnsi="Arial" w:cs="Arial"/>
        </w:rPr>
      </w:pPr>
    </w:p>
    <w:p w:rsidR="005A07E7" w:rsidRDefault="005A07E7" w:rsidP="005A07E7">
      <w:pPr>
        <w:rPr>
          <w:rFonts w:ascii="Arial" w:hAnsi="Arial" w:cs="Arial"/>
        </w:rPr>
      </w:pPr>
    </w:p>
    <w:p w:rsidR="005A07E7" w:rsidRDefault="005A07E7" w:rsidP="005A07E7">
      <w:pPr>
        <w:rPr>
          <w:rFonts w:ascii="Arial" w:hAnsi="Arial" w:cs="Arial"/>
          <w:b/>
          <w:bCs/>
        </w:rPr>
      </w:pPr>
    </w:p>
    <w:p w:rsidR="005A07E7" w:rsidRDefault="005A07E7" w:rsidP="005A07E7">
      <w:pPr>
        <w:rPr>
          <w:rFonts w:ascii="Arial" w:hAnsi="Arial" w:cs="Arial"/>
          <w:b/>
          <w:bCs/>
        </w:rPr>
      </w:pPr>
    </w:p>
    <w:p w:rsidR="005A07E7" w:rsidRDefault="005A07E7" w:rsidP="005A07E7">
      <w:pPr>
        <w:rPr>
          <w:rFonts w:ascii="Arial" w:hAnsi="Arial" w:cs="Arial"/>
          <w:b/>
          <w:bCs/>
        </w:rPr>
      </w:pPr>
    </w:p>
    <w:p w:rsidR="005A07E7" w:rsidRDefault="005A07E7" w:rsidP="005A07E7">
      <w:pPr>
        <w:rPr>
          <w:rFonts w:ascii="Arial" w:hAnsi="Arial" w:cs="Arial"/>
          <w:b/>
          <w:bCs/>
        </w:rPr>
      </w:pPr>
    </w:p>
    <w:p w:rsidR="009F0EBF" w:rsidRDefault="009F0EBF" w:rsidP="005A07E7">
      <w:pPr>
        <w:rPr>
          <w:rFonts w:ascii="Arial" w:hAnsi="Arial" w:cs="Arial"/>
          <w:b/>
          <w:bCs/>
        </w:rPr>
      </w:pPr>
    </w:p>
    <w:p w:rsidR="005A07E7" w:rsidRPr="00A94F8B" w:rsidRDefault="005A07E7" w:rsidP="005A07E7">
      <w:pPr>
        <w:rPr>
          <w:rFonts w:ascii="Arial" w:hAnsi="Arial" w:cs="Arial"/>
        </w:rPr>
      </w:pPr>
      <w:r w:rsidRPr="00A94F8B">
        <w:rPr>
          <w:rFonts w:ascii="Arial" w:hAnsi="Arial" w:cs="Arial"/>
          <w:b/>
          <w:bCs/>
        </w:rPr>
        <w:lastRenderedPageBreak/>
        <w:t>THE IMPACT AND LONG TERM EFFECTS OF CHILDHOOD TRAUMA</w:t>
      </w:r>
    </w:p>
    <w:p w:rsidR="005A07E7" w:rsidRPr="00A94F8B" w:rsidRDefault="005A07E7" w:rsidP="005A07E7">
      <w:pPr>
        <w:spacing w:line="360" w:lineRule="auto"/>
        <w:jc w:val="both"/>
        <w:rPr>
          <w:rFonts w:ascii="Arial" w:hAnsi="Arial" w:cs="Arial"/>
          <w:b/>
          <w:bCs/>
        </w:rPr>
      </w:pPr>
      <w:r w:rsidRPr="00A94F8B">
        <w:rPr>
          <w:rFonts w:ascii="Arial" w:hAnsi="Arial" w:cs="Arial"/>
          <w:b/>
          <w:bCs/>
        </w:rPr>
        <w:t xml:space="preserve">Background of the study </w:t>
      </w:r>
    </w:p>
    <w:p w:rsidR="005A07E7" w:rsidRPr="00A94F8B" w:rsidRDefault="005A07E7" w:rsidP="005A07E7">
      <w:pPr>
        <w:spacing w:line="360" w:lineRule="auto"/>
        <w:jc w:val="both"/>
        <w:rPr>
          <w:rFonts w:ascii="Arial" w:hAnsi="Arial" w:cs="Arial"/>
        </w:rPr>
      </w:pPr>
      <w:r w:rsidRPr="00A94F8B">
        <w:rPr>
          <w:rFonts w:ascii="Arial" w:hAnsi="Arial" w:cs="Arial"/>
        </w:rPr>
        <w:t>The effect of Childhood trauma is an inconsiderate, reality that haunts a person throughout their life. If not handled or treated well. It is extremely important to give a better closure to the distress to save the child from long-term outcomes in adulthood (Kaplow et al, 2007). Childhood trauma can impact the victim physically and mentally it has long-lasting effects in life which can be health issues, emotional and behavioral issues. Involvement with substance abuse or alcohol, exposure to suicide or mental health problems. Most familiar childhood trauma can be sexual abuse, violent guardian, domestic violence, bullying over physical appearance, loss of loved one in tragic accident and wars. A study suggests that a traumatized child can build up multiple disorders including disorder, borderline personality, anxious disorder, dissociative disorder and panic (Terr, 1995).</w:t>
      </w:r>
    </w:p>
    <w:p w:rsidR="005A07E7" w:rsidRPr="00A94F8B" w:rsidRDefault="005A07E7" w:rsidP="005A07E7">
      <w:pPr>
        <w:spacing w:line="360" w:lineRule="auto"/>
        <w:jc w:val="both"/>
        <w:rPr>
          <w:rFonts w:ascii="Arial" w:hAnsi="Arial" w:cs="Arial"/>
        </w:rPr>
      </w:pPr>
      <w:r w:rsidRPr="00A94F8B">
        <w:rPr>
          <w:rFonts w:ascii="Arial" w:hAnsi="Arial" w:cs="Arial"/>
          <w:b/>
        </w:rPr>
        <w:t>The purpose of this study</w:t>
      </w:r>
      <w:r w:rsidRPr="00A94F8B">
        <w:rPr>
          <w:rFonts w:ascii="Arial" w:hAnsi="Arial" w:cs="Arial"/>
        </w:rPr>
        <w:t xml:space="preserve"> is to find the impact and long-term effects of childhood trauma in general. This study specifically focuses on Sexual abuse, domestic violence, loss of loved ones, and bullying and its impact and effects in long run. There are many types of research across the internet regarding this issue but in this study, the focus will be on the most common reasons for childhood trauma and its impact on the human body and effects in adulthood. </w:t>
      </w:r>
    </w:p>
    <w:p w:rsidR="005A07E7" w:rsidRPr="00A94F8B" w:rsidRDefault="005A07E7" w:rsidP="005A07E7">
      <w:pPr>
        <w:spacing w:line="360" w:lineRule="auto"/>
        <w:jc w:val="both"/>
        <w:rPr>
          <w:rFonts w:ascii="Arial" w:hAnsi="Arial" w:cs="Arial"/>
        </w:rPr>
      </w:pPr>
    </w:p>
    <w:p w:rsidR="005A07E7" w:rsidRPr="00A94F8B" w:rsidRDefault="005A07E7" w:rsidP="005A07E7">
      <w:pPr>
        <w:spacing w:line="360" w:lineRule="auto"/>
        <w:jc w:val="both"/>
        <w:rPr>
          <w:rFonts w:ascii="Arial" w:hAnsi="Arial" w:cs="Arial"/>
          <w:b/>
          <w:bCs/>
        </w:rPr>
      </w:pPr>
      <w:r w:rsidRPr="00A94F8B">
        <w:rPr>
          <w:rFonts w:ascii="Arial" w:hAnsi="Arial" w:cs="Arial"/>
          <w:b/>
          <w:bCs/>
        </w:rPr>
        <w:t xml:space="preserve">Methods and Methodology </w:t>
      </w:r>
    </w:p>
    <w:p w:rsidR="005A07E7" w:rsidRPr="00A94F8B" w:rsidRDefault="005A07E7" w:rsidP="005A07E7">
      <w:pPr>
        <w:spacing w:line="360" w:lineRule="auto"/>
        <w:jc w:val="both"/>
        <w:rPr>
          <w:rFonts w:ascii="Arial" w:hAnsi="Arial" w:cs="Arial"/>
        </w:rPr>
      </w:pPr>
      <w:r w:rsidRPr="00A94F8B">
        <w:rPr>
          <w:rFonts w:ascii="Arial" w:hAnsi="Arial" w:cs="Arial"/>
        </w:rPr>
        <w:t>The data collected for the literature review is secondary data which is collected from different journals, websites, and libraries. For social sciences research, it is qualitative data that is analyzed. It always helps the researcher use secondary data to support the current study with the previous ones to make it stronger.</w:t>
      </w:r>
    </w:p>
    <w:p w:rsidR="005A07E7" w:rsidRPr="00A94F8B" w:rsidRDefault="005A07E7" w:rsidP="005A07E7">
      <w:pPr>
        <w:spacing w:line="360" w:lineRule="auto"/>
        <w:jc w:val="both"/>
        <w:rPr>
          <w:rFonts w:ascii="Arial" w:hAnsi="Arial" w:cs="Arial"/>
          <w:b/>
          <w:bCs/>
        </w:rPr>
      </w:pPr>
      <w:r w:rsidRPr="00A94F8B">
        <w:rPr>
          <w:rFonts w:ascii="Arial" w:hAnsi="Arial" w:cs="Arial"/>
          <w:b/>
          <w:bCs/>
        </w:rPr>
        <w:t>Ethical considerations</w:t>
      </w:r>
    </w:p>
    <w:p w:rsidR="00E76699" w:rsidRPr="00A94F8B" w:rsidRDefault="005A07E7" w:rsidP="00E76699">
      <w:pPr>
        <w:spacing w:line="360" w:lineRule="auto"/>
        <w:jc w:val="both"/>
        <w:rPr>
          <w:rFonts w:ascii="Arial" w:hAnsi="Arial" w:cs="Arial"/>
        </w:rPr>
      </w:pPr>
      <w:r w:rsidRPr="00A94F8B">
        <w:rPr>
          <w:rFonts w:ascii="Arial" w:hAnsi="Arial" w:cs="Arial"/>
        </w:rPr>
        <w:t>On every occasion social or health care research is carried out the principled code of study should be put under concern to avoid any kind of misconduct with the member and psychologist. Ethical code refers to the rules which should be followed when carrying out social research. Some values have to be well thought-out to protect the victim from any other damage. The dignity of the member should be forgotten. In Britain, the ethical rule are published by the British psychological society and the cause for publishing the guidelines is to make the research</w:t>
      </w:r>
      <w:r w:rsidR="00E76699" w:rsidRPr="00A94F8B">
        <w:rPr>
          <w:rFonts w:ascii="Arial" w:hAnsi="Arial" w:cs="Arial"/>
        </w:rPr>
        <w:t xml:space="preserve"> </w:t>
      </w:r>
      <w:r w:rsidR="00E76699" w:rsidRPr="00A94F8B">
        <w:rPr>
          <w:rFonts w:ascii="Arial" w:hAnsi="Arial" w:cs="Arial"/>
        </w:rPr>
        <w:lastRenderedPageBreak/>
        <w:t>achievable without putting any participant at risk. Following are some important points to be careful when interviewing a participant.</w:t>
      </w:r>
    </w:p>
    <w:p w:rsidR="00E76699" w:rsidRPr="00A94F8B" w:rsidRDefault="00E76699" w:rsidP="00E76699">
      <w:pPr>
        <w:spacing w:line="360" w:lineRule="auto"/>
        <w:jc w:val="both"/>
        <w:rPr>
          <w:rFonts w:ascii="Arial" w:hAnsi="Arial" w:cs="Arial"/>
          <w:b/>
          <w:bCs/>
        </w:rPr>
      </w:pPr>
      <w:r w:rsidRPr="00A94F8B">
        <w:rPr>
          <w:rFonts w:ascii="Arial" w:hAnsi="Arial" w:cs="Arial"/>
          <w:b/>
          <w:bCs/>
        </w:rPr>
        <w:t xml:space="preserve">Consent </w:t>
      </w:r>
    </w:p>
    <w:p w:rsidR="00E76699" w:rsidRPr="00A94F8B" w:rsidRDefault="00E76699" w:rsidP="00E76699">
      <w:pPr>
        <w:spacing w:line="360" w:lineRule="auto"/>
        <w:jc w:val="both"/>
        <w:rPr>
          <w:rFonts w:ascii="Arial" w:hAnsi="Arial" w:cs="Arial"/>
        </w:rPr>
      </w:pPr>
      <w:r w:rsidRPr="00A94F8B">
        <w:rPr>
          <w:rFonts w:ascii="Arial" w:hAnsi="Arial" w:cs="Arial"/>
        </w:rPr>
        <w:t>Before the research conducted the researcher should notify the participant about the outline of the study and what sort of information will be taken from him. The researcher should get consent and get a document signed by the participant if he is 18+ otherwise in case of a minor participant. The consent will be signed by the parents or guardians.</w:t>
      </w:r>
    </w:p>
    <w:p w:rsidR="00E76699" w:rsidRPr="00A94F8B" w:rsidRDefault="00E76699" w:rsidP="00E76699">
      <w:pPr>
        <w:spacing w:line="360" w:lineRule="auto"/>
        <w:jc w:val="both"/>
        <w:rPr>
          <w:rFonts w:ascii="Arial" w:hAnsi="Arial" w:cs="Arial"/>
          <w:b/>
          <w:bCs/>
        </w:rPr>
      </w:pPr>
      <w:r w:rsidRPr="00A94F8B">
        <w:rPr>
          <w:rFonts w:ascii="Arial" w:hAnsi="Arial" w:cs="Arial"/>
          <w:b/>
          <w:bCs/>
        </w:rPr>
        <w:t xml:space="preserve">Fully inform the participant </w:t>
      </w:r>
    </w:p>
    <w:p w:rsidR="00E76699" w:rsidRPr="00A94F8B" w:rsidRDefault="00E76699" w:rsidP="00E76699">
      <w:pPr>
        <w:spacing w:line="360" w:lineRule="auto"/>
        <w:jc w:val="both"/>
        <w:rPr>
          <w:rFonts w:ascii="Arial" w:hAnsi="Arial" w:cs="Arial"/>
        </w:rPr>
      </w:pPr>
      <w:r w:rsidRPr="00A94F8B">
        <w:rPr>
          <w:rFonts w:ascii="Arial" w:hAnsi="Arial" w:cs="Arial"/>
        </w:rPr>
        <w:t>The member must be fully informed about the purpose of the research, procedures of the research, time and length of the study, availability of the participant when needed, risk involved if any, and turning back at any point of time.</w:t>
      </w:r>
    </w:p>
    <w:p w:rsidR="00E76699" w:rsidRPr="00A94F8B" w:rsidRDefault="00E76699" w:rsidP="00E76699">
      <w:pPr>
        <w:spacing w:line="360" w:lineRule="auto"/>
        <w:jc w:val="both"/>
        <w:rPr>
          <w:rFonts w:ascii="Arial" w:hAnsi="Arial" w:cs="Arial"/>
          <w:b/>
          <w:bCs/>
        </w:rPr>
      </w:pPr>
      <w:r w:rsidRPr="00A94F8B">
        <w:rPr>
          <w:rFonts w:ascii="Arial" w:hAnsi="Arial" w:cs="Arial"/>
          <w:b/>
          <w:bCs/>
        </w:rPr>
        <w:t xml:space="preserve">Debriefing </w:t>
      </w:r>
    </w:p>
    <w:p w:rsidR="00E76699" w:rsidRPr="00A94F8B" w:rsidRDefault="00E76699" w:rsidP="00E76699">
      <w:pPr>
        <w:spacing w:line="360" w:lineRule="auto"/>
        <w:jc w:val="both"/>
        <w:rPr>
          <w:rFonts w:ascii="Arial" w:hAnsi="Arial" w:cs="Arial"/>
        </w:rPr>
      </w:pPr>
      <w:r w:rsidRPr="00A94F8B">
        <w:rPr>
          <w:rFonts w:ascii="Arial" w:hAnsi="Arial" w:cs="Arial"/>
        </w:rPr>
        <w:t xml:space="preserve">The purpose of debriefing is to remove the misconceptions and misunderstanding which comes in the participant’s mind. Debriefing helps the researcher and participant to come on the same page and produce some positive outcomes. </w:t>
      </w:r>
    </w:p>
    <w:p w:rsidR="00E76699" w:rsidRPr="00A94F8B" w:rsidRDefault="00E76699" w:rsidP="00E76699">
      <w:pPr>
        <w:spacing w:line="360" w:lineRule="auto"/>
        <w:jc w:val="both"/>
        <w:rPr>
          <w:rFonts w:ascii="Arial" w:hAnsi="Arial" w:cs="Arial"/>
          <w:b/>
          <w:bCs/>
        </w:rPr>
      </w:pPr>
      <w:r w:rsidRPr="00A94F8B">
        <w:rPr>
          <w:rFonts w:ascii="Arial" w:hAnsi="Arial" w:cs="Arial"/>
          <w:b/>
          <w:bCs/>
        </w:rPr>
        <w:t xml:space="preserve">Participant’s protection </w:t>
      </w:r>
    </w:p>
    <w:p w:rsidR="00E76699" w:rsidRPr="00A94F8B" w:rsidRDefault="00E76699" w:rsidP="00E76699">
      <w:pPr>
        <w:spacing w:line="360" w:lineRule="auto"/>
        <w:jc w:val="both"/>
        <w:rPr>
          <w:rFonts w:ascii="Arial" w:hAnsi="Arial" w:cs="Arial"/>
        </w:rPr>
      </w:pPr>
      <w:r w:rsidRPr="00A94F8B">
        <w:rPr>
          <w:rFonts w:ascii="Arial" w:hAnsi="Arial" w:cs="Arial"/>
        </w:rPr>
        <w:t>The member must be ensured that they will not be physically or mentally hurt by the research. There will be no in-depth personal questions will be asked which can offend or distress the participant. There always a risk of participant dropout from the research if he feels uncomfortable disclosing the information.</w:t>
      </w:r>
    </w:p>
    <w:p w:rsidR="00E76699" w:rsidRPr="00A94F8B" w:rsidRDefault="00E76699" w:rsidP="00E76699">
      <w:pPr>
        <w:spacing w:line="360" w:lineRule="auto"/>
        <w:jc w:val="both"/>
        <w:rPr>
          <w:rFonts w:ascii="Arial" w:hAnsi="Arial" w:cs="Arial"/>
          <w:b/>
          <w:bCs/>
        </w:rPr>
      </w:pPr>
      <w:r w:rsidRPr="00A94F8B">
        <w:rPr>
          <w:rFonts w:ascii="Arial" w:hAnsi="Arial" w:cs="Arial"/>
          <w:b/>
          <w:bCs/>
        </w:rPr>
        <w:t xml:space="preserve">Confidentiality </w:t>
      </w:r>
    </w:p>
    <w:p w:rsidR="00E76699" w:rsidRPr="00A94F8B" w:rsidRDefault="00E76699" w:rsidP="00E76699">
      <w:pPr>
        <w:spacing w:line="360" w:lineRule="auto"/>
        <w:jc w:val="both"/>
        <w:rPr>
          <w:rFonts w:ascii="Arial" w:hAnsi="Arial" w:cs="Arial"/>
        </w:rPr>
      </w:pPr>
      <w:r w:rsidRPr="00A94F8B">
        <w:rPr>
          <w:rFonts w:ascii="Arial" w:hAnsi="Arial" w:cs="Arial"/>
        </w:rPr>
        <w:t xml:space="preserve">The data and information which the researcher gets from the participant must keep anonymously and should not disclose their name on the report. This is the main ethical consideration when it comes to interviewing a victim. The participant must be fully protected from any sort of harm either physical or emotional </w:t>
      </w:r>
    </w:p>
    <w:p w:rsidR="00A94F8B" w:rsidRDefault="00A94F8B" w:rsidP="00E76699">
      <w:pPr>
        <w:spacing w:line="360" w:lineRule="auto"/>
        <w:jc w:val="both"/>
        <w:rPr>
          <w:rFonts w:ascii="Arial" w:hAnsi="Arial" w:cs="Arial"/>
          <w:b/>
          <w:bCs/>
          <w:i/>
        </w:rPr>
      </w:pPr>
    </w:p>
    <w:p w:rsidR="00A94F8B" w:rsidRDefault="00A94F8B" w:rsidP="00E76699">
      <w:pPr>
        <w:spacing w:line="360" w:lineRule="auto"/>
        <w:jc w:val="both"/>
        <w:rPr>
          <w:rFonts w:ascii="Arial" w:hAnsi="Arial" w:cs="Arial"/>
          <w:b/>
          <w:bCs/>
          <w:i/>
        </w:rPr>
      </w:pPr>
    </w:p>
    <w:p w:rsidR="00E76699" w:rsidRPr="00A94F8B" w:rsidRDefault="00E76699" w:rsidP="00E76699">
      <w:pPr>
        <w:spacing w:line="360" w:lineRule="auto"/>
        <w:jc w:val="both"/>
        <w:rPr>
          <w:rFonts w:ascii="Arial" w:hAnsi="Arial" w:cs="Arial"/>
          <w:b/>
          <w:bCs/>
          <w:i/>
        </w:rPr>
      </w:pPr>
      <w:r w:rsidRPr="00A94F8B">
        <w:rPr>
          <w:rFonts w:ascii="Arial" w:hAnsi="Arial" w:cs="Arial"/>
          <w:b/>
          <w:bCs/>
          <w:i/>
        </w:rPr>
        <w:lastRenderedPageBreak/>
        <w:t xml:space="preserve">Dropping out in the middle of the study </w:t>
      </w:r>
    </w:p>
    <w:p w:rsidR="00E76699" w:rsidRPr="00A94F8B" w:rsidRDefault="00E76699" w:rsidP="00E76699">
      <w:pPr>
        <w:spacing w:line="360" w:lineRule="auto"/>
        <w:jc w:val="both"/>
        <w:rPr>
          <w:rFonts w:ascii="Arial" w:hAnsi="Arial" w:cs="Arial"/>
          <w:i/>
        </w:rPr>
      </w:pPr>
      <w:r w:rsidRPr="00A94F8B">
        <w:rPr>
          <w:rFonts w:ascii="Arial" w:hAnsi="Arial" w:cs="Arial"/>
          <w:i/>
        </w:rPr>
        <w:t>Occurring to (Mcleod,2005) member has the right from the law to withdraw from the study at any point and time if they feel uncomfortable because of any reason. If any sort of data they have provided must be withdrawn and no one can challenge them.</w:t>
      </w:r>
    </w:p>
    <w:p w:rsidR="00E76699" w:rsidRPr="00A94F8B" w:rsidRDefault="00E76699" w:rsidP="00E76699">
      <w:pPr>
        <w:spacing w:line="360" w:lineRule="auto"/>
        <w:jc w:val="both"/>
        <w:rPr>
          <w:rFonts w:ascii="Arial" w:hAnsi="Arial" w:cs="Arial"/>
          <w:b/>
          <w:bCs/>
          <w:i/>
        </w:rPr>
      </w:pPr>
      <w:r w:rsidRPr="00A94F8B">
        <w:rPr>
          <w:rFonts w:ascii="Arial" w:hAnsi="Arial" w:cs="Arial"/>
          <w:i/>
        </w:rPr>
        <w:t xml:space="preserve"> </w:t>
      </w:r>
      <w:r w:rsidRPr="00A94F8B">
        <w:rPr>
          <w:rFonts w:ascii="Arial" w:hAnsi="Arial" w:cs="Arial"/>
          <w:b/>
          <w:bCs/>
          <w:i/>
        </w:rPr>
        <w:t>Sexual abuse and trauma</w:t>
      </w:r>
    </w:p>
    <w:p w:rsidR="00E76699" w:rsidRPr="00A94F8B" w:rsidRDefault="00E76699" w:rsidP="00E76699">
      <w:pPr>
        <w:spacing w:line="360" w:lineRule="auto"/>
        <w:jc w:val="both"/>
        <w:rPr>
          <w:rFonts w:ascii="Arial" w:hAnsi="Arial" w:cs="Arial"/>
          <w:i/>
        </w:rPr>
      </w:pPr>
      <w:r w:rsidRPr="00A94F8B">
        <w:rPr>
          <w:rFonts w:ascii="Arial" w:hAnsi="Arial" w:cs="Arial"/>
          <w:i/>
        </w:rPr>
        <w:t xml:space="preserve">Sexual abuse in childhood crushes a child internally for the whole life. This is the most horrific incident in any child’s life which he/she cannot ever forget. A child with a history of sexual abuse is most commonly exposed to anxiety depression, fear and sexual disturbance in adulthood, suicidal ideas, and alcoholism ( Beitchman et al,1992). </w:t>
      </w:r>
    </w:p>
    <w:p w:rsidR="00E76699" w:rsidRPr="00A94F8B" w:rsidRDefault="00E76699" w:rsidP="00E76699">
      <w:pPr>
        <w:spacing w:line="360" w:lineRule="auto"/>
        <w:jc w:val="both"/>
        <w:rPr>
          <w:rFonts w:ascii="Arial" w:hAnsi="Arial" w:cs="Arial"/>
          <w:i/>
        </w:rPr>
      </w:pPr>
      <w:r w:rsidRPr="00A94F8B">
        <w:rPr>
          <w:rFonts w:ascii="Arial" w:hAnsi="Arial" w:cs="Arial"/>
          <w:i/>
        </w:rPr>
        <w:t xml:space="preserve">Occurring to (Oshodi et al.2016) research a survey in the South African capital cape town reveals that being raped as a teenager has some serious effects on the mental state of the victims. They are more likely to be exposed to suicide. Teenagers are in the phase of life where they start to develop sexual needs and understand pretty much many things. When they are raped or assaulted in this phase of life they become patients of depression, anxiety, panic attacks for their whole life. Adolescent female rape survivors have developed suicidal thoughts because of society’s questions of what and when. </w:t>
      </w:r>
    </w:p>
    <w:p w:rsidR="00E76699" w:rsidRPr="00A94F8B" w:rsidRDefault="00E76699" w:rsidP="00E76699">
      <w:pPr>
        <w:spacing w:line="360" w:lineRule="auto"/>
        <w:jc w:val="both"/>
        <w:rPr>
          <w:rFonts w:ascii="Arial" w:hAnsi="Arial" w:cs="Arial"/>
          <w:i/>
        </w:rPr>
      </w:pPr>
      <w:r w:rsidRPr="00A94F8B">
        <w:rPr>
          <w:rFonts w:ascii="Arial" w:hAnsi="Arial" w:cs="Arial"/>
          <w:i/>
        </w:rPr>
        <w:t>Suicidal behavior is the most common feeling of a rape survivor which is identified through many types of research. A study revealed that Traumatic events involving assault in childhood sexual abuse, rape, or physical assault were notably related to suicide measures. Due to the different religions which do not support suicide prevented the victims from committing a serious attempt of suicide. (Statham et al,1998).</w:t>
      </w:r>
    </w:p>
    <w:p w:rsidR="00E76699" w:rsidRPr="00A94F8B" w:rsidRDefault="00E76699" w:rsidP="00E76699">
      <w:pPr>
        <w:spacing w:line="360" w:lineRule="auto"/>
        <w:jc w:val="both"/>
        <w:rPr>
          <w:rFonts w:ascii="Arial" w:hAnsi="Arial" w:cs="Arial"/>
          <w:i/>
        </w:rPr>
      </w:pPr>
      <w:r w:rsidRPr="00A94F8B">
        <w:rPr>
          <w:rFonts w:ascii="Arial" w:hAnsi="Arial" w:cs="Arial"/>
          <w:i/>
        </w:rPr>
        <w:t xml:space="preserve"> It is also seen that most rape victims do not reveal that they have been raped due to the fear or threats by the rapist. Most children are afraid of telling it to their parents which leads to serious mental disorders. This might be life-threatening for the victim when he/she is unable to express the feeling and pain to their loved ones. </w:t>
      </w:r>
    </w:p>
    <w:p w:rsidR="00E76699" w:rsidRPr="00A94F8B" w:rsidRDefault="00E76699" w:rsidP="00E76699">
      <w:pPr>
        <w:spacing w:line="360" w:lineRule="auto"/>
        <w:jc w:val="both"/>
        <w:rPr>
          <w:rFonts w:ascii="Arial" w:hAnsi="Arial" w:cs="Arial"/>
          <w:i/>
        </w:rPr>
      </w:pPr>
      <w:r w:rsidRPr="00A94F8B">
        <w:rPr>
          <w:rFonts w:ascii="Arial" w:hAnsi="Arial" w:cs="Arial"/>
          <w:i/>
        </w:rPr>
        <w:t xml:space="preserve">According to (Smith et al,2000) A study revealed that 28% of child rape victims have never told about the rape to anyone until the interview, 47% disclosed it after 5 years to rape. Those who have shared it with someone are usually close friends who kept it confidential. Among 28% of children were those who were assaulted by a close family member and threatened to never disclose it to anyone. Stranger rapes were mostly disclosed after a shorter period. Due to no </w:t>
      </w:r>
      <w:r w:rsidRPr="00A94F8B">
        <w:rPr>
          <w:rFonts w:ascii="Arial" w:hAnsi="Arial" w:cs="Arial"/>
          <w:i/>
        </w:rPr>
        <w:lastRenderedPageBreak/>
        <w:t xml:space="preserve">closure to the incident, the participants have faced mental illness, </w:t>
      </w:r>
      <w:r w:rsidR="00A94F8B" w:rsidRPr="00A94F8B">
        <w:rPr>
          <w:rFonts w:ascii="Arial" w:hAnsi="Arial" w:cs="Arial"/>
          <w:i/>
        </w:rPr>
        <w:t>weakness;</w:t>
      </w:r>
      <w:r w:rsidRPr="00A94F8B">
        <w:rPr>
          <w:rFonts w:ascii="Arial" w:hAnsi="Arial" w:cs="Arial"/>
          <w:i/>
        </w:rPr>
        <w:t xml:space="preserve"> discomfort and depression which they face quite often even touching adulthood.</w:t>
      </w:r>
    </w:p>
    <w:p w:rsidR="00E76699" w:rsidRPr="004D5ADC" w:rsidRDefault="00E76699" w:rsidP="00E76699">
      <w:pPr>
        <w:spacing w:line="360" w:lineRule="auto"/>
        <w:jc w:val="both"/>
        <w:rPr>
          <w:rFonts w:ascii="Arial" w:hAnsi="Arial" w:cs="Arial"/>
        </w:rPr>
      </w:pPr>
      <w:r w:rsidRPr="004D5ADC">
        <w:rPr>
          <w:rFonts w:ascii="Arial" w:hAnsi="Arial" w:cs="Arial"/>
          <w:b/>
        </w:rPr>
        <w:t>Childhood sexual assault.</w:t>
      </w:r>
    </w:p>
    <w:p w:rsidR="00E76699" w:rsidRPr="00A94F8B" w:rsidRDefault="00E76699" w:rsidP="00E76699">
      <w:pPr>
        <w:spacing w:line="360" w:lineRule="auto"/>
        <w:jc w:val="both"/>
        <w:rPr>
          <w:rFonts w:ascii="Arial" w:hAnsi="Arial" w:cs="Arial"/>
          <w:i/>
        </w:rPr>
      </w:pPr>
      <w:r w:rsidRPr="00A94F8B">
        <w:rPr>
          <w:rFonts w:ascii="Arial" w:hAnsi="Arial" w:cs="Arial"/>
          <w:i/>
        </w:rPr>
        <w:t>Childhood sexual assault has an impact on the marital phase of life. Sexual abuse in childhood seriously affects a person’s mind that he or she could not properly process the need for intimacy in adulthood, the whole concept of sex gives them bad memory which they have in the back of their mind. According to a study childhood trauma like sexual abuse is associated with interpersonal difficulties like marriage. People who survived rapes or multiple rapes have difficulty managing their marital life. There are commonly two outcomes of such marriages that are either marriage is been dissolved or there is no satisfaction in marriage which leads to separation or divorce. In some cases, the other partner is unaware of the incident and upon opening up they cannot handle the reality and gives divorce. This happens in the Asian continent where people mostly shame and blame the victim. (Whisman,2006).</w:t>
      </w:r>
    </w:p>
    <w:p w:rsidR="00E76699" w:rsidRPr="00A94F8B" w:rsidRDefault="00E76699" w:rsidP="00E76699">
      <w:pPr>
        <w:spacing w:line="360" w:lineRule="auto"/>
        <w:jc w:val="both"/>
        <w:rPr>
          <w:rFonts w:ascii="Arial" w:hAnsi="Arial" w:cs="Arial"/>
          <w:b/>
          <w:bCs/>
          <w:i/>
        </w:rPr>
      </w:pPr>
      <w:r w:rsidRPr="00A94F8B">
        <w:rPr>
          <w:rFonts w:ascii="Arial" w:hAnsi="Arial" w:cs="Arial"/>
          <w:b/>
          <w:bCs/>
          <w:i/>
        </w:rPr>
        <w:t>Loss of a loved one and grief</w:t>
      </w:r>
    </w:p>
    <w:p w:rsidR="00E76699" w:rsidRPr="00A94F8B" w:rsidRDefault="00E76699" w:rsidP="00E76699">
      <w:pPr>
        <w:spacing w:line="360" w:lineRule="auto"/>
        <w:jc w:val="both"/>
        <w:rPr>
          <w:rFonts w:ascii="Arial" w:hAnsi="Arial" w:cs="Arial"/>
        </w:rPr>
      </w:pPr>
      <w:r w:rsidRPr="00A94F8B">
        <w:rPr>
          <w:rFonts w:ascii="Arial" w:hAnsi="Arial" w:cs="Arial"/>
          <w:i/>
        </w:rPr>
        <w:t>Children who suffer the grief of losing a parent in childhood hold a trauma within self and it has a long-term effect on their life. When a parent past away, the child went through a process that is very scary for them and do not know what will happen next. If they have lost a mother they would be thinking of who will take care of them like a mother and if they lose their father, the financial burden will be on the surviving parent and children. The psychological pressure on the child’s mind will be so much that it can create negative outcomes including mental issues such as anxiety, depression, insomnia, low self-esteem, poor academic results, parents, and substance abuse. A study on childhood bereavement expose that the children who suffer</w:t>
      </w:r>
      <w:r w:rsidRPr="00A94F8B">
        <w:rPr>
          <w:rFonts w:ascii="Arial" w:hAnsi="Arial" w:cs="Arial"/>
        </w:rPr>
        <w:t xml:space="preserve"> parental loss at an early age suffer the most for the first year of death and gives a very tough time to the current parent. They commonly display grief, develop psychiatric disorders, panic attacks, and repeated questioning. Boys are more likely to be affected than girls when they lose a parent (Dowdney,2000). However, the loss of the parent with natural death makes a child pretty much normal in his adulthood as compared to a child who losses a parent or loved ones in accident, murder, suicide, or any kind of unnatural death.</w:t>
      </w:r>
    </w:p>
    <w:p w:rsidR="00E76699" w:rsidRPr="00A94F8B" w:rsidRDefault="00E76699" w:rsidP="00E76699">
      <w:pPr>
        <w:spacing w:line="360" w:lineRule="auto"/>
        <w:jc w:val="both"/>
        <w:rPr>
          <w:rFonts w:ascii="Arial" w:hAnsi="Arial" w:cs="Arial"/>
        </w:rPr>
      </w:pPr>
      <w:r w:rsidRPr="00A94F8B">
        <w:rPr>
          <w:rFonts w:ascii="Arial" w:hAnsi="Arial" w:cs="Arial"/>
        </w:rPr>
        <w:t xml:space="preserve">(Rostila et al,2019). A survey took place in Sweden where the researchers interviewed the inpatient and outpatients of the psychiatric ward to study that why they need psychiatric care in adulthood. The study reveals that 95% of the patients have lost a loved one especially a sibling </w:t>
      </w:r>
      <w:r w:rsidRPr="00A94F8B">
        <w:rPr>
          <w:rFonts w:ascii="Arial" w:hAnsi="Arial" w:cs="Arial"/>
        </w:rPr>
        <w:lastRenderedPageBreak/>
        <w:t xml:space="preserve">in their childhood. 73% of them have lost a sibling in natural death while other has lost it in accident, suicide, or murder. The study found that sibling loss is directly affecting the person with an increased risk of personality disorders and Health problems and poor lifestyle. </w:t>
      </w:r>
    </w:p>
    <w:p w:rsidR="00E76699" w:rsidRPr="00A94F8B" w:rsidRDefault="00E76699" w:rsidP="00E76699">
      <w:pPr>
        <w:spacing w:line="360" w:lineRule="auto"/>
        <w:jc w:val="both"/>
        <w:rPr>
          <w:rFonts w:ascii="Arial" w:hAnsi="Arial" w:cs="Arial"/>
        </w:rPr>
      </w:pPr>
      <w:r w:rsidRPr="00A94F8B">
        <w:rPr>
          <w:rFonts w:ascii="Arial" w:hAnsi="Arial" w:cs="Arial"/>
        </w:rPr>
        <w:t xml:space="preserve">The impact of the sudden and violent death of a loved one can cause posttraumatic stress disorder in children. </w:t>
      </w:r>
      <w:r w:rsidR="00A94F8B" w:rsidRPr="00A94F8B">
        <w:rPr>
          <w:rFonts w:ascii="Arial" w:hAnsi="Arial" w:cs="Arial"/>
        </w:rPr>
        <w:t>Only</w:t>
      </w:r>
      <w:r w:rsidRPr="00A94F8B">
        <w:rPr>
          <w:rFonts w:ascii="Arial" w:hAnsi="Arial" w:cs="Arial"/>
        </w:rPr>
        <w:t xml:space="preserve"> a child can feel what he goes through when he sees his parent or sibling or a close relative dies in a sudden accident or someone murders them. According to study children who experience sudden and violent death of loved ones suffer from above the normal grief response and severe Posttraumatic stress disorders and the long-lasting effect can create continuous fear, violent dreams, insomnia, involvement in alcohol to overcome the grief, and health problems. (Kaltman&amp;Bonanno, 2003). Moreover talking about war and terror, the literature suggests that the effects of war and terrorism on children show significant levels of stress psychologically followed by psychiatric problems and health issues. Refuge kids and those who suffer terrorism now and then have internal disorders like PTSD, anxiety, panic attacks, shocks, and depression. The external behavior is also impacted long term due to the continuous exposure to war and terrorism. Also, if the child losses parent in war has an adverse effect and a long life trauma which is very difficult to overcome (Liu,2017).</w:t>
      </w:r>
    </w:p>
    <w:p w:rsidR="00D061A8" w:rsidRPr="00A94F8B" w:rsidRDefault="00D061A8" w:rsidP="00D061A8">
      <w:pPr>
        <w:spacing w:line="360" w:lineRule="auto"/>
        <w:jc w:val="both"/>
        <w:rPr>
          <w:rFonts w:ascii="Arial" w:hAnsi="Arial" w:cs="Arial"/>
          <w:b/>
          <w:bCs/>
        </w:rPr>
      </w:pPr>
      <w:r w:rsidRPr="00A94F8B">
        <w:rPr>
          <w:rFonts w:ascii="Arial" w:hAnsi="Arial" w:cs="Arial"/>
          <w:b/>
          <w:bCs/>
        </w:rPr>
        <w:t>Bullying/Cyberbullying and trauma</w:t>
      </w:r>
    </w:p>
    <w:p w:rsidR="00D061A8" w:rsidRPr="00A94F8B" w:rsidRDefault="00D061A8" w:rsidP="00D061A8">
      <w:pPr>
        <w:spacing w:line="360" w:lineRule="auto"/>
        <w:jc w:val="both"/>
        <w:rPr>
          <w:rFonts w:ascii="Arial" w:hAnsi="Arial" w:cs="Arial"/>
        </w:rPr>
      </w:pPr>
      <w:r w:rsidRPr="00A94F8B">
        <w:rPr>
          <w:rFonts w:ascii="Arial" w:hAnsi="Arial" w:cs="Arial"/>
        </w:rPr>
        <w:t xml:space="preserve">Bullying is one of the common unpleasant childhood experience which can lead to long term effects on a child’s development, the way they perform academically and how they interact with the people. According to the national traumatic stress network, children who have experienced trauma at a young age may become a bully or be bullied. Bullying can have a bad effect on children mentally, they most likely to experience numbness and feel uninterested in school activities .most of them have sudden flashbacks of the bullying events and gives them a severe form of panic attacks. It is important for the teacher and parents to closely monitor a child if he is behaving weird out of no reason because been bullied can be fatal in some cases. A study that compares Post-traumatic stress disorder and bullying found that the students who have been exposed to bullying in school, in which 27% of boys and 41% of girls have PTSD high level which should be clinically addressed. Also, the children who were bullied in the past become bullies, and their symptoms were even worse for PTSD. (Idsoe, Dyregov&amp; Idsoe,2012). Another study found out that children who have experienced trauma like violence or abuse are more likely to be bullied or adapt to the bullying behavior. Children who face severe bullying in school on their appearance, dressing, way of talking, or academic performance can experience trauma </w:t>
      </w:r>
      <w:r w:rsidRPr="00A94F8B">
        <w:rPr>
          <w:rFonts w:ascii="Arial" w:hAnsi="Arial" w:cs="Arial"/>
        </w:rPr>
        <w:lastRenderedPageBreak/>
        <w:t xml:space="preserve">in longer rum and may develop social and interpersonal difficulties, which make them even more introverted. (Sacks et al,2014). </w:t>
      </w:r>
    </w:p>
    <w:p w:rsidR="00D061A8" w:rsidRPr="00A94F8B" w:rsidRDefault="00D061A8" w:rsidP="00D061A8">
      <w:pPr>
        <w:spacing w:line="360" w:lineRule="auto"/>
        <w:jc w:val="both"/>
        <w:rPr>
          <w:rFonts w:ascii="Arial" w:hAnsi="Arial" w:cs="Arial"/>
          <w:b/>
        </w:rPr>
      </w:pPr>
      <w:r w:rsidRPr="00A94F8B">
        <w:rPr>
          <w:rFonts w:ascii="Arial" w:hAnsi="Arial" w:cs="Arial"/>
          <w:b/>
        </w:rPr>
        <w:t xml:space="preserve">Children with special need exposed to bullying </w:t>
      </w:r>
    </w:p>
    <w:p w:rsidR="00D061A8" w:rsidRPr="00A94F8B" w:rsidRDefault="00D061A8" w:rsidP="00D061A8">
      <w:pPr>
        <w:spacing w:line="360" w:lineRule="auto"/>
        <w:jc w:val="both"/>
        <w:rPr>
          <w:rFonts w:ascii="Arial" w:hAnsi="Arial" w:cs="Arial"/>
        </w:rPr>
      </w:pPr>
      <w:r w:rsidRPr="00A94F8B">
        <w:rPr>
          <w:rFonts w:ascii="Arial" w:hAnsi="Arial" w:cs="Arial"/>
        </w:rPr>
        <w:t xml:space="preserve">Children with some special need or appearance are more exposed to bullying in childhood which completely as an individual. They lost their confidence and self-esteem at a very small age which haunts there adulthood as well. Discrimination at school may have a long-term emotional and psychological impact on a child. A study shows that children who stammer are at greater risk of being bullied at school due to their verbal difficulties and speech delay. Bullies make fun of them by copying them, interrupting them, and calling them names. These children are more likely to be bullied when they try to be friend with others. The sad reality of this study is that nearly one-half of the teachers and families were unaware of the bullying at school and couldn’t help the child when has suffered. The majority of the victims admitted that they hurt thought process. 46% reported show the suffering in the long-term effects of bullying in form of zero confidence and low self-esteem.( Jones &amp; Smith,2010). </w:t>
      </w:r>
    </w:p>
    <w:p w:rsidR="00D061A8" w:rsidRPr="00A94F8B" w:rsidRDefault="00D061A8" w:rsidP="00D061A8">
      <w:pPr>
        <w:spacing w:line="360" w:lineRule="auto"/>
        <w:jc w:val="both"/>
        <w:rPr>
          <w:rFonts w:ascii="Arial" w:hAnsi="Arial" w:cs="Arial"/>
        </w:rPr>
      </w:pPr>
      <w:r w:rsidRPr="00A94F8B">
        <w:rPr>
          <w:rFonts w:ascii="Arial" w:hAnsi="Arial" w:cs="Arial"/>
        </w:rPr>
        <w:t xml:space="preserve">Cyber bullying in the modern days is an rising social problem among children and teenagers. Cyber bullying is done through SMS, apps or online forums like gaming, Instagram, Facebook and twitter. Where a participant can share pictures and content. Cyber bullies are those who post or send negative, immoral, staged and harmful content about someone to hassle them or blackmail them. A study took place in 2010 show how the internet with in social media was rapidly emerging, students were examined who was cyber bullied in from of way. There are a great major who were the girls who were blackmailed by their ex-partners that they would expose them by viral through their photos and chats. Those experiences are horrible period for the girls who experienced it and most likely try to attempt suicide or have suicidal thoughts. Boys were lesser in number than girls but they have also experienced some kind of cyber bullying in their childhood or teens. The most common platform is gaming meeting where the bully would demand pictures or some kind of favor to promote the child to a higher level of games and then blackmail them to give them money (Hinduja&amp; Patchin,2010). Occurring to (Baldry et al, 2019) Cyber bullying and PTSD have a significant relation the study revealed that children who were exposed to traditional bullying at school had overcome the complex over time as compared to the children or teenagers who have been exposed to Cyber bullying. Cyber bullied children had deep scars on their souls because of the continuous threatening and blackmailing by the bully. The feeling of helplessness and getting exposed to the world and not </w:t>
      </w:r>
      <w:r w:rsidRPr="00A94F8B">
        <w:rPr>
          <w:rFonts w:ascii="Arial" w:hAnsi="Arial" w:cs="Arial"/>
        </w:rPr>
        <w:lastRenderedPageBreak/>
        <w:t>being able to share it with the parents or sibling made the child so disturbed by the whole event that leads to PTSD and mental disorders like depression, insomnia, and anxiety.</w:t>
      </w:r>
    </w:p>
    <w:p w:rsidR="00D061A8" w:rsidRPr="00A94F8B" w:rsidRDefault="00D061A8" w:rsidP="00D061A8">
      <w:pPr>
        <w:spacing w:line="360" w:lineRule="auto"/>
        <w:jc w:val="both"/>
        <w:rPr>
          <w:rFonts w:ascii="Arial" w:hAnsi="Arial" w:cs="Arial"/>
          <w:b/>
          <w:bCs/>
        </w:rPr>
      </w:pPr>
      <w:r w:rsidRPr="00A94F8B">
        <w:rPr>
          <w:rFonts w:ascii="Arial" w:hAnsi="Arial" w:cs="Arial"/>
          <w:b/>
          <w:bCs/>
        </w:rPr>
        <w:t>LITERATURE REVIEW</w:t>
      </w:r>
    </w:p>
    <w:p w:rsidR="00D061A8" w:rsidRPr="00A94F8B" w:rsidRDefault="00D061A8" w:rsidP="00D061A8">
      <w:pPr>
        <w:spacing w:line="360" w:lineRule="auto"/>
        <w:jc w:val="both"/>
        <w:rPr>
          <w:rFonts w:ascii="Arial" w:hAnsi="Arial" w:cs="Arial"/>
          <w:b/>
          <w:bCs/>
        </w:rPr>
      </w:pPr>
      <w:r w:rsidRPr="00A94F8B">
        <w:rPr>
          <w:rFonts w:ascii="Arial" w:hAnsi="Arial" w:cs="Arial"/>
          <w:b/>
          <w:bCs/>
        </w:rPr>
        <w:t xml:space="preserve">Domestic abuse and its long term effects </w:t>
      </w:r>
    </w:p>
    <w:p w:rsidR="00D061A8" w:rsidRPr="00A94F8B" w:rsidRDefault="00D061A8" w:rsidP="00D061A8">
      <w:pPr>
        <w:spacing w:line="360" w:lineRule="auto"/>
        <w:jc w:val="both"/>
        <w:rPr>
          <w:rFonts w:ascii="Arial" w:hAnsi="Arial" w:cs="Arial"/>
        </w:rPr>
      </w:pPr>
      <w:r w:rsidRPr="00A94F8B">
        <w:rPr>
          <w:rFonts w:ascii="Arial" w:hAnsi="Arial" w:cs="Arial"/>
        </w:rPr>
        <w:t>When experienced Domestic abuse for the years can lead to long-term effects in life. It comes under the form of childhood trauma which has serious long-term effects. In a study where children who have been maltreated during their childhood have a negative impact on their academic achievements. Children who have been beaten up on daily basis or been hit hard have an adverse effect on their brain. This behavior stamps their mind badly and it affects their cognitive and non-cognitive abilities which cause problems in long term.</w:t>
      </w:r>
    </w:p>
    <w:p w:rsidR="00D061A8" w:rsidRPr="00A94F8B" w:rsidRDefault="00D061A8" w:rsidP="00D061A8">
      <w:pPr>
        <w:spacing w:line="360" w:lineRule="auto"/>
        <w:jc w:val="both"/>
        <w:rPr>
          <w:rFonts w:ascii="Arial" w:hAnsi="Arial" w:cs="Arial"/>
        </w:rPr>
      </w:pPr>
      <w:r w:rsidRPr="00A94F8B">
        <w:rPr>
          <w:rFonts w:ascii="Arial" w:hAnsi="Arial" w:cs="Arial"/>
        </w:rPr>
        <w:t xml:space="preserve">According to (Piterse,2005) These children are usually rebellious and not focused on their Academic careers. Most of them drop out of college. Domestic violence by parents or caregivers can be a major risk for long-term child development in developing countries. Another study indicates a recurring to the understanding as above that children who are exposed to domestic violence in their childhood are more likely to have poor Academic results because of the violent environment at home. These children are more disobedient at school and home.  The studies indicated that long-term effects can be serious like they can be involved in bullying, cheating, manipulating and lying. Moreover behavioral issues, they might go through some emotional troubles </w:t>
      </w:r>
      <w:r w:rsidR="00A94F8B">
        <w:rPr>
          <w:rFonts w:ascii="Arial" w:hAnsi="Arial" w:cs="Arial"/>
        </w:rPr>
        <w:t xml:space="preserve">like panic attacks and anxiety </w:t>
      </w:r>
      <w:r w:rsidRPr="00A94F8B">
        <w:rPr>
          <w:rFonts w:ascii="Arial" w:hAnsi="Arial" w:cs="Arial"/>
        </w:rPr>
        <w:t>(Stiles, 2002).</w:t>
      </w:r>
    </w:p>
    <w:p w:rsidR="00D061A8" w:rsidRPr="00A94F8B" w:rsidRDefault="00D061A8" w:rsidP="00D061A8">
      <w:pPr>
        <w:spacing w:line="360" w:lineRule="auto"/>
        <w:jc w:val="both"/>
        <w:rPr>
          <w:rFonts w:ascii="Arial" w:hAnsi="Arial" w:cs="Arial"/>
        </w:rPr>
      </w:pPr>
      <w:r w:rsidRPr="00A94F8B">
        <w:rPr>
          <w:rFonts w:ascii="Arial" w:hAnsi="Arial" w:cs="Arial"/>
        </w:rPr>
        <w:t xml:space="preserve">Another study put forward that children exposed to domestic abuse or violence may lead to constant childhood trauma which can affect their academic performance, married life and suffers mental disorders. This is fairly common in children who are living in poverty where parents or caretakers are unable to feed the child eventually makes them angry for small reasons and these children are beaten daily. This behavior affects them for a lifetime and makes things worst in adulthood. People living in poverty get less access to mental health services because that proper closure cannot be given to such victims and this leads to long-term effects (Larson et al,2017). The greater disclosure to Childhood traumatic events which include mental abuse is on the top of the list. Not only the child but if the mother was also been the victim of domestic violence for years impacts the child’s mental state. Children who see their fathers beating their mothers or even mentally abusing them in front of them can have serious effects on their thought process. These children have low self-esteem and are usually a person </w:t>
      </w:r>
      <w:r w:rsidRPr="00A94F8B">
        <w:rPr>
          <w:rFonts w:ascii="Arial" w:hAnsi="Arial" w:cs="Arial"/>
        </w:rPr>
        <w:lastRenderedPageBreak/>
        <w:t>who loves to be alone. They are very sensitive and are not able to handle any work under pressure. These children have difficult outcomes when they are adults including PTSD, Substance abuse. Involvement with alcohol, mistreatment with the partner, medical problems, and poor lifestyle (Wu et al,2010).</w:t>
      </w:r>
    </w:p>
    <w:p w:rsidR="00D061A8" w:rsidRPr="00A94F8B" w:rsidRDefault="00D061A8" w:rsidP="00D061A8">
      <w:pPr>
        <w:spacing w:line="360" w:lineRule="auto"/>
        <w:jc w:val="both"/>
        <w:rPr>
          <w:rFonts w:ascii="Arial" w:hAnsi="Arial" w:cs="Arial"/>
          <w:b/>
          <w:bCs/>
        </w:rPr>
      </w:pPr>
      <w:r w:rsidRPr="00A94F8B">
        <w:rPr>
          <w:rFonts w:ascii="Arial" w:hAnsi="Arial" w:cs="Arial"/>
          <w:b/>
          <w:bCs/>
        </w:rPr>
        <w:t>Findings and Discussion</w:t>
      </w:r>
    </w:p>
    <w:p w:rsidR="00D061A8" w:rsidRPr="00A94F8B" w:rsidRDefault="00D061A8" w:rsidP="00D061A8">
      <w:pPr>
        <w:spacing w:line="360" w:lineRule="auto"/>
        <w:jc w:val="both"/>
        <w:rPr>
          <w:rFonts w:ascii="Arial" w:hAnsi="Arial" w:cs="Arial"/>
        </w:rPr>
      </w:pPr>
      <w:r w:rsidRPr="00A94F8B">
        <w:rPr>
          <w:rFonts w:ascii="Arial" w:hAnsi="Arial" w:cs="Arial"/>
        </w:rPr>
        <w:t xml:space="preserve">According to the previous literature, it is found out </w:t>
      </w:r>
      <w:r w:rsidR="00A94F8B" w:rsidRPr="00A94F8B">
        <w:rPr>
          <w:rFonts w:ascii="Arial" w:hAnsi="Arial" w:cs="Arial"/>
        </w:rPr>
        <w:t>those children</w:t>
      </w:r>
      <w:r w:rsidRPr="00A94F8B">
        <w:rPr>
          <w:rFonts w:ascii="Arial" w:hAnsi="Arial" w:cs="Arial"/>
        </w:rPr>
        <w:t xml:space="preserve"> who were showing to domestic violence and bullying hurt their brain cells and the long-term cause were usually poor health, bad mental conditions, and PTSD. Whereas children who have witnessed a homicide, suicide, or accident of a loved one or were sexually abused as a kid had a more bad effect on their mental health including PTSD which was more long-lasting than domestic violence and bullying. There is a piece of strong evidence that children who had adverse experiences in childhood increase the risk of psychosis. About 2.72 times more likely the psychos were those who had a traumatic childhood and were exposed to any kind of adversity. More findings indicate that there is a greater risk of chronic health conditions in those adults who have experienced childhood trauma. However, after critically analyzing the literature the gap in the study shows that there is no significant previous research has been done on specific traumas and their long-term effects in later life. A country where sexual assault is raising day by day and specifically children are targeted has less research published due to the victims been not able to disclose the incident or he are she have been stopped to participate in any kind of survey. There is no significant amount of research done on the refugee children and states where the war is going on to see the impact of war on childhood and its long-term effects in life. Also there is a lot of studies suggested that there is a negative impact of childhood trauma in adulthood but did not show any positive outcome of such trauma in long run such as children who were exposed to bullying in their childhood turn out to be a responsible citizen and take stand for the victims if they see them around.</w:t>
      </w:r>
    </w:p>
    <w:p w:rsidR="00D061A8" w:rsidRPr="00A94F8B" w:rsidRDefault="00D061A8" w:rsidP="00D061A8">
      <w:pPr>
        <w:spacing w:line="360" w:lineRule="auto"/>
        <w:jc w:val="both"/>
        <w:rPr>
          <w:rFonts w:ascii="Arial" w:hAnsi="Arial" w:cs="Arial"/>
          <w:b/>
          <w:bCs/>
        </w:rPr>
      </w:pPr>
      <w:r w:rsidRPr="00A94F8B">
        <w:rPr>
          <w:rFonts w:ascii="Arial" w:hAnsi="Arial" w:cs="Arial"/>
          <w:b/>
          <w:bCs/>
        </w:rPr>
        <w:t xml:space="preserve">Conclusion and Recommendations </w:t>
      </w:r>
    </w:p>
    <w:p w:rsidR="00D061A8" w:rsidRPr="00A94F8B" w:rsidRDefault="00D061A8" w:rsidP="00D061A8">
      <w:pPr>
        <w:spacing w:line="360" w:lineRule="auto"/>
        <w:jc w:val="both"/>
        <w:rPr>
          <w:rFonts w:ascii="Arial" w:hAnsi="Arial" w:cs="Arial"/>
        </w:rPr>
      </w:pPr>
      <w:r w:rsidRPr="00A94F8B">
        <w:rPr>
          <w:rFonts w:ascii="Arial" w:hAnsi="Arial" w:cs="Arial"/>
        </w:rPr>
        <w:t xml:space="preserve">In conclusion, results show a strong connection between childhood trauma and adverse long-term consequences on cognitive, physical health, mental stability, and brain development. Domestic violence as physical abuse and emotional abuse, rape as sexual abuse, bullying and loss of loved ones as emotional neglect, and other unspecified neglect are major reasons for psychiatric clutters in adulthood. The literature provided support to the research questions that childhood trauma has an impact on adult physical health, mental wellness, and emotional </w:t>
      </w:r>
      <w:r w:rsidRPr="00A94F8B">
        <w:rPr>
          <w:rFonts w:ascii="Arial" w:hAnsi="Arial" w:cs="Arial"/>
        </w:rPr>
        <w:lastRenderedPageBreak/>
        <w:t>health. By this study, we can help raise awareness about the mental health and prevalence of trauma among society and try to give support to silent sufferers. After awareness, the psychologist and general practitioners should be encouraged to monitor and do proper counseling of children and adults with a history of trauma and give them proper closure. This monitoring would help the doctors with some additional information that can be used in the treatment of physical and mental health. The outcome of screening will help the patients receive good medical services which would increase the chance of positive health outcomes and patient mental health well-being. Also, countries with a higher rate of child abuse should introduce some serious punishments and legalize the death penalty on the abuser so that no child would suffer such painful trauma in his life. Victims of rape and harassment should be encouraged to report to the regulatory authorities and should not hide the incident to save the family from outbursts. Every child who suffered the trauma in any way should need proper counseling and closure to the incident so that he or she may live a better life, like anyone else and they should b</w:t>
      </w:r>
      <w:r w:rsidR="00A94F8B">
        <w:rPr>
          <w:rFonts w:ascii="Arial" w:hAnsi="Arial" w:cs="Arial"/>
        </w:rPr>
        <w:t xml:space="preserve">e supported by family, friends </w:t>
      </w:r>
      <w:r w:rsidR="00A94F8B" w:rsidRPr="00A94F8B">
        <w:rPr>
          <w:rFonts w:ascii="Arial" w:hAnsi="Arial" w:cs="Arial"/>
        </w:rPr>
        <w:t>and community</w:t>
      </w:r>
      <w:r w:rsidRPr="00A94F8B">
        <w:rPr>
          <w:rFonts w:ascii="Arial" w:hAnsi="Arial" w:cs="Arial"/>
        </w:rPr>
        <w:t xml:space="preserve"> and most importantly by the state government.</w:t>
      </w:r>
    </w:p>
    <w:p w:rsidR="00D061A8" w:rsidRPr="00A94F8B" w:rsidRDefault="00D061A8" w:rsidP="00D061A8">
      <w:pPr>
        <w:spacing w:line="360" w:lineRule="auto"/>
        <w:jc w:val="both"/>
        <w:rPr>
          <w:rFonts w:ascii="Arial" w:hAnsi="Arial" w:cs="Arial"/>
        </w:rPr>
      </w:pPr>
    </w:p>
    <w:p w:rsidR="00D061A8" w:rsidRPr="00A94F8B" w:rsidRDefault="00D061A8" w:rsidP="00D061A8">
      <w:pPr>
        <w:spacing w:line="360" w:lineRule="auto"/>
        <w:jc w:val="both"/>
        <w:rPr>
          <w:rFonts w:ascii="Arial" w:hAnsi="Arial" w:cs="Arial"/>
        </w:rPr>
      </w:pPr>
    </w:p>
    <w:p w:rsidR="00D061A8" w:rsidRPr="00A94F8B" w:rsidRDefault="00D061A8" w:rsidP="00D061A8">
      <w:pPr>
        <w:spacing w:line="360" w:lineRule="auto"/>
        <w:jc w:val="both"/>
        <w:rPr>
          <w:rFonts w:ascii="Arial" w:hAnsi="Arial" w:cs="Arial"/>
        </w:rPr>
      </w:pPr>
    </w:p>
    <w:p w:rsidR="00D061A8" w:rsidRPr="00A94F8B" w:rsidRDefault="00D061A8" w:rsidP="00D061A8">
      <w:pPr>
        <w:spacing w:line="360" w:lineRule="auto"/>
        <w:jc w:val="both"/>
        <w:rPr>
          <w:rFonts w:ascii="Arial" w:hAnsi="Arial" w:cs="Arial"/>
        </w:rPr>
      </w:pPr>
    </w:p>
    <w:p w:rsidR="00D061A8" w:rsidRPr="00A94F8B" w:rsidRDefault="00D061A8" w:rsidP="00D061A8">
      <w:pPr>
        <w:spacing w:line="360" w:lineRule="auto"/>
        <w:jc w:val="both"/>
        <w:rPr>
          <w:rFonts w:ascii="Arial" w:hAnsi="Arial" w:cs="Arial"/>
        </w:rPr>
      </w:pPr>
    </w:p>
    <w:p w:rsidR="00D061A8" w:rsidRPr="00A94F8B" w:rsidRDefault="00D061A8" w:rsidP="00D061A8">
      <w:pPr>
        <w:spacing w:line="360" w:lineRule="auto"/>
        <w:jc w:val="both"/>
        <w:rPr>
          <w:rFonts w:ascii="Arial" w:hAnsi="Arial" w:cs="Arial"/>
        </w:rPr>
      </w:pPr>
    </w:p>
    <w:p w:rsidR="00A94F8B" w:rsidRDefault="00A94F8B" w:rsidP="00D061A8">
      <w:pPr>
        <w:spacing w:line="360" w:lineRule="auto"/>
        <w:jc w:val="both"/>
        <w:rPr>
          <w:rFonts w:ascii="Arial" w:hAnsi="Arial" w:cs="Arial"/>
          <w:b/>
        </w:rPr>
      </w:pPr>
    </w:p>
    <w:p w:rsidR="00A94F8B" w:rsidRDefault="00A94F8B" w:rsidP="00D061A8">
      <w:pPr>
        <w:spacing w:line="360" w:lineRule="auto"/>
        <w:jc w:val="both"/>
        <w:rPr>
          <w:rFonts w:ascii="Arial" w:hAnsi="Arial" w:cs="Arial"/>
          <w:b/>
        </w:rPr>
      </w:pPr>
    </w:p>
    <w:p w:rsidR="00A94F8B" w:rsidRDefault="00A94F8B" w:rsidP="00D061A8">
      <w:pPr>
        <w:spacing w:line="360" w:lineRule="auto"/>
        <w:jc w:val="both"/>
        <w:rPr>
          <w:rFonts w:ascii="Arial" w:hAnsi="Arial" w:cs="Arial"/>
          <w:b/>
        </w:rPr>
      </w:pPr>
    </w:p>
    <w:p w:rsidR="00A94F8B" w:rsidRDefault="00A94F8B" w:rsidP="00D061A8">
      <w:pPr>
        <w:spacing w:line="360" w:lineRule="auto"/>
        <w:jc w:val="both"/>
        <w:rPr>
          <w:rFonts w:ascii="Arial" w:hAnsi="Arial" w:cs="Arial"/>
          <w:b/>
        </w:rPr>
      </w:pPr>
    </w:p>
    <w:p w:rsidR="00A94F8B" w:rsidRDefault="00A94F8B" w:rsidP="00D061A8">
      <w:pPr>
        <w:spacing w:line="360" w:lineRule="auto"/>
        <w:jc w:val="both"/>
        <w:rPr>
          <w:rFonts w:ascii="Arial" w:hAnsi="Arial" w:cs="Arial"/>
          <w:b/>
        </w:rPr>
      </w:pPr>
    </w:p>
    <w:p w:rsidR="00A94F8B" w:rsidRDefault="00A94F8B" w:rsidP="00D061A8">
      <w:pPr>
        <w:spacing w:line="360" w:lineRule="auto"/>
        <w:jc w:val="both"/>
        <w:rPr>
          <w:rFonts w:ascii="Arial" w:hAnsi="Arial" w:cs="Arial"/>
          <w:b/>
        </w:rPr>
      </w:pPr>
    </w:p>
    <w:p w:rsidR="00A94F8B" w:rsidRDefault="00A94F8B" w:rsidP="00D061A8">
      <w:pPr>
        <w:spacing w:line="360" w:lineRule="auto"/>
        <w:jc w:val="both"/>
        <w:rPr>
          <w:rFonts w:ascii="Arial" w:hAnsi="Arial" w:cs="Arial"/>
          <w:b/>
        </w:rPr>
      </w:pPr>
    </w:p>
    <w:p w:rsidR="00D061A8" w:rsidRPr="00A94F8B" w:rsidRDefault="00D061A8" w:rsidP="00D061A8">
      <w:pPr>
        <w:spacing w:line="360" w:lineRule="auto"/>
        <w:jc w:val="both"/>
        <w:rPr>
          <w:rFonts w:ascii="Arial" w:hAnsi="Arial" w:cs="Arial"/>
          <w:b/>
        </w:rPr>
      </w:pPr>
      <w:r w:rsidRPr="00A94F8B">
        <w:rPr>
          <w:rFonts w:ascii="Arial" w:hAnsi="Arial" w:cs="Arial"/>
          <w:b/>
        </w:rPr>
        <w:lastRenderedPageBreak/>
        <w:t xml:space="preserve">References </w:t>
      </w:r>
    </w:p>
    <w:p w:rsidR="00D061A8" w:rsidRPr="00A94F8B" w:rsidRDefault="00D061A8" w:rsidP="00D061A8">
      <w:pPr>
        <w:spacing w:line="360" w:lineRule="auto"/>
        <w:jc w:val="both"/>
        <w:rPr>
          <w:rFonts w:ascii="Arial" w:hAnsi="Arial" w:cs="Arial"/>
          <w:i/>
          <w:iCs/>
        </w:rPr>
      </w:pPr>
      <w:r w:rsidRPr="00A94F8B">
        <w:rPr>
          <w:rFonts w:ascii="Arial" w:hAnsi="Arial" w:cs="Arial"/>
        </w:rPr>
        <w:t xml:space="preserve">Ahmad, A. (2012). Poverty, Education and Child Labour in Aligarh City-India. </w:t>
      </w:r>
      <w:r w:rsidRPr="00A94F8B">
        <w:rPr>
          <w:rFonts w:ascii="Arial" w:hAnsi="Arial" w:cs="Arial"/>
          <w:i/>
          <w:iCs/>
        </w:rPr>
        <w:t>Stud Home Com Sci, . 165-172.</w:t>
      </w:r>
    </w:p>
    <w:p w:rsidR="00D061A8" w:rsidRPr="00A94F8B" w:rsidRDefault="00D061A8" w:rsidP="00D061A8">
      <w:pPr>
        <w:spacing w:line="360" w:lineRule="auto"/>
        <w:jc w:val="both"/>
        <w:rPr>
          <w:rFonts w:ascii="Arial" w:hAnsi="Arial" w:cs="Arial"/>
        </w:rPr>
      </w:pPr>
      <w:r w:rsidRPr="00A94F8B">
        <w:rPr>
          <w:rFonts w:ascii="Arial" w:hAnsi="Arial" w:cs="Arial"/>
        </w:rPr>
        <w:t xml:space="preserve">Dr. Saul Mcleaod. (2015). “Psychology research ethics” Retrieved from </w:t>
      </w:r>
      <w:hyperlink r:id="rId7" w:history="1">
        <w:r w:rsidRPr="00A94F8B">
          <w:rPr>
            <w:rStyle w:val="Hyperlink"/>
            <w:rFonts w:ascii="Arial" w:hAnsi="Arial" w:cs="Arial"/>
          </w:rPr>
          <w:t>https://www.simplypsychology.org/Ethics.html</w:t>
        </w:r>
      </w:hyperlink>
      <w:r w:rsidRPr="00A94F8B">
        <w:rPr>
          <w:rFonts w:ascii="Arial" w:hAnsi="Arial" w:cs="Arial"/>
        </w:rPr>
        <w:t xml:space="preserve"> on 25th June, 2021. </w:t>
      </w:r>
    </w:p>
    <w:p w:rsidR="00D061A8" w:rsidRPr="00A94F8B" w:rsidRDefault="00D061A8" w:rsidP="00D061A8">
      <w:pPr>
        <w:spacing w:line="360" w:lineRule="auto"/>
        <w:rPr>
          <w:rFonts w:ascii="Arial" w:hAnsi="Arial" w:cs="Arial"/>
          <w:i/>
          <w:iCs/>
        </w:rPr>
      </w:pPr>
      <w:r w:rsidRPr="00A94F8B">
        <w:rPr>
          <w:rFonts w:ascii="Arial" w:hAnsi="Arial" w:cs="Arial"/>
        </w:rPr>
        <w:t xml:space="preserve">Duncan Pieterse. (2015). Domestic abuse of children severely reduces their educational achievement”.  </w:t>
      </w:r>
      <w:r w:rsidRPr="00A94F8B">
        <w:rPr>
          <w:rFonts w:ascii="Arial" w:hAnsi="Arial" w:cs="Arial"/>
          <w:i/>
          <w:iCs/>
        </w:rPr>
        <w:t>National Treasury.</w:t>
      </w:r>
    </w:p>
    <w:p w:rsidR="00D061A8" w:rsidRPr="00A94F8B" w:rsidRDefault="00D061A8" w:rsidP="00D061A8">
      <w:pPr>
        <w:spacing w:line="360" w:lineRule="auto"/>
        <w:jc w:val="both"/>
        <w:rPr>
          <w:rFonts w:ascii="Arial" w:hAnsi="Arial" w:cs="Arial"/>
          <w:i/>
          <w:iCs/>
        </w:rPr>
      </w:pPr>
      <w:r w:rsidRPr="00A94F8B">
        <w:rPr>
          <w:rFonts w:ascii="Arial" w:hAnsi="Arial" w:cs="Arial"/>
        </w:rPr>
        <w:t xml:space="preserve">Julie B. Kaplow, Glenn N. Saxe, Frank W. Putnam, Robert’s S. Pynoos, Alicia F. Lieberman. “The long term consequences of childhood trauma; A case study and discussion”. </w:t>
      </w:r>
      <w:r w:rsidRPr="00A94F8B">
        <w:rPr>
          <w:rFonts w:ascii="Arial" w:hAnsi="Arial" w:cs="Arial"/>
          <w:i/>
          <w:iCs/>
        </w:rPr>
        <w:t>Psychiatry interpersonal and biological processes. Vol. 69. No. 4</w:t>
      </w:r>
    </w:p>
    <w:p w:rsidR="00D061A8" w:rsidRPr="00A94F8B" w:rsidRDefault="00D061A8" w:rsidP="00D061A8">
      <w:pPr>
        <w:spacing w:line="360" w:lineRule="auto"/>
        <w:jc w:val="both"/>
        <w:rPr>
          <w:rFonts w:ascii="Arial" w:hAnsi="Arial" w:cs="Arial"/>
          <w:i/>
          <w:iCs/>
        </w:rPr>
      </w:pPr>
      <w:r w:rsidRPr="00A94F8B">
        <w:rPr>
          <w:rFonts w:ascii="Arial" w:hAnsi="Arial" w:cs="Arial"/>
        </w:rPr>
        <w:t xml:space="preserve">Lenore C. Terr. (1991). “Childhood traumas; An outline and overview”. </w:t>
      </w:r>
      <w:r w:rsidRPr="00A94F8B">
        <w:rPr>
          <w:rFonts w:ascii="Arial" w:hAnsi="Arial" w:cs="Arial"/>
          <w:i/>
          <w:iCs/>
        </w:rPr>
        <w:t>Psychotraumatology</w:t>
      </w:r>
      <w:r w:rsidRPr="00A94F8B">
        <w:rPr>
          <w:rFonts w:ascii="Arial" w:hAnsi="Arial" w:cs="Arial"/>
        </w:rPr>
        <w:t xml:space="preserve">. </w:t>
      </w:r>
      <w:r w:rsidRPr="00A94F8B">
        <w:rPr>
          <w:rFonts w:ascii="Arial" w:hAnsi="Arial" w:cs="Arial"/>
          <w:i/>
          <w:iCs/>
        </w:rPr>
        <w:t>Pp 301-320. Reprinted from American journal of psychiatry, Vol. 148, 1991, pp. 10-20. American Association of psychiatry</w:t>
      </w:r>
    </w:p>
    <w:p w:rsidR="00D061A8" w:rsidRPr="00A94F8B" w:rsidRDefault="00D061A8" w:rsidP="00D061A8">
      <w:pPr>
        <w:spacing w:line="360" w:lineRule="auto"/>
        <w:rPr>
          <w:rFonts w:ascii="Arial" w:hAnsi="Arial" w:cs="Arial"/>
          <w:i/>
          <w:iCs/>
        </w:rPr>
      </w:pPr>
      <w:r w:rsidRPr="00A94F8B">
        <w:rPr>
          <w:rFonts w:ascii="Arial" w:hAnsi="Arial" w:cs="Arial"/>
        </w:rPr>
        <w:t xml:space="preserve">Melissa M. Stiles, M.D. (2002). “Witnessing domestic violence: the effect on children”. </w:t>
      </w:r>
      <w:r w:rsidRPr="00A94F8B">
        <w:rPr>
          <w:rFonts w:ascii="Arial" w:hAnsi="Arial" w:cs="Arial"/>
          <w:i/>
          <w:iCs/>
        </w:rPr>
        <w:t>University of Wisconsin-Madison Medical School, Madison, Wisconsin.</w:t>
      </w:r>
    </w:p>
    <w:p w:rsidR="00D061A8" w:rsidRPr="00A94F8B" w:rsidRDefault="00D061A8" w:rsidP="00D061A8">
      <w:pPr>
        <w:spacing w:line="360" w:lineRule="auto"/>
        <w:rPr>
          <w:rFonts w:ascii="Arial" w:hAnsi="Arial" w:cs="Arial"/>
          <w:i/>
          <w:iCs/>
        </w:rPr>
      </w:pPr>
      <w:r w:rsidRPr="00A94F8B">
        <w:rPr>
          <w:rFonts w:ascii="Arial" w:hAnsi="Arial" w:cs="Arial"/>
        </w:rPr>
        <w:t xml:space="preserve">Nancy S. Wu, Laura C Shairer, ElinamDellor, Christine Grella. (2010). “Childhood trauma and health outcomes in adults with comorbid substance abuse and mental health disorders”. </w:t>
      </w:r>
      <w:r w:rsidRPr="00A94F8B">
        <w:rPr>
          <w:rFonts w:ascii="Arial" w:hAnsi="Arial" w:cs="Arial"/>
          <w:i/>
          <w:iCs/>
        </w:rPr>
        <w:t>Centre for community health, University of California, Los Angles</w:t>
      </w:r>
    </w:p>
    <w:p w:rsidR="00D061A8" w:rsidRPr="00A94F8B" w:rsidRDefault="00D061A8" w:rsidP="00D061A8">
      <w:pPr>
        <w:spacing w:line="360" w:lineRule="auto"/>
        <w:rPr>
          <w:rFonts w:ascii="Arial" w:hAnsi="Arial" w:cs="Arial"/>
          <w:i/>
          <w:iCs/>
        </w:rPr>
      </w:pPr>
      <w:r w:rsidRPr="00A94F8B">
        <w:rPr>
          <w:rFonts w:ascii="Arial" w:hAnsi="Arial" w:cs="Arial"/>
        </w:rPr>
        <w:t xml:space="preserve">Satu Larson, Susan Chapman, Claeie D. Brindas. (2017).” chronic childhood trauma mental health, academic achievement and school-based health centre mental health services. </w:t>
      </w:r>
      <w:r w:rsidRPr="00A94F8B">
        <w:rPr>
          <w:rFonts w:ascii="Arial" w:hAnsi="Arial" w:cs="Arial"/>
          <w:i/>
          <w:iCs/>
        </w:rPr>
        <w:t xml:space="preserve">Journal of School health, Vol. 87, Issue 9. </w:t>
      </w:r>
    </w:p>
    <w:p w:rsidR="00D061A8" w:rsidRPr="00A94F8B" w:rsidRDefault="00D061A8" w:rsidP="00D061A8">
      <w:pPr>
        <w:spacing w:line="360" w:lineRule="auto"/>
        <w:rPr>
          <w:rFonts w:ascii="Arial" w:hAnsi="Arial" w:cs="Arial"/>
          <w:i/>
          <w:iCs/>
        </w:rPr>
      </w:pPr>
      <w:r w:rsidRPr="00A94F8B">
        <w:rPr>
          <w:rFonts w:ascii="Arial" w:hAnsi="Arial" w:cs="Arial"/>
        </w:rPr>
        <w:t xml:space="preserve">ThormodIdsoe at el., AtleyDirigrov, Ella CosmvocilIdsoe.  (2021). “Bullying and PTSD". </w:t>
      </w:r>
      <w:r w:rsidRPr="00A94F8B">
        <w:rPr>
          <w:rFonts w:ascii="Arial" w:hAnsi="Arial" w:cs="Arial"/>
          <w:i/>
          <w:iCs/>
        </w:rPr>
        <w:t>Centre for behavioural research, University of Starvanger, 4063 Starvanger, Norway</w:t>
      </w:r>
    </w:p>
    <w:p w:rsidR="00D061A8" w:rsidRPr="00A94F8B" w:rsidRDefault="00D061A8" w:rsidP="00D061A8">
      <w:pPr>
        <w:spacing w:line="360" w:lineRule="auto"/>
        <w:jc w:val="both"/>
        <w:rPr>
          <w:rFonts w:ascii="Arial" w:hAnsi="Arial" w:cs="Arial"/>
          <w:i/>
          <w:iCs/>
        </w:rPr>
      </w:pPr>
      <w:r w:rsidRPr="00A94F8B">
        <w:rPr>
          <w:rFonts w:ascii="Arial" w:eastAsia="MS Mincho" w:hAnsi="Arial" w:cs="Arial"/>
        </w:rPr>
        <w:t>Vanessa Harbin Sacks,David Murphy, Kristin Moore.(2014). “Adverse childhood experiences: National and state level prevalence’s”.</w:t>
      </w:r>
    </w:p>
    <w:p w:rsidR="00D061A8" w:rsidRPr="00A94F8B" w:rsidRDefault="00D061A8" w:rsidP="00D061A8">
      <w:pPr>
        <w:spacing w:line="360" w:lineRule="auto"/>
        <w:jc w:val="both"/>
        <w:rPr>
          <w:rFonts w:ascii="Arial" w:hAnsi="Arial" w:cs="Arial"/>
          <w:i/>
          <w:iCs/>
        </w:rPr>
      </w:pPr>
      <w:r w:rsidRPr="00A94F8B">
        <w:rPr>
          <w:rFonts w:ascii="Arial" w:hAnsi="Arial" w:cs="Arial"/>
        </w:rPr>
        <w:t>YewandeOshodi, MuiririMacharia, AnushaLachman. (</w:t>
      </w:r>
      <w:r w:rsidRPr="00A94F8B">
        <w:rPr>
          <w:rFonts w:ascii="Arial" w:hAnsi="Arial" w:cs="Arial"/>
          <w:i/>
          <w:iCs/>
        </w:rPr>
        <w:t>2016). “</w:t>
      </w:r>
      <w:r w:rsidRPr="00A94F8B">
        <w:rPr>
          <w:rFonts w:ascii="Arial" w:hAnsi="Arial" w:cs="Arial"/>
        </w:rPr>
        <w:t>Immediate and Long term Mental health outcomes in adolescent female rape survivors</w:t>
      </w:r>
      <w:r w:rsidRPr="00A94F8B">
        <w:rPr>
          <w:rFonts w:ascii="Arial" w:hAnsi="Arial" w:cs="Arial"/>
          <w:i/>
          <w:iCs/>
        </w:rPr>
        <w:t>”. Journal of International violence.</w:t>
      </w:r>
    </w:p>
    <w:p w:rsidR="00D061A8" w:rsidRPr="00A94F8B" w:rsidRDefault="00D061A8" w:rsidP="00D061A8">
      <w:pPr>
        <w:spacing w:line="360" w:lineRule="auto"/>
        <w:jc w:val="both"/>
        <w:rPr>
          <w:rFonts w:ascii="Arial" w:hAnsi="Arial" w:cs="Arial"/>
          <w:i/>
          <w:iCs/>
        </w:rPr>
      </w:pPr>
    </w:p>
    <w:p w:rsidR="00D061A8" w:rsidRPr="00A94F8B" w:rsidRDefault="00D061A8" w:rsidP="00D061A8">
      <w:pPr>
        <w:spacing w:line="360" w:lineRule="auto"/>
        <w:jc w:val="both"/>
        <w:rPr>
          <w:rFonts w:ascii="Arial" w:hAnsi="Arial" w:cs="Arial"/>
        </w:rPr>
      </w:pPr>
    </w:p>
    <w:p w:rsidR="00E76699" w:rsidRPr="00A94F8B" w:rsidRDefault="00E76699" w:rsidP="00D061A8">
      <w:pPr>
        <w:spacing w:line="360" w:lineRule="auto"/>
        <w:jc w:val="both"/>
        <w:rPr>
          <w:rFonts w:ascii="Arial" w:hAnsi="Arial" w:cs="Arial"/>
        </w:rPr>
      </w:pPr>
    </w:p>
    <w:p w:rsidR="00D061A8" w:rsidRPr="00A94F8B" w:rsidRDefault="00D061A8" w:rsidP="00D061A8">
      <w:pPr>
        <w:spacing w:line="360" w:lineRule="auto"/>
        <w:jc w:val="both"/>
        <w:rPr>
          <w:rFonts w:ascii="Arial" w:hAnsi="Arial" w:cs="Arial"/>
          <w:b/>
          <w:bCs/>
        </w:rPr>
      </w:pPr>
    </w:p>
    <w:p w:rsidR="005A07E7" w:rsidRPr="00A94F8B" w:rsidRDefault="005A07E7" w:rsidP="005A07E7">
      <w:pPr>
        <w:rPr>
          <w:rFonts w:ascii="Arial" w:hAnsi="Arial" w:cs="Arial"/>
        </w:rPr>
      </w:pPr>
    </w:p>
    <w:p w:rsidR="005A07E7" w:rsidRPr="00A94F8B" w:rsidRDefault="005A07E7">
      <w:pPr>
        <w:rPr>
          <w:rFonts w:ascii="Arial" w:hAnsi="Arial" w:cs="Arial"/>
        </w:rPr>
      </w:pPr>
    </w:p>
    <w:sectPr w:rsidR="005A07E7" w:rsidRPr="00A94F8B" w:rsidSect="00A94F8B">
      <w:footerReference w:type="default" r:id="rId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1DE9" w:rsidRDefault="00CD1DE9" w:rsidP="00A94F8B">
      <w:pPr>
        <w:spacing w:after="0" w:line="240" w:lineRule="auto"/>
      </w:pPr>
      <w:r>
        <w:separator/>
      </w:r>
    </w:p>
  </w:endnote>
  <w:endnote w:type="continuationSeparator" w:id="1">
    <w:p w:rsidR="00CD1DE9" w:rsidRDefault="00CD1DE9" w:rsidP="00A94F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587422"/>
      <w:docPartObj>
        <w:docPartGallery w:val="Page Numbers (Bottom of Page)"/>
        <w:docPartUnique/>
      </w:docPartObj>
    </w:sdtPr>
    <w:sdtContent>
      <w:p w:rsidR="00A94F8B" w:rsidRDefault="00EF2B22">
        <w:pPr>
          <w:pStyle w:val="Footer"/>
          <w:jc w:val="center"/>
        </w:pPr>
        <w:fldSimple w:instr=" PAGE   \* MERGEFORMAT ">
          <w:r w:rsidR="00163187">
            <w:rPr>
              <w:noProof/>
            </w:rPr>
            <w:t>2</w:t>
          </w:r>
        </w:fldSimple>
      </w:p>
    </w:sdtContent>
  </w:sdt>
  <w:p w:rsidR="00A94F8B" w:rsidRDefault="00A94F8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1DE9" w:rsidRDefault="00CD1DE9" w:rsidP="00A94F8B">
      <w:pPr>
        <w:spacing w:after="0" w:line="240" w:lineRule="auto"/>
      </w:pPr>
      <w:r>
        <w:separator/>
      </w:r>
    </w:p>
  </w:footnote>
  <w:footnote w:type="continuationSeparator" w:id="1">
    <w:p w:rsidR="00CD1DE9" w:rsidRDefault="00CD1DE9" w:rsidP="00A94F8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A07E7"/>
    <w:rsid w:val="00163187"/>
    <w:rsid w:val="004D5ADC"/>
    <w:rsid w:val="00574BDA"/>
    <w:rsid w:val="005A07E7"/>
    <w:rsid w:val="0085273B"/>
    <w:rsid w:val="009F0EBF"/>
    <w:rsid w:val="00A94F8B"/>
    <w:rsid w:val="00CD1DE9"/>
    <w:rsid w:val="00D061A8"/>
    <w:rsid w:val="00E76699"/>
    <w:rsid w:val="00EF2B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4" type="connector" idref="#_x0000_s1042"/>
        <o:r id="V:Rule5" type="connector" idref="#_x0000_s1048"/>
        <o:r id="V:Rule6" type="connector" idref="#_x0000_s105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273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07E7"/>
    <w:pPr>
      <w:spacing w:after="0" w:line="240" w:lineRule="auto"/>
    </w:pPr>
    <w:rPr>
      <w:rFonts w:eastAsiaTheme="minorEastAsia"/>
    </w:rPr>
  </w:style>
  <w:style w:type="character" w:customStyle="1" w:styleId="NoSpacingChar">
    <w:name w:val="No Spacing Char"/>
    <w:basedOn w:val="DefaultParagraphFont"/>
    <w:link w:val="NoSpacing"/>
    <w:uiPriority w:val="1"/>
    <w:rsid w:val="005A07E7"/>
    <w:rPr>
      <w:rFonts w:eastAsiaTheme="minorEastAsia"/>
    </w:rPr>
  </w:style>
  <w:style w:type="paragraph" w:styleId="BalloonText">
    <w:name w:val="Balloon Text"/>
    <w:basedOn w:val="Normal"/>
    <w:link w:val="BalloonTextChar"/>
    <w:uiPriority w:val="99"/>
    <w:semiHidden/>
    <w:unhideWhenUsed/>
    <w:rsid w:val="005A07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7E7"/>
    <w:rPr>
      <w:rFonts w:ascii="Tahoma" w:hAnsi="Tahoma" w:cs="Tahoma"/>
      <w:sz w:val="16"/>
      <w:szCs w:val="16"/>
    </w:rPr>
  </w:style>
  <w:style w:type="character" w:styleId="Hyperlink">
    <w:name w:val="Hyperlink"/>
    <w:basedOn w:val="DefaultParagraphFont"/>
    <w:uiPriority w:val="99"/>
    <w:unhideWhenUsed/>
    <w:rsid w:val="00D061A8"/>
    <w:rPr>
      <w:color w:val="0000FF" w:themeColor="hyperlink"/>
      <w:u w:val="single"/>
    </w:rPr>
  </w:style>
  <w:style w:type="paragraph" w:styleId="Header">
    <w:name w:val="header"/>
    <w:basedOn w:val="Normal"/>
    <w:link w:val="HeaderChar"/>
    <w:uiPriority w:val="99"/>
    <w:semiHidden/>
    <w:unhideWhenUsed/>
    <w:rsid w:val="00A94F8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94F8B"/>
  </w:style>
  <w:style w:type="paragraph" w:styleId="Footer">
    <w:name w:val="footer"/>
    <w:basedOn w:val="Normal"/>
    <w:link w:val="FooterChar"/>
    <w:uiPriority w:val="99"/>
    <w:unhideWhenUsed/>
    <w:rsid w:val="00A94F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4F8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implypsychology.org/Ethics.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F01FD4F5D9E439F8BC4993AEF3BD8DD"/>
        <w:category>
          <w:name w:val="General"/>
          <w:gallery w:val="placeholder"/>
        </w:category>
        <w:types>
          <w:type w:val="bbPlcHdr"/>
        </w:types>
        <w:behaviors>
          <w:behavior w:val="content"/>
        </w:behaviors>
        <w:guid w:val="{A176B63D-8280-4652-8E65-F00F21F71CC1}"/>
      </w:docPartPr>
      <w:docPartBody>
        <w:p w:rsidR="004D25C7" w:rsidRDefault="00E66508" w:rsidP="00E66508">
          <w:pPr>
            <w:pStyle w:val="7F01FD4F5D9E439F8BC4993AEF3BD8DD"/>
          </w:pPr>
          <w:r>
            <w:rPr>
              <w:rFonts w:asciiTheme="majorHAnsi" w:eastAsiaTheme="majorEastAsia" w:hAnsiTheme="majorHAnsi" w:cstheme="majorBidi"/>
              <w:b/>
              <w:bCs/>
              <w:color w:val="365F91" w:themeColor="accent1" w:themeShade="BF"/>
              <w:sz w:val="48"/>
              <w:szCs w:val="48"/>
            </w:rPr>
            <w:t>[Type the document title]</w:t>
          </w:r>
        </w:p>
      </w:docPartBody>
    </w:docPart>
    <w:docPart>
      <w:docPartPr>
        <w:name w:val="9CCFE45EAA124462A1D42DA36E79316F"/>
        <w:category>
          <w:name w:val="General"/>
          <w:gallery w:val="placeholder"/>
        </w:category>
        <w:types>
          <w:type w:val="bbPlcHdr"/>
        </w:types>
        <w:behaviors>
          <w:behavior w:val="content"/>
        </w:behaviors>
        <w:guid w:val="{90E3C2DF-182B-4163-806F-5F5A8B9A3E90}"/>
      </w:docPartPr>
      <w:docPartBody>
        <w:p w:rsidR="004D25C7" w:rsidRDefault="00E66508" w:rsidP="00E66508">
          <w:pPr>
            <w:pStyle w:val="9CCFE45EAA124462A1D42DA36E79316F"/>
          </w:pPr>
          <w:r>
            <w:rPr>
              <w:color w:val="484329" w:themeColor="background2" w:themeShade="3F"/>
              <w:sz w:val="28"/>
              <w:szCs w:val="28"/>
            </w:rPr>
            <w:t>[Type the document subtitle]</w:t>
          </w:r>
        </w:p>
      </w:docPartBody>
    </w:docPart>
    <w:docPart>
      <w:docPartPr>
        <w:name w:val="243A2D41B12340FB90E01FF63947D0A1"/>
        <w:category>
          <w:name w:val="General"/>
          <w:gallery w:val="placeholder"/>
        </w:category>
        <w:types>
          <w:type w:val="bbPlcHdr"/>
        </w:types>
        <w:behaviors>
          <w:behavior w:val="content"/>
        </w:behaviors>
        <w:guid w:val="{6717479C-724E-49E2-B2BC-02B4142B261E}"/>
      </w:docPartPr>
      <w:docPartBody>
        <w:p w:rsidR="004D25C7" w:rsidRDefault="00E66508" w:rsidP="00E66508">
          <w:pPr>
            <w:pStyle w:val="243A2D41B12340FB90E01FF63947D0A1"/>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63B9BF7383524B8B9EEB19C712C698E1"/>
        <w:category>
          <w:name w:val="General"/>
          <w:gallery w:val="placeholder"/>
        </w:category>
        <w:types>
          <w:type w:val="bbPlcHdr"/>
        </w:types>
        <w:behaviors>
          <w:behavior w:val="content"/>
        </w:behaviors>
        <w:guid w:val="{E766422E-3365-4B3A-9BC5-85687B14C413}"/>
      </w:docPartPr>
      <w:docPartBody>
        <w:p w:rsidR="004D25C7" w:rsidRDefault="00E66508" w:rsidP="00E66508">
          <w:pPr>
            <w:pStyle w:val="63B9BF7383524B8B9EEB19C712C698E1"/>
          </w:pPr>
          <w:r>
            <w:rPr>
              <w:b/>
              <w:bCs/>
            </w:rPr>
            <w:t>[Type the author name]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E66508"/>
    <w:rsid w:val="004D25C7"/>
    <w:rsid w:val="00884C00"/>
    <w:rsid w:val="00E665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5C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2DCE450FBB4882A45C6A0AA7FFE568">
    <w:name w:val="E42DCE450FBB4882A45C6A0AA7FFE568"/>
    <w:rsid w:val="00E66508"/>
  </w:style>
  <w:style w:type="paragraph" w:customStyle="1" w:styleId="0B4DFF93B28A492E818C9A439581364A">
    <w:name w:val="0B4DFF93B28A492E818C9A439581364A"/>
    <w:rsid w:val="00E66508"/>
  </w:style>
  <w:style w:type="paragraph" w:customStyle="1" w:styleId="F7D97A7FF59644F6B7545F7B297DEB1A">
    <w:name w:val="F7D97A7FF59644F6B7545F7B297DEB1A"/>
    <w:rsid w:val="00E66508"/>
  </w:style>
  <w:style w:type="paragraph" w:customStyle="1" w:styleId="04658D542F334F57A6397E486FD027F4">
    <w:name w:val="04658D542F334F57A6397E486FD027F4"/>
    <w:rsid w:val="00E66508"/>
  </w:style>
  <w:style w:type="paragraph" w:customStyle="1" w:styleId="406B6985B474442798EB79CC3E0B8498">
    <w:name w:val="406B6985B474442798EB79CC3E0B8498"/>
    <w:rsid w:val="00E66508"/>
  </w:style>
  <w:style w:type="paragraph" w:customStyle="1" w:styleId="F3ABF885A0EC4919A38E2451A2FAA8AB">
    <w:name w:val="F3ABF885A0EC4919A38E2451A2FAA8AB"/>
    <w:rsid w:val="00E66508"/>
  </w:style>
  <w:style w:type="paragraph" w:customStyle="1" w:styleId="42FFA327EB864199BC4474366B5C918D">
    <w:name w:val="42FFA327EB864199BC4474366B5C918D"/>
    <w:rsid w:val="00E66508"/>
  </w:style>
  <w:style w:type="paragraph" w:customStyle="1" w:styleId="E2D13DCDC8F547A3B799887176FD750C">
    <w:name w:val="E2D13DCDC8F547A3B799887176FD750C"/>
    <w:rsid w:val="00E66508"/>
  </w:style>
  <w:style w:type="paragraph" w:customStyle="1" w:styleId="9E974CFF8A2B498596B9832588241E64">
    <w:name w:val="9E974CFF8A2B498596B9832588241E64"/>
    <w:rsid w:val="00E66508"/>
  </w:style>
  <w:style w:type="paragraph" w:customStyle="1" w:styleId="3A2349134D1C4A7AA3218D2F679C0F2F">
    <w:name w:val="3A2349134D1C4A7AA3218D2F679C0F2F"/>
    <w:rsid w:val="00E66508"/>
  </w:style>
  <w:style w:type="paragraph" w:customStyle="1" w:styleId="05A38BDD204E43BF98A21AFA555D21BC">
    <w:name w:val="05A38BDD204E43BF98A21AFA555D21BC"/>
    <w:rsid w:val="00E66508"/>
  </w:style>
  <w:style w:type="paragraph" w:customStyle="1" w:styleId="6DC6BA226EBB45A8A3A59C183BAE9720">
    <w:name w:val="6DC6BA226EBB45A8A3A59C183BAE9720"/>
    <w:rsid w:val="00E66508"/>
  </w:style>
  <w:style w:type="paragraph" w:customStyle="1" w:styleId="EAC0D49C3F954FA7A9FD3BECB4208580">
    <w:name w:val="EAC0D49C3F954FA7A9FD3BECB4208580"/>
    <w:rsid w:val="00E66508"/>
  </w:style>
  <w:style w:type="paragraph" w:customStyle="1" w:styleId="1B11ADDBCFDB436B9A9F2EEACB959033">
    <w:name w:val="1B11ADDBCFDB436B9A9F2EEACB959033"/>
    <w:rsid w:val="00E66508"/>
  </w:style>
  <w:style w:type="paragraph" w:customStyle="1" w:styleId="F869073D0F36421787D786966046D7A2">
    <w:name w:val="F869073D0F36421787D786966046D7A2"/>
    <w:rsid w:val="00E66508"/>
  </w:style>
  <w:style w:type="paragraph" w:customStyle="1" w:styleId="2B99E9096D8F4C5C9A089D90B7169426">
    <w:name w:val="2B99E9096D8F4C5C9A089D90B7169426"/>
    <w:rsid w:val="00E66508"/>
  </w:style>
  <w:style w:type="paragraph" w:customStyle="1" w:styleId="47E0B1C0C0FF4F74A0AA49339E041638">
    <w:name w:val="47E0B1C0C0FF4F74A0AA49339E041638"/>
    <w:rsid w:val="00E66508"/>
  </w:style>
  <w:style w:type="paragraph" w:customStyle="1" w:styleId="9376EB44C815482EA911204B172BE44A">
    <w:name w:val="9376EB44C815482EA911204B172BE44A"/>
    <w:rsid w:val="00E66508"/>
  </w:style>
  <w:style w:type="paragraph" w:customStyle="1" w:styleId="F9B3D6F5A9154249B121803C2D11363F">
    <w:name w:val="F9B3D6F5A9154249B121803C2D11363F"/>
    <w:rsid w:val="00E66508"/>
  </w:style>
  <w:style w:type="paragraph" w:customStyle="1" w:styleId="504013266296417680F6D236259FA3A0">
    <w:name w:val="504013266296417680F6D236259FA3A0"/>
    <w:rsid w:val="00E66508"/>
  </w:style>
  <w:style w:type="paragraph" w:customStyle="1" w:styleId="62568798A1244BFABFD71866F390CA81">
    <w:name w:val="62568798A1244BFABFD71866F390CA81"/>
    <w:rsid w:val="00E66508"/>
  </w:style>
  <w:style w:type="paragraph" w:customStyle="1" w:styleId="E689FBEED0D7431FA67FD55DD8D9EECE">
    <w:name w:val="E689FBEED0D7431FA67FD55DD8D9EECE"/>
    <w:rsid w:val="00E66508"/>
  </w:style>
  <w:style w:type="paragraph" w:customStyle="1" w:styleId="C12F06B4C4424B0AB3066F72BF04B785">
    <w:name w:val="C12F06B4C4424B0AB3066F72BF04B785"/>
    <w:rsid w:val="00E66508"/>
  </w:style>
  <w:style w:type="paragraph" w:customStyle="1" w:styleId="0FCD5E53063F49E7BEF1A54C0112AB82">
    <w:name w:val="0FCD5E53063F49E7BEF1A54C0112AB82"/>
    <w:rsid w:val="00E66508"/>
  </w:style>
  <w:style w:type="paragraph" w:customStyle="1" w:styleId="7F01FD4F5D9E439F8BC4993AEF3BD8DD">
    <w:name w:val="7F01FD4F5D9E439F8BC4993AEF3BD8DD"/>
    <w:rsid w:val="00E66508"/>
  </w:style>
  <w:style w:type="paragraph" w:customStyle="1" w:styleId="9CCFE45EAA124462A1D42DA36E79316F">
    <w:name w:val="9CCFE45EAA124462A1D42DA36E79316F"/>
    <w:rsid w:val="00E66508"/>
  </w:style>
  <w:style w:type="paragraph" w:customStyle="1" w:styleId="243A2D41B12340FB90E01FF63947D0A1">
    <w:name w:val="243A2D41B12340FB90E01FF63947D0A1"/>
    <w:rsid w:val="00E66508"/>
  </w:style>
  <w:style w:type="paragraph" w:customStyle="1" w:styleId="63B9BF7383524B8B9EEB19C712C698E1">
    <w:name w:val="63B9BF7383524B8B9EEB19C712C698E1"/>
    <w:rsid w:val="00E66508"/>
  </w:style>
  <w:style w:type="paragraph" w:customStyle="1" w:styleId="F484865909CB4822BC3954DB547194D2">
    <w:name w:val="F484865909CB4822BC3954DB547194D2"/>
    <w:rsid w:val="00E6650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2021-07-15T00:00:00</PublishDate>
  <Abstract>Name: petea kaye davis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13</Pages>
  <Words>3661</Words>
  <Characters>20870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Introduction to Research</vt:lpstr>
    </vt:vector>
  </TitlesOfParts>
  <Company/>
  <LinksUpToDate>false</LinksUpToDate>
  <CharactersWithSpaces>24483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Research</dc:title>
  <dc:subject>The impact and long term effects of childhood Trauma</dc:subject>
  <dc:creator>Windows User</dc:creator>
  <cp:lastModifiedBy>Windows User</cp:lastModifiedBy>
  <cp:revision>2</cp:revision>
  <dcterms:created xsi:type="dcterms:W3CDTF">2021-07-15T19:36:00Z</dcterms:created>
  <dcterms:modified xsi:type="dcterms:W3CDTF">2021-07-16T10:22:00Z</dcterms:modified>
</cp:coreProperties>
</file>