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6A2C03" w14:textId="366D99F2" w:rsidR="00A326DD" w:rsidRPr="00650E73" w:rsidRDefault="00CA3A8C" w:rsidP="00A326DD">
      <w:pPr>
        <w:tabs>
          <w:tab w:val="left" w:pos="90"/>
        </w:tabs>
        <w:spacing w:after="0" w:line="480" w:lineRule="auto"/>
        <w:jc w:val="center"/>
        <w:rPr>
          <w:rFonts w:ascii="Times New Roman" w:hAnsi="Times New Roman" w:cs="Times New Roman"/>
          <w:sz w:val="32"/>
          <w:szCs w:val="32"/>
        </w:rPr>
      </w:pPr>
      <w:bookmarkStart w:id="0" w:name="_GoBack"/>
      <w:bookmarkEnd w:id="0"/>
      <w:r w:rsidRPr="00650E73">
        <w:rPr>
          <w:rFonts w:ascii="Times New Roman" w:hAnsi="Times New Roman" w:cs="Times New Roman"/>
          <w:b/>
          <w:bCs/>
          <w:sz w:val="32"/>
          <w:szCs w:val="32"/>
          <w:lang w:val="en-CA"/>
        </w:rPr>
        <w:t>Strategic Management</w:t>
      </w:r>
      <w:r w:rsidR="00A326DD" w:rsidRPr="00650E73">
        <w:rPr>
          <w:rFonts w:ascii="Times New Roman" w:hAnsi="Times New Roman" w:cs="Times New Roman"/>
          <w:b/>
          <w:bCs/>
          <w:sz w:val="32"/>
          <w:szCs w:val="32"/>
        </w:rPr>
        <w:t xml:space="preserve"> (</w:t>
      </w:r>
      <w:r w:rsidRPr="00650E73">
        <w:rPr>
          <w:rFonts w:ascii="Times New Roman" w:hAnsi="Times New Roman" w:cs="Times New Roman"/>
          <w:b/>
          <w:bCs/>
          <w:sz w:val="32"/>
          <w:szCs w:val="32"/>
          <w:lang w:val="en-CA"/>
        </w:rPr>
        <w:t>SBMA7103D</w:t>
      </w:r>
      <w:r w:rsidR="00A326DD" w:rsidRPr="00650E73">
        <w:rPr>
          <w:rFonts w:ascii="Times New Roman" w:hAnsi="Times New Roman" w:cs="Times New Roman"/>
          <w:b/>
          <w:bCs/>
          <w:sz w:val="32"/>
          <w:szCs w:val="32"/>
          <w:lang w:val="en-CA"/>
        </w:rPr>
        <w:t>)</w:t>
      </w:r>
    </w:p>
    <w:p w14:paraId="37273E71" w14:textId="20F0B309" w:rsidR="00A326DD" w:rsidRPr="00650E73" w:rsidRDefault="00CA3A8C" w:rsidP="00A326DD">
      <w:pPr>
        <w:tabs>
          <w:tab w:val="left" w:pos="90"/>
        </w:tabs>
        <w:spacing w:after="0" w:line="480" w:lineRule="auto"/>
        <w:jc w:val="center"/>
        <w:rPr>
          <w:rFonts w:ascii="Times New Roman" w:hAnsi="Times New Roman" w:cs="Times New Roman"/>
          <w:b/>
          <w:bCs/>
          <w:sz w:val="32"/>
          <w:szCs w:val="32"/>
          <w:lang w:val="en-CA"/>
        </w:rPr>
      </w:pPr>
      <w:r w:rsidRPr="00650E73">
        <w:rPr>
          <w:rFonts w:ascii="Times New Roman" w:hAnsi="Times New Roman" w:cs="Times New Roman"/>
          <w:b/>
          <w:bCs/>
          <w:sz w:val="32"/>
          <w:szCs w:val="32"/>
          <w:lang w:val="en-CA"/>
        </w:rPr>
        <w:t>Strategic Analysis of Unilever</w:t>
      </w:r>
    </w:p>
    <w:p w14:paraId="65949D0C" w14:textId="77777777" w:rsidR="00A326DD" w:rsidRPr="00650E73" w:rsidRDefault="00A326DD" w:rsidP="00A326DD">
      <w:pPr>
        <w:spacing w:after="0" w:line="480" w:lineRule="auto"/>
        <w:jc w:val="center"/>
        <w:rPr>
          <w:rFonts w:ascii="Times New Roman" w:hAnsi="Times New Roman" w:cs="Times New Roman"/>
          <w:b/>
          <w:bCs/>
          <w:sz w:val="32"/>
          <w:szCs w:val="32"/>
        </w:rPr>
      </w:pPr>
      <w:r w:rsidRPr="00650E73">
        <w:rPr>
          <w:rFonts w:ascii="Times New Roman" w:hAnsi="Times New Roman" w:cs="Times New Roman"/>
          <w:b/>
          <w:bCs/>
          <w:sz w:val="32"/>
          <w:szCs w:val="32"/>
        </w:rPr>
        <w:t>Aqeel Shakir</w:t>
      </w:r>
    </w:p>
    <w:p w14:paraId="2A816993" w14:textId="2D1DE9D9" w:rsidR="00A326DD" w:rsidRPr="00650E73" w:rsidRDefault="00CA3A8C" w:rsidP="00A326DD">
      <w:pPr>
        <w:spacing w:line="480" w:lineRule="auto"/>
        <w:jc w:val="center"/>
        <w:rPr>
          <w:rFonts w:ascii="Times New Roman" w:hAnsi="Times New Roman" w:cs="Times New Roman"/>
          <w:b/>
          <w:bCs/>
          <w:sz w:val="32"/>
          <w:szCs w:val="32"/>
        </w:rPr>
        <w:sectPr w:rsidR="00A326DD" w:rsidRPr="00650E73" w:rsidSect="00A326DD">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20" w:footer="720" w:gutter="0"/>
          <w:cols w:space="720"/>
          <w:vAlign w:val="center"/>
          <w:docGrid w:linePitch="360"/>
        </w:sectPr>
      </w:pPr>
      <w:r w:rsidRPr="00650E73">
        <w:rPr>
          <w:rFonts w:ascii="Times New Roman" w:hAnsi="Times New Roman" w:cs="Times New Roman"/>
          <w:b/>
          <w:bCs/>
          <w:sz w:val="32"/>
          <w:szCs w:val="32"/>
        </w:rPr>
        <w:t>July 29</w:t>
      </w:r>
      <w:r w:rsidR="00A326DD" w:rsidRPr="00650E73">
        <w:rPr>
          <w:rFonts w:ascii="Times New Roman" w:hAnsi="Times New Roman" w:cs="Times New Roman"/>
          <w:b/>
          <w:bCs/>
          <w:sz w:val="32"/>
          <w:szCs w:val="32"/>
        </w:rPr>
        <w:t>, 2019</w:t>
      </w:r>
    </w:p>
    <w:bookmarkStart w:id="1" w:name="_Hlk7164274" w:displacedByCustomXml="next"/>
    <w:sdt>
      <w:sdtPr>
        <w:rPr>
          <w:rFonts w:ascii="Times New Roman" w:eastAsiaTheme="minorHAnsi" w:hAnsi="Times New Roman" w:cs="Times New Roman"/>
          <w:color w:val="auto"/>
          <w:sz w:val="24"/>
          <w:szCs w:val="22"/>
          <w:lang w:val="en-GB"/>
        </w:rPr>
        <w:id w:val="347226151"/>
        <w:docPartObj>
          <w:docPartGallery w:val="Table of Contents"/>
          <w:docPartUnique/>
        </w:docPartObj>
      </w:sdtPr>
      <w:sdtEndPr>
        <w:rPr>
          <w:b/>
          <w:bCs/>
          <w:noProof/>
        </w:rPr>
      </w:sdtEndPr>
      <w:sdtContent>
        <w:p w14:paraId="0ACFCF5D" w14:textId="7906BA42" w:rsidR="006F62EB" w:rsidRPr="00AA5E3E" w:rsidRDefault="006F62EB" w:rsidP="00650E73">
          <w:pPr>
            <w:pStyle w:val="TOCHeading"/>
            <w:spacing w:before="0" w:line="360" w:lineRule="auto"/>
            <w:rPr>
              <w:rFonts w:ascii="Times New Roman" w:hAnsi="Times New Roman" w:cs="Times New Roman"/>
            </w:rPr>
          </w:pPr>
          <w:r w:rsidRPr="00AA5E3E">
            <w:rPr>
              <w:rFonts w:ascii="Times New Roman" w:hAnsi="Times New Roman" w:cs="Times New Roman"/>
            </w:rPr>
            <w:t>Table of Contents</w:t>
          </w:r>
        </w:p>
        <w:p w14:paraId="065BC56F" w14:textId="5D9AA15C" w:rsidR="007974F1" w:rsidRPr="00AA5E3E" w:rsidRDefault="006F62EB">
          <w:pPr>
            <w:pStyle w:val="TOC1"/>
            <w:tabs>
              <w:tab w:val="right" w:leader="dot" w:pos="9016"/>
            </w:tabs>
            <w:rPr>
              <w:rFonts w:ascii="Times New Roman" w:eastAsiaTheme="minorEastAsia" w:hAnsi="Times New Roman" w:cs="Times New Roman"/>
              <w:noProof/>
              <w:sz w:val="22"/>
              <w:lang w:val="en-CA" w:eastAsia="en-CA"/>
            </w:rPr>
          </w:pPr>
          <w:r w:rsidRPr="00AA5E3E">
            <w:rPr>
              <w:rFonts w:ascii="Times New Roman" w:hAnsi="Times New Roman" w:cs="Times New Roman"/>
              <w:b/>
              <w:bCs/>
              <w:noProof/>
            </w:rPr>
            <w:fldChar w:fldCharType="begin"/>
          </w:r>
          <w:r w:rsidRPr="00AA5E3E">
            <w:rPr>
              <w:rFonts w:ascii="Times New Roman" w:hAnsi="Times New Roman" w:cs="Times New Roman"/>
              <w:b/>
              <w:bCs/>
              <w:noProof/>
            </w:rPr>
            <w:instrText xml:space="preserve"> TOC \o "1-3" \h \z \u </w:instrText>
          </w:r>
          <w:r w:rsidRPr="00AA5E3E">
            <w:rPr>
              <w:rFonts w:ascii="Times New Roman" w:hAnsi="Times New Roman" w:cs="Times New Roman"/>
              <w:b/>
              <w:bCs/>
              <w:noProof/>
            </w:rPr>
            <w:fldChar w:fldCharType="separate"/>
          </w:r>
          <w:hyperlink w:anchor="_Toc15157573" w:history="1">
            <w:r w:rsidR="007974F1" w:rsidRPr="00AA5E3E">
              <w:rPr>
                <w:rStyle w:val="Hyperlink"/>
                <w:rFonts w:ascii="Times New Roman" w:hAnsi="Times New Roman" w:cs="Times New Roman"/>
                <w:noProof/>
              </w:rPr>
              <w:t>Executive Summary</w:t>
            </w:r>
            <w:r w:rsidR="007974F1" w:rsidRPr="00AA5E3E">
              <w:rPr>
                <w:rFonts w:ascii="Times New Roman" w:hAnsi="Times New Roman" w:cs="Times New Roman"/>
                <w:noProof/>
                <w:webHidden/>
              </w:rPr>
              <w:tab/>
            </w:r>
            <w:r w:rsidR="007974F1" w:rsidRPr="00AA5E3E">
              <w:rPr>
                <w:rFonts w:ascii="Times New Roman" w:hAnsi="Times New Roman" w:cs="Times New Roman"/>
                <w:noProof/>
                <w:webHidden/>
              </w:rPr>
              <w:fldChar w:fldCharType="begin"/>
            </w:r>
            <w:r w:rsidR="007974F1" w:rsidRPr="00AA5E3E">
              <w:rPr>
                <w:rFonts w:ascii="Times New Roman" w:hAnsi="Times New Roman" w:cs="Times New Roman"/>
                <w:noProof/>
                <w:webHidden/>
              </w:rPr>
              <w:instrText xml:space="preserve"> PAGEREF _Toc15157573 \h </w:instrText>
            </w:r>
            <w:r w:rsidR="007974F1" w:rsidRPr="00AA5E3E">
              <w:rPr>
                <w:rFonts w:ascii="Times New Roman" w:hAnsi="Times New Roman" w:cs="Times New Roman"/>
                <w:noProof/>
                <w:webHidden/>
              </w:rPr>
            </w:r>
            <w:r w:rsidR="007974F1" w:rsidRPr="00AA5E3E">
              <w:rPr>
                <w:rFonts w:ascii="Times New Roman" w:hAnsi="Times New Roman" w:cs="Times New Roman"/>
                <w:noProof/>
                <w:webHidden/>
              </w:rPr>
              <w:fldChar w:fldCharType="separate"/>
            </w:r>
            <w:r w:rsidR="002D583F">
              <w:rPr>
                <w:rFonts w:ascii="Times New Roman" w:hAnsi="Times New Roman" w:cs="Times New Roman"/>
                <w:noProof/>
                <w:webHidden/>
              </w:rPr>
              <w:t>1</w:t>
            </w:r>
            <w:r w:rsidR="007974F1" w:rsidRPr="00AA5E3E">
              <w:rPr>
                <w:rFonts w:ascii="Times New Roman" w:hAnsi="Times New Roman" w:cs="Times New Roman"/>
                <w:noProof/>
                <w:webHidden/>
              </w:rPr>
              <w:fldChar w:fldCharType="end"/>
            </w:r>
          </w:hyperlink>
        </w:p>
        <w:p w14:paraId="09B1F377" w14:textId="31ED3177" w:rsidR="007974F1" w:rsidRPr="00AA5E3E" w:rsidRDefault="006946C6">
          <w:pPr>
            <w:pStyle w:val="TOC1"/>
            <w:tabs>
              <w:tab w:val="right" w:leader="dot" w:pos="9016"/>
            </w:tabs>
            <w:rPr>
              <w:rFonts w:ascii="Times New Roman" w:eastAsiaTheme="minorEastAsia" w:hAnsi="Times New Roman" w:cs="Times New Roman"/>
              <w:noProof/>
              <w:sz w:val="22"/>
              <w:lang w:val="en-CA" w:eastAsia="en-CA"/>
            </w:rPr>
          </w:pPr>
          <w:hyperlink w:anchor="_Toc15157574" w:history="1">
            <w:r w:rsidR="007974F1" w:rsidRPr="00AA5E3E">
              <w:rPr>
                <w:rStyle w:val="Hyperlink"/>
                <w:rFonts w:ascii="Times New Roman" w:hAnsi="Times New Roman" w:cs="Times New Roman"/>
                <w:noProof/>
              </w:rPr>
              <w:t>Introduction</w:t>
            </w:r>
            <w:r w:rsidR="007974F1" w:rsidRPr="00AA5E3E">
              <w:rPr>
                <w:rFonts w:ascii="Times New Roman" w:hAnsi="Times New Roman" w:cs="Times New Roman"/>
                <w:noProof/>
                <w:webHidden/>
              </w:rPr>
              <w:tab/>
            </w:r>
            <w:r w:rsidR="007974F1" w:rsidRPr="00AA5E3E">
              <w:rPr>
                <w:rFonts w:ascii="Times New Roman" w:hAnsi="Times New Roman" w:cs="Times New Roman"/>
                <w:noProof/>
                <w:webHidden/>
              </w:rPr>
              <w:fldChar w:fldCharType="begin"/>
            </w:r>
            <w:r w:rsidR="007974F1" w:rsidRPr="00AA5E3E">
              <w:rPr>
                <w:rFonts w:ascii="Times New Roman" w:hAnsi="Times New Roman" w:cs="Times New Roman"/>
                <w:noProof/>
                <w:webHidden/>
              </w:rPr>
              <w:instrText xml:space="preserve"> PAGEREF _Toc15157574 \h </w:instrText>
            </w:r>
            <w:r w:rsidR="007974F1" w:rsidRPr="00AA5E3E">
              <w:rPr>
                <w:rFonts w:ascii="Times New Roman" w:hAnsi="Times New Roman" w:cs="Times New Roman"/>
                <w:noProof/>
                <w:webHidden/>
              </w:rPr>
            </w:r>
            <w:r w:rsidR="007974F1" w:rsidRPr="00AA5E3E">
              <w:rPr>
                <w:rFonts w:ascii="Times New Roman" w:hAnsi="Times New Roman" w:cs="Times New Roman"/>
                <w:noProof/>
                <w:webHidden/>
              </w:rPr>
              <w:fldChar w:fldCharType="separate"/>
            </w:r>
            <w:r w:rsidR="002D583F">
              <w:rPr>
                <w:rFonts w:ascii="Times New Roman" w:hAnsi="Times New Roman" w:cs="Times New Roman"/>
                <w:noProof/>
                <w:webHidden/>
              </w:rPr>
              <w:t>2</w:t>
            </w:r>
            <w:r w:rsidR="007974F1" w:rsidRPr="00AA5E3E">
              <w:rPr>
                <w:rFonts w:ascii="Times New Roman" w:hAnsi="Times New Roman" w:cs="Times New Roman"/>
                <w:noProof/>
                <w:webHidden/>
              </w:rPr>
              <w:fldChar w:fldCharType="end"/>
            </w:r>
          </w:hyperlink>
        </w:p>
        <w:p w14:paraId="0AD5E24B" w14:textId="608F479E" w:rsidR="007974F1" w:rsidRPr="00AA5E3E" w:rsidRDefault="006946C6">
          <w:pPr>
            <w:pStyle w:val="TOC1"/>
            <w:tabs>
              <w:tab w:val="right" w:leader="dot" w:pos="9016"/>
            </w:tabs>
            <w:rPr>
              <w:rFonts w:ascii="Times New Roman" w:eastAsiaTheme="minorEastAsia" w:hAnsi="Times New Roman" w:cs="Times New Roman"/>
              <w:noProof/>
              <w:sz w:val="22"/>
              <w:lang w:val="en-CA" w:eastAsia="en-CA"/>
            </w:rPr>
          </w:pPr>
          <w:hyperlink w:anchor="_Toc15157575" w:history="1">
            <w:r w:rsidR="007974F1" w:rsidRPr="00AA5E3E">
              <w:rPr>
                <w:rStyle w:val="Hyperlink"/>
                <w:rFonts w:ascii="Times New Roman" w:hAnsi="Times New Roman" w:cs="Times New Roman"/>
                <w:noProof/>
              </w:rPr>
              <w:t>Corporate and Competitive Strategy of Unilever</w:t>
            </w:r>
            <w:r w:rsidR="007974F1" w:rsidRPr="00AA5E3E">
              <w:rPr>
                <w:rFonts w:ascii="Times New Roman" w:hAnsi="Times New Roman" w:cs="Times New Roman"/>
                <w:noProof/>
                <w:webHidden/>
              </w:rPr>
              <w:tab/>
            </w:r>
            <w:r w:rsidR="007974F1" w:rsidRPr="00AA5E3E">
              <w:rPr>
                <w:rFonts w:ascii="Times New Roman" w:hAnsi="Times New Roman" w:cs="Times New Roman"/>
                <w:noProof/>
                <w:webHidden/>
              </w:rPr>
              <w:fldChar w:fldCharType="begin"/>
            </w:r>
            <w:r w:rsidR="007974F1" w:rsidRPr="00AA5E3E">
              <w:rPr>
                <w:rFonts w:ascii="Times New Roman" w:hAnsi="Times New Roman" w:cs="Times New Roman"/>
                <w:noProof/>
                <w:webHidden/>
              </w:rPr>
              <w:instrText xml:space="preserve"> PAGEREF _Toc15157575 \h </w:instrText>
            </w:r>
            <w:r w:rsidR="007974F1" w:rsidRPr="00AA5E3E">
              <w:rPr>
                <w:rFonts w:ascii="Times New Roman" w:hAnsi="Times New Roman" w:cs="Times New Roman"/>
                <w:noProof/>
                <w:webHidden/>
              </w:rPr>
            </w:r>
            <w:r w:rsidR="007974F1" w:rsidRPr="00AA5E3E">
              <w:rPr>
                <w:rFonts w:ascii="Times New Roman" w:hAnsi="Times New Roman" w:cs="Times New Roman"/>
                <w:noProof/>
                <w:webHidden/>
              </w:rPr>
              <w:fldChar w:fldCharType="separate"/>
            </w:r>
            <w:r w:rsidR="002D583F">
              <w:rPr>
                <w:rFonts w:ascii="Times New Roman" w:hAnsi="Times New Roman" w:cs="Times New Roman"/>
                <w:noProof/>
                <w:webHidden/>
              </w:rPr>
              <w:t>2</w:t>
            </w:r>
            <w:r w:rsidR="007974F1" w:rsidRPr="00AA5E3E">
              <w:rPr>
                <w:rFonts w:ascii="Times New Roman" w:hAnsi="Times New Roman" w:cs="Times New Roman"/>
                <w:noProof/>
                <w:webHidden/>
              </w:rPr>
              <w:fldChar w:fldCharType="end"/>
            </w:r>
          </w:hyperlink>
        </w:p>
        <w:p w14:paraId="4A57045A" w14:textId="76CCE31E" w:rsidR="007974F1" w:rsidRPr="00AA5E3E" w:rsidRDefault="006946C6">
          <w:pPr>
            <w:pStyle w:val="TOC1"/>
            <w:tabs>
              <w:tab w:val="right" w:leader="dot" w:pos="9016"/>
            </w:tabs>
            <w:rPr>
              <w:rFonts w:ascii="Times New Roman" w:eastAsiaTheme="minorEastAsia" w:hAnsi="Times New Roman" w:cs="Times New Roman"/>
              <w:noProof/>
              <w:sz w:val="22"/>
              <w:lang w:val="en-CA" w:eastAsia="en-CA"/>
            </w:rPr>
          </w:pPr>
          <w:hyperlink w:anchor="_Toc15157576" w:history="1">
            <w:r w:rsidR="007974F1" w:rsidRPr="00AA5E3E">
              <w:rPr>
                <w:rStyle w:val="Hyperlink"/>
                <w:rFonts w:ascii="Times New Roman" w:hAnsi="Times New Roman" w:cs="Times New Roman"/>
                <w:noProof/>
              </w:rPr>
              <w:t>Application of Strategic Management Models</w:t>
            </w:r>
            <w:r w:rsidR="007974F1" w:rsidRPr="00AA5E3E">
              <w:rPr>
                <w:rFonts w:ascii="Times New Roman" w:hAnsi="Times New Roman" w:cs="Times New Roman"/>
                <w:noProof/>
                <w:webHidden/>
              </w:rPr>
              <w:tab/>
            </w:r>
            <w:r w:rsidR="007974F1" w:rsidRPr="00AA5E3E">
              <w:rPr>
                <w:rFonts w:ascii="Times New Roman" w:hAnsi="Times New Roman" w:cs="Times New Roman"/>
                <w:noProof/>
                <w:webHidden/>
              </w:rPr>
              <w:fldChar w:fldCharType="begin"/>
            </w:r>
            <w:r w:rsidR="007974F1" w:rsidRPr="00AA5E3E">
              <w:rPr>
                <w:rFonts w:ascii="Times New Roman" w:hAnsi="Times New Roman" w:cs="Times New Roman"/>
                <w:noProof/>
                <w:webHidden/>
              </w:rPr>
              <w:instrText xml:space="preserve"> PAGEREF _Toc15157576 \h </w:instrText>
            </w:r>
            <w:r w:rsidR="007974F1" w:rsidRPr="00AA5E3E">
              <w:rPr>
                <w:rFonts w:ascii="Times New Roman" w:hAnsi="Times New Roman" w:cs="Times New Roman"/>
                <w:noProof/>
                <w:webHidden/>
              </w:rPr>
            </w:r>
            <w:r w:rsidR="007974F1" w:rsidRPr="00AA5E3E">
              <w:rPr>
                <w:rFonts w:ascii="Times New Roman" w:hAnsi="Times New Roman" w:cs="Times New Roman"/>
                <w:noProof/>
                <w:webHidden/>
              </w:rPr>
              <w:fldChar w:fldCharType="separate"/>
            </w:r>
            <w:r w:rsidR="002D583F">
              <w:rPr>
                <w:rFonts w:ascii="Times New Roman" w:hAnsi="Times New Roman" w:cs="Times New Roman"/>
                <w:noProof/>
                <w:webHidden/>
              </w:rPr>
              <w:t>3</w:t>
            </w:r>
            <w:r w:rsidR="007974F1" w:rsidRPr="00AA5E3E">
              <w:rPr>
                <w:rFonts w:ascii="Times New Roman" w:hAnsi="Times New Roman" w:cs="Times New Roman"/>
                <w:noProof/>
                <w:webHidden/>
              </w:rPr>
              <w:fldChar w:fldCharType="end"/>
            </w:r>
          </w:hyperlink>
        </w:p>
        <w:p w14:paraId="074ED7E0" w14:textId="718A0BE1" w:rsidR="007974F1" w:rsidRPr="00AA5E3E" w:rsidRDefault="006946C6">
          <w:pPr>
            <w:pStyle w:val="TOC2"/>
            <w:tabs>
              <w:tab w:val="right" w:leader="dot" w:pos="9016"/>
            </w:tabs>
            <w:rPr>
              <w:rFonts w:ascii="Times New Roman" w:eastAsiaTheme="minorEastAsia" w:hAnsi="Times New Roman" w:cs="Times New Roman"/>
              <w:noProof/>
              <w:sz w:val="22"/>
              <w:lang w:val="en-CA" w:eastAsia="en-CA"/>
            </w:rPr>
          </w:pPr>
          <w:hyperlink w:anchor="_Toc15157577" w:history="1">
            <w:r w:rsidR="007974F1" w:rsidRPr="00AA5E3E">
              <w:rPr>
                <w:rStyle w:val="Hyperlink"/>
                <w:rFonts w:ascii="Times New Roman" w:hAnsi="Times New Roman" w:cs="Times New Roman"/>
                <w:noProof/>
              </w:rPr>
              <w:t>SWOT Analysis of Unilever</w:t>
            </w:r>
            <w:r w:rsidR="007974F1" w:rsidRPr="00AA5E3E">
              <w:rPr>
                <w:rFonts w:ascii="Times New Roman" w:hAnsi="Times New Roman" w:cs="Times New Roman"/>
                <w:noProof/>
                <w:webHidden/>
              </w:rPr>
              <w:tab/>
            </w:r>
            <w:r w:rsidR="007974F1" w:rsidRPr="00AA5E3E">
              <w:rPr>
                <w:rFonts w:ascii="Times New Roman" w:hAnsi="Times New Roman" w:cs="Times New Roman"/>
                <w:noProof/>
                <w:webHidden/>
              </w:rPr>
              <w:fldChar w:fldCharType="begin"/>
            </w:r>
            <w:r w:rsidR="007974F1" w:rsidRPr="00AA5E3E">
              <w:rPr>
                <w:rFonts w:ascii="Times New Roman" w:hAnsi="Times New Roman" w:cs="Times New Roman"/>
                <w:noProof/>
                <w:webHidden/>
              </w:rPr>
              <w:instrText xml:space="preserve"> PAGEREF _Toc15157577 \h </w:instrText>
            </w:r>
            <w:r w:rsidR="007974F1" w:rsidRPr="00AA5E3E">
              <w:rPr>
                <w:rFonts w:ascii="Times New Roman" w:hAnsi="Times New Roman" w:cs="Times New Roman"/>
                <w:noProof/>
                <w:webHidden/>
              </w:rPr>
            </w:r>
            <w:r w:rsidR="007974F1" w:rsidRPr="00AA5E3E">
              <w:rPr>
                <w:rFonts w:ascii="Times New Roman" w:hAnsi="Times New Roman" w:cs="Times New Roman"/>
                <w:noProof/>
                <w:webHidden/>
              </w:rPr>
              <w:fldChar w:fldCharType="separate"/>
            </w:r>
            <w:r w:rsidR="002D583F">
              <w:rPr>
                <w:rFonts w:ascii="Times New Roman" w:hAnsi="Times New Roman" w:cs="Times New Roman"/>
                <w:noProof/>
                <w:webHidden/>
              </w:rPr>
              <w:t>3</w:t>
            </w:r>
            <w:r w:rsidR="007974F1" w:rsidRPr="00AA5E3E">
              <w:rPr>
                <w:rFonts w:ascii="Times New Roman" w:hAnsi="Times New Roman" w:cs="Times New Roman"/>
                <w:noProof/>
                <w:webHidden/>
              </w:rPr>
              <w:fldChar w:fldCharType="end"/>
            </w:r>
          </w:hyperlink>
        </w:p>
        <w:p w14:paraId="76BC646B" w14:textId="2B9652C0" w:rsidR="007974F1" w:rsidRPr="00AA5E3E" w:rsidRDefault="006946C6">
          <w:pPr>
            <w:pStyle w:val="TOC2"/>
            <w:tabs>
              <w:tab w:val="right" w:leader="dot" w:pos="9016"/>
            </w:tabs>
            <w:rPr>
              <w:rFonts w:ascii="Times New Roman" w:eastAsiaTheme="minorEastAsia" w:hAnsi="Times New Roman" w:cs="Times New Roman"/>
              <w:noProof/>
              <w:sz w:val="22"/>
              <w:lang w:val="en-CA" w:eastAsia="en-CA"/>
            </w:rPr>
          </w:pPr>
          <w:hyperlink w:anchor="_Toc15157578" w:history="1">
            <w:r w:rsidR="007974F1" w:rsidRPr="00AA5E3E">
              <w:rPr>
                <w:rStyle w:val="Hyperlink"/>
                <w:rFonts w:ascii="Times New Roman" w:hAnsi="Times New Roman" w:cs="Times New Roman"/>
                <w:noProof/>
              </w:rPr>
              <w:t>Intensive Growth Strategies at Unilever</w:t>
            </w:r>
            <w:r w:rsidR="007974F1" w:rsidRPr="00AA5E3E">
              <w:rPr>
                <w:rFonts w:ascii="Times New Roman" w:hAnsi="Times New Roman" w:cs="Times New Roman"/>
                <w:noProof/>
                <w:webHidden/>
              </w:rPr>
              <w:tab/>
            </w:r>
            <w:r w:rsidR="007974F1" w:rsidRPr="00AA5E3E">
              <w:rPr>
                <w:rFonts w:ascii="Times New Roman" w:hAnsi="Times New Roman" w:cs="Times New Roman"/>
                <w:noProof/>
                <w:webHidden/>
              </w:rPr>
              <w:fldChar w:fldCharType="begin"/>
            </w:r>
            <w:r w:rsidR="007974F1" w:rsidRPr="00AA5E3E">
              <w:rPr>
                <w:rFonts w:ascii="Times New Roman" w:hAnsi="Times New Roman" w:cs="Times New Roman"/>
                <w:noProof/>
                <w:webHidden/>
              </w:rPr>
              <w:instrText xml:space="preserve"> PAGEREF _Toc15157578 \h </w:instrText>
            </w:r>
            <w:r w:rsidR="007974F1" w:rsidRPr="00AA5E3E">
              <w:rPr>
                <w:rFonts w:ascii="Times New Roman" w:hAnsi="Times New Roman" w:cs="Times New Roman"/>
                <w:noProof/>
                <w:webHidden/>
              </w:rPr>
            </w:r>
            <w:r w:rsidR="007974F1" w:rsidRPr="00AA5E3E">
              <w:rPr>
                <w:rFonts w:ascii="Times New Roman" w:hAnsi="Times New Roman" w:cs="Times New Roman"/>
                <w:noProof/>
                <w:webHidden/>
              </w:rPr>
              <w:fldChar w:fldCharType="separate"/>
            </w:r>
            <w:r w:rsidR="002D583F">
              <w:rPr>
                <w:rFonts w:ascii="Times New Roman" w:hAnsi="Times New Roman" w:cs="Times New Roman"/>
                <w:noProof/>
                <w:webHidden/>
              </w:rPr>
              <w:t>6</w:t>
            </w:r>
            <w:r w:rsidR="007974F1" w:rsidRPr="00AA5E3E">
              <w:rPr>
                <w:rFonts w:ascii="Times New Roman" w:hAnsi="Times New Roman" w:cs="Times New Roman"/>
                <w:noProof/>
                <w:webHidden/>
              </w:rPr>
              <w:fldChar w:fldCharType="end"/>
            </w:r>
          </w:hyperlink>
        </w:p>
        <w:p w14:paraId="346557FB" w14:textId="04F45F7E" w:rsidR="007974F1" w:rsidRPr="00AA5E3E" w:rsidRDefault="006946C6">
          <w:pPr>
            <w:pStyle w:val="TOC2"/>
            <w:tabs>
              <w:tab w:val="right" w:leader="dot" w:pos="9016"/>
            </w:tabs>
            <w:rPr>
              <w:rFonts w:ascii="Times New Roman" w:eastAsiaTheme="minorEastAsia" w:hAnsi="Times New Roman" w:cs="Times New Roman"/>
              <w:noProof/>
              <w:sz w:val="22"/>
              <w:lang w:val="en-CA" w:eastAsia="en-CA"/>
            </w:rPr>
          </w:pPr>
          <w:hyperlink w:anchor="_Toc15157579" w:history="1">
            <w:r w:rsidR="007974F1" w:rsidRPr="00AA5E3E">
              <w:rPr>
                <w:rStyle w:val="Hyperlink"/>
                <w:rFonts w:ascii="Times New Roman" w:hAnsi="Times New Roman" w:cs="Times New Roman"/>
                <w:noProof/>
              </w:rPr>
              <w:t>PEST Analysis</w:t>
            </w:r>
            <w:r w:rsidR="007974F1" w:rsidRPr="00AA5E3E">
              <w:rPr>
                <w:rFonts w:ascii="Times New Roman" w:hAnsi="Times New Roman" w:cs="Times New Roman"/>
                <w:noProof/>
                <w:webHidden/>
              </w:rPr>
              <w:tab/>
            </w:r>
            <w:r w:rsidR="007974F1" w:rsidRPr="00AA5E3E">
              <w:rPr>
                <w:rFonts w:ascii="Times New Roman" w:hAnsi="Times New Roman" w:cs="Times New Roman"/>
                <w:noProof/>
                <w:webHidden/>
              </w:rPr>
              <w:fldChar w:fldCharType="begin"/>
            </w:r>
            <w:r w:rsidR="007974F1" w:rsidRPr="00AA5E3E">
              <w:rPr>
                <w:rFonts w:ascii="Times New Roman" w:hAnsi="Times New Roman" w:cs="Times New Roman"/>
                <w:noProof/>
                <w:webHidden/>
              </w:rPr>
              <w:instrText xml:space="preserve"> PAGEREF _Toc15157579 \h </w:instrText>
            </w:r>
            <w:r w:rsidR="007974F1" w:rsidRPr="00AA5E3E">
              <w:rPr>
                <w:rFonts w:ascii="Times New Roman" w:hAnsi="Times New Roman" w:cs="Times New Roman"/>
                <w:noProof/>
                <w:webHidden/>
              </w:rPr>
            </w:r>
            <w:r w:rsidR="007974F1" w:rsidRPr="00AA5E3E">
              <w:rPr>
                <w:rFonts w:ascii="Times New Roman" w:hAnsi="Times New Roman" w:cs="Times New Roman"/>
                <w:noProof/>
                <w:webHidden/>
              </w:rPr>
              <w:fldChar w:fldCharType="separate"/>
            </w:r>
            <w:r w:rsidR="002D583F">
              <w:rPr>
                <w:rFonts w:ascii="Times New Roman" w:hAnsi="Times New Roman" w:cs="Times New Roman"/>
                <w:noProof/>
                <w:webHidden/>
              </w:rPr>
              <w:t>7</w:t>
            </w:r>
            <w:r w:rsidR="007974F1" w:rsidRPr="00AA5E3E">
              <w:rPr>
                <w:rFonts w:ascii="Times New Roman" w:hAnsi="Times New Roman" w:cs="Times New Roman"/>
                <w:noProof/>
                <w:webHidden/>
              </w:rPr>
              <w:fldChar w:fldCharType="end"/>
            </w:r>
          </w:hyperlink>
        </w:p>
        <w:p w14:paraId="2EECFC72" w14:textId="55BA74E5" w:rsidR="007974F1" w:rsidRPr="00AA5E3E" w:rsidRDefault="006946C6">
          <w:pPr>
            <w:pStyle w:val="TOC1"/>
            <w:tabs>
              <w:tab w:val="right" w:leader="dot" w:pos="9016"/>
            </w:tabs>
            <w:rPr>
              <w:rFonts w:ascii="Times New Roman" w:eastAsiaTheme="minorEastAsia" w:hAnsi="Times New Roman" w:cs="Times New Roman"/>
              <w:noProof/>
              <w:sz w:val="22"/>
              <w:lang w:val="en-CA" w:eastAsia="en-CA"/>
            </w:rPr>
          </w:pPr>
          <w:hyperlink w:anchor="_Toc15157580" w:history="1">
            <w:r w:rsidR="007974F1" w:rsidRPr="00AA5E3E">
              <w:rPr>
                <w:rStyle w:val="Hyperlink"/>
                <w:rFonts w:ascii="Times New Roman" w:hAnsi="Times New Roman" w:cs="Times New Roman"/>
                <w:noProof/>
              </w:rPr>
              <w:t>Long-term Strategic Choices at Unilever</w:t>
            </w:r>
            <w:r w:rsidR="007974F1" w:rsidRPr="00AA5E3E">
              <w:rPr>
                <w:rFonts w:ascii="Times New Roman" w:hAnsi="Times New Roman" w:cs="Times New Roman"/>
                <w:noProof/>
                <w:webHidden/>
              </w:rPr>
              <w:tab/>
            </w:r>
            <w:r w:rsidR="007974F1" w:rsidRPr="00AA5E3E">
              <w:rPr>
                <w:rFonts w:ascii="Times New Roman" w:hAnsi="Times New Roman" w:cs="Times New Roman"/>
                <w:noProof/>
                <w:webHidden/>
              </w:rPr>
              <w:fldChar w:fldCharType="begin"/>
            </w:r>
            <w:r w:rsidR="007974F1" w:rsidRPr="00AA5E3E">
              <w:rPr>
                <w:rFonts w:ascii="Times New Roman" w:hAnsi="Times New Roman" w:cs="Times New Roman"/>
                <w:noProof/>
                <w:webHidden/>
              </w:rPr>
              <w:instrText xml:space="preserve"> PAGEREF _Toc15157580 \h </w:instrText>
            </w:r>
            <w:r w:rsidR="007974F1" w:rsidRPr="00AA5E3E">
              <w:rPr>
                <w:rFonts w:ascii="Times New Roman" w:hAnsi="Times New Roman" w:cs="Times New Roman"/>
                <w:noProof/>
                <w:webHidden/>
              </w:rPr>
            </w:r>
            <w:r w:rsidR="007974F1" w:rsidRPr="00AA5E3E">
              <w:rPr>
                <w:rFonts w:ascii="Times New Roman" w:hAnsi="Times New Roman" w:cs="Times New Roman"/>
                <w:noProof/>
                <w:webHidden/>
              </w:rPr>
              <w:fldChar w:fldCharType="separate"/>
            </w:r>
            <w:r w:rsidR="002D583F">
              <w:rPr>
                <w:rFonts w:ascii="Times New Roman" w:hAnsi="Times New Roman" w:cs="Times New Roman"/>
                <w:noProof/>
                <w:webHidden/>
              </w:rPr>
              <w:t>9</w:t>
            </w:r>
            <w:r w:rsidR="007974F1" w:rsidRPr="00AA5E3E">
              <w:rPr>
                <w:rFonts w:ascii="Times New Roman" w:hAnsi="Times New Roman" w:cs="Times New Roman"/>
                <w:noProof/>
                <w:webHidden/>
              </w:rPr>
              <w:fldChar w:fldCharType="end"/>
            </w:r>
          </w:hyperlink>
        </w:p>
        <w:p w14:paraId="549D6719" w14:textId="7E98D7B4" w:rsidR="007974F1" w:rsidRPr="00AA5E3E" w:rsidRDefault="006946C6">
          <w:pPr>
            <w:pStyle w:val="TOC2"/>
            <w:tabs>
              <w:tab w:val="right" w:leader="dot" w:pos="9016"/>
            </w:tabs>
            <w:rPr>
              <w:rFonts w:ascii="Times New Roman" w:eastAsiaTheme="minorEastAsia" w:hAnsi="Times New Roman" w:cs="Times New Roman"/>
              <w:noProof/>
              <w:sz w:val="22"/>
              <w:lang w:val="en-CA" w:eastAsia="en-CA"/>
            </w:rPr>
          </w:pPr>
          <w:hyperlink w:anchor="_Toc15157581" w:history="1">
            <w:r w:rsidR="007974F1" w:rsidRPr="00AA5E3E">
              <w:rPr>
                <w:rStyle w:val="Hyperlink"/>
                <w:rFonts w:ascii="Times New Roman" w:hAnsi="Times New Roman" w:cs="Times New Roman"/>
                <w:noProof/>
              </w:rPr>
              <w:t>Management of Change at Unilever</w:t>
            </w:r>
            <w:r w:rsidR="007974F1" w:rsidRPr="00AA5E3E">
              <w:rPr>
                <w:rFonts w:ascii="Times New Roman" w:hAnsi="Times New Roman" w:cs="Times New Roman"/>
                <w:noProof/>
                <w:webHidden/>
              </w:rPr>
              <w:tab/>
            </w:r>
            <w:r w:rsidR="007974F1" w:rsidRPr="00AA5E3E">
              <w:rPr>
                <w:rFonts w:ascii="Times New Roman" w:hAnsi="Times New Roman" w:cs="Times New Roman"/>
                <w:noProof/>
                <w:webHidden/>
              </w:rPr>
              <w:fldChar w:fldCharType="begin"/>
            </w:r>
            <w:r w:rsidR="007974F1" w:rsidRPr="00AA5E3E">
              <w:rPr>
                <w:rFonts w:ascii="Times New Roman" w:hAnsi="Times New Roman" w:cs="Times New Roman"/>
                <w:noProof/>
                <w:webHidden/>
              </w:rPr>
              <w:instrText xml:space="preserve"> PAGEREF _Toc15157581 \h </w:instrText>
            </w:r>
            <w:r w:rsidR="007974F1" w:rsidRPr="00AA5E3E">
              <w:rPr>
                <w:rFonts w:ascii="Times New Roman" w:hAnsi="Times New Roman" w:cs="Times New Roman"/>
                <w:noProof/>
                <w:webHidden/>
              </w:rPr>
            </w:r>
            <w:r w:rsidR="007974F1" w:rsidRPr="00AA5E3E">
              <w:rPr>
                <w:rFonts w:ascii="Times New Roman" w:hAnsi="Times New Roman" w:cs="Times New Roman"/>
                <w:noProof/>
                <w:webHidden/>
              </w:rPr>
              <w:fldChar w:fldCharType="separate"/>
            </w:r>
            <w:r w:rsidR="002D583F">
              <w:rPr>
                <w:rFonts w:ascii="Times New Roman" w:hAnsi="Times New Roman" w:cs="Times New Roman"/>
                <w:noProof/>
                <w:webHidden/>
              </w:rPr>
              <w:t>10</w:t>
            </w:r>
            <w:r w:rsidR="007974F1" w:rsidRPr="00AA5E3E">
              <w:rPr>
                <w:rFonts w:ascii="Times New Roman" w:hAnsi="Times New Roman" w:cs="Times New Roman"/>
                <w:noProof/>
                <w:webHidden/>
              </w:rPr>
              <w:fldChar w:fldCharType="end"/>
            </w:r>
          </w:hyperlink>
        </w:p>
        <w:p w14:paraId="35890113" w14:textId="0DEA9681" w:rsidR="007974F1" w:rsidRPr="00AA5E3E" w:rsidRDefault="006946C6">
          <w:pPr>
            <w:pStyle w:val="TOC1"/>
            <w:tabs>
              <w:tab w:val="right" w:leader="dot" w:pos="9016"/>
            </w:tabs>
            <w:rPr>
              <w:rFonts w:ascii="Times New Roman" w:eastAsiaTheme="minorEastAsia" w:hAnsi="Times New Roman" w:cs="Times New Roman"/>
              <w:noProof/>
              <w:sz w:val="22"/>
              <w:lang w:val="en-CA" w:eastAsia="en-CA"/>
            </w:rPr>
          </w:pPr>
          <w:hyperlink w:anchor="_Toc15157582" w:history="1">
            <w:r w:rsidR="007974F1" w:rsidRPr="00AA5E3E">
              <w:rPr>
                <w:rStyle w:val="Hyperlink"/>
                <w:rFonts w:ascii="Times New Roman" w:hAnsi="Times New Roman" w:cs="Times New Roman"/>
                <w:noProof/>
              </w:rPr>
              <w:t>Conclusion</w:t>
            </w:r>
            <w:r w:rsidR="007974F1" w:rsidRPr="00AA5E3E">
              <w:rPr>
                <w:rFonts w:ascii="Times New Roman" w:hAnsi="Times New Roman" w:cs="Times New Roman"/>
                <w:noProof/>
                <w:webHidden/>
              </w:rPr>
              <w:tab/>
            </w:r>
            <w:r w:rsidR="007974F1" w:rsidRPr="00AA5E3E">
              <w:rPr>
                <w:rFonts w:ascii="Times New Roman" w:hAnsi="Times New Roman" w:cs="Times New Roman"/>
                <w:noProof/>
                <w:webHidden/>
              </w:rPr>
              <w:fldChar w:fldCharType="begin"/>
            </w:r>
            <w:r w:rsidR="007974F1" w:rsidRPr="00AA5E3E">
              <w:rPr>
                <w:rFonts w:ascii="Times New Roman" w:hAnsi="Times New Roman" w:cs="Times New Roman"/>
                <w:noProof/>
                <w:webHidden/>
              </w:rPr>
              <w:instrText xml:space="preserve"> PAGEREF _Toc15157582 \h </w:instrText>
            </w:r>
            <w:r w:rsidR="007974F1" w:rsidRPr="00AA5E3E">
              <w:rPr>
                <w:rFonts w:ascii="Times New Roman" w:hAnsi="Times New Roman" w:cs="Times New Roman"/>
                <w:noProof/>
                <w:webHidden/>
              </w:rPr>
            </w:r>
            <w:r w:rsidR="007974F1" w:rsidRPr="00AA5E3E">
              <w:rPr>
                <w:rFonts w:ascii="Times New Roman" w:hAnsi="Times New Roman" w:cs="Times New Roman"/>
                <w:noProof/>
                <w:webHidden/>
              </w:rPr>
              <w:fldChar w:fldCharType="separate"/>
            </w:r>
            <w:r w:rsidR="002D583F">
              <w:rPr>
                <w:rFonts w:ascii="Times New Roman" w:hAnsi="Times New Roman" w:cs="Times New Roman"/>
                <w:noProof/>
                <w:webHidden/>
              </w:rPr>
              <w:t>10</w:t>
            </w:r>
            <w:r w:rsidR="007974F1" w:rsidRPr="00AA5E3E">
              <w:rPr>
                <w:rFonts w:ascii="Times New Roman" w:hAnsi="Times New Roman" w:cs="Times New Roman"/>
                <w:noProof/>
                <w:webHidden/>
              </w:rPr>
              <w:fldChar w:fldCharType="end"/>
            </w:r>
          </w:hyperlink>
        </w:p>
        <w:p w14:paraId="63FB0B52" w14:textId="3DB27699" w:rsidR="007974F1" w:rsidRPr="00AA5E3E" w:rsidRDefault="006946C6">
          <w:pPr>
            <w:pStyle w:val="TOC1"/>
            <w:tabs>
              <w:tab w:val="right" w:leader="dot" w:pos="9016"/>
            </w:tabs>
            <w:rPr>
              <w:rFonts w:ascii="Times New Roman" w:eastAsiaTheme="minorEastAsia" w:hAnsi="Times New Roman" w:cs="Times New Roman"/>
              <w:noProof/>
              <w:sz w:val="22"/>
              <w:lang w:val="en-CA" w:eastAsia="en-CA"/>
            </w:rPr>
          </w:pPr>
          <w:hyperlink w:anchor="_Toc15157583" w:history="1">
            <w:r w:rsidR="007974F1" w:rsidRPr="00AA5E3E">
              <w:rPr>
                <w:rStyle w:val="Hyperlink"/>
                <w:rFonts w:ascii="Times New Roman" w:hAnsi="Times New Roman" w:cs="Times New Roman"/>
                <w:noProof/>
              </w:rPr>
              <w:t>Recommendations</w:t>
            </w:r>
            <w:r w:rsidR="007974F1" w:rsidRPr="00AA5E3E">
              <w:rPr>
                <w:rFonts w:ascii="Times New Roman" w:hAnsi="Times New Roman" w:cs="Times New Roman"/>
                <w:noProof/>
                <w:webHidden/>
              </w:rPr>
              <w:tab/>
            </w:r>
            <w:r w:rsidR="007974F1" w:rsidRPr="00AA5E3E">
              <w:rPr>
                <w:rFonts w:ascii="Times New Roman" w:hAnsi="Times New Roman" w:cs="Times New Roman"/>
                <w:noProof/>
                <w:webHidden/>
              </w:rPr>
              <w:fldChar w:fldCharType="begin"/>
            </w:r>
            <w:r w:rsidR="007974F1" w:rsidRPr="00AA5E3E">
              <w:rPr>
                <w:rFonts w:ascii="Times New Roman" w:hAnsi="Times New Roman" w:cs="Times New Roman"/>
                <w:noProof/>
                <w:webHidden/>
              </w:rPr>
              <w:instrText xml:space="preserve"> PAGEREF _Toc15157583 \h </w:instrText>
            </w:r>
            <w:r w:rsidR="007974F1" w:rsidRPr="00AA5E3E">
              <w:rPr>
                <w:rFonts w:ascii="Times New Roman" w:hAnsi="Times New Roman" w:cs="Times New Roman"/>
                <w:noProof/>
                <w:webHidden/>
              </w:rPr>
            </w:r>
            <w:r w:rsidR="007974F1" w:rsidRPr="00AA5E3E">
              <w:rPr>
                <w:rFonts w:ascii="Times New Roman" w:hAnsi="Times New Roman" w:cs="Times New Roman"/>
                <w:noProof/>
                <w:webHidden/>
              </w:rPr>
              <w:fldChar w:fldCharType="separate"/>
            </w:r>
            <w:r w:rsidR="002D583F">
              <w:rPr>
                <w:rFonts w:ascii="Times New Roman" w:hAnsi="Times New Roman" w:cs="Times New Roman"/>
                <w:noProof/>
                <w:webHidden/>
              </w:rPr>
              <w:t>11</w:t>
            </w:r>
            <w:r w:rsidR="007974F1" w:rsidRPr="00AA5E3E">
              <w:rPr>
                <w:rFonts w:ascii="Times New Roman" w:hAnsi="Times New Roman" w:cs="Times New Roman"/>
                <w:noProof/>
                <w:webHidden/>
              </w:rPr>
              <w:fldChar w:fldCharType="end"/>
            </w:r>
          </w:hyperlink>
        </w:p>
        <w:p w14:paraId="30EE2554" w14:textId="03336E4A" w:rsidR="007974F1" w:rsidRPr="00AA5E3E" w:rsidRDefault="006946C6">
          <w:pPr>
            <w:pStyle w:val="TOC1"/>
            <w:tabs>
              <w:tab w:val="right" w:leader="dot" w:pos="9016"/>
            </w:tabs>
            <w:rPr>
              <w:rFonts w:ascii="Times New Roman" w:eastAsiaTheme="minorEastAsia" w:hAnsi="Times New Roman" w:cs="Times New Roman"/>
              <w:noProof/>
              <w:sz w:val="22"/>
              <w:lang w:val="en-CA" w:eastAsia="en-CA"/>
            </w:rPr>
          </w:pPr>
          <w:hyperlink w:anchor="_Toc15157584" w:history="1">
            <w:r w:rsidR="007974F1" w:rsidRPr="00AA5E3E">
              <w:rPr>
                <w:rStyle w:val="Hyperlink"/>
                <w:rFonts w:ascii="Times New Roman" w:hAnsi="Times New Roman" w:cs="Times New Roman"/>
                <w:noProof/>
              </w:rPr>
              <w:t>References</w:t>
            </w:r>
            <w:r w:rsidR="007974F1" w:rsidRPr="00AA5E3E">
              <w:rPr>
                <w:rFonts w:ascii="Times New Roman" w:hAnsi="Times New Roman" w:cs="Times New Roman"/>
                <w:noProof/>
                <w:webHidden/>
              </w:rPr>
              <w:tab/>
            </w:r>
            <w:r w:rsidR="007974F1" w:rsidRPr="00AA5E3E">
              <w:rPr>
                <w:rFonts w:ascii="Times New Roman" w:hAnsi="Times New Roman" w:cs="Times New Roman"/>
                <w:noProof/>
                <w:webHidden/>
              </w:rPr>
              <w:fldChar w:fldCharType="begin"/>
            </w:r>
            <w:r w:rsidR="007974F1" w:rsidRPr="00AA5E3E">
              <w:rPr>
                <w:rFonts w:ascii="Times New Roman" w:hAnsi="Times New Roman" w:cs="Times New Roman"/>
                <w:noProof/>
                <w:webHidden/>
              </w:rPr>
              <w:instrText xml:space="preserve"> PAGEREF _Toc15157584 \h </w:instrText>
            </w:r>
            <w:r w:rsidR="007974F1" w:rsidRPr="00AA5E3E">
              <w:rPr>
                <w:rFonts w:ascii="Times New Roman" w:hAnsi="Times New Roman" w:cs="Times New Roman"/>
                <w:noProof/>
                <w:webHidden/>
              </w:rPr>
            </w:r>
            <w:r w:rsidR="007974F1" w:rsidRPr="00AA5E3E">
              <w:rPr>
                <w:rFonts w:ascii="Times New Roman" w:hAnsi="Times New Roman" w:cs="Times New Roman"/>
                <w:noProof/>
                <w:webHidden/>
              </w:rPr>
              <w:fldChar w:fldCharType="separate"/>
            </w:r>
            <w:r w:rsidR="002D583F">
              <w:rPr>
                <w:rFonts w:ascii="Times New Roman" w:hAnsi="Times New Roman" w:cs="Times New Roman"/>
                <w:noProof/>
                <w:webHidden/>
              </w:rPr>
              <w:t>13</w:t>
            </w:r>
            <w:r w:rsidR="007974F1" w:rsidRPr="00AA5E3E">
              <w:rPr>
                <w:rFonts w:ascii="Times New Roman" w:hAnsi="Times New Roman" w:cs="Times New Roman"/>
                <w:noProof/>
                <w:webHidden/>
              </w:rPr>
              <w:fldChar w:fldCharType="end"/>
            </w:r>
          </w:hyperlink>
        </w:p>
        <w:p w14:paraId="6152CF71" w14:textId="082B7608" w:rsidR="006F62EB" w:rsidRPr="00650E73" w:rsidRDefault="006F62EB" w:rsidP="006F62EB">
          <w:pPr>
            <w:spacing w:after="0" w:line="480" w:lineRule="auto"/>
            <w:rPr>
              <w:rFonts w:ascii="Times New Roman" w:hAnsi="Times New Roman" w:cs="Times New Roman"/>
            </w:rPr>
          </w:pPr>
          <w:r w:rsidRPr="00AA5E3E">
            <w:rPr>
              <w:rFonts w:ascii="Times New Roman" w:hAnsi="Times New Roman" w:cs="Times New Roman"/>
              <w:b/>
              <w:bCs/>
              <w:noProof/>
            </w:rPr>
            <w:fldChar w:fldCharType="end"/>
          </w:r>
        </w:p>
      </w:sdtContent>
    </w:sdt>
    <w:p w14:paraId="55ED1D80" w14:textId="022A49E5" w:rsidR="00A326DD" w:rsidRPr="00650E73" w:rsidRDefault="00A326DD" w:rsidP="00A326DD">
      <w:pPr>
        <w:spacing w:after="0" w:line="240" w:lineRule="auto"/>
        <w:jc w:val="left"/>
        <w:rPr>
          <w:rFonts w:ascii="Times New Roman" w:hAnsi="Times New Roman" w:cs="Times New Roman"/>
          <w:b/>
          <w:sz w:val="40"/>
          <w:szCs w:val="40"/>
        </w:rPr>
      </w:pPr>
    </w:p>
    <w:bookmarkEnd w:id="1"/>
    <w:p w14:paraId="2380EAEB" w14:textId="4E91CCA8" w:rsidR="003C2FC2" w:rsidRPr="00650E73" w:rsidRDefault="003C2FC2" w:rsidP="003C2FC2">
      <w:pPr>
        <w:pStyle w:val="Heading1"/>
        <w:tabs>
          <w:tab w:val="left" w:pos="5220"/>
        </w:tabs>
        <w:spacing w:line="480" w:lineRule="auto"/>
        <w:jc w:val="left"/>
        <w:rPr>
          <w:rFonts w:ascii="Times New Roman" w:hAnsi="Times New Roman" w:cs="Times New Roman"/>
        </w:rPr>
      </w:pPr>
      <w:r w:rsidRPr="00650E73">
        <w:rPr>
          <w:rFonts w:ascii="Times New Roman" w:hAnsi="Times New Roman" w:cs="Times New Roman"/>
        </w:rPr>
        <w:tab/>
      </w:r>
    </w:p>
    <w:p w14:paraId="4A652B90" w14:textId="77777777" w:rsidR="003C2FC2" w:rsidRPr="00650E73" w:rsidRDefault="003C2FC2">
      <w:pPr>
        <w:jc w:val="left"/>
        <w:rPr>
          <w:rFonts w:ascii="Times New Roman" w:eastAsiaTheme="majorEastAsia" w:hAnsi="Times New Roman" w:cs="Times New Roman"/>
          <w:color w:val="2E74B5" w:themeColor="accent1" w:themeShade="BF"/>
          <w:sz w:val="32"/>
          <w:szCs w:val="32"/>
        </w:rPr>
      </w:pPr>
      <w:r w:rsidRPr="00650E73">
        <w:rPr>
          <w:rFonts w:ascii="Times New Roman" w:hAnsi="Times New Roman" w:cs="Times New Roman"/>
        </w:rPr>
        <w:br w:type="page"/>
      </w:r>
    </w:p>
    <w:p w14:paraId="50971420" w14:textId="41448C48" w:rsidR="003C2FC2" w:rsidRPr="00650E73" w:rsidRDefault="003C2FC2" w:rsidP="003C2FC2">
      <w:pPr>
        <w:pStyle w:val="Heading1"/>
        <w:tabs>
          <w:tab w:val="left" w:pos="5145"/>
        </w:tabs>
        <w:spacing w:line="480" w:lineRule="auto"/>
        <w:jc w:val="left"/>
        <w:rPr>
          <w:rFonts w:ascii="Times New Roman" w:hAnsi="Times New Roman" w:cs="Times New Roman"/>
        </w:rPr>
        <w:sectPr w:rsidR="003C2FC2" w:rsidRPr="00650E73" w:rsidSect="003C2FC2">
          <w:headerReference w:type="default" r:id="rId14"/>
          <w:footerReference w:type="default" r:id="rId15"/>
          <w:pgSz w:w="11906" w:h="16838"/>
          <w:pgMar w:top="1440" w:right="1440" w:bottom="1440" w:left="1440" w:header="720" w:footer="720" w:gutter="0"/>
          <w:pgNumType w:fmt="lowerRoman" w:start="1"/>
          <w:cols w:space="720"/>
          <w:docGrid w:linePitch="360"/>
        </w:sectPr>
      </w:pPr>
      <w:bookmarkStart w:id="2" w:name="_Toc6764411"/>
    </w:p>
    <w:p w14:paraId="67664662" w14:textId="772B22A4" w:rsidR="00FD5CE2" w:rsidRPr="00A43B2B" w:rsidRDefault="00FD5CE2" w:rsidP="00650E73">
      <w:pPr>
        <w:pStyle w:val="Heading1"/>
        <w:tabs>
          <w:tab w:val="left" w:pos="3015"/>
        </w:tabs>
        <w:spacing w:before="0" w:line="360" w:lineRule="auto"/>
        <w:jc w:val="left"/>
        <w:rPr>
          <w:rFonts w:ascii="Times New Roman" w:hAnsi="Times New Roman" w:cs="Times New Roman"/>
        </w:rPr>
      </w:pPr>
      <w:bookmarkStart w:id="3" w:name="_Toc15157573"/>
      <w:r w:rsidRPr="00A43B2B">
        <w:rPr>
          <w:rFonts w:ascii="Times New Roman" w:hAnsi="Times New Roman" w:cs="Times New Roman"/>
        </w:rPr>
        <w:lastRenderedPageBreak/>
        <w:t>Executive Summary</w:t>
      </w:r>
      <w:bookmarkEnd w:id="2"/>
      <w:bookmarkEnd w:id="3"/>
    </w:p>
    <w:p w14:paraId="59A70779" w14:textId="1C9125A8" w:rsidR="00FD5CE2" w:rsidRPr="00A43B2B" w:rsidRDefault="00650E73" w:rsidP="00650E73">
      <w:pPr>
        <w:spacing w:after="0" w:line="360" w:lineRule="auto"/>
        <w:rPr>
          <w:rFonts w:ascii="Times New Roman" w:hAnsi="Times New Roman" w:cs="Times New Roman"/>
          <w:i/>
          <w:iCs/>
        </w:rPr>
      </w:pPr>
      <w:r w:rsidRPr="00A43B2B">
        <w:rPr>
          <w:rFonts w:ascii="Times New Roman" w:hAnsi="Times New Roman" w:cs="Times New Roman"/>
          <w:i/>
          <w:iCs/>
        </w:rPr>
        <w:t xml:space="preserve">The </w:t>
      </w:r>
      <w:r w:rsidR="00E660F4">
        <w:rPr>
          <w:rFonts w:ascii="Times New Roman" w:hAnsi="Times New Roman" w:cs="Times New Roman"/>
          <w:i/>
          <w:iCs/>
        </w:rPr>
        <w:t xml:space="preserve">key purpose of the </w:t>
      </w:r>
      <w:r w:rsidRPr="00A43B2B">
        <w:rPr>
          <w:rFonts w:ascii="Times New Roman" w:hAnsi="Times New Roman" w:cs="Times New Roman"/>
          <w:i/>
          <w:iCs/>
        </w:rPr>
        <w:t xml:space="preserve">assignment </w:t>
      </w:r>
      <w:r w:rsidR="00E660F4">
        <w:rPr>
          <w:rFonts w:ascii="Times New Roman" w:hAnsi="Times New Roman" w:cs="Times New Roman"/>
          <w:i/>
          <w:iCs/>
        </w:rPr>
        <w:t>is to evaluate</w:t>
      </w:r>
      <w:r w:rsidRPr="00A43B2B">
        <w:rPr>
          <w:rFonts w:ascii="Times New Roman" w:hAnsi="Times New Roman" w:cs="Times New Roman"/>
          <w:i/>
          <w:iCs/>
        </w:rPr>
        <w:t xml:space="preserve"> the strategies o</w:t>
      </w:r>
      <w:r w:rsidR="00372711" w:rsidRPr="00A43B2B">
        <w:rPr>
          <w:rFonts w:ascii="Times New Roman" w:hAnsi="Times New Roman" w:cs="Times New Roman"/>
          <w:i/>
          <w:iCs/>
        </w:rPr>
        <w:t xml:space="preserve">f </w:t>
      </w:r>
      <w:r w:rsidRPr="00A43B2B">
        <w:rPr>
          <w:rFonts w:ascii="Times New Roman" w:hAnsi="Times New Roman" w:cs="Times New Roman"/>
          <w:i/>
          <w:iCs/>
        </w:rPr>
        <w:t>Unilever and propos</w:t>
      </w:r>
      <w:r w:rsidR="00E660F4">
        <w:rPr>
          <w:rFonts w:ascii="Times New Roman" w:hAnsi="Times New Roman" w:cs="Times New Roman"/>
          <w:i/>
          <w:iCs/>
        </w:rPr>
        <w:t>e</w:t>
      </w:r>
      <w:r w:rsidRPr="00A43B2B">
        <w:rPr>
          <w:rFonts w:ascii="Times New Roman" w:hAnsi="Times New Roman" w:cs="Times New Roman"/>
          <w:i/>
          <w:iCs/>
        </w:rPr>
        <w:t xml:space="preserve"> steps to increase </w:t>
      </w:r>
      <w:r w:rsidR="00F50441">
        <w:rPr>
          <w:rFonts w:ascii="Times New Roman" w:hAnsi="Times New Roman" w:cs="Times New Roman"/>
          <w:i/>
          <w:iCs/>
        </w:rPr>
        <w:t xml:space="preserve">the </w:t>
      </w:r>
      <w:r w:rsidRPr="00A43B2B">
        <w:rPr>
          <w:rFonts w:ascii="Times New Roman" w:hAnsi="Times New Roman" w:cs="Times New Roman"/>
          <w:i/>
          <w:iCs/>
        </w:rPr>
        <w:t xml:space="preserve">efficiency and effectiveness of its strategy. Different strategic analysis models including SWOT </w:t>
      </w:r>
      <w:r w:rsidR="00E660F4">
        <w:rPr>
          <w:rFonts w:ascii="Times New Roman" w:hAnsi="Times New Roman" w:cs="Times New Roman"/>
          <w:i/>
          <w:iCs/>
        </w:rPr>
        <w:t>analysis</w:t>
      </w:r>
      <w:r w:rsidRPr="00A43B2B">
        <w:rPr>
          <w:rFonts w:ascii="Times New Roman" w:hAnsi="Times New Roman" w:cs="Times New Roman"/>
          <w:i/>
          <w:iCs/>
        </w:rPr>
        <w:t>, Ansoff</w:t>
      </w:r>
      <w:r w:rsidR="0072294E" w:rsidRPr="00A43B2B">
        <w:rPr>
          <w:rFonts w:ascii="Times New Roman" w:hAnsi="Times New Roman" w:cs="Times New Roman"/>
          <w:i/>
          <w:iCs/>
        </w:rPr>
        <w:t>’s</w:t>
      </w:r>
      <w:r w:rsidRPr="00A43B2B">
        <w:rPr>
          <w:rFonts w:ascii="Times New Roman" w:hAnsi="Times New Roman" w:cs="Times New Roman"/>
          <w:i/>
          <w:iCs/>
        </w:rPr>
        <w:t xml:space="preserve"> matrix, PEST</w:t>
      </w:r>
      <w:r w:rsidR="00F50441">
        <w:rPr>
          <w:rFonts w:ascii="Times New Roman" w:hAnsi="Times New Roman" w:cs="Times New Roman"/>
          <w:i/>
          <w:iCs/>
        </w:rPr>
        <w:t>,</w:t>
      </w:r>
      <w:r w:rsidRPr="00A43B2B">
        <w:rPr>
          <w:rFonts w:ascii="Times New Roman" w:hAnsi="Times New Roman" w:cs="Times New Roman"/>
          <w:i/>
          <w:iCs/>
        </w:rPr>
        <w:t xml:space="preserve"> and other tools important to conduct the strategic analysis of</w:t>
      </w:r>
      <w:r w:rsidR="00E66DF0">
        <w:rPr>
          <w:rFonts w:ascii="Times New Roman" w:hAnsi="Times New Roman" w:cs="Times New Roman"/>
          <w:i/>
          <w:iCs/>
        </w:rPr>
        <w:t xml:space="preserve"> </w:t>
      </w:r>
      <w:r w:rsidRPr="00A43B2B">
        <w:rPr>
          <w:rFonts w:ascii="Times New Roman" w:hAnsi="Times New Roman" w:cs="Times New Roman"/>
          <w:i/>
          <w:iCs/>
        </w:rPr>
        <w:t>business</w:t>
      </w:r>
      <w:r w:rsidR="00E660F4">
        <w:rPr>
          <w:rFonts w:ascii="Times New Roman" w:hAnsi="Times New Roman" w:cs="Times New Roman"/>
          <w:i/>
          <w:iCs/>
        </w:rPr>
        <w:t xml:space="preserve"> are utilized</w:t>
      </w:r>
      <w:r w:rsidR="00E66DF0">
        <w:rPr>
          <w:rFonts w:ascii="Times New Roman" w:hAnsi="Times New Roman" w:cs="Times New Roman"/>
          <w:i/>
          <w:iCs/>
        </w:rPr>
        <w:t xml:space="preserve"> </w:t>
      </w:r>
      <w:r w:rsidR="00E66DF0" w:rsidRPr="00E66DF0">
        <w:rPr>
          <w:rFonts w:ascii="Times New Roman" w:hAnsi="Times New Roman" w:cs="Times New Roman"/>
          <w:i/>
          <w:iCs/>
        </w:rPr>
        <w:t>and recommend the necessary measures</w:t>
      </w:r>
      <w:r w:rsidRPr="00A43B2B">
        <w:rPr>
          <w:rFonts w:ascii="Times New Roman" w:hAnsi="Times New Roman" w:cs="Times New Roman"/>
          <w:i/>
          <w:iCs/>
        </w:rPr>
        <w:t>. The analysis suggests tha</w:t>
      </w:r>
      <w:r w:rsidR="00EB4E0A" w:rsidRPr="00A43B2B">
        <w:rPr>
          <w:rFonts w:ascii="Times New Roman" w:hAnsi="Times New Roman" w:cs="Times New Roman"/>
          <w:i/>
          <w:iCs/>
        </w:rPr>
        <w:t xml:space="preserve">t </w:t>
      </w:r>
      <w:r w:rsidRPr="00A43B2B">
        <w:rPr>
          <w:rFonts w:ascii="Times New Roman" w:hAnsi="Times New Roman" w:cs="Times New Roman"/>
          <w:i/>
          <w:iCs/>
        </w:rPr>
        <w:t xml:space="preserve">Unilever has a strategy focused on </w:t>
      </w:r>
      <w:r w:rsidR="00F50441">
        <w:rPr>
          <w:rFonts w:ascii="Times New Roman" w:hAnsi="Times New Roman" w:cs="Times New Roman"/>
          <w:i/>
          <w:iCs/>
        </w:rPr>
        <w:t xml:space="preserve">the </w:t>
      </w:r>
      <w:r w:rsidRPr="00A43B2B">
        <w:rPr>
          <w:rFonts w:ascii="Times New Roman" w:hAnsi="Times New Roman" w:cs="Times New Roman"/>
          <w:i/>
          <w:iCs/>
        </w:rPr>
        <w:t>satisfaction of all stakeholders while ensuring its growth at the same time. It is concluded that the competitive strategy o</w:t>
      </w:r>
      <w:r w:rsidR="00EB4E0A" w:rsidRPr="00A43B2B">
        <w:rPr>
          <w:rFonts w:ascii="Times New Roman" w:hAnsi="Times New Roman" w:cs="Times New Roman"/>
          <w:i/>
          <w:iCs/>
        </w:rPr>
        <w:t xml:space="preserve">f </w:t>
      </w:r>
      <w:r w:rsidRPr="00A43B2B">
        <w:rPr>
          <w:rFonts w:ascii="Times New Roman" w:hAnsi="Times New Roman" w:cs="Times New Roman"/>
          <w:i/>
          <w:iCs/>
        </w:rPr>
        <w:t>Unilever is differentiation</w:t>
      </w:r>
      <w:r w:rsidR="00EB4E0A" w:rsidRPr="00A43B2B">
        <w:rPr>
          <w:rFonts w:ascii="Times New Roman" w:hAnsi="Times New Roman" w:cs="Times New Roman"/>
          <w:i/>
          <w:iCs/>
        </w:rPr>
        <w:t xml:space="preserve">. </w:t>
      </w:r>
      <w:r w:rsidRPr="00A43B2B">
        <w:rPr>
          <w:rFonts w:ascii="Times New Roman" w:hAnsi="Times New Roman" w:cs="Times New Roman"/>
          <w:i/>
          <w:iCs/>
        </w:rPr>
        <w:t>The application of strategic management models suggests that there are ample opportunities for Unilever to grow but it will need to manage the weaknesses and threats in the meantime</w:t>
      </w:r>
      <w:r w:rsidR="00EB4E0A" w:rsidRPr="00A43B2B">
        <w:rPr>
          <w:rFonts w:ascii="Times New Roman" w:hAnsi="Times New Roman" w:cs="Times New Roman"/>
          <w:i/>
          <w:iCs/>
        </w:rPr>
        <w:t xml:space="preserve">. </w:t>
      </w:r>
      <w:r w:rsidRPr="00A43B2B">
        <w:rPr>
          <w:rFonts w:ascii="Times New Roman" w:hAnsi="Times New Roman" w:cs="Times New Roman"/>
          <w:i/>
          <w:iCs/>
        </w:rPr>
        <w:t>Unilever employs market penetration and product development as its primary and secondary strategy respectively. Lastly, it is concluded that the strategic choices and vision o</w:t>
      </w:r>
      <w:r w:rsidR="00EB4E0A" w:rsidRPr="00A43B2B">
        <w:rPr>
          <w:rFonts w:ascii="Times New Roman" w:hAnsi="Times New Roman" w:cs="Times New Roman"/>
          <w:i/>
          <w:iCs/>
        </w:rPr>
        <w:t xml:space="preserve">f </w:t>
      </w:r>
      <w:r w:rsidRPr="00A43B2B">
        <w:rPr>
          <w:rFonts w:ascii="Times New Roman" w:hAnsi="Times New Roman" w:cs="Times New Roman"/>
          <w:i/>
          <w:iCs/>
        </w:rPr>
        <w:t xml:space="preserve">Unilever are completely aligned despite </w:t>
      </w:r>
      <w:r w:rsidR="00F50441">
        <w:rPr>
          <w:rFonts w:ascii="Times New Roman" w:hAnsi="Times New Roman" w:cs="Times New Roman"/>
          <w:i/>
          <w:iCs/>
        </w:rPr>
        <w:t xml:space="preserve">the </w:t>
      </w:r>
      <w:r w:rsidRPr="00A43B2B">
        <w:rPr>
          <w:rFonts w:ascii="Times New Roman" w:hAnsi="Times New Roman" w:cs="Times New Roman"/>
          <w:i/>
          <w:iCs/>
        </w:rPr>
        <w:t xml:space="preserve">focus on multiple areas at the same time. </w:t>
      </w:r>
      <w:r w:rsidR="00F50441">
        <w:rPr>
          <w:rFonts w:ascii="Times New Roman" w:hAnsi="Times New Roman" w:cs="Times New Roman"/>
          <w:i/>
          <w:iCs/>
        </w:rPr>
        <w:t>Also</w:t>
      </w:r>
      <w:r w:rsidRPr="00A43B2B">
        <w:rPr>
          <w:rFonts w:ascii="Times New Roman" w:hAnsi="Times New Roman" w:cs="Times New Roman"/>
          <w:i/>
          <w:iCs/>
        </w:rPr>
        <w:t xml:space="preserve">, the recommendations to Unilever based on this analysis are presented at the end of </w:t>
      </w:r>
      <w:r w:rsidR="00F50441">
        <w:rPr>
          <w:rFonts w:ascii="Times New Roman" w:hAnsi="Times New Roman" w:cs="Times New Roman"/>
          <w:i/>
          <w:iCs/>
        </w:rPr>
        <w:t xml:space="preserve">the </w:t>
      </w:r>
      <w:r w:rsidRPr="00A43B2B">
        <w:rPr>
          <w:rFonts w:ascii="Times New Roman" w:hAnsi="Times New Roman" w:cs="Times New Roman"/>
          <w:i/>
          <w:iCs/>
        </w:rPr>
        <w:t>report.</w:t>
      </w:r>
    </w:p>
    <w:p w14:paraId="77D6A00B" w14:textId="4C721830" w:rsidR="00AA0270" w:rsidRPr="00A43B2B" w:rsidRDefault="003723DD" w:rsidP="00460137">
      <w:pPr>
        <w:pStyle w:val="Heading1"/>
        <w:spacing w:before="0" w:line="360" w:lineRule="auto"/>
        <w:rPr>
          <w:rFonts w:ascii="Times New Roman" w:hAnsi="Times New Roman" w:cs="Times New Roman"/>
        </w:rPr>
      </w:pPr>
      <w:r w:rsidRPr="00A43B2B">
        <w:rPr>
          <w:rFonts w:ascii="Times New Roman" w:hAnsi="Times New Roman" w:cs="Times New Roman"/>
        </w:rPr>
        <w:br w:type="column"/>
      </w:r>
      <w:bookmarkStart w:id="4" w:name="_Toc15157574"/>
      <w:r w:rsidR="00460137" w:rsidRPr="00A43B2B">
        <w:rPr>
          <w:rFonts w:ascii="Times New Roman" w:hAnsi="Times New Roman" w:cs="Times New Roman"/>
        </w:rPr>
        <w:lastRenderedPageBreak/>
        <w:t>Introduction</w:t>
      </w:r>
      <w:bookmarkEnd w:id="4"/>
    </w:p>
    <w:p w14:paraId="12CBED81" w14:textId="5142FF46" w:rsidR="006A7D6B" w:rsidRPr="00A43B2B" w:rsidRDefault="00460137" w:rsidP="00460137">
      <w:pPr>
        <w:spacing w:after="0" w:line="360" w:lineRule="auto"/>
        <w:rPr>
          <w:rFonts w:ascii="Times New Roman" w:hAnsi="Times New Roman" w:cs="Times New Roman"/>
        </w:rPr>
      </w:pPr>
      <w:r w:rsidRPr="00A43B2B">
        <w:rPr>
          <w:rFonts w:ascii="Times New Roman" w:hAnsi="Times New Roman" w:cs="Times New Roman"/>
        </w:rPr>
        <w:t>The assignment aims at analy</w:t>
      </w:r>
      <w:r w:rsidR="00DC524E">
        <w:rPr>
          <w:rFonts w:ascii="Times New Roman" w:hAnsi="Times New Roman" w:cs="Times New Roman"/>
        </w:rPr>
        <w:t>z</w:t>
      </w:r>
      <w:r w:rsidRPr="00A43B2B">
        <w:rPr>
          <w:rFonts w:ascii="Times New Roman" w:hAnsi="Times New Roman" w:cs="Times New Roman"/>
        </w:rPr>
        <w:t>ing the strategies of Unilever and propose</w:t>
      </w:r>
      <w:r w:rsidR="00DC524E">
        <w:rPr>
          <w:rFonts w:ascii="Times New Roman" w:hAnsi="Times New Roman" w:cs="Times New Roman"/>
        </w:rPr>
        <w:t>s</w:t>
      </w:r>
      <w:r w:rsidRPr="00A43B2B">
        <w:rPr>
          <w:rFonts w:ascii="Times New Roman" w:hAnsi="Times New Roman" w:cs="Times New Roman"/>
        </w:rPr>
        <w:t xml:space="preserve"> steps to increase </w:t>
      </w:r>
      <w:r w:rsidR="00DC524E">
        <w:rPr>
          <w:rFonts w:ascii="Times New Roman" w:hAnsi="Times New Roman" w:cs="Times New Roman"/>
        </w:rPr>
        <w:t xml:space="preserve">the </w:t>
      </w:r>
      <w:r w:rsidRPr="00A43B2B">
        <w:rPr>
          <w:rFonts w:ascii="Times New Roman" w:hAnsi="Times New Roman" w:cs="Times New Roman"/>
        </w:rPr>
        <w:t xml:space="preserve">efficiency and effectiveness of its strategy. Different strategic analysis models including SWOT </w:t>
      </w:r>
      <w:r w:rsidR="00E66DF0">
        <w:rPr>
          <w:rFonts w:ascii="Times New Roman" w:hAnsi="Times New Roman" w:cs="Times New Roman"/>
        </w:rPr>
        <w:t>analysis</w:t>
      </w:r>
      <w:r w:rsidRPr="00A43B2B">
        <w:rPr>
          <w:rFonts w:ascii="Times New Roman" w:hAnsi="Times New Roman" w:cs="Times New Roman"/>
        </w:rPr>
        <w:t>, Ansoff matrix, PEST</w:t>
      </w:r>
      <w:r w:rsidR="00DC524E">
        <w:rPr>
          <w:rFonts w:ascii="Times New Roman" w:hAnsi="Times New Roman" w:cs="Times New Roman"/>
        </w:rPr>
        <w:t>,</w:t>
      </w:r>
      <w:r w:rsidRPr="00A43B2B">
        <w:rPr>
          <w:rFonts w:ascii="Times New Roman" w:hAnsi="Times New Roman" w:cs="Times New Roman"/>
        </w:rPr>
        <w:t xml:space="preserve"> and other tools important to conduct the strategic analysis of business</w:t>
      </w:r>
      <w:r w:rsidR="00E66DF0">
        <w:rPr>
          <w:rFonts w:ascii="Times New Roman" w:hAnsi="Times New Roman" w:cs="Times New Roman"/>
        </w:rPr>
        <w:t xml:space="preserve"> are utilized</w:t>
      </w:r>
      <w:r w:rsidRPr="00A43B2B">
        <w:rPr>
          <w:rFonts w:ascii="Times New Roman" w:hAnsi="Times New Roman" w:cs="Times New Roman"/>
        </w:rPr>
        <w:t xml:space="preserve">. The company selected for this assignment i.e. Unilever is a British-Dutch multinational </w:t>
      </w:r>
      <w:r w:rsidR="00DC524E">
        <w:rPr>
          <w:rFonts w:ascii="Times New Roman" w:hAnsi="Times New Roman" w:cs="Times New Roman"/>
        </w:rPr>
        <w:t>F</w:t>
      </w:r>
      <w:r w:rsidRPr="00A43B2B">
        <w:rPr>
          <w:rFonts w:ascii="Times New Roman" w:hAnsi="Times New Roman" w:cs="Times New Roman"/>
        </w:rPr>
        <w:t>ast</w:t>
      </w:r>
      <w:r w:rsidR="00DC524E">
        <w:rPr>
          <w:rFonts w:ascii="Times New Roman" w:hAnsi="Times New Roman" w:cs="Times New Roman"/>
        </w:rPr>
        <w:t>-M</w:t>
      </w:r>
      <w:r w:rsidRPr="00A43B2B">
        <w:rPr>
          <w:rFonts w:ascii="Times New Roman" w:hAnsi="Times New Roman" w:cs="Times New Roman"/>
        </w:rPr>
        <w:t xml:space="preserve">oving </w:t>
      </w:r>
      <w:r w:rsidR="00DC524E">
        <w:rPr>
          <w:rFonts w:ascii="Times New Roman" w:hAnsi="Times New Roman" w:cs="Times New Roman"/>
        </w:rPr>
        <w:t>C</w:t>
      </w:r>
      <w:r w:rsidRPr="00A43B2B">
        <w:rPr>
          <w:rFonts w:ascii="Times New Roman" w:hAnsi="Times New Roman" w:cs="Times New Roman"/>
        </w:rPr>
        <w:t xml:space="preserve">onsumer </w:t>
      </w:r>
      <w:r w:rsidR="00DC524E">
        <w:rPr>
          <w:rFonts w:ascii="Times New Roman" w:hAnsi="Times New Roman" w:cs="Times New Roman"/>
        </w:rPr>
        <w:t>G</w:t>
      </w:r>
      <w:r w:rsidRPr="00A43B2B">
        <w:rPr>
          <w:rFonts w:ascii="Times New Roman" w:hAnsi="Times New Roman" w:cs="Times New Roman"/>
        </w:rPr>
        <w:t>oods (FMCG) company having its headquarters in both London, UK and Rotterdam, Netherlands</w:t>
      </w:r>
      <w:r w:rsidR="008C394E">
        <w:rPr>
          <w:rFonts w:ascii="Times New Roman" w:hAnsi="Times New Roman" w:cs="Times New Roman"/>
        </w:rPr>
        <w:t xml:space="preserve">. </w:t>
      </w:r>
      <w:r w:rsidR="00555773">
        <w:rPr>
          <w:rFonts w:ascii="Times New Roman" w:hAnsi="Times New Roman" w:cs="Times New Roman"/>
        </w:rPr>
        <w:t xml:space="preserve">The </w:t>
      </w:r>
      <w:r w:rsidR="008C394E">
        <w:rPr>
          <w:rFonts w:ascii="Times New Roman" w:hAnsi="Times New Roman" w:cs="Times New Roman"/>
        </w:rPr>
        <w:t>company</w:t>
      </w:r>
      <w:r w:rsidR="00555773">
        <w:rPr>
          <w:rFonts w:ascii="Times New Roman" w:hAnsi="Times New Roman" w:cs="Times New Roman"/>
        </w:rPr>
        <w:t xml:space="preserve"> was founded in 1929 by the merger of Lever Brothers and Margarine </w:t>
      </w:r>
      <w:proofErr w:type="spellStart"/>
      <w:r w:rsidR="00555773">
        <w:rPr>
          <w:rFonts w:ascii="Times New Roman" w:hAnsi="Times New Roman" w:cs="Times New Roman"/>
        </w:rPr>
        <w:t>Unie</w:t>
      </w:r>
      <w:proofErr w:type="spellEnd"/>
      <w:r w:rsidR="00555773">
        <w:rPr>
          <w:rFonts w:ascii="Times New Roman" w:hAnsi="Times New Roman" w:cs="Times New Roman"/>
        </w:rPr>
        <w:t xml:space="preserve"> </w:t>
      </w:r>
      <w:r w:rsidR="00555773" w:rsidRPr="008F736C">
        <w:rPr>
          <w:rFonts w:ascii="Times New Roman" w:hAnsi="Times New Roman" w:cs="Times New Roman"/>
        </w:rPr>
        <w:t>(Unilever UK &amp; Ireland, 2019a).</w:t>
      </w:r>
      <w:r w:rsidR="00555773">
        <w:rPr>
          <w:rFonts w:ascii="Times New Roman" w:hAnsi="Times New Roman" w:cs="Times New Roman"/>
        </w:rPr>
        <w:t xml:space="preserve"> </w:t>
      </w:r>
      <w:r w:rsidRPr="00A43B2B">
        <w:rPr>
          <w:rFonts w:ascii="Times New Roman" w:hAnsi="Times New Roman" w:cs="Times New Roman"/>
        </w:rPr>
        <w:t>It offers a wide range of products including cleaning agents, food, beverages, personal care</w:t>
      </w:r>
      <w:r w:rsidR="00F40897">
        <w:rPr>
          <w:rFonts w:ascii="Times New Roman" w:hAnsi="Times New Roman" w:cs="Times New Roman"/>
        </w:rPr>
        <w:t xml:space="preserve"> among</w:t>
      </w:r>
      <w:r w:rsidRPr="00A43B2B">
        <w:rPr>
          <w:rFonts w:ascii="Times New Roman" w:hAnsi="Times New Roman" w:cs="Times New Roman"/>
        </w:rPr>
        <w:t xml:space="preserve"> numerous others. It is </w:t>
      </w:r>
      <w:r w:rsidR="00DC524E">
        <w:rPr>
          <w:rFonts w:ascii="Times New Roman" w:hAnsi="Times New Roman" w:cs="Times New Roman"/>
        </w:rPr>
        <w:t xml:space="preserve">the </w:t>
      </w:r>
      <w:r w:rsidRPr="00A43B2B">
        <w:rPr>
          <w:rFonts w:ascii="Times New Roman" w:hAnsi="Times New Roman" w:cs="Times New Roman"/>
        </w:rPr>
        <w:t>seventh most valuable brand of Europe and one of the oldest multinational compan</w:t>
      </w:r>
      <w:r w:rsidR="009050F1">
        <w:rPr>
          <w:rFonts w:ascii="Times New Roman" w:hAnsi="Times New Roman" w:cs="Times New Roman"/>
        </w:rPr>
        <w:t>ies</w:t>
      </w:r>
      <w:r w:rsidRPr="00A43B2B">
        <w:rPr>
          <w:rFonts w:ascii="Times New Roman" w:hAnsi="Times New Roman" w:cs="Times New Roman"/>
        </w:rPr>
        <w:t xml:space="preserve"> operating in around 190 </w:t>
      </w:r>
      <w:r w:rsidRPr="008F736C">
        <w:rPr>
          <w:rFonts w:ascii="Times New Roman" w:hAnsi="Times New Roman" w:cs="Times New Roman"/>
        </w:rPr>
        <w:t>countries</w:t>
      </w:r>
      <w:r w:rsidR="00555773" w:rsidRPr="008F736C">
        <w:rPr>
          <w:rFonts w:ascii="Times New Roman" w:hAnsi="Times New Roman" w:cs="Times New Roman"/>
        </w:rPr>
        <w:t xml:space="preserve"> (Unilever UK &amp; Ireland, 2019a)</w:t>
      </w:r>
      <w:r w:rsidRPr="008F736C">
        <w:rPr>
          <w:rFonts w:ascii="Times New Roman" w:hAnsi="Times New Roman" w:cs="Times New Roman"/>
        </w:rPr>
        <w:t>.</w:t>
      </w:r>
      <w:r w:rsidRPr="00A43B2B">
        <w:rPr>
          <w:rFonts w:ascii="Times New Roman" w:hAnsi="Times New Roman" w:cs="Times New Roman"/>
        </w:rPr>
        <w:t xml:space="preserve"> The company recorded a revenue of €50</w:t>
      </w:r>
      <w:r w:rsidR="00F507ED" w:rsidRPr="00A43B2B">
        <w:rPr>
          <w:rFonts w:ascii="Times New Roman" w:hAnsi="Times New Roman" w:cs="Times New Roman"/>
        </w:rPr>
        <w:t>,</w:t>
      </w:r>
      <w:r w:rsidRPr="00A43B2B">
        <w:rPr>
          <w:rFonts w:ascii="Times New Roman" w:hAnsi="Times New Roman" w:cs="Times New Roman"/>
        </w:rPr>
        <w:t>982 billion in 2018 and a net income of €9</w:t>
      </w:r>
      <w:r w:rsidR="00F507ED" w:rsidRPr="00A43B2B">
        <w:rPr>
          <w:rFonts w:ascii="Times New Roman" w:hAnsi="Times New Roman" w:cs="Times New Roman"/>
        </w:rPr>
        <w:t>,</w:t>
      </w:r>
      <w:r w:rsidRPr="00A43B2B">
        <w:rPr>
          <w:rFonts w:ascii="Times New Roman" w:hAnsi="Times New Roman" w:cs="Times New Roman"/>
        </w:rPr>
        <w:t xml:space="preserve">808 billion during the same </w:t>
      </w:r>
      <w:r w:rsidRPr="00771724">
        <w:rPr>
          <w:rFonts w:ascii="Times New Roman" w:hAnsi="Times New Roman" w:cs="Times New Roman"/>
        </w:rPr>
        <w:t>period</w:t>
      </w:r>
      <w:r w:rsidR="00555773" w:rsidRPr="00771724">
        <w:rPr>
          <w:rFonts w:ascii="Times New Roman" w:hAnsi="Times New Roman" w:cs="Times New Roman"/>
        </w:rPr>
        <w:t xml:space="preserve"> (Morningstar, 2019)</w:t>
      </w:r>
      <w:r w:rsidRPr="00771724">
        <w:rPr>
          <w:rFonts w:ascii="Times New Roman" w:hAnsi="Times New Roman" w:cs="Times New Roman"/>
        </w:rPr>
        <w:t>.</w:t>
      </w:r>
      <w:r w:rsidR="00DC524E" w:rsidRPr="00771724">
        <w:rPr>
          <w:rFonts w:ascii="Times New Roman" w:hAnsi="Times New Roman" w:cs="Times New Roman"/>
        </w:rPr>
        <w:t xml:space="preserve"> Also</w:t>
      </w:r>
      <w:r w:rsidRPr="00A43B2B">
        <w:rPr>
          <w:rFonts w:ascii="Times New Roman" w:hAnsi="Times New Roman" w:cs="Times New Roman"/>
        </w:rPr>
        <w:t xml:space="preserve">, the company employs over 155,000 employees across the globe highlighting its significance in </w:t>
      </w:r>
      <w:r w:rsidR="00DC524E">
        <w:rPr>
          <w:rFonts w:ascii="Times New Roman" w:hAnsi="Times New Roman" w:cs="Times New Roman"/>
        </w:rPr>
        <w:t xml:space="preserve">the </w:t>
      </w:r>
      <w:r w:rsidRPr="00A43B2B">
        <w:rPr>
          <w:rFonts w:ascii="Times New Roman" w:hAnsi="Times New Roman" w:cs="Times New Roman"/>
        </w:rPr>
        <w:t xml:space="preserve">global FMCG </w:t>
      </w:r>
      <w:r w:rsidRPr="008F736C">
        <w:rPr>
          <w:rFonts w:ascii="Times New Roman" w:hAnsi="Times New Roman" w:cs="Times New Roman"/>
        </w:rPr>
        <w:t>market (Unilever UK &amp; Ireland, 2019a).</w:t>
      </w:r>
      <w:r w:rsidRPr="00A43B2B">
        <w:rPr>
          <w:rFonts w:ascii="Times New Roman" w:hAnsi="Times New Roman" w:cs="Times New Roman"/>
        </w:rPr>
        <w:t xml:space="preserve"> </w:t>
      </w:r>
    </w:p>
    <w:p w14:paraId="34632FA7" w14:textId="05F23ABC" w:rsidR="00790966" w:rsidRPr="00A43B2B" w:rsidRDefault="00460137" w:rsidP="00460137">
      <w:pPr>
        <w:pStyle w:val="Heading1"/>
        <w:spacing w:before="0" w:line="360" w:lineRule="auto"/>
        <w:rPr>
          <w:rFonts w:ascii="Times New Roman" w:hAnsi="Times New Roman" w:cs="Times New Roman"/>
        </w:rPr>
      </w:pPr>
      <w:bookmarkStart w:id="5" w:name="_Toc14902385"/>
      <w:bookmarkStart w:id="6" w:name="_Toc15157575"/>
      <w:r w:rsidRPr="00A43B2B">
        <w:rPr>
          <w:rFonts w:ascii="Times New Roman" w:hAnsi="Times New Roman" w:cs="Times New Roman"/>
        </w:rPr>
        <w:t>Corporate and Competitive Strategy of Unilever</w:t>
      </w:r>
      <w:bookmarkEnd w:id="5"/>
      <w:bookmarkEnd w:id="6"/>
    </w:p>
    <w:p w14:paraId="73A29F0D" w14:textId="23F5FA72" w:rsidR="00460137" w:rsidRPr="00A43B2B" w:rsidRDefault="00460137" w:rsidP="00460137">
      <w:pPr>
        <w:spacing w:after="0" w:line="360" w:lineRule="auto"/>
        <w:rPr>
          <w:rFonts w:ascii="Times New Roman" w:hAnsi="Times New Roman" w:cs="Times New Roman"/>
        </w:rPr>
      </w:pPr>
      <w:r w:rsidRPr="00A43B2B">
        <w:rPr>
          <w:rFonts w:ascii="Times New Roman" w:hAnsi="Times New Roman" w:cs="Times New Roman"/>
        </w:rPr>
        <w:t xml:space="preserve">In the </w:t>
      </w:r>
      <w:r w:rsidRPr="00771724">
        <w:rPr>
          <w:rFonts w:ascii="Times New Roman" w:hAnsi="Times New Roman" w:cs="Times New Roman"/>
        </w:rPr>
        <w:t>view of Thompson, Strickland and Gamble (2015), the</w:t>
      </w:r>
      <w:r w:rsidRPr="00A43B2B">
        <w:rPr>
          <w:rFonts w:ascii="Times New Roman" w:hAnsi="Times New Roman" w:cs="Times New Roman"/>
        </w:rPr>
        <w:t xml:space="preserve"> corporate strategy is the highest level of strategy for any business as it highlights the direction</w:t>
      </w:r>
      <w:r w:rsidR="00E34383">
        <w:rPr>
          <w:rFonts w:ascii="Times New Roman" w:hAnsi="Times New Roman" w:cs="Times New Roman"/>
        </w:rPr>
        <w:t xml:space="preserve"> the</w:t>
      </w:r>
      <w:r w:rsidRPr="00A43B2B">
        <w:rPr>
          <w:rFonts w:ascii="Times New Roman" w:hAnsi="Times New Roman" w:cs="Times New Roman"/>
        </w:rPr>
        <w:t xml:space="preserve"> business intends to achieve. Unilever is keenly focused on building a strategy to help the world become sustainable in the </w:t>
      </w:r>
      <w:r w:rsidR="007C4E24" w:rsidRPr="00A43B2B">
        <w:rPr>
          <w:rFonts w:ascii="Times New Roman" w:hAnsi="Times New Roman" w:cs="Times New Roman"/>
        </w:rPr>
        <w:t>long run</w:t>
      </w:r>
      <w:r w:rsidRPr="00A43B2B">
        <w:rPr>
          <w:rFonts w:ascii="Times New Roman" w:hAnsi="Times New Roman" w:cs="Times New Roman"/>
        </w:rPr>
        <w:t xml:space="preserve">. In a bid to achieve sustainability for the world, Unilever aims at ensuring </w:t>
      </w:r>
      <w:r w:rsidR="00E34383">
        <w:rPr>
          <w:rFonts w:ascii="Times New Roman" w:hAnsi="Times New Roman" w:cs="Times New Roman"/>
        </w:rPr>
        <w:t xml:space="preserve">the </w:t>
      </w:r>
      <w:r w:rsidRPr="00A43B2B">
        <w:rPr>
          <w:rFonts w:ascii="Times New Roman" w:hAnsi="Times New Roman" w:cs="Times New Roman"/>
        </w:rPr>
        <w:t xml:space="preserve">satisfaction of </w:t>
      </w:r>
      <w:r w:rsidR="00E34383">
        <w:rPr>
          <w:rFonts w:ascii="Times New Roman" w:hAnsi="Times New Roman" w:cs="Times New Roman"/>
        </w:rPr>
        <w:t xml:space="preserve">the </w:t>
      </w:r>
      <w:r w:rsidRPr="00A43B2B">
        <w:rPr>
          <w:rFonts w:ascii="Times New Roman" w:hAnsi="Times New Roman" w:cs="Times New Roman"/>
        </w:rPr>
        <w:t xml:space="preserve">interests of all stakeholders </w:t>
      </w:r>
      <w:r w:rsidR="0048437A">
        <w:rPr>
          <w:rFonts w:ascii="Times New Roman" w:hAnsi="Times New Roman" w:cs="Times New Roman"/>
        </w:rPr>
        <w:t>of the company</w:t>
      </w:r>
      <w:r w:rsidRPr="00A43B2B">
        <w:rPr>
          <w:rFonts w:ascii="Times New Roman" w:hAnsi="Times New Roman" w:cs="Times New Roman"/>
        </w:rPr>
        <w:t xml:space="preserve">. As evident from the vision of Unilever, the strategy of the </w:t>
      </w:r>
      <w:r w:rsidR="00EA20EA">
        <w:rPr>
          <w:rFonts w:ascii="Times New Roman" w:hAnsi="Times New Roman" w:cs="Times New Roman"/>
        </w:rPr>
        <w:t>company</w:t>
      </w:r>
      <w:r w:rsidRPr="00A43B2B">
        <w:rPr>
          <w:rFonts w:ascii="Times New Roman" w:hAnsi="Times New Roman" w:cs="Times New Roman"/>
        </w:rPr>
        <w:t xml:space="preserve"> focuses on improvement in multiple areas including </w:t>
      </w:r>
      <w:r w:rsidR="00E34383">
        <w:rPr>
          <w:rFonts w:ascii="Times New Roman" w:hAnsi="Times New Roman" w:cs="Times New Roman"/>
        </w:rPr>
        <w:t xml:space="preserve">the </w:t>
      </w:r>
      <w:r w:rsidRPr="00A43B2B">
        <w:rPr>
          <w:rFonts w:ascii="Times New Roman" w:hAnsi="Times New Roman" w:cs="Times New Roman"/>
        </w:rPr>
        <w:t xml:space="preserve">growth of </w:t>
      </w:r>
      <w:r w:rsidR="00E34383">
        <w:rPr>
          <w:rFonts w:ascii="Times New Roman" w:hAnsi="Times New Roman" w:cs="Times New Roman"/>
        </w:rPr>
        <w:t xml:space="preserve">the </w:t>
      </w:r>
      <w:r w:rsidR="00EA20EA">
        <w:rPr>
          <w:rFonts w:ascii="Times New Roman" w:hAnsi="Times New Roman" w:cs="Times New Roman"/>
        </w:rPr>
        <w:t>company</w:t>
      </w:r>
      <w:r w:rsidRPr="00A43B2B">
        <w:rPr>
          <w:rFonts w:ascii="Times New Roman" w:hAnsi="Times New Roman" w:cs="Times New Roman"/>
        </w:rPr>
        <w:t xml:space="preserve">, health and well-being, the overall livelihoods and </w:t>
      </w:r>
      <w:r w:rsidR="00E34383">
        <w:rPr>
          <w:rFonts w:ascii="Times New Roman" w:hAnsi="Times New Roman" w:cs="Times New Roman"/>
        </w:rPr>
        <w:t xml:space="preserve">the </w:t>
      </w:r>
      <w:r w:rsidRPr="00A43B2B">
        <w:rPr>
          <w:rFonts w:ascii="Times New Roman" w:hAnsi="Times New Roman" w:cs="Times New Roman"/>
        </w:rPr>
        <w:t>environment around the globe. The discussion highlights that</w:t>
      </w:r>
      <w:r w:rsidR="007C4E24" w:rsidRPr="00A43B2B">
        <w:rPr>
          <w:rFonts w:ascii="Times New Roman" w:hAnsi="Times New Roman" w:cs="Times New Roman"/>
        </w:rPr>
        <w:t xml:space="preserve"> </w:t>
      </w:r>
      <w:r w:rsidRPr="00A43B2B">
        <w:rPr>
          <w:rFonts w:ascii="Times New Roman" w:hAnsi="Times New Roman" w:cs="Times New Roman"/>
        </w:rPr>
        <w:t xml:space="preserve">Unilever’s corporate strategy is focused on </w:t>
      </w:r>
      <w:r w:rsidR="004B424D">
        <w:rPr>
          <w:rFonts w:ascii="Times New Roman" w:hAnsi="Times New Roman" w:cs="Times New Roman"/>
        </w:rPr>
        <w:t>company</w:t>
      </w:r>
      <w:r w:rsidRPr="00A43B2B">
        <w:rPr>
          <w:rFonts w:ascii="Times New Roman" w:hAnsi="Times New Roman" w:cs="Times New Roman"/>
        </w:rPr>
        <w:t xml:space="preserve"> growth and satisfaction of stakeholders as a </w:t>
      </w:r>
      <w:r w:rsidRPr="00771724">
        <w:rPr>
          <w:rFonts w:ascii="Times New Roman" w:hAnsi="Times New Roman" w:cs="Times New Roman"/>
        </w:rPr>
        <w:t>whole (Unilever UK &amp; Ireland, 2019b; Johnson, Whittington and Scholes, 2011). As highlighted in my response</w:t>
      </w:r>
      <w:r w:rsidR="00DA2897" w:rsidRPr="00771724">
        <w:rPr>
          <w:rFonts w:ascii="Times New Roman" w:hAnsi="Times New Roman" w:cs="Times New Roman"/>
        </w:rPr>
        <w:t xml:space="preserve"> </w:t>
      </w:r>
      <w:r w:rsidR="006E2421" w:rsidRPr="00771724">
        <w:rPr>
          <w:rFonts w:ascii="Times New Roman" w:hAnsi="Times New Roman" w:cs="Times New Roman"/>
        </w:rPr>
        <w:t>to</w:t>
      </w:r>
      <w:r w:rsidRPr="00771724">
        <w:rPr>
          <w:rFonts w:ascii="Times New Roman" w:hAnsi="Times New Roman" w:cs="Times New Roman"/>
        </w:rPr>
        <w:t xml:space="preserve"> activity 6.1, in the view of Johnson et al. (2011), each level of strategy</w:t>
      </w:r>
      <w:r w:rsidRPr="00A43B2B">
        <w:rPr>
          <w:rFonts w:ascii="Times New Roman" w:hAnsi="Times New Roman" w:cs="Times New Roman"/>
        </w:rPr>
        <w:t xml:space="preserve"> is important for the businesses around the globe. Similarly, the corporate strategy carries equal importance for my </w:t>
      </w:r>
      <w:r w:rsidR="004B424D">
        <w:rPr>
          <w:rFonts w:ascii="Times New Roman" w:hAnsi="Times New Roman" w:cs="Times New Roman"/>
        </w:rPr>
        <w:t>company</w:t>
      </w:r>
      <w:r w:rsidRPr="00A43B2B">
        <w:rPr>
          <w:rFonts w:ascii="Times New Roman" w:hAnsi="Times New Roman" w:cs="Times New Roman"/>
        </w:rPr>
        <w:t xml:space="preserve"> as well. It is noted that Kinder Morgan Canada's corporate</w:t>
      </w:r>
      <w:r w:rsidR="00E34383">
        <w:rPr>
          <w:rFonts w:ascii="Times New Roman" w:hAnsi="Times New Roman" w:cs="Times New Roman"/>
        </w:rPr>
        <w:t>-</w:t>
      </w:r>
      <w:r w:rsidRPr="00A43B2B">
        <w:rPr>
          <w:rFonts w:ascii="Times New Roman" w:hAnsi="Times New Roman" w:cs="Times New Roman"/>
        </w:rPr>
        <w:t>level strategy plays a key role in determining its business</w:t>
      </w:r>
      <w:r w:rsidR="00E34383">
        <w:rPr>
          <w:rFonts w:ascii="Times New Roman" w:hAnsi="Times New Roman" w:cs="Times New Roman"/>
        </w:rPr>
        <w:t>-</w:t>
      </w:r>
      <w:r w:rsidRPr="00A43B2B">
        <w:rPr>
          <w:rFonts w:ascii="Times New Roman" w:hAnsi="Times New Roman" w:cs="Times New Roman"/>
        </w:rPr>
        <w:t xml:space="preserve">level strategies and also maintain </w:t>
      </w:r>
      <w:r w:rsidR="00E34383">
        <w:rPr>
          <w:rFonts w:ascii="Times New Roman" w:hAnsi="Times New Roman" w:cs="Times New Roman"/>
        </w:rPr>
        <w:t xml:space="preserve">the </w:t>
      </w:r>
      <w:r w:rsidRPr="00A43B2B">
        <w:rPr>
          <w:rFonts w:ascii="Times New Roman" w:hAnsi="Times New Roman" w:cs="Times New Roman"/>
        </w:rPr>
        <w:t xml:space="preserve">relationship with key stakeholders. Therefore, in the case of my organization, the corporate level strategy is critically important and it is supported </w:t>
      </w:r>
      <w:r w:rsidRPr="00771724">
        <w:rPr>
          <w:rFonts w:ascii="Times New Roman" w:hAnsi="Times New Roman" w:cs="Times New Roman"/>
        </w:rPr>
        <w:t>by Welford (2014) as well</w:t>
      </w:r>
      <w:r w:rsidRPr="00A43B2B">
        <w:rPr>
          <w:rFonts w:ascii="Times New Roman" w:hAnsi="Times New Roman" w:cs="Times New Roman"/>
        </w:rPr>
        <w:t>.</w:t>
      </w:r>
    </w:p>
    <w:p w14:paraId="40BC9D59" w14:textId="6538C473" w:rsidR="00460137" w:rsidRPr="00A43B2B" w:rsidRDefault="00460137" w:rsidP="00460137">
      <w:pPr>
        <w:spacing w:after="0" w:line="360" w:lineRule="auto"/>
        <w:rPr>
          <w:rFonts w:ascii="Times New Roman" w:hAnsi="Times New Roman" w:cs="Times New Roman"/>
        </w:rPr>
      </w:pPr>
      <w:r w:rsidRPr="00A43B2B">
        <w:rPr>
          <w:rFonts w:ascii="Times New Roman" w:hAnsi="Times New Roman" w:cs="Times New Roman"/>
        </w:rPr>
        <w:lastRenderedPageBreak/>
        <w:t xml:space="preserve">In </w:t>
      </w:r>
      <w:r w:rsidRPr="00771724">
        <w:rPr>
          <w:rFonts w:ascii="Times New Roman" w:hAnsi="Times New Roman" w:cs="Times New Roman"/>
        </w:rPr>
        <w:t>the view of Rugman and Verbeke (2017), the competitive</w:t>
      </w:r>
      <w:r w:rsidRPr="00A43B2B">
        <w:rPr>
          <w:rFonts w:ascii="Times New Roman" w:hAnsi="Times New Roman" w:cs="Times New Roman"/>
        </w:rPr>
        <w:t xml:space="preserve"> strategy helps the business beat the competition in the industry. There are four generic competitive strategies, which include </w:t>
      </w:r>
      <w:r w:rsidR="005364D1">
        <w:rPr>
          <w:rFonts w:ascii="Times New Roman" w:hAnsi="Times New Roman" w:cs="Times New Roman"/>
        </w:rPr>
        <w:t>l</w:t>
      </w:r>
      <w:r w:rsidRPr="00A43B2B">
        <w:rPr>
          <w:rFonts w:ascii="Times New Roman" w:hAnsi="Times New Roman" w:cs="Times New Roman"/>
        </w:rPr>
        <w:t>ow-cost leadership, differentiation, focused low-cost and focused differentiation. Each of the strateg</w:t>
      </w:r>
      <w:r w:rsidR="005364D1">
        <w:rPr>
          <w:rFonts w:ascii="Times New Roman" w:hAnsi="Times New Roman" w:cs="Times New Roman"/>
        </w:rPr>
        <w:t>ies</w:t>
      </w:r>
      <w:r w:rsidRPr="00A43B2B">
        <w:rPr>
          <w:rFonts w:ascii="Times New Roman" w:hAnsi="Times New Roman" w:cs="Times New Roman"/>
        </w:rPr>
        <w:t xml:space="preserve"> utili</w:t>
      </w:r>
      <w:r w:rsidR="005364D1">
        <w:rPr>
          <w:rFonts w:ascii="Times New Roman" w:hAnsi="Times New Roman" w:cs="Times New Roman"/>
        </w:rPr>
        <w:t>z</w:t>
      </w:r>
      <w:r w:rsidRPr="00A43B2B">
        <w:rPr>
          <w:rFonts w:ascii="Times New Roman" w:hAnsi="Times New Roman" w:cs="Times New Roman"/>
        </w:rPr>
        <w:t>es different means to overcome the competition in the industry. The low-cost leadership strategy refers to a business approach where the ultimate objective of the business is to gain market share by offering lower prices than the competitors.</w:t>
      </w:r>
      <w:r w:rsidR="00E235AD">
        <w:rPr>
          <w:rFonts w:ascii="Times New Roman" w:hAnsi="Times New Roman" w:cs="Times New Roman"/>
        </w:rPr>
        <w:t xml:space="preserve"> </w:t>
      </w:r>
      <w:r w:rsidR="002B21F7">
        <w:rPr>
          <w:rFonts w:ascii="Times New Roman" w:hAnsi="Times New Roman" w:cs="Times New Roman"/>
        </w:rPr>
        <w:t>On the other hand, the</w:t>
      </w:r>
      <w:r w:rsidRPr="00A43B2B">
        <w:rPr>
          <w:rFonts w:ascii="Times New Roman" w:hAnsi="Times New Roman" w:cs="Times New Roman"/>
        </w:rPr>
        <w:t xml:space="preserve"> focused low-cost leadership</w:t>
      </w:r>
      <w:r w:rsidR="00E34FBB">
        <w:rPr>
          <w:rFonts w:ascii="Times New Roman" w:hAnsi="Times New Roman" w:cs="Times New Roman"/>
        </w:rPr>
        <w:t xml:space="preserve"> strategy</w:t>
      </w:r>
      <w:r w:rsidRPr="00A43B2B">
        <w:rPr>
          <w:rFonts w:ascii="Times New Roman" w:hAnsi="Times New Roman" w:cs="Times New Roman"/>
        </w:rPr>
        <w:t xml:space="preserve"> is focused on a narrow or niche market</w:t>
      </w:r>
      <w:r w:rsidR="002B21F7">
        <w:rPr>
          <w:rFonts w:ascii="Times New Roman" w:hAnsi="Times New Roman" w:cs="Times New Roman"/>
        </w:rPr>
        <w:t xml:space="preserve"> as opposed to </w:t>
      </w:r>
      <w:r w:rsidR="00090B4D">
        <w:rPr>
          <w:rFonts w:ascii="Times New Roman" w:hAnsi="Times New Roman" w:cs="Times New Roman"/>
        </w:rPr>
        <w:t xml:space="preserve">a </w:t>
      </w:r>
      <w:r w:rsidR="002B21F7" w:rsidRPr="002B21F7">
        <w:rPr>
          <w:rFonts w:ascii="Times New Roman" w:hAnsi="Times New Roman" w:cs="Times New Roman"/>
        </w:rPr>
        <w:t>broader target market in</w:t>
      </w:r>
      <w:r w:rsidR="00E34FBB">
        <w:rPr>
          <w:rFonts w:ascii="Times New Roman" w:hAnsi="Times New Roman" w:cs="Times New Roman"/>
        </w:rPr>
        <w:t xml:space="preserve"> the</w:t>
      </w:r>
      <w:r w:rsidR="002B21F7" w:rsidRPr="002B21F7">
        <w:rPr>
          <w:rFonts w:ascii="Times New Roman" w:hAnsi="Times New Roman" w:cs="Times New Roman"/>
        </w:rPr>
        <w:t xml:space="preserve"> case of low-cost leadership</w:t>
      </w:r>
      <w:r w:rsidRPr="00A43B2B">
        <w:rPr>
          <w:rFonts w:ascii="Times New Roman" w:hAnsi="Times New Roman" w:cs="Times New Roman"/>
        </w:rPr>
        <w:t xml:space="preserve">. As evident from the competitive strategy of Unilever, these two strategies are irrelevant as the </w:t>
      </w:r>
      <w:r w:rsidR="001F3B37">
        <w:rPr>
          <w:rFonts w:ascii="Times New Roman" w:hAnsi="Times New Roman" w:cs="Times New Roman"/>
        </w:rPr>
        <w:t>company</w:t>
      </w:r>
      <w:r w:rsidRPr="00A43B2B">
        <w:rPr>
          <w:rFonts w:ascii="Times New Roman" w:hAnsi="Times New Roman" w:cs="Times New Roman"/>
        </w:rPr>
        <w:t xml:space="preserve"> does not target the customers </w:t>
      </w:r>
      <w:r w:rsidR="001F3B37">
        <w:rPr>
          <w:rFonts w:ascii="Times New Roman" w:hAnsi="Times New Roman" w:cs="Times New Roman"/>
        </w:rPr>
        <w:t>through</w:t>
      </w:r>
      <w:r w:rsidRPr="00A43B2B">
        <w:rPr>
          <w:rFonts w:ascii="Times New Roman" w:hAnsi="Times New Roman" w:cs="Times New Roman"/>
        </w:rPr>
        <w:t xml:space="preserve"> overcoming the competition by lowering </w:t>
      </w:r>
      <w:r w:rsidRPr="00771724">
        <w:rPr>
          <w:rFonts w:ascii="Times New Roman" w:hAnsi="Times New Roman" w:cs="Times New Roman"/>
        </w:rPr>
        <w:t>prices (</w:t>
      </w:r>
      <w:proofErr w:type="spellStart"/>
      <w:r w:rsidRPr="00771724">
        <w:rPr>
          <w:rFonts w:ascii="Times New Roman" w:hAnsi="Times New Roman" w:cs="Times New Roman"/>
        </w:rPr>
        <w:t>Bowonder</w:t>
      </w:r>
      <w:proofErr w:type="spellEnd"/>
      <w:r w:rsidRPr="00771724">
        <w:rPr>
          <w:rFonts w:ascii="Times New Roman" w:hAnsi="Times New Roman" w:cs="Times New Roman"/>
        </w:rPr>
        <w:t xml:space="preserve"> et al., 2010).</w:t>
      </w:r>
      <w:r w:rsidRPr="00A43B2B">
        <w:rPr>
          <w:rFonts w:ascii="Times New Roman" w:hAnsi="Times New Roman" w:cs="Times New Roman"/>
        </w:rPr>
        <w:t xml:space="preserve"> </w:t>
      </w:r>
    </w:p>
    <w:p w14:paraId="1EED4144" w14:textId="08F9D676" w:rsidR="00460137" w:rsidRPr="00A43B2B" w:rsidRDefault="00E34FBB" w:rsidP="00460137">
      <w:pPr>
        <w:spacing w:after="0" w:line="360" w:lineRule="auto"/>
        <w:rPr>
          <w:rFonts w:ascii="Times New Roman" w:hAnsi="Times New Roman" w:cs="Times New Roman"/>
        </w:rPr>
      </w:pPr>
      <w:r>
        <w:rPr>
          <w:rFonts w:ascii="Times New Roman" w:hAnsi="Times New Roman" w:cs="Times New Roman"/>
        </w:rPr>
        <w:t>T</w:t>
      </w:r>
      <w:r w:rsidR="00460137" w:rsidRPr="00A43B2B">
        <w:rPr>
          <w:rFonts w:ascii="Times New Roman" w:hAnsi="Times New Roman" w:cs="Times New Roman"/>
        </w:rPr>
        <w:t>he differentiation strategy focuses on outperforming the competition by novel or differentiated products</w:t>
      </w:r>
      <w:r>
        <w:rPr>
          <w:rFonts w:ascii="Times New Roman" w:hAnsi="Times New Roman" w:cs="Times New Roman"/>
        </w:rPr>
        <w:t xml:space="preserve"> while targeting a broader market whereas the narrow target market is approached when the business uses focused differentiation strategy. </w:t>
      </w:r>
      <w:r w:rsidR="00460137" w:rsidRPr="00A43B2B">
        <w:rPr>
          <w:rFonts w:ascii="Times New Roman" w:hAnsi="Times New Roman" w:cs="Times New Roman"/>
        </w:rPr>
        <w:t xml:space="preserve">In the case of Unilever, it can be noted that the </w:t>
      </w:r>
      <w:r w:rsidR="00CD4FD3">
        <w:rPr>
          <w:rFonts w:ascii="Times New Roman" w:hAnsi="Times New Roman" w:cs="Times New Roman"/>
        </w:rPr>
        <w:t>company</w:t>
      </w:r>
      <w:r w:rsidR="00460137" w:rsidRPr="00A43B2B">
        <w:rPr>
          <w:rFonts w:ascii="Times New Roman" w:hAnsi="Times New Roman" w:cs="Times New Roman"/>
        </w:rPr>
        <w:t xml:space="preserve"> has always tried to add value to customers’ lives by adding value to the products. This value addition is usually performed to differentiate Unilever’s products from the rest of the </w:t>
      </w:r>
      <w:r w:rsidR="00CD4FD3">
        <w:rPr>
          <w:rFonts w:ascii="Times New Roman" w:hAnsi="Times New Roman" w:cs="Times New Roman"/>
        </w:rPr>
        <w:t>companies</w:t>
      </w:r>
      <w:r w:rsidR="00460137" w:rsidRPr="00A43B2B">
        <w:rPr>
          <w:rFonts w:ascii="Times New Roman" w:hAnsi="Times New Roman" w:cs="Times New Roman"/>
        </w:rPr>
        <w:t xml:space="preserve">. As the </w:t>
      </w:r>
      <w:r w:rsidR="005364D1">
        <w:rPr>
          <w:rFonts w:ascii="Times New Roman" w:hAnsi="Times New Roman" w:cs="Times New Roman"/>
        </w:rPr>
        <w:t>c</w:t>
      </w:r>
      <w:r w:rsidR="00460137" w:rsidRPr="00A43B2B">
        <w:rPr>
          <w:rFonts w:ascii="Times New Roman" w:hAnsi="Times New Roman" w:cs="Times New Roman"/>
        </w:rPr>
        <w:t xml:space="preserve">ompany targets </w:t>
      </w:r>
      <w:r w:rsidR="003E2A23">
        <w:rPr>
          <w:rFonts w:ascii="Times New Roman" w:hAnsi="Times New Roman" w:cs="Times New Roman"/>
        </w:rPr>
        <w:t xml:space="preserve">a </w:t>
      </w:r>
      <w:r w:rsidR="00460137" w:rsidRPr="00A43B2B">
        <w:rPr>
          <w:rFonts w:ascii="Times New Roman" w:hAnsi="Times New Roman" w:cs="Times New Roman"/>
        </w:rPr>
        <w:t>broad consumer market,</w:t>
      </w:r>
      <w:r w:rsidR="00090B4D">
        <w:rPr>
          <w:rFonts w:ascii="Times New Roman" w:hAnsi="Times New Roman" w:cs="Times New Roman"/>
        </w:rPr>
        <w:t xml:space="preserve"> its</w:t>
      </w:r>
      <w:r w:rsidR="00460137" w:rsidRPr="00A43B2B">
        <w:rPr>
          <w:rFonts w:ascii="Times New Roman" w:hAnsi="Times New Roman" w:cs="Times New Roman"/>
        </w:rPr>
        <w:t xml:space="preserve"> competitive strategy can fall under the umbrella of differentiation as evident from the definition of differentiation</w:t>
      </w:r>
      <w:r w:rsidR="00CD4FD3">
        <w:rPr>
          <w:rFonts w:ascii="Times New Roman" w:hAnsi="Times New Roman" w:cs="Times New Roman"/>
        </w:rPr>
        <w:t xml:space="preserve"> strategy</w:t>
      </w:r>
      <w:r w:rsidR="00460137" w:rsidRPr="00A43B2B">
        <w:rPr>
          <w:rFonts w:ascii="Times New Roman" w:hAnsi="Times New Roman" w:cs="Times New Roman"/>
        </w:rPr>
        <w:t xml:space="preserve">. </w:t>
      </w:r>
    </w:p>
    <w:p w14:paraId="380D3735" w14:textId="45EF3B1D" w:rsidR="00657DBF" w:rsidRPr="00A43B2B" w:rsidRDefault="00460137" w:rsidP="00460137">
      <w:pPr>
        <w:spacing w:after="0" w:line="360" w:lineRule="auto"/>
        <w:rPr>
          <w:rFonts w:ascii="Times New Roman" w:hAnsi="Times New Roman" w:cs="Times New Roman"/>
        </w:rPr>
      </w:pPr>
      <w:r w:rsidRPr="00A43B2B">
        <w:rPr>
          <w:rFonts w:ascii="Times New Roman" w:hAnsi="Times New Roman" w:cs="Times New Roman"/>
        </w:rPr>
        <w:t xml:space="preserve">Overall, the discussion in the section helps highlight the corporate and competitive strategy of Unilever and suggests that the </w:t>
      </w:r>
      <w:r w:rsidR="00CD4FD3">
        <w:rPr>
          <w:rFonts w:ascii="Times New Roman" w:hAnsi="Times New Roman" w:cs="Times New Roman"/>
        </w:rPr>
        <w:t>company</w:t>
      </w:r>
      <w:r w:rsidRPr="00A43B2B">
        <w:rPr>
          <w:rFonts w:ascii="Times New Roman" w:hAnsi="Times New Roman" w:cs="Times New Roman"/>
        </w:rPr>
        <w:t xml:space="preserve"> focuses </w:t>
      </w:r>
      <w:r w:rsidR="003E2A23">
        <w:rPr>
          <w:rFonts w:ascii="Times New Roman" w:hAnsi="Times New Roman" w:cs="Times New Roman"/>
        </w:rPr>
        <w:t>on the</w:t>
      </w:r>
      <w:r w:rsidRPr="00A43B2B">
        <w:rPr>
          <w:rFonts w:ascii="Times New Roman" w:hAnsi="Times New Roman" w:cs="Times New Roman"/>
        </w:rPr>
        <w:t xml:space="preserve"> satisfaction of all stakeholders </w:t>
      </w:r>
      <w:r w:rsidR="003E2A23">
        <w:rPr>
          <w:rFonts w:ascii="Times New Roman" w:hAnsi="Times New Roman" w:cs="Times New Roman"/>
        </w:rPr>
        <w:t xml:space="preserve">through </w:t>
      </w:r>
      <w:r w:rsidRPr="00A43B2B">
        <w:rPr>
          <w:rFonts w:ascii="Times New Roman" w:hAnsi="Times New Roman" w:cs="Times New Roman"/>
        </w:rPr>
        <w:t>differentiation.</w:t>
      </w:r>
    </w:p>
    <w:p w14:paraId="4583A805" w14:textId="77777777" w:rsidR="00460137" w:rsidRPr="00A43B2B" w:rsidRDefault="00460137" w:rsidP="00460137">
      <w:pPr>
        <w:pStyle w:val="Heading1"/>
        <w:spacing w:before="0" w:line="360" w:lineRule="auto"/>
        <w:rPr>
          <w:rFonts w:ascii="Times New Roman" w:hAnsi="Times New Roman" w:cs="Times New Roman"/>
        </w:rPr>
      </w:pPr>
      <w:bookmarkStart w:id="7" w:name="_Toc14902386"/>
      <w:bookmarkStart w:id="8" w:name="_Toc15157576"/>
      <w:r w:rsidRPr="00A43B2B">
        <w:rPr>
          <w:rFonts w:ascii="Times New Roman" w:hAnsi="Times New Roman" w:cs="Times New Roman"/>
        </w:rPr>
        <w:t>Application of Strategic Management Models</w:t>
      </w:r>
      <w:bookmarkEnd w:id="7"/>
      <w:bookmarkEnd w:id="8"/>
    </w:p>
    <w:p w14:paraId="66D18EB2" w14:textId="27851C4B" w:rsidR="00460137" w:rsidRPr="00A43B2B" w:rsidRDefault="00460137" w:rsidP="00460137">
      <w:pPr>
        <w:spacing w:after="0" w:line="360" w:lineRule="auto"/>
        <w:rPr>
          <w:rFonts w:ascii="Times New Roman" w:hAnsi="Times New Roman" w:cs="Times New Roman"/>
        </w:rPr>
      </w:pPr>
      <w:r w:rsidRPr="00A43B2B">
        <w:rPr>
          <w:rFonts w:ascii="Times New Roman" w:hAnsi="Times New Roman" w:cs="Times New Roman"/>
        </w:rPr>
        <w:t>Three strategic models namely SWOT analysis, Ansoff</w:t>
      </w:r>
      <w:r w:rsidR="001037DC" w:rsidRPr="00A43B2B">
        <w:rPr>
          <w:rFonts w:ascii="Times New Roman" w:hAnsi="Times New Roman" w:cs="Times New Roman"/>
        </w:rPr>
        <w:t xml:space="preserve">’s </w:t>
      </w:r>
      <w:r w:rsidR="00D838F5">
        <w:rPr>
          <w:rFonts w:ascii="Times New Roman" w:hAnsi="Times New Roman" w:cs="Times New Roman"/>
        </w:rPr>
        <w:t>m</w:t>
      </w:r>
      <w:r w:rsidRPr="00A43B2B">
        <w:rPr>
          <w:rFonts w:ascii="Times New Roman" w:hAnsi="Times New Roman" w:cs="Times New Roman"/>
        </w:rPr>
        <w:t>atrix</w:t>
      </w:r>
      <w:r w:rsidR="001037DC" w:rsidRPr="00A43B2B">
        <w:rPr>
          <w:rFonts w:ascii="Times New Roman" w:hAnsi="Times New Roman" w:cs="Times New Roman"/>
        </w:rPr>
        <w:t xml:space="preserve">, and PEST analysis </w:t>
      </w:r>
      <w:r w:rsidRPr="00A43B2B">
        <w:rPr>
          <w:rFonts w:ascii="Times New Roman" w:hAnsi="Times New Roman" w:cs="Times New Roman"/>
        </w:rPr>
        <w:t xml:space="preserve">are applied to Unilever in this section so that both internal and external environment can be </w:t>
      </w:r>
      <w:r w:rsidR="005364D1" w:rsidRPr="00A43B2B">
        <w:rPr>
          <w:rFonts w:ascii="Times New Roman" w:hAnsi="Times New Roman" w:cs="Times New Roman"/>
        </w:rPr>
        <w:t>analy</w:t>
      </w:r>
      <w:r w:rsidR="005364D1">
        <w:rPr>
          <w:rFonts w:ascii="Times New Roman" w:hAnsi="Times New Roman" w:cs="Times New Roman"/>
        </w:rPr>
        <w:t>z</w:t>
      </w:r>
      <w:r w:rsidR="005364D1" w:rsidRPr="00A43B2B">
        <w:rPr>
          <w:rFonts w:ascii="Times New Roman" w:hAnsi="Times New Roman" w:cs="Times New Roman"/>
        </w:rPr>
        <w:t>ed</w:t>
      </w:r>
      <w:r w:rsidRPr="00A43B2B">
        <w:rPr>
          <w:rFonts w:ascii="Times New Roman" w:hAnsi="Times New Roman" w:cs="Times New Roman"/>
        </w:rPr>
        <w:t xml:space="preserve"> comprehensively. </w:t>
      </w:r>
    </w:p>
    <w:p w14:paraId="105C3C6D" w14:textId="77777777" w:rsidR="00460137" w:rsidRPr="00A43B2B" w:rsidRDefault="00460137" w:rsidP="00460137">
      <w:pPr>
        <w:pStyle w:val="Heading2"/>
        <w:spacing w:before="0" w:line="360" w:lineRule="auto"/>
        <w:rPr>
          <w:rFonts w:ascii="Times New Roman" w:hAnsi="Times New Roman" w:cs="Times New Roman"/>
        </w:rPr>
      </w:pPr>
      <w:bookmarkStart w:id="9" w:name="_Toc14902387"/>
      <w:bookmarkStart w:id="10" w:name="_Toc15157577"/>
      <w:r w:rsidRPr="00A43B2B">
        <w:rPr>
          <w:rFonts w:ascii="Times New Roman" w:hAnsi="Times New Roman" w:cs="Times New Roman"/>
        </w:rPr>
        <w:t>SWOT Analysis of Unilever</w:t>
      </w:r>
      <w:bookmarkEnd w:id="9"/>
      <w:bookmarkEnd w:id="10"/>
    </w:p>
    <w:p w14:paraId="3D86DB71" w14:textId="6D298458" w:rsidR="00FD0F6F" w:rsidRDefault="00460137" w:rsidP="00460137">
      <w:pPr>
        <w:spacing w:after="0" w:line="360" w:lineRule="auto"/>
        <w:rPr>
          <w:rFonts w:ascii="Times New Roman" w:hAnsi="Times New Roman" w:cs="Times New Roman"/>
        </w:rPr>
      </w:pPr>
      <w:r w:rsidRPr="00A43B2B">
        <w:rPr>
          <w:rFonts w:ascii="Times New Roman" w:hAnsi="Times New Roman" w:cs="Times New Roman"/>
        </w:rPr>
        <w:t xml:space="preserve">In the view </w:t>
      </w:r>
      <w:r w:rsidRPr="00771724">
        <w:rPr>
          <w:rFonts w:ascii="Times New Roman" w:hAnsi="Times New Roman" w:cs="Times New Roman"/>
        </w:rPr>
        <w:t>of David (2013), the SWOT analysis</w:t>
      </w:r>
      <w:r w:rsidRPr="00A43B2B">
        <w:rPr>
          <w:rFonts w:ascii="Times New Roman" w:hAnsi="Times New Roman" w:cs="Times New Roman"/>
        </w:rPr>
        <w:t xml:space="preserve"> is conducted to evaluate the internal and external environment of a business. The strengths and weaknesses are analy</w:t>
      </w:r>
      <w:r w:rsidR="005364D1">
        <w:rPr>
          <w:rFonts w:ascii="Times New Roman" w:hAnsi="Times New Roman" w:cs="Times New Roman"/>
        </w:rPr>
        <w:t>z</w:t>
      </w:r>
      <w:r w:rsidRPr="00A43B2B">
        <w:rPr>
          <w:rFonts w:ascii="Times New Roman" w:hAnsi="Times New Roman" w:cs="Times New Roman"/>
        </w:rPr>
        <w:t>ed to conduct</w:t>
      </w:r>
      <w:r w:rsidR="008A2F10">
        <w:rPr>
          <w:rFonts w:ascii="Times New Roman" w:hAnsi="Times New Roman" w:cs="Times New Roman"/>
        </w:rPr>
        <w:t xml:space="preserve"> </w:t>
      </w:r>
      <w:r w:rsidRPr="00A43B2B">
        <w:rPr>
          <w:rFonts w:ascii="Times New Roman" w:hAnsi="Times New Roman" w:cs="Times New Roman"/>
        </w:rPr>
        <w:t>internal analysis and opportunities and threats are analy</w:t>
      </w:r>
      <w:r w:rsidR="005364D1">
        <w:rPr>
          <w:rFonts w:ascii="Times New Roman" w:hAnsi="Times New Roman" w:cs="Times New Roman"/>
        </w:rPr>
        <w:t>z</w:t>
      </w:r>
      <w:r w:rsidRPr="00A43B2B">
        <w:rPr>
          <w:rFonts w:ascii="Times New Roman" w:hAnsi="Times New Roman" w:cs="Times New Roman"/>
        </w:rPr>
        <w:t>ed to conduct external analysis related to business. The SWOT analysis of</w:t>
      </w:r>
      <w:r w:rsidR="00D43E44">
        <w:rPr>
          <w:rFonts w:ascii="Times New Roman" w:hAnsi="Times New Roman" w:cs="Times New Roman"/>
        </w:rPr>
        <w:t xml:space="preserve"> Unilever </w:t>
      </w:r>
      <w:r w:rsidRPr="00A43B2B">
        <w:rPr>
          <w:rFonts w:ascii="Times New Roman" w:hAnsi="Times New Roman" w:cs="Times New Roman"/>
        </w:rPr>
        <w:t>UK is conducted below:</w:t>
      </w:r>
    </w:p>
    <w:p w14:paraId="6CC7261E" w14:textId="77777777" w:rsidR="00FD0F6F" w:rsidRDefault="00FD0F6F">
      <w:pPr>
        <w:jc w:val="left"/>
        <w:rPr>
          <w:rFonts w:ascii="Times New Roman" w:hAnsi="Times New Roman" w:cs="Times New Roman"/>
        </w:rPr>
      </w:pPr>
      <w:r>
        <w:rPr>
          <w:rFonts w:ascii="Times New Roman" w:hAnsi="Times New Roman" w:cs="Times New Roman"/>
        </w:rPr>
        <w:br w:type="page"/>
      </w:r>
    </w:p>
    <w:p w14:paraId="799D6094" w14:textId="77777777" w:rsidR="00460137" w:rsidRPr="00A43B2B" w:rsidRDefault="00460137" w:rsidP="00460137">
      <w:pPr>
        <w:pStyle w:val="ListParagraph"/>
        <w:numPr>
          <w:ilvl w:val="0"/>
          <w:numId w:val="12"/>
        </w:numPr>
        <w:spacing w:after="0" w:line="360" w:lineRule="auto"/>
        <w:rPr>
          <w:rFonts w:ascii="Times New Roman" w:hAnsi="Times New Roman" w:cs="Times New Roman"/>
        </w:rPr>
      </w:pPr>
      <w:r w:rsidRPr="00A43B2B">
        <w:rPr>
          <w:rFonts w:ascii="Times New Roman" w:hAnsi="Times New Roman" w:cs="Times New Roman"/>
          <w:b/>
        </w:rPr>
        <w:lastRenderedPageBreak/>
        <w:t>Strengths</w:t>
      </w:r>
    </w:p>
    <w:p w14:paraId="258F0880" w14:textId="6B233AC5" w:rsidR="00460137" w:rsidRPr="00A43B2B" w:rsidRDefault="00460137" w:rsidP="00460137">
      <w:pPr>
        <w:pStyle w:val="ListParagraph"/>
        <w:numPr>
          <w:ilvl w:val="1"/>
          <w:numId w:val="12"/>
        </w:numPr>
        <w:spacing w:after="0" w:line="360" w:lineRule="auto"/>
        <w:rPr>
          <w:rFonts w:ascii="Times New Roman" w:hAnsi="Times New Roman" w:cs="Times New Roman"/>
        </w:rPr>
      </w:pPr>
      <w:r w:rsidRPr="00A43B2B">
        <w:rPr>
          <w:rFonts w:ascii="Times New Roman" w:hAnsi="Times New Roman" w:cs="Times New Roman"/>
        </w:rPr>
        <w:t xml:space="preserve">With operations across 190 countries, Unilever has a strong brand name across the globe. </w:t>
      </w:r>
    </w:p>
    <w:p w14:paraId="7B45DE5A" w14:textId="0BC80240" w:rsidR="00460137" w:rsidRPr="00A43B2B" w:rsidRDefault="00460137" w:rsidP="00460137">
      <w:pPr>
        <w:pStyle w:val="ListParagraph"/>
        <w:numPr>
          <w:ilvl w:val="1"/>
          <w:numId w:val="12"/>
        </w:numPr>
        <w:spacing w:after="0" w:line="360" w:lineRule="auto"/>
        <w:rPr>
          <w:rFonts w:ascii="Times New Roman" w:hAnsi="Times New Roman" w:cs="Times New Roman"/>
        </w:rPr>
      </w:pPr>
      <w:r w:rsidRPr="00A43B2B">
        <w:rPr>
          <w:rFonts w:ascii="Times New Roman" w:hAnsi="Times New Roman" w:cs="Times New Roman"/>
        </w:rPr>
        <w:t xml:space="preserve">Unilever has a broad portfolio of brands with </w:t>
      </w:r>
      <w:r w:rsidR="000E2BBB">
        <w:rPr>
          <w:rFonts w:ascii="Times New Roman" w:hAnsi="Times New Roman" w:cs="Times New Roman"/>
        </w:rPr>
        <w:t xml:space="preserve">a </w:t>
      </w:r>
      <w:r w:rsidRPr="00A43B2B">
        <w:rPr>
          <w:rFonts w:ascii="Times New Roman" w:hAnsi="Times New Roman" w:cs="Times New Roman"/>
        </w:rPr>
        <w:t xml:space="preserve">diversified range of products, which helps the </w:t>
      </w:r>
      <w:r w:rsidR="005364D1">
        <w:rPr>
          <w:rFonts w:ascii="Times New Roman" w:hAnsi="Times New Roman" w:cs="Times New Roman"/>
        </w:rPr>
        <w:t>c</w:t>
      </w:r>
      <w:r w:rsidRPr="00A43B2B">
        <w:rPr>
          <w:rFonts w:ascii="Times New Roman" w:hAnsi="Times New Roman" w:cs="Times New Roman"/>
        </w:rPr>
        <w:t xml:space="preserve">ompany </w:t>
      </w:r>
      <w:r w:rsidR="000E2BBB" w:rsidRPr="000E2BBB">
        <w:rPr>
          <w:rFonts w:ascii="Times New Roman" w:hAnsi="Times New Roman" w:cs="Times New Roman"/>
        </w:rPr>
        <w:t>effectively tap the consumer goods market</w:t>
      </w:r>
      <w:r w:rsidRPr="00A43B2B">
        <w:rPr>
          <w:rFonts w:ascii="Times New Roman" w:hAnsi="Times New Roman" w:cs="Times New Roman"/>
        </w:rPr>
        <w:t xml:space="preserve">. </w:t>
      </w:r>
    </w:p>
    <w:p w14:paraId="42702A51" w14:textId="55E4C1BB" w:rsidR="00460137" w:rsidRPr="00A43B2B" w:rsidRDefault="00460137" w:rsidP="00460137">
      <w:pPr>
        <w:pStyle w:val="ListParagraph"/>
        <w:numPr>
          <w:ilvl w:val="1"/>
          <w:numId w:val="12"/>
        </w:numPr>
        <w:spacing w:after="0" w:line="360" w:lineRule="auto"/>
        <w:rPr>
          <w:rFonts w:ascii="Times New Roman" w:hAnsi="Times New Roman" w:cs="Times New Roman"/>
        </w:rPr>
      </w:pPr>
      <w:r w:rsidRPr="00A43B2B">
        <w:rPr>
          <w:rFonts w:ascii="Times New Roman" w:hAnsi="Times New Roman" w:cs="Times New Roman"/>
        </w:rPr>
        <w:t xml:space="preserve">The </w:t>
      </w:r>
      <w:r w:rsidR="005364D1">
        <w:rPr>
          <w:rFonts w:ascii="Times New Roman" w:hAnsi="Times New Roman" w:cs="Times New Roman"/>
        </w:rPr>
        <w:t>company</w:t>
      </w:r>
      <w:r w:rsidRPr="00A43B2B">
        <w:rPr>
          <w:rFonts w:ascii="Times New Roman" w:hAnsi="Times New Roman" w:cs="Times New Roman"/>
        </w:rPr>
        <w:t xml:space="preserve"> spends a high amount on Research &amp; Development</w:t>
      </w:r>
      <w:r w:rsidR="005364D1">
        <w:rPr>
          <w:rFonts w:ascii="Times New Roman" w:hAnsi="Times New Roman" w:cs="Times New Roman"/>
        </w:rPr>
        <w:t xml:space="preserve"> (R&amp;D)</w:t>
      </w:r>
      <w:r w:rsidRPr="00A43B2B">
        <w:rPr>
          <w:rFonts w:ascii="Times New Roman" w:hAnsi="Times New Roman" w:cs="Times New Roman"/>
        </w:rPr>
        <w:t xml:space="preserve">, which links to its competitive strategy i.e. differentiation. The R&amp;D helps Unilever improve its offerings from time to time and stay competitive in the FMCG industry. </w:t>
      </w:r>
    </w:p>
    <w:p w14:paraId="64143692" w14:textId="17154314" w:rsidR="00460137" w:rsidRPr="007B3603" w:rsidRDefault="00460137" w:rsidP="00460137">
      <w:pPr>
        <w:pStyle w:val="ListParagraph"/>
        <w:numPr>
          <w:ilvl w:val="1"/>
          <w:numId w:val="12"/>
        </w:numPr>
        <w:spacing w:after="0" w:line="360" w:lineRule="auto"/>
        <w:rPr>
          <w:rFonts w:ascii="Times New Roman" w:hAnsi="Times New Roman" w:cs="Times New Roman"/>
        </w:rPr>
      </w:pPr>
      <w:r w:rsidRPr="00A43B2B">
        <w:rPr>
          <w:rFonts w:ascii="Times New Roman" w:hAnsi="Times New Roman" w:cs="Times New Roman"/>
        </w:rPr>
        <w:t>Unilever has a competitive edge over its closest competitor i.e. Proctor &amp; Gamble</w:t>
      </w:r>
      <w:r w:rsidR="00810207">
        <w:rPr>
          <w:rFonts w:ascii="Times New Roman" w:hAnsi="Times New Roman" w:cs="Times New Roman"/>
        </w:rPr>
        <w:t xml:space="preserve"> (P&amp;G)</w:t>
      </w:r>
      <w:r w:rsidRPr="00A43B2B">
        <w:rPr>
          <w:rFonts w:ascii="Times New Roman" w:hAnsi="Times New Roman" w:cs="Times New Roman"/>
        </w:rPr>
        <w:t xml:space="preserve"> due to </w:t>
      </w:r>
      <w:r w:rsidR="000E2BBB">
        <w:rPr>
          <w:rFonts w:ascii="Times New Roman" w:hAnsi="Times New Roman" w:cs="Times New Roman"/>
        </w:rPr>
        <w:t xml:space="preserve">a </w:t>
      </w:r>
      <w:r w:rsidRPr="00A43B2B">
        <w:rPr>
          <w:rFonts w:ascii="Times New Roman" w:hAnsi="Times New Roman" w:cs="Times New Roman"/>
        </w:rPr>
        <w:t>flexible pricing strategy and stronger distribution network</w:t>
      </w:r>
      <w:r w:rsidR="000E2BBB">
        <w:rPr>
          <w:rFonts w:ascii="Times New Roman" w:hAnsi="Times New Roman" w:cs="Times New Roman"/>
        </w:rPr>
        <w:t>,</w:t>
      </w:r>
      <w:r w:rsidRPr="00A43B2B">
        <w:rPr>
          <w:rFonts w:ascii="Times New Roman" w:hAnsi="Times New Roman" w:cs="Times New Roman"/>
        </w:rPr>
        <w:t xml:space="preserve"> particularly in the developing countries. It is noted that Unilever’s positioning and distribution </w:t>
      </w:r>
      <w:r w:rsidR="000E2BBB">
        <w:rPr>
          <w:rFonts w:ascii="Times New Roman" w:hAnsi="Times New Roman" w:cs="Times New Roman"/>
        </w:rPr>
        <w:t>are</w:t>
      </w:r>
      <w:r w:rsidRPr="00A43B2B">
        <w:rPr>
          <w:rFonts w:ascii="Times New Roman" w:hAnsi="Times New Roman" w:cs="Times New Roman"/>
        </w:rPr>
        <w:t xml:space="preserve"> stronger than P&amp;G in developing countries in </w:t>
      </w:r>
      <w:r w:rsidRPr="007B3603">
        <w:rPr>
          <w:rFonts w:ascii="Times New Roman" w:hAnsi="Times New Roman" w:cs="Times New Roman"/>
        </w:rPr>
        <w:t>particular (Jones, 2005).</w:t>
      </w:r>
    </w:p>
    <w:p w14:paraId="767E7460" w14:textId="39BB968C" w:rsidR="00460137" w:rsidRPr="00A43B2B" w:rsidRDefault="00460137" w:rsidP="00460137">
      <w:pPr>
        <w:pStyle w:val="ListParagraph"/>
        <w:numPr>
          <w:ilvl w:val="1"/>
          <w:numId w:val="12"/>
        </w:numPr>
        <w:spacing w:after="0" w:line="360" w:lineRule="auto"/>
        <w:rPr>
          <w:rFonts w:ascii="Times New Roman" w:hAnsi="Times New Roman" w:cs="Times New Roman"/>
        </w:rPr>
      </w:pPr>
      <w:r w:rsidRPr="00A43B2B">
        <w:rPr>
          <w:rFonts w:ascii="Times New Roman" w:hAnsi="Times New Roman" w:cs="Times New Roman"/>
        </w:rPr>
        <w:t xml:space="preserve">The </w:t>
      </w:r>
      <w:r w:rsidR="005364D1">
        <w:rPr>
          <w:rFonts w:ascii="Times New Roman" w:hAnsi="Times New Roman" w:cs="Times New Roman"/>
        </w:rPr>
        <w:t>company</w:t>
      </w:r>
      <w:r w:rsidRPr="00A43B2B">
        <w:rPr>
          <w:rFonts w:ascii="Times New Roman" w:hAnsi="Times New Roman" w:cs="Times New Roman"/>
        </w:rPr>
        <w:t xml:space="preserve"> has a multifocal and strong vision that sets the direction for management on what they intend to achieve by strategic choices selected by the </w:t>
      </w:r>
      <w:r w:rsidR="00C70BEA">
        <w:rPr>
          <w:rFonts w:ascii="Times New Roman" w:hAnsi="Times New Roman" w:cs="Times New Roman"/>
        </w:rPr>
        <w:t>company</w:t>
      </w:r>
      <w:r w:rsidRPr="00A43B2B">
        <w:rPr>
          <w:rFonts w:ascii="Times New Roman" w:hAnsi="Times New Roman" w:cs="Times New Roman"/>
        </w:rPr>
        <w:t xml:space="preserve"> already. </w:t>
      </w:r>
    </w:p>
    <w:p w14:paraId="6C4371F2" w14:textId="3C16EC9B" w:rsidR="00460137" w:rsidRPr="007B3603" w:rsidRDefault="00460137" w:rsidP="00460137">
      <w:pPr>
        <w:pStyle w:val="ListParagraph"/>
        <w:numPr>
          <w:ilvl w:val="1"/>
          <w:numId w:val="12"/>
        </w:numPr>
        <w:spacing w:after="0" w:line="360" w:lineRule="auto"/>
        <w:rPr>
          <w:rFonts w:ascii="Times New Roman" w:hAnsi="Times New Roman" w:cs="Times New Roman"/>
        </w:rPr>
      </w:pPr>
      <w:r w:rsidRPr="00A43B2B">
        <w:rPr>
          <w:rFonts w:ascii="Times New Roman" w:hAnsi="Times New Roman" w:cs="Times New Roman"/>
        </w:rPr>
        <w:t>The ability to execute global thinking with local touch forms a major strength of Unilever. This helps cater</w:t>
      </w:r>
      <w:r w:rsidR="000E2BBB">
        <w:rPr>
          <w:rFonts w:ascii="Times New Roman" w:hAnsi="Times New Roman" w:cs="Times New Roman"/>
        </w:rPr>
        <w:t xml:space="preserve"> to</w:t>
      </w:r>
      <w:r w:rsidRPr="00A43B2B">
        <w:rPr>
          <w:rFonts w:ascii="Times New Roman" w:hAnsi="Times New Roman" w:cs="Times New Roman"/>
        </w:rPr>
        <w:t xml:space="preserve"> the target market in a more effective manner </w:t>
      </w:r>
      <w:r w:rsidRPr="007B3603">
        <w:rPr>
          <w:rFonts w:ascii="Times New Roman" w:hAnsi="Times New Roman" w:cs="Times New Roman"/>
        </w:rPr>
        <w:t xml:space="preserve">(Jones, 2005). </w:t>
      </w:r>
    </w:p>
    <w:p w14:paraId="7277407B" w14:textId="77777777" w:rsidR="00460137" w:rsidRPr="00A43B2B" w:rsidRDefault="00460137" w:rsidP="00460137">
      <w:pPr>
        <w:pStyle w:val="ListParagraph"/>
        <w:numPr>
          <w:ilvl w:val="0"/>
          <w:numId w:val="12"/>
        </w:numPr>
        <w:spacing w:after="0" w:line="360" w:lineRule="auto"/>
        <w:rPr>
          <w:rFonts w:ascii="Times New Roman" w:hAnsi="Times New Roman" w:cs="Times New Roman"/>
        </w:rPr>
      </w:pPr>
      <w:r w:rsidRPr="00A43B2B">
        <w:rPr>
          <w:rFonts w:ascii="Times New Roman" w:hAnsi="Times New Roman" w:cs="Times New Roman"/>
          <w:b/>
        </w:rPr>
        <w:t xml:space="preserve">Weaknesses </w:t>
      </w:r>
    </w:p>
    <w:p w14:paraId="63F19A5B" w14:textId="660431E7" w:rsidR="00460137" w:rsidRPr="00A43B2B" w:rsidRDefault="00460137" w:rsidP="00460137">
      <w:pPr>
        <w:pStyle w:val="ListParagraph"/>
        <w:numPr>
          <w:ilvl w:val="1"/>
          <w:numId w:val="12"/>
        </w:numPr>
        <w:spacing w:after="0" w:line="360" w:lineRule="auto"/>
        <w:rPr>
          <w:rFonts w:ascii="Times New Roman" w:hAnsi="Times New Roman" w:cs="Times New Roman"/>
        </w:rPr>
      </w:pPr>
      <w:r w:rsidRPr="00A43B2B">
        <w:rPr>
          <w:rFonts w:ascii="Times New Roman" w:hAnsi="Times New Roman" w:cs="Times New Roman"/>
        </w:rPr>
        <w:t xml:space="preserve">The availability of numerous products in </w:t>
      </w:r>
      <w:r w:rsidR="008A5B14">
        <w:rPr>
          <w:rFonts w:ascii="Times New Roman" w:hAnsi="Times New Roman" w:cs="Times New Roman"/>
        </w:rPr>
        <w:t>some</w:t>
      </w:r>
      <w:r w:rsidRPr="00A43B2B">
        <w:rPr>
          <w:rFonts w:ascii="Times New Roman" w:hAnsi="Times New Roman" w:cs="Times New Roman"/>
        </w:rPr>
        <w:t xml:space="preserve"> countries is one of the major weaknesses of Unilever especially in the presence of world giant competitors like P&amp;G and </w:t>
      </w:r>
      <w:r w:rsidR="008A5B14" w:rsidRPr="008A5B14">
        <w:rPr>
          <w:rFonts w:ascii="Times New Roman" w:hAnsi="Times New Roman" w:cs="Times New Roman"/>
        </w:rPr>
        <w:t>Nestlé</w:t>
      </w:r>
      <w:r w:rsidRPr="00A43B2B">
        <w:rPr>
          <w:rFonts w:ascii="Times New Roman" w:hAnsi="Times New Roman" w:cs="Times New Roman"/>
        </w:rPr>
        <w:t xml:space="preserve">. </w:t>
      </w:r>
    </w:p>
    <w:p w14:paraId="46BB6FA6" w14:textId="2B1CAFDA" w:rsidR="00460137" w:rsidRPr="007B3603" w:rsidRDefault="00460137" w:rsidP="00460137">
      <w:pPr>
        <w:pStyle w:val="ListParagraph"/>
        <w:numPr>
          <w:ilvl w:val="1"/>
          <w:numId w:val="12"/>
        </w:numPr>
        <w:spacing w:after="0" w:line="360" w:lineRule="auto"/>
        <w:rPr>
          <w:rFonts w:ascii="Times New Roman" w:hAnsi="Times New Roman" w:cs="Times New Roman"/>
        </w:rPr>
      </w:pPr>
      <w:r w:rsidRPr="00A43B2B">
        <w:rPr>
          <w:rFonts w:ascii="Times New Roman" w:hAnsi="Times New Roman" w:cs="Times New Roman"/>
        </w:rPr>
        <w:t xml:space="preserve">The lack of focus towards reducing costs is another weakness of Unilever as it can be noted that the reduction in costs is essential to beat </w:t>
      </w:r>
      <w:r w:rsidR="00810994">
        <w:rPr>
          <w:rFonts w:ascii="Times New Roman" w:hAnsi="Times New Roman" w:cs="Times New Roman"/>
        </w:rPr>
        <w:t xml:space="preserve">the </w:t>
      </w:r>
      <w:r w:rsidRPr="00A43B2B">
        <w:rPr>
          <w:rFonts w:ascii="Times New Roman" w:hAnsi="Times New Roman" w:cs="Times New Roman"/>
        </w:rPr>
        <w:t xml:space="preserve">competition in an era of high competition in the FMCG </w:t>
      </w:r>
      <w:r w:rsidRPr="007B3603">
        <w:rPr>
          <w:rFonts w:ascii="Times New Roman" w:hAnsi="Times New Roman" w:cs="Times New Roman"/>
        </w:rPr>
        <w:t>industry (Hasan, 2015).</w:t>
      </w:r>
    </w:p>
    <w:p w14:paraId="1FB6FDF0" w14:textId="77777777" w:rsidR="00460137" w:rsidRPr="00A43B2B" w:rsidRDefault="00460137" w:rsidP="00460137">
      <w:pPr>
        <w:pStyle w:val="ListParagraph"/>
        <w:numPr>
          <w:ilvl w:val="0"/>
          <w:numId w:val="12"/>
        </w:numPr>
        <w:spacing w:after="0" w:line="360" w:lineRule="auto"/>
        <w:rPr>
          <w:rFonts w:ascii="Times New Roman" w:hAnsi="Times New Roman" w:cs="Times New Roman"/>
        </w:rPr>
      </w:pPr>
      <w:r w:rsidRPr="00A43B2B">
        <w:rPr>
          <w:rFonts w:ascii="Times New Roman" w:hAnsi="Times New Roman" w:cs="Times New Roman"/>
          <w:b/>
        </w:rPr>
        <w:t>Opportunities</w:t>
      </w:r>
    </w:p>
    <w:p w14:paraId="4A38905E" w14:textId="5B490F02" w:rsidR="00460137" w:rsidRPr="00A43B2B" w:rsidRDefault="00460137" w:rsidP="00460137">
      <w:pPr>
        <w:pStyle w:val="ListParagraph"/>
        <w:numPr>
          <w:ilvl w:val="1"/>
          <w:numId w:val="12"/>
        </w:numPr>
        <w:spacing w:after="0" w:line="360" w:lineRule="auto"/>
        <w:rPr>
          <w:rFonts w:ascii="Times New Roman" w:hAnsi="Times New Roman" w:cs="Times New Roman"/>
        </w:rPr>
      </w:pPr>
      <w:r w:rsidRPr="00A43B2B">
        <w:rPr>
          <w:rFonts w:ascii="Times New Roman" w:hAnsi="Times New Roman" w:cs="Times New Roman"/>
        </w:rPr>
        <w:t>Due to globali</w:t>
      </w:r>
      <w:r w:rsidR="006051E3">
        <w:rPr>
          <w:rFonts w:ascii="Times New Roman" w:hAnsi="Times New Roman" w:cs="Times New Roman"/>
        </w:rPr>
        <w:t>z</w:t>
      </w:r>
      <w:r w:rsidRPr="00A43B2B">
        <w:rPr>
          <w:rFonts w:ascii="Times New Roman" w:hAnsi="Times New Roman" w:cs="Times New Roman"/>
        </w:rPr>
        <w:t xml:space="preserve">ation and widespread media across the globe, the </w:t>
      </w:r>
      <w:r w:rsidR="00CD1493">
        <w:rPr>
          <w:rFonts w:ascii="Times New Roman" w:hAnsi="Times New Roman" w:cs="Times New Roman"/>
        </w:rPr>
        <w:t>population</w:t>
      </w:r>
      <w:r w:rsidRPr="00A43B2B">
        <w:rPr>
          <w:rFonts w:ascii="Times New Roman" w:hAnsi="Times New Roman" w:cs="Times New Roman"/>
        </w:rPr>
        <w:t xml:space="preserve"> </w:t>
      </w:r>
      <w:r w:rsidR="00CD1493">
        <w:rPr>
          <w:rFonts w:ascii="Times New Roman" w:hAnsi="Times New Roman" w:cs="Times New Roman"/>
        </w:rPr>
        <w:t>of</w:t>
      </w:r>
      <w:r w:rsidRPr="00A43B2B">
        <w:rPr>
          <w:rFonts w:ascii="Times New Roman" w:hAnsi="Times New Roman" w:cs="Times New Roman"/>
        </w:rPr>
        <w:t xml:space="preserve"> emerging countries is desiring to use </w:t>
      </w:r>
      <w:r w:rsidR="00CD1493">
        <w:rPr>
          <w:rFonts w:ascii="Times New Roman" w:hAnsi="Times New Roman" w:cs="Times New Roman"/>
        </w:rPr>
        <w:t>W</w:t>
      </w:r>
      <w:r w:rsidRPr="00A43B2B">
        <w:rPr>
          <w:rFonts w:ascii="Times New Roman" w:hAnsi="Times New Roman" w:cs="Times New Roman"/>
        </w:rPr>
        <w:t xml:space="preserve">estern products. This presents a massive opportunity for Unilever to market its products sold in Western countries to that in emerging countries. It will help Unilever </w:t>
      </w:r>
      <w:r w:rsidR="00810994" w:rsidRPr="00810994">
        <w:rPr>
          <w:rFonts w:ascii="Times New Roman" w:hAnsi="Times New Roman" w:cs="Times New Roman"/>
        </w:rPr>
        <w:t>effectively satisfy customers and other stakeholders</w:t>
      </w:r>
      <w:r w:rsidRPr="00A43B2B">
        <w:rPr>
          <w:rFonts w:ascii="Times New Roman" w:hAnsi="Times New Roman" w:cs="Times New Roman"/>
        </w:rPr>
        <w:t xml:space="preserve">. </w:t>
      </w:r>
    </w:p>
    <w:p w14:paraId="7707381E" w14:textId="69F3B5DF" w:rsidR="00460137" w:rsidRPr="007B3603" w:rsidRDefault="00460137" w:rsidP="00460137">
      <w:pPr>
        <w:pStyle w:val="ListParagraph"/>
        <w:numPr>
          <w:ilvl w:val="1"/>
          <w:numId w:val="12"/>
        </w:numPr>
        <w:spacing w:after="0" w:line="360" w:lineRule="auto"/>
        <w:rPr>
          <w:rFonts w:ascii="Times New Roman" w:hAnsi="Times New Roman" w:cs="Times New Roman"/>
        </w:rPr>
      </w:pPr>
      <w:r w:rsidRPr="00A43B2B">
        <w:rPr>
          <w:rFonts w:ascii="Times New Roman" w:hAnsi="Times New Roman" w:cs="Times New Roman"/>
        </w:rPr>
        <w:lastRenderedPageBreak/>
        <w:t xml:space="preserve">Two main emerging markets i.e. China and India have huge potential for </w:t>
      </w:r>
      <w:r w:rsidR="00ED0273">
        <w:rPr>
          <w:rFonts w:ascii="Times New Roman" w:hAnsi="Times New Roman" w:cs="Times New Roman"/>
        </w:rPr>
        <w:t xml:space="preserve">the </w:t>
      </w:r>
      <w:r w:rsidRPr="00A43B2B">
        <w:rPr>
          <w:rFonts w:ascii="Times New Roman" w:hAnsi="Times New Roman" w:cs="Times New Roman"/>
        </w:rPr>
        <w:t>consumption of consumer goods. Unilever can tap these markets in a better way by designing speciali</w:t>
      </w:r>
      <w:r w:rsidR="00ED0273">
        <w:rPr>
          <w:rFonts w:ascii="Times New Roman" w:hAnsi="Times New Roman" w:cs="Times New Roman"/>
        </w:rPr>
        <w:t>z</w:t>
      </w:r>
      <w:r w:rsidRPr="00A43B2B">
        <w:rPr>
          <w:rFonts w:ascii="Times New Roman" w:hAnsi="Times New Roman" w:cs="Times New Roman"/>
        </w:rPr>
        <w:t xml:space="preserve">ed products for these countries as per the needs of the target </w:t>
      </w:r>
      <w:r w:rsidRPr="007B3603">
        <w:rPr>
          <w:rFonts w:ascii="Times New Roman" w:hAnsi="Times New Roman" w:cs="Times New Roman"/>
        </w:rPr>
        <w:t xml:space="preserve">market (Hasan, 2015). </w:t>
      </w:r>
    </w:p>
    <w:p w14:paraId="6B00CC29" w14:textId="2448C552" w:rsidR="00460137" w:rsidRPr="00A43B2B" w:rsidRDefault="00460137" w:rsidP="00460137">
      <w:pPr>
        <w:pStyle w:val="ListParagraph"/>
        <w:numPr>
          <w:ilvl w:val="1"/>
          <w:numId w:val="12"/>
        </w:numPr>
        <w:spacing w:after="0" w:line="360" w:lineRule="auto"/>
        <w:rPr>
          <w:rFonts w:ascii="Times New Roman" w:hAnsi="Times New Roman" w:cs="Times New Roman"/>
        </w:rPr>
      </w:pPr>
      <w:r w:rsidRPr="00A43B2B">
        <w:rPr>
          <w:rFonts w:ascii="Times New Roman" w:hAnsi="Times New Roman" w:cs="Times New Roman"/>
        </w:rPr>
        <w:t xml:space="preserve">As </w:t>
      </w:r>
      <w:r w:rsidRPr="007B3603">
        <w:rPr>
          <w:rFonts w:ascii="Times New Roman" w:hAnsi="Times New Roman" w:cs="Times New Roman"/>
        </w:rPr>
        <w:t xml:space="preserve">argued by </w:t>
      </w:r>
      <w:proofErr w:type="spellStart"/>
      <w:r w:rsidRPr="007B3603">
        <w:rPr>
          <w:rFonts w:ascii="Times New Roman" w:hAnsi="Times New Roman" w:cs="Times New Roman"/>
        </w:rPr>
        <w:t>Kriwy</w:t>
      </w:r>
      <w:proofErr w:type="spellEnd"/>
      <w:r w:rsidRPr="007B3603">
        <w:rPr>
          <w:rFonts w:ascii="Times New Roman" w:hAnsi="Times New Roman" w:cs="Times New Roman"/>
        </w:rPr>
        <w:t xml:space="preserve"> and </w:t>
      </w:r>
      <w:proofErr w:type="spellStart"/>
      <w:r w:rsidRPr="007B3603">
        <w:rPr>
          <w:rFonts w:ascii="Times New Roman" w:hAnsi="Times New Roman" w:cs="Times New Roman"/>
        </w:rPr>
        <w:t>Mecking</w:t>
      </w:r>
      <w:proofErr w:type="spellEnd"/>
      <w:r w:rsidRPr="007B3603">
        <w:rPr>
          <w:rFonts w:ascii="Times New Roman" w:hAnsi="Times New Roman" w:cs="Times New Roman"/>
        </w:rPr>
        <w:t xml:space="preserve"> (2012), the number of </w:t>
      </w:r>
      <w:r w:rsidR="006051E3" w:rsidRPr="007B3603">
        <w:rPr>
          <w:rFonts w:ascii="Times New Roman" w:hAnsi="Times New Roman" w:cs="Times New Roman"/>
        </w:rPr>
        <w:t>health</w:t>
      </w:r>
      <w:r w:rsidR="006051E3" w:rsidRPr="00A43B2B">
        <w:rPr>
          <w:rFonts w:ascii="Times New Roman" w:hAnsi="Times New Roman" w:cs="Times New Roman"/>
        </w:rPr>
        <w:t>-conscious</w:t>
      </w:r>
      <w:r w:rsidRPr="00A43B2B">
        <w:rPr>
          <w:rFonts w:ascii="Times New Roman" w:hAnsi="Times New Roman" w:cs="Times New Roman"/>
        </w:rPr>
        <w:t xml:space="preserve"> people around the world is multiplying every year. This gives </w:t>
      </w:r>
      <w:r w:rsidR="00291FBA">
        <w:rPr>
          <w:rFonts w:ascii="Times New Roman" w:hAnsi="Times New Roman" w:cs="Times New Roman"/>
        </w:rPr>
        <w:t>rise</w:t>
      </w:r>
      <w:r w:rsidRPr="00A43B2B">
        <w:rPr>
          <w:rFonts w:ascii="Times New Roman" w:hAnsi="Times New Roman" w:cs="Times New Roman"/>
        </w:rPr>
        <w:t xml:space="preserve"> to </w:t>
      </w:r>
      <w:r w:rsidR="00291FBA">
        <w:rPr>
          <w:rFonts w:ascii="Times New Roman" w:hAnsi="Times New Roman" w:cs="Times New Roman"/>
        </w:rPr>
        <w:t xml:space="preserve">the </w:t>
      </w:r>
      <w:r w:rsidRPr="00A43B2B">
        <w:rPr>
          <w:rFonts w:ascii="Times New Roman" w:hAnsi="Times New Roman" w:cs="Times New Roman"/>
        </w:rPr>
        <w:t>target market of Unilever’s health segment such as lifebuoy soap, which aims to save individuals from germs’ attack. Moreover,</w:t>
      </w:r>
      <w:r w:rsidR="006051E3">
        <w:rPr>
          <w:rFonts w:ascii="Times New Roman" w:hAnsi="Times New Roman" w:cs="Times New Roman"/>
        </w:rPr>
        <w:t xml:space="preserve"> </w:t>
      </w:r>
      <w:r w:rsidRPr="00A43B2B">
        <w:rPr>
          <w:rFonts w:ascii="Times New Roman" w:hAnsi="Times New Roman" w:cs="Times New Roman"/>
        </w:rPr>
        <w:t xml:space="preserve">Unilever can further develop its product base for this specific market in the years to come. </w:t>
      </w:r>
    </w:p>
    <w:p w14:paraId="18A52514" w14:textId="0EFBBC7E" w:rsidR="00460137" w:rsidRPr="007B3603" w:rsidRDefault="00460137" w:rsidP="00460137">
      <w:pPr>
        <w:pStyle w:val="ListParagraph"/>
        <w:numPr>
          <w:ilvl w:val="1"/>
          <w:numId w:val="12"/>
        </w:numPr>
        <w:spacing w:after="0" w:line="360" w:lineRule="auto"/>
        <w:rPr>
          <w:rFonts w:ascii="Times New Roman" w:hAnsi="Times New Roman" w:cs="Times New Roman"/>
        </w:rPr>
      </w:pPr>
      <w:r w:rsidRPr="00A43B2B">
        <w:rPr>
          <w:rFonts w:ascii="Times New Roman" w:hAnsi="Times New Roman" w:cs="Times New Roman"/>
        </w:rPr>
        <w:t xml:space="preserve">As evident from the corporate strategy of Unilever, the </w:t>
      </w:r>
      <w:r w:rsidR="006051E3">
        <w:rPr>
          <w:rFonts w:ascii="Times New Roman" w:hAnsi="Times New Roman" w:cs="Times New Roman"/>
        </w:rPr>
        <w:t>c</w:t>
      </w:r>
      <w:r w:rsidRPr="00A43B2B">
        <w:rPr>
          <w:rFonts w:ascii="Times New Roman" w:hAnsi="Times New Roman" w:cs="Times New Roman"/>
        </w:rPr>
        <w:t xml:space="preserve">ompany has a specific focus </w:t>
      </w:r>
      <w:r w:rsidR="000B34CF">
        <w:rPr>
          <w:rFonts w:ascii="Times New Roman" w:hAnsi="Times New Roman" w:cs="Times New Roman"/>
        </w:rPr>
        <w:t>on</w:t>
      </w:r>
      <w:r w:rsidR="00291FBA">
        <w:rPr>
          <w:rFonts w:ascii="Times New Roman" w:hAnsi="Times New Roman" w:cs="Times New Roman"/>
        </w:rPr>
        <w:t xml:space="preserve"> </w:t>
      </w:r>
      <w:r w:rsidRPr="00A43B2B">
        <w:rPr>
          <w:rFonts w:ascii="Times New Roman" w:hAnsi="Times New Roman" w:cs="Times New Roman"/>
        </w:rPr>
        <w:t xml:space="preserve">environmental sustainability. </w:t>
      </w:r>
      <w:r w:rsidR="00291FBA">
        <w:rPr>
          <w:rFonts w:ascii="Times New Roman" w:hAnsi="Times New Roman" w:cs="Times New Roman"/>
        </w:rPr>
        <w:t>Also</w:t>
      </w:r>
      <w:r w:rsidRPr="00A43B2B">
        <w:rPr>
          <w:rFonts w:ascii="Times New Roman" w:hAnsi="Times New Roman" w:cs="Times New Roman"/>
        </w:rPr>
        <w:t>, it is noted that the individuals across the globe are intending to consume products that are manufactured in an environment</w:t>
      </w:r>
      <w:r w:rsidR="00291FBA">
        <w:rPr>
          <w:rFonts w:ascii="Times New Roman" w:hAnsi="Times New Roman" w:cs="Times New Roman"/>
        </w:rPr>
        <w:t>-</w:t>
      </w:r>
      <w:r w:rsidRPr="00A43B2B">
        <w:rPr>
          <w:rFonts w:ascii="Times New Roman" w:hAnsi="Times New Roman" w:cs="Times New Roman"/>
        </w:rPr>
        <w:t xml:space="preserve">friendly factory. Therefore, this presents Unilever with an opportunity to achieve the goals of its corporate strategy and gain customers at </w:t>
      </w:r>
      <w:r w:rsidRPr="007B3603">
        <w:rPr>
          <w:rFonts w:ascii="Times New Roman" w:hAnsi="Times New Roman" w:cs="Times New Roman"/>
        </w:rPr>
        <w:t>the same time (</w:t>
      </w:r>
      <w:proofErr w:type="spellStart"/>
      <w:r w:rsidRPr="007B3603">
        <w:rPr>
          <w:rFonts w:ascii="Times New Roman" w:hAnsi="Times New Roman" w:cs="Times New Roman"/>
        </w:rPr>
        <w:t>Kriwy</w:t>
      </w:r>
      <w:proofErr w:type="spellEnd"/>
      <w:r w:rsidRPr="007B3603">
        <w:rPr>
          <w:rFonts w:ascii="Times New Roman" w:hAnsi="Times New Roman" w:cs="Times New Roman"/>
        </w:rPr>
        <w:t xml:space="preserve"> and </w:t>
      </w:r>
      <w:proofErr w:type="spellStart"/>
      <w:r w:rsidRPr="007B3603">
        <w:rPr>
          <w:rFonts w:ascii="Times New Roman" w:hAnsi="Times New Roman" w:cs="Times New Roman"/>
        </w:rPr>
        <w:t>Mecking</w:t>
      </w:r>
      <w:proofErr w:type="spellEnd"/>
      <w:r w:rsidRPr="007B3603">
        <w:rPr>
          <w:rFonts w:ascii="Times New Roman" w:hAnsi="Times New Roman" w:cs="Times New Roman"/>
        </w:rPr>
        <w:t>, 2012).</w:t>
      </w:r>
    </w:p>
    <w:p w14:paraId="128C1E33" w14:textId="77777777" w:rsidR="00460137" w:rsidRPr="00A43B2B" w:rsidRDefault="00460137" w:rsidP="00460137">
      <w:pPr>
        <w:pStyle w:val="ListParagraph"/>
        <w:numPr>
          <w:ilvl w:val="0"/>
          <w:numId w:val="12"/>
        </w:numPr>
        <w:spacing w:after="0" w:line="360" w:lineRule="auto"/>
        <w:rPr>
          <w:rFonts w:ascii="Times New Roman" w:hAnsi="Times New Roman" w:cs="Times New Roman"/>
        </w:rPr>
      </w:pPr>
      <w:r w:rsidRPr="00A43B2B">
        <w:rPr>
          <w:rFonts w:ascii="Times New Roman" w:hAnsi="Times New Roman" w:cs="Times New Roman"/>
          <w:b/>
        </w:rPr>
        <w:t>Threats</w:t>
      </w:r>
    </w:p>
    <w:p w14:paraId="246F4B44" w14:textId="4855F461" w:rsidR="00460137" w:rsidRPr="007B3603" w:rsidRDefault="00460137" w:rsidP="00460137">
      <w:pPr>
        <w:pStyle w:val="ListParagraph"/>
        <w:numPr>
          <w:ilvl w:val="1"/>
          <w:numId w:val="12"/>
        </w:numPr>
        <w:spacing w:after="0" w:line="360" w:lineRule="auto"/>
        <w:rPr>
          <w:rFonts w:ascii="Times New Roman" w:hAnsi="Times New Roman" w:cs="Times New Roman"/>
        </w:rPr>
      </w:pPr>
      <w:r w:rsidRPr="00A43B2B">
        <w:rPr>
          <w:rFonts w:ascii="Times New Roman" w:hAnsi="Times New Roman" w:cs="Times New Roman"/>
        </w:rPr>
        <w:t>The rate of growth of global income levels has declined over the last 10 years eventually leading to a decline in consumption levels. This has affected the organic growth level of Unilever</w:t>
      </w:r>
      <w:r w:rsidR="00DD630C">
        <w:rPr>
          <w:rFonts w:ascii="Times New Roman" w:hAnsi="Times New Roman" w:cs="Times New Roman"/>
        </w:rPr>
        <w:t xml:space="preserve">, </w:t>
      </w:r>
      <w:r w:rsidR="00DD630C" w:rsidRPr="00DD630C">
        <w:rPr>
          <w:rFonts w:ascii="Times New Roman" w:hAnsi="Times New Roman" w:cs="Times New Roman"/>
        </w:rPr>
        <w:t xml:space="preserve">as well as the organic growth in sales in 2018, which was </w:t>
      </w:r>
      <w:r w:rsidR="00DD630C" w:rsidRPr="007B3603">
        <w:rPr>
          <w:rFonts w:ascii="Times New Roman" w:hAnsi="Times New Roman" w:cs="Times New Roman"/>
        </w:rPr>
        <w:t>only 2%</w:t>
      </w:r>
      <w:r w:rsidR="00454BD5" w:rsidRPr="007B3603">
        <w:rPr>
          <w:rFonts w:ascii="Times New Roman" w:hAnsi="Times New Roman" w:cs="Times New Roman"/>
        </w:rPr>
        <w:t xml:space="preserve"> (Unilever, 2019).</w:t>
      </w:r>
      <w:r w:rsidRPr="007B3603">
        <w:rPr>
          <w:rFonts w:ascii="Times New Roman" w:hAnsi="Times New Roman" w:cs="Times New Roman"/>
        </w:rPr>
        <w:t xml:space="preserve"> </w:t>
      </w:r>
    </w:p>
    <w:p w14:paraId="5CA74725" w14:textId="7F51C714" w:rsidR="00460137" w:rsidRPr="00A43B2B" w:rsidRDefault="00460137" w:rsidP="00460137">
      <w:pPr>
        <w:pStyle w:val="ListParagraph"/>
        <w:numPr>
          <w:ilvl w:val="1"/>
          <w:numId w:val="12"/>
        </w:numPr>
        <w:spacing w:after="0" w:line="360" w:lineRule="auto"/>
        <w:rPr>
          <w:rFonts w:ascii="Times New Roman" w:hAnsi="Times New Roman" w:cs="Times New Roman"/>
        </w:rPr>
      </w:pPr>
      <w:r w:rsidRPr="00A43B2B">
        <w:rPr>
          <w:rFonts w:ascii="Times New Roman" w:hAnsi="Times New Roman" w:cs="Times New Roman"/>
        </w:rPr>
        <w:t xml:space="preserve">P&amp;G and </w:t>
      </w:r>
      <w:r w:rsidR="00454BD5" w:rsidRPr="008A5B14">
        <w:rPr>
          <w:rFonts w:ascii="Times New Roman" w:hAnsi="Times New Roman" w:cs="Times New Roman"/>
        </w:rPr>
        <w:t>Nestlé</w:t>
      </w:r>
      <w:r w:rsidRPr="00A43B2B">
        <w:rPr>
          <w:rFonts w:ascii="Times New Roman" w:hAnsi="Times New Roman" w:cs="Times New Roman"/>
        </w:rPr>
        <w:t xml:space="preserve"> are competing</w:t>
      </w:r>
      <w:r w:rsidR="006A6374">
        <w:rPr>
          <w:rFonts w:ascii="Times New Roman" w:hAnsi="Times New Roman" w:cs="Times New Roman"/>
        </w:rPr>
        <w:t xml:space="preserve"> for</w:t>
      </w:r>
      <w:r w:rsidRPr="00A43B2B">
        <w:rPr>
          <w:rFonts w:ascii="Times New Roman" w:hAnsi="Times New Roman" w:cs="Times New Roman"/>
        </w:rPr>
        <w:t xml:space="preserve"> head to head and are also focused on Corporate Social Responsibility to grasp the market share. The high competition in</w:t>
      </w:r>
      <w:r w:rsidR="006A6374">
        <w:rPr>
          <w:rFonts w:ascii="Times New Roman" w:hAnsi="Times New Roman" w:cs="Times New Roman"/>
        </w:rPr>
        <w:t xml:space="preserve"> the</w:t>
      </w:r>
      <w:r w:rsidRPr="00A43B2B">
        <w:rPr>
          <w:rFonts w:ascii="Times New Roman" w:hAnsi="Times New Roman" w:cs="Times New Roman"/>
        </w:rPr>
        <w:t xml:space="preserve"> FMCG industry poses a significant threat </w:t>
      </w:r>
      <w:r w:rsidR="006A6374">
        <w:rPr>
          <w:rFonts w:ascii="Times New Roman" w:hAnsi="Times New Roman" w:cs="Times New Roman"/>
        </w:rPr>
        <w:t>to</w:t>
      </w:r>
      <w:r w:rsidRPr="00A43B2B">
        <w:rPr>
          <w:rFonts w:ascii="Times New Roman" w:hAnsi="Times New Roman" w:cs="Times New Roman"/>
        </w:rPr>
        <w:t xml:space="preserve"> Unilever. </w:t>
      </w:r>
      <w:r w:rsidR="006A6374">
        <w:rPr>
          <w:rFonts w:ascii="Times New Roman" w:hAnsi="Times New Roman" w:cs="Times New Roman"/>
        </w:rPr>
        <w:t>Also</w:t>
      </w:r>
      <w:r w:rsidRPr="00A43B2B">
        <w:rPr>
          <w:rFonts w:ascii="Times New Roman" w:hAnsi="Times New Roman" w:cs="Times New Roman"/>
        </w:rPr>
        <w:t xml:space="preserve">, the local brands also compete with low pricing strategies to cut the market share of global companies. </w:t>
      </w:r>
    </w:p>
    <w:p w14:paraId="18612F4F" w14:textId="02C87FC8" w:rsidR="00460137" w:rsidRPr="007B3603" w:rsidRDefault="00460137" w:rsidP="00460137">
      <w:pPr>
        <w:pStyle w:val="ListParagraph"/>
        <w:numPr>
          <w:ilvl w:val="1"/>
          <w:numId w:val="12"/>
        </w:numPr>
        <w:spacing w:after="0" w:line="360" w:lineRule="auto"/>
        <w:rPr>
          <w:rFonts w:ascii="Times New Roman" w:hAnsi="Times New Roman" w:cs="Times New Roman"/>
        </w:rPr>
      </w:pPr>
      <w:r w:rsidRPr="00A43B2B">
        <w:rPr>
          <w:rFonts w:ascii="Times New Roman" w:hAnsi="Times New Roman" w:cs="Times New Roman"/>
        </w:rPr>
        <w:t xml:space="preserve">Unilever has to comply with </w:t>
      </w:r>
      <w:r w:rsidR="006A6374">
        <w:rPr>
          <w:rFonts w:ascii="Times New Roman" w:hAnsi="Times New Roman" w:cs="Times New Roman"/>
        </w:rPr>
        <w:t xml:space="preserve">the </w:t>
      </w:r>
      <w:r w:rsidRPr="00A43B2B">
        <w:rPr>
          <w:rFonts w:ascii="Times New Roman" w:hAnsi="Times New Roman" w:cs="Times New Roman"/>
        </w:rPr>
        <w:t xml:space="preserve">laws of different countries due to its vast operations. The conflicting laws in different countries pose a challenge for multinational businesses across the </w:t>
      </w:r>
      <w:r w:rsidRPr="007B3603">
        <w:rPr>
          <w:rFonts w:ascii="Times New Roman" w:hAnsi="Times New Roman" w:cs="Times New Roman"/>
        </w:rPr>
        <w:t>globe</w:t>
      </w:r>
      <w:r w:rsidR="00454BD5" w:rsidRPr="007B3603">
        <w:rPr>
          <w:rFonts w:ascii="Times New Roman" w:hAnsi="Times New Roman" w:cs="Times New Roman"/>
        </w:rPr>
        <w:t xml:space="preserve"> (Hasan, 2015).</w:t>
      </w:r>
      <w:r w:rsidRPr="007B3603">
        <w:rPr>
          <w:rFonts w:ascii="Times New Roman" w:hAnsi="Times New Roman" w:cs="Times New Roman"/>
        </w:rPr>
        <w:t xml:space="preserve"> </w:t>
      </w:r>
    </w:p>
    <w:p w14:paraId="6360AD82" w14:textId="68DA04AC" w:rsidR="00460137" w:rsidRPr="00A43B2B" w:rsidRDefault="00460137" w:rsidP="00460137">
      <w:pPr>
        <w:spacing w:after="0" w:line="360" w:lineRule="auto"/>
        <w:rPr>
          <w:rFonts w:ascii="Times New Roman" w:hAnsi="Times New Roman" w:cs="Times New Roman"/>
        </w:rPr>
      </w:pPr>
      <w:r w:rsidRPr="00A43B2B">
        <w:rPr>
          <w:rFonts w:ascii="Times New Roman" w:hAnsi="Times New Roman" w:cs="Times New Roman"/>
        </w:rPr>
        <w:t xml:space="preserve">These are </w:t>
      </w:r>
      <w:r w:rsidR="006A6374">
        <w:rPr>
          <w:rFonts w:ascii="Times New Roman" w:hAnsi="Times New Roman" w:cs="Times New Roman"/>
        </w:rPr>
        <w:t xml:space="preserve">a </w:t>
      </w:r>
      <w:r w:rsidR="009B219B">
        <w:rPr>
          <w:rFonts w:ascii="Times New Roman" w:hAnsi="Times New Roman" w:cs="Times New Roman"/>
        </w:rPr>
        <w:t xml:space="preserve">few of </w:t>
      </w:r>
      <w:r w:rsidRPr="00A43B2B">
        <w:rPr>
          <w:rFonts w:ascii="Times New Roman" w:hAnsi="Times New Roman" w:cs="Times New Roman"/>
        </w:rPr>
        <w:t>the strengths, weaknesses, opportunities</w:t>
      </w:r>
      <w:r w:rsidR="006A6374">
        <w:rPr>
          <w:rFonts w:ascii="Times New Roman" w:hAnsi="Times New Roman" w:cs="Times New Roman"/>
        </w:rPr>
        <w:t>,</w:t>
      </w:r>
      <w:r w:rsidRPr="00A43B2B">
        <w:rPr>
          <w:rFonts w:ascii="Times New Roman" w:hAnsi="Times New Roman" w:cs="Times New Roman"/>
        </w:rPr>
        <w:t xml:space="preserve"> and threats experienced by Unilever. The analysis helps understand that there are numerous positives for Unilever to assist its growth in the years to come but the path is not risk-free as highlighted by weaknesses and threats. However, the </w:t>
      </w:r>
      <w:r w:rsidR="009B219B">
        <w:rPr>
          <w:rFonts w:ascii="Times New Roman" w:hAnsi="Times New Roman" w:cs="Times New Roman"/>
        </w:rPr>
        <w:t>company</w:t>
      </w:r>
      <w:r w:rsidRPr="00A43B2B">
        <w:rPr>
          <w:rFonts w:ascii="Times New Roman" w:hAnsi="Times New Roman" w:cs="Times New Roman"/>
        </w:rPr>
        <w:t xml:space="preserve"> is recommended to overcome its weaknesses while avoiding the threats at the same time as it can be done using </w:t>
      </w:r>
      <w:r w:rsidR="006A6374">
        <w:rPr>
          <w:rFonts w:ascii="Times New Roman" w:hAnsi="Times New Roman" w:cs="Times New Roman"/>
        </w:rPr>
        <w:t xml:space="preserve">the </w:t>
      </w:r>
      <w:r w:rsidRPr="00A43B2B">
        <w:rPr>
          <w:rFonts w:ascii="Times New Roman" w:hAnsi="Times New Roman" w:cs="Times New Roman"/>
        </w:rPr>
        <w:t xml:space="preserve">core competencies of the </w:t>
      </w:r>
      <w:r w:rsidR="00087AC8">
        <w:rPr>
          <w:rFonts w:ascii="Times New Roman" w:hAnsi="Times New Roman" w:cs="Times New Roman"/>
        </w:rPr>
        <w:t>company</w:t>
      </w:r>
      <w:r w:rsidRPr="00A43B2B">
        <w:rPr>
          <w:rFonts w:ascii="Times New Roman" w:hAnsi="Times New Roman" w:cs="Times New Roman"/>
        </w:rPr>
        <w:t xml:space="preserve"> itself. </w:t>
      </w:r>
    </w:p>
    <w:p w14:paraId="0EED3CD4" w14:textId="77777777" w:rsidR="00460137" w:rsidRPr="00A43B2B" w:rsidRDefault="00460137" w:rsidP="00460137">
      <w:pPr>
        <w:pStyle w:val="Heading2"/>
        <w:spacing w:before="0" w:line="360" w:lineRule="auto"/>
        <w:rPr>
          <w:rFonts w:ascii="Times New Roman" w:hAnsi="Times New Roman" w:cs="Times New Roman"/>
        </w:rPr>
      </w:pPr>
      <w:bookmarkStart w:id="11" w:name="_Toc14902388"/>
      <w:bookmarkStart w:id="12" w:name="_Toc15157578"/>
      <w:r w:rsidRPr="00A43B2B">
        <w:rPr>
          <w:rFonts w:ascii="Times New Roman" w:hAnsi="Times New Roman" w:cs="Times New Roman"/>
        </w:rPr>
        <w:lastRenderedPageBreak/>
        <w:t>Intensive Growth Strategies at Unilever</w:t>
      </w:r>
      <w:bookmarkEnd w:id="11"/>
      <w:bookmarkEnd w:id="12"/>
    </w:p>
    <w:p w14:paraId="3E435A5F" w14:textId="34941004" w:rsidR="00460137" w:rsidRPr="00A43B2B" w:rsidRDefault="00460137" w:rsidP="00460137">
      <w:pPr>
        <w:spacing w:after="0" w:line="360" w:lineRule="auto"/>
        <w:rPr>
          <w:rFonts w:ascii="Times New Roman" w:hAnsi="Times New Roman" w:cs="Times New Roman"/>
        </w:rPr>
      </w:pPr>
      <w:r w:rsidRPr="00A43B2B">
        <w:rPr>
          <w:rFonts w:ascii="Times New Roman" w:hAnsi="Times New Roman" w:cs="Times New Roman"/>
        </w:rPr>
        <w:t xml:space="preserve">In the </w:t>
      </w:r>
      <w:r w:rsidRPr="00AA5E3E">
        <w:rPr>
          <w:rFonts w:ascii="Times New Roman" w:hAnsi="Times New Roman" w:cs="Times New Roman"/>
        </w:rPr>
        <w:t>view of Freeman (2010), there are four common</w:t>
      </w:r>
      <w:r w:rsidRPr="00A43B2B">
        <w:rPr>
          <w:rFonts w:ascii="Times New Roman" w:hAnsi="Times New Roman" w:cs="Times New Roman"/>
        </w:rPr>
        <w:t xml:space="preserve"> growth strategies utili</w:t>
      </w:r>
      <w:r w:rsidR="0087247C">
        <w:rPr>
          <w:rFonts w:ascii="Times New Roman" w:hAnsi="Times New Roman" w:cs="Times New Roman"/>
        </w:rPr>
        <w:t>z</w:t>
      </w:r>
      <w:r w:rsidRPr="00A43B2B">
        <w:rPr>
          <w:rFonts w:ascii="Times New Roman" w:hAnsi="Times New Roman" w:cs="Times New Roman"/>
        </w:rPr>
        <w:t xml:space="preserve">ed by businesses as proposed in </w:t>
      </w:r>
      <w:r w:rsidR="00A75DDB">
        <w:rPr>
          <w:rFonts w:ascii="Times New Roman" w:hAnsi="Times New Roman" w:cs="Times New Roman"/>
        </w:rPr>
        <w:t xml:space="preserve">the </w:t>
      </w:r>
      <w:r w:rsidR="0087247C">
        <w:rPr>
          <w:rFonts w:ascii="Times New Roman" w:hAnsi="Times New Roman" w:cs="Times New Roman"/>
        </w:rPr>
        <w:t>Ansoff</w:t>
      </w:r>
      <w:r w:rsidRPr="00A43B2B">
        <w:rPr>
          <w:rFonts w:ascii="Times New Roman" w:hAnsi="Times New Roman" w:cs="Times New Roman"/>
        </w:rPr>
        <w:t xml:space="preserve"> matrix</w:t>
      </w:r>
      <w:r w:rsidR="00BE78AC">
        <w:rPr>
          <w:rFonts w:ascii="Times New Roman" w:hAnsi="Times New Roman" w:cs="Times New Roman"/>
        </w:rPr>
        <w:t xml:space="preserve"> (studied in activity 6.2 of the module)</w:t>
      </w:r>
      <w:r w:rsidRPr="00A43B2B">
        <w:rPr>
          <w:rFonts w:ascii="Times New Roman" w:hAnsi="Times New Roman" w:cs="Times New Roman"/>
        </w:rPr>
        <w:t>, which include</w:t>
      </w:r>
      <w:r w:rsidR="00A75DDB">
        <w:rPr>
          <w:rFonts w:ascii="Times New Roman" w:hAnsi="Times New Roman" w:cs="Times New Roman"/>
        </w:rPr>
        <w:t xml:space="preserve"> </w:t>
      </w:r>
      <w:r w:rsidRPr="00A43B2B">
        <w:rPr>
          <w:rFonts w:ascii="Times New Roman" w:hAnsi="Times New Roman" w:cs="Times New Roman"/>
        </w:rPr>
        <w:t xml:space="preserve">market penetration, market development, product development and diversification as illustrated in the figure below. </w:t>
      </w:r>
    </w:p>
    <w:p w14:paraId="38EEC1AF" w14:textId="77777777" w:rsidR="00460137" w:rsidRPr="00A43B2B" w:rsidRDefault="00460137" w:rsidP="00460137">
      <w:pPr>
        <w:keepNext/>
        <w:spacing w:after="0" w:line="360" w:lineRule="auto"/>
        <w:jc w:val="center"/>
        <w:rPr>
          <w:rFonts w:ascii="Times New Roman" w:hAnsi="Times New Roman" w:cs="Times New Roman"/>
        </w:rPr>
      </w:pPr>
      <w:r w:rsidRPr="00A43B2B">
        <w:rPr>
          <w:rFonts w:ascii="Times New Roman" w:hAnsi="Times New Roman" w:cs="Times New Roman"/>
          <w:noProof/>
          <w:lang w:eastAsia="en-GB"/>
        </w:rPr>
        <w:drawing>
          <wp:inline distT="0" distB="0" distL="0" distR="0" wp14:anchorId="7C368D7A" wp14:editId="53DE8797">
            <wp:extent cx="3871951" cy="2286000"/>
            <wp:effectExtent l="19050" t="19050" r="14605" b="19050"/>
            <wp:docPr id="1" name="Picture 1" descr="Image result for intensive growth strateg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intensive growth strategie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90932" cy="2297206"/>
                    </a:xfrm>
                    <a:prstGeom prst="rect">
                      <a:avLst/>
                    </a:prstGeom>
                    <a:noFill/>
                    <a:ln>
                      <a:solidFill>
                        <a:schemeClr val="tx1"/>
                      </a:solidFill>
                    </a:ln>
                  </pic:spPr>
                </pic:pic>
              </a:graphicData>
            </a:graphic>
          </wp:inline>
        </w:drawing>
      </w:r>
    </w:p>
    <w:p w14:paraId="3A8921E1" w14:textId="54D29A85" w:rsidR="00460137" w:rsidRPr="00AA5E3E" w:rsidRDefault="00460137" w:rsidP="00460137">
      <w:pPr>
        <w:pStyle w:val="Caption"/>
        <w:spacing w:after="0" w:line="360" w:lineRule="auto"/>
        <w:jc w:val="center"/>
        <w:rPr>
          <w:rFonts w:ascii="Times New Roman" w:hAnsi="Times New Roman" w:cs="Times New Roman"/>
        </w:rPr>
      </w:pPr>
      <w:r w:rsidRPr="00AA5E3E">
        <w:rPr>
          <w:rFonts w:ascii="Times New Roman" w:hAnsi="Times New Roman" w:cs="Times New Roman"/>
        </w:rPr>
        <w:t xml:space="preserve">Figure </w:t>
      </w:r>
      <w:r w:rsidRPr="00AA5E3E">
        <w:rPr>
          <w:rFonts w:ascii="Times New Roman" w:hAnsi="Times New Roman" w:cs="Times New Roman"/>
        </w:rPr>
        <w:fldChar w:fldCharType="begin"/>
      </w:r>
      <w:r w:rsidRPr="00AA5E3E">
        <w:rPr>
          <w:rFonts w:ascii="Times New Roman" w:hAnsi="Times New Roman" w:cs="Times New Roman"/>
        </w:rPr>
        <w:instrText xml:space="preserve"> SEQ Figure \* ARABIC </w:instrText>
      </w:r>
      <w:r w:rsidRPr="00AA5E3E">
        <w:rPr>
          <w:rFonts w:ascii="Times New Roman" w:hAnsi="Times New Roman" w:cs="Times New Roman"/>
        </w:rPr>
        <w:fldChar w:fldCharType="separate"/>
      </w:r>
      <w:r w:rsidRPr="00AA5E3E">
        <w:rPr>
          <w:rFonts w:ascii="Times New Roman" w:hAnsi="Times New Roman" w:cs="Times New Roman"/>
          <w:noProof/>
        </w:rPr>
        <w:t>1</w:t>
      </w:r>
      <w:r w:rsidRPr="00AA5E3E">
        <w:rPr>
          <w:rFonts w:ascii="Times New Roman" w:hAnsi="Times New Roman" w:cs="Times New Roman"/>
          <w:noProof/>
        </w:rPr>
        <w:fldChar w:fldCharType="end"/>
      </w:r>
      <w:r w:rsidRPr="00AA5E3E">
        <w:rPr>
          <w:rFonts w:ascii="Times New Roman" w:hAnsi="Times New Roman" w:cs="Times New Roman"/>
        </w:rPr>
        <w:t xml:space="preserve"> </w:t>
      </w:r>
      <w:r w:rsidR="004A52F5" w:rsidRPr="00AA5E3E">
        <w:rPr>
          <w:rFonts w:ascii="Times New Roman" w:hAnsi="Times New Roman" w:cs="Times New Roman"/>
        </w:rPr>
        <w:t>-</w:t>
      </w:r>
      <w:r w:rsidRPr="00AA5E3E">
        <w:rPr>
          <w:rFonts w:ascii="Times New Roman" w:hAnsi="Times New Roman" w:cs="Times New Roman"/>
        </w:rPr>
        <w:t xml:space="preserve"> Ansoff Matrix</w:t>
      </w:r>
    </w:p>
    <w:p w14:paraId="39E57D45" w14:textId="77777777" w:rsidR="00460137" w:rsidRPr="00A43B2B" w:rsidRDefault="00460137" w:rsidP="00460137">
      <w:pPr>
        <w:spacing w:after="0" w:line="360" w:lineRule="auto"/>
        <w:jc w:val="center"/>
        <w:rPr>
          <w:rFonts w:ascii="Times New Roman" w:hAnsi="Times New Roman" w:cs="Times New Roman"/>
        </w:rPr>
      </w:pPr>
      <w:r w:rsidRPr="00AA5E3E">
        <w:rPr>
          <w:rFonts w:ascii="Times New Roman" w:hAnsi="Times New Roman" w:cs="Times New Roman"/>
        </w:rPr>
        <w:t xml:space="preserve">(Source: Hooley, Piercy and </w:t>
      </w:r>
      <w:proofErr w:type="spellStart"/>
      <w:r w:rsidRPr="00AA5E3E">
        <w:rPr>
          <w:rFonts w:ascii="Times New Roman" w:hAnsi="Times New Roman" w:cs="Times New Roman"/>
        </w:rPr>
        <w:t>Nicoulaud</w:t>
      </w:r>
      <w:proofErr w:type="spellEnd"/>
      <w:r w:rsidRPr="00AA5E3E">
        <w:rPr>
          <w:rFonts w:ascii="Times New Roman" w:hAnsi="Times New Roman" w:cs="Times New Roman"/>
        </w:rPr>
        <w:t>, 2012).</w:t>
      </w:r>
    </w:p>
    <w:p w14:paraId="34039350" w14:textId="172FF82E" w:rsidR="00460137" w:rsidRPr="00A43B2B" w:rsidRDefault="00EF14AC" w:rsidP="00460137">
      <w:pPr>
        <w:spacing w:after="0" w:line="360" w:lineRule="auto"/>
        <w:rPr>
          <w:rFonts w:ascii="Times New Roman" w:hAnsi="Times New Roman" w:cs="Times New Roman"/>
        </w:rPr>
      </w:pPr>
      <w:r>
        <w:rPr>
          <w:rFonts w:ascii="Times New Roman" w:hAnsi="Times New Roman" w:cs="Times New Roman"/>
        </w:rPr>
        <w:t>T</w:t>
      </w:r>
      <w:r w:rsidR="00460137" w:rsidRPr="00A43B2B">
        <w:rPr>
          <w:rFonts w:ascii="Times New Roman" w:hAnsi="Times New Roman" w:cs="Times New Roman"/>
        </w:rPr>
        <w:t xml:space="preserve">he first of </w:t>
      </w:r>
      <w:r w:rsidR="00A75DDB">
        <w:rPr>
          <w:rFonts w:ascii="Times New Roman" w:hAnsi="Times New Roman" w:cs="Times New Roman"/>
        </w:rPr>
        <w:t xml:space="preserve">the </w:t>
      </w:r>
      <w:r w:rsidR="00460137" w:rsidRPr="00A43B2B">
        <w:rPr>
          <w:rFonts w:ascii="Times New Roman" w:hAnsi="Times New Roman" w:cs="Times New Roman"/>
        </w:rPr>
        <w:t>four strategies proposed in Ansoff matrix is market penetration, which refers to growing by marketing the existing products in existing markets. As analy</w:t>
      </w:r>
      <w:r w:rsidR="00264612">
        <w:rPr>
          <w:rFonts w:ascii="Times New Roman" w:hAnsi="Times New Roman" w:cs="Times New Roman"/>
        </w:rPr>
        <w:t>z</w:t>
      </w:r>
      <w:r w:rsidR="00460137" w:rsidRPr="00A43B2B">
        <w:rPr>
          <w:rFonts w:ascii="Times New Roman" w:hAnsi="Times New Roman" w:cs="Times New Roman"/>
        </w:rPr>
        <w:t xml:space="preserve">ed from the current strategy of Unilever, the market penetration is used as a primary strategy by the </w:t>
      </w:r>
      <w:r w:rsidR="00264612">
        <w:rPr>
          <w:rFonts w:ascii="Times New Roman" w:hAnsi="Times New Roman" w:cs="Times New Roman"/>
        </w:rPr>
        <w:t>c</w:t>
      </w:r>
      <w:r w:rsidR="00460137" w:rsidRPr="00A43B2B">
        <w:rPr>
          <w:rFonts w:ascii="Times New Roman" w:hAnsi="Times New Roman" w:cs="Times New Roman"/>
        </w:rPr>
        <w:t xml:space="preserve">ompany as the core objective of the business is to position and sell current products in the markets, where Unilever is already operating. It has been noted that Unilever differentiates its products from the competition by adding different attributes or features to the existing product range rather than solely relying on the new products </w:t>
      </w:r>
      <w:r w:rsidR="000B6BE4">
        <w:rPr>
          <w:rFonts w:ascii="Times New Roman" w:hAnsi="Times New Roman" w:cs="Times New Roman"/>
        </w:rPr>
        <w:t xml:space="preserve">through </w:t>
      </w:r>
      <w:r w:rsidR="00460137" w:rsidRPr="00A43B2B">
        <w:rPr>
          <w:rFonts w:ascii="Times New Roman" w:hAnsi="Times New Roman" w:cs="Times New Roman"/>
        </w:rPr>
        <w:t xml:space="preserve">product </w:t>
      </w:r>
      <w:r w:rsidR="00460137" w:rsidRPr="00AA5E3E">
        <w:rPr>
          <w:rFonts w:ascii="Times New Roman" w:hAnsi="Times New Roman" w:cs="Times New Roman"/>
        </w:rPr>
        <w:t>development (Porter, 1998).</w:t>
      </w:r>
      <w:r w:rsidR="00460137" w:rsidRPr="00A43B2B">
        <w:rPr>
          <w:rFonts w:ascii="Times New Roman" w:hAnsi="Times New Roman" w:cs="Times New Roman"/>
        </w:rPr>
        <w:t xml:space="preserve"> </w:t>
      </w:r>
    </w:p>
    <w:p w14:paraId="08373656" w14:textId="7DB0F87B" w:rsidR="00460137" w:rsidRPr="00A43B2B" w:rsidRDefault="007D2BD8" w:rsidP="00460137">
      <w:pPr>
        <w:spacing w:after="0" w:line="360" w:lineRule="auto"/>
        <w:rPr>
          <w:rFonts w:ascii="Times New Roman" w:hAnsi="Times New Roman" w:cs="Times New Roman"/>
        </w:rPr>
      </w:pPr>
      <w:r w:rsidRPr="00AA5E3E">
        <w:rPr>
          <w:rFonts w:ascii="Times New Roman" w:hAnsi="Times New Roman" w:cs="Times New Roman"/>
        </w:rPr>
        <w:t>As p</w:t>
      </w:r>
      <w:r w:rsidR="00CE7E1F" w:rsidRPr="00AA5E3E">
        <w:rPr>
          <w:rFonts w:ascii="Times New Roman" w:hAnsi="Times New Roman" w:cs="Times New Roman"/>
        </w:rPr>
        <w:t xml:space="preserve">er </w:t>
      </w:r>
      <w:r w:rsidR="00460137" w:rsidRPr="00AA5E3E">
        <w:rPr>
          <w:rFonts w:ascii="Times New Roman" w:hAnsi="Times New Roman" w:cs="Times New Roman"/>
        </w:rPr>
        <w:t>Hayes (2010),</w:t>
      </w:r>
      <w:r w:rsidR="00CE7E1F" w:rsidRPr="00AA5E3E">
        <w:rPr>
          <w:rFonts w:ascii="Times New Roman" w:hAnsi="Times New Roman" w:cs="Times New Roman"/>
        </w:rPr>
        <w:t xml:space="preserve"> </w:t>
      </w:r>
      <w:r w:rsidR="00460137" w:rsidRPr="00AA5E3E">
        <w:rPr>
          <w:rFonts w:ascii="Times New Roman" w:hAnsi="Times New Roman" w:cs="Times New Roman"/>
        </w:rPr>
        <w:t>product development is used when a business develops new products and</w:t>
      </w:r>
      <w:r w:rsidR="00460137" w:rsidRPr="00A43B2B">
        <w:rPr>
          <w:rFonts w:ascii="Times New Roman" w:hAnsi="Times New Roman" w:cs="Times New Roman"/>
        </w:rPr>
        <w:t xml:space="preserve"> sells</w:t>
      </w:r>
      <w:r w:rsidR="00CE7E1F">
        <w:rPr>
          <w:rFonts w:ascii="Times New Roman" w:hAnsi="Times New Roman" w:cs="Times New Roman"/>
        </w:rPr>
        <w:t xml:space="preserve"> them</w:t>
      </w:r>
      <w:r w:rsidR="00460137" w:rsidRPr="00A43B2B">
        <w:rPr>
          <w:rFonts w:ascii="Times New Roman" w:hAnsi="Times New Roman" w:cs="Times New Roman"/>
        </w:rPr>
        <w:t xml:space="preserve"> in the existing market. In the specific case of Unilever,</w:t>
      </w:r>
      <w:r w:rsidR="00CE7E1F">
        <w:rPr>
          <w:rFonts w:ascii="Times New Roman" w:hAnsi="Times New Roman" w:cs="Times New Roman"/>
        </w:rPr>
        <w:t xml:space="preserve"> </w:t>
      </w:r>
      <w:r w:rsidR="00460137" w:rsidRPr="00A43B2B">
        <w:rPr>
          <w:rFonts w:ascii="Times New Roman" w:hAnsi="Times New Roman" w:cs="Times New Roman"/>
        </w:rPr>
        <w:t xml:space="preserve">product development is used as the secondary strategy for the </w:t>
      </w:r>
      <w:r>
        <w:rPr>
          <w:rFonts w:ascii="Times New Roman" w:hAnsi="Times New Roman" w:cs="Times New Roman"/>
        </w:rPr>
        <w:t>company</w:t>
      </w:r>
      <w:r w:rsidR="00460137" w:rsidRPr="00A43B2B">
        <w:rPr>
          <w:rFonts w:ascii="Times New Roman" w:hAnsi="Times New Roman" w:cs="Times New Roman"/>
        </w:rPr>
        <w:t>.</w:t>
      </w:r>
      <w:r>
        <w:rPr>
          <w:rFonts w:ascii="Times New Roman" w:hAnsi="Times New Roman" w:cs="Times New Roman"/>
        </w:rPr>
        <w:t xml:space="preserve"> </w:t>
      </w:r>
      <w:r w:rsidR="00460137" w:rsidRPr="00A43B2B">
        <w:rPr>
          <w:rFonts w:ascii="Times New Roman" w:hAnsi="Times New Roman" w:cs="Times New Roman"/>
        </w:rPr>
        <w:t xml:space="preserve">As a part of differentiation as the competitive strategy of Unilever, the </w:t>
      </w:r>
      <w:r>
        <w:rPr>
          <w:rFonts w:ascii="Times New Roman" w:hAnsi="Times New Roman" w:cs="Times New Roman"/>
        </w:rPr>
        <w:t>company</w:t>
      </w:r>
      <w:r w:rsidR="00460137" w:rsidRPr="00A43B2B">
        <w:rPr>
          <w:rFonts w:ascii="Times New Roman" w:hAnsi="Times New Roman" w:cs="Times New Roman"/>
        </w:rPr>
        <w:t xml:space="preserve"> develops new products from time to time as per </w:t>
      </w:r>
      <w:r w:rsidR="00CE7E1F">
        <w:rPr>
          <w:rFonts w:ascii="Times New Roman" w:hAnsi="Times New Roman" w:cs="Times New Roman"/>
        </w:rPr>
        <w:t xml:space="preserve">the </w:t>
      </w:r>
      <w:r w:rsidR="00460137" w:rsidRPr="00A43B2B">
        <w:rPr>
          <w:rFonts w:ascii="Times New Roman" w:hAnsi="Times New Roman" w:cs="Times New Roman"/>
        </w:rPr>
        <w:t>changing needs of</w:t>
      </w:r>
      <w:r w:rsidR="00CE7E1F">
        <w:rPr>
          <w:rFonts w:ascii="Times New Roman" w:hAnsi="Times New Roman" w:cs="Times New Roman"/>
        </w:rPr>
        <w:t xml:space="preserve"> the</w:t>
      </w:r>
      <w:r w:rsidR="00460137" w:rsidRPr="00A43B2B">
        <w:rPr>
          <w:rFonts w:ascii="Times New Roman" w:hAnsi="Times New Roman" w:cs="Times New Roman"/>
        </w:rPr>
        <w:t xml:space="preserve"> target market. For </w:t>
      </w:r>
      <w:r w:rsidR="007310D0" w:rsidRPr="00A43B2B">
        <w:rPr>
          <w:rFonts w:ascii="Times New Roman" w:hAnsi="Times New Roman" w:cs="Times New Roman"/>
        </w:rPr>
        <w:t>example,</w:t>
      </w:r>
      <w:r w:rsidR="001D55D4">
        <w:rPr>
          <w:rFonts w:ascii="Times New Roman" w:hAnsi="Times New Roman" w:cs="Times New Roman"/>
        </w:rPr>
        <w:t xml:space="preserve"> </w:t>
      </w:r>
      <w:r w:rsidR="00460137" w:rsidRPr="00A43B2B">
        <w:rPr>
          <w:rFonts w:ascii="Times New Roman" w:hAnsi="Times New Roman" w:cs="Times New Roman"/>
        </w:rPr>
        <w:t xml:space="preserve">Unilever is expanding its health category in different countries in a bid to meet </w:t>
      </w:r>
      <w:r w:rsidR="00D549D9">
        <w:rPr>
          <w:rFonts w:ascii="Times New Roman" w:hAnsi="Times New Roman" w:cs="Times New Roman"/>
        </w:rPr>
        <w:t xml:space="preserve">the </w:t>
      </w:r>
      <w:r w:rsidR="00460137" w:rsidRPr="00A43B2B">
        <w:rPr>
          <w:rFonts w:ascii="Times New Roman" w:hAnsi="Times New Roman" w:cs="Times New Roman"/>
        </w:rPr>
        <w:t xml:space="preserve">increasing needs of consumers in this regard. The market development strategy refers to launching the existing products in the new markets. These markets can be geographic, demographic or </w:t>
      </w:r>
      <w:r w:rsidR="00460137" w:rsidRPr="00AA5E3E">
        <w:rPr>
          <w:rFonts w:ascii="Times New Roman" w:hAnsi="Times New Roman" w:cs="Times New Roman"/>
        </w:rPr>
        <w:t>social</w:t>
      </w:r>
      <w:r w:rsidR="00D549D9" w:rsidRPr="00AA5E3E">
        <w:rPr>
          <w:rFonts w:ascii="Times New Roman" w:hAnsi="Times New Roman" w:cs="Times New Roman"/>
        </w:rPr>
        <w:t xml:space="preserve"> </w:t>
      </w:r>
      <w:r w:rsidR="00460137" w:rsidRPr="00AA5E3E">
        <w:rPr>
          <w:rFonts w:ascii="Times New Roman" w:hAnsi="Times New Roman" w:cs="Times New Roman"/>
        </w:rPr>
        <w:t>(Hussain et al., 2013). In the</w:t>
      </w:r>
      <w:r w:rsidR="00460137" w:rsidRPr="00A43B2B">
        <w:rPr>
          <w:rFonts w:ascii="Times New Roman" w:hAnsi="Times New Roman" w:cs="Times New Roman"/>
        </w:rPr>
        <w:t xml:space="preserve"> case of Unilever,</w:t>
      </w:r>
      <w:r w:rsidR="00D549D9">
        <w:rPr>
          <w:rFonts w:ascii="Times New Roman" w:hAnsi="Times New Roman" w:cs="Times New Roman"/>
        </w:rPr>
        <w:t xml:space="preserve"> </w:t>
      </w:r>
      <w:r w:rsidR="00460137" w:rsidRPr="00A43B2B">
        <w:rPr>
          <w:rFonts w:ascii="Times New Roman" w:hAnsi="Times New Roman" w:cs="Times New Roman"/>
        </w:rPr>
        <w:t xml:space="preserve">market development is used as a supportive strategy as Unilever expands its market on </w:t>
      </w:r>
      <w:r w:rsidR="00D549D9">
        <w:rPr>
          <w:rFonts w:ascii="Times New Roman" w:hAnsi="Times New Roman" w:cs="Times New Roman"/>
        </w:rPr>
        <w:t xml:space="preserve">a </w:t>
      </w:r>
      <w:r w:rsidR="00460137" w:rsidRPr="00A43B2B">
        <w:rPr>
          <w:rFonts w:ascii="Times New Roman" w:hAnsi="Times New Roman" w:cs="Times New Roman"/>
        </w:rPr>
        <w:t>need basis. Otherwise, the core focus of Unilever is to increase the penetration in current markets and gain</w:t>
      </w:r>
      <w:r w:rsidR="00D549D9">
        <w:rPr>
          <w:rFonts w:ascii="Times New Roman" w:hAnsi="Times New Roman" w:cs="Times New Roman"/>
        </w:rPr>
        <w:t xml:space="preserve"> </w:t>
      </w:r>
      <w:r w:rsidR="00460137" w:rsidRPr="00A43B2B">
        <w:rPr>
          <w:rFonts w:ascii="Times New Roman" w:hAnsi="Times New Roman" w:cs="Times New Roman"/>
        </w:rPr>
        <w:t xml:space="preserve">market share resultantly. </w:t>
      </w:r>
    </w:p>
    <w:p w14:paraId="492C45A7" w14:textId="5750FFCF" w:rsidR="00460137" w:rsidRPr="00A43B2B" w:rsidRDefault="00460137" w:rsidP="00460137">
      <w:pPr>
        <w:spacing w:after="0" w:line="360" w:lineRule="auto"/>
        <w:rPr>
          <w:rFonts w:ascii="Times New Roman" w:hAnsi="Times New Roman" w:cs="Times New Roman"/>
        </w:rPr>
      </w:pPr>
      <w:r w:rsidRPr="00A43B2B">
        <w:rPr>
          <w:rFonts w:ascii="Times New Roman" w:hAnsi="Times New Roman" w:cs="Times New Roman"/>
        </w:rPr>
        <w:lastRenderedPageBreak/>
        <w:t>The last strategy referred</w:t>
      </w:r>
      <w:r w:rsidR="00EC3113">
        <w:rPr>
          <w:rFonts w:ascii="Times New Roman" w:hAnsi="Times New Roman" w:cs="Times New Roman"/>
        </w:rPr>
        <w:t xml:space="preserve"> to</w:t>
      </w:r>
      <w:r w:rsidRPr="00A43B2B">
        <w:rPr>
          <w:rFonts w:ascii="Times New Roman" w:hAnsi="Times New Roman" w:cs="Times New Roman"/>
        </w:rPr>
        <w:t xml:space="preserve"> in </w:t>
      </w:r>
      <w:r w:rsidR="00EC3113">
        <w:rPr>
          <w:rFonts w:ascii="Times New Roman" w:hAnsi="Times New Roman" w:cs="Times New Roman"/>
        </w:rPr>
        <w:t xml:space="preserve">the </w:t>
      </w:r>
      <w:r w:rsidR="001D55D4">
        <w:rPr>
          <w:rFonts w:ascii="Times New Roman" w:hAnsi="Times New Roman" w:cs="Times New Roman"/>
        </w:rPr>
        <w:t>Ans</w:t>
      </w:r>
      <w:r w:rsidRPr="00A43B2B">
        <w:rPr>
          <w:rFonts w:ascii="Times New Roman" w:hAnsi="Times New Roman" w:cs="Times New Roman"/>
        </w:rPr>
        <w:t>off matrix is diversification; it is utili</w:t>
      </w:r>
      <w:r w:rsidR="001D55D4">
        <w:rPr>
          <w:rFonts w:ascii="Times New Roman" w:hAnsi="Times New Roman" w:cs="Times New Roman"/>
        </w:rPr>
        <w:t>z</w:t>
      </w:r>
      <w:r w:rsidRPr="00A43B2B">
        <w:rPr>
          <w:rFonts w:ascii="Times New Roman" w:hAnsi="Times New Roman" w:cs="Times New Roman"/>
        </w:rPr>
        <w:t>ed when the new product is launched in</w:t>
      </w:r>
      <w:r w:rsidR="00EC3113">
        <w:rPr>
          <w:rFonts w:ascii="Times New Roman" w:hAnsi="Times New Roman" w:cs="Times New Roman"/>
        </w:rPr>
        <w:t xml:space="preserve"> the</w:t>
      </w:r>
      <w:r w:rsidRPr="00A43B2B">
        <w:rPr>
          <w:rFonts w:ascii="Times New Roman" w:hAnsi="Times New Roman" w:cs="Times New Roman"/>
        </w:rPr>
        <w:t xml:space="preserve"> new market. Similar to market development, Unilever uses this strategy as a supportive strategy as well.</w:t>
      </w:r>
      <w:r w:rsidR="001D55D4">
        <w:rPr>
          <w:rFonts w:ascii="Times New Roman" w:hAnsi="Times New Roman" w:cs="Times New Roman"/>
        </w:rPr>
        <w:t xml:space="preserve"> </w:t>
      </w:r>
      <w:r w:rsidRPr="00A43B2B">
        <w:rPr>
          <w:rFonts w:ascii="Times New Roman" w:hAnsi="Times New Roman" w:cs="Times New Roman"/>
        </w:rPr>
        <w:t xml:space="preserve">Unilever has rarely launched a new product directly into the new market as the </w:t>
      </w:r>
      <w:r w:rsidR="004B5F68">
        <w:rPr>
          <w:rFonts w:ascii="Times New Roman" w:hAnsi="Times New Roman" w:cs="Times New Roman"/>
        </w:rPr>
        <w:t>company</w:t>
      </w:r>
      <w:r w:rsidRPr="00A43B2B">
        <w:rPr>
          <w:rFonts w:ascii="Times New Roman" w:hAnsi="Times New Roman" w:cs="Times New Roman"/>
        </w:rPr>
        <w:t xml:space="preserve"> philosophy is to introduce new products in existing markets first. Overall, the discussion in th</w:t>
      </w:r>
      <w:r w:rsidR="001D55D4">
        <w:rPr>
          <w:rFonts w:ascii="Times New Roman" w:hAnsi="Times New Roman" w:cs="Times New Roman"/>
        </w:rPr>
        <w:t>is</w:t>
      </w:r>
      <w:r w:rsidRPr="00A43B2B">
        <w:rPr>
          <w:rFonts w:ascii="Times New Roman" w:hAnsi="Times New Roman" w:cs="Times New Roman"/>
        </w:rPr>
        <w:t xml:space="preserve"> section highlights that Unilever’s primary strategy in </w:t>
      </w:r>
      <w:r w:rsidR="00EC3113">
        <w:rPr>
          <w:rFonts w:ascii="Times New Roman" w:hAnsi="Times New Roman" w:cs="Times New Roman"/>
        </w:rPr>
        <w:t xml:space="preserve">the </w:t>
      </w:r>
      <w:r w:rsidRPr="00A43B2B">
        <w:rPr>
          <w:rFonts w:ascii="Times New Roman" w:hAnsi="Times New Roman" w:cs="Times New Roman"/>
        </w:rPr>
        <w:t xml:space="preserve">view of </w:t>
      </w:r>
      <w:r w:rsidR="00EC3113">
        <w:rPr>
          <w:rFonts w:ascii="Times New Roman" w:hAnsi="Times New Roman" w:cs="Times New Roman"/>
        </w:rPr>
        <w:t xml:space="preserve">the </w:t>
      </w:r>
      <w:r w:rsidR="00F460AF" w:rsidRPr="00A43B2B">
        <w:rPr>
          <w:rFonts w:ascii="Times New Roman" w:hAnsi="Times New Roman" w:cs="Times New Roman"/>
        </w:rPr>
        <w:t>A</w:t>
      </w:r>
      <w:r w:rsidRPr="00A43B2B">
        <w:rPr>
          <w:rFonts w:ascii="Times New Roman" w:hAnsi="Times New Roman" w:cs="Times New Roman"/>
        </w:rPr>
        <w:t xml:space="preserve">nsoff matrix is market penetration and the secondary strategy is product development. The </w:t>
      </w:r>
      <w:r w:rsidR="001D55D4">
        <w:rPr>
          <w:rFonts w:ascii="Times New Roman" w:hAnsi="Times New Roman" w:cs="Times New Roman"/>
        </w:rPr>
        <w:t>company</w:t>
      </w:r>
      <w:r w:rsidRPr="00A43B2B">
        <w:rPr>
          <w:rFonts w:ascii="Times New Roman" w:hAnsi="Times New Roman" w:cs="Times New Roman"/>
        </w:rPr>
        <w:t xml:space="preserve"> used market development and diversification as support strategies i.e. they are used on </w:t>
      </w:r>
      <w:r w:rsidR="00EC3113">
        <w:rPr>
          <w:rFonts w:ascii="Times New Roman" w:hAnsi="Times New Roman" w:cs="Times New Roman"/>
        </w:rPr>
        <w:t xml:space="preserve">a </w:t>
      </w:r>
      <w:r w:rsidRPr="00A43B2B">
        <w:rPr>
          <w:rFonts w:ascii="Times New Roman" w:hAnsi="Times New Roman" w:cs="Times New Roman"/>
        </w:rPr>
        <w:t xml:space="preserve">business need basis. </w:t>
      </w:r>
    </w:p>
    <w:p w14:paraId="4278EB4A" w14:textId="77777777" w:rsidR="00460137" w:rsidRPr="00A43B2B" w:rsidRDefault="00460137" w:rsidP="00460137">
      <w:pPr>
        <w:pStyle w:val="Heading2"/>
        <w:spacing w:before="0" w:line="360" w:lineRule="auto"/>
        <w:rPr>
          <w:rFonts w:ascii="Times New Roman" w:hAnsi="Times New Roman" w:cs="Times New Roman"/>
        </w:rPr>
      </w:pPr>
      <w:bookmarkStart w:id="13" w:name="_Toc14902389"/>
      <w:bookmarkStart w:id="14" w:name="_Toc15157579"/>
      <w:r w:rsidRPr="00A43B2B">
        <w:rPr>
          <w:rFonts w:ascii="Times New Roman" w:hAnsi="Times New Roman" w:cs="Times New Roman"/>
        </w:rPr>
        <w:t>PEST Analysis</w:t>
      </w:r>
      <w:bookmarkEnd w:id="13"/>
      <w:bookmarkEnd w:id="14"/>
    </w:p>
    <w:p w14:paraId="33E744A2" w14:textId="7BD496E9" w:rsidR="00460137" w:rsidRPr="00A43B2B" w:rsidRDefault="00460137" w:rsidP="00460137">
      <w:pPr>
        <w:spacing w:after="0" w:line="360" w:lineRule="auto"/>
        <w:rPr>
          <w:rFonts w:ascii="Times New Roman" w:hAnsi="Times New Roman" w:cs="Times New Roman"/>
        </w:rPr>
      </w:pPr>
      <w:r w:rsidRPr="00A43B2B">
        <w:rPr>
          <w:rFonts w:ascii="Times New Roman" w:hAnsi="Times New Roman" w:cs="Times New Roman"/>
        </w:rPr>
        <w:t xml:space="preserve">As </w:t>
      </w:r>
      <w:r w:rsidRPr="00AA5E3E">
        <w:rPr>
          <w:rFonts w:ascii="Times New Roman" w:hAnsi="Times New Roman" w:cs="Times New Roman"/>
        </w:rPr>
        <w:t>prescribed by Gupta (2013), the</w:t>
      </w:r>
      <w:r w:rsidRPr="00A43B2B">
        <w:rPr>
          <w:rFonts w:ascii="Times New Roman" w:hAnsi="Times New Roman" w:cs="Times New Roman"/>
        </w:rPr>
        <w:t xml:space="preserve"> PEST model is an important one to evaluate the external environment and factors that can affect the strategy and growth of a particular business. The term PEST stands for Political, Economic, Social and Technological and includes all common external factors that can affect</w:t>
      </w:r>
      <w:r w:rsidR="003C7CC6">
        <w:rPr>
          <w:rFonts w:ascii="Times New Roman" w:hAnsi="Times New Roman" w:cs="Times New Roman"/>
        </w:rPr>
        <w:t xml:space="preserve"> the</w:t>
      </w:r>
      <w:r w:rsidRPr="00A43B2B">
        <w:rPr>
          <w:rFonts w:ascii="Times New Roman" w:hAnsi="Times New Roman" w:cs="Times New Roman"/>
        </w:rPr>
        <w:t xml:space="preserve"> strategy of a business.</w:t>
      </w:r>
    </w:p>
    <w:p w14:paraId="4A40D105" w14:textId="77777777" w:rsidR="00460137" w:rsidRPr="00A43B2B" w:rsidRDefault="00460137" w:rsidP="00460137">
      <w:pPr>
        <w:spacing w:after="0" w:line="360" w:lineRule="auto"/>
        <w:rPr>
          <w:rFonts w:ascii="Times New Roman" w:hAnsi="Times New Roman" w:cs="Times New Roman"/>
          <w:b/>
          <w:bCs/>
        </w:rPr>
      </w:pPr>
      <w:r w:rsidRPr="00A43B2B">
        <w:rPr>
          <w:rFonts w:ascii="Times New Roman" w:hAnsi="Times New Roman" w:cs="Times New Roman"/>
          <w:b/>
          <w:bCs/>
        </w:rPr>
        <w:t>Political</w:t>
      </w:r>
    </w:p>
    <w:p w14:paraId="339F8250" w14:textId="595DA635" w:rsidR="00460137" w:rsidRPr="00A43B2B" w:rsidRDefault="00460137" w:rsidP="00460137">
      <w:pPr>
        <w:pStyle w:val="ListParagraph"/>
        <w:numPr>
          <w:ilvl w:val="0"/>
          <w:numId w:val="13"/>
        </w:numPr>
        <w:spacing w:after="0" w:line="360" w:lineRule="auto"/>
        <w:rPr>
          <w:rFonts w:ascii="Times New Roman" w:hAnsi="Times New Roman" w:cs="Times New Roman"/>
          <w:b/>
          <w:bCs/>
        </w:rPr>
      </w:pPr>
      <w:r w:rsidRPr="00A43B2B">
        <w:rPr>
          <w:rFonts w:ascii="Times New Roman" w:hAnsi="Times New Roman" w:cs="Times New Roman"/>
        </w:rPr>
        <w:t xml:space="preserve">As Unilever is </w:t>
      </w:r>
      <w:r w:rsidR="00086EF6">
        <w:rPr>
          <w:rFonts w:ascii="Times New Roman" w:hAnsi="Times New Roman" w:cs="Times New Roman"/>
        </w:rPr>
        <w:t xml:space="preserve">also </w:t>
      </w:r>
      <w:r w:rsidRPr="00A43B2B">
        <w:rPr>
          <w:rFonts w:ascii="Times New Roman" w:hAnsi="Times New Roman" w:cs="Times New Roman"/>
        </w:rPr>
        <w:t xml:space="preserve">headquartered in </w:t>
      </w:r>
      <w:r w:rsidR="003C7CC6">
        <w:rPr>
          <w:rFonts w:ascii="Times New Roman" w:hAnsi="Times New Roman" w:cs="Times New Roman"/>
        </w:rPr>
        <w:t xml:space="preserve">the </w:t>
      </w:r>
      <w:r w:rsidRPr="00A43B2B">
        <w:rPr>
          <w:rFonts w:ascii="Times New Roman" w:hAnsi="Times New Roman" w:cs="Times New Roman"/>
        </w:rPr>
        <w:t xml:space="preserve">UK, </w:t>
      </w:r>
      <w:r w:rsidR="003C7CC6">
        <w:rPr>
          <w:rFonts w:ascii="Times New Roman" w:hAnsi="Times New Roman" w:cs="Times New Roman"/>
        </w:rPr>
        <w:t xml:space="preserve">the </w:t>
      </w:r>
      <w:r w:rsidRPr="00A43B2B">
        <w:rPr>
          <w:rFonts w:ascii="Times New Roman" w:hAnsi="Times New Roman" w:cs="Times New Roman"/>
        </w:rPr>
        <w:t>first political factor affecting the business is Brexit as it is a politico-economic decision likely to affect almost every business having operations in</w:t>
      </w:r>
      <w:r w:rsidR="007310D0">
        <w:rPr>
          <w:rFonts w:ascii="Times New Roman" w:hAnsi="Times New Roman" w:cs="Times New Roman"/>
        </w:rPr>
        <w:t xml:space="preserve"> </w:t>
      </w:r>
      <w:r w:rsidR="003C7CC6">
        <w:rPr>
          <w:rFonts w:ascii="Times New Roman" w:hAnsi="Times New Roman" w:cs="Times New Roman"/>
        </w:rPr>
        <w:t xml:space="preserve">the </w:t>
      </w:r>
      <w:r w:rsidRPr="00A43B2B">
        <w:rPr>
          <w:rFonts w:ascii="Times New Roman" w:hAnsi="Times New Roman" w:cs="Times New Roman"/>
        </w:rPr>
        <w:t>UK.</w:t>
      </w:r>
      <w:r w:rsidR="0024060B">
        <w:rPr>
          <w:rFonts w:ascii="Times New Roman" w:hAnsi="Times New Roman" w:cs="Times New Roman"/>
        </w:rPr>
        <w:t xml:space="preserve"> </w:t>
      </w:r>
      <w:r w:rsidRPr="00A43B2B">
        <w:rPr>
          <w:rFonts w:ascii="Times New Roman" w:hAnsi="Times New Roman" w:cs="Times New Roman"/>
        </w:rPr>
        <w:t xml:space="preserve">Brexit will impact the transfer of inputs and final products to and from European </w:t>
      </w:r>
      <w:r w:rsidR="0024060B">
        <w:rPr>
          <w:rFonts w:ascii="Times New Roman" w:hAnsi="Times New Roman" w:cs="Times New Roman"/>
        </w:rPr>
        <w:t>c</w:t>
      </w:r>
      <w:r w:rsidRPr="00A43B2B">
        <w:rPr>
          <w:rFonts w:ascii="Times New Roman" w:hAnsi="Times New Roman" w:cs="Times New Roman"/>
        </w:rPr>
        <w:t>ountries to a significant extent.</w:t>
      </w:r>
    </w:p>
    <w:p w14:paraId="0956F435" w14:textId="5FD28A72" w:rsidR="00460137" w:rsidRPr="007B3603" w:rsidRDefault="00460137" w:rsidP="00460137">
      <w:pPr>
        <w:pStyle w:val="ListParagraph"/>
        <w:numPr>
          <w:ilvl w:val="0"/>
          <w:numId w:val="13"/>
        </w:numPr>
        <w:spacing w:after="0" w:line="360" w:lineRule="auto"/>
        <w:rPr>
          <w:rFonts w:ascii="Times New Roman" w:hAnsi="Times New Roman" w:cs="Times New Roman"/>
          <w:b/>
          <w:bCs/>
        </w:rPr>
      </w:pPr>
      <w:r w:rsidRPr="00A43B2B">
        <w:rPr>
          <w:rFonts w:ascii="Times New Roman" w:hAnsi="Times New Roman" w:cs="Times New Roman"/>
        </w:rPr>
        <w:t xml:space="preserve">Given the operations of Unilever are expanded over 190 countries, it suggests that the </w:t>
      </w:r>
      <w:r w:rsidR="0024060B">
        <w:rPr>
          <w:rFonts w:ascii="Times New Roman" w:hAnsi="Times New Roman" w:cs="Times New Roman"/>
        </w:rPr>
        <w:t>company</w:t>
      </w:r>
      <w:r w:rsidRPr="00A43B2B">
        <w:rPr>
          <w:rFonts w:ascii="Times New Roman" w:hAnsi="Times New Roman" w:cs="Times New Roman"/>
        </w:rPr>
        <w:t xml:space="preserve"> will be affected if there is </w:t>
      </w:r>
      <w:r w:rsidR="003C7CC6">
        <w:rPr>
          <w:rFonts w:ascii="Times New Roman" w:hAnsi="Times New Roman" w:cs="Times New Roman"/>
        </w:rPr>
        <w:t xml:space="preserve">an </w:t>
      </w:r>
      <w:r w:rsidRPr="00A43B2B">
        <w:rPr>
          <w:rFonts w:ascii="Times New Roman" w:hAnsi="Times New Roman" w:cs="Times New Roman"/>
        </w:rPr>
        <w:t>adverse political scenario in any of the countries. This suggests a high political risk for Unilever, as it has to comply with changing political scenario</w:t>
      </w:r>
      <w:r w:rsidR="003C7CC6">
        <w:rPr>
          <w:rFonts w:ascii="Times New Roman" w:hAnsi="Times New Roman" w:cs="Times New Roman"/>
        </w:rPr>
        <w:t>s</w:t>
      </w:r>
      <w:r w:rsidRPr="00A43B2B">
        <w:rPr>
          <w:rFonts w:ascii="Times New Roman" w:hAnsi="Times New Roman" w:cs="Times New Roman"/>
        </w:rPr>
        <w:t xml:space="preserve"> and regulations of all</w:t>
      </w:r>
      <w:r w:rsidR="0024060B">
        <w:rPr>
          <w:rFonts w:ascii="Times New Roman" w:hAnsi="Times New Roman" w:cs="Times New Roman"/>
        </w:rPr>
        <w:t xml:space="preserve"> 1</w:t>
      </w:r>
      <w:r w:rsidRPr="00A43B2B">
        <w:rPr>
          <w:rFonts w:ascii="Times New Roman" w:hAnsi="Times New Roman" w:cs="Times New Roman"/>
        </w:rPr>
        <w:t xml:space="preserve">90 countries. However, if political stability around the globe is considered broadly, it can be noted that it has improved over the recent years presenting an opportunity for multinational businesses like Unilever </w:t>
      </w:r>
      <w:r w:rsidRPr="007B3603">
        <w:rPr>
          <w:rFonts w:ascii="Times New Roman" w:hAnsi="Times New Roman" w:cs="Times New Roman"/>
        </w:rPr>
        <w:t>(Hasan, 2015).</w:t>
      </w:r>
    </w:p>
    <w:p w14:paraId="67E3511F" w14:textId="69FFAF44" w:rsidR="00FD0F6F" w:rsidRDefault="00460137" w:rsidP="00460137">
      <w:pPr>
        <w:pStyle w:val="ListParagraph"/>
        <w:numPr>
          <w:ilvl w:val="0"/>
          <w:numId w:val="13"/>
        </w:numPr>
        <w:spacing w:after="0" w:line="360" w:lineRule="auto"/>
        <w:rPr>
          <w:rFonts w:ascii="Times New Roman" w:hAnsi="Times New Roman" w:cs="Times New Roman"/>
        </w:rPr>
      </w:pPr>
      <w:r w:rsidRPr="00A43B2B">
        <w:rPr>
          <w:rFonts w:ascii="Times New Roman" w:hAnsi="Times New Roman" w:cs="Times New Roman"/>
        </w:rPr>
        <w:t xml:space="preserve">In the view </w:t>
      </w:r>
      <w:r w:rsidRPr="00AA5E3E">
        <w:rPr>
          <w:rFonts w:ascii="Times New Roman" w:hAnsi="Times New Roman" w:cs="Times New Roman"/>
        </w:rPr>
        <w:t xml:space="preserve">of Dur, </w:t>
      </w:r>
      <w:proofErr w:type="spellStart"/>
      <w:r w:rsidRPr="00AA5E3E">
        <w:rPr>
          <w:rFonts w:ascii="Times New Roman" w:hAnsi="Times New Roman" w:cs="Times New Roman"/>
        </w:rPr>
        <w:t>Baccini</w:t>
      </w:r>
      <w:proofErr w:type="spellEnd"/>
      <w:r w:rsidRPr="00AA5E3E">
        <w:rPr>
          <w:rFonts w:ascii="Times New Roman" w:hAnsi="Times New Roman" w:cs="Times New Roman"/>
        </w:rPr>
        <w:t xml:space="preserve"> and </w:t>
      </w:r>
      <w:proofErr w:type="spellStart"/>
      <w:r w:rsidRPr="00AA5E3E">
        <w:rPr>
          <w:rFonts w:ascii="Times New Roman" w:hAnsi="Times New Roman" w:cs="Times New Roman"/>
        </w:rPr>
        <w:t>Elsig</w:t>
      </w:r>
      <w:proofErr w:type="spellEnd"/>
      <w:r w:rsidRPr="00AA5E3E">
        <w:rPr>
          <w:rFonts w:ascii="Times New Roman" w:hAnsi="Times New Roman" w:cs="Times New Roman"/>
        </w:rPr>
        <w:t xml:space="preserve"> (2014), the free</w:t>
      </w:r>
      <w:r w:rsidRPr="00A43B2B">
        <w:rPr>
          <w:rFonts w:ascii="Times New Roman" w:hAnsi="Times New Roman" w:cs="Times New Roman"/>
        </w:rPr>
        <w:t xml:space="preserve"> trade agreements are growing around the globe making </w:t>
      </w:r>
      <w:r w:rsidR="00501432">
        <w:rPr>
          <w:rFonts w:ascii="Times New Roman" w:hAnsi="Times New Roman" w:cs="Times New Roman"/>
        </w:rPr>
        <w:t xml:space="preserve">the </w:t>
      </w:r>
      <w:r w:rsidRPr="00A43B2B">
        <w:rPr>
          <w:rFonts w:ascii="Times New Roman" w:hAnsi="Times New Roman" w:cs="Times New Roman"/>
        </w:rPr>
        <w:t xml:space="preserve">trade and </w:t>
      </w:r>
      <w:r w:rsidR="00086EF6">
        <w:rPr>
          <w:rFonts w:ascii="Times New Roman" w:hAnsi="Times New Roman" w:cs="Times New Roman"/>
        </w:rPr>
        <w:t xml:space="preserve">doing </w:t>
      </w:r>
      <w:r w:rsidRPr="00A43B2B">
        <w:rPr>
          <w:rFonts w:ascii="Times New Roman" w:hAnsi="Times New Roman" w:cs="Times New Roman"/>
        </w:rPr>
        <w:t>business easier. Being a multinational company,</w:t>
      </w:r>
      <w:r w:rsidR="0024060B">
        <w:rPr>
          <w:rFonts w:ascii="Times New Roman" w:hAnsi="Times New Roman" w:cs="Times New Roman"/>
        </w:rPr>
        <w:t xml:space="preserve"> </w:t>
      </w:r>
      <w:r w:rsidRPr="00A43B2B">
        <w:rPr>
          <w:rFonts w:ascii="Times New Roman" w:hAnsi="Times New Roman" w:cs="Times New Roman"/>
        </w:rPr>
        <w:t xml:space="preserve">Unilever can benefit greatly from these free trade agreements as it will allow </w:t>
      </w:r>
      <w:r w:rsidR="0024060B">
        <w:rPr>
          <w:rFonts w:ascii="Times New Roman" w:hAnsi="Times New Roman" w:cs="Times New Roman"/>
        </w:rPr>
        <w:t>Unilever</w:t>
      </w:r>
      <w:r w:rsidRPr="00A43B2B">
        <w:rPr>
          <w:rFonts w:ascii="Times New Roman" w:hAnsi="Times New Roman" w:cs="Times New Roman"/>
        </w:rPr>
        <w:t xml:space="preserve"> to be mobile. However, the competition can </w:t>
      </w:r>
      <w:r w:rsidR="00501432">
        <w:rPr>
          <w:rFonts w:ascii="Times New Roman" w:hAnsi="Times New Roman" w:cs="Times New Roman"/>
        </w:rPr>
        <w:t>rise</w:t>
      </w:r>
      <w:r w:rsidRPr="00A43B2B">
        <w:rPr>
          <w:rFonts w:ascii="Times New Roman" w:hAnsi="Times New Roman" w:cs="Times New Roman"/>
        </w:rPr>
        <w:t xml:space="preserve"> significant</w:t>
      </w:r>
      <w:r w:rsidR="003C7CC6">
        <w:rPr>
          <w:rFonts w:ascii="Times New Roman" w:hAnsi="Times New Roman" w:cs="Times New Roman"/>
        </w:rPr>
        <w:t>ly</w:t>
      </w:r>
      <w:r w:rsidRPr="00A43B2B">
        <w:rPr>
          <w:rFonts w:ascii="Times New Roman" w:hAnsi="Times New Roman" w:cs="Times New Roman"/>
        </w:rPr>
        <w:t xml:space="preserve"> due to increasing free trade agreements and it can halt the market share of Unilever in existing markets. </w:t>
      </w:r>
    </w:p>
    <w:p w14:paraId="67DF244E" w14:textId="77777777" w:rsidR="00FD0F6F" w:rsidRDefault="00FD0F6F">
      <w:pPr>
        <w:jc w:val="left"/>
        <w:rPr>
          <w:rFonts w:ascii="Times New Roman" w:hAnsi="Times New Roman" w:cs="Times New Roman"/>
        </w:rPr>
      </w:pPr>
      <w:r>
        <w:rPr>
          <w:rFonts w:ascii="Times New Roman" w:hAnsi="Times New Roman" w:cs="Times New Roman"/>
        </w:rPr>
        <w:br w:type="page"/>
      </w:r>
    </w:p>
    <w:p w14:paraId="16ABF120" w14:textId="77777777" w:rsidR="00460137" w:rsidRPr="00A43B2B" w:rsidRDefault="00460137" w:rsidP="00460137">
      <w:pPr>
        <w:spacing w:after="0" w:line="360" w:lineRule="auto"/>
        <w:rPr>
          <w:rFonts w:ascii="Times New Roman" w:hAnsi="Times New Roman" w:cs="Times New Roman"/>
        </w:rPr>
      </w:pPr>
      <w:r w:rsidRPr="00A43B2B">
        <w:rPr>
          <w:rFonts w:ascii="Times New Roman" w:hAnsi="Times New Roman" w:cs="Times New Roman"/>
          <w:b/>
          <w:bCs/>
        </w:rPr>
        <w:lastRenderedPageBreak/>
        <w:t xml:space="preserve">Economic </w:t>
      </w:r>
    </w:p>
    <w:p w14:paraId="5D4E0A73" w14:textId="356E7880" w:rsidR="00460137" w:rsidRPr="00A43B2B" w:rsidRDefault="00460137" w:rsidP="00460137">
      <w:pPr>
        <w:pStyle w:val="ListParagraph"/>
        <w:numPr>
          <w:ilvl w:val="0"/>
          <w:numId w:val="14"/>
        </w:numPr>
        <w:spacing w:after="0" w:line="360" w:lineRule="auto"/>
        <w:rPr>
          <w:rFonts w:ascii="Times New Roman" w:hAnsi="Times New Roman" w:cs="Times New Roman"/>
        </w:rPr>
      </w:pPr>
      <w:r w:rsidRPr="00A43B2B">
        <w:rPr>
          <w:rFonts w:ascii="Times New Roman" w:hAnsi="Times New Roman" w:cs="Times New Roman"/>
        </w:rPr>
        <w:t>Similar to political factors,</w:t>
      </w:r>
      <w:r w:rsidR="0024060B">
        <w:rPr>
          <w:rFonts w:ascii="Times New Roman" w:hAnsi="Times New Roman" w:cs="Times New Roman"/>
        </w:rPr>
        <w:t xml:space="preserve"> </w:t>
      </w:r>
      <w:r w:rsidRPr="00A43B2B">
        <w:rPr>
          <w:rFonts w:ascii="Times New Roman" w:hAnsi="Times New Roman" w:cs="Times New Roman"/>
        </w:rPr>
        <w:t>Brexit is also an economic factor that is likely to affect the strategy of Unilever for its operations in</w:t>
      </w:r>
      <w:r w:rsidR="00DF3648">
        <w:rPr>
          <w:rFonts w:ascii="Times New Roman" w:hAnsi="Times New Roman" w:cs="Times New Roman"/>
        </w:rPr>
        <w:t xml:space="preserve"> </w:t>
      </w:r>
      <w:r w:rsidRPr="00A43B2B">
        <w:rPr>
          <w:rFonts w:ascii="Times New Roman" w:hAnsi="Times New Roman" w:cs="Times New Roman"/>
        </w:rPr>
        <w:t>Europe. This can be either an economic opportunity or threat.</w:t>
      </w:r>
      <w:r w:rsidR="0024060B">
        <w:rPr>
          <w:rFonts w:ascii="Times New Roman" w:hAnsi="Times New Roman" w:cs="Times New Roman"/>
        </w:rPr>
        <w:t xml:space="preserve"> B</w:t>
      </w:r>
      <w:r w:rsidRPr="00A43B2B">
        <w:rPr>
          <w:rFonts w:ascii="Times New Roman" w:hAnsi="Times New Roman" w:cs="Times New Roman"/>
        </w:rPr>
        <w:t xml:space="preserve">rexit can be a threat because of the limitations on </w:t>
      </w:r>
      <w:r w:rsidR="00DF3648">
        <w:rPr>
          <w:rFonts w:ascii="Times New Roman" w:hAnsi="Times New Roman" w:cs="Times New Roman"/>
        </w:rPr>
        <w:t xml:space="preserve">the </w:t>
      </w:r>
      <w:r w:rsidRPr="00A43B2B">
        <w:rPr>
          <w:rFonts w:ascii="Times New Roman" w:hAnsi="Times New Roman" w:cs="Times New Roman"/>
        </w:rPr>
        <w:t xml:space="preserve">mobility of goods and human capital to and from other European countries. On the other hand, it is an opportunity as the goods produced within </w:t>
      </w:r>
      <w:r w:rsidR="00DF3648">
        <w:rPr>
          <w:rFonts w:ascii="Times New Roman" w:hAnsi="Times New Roman" w:cs="Times New Roman"/>
        </w:rPr>
        <w:t xml:space="preserve">the </w:t>
      </w:r>
      <w:r w:rsidRPr="00A43B2B">
        <w:rPr>
          <w:rFonts w:ascii="Times New Roman" w:hAnsi="Times New Roman" w:cs="Times New Roman"/>
        </w:rPr>
        <w:t xml:space="preserve">UK are likely to be sold in the country giving Unilever an advantage. </w:t>
      </w:r>
    </w:p>
    <w:p w14:paraId="15F3D5F7" w14:textId="0CB811E6" w:rsidR="00460137" w:rsidRPr="00AA5E3E" w:rsidRDefault="00460137" w:rsidP="00460137">
      <w:pPr>
        <w:pStyle w:val="ListParagraph"/>
        <w:numPr>
          <w:ilvl w:val="0"/>
          <w:numId w:val="14"/>
        </w:numPr>
        <w:spacing w:after="0" w:line="360" w:lineRule="auto"/>
        <w:rPr>
          <w:rFonts w:ascii="Times New Roman" w:hAnsi="Times New Roman" w:cs="Times New Roman"/>
          <w:b/>
          <w:bCs/>
        </w:rPr>
      </w:pPr>
      <w:r w:rsidRPr="00A43B2B">
        <w:rPr>
          <w:rFonts w:ascii="Times New Roman" w:hAnsi="Times New Roman" w:cs="Times New Roman"/>
        </w:rPr>
        <w:t xml:space="preserve">The enhancing </w:t>
      </w:r>
      <w:proofErr w:type="spellStart"/>
      <w:r w:rsidRPr="00A43B2B">
        <w:rPr>
          <w:rFonts w:ascii="Times New Roman" w:hAnsi="Times New Roman" w:cs="Times New Roman"/>
        </w:rPr>
        <w:t>labor</w:t>
      </w:r>
      <w:proofErr w:type="spellEnd"/>
      <w:r w:rsidRPr="00A43B2B">
        <w:rPr>
          <w:rFonts w:ascii="Times New Roman" w:hAnsi="Times New Roman" w:cs="Times New Roman"/>
        </w:rPr>
        <w:t xml:space="preserve"> and employment laws in </w:t>
      </w:r>
      <w:r w:rsidR="00DF3648">
        <w:rPr>
          <w:rFonts w:ascii="Times New Roman" w:hAnsi="Times New Roman" w:cs="Times New Roman"/>
        </w:rPr>
        <w:t xml:space="preserve">the </w:t>
      </w:r>
      <w:r w:rsidRPr="00A43B2B">
        <w:rPr>
          <w:rFonts w:ascii="Times New Roman" w:hAnsi="Times New Roman" w:cs="Times New Roman"/>
        </w:rPr>
        <w:t xml:space="preserve">UK including the minimum wage regulation also affect the strategy of Unilever. For </w:t>
      </w:r>
      <w:r w:rsidR="007310D0" w:rsidRPr="00A43B2B">
        <w:rPr>
          <w:rFonts w:ascii="Times New Roman" w:hAnsi="Times New Roman" w:cs="Times New Roman"/>
        </w:rPr>
        <w:t>example,</w:t>
      </w:r>
      <w:r w:rsidR="007310D0">
        <w:rPr>
          <w:rFonts w:ascii="Times New Roman" w:hAnsi="Times New Roman" w:cs="Times New Roman"/>
        </w:rPr>
        <w:t xml:space="preserve"> </w:t>
      </w:r>
      <w:r w:rsidRPr="00A43B2B">
        <w:rPr>
          <w:rFonts w:ascii="Times New Roman" w:hAnsi="Times New Roman" w:cs="Times New Roman"/>
        </w:rPr>
        <w:t xml:space="preserve">as the government raises </w:t>
      </w:r>
      <w:r w:rsidR="00DF3648">
        <w:rPr>
          <w:rFonts w:ascii="Times New Roman" w:hAnsi="Times New Roman" w:cs="Times New Roman"/>
        </w:rPr>
        <w:t xml:space="preserve">the </w:t>
      </w:r>
      <w:r w:rsidRPr="00A43B2B">
        <w:rPr>
          <w:rFonts w:ascii="Times New Roman" w:hAnsi="Times New Roman" w:cs="Times New Roman"/>
        </w:rPr>
        <w:t>minimum wage, it directly affects</w:t>
      </w:r>
      <w:r w:rsidR="00DF3648">
        <w:rPr>
          <w:rFonts w:ascii="Times New Roman" w:hAnsi="Times New Roman" w:cs="Times New Roman"/>
        </w:rPr>
        <w:t xml:space="preserve"> the</w:t>
      </w:r>
      <w:r w:rsidRPr="00A43B2B">
        <w:rPr>
          <w:rFonts w:ascii="Times New Roman" w:hAnsi="Times New Roman" w:cs="Times New Roman"/>
        </w:rPr>
        <w:t xml:space="preserve"> cost of operations of</w:t>
      </w:r>
      <w:r w:rsidR="007310D0">
        <w:rPr>
          <w:rFonts w:ascii="Times New Roman" w:hAnsi="Times New Roman" w:cs="Times New Roman"/>
        </w:rPr>
        <w:t xml:space="preserve"> </w:t>
      </w:r>
      <w:r w:rsidRPr="00A43B2B">
        <w:rPr>
          <w:rFonts w:ascii="Times New Roman" w:hAnsi="Times New Roman" w:cs="Times New Roman"/>
        </w:rPr>
        <w:t xml:space="preserve">Unilever and the strategy of </w:t>
      </w:r>
      <w:r w:rsidR="00DF3648">
        <w:rPr>
          <w:rFonts w:ascii="Times New Roman" w:hAnsi="Times New Roman" w:cs="Times New Roman"/>
        </w:rPr>
        <w:t xml:space="preserve">the </w:t>
      </w:r>
      <w:r w:rsidRPr="00A43B2B">
        <w:rPr>
          <w:rFonts w:ascii="Times New Roman" w:hAnsi="Times New Roman" w:cs="Times New Roman"/>
        </w:rPr>
        <w:t xml:space="preserve">business is changed accordingly. The wages are increasing around the globe, which presents both an opportunity and </w:t>
      </w:r>
      <w:r w:rsidR="00DF3648">
        <w:rPr>
          <w:rFonts w:ascii="Times New Roman" w:hAnsi="Times New Roman" w:cs="Times New Roman"/>
        </w:rPr>
        <w:t xml:space="preserve">a </w:t>
      </w:r>
      <w:r w:rsidRPr="00A43B2B">
        <w:rPr>
          <w:rFonts w:ascii="Times New Roman" w:hAnsi="Times New Roman" w:cs="Times New Roman"/>
        </w:rPr>
        <w:t xml:space="preserve">threat to Unilever. It is an opportunity for Unilever being a consumer </w:t>
      </w:r>
      <w:r w:rsidR="0061232A">
        <w:rPr>
          <w:rFonts w:ascii="Times New Roman" w:hAnsi="Times New Roman" w:cs="Times New Roman"/>
        </w:rPr>
        <w:t>company</w:t>
      </w:r>
      <w:r w:rsidRPr="00A43B2B">
        <w:rPr>
          <w:rFonts w:ascii="Times New Roman" w:hAnsi="Times New Roman" w:cs="Times New Roman"/>
        </w:rPr>
        <w:t xml:space="preserve"> as the additional wages are likely to </w:t>
      </w:r>
      <w:r w:rsidR="0061232A">
        <w:rPr>
          <w:rFonts w:ascii="Times New Roman" w:hAnsi="Times New Roman" w:cs="Times New Roman"/>
        </w:rPr>
        <w:t>boost consumption in the economies</w:t>
      </w:r>
      <w:r w:rsidRPr="00A43B2B">
        <w:rPr>
          <w:rFonts w:ascii="Times New Roman" w:hAnsi="Times New Roman" w:cs="Times New Roman"/>
        </w:rPr>
        <w:t xml:space="preserve">. However, it can be a threat as it gives rise to the operational costs of </w:t>
      </w:r>
      <w:r w:rsidRPr="00AA5E3E">
        <w:rPr>
          <w:rFonts w:ascii="Times New Roman" w:hAnsi="Times New Roman" w:cs="Times New Roman"/>
        </w:rPr>
        <w:t>Unilever (</w:t>
      </w:r>
      <w:proofErr w:type="spellStart"/>
      <w:r w:rsidRPr="00AA5E3E">
        <w:rPr>
          <w:rFonts w:ascii="Times New Roman" w:hAnsi="Times New Roman" w:cs="Times New Roman"/>
        </w:rPr>
        <w:t>Mwololo</w:t>
      </w:r>
      <w:proofErr w:type="spellEnd"/>
      <w:r w:rsidRPr="00AA5E3E">
        <w:rPr>
          <w:rFonts w:ascii="Times New Roman" w:hAnsi="Times New Roman" w:cs="Times New Roman"/>
        </w:rPr>
        <w:t>, 2018).</w:t>
      </w:r>
    </w:p>
    <w:p w14:paraId="466425B1" w14:textId="41B8BE8A" w:rsidR="00460137" w:rsidRPr="00AA5E3E" w:rsidRDefault="00460137" w:rsidP="00460137">
      <w:pPr>
        <w:pStyle w:val="ListParagraph"/>
        <w:numPr>
          <w:ilvl w:val="0"/>
          <w:numId w:val="14"/>
        </w:numPr>
        <w:spacing w:after="0" w:line="360" w:lineRule="auto"/>
        <w:rPr>
          <w:rFonts w:ascii="Times New Roman" w:hAnsi="Times New Roman" w:cs="Times New Roman"/>
        </w:rPr>
      </w:pPr>
      <w:r w:rsidRPr="00AA5E3E">
        <w:rPr>
          <w:rFonts w:ascii="Times New Roman" w:hAnsi="Times New Roman" w:cs="Times New Roman"/>
        </w:rPr>
        <w:t xml:space="preserve">As Unilever has its operations spread across </w:t>
      </w:r>
      <w:r w:rsidR="007310D0" w:rsidRPr="00AA5E3E">
        <w:rPr>
          <w:rFonts w:ascii="Times New Roman" w:hAnsi="Times New Roman" w:cs="Times New Roman"/>
        </w:rPr>
        <w:t xml:space="preserve">the </w:t>
      </w:r>
      <w:r w:rsidRPr="00AA5E3E">
        <w:rPr>
          <w:rFonts w:ascii="Times New Roman" w:hAnsi="Times New Roman" w:cs="Times New Roman"/>
        </w:rPr>
        <w:t xml:space="preserve">developing countries, which are growing at a steady rate such as India, this growth presents an economic opportunity for Unilever. </w:t>
      </w:r>
    </w:p>
    <w:p w14:paraId="0B06E3A7" w14:textId="36F0932C" w:rsidR="00460137" w:rsidRPr="00AA5E3E" w:rsidRDefault="00460137" w:rsidP="00460137">
      <w:pPr>
        <w:pStyle w:val="ListParagraph"/>
        <w:numPr>
          <w:ilvl w:val="0"/>
          <w:numId w:val="14"/>
        </w:numPr>
        <w:spacing w:after="0" w:line="360" w:lineRule="auto"/>
        <w:rPr>
          <w:rFonts w:ascii="Times New Roman" w:hAnsi="Times New Roman" w:cs="Times New Roman"/>
        </w:rPr>
      </w:pPr>
      <w:r w:rsidRPr="00AA5E3E">
        <w:rPr>
          <w:rFonts w:ascii="Times New Roman" w:hAnsi="Times New Roman" w:cs="Times New Roman"/>
        </w:rPr>
        <w:t xml:space="preserve">Further, the developed economies have become stable again after absorbing the impacts of </w:t>
      </w:r>
      <w:r w:rsidR="00DF3648" w:rsidRPr="00AA5E3E">
        <w:rPr>
          <w:rFonts w:ascii="Times New Roman" w:hAnsi="Times New Roman" w:cs="Times New Roman"/>
        </w:rPr>
        <w:t xml:space="preserve">the </w:t>
      </w:r>
      <w:r w:rsidRPr="00AA5E3E">
        <w:rPr>
          <w:rFonts w:ascii="Times New Roman" w:hAnsi="Times New Roman" w:cs="Times New Roman"/>
        </w:rPr>
        <w:t>global financial crisis.</w:t>
      </w:r>
      <w:r w:rsidR="007310D0" w:rsidRPr="00AA5E3E">
        <w:rPr>
          <w:rFonts w:ascii="Times New Roman" w:hAnsi="Times New Roman" w:cs="Times New Roman"/>
        </w:rPr>
        <w:t xml:space="preserve"> </w:t>
      </w:r>
      <w:r w:rsidRPr="00AA5E3E">
        <w:rPr>
          <w:rFonts w:ascii="Times New Roman" w:hAnsi="Times New Roman" w:cs="Times New Roman"/>
        </w:rPr>
        <w:t xml:space="preserve">The demand for consumer goods has increased due to </w:t>
      </w:r>
      <w:r w:rsidR="00DF3648" w:rsidRPr="00AA5E3E">
        <w:rPr>
          <w:rFonts w:ascii="Times New Roman" w:hAnsi="Times New Roman" w:cs="Times New Roman"/>
        </w:rPr>
        <w:t xml:space="preserve">the </w:t>
      </w:r>
      <w:r w:rsidRPr="00AA5E3E">
        <w:rPr>
          <w:rFonts w:ascii="Times New Roman" w:hAnsi="Times New Roman" w:cs="Times New Roman"/>
        </w:rPr>
        <w:t>stabili</w:t>
      </w:r>
      <w:r w:rsidR="007310D0" w:rsidRPr="00AA5E3E">
        <w:rPr>
          <w:rFonts w:ascii="Times New Roman" w:hAnsi="Times New Roman" w:cs="Times New Roman"/>
        </w:rPr>
        <w:t>z</w:t>
      </w:r>
      <w:r w:rsidRPr="00AA5E3E">
        <w:rPr>
          <w:rFonts w:ascii="Times New Roman" w:hAnsi="Times New Roman" w:cs="Times New Roman"/>
        </w:rPr>
        <w:t>ation of economies and this presents an opportunity for Unilever to grow (</w:t>
      </w:r>
      <w:proofErr w:type="spellStart"/>
      <w:r w:rsidRPr="00AA5E3E">
        <w:rPr>
          <w:rFonts w:ascii="Times New Roman" w:hAnsi="Times New Roman" w:cs="Times New Roman"/>
        </w:rPr>
        <w:t>Mwololo</w:t>
      </w:r>
      <w:proofErr w:type="spellEnd"/>
      <w:r w:rsidRPr="00AA5E3E">
        <w:rPr>
          <w:rFonts w:ascii="Times New Roman" w:hAnsi="Times New Roman" w:cs="Times New Roman"/>
        </w:rPr>
        <w:t>, 2018).</w:t>
      </w:r>
    </w:p>
    <w:p w14:paraId="225823CF" w14:textId="77777777" w:rsidR="00460137" w:rsidRPr="00A43B2B" w:rsidRDefault="00460137" w:rsidP="00460137">
      <w:pPr>
        <w:spacing w:after="0" w:line="360" w:lineRule="auto"/>
        <w:rPr>
          <w:rFonts w:ascii="Times New Roman" w:hAnsi="Times New Roman" w:cs="Times New Roman"/>
          <w:b/>
          <w:bCs/>
        </w:rPr>
      </w:pPr>
      <w:r w:rsidRPr="00A43B2B">
        <w:rPr>
          <w:rFonts w:ascii="Times New Roman" w:hAnsi="Times New Roman" w:cs="Times New Roman"/>
          <w:b/>
          <w:bCs/>
        </w:rPr>
        <w:t>Social</w:t>
      </w:r>
    </w:p>
    <w:p w14:paraId="2A628123" w14:textId="4024CF19" w:rsidR="00460137" w:rsidRPr="00A43B2B" w:rsidRDefault="00460137" w:rsidP="00460137">
      <w:pPr>
        <w:pStyle w:val="ListParagraph"/>
        <w:numPr>
          <w:ilvl w:val="0"/>
          <w:numId w:val="15"/>
        </w:numPr>
        <w:spacing w:after="0" w:line="360" w:lineRule="auto"/>
        <w:rPr>
          <w:rFonts w:ascii="Times New Roman" w:hAnsi="Times New Roman" w:cs="Times New Roman"/>
        </w:rPr>
      </w:pPr>
      <w:r w:rsidRPr="00A43B2B">
        <w:rPr>
          <w:rFonts w:ascii="Times New Roman" w:hAnsi="Times New Roman" w:cs="Times New Roman"/>
        </w:rPr>
        <w:t>One of the social trends that can be observed easily is the increase in health consciousness among consumers. As</w:t>
      </w:r>
      <w:r w:rsidR="00DC739D">
        <w:rPr>
          <w:rFonts w:ascii="Times New Roman" w:hAnsi="Times New Roman" w:cs="Times New Roman"/>
        </w:rPr>
        <w:t xml:space="preserve"> </w:t>
      </w:r>
      <w:r w:rsidRPr="00A43B2B">
        <w:rPr>
          <w:rFonts w:ascii="Times New Roman" w:hAnsi="Times New Roman" w:cs="Times New Roman"/>
        </w:rPr>
        <w:t xml:space="preserve">Unilever’s product range includes </w:t>
      </w:r>
      <w:r w:rsidR="00251B37">
        <w:rPr>
          <w:rFonts w:ascii="Times New Roman" w:hAnsi="Times New Roman" w:cs="Times New Roman"/>
        </w:rPr>
        <w:t xml:space="preserve">a </w:t>
      </w:r>
      <w:r w:rsidRPr="00A43B2B">
        <w:rPr>
          <w:rFonts w:ascii="Times New Roman" w:hAnsi="Times New Roman" w:cs="Times New Roman"/>
        </w:rPr>
        <w:t xml:space="preserve">segment on health products, this presents a huge opportunity and Unilever can exploit it </w:t>
      </w:r>
      <w:r w:rsidR="00DF3648">
        <w:rPr>
          <w:rFonts w:ascii="Times New Roman" w:hAnsi="Times New Roman" w:cs="Times New Roman"/>
        </w:rPr>
        <w:t>through</w:t>
      </w:r>
      <w:r w:rsidRPr="00A43B2B">
        <w:rPr>
          <w:rFonts w:ascii="Times New Roman" w:hAnsi="Times New Roman" w:cs="Times New Roman"/>
        </w:rPr>
        <w:t xml:space="preserve"> product development or diversification. </w:t>
      </w:r>
    </w:p>
    <w:p w14:paraId="2000D364" w14:textId="77916D46" w:rsidR="00460137" w:rsidRPr="00A43B2B" w:rsidRDefault="00460137" w:rsidP="00460137">
      <w:pPr>
        <w:pStyle w:val="ListParagraph"/>
        <w:numPr>
          <w:ilvl w:val="0"/>
          <w:numId w:val="15"/>
        </w:numPr>
        <w:spacing w:after="0" w:line="360" w:lineRule="auto"/>
        <w:rPr>
          <w:rFonts w:ascii="Times New Roman" w:hAnsi="Times New Roman" w:cs="Times New Roman"/>
        </w:rPr>
      </w:pPr>
      <w:r w:rsidRPr="00A43B2B">
        <w:rPr>
          <w:rFonts w:ascii="Times New Roman" w:hAnsi="Times New Roman" w:cs="Times New Roman"/>
        </w:rPr>
        <w:t xml:space="preserve">Secondly, it has been observed that the </w:t>
      </w:r>
      <w:r w:rsidR="00DC739D" w:rsidRPr="00A43B2B">
        <w:rPr>
          <w:rFonts w:ascii="Times New Roman" w:hAnsi="Times New Roman" w:cs="Times New Roman"/>
        </w:rPr>
        <w:t>environmentalist</w:t>
      </w:r>
      <w:r w:rsidR="00DC739D">
        <w:rPr>
          <w:rFonts w:ascii="Times New Roman" w:hAnsi="Times New Roman" w:cs="Times New Roman"/>
        </w:rPr>
        <w:t>s’</w:t>
      </w:r>
      <w:r w:rsidRPr="00A43B2B">
        <w:rPr>
          <w:rFonts w:ascii="Times New Roman" w:hAnsi="Times New Roman" w:cs="Times New Roman"/>
        </w:rPr>
        <w:t xml:space="preserve"> </w:t>
      </w:r>
      <w:proofErr w:type="spellStart"/>
      <w:r w:rsidRPr="00A43B2B">
        <w:rPr>
          <w:rFonts w:ascii="Times New Roman" w:hAnsi="Times New Roman" w:cs="Times New Roman"/>
        </w:rPr>
        <w:t>behavior</w:t>
      </w:r>
      <w:proofErr w:type="spellEnd"/>
      <w:r w:rsidRPr="00A43B2B">
        <w:rPr>
          <w:rFonts w:ascii="Times New Roman" w:hAnsi="Times New Roman" w:cs="Times New Roman"/>
        </w:rPr>
        <w:t xml:space="preserve"> is increasing </w:t>
      </w:r>
      <w:r w:rsidR="00DC739D" w:rsidRPr="00A43B2B">
        <w:rPr>
          <w:rFonts w:ascii="Times New Roman" w:hAnsi="Times New Roman" w:cs="Times New Roman"/>
        </w:rPr>
        <w:t>steadily,</w:t>
      </w:r>
      <w:r w:rsidRPr="00A43B2B">
        <w:rPr>
          <w:rFonts w:ascii="Times New Roman" w:hAnsi="Times New Roman" w:cs="Times New Roman"/>
        </w:rPr>
        <w:t xml:space="preserve"> and Unilever has already stated environmental sustainability in its vision. This relation between the social trend and vision creates an opportunity for Unilever while pursuing environmental sustainability. </w:t>
      </w:r>
    </w:p>
    <w:p w14:paraId="5ABA553B" w14:textId="77777777" w:rsidR="00460137" w:rsidRPr="00A43B2B" w:rsidRDefault="00460137" w:rsidP="00460137">
      <w:pPr>
        <w:pStyle w:val="ListParagraph"/>
        <w:numPr>
          <w:ilvl w:val="0"/>
          <w:numId w:val="15"/>
        </w:numPr>
        <w:spacing w:after="0" w:line="360" w:lineRule="auto"/>
        <w:rPr>
          <w:rFonts w:ascii="Times New Roman" w:hAnsi="Times New Roman" w:cs="Times New Roman"/>
        </w:rPr>
      </w:pPr>
      <w:r w:rsidRPr="00A43B2B">
        <w:rPr>
          <w:rFonts w:ascii="Times New Roman" w:hAnsi="Times New Roman" w:cs="Times New Roman"/>
        </w:rPr>
        <w:lastRenderedPageBreak/>
        <w:t xml:space="preserve">The differences between the status of male and female and their choices have reduced over the recent years, which presents an opportunity for the consumer goods companies like Unilever as it will be easier to target different segments of the society. </w:t>
      </w:r>
    </w:p>
    <w:p w14:paraId="39649139" w14:textId="77777777" w:rsidR="00460137" w:rsidRPr="00A43B2B" w:rsidRDefault="00460137" w:rsidP="00460137">
      <w:pPr>
        <w:spacing w:after="0" w:line="360" w:lineRule="auto"/>
        <w:rPr>
          <w:rFonts w:ascii="Times New Roman" w:hAnsi="Times New Roman" w:cs="Times New Roman"/>
          <w:b/>
        </w:rPr>
      </w:pPr>
      <w:r w:rsidRPr="00A43B2B">
        <w:rPr>
          <w:rFonts w:ascii="Times New Roman" w:hAnsi="Times New Roman" w:cs="Times New Roman"/>
          <w:b/>
        </w:rPr>
        <w:t>Technological</w:t>
      </w:r>
    </w:p>
    <w:p w14:paraId="62241AE9" w14:textId="54AAE383" w:rsidR="00460137" w:rsidRPr="00A43B2B" w:rsidRDefault="00460137" w:rsidP="00460137">
      <w:pPr>
        <w:pStyle w:val="ListParagraph"/>
        <w:numPr>
          <w:ilvl w:val="0"/>
          <w:numId w:val="16"/>
        </w:numPr>
        <w:spacing w:after="0" w:line="360" w:lineRule="auto"/>
        <w:rPr>
          <w:rFonts w:ascii="Times New Roman" w:hAnsi="Times New Roman" w:cs="Times New Roman"/>
        </w:rPr>
      </w:pPr>
      <w:r w:rsidRPr="00A43B2B">
        <w:rPr>
          <w:rFonts w:ascii="Times New Roman" w:hAnsi="Times New Roman" w:cs="Times New Roman"/>
        </w:rPr>
        <w:t>The business automation has increased across the industries, which can be treated as both the opportunity and threat for Unilever. It can be treated as an opportunity considering the operational efficiency resulting from it. On the other hand, it can be a threat if the competitors utili</w:t>
      </w:r>
      <w:r w:rsidR="00DC739D">
        <w:rPr>
          <w:rFonts w:ascii="Times New Roman" w:hAnsi="Times New Roman" w:cs="Times New Roman"/>
        </w:rPr>
        <w:t>z</w:t>
      </w:r>
      <w:r w:rsidRPr="00A43B2B">
        <w:rPr>
          <w:rFonts w:ascii="Times New Roman" w:hAnsi="Times New Roman" w:cs="Times New Roman"/>
        </w:rPr>
        <w:t xml:space="preserve">e it more effectively and efficiently. </w:t>
      </w:r>
    </w:p>
    <w:p w14:paraId="1E29495E" w14:textId="2BCA6A9F" w:rsidR="00460137" w:rsidRPr="00A43B2B" w:rsidRDefault="00460137" w:rsidP="00460137">
      <w:pPr>
        <w:pStyle w:val="ListParagraph"/>
        <w:numPr>
          <w:ilvl w:val="0"/>
          <w:numId w:val="16"/>
        </w:numPr>
        <w:spacing w:after="0" w:line="360" w:lineRule="auto"/>
        <w:rPr>
          <w:rFonts w:ascii="Times New Roman" w:hAnsi="Times New Roman" w:cs="Times New Roman"/>
        </w:rPr>
      </w:pPr>
      <w:r w:rsidRPr="00A43B2B">
        <w:rPr>
          <w:rFonts w:ascii="Times New Roman" w:hAnsi="Times New Roman" w:cs="Times New Roman"/>
        </w:rPr>
        <w:t xml:space="preserve">R&amp;D investments have increased for </w:t>
      </w:r>
      <w:r w:rsidR="00251B37">
        <w:rPr>
          <w:rFonts w:ascii="Times New Roman" w:hAnsi="Times New Roman" w:cs="Times New Roman"/>
        </w:rPr>
        <w:t xml:space="preserve">the </w:t>
      </w:r>
      <w:r w:rsidRPr="00A43B2B">
        <w:rPr>
          <w:rFonts w:ascii="Times New Roman" w:hAnsi="Times New Roman" w:cs="Times New Roman"/>
        </w:rPr>
        <w:t xml:space="preserve">FMCG as a whole and it poses a threat to Unilever because heavy R&amp;D by competitors can increase their competitiveness in the periods to come. </w:t>
      </w:r>
    </w:p>
    <w:p w14:paraId="30F06421" w14:textId="0F691F6B" w:rsidR="00460137" w:rsidRPr="00A43B2B" w:rsidRDefault="00460137" w:rsidP="00460137">
      <w:pPr>
        <w:spacing w:after="0" w:line="360" w:lineRule="auto"/>
        <w:rPr>
          <w:rFonts w:ascii="Times New Roman" w:hAnsi="Times New Roman" w:cs="Times New Roman"/>
        </w:rPr>
      </w:pPr>
      <w:r w:rsidRPr="00A43B2B">
        <w:rPr>
          <w:rFonts w:ascii="Times New Roman" w:hAnsi="Times New Roman" w:cs="Times New Roman"/>
        </w:rPr>
        <w:t>Overall, the analysis of Unilever’s strategic position using the models namely SWOT analysis, PEST</w:t>
      </w:r>
      <w:r w:rsidR="00251B37">
        <w:rPr>
          <w:rFonts w:ascii="Times New Roman" w:hAnsi="Times New Roman" w:cs="Times New Roman"/>
        </w:rPr>
        <w:t>,</w:t>
      </w:r>
      <w:r w:rsidRPr="00A43B2B">
        <w:rPr>
          <w:rFonts w:ascii="Times New Roman" w:hAnsi="Times New Roman" w:cs="Times New Roman"/>
        </w:rPr>
        <w:t xml:space="preserve"> and Ansoff matrix suggests a strong position of Unilever with ample opportunities present to grow in </w:t>
      </w:r>
      <w:r w:rsidR="00DC739D">
        <w:rPr>
          <w:rFonts w:ascii="Times New Roman" w:hAnsi="Times New Roman" w:cs="Times New Roman"/>
        </w:rPr>
        <w:t xml:space="preserve">the </w:t>
      </w:r>
      <w:r w:rsidRPr="00A43B2B">
        <w:rPr>
          <w:rFonts w:ascii="Times New Roman" w:hAnsi="Times New Roman" w:cs="Times New Roman"/>
        </w:rPr>
        <w:t xml:space="preserve">future. However, the </w:t>
      </w:r>
      <w:r w:rsidR="00DC739D">
        <w:rPr>
          <w:rFonts w:ascii="Times New Roman" w:hAnsi="Times New Roman" w:cs="Times New Roman"/>
        </w:rPr>
        <w:t>company</w:t>
      </w:r>
      <w:r w:rsidRPr="00A43B2B">
        <w:rPr>
          <w:rFonts w:ascii="Times New Roman" w:hAnsi="Times New Roman" w:cs="Times New Roman"/>
        </w:rPr>
        <w:t xml:space="preserve"> will need significant efforts to avoid</w:t>
      </w:r>
      <w:r w:rsidR="0036234C">
        <w:rPr>
          <w:rFonts w:ascii="Times New Roman" w:hAnsi="Times New Roman" w:cs="Times New Roman"/>
        </w:rPr>
        <w:t xml:space="preserve"> </w:t>
      </w:r>
      <w:r w:rsidRPr="00A43B2B">
        <w:rPr>
          <w:rFonts w:ascii="Times New Roman" w:hAnsi="Times New Roman" w:cs="Times New Roman"/>
        </w:rPr>
        <w:t xml:space="preserve">potential threats as highlighted in the discussion above. </w:t>
      </w:r>
    </w:p>
    <w:p w14:paraId="113E1CAF" w14:textId="77777777" w:rsidR="00460137" w:rsidRPr="00A43B2B" w:rsidRDefault="00460137" w:rsidP="00460137">
      <w:pPr>
        <w:pStyle w:val="Heading1"/>
        <w:spacing w:before="0" w:line="360" w:lineRule="auto"/>
        <w:rPr>
          <w:rFonts w:ascii="Times New Roman" w:hAnsi="Times New Roman" w:cs="Times New Roman"/>
        </w:rPr>
      </w:pPr>
      <w:bookmarkStart w:id="15" w:name="_Toc14902390"/>
      <w:bookmarkStart w:id="16" w:name="_Toc15157580"/>
      <w:r w:rsidRPr="00A43B2B">
        <w:rPr>
          <w:rFonts w:ascii="Times New Roman" w:hAnsi="Times New Roman" w:cs="Times New Roman"/>
        </w:rPr>
        <w:t>Long-term Strategic Choices at Unilever</w:t>
      </w:r>
      <w:bookmarkEnd w:id="15"/>
      <w:bookmarkEnd w:id="16"/>
    </w:p>
    <w:p w14:paraId="16DF1F1F" w14:textId="4B2AF86C" w:rsidR="00460137" w:rsidRPr="00A43B2B" w:rsidRDefault="00460137" w:rsidP="00460137">
      <w:pPr>
        <w:spacing w:after="0" w:line="360" w:lineRule="auto"/>
        <w:rPr>
          <w:rFonts w:ascii="Times New Roman" w:hAnsi="Times New Roman" w:cs="Times New Roman"/>
        </w:rPr>
      </w:pPr>
      <w:r w:rsidRPr="00A43B2B">
        <w:rPr>
          <w:rFonts w:ascii="Times New Roman" w:hAnsi="Times New Roman" w:cs="Times New Roman"/>
        </w:rPr>
        <w:t xml:space="preserve">The section highlights the long-term strategic choices that Unilever aims to undertake and how these choices are likely to help the </w:t>
      </w:r>
      <w:r w:rsidR="004329EB">
        <w:rPr>
          <w:rFonts w:ascii="Times New Roman" w:hAnsi="Times New Roman" w:cs="Times New Roman"/>
        </w:rPr>
        <w:t>c</w:t>
      </w:r>
      <w:r w:rsidRPr="00A43B2B">
        <w:rPr>
          <w:rFonts w:ascii="Times New Roman" w:hAnsi="Times New Roman" w:cs="Times New Roman"/>
        </w:rPr>
        <w:t>ompany capitali</w:t>
      </w:r>
      <w:r w:rsidR="004329EB">
        <w:rPr>
          <w:rFonts w:ascii="Times New Roman" w:hAnsi="Times New Roman" w:cs="Times New Roman"/>
        </w:rPr>
        <w:t>z</w:t>
      </w:r>
      <w:r w:rsidRPr="00A43B2B">
        <w:rPr>
          <w:rFonts w:ascii="Times New Roman" w:hAnsi="Times New Roman" w:cs="Times New Roman"/>
        </w:rPr>
        <w:t xml:space="preserve">e on opportunities present. As evident from the corporate </w:t>
      </w:r>
      <w:r w:rsidRPr="00AA5E3E">
        <w:rPr>
          <w:rFonts w:ascii="Times New Roman" w:hAnsi="Times New Roman" w:cs="Times New Roman"/>
        </w:rPr>
        <w:t>website of Unilever UK &amp; Ireland (2019b), these</w:t>
      </w:r>
      <w:r w:rsidRPr="00A43B2B">
        <w:rPr>
          <w:rFonts w:ascii="Times New Roman" w:hAnsi="Times New Roman" w:cs="Times New Roman"/>
        </w:rPr>
        <w:t xml:space="preserve"> choices firstly include the portfolio choices as the </w:t>
      </w:r>
      <w:r w:rsidR="004329EB">
        <w:rPr>
          <w:rFonts w:ascii="Times New Roman" w:hAnsi="Times New Roman" w:cs="Times New Roman"/>
        </w:rPr>
        <w:t>c</w:t>
      </w:r>
      <w:r w:rsidRPr="00A43B2B">
        <w:rPr>
          <w:rFonts w:ascii="Times New Roman" w:hAnsi="Times New Roman" w:cs="Times New Roman"/>
        </w:rPr>
        <w:t xml:space="preserve">ompany aims to manage </w:t>
      </w:r>
      <w:r w:rsidR="00DA581F">
        <w:rPr>
          <w:rFonts w:ascii="Times New Roman" w:hAnsi="Times New Roman" w:cs="Times New Roman"/>
        </w:rPr>
        <w:t>its</w:t>
      </w:r>
      <w:r w:rsidRPr="00A43B2B">
        <w:rPr>
          <w:rFonts w:ascii="Times New Roman" w:hAnsi="Times New Roman" w:cs="Times New Roman"/>
        </w:rPr>
        <w:t xml:space="preserve"> product portfolio actively in the </w:t>
      </w:r>
      <w:r w:rsidR="004329EB" w:rsidRPr="00A43B2B">
        <w:rPr>
          <w:rFonts w:ascii="Times New Roman" w:hAnsi="Times New Roman" w:cs="Times New Roman"/>
        </w:rPr>
        <w:t>long run</w:t>
      </w:r>
      <w:r w:rsidRPr="00A43B2B">
        <w:rPr>
          <w:rFonts w:ascii="Times New Roman" w:hAnsi="Times New Roman" w:cs="Times New Roman"/>
        </w:rPr>
        <w:t xml:space="preserve">. </w:t>
      </w:r>
      <w:r w:rsidR="00DA581F">
        <w:rPr>
          <w:rFonts w:ascii="Times New Roman" w:hAnsi="Times New Roman" w:cs="Times New Roman"/>
        </w:rPr>
        <w:t>Besides</w:t>
      </w:r>
      <w:r w:rsidRPr="00A43B2B">
        <w:rPr>
          <w:rFonts w:ascii="Times New Roman" w:hAnsi="Times New Roman" w:cs="Times New Roman"/>
        </w:rPr>
        <w:t xml:space="preserve">, Unilever’s category choices and building of a prestige </w:t>
      </w:r>
      <w:r w:rsidR="004329EB">
        <w:rPr>
          <w:rFonts w:ascii="Times New Roman" w:hAnsi="Times New Roman" w:cs="Times New Roman"/>
        </w:rPr>
        <w:t>company</w:t>
      </w:r>
      <w:r w:rsidRPr="00A43B2B">
        <w:rPr>
          <w:rFonts w:ascii="Times New Roman" w:hAnsi="Times New Roman" w:cs="Times New Roman"/>
        </w:rPr>
        <w:t xml:space="preserve"> also fall under the same category. While considering the portfolio choices,</w:t>
      </w:r>
      <w:r w:rsidR="004329EB">
        <w:rPr>
          <w:rFonts w:ascii="Times New Roman" w:hAnsi="Times New Roman" w:cs="Times New Roman"/>
        </w:rPr>
        <w:t xml:space="preserve"> U</w:t>
      </w:r>
      <w:r w:rsidRPr="00A43B2B">
        <w:rPr>
          <w:rFonts w:ascii="Times New Roman" w:hAnsi="Times New Roman" w:cs="Times New Roman"/>
        </w:rPr>
        <w:t xml:space="preserve">nilever needs to consider opportunities highlighted in SWOT and PEST analysis as the </w:t>
      </w:r>
      <w:r w:rsidR="004329EB">
        <w:rPr>
          <w:rFonts w:ascii="Times New Roman" w:hAnsi="Times New Roman" w:cs="Times New Roman"/>
        </w:rPr>
        <w:t>company</w:t>
      </w:r>
      <w:r w:rsidRPr="00A43B2B">
        <w:rPr>
          <w:rFonts w:ascii="Times New Roman" w:hAnsi="Times New Roman" w:cs="Times New Roman"/>
        </w:rPr>
        <w:t xml:space="preserve"> needs to undertake steps to introduce products to cater</w:t>
      </w:r>
      <w:r w:rsidR="00DA581F">
        <w:rPr>
          <w:rFonts w:ascii="Times New Roman" w:hAnsi="Times New Roman" w:cs="Times New Roman"/>
        </w:rPr>
        <w:t xml:space="preserve"> to</w:t>
      </w:r>
      <w:r w:rsidR="00D35FEE">
        <w:rPr>
          <w:rFonts w:ascii="Times New Roman" w:hAnsi="Times New Roman" w:cs="Times New Roman"/>
        </w:rPr>
        <w:t xml:space="preserve"> the</w:t>
      </w:r>
      <w:r w:rsidRPr="00A43B2B">
        <w:rPr>
          <w:rFonts w:ascii="Times New Roman" w:hAnsi="Times New Roman" w:cs="Times New Roman"/>
        </w:rPr>
        <w:t xml:space="preserve"> health</w:t>
      </w:r>
      <w:r w:rsidR="00DA581F">
        <w:rPr>
          <w:rFonts w:ascii="Times New Roman" w:hAnsi="Times New Roman" w:cs="Times New Roman"/>
        </w:rPr>
        <w:t>-</w:t>
      </w:r>
      <w:r w:rsidRPr="00A43B2B">
        <w:rPr>
          <w:rFonts w:ascii="Times New Roman" w:hAnsi="Times New Roman" w:cs="Times New Roman"/>
        </w:rPr>
        <w:t>related needs of individuals.</w:t>
      </w:r>
      <w:r w:rsidR="00535796">
        <w:rPr>
          <w:rFonts w:ascii="Times New Roman" w:hAnsi="Times New Roman" w:cs="Times New Roman"/>
        </w:rPr>
        <w:t xml:space="preserve"> </w:t>
      </w:r>
      <w:r w:rsidRPr="00A43B2B">
        <w:rPr>
          <w:rFonts w:ascii="Times New Roman" w:hAnsi="Times New Roman" w:cs="Times New Roman"/>
        </w:rPr>
        <w:t xml:space="preserve">Unilever can also innovate its product packaging in a bid to become </w:t>
      </w:r>
      <w:r w:rsidR="00156AC6" w:rsidRPr="00A43B2B">
        <w:rPr>
          <w:rFonts w:ascii="Times New Roman" w:hAnsi="Times New Roman" w:cs="Times New Roman"/>
        </w:rPr>
        <w:t>environmentally</w:t>
      </w:r>
      <w:r w:rsidRPr="00A43B2B">
        <w:rPr>
          <w:rFonts w:ascii="Times New Roman" w:hAnsi="Times New Roman" w:cs="Times New Roman"/>
        </w:rPr>
        <w:t xml:space="preserve"> friendly. </w:t>
      </w:r>
    </w:p>
    <w:p w14:paraId="08B9AEEC" w14:textId="5A5B9C00" w:rsidR="00460137" w:rsidRPr="00A43B2B" w:rsidRDefault="00460137" w:rsidP="00460137">
      <w:pPr>
        <w:spacing w:after="0" w:line="360" w:lineRule="auto"/>
        <w:rPr>
          <w:rFonts w:ascii="Times New Roman" w:hAnsi="Times New Roman" w:cs="Times New Roman"/>
        </w:rPr>
      </w:pPr>
      <w:r w:rsidRPr="00A43B2B">
        <w:rPr>
          <w:rFonts w:ascii="Times New Roman" w:hAnsi="Times New Roman" w:cs="Times New Roman"/>
        </w:rPr>
        <w:t xml:space="preserve">The second category of strategic choices opted by Unilever is related to branding and innovation. The </w:t>
      </w:r>
      <w:r w:rsidR="00156AC6">
        <w:rPr>
          <w:rFonts w:ascii="Times New Roman" w:hAnsi="Times New Roman" w:cs="Times New Roman"/>
        </w:rPr>
        <w:t>c</w:t>
      </w:r>
      <w:r w:rsidRPr="00A43B2B">
        <w:rPr>
          <w:rFonts w:ascii="Times New Roman" w:hAnsi="Times New Roman" w:cs="Times New Roman"/>
        </w:rPr>
        <w:t xml:space="preserve">ompany has decided to take a focused approach towards innovation, drive efficiency and margins and increase the investment in digital marketing. This suggests that the </w:t>
      </w:r>
      <w:r w:rsidR="00156AC6">
        <w:rPr>
          <w:rFonts w:ascii="Times New Roman" w:hAnsi="Times New Roman" w:cs="Times New Roman"/>
        </w:rPr>
        <w:t>company</w:t>
      </w:r>
      <w:r w:rsidRPr="00A43B2B">
        <w:rPr>
          <w:rFonts w:ascii="Times New Roman" w:hAnsi="Times New Roman" w:cs="Times New Roman"/>
        </w:rPr>
        <w:t xml:space="preserve"> is keen to undergo innovative measures to maintain its brand equity in an era of high </w:t>
      </w:r>
      <w:r w:rsidRPr="00771724">
        <w:rPr>
          <w:rFonts w:ascii="Times New Roman" w:hAnsi="Times New Roman" w:cs="Times New Roman"/>
        </w:rPr>
        <w:t>competition (Unilever UK &amp; Ireland, 2019b). As discussed earlier in the competitive strategy,</w:t>
      </w:r>
      <w:r w:rsidRPr="00A43B2B">
        <w:rPr>
          <w:rFonts w:ascii="Times New Roman" w:hAnsi="Times New Roman" w:cs="Times New Roman"/>
        </w:rPr>
        <w:t xml:space="preserve"> the differentiation itself requires the business to focus on enhancing the branding and innovate the products regularly.</w:t>
      </w:r>
      <w:r w:rsidR="00156AC6">
        <w:rPr>
          <w:rFonts w:ascii="Times New Roman" w:hAnsi="Times New Roman" w:cs="Times New Roman"/>
        </w:rPr>
        <w:t xml:space="preserve"> </w:t>
      </w:r>
      <w:r w:rsidRPr="00A43B2B">
        <w:rPr>
          <w:rFonts w:ascii="Times New Roman" w:hAnsi="Times New Roman" w:cs="Times New Roman"/>
        </w:rPr>
        <w:t xml:space="preserve">Unilever has also opted for market development as identified by a major growth strategy in </w:t>
      </w:r>
      <w:r w:rsidR="00DA581F">
        <w:rPr>
          <w:rFonts w:ascii="Times New Roman" w:hAnsi="Times New Roman" w:cs="Times New Roman"/>
        </w:rPr>
        <w:t xml:space="preserve">the </w:t>
      </w:r>
      <w:r w:rsidR="00156AC6">
        <w:rPr>
          <w:rFonts w:ascii="Times New Roman" w:hAnsi="Times New Roman" w:cs="Times New Roman"/>
        </w:rPr>
        <w:t>Ans</w:t>
      </w:r>
      <w:r w:rsidRPr="00A43B2B">
        <w:rPr>
          <w:rFonts w:ascii="Times New Roman" w:hAnsi="Times New Roman" w:cs="Times New Roman"/>
        </w:rPr>
        <w:t>off matrix.</w:t>
      </w:r>
      <w:r w:rsidR="00156AC6">
        <w:rPr>
          <w:rFonts w:ascii="Times New Roman" w:hAnsi="Times New Roman" w:cs="Times New Roman"/>
        </w:rPr>
        <w:t xml:space="preserve"> </w:t>
      </w:r>
      <w:r w:rsidRPr="00A43B2B">
        <w:rPr>
          <w:rFonts w:ascii="Times New Roman" w:hAnsi="Times New Roman" w:cs="Times New Roman"/>
        </w:rPr>
        <w:t xml:space="preserve">The </w:t>
      </w:r>
      <w:r w:rsidR="00156AC6">
        <w:rPr>
          <w:rFonts w:ascii="Times New Roman" w:hAnsi="Times New Roman" w:cs="Times New Roman"/>
        </w:rPr>
        <w:t>c</w:t>
      </w:r>
      <w:r w:rsidRPr="00A43B2B">
        <w:rPr>
          <w:rFonts w:ascii="Times New Roman" w:hAnsi="Times New Roman" w:cs="Times New Roman"/>
        </w:rPr>
        <w:t xml:space="preserve">ompany aims to go for market development by </w:t>
      </w:r>
      <w:r w:rsidRPr="00A43B2B">
        <w:rPr>
          <w:rFonts w:ascii="Times New Roman" w:hAnsi="Times New Roman" w:cs="Times New Roman"/>
        </w:rPr>
        <w:lastRenderedPageBreak/>
        <w:t xml:space="preserve">means of identifying routes to approach new markets, enhance the focus on emerging markets that have huge potential for consumption and develop </w:t>
      </w:r>
      <w:r w:rsidR="00DA581F">
        <w:rPr>
          <w:rFonts w:ascii="Times New Roman" w:hAnsi="Times New Roman" w:cs="Times New Roman"/>
        </w:rPr>
        <w:t xml:space="preserve">the </w:t>
      </w:r>
      <w:r w:rsidRPr="00A43B2B">
        <w:rPr>
          <w:rFonts w:ascii="Times New Roman" w:hAnsi="Times New Roman" w:cs="Times New Roman"/>
        </w:rPr>
        <w:t xml:space="preserve">e-commerce marketplace as a need of </w:t>
      </w:r>
      <w:r w:rsidR="00DA581F">
        <w:rPr>
          <w:rFonts w:ascii="Times New Roman" w:hAnsi="Times New Roman" w:cs="Times New Roman"/>
        </w:rPr>
        <w:t xml:space="preserve">the </w:t>
      </w:r>
      <w:r w:rsidRPr="00A43B2B">
        <w:rPr>
          <w:rFonts w:ascii="Times New Roman" w:hAnsi="Times New Roman" w:cs="Times New Roman"/>
        </w:rPr>
        <w:t xml:space="preserve">current era. This helps illustrate that the </w:t>
      </w:r>
      <w:r w:rsidR="00156AC6">
        <w:rPr>
          <w:rFonts w:ascii="Times New Roman" w:hAnsi="Times New Roman" w:cs="Times New Roman"/>
        </w:rPr>
        <w:t xml:space="preserve">company </w:t>
      </w:r>
      <w:r w:rsidRPr="00A43B2B">
        <w:rPr>
          <w:rFonts w:ascii="Times New Roman" w:hAnsi="Times New Roman" w:cs="Times New Roman"/>
        </w:rPr>
        <w:t>has focused on market development in recent times</w:t>
      </w:r>
      <w:r w:rsidR="00B750A5">
        <w:rPr>
          <w:rFonts w:ascii="Times New Roman" w:hAnsi="Times New Roman" w:cs="Times New Roman"/>
        </w:rPr>
        <w:t>,</w:t>
      </w:r>
      <w:r w:rsidRPr="00A43B2B">
        <w:rPr>
          <w:rFonts w:ascii="Times New Roman" w:hAnsi="Times New Roman" w:cs="Times New Roman"/>
        </w:rPr>
        <w:t xml:space="preserve"> unlike past years</w:t>
      </w:r>
      <w:r w:rsidR="00796D6C">
        <w:rPr>
          <w:rFonts w:ascii="Times New Roman" w:hAnsi="Times New Roman" w:cs="Times New Roman"/>
        </w:rPr>
        <w:t xml:space="preserve"> </w:t>
      </w:r>
      <w:r w:rsidRPr="00A43B2B">
        <w:rPr>
          <w:rFonts w:ascii="Times New Roman" w:hAnsi="Times New Roman" w:cs="Times New Roman"/>
        </w:rPr>
        <w:t xml:space="preserve">when it used to be a supportive strategy </w:t>
      </w:r>
      <w:r w:rsidRPr="00771724">
        <w:rPr>
          <w:rFonts w:ascii="Times New Roman" w:hAnsi="Times New Roman" w:cs="Times New Roman"/>
        </w:rPr>
        <w:t>only (Unilever UK &amp; Ireland, 2019b).</w:t>
      </w:r>
      <w:r w:rsidRPr="00A43B2B">
        <w:rPr>
          <w:rFonts w:ascii="Times New Roman" w:hAnsi="Times New Roman" w:cs="Times New Roman"/>
        </w:rPr>
        <w:t xml:space="preserve"> </w:t>
      </w:r>
    </w:p>
    <w:p w14:paraId="56785239" w14:textId="31EF5015" w:rsidR="00460137" w:rsidRPr="00A43B2B" w:rsidRDefault="00460137" w:rsidP="00460137">
      <w:pPr>
        <w:spacing w:after="0" w:line="360" w:lineRule="auto"/>
        <w:rPr>
          <w:rFonts w:ascii="Times New Roman" w:hAnsi="Times New Roman" w:cs="Times New Roman"/>
        </w:rPr>
      </w:pPr>
      <w:r w:rsidRPr="00A43B2B">
        <w:rPr>
          <w:rFonts w:ascii="Times New Roman" w:hAnsi="Times New Roman" w:cs="Times New Roman"/>
        </w:rPr>
        <w:t>In addition to the areas highlighted above,</w:t>
      </w:r>
      <w:r w:rsidR="00156AC6">
        <w:rPr>
          <w:rFonts w:ascii="Times New Roman" w:hAnsi="Times New Roman" w:cs="Times New Roman"/>
        </w:rPr>
        <w:t xml:space="preserve"> </w:t>
      </w:r>
      <w:r w:rsidRPr="00A43B2B">
        <w:rPr>
          <w:rFonts w:ascii="Times New Roman" w:hAnsi="Times New Roman" w:cs="Times New Roman"/>
        </w:rPr>
        <w:t xml:space="preserve">Unilever has a special focus towards agility and cost as the </w:t>
      </w:r>
      <w:r w:rsidR="00156AC6">
        <w:rPr>
          <w:rFonts w:ascii="Times New Roman" w:hAnsi="Times New Roman" w:cs="Times New Roman"/>
        </w:rPr>
        <w:t>company</w:t>
      </w:r>
      <w:r w:rsidRPr="00A43B2B">
        <w:rPr>
          <w:rFonts w:ascii="Times New Roman" w:hAnsi="Times New Roman" w:cs="Times New Roman"/>
        </w:rPr>
        <w:t xml:space="preserve"> aims to cut operational costs by effective budgeting and use of technology so that it is more efficient as compared to </w:t>
      </w:r>
      <w:r w:rsidR="00156AC6">
        <w:rPr>
          <w:rFonts w:ascii="Times New Roman" w:hAnsi="Times New Roman" w:cs="Times New Roman"/>
        </w:rPr>
        <w:t xml:space="preserve">the </w:t>
      </w:r>
      <w:r w:rsidRPr="00A43B2B">
        <w:rPr>
          <w:rFonts w:ascii="Times New Roman" w:hAnsi="Times New Roman" w:cs="Times New Roman"/>
        </w:rPr>
        <w:t xml:space="preserve">competitors. The </w:t>
      </w:r>
      <w:r w:rsidR="00156AC6">
        <w:rPr>
          <w:rFonts w:ascii="Times New Roman" w:hAnsi="Times New Roman" w:cs="Times New Roman"/>
        </w:rPr>
        <w:t>company</w:t>
      </w:r>
      <w:r w:rsidRPr="00A43B2B">
        <w:rPr>
          <w:rFonts w:ascii="Times New Roman" w:hAnsi="Times New Roman" w:cs="Times New Roman"/>
        </w:rPr>
        <w:t xml:space="preserve"> can achieve this objective </w:t>
      </w:r>
      <w:r w:rsidR="002A65C0">
        <w:rPr>
          <w:rFonts w:ascii="Times New Roman" w:hAnsi="Times New Roman" w:cs="Times New Roman"/>
        </w:rPr>
        <w:t>through</w:t>
      </w:r>
      <w:r w:rsidRPr="00A43B2B">
        <w:rPr>
          <w:rFonts w:ascii="Times New Roman" w:hAnsi="Times New Roman" w:cs="Times New Roman"/>
        </w:rPr>
        <w:t xml:space="preserve"> automation and this will help the technological factors stay as </w:t>
      </w:r>
      <w:r w:rsidR="002A65C0">
        <w:rPr>
          <w:rFonts w:ascii="Times New Roman" w:hAnsi="Times New Roman" w:cs="Times New Roman"/>
        </w:rPr>
        <w:t xml:space="preserve">an </w:t>
      </w:r>
      <w:r w:rsidRPr="00A43B2B">
        <w:rPr>
          <w:rFonts w:ascii="Times New Roman" w:hAnsi="Times New Roman" w:cs="Times New Roman"/>
        </w:rPr>
        <w:t>opportunity for Unilever. The strategic choices of Unilever are also focused on people</w:t>
      </w:r>
      <w:r w:rsidR="007713A3">
        <w:rPr>
          <w:rFonts w:ascii="Times New Roman" w:hAnsi="Times New Roman" w:cs="Times New Roman"/>
        </w:rPr>
        <w:t xml:space="preserve"> as employees are</w:t>
      </w:r>
      <w:r w:rsidRPr="00A43B2B">
        <w:rPr>
          <w:rFonts w:ascii="Times New Roman" w:hAnsi="Times New Roman" w:cs="Times New Roman"/>
        </w:rPr>
        <w:t xml:space="preserve"> key stakeholder</w:t>
      </w:r>
      <w:r w:rsidR="00B750A5">
        <w:rPr>
          <w:rFonts w:ascii="Times New Roman" w:hAnsi="Times New Roman" w:cs="Times New Roman"/>
        </w:rPr>
        <w:t>s</w:t>
      </w:r>
      <w:r w:rsidRPr="00A43B2B">
        <w:rPr>
          <w:rFonts w:ascii="Times New Roman" w:hAnsi="Times New Roman" w:cs="Times New Roman"/>
        </w:rPr>
        <w:t xml:space="preserve"> </w:t>
      </w:r>
      <w:r w:rsidR="00B750A5">
        <w:rPr>
          <w:rFonts w:ascii="Times New Roman" w:hAnsi="Times New Roman" w:cs="Times New Roman"/>
        </w:rPr>
        <w:t>o</w:t>
      </w:r>
      <w:r w:rsidRPr="00A43B2B">
        <w:rPr>
          <w:rFonts w:ascii="Times New Roman" w:hAnsi="Times New Roman" w:cs="Times New Roman"/>
        </w:rPr>
        <w:t xml:space="preserve">f the </w:t>
      </w:r>
      <w:r w:rsidR="007713A3">
        <w:rPr>
          <w:rFonts w:ascii="Times New Roman" w:hAnsi="Times New Roman" w:cs="Times New Roman"/>
        </w:rPr>
        <w:t>company</w:t>
      </w:r>
      <w:r w:rsidRPr="00A43B2B">
        <w:rPr>
          <w:rFonts w:ascii="Times New Roman" w:hAnsi="Times New Roman" w:cs="Times New Roman"/>
        </w:rPr>
        <w:t xml:space="preserve"> a</w:t>
      </w:r>
      <w:r w:rsidR="007713A3">
        <w:rPr>
          <w:rFonts w:ascii="Times New Roman" w:hAnsi="Times New Roman" w:cs="Times New Roman"/>
        </w:rPr>
        <w:t>nd</w:t>
      </w:r>
      <w:r w:rsidRPr="00A43B2B">
        <w:rPr>
          <w:rFonts w:ascii="Times New Roman" w:hAnsi="Times New Roman" w:cs="Times New Roman"/>
        </w:rPr>
        <w:t xml:space="preserve"> the </w:t>
      </w:r>
      <w:r w:rsidR="007713A3">
        <w:rPr>
          <w:rFonts w:ascii="Times New Roman" w:hAnsi="Times New Roman" w:cs="Times New Roman"/>
        </w:rPr>
        <w:t>company</w:t>
      </w:r>
      <w:r w:rsidRPr="00A43B2B">
        <w:rPr>
          <w:rFonts w:ascii="Times New Roman" w:hAnsi="Times New Roman" w:cs="Times New Roman"/>
        </w:rPr>
        <w:t xml:space="preserve"> aims to manage the people in an effective way. The strategy focuses on attracting, recruiting and retaining the talent as a whole. Moreover, the vision of the </w:t>
      </w:r>
      <w:r w:rsidR="00550293">
        <w:rPr>
          <w:rFonts w:ascii="Times New Roman" w:hAnsi="Times New Roman" w:cs="Times New Roman"/>
        </w:rPr>
        <w:t>company</w:t>
      </w:r>
      <w:r w:rsidRPr="00A43B2B">
        <w:rPr>
          <w:rFonts w:ascii="Times New Roman" w:hAnsi="Times New Roman" w:cs="Times New Roman"/>
        </w:rPr>
        <w:t xml:space="preserve"> implies</w:t>
      </w:r>
      <w:r w:rsidR="002A65C0">
        <w:rPr>
          <w:rFonts w:ascii="Times New Roman" w:hAnsi="Times New Roman" w:cs="Times New Roman"/>
        </w:rPr>
        <w:t xml:space="preserve"> </w:t>
      </w:r>
      <w:r w:rsidRPr="00A43B2B">
        <w:rPr>
          <w:rFonts w:ascii="Times New Roman" w:hAnsi="Times New Roman" w:cs="Times New Roman"/>
        </w:rPr>
        <w:t xml:space="preserve">environmental sustainability as a key area of focus as well. The </w:t>
      </w:r>
      <w:r w:rsidR="00550293">
        <w:rPr>
          <w:rFonts w:ascii="Times New Roman" w:hAnsi="Times New Roman" w:cs="Times New Roman"/>
        </w:rPr>
        <w:t>company</w:t>
      </w:r>
      <w:r w:rsidRPr="00A43B2B">
        <w:rPr>
          <w:rFonts w:ascii="Times New Roman" w:hAnsi="Times New Roman" w:cs="Times New Roman"/>
        </w:rPr>
        <w:t xml:space="preserve"> aims to ensure that it contributes positively to the environment, which will help Unilever retain its market share as well because the consumers around the globe are increasingly becoming environmentally concerned. Overall, the discussion in this section suggests that the strategic choices and vision of Unilever are completely aligned and can help the </w:t>
      </w:r>
      <w:r w:rsidR="00550293">
        <w:rPr>
          <w:rFonts w:ascii="Times New Roman" w:hAnsi="Times New Roman" w:cs="Times New Roman"/>
        </w:rPr>
        <w:t>c</w:t>
      </w:r>
      <w:r w:rsidRPr="00A43B2B">
        <w:rPr>
          <w:rFonts w:ascii="Times New Roman" w:hAnsi="Times New Roman" w:cs="Times New Roman"/>
        </w:rPr>
        <w:t>ompany capitali</w:t>
      </w:r>
      <w:r w:rsidR="00550293">
        <w:rPr>
          <w:rFonts w:ascii="Times New Roman" w:hAnsi="Times New Roman" w:cs="Times New Roman"/>
        </w:rPr>
        <w:t>z</w:t>
      </w:r>
      <w:r w:rsidRPr="00A43B2B">
        <w:rPr>
          <w:rFonts w:ascii="Times New Roman" w:hAnsi="Times New Roman" w:cs="Times New Roman"/>
        </w:rPr>
        <w:t xml:space="preserve">e on several opportunities highlighted in SWOT and PEST analysis. </w:t>
      </w:r>
    </w:p>
    <w:p w14:paraId="60F74147" w14:textId="77777777" w:rsidR="00460137" w:rsidRPr="00A43B2B" w:rsidRDefault="00460137" w:rsidP="00460137">
      <w:pPr>
        <w:pStyle w:val="Heading2"/>
        <w:spacing w:before="0" w:line="360" w:lineRule="auto"/>
        <w:rPr>
          <w:rFonts w:ascii="Times New Roman" w:hAnsi="Times New Roman" w:cs="Times New Roman"/>
        </w:rPr>
      </w:pPr>
      <w:bookmarkStart w:id="17" w:name="_Toc14902391"/>
      <w:bookmarkStart w:id="18" w:name="_Toc15157581"/>
      <w:r w:rsidRPr="00A43B2B">
        <w:rPr>
          <w:rFonts w:ascii="Times New Roman" w:hAnsi="Times New Roman" w:cs="Times New Roman"/>
        </w:rPr>
        <w:t>Management of Change at Unilever</w:t>
      </w:r>
      <w:bookmarkEnd w:id="17"/>
      <w:bookmarkEnd w:id="18"/>
    </w:p>
    <w:p w14:paraId="08902234" w14:textId="4315036A" w:rsidR="00460137" w:rsidRPr="00A43B2B" w:rsidRDefault="00460137" w:rsidP="00460137">
      <w:pPr>
        <w:spacing w:after="0" w:line="360" w:lineRule="auto"/>
        <w:rPr>
          <w:rFonts w:ascii="Times New Roman" w:hAnsi="Times New Roman" w:cs="Times New Roman"/>
        </w:rPr>
      </w:pPr>
      <w:r w:rsidRPr="00A43B2B">
        <w:rPr>
          <w:rFonts w:ascii="Times New Roman" w:hAnsi="Times New Roman" w:cs="Times New Roman"/>
        </w:rPr>
        <w:t>As it can be highlighted from the discussion in this section, several strategic choices opted by Unilever require change management</w:t>
      </w:r>
      <w:r w:rsidR="00C25F35">
        <w:rPr>
          <w:rFonts w:ascii="Times New Roman" w:hAnsi="Times New Roman" w:cs="Times New Roman"/>
        </w:rPr>
        <w:t xml:space="preserve"> as studied in week 7 of the module</w:t>
      </w:r>
      <w:r w:rsidRPr="00A43B2B">
        <w:rPr>
          <w:rFonts w:ascii="Times New Roman" w:hAnsi="Times New Roman" w:cs="Times New Roman"/>
        </w:rPr>
        <w:t xml:space="preserve">. In the </w:t>
      </w:r>
      <w:r w:rsidRPr="00AA5E3E">
        <w:rPr>
          <w:rFonts w:ascii="Times New Roman" w:hAnsi="Times New Roman" w:cs="Times New Roman"/>
        </w:rPr>
        <w:t>view of Gupta (2011), the change is bound to happen at every organi</w:t>
      </w:r>
      <w:r w:rsidR="005646B1" w:rsidRPr="00AA5E3E">
        <w:rPr>
          <w:rFonts w:ascii="Times New Roman" w:hAnsi="Times New Roman" w:cs="Times New Roman"/>
        </w:rPr>
        <w:t>z</w:t>
      </w:r>
      <w:r w:rsidRPr="00AA5E3E">
        <w:rPr>
          <w:rFonts w:ascii="Times New Roman" w:hAnsi="Times New Roman" w:cs="Times New Roman"/>
        </w:rPr>
        <w:t xml:space="preserve">ation if it aims to survive in the </w:t>
      </w:r>
      <w:r w:rsidR="005646B1" w:rsidRPr="00AA5E3E">
        <w:rPr>
          <w:rFonts w:ascii="Times New Roman" w:hAnsi="Times New Roman" w:cs="Times New Roman"/>
        </w:rPr>
        <w:t>long</w:t>
      </w:r>
      <w:r w:rsidR="005646B1" w:rsidRPr="00A43B2B">
        <w:rPr>
          <w:rFonts w:ascii="Times New Roman" w:hAnsi="Times New Roman" w:cs="Times New Roman"/>
        </w:rPr>
        <w:t xml:space="preserve"> run</w:t>
      </w:r>
      <w:r w:rsidRPr="00A43B2B">
        <w:rPr>
          <w:rFonts w:ascii="Times New Roman" w:hAnsi="Times New Roman" w:cs="Times New Roman"/>
        </w:rPr>
        <w:t>. Similarly,</w:t>
      </w:r>
      <w:r w:rsidR="005646B1">
        <w:rPr>
          <w:rFonts w:ascii="Times New Roman" w:hAnsi="Times New Roman" w:cs="Times New Roman"/>
        </w:rPr>
        <w:t xml:space="preserve"> </w:t>
      </w:r>
      <w:r w:rsidRPr="00A43B2B">
        <w:rPr>
          <w:rFonts w:ascii="Times New Roman" w:hAnsi="Times New Roman" w:cs="Times New Roman"/>
        </w:rPr>
        <w:t>Unilever has opted strategies that will change the organi</w:t>
      </w:r>
      <w:r w:rsidR="005646B1">
        <w:rPr>
          <w:rFonts w:ascii="Times New Roman" w:hAnsi="Times New Roman" w:cs="Times New Roman"/>
        </w:rPr>
        <w:t>z</w:t>
      </w:r>
      <w:r w:rsidRPr="00A43B2B">
        <w:rPr>
          <w:rFonts w:ascii="Times New Roman" w:hAnsi="Times New Roman" w:cs="Times New Roman"/>
        </w:rPr>
        <w:t xml:space="preserve">ational practices as can be exemplified by </w:t>
      </w:r>
      <w:r w:rsidR="007D6378">
        <w:rPr>
          <w:rFonts w:ascii="Times New Roman" w:hAnsi="Times New Roman" w:cs="Times New Roman"/>
        </w:rPr>
        <w:t xml:space="preserve">a </w:t>
      </w:r>
      <w:r w:rsidRPr="00A43B2B">
        <w:rPr>
          <w:rFonts w:ascii="Times New Roman" w:hAnsi="Times New Roman" w:cs="Times New Roman"/>
        </w:rPr>
        <w:t xml:space="preserve">focus on environmental sustainability. This focus will require Unilever to innovate persistently and ensure that the </w:t>
      </w:r>
      <w:r w:rsidR="005646B1">
        <w:rPr>
          <w:rFonts w:ascii="Times New Roman" w:hAnsi="Times New Roman" w:cs="Times New Roman"/>
        </w:rPr>
        <w:t>company</w:t>
      </w:r>
      <w:r w:rsidRPr="00A43B2B">
        <w:rPr>
          <w:rFonts w:ascii="Times New Roman" w:hAnsi="Times New Roman" w:cs="Times New Roman"/>
        </w:rPr>
        <w:t xml:space="preserve"> practices are changed in a manner that support</w:t>
      </w:r>
      <w:r w:rsidR="007D6378">
        <w:rPr>
          <w:rFonts w:ascii="Times New Roman" w:hAnsi="Times New Roman" w:cs="Times New Roman"/>
        </w:rPr>
        <w:t xml:space="preserve"> the</w:t>
      </w:r>
      <w:r w:rsidRPr="00A43B2B">
        <w:rPr>
          <w:rFonts w:ascii="Times New Roman" w:hAnsi="Times New Roman" w:cs="Times New Roman"/>
        </w:rPr>
        <w:t xml:space="preserve"> environment. However, as the responses of several participants in the activity 7.5 imply that the resistance to change is evident in </w:t>
      </w:r>
      <w:r w:rsidR="007D6378">
        <w:rPr>
          <w:rFonts w:ascii="Times New Roman" w:hAnsi="Times New Roman" w:cs="Times New Roman"/>
        </w:rPr>
        <w:t xml:space="preserve">the </w:t>
      </w:r>
      <w:r w:rsidRPr="00A43B2B">
        <w:rPr>
          <w:rFonts w:ascii="Times New Roman" w:hAnsi="Times New Roman" w:cs="Times New Roman"/>
        </w:rPr>
        <w:t>case of every change at organi</w:t>
      </w:r>
      <w:r w:rsidR="007C5B24">
        <w:rPr>
          <w:rFonts w:ascii="Times New Roman" w:hAnsi="Times New Roman" w:cs="Times New Roman"/>
        </w:rPr>
        <w:t>z</w:t>
      </w:r>
      <w:r w:rsidRPr="00A43B2B">
        <w:rPr>
          <w:rFonts w:ascii="Times New Roman" w:hAnsi="Times New Roman" w:cs="Times New Roman"/>
        </w:rPr>
        <w:t xml:space="preserve">ations, the changes selected by Unilever as a part of their strategic choices are desired by its workforce as well. This is why there is no resistance to change at Unilever as long as the strategic choices are concerned. </w:t>
      </w:r>
    </w:p>
    <w:p w14:paraId="1C7CDD77" w14:textId="77777777" w:rsidR="00460137" w:rsidRPr="00A43B2B" w:rsidRDefault="00460137" w:rsidP="00460137">
      <w:pPr>
        <w:pStyle w:val="Heading1"/>
        <w:spacing w:before="0" w:line="360" w:lineRule="auto"/>
        <w:rPr>
          <w:rFonts w:ascii="Times New Roman" w:hAnsi="Times New Roman" w:cs="Times New Roman"/>
        </w:rPr>
      </w:pPr>
      <w:bookmarkStart w:id="19" w:name="_Toc14902392"/>
      <w:bookmarkStart w:id="20" w:name="_Toc15157582"/>
      <w:r w:rsidRPr="00A43B2B">
        <w:rPr>
          <w:rFonts w:ascii="Times New Roman" w:hAnsi="Times New Roman" w:cs="Times New Roman"/>
        </w:rPr>
        <w:t>Conclusion</w:t>
      </w:r>
      <w:bookmarkEnd w:id="19"/>
      <w:bookmarkEnd w:id="20"/>
    </w:p>
    <w:p w14:paraId="7D48D706" w14:textId="01B82118" w:rsidR="00460137" w:rsidRPr="00A43B2B" w:rsidRDefault="00460137" w:rsidP="00460137">
      <w:pPr>
        <w:spacing w:after="0" w:line="360" w:lineRule="auto"/>
        <w:rPr>
          <w:rFonts w:ascii="Times New Roman" w:hAnsi="Times New Roman" w:cs="Times New Roman"/>
        </w:rPr>
      </w:pPr>
      <w:r w:rsidRPr="00A43B2B">
        <w:rPr>
          <w:rFonts w:ascii="Times New Roman" w:hAnsi="Times New Roman" w:cs="Times New Roman"/>
        </w:rPr>
        <w:t xml:space="preserve">The strategic report formulated on Unilever can lead to several conclusions. Firstly, it is concluded that the corporate strategy of Unilever is focused on business growth and satisfaction </w:t>
      </w:r>
      <w:r w:rsidRPr="00A43B2B">
        <w:rPr>
          <w:rFonts w:ascii="Times New Roman" w:hAnsi="Times New Roman" w:cs="Times New Roman"/>
        </w:rPr>
        <w:lastRenderedPageBreak/>
        <w:t>of all</w:t>
      </w:r>
      <w:r w:rsidR="00B750A5">
        <w:rPr>
          <w:rFonts w:ascii="Times New Roman" w:hAnsi="Times New Roman" w:cs="Times New Roman"/>
        </w:rPr>
        <w:t xml:space="preserve"> </w:t>
      </w:r>
      <w:r w:rsidRPr="00A43B2B">
        <w:rPr>
          <w:rFonts w:ascii="Times New Roman" w:hAnsi="Times New Roman" w:cs="Times New Roman"/>
        </w:rPr>
        <w:t>stakeholders. Moreover, the competitive strategy utili</w:t>
      </w:r>
      <w:r w:rsidR="00607444">
        <w:rPr>
          <w:rFonts w:ascii="Times New Roman" w:hAnsi="Times New Roman" w:cs="Times New Roman"/>
        </w:rPr>
        <w:t>z</w:t>
      </w:r>
      <w:r w:rsidRPr="00A43B2B">
        <w:rPr>
          <w:rFonts w:ascii="Times New Roman" w:hAnsi="Times New Roman" w:cs="Times New Roman"/>
        </w:rPr>
        <w:t xml:space="preserve">ed by Unilever is differentiation. The SWOT analysis helps understand that there are numerous positives for Unilever to assist its growth in the years to come but the path is not risk-free as highlighted by weaknesses and threats. The analysis with respect to </w:t>
      </w:r>
      <w:r w:rsidR="007D6378">
        <w:rPr>
          <w:rFonts w:ascii="Times New Roman" w:hAnsi="Times New Roman" w:cs="Times New Roman"/>
        </w:rPr>
        <w:t xml:space="preserve">the </w:t>
      </w:r>
      <w:r w:rsidR="00607444">
        <w:rPr>
          <w:rFonts w:ascii="Times New Roman" w:hAnsi="Times New Roman" w:cs="Times New Roman"/>
        </w:rPr>
        <w:t>Ans</w:t>
      </w:r>
      <w:r w:rsidRPr="00A43B2B">
        <w:rPr>
          <w:rFonts w:ascii="Times New Roman" w:hAnsi="Times New Roman" w:cs="Times New Roman"/>
        </w:rPr>
        <w:t>off matrix highlights that</w:t>
      </w:r>
      <w:r w:rsidR="00607444">
        <w:rPr>
          <w:rFonts w:ascii="Times New Roman" w:hAnsi="Times New Roman" w:cs="Times New Roman"/>
        </w:rPr>
        <w:t xml:space="preserve"> </w:t>
      </w:r>
      <w:r w:rsidRPr="00A43B2B">
        <w:rPr>
          <w:rFonts w:ascii="Times New Roman" w:hAnsi="Times New Roman" w:cs="Times New Roman"/>
        </w:rPr>
        <w:t xml:space="preserve">Unilever’s primary strategy is market penetration and the </w:t>
      </w:r>
      <w:r w:rsidR="007D6378">
        <w:rPr>
          <w:rFonts w:ascii="Times New Roman" w:hAnsi="Times New Roman" w:cs="Times New Roman"/>
        </w:rPr>
        <w:t>second</w:t>
      </w:r>
      <w:r w:rsidRPr="00A43B2B">
        <w:rPr>
          <w:rFonts w:ascii="Times New Roman" w:hAnsi="Times New Roman" w:cs="Times New Roman"/>
        </w:rPr>
        <w:t xml:space="preserve"> strategy is product development. The </w:t>
      </w:r>
      <w:r w:rsidR="00607444">
        <w:rPr>
          <w:rFonts w:ascii="Times New Roman" w:hAnsi="Times New Roman" w:cs="Times New Roman"/>
        </w:rPr>
        <w:t>company</w:t>
      </w:r>
      <w:r w:rsidRPr="00A43B2B">
        <w:rPr>
          <w:rFonts w:ascii="Times New Roman" w:hAnsi="Times New Roman" w:cs="Times New Roman"/>
        </w:rPr>
        <w:t xml:space="preserve"> used market development and diversification as support strategies i.e. they are used on </w:t>
      </w:r>
      <w:r w:rsidR="007D6378">
        <w:rPr>
          <w:rFonts w:ascii="Times New Roman" w:hAnsi="Times New Roman" w:cs="Times New Roman"/>
        </w:rPr>
        <w:t xml:space="preserve">a </w:t>
      </w:r>
      <w:r w:rsidRPr="00A43B2B">
        <w:rPr>
          <w:rFonts w:ascii="Times New Roman" w:hAnsi="Times New Roman" w:cs="Times New Roman"/>
        </w:rPr>
        <w:t xml:space="preserve">business need basis. The PEST analysis highlights that there are numerous opportunities available to Unilever especially in the areas relating to social and economic factors. However, there are several threats to be countered by the </w:t>
      </w:r>
      <w:r w:rsidR="00607444">
        <w:rPr>
          <w:rFonts w:ascii="Times New Roman" w:hAnsi="Times New Roman" w:cs="Times New Roman"/>
        </w:rPr>
        <w:t>company</w:t>
      </w:r>
      <w:r w:rsidRPr="00A43B2B">
        <w:rPr>
          <w:rFonts w:ascii="Times New Roman" w:hAnsi="Times New Roman" w:cs="Times New Roman"/>
        </w:rPr>
        <w:t xml:space="preserve"> as well. It is also concluded from the </w:t>
      </w:r>
      <w:r w:rsidR="00607444">
        <w:rPr>
          <w:rFonts w:ascii="Times New Roman" w:hAnsi="Times New Roman" w:cs="Times New Roman"/>
        </w:rPr>
        <w:t>report</w:t>
      </w:r>
      <w:r w:rsidRPr="00A43B2B">
        <w:rPr>
          <w:rFonts w:ascii="Times New Roman" w:hAnsi="Times New Roman" w:cs="Times New Roman"/>
        </w:rPr>
        <w:t xml:space="preserve"> that the strategic choices and vision </w:t>
      </w:r>
      <w:r w:rsidR="00607444" w:rsidRPr="00A43B2B">
        <w:rPr>
          <w:rFonts w:ascii="Times New Roman" w:hAnsi="Times New Roman" w:cs="Times New Roman"/>
        </w:rPr>
        <w:t xml:space="preserve">of </w:t>
      </w:r>
      <w:r w:rsidR="00607444">
        <w:rPr>
          <w:rFonts w:ascii="Times New Roman" w:hAnsi="Times New Roman" w:cs="Times New Roman"/>
        </w:rPr>
        <w:t>Unilever</w:t>
      </w:r>
      <w:r w:rsidRPr="00A43B2B">
        <w:rPr>
          <w:rFonts w:ascii="Times New Roman" w:hAnsi="Times New Roman" w:cs="Times New Roman"/>
        </w:rPr>
        <w:t xml:space="preserve"> are completely aligned despite </w:t>
      </w:r>
      <w:r w:rsidR="007D6378">
        <w:rPr>
          <w:rFonts w:ascii="Times New Roman" w:hAnsi="Times New Roman" w:cs="Times New Roman"/>
        </w:rPr>
        <w:t xml:space="preserve">the </w:t>
      </w:r>
      <w:r w:rsidRPr="00A43B2B">
        <w:rPr>
          <w:rFonts w:ascii="Times New Roman" w:hAnsi="Times New Roman" w:cs="Times New Roman"/>
        </w:rPr>
        <w:t xml:space="preserve">focus on multiple areas at the same time. This alignment can help the </w:t>
      </w:r>
      <w:r w:rsidR="00607444">
        <w:rPr>
          <w:rFonts w:ascii="Times New Roman" w:hAnsi="Times New Roman" w:cs="Times New Roman"/>
        </w:rPr>
        <w:t>c</w:t>
      </w:r>
      <w:r w:rsidRPr="00A43B2B">
        <w:rPr>
          <w:rFonts w:ascii="Times New Roman" w:hAnsi="Times New Roman" w:cs="Times New Roman"/>
        </w:rPr>
        <w:t>ompany capitali</w:t>
      </w:r>
      <w:r w:rsidR="00607444">
        <w:rPr>
          <w:rFonts w:ascii="Times New Roman" w:hAnsi="Times New Roman" w:cs="Times New Roman"/>
        </w:rPr>
        <w:t>z</w:t>
      </w:r>
      <w:r w:rsidRPr="00A43B2B">
        <w:rPr>
          <w:rFonts w:ascii="Times New Roman" w:hAnsi="Times New Roman" w:cs="Times New Roman"/>
        </w:rPr>
        <w:t>e on several opportunities highlighted in the SWOT and PEST analysis. Overall, it can be drawn that the strategic position of</w:t>
      </w:r>
      <w:r w:rsidR="00607444">
        <w:rPr>
          <w:rFonts w:ascii="Times New Roman" w:hAnsi="Times New Roman" w:cs="Times New Roman"/>
        </w:rPr>
        <w:t xml:space="preserve"> </w:t>
      </w:r>
      <w:r w:rsidRPr="00A43B2B">
        <w:rPr>
          <w:rFonts w:ascii="Times New Roman" w:hAnsi="Times New Roman" w:cs="Times New Roman"/>
        </w:rPr>
        <w:t>Unilever is stable in</w:t>
      </w:r>
      <w:r w:rsidR="00D5079D">
        <w:rPr>
          <w:rFonts w:ascii="Times New Roman" w:hAnsi="Times New Roman" w:cs="Times New Roman"/>
        </w:rPr>
        <w:t xml:space="preserve"> </w:t>
      </w:r>
      <w:r w:rsidR="007D6378">
        <w:rPr>
          <w:rFonts w:ascii="Times New Roman" w:hAnsi="Times New Roman" w:cs="Times New Roman"/>
        </w:rPr>
        <w:t xml:space="preserve">the </w:t>
      </w:r>
      <w:r w:rsidRPr="00A43B2B">
        <w:rPr>
          <w:rFonts w:ascii="Times New Roman" w:hAnsi="Times New Roman" w:cs="Times New Roman"/>
        </w:rPr>
        <w:t xml:space="preserve">FMCG </w:t>
      </w:r>
      <w:r w:rsidR="00607444">
        <w:rPr>
          <w:rFonts w:ascii="Times New Roman" w:hAnsi="Times New Roman" w:cs="Times New Roman"/>
        </w:rPr>
        <w:t>i</w:t>
      </w:r>
      <w:r w:rsidRPr="00A43B2B">
        <w:rPr>
          <w:rFonts w:ascii="Times New Roman" w:hAnsi="Times New Roman" w:cs="Times New Roman"/>
        </w:rPr>
        <w:t xml:space="preserve">ndustry but needs to be sustained by measures focused on improvement. </w:t>
      </w:r>
    </w:p>
    <w:p w14:paraId="6E6DF53E" w14:textId="77777777" w:rsidR="00460137" w:rsidRPr="00A43B2B" w:rsidRDefault="00460137" w:rsidP="00460137">
      <w:pPr>
        <w:pStyle w:val="Heading1"/>
        <w:spacing w:before="0" w:line="360" w:lineRule="auto"/>
        <w:rPr>
          <w:rFonts w:ascii="Times New Roman" w:hAnsi="Times New Roman" w:cs="Times New Roman"/>
        </w:rPr>
      </w:pPr>
      <w:bookmarkStart w:id="21" w:name="_Toc14902393"/>
      <w:bookmarkStart w:id="22" w:name="_Toc15157583"/>
      <w:r w:rsidRPr="00A43B2B">
        <w:rPr>
          <w:rFonts w:ascii="Times New Roman" w:hAnsi="Times New Roman" w:cs="Times New Roman"/>
        </w:rPr>
        <w:t>Recommendations</w:t>
      </w:r>
      <w:bookmarkEnd w:id="21"/>
      <w:bookmarkEnd w:id="22"/>
      <w:r w:rsidRPr="00A43B2B">
        <w:rPr>
          <w:rFonts w:ascii="Times New Roman" w:hAnsi="Times New Roman" w:cs="Times New Roman"/>
        </w:rPr>
        <w:t xml:space="preserve"> </w:t>
      </w:r>
    </w:p>
    <w:p w14:paraId="0B66334D" w14:textId="77777777" w:rsidR="00460137" w:rsidRPr="00A43B2B" w:rsidRDefault="00460137" w:rsidP="00460137">
      <w:pPr>
        <w:spacing w:after="0" w:line="360" w:lineRule="auto"/>
        <w:rPr>
          <w:rFonts w:ascii="Times New Roman" w:hAnsi="Times New Roman" w:cs="Times New Roman"/>
        </w:rPr>
      </w:pPr>
      <w:r w:rsidRPr="00A43B2B">
        <w:rPr>
          <w:rFonts w:ascii="Times New Roman" w:hAnsi="Times New Roman" w:cs="Times New Roman"/>
        </w:rPr>
        <w:t xml:space="preserve">On the basis of conclusions drawn from the discussion, the following are the recommendations for Unilever. </w:t>
      </w:r>
    </w:p>
    <w:p w14:paraId="6ACADA7A" w14:textId="7701DD20" w:rsidR="00460137" w:rsidRPr="00A43B2B" w:rsidRDefault="00460137" w:rsidP="00460137">
      <w:pPr>
        <w:pStyle w:val="ListParagraph"/>
        <w:numPr>
          <w:ilvl w:val="0"/>
          <w:numId w:val="17"/>
        </w:numPr>
        <w:spacing w:after="0" w:line="360" w:lineRule="auto"/>
        <w:rPr>
          <w:rFonts w:ascii="Times New Roman" w:hAnsi="Times New Roman" w:cs="Times New Roman"/>
        </w:rPr>
      </w:pPr>
      <w:r w:rsidRPr="00A43B2B">
        <w:rPr>
          <w:rFonts w:ascii="Times New Roman" w:hAnsi="Times New Roman" w:cs="Times New Roman"/>
        </w:rPr>
        <w:t xml:space="preserve">Unilever is recommended to sustain differentiation as its business strategy given the nature of </w:t>
      </w:r>
      <w:r w:rsidR="007D6378">
        <w:rPr>
          <w:rFonts w:ascii="Times New Roman" w:hAnsi="Times New Roman" w:cs="Times New Roman"/>
        </w:rPr>
        <w:t xml:space="preserve">the </w:t>
      </w:r>
      <w:r w:rsidRPr="00A43B2B">
        <w:rPr>
          <w:rFonts w:ascii="Times New Roman" w:hAnsi="Times New Roman" w:cs="Times New Roman"/>
        </w:rPr>
        <w:t xml:space="preserve">FMCG industry. </w:t>
      </w:r>
    </w:p>
    <w:p w14:paraId="032C5B6E" w14:textId="00724C9D" w:rsidR="00460137" w:rsidRPr="00A43B2B" w:rsidRDefault="007D6378" w:rsidP="00460137">
      <w:pPr>
        <w:pStyle w:val="ListParagraph"/>
        <w:numPr>
          <w:ilvl w:val="0"/>
          <w:numId w:val="17"/>
        </w:numPr>
        <w:spacing w:after="0" w:line="360" w:lineRule="auto"/>
        <w:rPr>
          <w:rFonts w:ascii="Times New Roman" w:hAnsi="Times New Roman" w:cs="Times New Roman"/>
        </w:rPr>
      </w:pPr>
      <w:r>
        <w:rPr>
          <w:rFonts w:ascii="Times New Roman" w:hAnsi="Times New Roman" w:cs="Times New Roman"/>
        </w:rPr>
        <w:t>Based on</w:t>
      </w:r>
      <w:r w:rsidR="00460137" w:rsidRPr="00A43B2B">
        <w:rPr>
          <w:rFonts w:ascii="Times New Roman" w:hAnsi="Times New Roman" w:cs="Times New Roman"/>
        </w:rPr>
        <w:t xml:space="preserve"> SWOT analysis, th</w:t>
      </w:r>
      <w:r w:rsidR="00D5079D">
        <w:rPr>
          <w:rFonts w:ascii="Times New Roman" w:hAnsi="Times New Roman" w:cs="Times New Roman"/>
        </w:rPr>
        <w:t xml:space="preserve">e company </w:t>
      </w:r>
      <w:r w:rsidR="00460137" w:rsidRPr="00A43B2B">
        <w:rPr>
          <w:rFonts w:ascii="Times New Roman" w:hAnsi="Times New Roman" w:cs="Times New Roman"/>
        </w:rPr>
        <w:t>is recommended to focus towards reducing operational costs to overcome one major weakness of business and fulfil the strategic choice of agility and cost.</w:t>
      </w:r>
    </w:p>
    <w:p w14:paraId="57BC4E05" w14:textId="475385E2" w:rsidR="00460137" w:rsidRPr="00A43B2B" w:rsidRDefault="00460137" w:rsidP="00460137">
      <w:pPr>
        <w:pStyle w:val="ListParagraph"/>
        <w:numPr>
          <w:ilvl w:val="0"/>
          <w:numId w:val="17"/>
        </w:numPr>
        <w:spacing w:after="0" w:line="360" w:lineRule="auto"/>
        <w:rPr>
          <w:rFonts w:ascii="Times New Roman" w:hAnsi="Times New Roman" w:cs="Times New Roman"/>
        </w:rPr>
      </w:pPr>
      <w:r w:rsidRPr="00A43B2B">
        <w:rPr>
          <w:rFonts w:ascii="Times New Roman" w:hAnsi="Times New Roman" w:cs="Times New Roman"/>
        </w:rPr>
        <w:t xml:space="preserve">The </w:t>
      </w:r>
      <w:r w:rsidR="00D5079D">
        <w:rPr>
          <w:rFonts w:ascii="Times New Roman" w:hAnsi="Times New Roman" w:cs="Times New Roman"/>
        </w:rPr>
        <w:t>company</w:t>
      </w:r>
      <w:r w:rsidRPr="00A43B2B">
        <w:rPr>
          <w:rFonts w:ascii="Times New Roman" w:hAnsi="Times New Roman" w:cs="Times New Roman"/>
        </w:rPr>
        <w:t xml:space="preserve"> is also recommended to invest strongly in automation and R&amp;D so that it can sustain high competition in </w:t>
      </w:r>
      <w:r w:rsidR="007D6378">
        <w:rPr>
          <w:rFonts w:ascii="Times New Roman" w:hAnsi="Times New Roman" w:cs="Times New Roman"/>
        </w:rPr>
        <w:t xml:space="preserve">the </w:t>
      </w:r>
      <w:r w:rsidRPr="00A43B2B">
        <w:rPr>
          <w:rFonts w:ascii="Times New Roman" w:hAnsi="Times New Roman" w:cs="Times New Roman"/>
        </w:rPr>
        <w:t>FMCG industry.</w:t>
      </w:r>
    </w:p>
    <w:p w14:paraId="6E0A0576" w14:textId="25EB269D" w:rsidR="00460137" w:rsidRPr="00A43B2B" w:rsidRDefault="00460137" w:rsidP="00460137">
      <w:pPr>
        <w:pStyle w:val="ListParagraph"/>
        <w:numPr>
          <w:ilvl w:val="0"/>
          <w:numId w:val="17"/>
        </w:numPr>
        <w:spacing w:after="0" w:line="360" w:lineRule="auto"/>
        <w:rPr>
          <w:rFonts w:ascii="Times New Roman" w:hAnsi="Times New Roman" w:cs="Times New Roman"/>
        </w:rPr>
      </w:pPr>
      <w:r w:rsidRPr="00A43B2B">
        <w:rPr>
          <w:rFonts w:ascii="Times New Roman" w:hAnsi="Times New Roman" w:cs="Times New Roman"/>
        </w:rPr>
        <w:t xml:space="preserve">The </w:t>
      </w:r>
      <w:r w:rsidR="00D5079D">
        <w:rPr>
          <w:rFonts w:ascii="Times New Roman" w:hAnsi="Times New Roman" w:cs="Times New Roman"/>
        </w:rPr>
        <w:t>company</w:t>
      </w:r>
      <w:r w:rsidRPr="00A43B2B">
        <w:rPr>
          <w:rFonts w:ascii="Times New Roman" w:hAnsi="Times New Roman" w:cs="Times New Roman"/>
        </w:rPr>
        <w:t xml:space="preserve"> is recommended to establish its operations in other EU countries as well because after Brexit is effective, the mobility from Europe to</w:t>
      </w:r>
      <w:r w:rsidR="007D6378">
        <w:rPr>
          <w:rFonts w:ascii="Times New Roman" w:hAnsi="Times New Roman" w:cs="Times New Roman"/>
        </w:rPr>
        <w:t xml:space="preserve"> the</w:t>
      </w:r>
      <w:r w:rsidRPr="00A43B2B">
        <w:rPr>
          <w:rFonts w:ascii="Times New Roman" w:hAnsi="Times New Roman" w:cs="Times New Roman"/>
        </w:rPr>
        <w:t xml:space="preserve"> UK may not be easy.</w:t>
      </w:r>
    </w:p>
    <w:p w14:paraId="11806313" w14:textId="628395B7" w:rsidR="00460137" w:rsidRPr="00A43B2B" w:rsidRDefault="00460137" w:rsidP="00460137">
      <w:pPr>
        <w:pStyle w:val="ListParagraph"/>
        <w:numPr>
          <w:ilvl w:val="0"/>
          <w:numId w:val="17"/>
        </w:numPr>
        <w:spacing w:after="0" w:line="360" w:lineRule="auto"/>
        <w:rPr>
          <w:rFonts w:ascii="Times New Roman" w:hAnsi="Times New Roman" w:cs="Times New Roman"/>
        </w:rPr>
      </w:pPr>
      <w:r w:rsidRPr="00A43B2B">
        <w:rPr>
          <w:rFonts w:ascii="Times New Roman" w:hAnsi="Times New Roman" w:cs="Times New Roman"/>
        </w:rPr>
        <w:t>Unilever is also recommended to utili</w:t>
      </w:r>
      <w:r w:rsidR="00D5079D">
        <w:rPr>
          <w:rFonts w:ascii="Times New Roman" w:hAnsi="Times New Roman" w:cs="Times New Roman"/>
        </w:rPr>
        <w:t>z</w:t>
      </w:r>
      <w:r w:rsidRPr="00A43B2B">
        <w:rPr>
          <w:rFonts w:ascii="Times New Roman" w:hAnsi="Times New Roman" w:cs="Times New Roman"/>
        </w:rPr>
        <w:t xml:space="preserve">e market development and diversification as the secondary strategies to expand </w:t>
      </w:r>
      <w:r w:rsidR="007D6378">
        <w:rPr>
          <w:rFonts w:ascii="Times New Roman" w:hAnsi="Times New Roman" w:cs="Times New Roman"/>
        </w:rPr>
        <w:t>its</w:t>
      </w:r>
      <w:r w:rsidRPr="00A43B2B">
        <w:rPr>
          <w:rFonts w:ascii="Times New Roman" w:hAnsi="Times New Roman" w:cs="Times New Roman"/>
        </w:rPr>
        <w:t xml:space="preserve"> operations to new areas in an era of globali</w:t>
      </w:r>
      <w:r w:rsidR="00D5079D">
        <w:rPr>
          <w:rFonts w:ascii="Times New Roman" w:hAnsi="Times New Roman" w:cs="Times New Roman"/>
        </w:rPr>
        <w:t>z</w:t>
      </w:r>
      <w:r w:rsidRPr="00A43B2B">
        <w:rPr>
          <w:rFonts w:ascii="Times New Roman" w:hAnsi="Times New Roman" w:cs="Times New Roman"/>
        </w:rPr>
        <w:t>ation.</w:t>
      </w:r>
    </w:p>
    <w:p w14:paraId="05659644" w14:textId="11B54383" w:rsidR="00460137" w:rsidRPr="00A43B2B" w:rsidRDefault="00460137" w:rsidP="00460137">
      <w:pPr>
        <w:pStyle w:val="ListParagraph"/>
        <w:numPr>
          <w:ilvl w:val="0"/>
          <w:numId w:val="17"/>
        </w:numPr>
        <w:spacing w:after="0" w:line="360" w:lineRule="auto"/>
        <w:rPr>
          <w:rFonts w:ascii="Times New Roman" w:hAnsi="Times New Roman" w:cs="Times New Roman"/>
        </w:rPr>
      </w:pPr>
      <w:r w:rsidRPr="00A43B2B">
        <w:rPr>
          <w:rFonts w:ascii="Times New Roman" w:hAnsi="Times New Roman" w:cs="Times New Roman"/>
        </w:rPr>
        <w:t xml:space="preserve">Lastly, Unilever is recommended to stick to their strategic choices as these are likely to impact the </w:t>
      </w:r>
      <w:r w:rsidR="00D5079D">
        <w:rPr>
          <w:rFonts w:ascii="Times New Roman" w:hAnsi="Times New Roman" w:cs="Times New Roman"/>
        </w:rPr>
        <w:t>company</w:t>
      </w:r>
      <w:r w:rsidRPr="00A43B2B">
        <w:rPr>
          <w:rFonts w:ascii="Times New Roman" w:hAnsi="Times New Roman" w:cs="Times New Roman"/>
        </w:rPr>
        <w:t xml:space="preserve"> positively in the long</w:t>
      </w:r>
      <w:r w:rsidR="00D5079D">
        <w:rPr>
          <w:rFonts w:ascii="Times New Roman" w:hAnsi="Times New Roman" w:cs="Times New Roman"/>
        </w:rPr>
        <w:t xml:space="preserve"> </w:t>
      </w:r>
      <w:r w:rsidRPr="00A43B2B">
        <w:rPr>
          <w:rFonts w:ascii="Times New Roman" w:hAnsi="Times New Roman" w:cs="Times New Roman"/>
        </w:rPr>
        <w:t xml:space="preserve">run and also affect other stakeholders positively. </w:t>
      </w:r>
    </w:p>
    <w:p w14:paraId="7FF2B2C6" w14:textId="4B586F83" w:rsidR="00EC75E2" w:rsidRPr="00A43B2B" w:rsidRDefault="00460137" w:rsidP="00460137">
      <w:pPr>
        <w:spacing w:after="0" w:line="360" w:lineRule="auto"/>
        <w:rPr>
          <w:rFonts w:ascii="Times New Roman" w:hAnsi="Times New Roman" w:cs="Times New Roman"/>
        </w:rPr>
      </w:pPr>
      <w:r w:rsidRPr="00A43B2B">
        <w:rPr>
          <w:rFonts w:ascii="Times New Roman" w:hAnsi="Times New Roman" w:cs="Times New Roman"/>
        </w:rPr>
        <w:lastRenderedPageBreak/>
        <w:t>Overall, it is believed that Unilever has formulated an effective strategy to sustain its market share. However, if due consideration is paid to these recommendations and strategy is implemented effectively, the chances of success are likely to improve over the years to come.</w:t>
      </w:r>
      <w:r w:rsidR="00B71C87" w:rsidRPr="00A43B2B">
        <w:rPr>
          <w:rFonts w:ascii="Times New Roman" w:hAnsi="Times New Roman" w:cs="Times New Roman"/>
        </w:rPr>
        <w:t xml:space="preserve"> </w:t>
      </w:r>
    </w:p>
    <w:p w14:paraId="1CC14FB1" w14:textId="77777777" w:rsidR="00EC75E2" w:rsidRPr="00A43B2B" w:rsidRDefault="00EC75E2" w:rsidP="00397B8C">
      <w:pPr>
        <w:pStyle w:val="Heading1"/>
        <w:spacing w:before="0" w:line="360" w:lineRule="auto"/>
        <w:rPr>
          <w:rFonts w:ascii="Times New Roman" w:hAnsi="Times New Roman" w:cs="Times New Roman"/>
        </w:rPr>
      </w:pPr>
      <w:r w:rsidRPr="00A43B2B">
        <w:rPr>
          <w:rFonts w:ascii="Times New Roman" w:hAnsi="Times New Roman" w:cs="Times New Roman"/>
        </w:rPr>
        <w:br w:type="column"/>
      </w:r>
      <w:bookmarkStart w:id="23" w:name="_Toc6764425"/>
      <w:bookmarkStart w:id="24" w:name="_Toc15157584"/>
      <w:r w:rsidRPr="00A43B2B">
        <w:rPr>
          <w:rFonts w:ascii="Times New Roman" w:hAnsi="Times New Roman" w:cs="Times New Roman"/>
        </w:rPr>
        <w:lastRenderedPageBreak/>
        <w:t>References</w:t>
      </w:r>
      <w:bookmarkEnd w:id="23"/>
      <w:bookmarkEnd w:id="24"/>
    </w:p>
    <w:p w14:paraId="624BE6DF" w14:textId="69E775A6" w:rsidR="00793D7E" w:rsidRPr="00A43B2B" w:rsidRDefault="00793D7E" w:rsidP="00793D7E">
      <w:pPr>
        <w:spacing w:after="0" w:line="360" w:lineRule="auto"/>
        <w:ind w:left="720" w:hanging="720"/>
        <w:rPr>
          <w:rFonts w:ascii="Times New Roman" w:hAnsi="Times New Roman" w:cs="Times New Roman"/>
        </w:rPr>
      </w:pPr>
      <w:proofErr w:type="spellStart"/>
      <w:r w:rsidRPr="00A43B2B">
        <w:rPr>
          <w:rFonts w:ascii="Times New Roman" w:hAnsi="Times New Roman" w:cs="Times New Roman"/>
        </w:rPr>
        <w:t>Bowonder</w:t>
      </w:r>
      <w:proofErr w:type="spellEnd"/>
      <w:r w:rsidRPr="00A43B2B">
        <w:rPr>
          <w:rFonts w:ascii="Times New Roman" w:hAnsi="Times New Roman" w:cs="Times New Roman"/>
        </w:rPr>
        <w:t xml:space="preserve">, B., </w:t>
      </w:r>
      <w:proofErr w:type="spellStart"/>
      <w:r w:rsidRPr="00A43B2B">
        <w:rPr>
          <w:rFonts w:ascii="Times New Roman" w:hAnsi="Times New Roman" w:cs="Times New Roman"/>
        </w:rPr>
        <w:t>Dambal</w:t>
      </w:r>
      <w:proofErr w:type="spellEnd"/>
      <w:r w:rsidRPr="00A43B2B">
        <w:rPr>
          <w:rFonts w:ascii="Times New Roman" w:hAnsi="Times New Roman" w:cs="Times New Roman"/>
        </w:rPr>
        <w:t xml:space="preserve">, A., Kumar, S. and Shirodkar, A. (2010). Innovation strategies for creating competitive advantage. </w:t>
      </w:r>
      <w:r w:rsidRPr="00A43B2B">
        <w:rPr>
          <w:rFonts w:ascii="Times New Roman" w:hAnsi="Times New Roman" w:cs="Times New Roman"/>
          <w:i/>
          <w:iCs/>
        </w:rPr>
        <w:t>Research-technology management</w:t>
      </w:r>
      <w:r w:rsidRPr="00A43B2B">
        <w:rPr>
          <w:rFonts w:ascii="Times New Roman" w:hAnsi="Times New Roman" w:cs="Times New Roman"/>
        </w:rPr>
        <w:t xml:space="preserve">, </w:t>
      </w:r>
      <w:r w:rsidRPr="00A43B2B">
        <w:rPr>
          <w:rFonts w:ascii="Times New Roman" w:hAnsi="Times New Roman" w:cs="Times New Roman"/>
          <w:i/>
          <w:iCs/>
        </w:rPr>
        <w:t>53</w:t>
      </w:r>
      <w:r w:rsidRPr="00A43B2B">
        <w:rPr>
          <w:rFonts w:ascii="Times New Roman" w:hAnsi="Times New Roman" w:cs="Times New Roman"/>
        </w:rPr>
        <w:t xml:space="preserve">(3), </w:t>
      </w:r>
      <w:r w:rsidR="004606A7">
        <w:rPr>
          <w:rFonts w:ascii="Times New Roman" w:hAnsi="Times New Roman" w:cs="Times New Roman"/>
        </w:rPr>
        <w:t>pp.</w:t>
      </w:r>
      <w:r w:rsidRPr="00A43B2B">
        <w:rPr>
          <w:rFonts w:ascii="Times New Roman" w:hAnsi="Times New Roman" w:cs="Times New Roman"/>
        </w:rPr>
        <w:t>19-32.</w:t>
      </w:r>
    </w:p>
    <w:p w14:paraId="14E4D494" w14:textId="14A1E859" w:rsidR="00793D7E" w:rsidRPr="00A43B2B" w:rsidRDefault="00793D7E" w:rsidP="00793D7E">
      <w:pPr>
        <w:spacing w:after="0" w:line="360" w:lineRule="auto"/>
        <w:ind w:left="720" w:hanging="720"/>
        <w:rPr>
          <w:rFonts w:ascii="Times New Roman" w:hAnsi="Times New Roman" w:cs="Times New Roman"/>
        </w:rPr>
      </w:pPr>
      <w:r w:rsidRPr="00A43B2B">
        <w:rPr>
          <w:rFonts w:ascii="Times New Roman" w:hAnsi="Times New Roman" w:cs="Times New Roman"/>
        </w:rPr>
        <w:t>David, F.</w:t>
      </w:r>
      <w:r w:rsidR="00296A2D">
        <w:rPr>
          <w:rFonts w:ascii="Times New Roman" w:hAnsi="Times New Roman" w:cs="Times New Roman"/>
        </w:rPr>
        <w:t xml:space="preserve"> </w:t>
      </w:r>
      <w:r w:rsidRPr="00A43B2B">
        <w:rPr>
          <w:rFonts w:ascii="Times New Roman" w:hAnsi="Times New Roman" w:cs="Times New Roman"/>
        </w:rPr>
        <w:t xml:space="preserve">(2013). </w:t>
      </w:r>
      <w:r w:rsidRPr="00A43B2B">
        <w:rPr>
          <w:rFonts w:ascii="Times New Roman" w:hAnsi="Times New Roman" w:cs="Times New Roman"/>
          <w:i/>
          <w:iCs/>
        </w:rPr>
        <w:t xml:space="preserve">Strategic </w:t>
      </w:r>
      <w:r w:rsidR="00296A2D">
        <w:rPr>
          <w:rFonts w:ascii="Times New Roman" w:hAnsi="Times New Roman" w:cs="Times New Roman"/>
          <w:i/>
          <w:iCs/>
        </w:rPr>
        <w:t>M</w:t>
      </w:r>
      <w:r w:rsidRPr="00A43B2B">
        <w:rPr>
          <w:rFonts w:ascii="Times New Roman" w:hAnsi="Times New Roman" w:cs="Times New Roman"/>
          <w:i/>
          <w:iCs/>
        </w:rPr>
        <w:t>anagement</w:t>
      </w:r>
      <w:r w:rsidR="00296A2D">
        <w:rPr>
          <w:rFonts w:ascii="Times New Roman" w:hAnsi="Times New Roman" w:cs="Times New Roman"/>
          <w:i/>
          <w:iCs/>
        </w:rPr>
        <w:t xml:space="preserve">: </w:t>
      </w:r>
      <w:r w:rsidRPr="00A43B2B">
        <w:rPr>
          <w:rFonts w:ascii="Times New Roman" w:hAnsi="Times New Roman" w:cs="Times New Roman"/>
          <w:i/>
          <w:iCs/>
        </w:rPr>
        <w:t xml:space="preserve">A </w:t>
      </w:r>
      <w:r w:rsidR="00296A2D">
        <w:rPr>
          <w:rFonts w:ascii="Times New Roman" w:hAnsi="Times New Roman" w:cs="Times New Roman"/>
          <w:i/>
          <w:iCs/>
        </w:rPr>
        <w:t>C</w:t>
      </w:r>
      <w:r w:rsidRPr="00A43B2B">
        <w:rPr>
          <w:rFonts w:ascii="Times New Roman" w:hAnsi="Times New Roman" w:cs="Times New Roman"/>
          <w:i/>
          <w:iCs/>
        </w:rPr>
        <w:t xml:space="preserve">ompetitive </w:t>
      </w:r>
      <w:r w:rsidR="00296A2D">
        <w:rPr>
          <w:rFonts w:ascii="Times New Roman" w:hAnsi="Times New Roman" w:cs="Times New Roman"/>
          <w:i/>
          <w:iCs/>
        </w:rPr>
        <w:t>A</w:t>
      </w:r>
      <w:r w:rsidRPr="00A43B2B">
        <w:rPr>
          <w:rFonts w:ascii="Times New Roman" w:hAnsi="Times New Roman" w:cs="Times New Roman"/>
          <w:i/>
          <w:iCs/>
        </w:rPr>
        <w:t xml:space="preserve">dvantage </w:t>
      </w:r>
      <w:r w:rsidR="00296A2D">
        <w:rPr>
          <w:rFonts w:ascii="Times New Roman" w:hAnsi="Times New Roman" w:cs="Times New Roman"/>
          <w:i/>
          <w:iCs/>
        </w:rPr>
        <w:t>A</w:t>
      </w:r>
      <w:r w:rsidRPr="00A43B2B">
        <w:rPr>
          <w:rFonts w:ascii="Times New Roman" w:hAnsi="Times New Roman" w:cs="Times New Roman"/>
          <w:i/>
          <w:iCs/>
        </w:rPr>
        <w:t>pproach</w:t>
      </w:r>
      <w:r w:rsidR="00296A2D">
        <w:rPr>
          <w:rFonts w:ascii="Times New Roman" w:hAnsi="Times New Roman" w:cs="Times New Roman"/>
          <w:i/>
          <w:iCs/>
        </w:rPr>
        <w:t>, Concepts and Cases</w:t>
      </w:r>
      <w:r w:rsidRPr="00A43B2B">
        <w:rPr>
          <w:rFonts w:ascii="Times New Roman" w:hAnsi="Times New Roman" w:cs="Times New Roman"/>
        </w:rPr>
        <w:t>. Pearson.</w:t>
      </w:r>
    </w:p>
    <w:p w14:paraId="29BBE3E5" w14:textId="77777777" w:rsidR="00793D7E" w:rsidRPr="00A43B2B" w:rsidRDefault="00793D7E" w:rsidP="00793D7E">
      <w:pPr>
        <w:spacing w:after="0" w:line="360" w:lineRule="auto"/>
        <w:ind w:left="720" w:hanging="720"/>
        <w:rPr>
          <w:rFonts w:ascii="Times New Roman" w:hAnsi="Times New Roman" w:cs="Times New Roman"/>
        </w:rPr>
      </w:pPr>
      <w:r w:rsidRPr="00A43B2B">
        <w:rPr>
          <w:rFonts w:ascii="Times New Roman" w:hAnsi="Times New Roman" w:cs="Times New Roman"/>
        </w:rPr>
        <w:t xml:space="preserve">Dur, A., </w:t>
      </w:r>
      <w:proofErr w:type="spellStart"/>
      <w:r w:rsidRPr="00A43B2B">
        <w:rPr>
          <w:rFonts w:ascii="Times New Roman" w:hAnsi="Times New Roman" w:cs="Times New Roman"/>
        </w:rPr>
        <w:t>Baccini</w:t>
      </w:r>
      <w:proofErr w:type="spellEnd"/>
      <w:r w:rsidRPr="00A43B2B">
        <w:rPr>
          <w:rFonts w:ascii="Times New Roman" w:hAnsi="Times New Roman" w:cs="Times New Roman"/>
        </w:rPr>
        <w:t xml:space="preserve">, L. and </w:t>
      </w:r>
      <w:proofErr w:type="spellStart"/>
      <w:r w:rsidRPr="00A43B2B">
        <w:rPr>
          <w:rFonts w:ascii="Times New Roman" w:hAnsi="Times New Roman" w:cs="Times New Roman"/>
        </w:rPr>
        <w:t>Elsig</w:t>
      </w:r>
      <w:proofErr w:type="spellEnd"/>
      <w:r w:rsidRPr="00A43B2B">
        <w:rPr>
          <w:rFonts w:ascii="Times New Roman" w:hAnsi="Times New Roman" w:cs="Times New Roman"/>
        </w:rPr>
        <w:t xml:space="preserve">, M. (2014). The design of international trade agreements: Introducing a new dataset. </w:t>
      </w:r>
      <w:r w:rsidRPr="00A43B2B">
        <w:rPr>
          <w:rFonts w:ascii="Times New Roman" w:hAnsi="Times New Roman" w:cs="Times New Roman"/>
          <w:i/>
          <w:iCs/>
        </w:rPr>
        <w:t>The Review of International Organizations</w:t>
      </w:r>
      <w:r w:rsidRPr="00A43B2B">
        <w:rPr>
          <w:rFonts w:ascii="Times New Roman" w:hAnsi="Times New Roman" w:cs="Times New Roman"/>
        </w:rPr>
        <w:t xml:space="preserve">, </w:t>
      </w:r>
      <w:r w:rsidRPr="00A43B2B">
        <w:rPr>
          <w:rFonts w:ascii="Times New Roman" w:hAnsi="Times New Roman" w:cs="Times New Roman"/>
          <w:i/>
          <w:iCs/>
        </w:rPr>
        <w:t>9</w:t>
      </w:r>
      <w:r w:rsidRPr="00A43B2B">
        <w:rPr>
          <w:rFonts w:ascii="Times New Roman" w:hAnsi="Times New Roman" w:cs="Times New Roman"/>
        </w:rPr>
        <w:t>(3), 353-375.</w:t>
      </w:r>
    </w:p>
    <w:p w14:paraId="28228F86" w14:textId="4E829229" w:rsidR="00793D7E" w:rsidRDefault="00793D7E" w:rsidP="00793D7E">
      <w:pPr>
        <w:spacing w:after="0" w:line="360" w:lineRule="auto"/>
        <w:ind w:left="720" w:hanging="720"/>
        <w:rPr>
          <w:rFonts w:ascii="Times New Roman" w:hAnsi="Times New Roman" w:cs="Times New Roman"/>
        </w:rPr>
      </w:pPr>
      <w:r w:rsidRPr="00A43B2B">
        <w:rPr>
          <w:rFonts w:ascii="Times New Roman" w:hAnsi="Times New Roman" w:cs="Times New Roman"/>
        </w:rPr>
        <w:t>Freeman, R.</w:t>
      </w:r>
      <w:r w:rsidR="00C30DDB">
        <w:rPr>
          <w:rFonts w:ascii="Times New Roman" w:hAnsi="Times New Roman" w:cs="Times New Roman"/>
        </w:rPr>
        <w:t xml:space="preserve"> </w:t>
      </w:r>
      <w:r w:rsidRPr="00A43B2B">
        <w:rPr>
          <w:rFonts w:ascii="Times New Roman" w:hAnsi="Times New Roman" w:cs="Times New Roman"/>
        </w:rPr>
        <w:t xml:space="preserve">(2010). </w:t>
      </w:r>
      <w:r w:rsidRPr="00A43B2B">
        <w:rPr>
          <w:rFonts w:ascii="Times New Roman" w:hAnsi="Times New Roman" w:cs="Times New Roman"/>
          <w:i/>
          <w:iCs/>
        </w:rPr>
        <w:t>Strategic management: A stakeholder approach</w:t>
      </w:r>
      <w:r w:rsidRPr="00A43B2B">
        <w:rPr>
          <w:rFonts w:ascii="Times New Roman" w:hAnsi="Times New Roman" w:cs="Times New Roman"/>
        </w:rPr>
        <w:t>. Cambridge university press.</w:t>
      </w:r>
    </w:p>
    <w:p w14:paraId="6B6743AC" w14:textId="7E89011B" w:rsidR="00793D7E" w:rsidRPr="00A43B2B" w:rsidRDefault="00793D7E" w:rsidP="00793D7E">
      <w:pPr>
        <w:spacing w:after="0" w:line="360" w:lineRule="auto"/>
        <w:ind w:left="720" w:hanging="720"/>
        <w:rPr>
          <w:rFonts w:ascii="Times New Roman" w:hAnsi="Times New Roman" w:cs="Times New Roman"/>
        </w:rPr>
      </w:pPr>
      <w:r w:rsidRPr="00A43B2B">
        <w:rPr>
          <w:rFonts w:ascii="Times New Roman" w:hAnsi="Times New Roman" w:cs="Times New Roman"/>
        </w:rPr>
        <w:t xml:space="preserve">Gupta, A. (2013). Environment &amp; PEST analysis: an approach to the external business environment. </w:t>
      </w:r>
      <w:r w:rsidRPr="00A43B2B">
        <w:rPr>
          <w:rFonts w:ascii="Times New Roman" w:hAnsi="Times New Roman" w:cs="Times New Roman"/>
          <w:i/>
          <w:iCs/>
        </w:rPr>
        <w:t>International Journal of Modern Social Sciences</w:t>
      </w:r>
      <w:r w:rsidRPr="00A43B2B">
        <w:rPr>
          <w:rFonts w:ascii="Times New Roman" w:hAnsi="Times New Roman" w:cs="Times New Roman"/>
        </w:rPr>
        <w:t xml:space="preserve">, </w:t>
      </w:r>
      <w:r w:rsidRPr="00A43B2B">
        <w:rPr>
          <w:rFonts w:ascii="Times New Roman" w:hAnsi="Times New Roman" w:cs="Times New Roman"/>
          <w:i/>
          <w:iCs/>
        </w:rPr>
        <w:t>2</w:t>
      </w:r>
      <w:r w:rsidRPr="00A43B2B">
        <w:rPr>
          <w:rFonts w:ascii="Times New Roman" w:hAnsi="Times New Roman" w:cs="Times New Roman"/>
        </w:rPr>
        <w:t xml:space="preserve">(1), </w:t>
      </w:r>
      <w:r w:rsidR="00C30DDB">
        <w:rPr>
          <w:rFonts w:ascii="Times New Roman" w:hAnsi="Times New Roman" w:cs="Times New Roman"/>
        </w:rPr>
        <w:t>pp.</w:t>
      </w:r>
      <w:r w:rsidRPr="00A43B2B">
        <w:rPr>
          <w:rFonts w:ascii="Times New Roman" w:hAnsi="Times New Roman" w:cs="Times New Roman"/>
        </w:rPr>
        <w:t>34-43.</w:t>
      </w:r>
    </w:p>
    <w:p w14:paraId="739C0316" w14:textId="7A60BEB7" w:rsidR="00793D7E" w:rsidRPr="00A43B2B" w:rsidRDefault="00793D7E" w:rsidP="00793D7E">
      <w:pPr>
        <w:spacing w:after="0" w:line="360" w:lineRule="auto"/>
        <w:ind w:left="720" w:hanging="720"/>
        <w:rPr>
          <w:rFonts w:ascii="Times New Roman" w:hAnsi="Times New Roman" w:cs="Times New Roman"/>
        </w:rPr>
      </w:pPr>
      <w:r w:rsidRPr="00A43B2B">
        <w:rPr>
          <w:rFonts w:ascii="Times New Roman" w:hAnsi="Times New Roman" w:cs="Times New Roman"/>
        </w:rPr>
        <w:t xml:space="preserve">Gupta, P. (2011). Leading innovation change-The Kotter way. </w:t>
      </w:r>
      <w:r w:rsidRPr="00A43B2B">
        <w:rPr>
          <w:rFonts w:ascii="Times New Roman" w:hAnsi="Times New Roman" w:cs="Times New Roman"/>
          <w:i/>
          <w:iCs/>
        </w:rPr>
        <w:t>International Journal of Innovation Science</w:t>
      </w:r>
      <w:r w:rsidRPr="00A43B2B">
        <w:rPr>
          <w:rFonts w:ascii="Times New Roman" w:hAnsi="Times New Roman" w:cs="Times New Roman"/>
        </w:rPr>
        <w:t xml:space="preserve">, </w:t>
      </w:r>
      <w:r w:rsidRPr="00A43B2B">
        <w:rPr>
          <w:rFonts w:ascii="Times New Roman" w:hAnsi="Times New Roman" w:cs="Times New Roman"/>
          <w:i/>
          <w:iCs/>
        </w:rPr>
        <w:t>3</w:t>
      </w:r>
      <w:r w:rsidRPr="00A43B2B">
        <w:rPr>
          <w:rFonts w:ascii="Times New Roman" w:hAnsi="Times New Roman" w:cs="Times New Roman"/>
        </w:rPr>
        <w:t xml:space="preserve">(3), </w:t>
      </w:r>
      <w:r w:rsidR="00C30DDB">
        <w:rPr>
          <w:rFonts w:ascii="Times New Roman" w:hAnsi="Times New Roman" w:cs="Times New Roman"/>
        </w:rPr>
        <w:t>pp.</w:t>
      </w:r>
      <w:r w:rsidRPr="00A43B2B">
        <w:rPr>
          <w:rFonts w:ascii="Times New Roman" w:hAnsi="Times New Roman" w:cs="Times New Roman"/>
        </w:rPr>
        <w:t>141-150.</w:t>
      </w:r>
    </w:p>
    <w:p w14:paraId="432F4885" w14:textId="6607DCAC" w:rsidR="00793D7E" w:rsidRPr="00A43B2B" w:rsidRDefault="00793D7E" w:rsidP="00793D7E">
      <w:pPr>
        <w:spacing w:after="0" w:line="360" w:lineRule="auto"/>
        <w:ind w:left="720" w:hanging="720"/>
        <w:rPr>
          <w:rFonts w:ascii="Times New Roman" w:hAnsi="Times New Roman" w:cs="Times New Roman"/>
        </w:rPr>
      </w:pPr>
      <w:r w:rsidRPr="00C57B34">
        <w:rPr>
          <w:rFonts w:ascii="Times New Roman" w:hAnsi="Times New Roman" w:cs="Times New Roman"/>
        </w:rPr>
        <w:t>Hasan, M</w:t>
      </w:r>
      <w:r w:rsidR="00C30DDB" w:rsidRPr="00C57B34">
        <w:rPr>
          <w:rFonts w:ascii="Times New Roman" w:hAnsi="Times New Roman" w:cs="Times New Roman"/>
        </w:rPr>
        <w:t xml:space="preserve">. </w:t>
      </w:r>
      <w:r w:rsidRPr="00C57B34">
        <w:rPr>
          <w:rFonts w:ascii="Times New Roman" w:hAnsi="Times New Roman" w:cs="Times New Roman"/>
        </w:rPr>
        <w:t xml:space="preserve">(2015). Marketing Analysis of Unilever. </w:t>
      </w:r>
      <w:r w:rsidRPr="00C57B34">
        <w:rPr>
          <w:rFonts w:ascii="Times New Roman" w:hAnsi="Times New Roman" w:cs="Times New Roman"/>
          <w:i/>
          <w:iCs/>
        </w:rPr>
        <w:t>Total Quality Management</w:t>
      </w:r>
      <w:r w:rsidRPr="00C57B34">
        <w:rPr>
          <w:rFonts w:ascii="Times New Roman" w:hAnsi="Times New Roman" w:cs="Times New Roman"/>
        </w:rPr>
        <w:t xml:space="preserve">, </w:t>
      </w:r>
      <w:r w:rsidRPr="00C57B34">
        <w:rPr>
          <w:rFonts w:ascii="Times New Roman" w:hAnsi="Times New Roman" w:cs="Times New Roman"/>
          <w:i/>
          <w:iCs/>
        </w:rPr>
        <w:t>11</w:t>
      </w:r>
      <w:r w:rsidRPr="00C57B34">
        <w:rPr>
          <w:rFonts w:ascii="Times New Roman" w:hAnsi="Times New Roman" w:cs="Times New Roman"/>
        </w:rPr>
        <w:t>, 13.</w:t>
      </w:r>
    </w:p>
    <w:p w14:paraId="07FDF4F4" w14:textId="4639071F" w:rsidR="00793D7E" w:rsidRPr="00A43B2B" w:rsidRDefault="00793D7E" w:rsidP="00793D7E">
      <w:pPr>
        <w:spacing w:after="0" w:line="360" w:lineRule="auto"/>
        <w:ind w:left="720" w:hanging="720"/>
        <w:rPr>
          <w:rFonts w:ascii="Times New Roman" w:hAnsi="Times New Roman" w:cs="Times New Roman"/>
        </w:rPr>
      </w:pPr>
      <w:r w:rsidRPr="00A43B2B">
        <w:rPr>
          <w:rFonts w:ascii="Times New Roman" w:hAnsi="Times New Roman" w:cs="Times New Roman"/>
        </w:rPr>
        <w:t xml:space="preserve">Hayes, J. (2010). </w:t>
      </w:r>
      <w:r w:rsidRPr="00A43B2B">
        <w:rPr>
          <w:rFonts w:ascii="Times New Roman" w:hAnsi="Times New Roman" w:cs="Times New Roman"/>
          <w:i/>
          <w:iCs/>
        </w:rPr>
        <w:t>The Theory and Practice of Change Management</w:t>
      </w:r>
      <w:r w:rsidRPr="00A43B2B">
        <w:rPr>
          <w:rFonts w:ascii="Times New Roman" w:hAnsi="Times New Roman" w:cs="Times New Roman"/>
        </w:rPr>
        <w:t>, Palgrave</w:t>
      </w:r>
      <w:r w:rsidR="00C30DDB">
        <w:rPr>
          <w:rFonts w:ascii="Times New Roman" w:hAnsi="Times New Roman" w:cs="Times New Roman"/>
        </w:rPr>
        <w:t>.</w:t>
      </w:r>
    </w:p>
    <w:p w14:paraId="34AAF7ED" w14:textId="033045A2" w:rsidR="00793D7E" w:rsidRPr="00A43B2B" w:rsidRDefault="00793D7E" w:rsidP="00793D7E">
      <w:pPr>
        <w:spacing w:after="0" w:line="360" w:lineRule="auto"/>
        <w:ind w:left="720" w:hanging="720"/>
        <w:rPr>
          <w:rFonts w:ascii="Times New Roman" w:hAnsi="Times New Roman" w:cs="Times New Roman"/>
        </w:rPr>
      </w:pPr>
      <w:r w:rsidRPr="00A43B2B">
        <w:rPr>
          <w:rFonts w:ascii="Times New Roman" w:hAnsi="Times New Roman" w:cs="Times New Roman"/>
        </w:rPr>
        <w:t>Hooley, G., Piercy</w:t>
      </w:r>
      <w:r w:rsidR="00C30DDB">
        <w:rPr>
          <w:rFonts w:ascii="Times New Roman" w:hAnsi="Times New Roman" w:cs="Times New Roman"/>
        </w:rPr>
        <w:t xml:space="preserve">, </w:t>
      </w:r>
      <w:r w:rsidRPr="00A43B2B">
        <w:rPr>
          <w:rFonts w:ascii="Times New Roman" w:hAnsi="Times New Roman" w:cs="Times New Roman"/>
        </w:rPr>
        <w:t>N.</w:t>
      </w:r>
      <w:r w:rsidR="00C30DDB">
        <w:rPr>
          <w:rFonts w:ascii="Times New Roman" w:hAnsi="Times New Roman" w:cs="Times New Roman"/>
        </w:rPr>
        <w:t xml:space="preserve"> </w:t>
      </w:r>
      <w:r w:rsidRPr="00A43B2B">
        <w:rPr>
          <w:rFonts w:ascii="Times New Roman" w:hAnsi="Times New Roman" w:cs="Times New Roman"/>
        </w:rPr>
        <w:t xml:space="preserve">and </w:t>
      </w:r>
      <w:proofErr w:type="spellStart"/>
      <w:r w:rsidRPr="00A43B2B">
        <w:rPr>
          <w:rFonts w:ascii="Times New Roman" w:hAnsi="Times New Roman" w:cs="Times New Roman"/>
        </w:rPr>
        <w:t>Nicoulaud</w:t>
      </w:r>
      <w:proofErr w:type="spellEnd"/>
      <w:r w:rsidRPr="00A43B2B">
        <w:rPr>
          <w:rFonts w:ascii="Times New Roman" w:hAnsi="Times New Roman" w:cs="Times New Roman"/>
        </w:rPr>
        <w:t xml:space="preserve">, B. (2012) </w:t>
      </w:r>
      <w:r w:rsidRPr="00A43B2B">
        <w:rPr>
          <w:rFonts w:ascii="Times New Roman" w:hAnsi="Times New Roman" w:cs="Times New Roman"/>
          <w:i/>
          <w:iCs/>
        </w:rPr>
        <w:t>Marketing Strategy &amp; Competitive Positioning</w:t>
      </w:r>
      <w:r w:rsidR="00C30DDB">
        <w:rPr>
          <w:rFonts w:ascii="Times New Roman" w:hAnsi="Times New Roman" w:cs="Times New Roman"/>
          <w:iCs/>
        </w:rPr>
        <w:t>.</w:t>
      </w:r>
      <w:r w:rsidRPr="00C30DDB">
        <w:rPr>
          <w:rFonts w:ascii="Times New Roman" w:hAnsi="Times New Roman" w:cs="Times New Roman"/>
          <w:iCs/>
        </w:rPr>
        <w:t xml:space="preserve"> </w:t>
      </w:r>
      <w:r w:rsidR="00C30DDB">
        <w:rPr>
          <w:rFonts w:ascii="Times New Roman" w:hAnsi="Times New Roman" w:cs="Times New Roman"/>
          <w:iCs/>
        </w:rPr>
        <w:t>5th</w:t>
      </w:r>
      <w:r w:rsidR="00C30DDB">
        <w:rPr>
          <w:rFonts w:ascii="Times New Roman" w:hAnsi="Times New Roman" w:cs="Times New Roman"/>
          <w:iCs/>
          <w:vertAlign w:val="superscript"/>
        </w:rPr>
        <w:t xml:space="preserve"> </w:t>
      </w:r>
      <w:r w:rsidRPr="00C30DDB">
        <w:rPr>
          <w:rFonts w:ascii="Times New Roman" w:hAnsi="Times New Roman" w:cs="Times New Roman"/>
          <w:iCs/>
        </w:rPr>
        <w:t>ed.</w:t>
      </w:r>
      <w:r w:rsidRPr="00A43B2B">
        <w:rPr>
          <w:rFonts w:ascii="Times New Roman" w:hAnsi="Times New Roman" w:cs="Times New Roman"/>
          <w:i/>
          <w:iCs/>
        </w:rPr>
        <w:t xml:space="preserve"> </w:t>
      </w:r>
      <w:r w:rsidRPr="00A43B2B">
        <w:rPr>
          <w:rFonts w:ascii="Times New Roman" w:hAnsi="Times New Roman" w:cs="Times New Roman"/>
        </w:rPr>
        <w:t>Harlow: FT Prentice Hall</w:t>
      </w:r>
      <w:r w:rsidR="00C30DDB">
        <w:rPr>
          <w:rFonts w:ascii="Times New Roman" w:hAnsi="Times New Roman" w:cs="Times New Roman"/>
        </w:rPr>
        <w:t>.</w:t>
      </w:r>
    </w:p>
    <w:p w14:paraId="1DF61D49" w14:textId="19C0D98F" w:rsidR="00793D7E" w:rsidRPr="00A43B2B" w:rsidRDefault="00793D7E" w:rsidP="00793D7E">
      <w:pPr>
        <w:spacing w:after="0" w:line="360" w:lineRule="auto"/>
        <w:ind w:left="720" w:hanging="720"/>
        <w:rPr>
          <w:rFonts w:ascii="Times New Roman" w:hAnsi="Times New Roman" w:cs="Times New Roman"/>
        </w:rPr>
      </w:pPr>
      <w:r w:rsidRPr="00A43B2B">
        <w:rPr>
          <w:rFonts w:ascii="Times New Roman" w:hAnsi="Times New Roman" w:cs="Times New Roman"/>
        </w:rPr>
        <w:t xml:space="preserve">Hussain, S., </w:t>
      </w:r>
      <w:proofErr w:type="spellStart"/>
      <w:r w:rsidRPr="00A43B2B">
        <w:rPr>
          <w:rFonts w:ascii="Times New Roman" w:hAnsi="Times New Roman" w:cs="Times New Roman"/>
        </w:rPr>
        <w:t>Khattak</w:t>
      </w:r>
      <w:proofErr w:type="spellEnd"/>
      <w:r w:rsidRPr="00A43B2B">
        <w:rPr>
          <w:rFonts w:ascii="Times New Roman" w:hAnsi="Times New Roman" w:cs="Times New Roman"/>
        </w:rPr>
        <w:t>, J., Rizwan, A., and Latif, M.</w:t>
      </w:r>
      <w:r w:rsidR="000A7856">
        <w:rPr>
          <w:rFonts w:ascii="Times New Roman" w:hAnsi="Times New Roman" w:cs="Times New Roman"/>
        </w:rPr>
        <w:t xml:space="preserve"> </w:t>
      </w:r>
      <w:r w:rsidRPr="00A43B2B">
        <w:rPr>
          <w:rFonts w:ascii="Times New Roman" w:hAnsi="Times New Roman" w:cs="Times New Roman"/>
        </w:rPr>
        <w:t xml:space="preserve">(2013). ANSOFF matrix, environment, and growth-an interactive triangle. </w:t>
      </w:r>
      <w:r w:rsidRPr="00A43B2B">
        <w:rPr>
          <w:rFonts w:ascii="Times New Roman" w:hAnsi="Times New Roman" w:cs="Times New Roman"/>
          <w:i/>
          <w:iCs/>
        </w:rPr>
        <w:t>Management and Administrative Sciences Review</w:t>
      </w:r>
      <w:r w:rsidRPr="00A43B2B">
        <w:rPr>
          <w:rFonts w:ascii="Times New Roman" w:hAnsi="Times New Roman" w:cs="Times New Roman"/>
        </w:rPr>
        <w:t xml:space="preserve">, </w:t>
      </w:r>
      <w:r w:rsidRPr="00A43B2B">
        <w:rPr>
          <w:rFonts w:ascii="Times New Roman" w:hAnsi="Times New Roman" w:cs="Times New Roman"/>
          <w:i/>
          <w:iCs/>
        </w:rPr>
        <w:t>2</w:t>
      </w:r>
      <w:r w:rsidRPr="000A7856">
        <w:rPr>
          <w:rFonts w:ascii="Times New Roman" w:hAnsi="Times New Roman" w:cs="Times New Roman"/>
        </w:rPr>
        <w:t>(2)</w:t>
      </w:r>
      <w:r w:rsidRPr="00A43B2B">
        <w:rPr>
          <w:rFonts w:ascii="Times New Roman" w:hAnsi="Times New Roman" w:cs="Times New Roman"/>
        </w:rPr>
        <w:t xml:space="preserve">, </w:t>
      </w:r>
      <w:r w:rsidR="000A7856">
        <w:rPr>
          <w:rFonts w:ascii="Times New Roman" w:hAnsi="Times New Roman" w:cs="Times New Roman"/>
        </w:rPr>
        <w:t>pp.</w:t>
      </w:r>
      <w:r w:rsidRPr="00A43B2B">
        <w:rPr>
          <w:rFonts w:ascii="Times New Roman" w:hAnsi="Times New Roman" w:cs="Times New Roman"/>
        </w:rPr>
        <w:t>196-206.</w:t>
      </w:r>
    </w:p>
    <w:p w14:paraId="05CE395D" w14:textId="52C4FFCE" w:rsidR="00793D7E" w:rsidRPr="00A43B2B" w:rsidRDefault="00793D7E" w:rsidP="00793D7E">
      <w:pPr>
        <w:spacing w:after="0" w:line="360" w:lineRule="auto"/>
        <w:ind w:left="720" w:hanging="720"/>
        <w:rPr>
          <w:rFonts w:ascii="Times New Roman" w:hAnsi="Times New Roman" w:cs="Times New Roman"/>
        </w:rPr>
      </w:pPr>
      <w:r w:rsidRPr="00A43B2B">
        <w:rPr>
          <w:rFonts w:ascii="Times New Roman" w:hAnsi="Times New Roman" w:cs="Times New Roman"/>
        </w:rPr>
        <w:t xml:space="preserve">Johnson, G., Whittington, R. and Scholes, K. (2011) </w:t>
      </w:r>
      <w:r w:rsidRPr="00A43B2B">
        <w:rPr>
          <w:rFonts w:ascii="Times New Roman" w:hAnsi="Times New Roman" w:cs="Times New Roman"/>
          <w:i/>
          <w:iCs/>
        </w:rPr>
        <w:t>Exploring Corporate Strategy: Text and Cases</w:t>
      </w:r>
      <w:r w:rsidR="000A7856" w:rsidRPr="000A7856">
        <w:rPr>
          <w:rFonts w:ascii="Times New Roman" w:hAnsi="Times New Roman" w:cs="Times New Roman"/>
          <w:iCs/>
        </w:rPr>
        <w:t>.</w:t>
      </w:r>
      <w:r w:rsidRPr="000A7856">
        <w:rPr>
          <w:rFonts w:ascii="Times New Roman" w:hAnsi="Times New Roman" w:cs="Times New Roman"/>
          <w:iCs/>
        </w:rPr>
        <w:t xml:space="preserve"> 9</w:t>
      </w:r>
      <w:r w:rsidR="000A7856">
        <w:rPr>
          <w:rFonts w:ascii="Times New Roman" w:hAnsi="Times New Roman" w:cs="Times New Roman"/>
          <w:iCs/>
        </w:rPr>
        <w:t xml:space="preserve">th </w:t>
      </w:r>
      <w:r w:rsidRPr="000A7856">
        <w:rPr>
          <w:rFonts w:ascii="Times New Roman" w:hAnsi="Times New Roman" w:cs="Times New Roman"/>
          <w:iCs/>
        </w:rPr>
        <w:t>ed.</w:t>
      </w:r>
      <w:r w:rsidRPr="00A43B2B">
        <w:rPr>
          <w:rFonts w:ascii="Times New Roman" w:hAnsi="Times New Roman" w:cs="Times New Roman"/>
          <w:i/>
          <w:iCs/>
        </w:rPr>
        <w:t xml:space="preserve"> </w:t>
      </w:r>
      <w:r w:rsidRPr="00A43B2B">
        <w:rPr>
          <w:rFonts w:ascii="Times New Roman" w:hAnsi="Times New Roman" w:cs="Times New Roman"/>
        </w:rPr>
        <w:t>Harlow: FT Prentice Hall</w:t>
      </w:r>
    </w:p>
    <w:p w14:paraId="537B4EF8" w14:textId="77777777" w:rsidR="00793D7E" w:rsidRPr="00A43B2B" w:rsidRDefault="00793D7E" w:rsidP="00793D7E">
      <w:pPr>
        <w:spacing w:after="0" w:line="360" w:lineRule="auto"/>
        <w:ind w:left="720" w:hanging="720"/>
        <w:rPr>
          <w:rFonts w:ascii="Times New Roman" w:hAnsi="Times New Roman" w:cs="Times New Roman"/>
        </w:rPr>
      </w:pPr>
      <w:r w:rsidRPr="00A43B2B">
        <w:rPr>
          <w:rFonts w:ascii="Times New Roman" w:hAnsi="Times New Roman" w:cs="Times New Roman"/>
        </w:rPr>
        <w:t xml:space="preserve">Johnson, G., Whittington, R., Scholes, K., Angwin, D., and </w:t>
      </w:r>
      <w:proofErr w:type="spellStart"/>
      <w:r w:rsidRPr="00A43B2B">
        <w:rPr>
          <w:rFonts w:ascii="Times New Roman" w:hAnsi="Times New Roman" w:cs="Times New Roman"/>
        </w:rPr>
        <w:t>Regner</w:t>
      </w:r>
      <w:proofErr w:type="spellEnd"/>
      <w:r w:rsidRPr="00A43B2B">
        <w:rPr>
          <w:rFonts w:ascii="Times New Roman" w:hAnsi="Times New Roman" w:cs="Times New Roman"/>
        </w:rPr>
        <w:t xml:space="preserve">, P. (2011). </w:t>
      </w:r>
      <w:r w:rsidRPr="00925B94">
        <w:rPr>
          <w:rFonts w:ascii="Times New Roman" w:hAnsi="Times New Roman" w:cs="Times New Roman"/>
          <w:i/>
        </w:rPr>
        <w:t>Exploring strategy</w:t>
      </w:r>
      <w:r w:rsidRPr="00A43B2B">
        <w:rPr>
          <w:rFonts w:ascii="Times New Roman" w:hAnsi="Times New Roman" w:cs="Times New Roman"/>
        </w:rPr>
        <w:t>. Financial Times Prentice Hall.</w:t>
      </w:r>
    </w:p>
    <w:p w14:paraId="3C91640C" w14:textId="77777777" w:rsidR="00793D7E" w:rsidRPr="00A43B2B" w:rsidRDefault="00793D7E" w:rsidP="00793D7E">
      <w:pPr>
        <w:spacing w:after="0" w:line="360" w:lineRule="auto"/>
        <w:ind w:left="720" w:hanging="720"/>
        <w:rPr>
          <w:rFonts w:ascii="Times New Roman" w:hAnsi="Times New Roman" w:cs="Times New Roman"/>
        </w:rPr>
      </w:pPr>
      <w:r w:rsidRPr="00A43B2B">
        <w:rPr>
          <w:rFonts w:ascii="Times New Roman" w:hAnsi="Times New Roman" w:cs="Times New Roman"/>
        </w:rPr>
        <w:t xml:space="preserve">Jones, G. (2005). Unilever: Transformation and Tradition. </w:t>
      </w:r>
      <w:r w:rsidRPr="00A43B2B">
        <w:rPr>
          <w:rFonts w:ascii="Times New Roman" w:hAnsi="Times New Roman" w:cs="Times New Roman"/>
          <w:i/>
          <w:iCs/>
        </w:rPr>
        <w:t>Harvard Business School Working Knowledge</w:t>
      </w:r>
      <w:r w:rsidRPr="00A43B2B">
        <w:rPr>
          <w:rFonts w:ascii="Times New Roman" w:hAnsi="Times New Roman" w:cs="Times New Roman"/>
        </w:rPr>
        <w:t xml:space="preserve">, </w:t>
      </w:r>
      <w:r w:rsidRPr="00A43B2B">
        <w:rPr>
          <w:rFonts w:ascii="Times New Roman" w:hAnsi="Times New Roman" w:cs="Times New Roman"/>
          <w:i/>
          <w:iCs/>
        </w:rPr>
        <w:t>28</w:t>
      </w:r>
      <w:r w:rsidRPr="00A43B2B">
        <w:rPr>
          <w:rFonts w:ascii="Times New Roman" w:hAnsi="Times New Roman" w:cs="Times New Roman"/>
        </w:rPr>
        <w:t>.</w:t>
      </w:r>
    </w:p>
    <w:p w14:paraId="30B8060A" w14:textId="16F8B775" w:rsidR="00793D7E" w:rsidRDefault="00793D7E" w:rsidP="00793D7E">
      <w:pPr>
        <w:spacing w:after="0" w:line="360" w:lineRule="auto"/>
        <w:ind w:left="720" w:hanging="720"/>
        <w:rPr>
          <w:rFonts w:ascii="Times New Roman" w:hAnsi="Times New Roman" w:cs="Times New Roman"/>
        </w:rPr>
      </w:pPr>
      <w:proofErr w:type="spellStart"/>
      <w:r w:rsidRPr="00A43B2B">
        <w:rPr>
          <w:rFonts w:ascii="Times New Roman" w:hAnsi="Times New Roman" w:cs="Times New Roman"/>
        </w:rPr>
        <w:t>Kriwy</w:t>
      </w:r>
      <w:proofErr w:type="spellEnd"/>
      <w:r w:rsidRPr="00A43B2B">
        <w:rPr>
          <w:rFonts w:ascii="Times New Roman" w:hAnsi="Times New Roman" w:cs="Times New Roman"/>
        </w:rPr>
        <w:t xml:space="preserve">, P. and </w:t>
      </w:r>
      <w:proofErr w:type="spellStart"/>
      <w:r w:rsidRPr="00A43B2B">
        <w:rPr>
          <w:rFonts w:ascii="Times New Roman" w:hAnsi="Times New Roman" w:cs="Times New Roman"/>
        </w:rPr>
        <w:t>Mecking</w:t>
      </w:r>
      <w:proofErr w:type="spellEnd"/>
      <w:r w:rsidRPr="00A43B2B">
        <w:rPr>
          <w:rFonts w:ascii="Times New Roman" w:hAnsi="Times New Roman" w:cs="Times New Roman"/>
        </w:rPr>
        <w:t>, R.</w:t>
      </w:r>
      <w:r w:rsidR="00925B94">
        <w:rPr>
          <w:rFonts w:ascii="Times New Roman" w:hAnsi="Times New Roman" w:cs="Times New Roman"/>
        </w:rPr>
        <w:t xml:space="preserve"> </w:t>
      </w:r>
      <w:r w:rsidRPr="00A43B2B">
        <w:rPr>
          <w:rFonts w:ascii="Times New Roman" w:hAnsi="Times New Roman" w:cs="Times New Roman"/>
        </w:rPr>
        <w:t xml:space="preserve">(2012). Health and environmental consciousness, costs of behaviour and the purchase of organic food. </w:t>
      </w:r>
      <w:r w:rsidRPr="00A43B2B">
        <w:rPr>
          <w:rFonts w:ascii="Times New Roman" w:hAnsi="Times New Roman" w:cs="Times New Roman"/>
          <w:i/>
          <w:iCs/>
        </w:rPr>
        <w:t>International Journal of Consumer Studies</w:t>
      </w:r>
      <w:r w:rsidRPr="00A43B2B">
        <w:rPr>
          <w:rFonts w:ascii="Times New Roman" w:hAnsi="Times New Roman" w:cs="Times New Roman"/>
        </w:rPr>
        <w:t xml:space="preserve">, </w:t>
      </w:r>
      <w:r w:rsidRPr="00A43B2B">
        <w:rPr>
          <w:rFonts w:ascii="Times New Roman" w:hAnsi="Times New Roman" w:cs="Times New Roman"/>
          <w:i/>
          <w:iCs/>
        </w:rPr>
        <w:t>36</w:t>
      </w:r>
      <w:r w:rsidRPr="00A43B2B">
        <w:rPr>
          <w:rFonts w:ascii="Times New Roman" w:hAnsi="Times New Roman" w:cs="Times New Roman"/>
        </w:rPr>
        <w:t xml:space="preserve">(1), </w:t>
      </w:r>
      <w:r w:rsidR="00925B94">
        <w:rPr>
          <w:rFonts w:ascii="Times New Roman" w:hAnsi="Times New Roman" w:cs="Times New Roman"/>
        </w:rPr>
        <w:t>pp.</w:t>
      </w:r>
      <w:r w:rsidRPr="00A43B2B">
        <w:rPr>
          <w:rFonts w:ascii="Times New Roman" w:hAnsi="Times New Roman" w:cs="Times New Roman"/>
        </w:rPr>
        <w:t>30-37.</w:t>
      </w:r>
    </w:p>
    <w:p w14:paraId="5EA2B7E1" w14:textId="23750B4E" w:rsidR="002634C3" w:rsidRPr="00A43B2B" w:rsidRDefault="002634C3" w:rsidP="00793D7E">
      <w:pPr>
        <w:spacing w:after="0" w:line="360" w:lineRule="auto"/>
        <w:ind w:left="720" w:hanging="720"/>
        <w:rPr>
          <w:rFonts w:ascii="Times New Roman" w:hAnsi="Times New Roman" w:cs="Times New Roman"/>
        </w:rPr>
      </w:pPr>
      <w:r>
        <w:rPr>
          <w:rFonts w:ascii="Times New Roman" w:hAnsi="Times New Roman" w:cs="Times New Roman"/>
        </w:rPr>
        <w:t>Morningstar. (2019). Unilever. [Online] Available at &lt;</w:t>
      </w:r>
      <w:r w:rsidRPr="001740A2">
        <w:rPr>
          <w:rFonts w:ascii="Times New Roman" w:hAnsi="Times New Roman" w:cs="Times New Roman"/>
        </w:rPr>
        <w:t>https://www.morningstar.com/stocks/xnys/ul/financials</w:t>
      </w:r>
      <w:r>
        <w:rPr>
          <w:rFonts w:ascii="Times New Roman" w:hAnsi="Times New Roman" w:cs="Times New Roman"/>
        </w:rPr>
        <w:t>&gt; [Accessed on 27-07-2019].</w:t>
      </w:r>
    </w:p>
    <w:p w14:paraId="1ECC73C5" w14:textId="6A5A266A" w:rsidR="00793D7E" w:rsidRPr="00A43B2B" w:rsidRDefault="00793D7E" w:rsidP="00793D7E">
      <w:pPr>
        <w:spacing w:after="0" w:line="360" w:lineRule="auto"/>
        <w:ind w:left="720" w:hanging="720"/>
        <w:rPr>
          <w:rFonts w:ascii="Times New Roman" w:hAnsi="Times New Roman" w:cs="Times New Roman"/>
        </w:rPr>
      </w:pPr>
      <w:proofErr w:type="spellStart"/>
      <w:r w:rsidRPr="00A43B2B">
        <w:rPr>
          <w:rFonts w:ascii="Times New Roman" w:hAnsi="Times New Roman" w:cs="Times New Roman"/>
        </w:rPr>
        <w:t>Mwololo</w:t>
      </w:r>
      <w:proofErr w:type="spellEnd"/>
      <w:r w:rsidRPr="00A43B2B">
        <w:rPr>
          <w:rFonts w:ascii="Times New Roman" w:hAnsi="Times New Roman" w:cs="Times New Roman"/>
        </w:rPr>
        <w:t xml:space="preserve">, H. (2018). </w:t>
      </w:r>
      <w:r w:rsidRPr="00A43B2B">
        <w:rPr>
          <w:rFonts w:ascii="Times New Roman" w:hAnsi="Times New Roman" w:cs="Times New Roman"/>
          <w:i/>
          <w:iCs/>
        </w:rPr>
        <w:t xml:space="preserve">Strategic Analysis </w:t>
      </w:r>
      <w:r w:rsidR="002C676C">
        <w:rPr>
          <w:rFonts w:ascii="Times New Roman" w:hAnsi="Times New Roman" w:cs="Times New Roman"/>
          <w:i/>
          <w:iCs/>
        </w:rPr>
        <w:t>o</w:t>
      </w:r>
      <w:r w:rsidRPr="00A43B2B">
        <w:rPr>
          <w:rFonts w:ascii="Times New Roman" w:hAnsi="Times New Roman" w:cs="Times New Roman"/>
          <w:i/>
          <w:iCs/>
        </w:rPr>
        <w:t>f Unilever</w:t>
      </w:r>
      <w:r w:rsidRPr="00A43B2B">
        <w:rPr>
          <w:rFonts w:ascii="Times New Roman" w:hAnsi="Times New Roman" w:cs="Times New Roman"/>
        </w:rPr>
        <w:t>. GRIN Verlag.</w:t>
      </w:r>
    </w:p>
    <w:p w14:paraId="248200A5" w14:textId="3EF62199" w:rsidR="00793D7E" w:rsidRPr="00A43B2B" w:rsidRDefault="00793D7E" w:rsidP="00793D7E">
      <w:pPr>
        <w:spacing w:after="0" w:line="360" w:lineRule="auto"/>
        <w:ind w:left="720" w:hanging="720"/>
        <w:rPr>
          <w:rFonts w:ascii="Times New Roman" w:hAnsi="Times New Roman" w:cs="Times New Roman"/>
        </w:rPr>
      </w:pPr>
      <w:r w:rsidRPr="00A43B2B">
        <w:rPr>
          <w:rFonts w:ascii="Times New Roman" w:hAnsi="Times New Roman" w:cs="Times New Roman"/>
        </w:rPr>
        <w:t>Porter, M.</w:t>
      </w:r>
      <w:r w:rsidR="00925B94">
        <w:rPr>
          <w:rFonts w:ascii="Times New Roman" w:hAnsi="Times New Roman" w:cs="Times New Roman"/>
        </w:rPr>
        <w:t xml:space="preserve"> </w:t>
      </w:r>
      <w:r w:rsidRPr="00A43B2B">
        <w:rPr>
          <w:rFonts w:ascii="Times New Roman" w:hAnsi="Times New Roman" w:cs="Times New Roman"/>
        </w:rPr>
        <w:t xml:space="preserve">(1998) </w:t>
      </w:r>
      <w:r w:rsidRPr="00A43B2B">
        <w:rPr>
          <w:rFonts w:ascii="Times New Roman" w:hAnsi="Times New Roman" w:cs="Times New Roman"/>
          <w:i/>
          <w:iCs/>
        </w:rPr>
        <w:t>On Competition</w:t>
      </w:r>
      <w:r w:rsidR="00925B94">
        <w:rPr>
          <w:rFonts w:ascii="Times New Roman" w:hAnsi="Times New Roman" w:cs="Times New Roman"/>
        </w:rPr>
        <w:t>.</w:t>
      </w:r>
      <w:r w:rsidRPr="00A43B2B">
        <w:rPr>
          <w:rFonts w:ascii="Times New Roman" w:hAnsi="Times New Roman" w:cs="Times New Roman"/>
        </w:rPr>
        <w:t xml:space="preserve"> Harvard: Boston: Harvard Business Review Book</w:t>
      </w:r>
      <w:r w:rsidR="00925B94">
        <w:rPr>
          <w:rFonts w:ascii="Times New Roman" w:hAnsi="Times New Roman" w:cs="Times New Roman"/>
        </w:rPr>
        <w:t>.</w:t>
      </w:r>
      <w:r w:rsidRPr="00A43B2B">
        <w:rPr>
          <w:rFonts w:ascii="Times New Roman" w:hAnsi="Times New Roman" w:cs="Times New Roman"/>
        </w:rPr>
        <w:t xml:space="preserve"> </w:t>
      </w:r>
    </w:p>
    <w:p w14:paraId="2A5F76A3" w14:textId="47595339" w:rsidR="00793D7E" w:rsidRPr="00A43B2B" w:rsidRDefault="00793D7E" w:rsidP="00793D7E">
      <w:pPr>
        <w:spacing w:after="0" w:line="360" w:lineRule="auto"/>
        <w:ind w:left="720" w:hanging="720"/>
        <w:rPr>
          <w:rFonts w:ascii="Times New Roman" w:hAnsi="Times New Roman" w:cs="Times New Roman"/>
        </w:rPr>
      </w:pPr>
      <w:r w:rsidRPr="00A43B2B">
        <w:rPr>
          <w:rFonts w:ascii="Times New Roman" w:hAnsi="Times New Roman" w:cs="Times New Roman"/>
        </w:rPr>
        <w:lastRenderedPageBreak/>
        <w:t>Rugman, A.</w:t>
      </w:r>
      <w:r w:rsidR="00925B94">
        <w:rPr>
          <w:rFonts w:ascii="Times New Roman" w:hAnsi="Times New Roman" w:cs="Times New Roman"/>
        </w:rPr>
        <w:t xml:space="preserve"> </w:t>
      </w:r>
      <w:r w:rsidRPr="00A43B2B">
        <w:rPr>
          <w:rFonts w:ascii="Times New Roman" w:hAnsi="Times New Roman" w:cs="Times New Roman"/>
        </w:rPr>
        <w:t xml:space="preserve">and Verbeke, A. (2017). </w:t>
      </w:r>
      <w:r w:rsidRPr="00A43B2B">
        <w:rPr>
          <w:rFonts w:ascii="Times New Roman" w:hAnsi="Times New Roman" w:cs="Times New Roman"/>
          <w:i/>
          <w:iCs/>
        </w:rPr>
        <w:t>Global corporate strategy and trade policy</w:t>
      </w:r>
      <w:r w:rsidRPr="00A43B2B">
        <w:rPr>
          <w:rFonts w:ascii="Times New Roman" w:hAnsi="Times New Roman" w:cs="Times New Roman"/>
        </w:rPr>
        <w:t>. Routledge.</w:t>
      </w:r>
    </w:p>
    <w:p w14:paraId="2B5703A3" w14:textId="636445CC" w:rsidR="00793D7E" w:rsidRDefault="00793D7E" w:rsidP="00793D7E">
      <w:pPr>
        <w:spacing w:after="0" w:line="360" w:lineRule="auto"/>
        <w:ind w:left="720" w:hanging="720"/>
        <w:rPr>
          <w:rFonts w:ascii="Times New Roman" w:hAnsi="Times New Roman" w:cs="Times New Roman"/>
        </w:rPr>
      </w:pPr>
      <w:r w:rsidRPr="00A43B2B">
        <w:rPr>
          <w:rFonts w:ascii="Times New Roman" w:hAnsi="Times New Roman" w:cs="Times New Roman"/>
        </w:rPr>
        <w:t>Thompson, A., Strickland, A.</w:t>
      </w:r>
      <w:r w:rsidR="00925B94">
        <w:rPr>
          <w:rFonts w:ascii="Times New Roman" w:hAnsi="Times New Roman" w:cs="Times New Roman"/>
        </w:rPr>
        <w:t xml:space="preserve"> </w:t>
      </w:r>
      <w:r w:rsidRPr="00A43B2B">
        <w:rPr>
          <w:rFonts w:ascii="Times New Roman" w:hAnsi="Times New Roman" w:cs="Times New Roman"/>
        </w:rPr>
        <w:t xml:space="preserve">and Gamble, J. (2015). </w:t>
      </w:r>
      <w:r w:rsidRPr="00A43B2B">
        <w:rPr>
          <w:rFonts w:ascii="Times New Roman" w:hAnsi="Times New Roman" w:cs="Times New Roman"/>
          <w:i/>
          <w:iCs/>
        </w:rPr>
        <w:t>Crafting and executing strategy: Concepts and readings</w:t>
      </w:r>
      <w:r w:rsidRPr="00A43B2B">
        <w:rPr>
          <w:rFonts w:ascii="Times New Roman" w:hAnsi="Times New Roman" w:cs="Times New Roman"/>
        </w:rPr>
        <w:t>. McGraw-Hill Education.</w:t>
      </w:r>
    </w:p>
    <w:p w14:paraId="18D694B4" w14:textId="7B137EF3" w:rsidR="002634C3" w:rsidRPr="00A43B2B" w:rsidRDefault="002634C3" w:rsidP="00793D7E">
      <w:pPr>
        <w:spacing w:after="0" w:line="360" w:lineRule="auto"/>
        <w:ind w:left="720" w:hanging="720"/>
        <w:rPr>
          <w:rFonts w:ascii="Times New Roman" w:hAnsi="Times New Roman" w:cs="Times New Roman"/>
        </w:rPr>
      </w:pPr>
      <w:r>
        <w:rPr>
          <w:rFonts w:ascii="Times New Roman" w:hAnsi="Times New Roman" w:cs="Times New Roman"/>
        </w:rPr>
        <w:t>Unilever. (2019). Financial Results. [Online] Available at &lt;</w:t>
      </w:r>
      <w:r w:rsidRPr="00B01B3A">
        <w:t xml:space="preserve"> </w:t>
      </w:r>
      <w:r w:rsidRPr="00B01B3A">
        <w:rPr>
          <w:rFonts w:ascii="Times New Roman" w:hAnsi="Times New Roman" w:cs="Times New Roman"/>
        </w:rPr>
        <w:t>https://www.unilever.com/news/press-releases/2019/full-year-results-show-continued-profitable-growth-in-volatile-markets.html</w:t>
      </w:r>
      <w:r>
        <w:rPr>
          <w:rFonts w:ascii="Times New Roman" w:hAnsi="Times New Roman" w:cs="Times New Roman"/>
        </w:rPr>
        <w:t>&gt; [Accessed on 27-07-2019].</w:t>
      </w:r>
    </w:p>
    <w:p w14:paraId="44335570" w14:textId="77777777" w:rsidR="00793D7E" w:rsidRPr="00A43B2B" w:rsidRDefault="00793D7E" w:rsidP="00793D7E">
      <w:pPr>
        <w:spacing w:after="0" w:line="360" w:lineRule="auto"/>
        <w:ind w:left="720" w:hanging="720"/>
        <w:rPr>
          <w:rFonts w:ascii="Times New Roman" w:hAnsi="Times New Roman" w:cs="Times New Roman"/>
        </w:rPr>
      </w:pPr>
      <w:r w:rsidRPr="00A43B2B">
        <w:rPr>
          <w:rFonts w:ascii="Times New Roman" w:hAnsi="Times New Roman" w:cs="Times New Roman"/>
        </w:rPr>
        <w:t>Unilever UK &amp; Ireland. (2019a). About. [Online] Available at &lt;https://www.unilever.co.uk/about/&gt; [Accessed on 10-07-2019].</w:t>
      </w:r>
    </w:p>
    <w:p w14:paraId="00617FA2" w14:textId="31B828E5" w:rsidR="00793D7E" w:rsidRPr="00A43B2B" w:rsidRDefault="00793D7E" w:rsidP="00793D7E">
      <w:pPr>
        <w:spacing w:after="0" w:line="360" w:lineRule="auto"/>
        <w:ind w:left="720" w:hanging="720"/>
        <w:rPr>
          <w:rFonts w:ascii="Times New Roman" w:hAnsi="Times New Roman" w:cs="Times New Roman"/>
        </w:rPr>
      </w:pPr>
      <w:r w:rsidRPr="00A43B2B">
        <w:rPr>
          <w:rFonts w:ascii="Times New Roman" w:hAnsi="Times New Roman" w:cs="Times New Roman"/>
        </w:rPr>
        <w:t xml:space="preserve">Unilever UK &amp; Ireland. (2019b). </w:t>
      </w:r>
      <w:r>
        <w:rPr>
          <w:rFonts w:ascii="Times New Roman" w:hAnsi="Times New Roman" w:cs="Times New Roman"/>
        </w:rPr>
        <w:t>Our Strategy</w:t>
      </w:r>
      <w:r w:rsidRPr="00A43B2B">
        <w:rPr>
          <w:rFonts w:ascii="Times New Roman" w:hAnsi="Times New Roman" w:cs="Times New Roman"/>
        </w:rPr>
        <w:t>. [Online] Available at &lt;https://www.unilever.co.uk/about/who-we-are/our-strategy/&gt; [Accessed on 10-07-2019].</w:t>
      </w:r>
    </w:p>
    <w:p w14:paraId="6EBEBF83" w14:textId="08FCC027" w:rsidR="00C30DDB" w:rsidRPr="00A43B2B" w:rsidRDefault="00793D7E" w:rsidP="00793D7E">
      <w:pPr>
        <w:spacing w:after="0" w:line="360" w:lineRule="auto"/>
        <w:ind w:left="720" w:hanging="720"/>
        <w:rPr>
          <w:rFonts w:ascii="Times New Roman" w:hAnsi="Times New Roman" w:cs="Times New Roman"/>
        </w:rPr>
      </w:pPr>
      <w:r w:rsidRPr="00A43B2B">
        <w:rPr>
          <w:rFonts w:ascii="Times New Roman" w:hAnsi="Times New Roman" w:cs="Times New Roman"/>
        </w:rPr>
        <w:t>Welford, R. (2014). Corporate environmental management 1: systems and strategies. Routledge.</w:t>
      </w:r>
    </w:p>
    <w:sectPr w:rsidR="00C30DDB" w:rsidRPr="00A43B2B" w:rsidSect="003C2FC2">
      <w:footerReference w:type="default" r:id="rId17"/>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992410" w14:textId="77777777" w:rsidR="006946C6" w:rsidRDefault="006946C6" w:rsidP="00FD5CE2">
      <w:pPr>
        <w:spacing w:after="0" w:line="240" w:lineRule="auto"/>
      </w:pPr>
      <w:r>
        <w:separator/>
      </w:r>
    </w:p>
  </w:endnote>
  <w:endnote w:type="continuationSeparator" w:id="0">
    <w:p w14:paraId="56D0B06D" w14:textId="77777777" w:rsidR="006946C6" w:rsidRDefault="006946C6" w:rsidP="00FD5C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F8215A" w14:textId="77777777" w:rsidR="00D838F5" w:rsidRDefault="00D838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7F9F97" w14:textId="77777777" w:rsidR="00D838F5" w:rsidRDefault="00D838F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EA4913" w14:textId="77777777" w:rsidR="00D838F5" w:rsidRDefault="00D838F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A68A4E" w14:textId="37BF6D8C" w:rsidR="003C2FC2" w:rsidRPr="00014390" w:rsidRDefault="00014390" w:rsidP="00014390">
    <w:pPr>
      <w:pStyle w:val="Footer"/>
      <w:pBdr>
        <w:top w:val="single" w:sz="4" w:space="1" w:color="auto"/>
      </w:pBdr>
      <w:tabs>
        <w:tab w:val="left" w:pos="2346"/>
      </w:tabs>
      <w:jc w:val="left"/>
      <w:rPr>
        <w:rFonts w:ascii="Times New Roman" w:hAnsi="Times New Roman" w:cs="Times New Roman"/>
        <w:sz w:val="20"/>
        <w:szCs w:val="20"/>
      </w:rPr>
    </w:pPr>
    <w:r w:rsidRPr="00014390">
      <w:rPr>
        <w:rFonts w:ascii="Times New Roman" w:hAnsi="Times New Roman" w:cs="Times New Roman"/>
        <w:sz w:val="20"/>
        <w:szCs w:val="20"/>
      </w:rPr>
      <w:t>SBMA7103D</w:t>
    </w:r>
    <w:r w:rsidRPr="00014390">
      <w:rPr>
        <w:rFonts w:ascii="Times New Roman" w:hAnsi="Times New Roman" w:cs="Times New Roman"/>
        <w:sz w:val="20"/>
        <w:szCs w:val="20"/>
      </w:rPr>
      <w:tab/>
    </w:r>
    <w:r w:rsidRPr="00014390">
      <w:rPr>
        <w:rFonts w:ascii="Times New Roman" w:hAnsi="Times New Roman" w:cs="Times New Roman"/>
        <w:sz w:val="20"/>
        <w:szCs w:val="20"/>
      </w:rPr>
      <w:tab/>
    </w:r>
    <w:r w:rsidRPr="00014390">
      <w:rPr>
        <w:rFonts w:ascii="Times New Roman" w:hAnsi="Times New Roman" w:cs="Times New Roman"/>
        <w:sz w:val="20"/>
        <w:szCs w:val="20"/>
      </w:rPr>
      <w:tab/>
    </w:r>
    <w:r w:rsidR="003C2FC2" w:rsidRPr="00014390">
      <w:rPr>
        <w:rFonts w:ascii="Times New Roman" w:hAnsi="Times New Roman" w:cs="Times New Roman"/>
        <w:sz w:val="20"/>
        <w:szCs w:val="20"/>
      </w:rPr>
      <w:t xml:space="preserve">Page | </w:t>
    </w:r>
    <w:r w:rsidR="003C2FC2" w:rsidRPr="00014390">
      <w:rPr>
        <w:rFonts w:ascii="Times New Roman" w:hAnsi="Times New Roman" w:cs="Times New Roman"/>
        <w:sz w:val="20"/>
        <w:szCs w:val="20"/>
      </w:rPr>
      <w:fldChar w:fldCharType="begin"/>
    </w:r>
    <w:r w:rsidR="003C2FC2" w:rsidRPr="00014390">
      <w:rPr>
        <w:rFonts w:ascii="Times New Roman" w:hAnsi="Times New Roman" w:cs="Times New Roman"/>
        <w:sz w:val="20"/>
        <w:szCs w:val="20"/>
      </w:rPr>
      <w:instrText xml:space="preserve"> PAGE   \* MERGEFORMAT </w:instrText>
    </w:r>
    <w:r w:rsidR="003C2FC2" w:rsidRPr="00014390">
      <w:rPr>
        <w:rFonts w:ascii="Times New Roman" w:hAnsi="Times New Roman" w:cs="Times New Roman"/>
        <w:sz w:val="20"/>
        <w:szCs w:val="20"/>
      </w:rPr>
      <w:fldChar w:fldCharType="separate"/>
    </w:r>
    <w:r w:rsidR="003C2FC2" w:rsidRPr="00014390">
      <w:rPr>
        <w:rFonts w:ascii="Times New Roman" w:hAnsi="Times New Roman" w:cs="Times New Roman"/>
        <w:sz w:val="20"/>
        <w:szCs w:val="20"/>
      </w:rPr>
      <w:t>i</w:t>
    </w:r>
    <w:r w:rsidR="003C2FC2" w:rsidRPr="00014390">
      <w:rPr>
        <w:rFonts w:ascii="Times New Roman" w:hAnsi="Times New Roman" w:cs="Times New Roman"/>
        <w:noProof/>
        <w:sz w:val="20"/>
        <w:szCs w:val="20"/>
      </w:rPr>
      <w:fldChar w:fldCharType="end"/>
    </w:r>
  </w:p>
  <w:p w14:paraId="4F056F31" w14:textId="08298615" w:rsidR="003C2FC2" w:rsidRPr="00014390" w:rsidRDefault="00014390" w:rsidP="003C2FC2">
    <w:pPr>
      <w:pStyle w:val="Footer"/>
      <w:rPr>
        <w:rFonts w:ascii="Times New Roman" w:hAnsi="Times New Roman" w:cs="Times New Roman"/>
        <w:sz w:val="20"/>
        <w:szCs w:val="20"/>
      </w:rPr>
    </w:pPr>
    <w:r w:rsidRPr="00014390">
      <w:rPr>
        <w:rFonts w:ascii="Times New Roman" w:hAnsi="Times New Roman" w:cs="Times New Roman"/>
        <w:sz w:val="20"/>
        <w:szCs w:val="20"/>
      </w:rPr>
      <w:t>1707377</w:t>
    </w:r>
    <w:r>
      <w:rPr>
        <w:rFonts w:ascii="Times New Roman" w:hAnsi="Times New Roman" w:cs="Times New Roman"/>
        <w:sz w:val="20"/>
        <w:szCs w:val="20"/>
      </w:rPr>
      <w:t xml:space="preserve"> / </w:t>
    </w:r>
    <w:r w:rsidRPr="00014390">
      <w:rPr>
        <w:rFonts w:ascii="Times New Roman" w:hAnsi="Times New Roman" w:cs="Times New Roman"/>
        <w:sz w:val="20"/>
        <w:szCs w:val="20"/>
      </w:rPr>
      <w:t>July 29, 2019</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796C55" w14:textId="4D2F3FF2" w:rsidR="003C2FC2" w:rsidRPr="00014390" w:rsidRDefault="00014390" w:rsidP="00014390">
    <w:pPr>
      <w:pStyle w:val="Footer"/>
      <w:pBdr>
        <w:top w:val="single" w:sz="4" w:space="1" w:color="auto"/>
      </w:pBdr>
      <w:jc w:val="left"/>
      <w:rPr>
        <w:rFonts w:ascii="Times New Roman" w:hAnsi="Times New Roman" w:cs="Times New Roman"/>
        <w:sz w:val="20"/>
        <w:szCs w:val="20"/>
      </w:rPr>
    </w:pPr>
    <w:r w:rsidRPr="00014390">
      <w:rPr>
        <w:rFonts w:ascii="Times New Roman" w:hAnsi="Times New Roman" w:cs="Times New Roman"/>
        <w:sz w:val="20"/>
        <w:szCs w:val="20"/>
      </w:rPr>
      <w:t>SBMA7103D</w:t>
    </w:r>
    <w:r w:rsidRPr="00014390">
      <w:rPr>
        <w:rFonts w:ascii="Times New Roman" w:hAnsi="Times New Roman" w:cs="Times New Roman"/>
        <w:sz w:val="20"/>
        <w:szCs w:val="20"/>
      </w:rPr>
      <w:tab/>
    </w:r>
    <w:r w:rsidRPr="00014390">
      <w:rPr>
        <w:rFonts w:ascii="Times New Roman" w:hAnsi="Times New Roman" w:cs="Times New Roman"/>
        <w:sz w:val="20"/>
        <w:szCs w:val="20"/>
      </w:rPr>
      <w:tab/>
    </w:r>
    <w:r w:rsidR="003C2FC2" w:rsidRPr="00014390">
      <w:rPr>
        <w:rFonts w:ascii="Times New Roman" w:hAnsi="Times New Roman" w:cs="Times New Roman"/>
        <w:sz w:val="20"/>
        <w:szCs w:val="20"/>
      </w:rPr>
      <w:t xml:space="preserve">Page | </w:t>
    </w:r>
    <w:r w:rsidR="003C2FC2" w:rsidRPr="00014390">
      <w:rPr>
        <w:rFonts w:ascii="Times New Roman" w:hAnsi="Times New Roman" w:cs="Times New Roman"/>
        <w:sz w:val="20"/>
        <w:szCs w:val="20"/>
      </w:rPr>
      <w:fldChar w:fldCharType="begin"/>
    </w:r>
    <w:r w:rsidR="003C2FC2" w:rsidRPr="00014390">
      <w:rPr>
        <w:rFonts w:ascii="Times New Roman" w:hAnsi="Times New Roman" w:cs="Times New Roman"/>
        <w:sz w:val="20"/>
        <w:szCs w:val="20"/>
      </w:rPr>
      <w:instrText xml:space="preserve"> PAGE   \* MERGEFORMAT </w:instrText>
    </w:r>
    <w:r w:rsidR="003C2FC2" w:rsidRPr="00014390">
      <w:rPr>
        <w:rFonts w:ascii="Times New Roman" w:hAnsi="Times New Roman" w:cs="Times New Roman"/>
        <w:sz w:val="20"/>
        <w:szCs w:val="20"/>
      </w:rPr>
      <w:fldChar w:fldCharType="separate"/>
    </w:r>
    <w:r w:rsidR="003C2FC2" w:rsidRPr="00014390">
      <w:rPr>
        <w:rFonts w:ascii="Times New Roman" w:hAnsi="Times New Roman" w:cs="Times New Roman"/>
        <w:sz w:val="20"/>
        <w:szCs w:val="20"/>
      </w:rPr>
      <w:t>i</w:t>
    </w:r>
    <w:r w:rsidR="003C2FC2" w:rsidRPr="00014390">
      <w:rPr>
        <w:rFonts w:ascii="Times New Roman" w:hAnsi="Times New Roman" w:cs="Times New Roman"/>
        <w:noProof/>
        <w:sz w:val="20"/>
        <w:szCs w:val="20"/>
      </w:rPr>
      <w:fldChar w:fldCharType="end"/>
    </w:r>
  </w:p>
  <w:p w14:paraId="793DBF62" w14:textId="2E62B2CF" w:rsidR="003C2FC2" w:rsidRPr="00014390" w:rsidRDefault="00014390" w:rsidP="003C2FC2">
    <w:pPr>
      <w:pStyle w:val="Footer"/>
      <w:rPr>
        <w:sz w:val="20"/>
        <w:szCs w:val="20"/>
      </w:rPr>
    </w:pPr>
    <w:r w:rsidRPr="00014390">
      <w:rPr>
        <w:rFonts w:ascii="Times New Roman" w:hAnsi="Times New Roman" w:cs="Times New Roman"/>
        <w:sz w:val="20"/>
        <w:szCs w:val="20"/>
      </w:rPr>
      <w:t>1707377 / July 29, 2019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94BF66" w14:textId="77777777" w:rsidR="006946C6" w:rsidRDefault="006946C6" w:rsidP="00FD5CE2">
      <w:pPr>
        <w:spacing w:after="0" w:line="240" w:lineRule="auto"/>
      </w:pPr>
      <w:r>
        <w:separator/>
      </w:r>
    </w:p>
  </w:footnote>
  <w:footnote w:type="continuationSeparator" w:id="0">
    <w:p w14:paraId="388DE4DD" w14:textId="77777777" w:rsidR="006946C6" w:rsidRDefault="006946C6" w:rsidP="00FD5C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558115" w14:textId="77777777" w:rsidR="00D838F5" w:rsidRDefault="00D838F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22A790" w14:textId="77777777" w:rsidR="00D838F5" w:rsidRDefault="00D838F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C878C8" w14:textId="77777777" w:rsidR="00D838F5" w:rsidRDefault="00D838F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B21397" w14:textId="77777777" w:rsidR="003C2FC2" w:rsidRDefault="003C2F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D5F9B"/>
    <w:multiLevelType w:val="hybridMultilevel"/>
    <w:tmpl w:val="23641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E273DD"/>
    <w:multiLevelType w:val="hybridMultilevel"/>
    <w:tmpl w:val="85E62B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143136"/>
    <w:multiLevelType w:val="hybridMultilevel"/>
    <w:tmpl w:val="3F04EF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602CBB"/>
    <w:multiLevelType w:val="hybridMultilevel"/>
    <w:tmpl w:val="58760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C25291"/>
    <w:multiLevelType w:val="hybridMultilevel"/>
    <w:tmpl w:val="A5E84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571F56"/>
    <w:multiLevelType w:val="hybridMultilevel"/>
    <w:tmpl w:val="B8E4AA6E"/>
    <w:lvl w:ilvl="0" w:tplc="EA48842C">
      <w:start w:val="1"/>
      <w:numFmt w:val="bullet"/>
      <w:lvlText w:val="•"/>
      <w:lvlJc w:val="left"/>
      <w:pPr>
        <w:tabs>
          <w:tab w:val="num" w:pos="720"/>
        </w:tabs>
        <w:ind w:left="720" w:hanging="360"/>
      </w:pPr>
      <w:rPr>
        <w:rFonts w:ascii="Corbel" w:hAnsi="Corbel" w:hint="default"/>
      </w:rPr>
    </w:lvl>
    <w:lvl w:ilvl="1" w:tplc="EC9845C4" w:tentative="1">
      <w:start w:val="1"/>
      <w:numFmt w:val="bullet"/>
      <w:lvlText w:val="•"/>
      <w:lvlJc w:val="left"/>
      <w:pPr>
        <w:tabs>
          <w:tab w:val="num" w:pos="1440"/>
        </w:tabs>
        <w:ind w:left="1440" w:hanging="360"/>
      </w:pPr>
      <w:rPr>
        <w:rFonts w:ascii="Corbel" w:hAnsi="Corbel" w:hint="default"/>
      </w:rPr>
    </w:lvl>
    <w:lvl w:ilvl="2" w:tplc="D17C1BC6" w:tentative="1">
      <w:start w:val="1"/>
      <w:numFmt w:val="bullet"/>
      <w:lvlText w:val="•"/>
      <w:lvlJc w:val="left"/>
      <w:pPr>
        <w:tabs>
          <w:tab w:val="num" w:pos="2160"/>
        </w:tabs>
        <w:ind w:left="2160" w:hanging="360"/>
      </w:pPr>
      <w:rPr>
        <w:rFonts w:ascii="Corbel" w:hAnsi="Corbel" w:hint="default"/>
      </w:rPr>
    </w:lvl>
    <w:lvl w:ilvl="3" w:tplc="EE105C86" w:tentative="1">
      <w:start w:val="1"/>
      <w:numFmt w:val="bullet"/>
      <w:lvlText w:val="•"/>
      <w:lvlJc w:val="left"/>
      <w:pPr>
        <w:tabs>
          <w:tab w:val="num" w:pos="2880"/>
        </w:tabs>
        <w:ind w:left="2880" w:hanging="360"/>
      </w:pPr>
      <w:rPr>
        <w:rFonts w:ascii="Corbel" w:hAnsi="Corbel" w:hint="default"/>
      </w:rPr>
    </w:lvl>
    <w:lvl w:ilvl="4" w:tplc="1388B012" w:tentative="1">
      <w:start w:val="1"/>
      <w:numFmt w:val="bullet"/>
      <w:lvlText w:val="•"/>
      <w:lvlJc w:val="left"/>
      <w:pPr>
        <w:tabs>
          <w:tab w:val="num" w:pos="3600"/>
        </w:tabs>
        <w:ind w:left="3600" w:hanging="360"/>
      </w:pPr>
      <w:rPr>
        <w:rFonts w:ascii="Corbel" w:hAnsi="Corbel" w:hint="default"/>
      </w:rPr>
    </w:lvl>
    <w:lvl w:ilvl="5" w:tplc="23F0FD94" w:tentative="1">
      <w:start w:val="1"/>
      <w:numFmt w:val="bullet"/>
      <w:lvlText w:val="•"/>
      <w:lvlJc w:val="left"/>
      <w:pPr>
        <w:tabs>
          <w:tab w:val="num" w:pos="4320"/>
        </w:tabs>
        <w:ind w:left="4320" w:hanging="360"/>
      </w:pPr>
      <w:rPr>
        <w:rFonts w:ascii="Corbel" w:hAnsi="Corbel" w:hint="default"/>
      </w:rPr>
    </w:lvl>
    <w:lvl w:ilvl="6" w:tplc="A52AE1F4" w:tentative="1">
      <w:start w:val="1"/>
      <w:numFmt w:val="bullet"/>
      <w:lvlText w:val="•"/>
      <w:lvlJc w:val="left"/>
      <w:pPr>
        <w:tabs>
          <w:tab w:val="num" w:pos="5040"/>
        </w:tabs>
        <w:ind w:left="5040" w:hanging="360"/>
      </w:pPr>
      <w:rPr>
        <w:rFonts w:ascii="Corbel" w:hAnsi="Corbel" w:hint="default"/>
      </w:rPr>
    </w:lvl>
    <w:lvl w:ilvl="7" w:tplc="C9100F1A" w:tentative="1">
      <w:start w:val="1"/>
      <w:numFmt w:val="bullet"/>
      <w:lvlText w:val="•"/>
      <w:lvlJc w:val="left"/>
      <w:pPr>
        <w:tabs>
          <w:tab w:val="num" w:pos="5760"/>
        </w:tabs>
        <w:ind w:left="5760" w:hanging="360"/>
      </w:pPr>
      <w:rPr>
        <w:rFonts w:ascii="Corbel" w:hAnsi="Corbel" w:hint="default"/>
      </w:rPr>
    </w:lvl>
    <w:lvl w:ilvl="8" w:tplc="B5260D22" w:tentative="1">
      <w:start w:val="1"/>
      <w:numFmt w:val="bullet"/>
      <w:lvlText w:val="•"/>
      <w:lvlJc w:val="left"/>
      <w:pPr>
        <w:tabs>
          <w:tab w:val="num" w:pos="6480"/>
        </w:tabs>
        <w:ind w:left="6480" w:hanging="360"/>
      </w:pPr>
      <w:rPr>
        <w:rFonts w:ascii="Corbel" w:hAnsi="Corbel" w:hint="default"/>
      </w:rPr>
    </w:lvl>
  </w:abstractNum>
  <w:abstractNum w:abstractNumId="6" w15:restartNumberingAfterBreak="0">
    <w:nsid w:val="1B443B71"/>
    <w:multiLevelType w:val="hybridMultilevel"/>
    <w:tmpl w:val="4B321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674E55"/>
    <w:multiLevelType w:val="hybridMultilevel"/>
    <w:tmpl w:val="A64A1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706304"/>
    <w:multiLevelType w:val="hybridMultilevel"/>
    <w:tmpl w:val="6C28D6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587DE2"/>
    <w:multiLevelType w:val="hybridMultilevel"/>
    <w:tmpl w:val="2FC86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1F3C89"/>
    <w:multiLevelType w:val="hybridMultilevel"/>
    <w:tmpl w:val="10921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016C9E"/>
    <w:multiLevelType w:val="hybridMultilevel"/>
    <w:tmpl w:val="71462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4071C7"/>
    <w:multiLevelType w:val="hybridMultilevel"/>
    <w:tmpl w:val="7FE85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AE72C51"/>
    <w:multiLevelType w:val="hybridMultilevel"/>
    <w:tmpl w:val="90DE2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692364B"/>
    <w:multiLevelType w:val="hybridMultilevel"/>
    <w:tmpl w:val="3E28E4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88E3673"/>
    <w:multiLevelType w:val="hybridMultilevel"/>
    <w:tmpl w:val="447E05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8970F3F"/>
    <w:multiLevelType w:val="hybridMultilevel"/>
    <w:tmpl w:val="12525B14"/>
    <w:lvl w:ilvl="0" w:tplc="86168D62">
      <w:start w:val="1"/>
      <w:numFmt w:val="bullet"/>
      <w:lvlText w:val="•"/>
      <w:lvlJc w:val="left"/>
      <w:pPr>
        <w:tabs>
          <w:tab w:val="num" w:pos="720"/>
        </w:tabs>
        <w:ind w:left="720" w:hanging="360"/>
      </w:pPr>
      <w:rPr>
        <w:rFonts w:ascii="Corbel" w:hAnsi="Corbel" w:hint="default"/>
      </w:rPr>
    </w:lvl>
    <w:lvl w:ilvl="1" w:tplc="7A1E4602" w:tentative="1">
      <w:start w:val="1"/>
      <w:numFmt w:val="bullet"/>
      <w:lvlText w:val="•"/>
      <w:lvlJc w:val="left"/>
      <w:pPr>
        <w:tabs>
          <w:tab w:val="num" w:pos="1440"/>
        </w:tabs>
        <w:ind w:left="1440" w:hanging="360"/>
      </w:pPr>
      <w:rPr>
        <w:rFonts w:ascii="Corbel" w:hAnsi="Corbel" w:hint="default"/>
      </w:rPr>
    </w:lvl>
    <w:lvl w:ilvl="2" w:tplc="300E186E" w:tentative="1">
      <w:start w:val="1"/>
      <w:numFmt w:val="bullet"/>
      <w:lvlText w:val="•"/>
      <w:lvlJc w:val="left"/>
      <w:pPr>
        <w:tabs>
          <w:tab w:val="num" w:pos="2160"/>
        </w:tabs>
        <w:ind w:left="2160" w:hanging="360"/>
      </w:pPr>
      <w:rPr>
        <w:rFonts w:ascii="Corbel" w:hAnsi="Corbel" w:hint="default"/>
      </w:rPr>
    </w:lvl>
    <w:lvl w:ilvl="3" w:tplc="86D87FA0" w:tentative="1">
      <w:start w:val="1"/>
      <w:numFmt w:val="bullet"/>
      <w:lvlText w:val="•"/>
      <w:lvlJc w:val="left"/>
      <w:pPr>
        <w:tabs>
          <w:tab w:val="num" w:pos="2880"/>
        </w:tabs>
        <w:ind w:left="2880" w:hanging="360"/>
      </w:pPr>
      <w:rPr>
        <w:rFonts w:ascii="Corbel" w:hAnsi="Corbel" w:hint="default"/>
      </w:rPr>
    </w:lvl>
    <w:lvl w:ilvl="4" w:tplc="86D2C99C" w:tentative="1">
      <w:start w:val="1"/>
      <w:numFmt w:val="bullet"/>
      <w:lvlText w:val="•"/>
      <w:lvlJc w:val="left"/>
      <w:pPr>
        <w:tabs>
          <w:tab w:val="num" w:pos="3600"/>
        </w:tabs>
        <w:ind w:left="3600" w:hanging="360"/>
      </w:pPr>
      <w:rPr>
        <w:rFonts w:ascii="Corbel" w:hAnsi="Corbel" w:hint="default"/>
      </w:rPr>
    </w:lvl>
    <w:lvl w:ilvl="5" w:tplc="09B22F7A" w:tentative="1">
      <w:start w:val="1"/>
      <w:numFmt w:val="bullet"/>
      <w:lvlText w:val="•"/>
      <w:lvlJc w:val="left"/>
      <w:pPr>
        <w:tabs>
          <w:tab w:val="num" w:pos="4320"/>
        </w:tabs>
        <w:ind w:left="4320" w:hanging="360"/>
      </w:pPr>
      <w:rPr>
        <w:rFonts w:ascii="Corbel" w:hAnsi="Corbel" w:hint="default"/>
      </w:rPr>
    </w:lvl>
    <w:lvl w:ilvl="6" w:tplc="EC587926" w:tentative="1">
      <w:start w:val="1"/>
      <w:numFmt w:val="bullet"/>
      <w:lvlText w:val="•"/>
      <w:lvlJc w:val="left"/>
      <w:pPr>
        <w:tabs>
          <w:tab w:val="num" w:pos="5040"/>
        </w:tabs>
        <w:ind w:left="5040" w:hanging="360"/>
      </w:pPr>
      <w:rPr>
        <w:rFonts w:ascii="Corbel" w:hAnsi="Corbel" w:hint="default"/>
      </w:rPr>
    </w:lvl>
    <w:lvl w:ilvl="7" w:tplc="180497FE" w:tentative="1">
      <w:start w:val="1"/>
      <w:numFmt w:val="bullet"/>
      <w:lvlText w:val="•"/>
      <w:lvlJc w:val="left"/>
      <w:pPr>
        <w:tabs>
          <w:tab w:val="num" w:pos="5760"/>
        </w:tabs>
        <w:ind w:left="5760" w:hanging="360"/>
      </w:pPr>
      <w:rPr>
        <w:rFonts w:ascii="Corbel" w:hAnsi="Corbel" w:hint="default"/>
      </w:rPr>
    </w:lvl>
    <w:lvl w:ilvl="8" w:tplc="89E490C2" w:tentative="1">
      <w:start w:val="1"/>
      <w:numFmt w:val="bullet"/>
      <w:lvlText w:val="•"/>
      <w:lvlJc w:val="left"/>
      <w:pPr>
        <w:tabs>
          <w:tab w:val="num" w:pos="6480"/>
        </w:tabs>
        <w:ind w:left="6480" w:hanging="360"/>
      </w:pPr>
      <w:rPr>
        <w:rFonts w:ascii="Corbel" w:hAnsi="Corbel" w:hint="default"/>
      </w:rPr>
    </w:lvl>
  </w:abstractNum>
  <w:num w:numId="1">
    <w:abstractNumId w:val="4"/>
  </w:num>
  <w:num w:numId="2">
    <w:abstractNumId w:val="9"/>
  </w:num>
  <w:num w:numId="3">
    <w:abstractNumId w:val="6"/>
  </w:num>
  <w:num w:numId="4">
    <w:abstractNumId w:val="7"/>
  </w:num>
  <w:num w:numId="5">
    <w:abstractNumId w:val="11"/>
  </w:num>
  <w:num w:numId="6">
    <w:abstractNumId w:val="15"/>
  </w:num>
  <w:num w:numId="7">
    <w:abstractNumId w:val="14"/>
  </w:num>
  <w:num w:numId="8">
    <w:abstractNumId w:val="10"/>
  </w:num>
  <w:num w:numId="9">
    <w:abstractNumId w:val="3"/>
  </w:num>
  <w:num w:numId="10">
    <w:abstractNumId w:val="16"/>
  </w:num>
  <w:num w:numId="11">
    <w:abstractNumId w:val="5"/>
  </w:num>
  <w:num w:numId="12">
    <w:abstractNumId w:val="8"/>
  </w:num>
  <w:num w:numId="13">
    <w:abstractNumId w:val="13"/>
  </w:num>
  <w:num w:numId="14">
    <w:abstractNumId w:val="1"/>
  </w:num>
  <w:num w:numId="15">
    <w:abstractNumId w:val="2"/>
  </w:num>
  <w:num w:numId="16">
    <w:abstractNumId w:val="0"/>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tDQ2N7cwMrWwtDQxMTJX0lEKTi0uzszPAykwqQUAicJkyiwAAAA="/>
  </w:docVars>
  <w:rsids>
    <w:rsidRoot w:val="008252F4"/>
    <w:rsid w:val="000034EC"/>
    <w:rsid w:val="00003612"/>
    <w:rsid w:val="0000372A"/>
    <w:rsid w:val="0000408D"/>
    <w:rsid w:val="000049CD"/>
    <w:rsid w:val="00004A78"/>
    <w:rsid w:val="00010042"/>
    <w:rsid w:val="00014390"/>
    <w:rsid w:val="0001663E"/>
    <w:rsid w:val="00017984"/>
    <w:rsid w:val="000203A4"/>
    <w:rsid w:val="00021A8D"/>
    <w:rsid w:val="000254D4"/>
    <w:rsid w:val="00030380"/>
    <w:rsid w:val="00060946"/>
    <w:rsid w:val="000654C0"/>
    <w:rsid w:val="00071509"/>
    <w:rsid w:val="0008436E"/>
    <w:rsid w:val="000857B6"/>
    <w:rsid w:val="00086EF6"/>
    <w:rsid w:val="00087AC8"/>
    <w:rsid w:val="0009051B"/>
    <w:rsid w:val="00090B4D"/>
    <w:rsid w:val="0009242B"/>
    <w:rsid w:val="00097126"/>
    <w:rsid w:val="000A24BF"/>
    <w:rsid w:val="000A7856"/>
    <w:rsid w:val="000B34CF"/>
    <w:rsid w:val="000B6BE4"/>
    <w:rsid w:val="000C2788"/>
    <w:rsid w:val="000C3FEB"/>
    <w:rsid w:val="000C6844"/>
    <w:rsid w:val="000D099F"/>
    <w:rsid w:val="000D3B03"/>
    <w:rsid w:val="000D535E"/>
    <w:rsid w:val="000D7637"/>
    <w:rsid w:val="000E2BBB"/>
    <w:rsid w:val="000E6850"/>
    <w:rsid w:val="000F301C"/>
    <w:rsid w:val="000F32C2"/>
    <w:rsid w:val="000F63B2"/>
    <w:rsid w:val="00100AFD"/>
    <w:rsid w:val="00100DCE"/>
    <w:rsid w:val="001037DC"/>
    <w:rsid w:val="001108A9"/>
    <w:rsid w:val="0012710E"/>
    <w:rsid w:val="001311D4"/>
    <w:rsid w:val="00143AC6"/>
    <w:rsid w:val="001537E2"/>
    <w:rsid w:val="00156AC6"/>
    <w:rsid w:val="001605CB"/>
    <w:rsid w:val="00163DDE"/>
    <w:rsid w:val="00171D0B"/>
    <w:rsid w:val="0018418B"/>
    <w:rsid w:val="00195C07"/>
    <w:rsid w:val="001978A4"/>
    <w:rsid w:val="001A5678"/>
    <w:rsid w:val="001B41C8"/>
    <w:rsid w:val="001C3404"/>
    <w:rsid w:val="001D3193"/>
    <w:rsid w:val="001D4468"/>
    <w:rsid w:val="001D55D4"/>
    <w:rsid w:val="001E4ECB"/>
    <w:rsid w:val="001F3B37"/>
    <w:rsid w:val="001F7329"/>
    <w:rsid w:val="0020737E"/>
    <w:rsid w:val="0021000F"/>
    <w:rsid w:val="002162E9"/>
    <w:rsid w:val="00226069"/>
    <w:rsid w:val="00226487"/>
    <w:rsid w:val="0023108D"/>
    <w:rsid w:val="00234964"/>
    <w:rsid w:val="0024060B"/>
    <w:rsid w:val="00244475"/>
    <w:rsid w:val="00251B37"/>
    <w:rsid w:val="00257CEC"/>
    <w:rsid w:val="00261EF4"/>
    <w:rsid w:val="002634C3"/>
    <w:rsid w:val="00264612"/>
    <w:rsid w:val="00265755"/>
    <w:rsid w:val="002674ED"/>
    <w:rsid w:val="002754C6"/>
    <w:rsid w:val="0027671E"/>
    <w:rsid w:val="00291FBA"/>
    <w:rsid w:val="00296A0E"/>
    <w:rsid w:val="00296A2D"/>
    <w:rsid w:val="002A0674"/>
    <w:rsid w:val="002A65C0"/>
    <w:rsid w:val="002B0A3B"/>
    <w:rsid w:val="002B21F7"/>
    <w:rsid w:val="002B45E4"/>
    <w:rsid w:val="002B6884"/>
    <w:rsid w:val="002C676C"/>
    <w:rsid w:val="002D583F"/>
    <w:rsid w:val="002E1C05"/>
    <w:rsid w:val="002E3F6D"/>
    <w:rsid w:val="002F18D3"/>
    <w:rsid w:val="002F60AB"/>
    <w:rsid w:val="003067A1"/>
    <w:rsid w:val="00310543"/>
    <w:rsid w:val="00314A19"/>
    <w:rsid w:val="003242C2"/>
    <w:rsid w:val="003301C5"/>
    <w:rsid w:val="003322C7"/>
    <w:rsid w:val="00333E57"/>
    <w:rsid w:val="003369F5"/>
    <w:rsid w:val="00343D99"/>
    <w:rsid w:val="00347AC0"/>
    <w:rsid w:val="0036234C"/>
    <w:rsid w:val="003649F7"/>
    <w:rsid w:val="00366A80"/>
    <w:rsid w:val="003723DD"/>
    <w:rsid w:val="00372711"/>
    <w:rsid w:val="0037403D"/>
    <w:rsid w:val="00375BC5"/>
    <w:rsid w:val="00390F64"/>
    <w:rsid w:val="003919AC"/>
    <w:rsid w:val="00397B8C"/>
    <w:rsid w:val="003C2FC2"/>
    <w:rsid w:val="003C3DD1"/>
    <w:rsid w:val="003C46DD"/>
    <w:rsid w:val="003C7214"/>
    <w:rsid w:val="003C7CC6"/>
    <w:rsid w:val="003D3FC7"/>
    <w:rsid w:val="003E2A23"/>
    <w:rsid w:val="003E5028"/>
    <w:rsid w:val="003E6FDF"/>
    <w:rsid w:val="003F0093"/>
    <w:rsid w:val="00404E4D"/>
    <w:rsid w:val="00405144"/>
    <w:rsid w:val="004150FD"/>
    <w:rsid w:val="00422A5E"/>
    <w:rsid w:val="004255BF"/>
    <w:rsid w:val="00426283"/>
    <w:rsid w:val="004266B6"/>
    <w:rsid w:val="004320D9"/>
    <w:rsid w:val="004329EB"/>
    <w:rsid w:val="0044227C"/>
    <w:rsid w:val="00450119"/>
    <w:rsid w:val="00452632"/>
    <w:rsid w:val="00454BD5"/>
    <w:rsid w:val="004559E0"/>
    <w:rsid w:val="00460137"/>
    <w:rsid w:val="004606A7"/>
    <w:rsid w:val="00460B30"/>
    <w:rsid w:val="004738BB"/>
    <w:rsid w:val="00474F32"/>
    <w:rsid w:val="0048437A"/>
    <w:rsid w:val="00485985"/>
    <w:rsid w:val="00493278"/>
    <w:rsid w:val="004A52F5"/>
    <w:rsid w:val="004B424D"/>
    <w:rsid w:val="004B5F68"/>
    <w:rsid w:val="004B7E98"/>
    <w:rsid w:val="004C0013"/>
    <w:rsid w:val="004C6ACC"/>
    <w:rsid w:val="004E0B2D"/>
    <w:rsid w:val="004F32DF"/>
    <w:rsid w:val="00501432"/>
    <w:rsid w:val="00503F2B"/>
    <w:rsid w:val="005067EE"/>
    <w:rsid w:val="00513370"/>
    <w:rsid w:val="00513960"/>
    <w:rsid w:val="00521036"/>
    <w:rsid w:val="005249B1"/>
    <w:rsid w:val="005252C9"/>
    <w:rsid w:val="00532C9F"/>
    <w:rsid w:val="00533151"/>
    <w:rsid w:val="00535796"/>
    <w:rsid w:val="005364D1"/>
    <w:rsid w:val="00545958"/>
    <w:rsid w:val="00545FB2"/>
    <w:rsid w:val="00550293"/>
    <w:rsid w:val="00555773"/>
    <w:rsid w:val="00557F0D"/>
    <w:rsid w:val="00562091"/>
    <w:rsid w:val="005646B1"/>
    <w:rsid w:val="00576302"/>
    <w:rsid w:val="00594FDB"/>
    <w:rsid w:val="00597526"/>
    <w:rsid w:val="005B1998"/>
    <w:rsid w:val="005C58A8"/>
    <w:rsid w:val="005C5F0D"/>
    <w:rsid w:val="005D6D44"/>
    <w:rsid w:val="005D7BB3"/>
    <w:rsid w:val="005E2488"/>
    <w:rsid w:val="005F2F5A"/>
    <w:rsid w:val="0060214F"/>
    <w:rsid w:val="006051E3"/>
    <w:rsid w:val="00607444"/>
    <w:rsid w:val="0061232A"/>
    <w:rsid w:val="00616EC1"/>
    <w:rsid w:val="006175AB"/>
    <w:rsid w:val="00627D31"/>
    <w:rsid w:val="00630E02"/>
    <w:rsid w:val="00650E73"/>
    <w:rsid w:val="006533EC"/>
    <w:rsid w:val="00657DBF"/>
    <w:rsid w:val="006606E8"/>
    <w:rsid w:val="006622EA"/>
    <w:rsid w:val="006656B8"/>
    <w:rsid w:val="00673636"/>
    <w:rsid w:val="0067391F"/>
    <w:rsid w:val="006809E8"/>
    <w:rsid w:val="00685A8E"/>
    <w:rsid w:val="00685C02"/>
    <w:rsid w:val="00692373"/>
    <w:rsid w:val="00693907"/>
    <w:rsid w:val="006946C6"/>
    <w:rsid w:val="0069725E"/>
    <w:rsid w:val="006A2DFE"/>
    <w:rsid w:val="006A6374"/>
    <w:rsid w:val="006A79E2"/>
    <w:rsid w:val="006A7D6B"/>
    <w:rsid w:val="006B1380"/>
    <w:rsid w:val="006B33D3"/>
    <w:rsid w:val="006B6FA0"/>
    <w:rsid w:val="006B7E6B"/>
    <w:rsid w:val="006C1FD1"/>
    <w:rsid w:val="006C2B38"/>
    <w:rsid w:val="006D42D9"/>
    <w:rsid w:val="006D46E6"/>
    <w:rsid w:val="006E2421"/>
    <w:rsid w:val="006E4FAB"/>
    <w:rsid w:val="006E5127"/>
    <w:rsid w:val="006E55C3"/>
    <w:rsid w:val="006F59E2"/>
    <w:rsid w:val="006F62EB"/>
    <w:rsid w:val="00717708"/>
    <w:rsid w:val="00722218"/>
    <w:rsid w:val="0072294E"/>
    <w:rsid w:val="00730078"/>
    <w:rsid w:val="007310D0"/>
    <w:rsid w:val="007504D2"/>
    <w:rsid w:val="00751BD3"/>
    <w:rsid w:val="007644D3"/>
    <w:rsid w:val="00766081"/>
    <w:rsid w:val="007713A3"/>
    <w:rsid w:val="00771724"/>
    <w:rsid w:val="00781886"/>
    <w:rsid w:val="00782F53"/>
    <w:rsid w:val="00790966"/>
    <w:rsid w:val="00793D7E"/>
    <w:rsid w:val="00796D6C"/>
    <w:rsid w:val="007974F1"/>
    <w:rsid w:val="007B0A3F"/>
    <w:rsid w:val="007B2D21"/>
    <w:rsid w:val="007B3603"/>
    <w:rsid w:val="007B5443"/>
    <w:rsid w:val="007B6EF4"/>
    <w:rsid w:val="007B6F9C"/>
    <w:rsid w:val="007C2078"/>
    <w:rsid w:val="007C44C1"/>
    <w:rsid w:val="007C4E24"/>
    <w:rsid w:val="007C5B24"/>
    <w:rsid w:val="007C7644"/>
    <w:rsid w:val="007D074C"/>
    <w:rsid w:val="007D2BD8"/>
    <w:rsid w:val="007D6378"/>
    <w:rsid w:val="007D74B4"/>
    <w:rsid w:val="007F4516"/>
    <w:rsid w:val="0080151B"/>
    <w:rsid w:val="00805283"/>
    <w:rsid w:val="00810055"/>
    <w:rsid w:val="00810207"/>
    <w:rsid w:val="00810994"/>
    <w:rsid w:val="00814917"/>
    <w:rsid w:val="008154EC"/>
    <w:rsid w:val="0082367D"/>
    <w:rsid w:val="008252F4"/>
    <w:rsid w:val="0082686D"/>
    <w:rsid w:val="00826B0B"/>
    <w:rsid w:val="00834199"/>
    <w:rsid w:val="00836804"/>
    <w:rsid w:val="00841E59"/>
    <w:rsid w:val="008647AC"/>
    <w:rsid w:val="0087247C"/>
    <w:rsid w:val="00872811"/>
    <w:rsid w:val="00876903"/>
    <w:rsid w:val="00880D1B"/>
    <w:rsid w:val="00881370"/>
    <w:rsid w:val="0088336D"/>
    <w:rsid w:val="008A0D8F"/>
    <w:rsid w:val="008A2F10"/>
    <w:rsid w:val="008A4DDB"/>
    <w:rsid w:val="008A5B14"/>
    <w:rsid w:val="008B1E4C"/>
    <w:rsid w:val="008B29EF"/>
    <w:rsid w:val="008C3638"/>
    <w:rsid w:val="008C394E"/>
    <w:rsid w:val="008C3D3A"/>
    <w:rsid w:val="008E67C6"/>
    <w:rsid w:val="008E6858"/>
    <w:rsid w:val="008F736C"/>
    <w:rsid w:val="008F75E1"/>
    <w:rsid w:val="009005AD"/>
    <w:rsid w:val="00901E02"/>
    <w:rsid w:val="009050F1"/>
    <w:rsid w:val="00914BF9"/>
    <w:rsid w:val="00925B94"/>
    <w:rsid w:val="00933D30"/>
    <w:rsid w:val="00933F3B"/>
    <w:rsid w:val="00936711"/>
    <w:rsid w:val="00946AF9"/>
    <w:rsid w:val="00953166"/>
    <w:rsid w:val="0095625E"/>
    <w:rsid w:val="00961526"/>
    <w:rsid w:val="00965D04"/>
    <w:rsid w:val="00966008"/>
    <w:rsid w:val="00981D8C"/>
    <w:rsid w:val="009840EF"/>
    <w:rsid w:val="00985F50"/>
    <w:rsid w:val="0098603D"/>
    <w:rsid w:val="009875E0"/>
    <w:rsid w:val="0099013D"/>
    <w:rsid w:val="0099106A"/>
    <w:rsid w:val="009931FB"/>
    <w:rsid w:val="009968E9"/>
    <w:rsid w:val="009A1432"/>
    <w:rsid w:val="009B164D"/>
    <w:rsid w:val="009B219B"/>
    <w:rsid w:val="009B69EC"/>
    <w:rsid w:val="009D6A96"/>
    <w:rsid w:val="00A04FE2"/>
    <w:rsid w:val="00A05097"/>
    <w:rsid w:val="00A1056D"/>
    <w:rsid w:val="00A12354"/>
    <w:rsid w:val="00A17146"/>
    <w:rsid w:val="00A178A9"/>
    <w:rsid w:val="00A240ED"/>
    <w:rsid w:val="00A31FFC"/>
    <w:rsid w:val="00A326DD"/>
    <w:rsid w:val="00A43B2B"/>
    <w:rsid w:val="00A458F1"/>
    <w:rsid w:val="00A511AA"/>
    <w:rsid w:val="00A51BC0"/>
    <w:rsid w:val="00A5368B"/>
    <w:rsid w:val="00A60025"/>
    <w:rsid w:val="00A621BC"/>
    <w:rsid w:val="00A63B80"/>
    <w:rsid w:val="00A749D2"/>
    <w:rsid w:val="00A75DDB"/>
    <w:rsid w:val="00A806DE"/>
    <w:rsid w:val="00A85DF1"/>
    <w:rsid w:val="00A876AA"/>
    <w:rsid w:val="00A90A0F"/>
    <w:rsid w:val="00A9112D"/>
    <w:rsid w:val="00AA015D"/>
    <w:rsid w:val="00AA5E3E"/>
    <w:rsid w:val="00AB292F"/>
    <w:rsid w:val="00AB3640"/>
    <w:rsid w:val="00AB5213"/>
    <w:rsid w:val="00AB57AF"/>
    <w:rsid w:val="00AB7DE2"/>
    <w:rsid w:val="00AD3FBA"/>
    <w:rsid w:val="00AD6AE9"/>
    <w:rsid w:val="00AE4BF9"/>
    <w:rsid w:val="00AE4DE9"/>
    <w:rsid w:val="00AF629A"/>
    <w:rsid w:val="00AF6B3C"/>
    <w:rsid w:val="00B126A4"/>
    <w:rsid w:val="00B31B6D"/>
    <w:rsid w:val="00B37AD4"/>
    <w:rsid w:val="00B63C46"/>
    <w:rsid w:val="00B71C87"/>
    <w:rsid w:val="00B750A5"/>
    <w:rsid w:val="00B81575"/>
    <w:rsid w:val="00B86697"/>
    <w:rsid w:val="00BD1A03"/>
    <w:rsid w:val="00BD7677"/>
    <w:rsid w:val="00BE5B66"/>
    <w:rsid w:val="00BE78AC"/>
    <w:rsid w:val="00C13FF0"/>
    <w:rsid w:val="00C14ED2"/>
    <w:rsid w:val="00C16946"/>
    <w:rsid w:val="00C21C81"/>
    <w:rsid w:val="00C25F35"/>
    <w:rsid w:val="00C30DDB"/>
    <w:rsid w:val="00C34B90"/>
    <w:rsid w:val="00C528A4"/>
    <w:rsid w:val="00C5450E"/>
    <w:rsid w:val="00C5499A"/>
    <w:rsid w:val="00C56B71"/>
    <w:rsid w:val="00C57B34"/>
    <w:rsid w:val="00C61117"/>
    <w:rsid w:val="00C61314"/>
    <w:rsid w:val="00C62A8E"/>
    <w:rsid w:val="00C62F4A"/>
    <w:rsid w:val="00C655A7"/>
    <w:rsid w:val="00C70BEA"/>
    <w:rsid w:val="00C71419"/>
    <w:rsid w:val="00C76B66"/>
    <w:rsid w:val="00CA388E"/>
    <w:rsid w:val="00CA3A8C"/>
    <w:rsid w:val="00CB2084"/>
    <w:rsid w:val="00CB2FD9"/>
    <w:rsid w:val="00CB400C"/>
    <w:rsid w:val="00CB72BF"/>
    <w:rsid w:val="00CC512F"/>
    <w:rsid w:val="00CD122A"/>
    <w:rsid w:val="00CD1493"/>
    <w:rsid w:val="00CD4FD3"/>
    <w:rsid w:val="00CD56EB"/>
    <w:rsid w:val="00CD782B"/>
    <w:rsid w:val="00CE314B"/>
    <w:rsid w:val="00CE3743"/>
    <w:rsid w:val="00CE7E1F"/>
    <w:rsid w:val="00CF54B7"/>
    <w:rsid w:val="00CF6736"/>
    <w:rsid w:val="00D036BD"/>
    <w:rsid w:val="00D03929"/>
    <w:rsid w:val="00D05AD6"/>
    <w:rsid w:val="00D0779C"/>
    <w:rsid w:val="00D10A9A"/>
    <w:rsid w:val="00D174FB"/>
    <w:rsid w:val="00D21C44"/>
    <w:rsid w:val="00D27D9E"/>
    <w:rsid w:val="00D33AA6"/>
    <w:rsid w:val="00D35FEE"/>
    <w:rsid w:val="00D43E44"/>
    <w:rsid w:val="00D5079D"/>
    <w:rsid w:val="00D51AA2"/>
    <w:rsid w:val="00D549D9"/>
    <w:rsid w:val="00D54AF5"/>
    <w:rsid w:val="00D55FD2"/>
    <w:rsid w:val="00D64C72"/>
    <w:rsid w:val="00D65CCE"/>
    <w:rsid w:val="00D6672B"/>
    <w:rsid w:val="00D67162"/>
    <w:rsid w:val="00D73C73"/>
    <w:rsid w:val="00D75164"/>
    <w:rsid w:val="00D82DFD"/>
    <w:rsid w:val="00D838F5"/>
    <w:rsid w:val="00DA0CA6"/>
    <w:rsid w:val="00DA208C"/>
    <w:rsid w:val="00DA2897"/>
    <w:rsid w:val="00DA5649"/>
    <w:rsid w:val="00DA581F"/>
    <w:rsid w:val="00DB26DB"/>
    <w:rsid w:val="00DC524E"/>
    <w:rsid w:val="00DC5A30"/>
    <w:rsid w:val="00DC739D"/>
    <w:rsid w:val="00DD630C"/>
    <w:rsid w:val="00DE6E14"/>
    <w:rsid w:val="00DF3648"/>
    <w:rsid w:val="00E0469A"/>
    <w:rsid w:val="00E13307"/>
    <w:rsid w:val="00E1764C"/>
    <w:rsid w:val="00E235AD"/>
    <w:rsid w:val="00E34383"/>
    <w:rsid w:val="00E34FBB"/>
    <w:rsid w:val="00E45D49"/>
    <w:rsid w:val="00E5086F"/>
    <w:rsid w:val="00E660F4"/>
    <w:rsid w:val="00E66DF0"/>
    <w:rsid w:val="00E744ED"/>
    <w:rsid w:val="00E75124"/>
    <w:rsid w:val="00E817D6"/>
    <w:rsid w:val="00E9375B"/>
    <w:rsid w:val="00E964D1"/>
    <w:rsid w:val="00EA20EA"/>
    <w:rsid w:val="00EA69DC"/>
    <w:rsid w:val="00EB4E0A"/>
    <w:rsid w:val="00EC3113"/>
    <w:rsid w:val="00EC4F8A"/>
    <w:rsid w:val="00EC5B12"/>
    <w:rsid w:val="00EC75E2"/>
    <w:rsid w:val="00ED0273"/>
    <w:rsid w:val="00ED3AC1"/>
    <w:rsid w:val="00EE31DF"/>
    <w:rsid w:val="00EF14AC"/>
    <w:rsid w:val="00EF1922"/>
    <w:rsid w:val="00EF6B95"/>
    <w:rsid w:val="00F02BE8"/>
    <w:rsid w:val="00F40897"/>
    <w:rsid w:val="00F421EA"/>
    <w:rsid w:val="00F460AF"/>
    <w:rsid w:val="00F50441"/>
    <w:rsid w:val="00F507ED"/>
    <w:rsid w:val="00F50AA6"/>
    <w:rsid w:val="00F54B31"/>
    <w:rsid w:val="00F774B7"/>
    <w:rsid w:val="00F814F0"/>
    <w:rsid w:val="00F90D85"/>
    <w:rsid w:val="00FB10BD"/>
    <w:rsid w:val="00FD0F6F"/>
    <w:rsid w:val="00FD5CE2"/>
    <w:rsid w:val="00FD7962"/>
    <w:rsid w:val="00FE0865"/>
    <w:rsid w:val="00FF66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79147E"/>
  <w15:chartTrackingRefBased/>
  <w15:docId w15:val="{B75FBC61-2037-4640-A054-C06E76FEA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26283"/>
    <w:pPr>
      <w:jc w:val="both"/>
    </w:pPr>
    <w:rPr>
      <w:sz w:val="24"/>
    </w:rPr>
  </w:style>
  <w:style w:type="paragraph" w:styleId="Heading1">
    <w:name w:val="heading 1"/>
    <w:basedOn w:val="Normal"/>
    <w:next w:val="Normal"/>
    <w:link w:val="Heading1Char"/>
    <w:uiPriority w:val="9"/>
    <w:qFormat/>
    <w:rsid w:val="008252F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154E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52F4"/>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513960"/>
    <w:pPr>
      <w:ind w:left="720"/>
      <w:contextualSpacing/>
    </w:pPr>
  </w:style>
  <w:style w:type="paragraph" w:styleId="Caption">
    <w:name w:val="caption"/>
    <w:basedOn w:val="Normal"/>
    <w:next w:val="Normal"/>
    <w:uiPriority w:val="35"/>
    <w:unhideWhenUsed/>
    <w:qFormat/>
    <w:rsid w:val="00562091"/>
    <w:pPr>
      <w:spacing w:after="200" w:line="240" w:lineRule="auto"/>
    </w:pPr>
    <w:rPr>
      <w:i/>
      <w:iCs/>
      <w:color w:val="44546A" w:themeColor="text2"/>
      <w:sz w:val="18"/>
      <w:szCs w:val="18"/>
    </w:rPr>
  </w:style>
  <w:style w:type="table" w:styleId="TableGrid">
    <w:name w:val="Table Grid"/>
    <w:basedOn w:val="TableNormal"/>
    <w:uiPriority w:val="39"/>
    <w:rsid w:val="00CB72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8154EC"/>
    <w:rPr>
      <w:rFonts w:asciiTheme="majorHAnsi" w:eastAsiaTheme="majorEastAsia" w:hAnsiTheme="majorHAnsi" w:cstheme="majorBidi"/>
      <w:color w:val="2E74B5" w:themeColor="accent1" w:themeShade="BF"/>
      <w:sz w:val="26"/>
      <w:szCs w:val="26"/>
    </w:rPr>
  </w:style>
  <w:style w:type="character" w:styleId="Strong">
    <w:name w:val="Strong"/>
    <w:basedOn w:val="DefaultParagraphFont"/>
    <w:uiPriority w:val="22"/>
    <w:qFormat/>
    <w:rsid w:val="00D6672B"/>
    <w:rPr>
      <w:b/>
      <w:bCs/>
    </w:rPr>
  </w:style>
  <w:style w:type="paragraph" w:styleId="TOCHeading">
    <w:name w:val="TOC Heading"/>
    <w:basedOn w:val="Heading1"/>
    <w:next w:val="Normal"/>
    <w:uiPriority w:val="39"/>
    <w:unhideWhenUsed/>
    <w:qFormat/>
    <w:rsid w:val="00FD5CE2"/>
    <w:pPr>
      <w:jc w:val="left"/>
      <w:outlineLvl w:val="9"/>
    </w:pPr>
    <w:rPr>
      <w:lang w:val="en-US"/>
    </w:rPr>
  </w:style>
  <w:style w:type="paragraph" w:styleId="TOC1">
    <w:name w:val="toc 1"/>
    <w:basedOn w:val="Normal"/>
    <w:next w:val="Normal"/>
    <w:autoRedefine/>
    <w:uiPriority w:val="39"/>
    <w:unhideWhenUsed/>
    <w:rsid w:val="00FD5CE2"/>
    <w:pPr>
      <w:spacing w:after="100"/>
    </w:pPr>
  </w:style>
  <w:style w:type="paragraph" w:styleId="TOC2">
    <w:name w:val="toc 2"/>
    <w:basedOn w:val="Normal"/>
    <w:next w:val="Normal"/>
    <w:autoRedefine/>
    <w:uiPriority w:val="39"/>
    <w:unhideWhenUsed/>
    <w:rsid w:val="00FD5CE2"/>
    <w:pPr>
      <w:spacing w:after="100"/>
      <w:ind w:left="240"/>
    </w:pPr>
  </w:style>
  <w:style w:type="character" w:styleId="Hyperlink">
    <w:name w:val="Hyperlink"/>
    <w:basedOn w:val="DefaultParagraphFont"/>
    <w:uiPriority w:val="99"/>
    <w:unhideWhenUsed/>
    <w:rsid w:val="00FD5CE2"/>
    <w:rPr>
      <w:color w:val="0563C1" w:themeColor="hyperlink"/>
      <w:u w:val="single"/>
    </w:rPr>
  </w:style>
  <w:style w:type="paragraph" w:styleId="Header">
    <w:name w:val="header"/>
    <w:basedOn w:val="Normal"/>
    <w:link w:val="HeaderChar"/>
    <w:uiPriority w:val="99"/>
    <w:unhideWhenUsed/>
    <w:rsid w:val="00FD5C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5CE2"/>
    <w:rPr>
      <w:sz w:val="24"/>
    </w:rPr>
  </w:style>
  <w:style w:type="paragraph" w:styleId="Footer">
    <w:name w:val="footer"/>
    <w:basedOn w:val="Normal"/>
    <w:link w:val="FooterChar"/>
    <w:uiPriority w:val="99"/>
    <w:unhideWhenUsed/>
    <w:rsid w:val="00FD5C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5CE2"/>
    <w:rPr>
      <w:sz w:val="24"/>
    </w:rPr>
  </w:style>
  <w:style w:type="paragraph" w:styleId="BalloonText">
    <w:name w:val="Balloon Text"/>
    <w:basedOn w:val="Normal"/>
    <w:link w:val="BalloonTextChar"/>
    <w:uiPriority w:val="99"/>
    <w:semiHidden/>
    <w:unhideWhenUsed/>
    <w:rsid w:val="006622E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22EA"/>
    <w:rPr>
      <w:rFonts w:ascii="Segoe UI" w:hAnsi="Segoe UI" w:cs="Segoe UI"/>
      <w:sz w:val="18"/>
      <w:szCs w:val="18"/>
    </w:rPr>
  </w:style>
  <w:style w:type="character" w:styleId="CommentReference">
    <w:name w:val="annotation reference"/>
    <w:basedOn w:val="DefaultParagraphFont"/>
    <w:uiPriority w:val="99"/>
    <w:semiHidden/>
    <w:unhideWhenUsed/>
    <w:rsid w:val="00D82DFD"/>
    <w:rPr>
      <w:sz w:val="16"/>
      <w:szCs w:val="16"/>
    </w:rPr>
  </w:style>
  <w:style w:type="paragraph" w:styleId="CommentText">
    <w:name w:val="annotation text"/>
    <w:basedOn w:val="Normal"/>
    <w:link w:val="CommentTextChar"/>
    <w:uiPriority w:val="99"/>
    <w:semiHidden/>
    <w:unhideWhenUsed/>
    <w:rsid w:val="00D82DFD"/>
    <w:pPr>
      <w:spacing w:line="240" w:lineRule="auto"/>
    </w:pPr>
    <w:rPr>
      <w:sz w:val="20"/>
      <w:szCs w:val="20"/>
    </w:rPr>
  </w:style>
  <w:style w:type="character" w:customStyle="1" w:styleId="CommentTextChar">
    <w:name w:val="Comment Text Char"/>
    <w:basedOn w:val="DefaultParagraphFont"/>
    <w:link w:val="CommentText"/>
    <w:uiPriority w:val="99"/>
    <w:semiHidden/>
    <w:rsid w:val="00D82DFD"/>
    <w:rPr>
      <w:sz w:val="20"/>
      <w:szCs w:val="20"/>
    </w:rPr>
  </w:style>
  <w:style w:type="paragraph" w:styleId="CommentSubject">
    <w:name w:val="annotation subject"/>
    <w:basedOn w:val="CommentText"/>
    <w:next w:val="CommentText"/>
    <w:link w:val="CommentSubjectChar"/>
    <w:uiPriority w:val="99"/>
    <w:semiHidden/>
    <w:unhideWhenUsed/>
    <w:rsid w:val="00D82DFD"/>
    <w:rPr>
      <w:b/>
      <w:bCs/>
    </w:rPr>
  </w:style>
  <w:style w:type="character" w:customStyle="1" w:styleId="CommentSubjectChar">
    <w:name w:val="Comment Subject Char"/>
    <w:basedOn w:val="CommentTextChar"/>
    <w:link w:val="CommentSubject"/>
    <w:uiPriority w:val="99"/>
    <w:semiHidden/>
    <w:rsid w:val="00D82DF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04987">
      <w:bodyDiv w:val="1"/>
      <w:marLeft w:val="0"/>
      <w:marRight w:val="0"/>
      <w:marTop w:val="0"/>
      <w:marBottom w:val="0"/>
      <w:divBdr>
        <w:top w:val="none" w:sz="0" w:space="0" w:color="auto"/>
        <w:left w:val="none" w:sz="0" w:space="0" w:color="auto"/>
        <w:bottom w:val="none" w:sz="0" w:space="0" w:color="auto"/>
        <w:right w:val="none" w:sz="0" w:space="0" w:color="auto"/>
      </w:divBdr>
      <w:divsChild>
        <w:div w:id="1218975699">
          <w:marLeft w:val="0"/>
          <w:marRight w:val="0"/>
          <w:marTop w:val="0"/>
          <w:marBottom w:val="0"/>
          <w:divBdr>
            <w:top w:val="none" w:sz="0" w:space="0" w:color="auto"/>
            <w:left w:val="none" w:sz="0" w:space="0" w:color="auto"/>
            <w:bottom w:val="none" w:sz="0" w:space="0" w:color="auto"/>
            <w:right w:val="none" w:sz="0" w:space="0" w:color="auto"/>
          </w:divBdr>
        </w:div>
      </w:divsChild>
    </w:div>
    <w:div w:id="76294603">
      <w:bodyDiv w:val="1"/>
      <w:marLeft w:val="0"/>
      <w:marRight w:val="0"/>
      <w:marTop w:val="0"/>
      <w:marBottom w:val="0"/>
      <w:divBdr>
        <w:top w:val="none" w:sz="0" w:space="0" w:color="auto"/>
        <w:left w:val="none" w:sz="0" w:space="0" w:color="auto"/>
        <w:bottom w:val="none" w:sz="0" w:space="0" w:color="auto"/>
        <w:right w:val="none" w:sz="0" w:space="0" w:color="auto"/>
      </w:divBdr>
    </w:div>
    <w:div w:id="249044567">
      <w:bodyDiv w:val="1"/>
      <w:marLeft w:val="0"/>
      <w:marRight w:val="0"/>
      <w:marTop w:val="0"/>
      <w:marBottom w:val="0"/>
      <w:divBdr>
        <w:top w:val="none" w:sz="0" w:space="0" w:color="auto"/>
        <w:left w:val="none" w:sz="0" w:space="0" w:color="auto"/>
        <w:bottom w:val="none" w:sz="0" w:space="0" w:color="auto"/>
        <w:right w:val="none" w:sz="0" w:space="0" w:color="auto"/>
      </w:divBdr>
      <w:divsChild>
        <w:div w:id="1888561625">
          <w:marLeft w:val="360"/>
          <w:marRight w:val="0"/>
          <w:marTop w:val="0"/>
          <w:marBottom w:val="0"/>
          <w:divBdr>
            <w:top w:val="none" w:sz="0" w:space="0" w:color="auto"/>
            <w:left w:val="none" w:sz="0" w:space="0" w:color="auto"/>
            <w:bottom w:val="none" w:sz="0" w:space="0" w:color="auto"/>
            <w:right w:val="none" w:sz="0" w:space="0" w:color="auto"/>
          </w:divBdr>
        </w:div>
      </w:divsChild>
    </w:div>
    <w:div w:id="368843224">
      <w:bodyDiv w:val="1"/>
      <w:marLeft w:val="0"/>
      <w:marRight w:val="0"/>
      <w:marTop w:val="0"/>
      <w:marBottom w:val="0"/>
      <w:divBdr>
        <w:top w:val="none" w:sz="0" w:space="0" w:color="auto"/>
        <w:left w:val="none" w:sz="0" w:space="0" w:color="auto"/>
        <w:bottom w:val="none" w:sz="0" w:space="0" w:color="auto"/>
        <w:right w:val="none" w:sz="0" w:space="0" w:color="auto"/>
      </w:divBdr>
      <w:divsChild>
        <w:div w:id="1263299912">
          <w:marLeft w:val="0"/>
          <w:marRight w:val="0"/>
          <w:marTop w:val="0"/>
          <w:marBottom w:val="0"/>
          <w:divBdr>
            <w:top w:val="none" w:sz="0" w:space="0" w:color="auto"/>
            <w:left w:val="none" w:sz="0" w:space="0" w:color="auto"/>
            <w:bottom w:val="none" w:sz="0" w:space="0" w:color="auto"/>
            <w:right w:val="none" w:sz="0" w:space="0" w:color="auto"/>
          </w:divBdr>
        </w:div>
      </w:divsChild>
    </w:div>
    <w:div w:id="384305595">
      <w:bodyDiv w:val="1"/>
      <w:marLeft w:val="0"/>
      <w:marRight w:val="0"/>
      <w:marTop w:val="0"/>
      <w:marBottom w:val="0"/>
      <w:divBdr>
        <w:top w:val="none" w:sz="0" w:space="0" w:color="auto"/>
        <w:left w:val="none" w:sz="0" w:space="0" w:color="auto"/>
        <w:bottom w:val="none" w:sz="0" w:space="0" w:color="auto"/>
        <w:right w:val="none" w:sz="0" w:space="0" w:color="auto"/>
      </w:divBdr>
      <w:divsChild>
        <w:div w:id="1506091398">
          <w:marLeft w:val="0"/>
          <w:marRight w:val="0"/>
          <w:marTop w:val="0"/>
          <w:marBottom w:val="0"/>
          <w:divBdr>
            <w:top w:val="none" w:sz="0" w:space="0" w:color="auto"/>
            <w:left w:val="none" w:sz="0" w:space="0" w:color="auto"/>
            <w:bottom w:val="none" w:sz="0" w:space="0" w:color="auto"/>
            <w:right w:val="none" w:sz="0" w:space="0" w:color="auto"/>
          </w:divBdr>
        </w:div>
      </w:divsChild>
    </w:div>
    <w:div w:id="619334768">
      <w:bodyDiv w:val="1"/>
      <w:marLeft w:val="0"/>
      <w:marRight w:val="0"/>
      <w:marTop w:val="0"/>
      <w:marBottom w:val="0"/>
      <w:divBdr>
        <w:top w:val="none" w:sz="0" w:space="0" w:color="auto"/>
        <w:left w:val="none" w:sz="0" w:space="0" w:color="auto"/>
        <w:bottom w:val="none" w:sz="0" w:space="0" w:color="auto"/>
        <w:right w:val="none" w:sz="0" w:space="0" w:color="auto"/>
      </w:divBdr>
      <w:divsChild>
        <w:div w:id="411125502">
          <w:marLeft w:val="0"/>
          <w:marRight w:val="0"/>
          <w:marTop w:val="0"/>
          <w:marBottom w:val="0"/>
          <w:divBdr>
            <w:top w:val="none" w:sz="0" w:space="0" w:color="auto"/>
            <w:left w:val="none" w:sz="0" w:space="0" w:color="auto"/>
            <w:bottom w:val="none" w:sz="0" w:space="0" w:color="auto"/>
            <w:right w:val="none" w:sz="0" w:space="0" w:color="auto"/>
          </w:divBdr>
        </w:div>
      </w:divsChild>
    </w:div>
    <w:div w:id="758142829">
      <w:bodyDiv w:val="1"/>
      <w:marLeft w:val="0"/>
      <w:marRight w:val="0"/>
      <w:marTop w:val="0"/>
      <w:marBottom w:val="0"/>
      <w:divBdr>
        <w:top w:val="none" w:sz="0" w:space="0" w:color="auto"/>
        <w:left w:val="none" w:sz="0" w:space="0" w:color="auto"/>
        <w:bottom w:val="none" w:sz="0" w:space="0" w:color="auto"/>
        <w:right w:val="none" w:sz="0" w:space="0" w:color="auto"/>
      </w:divBdr>
      <w:divsChild>
        <w:div w:id="561864605">
          <w:marLeft w:val="0"/>
          <w:marRight w:val="0"/>
          <w:marTop w:val="0"/>
          <w:marBottom w:val="0"/>
          <w:divBdr>
            <w:top w:val="none" w:sz="0" w:space="0" w:color="auto"/>
            <w:left w:val="none" w:sz="0" w:space="0" w:color="auto"/>
            <w:bottom w:val="none" w:sz="0" w:space="0" w:color="auto"/>
            <w:right w:val="none" w:sz="0" w:space="0" w:color="auto"/>
          </w:divBdr>
        </w:div>
      </w:divsChild>
    </w:div>
    <w:div w:id="807894695">
      <w:bodyDiv w:val="1"/>
      <w:marLeft w:val="0"/>
      <w:marRight w:val="0"/>
      <w:marTop w:val="0"/>
      <w:marBottom w:val="0"/>
      <w:divBdr>
        <w:top w:val="none" w:sz="0" w:space="0" w:color="auto"/>
        <w:left w:val="none" w:sz="0" w:space="0" w:color="auto"/>
        <w:bottom w:val="none" w:sz="0" w:space="0" w:color="auto"/>
        <w:right w:val="none" w:sz="0" w:space="0" w:color="auto"/>
      </w:divBdr>
      <w:divsChild>
        <w:div w:id="1194533631">
          <w:marLeft w:val="0"/>
          <w:marRight w:val="0"/>
          <w:marTop w:val="0"/>
          <w:marBottom w:val="0"/>
          <w:divBdr>
            <w:top w:val="none" w:sz="0" w:space="0" w:color="auto"/>
            <w:left w:val="none" w:sz="0" w:space="0" w:color="auto"/>
            <w:bottom w:val="none" w:sz="0" w:space="0" w:color="auto"/>
            <w:right w:val="none" w:sz="0" w:space="0" w:color="auto"/>
          </w:divBdr>
        </w:div>
      </w:divsChild>
    </w:div>
    <w:div w:id="857887659">
      <w:bodyDiv w:val="1"/>
      <w:marLeft w:val="0"/>
      <w:marRight w:val="0"/>
      <w:marTop w:val="0"/>
      <w:marBottom w:val="0"/>
      <w:divBdr>
        <w:top w:val="none" w:sz="0" w:space="0" w:color="auto"/>
        <w:left w:val="none" w:sz="0" w:space="0" w:color="auto"/>
        <w:bottom w:val="none" w:sz="0" w:space="0" w:color="auto"/>
        <w:right w:val="none" w:sz="0" w:space="0" w:color="auto"/>
      </w:divBdr>
      <w:divsChild>
        <w:div w:id="1449812393">
          <w:marLeft w:val="0"/>
          <w:marRight w:val="0"/>
          <w:marTop w:val="0"/>
          <w:marBottom w:val="0"/>
          <w:divBdr>
            <w:top w:val="none" w:sz="0" w:space="0" w:color="auto"/>
            <w:left w:val="none" w:sz="0" w:space="0" w:color="auto"/>
            <w:bottom w:val="none" w:sz="0" w:space="0" w:color="auto"/>
            <w:right w:val="none" w:sz="0" w:space="0" w:color="auto"/>
          </w:divBdr>
        </w:div>
      </w:divsChild>
    </w:div>
    <w:div w:id="889463173">
      <w:bodyDiv w:val="1"/>
      <w:marLeft w:val="0"/>
      <w:marRight w:val="0"/>
      <w:marTop w:val="0"/>
      <w:marBottom w:val="0"/>
      <w:divBdr>
        <w:top w:val="none" w:sz="0" w:space="0" w:color="auto"/>
        <w:left w:val="none" w:sz="0" w:space="0" w:color="auto"/>
        <w:bottom w:val="none" w:sz="0" w:space="0" w:color="auto"/>
        <w:right w:val="none" w:sz="0" w:space="0" w:color="auto"/>
      </w:divBdr>
      <w:divsChild>
        <w:div w:id="1038580142">
          <w:marLeft w:val="0"/>
          <w:marRight w:val="0"/>
          <w:marTop w:val="0"/>
          <w:marBottom w:val="0"/>
          <w:divBdr>
            <w:top w:val="none" w:sz="0" w:space="0" w:color="auto"/>
            <w:left w:val="none" w:sz="0" w:space="0" w:color="auto"/>
            <w:bottom w:val="none" w:sz="0" w:space="0" w:color="auto"/>
            <w:right w:val="none" w:sz="0" w:space="0" w:color="auto"/>
          </w:divBdr>
        </w:div>
      </w:divsChild>
    </w:div>
    <w:div w:id="1113211421">
      <w:bodyDiv w:val="1"/>
      <w:marLeft w:val="0"/>
      <w:marRight w:val="0"/>
      <w:marTop w:val="0"/>
      <w:marBottom w:val="0"/>
      <w:divBdr>
        <w:top w:val="none" w:sz="0" w:space="0" w:color="auto"/>
        <w:left w:val="none" w:sz="0" w:space="0" w:color="auto"/>
        <w:bottom w:val="none" w:sz="0" w:space="0" w:color="auto"/>
        <w:right w:val="none" w:sz="0" w:space="0" w:color="auto"/>
      </w:divBdr>
      <w:divsChild>
        <w:div w:id="320888834">
          <w:marLeft w:val="0"/>
          <w:marRight w:val="0"/>
          <w:marTop w:val="0"/>
          <w:marBottom w:val="0"/>
          <w:divBdr>
            <w:top w:val="none" w:sz="0" w:space="0" w:color="auto"/>
            <w:left w:val="none" w:sz="0" w:space="0" w:color="auto"/>
            <w:bottom w:val="none" w:sz="0" w:space="0" w:color="auto"/>
            <w:right w:val="none" w:sz="0" w:space="0" w:color="auto"/>
          </w:divBdr>
        </w:div>
      </w:divsChild>
    </w:div>
    <w:div w:id="1174765058">
      <w:bodyDiv w:val="1"/>
      <w:marLeft w:val="0"/>
      <w:marRight w:val="0"/>
      <w:marTop w:val="0"/>
      <w:marBottom w:val="0"/>
      <w:divBdr>
        <w:top w:val="none" w:sz="0" w:space="0" w:color="auto"/>
        <w:left w:val="none" w:sz="0" w:space="0" w:color="auto"/>
        <w:bottom w:val="none" w:sz="0" w:space="0" w:color="auto"/>
        <w:right w:val="none" w:sz="0" w:space="0" w:color="auto"/>
      </w:divBdr>
      <w:divsChild>
        <w:div w:id="439951364">
          <w:marLeft w:val="0"/>
          <w:marRight w:val="0"/>
          <w:marTop w:val="0"/>
          <w:marBottom w:val="0"/>
          <w:divBdr>
            <w:top w:val="none" w:sz="0" w:space="0" w:color="auto"/>
            <w:left w:val="none" w:sz="0" w:space="0" w:color="auto"/>
            <w:bottom w:val="none" w:sz="0" w:space="0" w:color="auto"/>
            <w:right w:val="none" w:sz="0" w:space="0" w:color="auto"/>
          </w:divBdr>
        </w:div>
      </w:divsChild>
    </w:div>
    <w:div w:id="1198472808">
      <w:bodyDiv w:val="1"/>
      <w:marLeft w:val="0"/>
      <w:marRight w:val="0"/>
      <w:marTop w:val="0"/>
      <w:marBottom w:val="0"/>
      <w:divBdr>
        <w:top w:val="none" w:sz="0" w:space="0" w:color="auto"/>
        <w:left w:val="none" w:sz="0" w:space="0" w:color="auto"/>
        <w:bottom w:val="none" w:sz="0" w:space="0" w:color="auto"/>
        <w:right w:val="none" w:sz="0" w:space="0" w:color="auto"/>
      </w:divBdr>
      <w:divsChild>
        <w:div w:id="1744333012">
          <w:marLeft w:val="0"/>
          <w:marRight w:val="0"/>
          <w:marTop w:val="0"/>
          <w:marBottom w:val="0"/>
          <w:divBdr>
            <w:top w:val="none" w:sz="0" w:space="0" w:color="auto"/>
            <w:left w:val="none" w:sz="0" w:space="0" w:color="auto"/>
            <w:bottom w:val="none" w:sz="0" w:space="0" w:color="auto"/>
            <w:right w:val="none" w:sz="0" w:space="0" w:color="auto"/>
          </w:divBdr>
        </w:div>
      </w:divsChild>
    </w:div>
    <w:div w:id="1261455048">
      <w:bodyDiv w:val="1"/>
      <w:marLeft w:val="0"/>
      <w:marRight w:val="0"/>
      <w:marTop w:val="0"/>
      <w:marBottom w:val="0"/>
      <w:divBdr>
        <w:top w:val="none" w:sz="0" w:space="0" w:color="auto"/>
        <w:left w:val="none" w:sz="0" w:space="0" w:color="auto"/>
        <w:bottom w:val="none" w:sz="0" w:space="0" w:color="auto"/>
        <w:right w:val="none" w:sz="0" w:space="0" w:color="auto"/>
      </w:divBdr>
      <w:divsChild>
        <w:div w:id="1383289920">
          <w:marLeft w:val="0"/>
          <w:marRight w:val="0"/>
          <w:marTop w:val="0"/>
          <w:marBottom w:val="0"/>
          <w:divBdr>
            <w:top w:val="none" w:sz="0" w:space="0" w:color="auto"/>
            <w:left w:val="none" w:sz="0" w:space="0" w:color="auto"/>
            <w:bottom w:val="none" w:sz="0" w:space="0" w:color="auto"/>
            <w:right w:val="none" w:sz="0" w:space="0" w:color="auto"/>
          </w:divBdr>
        </w:div>
      </w:divsChild>
    </w:div>
    <w:div w:id="1323965023">
      <w:bodyDiv w:val="1"/>
      <w:marLeft w:val="0"/>
      <w:marRight w:val="0"/>
      <w:marTop w:val="0"/>
      <w:marBottom w:val="0"/>
      <w:divBdr>
        <w:top w:val="none" w:sz="0" w:space="0" w:color="auto"/>
        <w:left w:val="none" w:sz="0" w:space="0" w:color="auto"/>
        <w:bottom w:val="none" w:sz="0" w:space="0" w:color="auto"/>
        <w:right w:val="none" w:sz="0" w:space="0" w:color="auto"/>
      </w:divBdr>
      <w:divsChild>
        <w:div w:id="801925847">
          <w:marLeft w:val="360"/>
          <w:marRight w:val="0"/>
          <w:marTop w:val="280"/>
          <w:marBottom w:val="0"/>
          <w:divBdr>
            <w:top w:val="none" w:sz="0" w:space="0" w:color="auto"/>
            <w:left w:val="none" w:sz="0" w:space="0" w:color="auto"/>
            <w:bottom w:val="none" w:sz="0" w:space="0" w:color="auto"/>
            <w:right w:val="none" w:sz="0" w:space="0" w:color="auto"/>
          </w:divBdr>
        </w:div>
      </w:divsChild>
    </w:div>
    <w:div w:id="1334644859">
      <w:bodyDiv w:val="1"/>
      <w:marLeft w:val="0"/>
      <w:marRight w:val="0"/>
      <w:marTop w:val="0"/>
      <w:marBottom w:val="0"/>
      <w:divBdr>
        <w:top w:val="none" w:sz="0" w:space="0" w:color="auto"/>
        <w:left w:val="none" w:sz="0" w:space="0" w:color="auto"/>
        <w:bottom w:val="none" w:sz="0" w:space="0" w:color="auto"/>
        <w:right w:val="none" w:sz="0" w:space="0" w:color="auto"/>
      </w:divBdr>
      <w:divsChild>
        <w:div w:id="1433430512">
          <w:marLeft w:val="547"/>
          <w:marRight w:val="0"/>
          <w:marTop w:val="0"/>
          <w:marBottom w:val="0"/>
          <w:divBdr>
            <w:top w:val="none" w:sz="0" w:space="0" w:color="auto"/>
            <w:left w:val="none" w:sz="0" w:space="0" w:color="auto"/>
            <w:bottom w:val="none" w:sz="0" w:space="0" w:color="auto"/>
            <w:right w:val="none" w:sz="0" w:space="0" w:color="auto"/>
          </w:divBdr>
        </w:div>
      </w:divsChild>
    </w:div>
    <w:div w:id="1768384011">
      <w:bodyDiv w:val="1"/>
      <w:marLeft w:val="0"/>
      <w:marRight w:val="0"/>
      <w:marTop w:val="0"/>
      <w:marBottom w:val="0"/>
      <w:divBdr>
        <w:top w:val="none" w:sz="0" w:space="0" w:color="auto"/>
        <w:left w:val="none" w:sz="0" w:space="0" w:color="auto"/>
        <w:bottom w:val="none" w:sz="0" w:space="0" w:color="auto"/>
        <w:right w:val="none" w:sz="0" w:space="0" w:color="auto"/>
      </w:divBdr>
      <w:divsChild>
        <w:div w:id="1240211027">
          <w:marLeft w:val="0"/>
          <w:marRight w:val="0"/>
          <w:marTop w:val="0"/>
          <w:marBottom w:val="0"/>
          <w:divBdr>
            <w:top w:val="none" w:sz="0" w:space="0" w:color="auto"/>
            <w:left w:val="none" w:sz="0" w:space="0" w:color="auto"/>
            <w:bottom w:val="none" w:sz="0" w:space="0" w:color="auto"/>
            <w:right w:val="none" w:sz="0" w:space="0" w:color="auto"/>
          </w:divBdr>
        </w:div>
      </w:divsChild>
    </w:div>
    <w:div w:id="1775705217">
      <w:bodyDiv w:val="1"/>
      <w:marLeft w:val="0"/>
      <w:marRight w:val="0"/>
      <w:marTop w:val="0"/>
      <w:marBottom w:val="0"/>
      <w:divBdr>
        <w:top w:val="none" w:sz="0" w:space="0" w:color="auto"/>
        <w:left w:val="none" w:sz="0" w:space="0" w:color="auto"/>
        <w:bottom w:val="none" w:sz="0" w:space="0" w:color="auto"/>
        <w:right w:val="none" w:sz="0" w:space="0" w:color="auto"/>
      </w:divBdr>
    </w:div>
    <w:div w:id="1945267788">
      <w:bodyDiv w:val="1"/>
      <w:marLeft w:val="0"/>
      <w:marRight w:val="0"/>
      <w:marTop w:val="0"/>
      <w:marBottom w:val="0"/>
      <w:divBdr>
        <w:top w:val="none" w:sz="0" w:space="0" w:color="auto"/>
        <w:left w:val="none" w:sz="0" w:space="0" w:color="auto"/>
        <w:bottom w:val="none" w:sz="0" w:space="0" w:color="auto"/>
        <w:right w:val="none" w:sz="0" w:space="0" w:color="auto"/>
      </w:divBdr>
      <w:divsChild>
        <w:div w:id="1904631821">
          <w:marLeft w:val="0"/>
          <w:marRight w:val="0"/>
          <w:marTop w:val="0"/>
          <w:marBottom w:val="0"/>
          <w:divBdr>
            <w:top w:val="none" w:sz="0" w:space="0" w:color="auto"/>
            <w:left w:val="none" w:sz="0" w:space="0" w:color="auto"/>
            <w:bottom w:val="none" w:sz="0" w:space="0" w:color="auto"/>
            <w:right w:val="none" w:sz="0" w:space="0" w:color="auto"/>
          </w:divBdr>
        </w:div>
      </w:divsChild>
    </w:div>
    <w:div w:id="2064714477">
      <w:bodyDiv w:val="1"/>
      <w:marLeft w:val="0"/>
      <w:marRight w:val="0"/>
      <w:marTop w:val="0"/>
      <w:marBottom w:val="0"/>
      <w:divBdr>
        <w:top w:val="none" w:sz="0" w:space="0" w:color="auto"/>
        <w:left w:val="none" w:sz="0" w:space="0" w:color="auto"/>
        <w:bottom w:val="none" w:sz="0" w:space="0" w:color="auto"/>
        <w:right w:val="none" w:sz="0" w:space="0" w:color="auto"/>
      </w:divBdr>
      <w:divsChild>
        <w:div w:id="899362305">
          <w:marLeft w:val="360"/>
          <w:marRight w:val="0"/>
          <w:marTop w:val="280"/>
          <w:marBottom w:val="0"/>
          <w:divBdr>
            <w:top w:val="none" w:sz="0" w:space="0" w:color="auto"/>
            <w:left w:val="none" w:sz="0" w:space="0" w:color="auto"/>
            <w:bottom w:val="none" w:sz="0" w:space="0" w:color="auto"/>
            <w:right w:val="none" w:sz="0" w:space="0" w:color="auto"/>
          </w:divBdr>
        </w:div>
      </w:divsChild>
    </w:div>
    <w:div w:id="2136942217">
      <w:bodyDiv w:val="1"/>
      <w:marLeft w:val="0"/>
      <w:marRight w:val="0"/>
      <w:marTop w:val="0"/>
      <w:marBottom w:val="0"/>
      <w:divBdr>
        <w:top w:val="none" w:sz="0" w:space="0" w:color="auto"/>
        <w:left w:val="none" w:sz="0" w:space="0" w:color="auto"/>
        <w:bottom w:val="none" w:sz="0" w:space="0" w:color="auto"/>
        <w:right w:val="none" w:sz="0" w:space="0" w:color="auto"/>
      </w:divBdr>
      <w:divsChild>
        <w:div w:id="1424572103">
          <w:marLeft w:val="0"/>
          <w:marRight w:val="0"/>
          <w:marTop w:val="0"/>
          <w:marBottom w:val="0"/>
          <w:divBdr>
            <w:top w:val="none" w:sz="0" w:space="0" w:color="auto"/>
            <w:left w:val="none" w:sz="0" w:space="0" w:color="auto"/>
            <w:bottom w:val="none" w:sz="0" w:space="0" w:color="auto"/>
            <w:right w:val="none" w:sz="0" w:space="0" w:color="auto"/>
          </w:divBdr>
        </w:div>
      </w:divsChild>
    </w:div>
    <w:div w:id="2145611062">
      <w:bodyDiv w:val="1"/>
      <w:marLeft w:val="0"/>
      <w:marRight w:val="0"/>
      <w:marTop w:val="0"/>
      <w:marBottom w:val="0"/>
      <w:divBdr>
        <w:top w:val="none" w:sz="0" w:space="0" w:color="auto"/>
        <w:left w:val="none" w:sz="0" w:space="0" w:color="auto"/>
        <w:bottom w:val="none" w:sz="0" w:space="0" w:color="auto"/>
        <w:right w:val="none" w:sz="0" w:space="0" w:color="auto"/>
      </w:divBdr>
      <w:divsChild>
        <w:div w:id="2961798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image" Target="media/image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9A4407E-0F6E-4CFF-B0E3-FDD3C30EB1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1443</TotalTime>
  <Pages>16</Pages>
  <Words>4389</Words>
  <Characters>25022</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Aqeel Shakir</dc:creator>
  <cp:keywords/>
  <dc:description/>
  <cp:lastModifiedBy>Shakir, Aqeel</cp:lastModifiedBy>
  <cp:revision>135</cp:revision>
  <dcterms:created xsi:type="dcterms:W3CDTF">2019-07-26T08:08:00Z</dcterms:created>
  <dcterms:modified xsi:type="dcterms:W3CDTF">2019-07-29T11:04:00Z</dcterms:modified>
</cp:coreProperties>
</file>