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Default Extension="jpeg" ContentType="image/jpeg"/>
  <Default Extension="tiff" ContentType="image/tiff"/>
  <Default Extension="gif" ContentType="image/gif"/>
  <Default Extension="bin" ContentType="application/vnd.openxmlformats-officedocument.oleObject"/>
  <Default Extension="wmf" ContentType="image/x-wmf"/>
  <Default Extension="emf" ContentType="image/x-emf"/>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a="http://schemas.openxmlformats.org/drawingml/2006/main" xmlns:aink="http://schemas.microsoft.com/office/drawing/2016/ink" xmlns:am3d="http://schemas.microsoft.com/office/drawing/2017/model3d" xmlns:c="http://schemas.openxmlformats.org/drawingml/2006/char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oel="http://schemas.microsoft.com/office/2019/extlst"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du="http://schemas.microsoft.com/office/word/2023/wordml/word16du" xmlns:w16sdtdh="http://schemas.microsoft.com/office/word/2020/wordml/sdtdatahash" xmlns:w16sdtfl="http://schemas.microsoft.com/office/word/2024/wordml/sdtformatlock"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16sdtfl w16du wp14">
  <w:body>
    <w:p w:rsidR="007D3AD0" w:rsidRDefault="32ADAAF6" w14:paraId="2C078E63" w14:textId="47C1FB75" w:rsidP="00C4124B" w:rsidRPr="00C4124B">
      <w:pPr>
        <w:jc w:val="center"/>
        <w:spacing w:line="360" w:lineRule="auto"/>
        <w:rPr>
          <w:rFonts w:ascii="Arial" w:cs="Arial" w:hAnsi="Arial"/>
        </w:rPr>
      </w:pPr>
      <w:r>
        <w:rPr>
          <w:noProof/>
        </w:rPr>
        <w:drawing>
          <wp:inline distB="0" distL="0" distR="0" distT="0" wp14:anchorId="18E8561F" wp14:editId="715FCE3F">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rsidR="021F216E" w:rsidRDefault="021F216E" w14:paraId="2EBBF3BD" w14:textId="48352E28" w:rsidP="00C4124B" w:rsidRPr="00C4124B">
      <w:pPr>
        <w:jc w:val="center"/>
        <w:spacing w:line="360" w:lineRule="auto"/>
        <w:rPr>
          <w:rFonts w:ascii="Arial" w:cs="Arial" w:eastAsia="Arial Nova" w:hAnsi="Arial"/>
        </w:rPr>
      </w:pPr>
    </w:p>
    <w:p w:rsidR="32ADAAF6" w:rsidRDefault="32ADAAF6" w14:paraId="3CC99A4D" w14:textId="7074DB94" w:rsidP="00C4124B" w:rsidRPr="00C4124B">
      <w:pPr>
        <w:jc w:val="center"/>
        <w:spacing w:line="360" w:lineRule="auto"/>
        <w:rPr>
          <w:rFonts w:ascii="Arial" w:cs="Arial" w:eastAsia="Arial Nova" w:hAnsi="Arial"/>
        </w:rPr>
      </w:pPr>
      <w:r w:rsidRPr="00C4124B">
        <w:rPr>
          <w:rFonts w:ascii="Arial" w:cs="Arial" w:eastAsia="Arial Nova" w:hAnsi="Arial"/>
        </w:rPr>
        <w:t>Cover Page</w:t>
      </w:r>
    </w:p>
    <w:p w:rsidR="021F216E" w:rsidRDefault="021F216E" w14:paraId="6844EBA0" w14:textId="28C86DEB" w:rsidP="00733D56" w:rsidRPr="00C4124B">
      <w:pPr>
        <w:jc w:val="center"/>
        <w:spacing w:line="360" w:lineRule="auto"/>
        <w:rPr>
          <w:rFonts w:ascii="Arial" w:cs="Arial" w:eastAsia="Arial Nova" w:hAnsi="Arial"/>
        </w:rPr>
      </w:pPr>
    </w:p>
    <w:p w:rsidR="00733D56" w:rsidRDefault="00733D56" w14:paraId="4F0291F1" w14:textId="77777777" w:rsidP="00733D56" w:rsidRPr="00733D56">
      <w:pPr>
        <w:jc w:val="center"/>
        <w:spacing w:line="360" w:lineRule="auto"/>
        <w:rPr>
          <w:rFonts w:ascii="Arial" w:cs="Arial" w:eastAsia="Arial Nova" w:hAnsi="Arial"/>
        </w:rPr>
      </w:pPr>
      <w:r w:rsidRPr="00733D56">
        <w:rPr>
          <w:bCs/>
          <w:b/>
          <w:rFonts w:ascii="Arial" w:cs="Arial" w:eastAsia="Arial Nova" w:hAnsi="Arial"/>
        </w:rPr>
        <w:t>BSc Health and Social Care</w:t>
      </w:r>
      <w:r>
        <w:rPr>
          <w:rFonts w:ascii="Arial" w:cs="Arial" w:eastAsia="Arial Nova" w:hAnsi="Arial"/>
        </w:rPr>
        <w:br/>
      </w:r>
      <w:r w:rsidRPr="00733D56">
        <w:rPr>
          <w:bCs/>
          <w:b/>
          <w:rFonts w:ascii="Arial" w:cs="Arial" w:eastAsia="Arial Nova" w:hAnsi="Arial"/>
        </w:rPr>
        <w:t>Level 5</w:t>
      </w:r>
    </w:p>
    <w:p w:rsidR="00733D56" w:rsidRDefault="00733D56" w14:paraId="30A5A8D0" w14:textId="630A38B3" w:rsidP="00733D56" w:rsidRPr="00733D56">
      <w:pPr>
        <w:jc w:val="center"/>
        <w:spacing w:line="360" w:lineRule="auto"/>
        <w:rPr>
          <w:rFonts w:ascii="Arial" w:cs="Arial" w:eastAsia="Arial Nova" w:hAnsi="Arial"/>
        </w:rPr>
      </w:pPr>
      <w:r w:rsidRPr="00733D56">
        <w:rPr>
          <w:bCs/>
          <w:b/>
          <w:rFonts w:ascii="Arial" w:cs="Arial" w:eastAsia="Arial Nova" w:hAnsi="Arial"/>
        </w:rPr>
        <w:t>Module:</w:t>
      </w:r>
      <w:r w:rsidRPr="00733D56">
        <w:rPr>
          <w:rFonts w:ascii="Arial" w:cs="Arial" w:eastAsia="Arial Nova" w:hAnsi="Arial"/>
        </w:rPr>
        <w:t xml:space="preserve"> Changemakers: Building your Personal Brand for Sustainable Employment</w:t>
      </w:r>
      <w:r>
        <w:rPr>
          <w:rFonts w:ascii="Arial" w:cs="Arial" w:eastAsia="Arial Nova" w:hAnsi="Arial"/>
        </w:rPr>
        <w:br/>
      </w:r>
      <w:r w:rsidRPr="00733D56">
        <w:rPr>
          <w:bCs/>
          <w:b/>
          <w:rFonts w:ascii="Arial" w:cs="Arial" w:eastAsia="Arial Nova" w:hAnsi="Arial"/>
        </w:rPr>
        <w:t>Module Code:</w:t>
      </w:r>
      <w:r w:rsidRPr="00733D56">
        <w:rPr>
          <w:rFonts w:ascii="Arial" w:cs="Arial" w:eastAsia="Arial Nova" w:hAnsi="Arial"/>
        </w:rPr>
        <w:t xml:space="preserve"> BMHP5015</w:t>
      </w:r>
      <w:r>
        <w:rPr>
          <w:rFonts w:ascii="Arial" w:cs="Arial" w:eastAsia="Arial Nova" w:hAnsi="Arial"/>
        </w:rPr>
        <w:br/>
      </w:r>
      <w:r w:rsidRPr="00733D56">
        <w:rPr>
          <w:bCs/>
          <w:b/>
          <w:rFonts w:ascii="Arial" w:cs="Arial" w:eastAsia="Arial Nova" w:hAnsi="Arial"/>
        </w:rPr>
        <w:t>Assignment Title:</w:t>
      </w:r>
      <w:r w:rsidRPr="00733D56">
        <w:rPr>
          <w:rFonts w:ascii="Arial" w:cs="Arial" w:eastAsia="Arial Nova" w:hAnsi="Arial"/>
        </w:rPr>
        <w:t xml:space="preserve"> Component 1: Online Portfolio of Set Exercises</w:t>
      </w:r>
      <w:r>
        <w:rPr>
          <w:rFonts w:ascii="Arial" w:cs="Arial" w:eastAsia="Arial Nova" w:hAnsi="Arial"/>
        </w:rPr>
        <w:br/>
      </w:r>
      <w:r w:rsidRPr="00733D56">
        <w:rPr>
          <w:bCs/>
          <w:b/>
          <w:rFonts w:ascii="Arial" w:cs="Arial" w:eastAsia="Arial Nova" w:hAnsi="Arial"/>
        </w:rPr>
        <w:t>Student Name:Catalina-Gabriela Poghirc</w:t>
      </w:r>
      <w:r>
        <w:rPr>
          <w:rFonts w:ascii="Arial" w:cs="Arial" w:eastAsia="Arial Nova" w:hAnsi="Arial"/>
        </w:rPr>
        <w:br/>
      </w:r>
      <w:r w:rsidRPr="00733D56">
        <w:rPr>
          <w:bCs/>
          <w:b/>
          <w:rFonts w:ascii="Arial" w:cs="Arial" w:eastAsia="Arial Nova" w:hAnsi="Arial"/>
        </w:rPr>
        <w:t>Student ID:</w:t>
      </w:r>
      <w:r w:rsidRPr="00733D56">
        <w:rPr>
          <w:rFonts w:ascii="Arial" w:cs="Arial" w:eastAsia="Arial Nova" w:hAnsi="Arial"/>
        </w:rPr>
        <w:t xml:space="preserve"> 2321806</w:t>
      </w:r>
      <w:r>
        <w:rPr>
          <w:rFonts w:ascii="Arial" w:cs="Arial" w:eastAsia="Arial Nova" w:hAnsi="Arial"/>
        </w:rPr>
        <w:br/>
      </w:r>
      <w:r w:rsidRPr="00733D56">
        <w:rPr>
          <w:bCs/>
          <w:b/>
          <w:rFonts w:ascii="Arial" w:cs="Arial" w:eastAsia="Arial Nova" w:hAnsi="Arial"/>
        </w:rPr>
        <w:t>Submission Date:</w:t>
      </w:r>
      <w:r w:rsidRPr="00733D56">
        <w:rPr>
          <w:rFonts w:ascii="Arial" w:cs="Arial" w:eastAsia="Arial Nova" w:hAnsi="Arial"/>
        </w:rPr>
        <w:t xml:space="preserve"> 18th November 2025</w:t>
      </w:r>
      <w:r>
        <w:rPr>
          <w:rFonts w:ascii="Arial" w:cs="Arial" w:eastAsia="Arial Nova" w:hAnsi="Arial"/>
        </w:rPr>
        <w:br/>
      </w:r>
      <w:r w:rsidRPr="00733D56">
        <w:rPr>
          <w:bCs/>
          <w:b/>
          <w:rFonts w:ascii="Arial" w:cs="Arial" w:eastAsia="Arial Nova" w:hAnsi="Arial"/>
        </w:rPr>
        <w:t>Lecturer:</w:t>
      </w:r>
      <w:r w:rsidRPr="00733D56">
        <w:rPr>
          <w:rFonts w:ascii="Arial" w:cs="Arial" w:eastAsia="Arial Nova" w:hAnsi="Arial"/>
        </w:rPr>
        <w:t xml:space="preserve"> Raheela Shaikh</w:t>
      </w:r>
      <w:r>
        <w:rPr>
          <w:rFonts w:ascii="Arial" w:cs="Arial" w:eastAsia="Arial Nova" w:hAnsi="Arial"/>
        </w:rPr>
        <w:br/>
      </w:r>
    </w:p>
    <w:p w:rsidR="021F216E" w:rsidRDefault="021F216E" w14:paraId="33535727" w14:textId="151F077E" w:rsidP="00C4124B" w:rsidRPr="00C4124B">
      <w:pPr>
        <w:jc w:val="both"/>
        <w:spacing w:line="360" w:lineRule="auto"/>
        <w:rPr>
          <w:rFonts w:ascii="Arial" w:cs="Arial" w:eastAsia="Arial Nova" w:hAnsi="Arial"/>
        </w:rPr>
      </w:pPr>
    </w:p>
    <w:p w:rsidR="021F216E" w:rsidRDefault="021F216E" w14:paraId="74D064F3" w14:textId="77D5FB9F" w:rsidP="00C4124B" w:rsidRPr="00C4124B">
      <w:pPr>
        <w:jc w:val="both"/>
        <w:spacing w:line="360" w:lineRule="auto"/>
        <w:rPr>
          <w:rFonts w:ascii="Arial" w:cs="Arial" w:eastAsia="Arial Nova" w:hAnsi="Arial"/>
        </w:rPr>
      </w:pPr>
    </w:p>
    <w:p w:rsidR="021F216E" w:rsidRDefault="021F216E" w14:paraId="4955799E" w14:textId="6294BF02" w:rsidP="00C4124B" w:rsidRPr="00C4124B">
      <w:pPr>
        <w:jc w:val="both"/>
        <w:spacing w:line="360" w:lineRule="auto"/>
        <w:rPr>
          <w:rFonts w:ascii="Arial" w:cs="Arial" w:eastAsia="Arial Nova" w:hAnsi="Arial"/>
        </w:rPr>
      </w:pPr>
    </w:p>
    <w:p w:rsidR="021F216E" w:rsidRDefault="021F216E" w14:paraId="4D496928" w14:textId="5D9CF56B" w:rsidP="00C4124B" w:rsidRPr="00C4124B">
      <w:pPr>
        <w:jc w:val="both"/>
        <w:spacing w:line="360" w:lineRule="auto"/>
        <w:rPr>
          <w:rFonts w:ascii="Arial" w:cs="Arial" w:eastAsia="Arial Nova" w:hAnsi="Arial"/>
        </w:rPr>
      </w:pPr>
    </w:p>
    <w:p w:rsidR="0074551A" w:rsidRDefault="0074551A" w14:paraId="1041C802" w14:textId="77777777" w:rsidP="00C4124B" w:rsidRPr="00C4124B">
      <w:pPr>
        <w:jc w:val="both"/>
        <w:spacing w:line="360" w:lineRule="auto"/>
        <w:rPr>
          <w:rFonts w:ascii="Arial" w:cs="Arial" w:eastAsia="Arial Nova" w:hAnsi="Arial"/>
        </w:rPr>
      </w:pPr>
    </w:p>
    <w:p w:rsidR="021F216E" w:rsidRDefault="021F216E" w14:paraId="4AA58ECF" w14:textId="7CDC1BD7" w:rsidP="00C4124B" w:rsidRPr="00C4124B">
      <w:pPr>
        <w:jc w:val="both"/>
        <w:spacing w:line="360" w:lineRule="auto"/>
        <w:rPr>
          <w:rFonts w:ascii="Arial" w:cs="Arial" w:eastAsia="Arial Nova" w:hAnsi="Arial"/>
        </w:rPr>
      </w:pPr>
    </w:p>
    <w:p w:rsidR="00C4124B" w:rsidRDefault="00C4124B" w14:paraId="6C89F6DC" w14:textId="77777777" w:rsidP="00C4124B">
      <w:pPr>
        <w:jc w:val="both"/>
        <w:spacing w:line="360" w:lineRule="auto"/>
        <w:rPr>
          <w:rFonts w:ascii="Arial" w:cs="Arial" w:eastAsia="Arial Nova" w:hAnsi="Arial"/>
        </w:rPr>
      </w:pPr>
    </w:p>
    <w:p w:rsidR="00C4124B" w:rsidRDefault="00C4124B" w14:paraId="5F08231A" w14:textId="77777777" w:rsidP="00C4124B" w:rsidRPr="00C4124B">
      <w:pPr>
        <w:jc w:val="both"/>
        <w:spacing w:line="360" w:lineRule="auto"/>
        <w:rPr>
          <w:rFonts w:ascii="Arial" w:cs="Arial" w:eastAsia="Arial Nova" w:hAnsi="Arial"/>
        </w:rPr>
      </w:pPr>
    </w:p>
    <w:p w:rsidR="32ADAAF6" w:rsidRDefault="32ADAAF6" w14:paraId="5ED067C8" w14:textId="418E448B" w:rsidP="00C4124B" w:rsidRPr="00C4124B">
      <w:pPr>
        <w:jc w:val="both"/>
        <w:spacing w:line="360" w:lineRule="auto"/>
        <w:rPr>
          <w:rFonts w:ascii="Arial" w:cs="Arial" w:eastAsia="Arial Nova" w:hAnsi="Arial"/>
        </w:rPr>
      </w:pPr>
      <w:r w:rsidRPr="00C4124B">
        <w:rPr>
          <w:rFonts w:ascii="Arial" w:cs="Arial" w:eastAsia="Arial Nova" w:hAnsi="Arial"/>
        </w:rPr>
        <w:t xml:space="preserve">Task 1 – </w:t>
      </w:r>
      <w:r w:rsidR="00B7418E" w:rsidRPr="00C4124B">
        <w:rPr>
          <w:rFonts w:ascii="Arial" w:cs="Arial" w:eastAsia="Arial Nova" w:hAnsi="Arial"/>
        </w:rPr>
        <w:t>Personal Brand</w:t>
      </w:r>
    </w:p>
    <w:p w:rsidR="021F216E" w:rsidRDefault="003E75AC" w14:paraId="1603AB69" w14:textId="4571D45C" w:rsidP="00C4124B" w:rsidRPr="00C4124B">
      <w:pPr>
        <w:jc w:val="both"/>
        <w:spacing w:line="360" w:lineRule="auto"/>
        <w:rPr>
          <w:iCs/>
          <w:i/>
          <w:color w:val="000000"/>
          <w:rFonts w:ascii="Arial" w:cs="Arial" w:eastAsia="Arial Nova" w:hAnsi="Arial"/>
        </w:rPr>
      </w:pPr>
      <w:r w:rsidRPr="00C4124B">
        <w:rPr>
          <w:color w:val="000000"/>
          <w:rFonts w:ascii="Arial" w:cs="Arial" w:eastAsia="Arial Nova" w:hAnsi="Arial"/>
        </w:rPr>
        <w:t xml:space="preserve">For me, personal brand is not just a label we wear in a professional environment – it is the impression I leave behind through my actions, values, and way I convey my skills. In today’s digital world, it is essential to have a clear professional identity to distinguish oneself from others (Shepherd, 2005). It reflects not just what I do, but how I do it. At this point, I would characterize my brand as trustworthy, flexible and inventive. Your colleagues often say that I am calm under pressure and an honest leader. Other qualities employers in the UK value include </w:t>
      </w:r>
      <w:r w:rsidR="00914A3F" w:rsidRPr="00C4124B">
        <w:rPr>
          <w:color w:val="000000"/>
          <w:rFonts w:ascii="Arial" w:cs="Arial" w:eastAsia="Arial Nova" w:hAnsi="Arial"/>
        </w:rPr>
        <w:t>reliability and</w:t>
      </w:r>
      <w:r w:rsidRPr="00C4124B">
        <w:rPr>
          <w:color w:val="000000"/>
          <w:rFonts w:ascii="Arial" w:cs="Arial" w:eastAsia="Arial Nova" w:hAnsi="Arial"/>
        </w:rPr>
        <w:t xml:space="preserve"> confidence (Business Insights, 2023). I am proud to be driven and resilient when I solve problems or work in diverse teams. Nonetheless, I am aware that I need to refine my online presence by building a professional LinkedIn profile and digital portfolio that showcases my skillset better. I can open new doors and stay flexible in a rapidly changing workplace by always improving these elements. In the end, creating my personal brand through honesty and self-awareness—not because I can fit in, but rather because I can showcase my true strengths—will help attract employers that will align with my values and long-term goals</w:t>
      </w:r>
      <w:r w:rsidRPr="00C4124B">
        <w:rPr>
          <w:iCs/>
          <w:i/>
          <w:color w:val="000000"/>
          <w:rFonts w:ascii="Arial" w:cs="Arial" w:eastAsia="Arial Nova" w:hAnsi="Arial"/>
        </w:rPr>
        <w:t>.</w:t>
      </w:r>
    </w:p>
    <w:p w:rsidR="021F216E" w:rsidRDefault="021F216E" w14:paraId="6CB48DB0" w14:textId="44BB6E91" w:rsidP="00C4124B" w:rsidRPr="00C4124B">
      <w:pPr>
        <w:jc w:val="both"/>
        <w:spacing w:line="360" w:lineRule="auto"/>
        <w:rPr>
          <w:iCs/>
          <w:i/>
          <w:color w:val="000000"/>
          <w:rFonts w:ascii="Arial" w:cs="Arial" w:eastAsia="Arial Nova" w:hAnsi="Arial"/>
        </w:rPr>
      </w:pPr>
    </w:p>
    <w:p w:rsidR="021F216E" w:rsidRDefault="021F216E" w14:paraId="67185282" w14:textId="31547149" w:rsidP="00C4124B" w:rsidRPr="00C4124B">
      <w:pPr>
        <w:jc w:val="both"/>
        <w:spacing w:line="360" w:lineRule="auto"/>
        <w:rPr>
          <w:iCs/>
          <w:i/>
          <w:color w:val="000000"/>
          <w:rFonts w:ascii="Arial" w:cs="Arial" w:eastAsia="Arial Nova" w:hAnsi="Arial"/>
        </w:rPr>
      </w:pPr>
    </w:p>
    <w:p w:rsidR="021F216E" w:rsidRDefault="021F216E" w14:paraId="203EF451" w14:textId="1EFD1DFC" w:rsidP="00C4124B" w:rsidRPr="00C4124B">
      <w:pPr>
        <w:jc w:val="both"/>
        <w:spacing w:line="360" w:lineRule="auto"/>
        <w:rPr>
          <w:iCs/>
          <w:i/>
          <w:color w:val="000000"/>
          <w:rFonts w:ascii="Arial" w:cs="Arial" w:eastAsia="Arial Nova" w:hAnsi="Arial"/>
        </w:rPr>
      </w:pPr>
    </w:p>
    <w:p w:rsidR="021F216E" w:rsidRDefault="021F216E" w14:paraId="3A21BB8A" w14:textId="509FD2B3" w:rsidP="00C4124B" w:rsidRPr="00C4124B">
      <w:pPr>
        <w:jc w:val="both"/>
        <w:spacing w:line="360" w:lineRule="auto"/>
        <w:rPr>
          <w:iCs/>
          <w:i/>
          <w:color w:val="000000"/>
          <w:rFonts w:ascii="Arial" w:cs="Arial" w:eastAsia="Arial Nova" w:hAnsi="Arial"/>
        </w:rPr>
      </w:pPr>
    </w:p>
    <w:p w:rsidR="021F216E" w:rsidRDefault="021F216E" w14:paraId="369F26C7" w14:textId="17F82B93" w:rsidP="00C4124B" w:rsidRPr="00C4124B">
      <w:pPr>
        <w:jc w:val="both"/>
        <w:spacing w:line="360" w:lineRule="auto"/>
        <w:rPr>
          <w:iCs/>
          <w:i/>
          <w:color w:val="000000"/>
          <w:rFonts w:ascii="Arial" w:cs="Arial" w:eastAsia="Arial Nova" w:hAnsi="Arial"/>
        </w:rPr>
      </w:pPr>
    </w:p>
    <w:p w:rsidR="021F216E" w:rsidRDefault="021F216E" w14:paraId="4461F1A2" w14:textId="1994D8FB" w:rsidP="00C4124B" w:rsidRPr="00C4124B">
      <w:pPr>
        <w:jc w:val="both"/>
        <w:spacing w:line="360" w:lineRule="auto"/>
        <w:rPr>
          <w:iCs/>
          <w:i/>
          <w:color w:val="000000"/>
          <w:rFonts w:ascii="Arial" w:cs="Arial" w:eastAsia="Arial Nova" w:hAnsi="Arial"/>
        </w:rPr>
      </w:pPr>
    </w:p>
    <w:p w:rsidR="021F216E" w:rsidRDefault="021F216E" w14:paraId="38E47A2C" w14:textId="1B278BDD" w:rsidP="00C4124B" w:rsidRPr="00C4124B">
      <w:pPr>
        <w:jc w:val="both"/>
        <w:spacing w:line="360" w:lineRule="auto"/>
        <w:rPr>
          <w:iCs/>
          <w:i/>
          <w:color w:val="000000"/>
          <w:rFonts w:ascii="Arial" w:cs="Arial" w:eastAsia="Arial Nova" w:hAnsi="Arial"/>
        </w:rPr>
      </w:pPr>
    </w:p>
    <w:p w:rsidR="021F216E" w:rsidRDefault="021F216E" w14:paraId="48B862CB" w14:textId="1C84FC47" w:rsidP="00C4124B" w:rsidRPr="00C4124B">
      <w:pPr>
        <w:jc w:val="both"/>
        <w:spacing w:line="360" w:lineRule="auto"/>
        <w:rPr>
          <w:iCs/>
          <w:i/>
          <w:color w:val="000000"/>
          <w:rFonts w:ascii="Arial" w:cs="Arial" w:eastAsia="Arial Nova" w:hAnsi="Arial"/>
        </w:rPr>
      </w:pPr>
    </w:p>
    <w:p w:rsidR="021F216E" w:rsidRDefault="021F216E" w14:paraId="190E81BF" w14:textId="070A9DAD" w:rsidP="00C4124B" w:rsidRPr="00C4124B">
      <w:pPr>
        <w:jc w:val="both"/>
        <w:spacing w:line="360" w:lineRule="auto"/>
        <w:rPr>
          <w:iCs/>
          <w:i/>
          <w:color w:val="000000"/>
          <w:rFonts w:ascii="Arial" w:cs="Arial" w:eastAsia="Arial Nova" w:hAnsi="Arial"/>
        </w:rPr>
      </w:pPr>
    </w:p>
    <w:p w:rsidR="021F216E" w:rsidRDefault="021F216E" w14:paraId="5E5B889B" w14:textId="766B075B" w:rsidP="00C4124B" w:rsidRPr="00C4124B">
      <w:pPr>
        <w:jc w:val="both"/>
        <w:spacing w:line="360" w:lineRule="auto"/>
        <w:rPr>
          <w:iCs/>
          <w:i/>
          <w:color w:val="000000"/>
          <w:rFonts w:ascii="Arial" w:cs="Arial" w:eastAsia="Arial Nova" w:hAnsi="Arial"/>
        </w:rPr>
      </w:pPr>
    </w:p>
    <w:p w:rsidR="0074551A" w:rsidRDefault="0074551A" w14:paraId="03E4E131" w14:textId="77777777" w:rsidP="00C4124B" w:rsidRPr="00C4124B">
      <w:pPr>
        <w:jc w:val="both"/>
        <w:spacing w:line="360" w:lineRule="auto"/>
        <w:rPr>
          <w:color w:val="000000"/>
          <w:rFonts w:ascii="Arial" w:cs="Arial" w:eastAsia="Arial Nova" w:hAnsi="Arial"/>
        </w:rPr>
      </w:pPr>
    </w:p>
    <w:p w:rsidR="32ADAAF6" w:rsidRDefault="00B7418E" w14:paraId="78587690" w14:textId="3EB6BFB2" w:rsidP="00C4124B" w:rsidRPr="00C4124B">
      <w:pPr>
        <w:jc w:val="both"/>
        <w:spacing w:line="360" w:lineRule="auto"/>
        <w:rPr>
          <w:color w:val="000000"/>
          <w:rFonts w:ascii="Arial" w:cs="Arial" w:eastAsia="Arial Nova" w:hAnsi="Arial"/>
        </w:rPr>
      </w:pPr>
      <w:r w:rsidRPr="00C4124B">
        <w:rPr>
          <w:color w:val="000000"/>
          <w:rFonts w:ascii="Arial" w:cs="Arial" w:eastAsia="Arial Nova" w:hAnsi="Arial"/>
        </w:rPr>
        <w:t>Task 2 - Network Map and Rationale</w:t>
      </w:r>
    </w:p>
    <w:p w:rsidR="021F216E" w:rsidRDefault="00711FB3" w14:paraId="0FE39BA5" w14:textId="7D788749" w:rsidP="00C4124B" w:rsidRPr="00C4124B">
      <w:pPr>
        <w:jc w:val="both"/>
        <w:spacing w:line="360" w:lineRule="auto"/>
        <w:rPr>
          <w:iCs/>
          <w:i/>
          <w:color w:val="000000"/>
          <w:rFonts w:ascii="Arial" w:cs="Arial" w:eastAsia="Arial Nova" w:hAnsi="Arial"/>
        </w:rPr>
      </w:pPr>
      <w:r>
        <w:rPr>
          <w:noProof/>
        </w:rPr>
        <w:drawing>
          <wp:inline distB="0" distL="0" distR="0" distT="0" wp14:anchorId="13EAF774" wp14:editId="37C2945A">
            <wp:extent cx="3406140" cy="4091940"/>
            <wp:effectExtent l="0" t="0" r="3810" b="3810"/>
            <wp:docPr id="1534086446" name="Picture 1" descr="A white paper with black text  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4086446" name="Picture 1" descr="A white paper with black text  AI-generated content may be incorrect."/>
                    <pic:cNvPicPr/>
                  </pic:nvPicPr>
                  <pic:blipFill>
                    <a:blip r:embed="rId17"/>
                    <a:stretch>
                      <a:fillRect/>
                    </a:stretch>
                  </pic:blipFill>
                  <pic:spPr>
                    <a:xfrm>
                      <a:off x="0" y="0"/>
                      <a:ext cx="3406435" cy="4092295"/>
                    </a:xfrm>
                    <a:prstGeom prst="rect">
                      <a:avLst/>
                    </a:prstGeom>
                  </pic:spPr>
                </pic:pic>
              </a:graphicData>
            </a:graphic>
          </wp:inline>
        </w:drawing>
      </w:r>
    </w:p>
    <w:p w:rsidR="00C138DC" w:rsidRDefault="00C138DC" w14:paraId="0EAFB0D0" w14:textId="77777777" w:rsidP="00C4124B" w:rsidRPr="00C4124B">
      <w:pPr>
        <w:jc w:val="both"/>
        <w:spacing w:line="360" w:lineRule="auto"/>
        <w:rPr>
          <w:iCs/>
          <w:i/>
          <w:color w:val="000000"/>
          <w:rFonts w:ascii="Arial" w:cs="Arial" w:eastAsia="Arial Nova" w:hAnsi="Arial"/>
        </w:rPr>
      </w:pPr>
    </w:p>
    <w:p w:rsidR="00F8369B" w:rsidRDefault="00634DB4" w14:paraId="457D61E8" w14:textId="2D7A2B2A" w:rsidP="00C4124B" w:rsidRPr="00C4124B">
      <w:pPr>
        <w:jc w:val="both"/>
        <w:spacing w:line="360" w:lineRule="auto"/>
        <w:rPr>
          <w:color w:val="000000"/>
          <w:rFonts w:ascii="Arial" w:cs="Arial" w:eastAsia="Arial Nova" w:hAnsi="Arial"/>
        </w:rPr>
      </w:pPr>
      <w:r w:rsidRPr="00C4124B">
        <w:rPr>
          <w:color w:val="000000"/>
          <w:rFonts w:ascii="Arial" w:cs="Arial" w:eastAsia="Arial Nova" w:hAnsi="Arial"/>
        </w:rPr>
        <w:t xml:space="preserve">Network Map and Rationale </w:t>
      </w:r>
    </w:p>
    <w:p w:rsidR="00C138DC" w:rsidRDefault="00634DB4" w14:paraId="0CFED886" w14:textId="4FC3AE52" w:rsidP="00C4124B" w:rsidRPr="00C4124B">
      <w:pPr>
        <w:jc w:val="both"/>
        <w:spacing w:line="360" w:lineRule="auto"/>
        <w:rPr>
          <w:color w:val="000000"/>
          <w:rFonts w:ascii="Arial" w:cs="Arial" w:eastAsia="Arial Nova" w:hAnsi="Arial"/>
        </w:rPr>
      </w:pPr>
      <w:r w:rsidRPr="00C4124B">
        <w:rPr>
          <w:color w:val="000000"/>
          <w:rFonts w:ascii="Arial" w:cs="Arial" w:eastAsia="Arial Nova" w:hAnsi="Arial"/>
        </w:rPr>
        <w:t xml:space="preserve">The four dimensions of my existing networks are career, support, social and community. Within the career dimension, my contacts consisted of university lecturers, placement supervisors and health and social care professionals I have met through volunteering or work experience. They give insights, references, and advice on practice. The support dimension includes family members, friends, and mentors who provide emotional support, encouragement and practical assistance while managing academic or occupational difficulties. In terms of social </w:t>
      </w:r>
      <w:r w:rsidR="00874950" w:rsidRPr="00C4124B">
        <w:rPr>
          <w:color w:val="000000"/>
          <w:rFonts w:ascii="Arial" w:cs="Arial" w:eastAsia="Arial Nova" w:hAnsi="Arial"/>
        </w:rPr>
        <w:t>aspects</w:t>
      </w:r>
      <w:r w:rsidRPr="00C4124B">
        <w:rPr>
          <w:color w:val="000000"/>
          <w:rFonts w:ascii="Arial" w:cs="Arial" w:eastAsia="Arial Nova" w:hAnsi="Arial"/>
        </w:rPr>
        <w:t xml:space="preserve">, my peers from my course and student societies are important as we work together, share resources, and develop transferable skills e.g. teamwork and communication. In the end, the charity </w:t>
      </w:r>
      <w:r w:rsidR="00874950" w:rsidRPr="00C4124B">
        <w:rPr>
          <w:color w:val="000000"/>
          <w:rFonts w:ascii="Arial" w:cs="Arial" w:eastAsia="Arial Nova" w:hAnsi="Arial"/>
        </w:rPr>
        <w:t>organizations</w:t>
      </w:r>
      <w:r w:rsidRPr="00C4124B">
        <w:rPr>
          <w:color w:val="000000"/>
          <w:rFonts w:ascii="Arial" w:cs="Arial" w:eastAsia="Arial Nova" w:hAnsi="Arial"/>
        </w:rPr>
        <w:t xml:space="preserve">, local health </w:t>
      </w:r>
      <w:r w:rsidR="00874950" w:rsidRPr="00C4124B">
        <w:rPr>
          <w:color w:val="000000"/>
          <w:rFonts w:ascii="Arial" w:cs="Arial" w:eastAsia="Arial Nova" w:hAnsi="Arial"/>
        </w:rPr>
        <w:t>organizations</w:t>
        <w:lastRenderedPageBreak/>
      </w:r>
      <w:r w:rsidRPr="00C4124B">
        <w:rPr>
          <w:color w:val="000000"/>
          <w:rFonts w:ascii="Arial" w:cs="Arial" w:eastAsia="Arial Nova" w:hAnsi="Arial"/>
        </w:rPr>
        <w:t xml:space="preserve">, and voluntary </w:t>
      </w:r>
      <w:r w:rsidR="00874950" w:rsidRPr="00C4124B">
        <w:rPr>
          <w:color w:val="000000"/>
          <w:rFonts w:ascii="Arial" w:cs="Arial" w:eastAsia="Arial Nova" w:hAnsi="Arial"/>
        </w:rPr>
        <w:t>organizations</w:t>
      </w:r>
      <w:r w:rsidRPr="00C4124B">
        <w:rPr>
          <w:color w:val="000000"/>
          <w:rFonts w:ascii="Arial" w:cs="Arial" w:eastAsia="Arial Nova" w:hAnsi="Arial"/>
        </w:rPr>
        <w:t xml:space="preserve"> make up the community dimension of the community where I worked as a translator and engaged in community services. This network is key as your professional and social connections go a long way in enhancing employability in health and social care. Interacting with other people opens up doors and helps you learn continuously. (Higgins &amp; Kram, 2001). Working with diverse groups also helps me to develop cultural competence, which is crucial when working with vulnerable or different population groups (Healy, 2014). By keeping in touch with and responding to useful contacts, I can build on my professional identity and prepare myself for future career pathways.</w:t>
      </w:r>
    </w:p>
    <w:p w:rsidR="00A7200E" w:rsidRDefault="008849CE" w14:paraId="49A6ADC5" w14:textId="77777777" w:rsidP="00C4124B" w:rsidRPr="00C4124B">
      <w:pPr>
        <w:jc w:val="both"/>
        <w:spacing w:line="360" w:lineRule="auto"/>
        <w:rPr>
          <w:color w:val="000000"/>
          <w:rFonts w:ascii="Arial" w:cs="Arial" w:eastAsia="Arial Nova" w:hAnsi="Arial"/>
        </w:rPr>
      </w:pPr>
      <w:r w:rsidRPr="00C4124B">
        <w:rPr>
          <w:color w:val="000000"/>
          <w:rFonts w:ascii="Arial" w:cs="Arial" w:eastAsia="Arial Nova" w:hAnsi="Arial"/>
        </w:rPr>
        <w:t>Legend/Notes</w:t>
      </w:r>
    </w:p>
    <w:p w:rsidR="00B7418E" w:rsidRDefault="008849CE" w14:paraId="1DB8AEA2" w14:textId="09F2279F" w:rsidP="00C4124B" w:rsidRPr="00C4124B">
      <w:pPr>
        <w:jc w:val="both"/>
        <w:spacing w:line="360" w:lineRule="auto"/>
        <w:rPr>
          <w:color w:val="000000"/>
          <w:rFonts w:ascii="Arial" w:cs="Arial" w:eastAsia="Arial Nova" w:hAnsi="Arial"/>
        </w:rPr>
      </w:pPr>
      <w:r w:rsidRPr="00C4124B">
        <w:rPr>
          <w:color w:val="000000"/>
          <w:rFonts w:ascii="Arial" w:cs="Arial" w:eastAsia="Arial Nova" w:hAnsi="Arial"/>
        </w:rPr>
        <w:t xml:space="preserve">Contacts who guide, mentor, and help you find a job. People </w:t>
      </w:r>
      <w:r w:rsidR="00AA41E4" w:rsidRPr="00C4124B">
        <w:rPr>
          <w:color w:val="000000"/>
          <w:rFonts w:ascii="Arial" w:cs="Arial" w:eastAsia="Arial Nova" w:hAnsi="Arial"/>
        </w:rPr>
        <w:t>give</w:t>
      </w:r>
      <w:r w:rsidRPr="00C4124B">
        <w:rPr>
          <w:color w:val="000000"/>
          <w:rFonts w:ascii="Arial" w:cs="Arial" w:eastAsia="Arial Nova" w:hAnsi="Arial"/>
        </w:rPr>
        <w:t xml:space="preserve"> emotional, practical, and motivational support. Connections with peers to collaborate, learn, and gain skills. Participation in local organizations or volunteering that develops networks and cultural competence.</w:t>
      </w:r>
    </w:p>
    <w:p w:rsidR="00344263" w:rsidRDefault="00344263" w14:paraId="22837FAE" w14:textId="77777777" w:rsidP="00C4124B">
      <w:pPr>
        <w:jc w:val="both"/>
        <w:spacing w:line="360" w:lineRule="auto"/>
        <w:rPr>
          <w:color w:val="000000"/>
          <w:rFonts w:ascii="Arial" w:cs="Arial" w:eastAsia="Arial Nova" w:hAnsi="Arial"/>
        </w:rPr>
      </w:pPr>
    </w:p>
    <w:p w:rsidR="00344263" w:rsidRDefault="00344263" w14:paraId="2C434CD7" w14:textId="77777777" w:rsidP="00C4124B">
      <w:pPr>
        <w:jc w:val="both"/>
        <w:spacing w:line="360" w:lineRule="auto"/>
        <w:rPr>
          <w:color w:val="000000"/>
          <w:rFonts w:ascii="Arial" w:cs="Arial" w:eastAsia="Arial Nova" w:hAnsi="Arial"/>
        </w:rPr>
      </w:pPr>
    </w:p>
    <w:p w:rsidR="00344263" w:rsidRDefault="00344263" w14:paraId="4AF57D88" w14:textId="77777777" w:rsidP="00C4124B">
      <w:pPr>
        <w:jc w:val="both"/>
        <w:spacing w:line="360" w:lineRule="auto"/>
        <w:rPr>
          <w:color w:val="000000"/>
          <w:rFonts w:ascii="Arial" w:cs="Arial" w:eastAsia="Arial Nova" w:hAnsi="Arial"/>
        </w:rPr>
      </w:pPr>
    </w:p>
    <w:p w:rsidR="00344263" w:rsidRDefault="00344263" w14:paraId="3FD8F7B9" w14:textId="77777777" w:rsidP="00C4124B">
      <w:pPr>
        <w:jc w:val="both"/>
        <w:spacing w:line="360" w:lineRule="auto"/>
        <w:rPr>
          <w:color w:val="000000"/>
          <w:rFonts w:ascii="Arial" w:cs="Arial" w:eastAsia="Arial Nova" w:hAnsi="Arial"/>
        </w:rPr>
      </w:pPr>
    </w:p>
    <w:p w:rsidR="00344263" w:rsidRDefault="00344263" w14:paraId="1710D702" w14:textId="77777777" w:rsidP="00C4124B">
      <w:pPr>
        <w:jc w:val="both"/>
        <w:spacing w:line="360" w:lineRule="auto"/>
        <w:rPr>
          <w:color w:val="000000"/>
          <w:rFonts w:ascii="Arial" w:cs="Arial" w:eastAsia="Arial Nova" w:hAnsi="Arial"/>
        </w:rPr>
      </w:pPr>
    </w:p>
    <w:p w:rsidR="00344263" w:rsidRDefault="00344263" w14:paraId="5364F8AC" w14:textId="77777777" w:rsidP="00C4124B">
      <w:pPr>
        <w:jc w:val="both"/>
        <w:spacing w:line="360" w:lineRule="auto"/>
        <w:rPr>
          <w:color w:val="000000"/>
          <w:rFonts w:ascii="Arial" w:cs="Arial" w:eastAsia="Arial Nova" w:hAnsi="Arial"/>
        </w:rPr>
      </w:pPr>
    </w:p>
    <w:p w:rsidR="00344263" w:rsidRDefault="00344263" w14:paraId="41FDD14A" w14:textId="77777777" w:rsidP="00C4124B">
      <w:pPr>
        <w:jc w:val="both"/>
        <w:spacing w:line="360" w:lineRule="auto"/>
        <w:rPr>
          <w:color w:val="000000"/>
          <w:rFonts w:ascii="Arial" w:cs="Arial" w:eastAsia="Arial Nova" w:hAnsi="Arial"/>
        </w:rPr>
      </w:pPr>
    </w:p>
    <w:p w:rsidR="00344263" w:rsidRDefault="00344263" w14:paraId="227B5A9B" w14:textId="77777777" w:rsidP="00C4124B">
      <w:pPr>
        <w:jc w:val="both"/>
        <w:spacing w:line="360" w:lineRule="auto"/>
        <w:rPr>
          <w:color w:val="000000"/>
          <w:rFonts w:ascii="Arial" w:cs="Arial" w:eastAsia="Arial Nova" w:hAnsi="Arial"/>
        </w:rPr>
      </w:pPr>
    </w:p>
    <w:p w:rsidR="00344263" w:rsidRDefault="00344263" w14:paraId="19FECDAC" w14:textId="77777777" w:rsidP="00C4124B">
      <w:pPr>
        <w:jc w:val="both"/>
        <w:spacing w:line="360" w:lineRule="auto"/>
        <w:rPr>
          <w:color w:val="000000"/>
          <w:rFonts w:ascii="Arial" w:cs="Arial" w:eastAsia="Arial Nova" w:hAnsi="Arial"/>
        </w:rPr>
      </w:pPr>
    </w:p>
    <w:p w:rsidR="00344263" w:rsidRDefault="00344263" w14:paraId="29DF7E24" w14:textId="77777777" w:rsidP="00C4124B">
      <w:pPr>
        <w:jc w:val="both"/>
        <w:spacing w:line="360" w:lineRule="auto"/>
        <w:rPr>
          <w:color w:val="000000"/>
          <w:rFonts w:ascii="Arial" w:cs="Arial" w:eastAsia="Arial Nova" w:hAnsi="Arial"/>
        </w:rPr>
      </w:pPr>
    </w:p>
    <w:p w:rsidR="00344263" w:rsidRDefault="00344263" w14:paraId="06795496" w14:textId="77777777" w:rsidP="00C4124B">
      <w:pPr>
        <w:jc w:val="both"/>
        <w:spacing w:line="360" w:lineRule="auto"/>
        <w:rPr>
          <w:color w:val="000000"/>
          <w:rFonts w:ascii="Arial" w:cs="Arial" w:eastAsia="Arial Nova" w:hAnsi="Arial"/>
        </w:rPr>
      </w:pPr>
    </w:p>
    <w:p w:rsidR="00344263" w:rsidRDefault="00344263" w14:paraId="0147E74A" w14:textId="77777777" w:rsidP="00C4124B">
      <w:pPr>
        <w:jc w:val="both"/>
        <w:spacing w:line="360" w:lineRule="auto"/>
        <w:rPr>
          <w:color w:val="000000"/>
          <w:rFonts w:ascii="Arial" w:cs="Arial" w:eastAsia="Arial Nova" w:hAnsi="Arial"/>
        </w:rPr>
      </w:pPr>
    </w:p>
    <w:p w:rsidR="00344263" w:rsidRDefault="00344263" w14:paraId="2D639673" w14:textId="77777777" w:rsidP="00C4124B" w:rsidRPr="00C4124B">
      <w:pPr>
        <w:jc w:val="both"/>
        <w:spacing w:line="360" w:lineRule="auto"/>
        <w:rPr>
          <w:color w:val="000000"/>
          <w:rFonts w:ascii="Arial" w:cs="Arial" w:eastAsia="Arial Nova" w:hAnsi="Arial"/>
        </w:rPr>
      </w:pPr>
    </w:p>
    <w:p w:rsidR="32ADAAF6" w:rsidRDefault="00B7418E" w14:paraId="3D8E9ECA" w14:textId="511034D3" w:rsidP="00C4124B" w:rsidRPr="00C4124B">
      <w:pPr>
        <w:jc w:val="both"/>
        <w:spacing w:line="360" w:lineRule="auto"/>
        <w:rPr>
          <w:color w:val="000000"/>
          <w:rFonts w:ascii="Arial" w:cs="Arial" w:eastAsia="Arial Nova" w:hAnsi="Arial"/>
        </w:rPr>
      </w:pPr>
      <w:r w:rsidRPr="00C4124B">
        <w:rPr>
          <w:color w:val="000000"/>
          <w:rFonts w:ascii="Arial" w:cs="Arial" w:eastAsia="Arial Nova" w:hAnsi="Arial"/>
        </w:rPr>
        <w:t>Task 3- Blog</w:t>
      </w:r>
    </w:p>
    <w:p w:rsidR="004F2E4F" w:rsidRDefault="003409BF" w14:paraId="47F47D68" w14:textId="77777777" w:rsidP="00C4124B" w:rsidRPr="00C4124B">
      <w:pPr>
        <w:jc w:val="both"/>
        <w:spacing w:line="360" w:lineRule="auto"/>
        <w:rPr>
          <w:color w:val="000000"/>
          <w:rFonts w:ascii="Arial" w:cs="Arial" w:eastAsia="Arial Nova" w:hAnsi="Arial"/>
        </w:rPr>
      </w:pPr>
      <w:r w:rsidRPr="00C4124B">
        <w:rPr>
          <w:color w:val="000000"/>
          <w:rFonts w:ascii="Arial" w:cs="Arial" w:eastAsia="Arial Nova" w:hAnsi="Arial"/>
        </w:rPr>
        <w:t xml:space="preserve">The Social Care Workforce Crisis and Its Importance to Future Care Workers. </w:t>
      </w:r>
    </w:p>
    <w:p w:rsidR="021F216E" w:rsidRDefault="003409BF" w14:paraId="1422809C" w14:textId="5A674CA7" w:rsidP="00C4124B" w:rsidRPr="00C4124B">
      <w:pPr>
        <w:jc w:val="both"/>
        <w:spacing w:line="360" w:lineRule="auto"/>
        <w:rPr>
          <w:color w:val="000000"/>
          <w:rFonts w:ascii="Arial" w:cs="Arial" w:eastAsia="Arial Nova" w:hAnsi="Arial"/>
        </w:rPr>
      </w:pPr>
      <w:r w:rsidRPr="00C4124B">
        <w:rPr>
          <w:color w:val="000000"/>
          <w:rFonts w:ascii="Arial" w:cs="Arial" w:eastAsia="Arial Nova" w:hAnsi="Arial"/>
        </w:rPr>
        <w:t>The social care sector in the UK is under enormous pressure, facing a workforce crisis that threatens the quality and sustainability of care. The UK has around 131,000 vacant jobs within social care. The vacancy rate within adult social care has remained high at around 8.3%. Many of these jobs, especially in home and residential care, have poor retention too, with turnover at 28.3% in 2022/23 (The King’s Fund, 2024). One of the key factors for this crisis is low pay and poor working conditions. Care workers are usually paid the least in the whole UK economy. Pay levels for new recruits and experienced staff are little different (Age UK, 2025). Many jobs have zero-hours contracts with limited job strength or predictable working hours (House of Commons Library, 2025). At the same time, growing demands on social care are due to an ageing population and rising complexity of care needs (Age UK, 2025). The workforce crisis affects staff and service users, like you. According to the Care Quality Commission (CQC), staffing shortages have caused providers to either reduce their capacity or hand local authority contracts back, preventing care being consistent and of good quality (Care Quality Commission, 2024–25). For students who want to work in health and social care, this is both a challenge and an opportunity. The industry needs people who are skilled, compassionate, and motivated. By entering this profession, you get the opportunity to transform services in care by supporting workers correctly and properly. Workers need a pay rise, greater chances for development, and investment in training so that sector becomes more sustainable and attractive (The King’s Fund, 2024). It is the right time now to think about a career in social care, not just for your own career path but also to help build and strengthen the resilience of the UK’s health and social care system.</w:t>
      </w:r>
    </w:p>
    <w:p w:rsidR="004F2E4F" w:rsidRDefault="004F2E4F" w14:paraId="6F013FA1" w14:textId="77777777" w:rsidP="00C4124B" w:rsidRPr="00C4124B">
      <w:pPr>
        <w:jc w:val="both"/>
        <w:spacing w:line="360" w:lineRule="auto"/>
        <w:rPr>
          <w:color w:val="000000"/>
          <w:rFonts w:ascii="Arial" w:cs="Arial" w:eastAsia="Arial Nova" w:hAnsi="Arial"/>
        </w:rPr>
      </w:pPr>
    </w:p>
    <w:p w:rsidR="0040322E" w:rsidRDefault="0040322E" w14:paraId="2BE8687C" w14:textId="77777777" w:rsidP="00C4124B" w:rsidRPr="00C4124B">
      <w:pPr>
        <w:jc w:val="both"/>
        <w:spacing w:line="360" w:lineRule="auto"/>
        <w:rPr>
          <w:iCs/>
          <w:i/>
          <w:color w:val="000000"/>
          <w:rFonts w:ascii="Arial" w:cs="Arial" w:eastAsia="Arial Nova" w:hAnsi="Arial"/>
        </w:rPr>
      </w:pPr>
    </w:p>
    <w:p w:rsidR="0040322E" w:rsidRDefault="0040322E" w14:paraId="4183A9F0" w14:textId="77777777" w:rsidP="00C4124B" w:rsidRPr="00C4124B">
      <w:pPr>
        <w:jc w:val="both"/>
        <w:spacing w:line="360" w:lineRule="auto"/>
        <w:rPr>
          <w:color w:val="000000"/>
          <w:rFonts w:ascii="Arial" w:cs="Arial" w:eastAsia="Arial Nova" w:hAnsi="Arial"/>
        </w:rPr>
      </w:pPr>
    </w:p>
    <w:p w:rsidR="0074551A" w:rsidRDefault="0074551A" w14:paraId="111235CD" w14:textId="77777777" w:rsidP="00C4124B" w:rsidRPr="00C4124B">
      <w:pPr>
        <w:jc w:val="both"/>
        <w:spacing w:line="360" w:lineRule="auto"/>
        <w:rPr>
          <w:color w:val="000000"/>
          <w:rFonts w:ascii="Arial" w:cs="Arial" w:eastAsia="Arial Nova" w:hAnsi="Arial"/>
        </w:rPr>
      </w:pPr>
    </w:p>
    <w:p w:rsidR="0074551A" w:rsidRDefault="0074551A" w14:paraId="4F84F51A" w14:textId="77777777" w:rsidP="00C4124B" w:rsidRPr="00C4124B">
      <w:pPr>
        <w:jc w:val="both"/>
        <w:spacing w:line="360" w:lineRule="auto"/>
        <w:rPr>
          <w:color w:val="000000"/>
          <w:rFonts w:ascii="Arial" w:cs="Arial" w:eastAsia="Arial Nova" w:hAnsi="Arial"/>
        </w:rPr>
      </w:pPr>
    </w:p>
    <w:p w:rsidR="79E626CA" w:rsidRDefault="79E626CA" w14:paraId="7E7EEBF1" w14:textId="2C63D11C" w:rsidP="00C4124B" w:rsidRPr="00C4124B">
      <w:pPr>
        <w:jc w:val="both"/>
        <w:spacing w:line="360" w:lineRule="auto"/>
        <w:rPr>
          <w:color w:val="000000"/>
          <w:rFonts w:ascii="Arial" w:cs="Arial" w:eastAsia="Arial Nova" w:hAnsi="Arial"/>
        </w:rPr>
      </w:pPr>
      <w:r w:rsidRPr="00C4124B">
        <w:rPr>
          <w:color w:val="000000"/>
          <w:rFonts w:ascii="Arial" w:cs="Arial" w:eastAsia="Arial Nova" w:hAnsi="Arial"/>
        </w:rPr>
        <w:t>Task</w:t>
      </w:r>
      <w:r w:rsidR="00B7418E" w:rsidRPr="00C4124B">
        <w:rPr>
          <w:color w:val="000000"/>
          <w:rFonts w:ascii="Arial" w:cs="Arial" w:eastAsia="Arial Nova" w:hAnsi="Arial"/>
        </w:rPr>
        <w:t xml:space="preserve"> 4- NHS Equality, Diversity and Inclusion Quiz</w:t>
      </w:r>
      <w:r w:rsidR="003D2038" w:rsidRPr="00C4124B">
        <w:rPr>
          <w:color w:val="000000"/>
          <w:rFonts w:ascii="Arial" w:cs="Arial" w:eastAsia="Arial Nova" w:hAnsi="Arial"/>
        </w:rPr>
        <w:t xml:space="preserve"> (250 words equivalent)</w:t>
      </w:r>
    </w:p>
    <w:p w:rsidR="0074551A" w:rsidRDefault="0074551A" w14:paraId="4BDDCFB5" w14:textId="5F3A42A6" w:rsidP="00C4124B" w:rsidRPr="00C4124B">
      <w:pPr>
        <w:pStyle w:val="ListParagraph"/>
        <w:numPr>
          <w:ilvl w:val="0"/>
          <w:numId w:val="3"/>
        </w:numPr>
        <w:jc w:val="both"/>
        <w:spacing w:before="100" w:beforeAutospacing="1" w:after="100" w:afterAutospacing="1" w:line="360" w:lineRule="auto"/>
        <w:rPr>
          <w:rFonts w:ascii="Arial" w:cs="Arial" w:eastAsia="Times New Roman" w:hAnsi="Arial"/>
        </w:rPr>
      </w:pPr>
      <w:r w:rsidRPr="00C4124B">
        <w:rPr>
          <w:bCs/>
          <w:b/>
          <w:rFonts w:ascii="Arial" w:cs="Arial" w:eastAsia="Times New Roman" w:hAnsi="Arial"/>
        </w:rPr>
        <w:t>What is the primary goal of the NHS Equality, Diversity, and Inclusion Improvement Plan?</w:t>
      </w:r>
      <w:r>
        <w:rPr>
          <w:rFonts w:ascii="Arial" w:cs="Arial" w:eastAsia="Times New Roman" w:hAnsi="Arial"/>
        </w:rPr>
        <w:br/>
      </w:r>
    </w:p>
    <w:p w:rsidR="00023F78" w:rsidRDefault="00023F78" w14:paraId="3E62541C" w14:textId="18BCD780" w:rsidP="00C4124B" w:rsidRPr="00C4124B">
      <w:pPr>
        <w:jc w:val="both"/>
        <w:ind w:left="720"/>
        <w:spacing w:before="100" w:beforeAutospacing="1" w:after="100" w:afterAutospacing="1" w:line="360" w:lineRule="auto"/>
        <w:rPr>
          <w:rFonts w:ascii="Arial" w:cs="Arial" w:eastAsia="Times New Roman" w:hAnsi="Arial"/>
        </w:rPr>
      </w:pPr>
      <w:r w:rsidRPr="00C4124B">
        <w:rPr>
          <w:rFonts w:ascii="Arial" w:cs="Arial" w:eastAsia="Times New Roman" w:hAnsi="Arial"/>
        </w:rPr>
        <w:t>NHS Equality, Diversity and Inclusion (EDI) Improvement Plan aims to eliminate discrimination and reduce bias in the NHS workforce and create a more inclusive culture and environment where all NHS staff feel valued, supported, and able to contribute fully.</w:t>
      </w:r>
    </w:p>
    <w:p w:rsidR="0074551A" w:rsidRDefault="0074551A" w14:paraId="17762088" w14:textId="77777777" w:rsidP="00C4124B" w:rsidRPr="00C4124B">
      <w:pPr>
        <w:jc w:val="both"/>
        <w:ind w:left="720"/>
        <w:spacing w:before="100" w:beforeAutospacing="1" w:after="100" w:afterAutospacing="1" w:line="360" w:lineRule="auto"/>
        <w:rPr>
          <w:rFonts w:ascii="Arial" w:cs="Arial" w:eastAsia="Times New Roman" w:hAnsi="Arial"/>
        </w:rPr>
      </w:pPr>
    </w:p>
    <w:p w:rsidR="0074551A" w:rsidRDefault="0074551A" w14:paraId="63A92FD2" w14:textId="65998045" w:rsidP="00C4124B" w:rsidRPr="00C4124B">
      <w:pPr>
        <w:pStyle w:val="ListParagraph"/>
        <w:numPr>
          <w:ilvl w:val="0"/>
          <w:numId w:val="3"/>
        </w:numPr>
        <w:jc w:val="both"/>
        <w:spacing w:before="100" w:beforeAutospacing="1" w:after="100" w:afterAutospacing="1" w:line="360" w:lineRule="auto"/>
        <w:rPr>
          <w:rFonts w:ascii="Arial" w:cs="Arial" w:eastAsia="Times New Roman" w:hAnsi="Arial"/>
        </w:rPr>
      </w:pPr>
      <w:r w:rsidRPr="00C4124B">
        <w:rPr>
          <w:bCs/>
          <w:b/>
          <w:rFonts w:ascii="Arial" w:cs="Arial" w:eastAsia="Times New Roman" w:hAnsi="Arial"/>
        </w:rPr>
        <w:t>How does the NHS EDI Improvement Plan propose to tackle the gender pay gap?</w:t>
      </w:r>
      <w:r>
        <w:rPr>
          <w:rFonts w:ascii="Arial" w:cs="Arial" w:eastAsia="Times New Roman" w:hAnsi="Arial"/>
        </w:rPr>
        <w:br/>
      </w:r>
      <w:r w:rsidR="007B57B5" w:rsidRPr="00C4124B">
        <w:rPr>
          <w:iCs/>
          <w:i/>
          <w:rFonts w:ascii="Arial" w:cs="Arial" w:eastAsia="Times New Roman" w:hAnsi="Arial"/>
        </w:rPr>
        <w:t xml:space="preserve">The NHS EDI Improvement Plan </w:t>
      </w:r>
      <w:proofErr w:type="spellStart"/>
      <w:r w:rsidR="007B57B5" w:rsidRPr="00C4124B">
        <w:rPr>
          <w:iCs/>
          <w:i/>
          <w:rFonts w:ascii="Arial" w:cs="Arial" w:eastAsia="Times New Roman" w:hAnsi="Arial"/>
        </w:rPr>
        <w:t>plan</w:t>
      </w:r>
      <w:proofErr w:type="spellEnd"/>
      <w:r w:rsidR="007B57B5" w:rsidRPr="00C4124B">
        <w:rPr>
          <w:iCs/>
          <w:i/>
          <w:rFonts w:ascii="Arial" w:cs="Arial" w:eastAsia="Times New Roman" w:hAnsi="Arial"/>
        </w:rPr>
        <w:t xml:space="preserve"> seeks to tackle the gender pay gap by assessing pay differences across all roles and protected characteristics and developing targeted action plans to redress any issues. These plans will address pay, which </w:t>
      </w:r>
      <w:r w:rsidR="00CF4C8D" w:rsidRPr="00C4124B">
        <w:rPr>
          <w:iCs/>
          <w:i/>
          <w:rFonts w:ascii="Arial" w:cs="Arial" w:eastAsia="Times New Roman" w:hAnsi="Arial"/>
        </w:rPr>
        <w:t>includes</w:t>
      </w:r>
      <w:r w:rsidR="007B57B5" w:rsidRPr="00C4124B">
        <w:rPr>
          <w:iCs/>
          <w:i/>
          <w:rFonts w:ascii="Arial" w:cs="Arial" w:eastAsia="Times New Roman" w:hAnsi="Arial"/>
        </w:rPr>
        <w:t xml:space="preserve"> senior medical and non-medical roles.</w:t>
      </w:r>
    </w:p>
    <w:p w:rsidR="0074551A" w:rsidRDefault="0074551A" w14:paraId="6C9C69EC" w14:textId="77777777" w:rsidP="00C4124B" w:rsidRPr="00C4124B">
      <w:pPr>
        <w:jc w:val="both"/>
        <w:ind w:left="1440"/>
        <w:spacing w:before="100" w:beforeAutospacing="1" w:after="100" w:afterAutospacing="1" w:line="360" w:lineRule="auto"/>
        <w:rPr>
          <w:rFonts w:ascii="Arial" w:cs="Arial" w:eastAsia="Times New Roman" w:hAnsi="Arial"/>
        </w:rPr>
      </w:pPr>
    </w:p>
    <w:p w:rsidR="00CF4C8D" w:rsidRDefault="0074551A" w14:paraId="5A8274E9" w14:textId="65DED95D" w:rsidP="00C4124B" w:rsidRPr="00C4124B">
      <w:pPr>
        <w:pStyle w:val="ListParagraph"/>
        <w:numPr>
          <w:ilvl w:val="0"/>
          <w:numId w:val="3"/>
        </w:numPr>
        <w:jc w:val="both"/>
        <w:spacing w:before="100" w:beforeAutospacing="1" w:after="100" w:afterAutospacing="1" w:line="360" w:lineRule="auto"/>
        <w:rPr>
          <w:rFonts w:ascii="Arial" w:cs="Arial" w:eastAsia="Times New Roman" w:hAnsi="Arial"/>
        </w:rPr>
      </w:pPr>
      <w:r w:rsidRPr="00C4124B">
        <w:rPr>
          <w:bCs/>
          <w:b/>
          <w:rFonts w:ascii="Arial" w:cs="Arial" w:eastAsia="Times New Roman" w:hAnsi="Arial"/>
        </w:rPr>
        <w:t>What is meant by the term ‘intersectionality’ as used in the NHS EDI Improvement Plan?</w:t>
      </w:r>
      <w:r>
        <w:rPr>
          <w:rFonts w:ascii="Arial" w:cs="Arial" w:eastAsia="Times New Roman" w:hAnsi="Arial"/>
        </w:rPr>
        <w:br/>
      </w:r>
    </w:p>
    <w:p w:rsidR="00CF4C8D" w:rsidRDefault="00CF4C8D" w14:paraId="297D3872" w14:textId="77777777" w:rsidP="00C4124B" w:rsidRPr="00C4124B">
      <w:pPr>
        <w:pStyle w:val="ListParagraph"/>
        <w:jc w:val="both"/>
        <w:spacing w:line="360" w:lineRule="auto"/>
        <w:rPr>
          <w:rFonts w:ascii="Arial" w:cs="Arial" w:eastAsia="Times New Roman" w:hAnsi="Arial"/>
        </w:rPr>
      </w:pPr>
    </w:p>
    <w:p w:rsidR="0074551A" w:rsidRDefault="00CF4C8D" w14:paraId="5D89C9F6" w14:textId="120B9E6A" w:rsidP="00C4124B" w:rsidRPr="00C4124B">
      <w:pPr>
        <w:pStyle w:val="ListParagraph"/>
        <w:jc w:val="both"/>
        <w:spacing w:before="100" w:beforeAutospacing="1" w:after="100" w:afterAutospacing="1" w:line="360" w:lineRule="auto"/>
        <w:rPr>
          <w:rFonts w:ascii="Arial" w:cs="Arial" w:eastAsia="Times New Roman" w:hAnsi="Arial"/>
        </w:rPr>
      </w:pPr>
      <w:r w:rsidRPr="00C4124B">
        <w:rPr>
          <w:rFonts w:ascii="Arial" w:cs="Arial" w:eastAsia="Times New Roman" w:hAnsi="Arial"/>
        </w:rPr>
        <w:t>The term intersectionality is used in the NHS EDI Improvement Plan to explain how people can have multiple protected characteristics which intersect creating unique experiences. For example, individuals who identify as black women or disabled people for whom race has a gender.</w:t>
      </w:r>
    </w:p>
    <w:p w:rsidR="0074551A" w:rsidRDefault="0074551A" w14:paraId="0A15D10A" w14:textId="77777777" w:rsidP="00C4124B" w:rsidRPr="00C4124B">
      <w:pPr>
        <w:jc w:val="both"/>
        <w:ind w:left="1440"/>
        <w:spacing w:before="100" w:beforeAutospacing="1" w:after="100" w:afterAutospacing="1" w:line="360" w:lineRule="auto"/>
        <w:rPr>
          <w:rFonts w:ascii="Arial" w:cs="Arial" w:eastAsia="Times New Roman" w:hAnsi="Arial"/>
        </w:rPr>
      </w:pPr>
    </w:p>
    <w:p w:rsidR="0074551A" w:rsidRDefault="0074551A" w14:paraId="02012AFA" w14:textId="3B691430" w:rsidP="00C4124B" w:rsidRPr="00C4124B">
      <w:pPr>
        <w:pStyle w:val="ListParagraph"/>
        <w:numPr>
          <w:ilvl w:val="0"/>
          <w:numId w:val="3"/>
        </w:numPr>
        <w:jc w:val="both"/>
        <w:spacing w:before="100" w:beforeAutospacing="1" w:after="100" w:afterAutospacing="1" w:line="360" w:lineRule="auto"/>
        <w:rPr>
          <w:rFonts w:ascii="Arial" w:cs="Arial" w:eastAsia="Times New Roman" w:hAnsi="Arial"/>
        </w:rPr>
      </w:pPr>
      <w:r w:rsidRPr="00C4124B">
        <w:rPr>
          <w:bCs/>
          <w:b/>
          <w:rFonts w:ascii="Arial" w:cs="Arial" w:eastAsia="Times New Roman" w:hAnsi="Arial"/>
        </w:rPr>
        <w:t>Why is it important for the NHS to create a psychologically safe work environment?</w:t>
      </w:r>
      <w:r>
        <w:rPr>
          <w:rFonts w:ascii="Arial" w:cs="Arial" w:eastAsia="Times New Roman" w:hAnsi="Arial"/>
        </w:rPr>
        <w:br/>
      </w:r>
      <w:r w:rsidR="006F40A9" w:rsidRPr="00C4124B">
        <w:rPr>
          <w:iCs/>
          <w:i/>
          <w:rFonts w:ascii="Arial" w:cs="Arial" w:eastAsia="Times New Roman" w:hAnsi="Arial"/>
        </w:rPr>
        <w:t>NHS should create a right climate at work so that staff can speak up. This means they can share ideas and raise concerns. They must feel safe to do this so that NHS can take care of staff as well as patients.</w:t>
      </w:r>
    </w:p>
    <w:p w:rsidR="0074551A" w:rsidRDefault="0074551A" w14:paraId="01DA7118" w14:textId="77777777" w:rsidP="00C4124B" w:rsidRPr="00C4124B">
      <w:pPr>
        <w:pStyle w:val="ListParagraph"/>
        <w:jc w:val="both"/>
        <w:spacing w:before="100" w:beforeAutospacing="1" w:after="100" w:afterAutospacing="1" w:line="360" w:lineRule="auto"/>
        <w:rPr>
          <w:rFonts w:ascii="Arial" w:cs="Arial" w:eastAsia="Times New Roman" w:hAnsi="Arial"/>
        </w:rPr>
      </w:pPr>
    </w:p>
    <w:p w:rsidR="0074551A" w:rsidRDefault="0074551A" w14:paraId="34316902" w14:textId="77777777" w:rsidP="00C4124B" w:rsidRPr="00C4124B">
      <w:pPr>
        <w:pStyle w:val="ListParagraph"/>
        <w:jc w:val="both"/>
        <w:spacing w:before="100" w:beforeAutospacing="1" w:after="100" w:afterAutospacing="1" w:line="360" w:lineRule="auto"/>
        <w:rPr>
          <w:rFonts w:ascii="Arial" w:cs="Arial" w:eastAsia="Times New Roman" w:hAnsi="Arial"/>
        </w:rPr>
      </w:pPr>
    </w:p>
    <w:p w:rsidR="0074551A" w:rsidRDefault="0074551A" w14:paraId="6696408B" w14:textId="77777777" w:rsidP="00C4124B" w:rsidRPr="00C4124B">
      <w:pPr>
        <w:jc w:val="both"/>
        <w:ind w:left="1440"/>
        <w:spacing w:before="100" w:beforeAutospacing="1" w:after="100" w:afterAutospacing="1" w:line="360" w:lineRule="auto"/>
        <w:rPr>
          <w:rFonts w:ascii="Arial" w:cs="Arial" w:eastAsia="Times New Roman" w:hAnsi="Arial"/>
        </w:rPr>
      </w:pPr>
    </w:p>
    <w:p w:rsidR="0074551A" w:rsidRDefault="0074551A" w14:paraId="2D37105B" w14:textId="4186C181" w:rsidP="00C4124B" w:rsidRPr="00C4124B">
      <w:pPr>
        <w:pStyle w:val="ListParagraph"/>
        <w:numPr>
          <w:ilvl w:val="0"/>
          <w:numId w:val="3"/>
        </w:numPr>
        <w:jc w:val="both"/>
        <w:spacing w:before="100" w:beforeAutospacing="1" w:after="100" w:afterAutospacing="1" w:line="360" w:lineRule="auto"/>
        <w:rPr>
          <w:rFonts w:ascii="Arial" w:cs="Arial" w:eastAsia="Times New Roman" w:hAnsi="Arial"/>
        </w:rPr>
      </w:pPr>
      <w:r w:rsidRPr="00C4124B">
        <w:rPr>
          <w:bCs/>
          <w:b/>
          <w:rFonts w:ascii="Arial" w:cs="Arial" w:eastAsia="Times New Roman" w:hAnsi="Arial"/>
        </w:rPr>
        <w:t>How does the NHS EDI Improvement Plan suggest improving the experience of internationally recruited staff?</w:t>
      </w:r>
      <w:r>
        <w:rPr>
          <w:rFonts w:ascii="Arial" w:cs="Arial" w:eastAsia="Times New Roman" w:hAnsi="Arial"/>
        </w:rPr>
        <w:br/>
      </w:r>
      <w:r w:rsidR="0018691E" w:rsidRPr="00C4124B">
        <w:rPr>
          <w:iCs/>
          <w:i/>
          <w:rFonts w:ascii="Arial" w:cs="Arial" w:eastAsia="Times New Roman" w:hAnsi="Arial"/>
        </w:rPr>
        <w:t xml:space="preserve">The NHS EDI Improvement Plan suggests improving the experience of internationally recruited staff by </w:t>
      </w:r>
      <w:r w:rsidR="0018691E" w:rsidRPr="00C4124B">
        <w:rPr>
          <w:bCs/>
          <w:iCs/>
          <w:b/>
          <w:i/>
          <w:rFonts w:ascii="Arial" w:cs="Arial" w:eastAsia="Times New Roman" w:hAnsi="Arial"/>
        </w:rPr>
        <w:t>providing comprehensive onboarding, clear communication about employment terms, and equal access to training, development, and career progression opportunities</w:t>
      </w:r>
      <w:r w:rsidR="0018691E" w:rsidRPr="00C4124B">
        <w:rPr>
          <w:iCs/>
          <w:i/>
          <w:rFonts w:ascii="Arial" w:cs="Arial" w:eastAsia="Times New Roman" w:hAnsi="Arial"/>
        </w:rPr>
        <w:t>.</w:t>
      </w:r>
    </w:p>
    <w:p w:rsidR="0074551A" w:rsidRDefault="0074551A" w14:paraId="347B3033" w14:textId="77777777" w:rsidP="00C4124B" w:rsidRPr="00C4124B">
      <w:pPr>
        <w:pStyle w:val="ListParagraph"/>
        <w:jc w:val="both"/>
        <w:spacing w:before="100" w:beforeAutospacing="1" w:after="100" w:afterAutospacing="1" w:line="360" w:lineRule="auto"/>
        <w:rPr>
          <w:rFonts w:ascii="Arial" w:cs="Arial" w:eastAsia="Times New Roman" w:hAnsi="Arial"/>
        </w:rPr>
      </w:pPr>
    </w:p>
    <w:p w:rsidR="0074551A" w:rsidRDefault="0074551A" w14:paraId="74F4F6C1" w14:textId="77777777" w:rsidP="00C4124B" w:rsidRPr="00C4124B">
      <w:pPr>
        <w:pStyle w:val="ListParagraph"/>
        <w:jc w:val="both"/>
        <w:spacing w:before="100" w:beforeAutospacing="1" w:after="100" w:afterAutospacing="1" w:line="360" w:lineRule="auto"/>
        <w:rPr>
          <w:rFonts w:ascii="Arial" w:cs="Arial" w:eastAsia="Times New Roman" w:hAnsi="Arial"/>
        </w:rPr>
      </w:pPr>
    </w:p>
    <w:p w:rsidR="0074551A" w:rsidRDefault="0074551A" w14:paraId="74AB4F55" w14:textId="77777777" w:rsidP="00C4124B" w:rsidRPr="00C4124B">
      <w:pPr>
        <w:jc w:val="both"/>
        <w:spacing w:before="100" w:beforeAutospacing="1" w:after="100" w:afterAutospacing="1" w:line="360" w:lineRule="auto"/>
        <w:rPr>
          <w:rFonts w:ascii="Arial" w:cs="Arial" w:eastAsia="Times New Roman" w:hAnsi="Arial"/>
        </w:rPr>
      </w:pPr>
    </w:p>
    <w:p w:rsidR="0074551A" w:rsidRDefault="0074551A" w14:paraId="4A1229F6" w14:textId="05E26995" w:rsidP="00C4124B" w:rsidRPr="00C4124B">
      <w:pPr>
        <w:pStyle w:val="ListParagraph"/>
        <w:numPr>
          <w:ilvl w:val="0"/>
          <w:numId w:val="3"/>
        </w:numPr>
        <w:jc w:val="both"/>
        <w:spacing w:before="100" w:beforeAutospacing="1" w:after="100" w:afterAutospacing="1" w:line="360" w:lineRule="auto"/>
        <w:rPr>
          <w:rFonts w:ascii="Arial" w:cs="Arial" w:eastAsia="Times New Roman" w:hAnsi="Arial"/>
        </w:rPr>
      </w:pPr>
      <w:r w:rsidRPr="00C4124B">
        <w:rPr>
          <w:bCs/>
          <w:b/>
          <w:rFonts w:ascii="Arial" w:cs="Arial" w:eastAsia="Times New Roman" w:hAnsi="Arial"/>
        </w:rPr>
        <w:t>What role does leadership play in advancing EDI objectives according to the NHS Improvement Plan?</w:t>
      </w:r>
      <w:r>
        <w:rPr>
          <w:rFonts w:ascii="Arial" w:cs="Arial" w:eastAsia="Times New Roman" w:hAnsi="Arial"/>
        </w:rPr>
        <w:br/>
      </w:r>
      <w:r w:rsidR="00BF43D5" w:rsidRPr="00C4124B">
        <w:rPr>
          <w:rFonts w:ascii="Arial" w:cs="Arial" w:eastAsia="Times New Roman" w:hAnsi="Arial"/>
        </w:rPr>
        <w:t xml:space="preserve">The role of leadership in aiding EDI goals is crucial, according to the NHS Improvement plan. Leaders model inclusive </w:t>
      </w:r>
      <w:r w:rsidR="00936DB9" w:rsidRPr="00C4124B">
        <w:rPr>
          <w:rFonts w:ascii="Arial" w:cs="Arial" w:eastAsia="Times New Roman" w:hAnsi="Arial"/>
        </w:rPr>
        <w:t>behaviors</w:t>
      </w:r>
      <w:r w:rsidR="00BF43D5" w:rsidRPr="00C4124B">
        <w:rPr>
          <w:rFonts w:ascii="Arial" w:cs="Arial" w:eastAsia="Times New Roman" w:hAnsi="Arial"/>
        </w:rPr>
        <w:t xml:space="preserve">, set measurable goals, and take accountability for sustaining an inclusive </w:t>
      </w:r>
      <w:r w:rsidR="00936DB9" w:rsidRPr="00C4124B">
        <w:rPr>
          <w:rFonts w:ascii="Arial" w:cs="Arial" w:eastAsia="Times New Roman" w:hAnsi="Arial"/>
        </w:rPr>
        <w:t>organization</w:t>
      </w:r>
      <w:r w:rsidR="00BF43D5" w:rsidRPr="00C4124B">
        <w:rPr>
          <w:rFonts w:ascii="Arial" w:cs="Arial" w:eastAsia="Times New Roman" w:hAnsi="Arial"/>
        </w:rPr>
        <w:t xml:space="preserve"> culture</w:t>
      </w:r>
      <w:r w:rsidR="00936DB9" w:rsidRPr="00C4124B">
        <w:rPr>
          <w:rFonts w:ascii="Arial" w:cs="Arial" w:eastAsia="Times New Roman" w:hAnsi="Arial"/>
        </w:rPr>
        <w:t>.</w:t>
      </w:r>
    </w:p>
    <w:p w:rsidR="0074551A" w:rsidRDefault="0074551A" w14:paraId="35E0A87F" w14:textId="77777777" w:rsidP="00C4124B" w:rsidRPr="00C4124B">
      <w:pPr>
        <w:pStyle w:val="ListParagraph"/>
        <w:jc w:val="both"/>
        <w:spacing w:before="100" w:beforeAutospacing="1" w:after="100" w:afterAutospacing="1" w:line="360" w:lineRule="auto"/>
        <w:rPr>
          <w:rFonts w:ascii="Arial" w:cs="Arial" w:eastAsia="Times New Roman" w:hAnsi="Arial"/>
        </w:rPr>
      </w:pPr>
    </w:p>
    <w:p w:rsidR="0074551A" w:rsidRDefault="0074551A" w14:paraId="06ACD9B8" w14:textId="77777777" w:rsidP="00C4124B" w:rsidRPr="00C4124B">
      <w:pPr>
        <w:pStyle w:val="ListParagraph"/>
        <w:jc w:val="both"/>
        <w:spacing w:before="100" w:beforeAutospacing="1" w:after="100" w:afterAutospacing="1" w:line="360" w:lineRule="auto"/>
        <w:rPr>
          <w:rFonts w:ascii="Arial" w:cs="Arial" w:eastAsia="Times New Roman" w:hAnsi="Arial"/>
        </w:rPr>
      </w:pPr>
    </w:p>
    <w:p w:rsidR="0074551A" w:rsidRDefault="0074551A" w14:paraId="362C11E4" w14:textId="5E1848D9" w:rsidP="00C4124B" w:rsidRPr="00C4124B">
      <w:pPr>
        <w:pStyle w:val="ListParagraph"/>
        <w:numPr>
          <w:ilvl w:val="0"/>
          <w:numId w:val="3"/>
        </w:numPr>
        <w:jc w:val="both"/>
        <w:spacing w:before="100" w:beforeAutospacing="1" w:after="100" w:afterAutospacing="1" w:line="360" w:lineRule="auto"/>
        <w:rPr>
          <w:rFonts w:ascii="Arial" w:cs="Arial" w:eastAsia="Times New Roman" w:hAnsi="Arial"/>
        </w:rPr>
      </w:pPr>
      <w:r w:rsidRPr="00C4124B">
        <w:rPr>
          <w:bCs/>
          <w:b/>
          <w:rFonts w:ascii="Arial" w:cs="Arial" w:eastAsia="Times New Roman" w:hAnsi="Arial"/>
        </w:rPr>
        <w:t>Identify one way the NHS EDI Improvement Plan aims to reduce health inequalities within the workforce.</w:t>
      </w:r>
      <w:r>
        <w:rPr>
          <w:rFonts w:ascii="Arial" w:cs="Arial" w:eastAsia="Times New Roman" w:hAnsi="Arial"/>
        </w:rPr>
        <w:br/>
      </w:r>
    </w:p>
    <w:p w:rsidR="00C3798C" w:rsidRDefault="00C3798C" w14:paraId="3C5B4B54" w14:textId="3169B5B5" w:rsidP="00C4124B" w:rsidRPr="00C4124B">
      <w:pPr>
        <w:pStyle w:val="ListParagraph"/>
        <w:jc w:val="both"/>
        <w:spacing w:before="100" w:beforeAutospacing="1" w:after="100" w:afterAutospacing="1" w:line="360" w:lineRule="auto"/>
        <w:rPr>
          <w:rFonts w:ascii="Arial" w:cs="Arial" w:eastAsia="Times New Roman" w:hAnsi="Arial"/>
        </w:rPr>
      </w:pPr>
      <w:r w:rsidRPr="00C4124B">
        <w:rPr>
          <w:rFonts w:ascii="Arial" w:cs="Arial" w:eastAsia="Times New Roman" w:hAnsi="Arial"/>
        </w:rPr>
        <w:t xml:space="preserve">One way the NHS EDI Improvement Plan aims to reduce health inequalities within the workforce is by </w:t>
        <w:lastRenderedPageBreak/>
      </w:r>
      <w:r w:rsidRPr="00C4124B">
        <w:rPr>
          <w:bCs/>
          <w:b/>
          <w:rFonts w:ascii="Arial" w:cs="Arial" w:eastAsia="Times New Roman" w:hAnsi="Arial"/>
        </w:rPr>
        <w:t>using data to identify disparities in staff experiences and outcomes and implementing targeted actions to address these inequalities</w:t>
      </w:r>
      <w:r w:rsidRPr="00C4124B">
        <w:rPr>
          <w:rFonts w:ascii="Arial" w:cs="Arial" w:eastAsia="Times New Roman" w:hAnsi="Arial"/>
        </w:rPr>
        <w:t>.</w:t>
      </w:r>
    </w:p>
    <w:p w:rsidR="0074551A" w:rsidRDefault="0074551A" w14:paraId="53B7217B" w14:textId="77777777" w:rsidP="00C4124B" w:rsidRPr="00C4124B">
      <w:pPr>
        <w:pStyle w:val="ListParagraph"/>
        <w:jc w:val="both"/>
        <w:spacing w:before="100" w:beforeAutospacing="1" w:after="100" w:afterAutospacing="1" w:line="360" w:lineRule="auto"/>
        <w:rPr>
          <w:rFonts w:ascii="Arial" w:cs="Arial" w:eastAsia="Times New Roman" w:hAnsi="Arial"/>
        </w:rPr>
      </w:pPr>
    </w:p>
    <w:p w:rsidR="0074551A" w:rsidRDefault="0074551A" w14:paraId="338C5ABA" w14:textId="77777777" w:rsidP="00C4124B" w:rsidRPr="00C4124B">
      <w:pPr>
        <w:jc w:val="both"/>
        <w:ind w:left="1440"/>
        <w:spacing w:before="100" w:beforeAutospacing="1" w:after="100" w:afterAutospacing="1" w:line="360" w:lineRule="auto"/>
        <w:rPr>
          <w:rFonts w:ascii="Arial" w:cs="Arial" w:eastAsia="Times New Roman" w:hAnsi="Arial"/>
        </w:rPr>
      </w:pPr>
    </w:p>
    <w:p w:rsidR="0074551A" w:rsidRDefault="0074551A" w14:paraId="431C2024" w14:textId="33DDD24A" w:rsidP="00C4124B" w:rsidRPr="00C4124B">
      <w:pPr>
        <w:pStyle w:val="ListParagraph"/>
        <w:numPr>
          <w:ilvl w:val="0"/>
          <w:numId w:val="3"/>
        </w:numPr>
        <w:jc w:val="both"/>
        <w:spacing w:before="100" w:beforeAutospacing="1" w:after="100" w:afterAutospacing="1" w:line="360" w:lineRule="auto"/>
        <w:rPr>
          <w:rFonts w:ascii="Arial" w:cs="Arial" w:eastAsia="Times New Roman" w:hAnsi="Arial"/>
        </w:rPr>
      </w:pPr>
      <w:r w:rsidRPr="00C4124B">
        <w:rPr>
          <w:bCs/>
          <w:b/>
          <w:rFonts w:ascii="Arial" w:cs="Arial" w:eastAsia="Times New Roman" w:hAnsi="Arial"/>
        </w:rPr>
        <w:t>Why does the NHS EDI Improvement Plan emphasise the importance of collecting and analysing data on protected characteristics?</w:t>
      </w:r>
      <w:r>
        <w:rPr>
          <w:rFonts w:ascii="Arial" w:cs="Arial" w:eastAsia="Times New Roman" w:hAnsi="Arial"/>
        </w:rPr>
        <w:br/>
      </w:r>
      <w:r w:rsidR="00CF083C" w:rsidRPr="00C4124B">
        <w:rPr>
          <w:iCs/>
          <w:i/>
          <w:rFonts w:ascii="Arial" w:cs="Arial" w:eastAsia="Times New Roman" w:hAnsi="Arial"/>
        </w:rPr>
        <w:t xml:space="preserve">The NHS EDI Improvement Plan </w:t>
      </w:r>
      <w:r w:rsidR="00721D7D" w:rsidRPr="00C4124B">
        <w:rPr>
          <w:iCs/>
          <w:i/>
          <w:rFonts w:ascii="Arial" w:cs="Arial" w:eastAsia="Times New Roman" w:hAnsi="Arial"/>
        </w:rPr>
        <w:t>emphasizes</w:t>
      </w:r>
      <w:r w:rsidR="00CF083C" w:rsidRPr="00C4124B">
        <w:rPr>
          <w:iCs/>
          <w:i/>
          <w:rFonts w:ascii="Arial" w:cs="Arial" w:eastAsia="Times New Roman" w:hAnsi="Arial"/>
        </w:rPr>
        <w:t xml:space="preserve"> collecting and </w:t>
      </w:r>
      <w:r w:rsidR="00721D7D" w:rsidRPr="00C4124B">
        <w:rPr>
          <w:iCs/>
          <w:i/>
          <w:rFonts w:ascii="Arial" w:cs="Arial" w:eastAsia="Times New Roman" w:hAnsi="Arial"/>
        </w:rPr>
        <w:t>analyzing</w:t>
      </w:r>
      <w:r w:rsidR="00CF083C" w:rsidRPr="00C4124B">
        <w:rPr>
          <w:iCs/>
          <w:i/>
          <w:rFonts w:ascii="Arial" w:cs="Arial" w:eastAsia="Times New Roman" w:hAnsi="Arial"/>
        </w:rPr>
        <w:t xml:space="preserve"> data on protected characteristics because </w:t>
      </w:r>
      <w:r w:rsidR="00CF083C" w:rsidRPr="00C4124B">
        <w:rPr>
          <w:bCs/>
          <w:iCs/>
          <w:b/>
          <w:i/>
          <w:rFonts w:ascii="Arial" w:cs="Arial" w:eastAsia="Times New Roman" w:hAnsi="Arial"/>
        </w:rPr>
        <w:t>it helps identify disparities in recruitment, pay, progression, and treatment, enabling the NHS to implement targeted actions to promote equality and inclusion</w:t>
      </w:r>
      <w:r w:rsidR="00CF083C" w:rsidRPr="00C4124B">
        <w:rPr>
          <w:iCs/>
          <w:i/>
          <w:rFonts w:ascii="Arial" w:cs="Arial" w:eastAsia="Times New Roman" w:hAnsi="Arial"/>
        </w:rPr>
        <w:t>.</w:t>
      </w:r>
    </w:p>
    <w:p w:rsidR="0074551A" w:rsidRDefault="0074551A" w14:paraId="2909F09A" w14:textId="77777777" w:rsidP="00C4124B" w:rsidRPr="00C4124B">
      <w:pPr>
        <w:pStyle w:val="ListParagraph"/>
        <w:jc w:val="both"/>
        <w:spacing w:before="100" w:beforeAutospacing="1" w:after="100" w:afterAutospacing="1" w:line="360" w:lineRule="auto"/>
        <w:rPr>
          <w:rFonts w:ascii="Arial" w:cs="Arial" w:eastAsia="Times New Roman" w:hAnsi="Arial"/>
        </w:rPr>
      </w:pPr>
    </w:p>
    <w:p w:rsidR="0074551A" w:rsidRDefault="0074551A" w14:paraId="7D601085" w14:textId="77777777" w:rsidP="00C4124B" w:rsidRPr="00C4124B">
      <w:pPr>
        <w:pStyle w:val="ListParagraph"/>
        <w:jc w:val="both"/>
        <w:spacing w:before="100" w:beforeAutospacing="1" w:after="100" w:afterAutospacing="1" w:line="360" w:lineRule="auto"/>
        <w:rPr>
          <w:rFonts w:ascii="Arial" w:cs="Arial" w:eastAsia="Times New Roman" w:hAnsi="Arial"/>
        </w:rPr>
      </w:pPr>
    </w:p>
    <w:p w:rsidR="0074551A" w:rsidRDefault="0074551A" w14:paraId="23911E1F" w14:textId="72E9A645" w:rsidP="00C4124B" w:rsidRPr="00C4124B">
      <w:pPr>
        <w:pStyle w:val="ListParagraph"/>
        <w:numPr>
          <w:ilvl w:val="0"/>
          <w:numId w:val="3"/>
        </w:numPr>
        <w:jc w:val="both"/>
        <w:spacing w:before="100" w:beforeAutospacing="1" w:after="100" w:afterAutospacing="1" w:line="360" w:lineRule="auto"/>
        <w:rPr>
          <w:rFonts w:ascii="Arial" w:cs="Arial" w:eastAsia="Times New Roman" w:hAnsi="Arial"/>
        </w:rPr>
      </w:pPr>
      <w:r w:rsidRPr="00C4124B">
        <w:rPr>
          <w:bCs/>
          <w:b/>
          <w:rFonts w:ascii="Arial" w:cs="Arial" w:eastAsia="Times New Roman" w:hAnsi="Arial"/>
        </w:rPr>
        <w:t>Explain how flexible working policies can contribute to equality and inclusion in the NHS workforce.</w:t>
      </w:r>
      <w:r>
        <w:rPr>
          <w:rFonts w:ascii="Arial" w:cs="Arial" w:eastAsia="Times New Roman" w:hAnsi="Arial"/>
        </w:rPr>
        <w:br/>
      </w:r>
      <w:r w:rsidR="00721D7D" w:rsidRPr="00C4124B">
        <w:rPr>
          <w:iCs/>
          <w:i/>
          <w:rFonts w:ascii="Arial" w:cs="Arial" w:eastAsia="Times New Roman" w:hAnsi="Arial"/>
        </w:rPr>
        <w:t xml:space="preserve">Flexible working policies contribute to equality and inclusion in the NHS workforce by </w:t>
      </w:r>
      <w:r w:rsidR="00721D7D" w:rsidRPr="00C4124B">
        <w:rPr>
          <w:bCs/>
          <w:iCs/>
          <w:b/>
          <w:i/>
          <w:rFonts w:ascii="Arial" w:cs="Arial" w:eastAsia="Times New Roman" w:hAnsi="Arial"/>
        </w:rPr>
        <w:t>allowing staff to balance work with personal responsibilities, such as caring commitments, and removing barriers that may prevent underrepresented groups from fully participating in the workplace</w:t>
      </w:r>
      <w:r w:rsidR="00721D7D" w:rsidRPr="00C4124B">
        <w:rPr>
          <w:iCs/>
          <w:i/>
          <w:rFonts w:ascii="Arial" w:cs="Arial" w:eastAsia="Times New Roman" w:hAnsi="Arial"/>
        </w:rPr>
        <w:t>.</w:t>
      </w:r>
    </w:p>
    <w:p w:rsidR="0074551A" w:rsidRDefault="0074551A" w14:paraId="113D4483" w14:textId="77777777" w:rsidP="00C4124B" w:rsidRPr="00C4124B">
      <w:pPr>
        <w:jc w:val="both"/>
        <w:ind w:left="1440"/>
        <w:spacing w:before="100" w:beforeAutospacing="1" w:after="100" w:afterAutospacing="1" w:line="360" w:lineRule="auto"/>
        <w:rPr>
          <w:rFonts w:ascii="Arial" w:cs="Arial" w:eastAsia="Times New Roman" w:hAnsi="Arial"/>
        </w:rPr>
      </w:pPr>
    </w:p>
    <w:p w:rsidR="0074551A" w:rsidRDefault="0074551A" w14:paraId="767A005F" w14:textId="77777777" w:rsidP="00C4124B" w:rsidRPr="00C4124B">
      <w:pPr>
        <w:jc w:val="both"/>
        <w:ind w:left="1440"/>
        <w:spacing w:before="100" w:beforeAutospacing="1" w:after="100" w:afterAutospacing="1" w:line="360" w:lineRule="auto"/>
        <w:rPr>
          <w:rFonts w:ascii="Arial" w:cs="Arial" w:eastAsia="Times New Roman" w:hAnsi="Arial"/>
        </w:rPr>
      </w:pPr>
    </w:p>
    <w:p w:rsidR="021F216E" w:rsidRDefault="0074551A" w14:paraId="00A94F28" w14:textId="037ACD3E" w:rsidP="00C4124B" w:rsidRPr="00C4124B">
      <w:pPr>
        <w:pStyle w:val="ListParagraph"/>
        <w:numPr>
          <w:ilvl w:val="0"/>
          <w:numId w:val="3"/>
        </w:numPr>
        <w:jc w:val="both"/>
        <w:spacing w:before="100" w:beforeAutospacing="1" w:after="100" w:afterAutospacing="1" w:line="360" w:lineRule="auto"/>
        <w:rPr>
          <w:rFonts w:ascii="Arial" w:cs="Arial" w:eastAsia="Times New Roman" w:hAnsi="Arial"/>
        </w:rPr>
      </w:pPr>
      <w:r w:rsidRPr="00C4124B">
        <w:rPr>
          <w:bCs/>
          <w:b/>
          <w:rFonts w:ascii="Arial" w:cs="Arial" w:eastAsia="Times New Roman" w:hAnsi="Arial"/>
        </w:rPr>
        <w:t>What is one strategy mentioned in the NHS EDI Improvement Plan to combat bullying and harassment in the workplace?</w:t>
      </w:r>
      <w:r>
        <w:rPr>
          <w:rFonts w:ascii="Arial" w:cs="Arial" w:eastAsia="Times New Roman" w:hAnsi="Arial"/>
        </w:rPr>
        <w:br/>
      </w:r>
      <w:r w:rsidR="00BC367F" w:rsidRPr="00C4124B">
        <w:rPr>
          <w:iCs/>
          <w:i/>
          <w:rFonts w:ascii="Arial" w:cs="Arial" w:eastAsia="Times New Roman" w:hAnsi="Arial"/>
        </w:rPr>
        <w:t xml:space="preserve">One strategy mentioned in the NHS EDI Improvement Plan to combat bullying and harassment is </w:t>
      </w:r>
      <w:r w:rsidR="00BC367F" w:rsidRPr="00C4124B">
        <w:rPr>
          <w:bCs/>
          <w:iCs/>
          <w:b/>
          <w:i/>
          <w:rFonts w:ascii="Arial" w:cs="Arial" w:eastAsia="Times New Roman" w:hAnsi="Arial"/>
        </w:rPr>
        <w:t xml:space="preserve">implementing safe and accessible reporting mechanisms, monitoring incidents by protected characteristics, and providing support to affected staff while taking early action to address inappropriate </w:t>
      </w:r>
      <w:r w:rsidR="00693F41" w:rsidRPr="00C4124B">
        <w:rPr>
          <w:bCs/>
          <w:iCs/>
          <w:b/>
          <w:i/>
          <w:rFonts w:ascii="Arial" w:cs="Arial" w:eastAsia="Times New Roman" w:hAnsi="Arial"/>
        </w:rPr>
        <w:t>behavior</w:t>
      </w:r>
      <w:r w:rsidR="00BC367F" w:rsidRPr="00C4124B">
        <w:rPr>
          <w:iCs/>
          <w:i/>
          <w:rFonts w:ascii="Arial" w:cs="Arial" w:eastAsia="Times New Roman" w:hAnsi="Arial"/>
        </w:rPr>
        <w:t>.</w:t>
      </w:r>
    </w:p>
    <w:p w:rsidR="00693F41" w:rsidRDefault="00693F41" w14:paraId="771B407F" w14:textId="77777777" w:rsidP="00F12F27" w:rsidRPr="00F12F27">
      <w:pPr>
        <w:jc w:val="both"/>
        <w:spacing w:before="100" w:beforeAutospacing="1" w:after="100" w:afterAutospacing="1" w:line="360" w:lineRule="auto"/>
        <w:rPr>
          <w:rFonts w:ascii="Arial" w:cs="Arial" w:eastAsia="Times New Roman" w:hAnsi="Arial"/>
        </w:rPr>
      </w:pPr>
    </w:p>
    <w:p w:rsidR="79E626CA" w:rsidRDefault="0074551A" w14:paraId="2BCA736C" w14:textId="711EC637" w:rsidP="00C4124B" w:rsidRPr="00C4124B">
      <w:pPr>
        <w:jc w:val="both"/>
        <w:spacing w:line="360" w:lineRule="auto"/>
        <w:rPr>
          <w:color w:val="000000"/>
          <w:rFonts w:ascii="Arial" w:cs="Arial" w:eastAsia="Arial Nova" w:hAnsi="Arial"/>
        </w:rPr>
      </w:pPr>
      <w:r w:rsidRPr="00C4124B">
        <w:rPr>
          <w:color w:val="000000"/>
          <w:rFonts w:ascii="Arial" w:cs="Arial" w:eastAsia="Arial Nova" w:hAnsi="Arial"/>
        </w:rPr>
        <w:t>Task 5- A Letter to Yourself</w:t>
      </w:r>
    </w:p>
    <w:p w:rsidR="00E622EE" w:rsidRDefault="00693F41" w14:paraId="20714CDC" w14:textId="07BFD811" w:rsidP="00C4124B" w:rsidRPr="00C4124B">
      <w:pPr>
        <w:jc w:val="both"/>
        <w:spacing w:after="0" w:line="360" w:lineRule="auto"/>
        <w:rPr>
          <w:color w:val="000000"/>
          <w:rFonts w:ascii="Arial" w:cs="Arial" w:eastAsia="Arial Nova" w:hAnsi="Arial"/>
        </w:rPr>
      </w:pPr>
      <w:r w:rsidRPr="00C4124B">
        <w:rPr>
          <w:color w:val="000000"/>
          <w:rFonts w:ascii="Arial" w:cs="Arial" w:eastAsia="Arial Nova" w:hAnsi="Arial"/>
        </w:rPr>
        <w:t xml:space="preserve">Dear </w:t>
      </w:r>
      <w:r w:rsidR="00E622EE" w:rsidRPr="00C4124B">
        <w:rPr>
          <w:color w:val="000000"/>
          <w:rFonts w:ascii="Arial" w:cs="Arial" w:eastAsia="Arial Nova" w:hAnsi="Arial"/>
        </w:rPr>
        <w:t>Younger,</w:t>
      </w:r>
      <w:r w:rsidRPr="00C4124B">
        <w:rPr>
          <w:color w:val="000000"/>
          <w:rFonts w:ascii="Arial" w:cs="Arial" w:eastAsia="Arial Nova" w:hAnsi="Arial"/>
        </w:rPr>
        <w:t xml:space="preserve"> Me,</w:t>
      </w:r>
    </w:p>
    <w:p w:rsidR="00E622EE" w:rsidRDefault="00E622EE" w14:paraId="14E95CEF" w14:textId="77777777" w:rsidP="00C4124B" w:rsidRPr="00C4124B">
      <w:pPr>
        <w:jc w:val="both"/>
        <w:spacing w:after="0" w:line="360" w:lineRule="auto"/>
        <w:rPr>
          <w:color w:val="000000"/>
          <w:rFonts w:ascii="Arial" w:cs="Arial" w:eastAsia="Arial Nova" w:hAnsi="Arial"/>
        </w:rPr>
      </w:pPr>
    </w:p>
    <w:p w:rsidR="00E622EE" w:rsidRDefault="00693F41" w14:paraId="2ACAF679" w14:textId="77777777" w:rsidP="00C4124B" w:rsidRPr="00C4124B">
      <w:pPr>
        <w:jc w:val="both"/>
        <w:spacing w:after="0" w:line="360" w:lineRule="auto"/>
        <w:rPr>
          <w:color w:val="000000"/>
          <w:rFonts w:ascii="Arial" w:cs="Arial" w:eastAsia="Arial Nova" w:hAnsi="Arial"/>
        </w:rPr>
      </w:pPr>
      <w:r w:rsidRPr="00C4124B">
        <w:rPr>
          <w:color w:val="000000"/>
          <w:rFonts w:ascii="Arial" w:cs="Arial" w:eastAsia="Arial Nova" w:hAnsi="Arial"/>
        </w:rPr>
        <w:t xml:space="preserve">I know that time was challenging for you. You were filled with overwhelm, frustration, and confusion about how to handle everything around you. Through emotions and management of feelings you </w:t>
      </w:r>
      <w:r w:rsidR="00E622EE" w:rsidRPr="00C4124B">
        <w:rPr>
          <w:color w:val="000000"/>
          <w:rFonts w:ascii="Arial" w:cs="Arial" w:eastAsia="Arial Nova" w:hAnsi="Arial"/>
        </w:rPr>
        <w:t>have made</w:t>
      </w:r>
      <w:r w:rsidRPr="00C4124B">
        <w:rPr>
          <w:color w:val="000000"/>
          <w:rFonts w:ascii="Arial" w:cs="Arial" w:eastAsia="Arial Nova" w:hAnsi="Arial"/>
        </w:rPr>
        <w:t xml:space="preserve"> your way in happiness through the power of emotional intelligence. Emotional intelligence is when you </w:t>
      </w:r>
      <w:r w:rsidR="00E622EE" w:rsidRPr="00C4124B">
        <w:rPr>
          <w:color w:val="000000"/>
          <w:rFonts w:ascii="Arial" w:cs="Arial" w:eastAsia="Arial Nova" w:hAnsi="Arial"/>
        </w:rPr>
        <w:t>can</w:t>
      </w:r>
      <w:r w:rsidRPr="00C4124B">
        <w:rPr>
          <w:color w:val="000000"/>
          <w:rFonts w:ascii="Arial" w:cs="Arial" w:eastAsia="Arial Nova" w:hAnsi="Arial"/>
        </w:rPr>
        <w:t xml:space="preserve"> understand your own feelings and the impact they have on your thinking and </w:t>
      </w:r>
      <w:r w:rsidR="00E622EE" w:rsidRPr="00C4124B">
        <w:rPr>
          <w:color w:val="000000"/>
          <w:rFonts w:ascii="Arial" w:cs="Arial" w:eastAsia="Arial Nova" w:hAnsi="Arial"/>
        </w:rPr>
        <w:t>behavior</w:t>
      </w:r>
      <w:r w:rsidRPr="00C4124B">
        <w:rPr>
          <w:color w:val="000000"/>
          <w:rFonts w:ascii="Arial" w:cs="Arial" w:eastAsia="Arial Nova" w:hAnsi="Arial"/>
        </w:rPr>
        <w:t xml:space="preserve">. Had you taken a little moment to think about what you are feeling instead of reacting immediately to that feeling. You could have calmed down all the problems. By noticing the other members’ emotions, you can better manage conflicts and strengthen your relationships with them too. Resilience is to bounce back after facing something tough and difficult in life. When you experience a setback, don’t let it defeat you. Take it as an opportunity to learn something new. If you had developed resilience, you would have viewed challenges and difficulties as temporary. Taking small steps like (asking for help); (taking breaks); and (reframing negative thoughts) could have maintained your well-being. Having strengthened these skills, you could have dealt with that difficult time more confidently and self-aware. Don't forget that you </w:t>
      </w:r>
      <w:r w:rsidR="00E622EE" w:rsidRPr="00C4124B">
        <w:rPr>
          <w:color w:val="000000"/>
          <w:rFonts w:ascii="Arial" w:cs="Arial" w:eastAsia="Arial Nova" w:hAnsi="Arial"/>
        </w:rPr>
        <w:t>are</w:t>
      </w:r>
      <w:r w:rsidRPr="00C4124B">
        <w:rPr>
          <w:color w:val="000000"/>
          <w:rFonts w:ascii="Arial" w:cs="Arial" w:eastAsia="Arial Nova" w:hAnsi="Arial"/>
        </w:rPr>
        <w:t xml:space="preserve"> never going to be upset and stressed. It is about learning to express </w:t>
      </w:r>
      <w:r w:rsidR="00E622EE" w:rsidRPr="00C4124B">
        <w:rPr>
          <w:color w:val="000000"/>
          <w:rFonts w:ascii="Arial" w:cs="Arial" w:eastAsia="Arial Nova" w:hAnsi="Arial"/>
        </w:rPr>
        <w:t>stress</w:t>
      </w:r>
      <w:r w:rsidRPr="00C4124B">
        <w:rPr>
          <w:color w:val="000000"/>
          <w:rFonts w:ascii="Arial" w:cs="Arial" w:eastAsia="Arial Nova" w:hAnsi="Arial"/>
        </w:rPr>
        <w:t xml:space="preserve"> and </w:t>
      </w:r>
      <w:r w:rsidR="00E622EE" w:rsidRPr="00C4124B">
        <w:rPr>
          <w:color w:val="000000"/>
          <w:rFonts w:ascii="Arial" w:cs="Arial" w:eastAsia="Arial Nova" w:hAnsi="Arial"/>
        </w:rPr>
        <w:t>recovery</w:t>
      </w:r>
      <w:r w:rsidRPr="00C4124B">
        <w:rPr>
          <w:color w:val="000000"/>
          <w:rFonts w:ascii="Arial" w:cs="Arial" w:eastAsia="Arial Nova" w:hAnsi="Arial"/>
        </w:rPr>
        <w:t xml:space="preserve">. The skills you learned will benefit you in life, helping you cope with lessons that come your way. </w:t>
      </w:r>
    </w:p>
    <w:p w:rsidR="00E622EE" w:rsidRDefault="00E622EE" w14:paraId="095A1C47" w14:textId="77777777" w:rsidP="00C4124B" w:rsidRPr="00C4124B">
      <w:pPr>
        <w:jc w:val="both"/>
        <w:spacing w:after="0" w:line="360" w:lineRule="auto"/>
        <w:rPr>
          <w:color w:val="000000"/>
          <w:rFonts w:ascii="Arial" w:cs="Arial" w:eastAsia="Arial Nova" w:hAnsi="Arial"/>
        </w:rPr>
      </w:pPr>
    </w:p>
    <w:p w:rsidR="0074551A" w:rsidRDefault="00693F41" w14:paraId="7C58E8EF" w14:textId="31AEAFCF" w:rsidP="00C4124B" w:rsidRPr="00C4124B">
      <w:pPr>
        <w:jc w:val="both"/>
        <w:spacing w:after="0" w:line="360" w:lineRule="auto"/>
        <w:rPr>
          <w:color w:val="000000"/>
          <w:rFonts w:ascii="Arial" w:cs="Arial" w:eastAsia="Arial Nova" w:hAnsi="Arial"/>
        </w:rPr>
      </w:pPr>
      <w:r w:rsidRPr="00C4124B">
        <w:rPr>
          <w:color w:val="000000"/>
          <w:rFonts w:ascii="Arial" w:cs="Arial" w:eastAsia="Arial Nova" w:hAnsi="Arial"/>
        </w:rPr>
        <w:t xml:space="preserve">With understanding and </w:t>
      </w:r>
      <w:r w:rsidR="006A302B" w:rsidRPr="00C4124B">
        <w:rPr>
          <w:color w:val="000000"/>
          <w:rFonts w:ascii="Arial" w:cs="Arial" w:eastAsia="Arial Nova" w:hAnsi="Arial"/>
        </w:rPr>
        <w:t>encouragement</w:t>
      </w:r>
      <w:r w:rsidR="00E622EE" w:rsidRPr="00C4124B">
        <w:rPr>
          <w:color w:val="000000"/>
          <w:rFonts w:ascii="Arial" w:cs="Arial" w:eastAsia="Arial Nova" w:hAnsi="Arial"/>
        </w:rPr>
        <w:t>,</w:t>
      </w:r>
    </w:p>
    <w:p w:rsidR="00E622EE" w:rsidRDefault="00E622EE" w14:paraId="08CB4900" w14:textId="5CA8326A" w:rsidP="00C4124B" w:rsidRPr="00C4124B">
      <w:pPr>
        <w:jc w:val="both"/>
        <w:spacing w:after="0" w:line="360" w:lineRule="auto"/>
        <w:rPr>
          <w:color w:val="000000"/>
          <w:rFonts w:ascii="Arial" w:cs="Arial" w:eastAsia="Arial Nova" w:hAnsi="Arial"/>
        </w:rPr>
      </w:pPr>
      <w:r w:rsidRPr="00C4124B">
        <w:rPr>
          <w:color w:val="000000"/>
          <w:rFonts w:ascii="Arial" w:cs="Arial" w:eastAsia="Arial Nova" w:hAnsi="Arial"/>
        </w:rPr>
        <w:t>Catalina</w:t>
      </w:r>
    </w:p>
    <w:p w:rsidR="021F216E" w:rsidRDefault="021F216E" w14:paraId="218E2F9B" w14:textId="5DCB3FE2" w:rsidP="00C4124B">
      <w:pPr>
        <w:jc w:val="both"/>
        <w:spacing w:line="360" w:lineRule="auto"/>
        <w:rPr>
          <w:color w:val="000000"/>
          <w:rFonts w:ascii="Arial" w:cs="Arial" w:eastAsia="Arial Nova" w:hAnsi="Arial"/>
        </w:rPr>
      </w:pPr>
    </w:p>
    <w:p w:rsidR="00A22FB9" w:rsidRDefault="00A22FB9" w14:paraId="12302417" w14:textId="77777777" w:rsidP="00C4124B">
      <w:pPr>
        <w:jc w:val="both"/>
        <w:spacing w:line="360" w:lineRule="auto"/>
        <w:rPr>
          <w:color w:val="000000"/>
          <w:rFonts w:ascii="Arial" w:cs="Arial" w:eastAsia="Arial Nova" w:hAnsi="Arial"/>
        </w:rPr>
      </w:pPr>
    </w:p>
    <w:p w:rsidR="00A22FB9" w:rsidRDefault="00A22FB9" w14:paraId="050ADBFF" w14:textId="77777777" w:rsidP="00C4124B">
      <w:pPr>
        <w:jc w:val="both"/>
        <w:spacing w:line="360" w:lineRule="auto"/>
        <w:rPr>
          <w:color w:val="000000"/>
          <w:rFonts w:ascii="Arial" w:cs="Arial" w:eastAsia="Arial Nova" w:hAnsi="Arial"/>
        </w:rPr>
      </w:pPr>
    </w:p>
    <w:p w:rsidR="00A22FB9" w:rsidRDefault="00A22FB9" w14:paraId="68F165AC" w14:textId="77777777" w:rsidP="00C4124B">
      <w:pPr>
        <w:jc w:val="both"/>
        <w:spacing w:line="360" w:lineRule="auto"/>
        <w:rPr>
          <w:color w:val="000000"/>
          <w:rFonts w:ascii="Arial" w:cs="Arial" w:eastAsia="Arial Nova" w:hAnsi="Arial"/>
        </w:rPr>
      </w:pPr>
    </w:p>
    <w:p w:rsidR="00A22FB9" w:rsidRDefault="00A22FB9" w14:paraId="2E0B9708" w14:textId="77777777" w:rsidP="00C4124B">
      <w:pPr>
        <w:jc w:val="both"/>
        <w:spacing w:line="360" w:lineRule="auto"/>
        <w:rPr>
          <w:color w:val="000000"/>
          <w:rFonts w:ascii="Arial" w:cs="Arial" w:eastAsia="Arial Nova" w:hAnsi="Arial"/>
        </w:rPr>
      </w:pPr>
    </w:p>
    <w:p w:rsidR="00A22FB9" w:rsidRDefault="00A22FB9" w14:paraId="5F284F87" w14:textId="77777777" w:rsidP="00C4124B" w:rsidRPr="00C4124B">
      <w:pPr>
        <w:jc w:val="both"/>
        <w:spacing w:line="360" w:lineRule="auto"/>
        <w:rPr>
          <w:color w:val="000000"/>
          <w:rFonts w:ascii="Arial" w:cs="Arial" w:eastAsia="Arial Nova" w:hAnsi="Arial"/>
        </w:rPr>
      </w:pPr>
    </w:p>
    <w:p w:rsidR="00D17D41" w:rsidRDefault="0074551A" w14:paraId="405FAE50" w14:textId="272C753F" w:rsidP="00C4124B" w:rsidRPr="00C4124B">
      <w:pPr>
        <w:jc w:val="both"/>
        <w:spacing w:line="360" w:lineRule="auto"/>
        <w:rPr>
          <w:iCs/>
          <w:i/>
          <w:color w:val="FF0000"/>
          <w:rFonts w:ascii="Arial" w:cs="Arial" w:eastAsia="Arial Nova" w:hAnsi="Arial"/>
        </w:rPr>
      </w:pPr>
      <w:r w:rsidRPr="00C4124B">
        <w:rPr>
          <w:color w:val="000000"/>
          <w:rFonts w:ascii="Arial" w:cs="Arial" w:eastAsia="Arial Nova" w:hAnsi="Arial"/>
        </w:rPr>
        <w:t>Task 6- GANTT Chart</w:t>
      </w:r>
      <w:r w:rsidR="00D17D41" w:rsidRPr="00C4124B">
        <w:rPr>
          <w:color w:val="000000"/>
          <w:rFonts w:ascii="Arial" w:cs="Arial" w:eastAsia="Arial Nova" w:hAnsi="Arial"/>
        </w:rPr>
        <w:t xml:space="preserve"> </w:t>
      </w:r>
    </w:p>
    <w:p w:rsidR="00DD0D87" w:rsidRDefault="00DD0D87" w14:paraId="399EFAE4" w14:textId="77777777" w:rsidP="00C4124B" w:rsidRPr="00C4124B">
      <w:pPr>
        <w:jc w:val="both"/>
        <w:spacing w:line="360" w:lineRule="auto"/>
        <w:rPr>
          <w:rFonts w:ascii="Arial" w:cs="Arial" w:eastAsia="Arial Nova" w:hAnsi="Arial"/>
        </w:rPr>
      </w:pPr>
      <w:r w:rsidRPr="00C4124B">
        <w:rPr>
          <w:rFonts w:ascii="Arial" w:cs="Arial" w:eastAsia="Arial Nova" w:hAnsi="Arial"/>
        </w:rPr>
        <w:t>To</w:t>
      </w:r>
      <w:r w:rsidR="00D93816" w:rsidRPr="00C4124B">
        <w:rPr>
          <w:rFonts w:ascii="Arial" w:cs="Arial" w:eastAsia="Arial Nova" w:hAnsi="Arial"/>
        </w:rPr>
        <w:t xml:space="preserve"> achieve my employment objectives in the future, I identified some critical activities and milestones which I have illustrated in a Gantt chart. </w:t>
      </w:r>
    </w:p>
    <w:p w:rsidR="00DD0D87" w:rsidRDefault="00D93816" w14:paraId="19FD5B5D" w14:textId="77777777" w:rsidP="00C4124B" w:rsidRPr="00C4124B">
      <w:pPr>
        <w:jc w:val="both"/>
        <w:spacing w:line="360" w:lineRule="auto"/>
        <w:rPr>
          <w:rFonts w:ascii="Arial" w:cs="Arial" w:eastAsia="Arial Nova" w:hAnsi="Arial"/>
        </w:rPr>
      </w:pPr>
      <w:r w:rsidRPr="00C4124B">
        <w:rPr>
          <w:rFonts w:ascii="Arial" w:cs="Arial" w:eastAsia="Arial Nova" w:hAnsi="Arial"/>
        </w:rPr>
        <w:t xml:space="preserve">The tasks include. </w:t>
      </w:r>
    </w:p>
    <w:p w:rsidR="00DD0D87" w:rsidRDefault="00D93816" w14:paraId="412884FA" w14:textId="77777777" w:rsidP="00C4124B" w:rsidRPr="00C4124B">
      <w:pPr>
        <w:jc w:val="both"/>
        <w:spacing w:line="360" w:lineRule="auto"/>
        <w:rPr>
          <w:rFonts w:ascii="Arial" w:cs="Arial" w:eastAsia="Arial Nova" w:hAnsi="Arial"/>
        </w:rPr>
      </w:pPr>
      <w:r w:rsidRPr="00C4124B">
        <w:rPr>
          <w:rFonts w:ascii="Arial" w:cs="Arial" w:eastAsia="Arial Nova" w:hAnsi="Arial"/>
        </w:rPr>
        <w:t xml:space="preserve">The first two weeks will include research on roles that align with my interests, skills, and expectations. Skill gap analysis (Weeks 2-3): Identify the gap between my current skills and those required for the job. Between weeks three and ten, enroll in an online course, workshop or certification that addresses any skills gap. </w:t>
      </w:r>
    </w:p>
    <w:p w:rsidR="00DD0D87" w:rsidRDefault="00D93816" w14:paraId="44123988" w14:textId="77777777" w:rsidP="00C4124B" w:rsidRPr="00C4124B">
      <w:pPr>
        <w:jc w:val="both"/>
        <w:spacing w:line="360" w:lineRule="auto"/>
        <w:rPr>
          <w:rFonts w:ascii="Arial" w:cs="Arial" w:eastAsia="Arial Nova" w:hAnsi="Arial"/>
        </w:rPr>
      </w:pPr>
      <w:r w:rsidRPr="00C4124B">
        <w:rPr>
          <w:rFonts w:ascii="Arial" w:cs="Arial" w:eastAsia="Arial Nova" w:hAnsi="Arial"/>
        </w:rPr>
        <w:t>Networking and mentorship (weeks 4-12</w:t>
      </w:r>
      <w:r w:rsidR="00DD0D87" w:rsidRPr="00C4124B">
        <w:rPr>
          <w:rFonts w:ascii="Arial" w:cs="Arial" w:eastAsia="Arial Nova" w:hAnsi="Arial"/>
        </w:rPr>
        <w:t>):</w:t>
      </w:r>
      <w:r w:rsidRPr="00C4124B">
        <w:rPr>
          <w:rFonts w:ascii="Arial" w:cs="Arial" w:eastAsia="Arial Nova" w:hAnsi="Arial"/>
        </w:rPr>
        <w:t xml:space="preserve"> Develop networks that can help you to grow. Attend networking events and seek mentorship. </w:t>
      </w:r>
    </w:p>
    <w:p w:rsidR="00EF4EF7" w:rsidRDefault="00D93816" w14:paraId="7C90239F" w14:textId="77777777" w:rsidP="00C4124B" w:rsidRPr="00C4124B">
      <w:pPr>
        <w:jc w:val="both"/>
        <w:spacing w:line="360" w:lineRule="auto"/>
        <w:rPr>
          <w:rFonts w:ascii="Arial" w:cs="Arial" w:eastAsia="Arial Nova" w:hAnsi="Arial"/>
        </w:rPr>
      </w:pPr>
      <w:r w:rsidRPr="00C4124B">
        <w:rPr>
          <w:rFonts w:ascii="Arial" w:cs="Arial" w:eastAsia="Arial Nova" w:hAnsi="Arial"/>
        </w:rPr>
        <w:t xml:space="preserve">Revise your CV and LinkedIn Profile to cover </w:t>
      </w:r>
      <w:r w:rsidR="00DD0D87" w:rsidRPr="00C4124B">
        <w:rPr>
          <w:rFonts w:ascii="Arial" w:cs="Arial" w:eastAsia="Arial Nova" w:hAnsi="Arial"/>
        </w:rPr>
        <w:t>different</w:t>
      </w:r>
      <w:r w:rsidRPr="00C4124B">
        <w:rPr>
          <w:rFonts w:ascii="Arial" w:cs="Arial" w:eastAsia="Arial Nova" w:hAnsi="Arial"/>
        </w:rPr>
        <w:t xml:space="preserve"> relevant </w:t>
      </w:r>
      <w:r w:rsidR="00DD0D87" w:rsidRPr="00C4124B">
        <w:rPr>
          <w:rFonts w:ascii="Arial" w:cs="Arial" w:eastAsia="Arial Nova" w:hAnsi="Arial"/>
        </w:rPr>
        <w:t>attributes</w:t>
      </w:r>
      <w:r w:rsidRPr="00C4124B">
        <w:rPr>
          <w:rFonts w:ascii="Arial" w:cs="Arial" w:eastAsia="Arial Nova" w:hAnsi="Arial"/>
        </w:rPr>
        <w:t>, competencies, and accomplishments (Week 6-7). Apply for jobs with unique cover letters and keep track of your emails.</w:t>
      </w:r>
    </w:p>
    <w:p w:rsidR="021F216E" w:rsidRDefault="00D93816" w14:paraId="0D0443BA" w14:textId="76B8DAB3" w:rsidP="00C4124B" w:rsidRPr="00C4124B">
      <w:pPr>
        <w:jc w:val="both"/>
        <w:spacing w:line="360" w:lineRule="auto"/>
        <w:rPr>
          <w:rFonts w:ascii="Arial" w:cs="Arial" w:eastAsia="Arial Nova" w:hAnsi="Arial"/>
        </w:rPr>
      </w:pPr>
      <w:r w:rsidRPr="00C4124B">
        <w:rPr>
          <w:rFonts w:ascii="Arial" w:cs="Arial" w:eastAsia="Arial Nova" w:hAnsi="Arial"/>
        </w:rPr>
        <w:t xml:space="preserve">From weeks 10 to 14, </w:t>
      </w:r>
      <w:r w:rsidR="00DD0D87" w:rsidRPr="00C4124B">
        <w:rPr>
          <w:rFonts w:ascii="Arial" w:cs="Arial" w:eastAsia="Arial Nova" w:hAnsi="Arial"/>
        </w:rPr>
        <w:t xml:space="preserve">finishing interview preparation </w:t>
      </w:r>
      <w:r w:rsidR="0077096E" w:rsidRPr="00C4124B">
        <w:rPr>
          <w:rFonts w:ascii="Arial" w:cs="Arial" w:eastAsia="Arial Nova" w:hAnsi="Arial"/>
        </w:rPr>
        <w:t>begins</w:t>
      </w:r>
      <w:r w:rsidRPr="00C4124B">
        <w:rPr>
          <w:rFonts w:ascii="Arial" w:cs="Arial" w:eastAsia="Arial Nova" w:hAnsi="Arial"/>
        </w:rPr>
        <w:t xml:space="preserve"> by </w:t>
      </w:r>
      <w:r w:rsidR="0077096E" w:rsidRPr="00C4124B">
        <w:rPr>
          <w:rFonts w:ascii="Arial" w:cs="Arial" w:eastAsia="Arial Nova" w:hAnsi="Arial"/>
        </w:rPr>
        <w:t>practicing</w:t>
      </w:r>
      <w:r w:rsidRPr="00C4124B">
        <w:rPr>
          <w:rFonts w:ascii="Arial" w:cs="Arial" w:eastAsia="Arial Nova" w:hAnsi="Arial"/>
        </w:rPr>
        <w:t xml:space="preserve"> interview techniques, researching </w:t>
      </w:r>
      <w:r w:rsidR="0077096E" w:rsidRPr="00C4124B">
        <w:rPr>
          <w:rFonts w:ascii="Arial" w:cs="Arial" w:eastAsia="Arial Nova" w:hAnsi="Arial"/>
        </w:rPr>
        <w:t>organization’s</w:t>
      </w:r>
      <w:r w:rsidRPr="00C4124B">
        <w:rPr>
          <w:rFonts w:ascii="Arial" w:cs="Arial" w:eastAsia="Arial Nova" w:hAnsi="Arial"/>
        </w:rPr>
        <w:t xml:space="preserve"> and providing answers to common questions. After you get the interviews and applications in hand, it now time to reflect on the feedback, improve things and continue to develop. The Gantt Chart Simultaneously Shows That Professional Development, Networking </w:t>
      </w:r>
      <w:r w:rsidR="0077096E" w:rsidRPr="00C4124B">
        <w:rPr>
          <w:rFonts w:ascii="Arial" w:cs="Arial" w:eastAsia="Arial Nova" w:hAnsi="Arial"/>
        </w:rPr>
        <w:t>and</w:t>
      </w:r>
      <w:r w:rsidRPr="00C4124B">
        <w:rPr>
          <w:rFonts w:ascii="Arial" w:cs="Arial" w:eastAsia="Arial Nova" w:hAnsi="Arial"/>
        </w:rPr>
        <w:t xml:space="preserve"> Interview Preparation Are Done </w:t>
      </w:r>
      <w:r w:rsidR="001B4E68" w:rsidRPr="00C4124B">
        <w:rPr>
          <w:rFonts w:ascii="Arial" w:cs="Arial" w:eastAsia="Arial Nova" w:hAnsi="Arial"/>
        </w:rPr>
        <w:t>at</w:t>
      </w:r>
      <w:r w:rsidRPr="00C4124B">
        <w:rPr>
          <w:rFonts w:ascii="Arial" w:cs="Arial" w:eastAsia="Arial Nova" w:hAnsi="Arial"/>
        </w:rPr>
        <w:t xml:space="preserve"> The Same Time. It helps me advance in a structured way, hold myself accountable, and use my time efficiently while keeping my focus on getting a job.</w:t>
      </w:r>
    </w:p>
    <w:p w:rsidR="00CC2862" w:rsidRDefault="00CC2862" w14:paraId="13EFDB57" w14:textId="77777777" w:rsidP="00C4124B" w:rsidRPr="00C4124B">
      <w:pPr>
        <w:jc w:val="both"/>
        <w:spacing w:line="360" w:lineRule="auto"/>
        <w:rPr>
          <w:rFonts w:ascii="Arial" w:cs="Arial" w:eastAsia="Arial Nova" w:hAnsi="Arial"/>
        </w:rPr>
      </w:pPr>
    </w:p>
    <w:p w:rsidR="00CC2862" w:rsidRDefault="00CC2862" w14:paraId="66CA0FAD" w14:textId="77777777" w:rsidP="00C4124B" w:rsidRPr="00C4124B">
      <w:pPr>
        <w:jc w:val="both"/>
        <w:spacing w:line="360" w:lineRule="auto"/>
        <w:rPr>
          <w:rFonts w:ascii="Arial" w:cs="Arial" w:eastAsia="Arial Nova" w:hAnsi="Arial"/>
        </w:rPr>
      </w:pPr>
    </w:p>
    <w:p w:rsidR="00BA629B" w:rsidRDefault="00BA629B" w14:paraId="3960A018" w14:textId="77777777" w:rsidP="00C4124B" w:rsidRPr="00C4124B">
      <w:pPr>
        <w:jc w:val="both"/>
        <w:spacing w:line="360" w:lineRule="auto"/>
        <w:rPr>
          <w:rFonts w:ascii="Arial" w:cs="Arial" w:eastAsia="Arial Nova" w:hAnsi="Arial"/>
        </w:rPr>
      </w:pPr>
    </w:p>
    <w:p w:rsidR="00BA629B" w:rsidRDefault="00BA629B" w14:paraId="23E5AB0C" w14:textId="45CFBC48" w:rsidP="00C4124B" w:rsidRPr="00C4124B">
      <w:pPr>
        <w:jc w:val="both"/>
        <w:spacing w:line="360" w:lineRule="auto"/>
        <w:rPr>
          <w:rFonts w:ascii="Arial" w:cs="Arial" w:eastAsia="Arial Nova" w:hAnsi="Arial"/>
        </w:rPr>
      </w:pPr>
      <w:r>
        <w:rPr>
          <w:noProof/>
        </w:rPr>
        <w:drawing>
          <wp:inline distB="0" distL="0" distR="0" distT="0" wp14:anchorId="4D76DEE9" wp14:editId="60D6DC32">
            <wp:extent cx="5943600" cy="3877945"/>
            <wp:effectExtent l="0" t="0" r="0" b="8255"/>
            <wp:docPr id="1350004910" name="Picture 1" descr="A graph with blue and white lines  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0004910" name="Picture 1" descr="A graph with blue and white lines  AI-generated content may be incorrect."/>
                    <pic:cNvPicPr/>
                  </pic:nvPicPr>
                  <pic:blipFill>
                    <a:blip r:embed="rId19"/>
                    <a:stretch>
                      <a:fillRect/>
                    </a:stretch>
                  </pic:blipFill>
                  <pic:spPr>
                    <a:xfrm>
                      <a:off x="0" y="0"/>
                      <a:ext cx="5943600" cy="3877945"/>
                    </a:xfrm>
                    <a:prstGeom prst="rect">
                      <a:avLst/>
                    </a:prstGeom>
                  </pic:spPr>
                </pic:pic>
              </a:graphicData>
            </a:graphic>
          </wp:inline>
        </w:drawing>
      </w:r>
    </w:p>
    <w:p w:rsidR="00C94514" w:rsidRDefault="00C94514" w14:paraId="05D511FC" w14:textId="77777777" w:rsidP="00C4124B" w:rsidRPr="00C4124B">
      <w:pPr>
        <w:jc w:val="both"/>
        <w:spacing w:line="360" w:lineRule="auto"/>
        <w:rPr>
          <w:rFonts w:ascii="Arial" w:cs="Arial" w:eastAsia="Arial Nova" w:hAnsi="Arial"/>
        </w:rPr>
      </w:pPr>
    </w:p>
    <w:p w:rsidR="00597C82" w:rsidRDefault="00597C82" w14:paraId="01AF398C" w14:textId="77777777" w:rsidP="00C4124B" w:rsidRPr="00C4124B">
      <w:pPr>
        <w:jc w:val="both"/>
        <w:spacing w:line="360" w:lineRule="auto"/>
        <w:rPr>
          <w:rFonts w:ascii="Arial" w:cs="Arial" w:eastAsia="Arial Nova" w:hAnsi="Arial"/>
        </w:rPr>
      </w:pPr>
    </w:p>
    <w:p w:rsidR="021F216E" w:rsidRDefault="021F216E" w14:paraId="6CD6835C" w14:textId="0BAA246E" w:rsidP="00C4124B" w:rsidRPr="00C4124B">
      <w:pPr>
        <w:jc w:val="both"/>
        <w:spacing w:line="360" w:lineRule="auto"/>
        <w:rPr>
          <w:iCs/>
          <w:i/>
          <w:rFonts w:ascii="Arial" w:cs="Arial" w:eastAsia="Arial Nova" w:hAnsi="Arial"/>
        </w:rPr>
      </w:pPr>
    </w:p>
    <w:p w:rsidR="021F216E" w:rsidRDefault="021F216E" w14:paraId="3AD05CBE" w14:textId="46134CAC" w:rsidP="00C4124B" w:rsidRPr="00C4124B">
      <w:pPr>
        <w:jc w:val="both"/>
        <w:spacing w:line="360" w:lineRule="auto"/>
        <w:rPr>
          <w:iCs/>
          <w:i/>
          <w:rFonts w:ascii="Arial" w:cs="Arial" w:eastAsia="Arial Nova" w:hAnsi="Arial"/>
        </w:rPr>
      </w:pPr>
    </w:p>
    <w:p w:rsidR="021F216E" w:rsidRDefault="021F216E" w14:paraId="36AC34DF" w14:textId="7D1BFEC8" w:rsidP="00C4124B" w:rsidRPr="00C4124B">
      <w:pPr>
        <w:jc w:val="both"/>
        <w:spacing w:line="360" w:lineRule="auto"/>
        <w:rPr>
          <w:iCs/>
          <w:i/>
          <w:rFonts w:ascii="Arial" w:cs="Arial" w:eastAsia="Arial Nova" w:hAnsi="Arial"/>
        </w:rPr>
      </w:pPr>
    </w:p>
    <w:p w:rsidR="021F216E" w:rsidRDefault="021F216E" w14:paraId="2F4EECE2" w14:textId="29980C8B" w:rsidP="00C4124B" w:rsidRPr="00C4124B">
      <w:pPr>
        <w:jc w:val="both"/>
        <w:spacing w:line="360" w:lineRule="auto"/>
        <w:rPr>
          <w:iCs/>
          <w:i/>
          <w:rFonts w:ascii="Arial" w:cs="Arial" w:eastAsia="Arial Nova" w:hAnsi="Arial"/>
        </w:rPr>
      </w:pPr>
    </w:p>
    <w:p w:rsidR="021F216E" w:rsidRDefault="021F216E" w14:paraId="30A534D6" w14:textId="7AEF98C8" w:rsidP="00C4124B" w:rsidRPr="00C4124B">
      <w:pPr>
        <w:jc w:val="both"/>
        <w:spacing w:line="360" w:lineRule="auto"/>
        <w:rPr>
          <w:iCs/>
          <w:i/>
          <w:rFonts w:ascii="Arial" w:cs="Arial" w:eastAsia="Arial Nova" w:hAnsi="Arial"/>
        </w:rPr>
      </w:pPr>
    </w:p>
    <w:p w:rsidR="021F216E" w:rsidRDefault="021F216E" w14:paraId="3CEE5BE7" w14:textId="68E09B65" w:rsidP="00C4124B" w:rsidRPr="00C4124B">
      <w:pPr>
        <w:jc w:val="both"/>
        <w:spacing w:line="360" w:lineRule="auto"/>
        <w:rPr>
          <w:iCs/>
          <w:i/>
          <w:rFonts w:ascii="Arial" w:cs="Arial" w:eastAsia="Arial Nova" w:hAnsi="Arial"/>
        </w:rPr>
      </w:pPr>
    </w:p>
    <w:p w:rsidR="021F216E" w:rsidRDefault="021F216E" w14:paraId="7F673FA1" w14:textId="5FE33FD8" w:rsidP="00C4124B" w:rsidRPr="00C4124B">
      <w:pPr>
        <w:jc w:val="both"/>
        <w:spacing w:line="360" w:lineRule="auto"/>
        <w:rPr>
          <w:iCs/>
          <w:i/>
          <w:rFonts w:ascii="Arial" w:cs="Arial" w:eastAsia="Arial Nova" w:hAnsi="Arial"/>
        </w:rPr>
      </w:pPr>
    </w:p>
    <w:p w:rsidR="021F216E" w:rsidRDefault="021F216E" w14:paraId="2EEC71A9" w14:textId="4DD4C22F" w:rsidP="00C4124B" w:rsidRPr="00C4124B">
      <w:pPr>
        <w:jc w:val="both"/>
        <w:spacing w:line="360" w:lineRule="auto"/>
        <w:rPr>
          <w:iCs/>
          <w:i/>
          <w:rFonts w:ascii="Arial" w:cs="Arial" w:eastAsia="Arial Nova" w:hAnsi="Arial"/>
        </w:rPr>
      </w:pPr>
    </w:p>
    <w:p w:rsidR="021F216E" w:rsidRDefault="021F216E" w14:paraId="789FB279" w14:textId="5EFED496" w:rsidP="00C4124B" w:rsidRPr="00C4124B">
      <w:pPr>
        <w:jc w:val="both"/>
        <w:spacing w:line="360" w:lineRule="auto"/>
        <w:rPr>
          <w:iCs/>
          <w:i/>
          <w:rFonts w:ascii="Arial" w:cs="Arial" w:eastAsia="Arial Nova" w:hAnsi="Arial"/>
        </w:rPr>
      </w:pPr>
    </w:p>
    <w:p w:rsidR="021F216E" w:rsidRDefault="0074551A" w14:paraId="156F27C2" w14:textId="7F28726D" w:rsidP="00C4124B" w:rsidRPr="00C4124B">
      <w:pPr>
        <w:jc w:val="both"/>
        <w:spacing w:line="360" w:lineRule="auto"/>
        <w:rPr>
          <w:color w:val="000000"/>
          <w:rFonts w:ascii="Arial" w:cs="Arial" w:eastAsia="Arial Nova" w:hAnsi="Arial"/>
        </w:rPr>
      </w:pPr>
      <w:r w:rsidRPr="00C4124B">
        <w:rPr>
          <w:color w:val="000000"/>
          <w:rFonts w:ascii="Arial" w:cs="Arial" w:eastAsia="Arial Nova" w:hAnsi="Arial"/>
        </w:rPr>
        <w:t>Task 7- Making Changes- Report</w:t>
        <w:lastRenderedPageBreak/>
      </w:r>
    </w:p>
    <w:p w:rsidR="007A6935" w:rsidRDefault="00597C82" w14:paraId="110E330D" w14:textId="77777777" w:rsidP="00C4124B" w:rsidRPr="00C4124B">
      <w:pPr>
        <w:jc w:val="both"/>
        <w:spacing w:line="360" w:lineRule="auto"/>
        <w:rPr>
          <w:color w:val="000000"/>
          <w:rFonts w:ascii="Arial" w:cs="Arial" w:eastAsia="Arial Nova" w:hAnsi="Arial"/>
        </w:rPr>
      </w:pPr>
      <w:r w:rsidRPr="00C4124B">
        <w:rPr>
          <w:color w:val="000000"/>
          <w:rFonts w:ascii="Arial" w:cs="Arial" w:eastAsia="Arial Nova" w:hAnsi="Arial"/>
        </w:rPr>
        <w:t>Implementing Staff Training for Digital Care Records Report Introduction</w:t>
      </w:r>
    </w:p>
    <w:p w:rsidR="00141FC0" w:rsidRDefault="00597C82" w14:paraId="518A4B13" w14:textId="77777777" w:rsidP="00C4124B" w:rsidRPr="00C4124B">
      <w:pPr>
        <w:jc w:val="both"/>
        <w:spacing w:line="360" w:lineRule="auto"/>
        <w:rPr>
          <w:color w:val="000000"/>
          <w:rFonts w:ascii="Arial" w:cs="Arial" w:eastAsia="Arial Nova" w:hAnsi="Arial"/>
        </w:rPr>
      </w:pPr>
      <w:r w:rsidRPr="00C4124B">
        <w:rPr>
          <w:color w:val="000000"/>
          <w:rFonts w:ascii="Arial" w:cs="Arial" w:eastAsia="Arial Nova" w:hAnsi="Arial"/>
        </w:rPr>
        <w:t xml:space="preserve"> As the manager of Sunnyvale Care Home, I propose implementing a digital care records system to move away from paper filing. The aim of this change is to improve consistency, accuracy, and access to local resident care information. </w:t>
      </w:r>
    </w:p>
    <w:p w:rsidR="00141FC0" w:rsidRDefault="00597C82" w14:paraId="2F37E859" w14:textId="77777777" w:rsidP="00C4124B" w:rsidRPr="00C4124B">
      <w:pPr>
        <w:jc w:val="both"/>
        <w:spacing w:line="360" w:lineRule="auto"/>
        <w:rPr>
          <w:color w:val="000000"/>
          <w:rFonts w:ascii="Arial" w:cs="Arial" w:eastAsia="Arial Nova" w:hAnsi="Arial"/>
        </w:rPr>
      </w:pPr>
      <w:r w:rsidRPr="00C4124B">
        <w:rPr>
          <w:color w:val="000000"/>
          <w:rFonts w:ascii="Arial" w:cs="Arial" w:eastAsia="Arial Nova" w:hAnsi="Arial"/>
        </w:rPr>
        <w:t>Implementation Plan</w:t>
      </w:r>
    </w:p>
    <w:p w:rsidR="00EE7A09" w:rsidRDefault="00597C82" w14:paraId="23E3887D" w14:textId="46F13981" w:rsidP="00C4124B" w:rsidRPr="00C4124B">
      <w:pPr>
        <w:jc w:val="both"/>
        <w:spacing w:line="360" w:lineRule="auto"/>
        <w:rPr>
          <w:color w:val="000000"/>
          <w:rFonts w:ascii="Arial" w:cs="Arial" w:eastAsia="Arial Nova" w:hAnsi="Arial"/>
        </w:rPr>
      </w:pPr>
      <w:r w:rsidRPr="00C4124B">
        <w:rPr>
          <w:color w:val="000000"/>
          <w:rFonts w:ascii="Arial" w:cs="Arial" w:eastAsia="Arial Nova" w:hAnsi="Arial"/>
        </w:rPr>
        <w:t xml:space="preserve">The 3 changes in staff will take assessments training and integrated courses. </w:t>
      </w:r>
      <w:r w:rsidR="007A6935" w:rsidRPr="00C4124B">
        <w:rPr>
          <w:color w:val="000000"/>
          <w:rFonts w:ascii="Arial" w:cs="Arial" w:eastAsia="Arial Nova" w:hAnsi="Arial"/>
        </w:rPr>
        <w:t>First</w:t>
      </w:r>
      <w:r w:rsidRPr="00C4124B">
        <w:rPr>
          <w:color w:val="000000"/>
          <w:rFonts w:ascii="Arial" w:cs="Arial" w:eastAsia="Arial Nova" w:hAnsi="Arial"/>
        </w:rPr>
        <w:t xml:space="preserve">, teams will be informed about the advantages of digital records. Training sessions will then be performed </w:t>
      </w:r>
      <w:r w:rsidR="007A6935" w:rsidRPr="00C4124B">
        <w:rPr>
          <w:color w:val="000000"/>
          <w:rFonts w:ascii="Arial" w:cs="Arial" w:eastAsia="Arial Nova" w:hAnsi="Arial"/>
        </w:rPr>
        <w:t>to</w:t>
      </w:r>
      <w:r w:rsidRPr="00C4124B">
        <w:rPr>
          <w:color w:val="000000"/>
          <w:rFonts w:ascii="Arial" w:cs="Arial" w:eastAsia="Arial Nova" w:hAnsi="Arial"/>
        </w:rPr>
        <w:t xml:space="preserve"> develop necessary digital literacy and familiarity with the software. Eventually, ongoing support will help integrate the system gradually. </w:t>
      </w:r>
    </w:p>
    <w:p w:rsidR="00EE7A09" w:rsidRDefault="00597C82" w14:paraId="615124E8" w14:textId="77777777" w:rsidP="00C4124B" w:rsidRPr="00C4124B">
      <w:pPr>
        <w:jc w:val="both"/>
        <w:spacing w:line="360" w:lineRule="auto"/>
        <w:rPr>
          <w:color w:val="000000"/>
          <w:rFonts w:ascii="Arial" w:cs="Arial" w:eastAsia="Arial Nova" w:hAnsi="Arial"/>
        </w:rPr>
      </w:pPr>
      <w:r w:rsidRPr="00C4124B">
        <w:rPr>
          <w:color w:val="000000"/>
          <w:rFonts w:ascii="Arial" w:cs="Arial" w:eastAsia="Arial Nova" w:hAnsi="Arial"/>
        </w:rPr>
        <w:t>Skills Required</w:t>
      </w:r>
    </w:p>
    <w:p w:rsidR="00CB4710" w:rsidRDefault="00597C82" w14:paraId="499DD7D0" w14:textId="60D4DDE3" w:rsidP="00C4124B" w:rsidRPr="00C4124B">
      <w:pPr>
        <w:jc w:val="both"/>
        <w:spacing w:line="360" w:lineRule="auto"/>
        <w:rPr>
          <w:color w:val="000000"/>
          <w:rFonts w:ascii="Arial" w:cs="Arial" w:eastAsia="Arial Nova" w:hAnsi="Arial"/>
        </w:rPr>
      </w:pPr>
      <w:r w:rsidRPr="00C4124B">
        <w:rPr>
          <w:color w:val="000000"/>
          <w:rFonts w:ascii="Arial" w:cs="Arial" w:eastAsia="Arial Nova" w:hAnsi="Arial"/>
        </w:rPr>
        <w:t xml:space="preserve"> Leadership, communication and digital skills are relevant for successful implementation. Managers should clearly express </w:t>
      </w:r>
      <w:r w:rsidR="007A6935" w:rsidRPr="00C4124B">
        <w:rPr>
          <w:color w:val="000000"/>
          <w:rFonts w:ascii="Arial" w:cs="Arial" w:eastAsia="Arial Nova" w:hAnsi="Arial"/>
        </w:rPr>
        <w:t>their</w:t>
      </w:r>
      <w:r w:rsidRPr="00C4124B">
        <w:rPr>
          <w:color w:val="000000"/>
          <w:rFonts w:ascii="Arial" w:cs="Arial" w:eastAsia="Arial Nova" w:hAnsi="Arial"/>
        </w:rPr>
        <w:t xml:space="preserve"> vision and provide encouragement. Staff must be familiar with IT and confident in using them. Being able to solve problems will be important to fix technical issues or any disruption to the flow of work. Addressing Barriers. Some potential limitations involve staff </w:t>
      </w:r>
      <w:r w:rsidR="007A6935" w:rsidRPr="00C4124B">
        <w:rPr>
          <w:color w:val="000000"/>
          <w:rFonts w:ascii="Arial" w:cs="Arial" w:eastAsia="Arial Nova" w:hAnsi="Arial"/>
        </w:rPr>
        <w:t>pushbacks</w:t>
      </w:r>
      <w:r w:rsidRPr="00C4124B">
        <w:rPr>
          <w:color w:val="000000"/>
          <w:rFonts w:ascii="Arial" w:cs="Arial" w:eastAsia="Arial Nova" w:hAnsi="Arial"/>
        </w:rPr>
        <w:t xml:space="preserve"> because of fear </w:t>
      </w:r>
      <w:r w:rsidR="007A6935" w:rsidRPr="00C4124B">
        <w:rPr>
          <w:color w:val="000000"/>
          <w:rFonts w:ascii="Arial" w:cs="Arial" w:eastAsia="Arial Nova" w:hAnsi="Arial"/>
        </w:rPr>
        <w:t>of</w:t>
      </w:r>
      <w:r w:rsidRPr="00C4124B">
        <w:rPr>
          <w:color w:val="000000"/>
          <w:rFonts w:ascii="Arial" w:cs="Arial" w:eastAsia="Arial Nova" w:hAnsi="Arial"/>
        </w:rPr>
        <w:t xml:space="preserve"> </w:t>
      </w:r>
      <w:r w:rsidR="007A6935" w:rsidRPr="00C4124B">
        <w:rPr>
          <w:color w:val="000000"/>
          <w:rFonts w:ascii="Arial" w:cs="Arial" w:eastAsia="Arial Nova" w:hAnsi="Arial"/>
        </w:rPr>
        <w:t>technology;</w:t>
      </w:r>
      <w:r w:rsidRPr="00C4124B">
        <w:rPr>
          <w:color w:val="000000"/>
          <w:rFonts w:ascii="Arial" w:cs="Arial" w:eastAsia="Arial Nova" w:hAnsi="Arial"/>
        </w:rPr>
        <w:t xml:space="preserve"> workload </w:t>
      </w:r>
      <w:r w:rsidR="007A6935" w:rsidRPr="00C4124B">
        <w:rPr>
          <w:color w:val="000000"/>
          <w:rFonts w:ascii="Arial" w:cs="Arial" w:eastAsia="Arial Nova" w:hAnsi="Arial"/>
        </w:rPr>
        <w:t>rises</w:t>
      </w:r>
      <w:r w:rsidRPr="00C4124B">
        <w:rPr>
          <w:color w:val="000000"/>
          <w:rFonts w:ascii="Arial" w:cs="Arial" w:eastAsia="Arial Nova" w:hAnsi="Arial"/>
        </w:rPr>
        <w:t xml:space="preserve"> during change process and technical issues. Kotter's 8-step change model demonstrates the importance of feeling urgency, building a guiding coalition, and celebrating short-term success (Kotter, 1996). Employees will not hesitate to get involved with continuous feedback sessions and on-hand support.</w:t>
      </w:r>
    </w:p>
    <w:p w:rsidR="00CB4710" w:rsidRDefault="00597C82" w14:paraId="27EB201F" w14:textId="77777777" w:rsidP="00C4124B" w:rsidRPr="00C4124B">
      <w:pPr>
        <w:jc w:val="both"/>
        <w:spacing w:line="360" w:lineRule="auto"/>
        <w:rPr>
          <w:color w:val="000000"/>
          <w:rFonts w:ascii="Arial" w:cs="Arial" w:eastAsia="Arial Nova" w:hAnsi="Arial"/>
        </w:rPr>
      </w:pPr>
      <w:r w:rsidRPr="00C4124B">
        <w:rPr>
          <w:color w:val="000000"/>
          <w:rFonts w:ascii="Arial" w:cs="Arial" w:eastAsia="Arial Nova" w:hAnsi="Arial"/>
        </w:rPr>
        <w:t xml:space="preserve"> Conclusion</w:t>
      </w:r>
    </w:p>
    <w:p w:rsidR="021F216E" w:rsidRDefault="00597C82" w14:paraId="182BB54A" w14:textId="5F8BF2F5" w:rsidP="00C4124B" w:rsidRPr="00C4124B">
      <w:pPr>
        <w:jc w:val="both"/>
        <w:spacing w:line="360" w:lineRule="auto"/>
        <w:rPr>
          <w:iCs/>
          <w:i/>
          <w:color w:val="000000"/>
          <w:rFonts w:ascii="Arial" w:cs="Arial" w:eastAsia="Arial Nova" w:hAnsi="Arial"/>
        </w:rPr>
      </w:pPr>
      <w:r w:rsidRPr="00C4124B">
        <w:rPr>
          <w:color w:val="000000"/>
          <w:rFonts w:ascii="Arial" w:cs="Arial" w:eastAsia="Arial Nova" w:hAnsi="Arial"/>
        </w:rPr>
        <w:t xml:space="preserve">Sunnyvale Care Home could smoothly transition to digital care records by ensuring training, clarity of communication, and gradual handover. This will result in better care provisioning and a reduction </w:t>
      </w:r>
    </w:p>
    <w:p w:rsidR="021F216E" w:rsidRDefault="021F216E" w14:paraId="5AAF60C9" w14:textId="122C91E2" w:rsidP="00C4124B" w:rsidRPr="00C4124B">
      <w:pPr>
        <w:jc w:val="both"/>
        <w:spacing w:line="360" w:lineRule="auto"/>
        <w:rPr>
          <w:iCs/>
          <w:i/>
          <w:color w:val="000000"/>
          <w:rFonts w:ascii="Arial" w:cs="Arial" w:eastAsia="Arial Nova" w:hAnsi="Arial"/>
        </w:rPr>
      </w:pPr>
    </w:p>
    <w:p w:rsidR="021F216E" w:rsidRDefault="021F216E" w14:paraId="6EBFA32A" w14:textId="7EDD47C1" w:rsidP="00C4124B">
      <w:pPr>
        <w:jc w:val="both"/>
        <w:spacing w:line="360" w:lineRule="auto"/>
        <w:rPr>
          <w:iCs/>
          <w:i/>
          <w:color w:val="000000"/>
          <w:rFonts w:ascii="Arial" w:cs="Arial" w:eastAsia="Arial Nova" w:hAnsi="Arial"/>
        </w:rPr>
      </w:pPr>
    </w:p>
    <w:p w:rsidR="0040503C" w:rsidRDefault="0040503C" w14:paraId="015D5986" w14:textId="77777777" w:rsidP="00C4124B" w:rsidRPr="00C4124B">
      <w:pPr>
        <w:jc w:val="both"/>
        <w:spacing w:line="360" w:lineRule="auto"/>
        <w:rPr>
          <w:iCs/>
          <w:i/>
          <w:color w:val="000000"/>
          <w:rFonts w:ascii="Arial" w:cs="Arial" w:eastAsia="Arial Nova" w:hAnsi="Arial"/>
        </w:rPr>
      </w:pPr>
    </w:p>
    <w:p w:rsidR="021F216E" w:rsidRDefault="0074551A" w14:paraId="11710E1B" w14:textId="6AFE9FDB" w:rsidP="00C4124B" w:rsidRPr="00C4124B">
      <w:pPr>
        <w:jc w:val="both"/>
        <w:spacing w:line="360" w:lineRule="auto"/>
        <w:rPr>
          <w:color w:val="000000"/>
          <w:rFonts w:ascii="Arial" w:cs="Arial" w:eastAsia="Arial Nova" w:hAnsi="Arial"/>
        </w:rPr>
      </w:pPr>
      <w:r w:rsidRPr="00C4124B">
        <w:rPr>
          <w:color w:val="000000"/>
          <w:rFonts w:ascii="Arial" w:cs="Arial" w:eastAsia="Arial Nova" w:hAnsi="Arial"/>
        </w:rPr>
        <w:t xml:space="preserve">Task 8- </w:t>
        <w:lastRenderedPageBreak/>
      </w:r>
      <w:r w:rsidR="17E92B46" w:rsidRPr="00C4124B">
        <w:rPr>
          <w:color w:val="000000"/>
          <w:rFonts w:ascii="Arial" w:cs="Arial" w:eastAsia="Arial Nova" w:hAnsi="Arial"/>
        </w:rPr>
        <w:t xml:space="preserve">Self-Reflection </w:t>
      </w:r>
    </w:p>
    <w:p w:rsidR="008A23C7" w:rsidRDefault="004A18E9" w14:paraId="30DF2A58" w14:textId="77777777" w:rsidP="00C4124B" w:rsidRPr="00C4124B">
      <w:pPr>
        <w:jc w:val="both"/>
        <w:spacing w:line="360" w:lineRule="auto"/>
        <w:rPr>
          <w:color w:val="000000"/>
          <w:rFonts w:ascii="Arial" w:cs="Arial" w:eastAsia="Arial Nova" w:hAnsi="Arial"/>
        </w:rPr>
      </w:pPr>
      <w:r w:rsidRPr="00C4124B">
        <w:rPr>
          <w:color w:val="000000"/>
          <w:rFonts w:ascii="Arial" w:cs="Arial" w:eastAsia="Arial Nova" w:hAnsi="Arial"/>
        </w:rPr>
        <w:t>Self-Reflection Using Gibbs’ Reflective Cycle</w:t>
      </w:r>
    </w:p>
    <w:p w:rsidR="021F216E" w:rsidRDefault="004A18E9" w14:paraId="06F6AC41" w14:textId="69E3865B" w:rsidP="00C4124B" w:rsidRPr="00C4124B">
      <w:pPr>
        <w:jc w:val="both"/>
        <w:spacing w:line="360" w:lineRule="auto"/>
        <w:rPr>
          <w:color w:val="000000"/>
          <w:rFonts w:ascii="Arial" w:cs="Arial" w:eastAsia="Arial Nova" w:hAnsi="Arial"/>
        </w:rPr>
      </w:pPr>
      <w:r w:rsidRPr="00C4124B">
        <w:rPr>
          <w:color w:val="000000"/>
          <w:rFonts w:ascii="Arial" w:cs="Arial" w:eastAsia="Arial Nova" w:hAnsi="Arial"/>
        </w:rPr>
        <w:t xml:space="preserve"> Through this module, I have gained insights into my strengths and weaknesses as well as my overall profession. I can systematically </w:t>
      </w:r>
      <w:r w:rsidR="008A23C7" w:rsidRPr="00C4124B">
        <w:rPr>
          <w:color w:val="000000"/>
          <w:rFonts w:ascii="Arial" w:cs="Arial" w:eastAsia="Arial Nova" w:hAnsi="Arial"/>
        </w:rPr>
        <w:t>analyze</w:t>
      </w:r>
      <w:r w:rsidRPr="00C4124B">
        <w:rPr>
          <w:color w:val="000000"/>
          <w:rFonts w:ascii="Arial" w:cs="Arial" w:eastAsia="Arial Nova" w:hAnsi="Arial"/>
        </w:rPr>
        <w:t xml:space="preserve"> my learning and experiences through Gibbs’ Reflective Cycle (1988). The module involved the report writing, the research of </w:t>
      </w:r>
      <w:r w:rsidR="008A23C7" w:rsidRPr="00C4124B">
        <w:rPr>
          <w:color w:val="000000"/>
          <w:rFonts w:ascii="Arial" w:cs="Arial" w:eastAsia="Arial Nova" w:hAnsi="Arial"/>
        </w:rPr>
        <w:t>management</w:t>
      </w:r>
      <w:r w:rsidRPr="00C4124B">
        <w:rPr>
          <w:color w:val="000000"/>
          <w:rFonts w:ascii="Arial" w:cs="Arial" w:eastAsia="Arial Nova" w:hAnsi="Arial"/>
        </w:rPr>
        <w:t xml:space="preserve"> and leadership theory, and the management and leadership theory application. I performed critical analysis, problem solving, and professional communication. At first, I was not sure if I was applying theoretical models properly. As I moved forward, I grew confident to link ideas to practice. The tasks tested my ability to coordinate my work and think analytically, but they also demonstrated my adaptability and resilience under pressure. This feedback assisted in the improvement of my academic writing and research skills. I learned about the importance of planning, idea generation, and time allocation for </w:t>
      </w:r>
      <w:r w:rsidR="008A23C7" w:rsidRPr="00C4124B">
        <w:rPr>
          <w:color w:val="000000"/>
          <w:rFonts w:ascii="Arial" w:cs="Arial" w:eastAsia="Arial Nova" w:hAnsi="Arial"/>
        </w:rPr>
        <w:t>quality projects</w:t>
      </w:r>
      <w:r w:rsidRPr="00C4124B">
        <w:rPr>
          <w:color w:val="000000"/>
          <w:rFonts w:ascii="Arial" w:cs="Arial" w:eastAsia="Arial Nova" w:hAnsi="Arial"/>
        </w:rPr>
        <w:t xml:space="preserve">. Through models of change and leadership I have gained insight into good management. In short, I have </w:t>
      </w:r>
      <w:r w:rsidR="008A23C7" w:rsidRPr="00C4124B">
        <w:rPr>
          <w:color w:val="000000"/>
          <w:rFonts w:ascii="Arial" w:cs="Arial" w:eastAsia="Arial Nova" w:hAnsi="Arial"/>
        </w:rPr>
        <w:t>realized</w:t>
      </w:r>
      <w:r w:rsidRPr="00C4124B">
        <w:rPr>
          <w:color w:val="000000"/>
          <w:rFonts w:ascii="Arial" w:cs="Arial" w:eastAsia="Arial Nova" w:hAnsi="Arial"/>
        </w:rPr>
        <w:t xml:space="preserve"> that I can successfully apply my theoretical knowledge to a practical situation and reflecting upon my practice is an integral part of my professional growth. In future, I will implement these skills in my profession by engaging in reflective practice to assess and enhance my decision-making, leading and managing abilities. The reflection gave me an insight into myself, increased my problem-solving ability, and better equipped me professionally for the future.</w:t>
      </w:r>
    </w:p>
    <w:p w:rsidR="021F216E" w:rsidRDefault="021F216E" w14:paraId="632C106F" w14:textId="49338FCB" w:rsidP="00C4124B" w:rsidRPr="00C4124B">
      <w:pPr>
        <w:jc w:val="both"/>
        <w:spacing w:line="360" w:lineRule="auto"/>
        <w:rPr>
          <w:iCs/>
          <w:i/>
          <w:color w:val="000000"/>
          <w:rFonts w:ascii="Arial" w:cs="Arial" w:eastAsia="Arial Nova" w:hAnsi="Arial"/>
        </w:rPr>
      </w:pPr>
    </w:p>
    <w:p w:rsidR="021F216E" w:rsidRDefault="021F216E" w14:paraId="69DC84A5" w14:textId="24E1A433" w:rsidP="00C4124B" w:rsidRPr="00C4124B">
      <w:pPr>
        <w:jc w:val="both"/>
        <w:spacing w:line="360" w:lineRule="auto"/>
        <w:rPr>
          <w:iCs/>
          <w:i/>
          <w:color w:val="000000"/>
          <w:rFonts w:ascii="Arial" w:cs="Arial" w:eastAsia="Arial Nova" w:hAnsi="Arial"/>
        </w:rPr>
      </w:pPr>
    </w:p>
    <w:p w:rsidR="021F216E" w:rsidRDefault="021F216E" w14:paraId="42A8E8DB" w14:textId="0E729A56" w:rsidP="00C4124B" w:rsidRPr="00C4124B">
      <w:pPr>
        <w:jc w:val="both"/>
        <w:spacing w:line="360" w:lineRule="auto"/>
        <w:rPr>
          <w:iCs/>
          <w:i/>
          <w:color w:val="000000"/>
          <w:rFonts w:ascii="Arial" w:cs="Arial" w:eastAsia="Arial Nova" w:hAnsi="Arial"/>
        </w:rPr>
      </w:pPr>
    </w:p>
    <w:p w:rsidR="021F216E" w:rsidRDefault="021F216E" w14:paraId="71A6ADDC" w14:textId="31FBB468" w:rsidP="00C4124B" w:rsidRPr="00C4124B">
      <w:pPr>
        <w:jc w:val="both"/>
        <w:spacing w:line="360" w:lineRule="auto"/>
        <w:rPr>
          <w:iCs/>
          <w:i/>
          <w:color w:val="000000"/>
          <w:rFonts w:ascii="Arial" w:cs="Arial" w:eastAsia="Arial Nova" w:hAnsi="Arial"/>
        </w:rPr>
      </w:pPr>
    </w:p>
    <w:p w:rsidR="021F216E" w:rsidRDefault="021F216E" w14:paraId="0F3FB67B" w14:textId="74D0F0C4" w:rsidP="00C4124B" w:rsidRPr="00C4124B">
      <w:pPr>
        <w:jc w:val="both"/>
        <w:spacing w:line="360" w:lineRule="auto"/>
        <w:rPr>
          <w:iCs/>
          <w:i/>
          <w:color w:val="000000"/>
          <w:rFonts w:ascii="Arial" w:cs="Arial" w:eastAsia="Arial Nova" w:hAnsi="Arial"/>
        </w:rPr>
      </w:pPr>
    </w:p>
    <w:p w:rsidR="021F216E" w:rsidRDefault="021F216E" w14:paraId="2BE99980" w14:textId="54CD5EB0" w:rsidP="00C4124B" w:rsidRPr="00C4124B">
      <w:pPr>
        <w:jc w:val="both"/>
        <w:spacing w:line="360" w:lineRule="auto"/>
        <w:rPr>
          <w:iCs/>
          <w:i/>
          <w:color w:val="000000"/>
          <w:rFonts w:ascii="Arial" w:cs="Arial" w:eastAsia="Arial Nova" w:hAnsi="Arial"/>
        </w:rPr>
      </w:pPr>
    </w:p>
    <w:p w:rsidR="021F216E" w:rsidRDefault="021F216E" w14:paraId="301C1F0C" w14:textId="15BF820F" w:rsidP="00C4124B" w:rsidRPr="00C4124B">
      <w:pPr>
        <w:jc w:val="both"/>
        <w:spacing w:line="360" w:lineRule="auto"/>
        <w:rPr>
          <w:iCs/>
          <w:i/>
          <w:color w:val="000000"/>
          <w:rFonts w:ascii="Arial" w:cs="Arial" w:eastAsia="Arial Nova" w:hAnsi="Arial"/>
        </w:rPr>
      </w:pPr>
    </w:p>
    <w:p w:rsidR="021F216E" w:rsidRDefault="3EA1690F" w14:paraId="45701BE0" w14:textId="075B4277" w:rsidP="00CB51B2" w:rsidRPr="00C4124B">
      <w:pPr>
        <w:jc w:val="center"/>
        <w:spacing w:line="360" w:lineRule="auto"/>
        <w:rPr>
          <w:color w:val="000000"/>
          <w:rFonts w:ascii="Arial" w:cs="Arial" w:eastAsia="Arial Nova" w:hAnsi="Arial"/>
        </w:rPr>
      </w:pPr>
      <w:r w:rsidRPr="00C4124B">
        <w:rPr>
          <w:color w:val="000000"/>
          <w:rFonts w:ascii="Arial" w:cs="Arial" w:eastAsia="Arial Nova" w:hAnsi="Arial"/>
        </w:rPr>
        <w:t>Reference List</w:t>
        <w:lastRenderedPageBreak/>
      </w:r>
    </w:p>
    <w:p w:rsidR="0096308D" w:rsidRDefault="0096308D" w14:paraId="6A531342" w14:textId="77777777" w:rsidP="00C4124B" w:rsidRPr="0096308D">
      <w:pPr>
        <w:jc w:val="both"/>
        <w:spacing w:line="360" w:lineRule="auto"/>
        <w:rPr>
          <w:color w:val="000000"/>
          <w:rFonts w:ascii="Arial" w:cs="Arial" w:eastAsia="Aptos" w:hAnsi="Arial"/>
        </w:rPr>
      </w:pPr>
      <w:r w:rsidRPr="0096308D">
        <w:rPr>
          <w:color w:val="000000"/>
          <w:rFonts w:ascii="Arial" w:cs="Arial" w:eastAsia="Aptos" w:hAnsi="Arial"/>
        </w:rPr>
        <w:t xml:space="preserve">Business Insights (2023) </w:t>
      </w:r>
      <w:r w:rsidRPr="0096308D">
        <w:rPr>
          <w:iCs/>
          <w:i/>
          <w:color w:val="000000"/>
          <w:rFonts w:ascii="Arial" w:cs="Arial" w:eastAsia="Aptos" w:hAnsi="Arial"/>
        </w:rPr>
        <w:t>Top Employability Skills in the UK: Employer Perspectives</w:t>
      </w:r>
      <w:r w:rsidRPr="0096308D">
        <w:rPr>
          <w:color w:val="000000"/>
          <w:rFonts w:ascii="Arial" w:cs="Arial" w:eastAsia="Aptos" w:hAnsi="Arial"/>
        </w:rPr>
        <w:t>. London: Business Insights Ltd.</w:t>
      </w:r>
      <w:r>
        <w:rPr>
          <w:color w:val="000000"/>
          <w:rFonts w:ascii="Arial" w:cs="Arial" w:eastAsia="Aptos" w:hAnsi="Arial"/>
        </w:rPr>
        <w:br/>
      </w:r>
      <w:r>
        <w:rPr>
          <w:color w:val="000000"/>
          <w:rFonts w:ascii="Arial" w:cs="Arial" w:eastAsia="Aptos" w:hAnsi="Arial"/>
        </w:rPr>
        <w:t xml:space="preserve">Kaputa, C. (2012) </w:t>
      </w:r>
      <w:r w:rsidRPr="0096308D">
        <w:rPr>
          <w:iCs/>
          <w:i/>
          <w:color w:val="000000"/>
          <w:rFonts w:ascii="Arial" w:cs="Arial" w:eastAsia="Aptos" w:hAnsi="Arial"/>
        </w:rPr>
        <w:t>You Are a Brand! How Smart People Brand Themselves for Business Success</w:t>
      </w:r>
      <w:r w:rsidRPr="0096308D">
        <w:rPr>
          <w:color w:val="000000"/>
          <w:rFonts w:ascii="Arial" w:cs="Arial" w:eastAsia="Aptos" w:hAnsi="Arial"/>
        </w:rPr>
        <w:t xml:space="preserve">. 2nd </w:t>
      </w:r>
      <w:proofErr w:type="spellStart"/>
      <w:r w:rsidRPr="0096308D">
        <w:rPr>
          <w:color w:val="000000"/>
          <w:rFonts w:ascii="Arial" w:cs="Arial" w:eastAsia="Aptos" w:hAnsi="Arial"/>
        </w:rPr>
        <w:t>edn</w:t>
      </w:r>
      <w:proofErr w:type="spellEnd"/>
      <w:r w:rsidRPr="0096308D">
        <w:rPr>
          <w:color w:val="000000"/>
          <w:rFonts w:ascii="Arial" w:cs="Arial" w:eastAsia="Aptos" w:hAnsi="Arial"/>
        </w:rPr>
        <w:t>. Boston: Nicholas Brealey Publishing.</w:t>
      </w:r>
      <w:r>
        <w:rPr>
          <w:color w:val="000000"/>
          <w:rFonts w:ascii="Arial" w:cs="Arial" w:eastAsia="Aptos" w:hAnsi="Arial"/>
        </w:rPr>
        <w:br/>
      </w:r>
      <w:r>
        <w:rPr>
          <w:color w:val="000000"/>
          <w:rFonts w:ascii="Arial" w:cs="Arial" w:eastAsia="Aptos" w:hAnsi="Arial"/>
        </w:rPr>
        <w:t xml:space="preserve">Shepherd, I. D. H. (2005) ‘From Cattle and Coke to Charlie: Meeting the Challenge of Self Marketing and Personal Branding’, </w:t>
      </w:r>
      <w:r w:rsidRPr="0096308D">
        <w:rPr>
          <w:iCs/>
          <w:i/>
          <w:color w:val="000000"/>
          <w:rFonts w:ascii="Arial" w:cs="Arial" w:eastAsia="Aptos" w:hAnsi="Arial"/>
        </w:rPr>
        <w:t>Journal of Marketing Management</w:t>
      </w:r>
      <w:r w:rsidRPr="0096308D">
        <w:rPr>
          <w:color w:val="000000"/>
          <w:rFonts w:ascii="Arial" w:cs="Arial" w:eastAsia="Aptos" w:hAnsi="Arial"/>
        </w:rPr>
        <w:t>, 21(5–6), pp. 589–606.</w:t>
      </w:r>
    </w:p>
    <w:p w:rsidR="021F216E" w:rsidRDefault="001551B6" w14:paraId="6D72AE3F" w14:textId="7978FD16" w:rsidP="00C4124B" w:rsidRPr="00C4124B">
      <w:pPr>
        <w:jc w:val="both"/>
        <w:spacing w:line="360" w:lineRule="auto"/>
        <w:rPr>
          <w:color w:val="000000"/>
          <w:rFonts w:ascii="Arial" w:cs="Arial" w:eastAsia="Aptos" w:hAnsi="Arial"/>
        </w:rPr>
      </w:pPr>
      <w:r w:rsidRPr="00C4124B">
        <w:rPr>
          <w:color w:val="000000"/>
          <w:rFonts w:ascii="Arial" w:cs="Arial" w:eastAsia="Aptos" w:hAnsi="Arial"/>
        </w:rPr>
        <w:t xml:space="preserve">Higgins, M. &amp; Kram, K. (2001) ‘Reconceptualizing mentoring at work: A developmental network perspective’, </w:t>
      </w:r>
      <w:r w:rsidRPr="00C4124B">
        <w:rPr>
          <w:iCs/>
          <w:i/>
          <w:color w:val="000000"/>
          <w:rFonts w:ascii="Arial" w:cs="Arial" w:eastAsia="Aptos" w:hAnsi="Arial"/>
        </w:rPr>
        <w:t>Academy of Management Review</w:t>
      </w:r>
      <w:r w:rsidRPr="00C4124B">
        <w:rPr>
          <w:color w:val="000000"/>
          <w:rFonts w:ascii="Arial" w:cs="Arial" w:eastAsia="Aptos" w:hAnsi="Arial"/>
        </w:rPr>
        <w:t>, 26(2), pp. 264–288.</w:t>
      </w:r>
      <w:r>
        <w:rPr>
          <w:color w:val="000000"/>
          <w:rFonts w:ascii="Arial" w:cs="Arial" w:eastAsia="Aptos" w:hAnsi="Arial"/>
        </w:rPr>
        <w:br/>
      </w:r>
      <w:r>
        <w:rPr>
          <w:color w:val="000000"/>
          <w:rFonts w:ascii="Arial" w:cs="Arial" w:eastAsia="Aptos" w:hAnsi="Arial"/>
        </w:rPr>
        <w:t xml:space="preserve">Healy, K. (2014) </w:t>
      </w:r>
      <w:r w:rsidRPr="00C4124B">
        <w:rPr>
          <w:iCs/>
          <w:i/>
          <w:color w:val="000000"/>
          <w:rFonts w:ascii="Arial" w:cs="Arial" w:eastAsia="Aptos" w:hAnsi="Arial"/>
        </w:rPr>
        <w:t>Social Work Theories in Context: Creating Frameworks for Practice</w:t>
      </w:r>
      <w:r w:rsidRPr="00C4124B">
        <w:rPr>
          <w:color w:val="000000"/>
          <w:rFonts w:ascii="Arial" w:cs="Arial" w:eastAsia="Aptos" w:hAnsi="Arial"/>
        </w:rPr>
        <w:t xml:space="preserve">. 2nd </w:t>
      </w:r>
      <w:proofErr w:type="spellStart"/>
      <w:r w:rsidRPr="00C4124B">
        <w:rPr>
          <w:color w:val="000000"/>
          <w:rFonts w:ascii="Arial" w:cs="Arial" w:eastAsia="Aptos" w:hAnsi="Arial"/>
        </w:rPr>
        <w:t>edn</w:t>
      </w:r>
      <w:proofErr w:type="spellEnd"/>
      <w:r w:rsidRPr="00C4124B">
        <w:rPr>
          <w:color w:val="000000"/>
          <w:rFonts w:ascii="Arial" w:cs="Arial" w:eastAsia="Aptos" w:hAnsi="Arial"/>
        </w:rPr>
        <w:t>. London: Palgrave Macmillan.</w:t>
      </w:r>
    </w:p>
    <w:p w:rsidR="00EC17A9" w:rsidRDefault="00EC17A9" w14:paraId="27DBEB68" w14:textId="77777777" w:rsidP="00C4124B" w:rsidRPr="00EC17A9">
      <w:pPr>
        <w:jc w:val="both"/>
        <w:spacing w:line="360" w:lineRule="auto"/>
        <w:rPr>
          <w:color w:val="000000"/>
          <w:rFonts w:ascii="Arial" w:cs="Arial" w:eastAsia="Aptos" w:hAnsi="Arial"/>
        </w:rPr>
      </w:pPr>
      <w:r w:rsidRPr="00EC17A9">
        <w:rPr>
          <w:color w:val="000000"/>
          <w:rFonts w:ascii="Arial" w:cs="Arial" w:eastAsia="Aptos" w:hAnsi="Arial"/>
        </w:rPr>
        <w:t xml:space="preserve">Age UK (2025) </w:t>
      </w:r>
      <w:r w:rsidRPr="00EC17A9">
        <w:rPr>
          <w:iCs/>
          <w:i/>
          <w:color w:val="000000"/>
          <w:rFonts w:ascii="Arial" w:cs="Arial" w:eastAsia="Aptos" w:hAnsi="Arial"/>
        </w:rPr>
        <w:t>Policy Position Paper: Social Care Workforce</w:t>
      </w:r>
      <w:r w:rsidRPr="00EC17A9">
        <w:rPr>
          <w:color w:val="000000"/>
          <w:rFonts w:ascii="Arial" w:cs="Arial" w:eastAsia="Aptos" w:hAnsi="Arial"/>
        </w:rPr>
        <w:t xml:space="preserve">. Age UK. Available at: </w:t>
      </w:r>
      <w:hyperlink w:history="1" w:tgtFrame="_new" r:id="rId10">
        <w:r w:rsidRPr="00EC17A9">
          <w:rPr>
            <w:rStyle w:val="Hyperlink"/>
            <w:rFonts w:ascii="Arial" w:cs="Arial" w:eastAsia="Aptos" w:hAnsi="Arial"/>
          </w:rPr>
          <w:t>https://www.ageuk.org.uk/siteassets/documents/policy-positions/care-and-support/policy-position---social-care-workforce-feb-2025.pdf</w:t>
        </w:r>
      </w:hyperlink>
      <w:r w:rsidRPr="00EC17A9">
        <w:rPr>
          <w:color w:val="000000"/>
          <w:rFonts w:ascii="Arial" w:cs="Arial" w:eastAsia="Aptos" w:hAnsi="Arial"/>
        </w:rPr>
        <w:t xml:space="preserve"> (Accessed: 17 November 2025).</w:t>
      </w:r>
    </w:p>
    <w:p w:rsidR="00EC17A9" w:rsidRDefault="00EC17A9" w14:paraId="3AE2B8AB" w14:textId="77777777" w:rsidP="00C4124B" w:rsidRPr="00EC17A9">
      <w:pPr>
        <w:jc w:val="both"/>
        <w:spacing w:line="360" w:lineRule="auto"/>
        <w:rPr>
          <w:color w:val="000000"/>
          <w:rFonts w:ascii="Arial" w:cs="Arial" w:eastAsia="Aptos" w:hAnsi="Arial"/>
        </w:rPr>
      </w:pPr>
      <w:r w:rsidRPr="00EC17A9">
        <w:rPr>
          <w:color w:val="000000"/>
          <w:rFonts w:ascii="Arial" w:cs="Arial" w:eastAsia="Aptos" w:hAnsi="Arial"/>
        </w:rPr>
        <w:t xml:space="preserve">Care Quality Commission (2024–25) </w:t>
      </w:r>
      <w:r w:rsidRPr="00EC17A9">
        <w:rPr>
          <w:iCs/>
          <w:i/>
          <w:color w:val="000000"/>
          <w:rFonts w:ascii="Arial" w:cs="Arial" w:eastAsia="Aptos" w:hAnsi="Arial"/>
        </w:rPr>
        <w:t>State of Care: Workforce and Capacity</w:t>
      </w:r>
      <w:r w:rsidRPr="00EC17A9">
        <w:rPr>
          <w:color w:val="000000"/>
          <w:rFonts w:ascii="Arial" w:cs="Arial" w:eastAsia="Aptos" w:hAnsi="Arial"/>
        </w:rPr>
        <w:t xml:space="preserve">. CQC. Available at: </w:t>
      </w:r>
      <w:hyperlink w:history="1" w:tgtFrame="_new" r:id="rId11">
        <w:r w:rsidRPr="00EC17A9">
          <w:rPr>
            <w:rStyle w:val="Hyperlink"/>
            <w:rFonts w:ascii="Arial" w:cs="Arial" w:eastAsia="Aptos" w:hAnsi="Arial"/>
          </w:rPr>
          <w:t>https://www.cqc.org.uk/publications/major-report/state-care/2024-2025/summary</w:t>
        </w:r>
      </w:hyperlink>
      <w:r w:rsidRPr="00EC17A9">
        <w:rPr>
          <w:color w:val="000000"/>
          <w:rFonts w:ascii="Arial" w:cs="Arial" w:eastAsia="Aptos" w:hAnsi="Arial"/>
        </w:rPr>
        <w:t xml:space="preserve"> (Accessed: 17 November 2025).</w:t>
      </w:r>
    </w:p>
    <w:p w:rsidR="00EC17A9" w:rsidRDefault="00EC17A9" w14:paraId="26D34154" w14:textId="77777777" w:rsidP="00C4124B" w:rsidRPr="00EC17A9">
      <w:pPr>
        <w:jc w:val="both"/>
        <w:spacing w:line="360" w:lineRule="auto"/>
        <w:rPr>
          <w:color w:val="000000"/>
          <w:rFonts w:ascii="Arial" w:cs="Arial" w:eastAsia="Aptos" w:hAnsi="Arial"/>
        </w:rPr>
      </w:pPr>
      <w:r w:rsidRPr="00EC17A9">
        <w:rPr>
          <w:color w:val="000000"/>
          <w:rFonts w:ascii="Arial" w:cs="Arial" w:eastAsia="Aptos" w:hAnsi="Arial"/>
        </w:rPr>
        <w:t xml:space="preserve">House of Commons Library (2025) </w:t>
      </w:r>
      <w:r w:rsidRPr="00EC17A9">
        <w:rPr>
          <w:iCs/>
          <w:i/>
          <w:color w:val="000000"/>
          <w:rFonts w:ascii="Arial" w:cs="Arial" w:eastAsia="Aptos" w:hAnsi="Arial"/>
        </w:rPr>
        <w:t>Adult Social Care Workforce Statistics</w:t>
      </w:r>
      <w:r w:rsidRPr="00EC17A9">
        <w:rPr>
          <w:color w:val="000000"/>
          <w:rFonts w:ascii="Arial" w:cs="Arial" w:eastAsia="Aptos" w:hAnsi="Arial"/>
        </w:rPr>
        <w:t xml:space="preserve">. Available at: </w:t>
      </w:r>
      <w:hyperlink w:history="1" w:tgtFrame="_new" r:id="rId12">
        <w:r w:rsidRPr="00EC17A9">
          <w:rPr>
            <w:rStyle w:val="Hyperlink"/>
            <w:rFonts w:ascii="Arial" w:cs="Arial" w:eastAsia="Aptos" w:hAnsi="Arial"/>
          </w:rPr>
          <w:t>https://commonslibrary.parliament.uk/research-briefings/cbp-9615/</w:t>
        </w:r>
      </w:hyperlink>
      <w:r w:rsidRPr="00EC17A9">
        <w:rPr>
          <w:color w:val="000000"/>
          <w:rFonts w:ascii="Arial" w:cs="Arial" w:eastAsia="Aptos" w:hAnsi="Arial"/>
        </w:rPr>
        <w:t xml:space="preserve"> (Accessed: 17 November 2025).</w:t>
      </w:r>
    </w:p>
    <w:p w:rsidR="00EC17A9" w:rsidRDefault="00EC17A9" w14:paraId="117DF8C1" w14:textId="77777777" w:rsidP="00C4124B" w:rsidRPr="00C4124B">
      <w:pPr>
        <w:jc w:val="both"/>
        <w:spacing w:line="360" w:lineRule="auto"/>
        <w:rPr>
          <w:color w:val="000000"/>
          <w:rFonts w:ascii="Arial" w:cs="Arial" w:eastAsia="Aptos" w:hAnsi="Arial"/>
        </w:rPr>
      </w:pPr>
      <w:r w:rsidRPr="00EC17A9">
        <w:rPr>
          <w:color w:val="000000"/>
          <w:rFonts w:ascii="Arial" w:cs="Arial" w:eastAsia="Aptos" w:hAnsi="Arial"/>
        </w:rPr>
        <w:t xml:space="preserve">The King’s Fund (2024) </w:t>
      </w:r>
      <w:r w:rsidRPr="00EC17A9">
        <w:rPr>
          <w:iCs/>
          <w:i/>
          <w:color w:val="000000"/>
          <w:rFonts w:ascii="Arial" w:cs="Arial" w:eastAsia="Aptos" w:hAnsi="Arial"/>
        </w:rPr>
        <w:t>Making Careers in Health and Social Care More Attractive</w:t>
      </w:r>
      <w:r w:rsidRPr="00EC17A9">
        <w:rPr>
          <w:color w:val="000000"/>
          <w:rFonts w:ascii="Arial" w:cs="Arial" w:eastAsia="Aptos" w:hAnsi="Arial"/>
        </w:rPr>
        <w:t xml:space="preserve">. Available at: </w:t>
      </w:r>
      <w:hyperlink w:history="1" w:tgtFrame="_new" r:id="rId13">
        <w:r w:rsidRPr="00EC17A9">
          <w:rPr>
            <w:rStyle w:val="Hyperlink"/>
            <w:rFonts w:ascii="Arial" w:cs="Arial" w:eastAsia="Aptos" w:hAnsi="Arial"/>
          </w:rPr>
          <w:t>https://www.kingsfund.org.uk/insight-and-analysis/briefings/making-careers-health-social-care-more-attractive</w:t>
        </w:r>
      </w:hyperlink>
      <w:r w:rsidRPr="00EC17A9">
        <w:rPr>
          <w:color w:val="000000"/>
          <w:rFonts w:ascii="Arial" w:cs="Arial" w:eastAsia="Aptos" w:hAnsi="Arial"/>
        </w:rPr>
        <w:t xml:space="preserve"> (Accessed: 17 November 2025).</w:t>
      </w:r>
    </w:p>
    <w:p w:rsidR="00F97734" w:rsidRDefault="00F97734" w14:paraId="5EA00C1F" w14:textId="111BE63D" w:rsidP="00C4124B" w:rsidRPr="00C4124B">
      <w:pPr>
        <w:jc w:val="both"/>
        <w:spacing w:line="360" w:lineRule="auto"/>
        <w:rPr>
          <w:color w:val="000000"/>
          <w:rFonts w:ascii="Arial" w:cs="Arial" w:eastAsia="Aptos" w:hAnsi="Arial"/>
        </w:rPr>
      </w:pPr>
      <w:r w:rsidRPr="00C4124B">
        <w:rPr>
          <w:color w:val="000000"/>
          <w:rFonts w:ascii="Arial" w:cs="Arial" w:eastAsia="Aptos" w:hAnsi="Arial"/>
        </w:rPr>
        <w:t xml:space="preserve">Kotter, J.P. (1996). </w:t>
      </w:r>
      <w:r w:rsidRPr="00C4124B">
        <w:rPr>
          <w:iCs/>
          <w:i/>
          <w:color w:val="000000"/>
          <w:rFonts w:ascii="Arial" w:cs="Arial" w:eastAsia="Aptos" w:hAnsi="Arial"/>
        </w:rPr>
        <w:t>Leading Change</w:t>
      </w:r>
      <w:r w:rsidRPr="00C4124B">
        <w:rPr>
          <w:color w:val="000000"/>
          <w:rFonts w:ascii="Arial" w:cs="Arial" w:eastAsia="Aptos" w:hAnsi="Arial"/>
        </w:rPr>
        <w:t>. Harvard Business Review Press.</w:t>
      </w:r>
      <w:r>
        <w:rPr>
          <w:color w:val="000000"/>
          <w:rFonts w:ascii="Arial" w:cs="Arial" w:eastAsia="Aptos" w:hAnsi="Arial"/>
        </w:rPr>
        <w:br/>
      </w:r>
      <w:r>
        <w:rPr>
          <w:color w:val="000000"/>
          <w:rFonts w:ascii="Arial" w:cs="Arial" w:eastAsia="Aptos" w:hAnsi="Arial"/>
        </w:rPr>
        <w:t xml:space="preserve">Cameron, E., &amp; Green, M. (2019). </w:t>
      </w:r>
      <w:r w:rsidRPr="00C4124B">
        <w:rPr>
          <w:iCs/>
          <w:i/>
          <w:color w:val="000000"/>
          <w:rFonts w:ascii="Arial" w:cs="Arial" w:eastAsia="Aptos" w:hAnsi="Arial"/>
        </w:rPr>
        <w:t>Making Sense of Change Management</w:t>
      </w:r>
      <w:r w:rsidRPr="00C4124B">
        <w:rPr>
          <w:color w:val="000000"/>
          <w:rFonts w:ascii="Arial" w:cs="Arial" w:eastAsia="Aptos" w:hAnsi="Arial"/>
        </w:rPr>
        <w:t>. 5th ed. Kogan Page.</w:t>
      </w:r>
    </w:p>
    <w:p w:rsidR="004821D1" w:rsidRDefault="004821D1" w14:paraId="2967FA2D" w14:textId="77777777" w:rsidP="00C4124B" w:rsidRPr="004821D1">
      <w:pPr>
        <w:jc w:val="both"/>
        <w:spacing w:line="360" w:lineRule="auto"/>
        <w:rPr>
          <w:color w:val="000000"/>
          <w:rFonts w:ascii="Arial" w:cs="Arial" w:eastAsia="Aptos" w:hAnsi="Arial"/>
        </w:rPr>
      </w:pPr>
      <w:r w:rsidRPr="004821D1">
        <w:rPr>
          <w:color w:val="000000"/>
          <w:rFonts w:ascii="Arial" w:cs="Arial" w:eastAsia="Aptos" w:hAnsi="Arial"/>
        </w:rPr>
        <w:t xml:space="preserve">Gibbs, G. (1988). </w:t>
        <w:lastRenderedPageBreak/>
      </w:r>
      <w:r w:rsidRPr="004821D1">
        <w:rPr>
          <w:iCs/>
          <w:i/>
          <w:color w:val="000000"/>
          <w:rFonts w:ascii="Arial" w:cs="Arial" w:eastAsia="Aptos" w:hAnsi="Arial"/>
        </w:rPr>
        <w:t>Learning by Doing: A Guide to Teaching and Learning Methods</w:t>
      </w:r>
      <w:r w:rsidRPr="004821D1">
        <w:rPr>
          <w:color w:val="000000"/>
          <w:rFonts w:ascii="Arial" w:cs="Arial" w:eastAsia="Aptos" w:hAnsi="Arial"/>
        </w:rPr>
        <w:t>. Oxford Polytechnic: Oxford.</w:t>
      </w:r>
    </w:p>
    <w:p w:rsidR="00515310" w:rsidRDefault="00515310" w14:paraId="6084B931" w14:textId="77777777" w:rsidP="00C4124B" w:rsidRPr="00EC17A9">
      <w:pPr>
        <w:jc w:val="both"/>
        <w:spacing w:line="360" w:lineRule="auto"/>
        <w:rPr>
          <w:color w:val="000000"/>
          <w:rFonts w:ascii="Arial" w:cs="Arial" w:eastAsia="Aptos" w:hAnsi="Arial"/>
        </w:rPr>
      </w:pPr>
    </w:p>
    <w:p w:rsidR="00EC17A9" w:rsidRDefault="00EC17A9" w14:paraId="66A9CDA7" w14:textId="77777777" w:rsidP="00C4124B" w:rsidRPr="00C4124B">
      <w:pPr>
        <w:jc w:val="both"/>
        <w:spacing w:line="360" w:lineRule="auto"/>
        <w:rPr>
          <w:color w:val="000000"/>
          <w:rFonts w:ascii="Arial" w:cs="Arial" w:eastAsia="Aptos" w:hAnsi="Arial"/>
        </w:rPr>
      </w:pPr>
    </w:p>
    <w:p w:rsidR="021F216E" w:rsidRDefault="021F216E" w14:paraId="6BB25047" w14:textId="766DBABD" w:rsidP="00C4124B" w:rsidRPr="00C4124B">
      <w:pPr>
        <w:jc w:val="both"/>
        <w:spacing w:line="360" w:lineRule="auto"/>
        <w:rPr>
          <w:color w:val="000000"/>
          <w:rFonts w:ascii="Arial" w:cs="Arial" w:eastAsia="Aptos" w:hAnsi="Arial"/>
        </w:rPr>
      </w:pPr>
    </w:p>
    <w:p w:rsidR="021F216E" w:rsidRDefault="021F216E" w14:paraId="3974B5FE" w14:textId="736421FC" w:rsidP="00C4124B" w:rsidRPr="00C4124B">
      <w:pPr>
        <w:jc w:val="both"/>
        <w:spacing w:line="360" w:lineRule="auto"/>
        <w:rPr>
          <w:color w:val="000000"/>
          <w:rFonts w:ascii="Arial" w:cs="Arial" w:eastAsia="Aptos" w:hAnsi="Arial"/>
        </w:rPr>
      </w:pPr>
    </w:p>
    <w:p w:rsidR="021F216E" w:rsidRDefault="021F216E" w14:paraId="39D61FC0" w14:textId="2F10F095" w:rsidP="00C4124B" w:rsidRPr="00C4124B">
      <w:pPr>
        <w:jc w:val="both"/>
        <w:spacing w:line="360" w:lineRule="auto"/>
        <w:rPr>
          <w:color w:val="000000"/>
          <w:rFonts w:ascii="Arial" w:cs="Arial" w:eastAsia="Aptos" w:hAnsi="Arial"/>
        </w:rPr>
      </w:pPr>
    </w:p>
    <w:p w:rsidR="021F216E" w:rsidRDefault="021F216E" w14:paraId="1AB1E2C7" w14:textId="5F54C5AD" w:rsidP="00C4124B" w:rsidRPr="00C4124B">
      <w:pPr>
        <w:jc w:val="both"/>
        <w:spacing w:line="360" w:lineRule="auto"/>
        <w:rPr>
          <w:color w:val="000000"/>
          <w:rFonts w:ascii="Arial" w:cs="Arial" w:eastAsia="Aptos" w:hAnsi="Arial"/>
        </w:rPr>
      </w:pPr>
    </w:p>
    <w:p w:rsidR="021F216E" w:rsidRDefault="021F216E" w14:paraId="6BB63F87" w14:textId="72FB10C2" w:rsidP="00C4124B" w:rsidRPr="00C4124B">
      <w:pPr>
        <w:jc w:val="both"/>
        <w:spacing w:line="360" w:lineRule="auto"/>
        <w:rPr>
          <w:color w:val="000000"/>
          <w:rFonts w:ascii="Arial" w:cs="Arial" w:eastAsia="Aptos" w:hAnsi="Arial"/>
        </w:rPr>
      </w:pPr>
    </w:p>
    <w:p w:rsidR="021F216E" w:rsidRDefault="021F216E" w14:paraId="7978F55E" w14:textId="54439AB5" w:rsidP="00C4124B" w:rsidRPr="00C4124B">
      <w:pPr>
        <w:jc w:val="both"/>
        <w:spacing w:line="360" w:lineRule="auto"/>
        <w:rPr>
          <w:color w:val="000000"/>
          <w:rFonts w:ascii="Arial" w:cs="Arial" w:eastAsia="Aptos" w:hAnsi="Arial"/>
        </w:rPr>
      </w:pPr>
    </w:p>
    <w:p w:rsidR="021F216E" w:rsidRDefault="021F216E" w14:paraId="47E96089" w14:textId="62FF98E7" w:rsidP="00C4124B" w:rsidRPr="00C4124B">
      <w:pPr>
        <w:jc w:val="both"/>
        <w:spacing w:line="360" w:lineRule="auto"/>
        <w:rPr>
          <w:color w:val="000000"/>
          <w:rFonts w:ascii="Arial" w:cs="Arial" w:eastAsia="Aptos" w:hAnsi="Arial"/>
        </w:rPr>
      </w:pPr>
    </w:p>
    <w:p w:rsidR="021F216E" w:rsidRDefault="021F216E" w14:paraId="5838B94D" w14:textId="325CE51E" w:rsidP="00C4124B" w:rsidRPr="00C4124B">
      <w:pPr>
        <w:jc w:val="both"/>
        <w:spacing w:line="360" w:lineRule="auto"/>
        <w:rPr>
          <w:color w:val="000000"/>
          <w:rFonts w:ascii="Arial" w:cs="Arial" w:eastAsia="Aptos" w:hAnsi="Arial"/>
        </w:rPr>
      </w:pPr>
    </w:p>
    <w:p w:rsidR="021F216E" w:rsidRDefault="021F216E" w14:paraId="42B9099D" w14:textId="61B09283" w:rsidP="00C4124B" w:rsidRPr="00C4124B">
      <w:pPr>
        <w:jc w:val="both"/>
        <w:spacing w:line="360" w:lineRule="auto"/>
        <w:rPr>
          <w:color w:val="000000"/>
          <w:rFonts w:ascii="Arial" w:cs="Arial" w:eastAsia="Aptos" w:hAnsi="Arial"/>
        </w:rPr>
      </w:pPr>
    </w:p>
    <w:p w:rsidR="021F216E" w:rsidRDefault="021F216E" w14:paraId="5ADAB55E" w14:textId="2D018DD8" w:rsidP="00C4124B" w:rsidRPr="00C4124B">
      <w:pPr>
        <w:jc w:val="both"/>
        <w:spacing w:line="360" w:lineRule="auto"/>
        <w:rPr>
          <w:color w:val="000000"/>
          <w:rFonts w:ascii="Arial" w:cs="Arial" w:eastAsia="Aptos" w:hAnsi="Arial"/>
        </w:rPr>
      </w:pPr>
    </w:p>
    <w:p w:rsidR="021F216E" w:rsidRDefault="021F216E" w14:paraId="2EFCA715" w14:textId="7974847F" w:rsidP="00C4124B" w:rsidRPr="00C4124B">
      <w:pPr>
        <w:jc w:val="both"/>
        <w:spacing w:line="360" w:lineRule="auto"/>
        <w:rPr>
          <w:color w:val="000000"/>
          <w:rFonts w:ascii="Arial" w:cs="Arial" w:eastAsia="Aptos" w:hAnsi="Arial"/>
        </w:rPr>
      </w:pPr>
    </w:p>
    <w:p w:rsidR="021F216E" w:rsidRDefault="021F216E" w14:paraId="6677326B" w14:textId="697B058B" w:rsidP="00C4124B" w:rsidRPr="00C4124B">
      <w:pPr>
        <w:jc w:val="both"/>
        <w:spacing w:line="360" w:lineRule="auto"/>
        <w:rPr>
          <w:color w:val="000000"/>
          <w:rFonts w:ascii="Arial" w:cs="Arial" w:eastAsia="Aptos" w:hAnsi="Arial"/>
        </w:rPr>
      </w:pPr>
    </w:p>
    <w:p w:rsidR="021F216E" w:rsidRDefault="021F216E" w14:paraId="170F35C7" w14:textId="7D637D5C" w:rsidP="00C4124B" w:rsidRPr="00C4124B">
      <w:pPr>
        <w:jc w:val="both"/>
        <w:spacing w:line="360" w:lineRule="auto"/>
        <w:rPr>
          <w:color w:val="000000"/>
          <w:rFonts w:ascii="Arial" w:cs="Arial" w:eastAsia="Aptos" w:hAnsi="Arial"/>
        </w:rPr>
      </w:pPr>
    </w:p>
    <w:p w:rsidR="021F216E" w:rsidRDefault="021F216E" w14:paraId="7045CDF3" w14:textId="7443E3D2" w:rsidP="00C4124B" w:rsidRPr="00C4124B">
      <w:pPr>
        <w:jc w:val="both"/>
        <w:spacing w:line="360" w:lineRule="auto"/>
        <w:rPr>
          <w:color w:val="000000"/>
          <w:rFonts w:ascii="Arial" w:cs="Arial" w:eastAsia="Aptos" w:hAnsi="Arial"/>
        </w:rPr>
      </w:pPr>
    </w:p>
    <w:p w:rsidR="021F216E" w:rsidRDefault="021F216E" w14:paraId="5D9B1DB9" w14:textId="47E69874" w:rsidP="00C4124B" w:rsidRPr="00C4124B">
      <w:pPr>
        <w:jc w:val="both"/>
        <w:spacing w:line="360" w:lineRule="auto"/>
        <w:rPr>
          <w:iCs/>
          <w:i/>
          <w:color w:val="000000"/>
          <w:rFonts w:ascii="Arial" w:cs="Arial" w:eastAsia="Aptos" w:hAnsi="Arial"/>
        </w:rPr>
      </w:pPr>
    </w:p>
    <w:p w:rsidR="021F216E" w:rsidRDefault="021F216E" w14:paraId="6FB9AA9B" w14:textId="7E6A8AEF" w:rsidP="00C4124B" w:rsidRPr="00C4124B">
      <w:pPr>
        <w:jc w:val="both"/>
        <w:spacing w:line="360" w:lineRule="auto"/>
        <w:rPr>
          <w:rFonts w:ascii="Arial" w:cs="Arial" w:hAnsi="Arial"/>
        </w:rPr>
      </w:pPr>
    </w:p>
    <w:sectPr w:rsidR="021F216E" w:rsidRPr="00C4124B">
      <w:docGrid w:linePitch="360"/>
      <w:footerReference r:id="rId14" w:type="default"/>
      <w:pgSz w:w="12240" w:h="15840"/>
      <w:pgMar w:left="1440" w:right="1440" w:top="1440" w:bottom="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6FBE39" w14:textId="77777777" w:rsidR="0041629E" w:rsidRDefault="0041629E">
      <w:pPr>
        <w:spacing w:after="0" w:line="240" w:lineRule="auto"/>
      </w:pPr>
    </w:p>
  </w:endnote>
  <w:endnote w:type="continuationSeparator" w:id="0">
    <w:p w14:paraId="537303FB" w14:textId="77777777" w:rsidR="0041629E" w:rsidRDefault="0041629E">
      <w:pPr>
        <w:spacing w:after="0" w:line="240" w:lineRule="auto"/>
      </w:pPr>
    </w:p>
  </w:endnote>
</w:endnotes>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Nova">
    <w:charset w:val="00"/>
    <w:family w:val="swiss"/>
    <w:pitch w:val="variable"/>
    <w:sig w:usb0="0000028F" w:usb1="00000002" w:usb2="00000000" w:usb3="00000000" w:csb0="0000019F" w:csb1="00000000"/>
  </w:font>
  <w:font w:name="Calibri"/>
  <w:font w:name="Cambria"/>
  <w:font w:name="Courier New"/>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43873086"/>
      <w:docPartObj>
        <w:docPartGallery w:val="Page Numbers (Bottom of Page)"/>
        <w:docPartUnique/>
      </w:docPartObj>
    </w:sdtPr>
    <w:sdtEndPr>
      <w:rPr>
        <w:noProof/>
      </w:rPr>
    </w:sdtEndPr>
    <w:sdtContent>
      <w:p w14:paraId="257C81CA" w14:textId="207A55AC" w:rsidR="00B7418E" w:rsidRDefault="00B7418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C650156" w14:textId="77777777" w:rsidR="00B7418E" w:rsidRDefault="00B741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31F246" w14:textId="77777777" w:rsidR="0041629E" w:rsidRDefault="0041629E">
      <w:pPr>
        <w:spacing w:after="0" w:line="240" w:lineRule="auto"/>
      </w:pPr>
    </w:p>
  </w:footnote>
  <w:footnote w:type="continuationSeparator" w:id="0">
    <w:p w14:paraId="77EFE1AB" w14:textId="77777777" w:rsidR="0041629E" w:rsidRDefault="0041629E">
      <w:pPr>
        <w:spacing w:after="0" w:line="240" w:lineRule="auto"/>
      </w:pP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multiLevelType w:val="hybridMultilevel"/>
    <w:nsid w:val="187F8716"/>
    <w:tmpl w:val="4D4CB528"/>
    <w:lvl w:ilvl="0" w:tplc="460481EC">
      <w:numFmt w:val="decimal"/>
      <w:lvlText w:val="%1."/>
      <w:start w:val="1"/>
      <w:pPr>
        <w:ind w:left="720"/>
        <w:ind w:hanging="360"/>
      </w:pPr>
      <w:lvlJc w:val="left"/>
    </w:lvl>
    <w:lvl w:ilvl="1" w:tplc="B87C1B4A">
      <w:numFmt w:val="lowerLetter"/>
      <w:lvlText w:val="%2."/>
      <w:start w:val="1"/>
      <w:pPr>
        <w:ind w:left="1440"/>
        <w:ind w:hanging="360"/>
      </w:pPr>
      <w:lvlJc w:val="left"/>
    </w:lvl>
    <w:lvl w:ilvl="2" w:tplc="29F61A6A">
      <w:numFmt w:val="lowerRoman"/>
      <w:lvlText w:val="%3."/>
      <w:start w:val="1"/>
      <w:pPr>
        <w:ind w:left="2160"/>
        <w:ind w:hanging="180"/>
      </w:pPr>
      <w:lvlJc w:val="right"/>
    </w:lvl>
    <w:lvl w:ilvl="3" w:tplc="978A1554">
      <w:numFmt w:val="decimal"/>
      <w:lvlText w:val="%4."/>
      <w:start w:val="1"/>
      <w:pPr>
        <w:ind w:left="2880"/>
        <w:ind w:hanging="360"/>
      </w:pPr>
      <w:lvlJc w:val="left"/>
    </w:lvl>
    <w:lvl w:ilvl="4" w:tplc="BC8A9942">
      <w:numFmt w:val="lowerLetter"/>
      <w:lvlText w:val="%5."/>
      <w:start w:val="1"/>
      <w:pPr>
        <w:ind w:left="3600"/>
        <w:ind w:hanging="360"/>
      </w:pPr>
      <w:lvlJc w:val="left"/>
    </w:lvl>
    <w:lvl w:ilvl="5" w:tplc="F1DC1F2C">
      <w:numFmt w:val="lowerRoman"/>
      <w:lvlText w:val="%6."/>
      <w:start w:val="1"/>
      <w:pPr>
        <w:ind w:left="4320"/>
        <w:ind w:hanging="180"/>
      </w:pPr>
      <w:lvlJc w:val="right"/>
    </w:lvl>
    <w:lvl w:ilvl="6" w:tplc="5832F766">
      <w:numFmt w:val="decimal"/>
      <w:lvlText w:val="%7."/>
      <w:start w:val="1"/>
      <w:pPr>
        <w:ind w:left="5040"/>
        <w:ind w:hanging="360"/>
      </w:pPr>
      <w:lvlJc w:val="left"/>
    </w:lvl>
    <w:lvl w:ilvl="7" w:tplc="CCEE4C46">
      <w:numFmt w:val="lowerLetter"/>
      <w:lvlText w:val="%8."/>
      <w:start w:val="1"/>
      <w:pPr>
        <w:ind w:left="5760"/>
        <w:ind w:hanging="360"/>
      </w:pPr>
      <w:lvlJc w:val="left"/>
    </w:lvl>
    <w:lvl w:ilvl="8" w:tplc="B2F28774">
      <w:numFmt w:val="lowerRoman"/>
      <w:lvlText w:val="%9."/>
      <w:start w:val="1"/>
      <w:pPr>
        <w:ind w:left="6480"/>
        <w:ind w:hanging="180"/>
      </w:pPr>
      <w:lvlJc w:val="right"/>
    </w:lvl>
  </w:abstractNum>
  <w:abstractNum w:abstractNumId="1">
    <w:multiLevelType w:val="hybridMultilevel"/>
    <w:nsid w:val="47623C76"/>
    <w:tmpl w:val="34086D2A"/>
    <w:lvl w:ilvl="0" w:tplc="BBFC3A4E">
      <w:numFmt w:val="decimal"/>
      <w:lvlText w:val="%1."/>
      <w:start w:val="1"/>
      <w:rPr>
        <w:rFonts w:hAnsi="Symbol" w:hint="default"/>
      </w:rPr>
      <w:pPr>
        <w:ind w:left="720"/>
        <w:ind w:hanging="36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2">
    <w:multiLevelType w:val="hybridMultilevel"/>
    <w:nsid w:val="53907651"/>
    <w:tmpl w:val="8526A058"/>
    <w:lvl w:ilvl="0" w:tplc="08090001">
      <w:numFmt w:val="bullet"/>
      <w:lvlText w:val=""/>
      <w:start w:val="1"/>
      <w:rPr>
        <w:rFonts w:ascii="Symbol" w:hAnsi="Symbol" w:hint="default"/>
      </w:rPr>
      <w:pPr>
        <w:ind w:left="720"/>
        <w:ind w:hanging="360"/>
      </w:pPr>
      <w:lvlJc w:val="left"/>
    </w:lvl>
    <w:lvl w:ilvl="1" w:tentative="1" w:tplc="FFFFFFFF">
      <w:numFmt w:val="lowerLetter"/>
      <w:lvlText w:val="%2."/>
      <w:start w:val="1"/>
      <w:pPr>
        <w:ind w:left="1440"/>
        <w:ind w:hanging="360"/>
      </w:pPr>
      <w:lvlJc w:val="left"/>
    </w:lvl>
    <w:lvl w:ilvl="2" w:tentative="1" w:tplc="FFFFFFFF">
      <w:numFmt w:val="lowerRoman"/>
      <w:lvlText w:val="%3."/>
      <w:start w:val="1"/>
      <w:pPr>
        <w:ind w:left="2160"/>
        <w:ind w:hanging="180"/>
      </w:pPr>
      <w:lvlJc w:val="right"/>
    </w:lvl>
    <w:lvl w:ilvl="3" w:tentative="1" w:tplc="FFFFFFFF">
      <w:numFmt w:val="decimal"/>
      <w:lvlText w:val="%4."/>
      <w:start w:val="1"/>
      <w:pPr>
        <w:ind w:left="2880"/>
        <w:ind w:hanging="360"/>
      </w:pPr>
      <w:lvlJc w:val="left"/>
    </w:lvl>
    <w:lvl w:ilvl="4" w:tentative="1" w:tplc="FFFFFFFF">
      <w:numFmt w:val="lowerLetter"/>
      <w:lvlText w:val="%5."/>
      <w:start w:val="1"/>
      <w:pPr>
        <w:ind w:left="3600"/>
        <w:ind w:hanging="360"/>
      </w:pPr>
      <w:lvlJc w:val="left"/>
    </w:lvl>
    <w:lvl w:ilvl="5" w:tentative="1" w:tplc="FFFFFFFF">
      <w:numFmt w:val="lowerRoman"/>
      <w:lvlText w:val="%6."/>
      <w:start w:val="1"/>
      <w:pPr>
        <w:ind w:left="4320"/>
        <w:ind w:hanging="180"/>
      </w:pPr>
      <w:lvlJc w:val="right"/>
    </w:lvl>
    <w:lvl w:ilvl="6" w:tentative="1" w:tplc="FFFFFFFF">
      <w:numFmt w:val="decimal"/>
      <w:lvlText w:val="%7."/>
      <w:start w:val="1"/>
      <w:pPr>
        <w:ind w:left="5040"/>
        <w:ind w:hanging="360"/>
      </w:pPr>
      <w:lvlJc w:val="left"/>
    </w:lvl>
    <w:lvl w:ilvl="7" w:tentative="1" w:tplc="FFFFFFFF">
      <w:numFmt w:val="lowerLetter"/>
      <w:lvlText w:val="%8."/>
      <w:start w:val="1"/>
      <w:pPr>
        <w:ind w:left="5760"/>
        <w:ind w:hanging="360"/>
      </w:pPr>
      <w:lvlJc w:val="left"/>
    </w:lvl>
    <w:lvl w:ilvl="8" w:tentative="1" w:tplc="FFFFFFFF">
      <w:numFmt w:val="lowerRoman"/>
      <w:lvlText w:val="%9."/>
      <w:start w:val="1"/>
      <w:pPr>
        <w:ind w:left="6480"/>
        <w:ind w:hanging="180"/>
      </w:pPr>
      <w:lvlJc w:val="right"/>
    </w:lvl>
  </w:abstractNum>
  <w:abstractNum w:abstractNumId="10121982">
    <w:multiLevelType w:val="hybridMultilevel"/>
    <w:lvl w:ilvl="0">
      <w:numFmt w:val="bullet"/>
      <w:lvlText w:val=""/>
      <w:start w:val="0"/>
      <w:rPr>
        <w:rFonts w:ascii="Symbol" w:hAnsi="Symbol"/>
      </w:rPr>
      <w:pPr>
        <w:ind w:left="720"/>
        <w:ind w:hanging="360"/>
      </w:pPr>
    </w:lvl>
    <w:lvl w:ilvl="1">
      <w:numFmt w:val="bullet"/>
      <w:lvlText w:val="o"/>
      <w:start w:val="0"/>
      <w:rPr>
        <w:rFonts w:ascii="Courier New" w:hAnsi="Courier New"/>
      </w:rPr>
      <w:pPr>
        <w:ind w:left="1440"/>
        <w:ind w:hanging="1080"/>
      </w:pPr>
    </w:lvl>
    <w:lvl w:ilvl="2">
      <w:numFmt w:val="bullet"/>
      <w:lvlText w:val=""/>
      <w:start w:val="0"/>
      <w:rPr/>
      <w:pPr>
        <w:ind w:left="2160"/>
        <w:ind w:hanging="1800"/>
      </w:pPr>
    </w:lvl>
    <w:lvl w:ilvl="3">
      <w:numFmt w:val="bullet"/>
      <w:lvlText w:val=""/>
      <w:start w:val="0"/>
      <w:rPr>
        <w:rFonts w:ascii="Symbol" w:hAnsi="Symbol"/>
      </w:rPr>
      <w:pPr>
        <w:ind w:left="2880"/>
        <w:ind w:hanging="2520"/>
      </w:pPr>
    </w:lvl>
    <w:lvl w:ilvl="4">
      <w:numFmt w:val="bullet"/>
      <w:lvlText w:val="o"/>
      <w:start w:val="0"/>
      <w:rPr>
        <w:rFonts w:ascii="Courier New" w:hAnsi="Courier New"/>
      </w:rPr>
      <w:pPr>
        <w:ind w:left="3600"/>
        <w:ind w:hanging="3240"/>
      </w:pPr>
    </w:lvl>
    <w:lvl w:ilvl="5">
      <w:numFmt w:val="bullet"/>
      <w:lvlText w:val=""/>
      <w:start w:val="0"/>
      <w:rPr/>
      <w:pPr>
        <w:ind w:left="4320"/>
        <w:ind w:hanging="3960"/>
      </w:pPr>
    </w:lvl>
    <w:lvl w:ilvl="6">
      <w:numFmt w:val="bullet"/>
      <w:lvlText w:val=""/>
      <w:start w:val="0"/>
      <w:rPr>
        <w:rFonts w:ascii="Symbol" w:hAnsi="Symbol"/>
      </w:rPr>
      <w:pPr>
        <w:ind w:left="5040"/>
        <w:ind w:hanging="4680"/>
      </w:pPr>
    </w:lvl>
    <w:lvl w:ilvl="7">
      <w:numFmt w:val="bullet"/>
      <w:lvlText w:val="o"/>
      <w:start w:val="0"/>
      <w:rPr>
        <w:rFonts w:ascii="Courier New" w:hAnsi="Courier New"/>
      </w:rPr>
      <w:pPr>
        <w:ind w:left="5760"/>
        <w:ind w:hanging="5400"/>
      </w:pPr>
    </w:lvl>
    <w:lvl w:ilvl="8">
      <w:numFmt w:val="bullet"/>
      <w:lvlText w:val=""/>
      <w:start w:val="0"/>
      <w:rPr/>
      <w:pPr>
        <w:ind w:left="6480"/>
        <w:ind w:hanging="6120"/>
      </w:pPr>
    </w:lvl>
  </w:abstractNum>
  <w:abstractNum w:abstractNumId="10121983">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
    <w:abstractNumId w:val="0"/>
  </w:num>
  <w:num w:numId="2">
    <w:abstractNumId w:val="2"/>
  </w:num>
  <w:num w:numId="3">
    <w:abstractNumId w:val="1"/>
  </w:num>
  <w:num w:numId="10121982">
    <w:abstractNumId w:val="10121982"/>
  </w:num>
  <w:num w:numId="10121983">
    <w:abstractNumId w:val="10121983"/>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du="http://schemas.microsoft.com/office/word/2023/wordml/word16du" xmlns:w16sdtdh="http://schemas.microsoft.com/office/word/2020/wordml/sdtdatahash" xmlns:w16sdtfl="http://schemas.microsoft.com/office/word/2024/wordml/sdtformatlock"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16sdtfl w16du wp14">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002F30"/>
  <w15:chartTrackingRefBased/>
  <w15:docId w15:val="{5E894513-A885-4C65-840B-4C07934B4C8E}"/>
  <w:rsids>
    <w:rsidRoot val="00002F30"/>
    <w:rsid val="00002F30"/>
    <w:rsid val="00023F78"/>
    <w:rsid val="00062CB9"/>
    <w:rsid val="00141FC0"/>
    <w:rsid val="001551B6"/>
    <w:rsid val="0018691E"/>
    <w:rsid val="00193ACD"/>
    <w:rsid val="001B4E68"/>
    <w:rsid val="001E6F1E"/>
    <w:rsid val="002D06D3"/>
    <w:rsid val="003409BF"/>
    <w:rsid val="00344263"/>
    <w:rsid val="00347E61"/>
    <w:rsid val="00394C73"/>
    <w:rsid val="003D2038"/>
    <w:rsid val="003E75AC"/>
    <w:rsid val="0040322E"/>
    <w:rsid val="0040503C"/>
    <w:rsid val="0041629E"/>
    <w:rsid val="004821D1"/>
    <w:rsid val="004A18E9"/>
    <w:rsid val="004F2E4F"/>
    <w:rsid val="0050432A"/>
    <w:rsid val="00515310"/>
    <w:rsid val="00577423"/>
    <w:rsid val="00597C82"/>
    <w:rsid val="005B450A"/>
    <w:rsid val="00632F8B"/>
    <w:rsid val="00634DB4"/>
    <w:rsid val="00693F41"/>
    <w:rsid val="006A302B"/>
    <w:rsid val="006B2663"/>
    <w:rsid val="006E6679"/>
    <w:rsid val="006F40A9"/>
    <w:rsid val="00711FB3"/>
    <w:rsid val="00721D7D"/>
    <w:rsid val="00733D56"/>
    <w:rsid val="0074551A"/>
    <w:rsid val="0077096E"/>
    <w:rsid val="00783782"/>
    <w:rsid val="007A6935"/>
    <w:rsid val="007B57B5"/>
    <w:rsid val="007C6C6C"/>
    <w:rsid val="007D3AD0"/>
    <w:rsid val="00841538"/>
    <w:rsid val="00874950"/>
    <w:rsid val="008849CE"/>
    <w:rsid val="00886C65"/>
    <w:rsid val="008A23C7"/>
    <w:rsid val="00903517"/>
    <w:rsid val="00914A3F"/>
    <w:rsid val="00936DB9"/>
    <w:rsid val="0096308D"/>
    <w:rsid val="009D5885"/>
    <w:rsid val="009E4DB0"/>
    <w:rsid val="00A22FB9"/>
    <w:rsid val="00A672B8"/>
    <w:rsid val="00A7200E"/>
    <w:rsid val="00AA41E4"/>
    <w:rsid val="00B07BCA"/>
    <w:rsid val="00B65898"/>
    <w:rsid val="00B7418E"/>
    <w:rsid val="00BA629B"/>
    <w:rsid val="00BB313B"/>
    <w:rsid val="00BC367F"/>
    <w:rsid val="00BF43D5"/>
    <w:rsid val="00C138DC"/>
    <w:rsid val="00C3798C"/>
    <w:rsid val="00C4124B"/>
    <w:rsid val="00C838DF"/>
    <w:rsid val="00C94514"/>
    <w:rsid val="00CB4710"/>
    <w:rsid val="00CB51B2"/>
    <w:rsid val="00CC2862"/>
    <w:rsid val="00CD44A8"/>
    <w:rsid val="00CF083C"/>
    <w:rsid val="00CF4C8D"/>
    <w:rsid val="00D17D41"/>
    <w:rsid val="00D30398"/>
    <w:rsid val="00D618AB"/>
    <w:rsid val="00D93816"/>
    <w:rsid val="00DD0D87"/>
    <w:rsid val="00E622EE"/>
    <w:rsid val="00E9713A"/>
    <w:rsid val="00EB176B"/>
    <w:rsid val="00EC17A9"/>
    <w:rsid val="00EE7A09"/>
    <w:rsid val="00EF4EF7"/>
    <w:rsid val="00F12F27"/>
    <w:rsid val="00F27EDC"/>
    <w:rsid val="00F713E0"/>
    <w:rsid val="00F8369B"/>
    <w:rsid val="00F87EEE"/>
    <w:rsid val="00F97734"/>
    <w:rsid val="021F216E"/>
    <w:rsid val="02449CD0"/>
    <w:rsid val="0301BA44"/>
    <w:rsid val="04D995C7"/>
    <w:rsid val="073417F5"/>
    <w:rsid val="081F19E1"/>
    <w:rsid val="14410AF1"/>
    <w:rsid val="16AAC293"/>
    <w:rsid val="1751A648"/>
    <w:rsid val="17E92B46"/>
    <w:rsid val="1AD7CC6F"/>
    <w:rsid val="22567C85"/>
    <w:rsid val="251C0B80"/>
    <w:rsid val="27053207"/>
    <w:rsid val="284520E4"/>
    <w:rsid val="284F49DD"/>
    <w:rsid val="2A23208A"/>
    <w:rsid val="2B7DCDE6"/>
    <w:rsid val="3299FD2E"/>
    <w:rsid val="32ADAAF6"/>
    <w:rsid val="3622B505"/>
    <w:rsid val="36FBD366"/>
    <w:rsid val="387BE15F"/>
    <w:rsid val="39E5AD7F"/>
    <w:rsid val="3EA1690F"/>
    <w:rsid val="3EF52F69"/>
    <w:rsid val="47F71378"/>
    <w:rsid val="4CDDFD23"/>
    <w:rsid val="4D842DEF"/>
    <w:rsid val="50F1DE52"/>
    <w:rsid val="5137FA03"/>
    <w:rsid val="5790A825"/>
    <w:rsid val="5C25A517"/>
    <w:rsid val="5D1B1139"/>
    <w:rsid val="648C21D4"/>
    <w:rsid val="6D60DCDE"/>
    <w:rsid val="6D65878B"/>
    <w:rsid val="6F4F07BE"/>
    <w:rsid val="6FE7966A"/>
    <w:rsid val="7016E409"/>
    <w:rsid val="723804E2"/>
    <w:rsid val="74CF99F4"/>
    <w:rsid val="761B3D0B"/>
    <w:rsid val="776AEF63"/>
    <w:rsid val="78EB0FE3"/>
    <w:rsid val="79E626CA"/>
  </w:rsids>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D618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18AB"/>
  </w:style>
  <w:style w:type="paragraph" w:styleId="Footer">
    <w:name w:val="footer"/>
    <w:basedOn w:val="Normal"/>
    <w:link w:val="FooterChar"/>
    <w:uiPriority w:val="99"/>
    <w:unhideWhenUsed/>
    <w:rsid w:val="00D618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18AB"/>
  </w:style>
  <w:style w:type="character" w:styleId="UnresolvedMention">
    <w:name w:val="Unresolved Mention"/>
    <w:basedOn w:val="DefaultParagraphFont"/>
    <w:uiPriority w:val="99"/>
    <w:semiHidden/>
    <w:unhideWhenUsed/>
    <w:rsid w:val="00EC17A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kingsfund.org.uk/insight-and-analysis/briefings/making-careers-health-social-care-more-attractive?utm_source=chatgpt.com"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commonslibrary.parliament.uk/research-briefings/cbp-9615/?utm_source=chatgpt.com"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qc.org.uk/publications/major-report/state-care/2024-2025/summary?utm_source=chatgpt.com"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ageuk.org.uk/siteassets/documents/policy-positions/care-and-support/policy-position---social-care-workforce-feb-2025.pdf?utm_source=chatgpt.com"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1.xml"/><Relationship Id="rId17" Type="http://schemas.openxmlformats.org/officeDocument/2006/relationships/image" Target="media/image2.png"/><Relationship Id="rId18" Type="http://schemas.openxmlformats.org/officeDocument/2006/relationships/image" Target="media/image1.png"/><Relationship Id="rId1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59</TotalTime>
  <Pages>15</Pages>
  <Words>2644</Words>
  <Characters>15074</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81</cp:revision>
  <dcterms:created xsi:type="dcterms:W3CDTF">2025-10-23T08:09:00Z</dcterms:created>
  <dcterms:modified xsi:type="dcterms:W3CDTF">2025-11-17T08:56:00Z</dcterms:modified>
</cp:coreProperties>
</file>