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bCs/>
          <w:sz w:val="28"/>
          <w:szCs w:val="28"/>
          <w:lang w:val="en-US" w:eastAsia="zh-CN"/>
        </w:rPr>
      </w:pPr>
      <w:r>
        <w:rPr>
          <w:rFonts w:hint="default" w:ascii="Arial" w:hAnsi="Arial" w:cs="Arial"/>
          <w:b/>
          <w:bCs/>
          <w:sz w:val="28"/>
          <w:szCs w:val="28"/>
          <w:lang w:val="en-US" w:eastAsia="zh-CN"/>
        </w:rPr>
        <w:t>Task 1</w:t>
      </w:r>
    </w:p>
    <w:p>
      <w:pPr>
        <w:rPr>
          <w:rFonts w:hint="default" w:ascii="Arial" w:hAnsi="Arial" w:cs="Arial"/>
          <w:sz w:val="24"/>
          <w:szCs w:val="24"/>
          <w:lang w:val="en-US" w:eastAsia="zh-CN"/>
        </w:rPr>
      </w:pPr>
      <w:r>
        <w:rPr>
          <w:rFonts w:hint="default" w:ascii="Arial" w:hAnsi="Arial" w:cs="Arial"/>
          <w:sz w:val="24"/>
          <w:szCs w:val="24"/>
          <w:lang w:val="en-US" w:eastAsia="zh-CN"/>
        </w:rPr>
        <w:t xml:space="preserve">There is a problem in </w:t>
      </w:r>
      <w:r>
        <w:rPr>
          <w:rFonts w:hint="eastAsia" w:ascii="Arial" w:hAnsi="Arial" w:cs="Arial"/>
          <w:sz w:val="24"/>
          <w:szCs w:val="24"/>
          <w:lang w:val="en-US" w:eastAsia="zh-CN"/>
        </w:rPr>
        <w:t>c</w:t>
      </w:r>
      <w:r>
        <w:rPr>
          <w:rFonts w:hint="default" w:ascii="Arial" w:hAnsi="Arial" w:cs="Arial"/>
          <w:sz w:val="24"/>
          <w:szCs w:val="24"/>
          <w:lang w:val="en-US" w:eastAsia="zh-CN"/>
        </w:rPr>
        <w:t xml:space="preserve">ultural distance for international enterprises to do business in China. Despite Some companies find out cultural distance will bring influence to business in local market, </w:t>
      </w:r>
      <w:r>
        <w:rPr>
          <w:rFonts w:hint="eastAsia" w:ascii="Arial" w:hAnsi="Arial" w:cs="Arial"/>
          <w:sz w:val="24"/>
          <w:szCs w:val="24"/>
          <w:lang w:val="en-US" w:eastAsia="zh-CN"/>
        </w:rPr>
        <w:t>such as</w:t>
      </w:r>
      <w:r>
        <w:rPr>
          <w:rFonts w:hint="default" w:ascii="Arial" w:hAnsi="Arial" w:cs="Arial"/>
          <w:sz w:val="24"/>
          <w:szCs w:val="24"/>
          <w:lang w:val="en-US" w:eastAsia="zh-CN"/>
        </w:rPr>
        <w:t xml:space="preserve"> </w:t>
      </w:r>
      <w:r>
        <w:rPr>
          <w:rFonts w:hint="eastAsia" w:ascii="Arial" w:hAnsi="Arial" w:cs="Arial"/>
          <w:sz w:val="24"/>
          <w:szCs w:val="24"/>
          <w:lang w:val="en-US" w:eastAsia="zh-CN"/>
        </w:rPr>
        <w:t xml:space="preserve">translation of </w:t>
      </w:r>
      <w:r>
        <w:rPr>
          <w:rFonts w:hint="default" w:ascii="Arial" w:hAnsi="Arial" w:cs="Arial"/>
          <w:sz w:val="24"/>
          <w:szCs w:val="24"/>
          <w:lang w:val="en-US" w:eastAsia="zh-CN"/>
        </w:rPr>
        <w:t>Coca Cola’s Chinese name in China</w:t>
      </w:r>
      <w:r>
        <w:rPr>
          <w:rFonts w:hint="eastAsia" w:ascii="Arial" w:hAnsi="Arial" w:cs="Arial"/>
          <w:sz w:val="24"/>
          <w:szCs w:val="24"/>
          <w:lang w:val="en-US" w:eastAsia="zh-CN"/>
        </w:rPr>
        <w:t>(Li, 2007)</w:t>
      </w:r>
      <w:r>
        <w:rPr>
          <w:rFonts w:hint="default" w:ascii="Arial" w:hAnsi="Arial" w:cs="Arial"/>
          <w:sz w:val="24"/>
          <w:szCs w:val="24"/>
          <w:lang w:val="en-US" w:eastAsia="zh-CN"/>
        </w:rPr>
        <w:t>, which bring</w:t>
      </w:r>
      <w:r>
        <w:rPr>
          <w:rFonts w:hint="eastAsia" w:ascii="Arial" w:hAnsi="Arial" w:cs="Arial"/>
          <w:sz w:val="24"/>
          <w:szCs w:val="24"/>
          <w:lang w:val="en-US" w:eastAsia="zh-CN"/>
        </w:rPr>
        <w:t>s</w:t>
      </w:r>
      <w:r>
        <w:rPr>
          <w:rFonts w:hint="default" w:ascii="Arial" w:hAnsi="Arial" w:cs="Arial"/>
          <w:sz w:val="24"/>
          <w:szCs w:val="24"/>
          <w:lang w:val="en-US" w:eastAsia="zh-CN"/>
        </w:rPr>
        <w:t xml:space="preserve"> a good brand effect in Chinese market, There is still some </w:t>
      </w:r>
      <w:r>
        <w:rPr>
          <w:rFonts w:hint="eastAsia" w:ascii="Arial" w:hAnsi="Arial" w:cs="Arial"/>
          <w:sz w:val="24"/>
          <w:szCs w:val="24"/>
          <w:lang w:val="en-US" w:eastAsia="zh-CN"/>
        </w:rPr>
        <w:t>companies</w:t>
      </w:r>
      <w:r>
        <w:rPr>
          <w:rFonts w:hint="default" w:ascii="Arial" w:hAnsi="Arial" w:cs="Arial"/>
          <w:sz w:val="24"/>
          <w:szCs w:val="24"/>
          <w:lang w:val="en-US" w:eastAsia="zh-CN"/>
        </w:rPr>
        <w:t xml:space="preserve"> meet </w:t>
      </w:r>
      <w:r>
        <w:rPr>
          <w:rFonts w:hint="eastAsia" w:ascii="Arial" w:hAnsi="Arial" w:cs="Arial"/>
          <w:sz w:val="24"/>
          <w:szCs w:val="24"/>
          <w:lang w:val="en-US" w:eastAsia="zh-CN"/>
        </w:rPr>
        <w:t>problems</w:t>
      </w:r>
      <w:r>
        <w:rPr>
          <w:rFonts w:hint="default" w:ascii="Arial" w:hAnsi="Arial" w:cs="Arial"/>
          <w:sz w:val="24"/>
          <w:szCs w:val="24"/>
          <w:lang w:val="en-US" w:eastAsia="zh-CN"/>
        </w:rPr>
        <w:t xml:space="preserve"> in business</w:t>
      </w:r>
      <w:r>
        <w:rPr>
          <w:rFonts w:hint="eastAsia" w:ascii="Arial" w:hAnsi="Arial" w:cs="Arial"/>
          <w:sz w:val="24"/>
          <w:szCs w:val="24"/>
          <w:lang w:val="en-US" w:eastAsia="zh-CN"/>
        </w:rPr>
        <w:t xml:space="preserve"> such as </w:t>
      </w:r>
      <w:r>
        <w:rPr>
          <w:rFonts w:hint="default" w:ascii="Arial" w:hAnsi="Arial" w:cs="Arial"/>
          <w:sz w:val="24"/>
          <w:szCs w:val="24"/>
          <w:lang w:val="en-US" w:eastAsia="zh-CN"/>
        </w:rPr>
        <w:t>“</w:t>
      </w:r>
      <w:r>
        <w:rPr>
          <w:rFonts w:hint="eastAsia" w:ascii="Arial" w:hAnsi="Arial" w:cs="Arial"/>
          <w:sz w:val="24"/>
          <w:szCs w:val="24"/>
          <w:lang w:val="en-US" w:eastAsia="zh-CN"/>
        </w:rPr>
        <w:t>DG advertisement event</w:t>
      </w:r>
      <w:r>
        <w:rPr>
          <w:rFonts w:hint="default" w:ascii="Arial" w:hAnsi="Arial" w:cs="Arial"/>
          <w:sz w:val="24"/>
          <w:szCs w:val="24"/>
          <w:lang w:val="en-US" w:eastAsia="zh-CN"/>
        </w:rPr>
        <w:t>”</w:t>
      </w:r>
      <w:r>
        <w:rPr>
          <w:rFonts w:hint="eastAsia" w:ascii="Arial" w:hAnsi="Arial" w:cs="Arial"/>
          <w:sz w:val="24"/>
          <w:szCs w:val="24"/>
          <w:lang w:val="en-US" w:eastAsia="zh-CN"/>
        </w:rPr>
        <w:t>(Atwal et al, 2020) due to cultural distance. This dissertation will evaluates, analyses cultural distances between Chinese culture to Western culture by using mix methods like using questionnaire and interview to Chinese local people, and using case study to find out what international enterprise have done before with cultural distance, in the hope of understanding more about cultural distance influence to international enterprise to do business in China and provide some suggestion for international companies that wish to join in the Chinese market in the future.</w:t>
      </w:r>
    </w:p>
    <w:p>
      <w:pPr>
        <w:rPr>
          <w:rFonts w:hint="eastAsia"/>
          <w:lang w:val="en-US" w:eastAsia="zh-CN"/>
        </w:rPr>
      </w:pPr>
    </w:p>
    <w:p>
      <w:pPr>
        <w:rPr>
          <w:rFonts w:hint="eastAsia"/>
          <w:lang w:val="en-US" w:eastAsia="zh-CN"/>
        </w:rPr>
      </w:pPr>
    </w:p>
    <w:p>
      <w:pPr>
        <w:rPr>
          <w:rFonts w:hint="eastAsia" w:ascii="Arial" w:hAnsi="Arial" w:cs="Arial"/>
          <w:b/>
          <w:bCs/>
          <w:sz w:val="28"/>
          <w:szCs w:val="28"/>
          <w:lang w:val="en-US" w:eastAsia="zh-CN"/>
        </w:rPr>
      </w:pPr>
      <w:r>
        <w:rPr>
          <w:rFonts w:hint="eastAsia" w:ascii="Arial" w:hAnsi="Arial" w:cs="Arial"/>
          <w:b/>
          <w:bCs/>
          <w:sz w:val="28"/>
          <w:szCs w:val="28"/>
          <w:lang w:val="en-US" w:eastAsia="zh-CN"/>
        </w:rPr>
        <w:t>Task 2</w:t>
      </w:r>
    </w:p>
    <w:p>
      <w:pPr>
        <w:rPr>
          <w:rFonts w:hint="default" w:ascii="Arial" w:hAnsi="Arial" w:cs="Arial"/>
          <w:sz w:val="24"/>
          <w:szCs w:val="24"/>
          <w:lang w:val="en-US" w:eastAsia="zh-CN"/>
        </w:rPr>
      </w:pPr>
      <w:r>
        <w:rPr>
          <w:rFonts w:hint="eastAsia" w:ascii="Arial" w:hAnsi="Arial" w:cs="Arial"/>
          <w:sz w:val="24"/>
          <w:szCs w:val="24"/>
          <w:lang w:val="en-US" w:eastAsia="zh-CN"/>
        </w:rPr>
        <w:t xml:space="preserve">There is no doubt that international business take a important role in economic growing and makes many countries to think more of Economic interdependence (Aurifeille et al, 2007) . At present, even China suffer bad effect by Covid-19, Chinese Gross Domestic Product (GDP) exceeded 100 trillion yuan for the first time in 2020 </w:t>
      </w:r>
      <w:bookmarkStart w:id="0" w:name="OLE_LINK6"/>
      <w:r>
        <w:rPr>
          <w:rFonts w:hint="eastAsia" w:ascii="Arial" w:hAnsi="Arial" w:cs="Arial"/>
          <w:sz w:val="24"/>
          <w:szCs w:val="24"/>
          <w:lang w:val="en-US" w:eastAsia="zh-CN"/>
        </w:rPr>
        <w:t>(GOV.CN, 2021)</w:t>
      </w:r>
      <w:bookmarkEnd w:id="0"/>
      <w:r>
        <w:rPr>
          <w:rFonts w:hint="eastAsia" w:ascii="Arial" w:hAnsi="Arial" w:cs="Arial"/>
          <w:sz w:val="24"/>
          <w:szCs w:val="24"/>
          <w:lang w:val="en-US" w:eastAsia="zh-CN"/>
        </w:rPr>
        <w:t>, and Total goods imports and exports reached 32.16 trillion yuan(GOV.CN, 2021). In 2020, China also become the biggest trading partner with EU(GOV.CN, 2021). Therefore, China has a large market which will provide cooperation with other countries and opportunities for these countries</w:t>
      </w:r>
      <w:r>
        <w:rPr>
          <w:rFonts w:hint="default" w:ascii="Arial" w:hAnsi="Arial" w:cs="Arial"/>
          <w:sz w:val="24"/>
          <w:szCs w:val="24"/>
          <w:lang w:val="en-US" w:eastAsia="zh-CN"/>
        </w:rPr>
        <w:t>’</w:t>
      </w:r>
      <w:r>
        <w:rPr>
          <w:rFonts w:hint="eastAsia" w:ascii="Arial" w:hAnsi="Arial" w:cs="Arial"/>
          <w:sz w:val="24"/>
          <w:szCs w:val="24"/>
          <w:lang w:val="en-US" w:eastAsia="zh-CN"/>
        </w:rPr>
        <w:t xml:space="preserve"> enterprises. However, some companies obtain opportunities and profits from Chinese market such as Volkswagen(Zeng and Wang, 2007) and Coca cola(Li, 2007), but others like Mattel</w:t>
      </w:r>
      <w:r>
        <w:rPr>
          <w:rFonts w:ascii="Arial" w:hAnsi="Arial" w:cs="Arial"/>
          <w:sz w:val="24"/>
          <w:szCs w:val="24"/>
        </w:rPr>
        <w:t>(BBC, 2011)</w:t>
      </w:r>
      <w:r>
        <w:rPr>
          <w:rFonts w:hint="eastAsia" w:ascii="Arial" w:hAnsi="Arial" w:cs="Arial"/>
          <w:sz w:val="24"/>
          <w:szCs w:val="24"/>
          <w:lang w:val="en-US" w:eastAsia="zh-CN"/>
        </w:rPr>
        <w:t xml:space="preserve"> and </w:t>
      </w:r>
      <w:bookmarkStart w:id="1" w:name="OLE_LINK3"/>
      <w:r>
        <w:rPr>
          <w:rFonts w:hint="eastAsia" w:ascii="Arial" w:hAnsi="Arial" w:cs="Arial"/>
          <w:sz w:val="24"/>
          <w:szCs w:val="24"/>
          <w:lang w:val="en-US" w:eastAsia="zh-CN"/>
        </w:rPr>
        <w:t>Dolce &amp; Gabbana</w:t>
      </w:r>
      <w:bookmarkEnd w:id="1"/>
      <w:r>
        <w:rPr>
          <w:rFonts w:hint="eastAsia" w:ascii="Arial" w:hAnsi="Arial" w:cs="Arial"/>
          <w:sz w:val="24"/>
          <w:szCs w:val="24"/>
          <w:lang w:val="en-US" w:eastAsia="zh-CN"/>
        </w:rPr>
        <w:t xml:space="preserve"> </w:t>
      </w:r>
      <w:bookmarkStart w:id="2" w:name="OLE_LINK4"/>
      <w:r>
        <w:rPr>
          <w:rFonts w:hint="eastAsia" w:ascii="Arial" w:hAnsi="Arial" w:cs="Arial"/>
          <w:sz w:val="24"/>
          <w:szCs w:val="24"/>
          <w:lang w:val="en-US" w:eastAsia="zh-CN"/>
        </w:rPr>
        <w:t>(Atwal et al, 2020)</w:t>
      </w:r>
      <w:bookmarkEnd w:id="2"/>
      <w:r>
        <w:rPr>
          <w:rFonts w:hint="eastAsia" w:ascii="Arial" w:hAnsi="Arial" w:cs="Arial"/>
          <w:sz w:val="24"/>
          <w:szCs w:val="24"/>
          <w:lang w:val="en-US" w:eastAsia="zh-CN"/>
        </w:rPr>
        <w:t xml:space="preserve"> meet a trouble in China and suffer profits damage. And different understanding of cultural distance may is a important reason to cause a different results for these companies.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This report will focus on cultural distance between Chinese local culture and Western culture, to do quantitative research such as questionnaire and interview to different local people who live in the different places, Combine to the knowledge of Hofstede Cultural dimensions, to find out a accurate result for this research. And then, using qualitative research with secondary data, like cases study to </w:t>
      </w:r>
      <w:bookmarkStart w:id="3" w:name="OLE_LINK2"/>
      <w:r>
        <w:rPr>
          <w:rFonts w:hint="eastAsia" w:ascii="Arial" w:hAnsi="Arial" w:cs="Arial"/>
          <w:sz w:val="24"/>
          <w:szCs w:val="24"/>
          <w:lang w:val="en-US" w:eastAsia="zh-CN"/>
        </w:rPr>
        <w:t xml:space="preserve">do a </w:t>
      </w:r>
      <w:bookmarkStart w:id="4" w:name="OLE_LINK1"/>
      <w:r>
        <w:rPr>
          <w:rFonts w:hint="eastAsia" w:ascii="Arial" w:hAnsi="Arial" w:cs="Arial"/>
          <w:sz w:val="24"/>
          <w:szCs w:val="24"/>
          <w:lang w:val="en-US" w:eastAsia="zh-CN"/>
        </w:rPr>
        <w:t>further demonstration of the result</w:t>
      </w:r>
      <w:bookmarkEnd w:id="3"/>
      <w:bookmarkEnd w:id="4"/>
      <w:r>
        <w:rPr>
          <w:rFonts w:hint="eastAsia" w:ascii="Arial" w:hAnsi="Arial" w:cs="Arial"/>
          <w:sz w:val="24"/>
          <w:szCs w:val="24"/>
          <w:lang w:val="en-US" w:eastAsia="zh-CN"/>
        </w:rPr>
        <w:t>.</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b/>
          <w:bCs/>
          <w:sz w:val="24"/>
          <w:szCs w:val="24"/>
          <w:lang w:val="en-US" w:eastAsia="zh-CN"/>
        </w:rPr>
      </w:pPr>
      <w:r>
        <w:rPr>
          <w:rFonts w:hint="eastAsia" w:ascii="Arial" w:hAnsi="Arial" w:cs="Arial"/>
          <w:b/>
          <w:bCs/>
          <w:sz w:val="24"/>
          <w:szCs w:val="24"/>
          <w:lang w:val="en-US" w:eastAsia="zh-CN"/>
        </w:rPr>
        <w:t>Task 3</w:t>
      </w:r>
    </w:p>
    <w:p>
      <w:pPr>
        <w:rPr>
          <w:rFonts w:hint="eastAsia" w:ascii="Arial" w:hAnsi="Arial" w:cs="Arial"/>
          <w:sz w:val="24"/>
          <w:szCs w:val="24"/>
          <w:lang w:val="en-US" w:eastAsia="zh-CN"/>
        </w:rPr>
      </w:pPr>
      <w:r>
        <w:rPr>
          <w:rFonts w:hint="eastAsia" w:ascii="Arial" w:hAnsi="Arial" w:cs="Arial"/>
          <w:b w:val="0"/>
          <w:bCs w:val="0"/>
          <w:sz w:val="24"/>
          <w:szCs w:val="24"/>
          <w:lang w:val="en-US" w:eastAsia="zh-CN"/>
        </w:rPr>
        <w:t>The Style of this report may more close to the HERCULE POIROT, which means I would like to collect all sources of relevant information by using mix methods: using quantitative research to collect data and combine knowledge of Hofstede cultural dimension to have a understanding of cultural distance(</w:t>
      </w:r>
      <w:r>
        <w:rPr>
          <w:rFonts w:ascii="Arial" w:hAnsi="Arial" w:cs="Arial"/>
          <w:sz w:val="24"/>
          <w:szCs w:val="24"/>
        </w:rPr>
        <w:t>Adeoye and Tomei</w:t>
      </w:r>
      <w:r>
        <w:rPr>
          <w:rFonts w:hint="eastAsia" w:ascii="Arial" w:hAnsi="Arial" w:cs="Arial"/>
          <w:sz w:val="24"/>
          <w:szCs w:val="24"/>
          <w:lang w:val="en-US" w:eastAsia="zh-CN"/>
        </w:rPr>
        <w:t>, 2014</w:t>
      </w:r>
      <w:r>
        <w:rPr>
          <w:rFonts w:hint="eastAsia" w:ascii="Arial" w:hAnsi="Arial" w:cs="Arial"/>
          <w:b w:val="0"/>
          <w:bCs w:val="0"/>
          <w:sz w:val="24"/>
          <w:szCs w:val="24"/>
          <w:lang w:val="en-US" w:eastAsia="zh-CN"/>
        </w:rPr>
        <w:t xml:space="preserve">), and using qualitative research like case study to </w:t>
      </w:r>
      <w:r>
        <w:rPr>
          <w:rFonts w:hint="eastAsia" w:ascii="Arial" w:hAnsi="Arial" w:cs="Arial"/>
          <w:sz w:val="24"/>
          <w:szCs w:val="24"/>
          <w:lang w:val="en-US" w:eastAsia="zh-CN"/>
        </w:rPr>
        <w:t>do a further demonstration of the results.</w:t>
      </w:r>
    </w:p>
    <w:p>
      <w:pPr>
        <w:rPr>
          <w:rFonts w:hint="eastAsia" w:ascii="Arial" w:hAnsi="Arial" w:cs="Arial"/>
          <w:sz w:val="24"/>
          <w:szCs w:val="24"/>
          <w:lang w:val="en-US" w:eastAsia="zh-CN"/>
        </w:rPr>
      </w:pPr>
    </w:p>
    <w:p>
      <w:pPr>
        <w:rPr>
          <w:rFonts w:hint="default" w:ascii="Arial" w:hAnsi="Arial" w:eastAsia="Helvetica" w:cs="Arial"/>
          <w:b/>
          <w:bCs/>
          <w:i w:val="0"/>
          <w:caps w:val="0"/>
          <w:color w:val="000000"/>
          <w:spacing w:val="0"/>
          <w:sz w:val="28"/>
          <w:szCs w:val="28"/>
          <w:shd w:val="clear" w:fill="FFFFFF"/>
          <w:lang w:val="en-US" w:eastAsia="zh-CN"/>
        </w:rPr>
      </w:pPr>
      <w:r>
        <w:rPr>
          <w:rFonts w:hint="eastAsia" w:ascii="Arial" w:hAnsi="Arial" w:cs="Arial"/>
          <w:b/>
          <w:bCs/>
          <w:sz w:val="28"/>
          <w:szCs w:val="28"/>
          <w:lang w:val="en-US" w:eastAsia="zh-CN"/>
        </w:rPr>
        <w:t>Reference list:</w:t>
      </w:r>
      <w:bookmarkStart w:id="5" w:name="_GoBack"/>
      <w:bookmarkEnd w:id="5"/>
    </w:p>
    <w:p>
      <w:pPr>
        <w:rPr>
          <w:rFonts w:hint="default" w:ascii="Arial" w:hAnsi="Arial" w:eastAsia="Helvetica" w:cs="Arial"/>
          <w:i w:val="0"/>
          <w:caps w:val="0"/>
          <w:color w:val="000000"/>
          <w:spacing w:val="0"/>
          <w:sz w:val="24"/>
          <w:szCs w:val="24"/>
          <w:shd w:val="clear" w:fill="FFFFFF"/>
          <w:lang w:val="en-US" w:eastAsia="zh-CN"/>
        </w:rPr>
      </w:pP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Advoye, B. F. and Tomei L. (2014). Effects of information capitalism and globalization on teaching and learning. IGI Global</w:t>
      </w:r>
    </w:p>
    <w:p>
      <w:pPr>
        <w:rPr>
          <w:rFonts w:hint="default" w:ascii="Arial" w:hAnsi="Arial" w:eastAsia="Helvetica" w:cs="Arial"/>
          <w:i w:val="0"/>
          <w:caps w:val="0"/>
          <w:color w:val="000000"/>
          <w:spacing w:val="0"/>
          <w:sz w:val="24"/>
          <w:szCs w:val="24"/>
          <w:shd w:val="clear" w:fill="FFFFFF"/>
          <w:lang w:val="en-US" w:eastAsia="zh-CN"/>
        </w:rPr>
      </w:pPr>
    </w:p>
    <w:p>
      <w:pPr>
        <w:rPr>
          <w:rFonts w:hint="default" w:ascii="Arial" w:hAnsi="Arial" w:eastAsia="Helvetica" w:cs="Arial"/>
          <w:i w:val="0"/>
          <w:caps w:val="0"/>
          <w:color w:val="000000"/>
          <w:spacing w:val="0"/>
          <w:sz w:val="24"/>
          <w:szCs w:val="24"/>
          <w:shd w:val="clear" w:fill="FFFFFF"/>
        </w:rPr>
      </w:pPr>
      <w:r>
        <w:rPr>
          <w:rFonts w:hint="default" w:ascii="Arial" w:hAnsi="Arial" w:eastAsia="Helvetica" w:cs="Arial"/>
          <w:i w:val="0"/>
          <w:caps w:val="0"/>
          <w:color w:val="000000"/>
          <w:spacing w:val="0"/>
          <w:sz w:val="24"/>
          <w:szCs w:val="24"/>
          <w:shd w:val="clear" w:fill="FFFFFF"/>
        </w:rPr>
        <w:t>Atwal, G. , Bryson, D. , &amp; Kaiser, M. . (2020). The chopsticks debacle: how brand hate flattened dolce &amp; gabbana in china. </w:t>
      </w:r>
      <w:r>
        <w:rPr>
          <w:rFonts w:hint="default" w:ascii="Arial" w:hAnsi="Arial" w:eastAsia="Helvetica" w:cs="Arial"/>
          <w:i/>
          <w:caps w:val="0"/>
          <w:color w:val="000000"/>
          <w:spacing w:val="0"/>
          <w:sz w:val="24"/>
          <w:szCs w:val="24"/>
          <w:shd w:val="clear" w:fill="FFFFFF"/>
        </w:rPr>
        <w:t>Journal of Business Strategy,</w:t>
      </w:r>
      <w:r>
        <w:rPr>
          <w:rFonts w:hint="default" w:ascii="Arial" w:hAnsi="Arial" w:eastAsia="Helvetica" w:cs="Arial"/>
          <w:i w:val="0"/>
          <w:caps w:val="0"/>
          <w:color w:val="000000"/>
          <w:spacing w:val="0"/>
          <w:sz w:val="24"/>
          <w:szCs w:val="24"/>
          <w:shd w:val="clear" w:fill="FFFFFF"/>
        </w:rPr>
        <w:t> </w:t>
      </w:r>
      <w:r>
        <w:rPr>
          <w:rFonts w:hint="default" w:ascii="Arial" w:hAnsi="Arial" w:eastAsia="Helvetica" w:cs="Arial"/>
          <w:i/>
          <w:caps w:val="0"/>
          <w:color w:val="000000"/>
          <w:spacing w:val="0"/>
          <w:sz w:val="24"/>
          <w:szCs w:val="24"/>
          <w:shd w:val="clear" w:fill="FFFFFF"/>
        </w:rPr>
        <w:t>ahead-of-print</w:t>
      </w:r>
      <w:r>
        <w:rPr>
          <w:rFonts w:hint="default" w:ascii="Arial" w:hAnsi="Arial" w:eastAsia="Helvetica" w:cs="Arial"/>
          <w:i w:val="0"/>
          <w:caps w:val="0"/>
          <w:color w:val="000000"/>
          <w:spacing w:val="0"/>
          <w:sz w:val="24"/>
          <w:szCs w:val="24"/>
          <w:shd w:val="clear" w:fill="FFFFFF"/>
        </w:rPr>
        <w:t>(ahead-of-print).</w:t>
      </w:r>
    </w:p>
    <w:p>
      <w:pPr>
        <w:rPr>
          <w:rFonts w:hint="default" w:ascii="Arial" w:hAnsi="Arial" w:eastAsia="Helvetica" w:cs="Arial"/>
          <w:i w:val="0"/>
          <w:caps w:val="0"/>
          <w:color w:val="000000"/>
          <w:spacing w:val="0"/>
          <w:sz w:val="24"/>
          <w:szCs w:val="24"/>
          <w:shd w:val="clear" w:fill="FFFFFF"/>
          <w:lang w:val="en-US" w:eastAsia="zh-CN"/>
        </w:rPr>
      </w:pP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Aurifeille, J. M. , Svizzero, S. , &amp; Tisdell, C. A. . (2007). Globalization and partnerships : features of business alliances and international cooperation.</w:t>
      </w:r>
    </w:p>
    <w:p>
      <w:pPr>
        <w:rPr>
          <w:rFonts w:hint="default" w:ascii="Arial" w:hAnsi="Arial" w:eastAsia="宋体" w:cs="Arial"/>
          <w:b w:val="0"/>
          <w:i w:val="0"/>
          <w:caps w:val="0"/>
          <w:color w:val="2E3033"/>
          <w:spacing w:val="0"/>
          <w:sz w:val="24"/>
          <w:szCs w:val="24"/>
          <w:shd w:val="clear" w:fill="FFFFFF"/>
          <w:lang w:val="en-US" w:eastAsia="zh-CN"/>
        </w:rPr>
      </w:pP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 xml:space="preserve">BBC News (2011). ‘Mattel shuts flagship Shanghai Barbie concept store’. [Online]. BBC News. Available at: </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aps w:val="0"/>
          <w:color w:val="2E3033"/>
          <w:spacing w:val="0"/>
          <w:sz w:val="24"/>
          <w:szCs w:val="24"/>
          <w:shd w:val="clear" w:fill="FFFFFF"/>
          <w:lang w:val="en-US" w:eastAsia="zh-CN"/>
        </w:rPr>
        <w:fldChar w:fldCharType="begin"/>
      </w:r>
      <w:r>
        <w:rPr>
          <w:rFonts w:hint="default" w:ascii="Arial" w:hAnsi="Arial" w:eastAsia="宋体" w:cs="Arial"/>
          <w:b w:val="0"/>
          <w:i w:val="0"/>
          <w:caps w:val="0"/>
          <w:color w:val="2E3033"/>
          <w:spacing w:val="0"/>
          <w:sz w:val="24"/>
          <w:szCs w:val="24"/>
          <w:shd w:val="clear" w:fill="FFFFFF"/>
          <w:lang w:val="en-US" w:eastAsia="zh-CN"/>
        </w:rPr>
        <w:instrText xml:space="preserve"> HYPERLINK "http://www.bbc.co.uk/news/business-12670950." </w:instrText>
      </w:r>
      <w:r>
        <w:rPr>
          <w:rFonts w:hint="default" w:ascii="Arial" w:hAnsi="Arial" w:eastAsia="宋体" w:cs="Arial"/>
          <w:b w:val="0"/>
          <w:i w:val="0"/>
          <w:caps w:val="0"/>
          <w:color w:val="2E3033"/>
          <w:spacing w:val="0"/>
          <w:sz w:val="24"/>
          <w:szCs w:val="24"/>
          <w:shd w:val="clear" w:fill="FFFFFF"/>
          <w:lang w:val="en-US" w:eastAsia="zh-CN"/>
        </w:rPr>
        <w:fldChar w:fldCharType="separate"/>
      </w:r>
      <w:r>
        <w:rPr>
          <w:rStyle w:val="7"/>
          <w:rFonts w:hint="default" w:ascii="Arial" w:hAnsi="Arial" w:eastAsia="宋体" w:cs="Arial"/>
          <w:b w:val="0"/>
          <w:i w:val="0"/>
          <w:caps w:val="0"/>
          <w:color w:val="2E3033"/>
          <w:spacing w:val="0"/>
          <w:sz w:val="24"/>
          <w:szCs w:val="24"/>
          <w:shd w:val="clear" w:fill="FFFFFF"/>
          <w:lang w:val="en-US" w:eastAsia="zh-CN"/>
        </w:rPr>
        <w:t>http://www.bbc.co.uk/news/business-12670950.</w:t>
      </w:r>
      <w:r>
        <w:rPr>
          <w:rFonts w:hint="default" w:ascii="Arial" w:hAnsi="Arial" w:eastAsia="宋体" w:cs="Arial"/>
          <w:b w:val="0"/>
          <w:i w:val="0"/>
          <w:caps w:val="0"/>
          <w:color w:val="2E3033"/>
          <w:spacing w:val="0"/>
          <w:sz w:val="24"/>
          <w:szCs w:val="24"/>
          <w:shd w:val="clear" w:fill="FFFFFF"/>
          <w:lang w:val="en-US" w:eastAsia="zh-CN"/>
        </w:rPr>
        <w:fldChar w:fldCharType="end"/>
      </w: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[Accessed 18th Feb 2021.]</w:t>
      </w:r>
    </w:p>
    <w:p>
      <w:pPr>
        <w:rPr>
          <w:rFonts w:hint="default" w:ascii="Arial" w:hAnsi="Arial" w:eastAsia="宋体" w:cs="Arial"/>
          <w:b w:val="0"/>
          <w:i w:val="0"/>
          <w:caps w:val="0"/>
          <w:color w:val="2E3033"/>
          <w:spacing w:val="0"/>
          <w:sz w:val="24"/>
          <w:szCs w:val="24"/>
          <w:shd w:val="clear" w:fill="FFFFFF"/>
          <w:lang w:val="en-US" w:eastAsia="zh-CN"/>
        </w:rPr>
      </w:pPr>
    </w:p>
    <w:p>
      <w:pPr>
        <w:rPr>
          <w:rFonts w:hint="default" w:ascii="Arial" w:hAnsi="Arial" w:eastAsia="宋体" w:cs="Arial"/>
          <w:b w:val="0"/>
          <w:i w:val="0"/>
          <w:caps w:val="0"/>
          <w:color w:val="2E3033"/>
          <w:spacing w:val="0"/>
          <w:sz w:val="24"/>
          <w:szCs w:val="24"/>
          <w:shd w:val="clear" w:fill="FFFFFF"/>
        </w:rPr>
      </w:pPr>
      <w:r>
        <w:rPr>
          <w:rFonts w:hint="default" w:ascii="Arial" w:hAnsi="Arial" w:eastAsia="宋体" w:cs="Arial"/>
          <w:b w:val="0"/>
          <w:i w:val="0"/>
          <w:caps w:val="0"/>
          <w:color w:val="2E3033"/>
          <w:spacing w:val="0"/>
          <w:sz w:val="24"/>
          <w:szCs w:val="24"/>
          <w:shd w:val="clear" w:fill="FFFFFF"/>
          <w:lang w:val="en-US" w:eastAsia="zh-CN"/>
        </w:rPr>
        <w:t>GOV.CN(2021).</w:t>
      </w:r>
      <w:r>
        <w:rPr>
          <w:rFonts w:hint="default" w:ascii="Arial" w:hAnsi="Arial" w:eastAsia="Helvetica" w:cs="Arial"/>
          <w:i w:val="0"/>
          <w:caps w:val="0"/>
          <w:color w:val="000000"/>
          <w:spacing w:val="0"/>
          <w:sz w:val="24"/>
          <w:szCs w:val="24"/>
          <w:shd w:val="clear" w:fill="FFFFFF"/>
          <w:lang w:val="en-US" w:eastAsia="zh-CN"/>
        </w:rPr>
        <w:t xml:space="preserve"> ‘</w:t>
      </w:r>
      <w:r>
        <w:rPr>
          <w:rFonts w:hint="default" w:ascii="Arial" w:hAnsi="Arial" w:eastAsia="宋体" w:cs="Arial"/>
          <w:b w:val="0"/>
          <w:i w:val="0"/>
          <w:caps w:val="0"/>
          <w:color w:val="2E3033"/>
          <w:spacing w:val="0"/>
          <w:sz w:val="24"/>
          <w:szCs w:val="24"/>
          <w:shd w:val="clear" w:fill="FFFFFF"/>
        </w:rPr>
        <w:t>China will be the only major economy in the world to achieve positive growth in trade in goods</w:t>
      </w:r>
      <w:r>
        <w:rPr>
          <w:rFonts w:hint="default" w:ascii="Arial" w:hAnsi="Arial" w:eastAsia="Helvetica" w:cs="Arial"/>
          <w:i w:val="0"/>
          <w:caps w:val="0"/>
          <w:color w:val="000000"/>
          <w:spacing w:val="0"/>
          <w:sz w:val="24"/>
          <w:szCs w:val="24"/>
          <w:shd w:val="clear" w:fill="FFFFFF"/>
          <w:lang w:val="en-US" w:eastAsia="zh-CN"/>
        </w:rPr>
        <w:t>’. [Online]. GOV.CN.</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olor w:val="2E3033"/>
          <w:spacing w:val="0"/>
          <w:sz w:val="24"/>
          <w:szCs w:val="24"/>
          <w:shd w:val="clear" w:fill="FFFFFF"/>
          <w:lang w:val="en-US" w:eastAsia="zh-CN"/>
        </w:rPr>
        <w:t>A</w:t>
      </w:r>
      <w:r>
        <w:rPr>
          <w:rFonts w:hint="default" w:ascii="Arial" w:hAnsi="Arial" w:eastAsia="宋体" w:cs="Arial"/>
          <w:b w:val="0"/>
          <w:i w:val="0"/>
          <w:caps w:val="0"/>
          <w:color w:val="2E3033"/>
          <w:spacing w:val="0"/>
          <w:sz w:val="24"/>
          <w:szCs w:val="24"/>
          <w:shd w:val="clear" w:fill="FFFFFF"/>
          <w:lang w:val="en-US" w:eastAsia="zh-CN"/>
        </w:rPr>
        <w:t>valiable at:</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aps w:val="0"/>
          <w:color w:val="2E3033"/>
          <w:spacing w:val="0"/>
          <w:sz w:val="24"/>
          <w:szCs w:val="24"/>
          <w:shd w:val="clear" w:fill="FFFFFF"/>
          <w:lang w:val="en-US" w:eastAsia="zh-CN"/>
        </w:rPr>
        <w:fldChar w:fldCharType="begin"/>
      </w:r>
      <w:r>
        <w:rPr>
          <w:rFonts w:hint="default" w:ascii="Arial" w:hAnsi="Arial" w:eastAsia="宋体" w:cs="Arial"/>
          <w:b w:val="0"/>
          <w:i w:val="0"/>
          <w:caps w:val="0"/>
          <w:color w:val="2E3033"/>
          <w:spacing w:val="0"/>
          <w:sz w:val="24"/>
          <w:szCs w:val="24"/>
          <w:shd w:val="clear" w:fill="FFFFFF"/>
          <w:lang w:val="en-US" w:eastAsia="zh-CN"/>
        </w:rPr>
        <w:instrText xml:space="preserve"> HYPERLINK "http://www.gov.cn/xinwen/2021-01/14/content_5580066.htm" </w:instrText>
      </w:r>
      <w:r>
        <w:rPr>
          <w:rFonts w:hint="default" w:ascii="Arial" w:hAnsi="Arial" w:eastAsia="宋体" w:cs="Arial"/>
          <w:b w:val="0"/>
          <w:i w:val="0"/>
          <w:caps w:val="0"/>
          <w:color w:val="2E3033"/>
          <w:spacing w:val="0"/>
          <w:sz w:val="24"/>
          <w:szCs w:val="24"/>
          <w:shd w:val="clear" w:fill="FFFFFF"/>
          <w:lang w:val="en-US" w:eastAsia="zh-CN"/>
        </w:rPr>
        <w:fldChar w:fldCharType="separate"/>
      </w:r>
      <w:r>
        <w:rPr>
          <w:rStyle w:val="7"/>
          <w:rFonts w:hint="default" w:ascii="Arial" w:hAnsi="Arial" w:eastAsia="宋体" w:cs="Arial"/>
          <w:b w:val="0"/>
          <w:i w:val="0"/>
          <w:caps w:val="0"/>
          <w:spacing w:val="0"/>
          <w:sz w:val="24"/>
          <w:szCs w:val="24"/>
          <w:shd w:val="clear" w:fill="FFFFFF"/>
          <w:lang w:val="en-US" w:eastAsia="zh-CN"/>
        </w:rPr>
        <w:t>http://www.gov.cn/xinwen/2021-01/14/content_5580066.htm</w:t>
      </w:r>
      <w:r>
        <w:rPr>
          <w:rFonts w:hint="default" w:ascii="Arial" w:hAnsi="Arial" w:eastAsia="宋体" w:cs="Arial"/>
          <w:b w:val="0"/>
          <w:i w:val="0"/>
          <w:caps w:val="0"/>
          <w:color w:val="2E3033"/>
          <w:spacing w:val="0"/>
          <w:sz w:val="24"/>
          <w:szCs w:val="24"/>
          <w:shd w:val="clear" w:fill="FFFFFF"/>
          <w:lang w:val="en-US" w:eastAsia="zh-CN"/>
        </w:rPr>
        <w:fldChar w:fldCharType="end"/>
      </w: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[Accessed 18th Feb 2021.]</w:t>
      </w:r>
    </w:p>
    <w:p>
      <w:pPr>
        <w:rPr>
          <w:rFonts w:hint="default" w:ascii="Arial" w:hAnsi="Arial" w:eastAsia="宋体" w:cs="Arial"/>
          <w:b w:val="0"/>
          <w:i w:val="0"/>
          <w:caps w:val="0"/>
          <w:color w:val="2E3033"/>
          <w:spacing w:val="0"/>
          <w:sz w:val="24"/>
          <w:szCs w:val="24"/>
          <w:shd w:val="clear" w:fill="FFFFFF"/>
          <w:lang w:val="en-US" w:eastAsia="zh-CN"/>
        </w:rPr>
      </w:pPr>
    </w:p>
    <w:p>
      <w:pPr>
        <w:rPr>
          <w:rFonts w:hint="default" w:ascii="Arial" w:hAnsi="Arial" w:eastAsia="宋体" w:cs="Arial"/>
          <w:b w:val="0"/>
          <w:i w:val="0"/>
          <w:caps w:val="0"/>
          <w:color w:val="2E3033"/>
          <w:spacing w:val="0"/>
          <w:sz w:val="24"/>
          <w:szCs w:val="24"/>
          <w:shd w:val="clear" w:fill="FFFFFF"/>
        </w:rPr>
      </w:pPr>
      <w:r>
        <w:rPr>
          <w:rFonts w:hint="default" w:ascii="Arial" w:hAnsi="Arial" w:eastAsia="Helvetica" w:cs="Arial"/>
          <w:i w:val="0"/>
          <w:caps w:val="0"/>
          <w:color w:val="000000"/>
          <w:spacing w:val="0"/>
          <w:sz w:val="24"/>
          <w:szCs w:val="24"/>
          <w:shd w:val="clear" w:fill="FFFFFF"/>
          <w:lang w:val="en-US" w:eastAsia="zh-CN"/>
        </w:rPr>
        <w:t>GOV.CN (2021)</w:t>
      </w:r>
      <w:r>
        <w:rPr>
          <w:rFonts w:hint="default" w:ascii="Arial" w:hAnsi="Arial" w:eastAsia="宋体" w:cs="Arial"/>
          <w:b w:val="0"/>
          <w:i w:val="0"/>
          <w:caps w:val="0"/>
          <w:color w:val="2E3033"/>
          <w:spacing w:val="0"/>
          <w:sz w:val="24"/>
          <w:szCs w:val="24"/>
          <w:shd w:val="clear" w:fill="FFFFFF"/>
          <w:lang w:val="en-US" w:eastAsia="zh-CN"/>
        </w:rPr>
        <w:t>.</w:t>
      </w:r>
      <w:r>
        <w:rPr>
          <w:rFonts w:hint="default" w:ascii="Arial" w:hAnsi="Arial" w:eastAsia="Helvetica" w:cs="Arial"/>
          <w:i w:val="0"/>
          <w:caps w:val="0"/>
          <w:color w:val="000000"/>
          <w:spacing w:val="0"/>
          <w:sz w:val="24"/>
          <w:szCs w:val="24"/>
          <w:shd w:val="clear" w:fill="FFFFFF"/>
          <w:lang w:val="en-US" w:eastAsia="zh-CN"/>
        </w:rPr>
        <w:t xml:space="preserve"> ‘</w:t>
      </w:r>
      <w:r>
        <w:rPr>
          <w:rFonts w:hint="default" w:ascii="Arial" w:hAnsi="Arial" w:eastAsia="宋体" w:cs="Arial"/>
          <w:b w:val="0"/>
          <w:i w:val="0"/>
          <w:caps w:val="0"/>
          <w:color w:val="2E3033"/>
          <w:spacing w:val="0"/>
          <w:sz w:val="24"/>
          <w:szCs w:val="24"/>
          <w:shd w:val="clear" w:fill="FFFFFF"/>
        </w:rPr>
        <w:t>China's GDP has exceeded 100 trillion yuan</w:t>
      </w:r>
      <w:r>
        <w:rPr>
          <w:rFonts w:hint="default" w:ascii="Arial" w:hAnsi="Arial" w:eastAsia="Helvetica" w:cs="Arial"/>
          <w:i w:val="0"/>
          <w:caps w:val="0"/>
          <w:color w:val="000000"/>
          <w:spacing w:val="0"/>
          <w:sz w:val="24"/>
          <w:szCs w:val="24"/>
          <w:shd w:val="clear" w:fill="FFFFFF"/>
          <w:lang w:val="en-US" w:eastAsia="zh-CN"/>
        </w:rPr>
        <w:t>’. [Online]. GOV.CN.</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olor w:val="2E3033"/>
          <w:spacing w:val="0"/>
          <w:sz w:val="24"/>
          <w:szCs w:val="24"/>
          <w:shd w:val="clear" w:fill="FFFFFF"/>
          <w:lang w:val="en-US" w:eastAsia="zh-CN"/>
        </w:rPr>
        <w:t>A</w:t>
      </w:r>
      <w:r>
        <w:rPr>
          <w:rFonts w:hint="default" w:ascii="Arial" w:hAnsi="Arial" w:eastAsia="宋体" w:cs="Arial"/>
          <w:b w:val="0"/>
          <w:i w:val="0"/>
          <w:caps w:val="0"/>
          <w:color w:val="2E3033"/>
          <w:spacing w:val="0"/>
          <w:sz w:val="24"/>
          <w:szCs w:val="24"/>
          <w:shd w:val="clear" w:fill="FFFFFF"/>
          <w:lang w:val="en-US" w:eastAsia="zh-CN"/>
        </w:rPr>
        <w:t>valiable at:</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aps w:val="0"/>
          <w:color w:val="2E3033"/>
          <w:spacing w:val="0"/>
          <w:sz w:val="24"/>
          <w:szCs w:val="24"/>
          <w:shd w:val="clear" w:fill="FFFFFF"/>
          <w:lang w:val="en-US" w:eastAsia="zh-CN"/>
        </w:rPr>
        <w:fldChar w:fldCharType="begin"/>
      </w:r>
      <w:r>
        <w:rPr>
          <w:rFonts w:hint="default" w:ascii="Arial" w:hAnsi="Arial" w:eastAsia="宋体" w:cs="Arial"/>
          <w:b w:val="0"/>
          <w:i w:val="0"/>
          <w:caps w:val="0"/>
          <w:color w:val="2E3033"/>
          <w:spacing w:val="0"/>
          <w:sz w:val="24"/>
          <w:szCs w:val="24"/>
          <w:shd w:val="clear" w:fill="FFFFFF"/>
          <w:lang w:val="en-US" w:eastAsia="zh-CN"/>
        </w:rPr>
        <w:instrText xml:space="preserve"> HYPERLINK "http://www.gov.cn/xinwen/2021-01/19/content_5580906.htm" </w:instrText>
      </w:r>
      <w:r>
        <w:rPr>
          <w:rFonts w:hint="default" w:ascii="Arial" w:hAnsi="Arial" w:eastAsia="宋体" w:cs="Arial"/>
          <w:b w:val="0"/>
          <w:i w:val="0"/>
          <w:caps w:val="0"/>
          <w:color w:val="2E3033"/>
          <w:spacing w:val="0"/>
          <w:sz w:val="24"/>
          <w:szCs w:val="24"/>
          <w:shd w:val="clear" w:fill="FFFFFF"/>
          <w:lang w:val="en-US" w:eastAsia="zh-CN"/>
        </w:rPr>
        <w:fldChar w:fldCharType="separate"/>
      </w:r>
      <w:r>
        <w:rPr>
          <w:rStyle w:val="7"/>
          <w:rFonts w:hint="default" w:ascii="Arial" w:hAnsi="Arial" w:eastAsia="宋体" w:cs="Arial"/>
          <w:b w:val="0"/>
          <w:i w:val="0"/>
          <w:caps w:val="0"/>
          <w:spacing w:val="0"/>
          <w:sz w:val="24"/>
          <w:szCs w:val="24"/>
          <w:shd w:val="clear" w:fill="FFFFFF"/>
          <w:lang w:val="en-US" w:eastAsia="zh-CN"/>
        </w:rPr>
        <w:t>http://www.gov.cn/xinwen/2021-01/19/content_5580906.htm</w:t>
      </w:r>
      <w:r>
        <w:rPr>
          <w:rFonts w:hint="default" w:ascii="Arial" w:hAnsi="Arial" w:eastAsia="宋体" w:cs="Arial"/>
          <w:b w:val="0"/>
          <w:i w:val="0"/>
          <w:caps w:val="0"/>
          <w:color w:val="2E3033"/>
          <w:spacing w:val="0"/>
          <w:sz w:val="24"/>
          <w:szCs w:val="24"/>
          <w:shd w:val="clear" w:fill="FFFFFF"/>
          <w:lang w:val="en-US" w:eastAsia="zh-CN"/>
        </w:rPr>
        <w:fldChar w:fldCharType="end"/>
      </w: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[Accessed 18th Feb 2021.]</w:t>
      </w:r>
    </w:p>
    <w:p>
      <w:pPr>
        <w:rPr>
          <w:rFonts w:hint="default" w:ascii="Arial" w:hAnsi="Arial" w:eastAsia="宋体" w:cs="Arial"/>
          <w:b w:val="0"/>
          <w:i w:val="0"/>
          <w:caps w:val="0"/>
          <w:color w:val="2E3033"/>
          <w:spacing w:val="0"/>
          <w:sz w:val="24"/>
          <w:szCs w:val="24"/>
          <w:shd w:val="clear" w:fill="FFFFFF"/>
          <w:lang w:val="en-US" w:eastAsia="zh-CN"/>
        </w:rPr>
      </w:pP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宋体" w:cs="Arial"/>
          <w:b w:val="0"/>
          <w:i w:val="0"/>
          <w:caps w:val="0"/>
          <w:color w:val="2E3033"/>
          <w:spacing w:val="0"/>
          <w:sz w:val="24"/>
          <w:szCs w:val="24"/>
          <w:shd w:val="clear" w:fill="FFFFFF"/>
          <w:lang w:val="en-US" w:eastAsia="zh-CN"/>
        </w:rPr>
        <w:t>GOV.CN(2021).</w:t>
      </w:r>
      <w:r>
        <w:rPr>
          <w:rFonts w:hint="default" w:ascii="Arial" w:hAnsi="Arial" w:eastAsia="Helvetica" w:cs="Arial"/>
          <w:i w:val="0"/>
          <w:caps w:val="0"/>
          <w:color w:val="000000"/>
          <w:spacing w:val="0"/>
          <w:sz w:val="24"/>
          <w:szCs w:val="24"/>
          <w:shd w:val="clear" w:fill="FFFFFF"/>
          <w:lang w:val="en-US" w:eastAsia="zh-CN"/>
        </w:rPr>
        <w:t xml:space="preserve"> ‘</w:t>
      </w:r>
      <w:r>
        <w:rPr>
          <w:rFonts w:hint="default" w:ascii="Arial" w:hAnsi="Arial" w:eastAsia="宋体" w:cs="Arial"/>
          <w:b w:val="0"/>
          <w:i w:val="0"/>
          <w:caps w:val="0"/>
          <w:color w:val="2E3033"/>
          <w:spacing w:val="0"/>
          <w:sz w:val="24"/>
          <w:szCs w:val="24"/>
          <w:shd w:val="clear" w:fill="FFFFFF"/>
        </w:rPr>
        <w:t>Eurostat: China to become EU's largest trading partner by 2020</w:t>
      </w:r>
      <w:r>
        <w:rPr>
          <w:rFonts w:hint="default" w:ascii="Arial" w:hAnsi="Arial" w:eastAsia="Helvetica" w:cs="Arial"/>
          <w:i w:val="0"/>
          <w:caps w:val="0"/>
          <w:color w:val="000000"/>
          <w:spacing w:val="0"/>
          <w:sz w:val="24"/>
          <w:szCs w:val="24"/>
          <w:shd w:val="clear" w:fill="FFFFFF"/>
          <w:lang w:val="en-US" w:eastAsia="zh-CN"/>
        </w:rPr>
        <w:t>’. [Online]. GOV.CN.</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olor w:val="2E3033"/>
          <w:spacing w:val="0"/>
          <w:sz w:val="24"/>
          <w:szCs w:val="24"/>
          <w:shd w:val="clear" w:fill="FFFFFF"/>
          <w:lang w:val="en-US" w:eastAsia="zh-CN"/>
        </w:rPr>
        <w:t>A</w:t>
      </w:r>
      <w:r>
        <w:rPr>
          <w:rFonts w:hint="default" w:ascii="Arial" w:hAnsi="Arial" w:eastAsia="宋体" w:cs="Arial"/>
          <w:b w:val="0"/>
          <w:i w:val="0"/>
          <w:caps w:val="0"/>
          <w:color w:val="2E3033"/>
          <w:spacing w:val="0"/>
          <w:sz w:val="24"/>
          <w:szCs w:val="24"/>
          <w:shd w:val="clear" w:fill="FFFFFF"/>
          <w:lang w:val="en-US" w:eastAsia="zh-CN"/>
        </w:rPr>
        <w:t>valiable at:</w:t>
      </w:r>
    </w:p>
    <w:p>
      <w:pPr>
        <w:rPr>
          <w:rFonts w:hint="default" w:ascii="Arial" w:hAnsi="Arial" w:eastAsia="宋体" w:cs="Arial"/>
          <w:b w:val="0"/>
          <w:i w:val="0"/>
          <w:caps w:val="0"/>
          <w:color w:val="2E3033"/>
          <w:spacing w:val="0"/>
          <w:sz w:val="24"/>
          <w:szCs w:val="24"/>
          <w:shd w:val="clear" w:fill="FFFFFF"/>
          <w:lang w:val="en-US" w:eastAsia="zh-CN"/>
        </w:rPr>
      </w:pPr>
      <w:r>
        <w:rPr>
          <w:rFonts w:hint="default" w:ascii="Arial" w:hAnsi="Arial" w:eastAsia="宋体" w:cs="Arial"/>
          <w:b w:val="0"/>
          <w:i w:val="0"/>
          <w:caps w:val="0"/>
          <w:color w:val="2E3033"/>
          <w:spacing w:val="0"/>
          <w:sz w:val="24"/>
          <w:szCs w:val="24"/>
          <w:shd w:val="clear" w:fill="FFFFFF"/>
          <w:lang w:val="en-US" w:eastAsia="zh-CN"/>
        </w:rPr>
        <w:fldChar w:fldCharType="begin"/>
      </w:r>
      <w:r>
        <w:rPr>
          <w:rFonts w:hint="default" w:ascii="Arial" w:hAnsi="Arial" w:eastAsia="宋体" w:cs="Arial"/>
          <w:b w:val="0"/>
          <w:i w:val="0"/>
          <w:caps w:val="0"/>
          <w:color w:val="2E3033"/>
          <w:spacing w:val="0"/>
          <w:sz w:val="24"/>
          <w:szCs w:val="24"/>
          <w:shd w:val="clear" w:fill="FFFFFF"/>
          <w:lang w:val="en-US" w:eastAsia="zh-CN"/>
        </w:rPr>
        <w:instrText xml:space="preserve"> HYPERLINK "http://www.gov.cn/xinwen/2021-02/16/content_5587334.htm" </w:instrText>
      </w:r>
      <w:r>
        <w:rPr>
          <w:rFonts w:hint="default" w:ascii="Arial" w:hAnsi="Arial" w:eastAsia="宋体" w:cs="Arial"/>
          <w:b w:val="0"/>
          <w:i w:val="0"/>
          <w:caps w:val="0"/>
          <w:color w:val="2E3033"/>
          <w:spacing w:val="0"/>
          <w:sz w:val="24"/>
          <w:szCs w:val="24"/>
          <w:shd w:val="clear" w:fill="FFFFFF"/>
          <w:lang w:val="en-US" w:eastAsia="zh-CN"/>
        </w:rPr>
        <w:fldChar w:fldCharType="separate"/>
      </w:r>
      <w:r>
        <w:rPr>
          <w:rStyle w:val="7"/>
          <w:rFonts w:hint="default" w:ascii="Arial" w:hAnsi="Arial" w:eastAsia="宋体" w:cs="Arial"/>
          <w:b w:val="0"/>
          <w:i w:val="0"/>
          <w:caps w:val="0"/>
          <w:spacing w:val="0"/>
          <w:sz w:val="24"/>
          <w:szCs w:val="24"/>
          <w:shd w:val="clear" w:fill="FFFFFF"/>
          <w:lang w:val="en-US" w:eastAsia="zh-CN"/>
        </w:rPr>
        <w:t>http://www.gov.cn/xinwen/2021-02/16/content_5587334.htm</w:t>
      </w:r>
      <w:r>
        <w:rPr>
          <w:rFonts w:hint="default" w:ascii="Arial" w:hAnsi="Arial" w:eastAsia="宋体" w:cs="Arial"/>
          <w:b w:val="0"/>
          <w:i w:val="0"/>
          <w:caps w:val="0"/>
          <w:color w:val="2E3033"/>
          <w:spacing w:val="0"/>
          <w:sz w:val="24"/>
          <w:szCs w:val="24"/>
          <w:shd w:val="clear" w:fill="FFFFFF"/>
          <w:lang w:val="en-US" w:eastAsia="zh-CN"/>
        </w:rPr>
        <w:fldChar w:fldCharType="end"/>
      </w:r>
    </w:p>
    <w:p>
      <w:pPr>
        <w:rPr>
          <w:rFonts w:hint="default" w:ascii="Arial" w:hAnsi="Arial" w:eastAsia="Helvetica" w:cs="Arial"/>
          <w:i w:val="0"/>
          <w:caps w:val="0"/>
          <w:color w:val="000000"/>
          <w:spacing w:val="0"/>
          <w:sz w:val="24"/>
          <w:szCs w:val="24"/>
          <w:shd w:val="clear" w:fill="FFFFFF"/>
          <w:lang w:val="en-US" w:eastAsia="zh-CN"/>
        </w:rPr>
      </w:pPr>
      <w:r>
        <w:rPr>
          <w:rFonts w:hint="default" w:ascii="Arial" w:hAnsi="Arial" w:eastAsia="Helvetica" w:cs="Arial"/>
          <w:i w:val="0"/>
          <w:caps w:val="0"/>
          <w:color w:val="000000"/>
          <w:spacing w:val="0"/>
          <w:sz w:val="24"/>
          <w:szCs w:val="24"/>
          <w:shd w:val="clear" w:fill="FFFFFF"/>
          <w:lang w:val="en-US" w:eastAsia="zh-CN"/>
        </w:rPr>
        <w:t>[Accessed 18th Feb 2021.]</w:t>
      </w:r>
    </w:p>
    <w:p>
      <w:pPr>
        <w:rPr>
          <w:rFonts w:hint="default" w:ascii="Arial" w:hAnsi="Arial" w:eastAsia="宋体" w:cs="Arial"/>
          <w:b w:val="0"/>
          <w:i w:val="0"/>
          <w:caps w:val="0"/>
          <w:color w:val="2E3033"/>
          <w:spacing w:val="0"/>
          <w:sz w:val="24"/>
          <w:szCs w:val="24"/>
          <w:shd w:val="clear" w:fill="FFFFFF"/>
          <w:lang w:val="en-US" w:eastAsia="zh-CN"/>
        </w:rPr>
      </w:pPr>
    </w:p>
    <w:p>
      <w:pPr>
        <w:rPr>
          <w:rFonts w:hint="default" w:ascii="Arial" w:hAnsi="Arial" w:eastAsia="宋体" w:cs="Arial"/>
          <w:b w:val="0"/>
          <w:i w:val="0"/>
          <w:caps w:val="0"/>
          <w:color w:val="2E3033"/>
          <w:spacing w:val="0"/>
          <w:sz w:val="24"/>
          <w:szCs w:val="24"/>
          <w:shd w:val="clear" w:fill="FFFFFF"/>
        </w:rPr>
      </w:pPr>
      <w:r>
        <w:rPr>
          <w:rFonts w:hint="default" w:ascii="Arial" w:hAnsi="Arial" w:eastAsia="宋体" w:cs="Arial"/>
          <w:b w:val="0"/>
          <w:i w:val="0"/>
          <w:caps w:val="0"/>
          <w:color w:val="2E3033"/>
          <w:spacing w:val="0"/>
          <w:sz w:val="24"/>
          <w:szCs w:val="24"/>
          <w:shd w:val="clear" w:fill="FFFFFF"/>
        </w:rPr>
        <w:t xml:space="preserve">Li Guangdou. (2007). Who translated Coca Cola. </w:t>
      </w:r>
      <w:r>
        <w:rPr>
          <w:rFonts w:hint="default" w:ascii="Arial" w:hAnsi="Arial" w:eastAsia="宋体" w:cs="Arial"/>
          <w:b w:val="0"/>
          <w:i/>
          <w:iCs/>
          <w:caps w:val="0"/>
          <w:color w:val="2E3033"/>
          <w:spacing w:val="0"/>
          <w:sz w:val="24"/>
          <w:szCs w:val="24"/>
          <w:shd w:val="clear" w:fill="FFFFFF"/>
        </w:rPr>
        <w:t>Jiannan Literature: Classic Reading</w:t>
      </w:r>
      <w:r>
        <w:rPr>
          <w:rFonts w:hint="default" w:ascii="Arial" w:hAnsi="Arial" w:eastAsia="宋体" w:cs="Arial"/>
          <w:b w:val="0"/>
          <w:i w:val="0"/>
          <w:caps w:val="0"/>
          <w:color w:val="2E3033"/>
          <w:spacing w:val="0"/>
          <w:sz w:val="24"/>
          <w:szCs w:val="24"/>
          <w:shd w:val="clear" w:fill="FFFFFF"/>
        </w:rPr>
        <w:t xml:space="preserve"> (I)(11), 51-51.</w:t>
      </w:r>
    </w:p>
    <w:p>
      <w:pPr>
        <w:rPr>
          <w:rFonts w:hint="default" w:ascii="Arial" w:hAnsi="Arial" w:eastAsia="宋体" w:cs="Arial"/>
          <w:b w:val="0"/>
          <w:i w:val="0"/>
          <w:caps w:val="0"/>
          <w:color w:val="2E3033"/>
          <w:spacing w:val="0"/>
          <w:sz w:val="24"/>
          <w:szCs w:val="24"/>
          <w:shd w:val="clear" w:fill="FFFFFF"/>
          <w:lang w:val="en-US" w:eastAsia="zh-CN"/>
        </w:rPr>
      </w:pPr>
    </w:p>
    <w:p>
      <w:pPr>
        <w:rPr>
          <w:rFonts w:hint="default" w:ascii="Arial" w:hAnsi="Arial" w:cs="Arial"/>
          <w:i/>
          <w:iCs/>
          <w:sz w:val="24"/>
          <w:szCs w:val="24"/>
          <w:lang w:val="en-US" w:eastAsia="zh-CN"/>
        </w:rPr>
      </w:pPr>
      <w:r>
        <w:rPr>
          <w:rFonts w:hint="default" w:ascii="Arial" w:hAnsi="Arial" w:cs="Arial"/>
          <w:sz w:val="24"/>
          <w:szCs w:val="24"/>
          <w:lang w:val="en-US" w:eastAsia="zh-CN"/>
        </w:rPr>
        <w:t xml:space="preserve">Zeng Gang and Wang fei (2007). Impact of Cultural Differences in China-Germany Business on Shanghai Volkswagen's Supplier Network. </w:t>
      </w:r>
      <w:r>
        <w:rPr>
          <w:rFonts w:hint="default" w:ascii="Arial" w:hAnsi="Arial" w:cs="Arial"/>
          <w:i/>
          <w:iCs/>
          <w:sz w:val="24"/>
          <w:szCs w:val="24"/>
          <w:lang w:val="en-US" w:eastAsia="zh-CN"/>
        </w:rPr>
        <w:t xml:space="preserve">Journal of Nanjing Xiaozhuang University, </w:t>
      </w:r>
      <w:r>
        <w:rPr>
          <w:rFonts w:hint="default" w:ascii="Arial" w:hAnsi="Arial" w:cs="Arial"/>
          <w:i w:val="0"/>
          <w:iCs w:val="0"/>
          <w:sz w:val="24"/>
          <w:szCs w:val="24"/>
          <w:lang w:val="en-US" w:eastAsia="zh-CN"/>
        </w:rPr>
        <w:t>43-48</w:t>
      </w:r>
    </w:p>
    <w:p>
      <w:pPr>
        <w:rPr>
          <w:rFonts w:hint="default" w:ascii="Arial" w:hAnsi="Arial" w:eastAsia="宋体" w:cs="Arial"/>
          <w:b w:val="0"/>
          <w:i w:val="0"/>
          <w:caps w:val="0"/>
          <w:color w:val="2E3033"/>
          <w:spacing w:val="0"/>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DE12DEE"/>
    <w:rsid w:val="472C1D2E"/>
    <w:rsid w:val="6FA410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rPr>
      <w:sz w:val="24"/>
    </w:r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Office_11.1.0.10116_F1E327BC-269C-435d-A152-05C5408002CA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hp</dc:creator>
  <cp:lastModifiedBy>Eric</cp:lastModifiedBy>
  <dcterms:modified xsi:type="dcterms:W3CDTF">2021-02-18T11:23:41Z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2052-11.1.0.10116</vt:lpwstr>
  </property>
</Properties>
</file>