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43F46" w14:textId="2C632FAF" w:rsidR="00651143" w:rsidRPr="00781A7D" w:rsidRDefault="00781A7D" w:rsidP="00710CF7">
      <w:pPr>
        <w:spacing w:line="360" w:lineRule="auto"/>
        <w:jc w:val="center"/>
        <w:rPr>
          <w:rFonts w:ascii="Arial" w:hAnsi="Arial" w:cs="Arial"/>
          <w:b/>
          <w:bCs/>
          <w:sz w:val="36"/>
          <w:szCs w:val="36"/>
        </w:rPr>
      </w:pPr>
      <w:r w:rsidRPr="00781A7D">
        <w:rPr>
          <w:rFonts w:ascii="Arial" w:hAnsi="Arial" w:cs="Arial"/>
          <w:b/>
          <w:bCs/>
          <w:sz w:val="36"/>
          <w:szCs w:val="36"/>
        </w:rPr>
        <w:t>RESEARCH PROJECT PROPOSAL</w:t>
      </w:r>
    </w:p>
    <w:p w14:paraId="15A1C6D8" w14:textId="77777777" w:rsidR="00651143" w:rsidRDefault="00651143" w:rsidP="00710CF7">
      <w:pPr>
        <w:spacing w:line="360" w:lineRule="auto"/>
        <w:jc w:val="center"/>
      </w:pPr>
    </w:p>
    <w:p w14:paraId="54538A07" w14:textId="1673D668" w:rsidR="00651143" w:rsidRDefault="00651143" w:rsidP="00710CF7">
      <w:pPr>
        <w:spacing w:line="360" w:lineRule="auto"/>
        <w:jc w:val="center"/>
      </w:pPr>
    </w:p>
    <w:p w14:paraId="74F51797" w14:textId="6A459378" w:rsidR="008071AC" w:rsidRDefault="008071AC" w:rsidP="00710CF7">
      <w:pPr>
        <w:spacing w:line="360" w:lineRule="auto"/>
        <w:jc w:val="center"/>
      </w:pPr>
    </w:p>
    <w:p w14:paraId="0A374055" w14:textId="04ABB946" w:rsidR="00781A7D" w:rsidRDefault="00781A7D" w:rsidP="00710CF7">
      <w:pPr>
        <w:spacing w:line="360" w:lineRule="auto"/>
        <w:jc w:val="center"/>
      </w:pPr>
    </w:p>
    <w:p w14:paraId="4AEF7557" w14:textId="77777777" w:rsidR="00781A7D" w:rsidRDefault="00781A7D" w:rsidP="00710CF7">
      <w:pPr>
        <w:spacing w:line="360" w:lineRule="auto"/>
        <w:jc w:val="center"/>
      </w:pPr>
    </w:p>
    <w:p w14:paraId="2CC725DC" w14:textId="77777777" w:rsidR="008071AC" w:rsidRDefault="008071AC" w:rsidP="00710CF7">
      <w:pPr>
        <w:spacing w:line="360" w:lineRule="auto"/>
        <w:jc w:val="center"/>
      </w:pPr>
    </w:p>
    <w:p w14:paraId="1AE3CE8F" w14:textId="249A488F" w:rsidR="00710CF7" w:rsidRDefault="00895B25" w:rsidP="00710CF7">
      <w:pPr>
        <w:spacing w:line="360" w:lineRule="auto"/>
        <w:jc w:val="center"/>
        <w:rPr>
          <w:rFonts w:ascii="Arial" w:hAnsi="Arial" w:cs="Arial"/>
          <w:b/>
          <w:bCs/>
          <w:caps/>
          <w:sz w:val="36"/>
          <w:szCs w:val="36"/>
        </w:rPr>
      </w:pPr>
      <w:r w:rsidRPr="00651143">
        <w:rPr>
          <w:rFonts w:ascii="Arial" w:hAnsi="Arial" w:cs="Arial"/>
          <w:b/>
          <w:bCs/>
          <w:caps/>
          <w:sz w:val="36"/>
          <w:szCs w:val="36"/>
        </w:rPr>
        <w:t>Personnel Resourcing and Development</w:t>
      </w:r>
    </w:p>
    <w:p w14:paraId="4DDE6DD7" w14:textId="6542C258" w:rsidR="00651143" w:rsidRDefault="00651143" w:rsidP="00710CF7">
      <w:pPr>
        <w:spacing w:line="360" w:lineRule="auto"/>
        <w:jc w:val="center"/>
        <w:rPr>
          <w:rFonts w:ascii="Arial" w:hAnsi="Arial" w:cs="Arial"/>
          <w:b/>
          <w:bCs/>
          <w:caps/>
          <w:sz w:val="36"/>
          <w:szCs w:val="36"/>
        </w:rPr>
      </w:pPr>
      <w:r>
        <w:rPr>
          <w:rFonts w:ascii="Arial" w:hAnsi="Arial" w:cs="Arial"/>
          <w:b/>
          <w:bCs/>
          <w:caps/>
          <w:sz w:val="36"/>
          <w:szCs w:val="36"/>
        </w:rPr>
        <w:t>(BMIH5005)</w:t>
      </w:r>
    </w:p>
    <w:p w14:paraId="10799B20" w14:textId="3C62CAA1" w:rsidR="00651143" w:rsidRDefault="00651143" w:rsidP="00710CF7">
      <w:pPr>
        <w:spacing w:line="360" w:lineRule="auto"/>
        <w:jc w:val="center"/>
        <w:rPr>
          <w:rFonts w:ascii="Arial" w:hAnsi="Arial" w:cs="Arial"/>
          <w:b/>
          <w:bCs/>
          <w:caps/>
          <w:sz w:val="36"/>
          <w:szCs w:val="36"/>
        </w:rPr>
      </w:pPr>
      <w:r>
        <w:rPr>
          <w:rFonts w:ascii="Arial" w:hAnsi="Arial" w:cs="Arial"/>
          <w:b/>
          <w:bCs/>
          <w:caps/>
          <w:sz w:val="36"/>
          <w:szCs w:val="36"/>
        </w:rPr>
        <w:t>TUTOR: EMILY WILLIAMS</w:t>
      </w:r>
    </w:p>
    <w:p w14:paraId="350465D8" w14:textId="04C3E3C4" w:rsidR="00651143" w:rsidRDefault="00651143" w:rsidP="00710CF7">
      <w:pPr>
        <w:spacing w:line="360" w:lineRule="auto"/>
        <w:jc w:val="center"/>
        <w:rPr>
          <w:rFonts w:ascii="Arial" w:hAnsi="Arial" w:cs="Arial"/>
          <w:b/>
          <w:bCs/>
          <w:caps/>
          <w:sz w:val="36"/>
          <w:szCs w:val="36"/>
        </w:rPr>
      </w:pPr>
    </w:p>
    <w:p w14:paraId="6A0596F0" w14:textId="737C72FD" w:rsidR="00651143" w:rsidRDefault="00651143" w:rsidP="00710CF7">
      <w:pPr>
        <w:spacing w:line="360" w:lineRule="auto"/>
        <w:jc w:val="center"/>
        <w:rPr>
          <w:rFonts w:ascii="Arial" w:hAnsi="Arial" w:cs="Arial"/>
          <w:b/>
          <w:bCs/>
          <w:caps/>
          <w:sz w:val="36"/>
          <w:szCs w:val="36"/>
        </w:rPr>
      </w:pPr>
    </w:p>
    <w:p w14:paraId="08545324" w14:textId="2606500A" w:rsidR="00651143" w:rsidRDefault="00651143" w:rsidP="00710CF7">
      <w:pPr>
        <w:spacing w:line="360" w:lineRule="auto"/>
        <w:jc w:val="center"/>
        <w:rPr>
          <w:rFonts w:ascii="Arial" w:hAnsi="Arial" w:cs="Arial"/>
          <w:b/>
          <w:bCs/>
          <w:caps/>
          <w:sz w:val="36"/>
          <w:szCs w:val="36"/>
        </w:rPr>
      </w:pPr>
    </w:p>
    <w:p w14:paraId="5B395FCE" w14:textId="431D4950" w:rsidR="00651143" w:rsidRDefault="00651143" w:rsidP="00710CF7">
      <w:pPr>
        <w:spacing w:line="360" w:lineRule="auto"/>
        <w:jc w:val="center"/>
        <w:rPr>
          <w:rFonts w:ascii="Arial" w:hAnsi="Arial" w:cs="Arial"/>
          <w:b/>
          <w:bCs/>
          <w:caps/>
          <w:sz w:val="36"/>
          <w:szCs w:val="36"/>
        </w:rPr>
      </w:pPr>
    </w:p>
    <w:p w14:paraId="559255FB" w14:textId="69F968CE" w:rsidR="00651143" w:rsidRDefault="00651143" w:rsidP="00710CF7">
      <w:pPr>
        <w:spacing w:line="360" w:lineRule="auto"/>
        <w:jc w:val="center"/>
        <w:rPr>
          <w:rFonts w:ascii="Arial" w:hAnsi="Arial" w:cs="Arial"/>
          <w:b/>
          <w:bCs/>
          <w:caps/>
          <w:sz w:val="36"/>
          <w:szCs w:val="36"/>
        </w:rPr>
      </w:pPr>
    </w:p>
    <w:p w14:paraId="203692E3" w14:textId="6F043C2A" w:rsidR="00651143" w:rsidRDefault="00651143" w:rsidP="00710CF7">
      <w:pPr>
        <w:spacing w:line="360" w:lineRule="auto"/>
        <w:jc w:val="center"/>
        <w:rPr>
          <w:rFonts w:ascii="Arial" w:hAnsi="Arial" w:cs="Arial"/>
          <w:b/>
          <w:bCs/>
          <w:caps/>
          <w:sz w:val="36"/>
          <w:szCs w:val="36"/>
        </w:rPr>
      </w:pPr>
    </w:p>
    <w:p w14:paraId="10850FE5" w14:textId="6EEE537B" w:rsidR="008071AC" w:rsidRDefault="008071AC" w:rsidP="00710CF7">
      <w:pPr>
        <w:spacing w:line="360" w:lineRule="auto"/>
        <w:jc w:val="center"/>
        <w:rPr>
          <w:rFonts w:ascii="Arial" w:hAnsi="Arial" w:cs="Arial"/>
          <w:b/>
          <w:bCs/>
          <w:caps/>
          <w:sz w:val="36"/>
          <w:szCs w:val="36"/>
        </w:rPr>
      </w:pPr>
    </w:p>
    <w:p w14:paraId="480579CA" w14:textId="77777777" w:rsidR="00664C3C" w:rsidRDefault="00664C3C" w:rsidP="00710CF7">
      <w:pPr>
        <w:spacing w:line="360" w:lineRule="auto"/>
        <w:jc w:val="center"/>
        <w:rPr>
          <w:rFonts w:ascii="Arial" w:hAnsi="Arial" w:cs="Arial"/>
          <w:b/>
          <w:bCs/>
          <w:caps/>
          <w:sz w:val="36"/>
          <w:szCs w:val="36"/>
        </w:rPr>
      </w:pPr>
    </w:p>
    <w:p w14:paraId="6C88D122" w14:textId="09407A94" w:rsidR="00651143" w:rsidRDefault="00651143" w:rsidP="00710CF7">
      <w:pPr>
        <w:spacing w:line="360" w:lineRule="auto"/>
        <w:jc w:val="center"/>
        <w:rPr>
          <w:rFonts w:ascii="Arial" w:hAnsi="Arial" w:cs="Arial"/>
          <w:b/>
          <w:bCs/>
          <w:caps/>
          <w:sz w:val="36"/>
          <w:szCs w:val="36"/>
        </w:rPr>
      </w:pPr>
      <w:r>
        <w:rPr>
          <w:rFonts w:ascii="Arial" w:hAnsi="Arial" w:cs="Arial"/>
          <w:b/>
          <w:bCs/>
          <w:caps/>
          <w:sz w:val="36"/>
          <w:szCs w:val="36"/>
        </w:rPr>
        <w:t>SUBMITED BY: REETA KHATRY (2012521)</w:t>
      </w:r>
    </w:p>
    <w:p w14:paraId="09AB3C3D" w14:textId="6437FE87" w:rsidR="00651143" w:rsidRDefault="00651143" w:rsidP="00710CF7">
      <w:pPr>
        <w:spacing w:line="360" w:lineRule="auto"/>
        <w:jc w:val="center"/>
        <w:rPr>
          <w:rFonts w:ascii="Arial" w:hAnsi="Arial" w:cs="Arial"/>
          <w:b/>
          <w:bCs/>
          <w:caps/>
          <w:sz w:val="36"/>
          <w:szCs w:val="36"/>
        </w:rPr>
      </w:pPr>
      <w:r>
        <w:rPr>
          <w:rFonts w:ascii="Arial" w:hAnsi="Arial" w:cs="Arial"/>
          <w:b/>
          <w:bCs/>
          <w:caps/>
          <w:sz w:val="36"/>
          <w:szCs w:val="36"/>
        </w:rPr>
        <w:t xml:space="preserve">dEC. </w:t>
      </w:r>
      <w:r w:rsidR="008071AC">
        <w:rPr>
          <w:rFonts w:ascii="Arial" w:hAnsi="Arial" w:cs="Arial"/>
          <w:b/>
          <w:bCs/>
          <w:caps/>
          <w:sz w:val="36"/>
          <w:szCs w:val="36"/>
        </w:rPr>
        <w:t>2021</w:t>
      </w:r>
    </w:p>
    <w:p w14:paraId="6B6721CB" w14:textId="77777777" w:rsidR="00781A7D" w:rsidRPr="00781A7D" w:rsidRDefault="00781A7D" w:rsidP="00781A7D">
      <w:pPr>
        <w:spacing w:line="360" w:lineRule="auto"/>
        <w:jc w:val="center"/>
        <w:rPr>
          <w:sz w:val="24"/>
          <w:szCs w:val="24"/>
        </w:rPr>
      </w:pPr>
      <w:r w:rsidRPr="00781A7D">
        <w:rPr>
          <w:rFonts w:ascii="Arial" w:hAnsi="Arial" w:cs="Arial"/>
          <w:b/>
          <w:bCs/>
          <w:caps/>
          <w:sz w:val="24"/>
          <w:szCs w:val="24"/>
        </w:rPr>
        <w:lastRenderedPageBreak/>
        <w:t>Employee engagement considering the post pandemic impact within the industry</w:t>
      </w:r>
      <w:r w:rsidRPr="00781A7D">
        <w:rPr>
          <w:sz w:val="24"/>
          <w:szCs w:val="24"/>
        </w:rPr>
        <w:t xml:space="preserve"> </w:t>
      </w:r>
    </w:p>
    <w:p w14:paraId="227A37B6" w14:textId="0F607ACD" w:rsidR="00103FB8" w:rsidRPr="001A115E" w:rsidRDefault="00CC1E84" w:rsidP="00023672">
      <w:pPr>
        <w:spacing w:line="360" w:lineRule="auto"/>
        <w:jc w:val="both"/>
        <w:rPr>
          <w:rFonts w:ascii="Arial" w:hAnsi="Arial" w:cs="Arial"/>
          <w:sz w:val="24"/>
          <w:szCs w:val="24"/>
        </w:rPr>
      </w:pPr>
      <w:r w:rsidRPr="001A115E">
        <w:rPr>
          <w:rFonts w:ascii="Arial" w:hAnsi="Arial" w:cs="Arial"/>
          <w:sz w:val="24"/>
          <w:szCs w:val="24"/>
        </w:rPr>
        <w:t xml:space="preserve">The hotel on which this proposal will be based on will be Hilton Hotel in Manchester Deansgate. This hotel is based in the city centre of Manchester and is rated 4 stars. In the </w:t>
      </w:r>
      <w:proofErr w:type="gramStart"/>
      <w:r w:rsidRPr="001A115E">
        <w:rPr>
          <w:rFonts w:ascii="Arial" w:hAnsi="Arial" w:cs="Arial"/>
          <w:sz w:val="24"/>
          <w:szCs w:val="24"/>
        </w:rPr>
        <w:t>47 storey</w:t>
      </w:r>
      <w:proofErr w:type="gramEnd"/>
      <w:r w:rsidRPr="001A115E">
        <w:rPr>
          <w:rFonts w:ascii="Arial" w:hAnsi="Arial" w:cs="Arial"/>
          <w:sz w:val="24"/>
          <w:szCs w:val="24"/>
        </w:rPr>
        <w:t xml:space="preserve"> mix-used skyscraper Hilton occupies </w:t>
      </w:r>
      <w:r w:rsidR="00296816" w:rsidRPr="001A115E">
        <w:rPr>
          <w:rFonts w:ascii="Arial" w:hAnsi="Arial" w:cs="Arial"/>
          <w:sz w:val="24"/>
          <w:szCs w:val="24"/>
        </w:rPr>
        <w:t>floor 1 to 22 consisting of 279 contemporary bedrooms. This hotel offers facilities such as swimming pool, ballroom, conference rooms and coffee shops. On the 23</w:t>
      </w:r>
      <w:r w:rsidR="00296816" w:rsidRPr="001A115E">
        <w:rPr>
          <w:rFonts w:ascii="Arial" w:hAnsi="Arial" w:cs="Arial"/>
          <w:sz w:val="24"/>
          <w:szCs w:val="24"/>
          <w:vertAlign w:val="superscript"/>
        </w:rPr>
        <w:t>rd</w:t>
      </w:r>
      <w:r w:rsidR="00296816" w:rsidRPr="001A115E">
        <w:rPr>
          <w:rFonts w:ascii="Arial" w:hAnsi="Arial" w:cs="Arial"/>
          <w:sz w:val="24"/>
          <w:szCs w:val="24"/>
        </w:rPr>
        <w:t xml:space="preserve"> floor is the unique </w:t>
      </w:r>
      <w:proofErr w:type="spellStart"/>
      <w:r w:rsidR="006F5A6B" w:rsidRPr="001A115E">
        <w:rPr>
          <w:rFonts w:ascii="Arial" w:hAnsi="Arial" w:cs="Arial"/>
          <w:sz w:val="24"/>
          <w:szCs w:val="24"/>
        </w:rPr>
        <w:t>s</w:t>
      </w:r>
      <w:r w:rsidR="00296816" w:rsidRPr="001A115E">
        <w:rPr>
          <w:rFonts w:ascii="Arial" w:hAnsi="Arial" w:cs="Arial"/>
          <w:sz w:val="24"/>
          <w:szCs w:val="24"/>
        </w:rPr>
        <w:t>kybar</w:t>
      </w:r>
      <w:proofErr w:type="spellEnd"/>
      <w:r w:rsidR="00296816" w:rsidRPr="001A115E">
        <w:rPr>
          <w:rFonts w:ascii="Arial" w:hAnsi="Arial" w:cs="Arial"/>
          <w:sz w:val="24"/>
          <w:szCs w:val="24"/>
        </w:rPr>
        <w:t xml:space="preserve"> which overlooks the city called cloud 23, and ranks amongst one of the best bars in the world. </w:t>
      </w:r>
      <w:r w:rsidR="009115B5" w:rsidRPr="001A115E">
        <w:rPr>
          <w:rFonts w:ascii="Arial" w:hAnsi="Arial" w:cs="Arial"/>
          <w:sz w:val="24"/>
          <w:szCs w:val="24"/>
        </w:rPr>
        <w:t xml:space="preserve">With Hilton Hotel in mind this proposal will examine </w:t>
      </w:r>
      <w:r w:rsidR="00246EB2" w:rsidRPr="001A115E">
        <w:rPr>
          <w:rFonts w:ascii="Arial" w:hAnsi="Arial" w:cs="Arial"/>
          <w:sz w:val="24"/>
          <w:szCs w:val="24"/>
        </w:rPr>
        <w:t xml:space="preserve">the theme of employee engagement and retaining a talented workforce. </w:t>
      </w:r>
      <w:r w:rsidR="009A4CED" w:rsidRPr="001A115E">
        <w:rPr>
          <w:rFonts w:ascii="Arial" w:hAnsi="Arial" w:cs="Arial"/>
          <w:sz w:val="24"/>
          <w:szCs w:val="24"/>
          <w:vertAlign w:val="superscript"/>
        </w:rPr>
        <w:t xml:space="preserve">(1) </w:t>
      </w:r>
      <w:r w:rsidR="00103FB8" w:rsidRPr="001A115E">
        <w:rPr>
          <w:rFonts w:ascii="Arial" w:hAnsi="Arial" w:cs="Arial"/>
          <w:sz w:val="24"/>
          <w:szCs w:val="24"/>
          <w:vertAlign w:val="superscript"/>
        </w:rPr>
        <w:t xml:space="preserve"> </w:t>
      </w:r>
      <w:r w:rsidR="00B47FA4" w:rsidRPr="001A115E">
        <w:rPr>
          <w:rFonts w:ascii="Arial" w:hAnsi="Arial" w:cs="Arial"/>
          <w:sz w:val="24"/>
          <w:szCs w:val="24"/>
        </w:rPr>
        <w:t>Employee engagement is important across all sectors particularly in hospitality, as it’s a customer-service driven industry. Without well driven</w:t>
      </w:r>
      <w:r w:rsidR="00027196" w:rsidRPr="001A115E">
        <w:rPr>
          <w:rFonts w:ascii="Arial" w:hAnsi="Arial" w:cs="Arial"/>
          <w:sz w:val="24"/>
          <w:szCs w:val="24"/>
        </w:rPr>
        <w:t xml:space="preserve">, happy and motivated </w:t>
      </w:r>
      <w:r w:rsidR="00B47FA4" w:rsidRPr="001A115E">
        <w:rPr>
          <w:rFonts w:ascii="Arial" w:hAnsi="Arial" w:cs="Arial"/>
          <w:sz w:val="24"/>
          <w:szCs w:val="24"/>
        </w:rPr>
        <w:t xml:space="preserve">staff members </w:t>
      </w:r>
      <w:r w:rsidR="00027196" w:rsidRPr="001A115E">
        <w:rPr>
          <w:rFonts w:ascii="Arial" w:hAnsi="Arial" w:cs="Arial"/>
          <w:sz w:val="24"/>
          <w:szCs w:val="24"/>
        </w:rPr>
        <w:t>you will not achieve happy customers in hospitality sector. Employees solely act as brand ambassadors, and therefore it only takes one slip up to ruin the brand image of the hotel. Therefore</w:t>
      </w:r>
      <w:r w:rsidR="00584B09" w:rsidRPr="001A115E">
        <w:rPr>
          <w:rFonts w:ascii="Arial" w:hAnsi="Arial" w:cs="Arial"/>
          <w:sz w:val="24"/>
          <w:szCs w:val="24"/>
        </w:rPr>
        <w:t>,</w:t>
      </w:r>
      <w:r w:rsidR="00027196" w:rsidRPr="001A115E">
        <w:rPr>
          <w:rFonts w:ascii="Arial" w:hAnsi="Arial" w:cs="Arial"/>
          <w:sz w:val="24"/>
          <w:szCs w:val="24"/>
        </w:rPr>
        <w:t xml:space="preserve"> in order to keep happy </w:t>
      </w:r>
      <w:r w:rsidR="00584B09" w:rsidRPr="001A115E">
        <w:rPr>
          <w:rFonts w:ascii="Arial" w:hAnsi="Arial" w:cs="Arial"/>
          <w:sz w:val="24"/>
          <w:szCs w:val="24"/>
        </w:rPr>
        <w:t>customers,</w:t>
      </w:r>
      <w:r w:rsidR="00027196" w:rsidRPr="001A115E">
        <w:rPr>
          <w:rFonts w:ascii="Arial" w:hAnsi="Arial" w:cs="Arial"/>
          <w:sz w:val="24"/>
          <w:szCs w:val="24"/>
        </w:rPr>
        <w:t xml:space="preserve"> you must retain your well trained and experienced staff members, one way to keep </w:t>
      </w:r>
      <w:r w:rsidR="000934DD" w:rsidRPr="001A115E">
        <w:rPr>
          <w:rFonts w:ascii="Arial" w:hAnsi="Arial" w:cs="Arial"/>
          <w:sz w:val="24"/>
          <w:szCs w:val="24"/>
        </w:rPr>
        <w:t xml:space="preserve">your experienced staff happy is by keeping them engaged. </w:t>
      </w:r>
      <w:r w:rsidR="00123334" w:rsidRPr="001A115E">
        <w:rPr>
          <w:rFonts w:ascii="Arial" w:hAnsi="Arial" w:cs="Arial"/>
          <w:sz w:val="24"/>
          <w:szCs w:val="24"/>
          <w:vertAlign w:val="superscript"/>
        </w:rPr>
        <w:t>(2)</w:t>
      </w:r>
      <w:r w:rsidR="00123334" w:rsidRPr="001A115E">
        <w:rPr>
          <w:rFonts w:ascii="Arial" w:hAnsi="Arial" w:cs="Arial"/>
          <w:sz w:val="24"/>
          <w:szCs w:val="24"/>
        </w:rPr>
        <w:t xml:space="preserve"> Engaged employees </w:t>
      </w:r>
      <w:r w:rsidR="0087407C" w:rsidRPr="001A115E">
        <w:rPr>
          <w:rFonts w:ascii="Arial" w:hAnsi="Arial" w:cs="Arial"/>
          <w:sz w:val="24"/>
          <w:szCs w:val="24"/>
        </w:rPr>
        <w:t xml:space="preserve">usually tend to perform better as they take more pride in their work, and are willing to go that extra mile. </w:t>
      </w:r>
      <w:r w:rsidR="00584B09" w:rsidRPr="001A115E">
        <w:rPr>
          <w:rFonts w:ascii="Arial" w:hAnsi="Arial" w:cs="Arial"/>
          <w:sz w:val="24"/>
          <w:szCs w:val="24"/>
        </w:rPr>
        <w:t xml:space="preserve">Better employee engagement creates a more proactive employee and always have customer service at the core of every task carried out. </w:t>
      </w:r>
      <w:r w:rsidR="00584B09" w:rsidRPr="001A115E">
        <w:rPr>
          <w:rFonts w:ascii="Arial" w:hAnsi="Arial" w:cs="Arial"/>
          <w:sz w:val="24"/>
          <w:szCs w:val="24"/>
          <w:vertAlign w:val="superscript"/>
        </w:rPr>
        <w:t>(3)</w:t>
      </w:r>
      <w:r w:rsidR="00941EEC" w:rsidRPr="001A115E">
        <w:rPr>
          <w:rFonts w:ascii="Arial" w:hAnsi="Arial" w:cs="Arial"/>
          <w:sz w:val="24"/>
          <w:szCs w:val="24"/>
          <w:vertAlign w:val="superscript"/>
        </w:rPr>
        <w:t xml:space="preserve"> </w:t>
      </w:r>
      <w:r w:rsidR="000934DD" w:rsidRPr="001A115E">
        <w:rPr>
          <w:rFonts w:ascii="Arial" w:hAnsi="Arial" w:cs="Arial"/>
          <w:sz w:val="24"/>
          <w:szCs w:val="24"/>
        </w:rPr>
        <w:t>In this proposal we will explore different ways to keep staff engaged and ways to retain a talented workforce.</w:t>
      </w:r>
      <w:r w:rsidR="00BD701B" w:rsidRPr="001A115E">
        <w:rPr>
          <w:rFonts w:ascii="Arial" w:hAnsi="Arial" w:cs="Arial"/>
          <w:sz w:val="24"/>
          <w:szCs w:val="24"/>
        </w:rPr>
        <w:t xml:space="preserve"> </w:t>
      </w:r>
    </w:p>
    <w:p w14:paraId="174FA15C" w14:textId="4260DFB1" w:rsidR="00886750" w:rsidRPr="001A115E" w:rsidRDefault="00886750" w:rsidP="00023672">
      <w:pPr>
        <w:spacing w:line="360" w:lineRule="auto"/>
        <w:jc w:val="both"/>
        <w:rPr>
          <w:rFonts w:ascii="Arial" w:hAnsi="Arial" w:cs="Arial"/>
          <w:sz w:val="24"/>
          <w:szCs w:val="24"/>
        </w:rPr>
      </w:pPr>
      <w:r w:rsidRPr="001A115E">
        <w:rPr>
          <w:rFonts w:ascii="Arial" w:hAnsi="Arial" w:cs="Arial"/>
          <w:sz w:val="24"/>
          <w:szCs w:val="24"/>
        </w:rPr>
        <w:t xml:space="preserve">Both primary and secondary research will be used during </w:t>
      </w:r>
      <w:r w:rsidR="00A23A67" w:rsidRPr="001A115E">
        <w:rPr>
          <w:rFonts w:ascii="Arial" w:hAnsi="Arial" w:cs="Arial"/>
          <w:sz w:val="24"/>
          <w:szCs w:val="24"/>
        </w:rPr>
        <w:t xml:space="preserve">this proposal in order to explore employee engagement. Primary research is data which is collected first-hand. During primary research </w:t>
      </w:r>
      <w:r w:rsidR="00661218" w:rsidRPr="001A115E">
        <w:rPr>
          <w:rFonts w:ascii="Arial" w:hAnsi="Arial" w:cs="Arial"/>
          <w:sz w:val="24"/>
          <w:szCs w:val="24"/>
        </w:rPr>
        <w:t>the research is directly carried out by the researcher themselves</w:t>
      </w:r>
      <w:r w:rsidR="00952FD8" w:rsidRPr="001A115E">
        <w:rPr>
          <w:rFonts w:ascii="Arial" w:hAnsi="Arial" w:cs="Arial"/>
          <w:sz w:val="24"/>
          <w:szCs w:val="24"/>
        </w:rPr>
        <w:t>,</w:t>
      </w:r>
      <w:r w:rsidR="00661218" w:rsidRPr="001A115E">
        <w:rPr>
          <w:rFonts w:ascii="Arial" w:hAnsi="Arial" w:cs="Arial"/>
          <w:sz w:val="24"/>
          <w:szCs w:val="24"/>
        </w:rPr>
        <w:t xml:space="preserve"> or is collected by someone on their behalf. Primary research focuses more on getting first hand data rather than relying on existing data samples. During this proposal primary research is very much relevant, as the data that needs to be collected is very specific to the context, </w:t>
      </w:r>
      <w:proofErr w:type="gramStart"/>
      <w:r w:rsidR="00661218" w:rsidRPr="001A115E">
        <w:rPr>
          <w:rFonts w:ascii="Arial" w:hAnsi="Arial" w:cs="Arial"/>
          <w:sz w:val="24"/>
          <w:szCs w:val="24"/>
        </w:rPr>
        <w:t>i.e.</w:t>
      </w:r>
      <w:proofErr w:type="gramEnd"/>
      <w:r w:rsidR="00661218" w:rsidRPr="001A115E">
        <w:rPr>
          <w:rFonts w:ascii="Arial" w:hAnsi="Arial" w:cs="Arial"/>
          <w:sz w:val="24"/>
          <w:szCs w:val="24"/>
        </w:rPr>
        <w:t xml:space="preserve"> looking at</w:t>
      </w:r>
      <w:r w:rsidR="00CF761E" w:rsidRPr="001A115E">
        <w:rPr>
          <w:rFonts w:ascii="Arial" w:hAnsi="Arial" w:cs="Arial"/>
          <w:sz w:val="24"/>
          <w:szCs w:val="24"/>
        </w:rPr>
        <w:t xml:space="preserve"> theme of employee engagement and how talented workforce can be retained at Hilton Hotel Manchester. It’s important to use primary research for this research proposal as this research is unique to this business. </w:t>
      </w:r>
      <w:r w:rsidR="00433AF7" w:rsidRPr="001A115E">
        <w:rPr>
          <w:rFonts w:ascii="Arial" w:hAnsi="Arial" w:cs="Arial"/>
          <w:sz w:val="24"/>
          <w:szCs w:val="24"/>
          <w:vertAlign w:val="superscript"/>
        </w:rPr>
        <w:t>(4)</w:t>
      </w:r>
    </w:p>
    <w:p w14:paraId="25C4E6AB" w14:textId="6C2139EB" w:rsidR="007E25D5" w:rsidRPr="001A115E" w:rsidRDefault="007E25D5" w:rsidP="00023672">
      <w:pPr>
        <w:spacing w:line="360" w:lineRule="auto"/>
        <w:jc w:val="both"/>
        <w:rPr>
          <w:rFonts w:ascii="Arial" w:hAnsi="Arial" w:cs="Arial"/>
          <w:sz w:val="24"/>
          <w:szCs w:val="24"/>
        </w:rPr>
      </w:pPr>
      <w:r w:rsidRPr="001A115E">
        <w:rPr>
          <w:rFonts w:ascii="Arial" w:hAnsi="Arial" w:cs="Arial"/>
          <w:sz w:val="24"/>
          <w:szCs w:val="24"/>
        </w:rPr>
        <w:lastRenderedPageBreak/>
        <w:t xml:space="preserve">The following </w:t>
      </w:r>
      <w:r w:rsidR="00C67336" w:rsidRPr="001A115E">
        <w:rPr>
          <w:rFonts w:ascii="Arial" w:hAnsi="Arial" w:cs="Arial"/>
          <w:sz w:val="24"/>
          <w:szCs w:val="24"/>
        </w:rPr>
        <w:t>methodology in the form of feedback form</w:t>
      </w:r>
      <w:r w:rsidR="00952FD8" w:rsidRPr="001A115E">
        <w:rPr>
          <w:rFonts w:ascii="Arial" w:hAnsi="Arial" w:cs="Arial"/>
          <w:sz w:val="24"/>
          <w:szCs w:val="24"/>
        </w:rPr>
        <w:t>s</w:t>
      </w:r>
      <w:r w:rsidR="00C67336" w:rsidRPr="001A115E">
        <w:rPr>
          <w:rFonts w:ascii="Arial" w:hAnsi="Arial" w:cs="Arial"/>
          <w:sz w:val="24"/>
          <w:szCs w:val="24"/>
        </w:rPr>
        <w:t xml:space="preserve"> will be used in order to collect data from employees at Hilton hotel. This data will then be used to assess the </w:t>
      </w:r>
      <w:r w:rsidR="005E1E6F" w:rsidRPr="001A115E">
        <w:rPr>
          <w:rFonts w:ascii="Arial" w:hAnsi="Arial" w:cs="Arial"/>
          <w:sz w:val="24"/>
          <w:szCs w:val="24"/>
        </w:rPr>
        <w:t>employee satisfaction at work, and looking at ways to further improve it. Following the staff questionnaires there will be</w:t>
      </w:r>
      <w:r w:rsidR="00952FD8" w:rsidRPr="001A115E">
        <w:rPr>
          <w:rFonts w:ascii="Arial" w:hAnsi="Arial" w:cs="Arial"/>
          <w:sz w:val="24"/>
          <w:szCs w:val="24"/>
        </w:rPr>
        <w:t xml:space="preserve"> informal</w:t>
      </w:r>
      <w:r w:rsidR="005E1E6F" w:rsidRPr="001A115E">
        <w:rPr>
          <w:rFonts w:ascii="Arial" w:hAnsi="Arial" w:cs="Arial"/>
          <w:sz w:val="24"/>
          <w:szCs w:val="24"/>
        </w:rPr>
        <w:t xml:space="preserve"> interviews conducted in order to further explore the different ways to improve staff satisfaction on an individual basis. </w:t>
      </w:r>
    </w:p>
    <w:p w14:paraId="14AC523E" w14:textId="2B4BDBCB" w:rsidR="005E1E6F" w:rsidRPr="001A115E" w:rsidRDefault="005E1E6F" w:rsidP="00023672">
      <w:pPr>
        <w:spacing w:line="360" w:lineRule="auto"/>
        <w:jc w:val="center"/>
        <w:rPr>
          <w:rFonts w:ascii="Arial" w:hAnsi="Arial" w:cs="Arial"/>
          <w:b/>
          <w:bCs/>
          <w:sz w:val="28"/>
          <w:szCs w:val="28"/>
          <w:u w:val="single"/>
        </w:rPr>
      </w:pPr>
      <w:r w:rsidRPr="001A115E">
        <w:rPr>
          <w:rFonts w:ascii="Arial" w:hAnsi="Arial" w:cs="Arial"/>
          <w:b/>
          <w:bCs/>
          <w:sz w:val="28"/>
          <w:szCs w:val="28"/>
          <w:u w:val="single"/>
        </w:rPr>
        <w:t>EMLOYEE STATISFICATION SURVERY:</w:t>
      </w:r>
    </w:p>
    <w:p w14:paraId="31DBE00D"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HOW WOULD YOU DESCRIBE YOUR OVERALL LEVEL OF JOB SATISFACTION?</w:t>
      </w:r>
    </w:p>
    <w:p w14:paraId="5B2F3028"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VERY STATISFIED</w:t>
      </w:r>
    </w:p>
    <w:p w14:paraId="3C575BC7"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SOMEWHAT SATISFIED</w:t>
      </w:r>
    </w:p>
    <w:p w14:paraId="7E68B4AF"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NEUTRAL</w:t>
      </w:r>
    </w:p>
    <w:p w14:paraId="11E8A426"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SOMEWHAT DISSATISFIED</w:t>
      </w:r>
    </w:p>
    <w:p w14:paraId="0497EEDC" w14:textId="044B8D41" w:rsidR="00DD3559"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VERY DISSATISFIED</w:t>
      </w:r>
    </w:p>
    <w:p w14:paraId="625769B8"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HOW WOULD YOU RATE THE FOLLOWING?</w:t>
      </w:r>
    </w:p>
    <w:tbl>
      <w:tblPr>
        <w:tblStyle w:val="TableGrid"/>
        <w:tblW w:w="0" w:type="auto"/>
        <w:tblLook w:val="04A0" w:firstRow="1" w:lastRow="0" w:firstColumn="1" w:lastColumn="0" w:noHBand="0" w:noVBand="1"/>
      </w:tblPr>
      <w:tblGrid>
        <w:gridCol w:w="1850"/>
        <w:gridCol w:w="1431"/>
        <w:gridCol w:w="1432"/>
        <w:gridCol w:w="1567"/>
        <w:gridCol w:w="1322"/>
        <w:gridCol w:w="1414"/>
      </w:tblGrid>
      <w:tr w:rsidR="005E1E6F" w:rsidRPr="001A115E" w14:paraId="760473FA" w14:textId="77777777" w:rsidTr="0091440B">
        <w:tc>
          <w:tcPr>
            <w:tcW w:w="1419" w:type="dxa"/>
          </w:tcPr>
          <w:p w14:paraId="4E7FB187" w14:textId="77777777" w:rsidR="005E1E6F" w:rsidRPr="001A115E" w:rsidRDefault="005E1E6F" w:rsidP="00023672">
            <w:pPr>
              <w:spacing w:line="360" w:lineRule="auto"/>
              <w:rPr>
                <w:rFonts w:ascii="Arial" w:hAnsi="Arial" w:cs="Arial"/>
                <w:sz w:val="20"/>
                <w:szCs w:val="20"/>
              </w:rPr>
            </w:pPr>
          </w:p>
        </w:tc>
        <w:tc>
          <w:tcPr>
            <w:tcW w:w="1557" w:type="dxa"/>
          </w:tcPr>
          <w:p w14:paraId="13CA6149"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VERY POOR</w:t>
            </w:r>
          </w:p>
        </w:tc>
        <w:tc>
          <w:tcPr>
            <w:tcW w:w="1557" w:type="dxa"/>
          </w:tcPr>
          <w:p w14:paraId="5602EDCF"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POOR</w:t>
            </w:r>
          </w:p>
        </w:tc>
        <w:tc>
          <w:tcPr>
            <w:tcW w:w="1643" w:type="dxa"/>
          </w:tcPr>
          <w:p w14:paraId="4969F232"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AVERAGE</w:t>
            </w:r>
          </w:p>
        </w:tc>
        <w:tc>
          <w:tcPr>
            <w:tcW w:w="1420" w:type="dxa"/>
          </w:tcPr>
          <w:p w14:paraId="007D3365"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 xml:space="preserve">GOOD </w:t>
            </w:r>
          </w:p>
        </w:tc>
        <w:tc>
          <w:tcPr>
            <w:tcW w:w="1420" w:type="dxa"/>
          </w:tcPr>
          <w:p w14:paraId="5E296B41"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EXCELLENT</w:t>
            </w:r>
          </w:p>
        </w:tc>
      </w:tr>
      <w:tr w:rsidR="005E1E6F" w:rsidRPr="001A115E" w14:paraId="2A09C3E8" w14:textId="77777777" w:rsidTr="0091440B">
        <w:tc>
          <w:tcPr>
            <w:tcW w:w="1419" w:type="dxa"/>
          </w:tcPr>
          <w:p w14:paraId="23E2418C"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SALARY</w:t>
            </w:r>
          </w:p>
        </w:tc>
        <w:tc>
          <w:tcPr>
            <w:tcW w:w="1557" w:type="dxa"/>
          </w:tcPr>
          <w:p w14:paraId="39F957EC" w14:textId="77777777" w:rsidR="005E1E6F" w:rsidRPr="001A115E" w:rsidRDefault="005E1E6F" w:rsidP="00023672">
            <w:pPr>
              <w:spacing w:line="360" w:lineRule="auto"/>
              <w:rPr>
                <w:rFonts w:ascii="Arial" w:hAnsi="Arial" w:cs="Arial"/>
                <w:sz w:val="20"/>
                <w:szCs w:val="20"/>
              </w:rPr>
            </w:pPr>
          </w:p>
        </w:tc>
        <w:tc>
          <w:tcPr>
            <w:tcW w:w="1557" w:type="dxa"/>
          </w:tcPr>
          <w:p w14:paraId="2DAEDE30" w14:textId="77777777" w:rsidR="005E1E6F" w:rsidRPr="001A115E" w:rsidRDefault="005E1E6F" w:rsidP="00023672">
            <w:pPr>
              <w:spacing w:line="360" w:lineRule="auto"/>
              <w:rPr>
                <w:rFonts w:ascii="Arial" w:hAnsi="Arial" w:cs="Arial"/>
                <w:sz w:val="20"/>
                <w:szCs w:val="20"/>
              </w:rPr>
            </w:pPr>
          </w:p>
        </w:tc>
        <w:tc>
          <w:tcPr>
            <w:tcW w:w="1643" w:type="dxa"/>
          </w:tcPr>
          <w:p w14:paraId="288EAF08" w14:textId="77777777" w:rsidR="005E1E6F" w:rsidRPr="001A115E" w:rsidRDefault="005E1E6F" w:rsidP="00023672">
            <w:pPr>
              <w:spacing w:line="360" w:lineRule="auto"/>
              <w:rPr>
                <w:rFonts w:ascii="Arial" w:hAnsi="Arial" w:cs="Arial"/>
                <w:sz w:val="20"/>
                <w:szCs w:val="20"/>
              </w:rPr>
            </w:pPr>
          </w:p>
        </w:tc>
        <w:tc>
          <w:tcPr>
            <w:tcW w:w="1420" w:type="dxa"/>
          </w:tcPr>
          <w:p w14:paraId="04DD8659" w14:textId="77777777" w:rsidR="005E1E6F" w:rsidRPr="001A115E" w:rsidRDefault="005E1E6F" w:rsidP="00023672">
            <w:pPr>
              <w:spacing w:line="360" w:lineRule="auto"/>
              <w:rPr>
                <w:rFonts w:ascii="Arial" w:hAnsi="Arial" w:cs="Arial"/>
                <w:sz w:val="20"/>
                <w:szCs w:val="20"/>
              </w:rPr>
            </w:pPr>
          </w:p>
        </w:tc>
        <w:tc>
          <w:tcPr>
            <w:tcW w:w="1420" w:type="dxa"/>
          </w:tcPr>
          <w:p w14:paraId="4177BFE6" w14:textId="77777777" w:rsidR="005E1E6F" w:rsidRPr="001A115E" w:rsidRDefault="005E1E6F" w:rsidP="00023672">
            <w:pPr>
              <w:spacing w:line="360" w:lineRule="auto"/>
              <w:rPr>
                <w:rFonts w:ascii="Arial" w:hAnsi="Arial" w:cs="Arial"/>
                <w:sz w:val="20"/>
                <w:szCs w:val="20"/>
              </w:rPr>
            </w:pPr>
          </w:p>
        </w:tc>
      </w:tr>
      <w:tr w:rsidR="005E1E6F" w:rsidRPr="001A115E" w14:paraId="5C96D7A5" w14:textId="77777777" w:rsidTr="0091440B">
        <w:tc>
          <w:tcPr>
            <w:tcW w:w="1419" w:type="dxa"/>
          </w:tcPr>
          <w:p w14:paraId="53AD5D98"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OVERALL BENEFITS</w:t>
            </w:r>
          </w:p>
        </w:tc>
        <w:tc>
          <w:tcPr>
            <w:tcW w:w="1557" w:type="dxa"/>
          </w:tcPr>
          <w:p w14:paraId="3CEC608B" w14:textId="77777777" w:rsidR="005E1E6F" w:rsidRPr="001A115E" w:rsidRDefault="005E1E6F" w:rsidP="00023672">
            <w:pPr>
              <w:spacing w:line="360" w:lineRule="auto"/>
              <w:rPr>
                <w:rFonts w:ascii="Arial" w:hAnsi="Arial" w:cs="Arial"/>
                <w:sz w:val="20"/>
                <w:szCs w:val="20"/>
              </w:rPr>
            </w:pPr>
          </w:p>
        </w:tc>
        <w:tc>
          <w:tcPr>
            <w:tcW w:w="1557" w:type="dxa"/>
          </w:tcPr>
          <w:p w14:paraId="5340838B" w14:textId="77777777" w:rsidR="005E1E6F" w:rsidRPr="001A115E" w:rsidRDefault="005E1E6F" w:rsidP="00023672">
            <w:pPr>
              <w:spacing w:line="360" w:lineRule="auto"/>
              <w:rPr>
                <w:rFonts w:ascii="Arial" w:hAnsi="Arial" w:cs="Arial"/>
                <w:sz w:val="20"/>
                <w:szCs w:val="20"/>
              </w:rPr>
            </w:pPr>
          </w:p>
        </w:tc>
        <w:tc>
          <w:tcPr>
            <w:tcW w:w="1643" w:type="dxa"/>
          </w:tcPr>
          <w:p w14:paraId="6D035D89" w14:textId="77777777" w:rsidR="005E1E6F" w:rsidRPr="001A115E" w:rsidRDefault="005E1E6F" w:rsidP="00023672">
            <w:pPr>
              <w:spacing w:line="360" w:lineRule="auto"/>
              <w:rPr>
                <w:rFonts w:ascii="Arial" w:hAnsi="Arial" w:cs="Arial"/>
                <w:sz w:val="20"/>
                <w:szCs w:val="20"/>
              </w:rPr>
            </w:pPr>
          </w:p>
        </w:tc>
        <w:tc>
          <w:tcPr>
            <w:tcW w:w="1420" w:type="dxa"/>
          </w:tcPr>
          <w:p w14:paraId="35283C25" w14:textId="77777777" w:rsidR="005E1E6F" w:rsidRPr="001A115E" w:rsidRDefault="005E1E6F" w:rsidP="00023672">
            <w:pPr>
              <w:spacing w:line="360" w:lineRule="auto"/>
              <w:rPr>
                <w:rFonts w:ascii="Arial" w:hAnsi="Arial" w:cs="Arial"/>
                <w:sz w:val="20"/>
                <w:szCs w:val="20"/>
              </w:rPr>
            </w:pPr>
          </w:p>
        </w:tc>
        <w:tc>
          <w:tcPr>
            <w:tcW w:w="1420" w:type="dxa"/>
          </w:tcPr>
          <w:p w14:paraId="63981628" w14:textId="77777777" w:rsidR="005E1E6F" w:rsidRPr="001A115E" w:rsidRDefault="005E1E6F" w:rsidP="00023672">
            <w:pPr>
              <w:spacing w:line="360" w:lineRule="auto"/>
              <w:rPr>
                <w:rFonts w:ascii="Arial" w:hAnsi="Arial" w:cs="Arial"/>
                <w:sz w:val="20"/>
                <w:szCs w:val="20"/>
              </w:rPr>
            </w:pPr>
          </w:p>
        </w:tc>
      </w:tr>
      <w:tr w:rsidR="005E1E6F" w:rsidRPr="001A115E" w14:paraId="1F728C67" w14:textId="77777777" w:rsidTr="0091440B">
        <w:tc>
          <w:tcPr>
            <w:tcW w:w="1419" w:type="dxa"/>
          </w:tcPr>
          <w:p w14:paraId="21DBA9FD"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HEALTH BENEFITS</w:t>
            </w:r>
          </w:p>
        </w:tc>
        <w:tc>
          <w:tcPr>
            <w:tcW w:w="1557" w:type="dxa"/>
          </w:tcPr>
          <w:p w14:paraId="0315089C" w14:textId="77777777" w:rsidR="005E1E6F" w:rsidRPr="001A115E" w:rsidRDefault="005E1E6F" w:rsidP="00023672">
            <w:pPr>
              <w:spacing w:line="360" w:lineRule="auto"/>
              <w:rPr>
                <w:rFonts w:ascii="Arial" w:hAnsi="Arial" w:cs="Arial"/>
                <w:sz w:val="20"/>
                <w:szCs w:val="20"/>
              </w:rPr>
            </w:pPr>
          </w:p>
        </w:tc>
        <w:tc>
          <w:tcPr>
            <w:tcW w:w="1557" w:type="dxa"/>
          </w:tcPr>
          <w:p w14:paraId="58F7F6E7" w14:textId="77777777" w:rsidR="005E1E6F" w:rsidRPr="001A115E" w:rsidRDefault="005E1E6F" w:rsidP="00023672">
            <w:pPr>
              <w:spacing w:line="360" w:lineRule="auto"/>
              <w:rPr>
                <w:rFonts w:ascii="Arial" w:hAnsi="Arial" w:cs="Arial"/>
                <w:sz w:val="20"/>
                <w:szCs w:val="20"/>
              </w:rPr>
            </w:pPr>
          </w:p>
        </w:tc>
        <w:tc>
          <w:tcPr>
            <w:tcW w:w="1643" w:type="dxa"/>
          </w:tcPr>
          <w:p w14:paraId="3BC7D888" w14:textId="77777777" w:rsidR="005E1E6F" w:rsidRPr="001A115E" w:rsidRDefault="005E1E6F" w:rsidP="00023672">
            <w:pPr>
              <w:spacing w:line="360" w:lineRule="auto"/>
              <w:rPr>
                <w:rFonts w:ascii="Arial" w:hAnsi="Arial" w:cs="Arial"/>
                <w:sz w:val="20"/>
                <w:szCs w:val="20"/>
              </w:rPr>
            </w:pPr>
          </w:p>
        </w:tc>
        <w:tc>
          <w:tcPr>
            <w:tcW w:w="1420" w:type="dxa"/>
          </w:tcPr>
          <w:p w14:paraId="7CCAB75D" w14:textId="77777777" w:rsidR="005E1E6F" w:rsidRPr="001A115E" w:rsidRDefault="005E1E6F" w:rsidP="00023672">
            <w:pPr>
              <w:spacing w:line="360" w:lineRule="auto"/>
              <w:rPr>
                <w:rFonts w:ascii="Arial" w:hAnsi="Arial" w:cs="Arial"/>
                <w:sz w:val="20"/>
                <w:szCs w:val="20"/>
              </w:rPr>
            </w:pPr>
          </w:p>
        </w:tc>
        <w:tc>
          <w:tcPr>
            <w:tcW w:w="1420" w:type="dxa"/>
          </w:tcPr>
          <w:p w14:paraId="07E96273" w14:textId="77777777" w:rsidR="005E1E6F" w:rsidRPr="001A115E" w:rsidRDefault="005E1E6F" w:rsidP="00023672">
            <w:pPr>
              <w:spacing w:line="360" w:lineRule="auto"/>
              <w:rPr>
                <w:rFonts w:ascii="Arial" w:hAnsi="Arial" w:cs="Arial"/>
                <w:sz w:val="20"/>
                <w:szCs w:val="20"/>
              </w:rPr>
            </w:pPr>
          </w:p>
        </w:tc>
      </w:tr>
      <w:tr w:rsidR="005E1E6F" w:rsidRPr="001A115E" w14:paraId="20C2DD83" w14:textId="77777777" w:rsidTr="0091440B">
        <w:tc>
          <w:tcPr>
            <w:tcW w:w="1419" w:type="dxa"/>
          </w:tcPr>
          <w:p w14:paraId="08810EDB"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PHYSICAL WORK ENVIRONMENT</w:t>
            </w:r>
          </w:p>
        </w:tc>
        <w:tc>
          <w:tcPr>
            <w:tcW w:w="1557" w:type="dxa"/>
          </w:tcPr>
          <w:p w14:paraId="5A23AD51" w14:textId="77777777" w:rsidR="005E1E6F" w:rsidRPr="001A115E" w:rsidRDefault="005E1E6F" w:rsidP="00023672">
            <w:pPr>
              <w:spacing w:line="360" w:lineRule="auto"/>
              <w:rPr>
                <w:rFonts w:ascii="Arial" w:hAnsi="Arial" w:cs="Arial"/>
                <w:sz w:val="20"/>
                <w:szCs w:val="20"/>
              </w:rPr>
            </w:pPr>
          </w:p>
        </w:tc>
        <w:tc>
          <w:tcPr>
            <w:tcW w:w="1557" w:type="dxa"/>
          </w:tcPr>
          <w:p w14:paraId="25BCDA63" w14:textId="77777777" w:rsidR="005E1E6F" w:rsidRPr="001A115E" w:rsidRDefault="005E1E6F" w:rsidP="00023672">
            <w:pPr>
              <w:spacing w:line="360" w:lineRule="auto"/>
              <w:rPr>
                <w:rFonts w:ascii="Arial" w:hAnsi="Arial" w:cs="Arial"/>
                <w:sz w:val="20"/>
                <w:szCs w:val="20"/>
              </w:rPr>
            </w:pPr>
          </w:p>
        </w:tc>
        <w:tc>
          <w:tcPr>
            <w:tcW w:w="1643" w:type="dxa"/>
          </w:tcPr>
          <w:p w14:paraId="5912D943" w14:textId="77777777" w:rsidR="005E1E6F" w:rsidRPr="001A115E" w:rsidRDefault="005E1E6F" w:rsidP="00023672">
            <w:pPr>
              <w:spacing w:line="360" w:lineRule="auto"/>
              <w:rPr>
                <w:rFonts w:ascii="Arial" w:hAnsi="Arial" w:cs="Arial"/>
                <w:sz w:val="20"/>
                <w:szCs w:val="20"/>
              </w:rPr>
            </w:pPr>
          </w:p>
        </w:tc>
        <w:tc>
          <w:tcPr>
            <w:tcW w:w="1420" w:type="dxa"/>
          </w:tcPr>
          <w:p w14:paraId="4325BC40" w14:textId="77777777" w:rsidR="005E1E6F" w:rsidRPr="001A115E" w:rsidRDefault="005E1E6F" w:rsidP="00023672">
            <w:pPr>
              <w:spacing w:line="360" w:lineRule="auto"/>
              <w:rPr>
                <w:rFonts w:ascii="Arial" w:hAnsi="Arial" w:cs="Arial"/>
                <w:sz w:val="20"/>
                <w:szCs w:val="20"/>
              </w:rPr>
            </w:pPr>
          </w:p>
        </w:tc>
        <w:tc>
          <w:tcPr>
            <w:tcW w:w="1420" w:type="dxa"/>
          </w:tcPr>
          <w:p w14:paraId="19B3C615" w14:textId="77777777" w:rsidR="005E1E6F" w:rsidRPr="001A115E" w:rsidRDefault="005E1E6F" w:rsidP="00023672">
            <w:pPr>
              <w:spacing w:line="360" w:lineRule="auto"/>
              <w:rPr>
                <w:rFonts w:ascii="Arial" w:hAnsi="Arial" w:cs="Arial"/>
                <w:sz w:val="20"/>
                <w:szCs w:val="20"/>
              </w:rPr>
            </w:pPr>
          </w:p>
        </w:tc>
      </w:tr>
      <w:tr w:rsidR="005E1E6F" w:rsidRPr="001A115E" w14:paraId="312DAF93" w14:textId="77777777" w:rsidTr="0091440B">
        <w:tc>
          <w:tcPr>
            <w:tcW w:w="1419" w:type="dxa"/>
          </w:tcPr>
          <w:p w14:paraId="6EB8A1CF"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SENIOR LEADERSHIP</w:t>
            </w:r>
          </w:p>
        </w:tc>
        <w:tc>
          <w:tcPr>
            <w:tcW w:w="1557" w:type="dxa"/>
          </w:tcPr>
          <w:p w14:paraId="3C247D62" w14:textId="77777777" w:rsidR="005E1E6F" w:rsidRPr="001A115E" w:rsidRDefault="005E1E6F" w:rsidP="00023672">
            <w:pPr>
              <w:spacing w:line="360" w:lineRule="auto"/>
              <w:rPr>
                <w:rFonts w:ascii="Arial" w:hAnsi="Arial" w:cs="Arial"/>
                <w:sz w:val="20"/>
                <w:szCs w:val="20"/>
              </w:rPr>
            </w:pPr>
          </w:p>
        </w:tc>
        <w:tc>
          <w:tcPr>
            <w:tcW w:w="1557" w:type="dxa"/>
          </w:tcPr>
          <w:p w14:paraId="5EEAE3C1" w14:textId="77777777" w:rsidR="005E1E6F" w:rsidRPr="001A115E" w:rsidRDefault="005E1E6F" w:rsidP="00023672">
            <w:pPr>
              <w:spacing w:line="360" w:lineRule="auto"/>
              <w:rPr>
                <w:rFonts w:ascii="Arial" w:hAnsi="Arial" w:cs="Arial"/>
                <w:sz w:val="20"/>
                <w:szCs w:val="20"/>
              </w:rPr>
            </w:pPr>
          </w:p>
        </w:tc>
        <w:tc>
          <w:tcPr>
            <w:tcW w:w="1643" w:type="dxa"/>
          </w:tcPr>
          <w:p w14:paraId="74304411" w14:textId="77777777" w:rsidR="005E1E6F" w:rsidRPr="001A115E" w:rsidRDefault="005E1E6F" w:rsidP="00023672">
            <w:pPr>
              <w:spacing w:line="360" w:lineRule="auto"/>
              <w:rPr>
                <w:rFonts w:ascii="Arial" w:hAnsi="Arial" w:cs="Arial"/>
                <w:sz w:val="20"/>
                <w:szCs w:val="20"/>
              </w:rPr>
            </w:pPr>
          </w:p>
        </w:tc>
        <w:tc>
          <w:tcPr>
            <w:tcW w:w="1420" w:type="dxa"/>
          </w:tcPr>
          <w:p w14:paraId="7AB04206" w14:textId="77777777" w:rsidR="005E1E6F" w:rsidRPr="001A115E" w:rsidRDefault="005E1E6F" w:rsidP="00023672">
            <w:pPr>
              <w:spacing w:line="360" w:lineRule="auto"/>
              <w:rPr>
                <w:rFonts w:ascii="Arial" w:hAnsi="Arial" w:cs="Arial"/>
                <w:sz w:val="20"/>
                <w:szCs w:val="20"/>
              </w:rPr>
            </w:pPr>
          </w:p>
        </w:tc>
        <w:tc>
          <w:tcPr>
            <w:tcW w:w="1420" w:type="dxa"/>
          </w:tcPr>
          <w:p w14:paraId="56E1D824" w14:textId="77777777" w:rsidR="005E1E6F" w:rsidRPr="001A115E" w:rsidRDefault="005E1E6F" w:rsidP="00023672">
            <w:pPr>
              <w:spacing w:line="360" w:lineRule="auto"/>
              <w:rPr>
                <w:rFonts w:ascii="Arial" w:hAnsi="Arial" w:cs="Arial"/>
                <w:sz w:val="20"/>
                <w:szCs w:val="20"/>
              </w:rPr>
            </w:pPr>
          </w:p>
        </w:tc>
      </w:tr>
      <w:tr w:rsidR="005E1E6F" w:rsidRPr="001A115E" w14:paraId="5AA28138" w14:textId="77777777" w:rsidTr="0091440B">
        <w:tc>
          <w:tcPr>
            <w:tcW w:w="1419" w:type="dxa"/>
          </w:tcPr>
          <w:p w14:paraId="40B573B8"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PERFORMANCE FEEDBACK</w:t>
            </w:r>
          </w:p>
        </w:tc>
        <w:tc>
          <w:tcPr>
            <w:tcW w:w="1557" w:type="dxa"/>
          </w:tcPr>
          <w:p w14:paraId="0C25211B" w14:textId="77777777" w:rsidR="005E1E6F" w:rsidRPr="001A115E" w:rsidRDefault="005E1E6F" w:rsidP="00023672">
            <w:pPr>
              <w:spacing w:line="360" w:lineRule="auto"/>
              <w:rPr>
                <w:rFonts w:ascii="Arial" w:hAnsi="Arial" w:cs="Arial"/>
                <w:sz w:val="20"/>
                <w:szCs w:val="20"/>
              </w:rPr>
            </w:pPr>
          </w:p>
        </w:tc>
        <w:tc>
          <w:tcPr>
            <w:tcW w:w="1557" w:type="dxa"/>
          </w:tcPr>
          <w:p w14:paraId="0773B253" w14:textId="77777777" w:rsidR="005E1E6F" w:rsidRPr="001A115E" w:rsidRDefault="005E1E6F" w:rsidP="00023672">
            <w:pPr>
              <w:spacing w:line="360" w:lineRule="auto"/>
              <w:rPr>
                <w:rFonts w:ascii="Arial" w:hAnsi="Arial" w:cs="Arial"/>
                <w:sz w:val="20"/>
                <w:szCs w:val="20"/>
              </w:rPr>
            </w:pPr>
          </w:p>
        </w:tc>
        <w:tc>
          <w:tcPr>
            <w:tcW w:w="1643" w:type="dxa"/>
          </w:tcPr>
          <w:p w14:paraId="7C8CBF63" w14:textId="77777777" w:rsidR="005E1E6F" w:rsidRPr="001A115E" w:rsidRDefault="005E1E6F" w:rsidP="00023672">
            <w:pPr>
              <w:spacing w:line="360" w:lineRule="auto"/>
              <w:rPr>
                <w:rFonts w:ascii="Arial" w:hAnsi="Arial" w:cs="Arial"/>
                <w:sz w:val="20"/>
                <w:szCs w:val="20"/>
              </w:rPr>
            </w:pPr>
          </w:p>
        </w:tc>
        <w:tc>
          <w:tcPr>
            <w:tcW w:w="1420" w:type="dxa"/>
          </w:tcPr>
          <w:p w14:paraId="3E9743BC" w14:textId="77777777" w:rsidR="005E1E6F" w:rsidRPr="001A115E" w:rsidRDefault="005E1E6F" w:rsidP="00023672">
            <w:pPr>
              <w:spacing w:line="360" w:lineRule="auto"/>
              <w:rPr>
                <w:rFonts w:ascii="Arial" w:hAnsi="Arial" w:cs="Arial"/>
                <w:sz w:val="20"/>
                <w:szCs w:val="20"/>
              </w:rPr>
            </w:pPr>
          </w:p>
        </w:tc>
        <w:tc>
          <w:tcPr>
            <w:tcW w:w="1420" w:type="dxa"/>
          </w:tcPr>
          <w:p w14:paraId="4C0E460F" w14:textId="77777777" w:rsidR="005E1E6F" w:rsidRPr="001A115E" w:rsidRDefault="005E1E6F" w:rsidP="00023672">
            <w:pPr>
              <w:spacing w:line="360" w:lineRule="auto"/>
              <w:rPr>
                <w:rFonts w:ascii="Arial" w:hAnsi="Arial" w:cs="Arial"/>
                <w:sz w:val="20"/>
                <w:szCs w:val="20"/>
              </w:rPr>
            </w:pPr>
          </w:p>
        </w:tc>
      </w:tr>
      <w:tr w:rsidR="005E1E6F" w:rsidRPr="001A115E" w14:paraId="335BB5FC" w14:textId="77777777" w:rsidTr="0091440B">
        <w:tc>
          <w:tcPr>
            <w:tcW w:w="1419" w:type="dxa"/>
          </w:tcPr>
          <w:p w14:paraId="27441E08"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EMPLOYEE EVALUATIONS</w:t>
            </w:r>
          </w:p>
        </w:tc>
        <w:tc>
          <w:tcPr>
            <w:tcW w:w="1557" w:type="dxa"/>
          </w:tcPr>
          <w:p w14:paraId="7B40E6D4" w14:textId="77777777" w:rsidR="005E1E6F" w:rsidRPr="001A115E" w:rsidRDefault="005E1E6F" w:rsidP="00023672">
            <w:pPr>
              <w:spacing w:line="360" w:lineRule="auto"/>
              <w:rPr>
                <w:rFonts w:ascii="Arial" w:hAnsi="Arial" w:cs="Arial"/>
                <w:sz w:val="20"/>
                <w:szCs w:val="20"/>
              </w:rPr>
            </w:pPr>
          </w:p>
        </w:tc>
        <w:tc>
          <w:tcPr>
            <w:tcW w:w="1557" w:type="dxa"/>
          </w:tcPr>
          <w:p w14:paraId="03E44FA0" w14:textId="77777777" w:rsidR="005E1E6F" w:rsidRPr="001A115E" w:rsidRDefault="005E1E6F" w:rsidP="00023672">
            <w:pPr>
              <w:spacing w:line="360" w:lineRule="auto"/>
              <w:rPr>
                <w:rFonts w:ascii="Arial" w:hAnsi="Arial" w:cs="Arial"/>
                <w:sz w:val="20"/>
                <w:szCs w:val="20"/>
              </w:rPr>
            </w:pPr>
          </w:p>
        </w:tc>
        <w:tc>
          <w:tcPr>
            <w:tcW w:w="1643" w:type="dxa"/>
          </w:tcPr>
          <w:p w14:paraId="68CF634C" w14:textId="77777777" w:rsidR="005E1E6F" w:rsidRPr="001A115E" w:rsidRDefault="005E1E6F" w:rsidP="00023672">
            <w:pPr>
              <w:spacing w:line="360" w:lineRule="auto"/>
              <w:rPr>
                <w:rFonts w:ascii="Arial" w:hAnsi="Arial" w:cs="Arial"/>
                <w:sz w:val="20"/>
                <w:szCs w:val="20"/>
              </w:rPr>
            </w:pPr>
          </w:p>
        </w:tc>
        <w:tc>
          <w:tcPr>
            <w:tcW w:w="1420" w:type="dxa"/>
          </w:tcPr>
          <w:p w14:paraId="772140F5" w14:textId="77777777" w:rsidR="005E1E6F" w:rsidRPr="001A115E" w:rsidRDefault="005E1E6F" w:rsidP="00023672">
            <w:pPr>
              <w:spacing w:line="360" w:lineRule="auto"/>
              <w:rPr>
                <w:rFonts w:ascii="Arial" w:hAnsi="Arial" w:cs="Arial"/>
                <w:sz w:val="20"/>
                <w:szCs w:val="20"/>
              </w:rPr>
            </w:pPr>
          </w:p>
        </w:tc>
        <w:tc>
          <w:tcPr>
            <w:tcW w:w="1420" w:type="dxa"/>
          </w:tcPr>
          <w:p w14:paraId="51C5FBDA" w14:textId="77777777" w:rsidR="005E1E6F" w:rsidRPr="001A115E" w:rsidRDefault="005E1E6F" w:rsidP="00023672">
            <w:pPr>
              <w:spacing w:line="360" w:lineRule="auto"/>
              <w:rPr>
                <w:rFonts w:ascii="Arial" w:hAnsi="Arial" w:cs="Arial"/>
                <w:sz w:val="20"/>
                <w:szCs w:val="20"/>
              </w:rPr>
            </w:pPr>
          </w:p>
        </w:tc>
      </w:tr>
      <w:tr w:rsidR="005E1E6F" w:rsidRPr="001A115E" w14:paraId="721C4924" w14:textId="77777777" w:rsidTr="0091440B">
        <w:tc>
          <w:tcPr>
            <w:tcW w:w="1419" w:type="dxa"/>
          </w:tcPr>
          <w:p w14:paraId="60614B94"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RECOGNITION</w:t>
            </w:r>
          </w:p>
        </w:tc>
        <w:tc>
          <w:tcPr>
            <w:tcW w:w="1557" w:type="dxa"/>
          </w:tcPr>
          <w:p w14:paraId="0F9D4E1A" w14:textId="77777777" w:rsidR="005E1E6F" w:rsidRPr="001A115E" w:rsidRDefault="005E1E6F" w:rsidP="00023672">
            <w:pPr>
              <w:spacing w:line="360" w:lineRule="auto"/>
              <w:rPr>
                <w:rFonts w:ascii="Arial" w:hAnsi="Arial" w:cs="Arial"/>
                <w:sz w:val="20"/>
                <w:szCs w:val="20"/>
              </w:rPr>
            </w:pPr>
          </w:p>
        </w:tc>
        <w:tc>
          <w:tcPr>
            <w:tcW w:w="1557" w:type="dxa"/>
          </w:tcPr>
          <w:p w14:paraId="20C9ED0D" w14:textId="77777777" w:rsidR="005E1E6F" w:rsidRPr="001A115E" w:rsidRDefault="005E1E6F" w:rsidP="00023672">
            <w:pPr>
              <w:spacing w:line="360" w:lineRule="auto"/>
              <w:rPr>
                <w:rFonts w:ascii="Arial" w:hAnsi="Arial" w:cs="Arial"/>
                <w:sz w:val="20"/>
                <w:szCs w:val="20"/>
              </w:rPr>
            </w:pPr>
          </w:p>
        </w:tc>
        <w:tc>
          <w:tcPr>
            <w:tcW w:w="1643" w:type="dxa"/>
          </w:tcPr>
          <w:p w14:paraId="7D97C8A3" w14:textId="77777777" w:rsidR="005E1E6F" w:rsidRPr="001A115E" w:rsidRDefault="005E1E6F" w:rsidP="00023672">
            <w:pPr>
              <w:spacing w:line="360" w:lineRule="auto"/>
              <w:rPr>
                <w:rFonts w:ascii="Arial" w:hAnsi="Arial" w:cs="Arial"/>
                <w:sz w:val="20"/>
                <w:szCs w:val="20"/>
              </w:rPr>
            </w:pPr>
          </w:p>
        </w:tc>
        <w:tc>
          <w:tcPr>
            <w:tcW w:w="1420" w:type="dxa"/>
          </w:tcPr>
          <w:p w14:paraId="42F908E7" w14:textId="77777777" w:rsidR="005E1E6F" w:rsidRPr="001A115E" w:rsidRDefault="005E1E6F" w:rsidP="00023672">
            <w:pPr>
              <w:spacing w:line="360" w:lineRule="auto"/>
              <w:rPr>
                <w:rFonts w:ascii="Arial" w:hAnsi="Arial" w:cs="Arial"/>
                <w:sz w:val="20"/>
                <w:szCs w:val="20"/>
              </w:rPr>
            </w:pPr>
          </w:p>
        </w:tc>
        <w:tc>
          <w:tcPr>
            <w:tcW w:w="1420" w:type="dxa"/>
          </w:tcPr>
          <w:p w14:paraId="66D77123" w14:textId="77777777" w:rsidR="005E1E6F" w:rsidRPr="001A115E" w:rsidRDefault="005E1E6F" w:rsidP="00023672">
            <w:pPr>
              <w:spacing w:line="360" w:lineRule="auto"/>
              <w:rPr>
                <w:rFonts w:ascii="Arial" w:hAnsi="Arial" w:cs="Arial"/>
                <w:sz w:val="20"/>
                <w:szCs w:val="20"/>
              </w:rPr>
            </w:pPr>
          </w:p>
        </w:tc>
      </w:tr>
      <w:tr w:rsidR="005E1E6F" w:rsidRPr="001A115E" w14:paraId="7952316E" w14:textId="77777777" w:rsidTr="0091440B">
        <w:tc>
          <w:tcPr>
            <w:tcW w:w="1419" w:type="dxa"/>
          </w:tcPr>
          <w:p w14:paraId="422EECD4"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TRAINING OPPORTUNITIES</w:t>
            </w:r>
          </w:p>
        </w:tc>
        <w:tc>
          <w:tcPr>
            <w:tcW w:w="1557" w:type="dxa"/>
          </w:tcPr>
          <w:p w14:paraId="1D405982" w14:textId="77777777" w:rsidR="005E1E6F" w:rsidRPr="001A115E" w:rsidRDefault="005E1E6F" w:rsidP="00023672">
            <w:pPr>
              <w:spacing w:line="360" w:lineRule="auto"/>
              <w:rPr>
                <w:rFonts w:ascii="Arial" w:hAnsi="Arial" w:cs="Arial"/>
                <w:sz w:val="20"/>
                <w:szCs w:val="20"/>
              </w:rPr>
            </w:pPr>
          </w:p>
        </w:tc>
        <w:tc>
          <w:tcPr>
            <w:tcW w:w="1557" w:type="dxa"/>
          </w:tcPr>
          <w:p w14:paraId="48B6978F" w14:textId="77777777" w:rsidR="005E1E6F" w:rsidRPr="001A115E" w:rsidRDefault="005E1E6F" w:rsidP="00023672">
            <w:pPr>
              <w:spacing w:line="360" w:lineRule="auto"/>
              <w:rPr>
                <w:rFonts w:ascii="Arial" w:hAnsi="Arial" w:cs="Arial"/>
                <w:sz w:val="20"/>
                <w:szCs w:val="20"/>
              </w:rPr>
            </w:pPr>
          </w:p>
        </w:tc>
        <w:tc>
          <w:tcPr>
            <w:tcW w:w="1643" w:type="dxa"/>
          </w:tcPr>
          <w:p w14:paraId="1FE11FCB" w14:textId="77777777" w:rsidR="005E1E6F" w:rsidRPr="001A115E" w:rsidRDefault="005E1E6F" w:rsidP="00023672">
            <w:pPr>
              <w:spacing w:line="360" w:lineRule="auto"/>
              <w:rPr>
                <w:rFonts w:ascii="Arial" w:hAnsi="Arial" w:cs="Arial"/>
                <w:sz w:val="20"/>
                <w:szCs w:val="20"/>
              </w:rPr>
            </w:pPr>
          </w:p>
        </w:tc>
        <w:tc>
          <w:tcPr>
            <w:tcW w:w="1420" w:type="dxa"/>
          </w:tcPr>
          <w:p w14:paraId="1A8D763B" w14:textId="77777777" w:rsidR="005E1E6F" w:rsidRPr="001A115E" w:rsidRDefault="005E1E6F" w:rsidP="00023672">
            <w:pPr>
              <w:spacing w:line="360" w:lineRule="auto"/>
              <w:rPr>
                <w:rFonts w:ascii="Arial" w:hAnsi="Arial" w:cs="Arial"/>
                <w:sz w:val="20"/>
                <w:szCs w:val="20"/>
              </w:rPr>
            </w:pPr>
          </w:p>
        </w:tc>
        <w:tc>
          <w:tcPr>
            <w:tcW w:w="1420" w:type="dxa"/>
          </w:tcPr>
          <w:p w14:paraId="3FFD73D9" w14:textId="77777777" w:rsidR="005E1E6F" w:rsidRPr="001A115E" w:rsidRDefault="005E1E6F" w:rsidP="00023672">
            <w:pPr>
              <w:spacing w:line="360" w:lineRule="auto"/>
              <w:rPr>
                <w:rFonts w:ascii="Arial" w:hAnsi="Arial" w:cs="Arial"/>
                <w:sz w:val="20"/>
                <w:szCs w:val="20"/>
              </w:rPr>
            </w:pPr>
          </w:p>
        </w:tc>
      </w:tr>
      <w:tr w:rsidR="005E1E6F" w:rsidRPr="001A115E" w14:paraId="5A50A859" w14:textId="77777777" w:rsidTr="0091440B">
        <w:tc>
          <w:tcPr>
            <w:tcW w:w="1419" w:type="dxa"/>
          </w:tcPr>
          <w:p w14:paraId="613F54DA"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OPPORTUNITES FOR ADVANCEMENT</w:t>
            </w:r>
          </w:p>
        </w:tc>
        <w:tc>
          <w:tcPr>
            <w:tcW w:w="1557" w:type="dxa"/>
          </w:tcPr>
          <w:p w14:paraId="55A70DD4" w14:textId="77777777" w:rsidR="005E1E6F" w:rsidRPr="001A115E" w:rsidRDefault="005E1E6F" w:rsidP="00023672">
            <w:pPr>
              <w:spacing w:line="360" w:lineRule="auto"/>
              <w:rPr>
                <w:rFonts w:ascii="Arial" w:hAnsi="Arial" w:cs="Arial"/>
                <w:sz w:val="20"/>
                <w:szCs w:val="20"/>
              </w:rPr>
            </w:pPr>
          </w:p>
        </w:tc>
        <w:tc>
          <w:tcPr>
            <w:tcW w:w="1557" w:type="dxa"/>
          </w:tcPr>
          <w:p w14:paraId="04CA67AB" w14:textId="77777777" w:rsidR="005E1E6F" w:rsidRPr="001A115E" w:rsidRDefault="005E1E6F" w:rsidP="00023672">
            <w:pPr>
              <w:spacing w:line="360" w:lineRule="auto"/>
              <w:rPr>
                <w:rFonts w:ascii="Arial" w:hAnsi="Arial" w:cs="Arial"/>
                <w:sz w:val="20"/>
                <w:szCs w:val="20"/>
              </w:rPr>
            </w:pPr>
          </w:p>
        </w:tc>
        <w:tc>
          <w:tcPr>
            <w:tcW w:w="1643" w:type="dxa"/>
          </w:tcPr>
          <w:p w14:paraId="63F7C2F1" w14:textId="77777777" w:rsidR="005E1E6F" w:rsidRPr="001A115E" w:rsidRDefault="005E1E6F" w:rsidP="00023672">
            <w:pPr>
              <w:spacing w:line="360" w:lineRule="auto"/>
              <w:rPr>
                <w:rFonts w:ascii="Arial" w:hAnsi="Arial" w:cs="Arial"/>
                <w:sz w:val="20"/>
                <w:szCs w:val="20"/>
              </w:rPr>
            </w:pPr>
          </w:p>
        </w:tc>
        <w:tc>
          <w:tcPr>
            <w:tcW w:w="1420" w:type="dxa"/>
          </w:tcPr>
          <w:p w14:paraId="32FE7DC1" w14:textId="77777777" w:rsidR="005E1E6F" w:rsidRPr="001A115E" w:rsidRDefault="005E1E6F" w:rsidP="00023672">
            <w:pPr>
              <w:spacing w:line="360" w:lineRule="auto"/>
              <w:rPr>
                <w:rFonts w:ascii="Arial" w:hAnsi="Arial" w:cs="Arial"/>
                <w:sz w:val="20"/>
                <w:szCs w:val="20"/>
              </w:rPr>
            </w:pPr>
          </w:p>
        </w:tc>
        <w:tc>
          <w:tcPr>
            <w:tcW w:w="1420" w:type="dxa"/>
          </w:tcPr>
          <w:p w14:paraId="682B25A9" w14:textId="77777777" w:rsidR="005E1E6F" w:rsidRPr="001A115E" w:rsidRDefault="005E1E6F" w:rsidP="00023672">
            <w:pPr>
              <w:spacing w:line="360" w:lineRule="auto"/>
              <w:rPr>
                <w:rFonts w:ascii="Arial" w:hAnsi="Arial" w:cs="Arial"/>
                <w:sz w:val="20"/>
                <w:szCs w:val="20"/>
              </w:rPr>
            </w:pPr>
          </w:p>
        </w:tc>
      </w:tr>
    </w:tbl>
    <w:p w14:paraId="1B816099" w14:textId="77777777" w:rsidR="00023672" w:rsidRDefault="00023672" w:rsidP="00023672">
      <w:pPr>
        <w:spacing w:line="360" w:lineRule="auto"/>
        <w:rPr>
          <w:rFonts w:ascii="Arial" w:hAnsi="Arial" w:cs="Arial"/>
          <w:sz w:val="20"/>
          <w:szCs w:val="20"/>
        </w:rPr>
      </w:pPr>
    </w:p>
    <w:p w14:paraId="36C90D82" w14:textId="77777777" w:rsidR="00781A7D" w:rsidRDefault="00781A7D" w:rsidP="00023672">
      <w:pPr>
        <w:spacing w:line="360" w:lineRule="auto"/>
        <w:rPr>
          <w:rFonts w:ascii="Arial" w:hAnsi="Arial" w:cs="Arial"/>
          <w:sz w:val="20"/>
          <w:szCs w:val="20"/>
        </w:rPr>
      </w:pPr>
    </w:p>
    <w:p w14:paraId="25D8ED3A" w14:textId="5F756C4F"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lastRenderedPageBreak/>
        <w:t>DO YOU FEEL VAL</w:t>
      </w:r>
      <w:r w:rsidR="00DD3559" w:rsidRPr="001A115E">
        <w:rPr>
          <w:rFonts w:ascii="Arial" w:hAnsi="Arial" w:cs="Arial"/>
          <w:sz w:val="20"/>
          <w:szCs w:val="20"/>
        </w:rPr>
        <w:t>UED</w:t>
      </w:r>
      <w:r w:rsidRPr="001A115E">
        <w:rPr>
          <w:rFonts w:ascii="Arial" w:hAnsi="Arial" w:cs="Arial"/>
          <w:sz w:val="20"/>
          <w:szCs w:val="20"/>
        </w:rPr>
        <w:t xml:space="preserve"> AT WORK?</w:t>
      </w:r>
    </w:p>
    <w:p w14:paraId="0E117E26"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YES</w:t>
      </w:r>
    </w:p>
    <w:p w14:paraId="5021347F"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NO</w:t>
      </w:r>
    </w:p>
    <w:p w14:paraId="24E7CAEC"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DO YOU HAVE RESOURCES YOU NEED TO PERFORM YOUR JOB WELL?</w:t>
      </w:r>
    </w:p>
    <w:p w14:paraId="6B6090F4"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 xml:space="preserve">YES </w:t>
      </w:r>
    </w:p>
    <w:p w14:paraId="72A5DCF2"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NO</w:t>
      </w:r>
    </w:p>
    <w:p w14:paraId="601A16F0"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DOES YOUR JOB CAUSE YOU STRESS OR ANXIETY?</w:t>
      </w:r>
    </w:p>
    <w:p w14:paraId="63EEEC19"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YES</w:t>
      </w:r>
    </w:p>
    <w:p w14:paraId="5FE45F09" w14:textId="77777777" w:rsidR="005E1E6F" w:rsidRPr="001A115E" w:rsidRDefault="005E1E6F" w:rsidP="00023672">
      <w:pPr>
        <w:pStyle w:val="ListParagraph"/>
        <w:numPr>
          <w:ilvl w:val="0"/>
          <w:numId w:val="2"/>
        </w:numPr>
        <w:spacing w:line="360" w:lineRule="auto"/>
        <w:rPr>
          <w:rFonts w:ascii="Arial" w:hAnsi="Arial" w:cs="Arial"/>
          <w:sz w:val="20"/>
          <w:szCs w:val="20"/>
        </w:rPr>
      </w:pPr>
      <w:r w:rsidRPr="001A115E">
        <w:rPr>
          <w:rFonts w:ascii="Arial" w:hAnsi="Arial" w:cs="Arial"/>
          <w:sz w:val="20"/>
          <w:szCs w:val="20"/>
        </w:rPr>
        <w:t>NO</w:t>
      </w:r>
    </w:p>
    <w:p w14:paraId="571EC1F2" w14:textId="77777777" w:rsidR="005E1E6F" w:rsidRPr="001A115E" w:rsidRDefault="005E1E6F" w:rsidP="00023672">
      <w:pPr>
        <w:spacing w:line="360" w:lineRule="auto"/>
        <w:rPr>
          <w:rFonts w:ascii="Arial" w:hAnsi="Arial" w:cs="Arial"/>
          <w:sz w:val="20"/>
          <w:szCs w:val="20"/>
        </w:rPr>
      </w:pPr>
    </w:p>
    <w:p w14:paraId="52034D69" w14:textId="77777777" w:rsidR="005E1E6F" w:rsidRPr="001A115E" w:rsidRDefault="005E1E6F" w:rsidP="00023672">
      <w:pPr>
        <w:spacing w:line="360" w:lineRule="auto"/>
        <w:rPr>
          <w:rFonts w:ascii="Arial" w:hAnsi="Arial" w:cs="Arial"/>
          <w:sz w:val="20"/>
          <w:szCs w:val="20"/>
        </w:rPr>
      </w:pPr>
      <w:r w:rsidRPr="001A115E">
        <w:rPr>
          <w:rFonts w:ascii="Arial" w:hAnsi="Arial" w:cs="Arial"/>
          <w:sz w:val="20"/>
          <w:szCs w:val="20"/>
        </w:rPr>
        <w:t>PLEASE PROVIDE ANY ADDITIONAL FEEDBACK:</w:t>
      </w:r>
    </w:p>
    <w:p w14:paraId="4F791FF9" w14:textId="74CC6893" w:rsidR="00725549" w:rsidRPr="001A115E" w:rsidRDefault="00725549" w:rsidP="00023672">
      <w:pPr>
        <w:spacing w:line="360" w:lineRule="auto"/>
        <w:rPr>
          <w:rFonts w:ascii="Arial" w:hAnsi="Arial" w:cs="Arial"/>
        </w:rPr>
      </w:pPr>
    </w:p>
    <w:p w14:paraId="41C45E43" w14:textId="6176B0E8" w:rsidR="00941EEC" w:rsidRPr="001A115E" w:rsidRDefault="00725549" w:rsidP="00023672">
      <w:pPr>
        <w:spacing w:line="360" w:lineRule="auto"/>
        <w:jc w:val="both"/>
        <w:rPr>
          <w:rFonts w:ascii="Arial" w:hAnsi="Arial" w:cs="Arial"/>
          <w:sz w:val="24"/>
          <w:szCs w:val="24"/>
        </w:rPr>
      </w:pPr>
      <w:r w:rsidRPr="001A115E">
        <w:rPr>
          <w:rFonts w:ascii="Arial" w:hAnsi="Arial" w:cs="Arial"/>
          <w:sz w:val="24"/>
          <w:szCs w:val="24"/>
        </w:rPr>
        <w:t xml:space="preserve">When carrying out any research the researcher has the duty to protect the privacy of their participants. The regulation which protects confidentiality is General Data Protection Regulation also known as GDPR. GDPR is the regulation in EU law on data protection and privacy in the European Union (EU) and the European Economic Area (EEA). Alongside </w:t>
      </w:r>
      <w:r w:rsidR="00823AD6" w:rsidRPr="001A115E">
        <w:rPr>
          <w:rFonts w:ascii="Arial" w:hAnsi="Arial" w:cs="Arial"/>
          <w:sz w:val="24"/>
          <w:szCs w:val="24"/>
        </w:rPr>
        <w:t xml:space="preserve">this </w:t>
      </w:r>
      <w:r w:rsidRPr="001A115E">
        <w:rPr>
          <w:rFonts w:ascii="Arial" w:hAnsi="Arial" w:cs="Arial"/>
          <w:sz w:val="24"/>
          <w:szCs w:val="24"/>
        </w:rPr>
        <w:t xml:space="preserve">the GDPR also </w:t>
      </w:r>
      <w:r w:rsidR="00823AD6" w:rsidRPr="001A115E">
        <w:rPr>
          <w:rFonts w:ascii="Arial" w:hAnsi="Arial" w:cs="Arial"/>
          <w:sz w:val="24"/>
          <w:szCs w:val="24"/>
        </w:rPr>
        <w:t xml:space="preserve">addresses the transfer of personal data outside the EU and EEA areas. In essence, GDPR gives individuals control and right over their personal data. </w:t>
      </w:r>
      <w:r w:rsidR="00823AD6" w:rsidRPr="001A115E">
        <w:rPr>
          <w:rFonts w:ascii="Arial" w:hAnsi="Arial" w:cs="Arial"/>
          <w:sz w:val="24"/>
          <w:szCs w:val="24"/>
          <w:vertAlign w:val="superscript"/>
        </w:rPr>
        <w:t>(5)</w:t>
      </w:r>
    </w:p>
    <w:p w14:paraId="46654A6C" w14:textId="4B35E24A" w:rsidR="00823AD6" w:rsidRPr="001A115E" w:rsidRDefault="00823AD6" w:rsidP="00023672">
      <w:pPr>
        <w:spacing w:line="360" w:lineRule="auto"/>
        <w:jc w:val="both"/>
        <w:rPr>
          <w:rFonts w:ascii="Arial" w:hAnsi="Arial" w:cs="Arial"/>
          <w:sz w:val="24"/>
          <w:szCs w:val="24"/>
        </w:rPr>
      </w:pPr>
      <w:r w:rsidRPr="001A115E">
        <w:rPr>
          <w:rFonts w:ascii="Arial" w:hAnsi="Arial" w:cs="Arial"/>
          <w:sz w:val="24"/>
          <w:szCs w:val="24"/>
        </w:rPr>
        <w:t xml:space="preserve">In general, when research is carried out which involves human, all researchers carrying the study have duty of care to protect their privacy. It will be the </w:t>
      </w:r>
      <w:r w:rsidR="00D51518" w:rsidRPr="001A115E">
        <w:rPr>
          <w:rFonts w:ascii="Arial" w:hAnsi="Arial" w:cs="Arial"/>
          <w:sz w:val="24"/>
          <w:szCs w:val="24"/>
        </w:rPr>
        <w:t>researcher’s</w:t>
      </w:r>
      <w:r w:rsidRPr="001A115E">
        <w:rPr>
          <w:rFonts w:ascii="Arial" w:hAnsi="Arial" w:cs="Arial"/>
          <w:sz w:val="24"/>
          <w:szCs w:val="24"/>
        </w:rPr>
        <w:t xml:space="preserve"> responsibility to ensure correct steps are taken to safeguard any sensitive and personal information provided by their participants. There are two </w:t>
      </w:r>
      <w:r w:rsidR="00402BF0" w:rsidRPr="001A115E">
        <w:rPr>
          <w:rFonts w:ascii="Arial" w:hAnsi="Arial" w:cs="Arial"/>
          <w:sz w:val="24"/>
          <w:szCs w:val="24"/>
        </w:rPr>
        <w:t>main methods to ensure confidentiality is maintained:</w:t>
      </w:r>
    </w:p>
    <w:p w14:paraId="03EF0F9E" w14:textId="52BAE4E2" w:rsidR="00402BF0" w:rsidRPr="001A115E" w:rsidRDefault="00402BF0" w:rsidP="00023672">
      <w:pPr>
        <w:pStyle w:val="ListParagraph"/>
        <w:numPr>
          <w:ilvl w:val="0"/>
          <w:numId w:val="2"/>
        </w:numPr>
        <w:spacing w:line="360" w:lineRule="auto"/>
        <w:jc w:val="both"/>
        <w:rPr>
          <w:rFonts w:ascii="Arial" w:hAnsi="Arial" w:cs="Arial"/>
          <w:sz w:val="24"/>
          <w:szCs w:val="24"/>
        </w:rPr>
      </w:pPr>
      <w:r w:rsidRPr="001A115E">
        <w:rPr>
          <w:rFonts w:ascii="Arial" w:hAnsi="Arial" w:cs="Arial"/>
          <w:sz w:val="24"/>
          <w:szCs w:val="24"/>
        </w:rPr>
        <w:t>By conducting anonymous research</w:t>
      </w:r>
    </w:p>
    <w:p w14:paraId="215C4A76" w14:textId="344FC76F" w:rsidR="00402BF0" w:rsidRPr="001A115E" w:rsidRDefault="00402BF0" w:rsidP="00023672">
      <w:pPr>
        <w:pStyle w:val="ListParagraph"/>
        <w:numPr>
          <w:ilvl w:val="0"/>
          <w:numId w:val="2"/>
        </w:numPr>
        <w:spacing w:line="360" w:lineRule="auto"/>
        <w:jc w:val="both"/>
        <w:rPr>
          <w:rFonts w:ascii="Arial" w:hAnsi="Arial" w:cs="Arial"/>
          <w:sz w:val="24"/>
          <w:szCs w:val="24"/>
        </w:rPr>
      </w:pPr>
      <w:r w:rsidRPr="001A115E">
        <w:rPr>
          <w:rFonts w:ascii="Arial" w:hAnsi="Arial" w:cs="Arial"/>
          <w:sz w:val="24"/>
          <w:szCs w:val="24"/>
        </w:rPr>
        <w:t>By conducting confidential research</w:t>
      </w:r>
    </w:p>
    <w:p w14:paraId="426E29AE" w14:textId="216D9A43" w:rsidR="00D9723E" w:rsidRPr="001A115E" w:rsidRDefault="00402BF0" w:rsidP="00023672">
      <w:pPr>
        <w:spacing w:line="360" w:lineRule="auto"/>
        <w:jc w:val="both"/>
        <w:rPr>
          <w:rFonts w:ascii="Arial" w:hAnsi="Arial" w:cs="Arial"/>
          <w:sz w:val="24"/>
          <w:szCs w:val="24"/>
        </w:rPr>
      </w:pPr>
      <w:r w:rsidRPr="001A115E">
        <w:rPr>
          <w:rFonts w:ascii="Arial" w:hAnsi="Arial" w:cs="Arial"/>
          <w:sz w:val="24"/>
          <w:szCs w:val="24"/>
        </w:rPr>
        <w:t xml:space="preserve">In this proposal during the primary research aspect </w:t>
      </w:r>
      <w:r w:rsidR="00D51518" w:rsidRPr="001A115E">
        <w:rPr>
          <w:rFonts w:ascii="Arial" w:hAnsi="Arial" w:cs="Arial"/>
          <w:sz w:val="24"/>
          <w:szCs w:val="24"/>
        </w:rPr>
        <w:t>anonymous research</w:t>
      </w:r>
      <w:r w:rsidRPr="001A115E">
        <w:rPr>
          <w:rFonts w:ascii="Arial" w:hAnsi="Arial" w:cs="Arial"/>
          <w:sz w:val="24"/>
          <w:szCs w:val="24"/>
        </w:rPr>
        <w:t xml:space="preserve"> will be carried out</w:t>
      </w:r>
      <w:r w:rsidR="003F6E4D" w:rsidRPr="001A115E">
        <w:rPr>
          <w:rFonts w:ascii="Arial" w:hAnsi="Arial" w:cs="Arial"/>
          <w:sz w:val="24"/>
          <w:szCs w:val="24"/>
        </w:rPr>
        <w:t>.</w:t>
      </w:r>
      <w:r w:rsidRPr="001A115E">
        <w:rPr>
          <w:rFonts w:ascii="Arial" w:hAnsi="Arial" w:cs="Arial"/>
          <w:sz w:val="24"/>
          <w:szCs w:val="24"/>
        </w:rPr>
        <w:t xml:space="preserve"> </w:t>
      </w:r>
      <w:r w:rsidR="003F6E4D" w:rsidRPr="001A115E">
        <w:rPr>
          <w:rFonts w:ascii="Arial" w:hAnsi="Arial" w:cs="Arial"/>
          <w:sz w:val="24"/>
          <w:szCs w:val="24"/>
        </w:rPr>
        <w:t>F</w:t>
      </w:r>
      <w:r w:rsidRPr="001A115E">
        <w:rPr>
          <w:rFonts w:ascii="Arial" w:hAnsi="Arial" w:cs="Arial"/>
          <w:sz w:val="24"/>
          <w:szCs w:val="24"/>
        </w:rPr>
        <w:t>or example</w:t>
      </w:r>
      <w:r w:rsidR="003F6E4D" w:rsidRPr="001A115E">
        <w:rPr>
          <w:rFonts w:ascii="Arial" w:hAnsi="Arial" w:cs="Arial"/>
          <w:sz w:val="24"/>
          <w:szCs w:val="24"/>
        </w:rPr>
        <w:t>,</w:t>
      </w:r>
      <w:r w:rsidRPr="001A115E">
        <w:rPr>
          <w:rFonts w:ascii="Arial" w:hAnsi="Arial" w:cs="Arial"/>
          <w:sz w:val="24"/>
          <w:szCs w:val="24"/>
        </w:rPr>
        <w:t xml:space="preserve"> the employees of Hilton will not have to put their names down when filling out the questionnaire therefore maintaining confidentiality</w:t>
      </w:r>
      <w:r w:rsidR="003F6E4D" w:rsidRPr="001A115E">
        <w:rPr>
          <w:rFonts w:ascii="Arial" w:hAnsi="Arial" w:cs="Arial"/>
          <w:sz w:val="24"/>
          <w:szCs w:val="24"/>
        </w:rPr>
        <w:t>. This message will be relayed to the staff when they are filling the forms out in order to reassure anonymity.</w:t>
      </w:r>
      <w:r w:rsidRPr="001A115E">
        <w:rPr>
          <w:rFonts w:ascii="Arial" w:hAnsi="Arial" w:cs="Arial"/>
          <w:sz w:val="24"/>
          <w:szCs w:val="24"/>
        </w:rPr>
        <w:t xml:space="preserve"> </w:t>
      </w:r>
      <w:r w:rsidR="00D51518" w:rsidRPr="001A115E">
        <w:rPr>
          <w:rFonts w:ascii="Arial" w:hAnsi="Arial" w:cs="Arial"/>
          <w:sz w:val="24"/>
          <w:szCs w:val="24"/>
          <w:vertAlign w:val="superscript"/>
        </w:rPr>
        <w:t>(6)</w:t>
      </w:r>
    </w:p>
    <w:p w14:paraId="0FB37394" w14:textId="727DC025" w:rsidR="00246EB2" w:rsidRPr="001A115E" w:rsidRDefault="00235ED6" w:rsidP="00023672">
      <w:pPr>
        <w:spacing w:line="360" w:lineRule="auto"/>
        <w:jc w:val="both"/>
        <w:rPr>
          <w:rFonts w:ascii="Arial" w:hAnsi="Arial" w:cs="Arial"/>
          <w:sz w:val="24"/>
          <w:szCs w:val="24"/>
        </w:rPr>
      </w:pPr>
      <w:r w:rsidRPr="001A115E">
        <w:rPr>
          <w:rFonts w:ascii="Arial" w:hAnsi="Arial" w:cs="Arial"/>
          <w:sz w:val="24"/>
          <w:szCs w:val="24"/>
        </w:rPr>
        <w:lastRenderedPageBreak/>
        <w:t xml:space="preserve">Another type of research which can be used is </w:t>
      </w:r>
      <w:r w:rsidR="0048773A" w:rsidRPr="001A115E">
        <w:rPr>
          <w:rFonts w:ascii="Arial" w:hAnsi="Arial" w:cs="Arial"/>
          <w:sz w:val="24"/>
          <w:szCs w:val="24"/>
        </w:rPr>
        <w:t>s</w:t>
      </w:r>
      <w:r w:rsidRPr="001A115E">
        <w:rPr>
          <w:rFonts w:ascii="Arial" w:hAnsi="Arial" w:cs="Arial"/>
          <w:sz w:val="24"/>
          <w:szCs w:val="24"/>
        </w:rPr>
        <w:t xml:space="preserve">econdary research, this involves </w:t>
      </w:r>
      <w:r w:rsidR="0048773A" w:rsidRPr="001A115E">
        <w:rPr>
          <w:rFonts w:ascii="Arial" w:hAnsi="Arial" w:cs="Arial"/>
          <w:sz w:val="24"/>
          <w:szCs w:val="24"/>
        </w:rPr>
        <w:t xml:space="preserve">research which uses pre-existing data. This data is collated and then used to increase the overall effectiveness of the research. In order to collate data, reliable sources such as published studies, reports, articles and journals are used, which can be obtained from websites, public libraries etc. In terms of cost aspect, secondary research is preferred as it is more cost effective in comparison to primary research, mainly because it uses </w:t>
      </w:r>
      <w:r w:rsidR="00E9487A" w:rsidRPr="001A115E">
        <w:rPr>
          <w:rFonts w:ascii="Arial" w:hAnsi="Arial" w:cs="Arial"/>
          <w:sz w:val="24"/>
          <w:szCs w:val="24"/>
        </w:rPr>
        <w:t xml:space="preserve">already existing data. In primary research data must be first collected before which can be a costly process. </w:t>
      </w:r>
      <w:r w:rsidR="00E9487A" w:rsidRPr="001A115E">
        <w:rPr>
          <w:rFonts w:ascii="Arial" w:hAnsi="Arial" w:cs="Arial"/>
          <w:sz w:val="24"/>
          <w:szCs w:val="24"/>
          <w:vertAlign w:val="superscript"/>
        </w:rPr>
        <w:t>(7)</w:t>
      </w:r>
      <w:r w:rsidR="00F63999" w:rsidRPr="001A115E">
        <w:rPr>
          <w:rFonts w:ascii="Arial" w:hAnsi="Arial" w:cs="Arial"/>
          <w:sz w:val="24"/>
          <w:szCs w:val="24"/>
          <w:vertAlign w:val="superscript"/>
        </w:rPr>
        <w:t xml:space="preserve"> </w:t>
      </w:r>
      <w:r w:rsidR="00E9487A" w:rsidRPr="001A115E">
        <w:rPr>
          <w:rFonts w:ascii="Arial" w:hAnsi="Arial" w:cs="Arial"/>
          <w:sz w:val="24"/>
          <w:szCs w:val="24"/>
          <w:vertAlign w:val="superscript"/>
        </w:rPr>
        <w:t xml:space="preserve"> </w:t>
      </w:r>
      <w:r w:rsidR="003B1E30" w:rsidRPr="001A115E">
        <w:rPr>
          <w:rFonts w:ascii="Arial" w:hAnsi="Arial" w:cs="Arial"/>
          <w:sz w:val="24"/>
          <w:szCs w:val="24"/>
        </w:rPr>
        <w:t>During the secondary research process, data is collected, verified, analysed and incorporated in order to help them meet their aim of the research period. Similarly</w:t>
      </w:r>
      <w:r w:rsidR="00ED1BE9" w:rsidRPr="001A115E">
        <w:rPr>
          <w:rFonts w:ascii="Arial" w:hAnsi="Arial" w:cs="Arial"/>
          <w:sz w:val="24"/>
          <w:szCs w:val="24"/>
        </w:rPr>
        <w:t>, during this proposal secondary research will be used to determine the importance of employee engagement, and why it is so important in the hospitality sector, focusing on the Hilton hotel Manchester.</w:t>
      </w:r>
      <w:r w:rsidR="00EF5CE6" w:rsidRPr="001A115E">
        <w:rPr>
          <w:rFonts w:ascii="Arial" w:hAnsi="Arial" w:cs="Arial"/>
          <w:sz w:val="24"/>
          <w:szCs w:val="24"/>
        </w:rPr>
        <w:t xml:space="preserve"> In order to conduct secondary research, there are steps and processes that must be followed. A typical secondary research process is as follows:</w:t>
      </w:r>
    </w:p>
    <w:p w14:paraId="77E05CF6" w14:textId="7DDD3DDF" w:rsidR="00EF5CE6" w:rsidRPr="001A115E" w:rsidRDefault="00EF5CE6" w:rsidP="00023672">
      <w:pPr>
        <w:pStyle w:val="ListParagraph"/>
        <w:numPr>
          <w:ilvl w:val="0"/>
          <w:numId w:val="3"/>
        </w:numPr>
        <w:spacing w:line="360" w:lineRule="auto"/>
        <w:jc w:val="both"/>
        <w:rPr>
          <w:rFonts w:ascii="Arial" w:hAnsi="Arial" w:cs="Arial"/>
          <w:sz w:val="24"/>
          <w:szCs w:val="24"/>
        </w:rPr>
      </w:pPr>
      <w:r w:rsidRPr="001A115E">
        <w:rPr>
          <w:rFonts w:ascii="Arial" w:hAnsi="Arial" w:cs="Arial"/>
          <w:sz w:val="24"/>
          <w:szCs w:val="24"/>
        </w:rPr>
        <w:t>Identify</w:t>
      </w:r>
      <w:r w:rsidR="00DD3559" w:rsidRPr="001A115E">
        <w:rPr>
          <w:rFonts w:ascii="Arial" w:hAnsi="Arial" w:cs="Arial"/>
          <w:sz w:val="24"/>
          <w:szCs w:val="24"/>
        </w:rPr>
        <w:t>ing</w:t>
      </w:r>
      <w:r w:rsidRPr="001A115E">
        <w:rPr>
          <w:rFonts w:ascii="Arial" w:hAnsi="Arial" w:cs="Arial"/>
          <w:sz w:val="24"/>
          <w:szCs w:val="24"/>
        </w:rPr>
        <w:t xml:space="preserve"> and defin</w:t>
      </w:r>
      <w:r w:rsidR="00DD3559" w:rsidRPr="001A115E">
        <w:rPr>
          <w:rFonts w:ascii="Arial" w:hAnsi="Arial" w:cs="Arial"/>
          <w:sz w:val="24"/>
          <w:szCs w:val="24"/>
        </w:rPr>
        <w:t>ing</w:t>
      </w:r>
      <w:r w:rsidRPr="001A115E">
        <w:rPr>
          <w:rFonts w:ascii="Arial" w:hAnsi="Arial" w:cs="Arial"/>
          <w:sz w:val="24"/>
          <w:szCs w:val="24"/>
        </w:rPr>
        <w:t xml:space="preserve"> the research topic</w:t>
      </w:r>
      <w:r w:rsidR="00DD3559" w:rsidRPr="001A115E">
        <w:rPr>
          <w:rFonts w:ascii="Arial" w:hAnsi="Arial" w:cs="Arial"/>
          <w:sz w:val="24"/>
          <w:szCs w:val="24"/>
        </w:rPr>
        <w:t xml:space="preserve">: </w:t>
      </w:r>
      <w:r w:rsidRPr="001A115E">
        <w:rPr>
          <w:rFonts w:ascii="Arial" w:hAnsi="Arial" w:cs="Arial"/>
          <w:sz w:val="24"/>
          <w:szCs w:val="24"/>
        </w:rPr>
        <w:t xml:space="preserve">Before starting </w:t>
      </w:r>
      <w:r w:rsidR="00DF388A" w:rsidRPr="001A115E">
        <w:rPr>
          <w:rFonts w:ascii="Arial" w:hAnsi="Arial" w:cs="Arial"/>
          <w:sz w:val="24"/>
          <w:szCs w:val="24"/>
        </w:rPr>
        <w:t>anything,</w:t>
      </w:r>
      <w:r w:rsidRPr="001A115E">
        <w:rPr>
          <w:rFonts w:ascii="Arial" w:hAnsi="Arial" w:cs="Arial"/>
          <w:sz w:val="24"/>
          <w:szCs w:val="24"/>
        </w:rPr>
        <w:t xml:space="preserve"> you must understand what topic you will be researching</w:t>
      </w:r>
      <w:r w:rsidR="00DF388A" w:rsidRPr="001A115E">
        <w:rPr>
          <w:rFonts w:ascii="Arial" w:hAnsi="Arial" w:cs="Arial"/>
          <w:sz w:val="24"/>
          <w:szCs w:val="24"/>
        </w:rPr>
        <w:t xml:space="preserve"> and have questions from the research you will need answering. You must have a</w:t>
      </w:r>
      <w:r w:rsidR="00DD3559" w:rsidRPr="001A115E">
        <w:rPr>
          <w:rFonts w:ascii="Arial" w:hAnsi="Arial" w:cs="Arial"/>
          <w:sz w:val="24"/>
          <w:szCs w:val="24"/>
        </w:rPr>
        <w:t>n end</w:t>
      </w:r>
      <w:r w:rsidR="00DF388A" w:rsidRPr="001A115E">
        <w:rPr>
          <w:rFonts w:ascii="Arial" w:hAnsi="Arial" w:cs="Arial"/>
          <w:sz w:val="24"/>
          <w:szCs w:val="24"/>
        </w:rPr>
        <w:t xml:space="preserve"> goal you want to achieve from the research.  For example, during this proposal the aim will be to look at the importance of employee engagement.</w:t>
      </w:r>
    </w:p>
    <w:p w14:paraId="35E7772F" w14:textId="272B4E62" w:rsidR="00DF388A" w:rsidRPr="001A115E" w:rsidRDefault="00DF388A" w:rsidP="00023672">
      <w:pPr>
        <w:pStyle w:val="ListParagraph"/>
        <w:numPr>
          <w:ilvl w:val="0"/>
          <w:numId w:val="3"/>
        </w:numPr>
        <w:spacing w:line="360" w:lineRule="auto"/>
        <w:jc w:val="both"/>
        <w:rPr>
          <w:rFonts w:ascii="Arial" w:hAnsi="Arial" w:cs="Arial"/>
          <w:sz w:val="24"/>
          <w:szCs w:val="24"/>
        </w:rPr>
      </w:pPr>
      <w:r w:rsidRPr="001A115E">
        <w:rPr>
          <w:rFonts w:ascii="Arial" w:hAnsi="Arial" w:cs="Arial"/>
          <w:sz w:val="24"/>
          <w:szCs w:val="24"/>
        </w:rPr>
        <w:t>Find research and existing data sources</w:t>
      </w:r>
      <w:r w:rsidR="00DD3559" w:rsidRPr="001A115E">
        <w:rPr>
          <w:rFonts w:ascii="Arial" w:hAnsi="Arial" w:cs="Arial"/>
          <w:sz w:val="24"/>
          <w:szCs w:val="24"/>
        </w:rPr>
        <w:t xml:space="preserve">: </w:t>
      </w:r>
      <w:r w:rsidRPr="001A115E">
        <w:rPr>
          <w:rFonts w:ascii="Arial" w:hAnsi="Arial" w:cs="Arial"/>
          <w:sz w:val="24"/>
          <w:szCs w:val="24"/>
        </w:rPr>
        <w:t>Create a list of data sources, information, and people that could help you with your work</w:t>
      </w:r>
    </w:p>
    <w:p w14:paraId="69BD1CFF" w14:textId="422B597E" w:rsidR="00DF388A" w:rsidRPr="001A115E" w:rsidRDefault="00DF388A" w:rsidP="00023672">
      <w:pPr>
        <w:pStyle w:val="ListParagraph"/>
        <w:numPr>
          <w:ilvl w:val="0"/>
          <w:numId w:val="3"/>
        </w:numPr>
        <w:spacing w:line="360" w:lineRule="auto"/>
        <w:jc w:val="both"/>
        <w:rPr>
          <w:rFonts w:ascii="Arial" w:hAnsi="Arial" w:cs="Arial"/>
          <w:sz w:val="24"/>
          <w:szCs w:val="24"/>
        </w:rPr>
      </w:pPr>
      <w:r w:rsidRPr="001A115E">
        <w:rPr>
          <w:rFonts w:ascii="Arial" w:hAnsi="Arial" w:cs="Arial"/>
          <w:sz w:val="24"/>
          <w:szCs w:val="24"/>
        </w:rPr>
        <w:t>Begin searching and collecting the existing data</w:t>
      </w:r>
    </w:p>
    <w:p w14:paraId="14150108" w14:textId="662171AA" w:rsidR="00DF388A" w:rsidRPr="001A115E" w:rsidRDefault="00DF388A" w:rsidP="00023672">
      <w:pPr>
        <w:pStyle w:val="ListParagraph"/>
        <w:numPr>
          <w:ilvl w:val="0"/>
          <w:numId w:val="3"/>
        </w:numPr>
        <w:spacing w:line="360" w:lineRule="auto"/>
        <w:jc w:val="both"/>
        <w:rPr>
          <w:rFonts w:ascii="Arial" w:hAnsi="Arial" w:cs="Arial"/>
          <w:sz w:val="24"/>
          <w:szCs w:val="24"/>
        </w:rPr>
      </w:pPr>
      <w:r w:rsidRPr="001A115E">
        <w:rPr>
          <w:rFonts w:ascii="Arial" w:hAnsi="Arial" w:cs="Arial"/>
          <w:sz w:val="24"/>
          <w:szCs w:val="24"/>
        </w:rPr>
        <w:t>Combine the data and compare the results</w:t>
      </w:r>
    </w:p>
    <w:p w14:paraId="7DF5BF44" w14:textId="1F8A5D59" w:rsidR="00037532" w:rsidRPr="001A115E" w:rsidRDefault="00DF388A" w:rsidP="00023672">
      <w:pPr>
        <w:pStyle w:val="ListParagraph"/>
        <w:numPr>
          <w:ilvl w:val="0"/>
          <w:numId w:val="3"/>
        </w:numPr>
        <w:spacing w:line="360" w:lineRule="auto"/>
        <w:jc w:val="both"/>
        <w:rPr>
          <w:rFonts w:ascii="Arial" w:hAnsi="Arial" w:cs="Arial"/>
          <w:sz w:val="24"/>
          <w:szCs w:val="24"/>
        </w:rPr>
      </w:pPr>
      <w:r w:rsidRPr="001A115E">
        <w:rPr>
          <w:rFonts w:ascii="Arial" w:hAnsi="Arial" w:cs="Arial"/>
          <w:sz w:val="24"/>
          <w:szCs w:val="24"/>
        </w:rPr>
        <w:t>Analyse your data and explore further</w:t>
      </w:r>
      <w:r w:rsidR="00DD18C7" w:rsidRPr="001A115E">
        <w:rPr>
          <w:rFonts w:ascii="Arial" w:hAnsi="Arial" w:cs="Arial"/>
          <w:sz w:val="24"/>
          <w:szCs w:val="24"/>
        </w:rPr>
        <w:t xml:space="preserve"> </w:t>
      </w:r>
      <w:r w:rsidR="00DD18C7" w:rsidRPr="001A115E">
        <w:rPr>
          <w:rFonts w:ascii="Arial" w:hAnsi="Arial" w:cs="Arial"/>
          <w:sz w:val="24"/>
          <w:szCs w:val="24"/>
          <w:vertAlign w:val="superscript"/>
        </w:rPr>
        <w:t>(8)</w:t>
      </w:r>
    </w:p>
    <w:p w14:paraId="3910AB5D" w14:textId="527492B6" w:rsidR="00037532" w:rsidRPr="008A5CB6" w:rsidRDefault="00037532" w:rsidP="00023672">
      <w:pPr>
        <w:spacing w:line="360" w:lineRule="auto"/>
        <w:jc w:val="both"/>
        <w:rPr>
          <w:rFonts w:ascii="Arial" w:hAnsi="Arial" w:cs="Arial"/>
          <w:b/>
          <w:bCs/>
          <w:caps/>
          <w:sz w:val="24"/>
          <w:szCs w:val="24"/>
          <w:u w:val="single"/>
        </w:rPr>
      </w:pPr>
      <w:r w:rsidRPr="008A5CB6">
        <w:rPr>
          <w:rFonts w:ascii="Arial" w:hAnsi="Arial" w:cs="Arial"/>
          <w:b/>
          <w:bCs/>
          <w:caps/>
          <w:sz w:val="24"/>
          <w:szCs w:val="24"/>
          <w:u w:val="single"/>
        </w:rPr>
        <w:t>Employee engagement:</w:t>
      </w:r>
    </w:p>
    <w:p w14:paraId="10CFA13D" w14:textId="327AA6CB" w:rsidR="0095129E" w:rsidRPr="001A115E" w:rsidRDefault="00BC0703" w:rsidP="00023672">
      <w:pPr>
        <w:spacing w:line="360" w:lineRule="auto"/>
        <w:jc w:val="both"/>
        <w:rPr>
          <w:rFonts w:ascii="Arial" w:hAnsi="Arial" w:cs="Arial"/>
          <w:sz w:val="24"/>
          <w:szCs w:val="24"/>
        </w:rPr>
      </w:pPr>
      <w:r w:rsidRPr="001A115E">
        <w:rPr>
          <w:rFonts w:ascii="Arial" w:hAnsi="Arial" w:cs="Arial"/>
          <w:sz w:val="24"/>
          <w:szCs w:val="24"/>
        </w:rPr>
        <w:t xml:space="preserve">Employee engagement can be used as a factor to determine how content and happy staff members are with their job roles, working environment and how efficient their performance levels are. Managing and maintaining high staff morale is not only beneficial for the staff members, but also the company as more engaged employee means greater productivity and efficiency. Additionally, engaged employees tend to be more loyal to the company overall, and staff retention is higher. </w:t>
      </w:r>
      <w:r w:rsidR="007E4219" w:rsidRPr="001A115E">
        <w:rPr>
          <w:rFonts w:ascii="Arial" w:hAnsi="Arial" w:cs="Arial"/>
          <w:sz w:val="24"/>
          <w:szCs w:val="24"/>
        </w:rPr>
        <w:t xml:space="preserve">Studies have shown organisation that have employees who are more engaged </w:t>
      </w:r>
      <w:r w:rsidR="00F4244F" w:rsidRPr="001A115E">
        <w:rPr>
          <w:rFonts w:ascii="Arial" w:hAnsi="Arial" w:cs="Arial"/>
          <w:sz w:val="24"/>
          <w:szCs w:val="24"/>
        </w:rPr>
        <w:t>a</w:t>
      </w:r>
      <w:r w:rsidR="00DD3559" w:rsidRPr="001A115E">
        <w:rPr>
          <w:rFonts w:ascii="Arial" w:hAnsi="Arial" w:cs="Arial"/>
          <w:sz w:val="24"/>
          <w:szCs w:val="24"/>
        </w:rPr>
        <w:t>re</w:t>
      </w:r>
      <w:r w:rsidR="00F4244F" w:rsidRPr="001A115E">
        <w:rPr>
          <w:rFonts w:ascii="Arial" w:hAnsi="Arial" w:cs="Arial"/>
          <w:sz w:val="24"/>
          <w:szCs w:val="24"/>
        </w:rPr>
        <w:t xml:space="preserve"> more productive and </w:t>
      </w:r>
      <w:r w:rsidR="00F4244F" w:rsidRPr="001A115E">
        <w:rPr>
          <w:rFonts w:ascii="Arial" w:hAnsi="Arial" w:cs="Arial"/>
          <w:sz w:val="24"/>
          <w:szCs w:val="24"/>
        </w:rPr>
        <w:lastRenderedPageBreak/>
        <w:t>more profitable</w:t>
      </w:r>
      <w:r w:rsidR="00B5109A" w:rsidRPr="001A115E">
        <w:rPr>
          <w:rFonts w:ascii="Arial" w:hAnsi="Arial" w:cs="Arial"/>
          <w:sz w:val="24"/>
          <w:szCs w:val="24"/>
        </w:rPr>
        <w:t>, deliver better customer satisfaction</w:t>
      </w:r>
      <w:r w:rsidR="00F40B27" w:rsidRPr="001A115E">
        <w:rPr>
          <w:rFonts w:ascii="Arial" w:hAnsi="Arial" w:cs="Arial"/>
          <w:sz w:val="24"/>
          <w:szCs w:val="24"/>
        </w:rPr>
        <w:t xml:space="preserve">, </w:t>
      </w:r>
      <w:r w:rsidR="00F4244F" w:rsidRPr="001A115E">
        <w:rPr>
          <w:rFonts w:ascii="Arial" w:hAnsi="Arial" w:cs="Arial"/>
          <w:sz w:val="24"/>
          <w:szCs w:val="24"/>
        </w:rPr>
        <w:t xml:space="preserve">in comparison to organisations with low levels of employee engagement. </w:t>
      </w:r>
      <w:r w:rsidR="00DD3559" w:rsidRPr="001A115E">
        <w:rPr>
          <w:rFonts w:ascii="Arial" w:hAnsi="Arial" w:cs="Arial"/>
          <w:sz w:val="24"/>
          <w:szCs w:val="24"/>
        </w:rPr>
        <w:t xml:space="preserve"> </w:t>
      </w:r>
      <w:r w:rsidR="00DD3559" w:rsidRPr="001A115E">
        <w:rPr>
          <w:rFonts w:ascii="Arial" w:hAnsi="Arial" w:cs="Arial"/>
          <w:sz w:val="24"/>
          <w:szCs w:val="24"/>
          <w:vertAlign w:val="superscript"/>
        </w:rPr>
        <w:t>(16</w:t>
      </w:r>
      <w:r w:rsidR="00871939" w:rsidRPr="001A115E">
        <w:rPr>
          <w:rFonts w:ascii="Arial" w:hAnsi="Arial" w:cs="Arial"/>
          <w:sz w:val="24"/>
          <w:szCs w:val="24"/>
          <w:vertAlign w:val="superscript"/>
        </w:rPr>
        <w:t>,</w:t>
      </w:r>
      <w:r w:rsidR="00DD3559" w:rsidRPr="001A115E">
        <w:rPr>
          <w:rFonts w:ascii="Arial" w:hAnsi="Arial" w:cs="Arial"/>
          <w:sz w:val="24"/>
          <w:szCs w:val="24"/>
          <w:vertAlign w:val="superscript"/>
        </w:rPr>
        <w:t>20)</w:t>
      </w:r>
    </w:p>
    <w:p w14:paraId="13B09B4C" w14:textId="18C2A1C8" w:rsidR="00F4244F" w:rsidRPr="001A115E" w:rsidRDefault="00F4244F" w:rsidP="00023672">
      <w:pPr>
        <w:spacing w:line="360" w:lineRule="auto"/>
        <w:jc w:val="both"/>
        <w:rPr>
          <w:rFonts w:ascii="Arial" w:hAnsi="Arial" w:cs="Arial"/>
          <w:sz w:val="24"/>
          <w:szCs w:val="24"/>
        </w:rPr>
      </w:pPr>
      <w:r w:rsidRPr="001A115E">
        <w:rPr>
          <w:rFonts w:ascii="Arial" w:hAnsi="Arial" w:cs="Arial"/>
          <w:sz w:val="24"/>
          <w:szCs w:val="24"/>
        </w:rPr>
        <w:t xml:space="preserve">Employee engagement entails </w:t>
      </w:r>
      <w:r w:rsidR="00E142AC" w:rsidRPr="001A115E">
        <w:rPr>
          <w:rFonts w:ascii="Arial" w:hAnsi="Arial" w:cs="Arial"/>
          <w:sz w:val="24"/>
          <w:szCs w:val="24"/>
        </w:rPr>
        <w:t xml:space="preserve">various factors and is not solely a HR matter. It can be broken down into three sectors: emotional, cognitive and physical, and all three parts play an equal role in order to make the employee feel engaged. </w:t>
      </w:r>
      <w:r w:rsidR="00022543" w:rsidRPr="001A115E">
        <w:rPr>
          <w:rFonts w:ascii="Arial" w:hAnsi="Arial" w:cs="Arial"/>
          <w:sz w:val="24"/>
          <w:szCs w:val="24"/>
        </w:rPr>
        <w:t xml:space="preserve">Employee engagement is a </w:t>
      </w:r>
      <w:proofErr w:type="gramStart"/>
      <w:r w:rsidR="00022543" w:rsidRPr="001A115E">
        <w:rPr>
          <w:rFonts w:ascii="Arial" w:hAnsi="Arial" w:cs="Arial"/>
          <w:sz w:val="24"/>
          <w:szCs w:val="24"/>
        </w:rPr>
        <w:t>long term</w:t>
      </w:r>
      <w:proofErr w:type="gramEnd"/>
      <w:r w:rsidR="00022543" w:rsidRPr="001A115E">
        <w:rPr>
          <w:rFonts w:ascii="Arial" w:hAnsi="Arial" w:cs="Arial"/>
          <w:sz w:val="24"/>
          <w:szCs w:val="24"/>
        </w:rPr>
        <w:t xml:space="preserve"> process and is linked </w:t>
      </w:r>
      <w:r w:rsidR="00990A3A" w:rsidRPr="001A115E">
        <w:rPr>
          <w:rFonts w:ascii="Arial" w:hAnsi="Arial" w:cs="Arial"/>
          <w:sz w:val="24"/>
          <w:szCs w:val="24"/>
        </w:rPr>
        <w:t xml:space="preserve">to the businesses values, culture and managerial philosophy, therefore it may vary from business to business. </w:t>
      </w:r>
      <w:r w:rsidR="006123A6" w:rsidRPr="001A115E">
        <w:rPr>
          <w:rFonts w:ascii="Arial" w:hAnsi="Arial" w:cs="Arial"/>
          <w:sz w:val="24"/>
          <w:szCs w:val="24"/>
        </w:rPr>
        <w:t xml:space="preserve">Communication with your employees is key, one study showed that organisations that communicate the importance of </w:t>
      </w:r>
      <w:r w:rsidR="00DD3559" w:rsidRPr="001A115E">
        <w:rPr>
          <w:rFonts w:ascii="Arial" w:hAnsi="Arial" w:cs="Arial"/>
          <w:sz w:val="24"/>
          <w:szCs w:val="24"/>
        </w:rPr>
        <w:t xml:space="preserve">employee </w:t>
      </w:r>
      <w:r w:rsidR="006123A6" w:rsidRPr="001A115E">
        <w:rPr>
          <w:rFonts w:ascii="Arial" w:hAnsi="Arial" w:cs="Arial"/>
          <w:sz w:val="24"/>
          <w:szCs w:val="24"/>
        </w:rPr>
        <w:t xml:space="preserve">contribution to successful business outcomes tend to be more successful, as it makes the employees feel more valued and </w:t>
      </w:r>
      <w:r w:rsidR="00DE7849" w:rsidRPr="001A115E">
        <w:rPr>
          <w:rFonts w:ascii="Arial" w:hAnsi="Arial" w:cs="Arial"/>
          <w:sz w:val="24"/>
          <w:szCs w:val="24"/>
        </w:rPr>
        <w:t>keeps them motivated.</w:t>
      </w:r>
      <w:r w:rsidR="003B5007" w:rsidRPr="001A115E">
        <w:rPr>
          <w:rFonts w:ascii="Arial" w:hAnsi="Arial" w:cs="Arial"/>
          <w:sz w:val="24"/>
          <w:szCs w:val="24"/>
        </w:rPr>
        <w:t xml:space="preserve"> Organisations </w:t>
      </w:r>
      <w:r w:rsidR="006B5864" w:rsidRPr="001A115E">
        <w:rPr>
          <w:rFonts w:ascii="Arial" w:hAnsi="Arial" w:cs="Arial"/>
          <w:sz w:val="24"/>
          <w:szCs w:val="24"/>
        </w:rPr>
        <w:t xml:space="preserve">must also develop culture where employee feel at ease to voice their feedback and communicate with all colleagues at all levels, </w:t>
      </w:r>
      <w:r w:rsidR="0047738C" w:rsidRPr="001A115E">
        <w:rPr>
          <w:rFonts w:ascii="Arial" w:hAnsi="Arial" w:cs="Arial"/>
          <w:sz w:val="24"/>
          <w:szCs w:val="24"/>
        </w:rPr>
        <w:t>this gives staff the feel</w:t>
      </w:r>
      <w:r w:rsidR="00DD3559" w:rsidRPr="001A115E">
        <w:rPr>
          <w:rFonts w:ascii="Arial" w:hAnsi="Arial" w:cs="Arial"/>
          <w:sz w:val="24"/>
          <w:szCs w:val="24"/>
        </w:rPr>
        <w:t>ing</w:t>
      </w:r>
      <w:r w:rsidR="0047738C" w:rsidRPr="001A115E">
        <w:rPr>
          <w:rFonts w:ascii="Arial" w:hAnsi="Arial" w:cs="Arial"/>
          <w:sz w:val="24"/>
          <w:szCs w:val="24"/>
        </w:rPr>
        <w:t xml:space="preserve"> of ownership</w:t>
      </w:r>
      <w:r w:rsidR="00DD3559" w:rsidRPr="001A115E">
        <w:rPr>
          <w:rFonts w:ascii="Arial" w:hAnsi="Arial" w:cs="Arial"/>
          <w:sz w:val="24"/>
          <w:szCs w:val="24"/>
        </w:rPr>
        <w:t>,</w:t>
      </w:r>
      <w:r w:rsidR="0047738C" w:rsidRPr="001A115E">
        <w:rPr>
          <w:rFonts w:ascii="Arial" w:hAnsi="Arial" w:cs="Arial"/>
          <w:sz w:val="24"/>
          <w:szCs w:val="24"/>
        </w:rPr>
        <w:t xml:space="preserve"> ultimately making them feel more engaged. </w:t>
      </w:r>
      <w:r w:rsidR="0047738C" w:rsidRPr="001A115E">
        <w:rPr>
          <w:rFonts w:ascii="Arial" w:hAnsi="Arial" w:cs="Arial"/>
          <w:sz w:val="24"/>
          <w:szCs w:val="24"/>
          <w:vertAlign w:val="superscript"/>
        </w:rPr>
        <w:t>(9</w:t>
      </w:r>
      <w:r w:rsidR="00871939" w:rsidRPr="001A115E">
        <w:rPr>
          <w:rFonts w:ascii="Arial" w:hAnsi="Arial" w:cs="Arial"/>
          <w:sz w:val="24"/>
          <w:szCs w:val="24"/>
          <w:vertAlign w:val="superscript"/>
        </w:rPr>
        <w:t>,</w:t>
      </w:r>
      <w:r w:rsidR="00F40B27" w:rsidRPr="001A115E">
        <w:rPr>
          <w:rFonts w:ascii="Arial" w:hAnsi="Arial" w:cs="Arial"/>
          <w:sz w:val="24"/>
          <w:szCs w:val="24"/>
          <w:vertAlign w:val="superscript"/>
        </w:rPr>
        <w:t>10)</w:t>
      </w:r>
    </w:p>
    <w:p w14:paraId="00235BDC" w14:textId="2E2DED30" w:rsidR="00F40B27" w:rsidRPr="008A5CB6" w:rsidRDefault="00E7420C" w:rsidP="00023672">
      <w:pPr>
        <w:spacing w:line="360" w:lineRule="auto"/>
        <w:jc w:val="both"/>
        <w:rPr>
          <w:rFonts w:ascii="Arial" w:hAnsi="Arial" w:cs="Arial"/>
          <w:b/>
          <w:bCs/>
          <w:caps/>
          <w:sz w:val="24"/>
          <w:szCs w:val="24"/>
          <w:u w:val="single"/>
        </w:rPr>
      </w:pPr>
      <w:r w:rsidRPr="008A5CB6">
        <w:rPr>
          <w:rFonts w:ascii="Arial" w:hAnsi="Arial" w:cs="Arial"/>
          <w:b/>
          <w:bCs/>
          <w:caps/>
          <w:sz w:val="24"/>
          <w:szCs w:val="24"/>
          <w:u w:val="single"/>
        </w:rPr>
        <w:t>S</w:t>
      </w:r>
      <w:r w:rsidR="00613355" w:rsidRPr="008A5CB6">
        <w:rPr>
          <w:rFonts w:ascii="Arial" w:hAnsi="Arial" w:cs="Arial"/>
          <w:b/>
          <w:bCs/>
          <w:caps/>
          <w:sz w:val="24"/>
          <w:szCs w:val="24"/>
          <w:u w:val="single"/>
        </w:rPr>
        <w:t>trategies to Build Employee Engagemen</w:t>
      </w:r>
      <w:r w:rsidRPr="008A5CB6">
        <w:rPr>
          <w:rFonts w:ascii="Arial" w:hAnsi="Arial" w:cs="Arial"/>
          <w:b/>
          <w:bCs/>
          <w:caps/>
          <w:sz w:val="24"/>
          <w:szCs w:val="24"/>
          <w:u w:val="single"/>
        </w:rPr>
        <w:t>t</w:t>
      </w:r>
      <w:r w:rsidR="00F40B27" w:rsidRPr="008A5CB6">
        <w:rPr>
          <w:rFonts w:ascii="Arial" w:hAnsi="Arial" w:cs="Arial"/>
          <w:b/>
          <w:bCs/>
          <w:caps/>
          <w:sz w:val="24"/>
          <w:szCs w:val="24"/>
          <w:u w:val="single"/>
        </w:rPr>
        <w:t>:</w:t>
      </w:r>
    </w:p>
    <w:p w14:paraId="4D9A1FEB" w14:textId="6B587815" w:rsidR="00E7420C" w:rsidRPr="001A115E" w:rsidRDefault="00E7420C" w:rsidP="00023672">
      <w:pPr>
        <w:spacing w:line="360" w:lineRule="auto"/>
        <w:jc w:val="both"/>
        <w:rPr>
          <w:rFonts w:ascii="Arial" w:hAnsi="Arial" w:cs="Arial"/>
          <w:sz w:val="24"/>
          <w:szCs w:val="24"/>
        </w:rPr>
      </w:pPr>
      <w:r w:rsidRPr="001A115E">
        <w:rPr>
          <w:rFonts w:ascii="Arial" w:hAnsi="Arial" w:cs="Arial"/>
          <w:sz w:val="24"/>
          <w:szCs w:val="24"/>
        </w:rPr>
        <w:t>There are 4 key strategies to build employee engagement. They are as follows:</w:t>
      </w:r>
    </w:p>
    <w:p w14:paraId="5E867D2D" w14:textId="5EDC59DF" w:rsidR="00E7420C" w:rsidRPr="001A115E" w:rsidRDefault="00E7420C" w:rsidP="00023672">
      <w:pPr>
        <w:pStyle w:val="ListParagraph"/>
        <w:numPr>
          <w:ilvl w:val="0"/>
          <w:numId w:val="4"/>
        </w:numPr>
        <w:spacing w:line="360" w:lineRule="auto"/>
        <w:jc w:val="both"/>
        <w:rPr>
          <w:rFonts w:ascii="Arial" w:hAnsi="Arial" w:cs="Arial"/>
          <w:sz w:val="24"/>
          <w:szCs w:val="24"/>
        </w:rPr>
      </w:pPr>
      <w:r w:rsidRPr="001A115E">
        <w:rPr>
          <w:rFonts w:ascii="Arial" w:hAnsi="Arial" w:cs="Arial"/>
          <w:sz w:val="24"/>
          <w:szCs w:val="24"/>
        </w:rPr>
        <w:t>Employee involvement and participation</w:t>
      </w:r>
    </w:p>
    <w:p w14:paraId="7B133A62" w14:textId="1E762F07" w:rsidR="00B94458" w:rsidRPr="001A115E" w:rsidRDefault="00E7420C" w:rsidP="00023672">
      <w:pPr>
        <w:spacing w:line="360" w:lineRule="auto"/>
        <w:jc w:val="both"/>
        <w:rPr>
          <w:rFonts w:ascii="Arial" w:hAnsi="Arial" w:cs="Arial"/>
          <w:sz w:val="24"/>
          <w:szCs w:val="24"/>
        </w:rPr>
      </w:pPr>
      <w:r w:rsidRPr="001A115E">
        <w:rPr>
          <w:rFonts w:ascii="Arial" w:hAnsi="Arial" w:cs="Arial"/>
          <w:sz w:val="24"/>
          <w:szCs w:val="24"/>
        </w:rPr>
        <w:t>This stage involves getting employees involved to participate in managerial decision making and improvements, by doing so it makes the employee feel like they are kept in the loop, making them feel more engaged.</w:t>
      </w:r>
      <w:r w:rsidR="00BE1D91" w:rsidRPr="001A115E">
        <w:rPr>
          <w:rFonts w:ascii="Arial" w:hAnsi="Arial" w:cs="Arial"/>
          <w:sz w:val="24"/>
          <w:szCs w:val="24"/>
        </w:rPr>
        <w:t xml:space="preserve"> There are four key aspects to build employee involvement and participation: information sharing, knowledge development and training, rewards and recognition systems and power sharing.</w:t>
      </w:r>
    </w:p>
    <w:p w14:paraId="60035A17" w14:textId="549A3667" w:rsidR="00E7420C" w:rsidRPr="001A115E" w:rsidRDefault="00E7420C" w:rsidP="00023672">
      <w:pPr>
        <w:pStyle w:val="ListParagraph"/>
        <w:numPr>
          <w:ilvl w:val="0"/>
          <w:numId w:val="4"/>
        </w:numPr>
        <w:spacing w:line="360" w:lineRule="auto"/>
        <w:jc w:val="both"/>
        <w:rPr>
          <w:rFonts w:ascii="Arial" w:hAnsi="Arial" w:cs="Arial"/>
          <w:sz w:val="24"/>
          <w:szCs w:val="24"/>
        </w:rPr>
      </w:pPr>
      <w:r w:rsidRPr="001A115E">
        <w:rPr>
          <w:rFonts w:ascii="Arial" w:hAnsi="Arial" w:cs="Arial"/>
          <w:sz w:val="24"/>
          <w:szCs w:val="24"/>
        </w:rPr>
        <w:t>Internal Communication</w:t>
      </w:r>
    </w:p>
    <w:p w14:paraId="26C616CB" w14:textId="5A166169" w:rsidR="00B94458" w:rsidRPr="001A115E" w:rsidRDefault="00B6272A" w:rsidP="00023672">
      <w:pPr>
        <w:spacing w:line="360" w:lineRule="auto"/>
        <w:jc w:val="both"/>
        <w:rPr>
          <w:rFonts w:ascii="Arial" w:hAnsi="Arial" w:cs="Arial"/>
          <w:sz w:val="24"/>
          <w:szCs w:val="24"/>
        </w:rPr>
      </w:pPr>
      <w:r w:rsidRPr="001A115E">
        <w:rPr>
          <w:rFonts w:ascii="Arial" w:hAnsi="Arial" w:cs="Arial"/>
          <w:sz w:val="24"/>
          <w:szCs w:val="24"/>
        </w:rPr>
        <w:t xml:space="preserve">This is defined as the exchange of information including both formal and informal, between management and employees. If there is internal communication platform or system put in place this allows employees to voice their views which creates a better sense of belonging. </w:t>
      </w:r>
    </w:p>
    <w:p w14:paraId="37EAB4D8" w14:textId="1AFB9B3E" w:rsidR="00E7420C" w:rsidRPr="001A115E" w:rsidRDefault="00E7420C" w:rsidP="00023672">
      <w:pPr>
        <w:pStyle w:val="ListParagraph"/>
        <w:numPr>
          <w:ilvl w:val="0"/>
          <w:numId w:val="4"/>
        </w:numPr>
        <w:spacing w:line="360" w:lineRule="auto"/>
        <w:jc w:val="both"/>
        <w:rPr>
          <w:rFonts w:ascii="Arial" w:hAnsi="Arial" w:cs="Arial"/>
          <w:sz w:val="24"/>
          <w:szCs w:val="24"/>
        </w:rPr>
      </w:pPr>
      <w:r w:rsidRPr="001A115E">
        <w:rPr>
          <w:rFonts w:ascii="Arial" w:hAnsi="Arial" w:cs="Arial"/>
          <w:sz w:val="24"/>
          <w:szCs w:val="24"/>
        </w:rPr>
        <w:t>Recognition and rewards</w:t>
      </w:r>
    </w:p>
    <w:p w14:paraId="00743878" w14:textId="6B2EA51E" w:rsidR="00B94458" w:rsidRPr="001A115E" w:rsidRDefault="00B94458" w:rsidP="00023672">
      <w:pPr>
        <w:spacing w:line="360" w:lineRule="auto"/>
        <w:jc w:val="both"/>
        <w:rPr>
          <w:rFonts w:ascii="Arial" w:hAnsi="Arial" w:cs="Arial"/>
          <w:sz w:val="24"/>
          <w:szCs w:val="24"/>
        </w:rPr>
      </w:pPr>
      <w:r w:rsidRPr="001A115E">
        <w:rPr>
          <w:rFonts w:ascii="Arial" w:hAnsi="Arial" w:cs="Arial"/>
          <w:sz w:val="24"/>
          <w:szCs w:val="24"/>
        </w:rPr>
        <w:t xml:space="preserve">This is another tool used to keep employee engaged by recognising and rewarding team member for their effort and the work carried out. This can make the employee </w:t>
      </w:r>
      <w:r w:rsidRPr="001A115E">
        <w:rPr>
          <w:rFonts w:ascii="Arial" w:hAnsi="Arial" w:cs="Arial"/>
          <w:sz w:val="24"/>
          <w:szCs w:val="24"/>
        </w:rPr>
        <w:lastRenderedPageBreak/>
        <w:t>fee more respected and valued which in turn increases their motivation towards work, making them more loyal and leading to increase job satisfaction overall.</w:t>
      </w:r>
      <w:r w:rsidR="00794950" w:rsidRPr="001A115E">
        <w:rPr>
          <w:rFonts w:ascii="Arial" w:hAnsi="Arial" w:cs="Arial"/>
          <w:sz w:val="24"/>
          <w:szCs w:val="24"/>
        </w:rPr>
        <w:t xml:space="preserve"> There are different ways in which colleagues can be recognised and rewarded. Some of the ways include:</w:t>
      </w:r>
    </w:p>
    <w:p w14:paraId="19EC414B" w14:textId="203697B2" w:rsidR="00794950" w:rsidRPr="001A115E" w:rsidRDefault="00794950" w:rsidP="00023672">
      <w:pPr>
        <w:pStyle w:val="ListParagraph"/>
        <w:numPr>
          <w:ilvl w:val="0"/>
          <w:numId w:val="2"/>
        </w:numPr>
        <w:spacing w:line="360" w:lineRule="auto"/>
        <w:jc w:val="both"/>
        <w:rPr>
          <w:rFonts w:ascii="Arial" w:hAnsi="Arial" w:cs="Arial"/>
          <w:sz w:val="24"/>
          <w:szCs w:val="24"/>
        </w:rPr>
      </w:pPr>
      <w:r w:rsidRPr="001A115E">
        <w:rPr>
          <w:rFonts w:ascii="Arial" w:hAnsi="Arial" w:cs="Arial"/>
          <w:sz w:val="24"/>
          <w:szCs w:val="24"/>
        </w:rPr>
        <w:t>Increase pay</w:t>
      </w:r>
    </w:p>
    <w:p w14:paraId="69664434" w14:textId="327F8C1C" w:rsidR="00794950" w:rsidRPr="001A115E" w:rsidRDefault="00794950" w:rsidP="00023672">
      <w:pPr>
        <w:pStyle w:val="ListParagraph"/>
        <w:numPr>
          <w:ilvl w:val="0"/>
          <w:numId w:val="2"/>
        </w:numPr>
        <w:spacing w:line="360" w:lineRule="auto"/>
        <w:jc w:val="both"/>
        <w:rPr>
          <w:rFonts w:ascii="Arial" w:hAnsi="Arial" w:cs="Arial"/>
          <w:sz w:val="24"/>
          <w:szCs w:val="24"/>
        </w:rPr>
      </w:pPr>
      <w:r w:rsidRPr="001A115E">
        <w:rPr>
          <w:rFonts w:ascii="Arial" w:hAnsi="Arial" w:cs="Arial"/>
          <w:sz w:val="24"/>
          <w:szCs w:val="24"/>
        </w:rPr>
        <w:t>Promotions and performance ratings</w:t>
      </w:r>
    </w:p>
    <w:p w14:paraId="622ED3A1" w14:textId="0202FA33" w:rsidR="00794950" w:rsidRPr="001A115E" w:rsidRDefault="00794950" w:rsidP="00023672">
      <w:pPr>
        <w:pStyle w:val="ListParagraph"/>
        <w:numPr>
          <w:ilvl w:val="0"/>
          <w:numId w:val="2"/>
        </w:numPr>
        <w:spacing w:line="360" w:lineRule="auto"/>
        <w:jc w:val="both"/>
        <w:rPr>
          <w:rFonts w:ascii="Arial" w:hAnsi="Arial" w:cs="Arial"/>
          <w:sz w:val="24"/>
          <w:szCs w:val="24"/>
        </w:rPr>
      </w:pPr>
      <w:r w:rsidRPr="001A115E">
        <w:rPr>
          <w:rFonts w:ascii="Arial" w:hAnsi="Arial" w:cs="Arial"/>
          <w:sz w:val="24"/>
          <w:szCs w:val="24"/>
        </w:rPr>
        <w:t>Special recognition</w:t>
      </w:r>
    </w:p>
    <w:p w14:paraId="55547D0B" w14:textId="39C5A21E" w:rsidR="00794950" w:rsidRPr="001A115E" w:rsidRDefault="00794950" w:rsidP="00023672">
      <w:pPr>
        <w:pStyle w:val="ListParagraph"/>
        <w:numPr>
          <w:ilvl w:val="0"/>
          <w:numId w:val="2"/>
        </w:numPr>
        <w:spacing w:line="360" w:lineRule="auto"/>
        <w:jc w:val="both"/>
        <w:rPr>
          <w:rFonts w:ascii="Arial" w:hAnsi="Arial" w:cs="Arial"/>
          <w:sz w:val="24"/>
          <w:szCs w:val="24"/>
        </w:rPr>
      </w:pPr>
      <w:r w:rsidRPr="001A115E">
        <w:rPr>
          <w:rFonts w:ascii="Arial" w:hAnsi="Arial" w:cs="Arial"/>
          <w:sz w:val="24"/>
          <w:szCs w:val="24"/>
        </w:rPr>
        <w:t>Employee benefits and services</w:t>
      </w:r>
    </w:p>
    <w:p w14:paraId="2177EE17" w14:textId="48062256" w:rsidR="00794950" w:rsidRPr="001A115E" w:rsidRDefault="00794950" w:rsidP="00023672">
      <w:pPr>
        <w:pStyle w:val="ListParagraph"/>
        <w:numPr>
          <w:ilvl w:val="0"/>
          <w:numId w:val="2"/>
        </w:numPr>
        <w:spacing w:line="360" w:lineRule="auto"/>
        <w:jc w:val="both"/>
        <w:rPr>
          <w:rFonts w:ascii="Arial" w:hAnsi="Arial" w:cs="Arial"/>
          <w:sz w:val="24"/>
          <w:szCs w:val="24"/>
        </w:rPr>
      </w:pPr>
      <w:r w:rsidRPr="001A115E">
        <w:rPr>
          <w:rFonts w:ascii="Arial" w:hAnsi="Arial" w:cs="Arial"/>
          <w:sz w:val="24"/>
          <w:szCs w:val="24"/>
        </w:rPr>
        <w:t>Team rewarding</w:t>
      </w:r>
    </w:p>
    <w:p w14:paraId="2E6025D8" w14:textId="77777777" w:rsidR="009C6386" w:rsidRPr="001A115E" w:rsidRDefault="009C6386" w:rsidP="00023672">
      <w:pPr>
        <w:spacing w:line="360" w:lineRule="auto"/>
        <w:jc w:val="both"/>
        <w:rPr>
          <w:rFonts w:ascii="Arial" w:hAnsi="Arial" w:cs="Arial"/>
          <w:sz w:val="24"/>
          <w:szCs w:val="24"/>
        </w:rPr>
      </w:pPr>
    </w:p>
    <w:p w14:paraId="0C27774F" w14:textId="407FFA0D" w:rsidR="00E7420C" w:rsidRPr="001A115E" w:rsidRDefault="00E7420C" w:rsidP="00023672">
      <w:pPr>
        <w:pStyle w:val="ListParagraph"/>
        <w:numPr>
          <w:ilvl w:val="0"/>
          <w:numId w:val="4"/>
        </w:numPr>
        <w:spacing w:line="360" w:lineRule="auto"/>
        <w:jc w:val="both"/>
        <w:rPr>
          <w:rFonts w:ascii="Arial" w:hAnsi="Arial" w:cs="Arial"/>
          <w:sz w:val="24"/>
          <w:szCs w:val="24"/>
        </w:rPr>
      </w:pPr>
      <w:r w:rsidRPr="001A115E">
        <w:rPr>
          <w:rFonts w:ascii="Arial" w:hAnsi="Arial" w:cs="Arial"/>
          <w:sz w:val="24"/>
          <w:szCs w:val="24"/>
        </w:rPr>
        <w:t>Career development</w:t>
      </w:r>
    </w:p>
    <w:p w14:paraId="0C3A010E" w14:textId="104AB46D" w:rsidR="00613355" w:rsidRPr="001A115E" w:rsidRDefault="009C6386" w:rsidP="00023672">
      <w:pPr>
        <w:spacing w:line="360" w:lineRule="auto"/>
        <w:jc w:val="both"/>
        <w:rPr>
          <w:rFonts w:ascii="Arial" w:hAnsi="Arial" w:cs="Arial"/>
          <w:sz w:val="24"/>
          <w:szCs w:val="24"/>
        </w:rPr>
      </w:pPr>
      <w:r w:rsidRPr="001A115E">
        <w:rPr>
          <w:rFonts w:ascii="Arial" w:hAnsi="Arial" w:cs="Arial"/>
          <w:sz w:val="24"/>
          <w:szCs w:val="24"/>
        </w:rPr>
        <w:t xml:space="preserve">This aspect of employee engagement can be beneficial to both the employee and the employer. Within an organisation there needs to be a set structure for career progression for employees in order for them to reach their full potential. An organisation with high level of engagement will provide opportunities for employee to develop and learn new skills in order to reach their full potential. </w:t>
      </w:r>
      <w:r w:rsidRPr="001A115E">
        <w:rPr>
          <w:rFonts w:ascii="Arial" w:hAnsi="Arial" w:cs="Arial"/>
          <w:sz w:val="24"/>
          <w:szCs w:val="24"/>
          <w:vertAlign w:val="superscript"/>
        </w:rPr>
        <w:t>(11</w:t>
      </w:r>
      <w:r w:rsidR="00871939" w:rsidRPr="001A115E">
        <w:rPr>
          <w:rFonts w:ascii="Arial" w:hAnsi="Arial" w:cs="Arial"/>
          <w:sz w:val="24"/>
          <w:szCs w:val="24"/>
          <w:vertAlign w:val="superscript"/>
        </w:rPr>
        <w:t>,</w:t>
      </w:r>
      <w:r w:rsidR="00DD3559" w:rsidRPr="001A115E">
        <w:rPr>
          <w:rFonts w:ascii="Arial" w:hAnsi="Arial" w:cs="Arial"/>
          <w:sz w:val="24"/>
          <w:szCs w:val="24"/>
          <w:vertAlign w:val="superscript"/>
        </w:rPr>
        <w:t>17)</w:t>
      </w:r>
    </w:p>
    <w:p w14:paraId="1210D695" w14:textId="2DB59217" w:rsidR="00613355" w:rsidRPr="00E916BB" w:rsidRDefault="00646DCB" w:rsidP="00023672">
      <w:pPr>
        <w:spacing w:line="360" w:lineRule="auto"/>
        <w:jc w:val="both"/>
        <w:rPr>
          <w:rFonts w:ascii="Arial" w:hAnsi="Arial" w:cs="Arial"/>
          <w:b/>
          <w:bCs/>
          <w:sz w:val="24"/>
          <w:szCs w:val="24"/>
          <w:u w:val="single"/>
        </w:rPr>
      </w:pPr>
      <w:r w:rsidRPr="00E916BB">
        <w:rPr>
          <w:rFonts w:ascii="Arial" w:hAnsi="Arial" w:cs="Arial"/>
          <w:b/>
          <w:bCs/>
          <w:sz w:val="24"/>
          <w:szCs w:val="24"/>
          <w:u w:val="single"/>
        </w:rPr>
        <w:t>BENEFITS/</w:t>
      </w:r>
      <w:r w:rsidR="00613355" w:rsidRPr="00E916BB">
        <w:rPr>
          <w:rFonts w:ascii="Arial" w:hAnsi="Arial" w:cs="Arial"/>
          <w:b/>
          <w:bCs/>
          <w:sz w:val="24"/>
          <w:szCs w:val="24"/>
          <w:u w:val="single"/>
        </w:rPr>
        <w:t>IMPORTANCE OF EMPLOYEE ENGAGEMENT:</w:t>
      </w:r>
    </w:p>
    <w:p w14:paraId="284F2BCD" w14:textId="6BB6B468" w:rsidR="00E44009" w:rsidRPr="00E916BB" w:rsidRDefault="00E44009" w:rsidP="00023672">
      <w:pPr>
        <w:spacing w:line="360" w:lineRule="auto"/>
        <w:jc w:val="both"/>
        <w:rPr>
          <w:rFonts w:ascii="Arial" w:hAnsi="Arial" w:cs="Arial"/>
          <w:sz w:val="24"/>
          <w:szCs w:val="24"/>
        </w:rPr>
      </w:pPr>
      <w:r w:rsidRPr="00E916BB">
        <w:rPr>
          <w:rFonts w:ascii="Arial" w:hAnsi="Arial" w:cs="Arial"/>
          <w:sz w:val="24"/>
          <w:szCs w:val="24"/>
        </w:rPr>
        <w:t>There have been many studies which show and support the fact that there is a positive correlation between employee engagement and organisational performance outcomes such as, employee retention, productivity, profitability, customer loyalty and safety. There also a direct correlation between exceeding industry’s average revenue growth and engaged employers, as well as greater customer satisfaction. There are normally three general behaviours that are associated consistent employee engagement:</w:t>
      </w:r>
    </w:p>
    <w:p w14:paraId="5B33EB85" w14:textId="065DC61B" w:rsidR="00E44009" w:rsidRPr="00E916BB" w:rsidRDefault="00E44009" w:rsidP="00023672">
      <w:pPr>
        <w:pStyle w:val="ListParagraph"/>
        <w:numPr>
          <w:ilvl w:val="0"/>
          <w:numId w:val="2"/>
        </w:numPr>
        <w:spacing w:line="360" w:lineRule="auto"/>
        <w:jc w:val="both"/>
        <w:rPr>
          <w:rFonts w:ascii="Arial" w:hAnsi="Arial" w:cs="Arial"/>
          <w:sz w:val="24"/>
          <w:szCs w:val="24"/>
        </w:rPr>
      </w:pPr>
      <w:r w:rsidRPr="00E916BB">
        <w:rPr>
          <w:rFonts w:ascii="Arial" w:hAnsi="Arial" w:cs="Arial"/>
          <w:sz w:val="24"/>
          <w:szCs w:val="24"/>
        </w:rPr>
        <w:t>The employee generally advocates for the organisation to co-workers, and refers potential employees and customers</w:t>
      </w:r>
    </w:p>
    <w:p w14:paraId="5685BCB8" w14:textId="4EB9D2EC" w:rsidR="00E44009" w:rsidRPr="00E916BB" w:rsidRDefault="00E44009" w:rsidP="00023672">
      <w:pPr>
        <w:pStyle w:val="ListParagraph"/>
        <w:numPr>
          <w:ilvl w:val="0"/>
          <w:numId w:val="2"/>
        </w:numPr>
        <w:spacing w:line="360" w:lineRule="auto"/>
        <w:jc w:val="both"/>
        <w:rPr>
          <w:rFonts w:ascii="Arial" w:hAnsi="Arial" w:cs="Arial"/>
          <w:sz w:val="24"/>
          <w:szCs w:val="24"/>
        </w:rPr>
      </w:pPr>
      <w:r w:rsidRPr="00E916BB">
        <w:rPr>
          <w:rFonts w:ascii="Arial" w:hAnsi="Arial" w:cs="Arial"/>
          <w:sz w:val="24"/>
          <w:szCs w:val="24"/>
        </w:rPr>
        <w:t>Despite opportunities to work else</w:t>
      </w:r>
      <w:r w:rsidR="003B6F2D" w:rsidRPr="00E916BB">
        <w:rPr>
          <w:rFonts w:ascii="Arial" w:hAnsi="Arial" w:cs="Arial"/>
          <w:sz w:val="24"/>
          <w:szCs w:val="24"/>
        </w:rPr>
        <w:t>where</w:t>
      </w:r>
      <w:r w:rsidRPr="00E916BB">
        <w:rPr>
          <w:rFonts w:ascii="Arial" w:hAnsi="Arial" w:cs="Arial"/>
          <w:sz w:val="24"/>
          <w:szCs w:val="24"/>
        </w:rPr>
        <w:t xml:space="preserve"> the employee has an intense desire to work for that organisation</w:t>
      </w:r>
    </w:p>
    <w:p w14:paraId="1C72BEEA" w14:textId="51C42AA0" w:rsidR="00E44009" w:rsidRPr="00E916BB" w:rsidRDefault="00E44009" w:rsidP="00023672">
      <w:pPr>
        <w:pStyle w:val="ListParagraph"/>
        <w:numPr>
          <w:ilvl w:val="0"/>
          <w:numId w:val="2"/>
        </w:numPr>
        <w:spacing w:line="360" w:lineRule="auto"/>
        <w:jc w:val="both"/>
        <w:rPr>
          <w:rFonts w:ascii="Arial" w:hAnsi="Arial" w:cs="Arial"/>
          <w:sz w:val="24"/>
          <w:szCs w:val="24"/>
        </w:rPr>
      </w:pPr>
      <w:r w:rsidRPr="00E916BB">
        <w:rPr>
          <w:rFonts w:ascii="Arial" w:hAnsi="Arial" w:cs="Arial"/>
          <w:sz w:val="24"/>
          <w:szCs w:val="24"/>
        </w:rPr>
        <w:t>Extra time, effort and initiative if given by the employee in order to contribute towards the success of the business</w:t>
      </w:r>
      <w:r w:rsidR="003B4597" w:rsidRPr="00E916BB">
        <w:rPr>
          <w:rFonts w:ascii="Arial" w:hAnsi="Arial" w:cs="Arial"/>
          <w:sz w:val="24"/>
          <w:szCs w:val="24"/>
        </w:rPr>
        <w:t xml:space="preserve"> </w:t>
      </w:r>
      <w:r w:rsidR="003B4597" w:rsidRPr="00E916BB">
        <w:rPr>
          <w:rFonts w:ascii="Arial" w:hAnsi="Arial" w:cs="Arial"/>
          <w:sz w:val="24"/>
          <w:szCs w:val="24"/>
          <w:vertAlign w:val="superscript"/>
        </w:rPr>
        <w:t>(12</w:t>
      </w:r>
      <w:r w:rsidR="00871939" w:rsidRPr="00E916BB">
        <w:rPr>
          <w:rFonts w:ascii="Arial" w:hAnsi="Arial" w:cs="Arial"/>
          <w:sz w:val="24"/>
          <w:szCs w:val="24"/>
          <w:vertAlign w:val="superscript"/>
        </w:rPr>
        <w:t>,</w:t>
      </w:r>
      <w:r w:rsidR="00DD3559" w:rsidRPr="00E916BB">
        <w:rPr>
          <w:rFonts w:ascii="Arial" w:hAnsi="Arial" w:cs="Arial"/>
          <w:sz w:val="24"/>
          <w:szCs w:val="24"/>
          <w:vertAlign w:val="superscript"/>
        </w:rPr>
        <w:t>18)</w:t>
      </w:r>
    </w:p>
    <w:p w14:paraId="0449F2CB" w14:textId="5F4FDD7F" w:rsidR="003B4597" w:rsidRPr="00E916BB" w:rsidRDefault="00613355" w:rsidP="00023672">
      <w:pPr>
        <w:spacing w:line="360" w:lineRule="auto"/>
        <w:jc w:val="both"/>
        <w:rPr>
          <w:rFonts w:ascii="Arial" w:hAnsi="Arial" w:cs="Arial"/>
          <w:b/>
          <w:bCs/>
          <w:sz w:val="24"/>
          <w:szCs w:val="24"/>
          <w:u w:val="single"/>
        </w:rPr>
      </w:pPr>
      <w:r w:rsidRPr="00E916BB">
        <w:rPr>
          <w:rFonts w:ascii="Arial" w:hAnsi="Arial" w:cs="Arial"/>
          <w:b/>
          <w:bCs/>
          <w:sz w:val="24"/>
          <w:szCs w:val="24"/>
          <w:u w:val="single"/>
        </w:rPr>
        <w:lastRenderedPageBreak/>
        <w:t>IMPORTANCE OF EMPLOYEE RETENTION</w:t>
      </w:r>
      <w:r w:rsidR="00075C1E" w:rsidRPr="00E916BB">
        <w:rPr>
          <w:rFonts w:ascii="Arial" w:hAnsi="Arial" w:cs="Arial"/>
          <w:b/>
          <w:bCs/>
          <w:sz w:val="24"/>
          <w:szCs w:val="24"/>
          <w:u w:val="single"/>
        </w:rPr>
        <w:t>:</w:t>
      </w:r>
    </w:p>
    <w:p w14:paraId="55820026" w14:textId="49DD9847" w:rsidR="003B4597" w:rsidRPr="00E916BB" w:rsidRDefault="003B4597" w:rsidP="00023672">
      <w:pPr>
        <w:spacing w:line="360" w:lineRule="auto"/>
        <w:jc w:val="both"/>
        <w:rPr>
          <w:rFonts w:ascii="Arial" w:hAnsi="Arial" w:cs="Arial"/>
          <w:sz w:val="24"/>
          <w:szCs w:val="24"/>
        </w:rPr>
      </w:pPr>
      <w:r w:rsidRPr="00E916BB">
        <w:rPr>
          <w:rFonts w:ascii="Arial" w:hAnsi="Arial" w:cs="Arial"/>
          <w:sz w:val="24"/>
          <w:szCs w:val="24"/>
        </w:rPr>
        <w:t>Employee retention is beneficial for a company as high employee turnover leads to increase cost in resources, recruiting, and time. Report showed that an expense to the organisation for recruiting a new employee costs half to 200% of the former employee’s salary. There are also other complications such as missed opportunities for meeting production matrices</w:t>
      </w:r>
      <w:r w:rsidR="003B6F2D" w:rsidRPr="00E916BB">
        <w:rPr>
          <w:rFonts w:ascii="Arial" w:hAnsi="Arial" w:cs="Arial"/>
          <w:sz w:val="24"/>
          <w:szCs w:val="24"/>
        </w:rPr>
        <w:t>,</w:t>
      </w:r>
      <w:r w:rsidRPr="00E916BB">
        <w:rPr>
          <w:rFonts w:ascii="Arial" w:hAnsi="Arial" w:cs="Arial"/>
          <w:sz w:val="24"/>
          <w:szCs w:val="24"/>
        </w:rPr>
        <w:t xml:space="preserve"> and budgets that are set within the departments, which adds additional costs. A report showed that 75% of employee are actively seeking for a different job whilst in the current role.  </w:t>
      </w:r>
      <w:r w:rsidRPr="00E916BB">
        <w:rPr>
          <w:rFonts w:ascii="Arial" w:hAnsi="Arial" w:cs="Arial"/>
          <w:sz w:val="24"/>
          <w:szCs w:val="24"/>
          <w:vertAlign w:val="superscript"/>
        </w:rPr>
        <w:t>(13</w:t>
      </w:r>
      <w:r w:rsidR="00871939" w:rsidRPr="00E916BB">
        <w:rPr>
          <w:rFonts w:ascii="Arial" w:hAnsi="Arial" w:cs="Arial"/>
          <w:sz w:val="24"/>
          <w:szCs w:val="24"/>
          <w:vertAlign w:val="superscript"/>
        </w:rPr>
        <w:t>,</w:t>
      </w:r>
      <w:r w:rsidR="00DD3559" w:rsidRPr="00E916BB">
        <w:rPr>
          <w:rFonts w:ascii="Arial" w:hAnsi="Arial" w:cs="Arial"/>
          <w:sz w:val="24"/>
          <w:szCs w:val="24"/>
          <w:vertAlign w:val="superscript"/>
        </w:rPr>
        <w:t>19)</w:t>
      </w:r>
    </w:p>
    <w:p w14:paraId="2B5E2BFC" w14:textId="44942160" w:rsidR="003B4597" w:rsidRPr="00E916BB" w:rsidRDefault="003B4597" w:rsidP="00023672">
      <w:pPr>
        <w:spacing w:line="360" w:lineRule="auto"/>
        <w:jc w:val="both"/>
        <w:rPr>
          <w:rFonts w:ascii="Arial" w:hAnsi="Arial" w:cs="Arial"/>
          <w:sz w:val="24"/>
          <w:szCs w:val="24"/>
        </w:rPr>
      </w:pPr>
      <w:r w:rsidRPr="00E916BB">
        <w:rPr>
          <w:rFonts w:ascii="Arial" w:hAnsi="Arial" w:cs="Arial"/>
          <w:sz w:val="24"/>
          <w:szCs w:val="24"/>
        </w:rPr>
        <w:t>The shift to working from home and the national lockdown due to the pandemic has had a negative impact on the hospitality sector. One study showed that there was a higher employee turnover than average in the hospitality sector. People are looking to retrain and switch jobs for better opportunities during these uncertain times. 58% of hospitality workers are now considering to quit their jobs before the end of 2021. Especially during these difficult and uncertain times, focusing more on employee retention strategies is something the hospitality sectors should be considering.</w:t>
      </w:r>
      <w:r w:rsidR="00871939" w:rsidRPr="00E916BB">
        <w:rPr>
          <w:rFonts w:ascii="Arial" w:hAnsi="Arial" w:cs="Arial"/>
          <w:sz w:val="24"/>
          <w:szCs w:val="24"/>
        </w:rPr>
        <w:t xml:space="preserve"> </w:t>
      </w:r>
      <w:r w:rsidR="00075C1E" w:rsidRPr="00E916BB">
        <w:rPr>
          <w:rFonts w:ascii="Arial" w:hAnsi="Arial" w:cs="Arial"/>
          <w:sz w:val="24"/>
          <w:szCs w:val="24"/>
          <w:vertAlign w:val="superscript"/>
        </w:rPr>
        <w:t>(14,15)</w:t>
      </w:r>
    </w:p>
    <w:p w14:paraId="4EF40BBC" w14:textId="79149E66" w:rsidR="003D3ABA" w:rsidRPr="001A115E" w:rsidRDefault="003D3ABA" w:rsidP="00023672">
      <w:pPr>
        <w:spacing w:line="360" w:lineRule="auto"/>
        <w:rPr>
          <w:rFonts w:ascii="Arial" w:hAnsi="Arial" w:cs="Arial"/>
        </w:rPr>
      </w:pPr>
    </w:p>
    <w:tbl>
      <w:tblPr>
        <w:tblStyle w:val="TableGrid"/>
        <w:tblpPr w:leftFromText="180" w:rightFromText="180" w:vertAnchor="text" w:horzAnchor="margin" w:tblpY="-19"/>
        <w:tblW w:w="7854" w:type="dxa"/>
        <w:tblLook w:val="04A0" w:firstRow="1" w:lastRow="0" w:firstColumn="1" w:lastColumn="0" w:noHBand="0" w:noVBand="1"/>
      </w:tblPr>
      <w:tblGrid>
        <w:gridCol w:w="2631"/>
        <w:gridCol w:w="2641"/>
        <w:gridCol w:w="2582"/>
      </w:tblGrid>
      <w:tr w:rsidR="00DD3559" w:rsidRPr="00E916BB" w14:paraId="117BA047" w14:textId="77777777" w:rsidTr="00DD3559">
        <w:trPr>
          <w:trHeight w:val="1605"/>
        </w:trPr>
        <w:tc>
          <w:tcPr>
            <w:tcW w:w="2631" w:type="dxa"/>
          </w:tcPr>
          <w:p w14:paraId="40C0498C" w14:textId="77777777" w:rsidR="00DD3559" w:rsidRPr="00E916BB" w:rsidRDefault="00DD3559" w:rsidP="00023672">
            <w:pPr>
              <w:spacing w:line="360" w:lineRule="auto"/>
              <w:rPr>
                <w:rFonts w:ascii="Arial" w:hAnsi="Arial" w:cs="Arial"/>
                <w:sz w:val="24"/>
                <w:szCs w:val="24"/>
              </w:rPr>
            </w:pPr>
          </w:p>
        </w:tc>
        <w:tc>
          <w:tcPr>
            <w:tcW w:w="2641" w:type="dxa"/>
          </w:tcPr>
          <w:p w14:paraId="2BD253A1" w14:textId="77777777" w:rsidR="00DD3559" w:rsidRPr="00E916BB" w:rsidRDefault="00DD3559" w:rsidP="00023672">
            <w:pPr>
              <w:spacing w:line="360" w:lineRule="auto"/>
              <w:rPr>
                <w:rFonts w:ascii="Arial" w:hAnsi="Arial" w:cs="Arial"/>
                <w:sz w:val="24"/>
                <w:szCs w:val="24"/>
              </w:rPr>
            </w:pPr>
            <w:r w:rsidRPr="00E916BB">
              <w:rPr>
                <w:rFonts w:ascii="Arial" w:hAnsi="Arial" w:cs="Arial"/>
                <w:sz w:val="24"/>
                <w:szCs w:val="24"/>
              </w:rPr>
              <w:t>ADVANTAGES</w:t>
            </w:r>
          </w:p>
        </w:tc>
        <w:tc>
          <w:tcPr>
            <w:tcW w:w="2582" w:type="dxa"/>
          </w:tcPr>
          <w:p w14:paraId="3EDF242D" w14:textId="77777777" w:rsidR="00DD3559" w:rsidRPr="00E916BB" w:rsidRDefault="00DD3559" w:rsidP="00023672">
            <w:pPr>
              <w:spacing w:line="360" w:lineRule="auto"/>
              <w:rPr>
                <w:rFonts w:ascii="Arial" w:hAnsi="Arial" w:cs="Arial"/>
                <w:sz w:val="24"/>
                <w:szCs w:val="24"/>
              </w:rPr>
            </w:pPr>
            <w:r w:rsidRPr="00E916BB">
              <w:rPr>
                <w:rFonts w:ascii="Arial" w:hAnsi="Arial" w:cs="Arial"/>
                <w:sz w:val="24"/>
                <w:szCs w:val="24"/>
              </w:rPr>
              <w:t>DISADVANTAGES</w:t>
            </w:r>
          </w:p>
        </w:tc>
      </w:tr>
      <w:tr w:rsidR="00DD3559" w:rsidRPr="00E916BB" w14:paraId="1C7BB693" w14:textId="77777777" w:rsidTr="00DD3559">
        <w:trPr>
          <w:trHeight w:val="1605"/>
        </w:trPr>
        <w:tc>
          <w:tcPr>
            <w:tcW w:w="2631" w:type="dxa"/>
          </w:tcPr>
          <w:p w14:paraId="4EC073AC" w14:textId="77777777" w:rsidR="00DD3559" w:rsidRPr="00E916BB" w:rsidRDefault="00DD3559" w:rsidP="00023672">
            <w:pPr>
              <w:spacing w:line="360" w:lineRule="auto"/>
              <w:rPr>
                <w:rFonts w:ascii="Arial" w:hAnsi="Arial" w:cs="Arial"/>
                <w:sz w:val="24"/>
                <w:szCs w:val="24"/>
              </w:rPr>
            </w:pPr>
            <w:r w:rsidRPr="00E916BB">
              <w:rPr>
                <w:rFonts w:ascii="Arial" w:hAnsi="Arial" w:cs="Arial"/>
                <w:sz w:val="24"/>
                <w:szCs w:val="24"/>
              </w:rPr>
              <w:t>PRIMARY RESEARCH</w:t>
            </w:r>
          </w:p>
        </w:tc>
        <w:tc>
          <w:tcPr>
            <w:tcW w:w="2641" w:type="dxa"/>
          </w:tcPr>
          <w:p w14:paraId="482269F2" w14:textId="77777777" w:rsidR="00DD3559" w:rsidRPr="00E916BB" w:rsidRDefault="00DD3559" w:rsidP="00023672">
            <w:pPr>
              <w:pStyle w:val="ListParagraph"/>
              <w:numPr>
                <w:ilvl w:val="0"/>
                <w:numId w:val="5"/>
              </w:numPr>
              <w:spacing w:line="360" w:lineRule="auto"/>
              <w:rPr>
                <w:rFonts w:ascii="Arial" w:hAnsi="Arial" w:cs="Arial"/>
                <w:sz w:val="24"/>
                <w:szCs w:val="24"/>
              </w:rPr>
            </w:pPr>
            <w:r w:rsidRPr="00E916BB">
              <w:rPr>
                <w:rFonts w:ascii="Arial" w:hAnsi="Arial" w:cs="Arial"/>
                <w:sz w:val="24"/>
                <w:szCs w:val="24"/>
              </w:rPr>
              <w:t>Specific</w:t>
            </w:r>
          </w:p>
          <w:p w14:paraId="6B47484C" w14:textId="77777777" w:rsidR="00DD3559" w:rsidRPr="00E916BB" w:rsidRDefault="00DD3559" w:rsidP="00023672">
            <w:pPr>
              <w:pStyle w:val="ListParagraph"/>
              <w:numPr>
                <w:ilvl w:val="0"/>
                <w:numId w:val="5"/>
              </w:numPr>
              <w:spacing w:line="360" w:lineRule="auto"/>
              <w:rPr>
                <w:rFonts w:ascii="Arial" w:hAnsi="Arial" w:cs="Arial"/>
                <w:sz w:val="24"/>
                <w:szCs w:val="24"/>
              </w:rPr>
            </w:pPr>
            <w:r w:rsidRPr="00E916BB">
              <w:rPr>
                <w:rFonts w:ascii="Arial" w:hAnsi="Arial" w:cs="Arial"/>
                <w:sz w:val="24"/>
                <w:szCs w:val="24"/>
              </w:rPr>
              <w:t>Greater control</w:t>
            </w:r>
          </w:p>
          <w:p w14:paraId="28AD6E37" w14:textId="77777777" w:rsidR="00DD3559" w:rsidRPr="00E916BB" w:rsidRDefault="00DD3559" w:rsidP="00023672">
            <w:pPr>
              <w:pStyle w:val="ListParagraph"/>
              <w:numPr>
                <w:ilvl w:val="0"/>
                <w:numId w:val="5"/>
              </w:numPr>
              <w:spacing w:line="360" w:lineRule="auto"/>
              <w:rPr>
                <w:rFonts w:ascii="Arial" w:hAnsi="Arial" w:cs="Arial"/>
                <w:sz w:val="24"/>
                <w:szCs w:val="24"/>
              </w:rPr>
            </w:pPr>
            <w:r w:rsidRPr="00E916BB">
              <w:rPr>
                <w:rFonts w:ascii="Arial" w:hAnsi="Arial" w:cs="Arial"/>
                <w:sz w:val="24"/>
                <w:szCs w:val="24"/>
              </w:rPr>
              <w:t>More rights over your own data</w:t>
            </w:r>
          </w:p>
        </w:tc>
        <w:tc>
          <w:tcPr>
            <w:tcW w:w="2582" w:type="dxa"/>
          </w:tcPr>
          <w:p w14:paraId="206A0F52" w14:textId="77777777" w:rsidR="00DD3559" w:rsidRPr="00E916BB" w:rsidRDefault="00DD3559" w:rsidP="00023672">
            <w:pPr>
              <w:pStyle w:val="ListParagraph"/>
              <w:numPr>
                <w:ilvl w:val="0"/>
                <w:numId w:val="5"/>
              </w:numPr>
              <w:spacing w:line="360" w:lineRule="auto"/>
              <w:rPr>
                <w:rFonts w:ascii="Arial" w:hAnsi="Arial" w:cs="Arial"/>
                <w:sz w:val="24"/>
                <w:szCs w:val="24"/>
              </w:rPr>
            </w:pPr>
            <w:r w:rsidRPr="00E916BB">
              <w:rPr>
                <w:rFonts w:ascii="Arial" w:hAnsi="Arial" w:cs="Arial"/>
                <w:sz w:val="24"/>
                <w:szCs w:val="24"/>
              </w:rPr>
              <w:t>Time consuming</w:t>
            </w:r>
          </w:p>
          <w:p w14:paraId="1FDA8060" w14:textId="77777777" w:rsidR="00DD3559" w:rsidRPr="00E916BB" w:rsidRDefault="00DD3559" w:rsidP="00023672">
            <w:pPr>
              <w:pStyle w:val="ListParagraph"/>
              <w:numPr>
                <w:ilvl w:val="0"/>
                <w:numId w:val="5"/>
              </w:numPr>
              <w:spacing w:line="360" w:lineRule="auto"/>
              <w:rPr>
                <w:rFonts w:ascii="Arial" w:hAnsi="Arial" w:cs="Arial"/>
                <w:sz w:val="24"/>
                <w:szCs w:val="24"/>
              </w:rPr>
            </w:pPr>
            <w:r w:rsidRPr="00E916BB">
              <w:rPr>
                <w:rFonts w:ascii="Arial" w:hAnsi="Arial" w:cs="Arial"/>
                <w:sz w:val="24"/>
                <w:szCs w:val="24"/>
              </w:rPr>
              <w:t>Misleading information</w:t>
            </w:r>
          </w:p>
        </w:tc>
      </w:tr>
      <w:tr w:rsidR="00DD3559" w:rsidRPr="00E916BB" w14:paraId="7ECDBDB8" w14:textId="77777777" w:rsidTr="00DD3559">
        <w:trPr>
          <w:trHeight w:val="1605"/>
        </w:trPr>
        <w:tc>
          <w:tcPr>
            <w:tcW w:w="2631" w:type="dxa"/>
          </w:tcPr>
          <w:p w14:paraId="5117D4C2" w14:textId="77777777" w:rsidR="00DD3559" w:rsidRPr="00E916BB" w:rsidRDefault="00DD3559" w:rsidP="00023672">
            <w:pPr>
              <w:spacing w:line="360" w:lineRule="auto"/>
              <w:rPr>
                <w:rFonts w:ascii="Arial" w:hAnsi="Arial" w:cs="Arial"/>
                <w:sz w:val="24"/>
                <w:szCs w:val="24"/>
              </w:rPr>
            </w:pPr>
            <w:r w:rsidRPr="00E916BB">
              <w:rPr>
                <w:rFonts w:ascii="Arial" w:hAnsi="Arial" w:cs="Arial"/>
                <w:sz w:val="24"/>
                <w:szCs w:val="24"/>
              </w:rPr>
              <w:t>SECONDARY RESERACH</w:t>
            </w:r>
          </w:p>
        </w:tc>
        <w:tc>
          <w:tcPr>
            <w:tcW w:w="2641" w:type="dxa"/>
          </w:tcPr>
          <w:p w14:paraId="1A49E887" w14:textId="77777777" w:rsidR="00DD3559" w:rsidRPr="00E916BB" w:rsidRDefault="00DD3559" w:rsidP="00023672">
            <w:pPr>
              <w:pStyle w:val="ListParagraph"/>
              <w:numPr>
                <w:ilvl w:val="0"/>
                <w:numId w:val="6"/>
              </w:numPr>
              <w:spacing w:line="360" w:lineRule="auto"/>
              <w:rPr>
                <w:rFonts w:ascii="Arial" w:hAnsi="Arial" w:cs="Arial"/>
                <w:sz w:val="24"/>
                <w:szCs w:val="24"/>
              </w:rPr>
            </w:pPr>
            <w:r w:rsidRPr="00E916BB">
              <w:rPr>
                <w:rFonts w:ascii="Arial" w:hAnsi="Arial" w:cs="Arial"/>
                <w:sz w:val="24"/>
                <w:szCs w:val="24"/>
              </w:rPr>
              <w:t xml:space="preserve">Convenient </w:t>
            </w:r>
          </w:p>
          <w:p w14:paraId="206A328D" w14:textId="77777777" w:rsidR="00DD3559" w:rsidRPr="00E916BB" w:rsidRDefault="00DD3559" w:rsidP="00023672">
            <w:pPr>
              <w:pStyle w:val="ListParagraph"/>
              <w:numPr>
                <w:ilvl w:val="0"/>
                <w:numId w:val="6"/>
              </w:numPr>
              <w:spacing w:line="360" w:lineRule="auto"/>
              <w:rPr>
                <w:rFonts w:ascii="Arial" w:hAnsi="Arial" w:cs="Arial"/>
                <w:sz w:val="24"/>
                <w:szCs w:val="24"/>
              </w:rPr>
            </w:pPr>
            <w:r w:rsidRPr="00E916BB">
              <w:rPr>
                <w:rFonts w:ascii="Arial" w:hAnsi="Arial" w:cs="Arial"/>
                <w:sz w:val="24"/>
                <w:szCs w:val="24"/>
              </w:rPr>
              <w:t>Affordable</w:t>
            </w:r>
          </w:p>
          <w:p w14:paraId="252204D8" w14:textId="77777777" w:rsidR="00DD3559" w:rsidRPr="00E916BB" w:rsidRDefault="00DD3559" w:rsidP="00023672">
            <w:pPr>
              <w:pStyle w:val="ListParagraph"/>
              <w:numPr>
                <w:ilvl w:val="0"/>
                <w:numId w:val="6"/>
              </w:numPr>
              <w:spacing w:line="360" w:lineRule="auto"/>
              <w:rPr>
                <w:rFonts w:ascii="Arial" w:hAnsi="Arial" w:cs="Arial"/>
                <w:sz w:val="24"/>
                <w:szCs w:val="24"/>
              </w:rPr>
            </w:pPr>
            <w:r w:rsidRPr="00E916BB">
              <w:rPr>
                <w:rFonts w:ascii="Arial" w:hAnsi="Arial" w:cs="Arial"/>
                <w:sz w:val="24"/>
                <w:szCs w:val="24"/>
              </w:rPr>
              <w:t>Availability of information</w:t>
            </w:r>
          </w:p>
        </w:tc>
        <w:tc>
          <w:tcPr>
            <w:tcW w:w="2582" w:type="dxa"/>
          </w:tcPr>
          <w:p w14:paraId="2520A019" w14:textId="77777777" w:rsidR="00DD3559" w:rsidRPr="00E916BB" w:rsidRDefault="00DD3559" w:rsidP="00023672">
            <w:pPr>
              <w:pStyle w:val="ListParagraph"/>
              <w:numPr>
                <w:ilvl w:val="0"/>
                <w:numId w:val="6"/>
              </w:numPr>
              <w:spacing w:line="360" w:lineRule="auto"/>
              <w:rPr>
                <w:rFonts w:ascii="Arial" w:hAnsi="Arial" w:cs="Arial"/>
                <w:sz w:val="24"/>
                <w:szCs w:val="24"/>
              </w:rPr>
            </w:pPr>
            <w:r w:rsidRPr="00E916BB">
              <w:rPr>
                <w:rFonts w:ascii="Arial" w:hAnsi="Arial" w:cs="Arial"/>
                <w:sz w:val="24"/>
                <w:szCs w:val="24"/>
              </w:rPr>
              <w:t>Old information</w:t>
            </w:r>
          </w:p>
          <w:p w14:paraId="6FAA9973" w14:textId="77777777" w:rsidR="00DD3559" w:rsidRPr="00E916BB" w:rsidRDefault="00DD3559" w:rsidP="00023672">
            <w:pPr>
              <w:pStyle w:val="ListParagraph"/>
              <w:numPr>
                <w:ilvl w:val="0"/>
                <w:numId w:val="6"/>
              </w:numPr>
              <w:spacing w:line="360" w:lineRule="auto"/>
              <w:rPr>
                <w:rFonts w:ascii="Arial" w:hAnsi="Arial" w:cs="Arial"/>
                <w:sz w:val="24"/>
                <w:szCs w:val="24"/>
              </w:rPr>
            </w:pPr>
            <w:r w:rsidRPr="00E916BB">
              <w:rPr>
                <w:rFonts w:ascii="Arial" w:hAnsi="Arial" w:cs="Arial"/>
                <w:sz w:val="24"/>
                <w:szCs w:val="24"/>
              </w:rPr>
              <w:t>Not specific</w:t>
            </w:r>
          </w:p>
        </w:tc>
      </w:tr>
    </w:tbl>
    <w:p w14:paraId="39678946" w14:textId="71F249C4" w:rsidR="00075C1E" w:rsidRPr="00E916BB" w:rsidRDefault="00075C1E" w:rsidP="00023672">
      <w:pPr>
        <w:spacing w:line="360" w:lineRule="auto"/>
        <w:rPr>
          <w:rFonts w:ascii="Arial" w:hAnsi="Arial" w:cs="Arial"/>
          <w:sz w:val="24"/>
          <w:szCs w:val="24"/>
        </w:rPr>
      </w:pPr>
    </w:p>
    <w:p w14:paraId="38D3BD45" w14:textId="77777777" w:rsidR="0098467D" w:rsidRPr="00E916BB" w:rsidRDefault="0098467D" w:rsidP="00023672">
      <w:pPr>
        <w:spacing w:line="360" w:lineRule="auto"/>
        <w:rPr>
          <w:rFonts w:ascii="Arial" w:hAnsi="Arial" w:cs="Arial"/>
          <w:sz w:val="24"/>
          <w:szCs w:val="24"/>
        </w:rPr>
      </w:pPr>
    </w:p>
    <w:p w14:paraId="538DB89B" w14:textId="08806057" w:rsidR="0098467D" w:rsidRPr="00E916BB" w:rsidRDefault="0098467D" w:rsidP="00023672">
      <w:pPr>
        <w:spacing w:line="360" w:lineRule="auto"/>
        <w:rPr>
          <w:rFonts w:ascii="Arial" w:hAnsi="Arial" w:cs="Arial"/>
          <w:sz w:val="24"/>
          <w:szCs w:val="24"/>
        </w:rPr>
      </w:pPr>
    </w:p>
    <w:p w14:paraId="3FFC9597" w14:textId="58038D3B" w:rsidR="00DD3559" w:rsidRPr="00E916BB" w:rsidRDefault="00DD3559" w:rsidP="00023672">
      <w:pPr>
        <w:spacing w:line="360" w:lineRule="auto"/>
        <w:rPr>
          <w:rFonts w:ascii="Arial" w:hAnsi="Arial" w:cs="Arial"/>
          <w:sz w:val="24"/>
          <w:szCs w:val="24"/>
        </w:rPr>
      </w:pPr>
    </w:p>
    <w:p w14:paraId="1B4E064C" w14:textId="1B5460BC" w:rsidR="00DD3559" w:rsidRPr="00E916BB" w:rsidRDefault="00DD3559" w:rsidP="00023672">
      <w:pPr>
        <w:spacing w:line="360" w:lineRule="auto"/>
        <w:rPr>
          <w:rFonts w:ascii="Arial" w:hAnsi="Arial" w:cs="Arial"/>
          <w:sz w:val="24"/>
          <w:szCs w:val="24"/>
        </w:rPr>
      </w:pPr>
    </w:p>
    <w:p w14:paraId="0F0FDEF2" w14:textId="6EE8AACD" w:rsidR="00DD3559" w:rsidRPr="00E916BB" w:rsidRDefault="00DD3559" w:rsidP="00023672">
      <w:pPr>
        <w:spacing w:line="360" w:lineRule="auto"/>
        <w:rPr>
          <w:rFonts w:ascii="Arial" w:hAnsi="Arial" w:cs="Arial"/>
          <w:sz w:val="24"/>
          <w:szCs w:val="24"/>
        </w:rPr>
      </w:pPr>
    </w:p>
    <w:p w14:paraId="6EED5FD9" w14:textId="2382FEE5" w:rsidR="00DD3559" w:rsidRPr="00E916BB" w:rsidRDefault="00DD3559" w:rsidP="00023672">
      <w:pPr>
        <w:spacing w:line="360" w:lineRule="auto"/>
        <w:rPr>
          <w:rFonts w:ascii="Arial" w:hAnsi="Arial" w:cs="Arial"/>
          <w:sz w:val="24"/>
          <w:szCs w:val="24"/>
        </w:rPr>
      </w:pPr>
    </w:p>
    <w:p w14:paraId="737962CB" w14:textId="12CFEA27" w:rsidR="00DD3559" w:rsidRPr="00E916BB" w:rsidRDefault="00DD3559" w:rsidP="00023672">
      <w:pPr>
        <w:spacing w:line="360" w:lineRule="auto"/>
        <w:rPr>
          <w:rFonts w:ascii="Arial" w:hAnsi="Arial" w:cs="Arial"/>
          <w:sz w:val="24"/>
          <w:szCs w:val="24"/>
        </w:rPr>
      </w:pPr>
    </w:p>
    <w:p w14:paraId="4D569CEE" w14:textId="0ECF2A3C" w:rsidR="00DD3559" w:rsidRPr="00E916BB" w:rsidRDefault="00DD3559" w:rsidP="00023672">
      <w:pPr>
        <w:spacing w:line="360" w:lineRule="auto"/>
        <w:rPr>
          <w:rFonts w:ascii="Arial" w:hAnsi="Arial" w:cs="Arial"/>
          <w:sz w:val="24"/>
          <w:szCs w:val="24"/>
        </w:rPr>
      </w:pPr>
    </w:p>
    <w:p w14:paraId="3C93F61F" w14:textId="1355D131" w:rsidR="00DD3559" w:rsidRPr="00E916BB" w:rsidRDefault="00DD3559" w:rsidP="00023672">
      <w:pPr>
        <w:spacing w:line="360" w:lineRule="auto"/>
        <w:rPr>
          <w:rFonts w:ascii="Arial" w:hAnsi="Arial" w:cs="Arial"/>
          <w:sz w:val="24"/>
          <w:szCs w:val="24"/>
        </w:rPr>
      </w:pPr>
    </w:p>
    <w:p w14:paraId="5E46F4AE" w14:textId="632593AC" w:rsidR="00DD3559" w:rsidRPr="00E916BB" w:rsidRDefault="00DD3559" w:rsidP="00023672">
      <w:pPr>
        <w:spacing w:line="360" w:lineRule="auto"/>
        <w:rPr>
          <w:rFonts w:ascii="Arial" w:hAnsi="Arial" w:cs="Arial"/>
          <w:sz w:val="24"/>
          <w:szCs w:val="24"/>
        </w:rPr>
      </w:pPr>
    </w:p>
    <w:p w14:paraId="077CCFA4" w14:textId="77777777" w:rsidR="00DD3559" w:rsidRPr="00E916BB" w:rsidRDefault="00DD3559" w:rsidP="00023672">
      <w:pPr>
        <w:spacing w:line="360" w:lineRule="auto"/>
        <w:rPr>
          <w:rFonts w:ascii="Arial" w:hAnsi="Arial" w:cs="Arial"/>
          <w:sz w:val="24"/>
          <w:szCs w:val="24"/>
        </w:rPr>
      </w:pPr>
    </w:p>
    <w:p w14:paraId="25FD8158" w14:textId="186E7786" w:rsidR="00E76112" w:rsidRPr="00E916BB" w:rsidRDefault="00DC53E6" w:rsidP="00023672">
      <w:pPr>
        <w:spacing w:line="360" w:lineRule="auto"/>
        <w:jc w:val="both"/>
        <w:rPr>
          <w:rFonts w:ascii="Arial" w:hAnsi="Arial" w:cs="Arial"/>
          <w:sz w:val="24"/>
          <w:szCs w:val="24"/>
        </w:rPr>
      </w:pPr>
      <w:r w:rsidRPr="00E916BB">
        <w:rPr>
          <w:rFonts w:ascii="Arial" w:hAnsi="Arial" w:cs="Arial"/>
          <w:sz w:val="24"/>
          <w:szCs w:val="24"/>
        </w:rPr>
        <w:lastRenderedPageBreak/>
        <w:t xml:space="preserve">The proposed method that will be used in order to increase employee engagement will be primary research method. The anonymous data collection through filling out feedback form followed by individual interviews is a brilliant way to assess the staff morale, and any gaps for improvement. By setting an informal interview, we can get the employees directly involved for any open suggestions as well on what they would like in order to improve employee engagement. </w:t>
      </w:r>
      <w:r w:rsidR="003B4B32" w:rsidRPr="00E916BB">
        <w:rPr>
          <w:rFonts w:ascii="Arial" w:hAnsi="Arial" w:cs="Arial"/>
          <w:sz w:val="24"/>
          <w:szCs w:val="24"/>
        </w:rPr>
        <w:t xml:space="preserve">Furthermore, from the data collected it will be quiet evident what areas will need improving on in order to further improve employee retention </w:t>
      </w:r>
      <w:proofErr w:type="gramStart"/>
      <w:r w:rsidR="003B4B32" w:rsidRPr="00E916BB">
        <w:rPr>
          <w:rFonts w:ascii="Arial" w:hAnsi="Arial" w:cs="Arial"/>
          <w:sz w:val="24"/>
          <w:szCs w:val="24"/>
        </w:rPr>
        <w:t>i.e.</w:t>
      </w:r>
      <w:proofErr w:type="gramEnd"/>
      <w:r w:rsidR="003B4B32" w:rsidRPr="00E916BB">
        <w:rPr>
          <w:rFonts w:ascii="Arial" w:hAnsi="Arial" w:cs="Arial"/>
          <w:sz w:val="24"/>
          <w:szCs w:val="24"/>
        </w:rPr>
        <w:t xml:space="preserve"> maybe staff require more reward and recognition.</w:t>
      </w:r>
    </w:p>
    <w:p w14:paraId="2089F7A2" w14:textId="77777777" w:rsidR="002F5D41" w:rsidRPr="001A115E" w:rsidRDefault="002F5D41" w:rsidP="00023672">
      <w:pPr>
        <w:spacing w:line="360" w:lineRule="auto"/>
        <w:rPr>
          <w:rFonts w:ascii="Arial" w:hAnsi="Arial" w:cs="Arial"/>
        </w:rPr>
      </w:pPr>
    </w:p>
    <w:p w14:paraId="5CE2298E" w14:textId="3BBD8164" w:rsidR="00246EB2" w:rsidRPr="001A115E" w:rsidRDefault="00246EB2" w:rsidP="00023672">
      <w:pPr>
        <w:spacing w:line="360" w:lineRule="auto"/>
        <w:rPr>
          <w:rFonts w:ascii="Arial" w:hAnsi="Arial" w:cs="Arial"/>
          <w:b/>
          <w:bCs/>
          <w:sz w:val="24"/>
          <w:szCs w:val="24"/>
          <w:u w:val="single"/>
        </w:rPr>
      </w:pPr>
      <w:r w:rsidRPr="001A115E">
        <w:rPr>
          <w:rFonts w:ascii="Arial" w:hAnsi="Arial" w:cs="Arial"/>
          <w:b/>
          <w:bCs/>
          <w:sz w:val="24"/>
          <w:szCs w:val="24"/>
          <w:u w:val="single"/>
        </w:rPr>
        <w:t>REFERENCES:</w:t>
      </w:r>
    </w:p>
    <w:p w14:paraId="23B148BF"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En.wikipedia.org. 2021. </w:t>
      </w:r>
      <w:r w:rsidRPr="001A115E">
        <w:rPr>
          <w:rFonts w:ascii="Arial" w:hAnsi="Arial" w:cs="Arial"/>
          <w:i/>
          <w:iCs/>
          <w:color w:val="000000"/>
          <w:sz w:val="20"/>
          <w:szCs w:val="20"/>
          <w:shd w:val="clear" w:color="auto" w:fill="FFFFFF"/>
        </w:rPr>
        <w:t>Hilton Manchester Deansgate - Wikipedia</w:t>
      </w:r>
      <w:r w:rsidRPr="001A115E">
        <w:rPr>
          <w:rFonts w:ascii="Arial" w:hAnsi="Arial" w:cs="Arial"/>
          <w:color w:val="000000"/>
          <w:sz w:val="20"/>
          <w:szCs w:val="20"/>
          <w:shd w:val="clear" w:color="auto" w:fill="FFFFFF"/>
        </w:rPr>
        <w:t>. [online] Available at: &lt;https://en.wikipedia.org/wiki/Hilton_Manchester_Deansgate&gt; [Accessed 2 December 2021].</w:t>
      </w:r>
    </w:p>
    <w:p w14:paraId="63409084"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Kurtzman, J., 2021. </w:t>
      </w:r>
      <w:r w:rsidRPr="001A115E">
        <w:rPr>
          <w:rFonts w:ascii="Arial" w:hAnsi="Arial" w:cs="Arial"/>
          <w:i/>
          <w:iCs/>
          <w:color w:val="000000"/>
          <w:sz w:val="20"/>
          <w:szCs w:val="20"/>
          <w:shd w:val="clear" w:color="auto" w:fill="FFFFFF"/>
        </w:rPr>
        <w:t xml:space="preserve">Why is employee engagement in the hospitality industry </w:t>
      </w:r>
      <w:proofErr w:type="gramStart"/>
      <w:r w:rsidRPr="001A115E">
        <w:rPr>
          <w:rFonts w:ascii="Arial" w:hAnsi="Arial" w:cs="Arial"/>
          <w:i/>
          <w:iCs/>
          <w:color w:val="000000"/>
          <w:sz w:val="20"/>
          <w:szCs w:val="20"/>
          <w:shd w:val="clear" w:color="auto" w:fill="FFFFFF"/>
        </w:rPr>
        <w:t>important?</w:t>
      </w:r>
      <w:r w:rsidRPr="001A115E">
        <w:rPr>
          <w:rFonts w:ascii="Arial" w:hAnsi="Arial" w:cs="Arial"/>
          <w:color w:val="000000"/>
          <w:sz w:val="20"/>
          <w:szCs w:val="20"/>
          <w:shd w:val="clear" w:color="auto" w:fill="FFFFFF"/>
        </w:rPr>
        <w:t>.</w:t>
      </w:r>
      <w:proofErr w:type="gramEnd"/>
      <w:r w:rsidRPr="001A115E">
        <w:rPr>
          <w:rFonts w:ascii="Arial" w:hAnsi="Arial" w:cs="Arial"/>
          <w:color w:val="000000"/>
          <w:sz w:val="20"/>
          <w:szCs w:val="20"/>
          <w:shd w:val="clear" w:color="auto" w:fill="FFFFFF"/>
        </w:rPr>
        <w:t xml:space="preserve"> [online] Blog.rewardian.com. Available at: &lt;https://blog.rewardian.com/why-is-employee-engagement-in-the-hospitality-industry-important&gt; [Accessed 2 December 2021].</w:t>
      </w:r>
    </w:p>
    <w:p w14:paraId="3EF4FC95"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Insights. 2021. </w:t>
      </w:r>
      <w:r w:rsidRPr="001A115E">
        <w:rPr>
          <w:rFonts w:ascii="Arial" w:hAnsi="Arial" w:cs="Arial"/>
          <w:i/>
          <w:iCs/>
          <w:color w:val="000000"/>
          <w:sz w:val="20"/>
          <w:szCs w:val="20"/>
          <w:shd w:val="clear" w:color="auto" w:fill="FFFFFF"/>
        </w:rPr>
        <w:t>Why employee engagement is so important in the hospitality industry</w:t>
      </w:r>
      <w:r w:rsidRPr="001A115E">
        <w:rPr>
          <w:rFonts w:ascii="Arial" w:hAnsi="Arial" w:cs="Arial"/>
          <w:color w:val="000000"/>
          <w:sz w:val="20"/>
          <w:szCs w:val="20"/>
          <w:shd w:val="clear" w:color="auto" w:fill="FFFFFF"/>
        </w:rPr>
        <w:t>. [online] Available at: &lt;https://insights.ehotelier.com/insights/2021/09/20/why-employee-engagement-is-so-important-in-the-hospitality-industry/&gt; [Accessed 2 December 2021].</w:t>
      </w:r>
    </w:p>
    <w:p w14:paraId="578AB7CB" w14:textId="77777777" w:rsidR="00B126C7" w:rsidRPr="001A115E" w:rsidRDefault="00B126C7" w:rsidP="00023672">
      <w:pPr>
        <w:pStyle w:val="ListParagraph"/>
        <w:numPr>
          <w:ilvl w:val="0"/>
          <w:numId w:val="7"/>
        </w:numPr>
        <w:spacing w:line="360" w:lineRule="auto"/>
        <w:rPr>
          <w:rFonts w:ascii="Arial" w:hAnsi="Arial" w:cs="Arial"/>
        </w:rPr>
      </w:pPr>
      <w:proofErr w:type="spellStart"/>
      <w:r w:rsidRPr="001A115E">
        <w:rPr>
          <w:rFonts w:ascii="Arial" w:hAnsi="Arial" w:cs="Arial"/>
          <w:color w:val="000000"/>
          <w:sz w:val="20"/>
          <w:szCs w:val="20"/>
          <w:shd w:val="clear" w:color="auto" w:fill="FFFFFF"/>
        </w:rPr>
        <w:t>SmartSurvey</w:t>
      </w:r>
      <w:proofErr w:type="spellEnd"/>
      <w:r w:rsidRPr="001A115E">
        <w:rPr>
          <w:rFonts w:ascii="Arial" w:hAnsi="Arial" w:cs="Arial"/>
          <w:color w:val="000000"/>
          <w:sz w:val="20"/>
          <w:szCs w:val="20"/>
          <w:shd w:val="clear" w:color="auto" w:fill="FFFFFF"/>
        </w:rPr>
        <w:t>. 2021. </w:t>
      </w:r>
      <w:r w:rsidRPr="001A115E">
        <w:rPr>
          <w:rFonts w:ascii="Arial" w:hAnsi="Arial" w:cs="Arial"/>
          <w:i/>
          <w:iCs/>
          <w:color w:val="000000"/>
          <w:sz w:val="20"/>
          <w:szCs w:val="20"/>
          <w:shd w:val="clear" w:color="auto" w:fill="FFFFFF"/>
        </w:rPr>
        <w:t xml:space="preserve">Primary Research Methods Explained - </w:t>
      </w:r>
      <w:proofErr w:type="spellStart"/>
      <w:r w:rsidRPr="001A115E">
        <w:rPr>
          <w:rFonts w:ascii="Arial" w:hAnsi="Arial" w:cs="Arial"/>
          <w:i/>
          <w:iCs/>
          <w:color w:val="000000"/>
          <w:sz w:val="20"/>
          <w:szCs w:val="20"/>
          <w:shd w:val="clear" w:color="auto" w:fill="FFFFFF"/>
        </w:rPr>
        <w:t>SmartSurvey</w:t>
      </w:r>
      <w:proofErr w:type="spellEnd"/>
      <w:r w:rsidRPr="001A115E">
        <w:rPr>
          <w:rFonts w:ascii="Arial" w:hAnsi="Arial" w:cs="Arial"/>
          <w:color w:val="000000"/>
          <w:sz w:val="20"/>
          <w:szCs w:val="20"/>
          <w:shd w:val="clear" w:color="auto" w:fill="FFFFFF"/>
        </w:rPr>
        <w:t>. [online] Available at: &lt;https://www.smartsurvey.co.uk/articles/primary-research-methods&gt; [Accessed 2 December 2021].</w:t>
      </w:r>
    </w:p>
    <w:p w14:paraId="7FB9D483"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En.wikipedia.org. 2021. </w:t>
      </w:r>
      <w:r w:rsidRPr="001A115E">
        <w:rPr>
          <w:rFonts w:ascii="Arial" w:hAnsi="Arial" w:cs="Arial"/>
          <w:i/>
          <w:iCs/>
          <w:color w:val="000000"/>
          <w:sz w:val="20"/>
          <w:szCs w:val="20"/>
          <w:shd w:val="clear" w:color="auto" w:fill="FFFFFF"/>
        </w:rPr>
        <w:t>General Data Protection Regulation - Wikipedia</w:t>
      </w:r>
      <w:r w:rsidRPr="001A115E">
        <w:rPr>
          <w:rFonts w:ascii="Arial" w:hAnsi="Arial" w:cs="Arial"/>
          <w:color w:val="000000"/>
          <w:sz w:val="20"/>
          <w:szCs w:val="20"/>
          <w:shd w:val="clear" w:color="auto" w:fill="FFFFFF"/>
        </w:rPr>
        <w:t>. [online] Available at: &lt;https://en.wikipedia.org/wiki/General_Data_Protection_Regulation&gt; [Accessed 2 December 2021].</w:t>
      </w:r>
    </w:p>
    <w:p w14:paraId="171AA9C4"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Ryerson.ca. 2021. [online] Available at: &lt;https://www.ryerson.ca/content/dam/research/documents/ethics/guidelines-on-anonymity-and-confidentiality-in-research.pdf&gt; [Accessed 2 December 2021].</w:t>
      </w:r>
    </w:p>
    <w:p w14:paraId="74EF8790" w14:textId="77777777" w:rsidR="00B126C7" w:rsidRPr="001A115E" w:rsidRDefault="00B126C7" w:rsidP="00023672">
      <w:pPr>
        <w:pStyle w:val="ListParagraph"/>
        <w:numPr>
          <w:ilvl w:val="0"/>
          <w:numId w:val="7"/>
        </w:numPr>
        <w:spacing w:line="360" w:lineRule="auto"/>
        <w:rPr>
          <w:rFonts w:ascii="Arial" w:hAnsi="Arial" w:cs="Arial"/>
        </w:rPr>
      </w:pPr>
      <w:proofErr w:type="spellStart"/>
      <w:r w:rsidRPr="001A115E">
        <w:rPr>
          <w:rFonts w:ascii="Arial" w:hAnsi="Arial" w:cs="Arial"/>
          <w:color w:val="000000"/>
          <w:sz w:val="20"/>
          <w:szCs w:val="20"/>
          <w:shd w:val="clear" w:color="auto" w:fill="FFFFFF"/>
        </w:rPr>
        <w:t>QuestionPro</w:t>
      </w:r>
      <w:proofErr w:type="spellEnd"/>
      <w:r w:rsidRPr="001A115E">
        <w:rPr>
          <w:rFonts w:ascii="Arial" w:hAnsi="Arial" w:cs="Arial"/>
          <w:color w:val="000000"/>
          <w:sz w:val="20"/>
          <w:szCs w:val="20"/>
          <w:shd w:val="clear" w:color="auto" w:fill="FFFFFF"/>
        </w:rPr>
        <w:t>. 2021. </w:t>
      </w:r>
      <w:r w:rsidRPr="001A115E">
        <w:rPr>
          <w:rFonts w:ascii="Arial" w:hAnsi="Arial" w:cs="Arial"/>
          <w:i/>
          <w:iCs/>
          <w:color w:val="000000"/>
          <w:sz w:val="20"/>
          <w:szCs w:val="20"/>
          <w:shd w:val="clear" w:color="auto" w:fill="FFFFFF"/>
        </w:rPr>
        <w:t xml:space="preserve">Secondary Research- Definition, Methods and Examples. | </w:t>
      </w:r>
      <w:proofErr w:type="spellStart"/>
      <w:r w:rsidRPr="001A115E">
        <w:rPr>
          <w:rFonts w:ascii="Arial" w:hAnsi="Arial" w:cs="Arial"/>
          <w:i/>
          <w:iCs/>
          <w:color w:val="000000"/>
          <w:sz w:val="20"/>
          <w:szCs w:val="20"/>
          <w:shd w:val="clear" w:color="auto" w:fill="FFFFFF"/>
        </w:rPr>
        <w:t>QuestionPro</w:t>
      </w:r>
      <w:proofErr w:type="spellEnd"/>
      <w:r w:rsidRPr="001A115E">
        <w:rPr>
          <w:rFonts w:ascii="Arial" w:hAnsi="Arial" w:cs="Arial"/>
          <w:color w:val="000000"/>
          <w:sz w:val="20"/>
          <w:szCs w:val="20"/>
          <w:shd w:val="clear" w:color="auto" w:fill="FFFFFF"/>
        </w:rPr>
        <w:t>. [online] Available at: &lt;https://www.questionpro.com/blog/secondary-research/&gt; [Accessed 2 December 2021].</w:t>
      </w:r>
    </w:p>
    <w:p w14:paraId="24308478"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Qualtrics. 2021. </w:t>
      </w:r>
      <w:r w:rsidRPr="001A115E">
        <w:rPr>
          <w:rFonts w:ascii="Arial" w:hAnsi="Arial" w:cs="Arial"/>
          <w:i/>
          <w:iCs/>
          <w:color w:val="000000"/>
          <w:sz w:val="20"/>
          <w:szCs w:val="20"/>
          <w:shd w:val="clear" w:color="auto" w:fill="FFFFFF"/>
        </w:rPr>
        <w:t>Secondary Research: Definition, Methods, &amp; Examples</w:t>
      </w:r>
      <w:r w:rsidRPr="001A115E">
        <w:rPr>
          <w:rFonts w:ascii="Arial" w:hAnsi="Arial" w:cs="Arial"/>
          <w:color w:val="000000"/>
          <w:sz w:val="20"/>
          <w:szCs w:val="20"/>
          <w:shd w:val="clear" w:color="auto" w:fill="FFFFFF"/>
        </w:rPr>
        <w:t>. [online] Available at: &lt;https://www.qualtrics.com/uk/experience-management/research/secondary-research/&gt; [Accessed 2 December 2021].</w:t>
      </w:r>
    </w:p>
    <w:p w14:paraId="7456AB75"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Management.ase.ro. 2021. [online] Available at: &lt;http://management.ase.ro/reveconomia/2013-2/1.pdf&gt; [Accessed 2 December 2021].</w:t>
      </w:r>
    </w:p>
    <w:p w14:paraId="3BFCACBA"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lastRenderedPageBreak/>
        <w:t>Academia. 2021. </w:t>
      </w:r>
      <w:r w:rsidRPr="001A115E">
        <w:rPr>
          <w:rFonts w:ascii="Arial" w:hAnsi="Arial" w:cs="Arial"/>
          <w:i/>
          <w:iCs/>
          <w:color w:val="000000"/>
          <w:sz w:val="20"/>
          <w:szCs w:val="20"/>
          <w:shd w:val="clear" w:color="auto" w:fill="FFFFFF"/>
        </w:rPr>
        <w:t>16 Impact of employee engagement on performance</w:t>
      </w:r>
      <w:r w:rsidRPr="001A115E">
        <w:rPr>
          <w:rFonts w:ascii="Arial" w:hAnsi="Arial" w:cs="Arial"/>
          <w:color w:val="000000"/>
          <w:sz w:val="20"/>
          <w:szCs w:val="20"/>
          <w:shd w:val="clear" w:color="auto" w:fill="FFFFFF"/>
        </w:rPr>
        <w:t>. [online] Available at: &lt;https://d1wqtxts1xzle7.cloudfront.net/53287422/16_Impact_of_Employee_Engagement_on_Performance-with-cover-page-v2.pdf?Expires=1638397132&amp;Signature=affwGp80BpQCsL-pSculgeBom1aO6AXM7vmSJIcLqiZPe78RbbD7r8vfxhRHlPgiXrDrnPrF331kvR13ULMgRHJQa3v8SHlHw3yRoX9SrB~2NIJMybKCvlDf5VWpAqBwYp5VyulPE98-oCD6N~wGAsLj-RPt8mP-q7LwWRIwmWG2Ak5gU-L0e-zw19KJHGmJvsC3y7irBtYFHO8ZBqlpplIVXoeni4sSLqoetJqwQFdWc4eQ53l2SJosiJD9ww3J2YcAItmDwMY3GFK1zRZFxqo8yEtr3iWVH042NmvyRDMydoOssNDeh6cGJUBkktvCPhdKh6Fmc7ncNu8XaHkmYw__&amp;Key-Pair-Id=APKAJLOHF5GGSLRBV4ZA&gt; [Accessed 2 December 2021].</w:t>
      </w:r>
    </w:p>
    <w:p w14:paraId="677B33E9"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Dtc.ac.th. 2021. [online] Available at: &lt;https://dtc.ac.th/wp-content/uploads/2018/11/19.-THE-IMPORTANCE-OF-EMPLOYEE-.......pdf&gt; [Accessed 2 December 2021].</w:t>
      </w:r>
    </w:p>
    <w:p w14:paraId="7C835166"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Citeseerx.ist.psu.edu. 2021. [online] Available at: &lt;http://citeseerx.ist.psu.edu/viewdoc/download?doi=10.1.1.466.1591&amp;rep=rep1&amp;type=pdf&gt; [Accessed 2 December 2021].</w:t>
      </w:r>
    </w:p>
    <w:p w14:paraId="54D6BB80"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M.na-businesspress.com. 2021. [online] Available at: &lt;http://www.m.www.na-businesspress.com/JLAE/Pemberton-JonesEJ_Web12_2_.pdf&gt; [Accessed 2 December 2021].</w:t>
      </w:r>
    </w:p>
    <w:p w14:paraId="4CE40AAC" w14:textId="77777777" w:rsidR="00B126C7" w:rsidRPr="001A115E" w:rsidRDefault="00B126C7" w:rsidP="00023672">
      <w:pPr>
        <w:pStyle w:val="ListParagraph"/>
        <w:numPr>
          <w:ilvl w:val="0"/>
          <w:numId w:val="7"/>
        </w:numPr>
        <w:spacing w:line="360" w:lineRule="auto"/>
        <w:rPr>
          <w:rFonts w:ascii="Arial" w:hAnsi="Arial" w:cs="Arial"/>
        </w:rPr>
      </w:pPr>
      <w:proofErr w:type="spellStart"/>
      <w:r w:rsidRPr="001A115E">
        <w:rPr>
          <w:rFonts w:ascii="Arial" w:hAnsi="Arial" w:cs="Arial"/>
          <w:color w:val="000000"/>
          <w:sz w:val="20"/>
          <w:szCs w:val="20"/>
          <w:shd w:val="clear" w:color="auto" w:fill="FFFFFF"/>
        </w:rPr>
        <w:t>Noordiana</w:t>
      </w:r>
      <w:proofErr w:type="spellEnd"/>
      <w:r w:rsidRPr="001A115E">
        <w:rPr>
          <w:rFonts w:ascii="Arial" w:hAnsi="Arial" w:cs="Arial"/>
          <w:color w:val="000000"/>
          <w:sz w:val="20"/>
          <w:szCs w:val="20"/>
          <w:shd w:val="clear" w:color="auto" w:fill="FFFFFF"/>
        </w:rPr>
        <w:t>, W., 2021. </w:t>
      </w:r>
      <w:r w:rsidRPr="001A115E">
        <w:rPr>
          <w:rFonts w:ascii="Arial" w:hAnsi="Arial" w:cs="Arial"/>
          <w:i/>
          <w:iCs/>
          <w:color w:val="000000"/>
          <w:sz w:val="20"/>
          <w:szCs w:val="20"/>
          <w:shd w:val="clear" w:color="auto" w:fill="FFFFFF"/>
        </w:rPr>
        <w:t>Effects of Talent Management on Employee Retention: A Case Study of Hospitality Industry</w:t>
      </w:r>
      <w:r w:rsidRPr="001A115E">
        <w:rPr>
          <w:rFonts w:ascii="Arial" w:hAnsi="Arial" w:cs="Arial"/>
          <w:color w:val="000000"/>
          <w:sz w:val="20"/>
          <w:szCs w:val="20"/>
          <w:shd w:val="clear" w:color="auto" w:fill="FFFFFF"/>
        </w:rPr>
        <w:t>. [online] Research Gate. Available at: &lt;https://www.researchgate.net/profile/Wan-Noordiana-Wan-Hanafi-2/publication/340923519_Effects_of_Talent_Management_on_Employee_Retention_A_Case_Study_of_Hospitality_Industry/links/600fd2ba92851c13fe3a05dd/Effects-of-Talent-Management-on-Employee-Retention-A-Case-Study-of-Hospitality-Industry.pdf&gt; [Accessed 2 December 2021].</w:t>
      </w:r>
    </w:p>
    <w:p w14:paraId="637A34E9"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Peralta, P., 2021. </w:t>
      </w:r>
      <w:r w:rsidRPr="001A115E">
        <w:rPr>
          <w:rFonts w:ascii="Arial" w:hAnsi="Arial" w:cs="Arial"/>
          <w:i/>
          <w:iCs/>
          <w:color w:val="000000"/>
          <w:sz w:val="20"/>
          <w:szCs w:val="20"/>
          <w:shd w:val="clear" w:color="auto" w:fill="FFFFFF"/>
        </w:rPr>
        <w:t>The pandemic is going to push over 50% of hospitality workers out the door</w:t>
      </w:r>
      <w:r w:rsidRPr="001A115E">
        <w:rPr>
          <w:rFonts w:ascii="Arial" w:hAnsi="Arial" w:cs="Arial"/>
          <w:color w:val="000000"/>
          <w:sz w:val="20"/>
          <w:szCs w:val="20"/>
          <w:shd w:val="clear" w:color="auto" w:fill="FFFFFF"/>
        </w:rPr>
        <w:t>. [online] Employee Benefit News. Available at: &lt;https://www.benefitnews.com/news/hospitality-industry-is-set-to-face-a-massive-labor-shortage-by-the-end-of-2021&gt; [Accessed 2 December 2021].</w:t>
      </w:r>
    </w:p>
    <w:p w14:paraId="624CB2F9"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En.wikipedia.org. 2021. </w:t>
      </w:r>
      <w:r w:rsidRPr="001A115E">
        <w:rPr>
          <w:rFonts w:ascii="Arial" w:hAnsi="Arial" w:cs="Arial"/>
          <w:i/>
          <w:iCs/>
          <w:color w:val="000000"/>
          <w:sz w:val="20"/>
          <w:szCs w:val="20"/>
          <w:shd w:val="clear" w:color="auto" w:fill="FFFFFF"/>
        </w:rPr>
        <w:t>Employee engagement - Wikipedia</w:t>
      </w:r>
      <w:r w:rsidRPr="001A115E">
        <w:rPr>
          <w:rFonts w:ascii="Arial" w:hAnsi="Arial" w:cs="Arial"/>
          <w:color w:val="000000"/>
          <w:sz w:val="20"/>
          <w:szCs w:val="20"/>
          <w:shd w:val="clear" w:color="auto" w:fill="FFFFFF"/>
        </w:rPr>
        <w:t>. [online] Available at: &lt;https://en.wikipedia.org/wiki/Employee_engagement&gt; [Accessed 3 December 2021].</w:t>
      </w:r>
    </w:p>
    <w:p w14:paraId="337ADC9D"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CIPHR. 2021. </w:t>
      </w:r>
      <w:r w:rsidRPr="001A115E">
        <w:rPr>
          <w:rFonts w:ascii="Arial" w:hAnsi="Arial" w:cs="Arial"/>
          <w:i/>
          <w:iCs/>
          <w:color w:val="000000"/>
          <w:sz w:val="20"/>
          <w:szCs w:val="20"/>
          <w:shd w:val="clear" w:color="auto" w:fill="FFFFFF"/>
        </w:rPr>
        <w:t>Six HR strategies for improving employee engagement</w:t>
      </w:r>
      <w:r w:rsidRPr="001A115E">
        <w:rPr>
          <w:rFonts w:ascii="Arial" w:hAnsi="Arial" w:cs="Arial"/>
          <w:color w:val="000000"/>
          <w:sz w:val="20"/>
          <w:szCs w:val="20"/>
          <w:shd w:val="clear" w:color="auto" w:fill="FFFFFF"/>
        </w:rPr>
        <w:t>. [online] Available at: &lt;https://www.ciphr.com/advice/six-hr-strategies-for-improving-employee-engagement/&gt; [Accessed 3 December 2021].</w:t>
      </w:r>
    </w:p>
    <w:p w14:paraId="0B6E4AEE"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Nurture an Engaged and Satisfied Workforce | Vantage Circle HR Blog. 2021. </w:t>
      </w:r>
      <w:r w:rsidRPr="001A115E">
        <w:rPr>
          <w:rFonts w:ascii="Arial" w:hAnsi="Arial" w:cs="Arial"/>
          <w:i/>
          <w:iCs/>
          <w:color w:val="000000"/>
          <w:sz w:val="20"/>
          <w:szCs w:val="20"/>
          <w:shd w:val="clear" w:color="auto" w:fill="FFFFFF"/>
        </w:rPr>
        <w:t>14 Benefits of Employee Engagement that Work</w:t>
      </w:r>
      <w:r w:rsidRPr="001A115E">
        <w:rPr>
          <w:rFonts w:ascii="Arial" w:hAnsi="Arial" w:cs="Arial"/>
          <w:color w:val="000000"/>
          <w:sz w:val="20"/>
          <w:szCs w:val="20"/>
          <w:shd w:val="clear" w:color="auto" w:fill="FFFFFF"/>
        </w:rPr>
        <w:t>. [online] Available at: &lt;https://blog.vantagecircle.com/benefits-of-employee-engagement/&gt; [Accessed 3 December 2021].</w:t>
      </w:r>
    </w:p>
    <w:p w14:paraId="213D4269" w14:textId="77777777"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lastRenderedPageBreak/>
        <w:t>Personnel, P., 2021. </w:t>
      </w:r>
      <w:r w:rsidRPr="001A115E">
        <w:rPr>
          <w:rFonts w:ascii="Arial" w:hAnsi="Arial" w:cs="Arial"/>
          <w:i/>
          <w:iCs/>
          <w:color w:val="000000"/>
          <w:sz w:val="20"/>
          <w:szCs w:val="20"/>
          <w:shd w:val="clear" w:color="auto" w:fill="FFFFFF"/>
        </w:rPr>
        <w:t>The importance of staff retention | Page Personnel</w:t>
      </w:r>
      <w:r w:rsidRPr="001A115E">
        <w:rPr>
          <w:rFonts w:ascii="Arial" w:hAnsi="Arial" w:cs="Arial"/>
          <w:color w:val="000000"/>
          <w:sz w:val="20"/>
          <w:szCs w:val="20"/>
          <w:shd w:val="clear" w:color="auto" w:fill="FFFFFF"/>
        </w:rPr>
        <w:t>. [online] Page Personnel. Available at: &lt;https://www.pagepersonnel.co.uk/advice/management-advice/employee-development-and-retention/importance-staff-retention&gt; [Accessed 3 December 2021].</w:t>
      </w:r>
    </w:p>
    <w:p w14:paraId="46298797" w14:textId="4D638A80" w:rsidR="00B126C7" w:rsidRPr="001A115E" w:rsidRDefault="00B126C7" w:rsidP="00023672">
      <w:pPr>
        <w:pStyle w:val="ListParagraph"/>
        <w:numPr>
          <w:ilvl w:val="0"/>
          <w:numId w:val="7"/>
        </w:numPr>
        <w:spacing w:line="360" w:lineRule="auto"/>
        <w:rPr>
          <w:rFonts w:ascii="Arial" w:hAnsi="Arial" w:cs="Arial"/>
        </w:rPr>
      </w:pPr>
      <w:r w:rsidRPr="001A115E">
        <w:rPr>
          <w:rFonts w:ascii="Arial" w:hAnsi="Arial" w:cs="Arial"/>
          <w:color w:val="000000"/>
          <w:sz w:val="20"/>
          <w:szCs w:val="20"/>
          <w:shd w:val="clear" w:color="auto" w:fill="FFFFFF"/>
        </w:rPr>
        <w:t>Custominsight.com. 2021. </w:t>
      </w:r>
      <w:r w:rsidRPr="001A115E">
        <w:rPr>
          <w:rFonts w:ascii="Arial" w:hAnsi="Arial" w:cs="Arial"/>
          <w:i/>
          <w:iCs/>
          <w:color w:val="000000"/>
          <w:sz w:val="20"/>
          <w:szCs w:val="20"/>
          <w:shd w:val="clear" w:color="auto" w:fill="FFFFFF"/>
        </w:rPr>
        <w:t>What is Employee Engagement? Surveys Improve Performance, Competency, Strategies, Activities and Employee Engagement</w:t>
      </w:r>
      <w:r w:rsidRPr="001A115E">
        <w:rPr>
          <w:rFonts w:ascii="Arial" w:hAnsi="Arial" w:cs="Arial"/>
          <w:color w:val="000000"/>
          <w:sz w:val="20"/>
          <w:szCs w:val="20"/>
          <w:shd w:val="clear" w:color="auto" w:fill="FFFFFF"/>
        </w:rPr>
        <w:t>. [online] Available at: &lt;https://www.custominsight.com/employee-engagement-survey/what-is-employee-</w:t>
      </w:r>
      <w:r w:rsidR="00023672">
        <w:rPr>
          <w:rFonts w:ascii="Arial" w:hAnsi="Arial" w:cs="Arial"/>
          <w:color w:val="000000"/>
          <w:sz w:val="20"/>
          <w:szCs w:val="20"/>
          <w:shd w:val="clear" w:color="auto" w:fill="FFFFFF"/>
        </w:rPr>
        <w:t xml:space="preserve"> </w:t>
      </w:r>
      <w:r w:rsidRPr="001A115E">
        <w:rPr>
          <w:rFonts w:ascii="Arial" w:hAnsi="Arial" w:cs="Arial"/>
          <w:color w:val="000000"/>
          <w:sz w:val="20"/>
          <w:szCs w:val="20"/>
          <w:shd w:val="clear" w:color="auto" w:fill="FFFFFF"/>
        </w:rPr>
        <w:t>engagement.asp</w:t>
      </w:r>
      <w:proofErr w:type="gramStart"/>
      <w:r w:rsidRPr="001A115E">
        <w:rPr>
          <w:rFonts w:ascii="Arial" w:hAnsi="Arial" w:cs="Arial"/>
          <w:color w:val="000000"/>
          <w:sz w:val="20"/>
          <w:szCs w:val="20"/>
          <w:shd w:val="clear" w:color="auto" w:fill="FFFFFF"/>
        </w:rPr>
        <w:t>#:~</w:t>
      </w:r>
      <w:proofErr w:type="gramEnd"/>
      <w:r w:rsidRPr="001A115E">
        <w:rPr>
          <w:rFonts w:ascii="Arial" w:hAnsi="Arial" w:cs="Arial"/>
          <w:color w:val="000000"/>
          <w:sz w:val="20"/>
          <w:szCs w:val="20"/>
          <w:shd w:val="clear" w:color="auto" w:fill="FFFFFF"/>
        </w:rPr>
        <w:t>:text=Employee%20engagement%20is%20the%20extent,discretionary%20effort%20into%20their%20work.&amp;text=Employee%20engagement%20goes%20beyond%20activities,Employee%20engagement%20drives%20performance.&gt; [Accessed 3 December 2021].</w:t>
      </w:r>
    </w:p>
    <w:p w14:paraId="4257219C" w14:textId="77777777" w:rsidR="00B126C7" w:rsidRPr="001A115E" w:rsidRDefault="00B126C7" w:rsidP="00023672">
      <w:pPr>
        <w:spacing w:line="360" w:lineRule="auto"/>
        <w:rPr>
          <w:rFonts w:ascii="Arial" w:hAnsi="Arial" w:cs="Arial"/>
          <w:sz w:val="24"/>
          <w:szCs w:val="24"/>
          <w:u w:val="single"/>
        </w:rPr>
      </w:pPr>
    </w:p>
    <w:p w14:paraId="22F3C3FC" w14:textId="77777777" w:rsidR="003B4597" w:rsidRPr="001A115E" w:rsidRDefault="003B4597" w:rsidP="00023672">
      <w:pPr>
        <w:spacing w:line="360" w:lineRule="auto"/>
        <w:rPr>
          <w:rFonts w:ascii="Arial" w:hAnsi="Arial" w:cs="Arial"/>
        </w:rPr>
      </w:pPr>
    </w:p>
    <w:p w14:paraId="3F3A8B46" w14:textId="43FDC0EA" w:rsidR="00246EB2" w:rsidRPr="001A115E" w:rsidRDefault="00246EB2" w:rsidP="00023672">
      <w:pPr>
        <w:spacing w:line="360" w:lineRule="auto"/>
        <w:rPr>
          <w:rFonts w:ascii="Arial" w:hAnsi="Arial" w:cs="Arial"/>
        </w:rPr>
      </w:pPr>
    </w:p>
    <w:p w14:paraId="78DEAB98" w14:textId="1169D737" w:rsidR="00246EB2" w:rsidRPr="001A115E" w:rsidRDefault="00246EB2" w:rsidP="00023672">
      <w:pPr>
        <w:spacing w:line="360" w:lineRule="auto"/>
        <w:rPr>
          <w:rFonts w:ascii="Arial" w:hAnsi="Arial" w:cs="Arial"/>
        </w:rPr>
      </w:pPr>
    </w:p>
    <w:p w14:paraId="24720929" w14:textId="45D63BDE" w:rsidR="00246EB2" w:rsidRPr="001A115E" w:rsidRDefault="00246EB2" w:rsidP="00023672">
      <w:pPr>
        <w:spacing w:line="360" w:lineRule="auto"/>
        <w:rPr>
          <w:rFonts w:ascii="Arial" w:hAnsi="Arial" w:cs="Arial"/>
        </w:rPr>
      </w:pPr>
    </w:p>
    <w:p w14:paraId="46C3828C" w14:textId="557418F6" w:rsidR="00246EB2" w:rsidRPr="001A115E" w:rsidRDefault="00246EB2" w:rsidP="00023672">
      <w:pPr>
        <w:spacing w:line="360" w:lineRule="auto"/>
        <w:rPr>
          <w:rFonts w:ascii="Arial" w:hAnsi="Arial" w:cs="Arial"/>
        </w:rPr>
      </w:pPr>
    </w:p>
    <w:p w14:paraId="61EE88FB" w14:textId="1709E971" w:rsidR="00246EB2" w:rsidRPr="001A115E" w:rsidRDefault="00246EB2" w:rsidP="00023672">
      <w:pPr>
        <w:spacing w:line="360" w:lineRule="auto"/>
        <w:rPr>
          <w:rFonts w:ascii="Arial" w:hAnsi="Arial" w:cs="Arial"/>
        </w:rPr>
      </w:pPr>
    </w:p>
    <w:p w14:paraId="724D48DF" w14:textId="19F19564" w:rsidR="00246EB2" w:rsidRPr="001A115E" w:rsidRDefault="00246EB2" w:rsidP="00023672">
      <w:pPr>
        <w:spacing w:line="360" w:lineRule="auto"/>
        <w:rPr>
          <w:rFonts w:ascii="Arial" w:hAnsi="Arial" w:cs="Arial"/>
        </w:rPr>
      </w:pPr>
    </w:p>
    <w:p w14:paraId="63FCD2E6" w14:textId="77777777" w:rsidR="00246EB2" w:rsidRPr="001A115E" w:rsidRDefault="00246EB2" w:rsidP="00023672">
      <w:pPr>
        <w:spacing w:line="360" w:lineRule="auto"/>
        <w:rPr>
          <w:rFonts w:ascii="Arial" w:hAnsi="Arial" w:cs="Arial"/>
        </w:rPr>
      </w:pPr>
    </w:p>
    <w:sectPr w:rsidR="00246EB2" w:rsidRPr="001A115E" w:rsidSect="0041528C">
      <w:footerReference w:type="default" r:id="rId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78B17" w14:textId="77777777" w:rsidR="001835B0" w:rsidRDefault="001835B0" w:rsidP="00246EB2">
      <w:pPr>
        <w:spacing w:after="0" w:line="240" w:lineRule="auto"/>
      </w:pPr>
      <w:r>
        <w:separator/>
      </w:r>
    </w:p>
  </w:endnote>
  <w:endnote w:type="continuationSeparator" w:id="0">
    <w:p w14:paraId="14594AF6" w14:textId="77777777" w:rsidR="001835B0" w:rsidRDefault="001835B0" w:rsidP="00246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B7767" w14:textId="77777777" w:rsidR="0041528C" w:rsidRDefault="0041528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67468FA" w14:textId="77777777" w:rsidR="0041528C" w:rsidRDefault="00415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317BC" w14:textId="77777777" w:rsidR="001835B0" w:rsidRDefault="001835B0" w:rsidP="00246EB2">
      <w:pPr>
        <w:spacing w:after="0" w:line="240" w:lineRule="auto"/>
      </w:pPr>
      <w:r>
        <w:separator/>
      </w:r>
    </w:p>
  </w:footnote>
  <w:footnote w:type="continuationSeparator" w:id="0">
    <w:p w14:paraId="0C2C1671" w14:textId="77777777" w:rsidR="001835B0" w:rsidRDefault="001835B0" w:rsidP="00246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5A9"/>
    <w:multiLevelType w:val="hybridMultilevel"/>
    <w:tmpl w:val="B824BD9C"/>
    <w:lvl w:ilvl="0" w:tplc="7270D3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424941"/>
    <w:multiLevelType w:val="hybridMultilevel"/>
    <w:tmpl w:val="1E282752"/>
    <w:lvl w:ilvl="0" w:tplc="AB94D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AB5668"/>
    <w:multiLevelType w:val="hybridMultilevel"/>
    <w:tmpl w:val="5F0CD306"/>
    <w:lvl w:ilvl="0" w:tplc="22A8F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DE677E"/>
    <w:multiLevelType w:val="hybridMultilevel"/>
    <w:tmpl w:val="D8F6CCD2"/>
    <w:lvl w:ilvl="0" w:tplc="D46243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5346DA"/>
    <w:multiLevelType w:val="hybridMultilevel"/>
    <w:tmpl w:val="70EA4C60"/>
    <w:lvl w:ilvl="0" w:tplc="BE4E6D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4E2A2F"/>
    <w:multiLevelType w:val="hybridMultilevel"/>
    <w:tmpl w:val="C840E794"/>
    <w:lvl w:ilvl="0" w:tplc="BE4E6D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2712F"/>
    <w:multiLevelType w:val="hybridMultilevel"/>
    <w:tmpl w:val="A79EE2A4"/>
    <w:lvl w:ilvl="0" w:tplc="BE4E6D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443"/>
    <w:rsid w:val="00022543"/>
    <w:rsid w:val="00023672"/>
    <w:rsid w:val="00027196"/>
    <w:rsid w:val="00037532"/>
    <w:rsid w:val="00075C1E"/>
    <w:rsid w:val="000934DD"/>
    <w:rsid w:val="0009456D"/>
    <w:rsid w:val="00103FB8"/>
    <w:rsid w:val="00123334"/>
    <w:rsid w:val="00165631"/>
    <w:rsid w:val="001835B0"/>
    <w:rsid w:val="001A115E"/>
    <w:rsid w:val="00203C72"/>
    <w:rsid w:val="002056E7"/>
    <w:rsid w:val="0021046A"/>
    <w:rsid w:val="00235ED6"/>
    <w:rsid w:val="00246EB2"/>
    <w:rsid w:val="002514D5"/>
    <w:rsid w:val="00296816"/>
    <w:rsid w:val="002F5D41"/>
    <w:rsid w:val="00307443"/>
    <w:rsid w:val="003B1E30"/>
    <w:rsid w:val="003B4597"/>
    <w:rsid w:val="003B4B32"/>
    <w:rsid w:val="003B5007"/>
    <w:rsid w:val="003B6F2D"/>
    <w:rsid w:val="003D3ABA"/>
    <w:rsid w:val="003F6E4D"/>
    <w:rsid w:val="00402BF0"/>
    <w:rsid w:val="0041528C"/>
    <w:rsid w:val="0041769E"/>
    <w:rsid w:val="00433AF7"/>
    <w:rsid w:val="00436BB9"/>
    <w:rsid w:val="0047738C"/>
    <w:rsid w:val="0048773A"/>
    <w:rsid w:val="00494C10"/>
    <w:rsid w:val="004A2B6F"/>
    <w:rsid w:val="004F168C"/>
    <w:rsid w:val="00584B09"/>
    <w:rsid w:val="005E1E6F"/>
    <w:rsid w:val="006077C5"/>
    <w:rsid w:val="006123A6"/>
    <w:rsid w:val="00613355"/>
    <w:rsid w:val="00646DCB"/>
    <w:rsid w:val="00651143"/>
    <w:rsid w:val="00661218"/>
    <w:rsid w:val="00664C3C"/>
    <w:rsid w:val="00690215"/>
    <w:rsid w:val="006A6368"/>
    <w:rsid w:val="006B5864"/>
    <w:rsid w:val="006C380C"/>
    <w:rsid w:val="006F5A6B"/>
    <w:rsid w:val="00710CF7"/>
    <w:rsid w:val="00717EBD"/>
    <w:rsid w:val="00725549"/>
    <w:rsid w:val="007653D5"/>
    <w:rsid w:val="00776D89"/>
    <w:rsid w:val="00777EF4"/>
    <w:rsid w:val="00781A7D"/>
    <w:rsid w:val="00794950"/>
    <w:rsid w:val="007B5DD1"/>
    <w:rsid w:val="007D54A9"/>
    <w:rsid w:val="007E25D5"/>
    <w:rsid w:val="007E4219"/>
    <w:rsid w:val="008071AC"/>
    <w:rsid w:val="00823AD6"/>
    <w:rsid w:val="0086574B"/>
    <w:rsid w:val="00871939"/>
    <w:rsid w:val="0087407C"/>
    <w:rsid w:val="00886750"/>
    <w:rsid w:val="00895B25"/>
    <w:rsid w:val="008A5CB6"/>
    <w:rsid w:val="008E6A42"/>
    <w:rsid w:val="009115B5"/>
    <w:rsid w:val="0093403F"/>
    <w:rsid w:val="00941EEC"/>
    <w:rsid w:val="00942EC1"/>
    <w:rsid w:val="0095129E"/>
    <w:rsid w:val="00952FD8"/>
    <w:rsid w:val="0098467D"/>
    <w:rsid w:val="00990A3A"/>
    <w:rsid w:val="009A4CED"/>
    <w:rsid w:val="009C6386"/>
    <w:rsid w:val="00A23A67"/>
    <w:rsid w:val="00A669ED"/>
    <w:rsid w:val="00B126C7"/>
    <w:rsid w:val="00B206C6"/>
    <w:rsid w:val="00B2111A"/>
    <w:rsid w:val="00B47FA4"/>
    <w:rsid w:val="00B5109A"/>
    <w:rsid w:val="00B6272A"/>
    <w:rsid w:val="00B94458"/>
    <w:rsid w:val="00BC0703"/>
    <w:rsid w:val="00BC0D65"/>
    <w:rsid w:val="00BC49EF"/>
    <w:rsid w:val="00BD701B"/>
    <w:rsid w:val="00BE1D91"/>
    <w:rsid w:val="00BE43D0"/>
    <w:rsid w:val="00C67336"/>
    <w:rsid w:val="00CC1E84"/>
    <w:rsid w:val="00CF761E"/>
    <w:rsid w:val="00D51518"/>
    <w:rsid w:val="00D9723E"/>
    <w:rsid w:val="00DC53E6"/>
    <w:rsid w:val="00DD18C7"/>
    <w:rsid w:val="00DD3559"/>
    <w:rsid w:val="00DE7849"/>
    <w:rsid w:val="00DF388A"/>
    <w:rsid w:val="00E142AC"/>
    <w:rsid w:val="00E44009"/>
    <w:rsid w:val="00E7420C"/>
    <w:rsid w:val="00E76112"/>
    <w:rsid w:val="00E77C1D"/>
    <w:rsid w:val="00E916BB"/>
    <w:rsid w:val="00E9487A"/>
    <w:rsid w:val="00EB3D9A"/>
    <w:rsid w:val="00ED1BE9"/>
    <w:rsid w:val="00EF5CE6"/>
    <w:rsid w:val="00F05AD9"/>
    <w:rsid w:val="00F108FA"/>
    <w:rsid w:val="00F40B27"/>
    <w:rsid w:val="00F4244F"/>
    <w:rsid w:val="00F63999"/>
    <w:rsid w:val="00F8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ABBF8"/>
  <w15:chartTrackingRefBased/>
  <w15:docId w15:val="{722DCD2A-ABB0-4C8E-975F-A5B91F5B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443"/>
    <w:pPr>
      <w:spacing w:line="256" w:lineRule="auto"/>
    </w:pPr>
  </w:style>
  <w:style w:type="paragraph" w:styleId="Heading2">
    <w:name w:val="heading 2"/>
    <w:basedOn w:val="Normal"/>
    <w:next w:val="Normal"/>
    <w:link w:val="Heading2Char"/>
    <w:uiPriority w:val="9"/>
    <w:semiHidden/>
    <w:unhideWhenUsed/>
    <w:qFormat/>
    <w:rsid w:val="00BE43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8675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6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EB2"/>
  </w:style>
  <w:style w:type="paragraph" w:styleId="Footer">
    <w:name w:val="footer"/>
    <w:basedOn w:val="Normal"/>
    <w:link w:val="FooterChar"/>
    <w:uiPriority w:val="99"/>
    <w:unhideWhenUsed/>
    <w:rsid w:val="00246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EB2"/>
  </w:style>
  <w:style w:type="paragraph" w:styleId="ListParagraph">
    <w:name w:val="List Paragraph"/>
    <w:basedOn w:val="Normal"/>
    <w:uiPriority w:val="34"/>
    <w:qFormat/>
    <w:rsid w:val="00246EB2"/>
    <w:pPr>
      <w:ind w:left="720"/>
      <w:contextualSpacing/>
    </w:pPr>
  </w:style>
  <w:style w:type="character" w:styleId="Hyperlink">
    <w:name w:val="Hyperlink"/>
    <w:basedOn w:val="DefaultParagraphFont"/>
    <w:uiPriority w:val="99"/>
    <w:unhideWhenUsed/>
    <w:rsid w:val="00246EB2"/>
    <w:rPr>
      <w:color w:val="0563C1" w:themeColor="hyperlink"/>
      <w:u w:val="single"/>
    </w:rPr>
  </w:style>
  <w:style w:type="character" w:styleId="UnresolvedMention">
    <w:name w:val="Unresolved Mention"/>
    <w:basedOn w:val="DefaultParagraphFont"/>
    <w:uiPriority w:val="99"/>
    <w:semiHidden/>
    <w:unhideWhenUsed/>
    <w:rsid w:val="00246EB2"/>
    <w:rPr>
      <w:color w:val="605E5C"/>
      <w:shd w:val="clear" w:color="auto" w:fill="E1DFDD"/>
    </w:rPr>
  </w:style>
  <w:style w:type="paragraph" w:styleId="NormalWeb">
    <w:name w:val="Normal (Web)"/>
    <w:basedOn w:val="Normal"/>
    <w:uiPriority w:val="99"/>
    <w:semiHidden/>
    <w:unhideWhenUsed/>
    <w:rsid w:val="00103F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86750"/>
    <w:rPr>
      <w:rFonts w:ascii="Times New Roman" w:eastAsia="Times New Roman" w:hAnsi="Times New Roman" w:cs="Times New Roman"/>
      <w:b/>
      <w:bCs/>
      <w:sz w:val="27"/>
      <w:szCs w:val="27"/>
      <w:lang w:eastAsia="en-GB"/>
    </w:rPr>
  </w:style>
  <w:style w:type="table" w:styleId="TableGrid">
    <w:name w:val="Table Grid"/>
    <w:basedOn w:val="TableNormal"/>
    <w:uiPriority w:val="39"/>
    <w:rsid w:val="005E1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E43D0"/>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E948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10945">
      <w:bodyDiv w:val="1"/>
      <w:marLeft w:val="0"/>
      <w:marRight w:val="0"/>
      <w:marTop w:val="0"/>
      <w:marBottom w:val="0"/>
      <w:divBdr>
        <w:top w:val="none" w:sz="0" w:space="0" w:color="auto"/>
        <w:left w:val="none" w:sz="0" w:space="0" w:color="auto"/>
        <w:bottom w:val="none" w:sz="0" w:space="0" w:color="auto"/>
        <w:right w:val="none" w:sz="0" w:space="0" w:color="auto"/>
      </w:divBdr>
    </w:div>
    <w:div w:id="287978501">
      <w:bodyDiv w:val="1"/>
      <w:marLeft w:val="0"/>
      <w:marRight w:val="0"/>
      <w:marTop w:val="0"/>
      <w:marBottom w:val="0"/>
      <w:divBdr>
        <w:top w:val="none" w:sz="0" w:space="0" w:color="auto"/>
        <w:left w:val="none" w:sz="0" w:space="0" w:color="auto"/>
        <w:bottom w:val="none" w:sz="0" w:space="0" w:color="auto"/>
        <w:right w:val="none" w:sz="0" w:space="0" w:color="auto"/>
      </w:divBdr>
    </w:div>
    <w:div w:id="446047530">
      <w:bodyDiv w:val="1"/>
      <w:marLeft w:val="0"/>
      <w:marRight w:val="0"/>
      <w:marTop w:val="0"/>
      <w:marBottom w:val="0"/>
      <w:divBdr>
        <w:top w:val="none" w:sz="0" w:space="0" w:color="auto"/>
        <w:left w:val="none" w:sz="0" w:space="0" w:color="auto"/>
        <w:bottom w:val="none" w:sz="0" w:space="0" w:color="auto"/>
        <w:right w:val="none" w:sz="0" w:space="0" w:color="auto"/>
      </w:divBdr>
    </w:div>
    <w:div w:id="569851139">
      <w:bodyDiv w:val="1"/>
      <w:marLeft w:val="0"/>
      <w:marRight w:val="0"/>
      <w:marTop w:val="0"/>
      <w:marBottom w:val="0"/>
      <w:divBdr>
        <w:top w:val="none" w:sz="0" w:space="0" w:color="auto"/>
        <w:left w:val="none" w:sz="0" w:space="0" w:color="auto"/>
        <w:bottom w:val="none" w:sz="0" w:space="0" w:color="auto"/>
        <w:right w:val="none" w:sz="0" w:space="0" w:color="auto"/>
      </w:divBdr>
    </w:div>
    <w:div w:id="603345894">
      <w:bodyDiv w:val="1"/>
      <w:marLeft w:val="0"/>
      <w:marRight w:val="0"/>
      <w:marTop w:val="0"/>
      <w:marBottom w:val="0"/>
      <w:divBdr>
        <w:top w:val="none" w:sz="0" w:space="0" w:color="auto"/>
        <w:left w:val="none" w:sz="0" w:space="0" w:color="auto"/>
        <w:bottom w:val="none" w:sz="0" w:space="0" w:color="auto"/>
        <w:right w:val="none" w:sz="0" w:space="0" w:color="auto"/>
      </w:divBdr>
    </w:div>
    <w:div w:id="634796482">
      <w:bodyDiv w:val="1"/>
      <w:marLeft w:val="0"/>
      <w:marRight w:val="0"/>
      <w:marTop w:val="0"/>
      <w:marBottom w:val="0"/>
      <w:divBdr>
        <w:top w:val="none" w:sz="0" w:space="0" w:color="auto"/>
        <w:left w:val="none" w:sz="0" w:space="0" w:color="auto"/>
        <w:bottom w:val="none" w:sz="0" w:space="0" w:color="auto"/>
        <w:right w:val="none" w:sz="0" w:space="0" w:color="auto"/>
      </w:divBdr>
    </w:div>
    <w:div w:id="1449810084">
      <w:bodyDiv w:val="1"/>
      <w:marLeft w:val="0"/>
      <w:marRight w:val="0"/>
      <w:marTop w:val="0"/>
      <w:marBottom w:val="0"/>
      <w:divBdr>
        <w:top w:val="none" w:sz="0" w:space="0" w:color="auto"/>
        <w:left w:val="none" w:sz="0" w:space="0" w:color="auto"/>
        <w:bottom w:val="none" w:sz="0" w:space="0" w:color="auto"/>
        <w:right w:val="none" w:sz="0" w:space="0" w:color="auto"/>
      </w:divBdr>
    </w:div>
    <w:div w:id="1739402427">
      <w:bodyDiv w:val="1"/>
      <w:marLeft w:val="0"/>
      <w:marRight w:val="0"/>
      <w:marTop w:val="0"/>
      <w:marBottom w:val="0"/>
      <w:divBdr>
        <w:top w:val="none" w:sz="0" w:space="0" w:color="auto"/>
        <w:left w:val="none" w:sz="0" w:space="0" w:color="auto"/>
        <w:bottom w:val="none" w:sz="0" w:space="0" w:color="auto"/>
        <w:right w:val="none" w:sz="0" w:space="0" w:color="auto"/>
      </w:divBdr>
    </w:div>
    <w:div w:id="189303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11</Pages>
  <Words>2720</Words>
  <Characters>15508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Reeta</cp:lastModifiedBy>
  <cp:revision>33</cp:revision>
  <dcterms:created xsi:type="dcterms:W3CDTF">2021-12-02T15:39:00Z</dcterms:created>
  <dcterms:modified xsi:type="dcterms:W3CDTF">2021-12-03T16:22:00Z</dcterms:modified>
</cp:coreProperties>
</file>