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901061311"/>
        <w:docPartObj>
          <w:docPartGallery w:val="Cover Pages"/>
          <w:docPartUnique/>
        </w:docPartObj>
      </w:sdtPr>
      <w:sdtEndPr/>
      <w:sdtContent>
        <w:p w14:paraId="418DA785" w14:textId="141E300A" w:rsidR="00E23246" w:rsidRDefault="00E2324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0" wp14:anchorId="72607E64" wp14:editId="7ADDC3C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8" name="Text Box 4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0"/>
                                </w:tblGrid>
                                <w:tr w:rsidR="00E23246" w14:paraId="798F534D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5000" w:type="pct"/>
                                    </w:tcPr>
                                    <w:p w14:paraId="193DF93D" w14:textId="77777777" w:rsidR="00E23246" w:rsidRDefault="00E23246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156B3DDC" wp14:editId="6C29A95C">
                                            <wp:extent cx="6858000" cy="5980176"/>
                                            <wp:effectExtent l="0" t="0" r="0" b="1905"/>
                                            <wp:docPr id="9" name="Picture 4" descr="Angled shot of pen on a graph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9" name="Picture 4" descr="Angled shot of pen on a graph"/>
                                                    <pic:cNvPicPr/>
                                                  </pic:nvPicPr>
                                                  <pic:blipFill>
                                                    <a:blip r:embed="rId9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 l="11810" r="11810"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58000" cy="598017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E23246" w14:paraId="1DBCD4B4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156082" w:themeFill="accent1"/>
                                      <w:vAlign w:val="center"/>
                                    </w:tcPr>
                                    <w:p w14:paraId="0A7BAF61" w14:textId="53B16248" w:rsidR="00E23246" w:rsidRDefault="00212618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Theme="majorHAnsi" w:hAnsiTheme="majorHAnsi"/>
                                            <w:color w:val="FFFFFF" w:themeColor="background1"/>
                                            <w:sz w:val="96"/>
                                            <w:szCs w:val="96"/>
                                          </w:rPr>
                                          <w:alias w:val="Title"/>
                                          <w:tag w:val=""/>
                                          <w:id w:val="-1975671731"/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E23246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Statistical Programming – Assignment 1</w:t>
                                          </w:r>
                                        </w:sdtContent>
                                      </w:sdt>
                                    </w:p>
                                    <w:p w14:paraId="4603E033" w14:textId="0F66E600" w:rsidR="00E23246" w:rsidRDefault="00212618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32"/>
                                            <w:szCs w:val="32"/>
                                          </w:rPr>
                                          <w:alias w:val="Subtitle"/>
                                          <w:tag w:val=""/>
                                          <w:id w:val="-1893644819"/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E23246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>Data Manipulation</w:t>
                                          </w:r>
                                        </w:sdtContent>
                                      </w:sdt>
                                      <w:r w:rsidR="00E23246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</w:p>
                                  </w:tc>
                                </w:tr>
                                <w:tr w:rsidR="00E23246" w14:paraId="71580B3D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4EA72E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969"/>
                                        <w:gridCol w:w="3231"/>
                                        <w:gridCol w:w="3600"/>
                                      </w:tblGrid>
                                      <w:tr w:rsidR="00E23246" w14:paraId="58B124D7" w14:textId="77777777" w:rsidTr="00E23246">
                                        <w:trPr>
                                          <w:trHeight w:hRule="exact" w:val="720"/>
                                        </w:trPr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Author"/>
                                            <w:tag w:val=""/>
                                            <w:id w:val="-1693906244"/>
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<w:text/>
                                          </w:sdtPr>
                                          <w:sdtEndPr/>
                                          <w:sdtContent>
                                            <w:tc>
                                              <w:tcPr>
                                                <w:tcW w:w="3969" w:type="dxa"/>
                                                <w:vAlign w:val="center"/>
                                              </w:tcPr>
                                              <w:p w14:paraId="7038BE80" w14:textId="67B91750" w:rsidR="00E23246" w:rsidRDefault="00E23246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Luke Davies – Student Number: 2315714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  <w:tc>
                                          <w:tcPr>
                                            <w:tcW w:w="3231" w:type="dxa"/>
                                            <w:vAlign w:val="center"/>
                                          </w:tcPr>
                                          <w:sdt>
                                            <w:sdtPr>
                                              <w:rPr>
                                                <w:color w:val="FFFFFF" w:themeColor="background1"/>
                                              </w:rPr>
                                              <w:alias w:val="Date"/>
                                              <w:tag w:val=""/>
                                              <w:id w:val="-1047523169"/>
      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      <w:date w:fullDate="2025-11-14T00:00:00Z">
                                                <w:dateFormat w:val="M/d/yy"/>
                                                <w:lid w:val="en-US"/>
                                                <w:storeMappedDataAs w:val="dateTime"/>
                                                <w:calendar w:val="gregorian"/>
                                              </w:date>
                                            </w:sdtPr>
                                            <w:sdtEndPr/>
                                            <w:sdtContent>
                                              <w:p w14:paraId="4BF12EC8" w14:textId="4326A8A5" w:rsidR="00E23246" w:rsidRDefault="00D61D3F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11/14/25</w:t>
                                                </w:r>
                                              </w:p>
                                            </w:sdtContent>
                                          </w:sdt>
                                        </w:tc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Course title"/>
                                            <w:tag w:val=""/>
                                            <w:id w:val="-1165709755"/>
  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  <w:text/>
                                          </w:sdtPr>
                                          <w:sdtEndPr/>
                                          <w:sdtContent>
                                            <w:tc>
                                              <w:tcPr>
                                                <w:tcW w:w="3600" w:type="dxa"/>
                                                <w:vAlign w:val="center"/>
                                              </w:tcPr>
                                              <w:p w14:paraId="7E9C9947" w14:textId="7F1B4C82" w:rsidR="00E23246" w:rsidRDefault="00E23246">
                                                <w:pPr>
                                                  <w:pStyle w:val="NoSpacing"/>
                                                  <w:ind w:left="144" w:right="720"/>
                                                  <w:jc w:val="right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Module Code: ADDB5021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</w:tr>
                                    </w:tbl>
                                    <w:p w14:paraId="1EDF2340" w14:textId="77777777" w:rsidR="00E23246" w:rsidRDefault="00E23246"/>
                                  </w:tc>
                                </w:tr>
                              </w:tbl>
                              <w:p w14:paraId="59B41DD1" w14:textId="77777777" w:rsidR="00E23246" w:rsidRDefault="00E23246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2607E6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" o:spid="_x0000_s1026" type="#_x0000_t202" alt="Cover page layout" style="position:absolute;margin-left:0;margin-top:0;width:540pt;height:10in;z-index:-25165721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0"/>
                          </w:tblGrid>
                          <w:tr w:rsidR="00E23246" w14:paraId="798F534D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5000" w:type="pct"/>
                              </w:tcPr>
                              <w:p w14:paraId="193DF93D" w14:textId="77777777" w:rsidR="00E23246" w:rsidRDefault="00E23246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156B3DDC" wp14:editId="6C29A95C">
                                      <wp:extent cx="6858000" cy="5980176"/>
                                      <wp:effectExtent l="0" t="0" r="0" b="1905"/>
                                      <wp:docPr id="9" name="Picture 4" descr="Angled shot of pen on a graph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9" name="Picture 4" descr="Angled shot of pen on a graph"/>
                                              <pic:cNvPicPr/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 l="11810" r="11810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58000" cy="598017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E23246" w14:paraId="1DBCD4B4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5000" w:type="pct"/>
                                <w:shd w:val="clear" w:color="auto" w:fill="156082" w:themeFill="accent1"/>
                                <w:vAlign w:val="center"/>
                              </w:tcPr>
                              <w:p w14:paraId="0A7BAF61" w14:textId="53B16248" w:rsidR="00E23246" w:rsidRDefault="00212618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197567173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23246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Statistical Programming – Assignment 1</w:t>
                                    </w:r>
                                  </w:sdtContent>
                                </w:sdt>
                              </w:p>
                              <w:p w14:paraId="4603E033" w14:textId="0F66E600" w:rsidR="00E23246" w:rsidRDefault="00212618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-1893644819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23246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>Data Manipulation</w:t>
                                    </w:r>
                                  </w:sdtContent>
                                </w:sdt>
                                <w:r w:rsidR="00E23246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</w:p>
                            </w:tc>
                          </w:tr>
                          <w:tr w:rsidR="00E23246" w14:paraId="71580B3D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5000" w:type="pct"/>
                                <w:shd w:val="clear" w:color="auto" w:fill="4EA72E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969"/>
                                  <w:gridCol w:w="3231"/>
                                  <w:gridCol w:w="3600"/>
                                </w:tblGrid>
                                <w:tr w:rsidR="00E23246" w14:paraId="58B124D7" w14:textId="77777777" w:rsidTr="00E23246">
                                  <w:trPr>
                                    <w:trHeight w:hRule="exact" w:val="720"/>
                                  </w:trP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uthor"/>
                                      <w:tag w:val=""/>
                                      <w:id w:val="-1693906244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3969" w:type="dxa"/>
                                          <w:vAlign w:val="center"/>
                                        </w:tcPr>
                                        <w:p w14:paraId="7038BE80" w14:textId="67B91750" w:rsidR="00E23246" w:rsidRDefault="00E23246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Luke Davies – Student Number: 2315714</w:t>
                                          </w:r>
                                        </w:p>
                                      </w:tc>
                                    </w:sdtContent>
                                  </w:sdt>
                                  <w:tc>
                                    <w:tcPr>
                                      <w:tcW w:w="3231" w:type="dxa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FFFFFF" w:themeColor="background1"/>
                                        </w:rPr>
                                        <w:alias w:val="Date"/>
                                        <w:tag w:val=""/>
                                        <w:id w:val="-1047523169"/>
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<w:date w:fullDate="2025-11-14T00:00:00Z">
                                          <w:dateFormat w:val="M/d/yy"/>
                                          <w:lid w:val="en-US"/>
                                          <w:storeMappedDataAs w:val="dateTime"/>
                                          <w:calendar w:val="gregorian"/>
                                        </w:date>
                                      </w:sdtPr>
                                      <w:sdtEndPr/>
                                      <w:sdtContent>
                                        <w:p w14:paraId="4BF12EC8" w14:textId="4326A8A5" w:rsidR="00E23246" w:rsidRDefault="00D61D3F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11/14/25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Course title"/>
                                      <w:tag w:val=""/>
                                      <w:id w:val="-1165709755"/>
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3600" w:type="dxa"/>
                                          <w:vAlign w:val="center"/>
                                        </w:tcPr>
                                        <w:p w14:paraId="7E9C9947" w14:textId="7F1B4C82" w:rsidR="00E23246" w:rsidRDefault="00E23246">
                                          <w:pPr>
                                            <w:pStyle w:val="NoSpacing"/>
                                            <w:ind w:left="144" w:right="720"/>
                                            <w:jc w:val="right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Module Code: ADDB5021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1EDF2340" w14:textId="77777777" w:rsidR="00E23246" w:rsidRDefault="00E23246"/>
                            </w:tc>
                          </w:tr>
                        </w:tbl>
                        <w:p w14:paraId="59B41DD1" w14:textId="77777777" w:rsidR="00E23246" w:rsidRDefault="00E23246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AC6EF97" w14:textId="6AA87B92" w:rsidR="00E23246" w:rsidRDefault="00E23246">
          <w:r>
            <w:br w:type="page"/>
          </w:r>
        </w:p>
      </w:sdtContent>
    </w:sdt>
    <w:p w14:paraId="50F3DC2D" w14:textId="77777777" w:rsidR="00DA505E" w:rsidRDefault="00DA505E"/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66054744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A95BC24" w14:textId="18AAD240" w:rsidR="00E23246" w:rsidRDefault="00E23246">
          <w:pPr>
            <w:pStyle w:val="TOCHeading"/>
          </w:pPr>
          <w:r>
            <w:t>Contents</w:t>
          </w:r>
        </w:p>
        <w:p w14:paraId="1BFB66D3" w14:textId="7C947865" w:rsidR="00C97088" w:rsidRDefault="00E23246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3761030" w:history="1">
            <w:r w:rsidR="00C97088" w:rsidRPr="000C01F4">
              <w:rPr>
                <w:rStyle w:val="Hyperlink"/>
                <w:noProof/>
              </w:rPr>
              <w:t>1.</w:t>
            </w:r>
            <w:r w:rsidR="00C97088">
              <w:rPr>
                <w:rFonts w:eastAsiaTheme="minorEastAsia"/>
                <w:noProof/>
                <w:lang w:eastAsia="en-GB"/>
              </w:rPr>
              <w:tab/>
            </w:r>
            <w:r w:rsidR="00C97088" w:rsidRPr="000C01F4">
              <w:rPr>
                <w:rStyle w:val="Hyperlink"/>
                <w:noProof/>
              </w:rPr>
              <w:t>Introduction</w:t>
            </w:r>
            <w:r w:rsidR="00C97088">
              <w:rPr>
                <w:noProof/>
                <w:webHidden/>
              </w:rPr>
              <w:tab/>
            </w:r>
            <w:r w:rsidR="00C97088">
              <w:rPr>
                <w:noProof/>
                <w:webHidden/>
              </w:rPr>
              <w:fldChar w:fldCharType="begin"/>
            </w:r>
            <w:r w:rsidR="00C97088">
              <w:rPr>
                <w:noProof/>
                <w:webHidden/>
              </w:rPr>
              <w:instrText xml:space="preserve"> PAGEREF _Toc213761030 \h </w:instrText>
            </w:r>
            <w:r w:rsidR="00C97088">
              <w:rPr>
                <w:noProof/>
                <w:webHidden/>
              </w:rPr>
            </w:r>
            <w:r w:rsidR="00C97088">
              <w:rPr>
                <w:noProof/>
                <w:webHidden/>
              </w:rPr>
              <w:fldChar w:fldCharType="separate"/>
            </w:r>
            <w:r w:rsidR="00C97088">
              <w:rPr>
                <w:noProof/>
                <w:webHidden/>
              </w:rPr>
              <w:t>2</w:t>
            </w:r>
            <w:r w:rsidR="00C97088">
              <w:rPr>
                <w:noProof/>
                <w:webHidden/>
              </w:rPr>
              <w:fldChar w:fldCharType="end"/>
            </w:r>
          </w:hyperlink>
        </w:p>
        <w:p w14:paraId="16A46BD2" w14:textId="1478AD91" w:rsidR="00C97088" w:rsidRDefault="00C97088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761031" w:history="1">
            <w:r w:rsidRPr="000C01F4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C01F4">
              <w:rPr>
                <w:rStyle w:val="Hyperlink"/>
                <w:noProof/>
              </w:rPr>
              <w:t>Task 1 Code Explanation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_Toc213761031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C90F7C" w14:textId="5349F358" w:rsidR="00C97088" w:rsidRDefault="00C9708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761032" w:history="1">
            <w:r w:rsidRPr="000C01F4">
              <w:rPr>
                <w:rStyle w:val="Hyperlink"/>
                <w:noProof/>
              </w:rPr>
              <w:t>Section 2.1 – Summary of Assignment Brief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_Toc213761032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63EABB" w14:textId="1C651BC0" w:rsidR="00C97088" w:rsidRDefault="00C9708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761033" w:history="1">
            <w:r w:rsidRPr="000C01F4">
              <w:rPr>
                <w:rStyle w:val="Hyperlink"/>
                <w:noProof/>
              </w:rPr>
              <w:t>Section 2.2 – Overall methods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_Toc213761033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30C3DF" w14:textId="3ABD7915" w:rsidR="00C97088" w:rsidRDefault="00C9708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761034" w:history="1">
            <w:r w:rsidRPr="000C01F4">
              <w:rPr>
                <w:rStyle w:val="Hyperlink"/>
                <w:noProof/>
              </w:rPr>
              <w:t>Section 2.3 – Code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_Toc213761034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D74E33" w14:textId="16660257" w:rsidR="00C97088" w:rsidRDefault="00C9708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761035" w:history="1">
            <w:r w:rsidRPr="000C01F4">
              <w:rPr>
                <w:rStyle w:val="Hyperlink"/>
                <w:noProof/>
              </w:rPr>
              <w:t>Section 2.4 – Code testing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_Toc213761035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DFF509" w14:textId="2A00672E" w:rsidR="00C97088" w:rsidRDefault="00C97088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761036" w:history="1">
            <w:r w:rsidRPr="000C01F4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C01F4">
              <w:rPr>
                <w:rStyle w:val="Hyperlink"/>
                <w:noProof/>
              </w:rPr>
              <w:t>Coding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_Toc213761036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C83383" w14:textId="7D6DE872" w:rsidR="00C97088" w:rsidRDefault="00C9708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761037" w:history="1">
            <w:r w:rsidRPr="000C01F4">
              <w:rPr>
                <w:rStyle w:val="Hyperlink"/>
                <w:noProof/>
              </w:rPr>
              <w:t>Section 3.1 – Challenges and Generative AI Input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_Toc213761037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6CE8E0" w14:textId="2247D938" w:rsidR="00C97088" w:rsidRDefault="00C9708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761038" w:history="1">
            <w:r w:rsidRPr="000C01F4">
              <w:rPr>
                <w:rStyle w:val="Hyperlink"/>
                <w:noProof/>
              </w:rPr>
              <w:t>Section 3.2 – Lessons Learned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_Toc213761038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2ED3BC" w14:textId="71E36EAE" w:rsidR="00C97088" w:rsidRDefault="00C9708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761039" w:history="1">
            <w:r w:rsidRPr="000C01F4">
              <w:rPr>
                <w:rStyle w:val="Hyperlink"/>
                <w:noProof/>
              </w:rPr>
              <w:t>Section 3.3 – Reflections on future R projects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_Toc213761039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7D9E99" w14:textId="28E85047" w:rsidR="00C97088" w:rsidRDefault="00C970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761040" w:history="1">
            <w:r w:rsidRPr="000C01F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_Toc213761040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3A427B" w14:textId="3C9EE078" w:rsidR="00C97088" w:rsidRDefault="00C970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761041" w:history="1">
            <w:r w:rsidRPr="000C01F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_Toc213761041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5FAAD7" w14:textId="78151590" w:rsidR="00E23246" w:rsidRDefault="00E23246">
          <w:r>
            <w:rPr>
              <w:b/>
              <w:bCs/>
            </w:rPr>
            <w:fldChar w:fldCharType="end"/>
          </w:r>
        </w:p>
      </w:sdtContent>
    </w:sdt>
    <w:p w14:paraId="3F9825EE" w14:textId="77777777" w:rsidR="00E23246" w:rsidRDefault="00E23246"/>
    <w:p w14:paraId="7B934C05" w14:textId="77777777" w:rsidR="00E23246" w:rsidRDefault="00E23246"/>
    <w:p w14:paraId="7399BA33" w14:textId="77777777" w:rsidR="00E23246" w:rsidRDefault="00E23246"/>
    <w:p w14:paraId="06707EDD" w14:textId="77777777" w:rsidR="00E23246" w:rsidRDefault="00E23246"/>
    <w:p w14:paraId="66A95470" w14:textId="77777777" w:rsidR="00E23246" w:rsidRDefault="00E23246"/>
    <w:p w14:paraId="298DE52D" w14:textId="77777777" w:rsidR="00E23246" w:rsidRDefault="00E23246"/>
    <w:p w14:paraId="1473282F" w14:textId="77777777" w:rsidR="00E23246" w:rsidRDefault="00E23246"/>
    <w:p w14:paraId="4E11F740" w14:textId="77777777" w:rsidR="00E23246" w:rsidRDefault="00E23246"/>
    <w:p w14:paraId="21BDA5A6" w14:textId="77777777" w:rsidR="00E23246" w:rsidRDefault="00E23246"/>
    <w:p w14:paraId="27C7F96A" w14:textId="77777777" w:rsidR="00E23246" w:rsidRDefault="00E23246"/>
    <w:p w14:paraId="5DBFFB36" w14:textId="77777777" w:rsidR="00E23246" w:rsidRDefault="00E23246"/>
    <w:p w14:paraId="2B5FB09B" w14:textId="77777777" w:rsidR="00E23246" w:rsidRDefault="00E23246"/>
    <w:p w14:paraId="557074E4" w14:textId="77777777" w:rsidR="00E23246" w:rsidRDefault="00E23246"/>
    <w:p w14:paraId="722EFC5D" w14:textId="77777777" w:rsidR="00E23246" w:rsidRDefault="00E23246"/>
    <w:p w14:paraId="2B434B34" w14:textId="728E939F" w:rsidR="00E23246" w:rsidRDefault="00E23246" w:rsidP="0001767E">
      <w:pPr>
        <w:pStyle w:val="Heading1"/>
        <w:numPr>
          <w:ilvl w:val="0"/>
          <w:numId w:val="4"/>
        </w:numPr>
        <w:rPr>
          <w:u w:val="single"/>
        </w:rPr>
      </w:pPr>
      <w:bookmarkStart w:id="0" w:name="_Toc213761030"/>
      <w:r w:rsidRPr="00E23246">
        <w:rPr>
          <w:u w:val="single"/>
        </w:rPr>
        <w:lastRenderedPageBreak/>
        <w:t>Introduction</w:t>
      </w:r>
      <w:bookmarkEnd w:id="0"/>
    </w:p>
    <w:p w14:paraId="3897EE71" w14:textId="27FA2DD1" w:rsidR="00E23246" w:rsidRDefault="00AB3E5B" w:rsidP="00E23246">
      <w:r>
        <w:t xml:space="preserve">The below report details </w:t>
      </w:r>
      <w:r w:rsidR="00276BBF">
        <w:t xml:space="preserve">an explanation of the code used to generate the data frames required for Assignment 1, alongside </w:t>
      </w:r>
      <w:r w:rsidR="00372EF8">
        <w:t>a flowchart demonstrating the coding process and testing parameters. The report then proceeds to discuss challenges in the coding process and reflections for future coding projects in R.</w:t>
      </w:r>
    </w:p>
    <w:p w14:paraId="090A4C89" w14:textId="77777777" w:rsidR="00E23246" w:rsidRDefault="00E23246" w:rsidP="00E23246"/>
    <w:p w14:paraId="4B89C427" w14:textId="77777777" w:rsidR="00E23246" w:rsidRDefault="00E23246" w:rsidP="00E23246"/>
    <w:p w14:paraId="7AD48D5B" w14:textId="77777777" w:rsidR="00E23246" w:rsidRDefault="00E23246" w:rsidP="00E23246"/>
    <w:p w14:paraId="79283A1E" w14:textId="77777777" w:rsidR="00E23246" w:rsidRDefault="00E23246" w:rsidP="00E23246"/>
    <w:p w14:paraId="203220DA" w14:textId="77777777" w:rsidR="00E23246" w:rsidRDefault="00E23246" w:rsidP="00E23246"/>
    <w:p w14:paraId="6017F814" w14:textId="77777777" w:rsidR="00E23246" w:rsidRDefault="00E23246" w:rsidP="00E23246"/>
    <w:p w14:paraId="76994E7D" w14:textId="77777777" w:rsidR="00E23246" w:rsidRDefault="00E23246" w:rsidP="00E23246"/>
    <w:p w14:paraId="267652FE" w14:textId="77777777" w:rsidR="00E23246" w:rsidRDefault="00E23246" w:rsidP="00E23246"/>
    <w:p w14:paraId="45D6988E" w14:textId="77777777" w:rsidR="00E23246" w:rsidRDefault="00E23246" w:rsidP="00E23246"/>
    <w:p w14:paraId="30B757F2" w14:textId="77777777" w:rsidR="00E23246" w:rsidRDefault="00E23246" w:rsidP="00E23246"/>
    <w:p w14:paraId="4A5B1756" w14:textId="77777777" w:rsidR="00E23246" w:rsidRDefault="00E23246" w:rsidP="00E23246"/>
    <w:p w14:paraId="118FDCF1" w14:textId="77777777" w:rsidR="00E23246" w:rsidRDefault="00E23246" w:rsidP="00E23246"/>
    <w:p w14:paraId="5CA898CD" w14:textId="77777777" w:rsidR="00E23246" w:rsidRDefault="00E23246" w:rsidP="00E23246"/>
    <w:p w14:paraId="159FC92A" w14:textId="77777777" w:rsidR="00E23246" w:rsidRDefault="00E23246" w:rsidP="00E23246"/>
    <w:p w14:paraId="2C498D36" w14:textId="77777777" w:rsidR="00E23246" w:rsidRDefault="00E23246" w:rsidP="00E23246"/>
    <w:p w14:paraId="50B7FA70" w14:textId="77777777" w:rsidR="00E23246" w:rsidRDefault="00E23246" w:rsidP="00E23246"/>
    <w:p w14:paraId="15AE2871" w14:textId="77777777" w:rsidR="00E23246" w:rsidRDefault="00E23246" w:rsidP="00E23246"/>
    <w:p w14:paraId="4CDD0737" w14:textId="77777777" w:rsidR="00E23246" w:rsidRDefault="00E23246" w:rsidP="00E23246"/>
    <w:p w14:paraId="5290B3FF" w14:textId="77777777" w:rsidR="00E23246" w:rsidRDefault="00E23246" w:rsidP="00E23246"/>
    <w:p w14:paraId="4795A08F" w14:textId="77777777" w:rsidR="00E23246" w:rsidRDefault="00E23246" w:rsidP="00E23246"/>
    <w:p w14:paraId="18DA8106" w14:textId="77777777" w:rsidR="00E23246" w:rsidRDefault="00E23246" w:rsidP="00E23246"/>
    <w:p w14:paraId="0856942C" w14:textId="77777777" w:rsidR="00E23246" w:rsidRDefault="00E23246" w:rsidP="00E23246"/>
    <w:p w14:paraId="30EB7A44" w14:textId="77777777" w:rsidR="00E23246" w:rsidRDefault="00E23246" w:rsidP="00E23246"/>
    <w:p w14:paraId="5ABB38EC" w14:textId="71E52D6E" w:rsidR="00E23246" w:rsidRDefault="00E23246" w:rsidP="0001767E">
      <w:pPr>
        <w:pStyle w:val="Heading1"/>
        <w:numPr>
          <w:ilvl w:val="0"/>
          <w:numId w:val="4"/>
        </w:numPr>
        <w:rPr>
          <w:u w:val="single"/>
        </w:rPr>
      </w:pPr>
      <w:bookmarkStart w:id="1" w:name="_Toc213761031"/>
      <w:r w:rsidRPr="00E23246">
        <w:rPr>
          <w:u w:val="single"/>
        </w:rPr>
        <w:lastRenderedPageBreak/>
        <w:t>Task 1 Code Explanation</w:t>
      </w:r>
      <w:bookmarkEnd w:id="1"/>
    </w:p>
    <w:p w14:paraId="09EA3901" w14:textId="613799B1" w:rsidR="008C5775" w:rsidRPr="008C5775" w:rsidRDefault="008C5775" w:rsidP="008C5775">
      <w:pPr>
        <w:pStyle w:val="Heading2"/>
        <w:rPr>
          <w:u w:val="single"/>
        </w:rPr>
      </w:pPr>
      <w:bookmarkStart w:id="2" w:name="_Toc213761032"/>
      <w:r w:rsidRPr="008C5775">
        <w:rPr>
          <w:u w:val="single"/>
        </w:rPr>
        <w:t xml:space="preserve">Section </w:t>
      </w:r>
      <w:r w:rsidR="0001767E">
        <w:rPr>
          <w:u w:val="single"/>
        </w:rPr>
        <w:t>2</w:t>
      </w:r>
      <w:r w:rsidRPr="008C5775">
        <w:rPr>
          <w:u w:val="single"/>
        </w:rPr>
        <w:t>.1 – Summary of Assignment Brief</w:t>
      </w:r>
      <w:bookmarkEnd w:id="2"/>
    </w:p>
    <w:p w14:paraId="2C153A36" w14:textId="33DB94DA" w:rsidR="00285A20" w:rsidRDefault="002F1092" w:rsidP="002F1092">
      <w:r>
        <w:t xml:space="preserve">Task 1 </w:t>
      </w:r>
      <w:r w:rsidR="006C450D">
        <w:t xml:space="preserve">requires the R programmer </w:t>
      </w:r>
      <w:r>
        <w:t>to</w:t>
      </w:r>
      <w:r w:rsidR="006C450D">
        <w:t xml:space="preserve"> create an R script</w:t>
      </w:r>
      <w:r w:rsidR="00285A20">
        <w:t>,</w:t>
      </w:r>
      <w:r w:rsidR="006C450D">
        <w:t xml:space="preserve"> entitled ‘</w:t>
      </w:r>
      <w:proofErr w:type="spellStart"/>
      <w:proofErr w:type="gramStart"/>
      <w:r w:rsidR="006C450D">
        <w:t>pell.r</w:t>
      </w:r>
      <w:proofErr w:type="spellEnd"/>
      <w:proofErr w:type="gramEnd"/>
      <w:r w:rsidR="006C450D">
        <w:t>’</w:t>
      </w:r>
      <w:r w:rsidR="00285A20">
        <w:t>,</w:t>
      </w:r>
      <w:r w:rsidR="006C450D">
        <w:t xml:space="preserve"> </w:t>
      </w:r>
      <w:r w:rsidR="00285A20">
        <w:t xml:space="preserve">which </w:t>
      </w:r>
      <w:r w:rsidR="006C450D">
        <w:t>should</w:t>
      </w:r>
      <w:r>
        <w:t xml:space="preserve"> carry out several calculations</w:t>
      </w:r>
      <w:r w:rsidR="006C450D">
        <w:t>,</w:t>
      </w:r>
      <w:r>
        <w:t xml:space="preserve"> </w:t>
      </w:r>
      <w:r w:rsidR="00285A20">
        <w:t>including:</w:t>
      </w:r>
    </w:p>
    <w:p w14:paraId="19982CBA" w14:textId="60EA7001" w:rsidR="00285A20" w:rsidRDefault="00285A20" w:rsidP="00285A20">
      <w:pPr>
        <w:pStyle w:val="ListParagraph"/>
        <w:numPr>
          <w:ilvl w:val="0"/>
          <w:numId w:val="2"/>
        </w:numPr>
      </w:pPr>
      <w:r>
        <w:t>Calculating the first 200 Pell and Fibonacci numbers</w:t>
      </w:r>
      <w:r w:rsidR="008C5775">
        <w:t xml:space="preserve"> (Question 1).</w:t>
      </w:r>
    </w:p>
    <w:p w14:paraId="305E2F26" w14:textId="1CD7C6CC" w:rsidR="00285A20" w:rsidRDefault="00285A20" w:rsidP="00285A20">
      <w:pPr>
        <w:pStyle w:val="ListParagraph"/>
        <w:numPr>
          <w:ilvl w:val="0"/>
          <w:numId w:val="2"/>
        </w:numPr>
      </w:pPr>
      <w:r>
        <w:t>Calculating the approximation of the Pell numbers to the square root of two</w:t>
      </w:r>
      <w:r w:rsidR="008C5775">
        <w:t xml:space="preserve"> (Question 2).</w:t>
      </w:r>
    </w:p>
    <w:p w14:paraId="268010C7" w14:textId="1CF2359C" w:rsidR="00285A20" w:rsidRDefault="00285A20" w:rsidP="00285A20">
      <w:pPr>
        <w:pStyle w:val="ListParagraph"/>
        <w:numPr>
          <w:ilvl w:val="0"/>
          <w:numId w:val="2"/>
        </w:numPr>
      </w:pPr>
      <w:r>
        <w:t>Calculating the difference between this approximation and the value of √2</w:t>
      </w:r>
      <w:r w:rsidR="008C5775">
        <w:t xml:space="preserve"> (Question 3).</w:t>
      </w:r>
    </w:p>
    <w:p w14:paraId="26812422" w14:textId="12FF6FAD" w:rsidR="00285A20" w:rsidRDefault="00285A20" w:rsidP="00285A20">
      <w:pPr>
        <w:pStyle w:val="ListParagraph"/>
        <w:numPr>
          <w:ilvl w:val="0"/>
          <w:numId w:val="2"/>
        </w:numPr>
      </w:pPr>
      <w:r>
        <w:t>Calculating the accuracy of the approximation</w:t>
      </w:r>
      <w:r w:rsidR="008C5775">
        <w:t xml:space="preserve"> in decimal places (Question 4).</w:t>
      </w:r>
    </w:p>
    <w:p w14:paraId="47AFF2F3" w14:textId="76BA0090" w:rsidR="009015B9" w:rsidRDefault="008C5775" w:rsidP="002F1092">
      <w:r>
        <w:t xml:space="preserve">The Task also instructs that each calculation </w:t>
      </w:r>
      <w:r w:rsidR="006C450D">
        <w:t>should be appended</w:t>
      </w:r>
      <w:r w:rsidR="002F1092">
        <w:t xml:space="preserve"> into a single data frame</w:t>
      </w:r>
      <w:r w:rsidR="006C450D">
        <w:t>, ‘</w:t>
      </w:r>
      <w:proofErr w:type="spellStart"/>
      <w:r w:rsidR="006C450D">
        <w:t>pelldata</w:t>
      </w:r>
      <w:proofErr w:type="spellEnd"/>
      <w:r w:rsidR="006C450D">
        <w:t>’</w:t>
      </w:r>
      <w:r w:rsidR="009015B9">
        <w:t>, with suitable column names.</w:t>
      </w:r>
    </w:p>
    <w:p w14:paraId="30BEB47F" w14:textId="5AE858F8" w:rsidR="006C450D" w:rsidRDefault="006C450D" w:rsidP="006C450D">
      <w:pPr>
        <w:pStyle w:val="Heading2"/>
        <w:rPr>
          <w:u w:val="single"/>
        </w:rPr>
      </w:pPr>
      <w:bookmarkStart w:id="3" w:name="_Toc213761033"/>
      <w:r w:rsidRPr="008C5775">
        <w:rPr>
          <w:u w:val="single"/>
        </w:rPr>
        <w:t xml:space="preserve">Section </w:t>
      </w:r>
      <w:r w:rsidR="0001767E">
        <w:rPr>
          <w:u w:val="single"/>
        </w:rPr>
        <w:t>2</w:t>
      </w:r>
      <w:r w:rsidRPr="008C5775">
        <w:rPr>
          <w:u w:val="single"/>
        </w:rPr>
        <w:t>.</w:t>
      </w:r>
      <w:r w:rsidR="008C5775" w:rsidRPr="008C5775">
        <w:rPr>
          <w:u w:val="single"/>
        </w:rPr>
        <w:t>2</w:t>
      </w:r>
      <w:r w:rsidRPr="008C5775">
        <w:rPr>
          <w:u w:val="single"/>
        </w:rPr>
        <w:t xml:space="preserve"> – </w:t>
      </w:r>
      <w:r w:rsidR="009015B9">
        <w:rPr>
          <w:u w:val="single"/>
        </w:rPr>
        <w:t>Overall methods used</w:t>
      </w:r>
      <w:bookmarkEnd w:id="3"/>
    </w:p>
    <w:p w14:paraId="45D768CE" w14:textId="7340590C" w:rsidR="009015B9" w:rsidRDefault="009015B9" w:rsidP="009015B9">
      <w:r>
        <w:t>To achieve the above brief, the following R programming tools are utilised:</w:t>
      </w:r>
    </w:p>
    <w:p w14:paraId="073F0C10" w14:textId="495D07F4" w:rsidR="009015B9" w:rsidRDefault="009015B9" w:rsidP="009015B9">
      <w:pPr>
        <w:pStyle w:val="ListParagraph"/>
        <w:numPr>
          <w:ilvl w:val="0"/>
          <w:numId w:val="3"/>
        </w:numPr>
      </w:pPr>
      <w:r>
        <w:t xml:space="preserve">In-built functions – These are utilized to remove scientific notation (e.g. </w:t>
      </w:r>
      <w:proofErr w:type="gramStart"/>
      <w:r>
        <w:t>options(</w:t>
      </w:r>
      <w:proofErr w:type="gramEnd"/>
      <w:r>
        <w:t xml:space="preserve">)) and to produce the square root of two (e.g. </w:t>
      </w:r>
      <w:proofErr w:type="gramStart"/>
      <w:r>
        <w:t>sqrt(</w:t>
      </w:r>
      <w:proofErr w:type="gramEnd"/>
      <w:r>
        <w:t>))</w:t>
      </w:r>
    </w:p>
    <w:p w14:paraId="50C83B17" w14:textId="4022D975" w:rsidR="009015B9" w:rsidRDefault="00790A0F" w:rsidP="009015B9">
      <w:pPr>
        <w:pStyle w:val="ListParagraph"/>
        <w:numPr>
          <w:ilvl w:val="0"/>
          <w:numId w:val="3"/>
        </w:numPr>
      </w:pPr>
      <w:r>
        <w:t xml:space="preserve">Vectors – Vectors are initialised using NULL </w:t>
      </w:r>
      <w:r w:rsidR="00B52AE1">
        <w:t xml:space="preserve">(as opposed to using the function </w:t>
      </w:r>
      <w:proofErr w:type="gramStart"/>
      <w:r w:rsidR="00B52AE1">
        <w:t>numeric(</w:t>
      </w:r>
      <w:proofErr w:type="gramEnd"/>
      <w:r w:rsidR="00B52AE1">
        <w:t>) which is memory efficient for longer vectors</w:t>
      </w:r>
      <w:r w:rsidR="0070781D">
        <w:t xml:space="preserve"> [1]). Some vectors (e.g. </w:t>
      </w:r>
      <w:proofErr w:type="spellStart"/>
      <w:r w:rsidR="0070781D">
        <w:t>pell_numbers</w:t>
      </w:r>
      <w:proofErr w:type="spellEnd"/>
      <w:r w:rsidR="0070781D">
        <w:t>) are populated using loops to the desired length, whereas other vectors are used as variables for loops (e.g. ‘n’).</w:t>
      </w:r>
    </w:p>
    <w:p w14:paraId="740D3EF7" w14:textId="1CA9564D" w:rsidR="0070781D" w:rsidRDefault="0070781D" w:rsidP="009015B9">
      <w:pPr>
        <w:pStyle w:val="ListParagraph"/>
        <w:numPr>
          <w:ilvl w:val="0"/>
          <w:numId w:val="3"/>
        </w:numPr>
      </w:pPr>
      <w:r>
        <w:t>For loops – Both non-nested and nested for loops are used to build the required sequences</w:t>
      </w:r>
      <w:r w:rsidR="006132A8">
        <w:t>. Where a vector is populated with values prior to the loop, concatenation is used to build the loop</w:t>
      </w:r>
      <w:r w:rsidR="005E0A43">
        <w:t xml:space="preserve">. Where no values are added due to the requirement of referencing each element in pre-created vectors (e.g. populating </w:t>
      </w:r>
      <w:proofErr w:type="spellStart"/>
      <w:r w:rsidR="005E0A43">
        <w:t>pell_sq_approx</w:t>
      </w:r>
      <w:proofErr w:type="spellEnd"/>
      <w:r w:rsidR="005E0A43">
        <w:t xml:space="preserve"> from the values of </w:t>
      </w:r>
      <w:proofErr w:type="spellStart"/>
      <w:r w:rsidR="005E0A43">
        <w:t>pell_numbers</w:t>
      </w:r>
      <w:proofErr w:type="spellEnd"/>
      <w:r w:rsidR="005E0A43">
        <w:t xml:space="preserve">) the vector is created </w:t>
      </w:r>
      <w:r w:rsidR="003E467A">
        <w:t>via writing into an indexed position (see lines 163-165).</w:t>
      </w:r>
    </w:p>
    <w:p w14:paraId="6CD717ED" w14:textId="067242D7" w:rsidR="0070781D" w:rsidRDefault="0070781D" w:rsidP="009015B9">
      <w:pPr>
        <w:pStyle w:val="ListParagraph"/>
        <w:numPr>
          <w:ilvl w:val="0"/>
          <w:numId w:val="3"/>
        </w:numPr>
      </w:pPr>
      <w:r>
        <w:t>Data frames – As per the brief, a data frame is created initially to store the index, Pell, and Fibonacci numbers, and the built vectors are appended to the data frame in sequence once built.</w:t>
      </w:r>
    </w:p>
    <w:p w14:paraId="68CD58D7" w14:textId="7C9FB58F" w:rsidR="009D733D" w:rsidRPr="006E76DB" w:rsidRDefault="009D733D" w:rsidP="009D733D">
      <w:pPr>
        <w:pStyle w:val="Heading3"/>
        <w:rPr>
          <w:u w:val="single"/>
        </w:rPr>
      </w:pPr>
      <w:bookmarkStart w:id="4" w:name="_Toc213761034"/>
      <w:r w:rsidRPr="006E76DB">
        <w:rPr>
          <w:u w:val="single"/>
        </w:rPr>
        <w:t xml:space="preserve">Section </w:t>
      </w:r>
      <w:r w:rsidR="0001767E">
        <w:rPr>
          <w:u w:val="single"/>
        </w:rPr>
        <w:t>2</w:t>
      </w:r>
      <w:r w:rsidRPr="006E76DB">
        <w:rPr>
          <w:u w:val="single"/>
        </w:rPr>
        <w:t>.3 – Code Process</w:t>
      </w:r>
      <w:bookmarkEnd w:id="4"/>
    </w:p>
    <w:p w14:paraId="008C5861" w14:textId="3382616D" w:rsidR="00AB2314" w:rsidRDefault="009D733D" w:rsidP="009D733D">
      <w:r>
        <w:t>The below flowchart outlines the programming process for achieving the requirements of Task 1</w:t>
      </w:r>
      <w:r w:rsidR="00486CE6">
        <w:t xml:space="preserve"> (minus the testing section). </w:t>
      </w:r>
    </w:p>
    <w:p w14:paraId="40729D58" w14:textId="4644B0A3" w:rsidR="009D733D" w:rsidRPr="009D733D" w:rsidRDefault="00AB2314" w:rsidP="009D733D">
      <w:r>
        <w:t>Further details of coding logic and methodology</w:t>
      </w:r>
      <w:r w:rsidR="000E4880">
        <w:t xml:space="preserve"> are provided as comments within </w:t>
      </w:r>
      <w:r>
        <w:t>the submitted R script.</w:t>
      </w:r>
      <w:r w:rsidR="0042139B">
        <w:t xml:space="preserve"> A particular design choice made to use rounding rather than truncation when comparing decimal accuracy for Question 4 </w:t>
      </w:r>
      <w:r w:rsidR="00331E43">
        <w:t>–</w:t>
      </w:r>
      <w:r w:rsidR="0042139B">
        <w:t xml:space="preserve"> </w:t>
      </w:r>
      <w:r w:rsidR="00331E43">
        <w:t xml:space="preserve">as noted by Van Wyk [2], </w:t>
      </w:r>
      <w:r w:rsidR="00331E43">
        <w:lastRenderedPageBreak/>
        <w:t>rounding “typically gives a better approximation of a number than truncation” and so this method is used when comparing to decimal places.</w:t>
      </w:r>
    </w:p>
    <w:p w14:paraId="06D548DB" w14:textId="267DA7FB" w:rsidR="00EA0D07" w:rsidRPr="00EA0D07" w:rsidRDefault="00D20A04" w:rsidP="00E23246">
      <w:pPr>
        <w:rPr>
          <w:i/>
          <w:iCs/>
        </w:rPr>
      </w:pPr>
      <w:r>
        <w:rPr>
          <w:i/>
          <w:iCs/>
        </w:rPr>
        <w:t xml:space="preserve">Figure 1 – </w:t>
      </w:r>
      <w:r w:rsidR="00DA3C0D">
        <w:rPr>
          <w:i/>
          <w:iCs/>
        </w:rPr>
        <w:t xml:space="preserve">Process flowchart for </w:t>
      </w:r>
      <w:proofErr w:type="spellStart"/>
      <w:proofErr w:type="gramStart"/>
      <w:r w:rsidR="00DA3C0D">
        <w:rPr>
          <w:i/>
          <w:iCs/>
        </w:rPr>
        <w:t>pell.r</w:t>
      </w:r>
      <w:proofErr w:type="spellEnd"/>
      <w:proofErr w:type="gramEnd"/>
    </w:p>
    <w:p w14:paraId="7B0DBB43" w14:textId="0D041236" w:rsidR="00C33FE4" w:rsidRPr="00C33FE4" w:rsidRDefault="00D20A04" w:rsidP="00C33FE4">
      <w:r w:rsidRPr="00D20A04">
        <w:rPr>
          <w:noProof/>
        </w:rPr>
        <w:drawing>
          <wp:anchor distT="0" distB="0" distL="114300" distR="114300" simplePos="0" relativeHeight="251660288" behindDoc="0" locked="0" layoutInCell="1" allowOverlap="1" wp14:anchorId="5C9EC7D7" wp14:editId="1E0739AD">
            <wp:simplePos x="0" y="0"/>
            <wp:positionH relativeFrom="column">
              <wp:posOffset>0</wp:posOffset>
            </wp:positionH>
            <wp:positionV relativeFrom="paragraph">
              <wp:posOffset>-3175</wp:posOffset>
            </wp:positionV>
            <wp:extent cx="5731510" cy="3773805"/>
            <wp:effectExtent l="0" t="0" r="2540" b="0"/>
            <wp:wrapSquare wrapText="bothSides"/>
            <wp:docPr id="18153993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5399324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38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B8147F" w14:textId="5EB28B24" w:rsidR="00E23246" w:rsidRPr="006E76DB" w:rsidRDefault="00EA0D07" w:rsidP="00EA0D07">
      <w:pPr>
        <w:pStyle w:val="Heading3"/>
        <w:rPr>
          <w:u w:val="single"/>
        </w:rPr>
      </w:pPr>
      <w:bookmarkStart w:id="5" w:name="_Toc213761035"/>
      <w:r w:rsidRPr="006E76DB">
        <w:rPr>
          <w:u w:val="single"/>
        </w:rPr>
        <w:t xml:space="preserve">Section </w:t>
      </w:r>
      <w:r w:rsidR="0001767E">
        <w:rPr>
          <w:u w:val="single"/>
        </w:rPr>
        <w:t>2</w:t>
      </w:r>
      <w:r w:rsidRPr="006E76DB">
        <w:rPr>
          <w:u w:val="single"/>
        </w:rPr>
        <w:t>.4 – Code testing methodology</w:t>
      </w:r>
      <w:bookmarkEnd w:id="5"/>
    </w:p>
    <w:p w14:paraId="6487E699" w14:textId="36D456E2" w:rsidR="00EA0D07" w:rsidRDefault="00077105" w:rsidP="00EA0D07">
      <w:proofErr w:type="gramStart"/>
      <w:r>
        <w:t>In order to</w:t>
      </w:r>
      <w:proofErr w:type="gramEnd"/>
      <w:r>
        <w:t xml:space="preserve"> verify the accuracy of the data frame results, sets of random testing </w:t>
      </w:r>
      <w:r w:rsidR="007338F9">
        <w:t>was</w:t>
      </w:r>
      <w:r>
        <w:t xml:space="preserve"> conducted and screenshots are provided below.</w:t>
      </w:r>
      <w:r w:rsidR="00520A11">
        <w:t xml:space="preserve"> All results can be viewed at the specified content position of </w:t>
      </w:r>
      <w:r w:rsidR="0026136B">
        <w:t xml:space="preserve">submitted script </w:t>
      </w:r>
      <w:r w:rsidR="00520A11">
        <w:t xml:space="preserve">(see </w:t>
      </w:r>
      <w:proofErr w:type="spellStart"/>
      <w:proofErr w:type="gramStart"/>
      <w:r w:rsidR="00520A11">
        <w:t>pell.r</w:t>
      </w:r>
      <w:proofErr w:type="spellEnd"/>
      <w:proofErr w:type="gramEnd"/>
      <w:r w:rsidR="00520A11">
        <w:t xml:space="preserve"> for further details).</w:t>
      </w:r>
    </w:p>
    <w:p w14:paraId="050D3D0A" w14:textId="41E8BC15" w:rsidR="007338F9" w:rsidRDefault="007338F9" w:rsidP="00EA0D07">
      <w:r>
        <w:t>The Pell and Fibonacci sequences were tested against published lists [</w:t>
      </w:r>
      <w:r w:rsidR="0042139B">
        <w:t>3</w:t>
      </w:r>
      <w:r>
        <w:t>], [</w:t>
      </w:r>
      <w:r w:rsidR="0042139B">
        <w:t>4</w:t>
      </w:r>
      <w:r>
        <w:t>]</w:t>
      </w:r>
      <w:r w:rsidR="007D6AC5">
        <w:t xml:space="preserve"> </w:t>
      </w:r>
      <w:r w:rsidR="00C50E38">
        <w:t xml:space="preserve">with </w:t>
      </w:r>
      <w:r w:rsidR="007D6AC5">
        <w:t xml:space="preserve">the </w:t>
      </w:r>
      <w:r w:rsidR="00C50E38">
        <w:t>following results:</w:t>
      </w:r>
    </w:p>
    <w:p w14:paraId="283B8ED2" w14:textId="5F8D1DBE" w:rsidR="007D6AC5" w:rsidRPr="00101376" w:rsidRDefault="007D6AC5" w:rsidP="00EA0D07">
      <w:pPr>
        <w:rPr>
          <w:i/>
          <w:iCs/>
        </w:rPr>
      </w:pPr>
      <w:r w:rsidRPr="00101376">
        <w:rPr>
          <w:i/>
          <w:iCs/>
        </w:rPr>
        <w:t>Figure 2</w:t>
      </w:r>
      <w:r w:rsidR="001B2318" w:rsidRPr="00101376">
        <w:rPr>
          <w:i/>
          <w:iCs/>
        </w:rPr>
        <w:t xml:space="preserve"> </w:t>
      </w:r>
      <w:proofErr w:type="gramStart"/>
      <w:r w:rsidR="001B2318" w:rsidRPr="00101376">
        <w:rPr>
          <w:i/>
          <w:iCs/>
        </w:rPr>
        <w:t>–  Fibonacci</w:t>
      </w:r>
      <w:proofErr w:type="gramEnd"/>
      <w:r w:rsidR="001B2318" w:rsidRPr="00101376">
        <w:rPr>
          <w:i/>
          <w:iCs/>
        </w:rPr>
        <w:t xml:space="preserve"> and Pell testing</w:t>
      </w:r>
    </w:p>
    <w:p w14:paraId="7693B0C9" w14:textId="72C44C8D" w:rsidR="001B2318" w:rsidRPr="007D6AC5" w:rsidRDefault="00101376" w:rsidP="00EA0D07">
      <w:pPr>
        <w:rPr>
          <w:i/>
          <w:iCs/>
        </w:rPr>
      </w:pPr>
      <w:r w:rsidRPr="00101376">
        <w:rPr>
          <w:i/>
          <w:iCs/>
          <w:noProof/>
        </w:rPr>
        <w:drawing>
          <wp:inline distT="0" distB="0" distL="0" distR="0" wp14:anchorId="6FB9A42C" wp14:editId="7A2B1B1E">
            <wp:extent cx="5725324" cy="2010056"/>
            <wp:effectExtent l="0" t="0" r="0" b="9525"/>
            <wp:docPr id="1169289079" name="Picture 1" descr="A black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9289079" name="Picture 1" descr="A black screen with white tex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25324" cy="2010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D0C91F" w14:textId="167489E2" w:rsidR="00E416CB" w:rsidRDefault="00E416CB" w:rsidP="00E23246">
      <w:r>
        <w:lastRenderedPageBreak/>
        <w:t>The testing results demonstrate accuracy in the values at the indexes tested.</w:t>
      </w:r>
    </w:p>
    <w:p w14:paraId="5864F16B" w14:textId="26A3E68F" w:rsidR="00E23246" w:rsidRDefault="006748A9" w:rsidP="00E23246">
      <w:r>
        <w:t xml:space="preserve">The rational approximation to the square root of two was tested via </w:t>
      </w:r>
      <w:r w:rsidR="00910E0F">
        <w:t xml:space="preserve">the below </w:t>
      </w:r>
      <w:r>
        <w:t xml:space="preserve">computation </w:t>
      </w:r>
      <w:r w:rsidR="00910E0F">
        <w:t>using</w:t>
      </w:r>
      <w:r>
        <w:t xml:space="preserve"> the </w:t>
      </w:r>
      <w:r w:rsidR="00910E0F">
        <w:t>3</w:t>
      </w:r>
      <w:r w:rsidR="00910E0F" w:rsidRPr="00910E0F">
        <w:rPr>
          <w:vertAlign w:val="superscript"/>
        </w:rPr>
        <w:t>rd</w:t>
      </w:r>
      <w:r w:rsidR="00910E0F">
        <w:t xml:space="preserve"> and </w:t>
      </w:r>
      <w:r w:rsidR="00893C96">
        <w:t>6</w:t>
      </w:r>
      <w:r w:rsidR="00893C96" w:rsidRPr="00893C96">
        <w:rPr>
          <w:vertAlign w:val="superscript"/>
        </w:rPr>
        <w:t>th</w:t>
      </w:r>
      <w:r w:rsidR="00893C96">
        <w:t xml:space="preserve"> element of the approximation sequence:</w:t>
      </w:r>
    </w:p>
    <w:p w14:paraId="58193818" w14:textId="3BE84265" w:rsidR="009C2383" w:rsidRPr="009C2383" w:rsidRDefault="009C2383" w:rsidP="00E23246">
      <w:pPr>
        <w:rPr>
          <w:i/>
          <w:iCs/>
        </w:rPr>
      </w:pPr>
      <w:r>
        <w:rPr>
          <w:i/>
          <w:iCs/>
        </w:rPr>
        <w:t>Figure 3 – Pell square approximation testing</w:t>
      </w:r>
    </w:p>
    <w:p w14:paraId="1C72369B" w14:textId="0F2DFE0A" w:rsidR="00893C96" w:rsidRDefault="009C2383" w:rsidP="00E23246">
      <w:r w:rsidRPr="009C2383">
        <w:rPr>
          <w:noProof/>
        </w:rPr>
        <w:drawing>
          <wp:inline distT="0" distB="0" distL="0" distR="0" wp14:anchorId="72778DDC" wp14:editId="5ED1AE56">
            <wp:extent cx="5731510" cy="3117850"/>
            <wp:effectExtent l="0" t="0" r="2540" b="6350"/>
            <wp:docPr id="812278636" name="Picture 1" descr="A computer screen with numbers and symbo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2278636" name="Picture 1" descr="A computer screen with numbers and symbols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8027B9" w14:textId="77777777" w:rsidR="00302B1D" w:rsidRDefault="00E416CB" w:rsidP="00E23246">
      <w:r>
        <w:t>The testing results demonstrate accuracy in the values at the indexes tested.</w:t>
      </w:r>
    </w:p>
    <w:p w14:paraId="3FA3149D" w14:textId="26D2AE94" w:rsidR="00987252" w:rsidRDefault="00987252" w:rsidP="00E23246">
      <w:r>
        <w:t>The calculation for the difference in approximation between √2 and the Pell square root approximation was tested as follows:</w:t>
      </w:r>
    </w:p>
    <w:p w14:paraId="0F76817C" w14:textId="570B0DDC" w:rsidR="00535B3E" w:rsidRPr="00535B3E" w:rsidRDefault="00535B3E" w:rsidP="00E23246">
      <w:pPr>
        <w:rPr>
          <w:i/>
          <w:iCs/>
        </w:rPr>
      </w:pPr>
      <w:r>
        <w:rPr>
          <w:i/>
          <w:iCs/>
        </w:rPr>
        <w:t>Figure 4 – Difference approximation testing, test 1</w:t>
      </w:r>
    </w:p>
    <w:p w14:paraId="58BBF804" w14:textId="197498AA" w:rsidR="00987252" w:rsidRDefault="0026136B" w:rsidP="00E23246">
      <w:r w:rsidRPr="0026136B">
        <w:rPr>
          <w:noProof/>
        </w:rPr>
        <w:drawing>
          <wp:inline distT="0" distB="0" distL="0" distR="0" wp14:anchorId="291168E8" wp14:editId="47EB72AC">
            <wp:extent cx="5731510" cy="1518285"/>
            <wp:effectExtent l="0" t="0" r="2540" b="5715"/>
            <wp:docPr id="468159695" name="Picture 1" descr="A black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8159695" name="Picture 1" descr="A black screen with white text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18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29C62" w14:textId="21AF61C4" w:rsidR="006748A9" w:rsidRDefault="00535B3E" w:rsidP="00E23246">
      <w:pPr>
        <w:rPr>
          <w:i/>
          <w:iCs/>
        </w:rPr>
      </w:pPr>
      <w:r>
        <w:rPr>
          <w:i/>
          <w:iCs/>
        </w:rPr>
        <w:t>Figure 5 – Difference approximation testing, test 2</w:t>
      </w:r>
    </w:p>
    <w:p w14:paraId="05E9E6B0" w14:textId="212E212D" w:rsidR="00535B3E" w:rsidRPr="00535B3E" w:rsidRDefault="00535B3E" w:rsidP="00E23246">
      <w:r w:rsidRPr="00535B3E">
        <w:rPr>
          <w:noProof/>
        </w:rPr>
        <w:drawing>
          <wp:inline distT="0" distB="0" distL="0" distR="0" wp14:anchorId="01BB8DA0" wp14:editId="442CCC5D">
            <wp:extent cx="5731510" cy="1263650"/>
            <wp:effectExtent l="0" t="0" r="2540" b="0"/>
            <wp:docPr id="357111056" name="Picture 1" descr="A black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7111056" name="Picture 1" descr="A black screen with white text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6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9453F8" w14:textId="6A83BE1D" w:rsidR="00E23246" w:rsidRDefault="00E416CB" w:rsidP="00E23246">
      <w:r>
        <w:lastRenderedPageBreak/>
        <w:t>The testing results demonstrate accuracy in the values at the indexes tested to 5 decimal places.</w:t>
      </w:r>
    </w:p>
    <w:p w14:paraId="50135BE8" w14:textId="7829889B" w:rsidR="00E23246" w:rsidRDefault="009F1006" w:rsidP="00E23246">
      <w:r>
        <w:t>The accuracy of the approximation was tested as follows:</w:t>
      </w:r>
    </w:p>
    <w:p w14:paraId="423061CD" w14:textId="3F1EC325" w:rsidR="00211E04" w:rsidRPr="00211E04" w:rsidRDefault="00211E04" w:rsidP="00E23246">
      <w:pPr>
        <w:rPr>
          <w:i/>
          <w:iCs/>
        </w:rPr>
      </w:pPr>
      <w:r>
        <w:rPr>
          <w:i/>
          <w:iCs/>
        </w:rPr>
        <w:t>Figure 6 – Accuracy approximation test</w:t>
      </w:r>
    </w:p>
    <w:p w14:paraId="4F87E8C1" w14:textId="2A707E4B" w:rsidR="009F1006" w:rsidRDefault="002974AC" w:rsidP="00E23246">
      <w:r w:rsidRPr="002974AC">
        <w:rPr>
          <w:noProof/>
        </w:rPr>
        <w:drawing>
          <wp:inline distT="0" distB="0" distL="0" distR="0" wp14:anchorId="38A9BB5E" wp14:editId="0F064243">
            <wp:extent cx="5721350" cy="3035300"/>
            <wp:effectExtent l="0" t="0" r="0" b="0"/>
            <wp:docPr id="2139883055" name="Picture 1" descr="A computer screen shot of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9883055" name="Picture 1" descr="A computer screen shot of a black screen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22159" cy="30357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A6BA81" w14:textId="08B09D3C" w:rsidR="00E23246" w:rsidRDefault="00302B1D" w:rsidP="00E23246">
      <w:r>
        <w:t>The testing results demonstrate accuracy in the values at the index tested to 5 decimal places.</w:t>
      </w:r>
    </w:p>
    <w:p w14:paraId="100C6B45" w14:textId="77777777" w:rsidR="009B7098" w:rsidRDefault="009B7098" w:rsidP="00E23246"/>
    <w:p w14:paraId="783125DD" w14:textId="77777777" w:rsidR="009B7098" w:rsidRDefault="009B7098" w:rsidP="00E23246"/>
    <w:p w14:paraId="00E0255A" w14:textId="77777777" w:rsidR="009B7098" w:rsidRDefault="009B7098" w:rsidP="00E23246"/>
    <w:p w14:paraId="2654BE4F" w14:textId="77777777" w:rsidR="009B7098" w:rsidRDefault="009B7098" w:rsidP="00E23246"/>
    <w:p w14:paraId="5E74FA43" w14:textId="77777777" w:rsidR="009B7098" w:rsidRDefault="009B7098" w:rsidP="00E23246"/>
    <w:p w14:paraId="5D8D3140" w14:textId="77777777" w:rsidR="009B7098" w:rsidRDefault="009B7098" w:rsidP="00E23246"/>
    <w:p w14:paraId="36F94BD7" w14:textId="77777777" w:rsidR="009B7098" w:rsidRDefault="009B7098" w:rsidP="00E23246"/>
    <w:p w14:paraId="7AB4E7DF" w14:textId="77777777" w:rsidR="009B7098" w:rsidRDefault="009B7098" w:rsidP="00E23246"/>
    <w:p w14:paraId="090FA8F3" w14:textId="77777777" w:rsidR="009B7098" w:rsidRDefault="009B7098" w:rsidP="00E23246"/>
    <w:p w14:paraId="559D153D" w14:textId="77777777" w:rsidR="009B7098" w:rsidRDefault="009B7098" w:rsidP="00E23246"/>
    <w:p w14:paraId="077A8D31" w14:textId="77777777" w:rsidR="009B7098" w:rsidRDefault="009B7098" w:rsidP="00E23246"/>
    <w:p w14:paraId="4BFFE75E" w14:textId="6CFB6EC3" w:rsidR="00E23246" w:rsidRDefault="00E23246" w:rsidP="0001767E">
      <w:pPr>
        <w:pStyle w:val="Heading1"/>
        <w:numPr>
          <w:ilvl w:val="0"/>
          <w:numId w:val="4"/>
        </w:numPr>
        <w:rPr>
          <w:u w:val="single"/>
        </w:rPr>
      </w:pPr>
      <w:bookmarkStart w:id="6" w:name="_Toc213761036"/>
      <w:r w:rsidRPr="00E23246">
        <w:rPr>
          <w:u w:val="single"/>
        </w:rPr>
        <w:lastRenderedPageBreak/>
        <w:t>Coding Reflection</w:t>
      </w:r>
      <w:bookmarkEnd w:id="6"/>
    </w:p>
    <w:p w14:paraId="0083607F" w14:textId="5BEBEF28" w:rsidR="00E23246" w:rsidRDefault="0001767E" w:rsidP="0001767E">
      <w:pPr>
        <w:pStyle w:val="Heading3"/>
        <w:rPr>
          <w:u w:val="single"/>
        </w:rPr>
      </w:pPr>
      <w:bookmarkStart w:id="7" w:name="_Toc213761037"/>
      <w:r w:rsidRPr="0001767E">
        <w:rPr>
          <w:u w:val="single"/>
        </w:rPr>
        <w:t>Section 3.1 – Challenges</w:t>
      </w:r>
      <w:r>
        <w:rPr>
          <w:u w:val="single"/>
        </w:rPr>
        <w:t xml:space="preserve"> and Generative AI </w:t>
      </w:r>
      <w:r w:rsidR="00E75DAB">
        <w:rPr>
          <w:u w:val="single"/>
        </w:rPr>
        <w:t>I</w:t>
      </w:r>
      <w:r>
        <w:rPr>
          <w:u w:val="single"/>
        </w:rPr>
        <w:t>nput</w:t>
      </w:r>
      <w:bookmarkEnd w:id="7"/>
    </w:p>
    <w:p w14:paraId="28E5E366" w14:textId="4D37B93D" w:rsidR="00152D02" w:rsidRDefault="003400B2" w:rsidP="00152D02">
      <w:pPr>
        <w:jc w:val="both"/>
      </w:pPr>
      <w:r>
        <w:t xml:space="preserve">This R coding project was </w:t>
      </w:r>
      <w:r w:rsidR="00D61D3F">
        <w:t xml:space="preserve">my </w:t>
      </w:r>
      <w:r>
        <w:t>first</w:t>
      </w:r>
      <w:r w:rsidR="00D61D3F">
        <w:t xml:space="preserve"> formal experience of</w:t>
      </w:r>
      <w:r>
        <w:t xml:space="preserve"> coding</w:t>
      </w:r>
      <w:r w:rsidR="00D61D3F">
        <w:t xml:space="preserve"> </w:t>
      </w:r>
      <w:r>
        <w:t>in the language</w:t>
      </w:r>
      <w:r w:rsidR="00D61D3F">
        <w:t xml:space="preserve">. As </w:t>
      </w:r>
      <w:r>
        <w:t>such</w:t>
      </w:r>
      <w:r w:rsidR="00D61D3F">
        <w:t>,</w:t>
      </w:r>
      <w:r>
        <w:t xml:space="preserve"> </w:t>
      </w:r>
      <w:r w:rsidR="00423F6E">
        <w:t xml:space="preserve">learning tools were utilized to improve </w:t>
      </w:r>
      <w:r w:rsidR="00D61D3F">
        <w:t xml:space="preserve">my </w:t>
      </w:r>
      <w:r w:rsidR="00423F6E">
        <w:t>understanding of R logic and syntax.</w:t>
      </w:r>
    </w:p>
    <w:p w14:paraId="667B677C" w14:textId="3862F0C5" w:rsidR="00F20255" w:rsidRDefault="00D61D3F" w:rsidP="00152D02">
      <w:pPr>
        <w:jc w:val="both"/>
      </w:pPr>
      <w:r>
        <w:t xml:space="preserve">I </w:t>
      </w:r>
      <w:r w:rsidR="00F20255">
        <w:t>ha</w:t>
      </w:r>
      <w:r>
        <w:t>ve</w:t>
      </w:r>
      <w:r w:rsidR="00F20255">
        <w:t xml:space="preserve"> </w:t>
      </w:r>
      <w:r>
        <w:t xml:space="preserve">developed an </w:t>
      </w:r>
      <w:r w:rsidR="00F20255">
        <w:t>appreciat</w:t>
      </w:r>
      <w:r>
        <w:t>ion for</w:t>
      </w:r>
      <w:r w:rsidR="00F20255">
        <w:t xml:space="preserve"> the following </w:t>
      </w:r>
      <w:r w:rsidR="00A211DD">
        <w:t>key aspects</w:t>
      </w:r>
      <w:r w:rsidR="00F20255">
        <w:t xml:space="preserve"> of R </w:t>
      </w:r>
      <w:r>
        <w:t>that initially presented challenges during development of the final code used:</w:t>
      </w:r>
    </w:p>
    <w:p w14:paraId="45832BC2" w14:textId="07B8A425" w:rsidR="00F20255" w:rsidRDefault="00F20255" w:rsidP="00F20255">
      <w:pPr>
        <w:pStyle w:val="ListParagraph"/>
        <w:numPr>
          <w:ilvl w:val="0"/>
          <w:numId w:val="5"/>
        </w:numPr>
        <w:jc w:val="both"/>
      </w:pPr>
      <w:r>
        <w:t xml:space="preserve">The difference between </w:t>
      </w:r>
      <w:r w:rsidR="00A211DD">
        <w:t>inserting</w:t>
      </w:r>
      <w:r>
        <w:t xml:space="preserve"> values into a</w:t>
      </w:r>
      <w:r w:rsidR="009354E3">
        <w:t>n indexed position in</w:t>
      </w:r>
      <w:r w:rsidR="00A211DD">
        <w:t>to</w:t>
      </w:r>
      <w:r w:rsidR="009354E3">
        <w:t xml:space="preserve"> a </w:t>
      </w:r>
      <w:r>
        <w:t>vector in</w:t>
      </w:r>
      <w:r w:rsidR="009354E3">
        <w:t>side</w:t>
      </w:r>
      <w:r>
        <w:t xml:space="preserve"> a for loop</w:t>
      </w:r>
      <w:r w:rsidR="009354E3">
        <w:t xml:space="preserve"> </w:t>
      </w:r>
      <w:r w:rsidR="00A211DD">
        <w:t xml:space="preserve">versus </w:t>
      </w:r>
      <w:r w:rsidR="009354E3">
        <w:t>creating the loop without referencing its index</w:t>
      </w:r>
      <w:r>
        <w:t xml:space="preserve"> (e.g. </w:t>
      </w:r>
      <w:r w:rsidR="009354E3">
        <w:t>creating</w:t>
      </w:r>
      <w:r w:rsidR="00D61D3F">
        <w:t xml:space="preserve"> a vector in a loop</w:t>
      </w:r>
      <w:r w:rsidR="009354E3">
        <w:t xml:space="preserve"> with </w:t>
      </w:r>
      <w:r>
        <w:t>vector[</w:t>
      </w:r>
      <w:proofErr w:type="spellStart"/>
      <w:r w:rsidR="00D61D3F">
        <w:t>i</w:t>
      </w:r>
      <w:proofErr w:type="spellEnd"/>
      <w:r>
        <w:t>] v</w:t>
      </w:r>
      <w:r w:rsidR="00D61D3F">
        <w:t>ersus</w:t>
      </w:r>
      <w:r>
        <w:t xml:space="preserve"> calling the vector itself and concatenating a logical calculation into the vector</w:t>
      </w:r>
      <w:r w:rsidR="00A211DD">
        <w:t>, thereby extending the ve</w:t>
      </w:r>
      <w:r w:rsidR="00D61D3F">
        <w:t xml:space="preserve">ctor). </w:t>
      </w:r>
    </w:p>
    <w:p w14:paraId="44179BD1" w14:textId="3C31EA1C" w:rsidR="00F20255" w:rsidRDefault="009354E3" w:rsidP="00F20255">
      <w:pPr>
        <w:pStyle w:val="ListParagraph"/>
        <w:numPr>
          <w:ilvl w:val="0"/>
          <w:numId w:val="5"/>
        </w:numPr>
        <w:jc w:val="both"/>
      </w:pPr>
      <w:r>
        <w:t xml:space="preserve">The </w:t>
      </w:r>
      <w:r w:rsidR="00D61D3F">
        <w:t xml:space="preserve">need </w:t>
      </w:r>
      <w:r>
        <w:t>for ‘perfect’ placements of curved and square brackets, sometimes in a nested fashion, to ensure calculations operate as intended.</w:t>
      </w:r>
    </w:p>
    <w:p w14:paraId="0720A208" w14:textId="0FF5D9EF" w:rsidR="009E2CDC" w:rsidRDefault="009E2CDC" w:rsidP="00F20255">
      <w:pPr>
        <w:pStyle w:val="ListParagraph"/>
        <w:numPr>
          <w:ilvl w:val="0"/>
          <w:numId w:val="5"/>
        </w:numPr>
        <w:jc w:val="both"/>
      </w:pPr>
      <w:r>
        <w:t xml:space="preserve">The logical </w:t>
      </w:r>
      <w:r w:rsidR="00A211DD">
        <w:t>structuring</w:t>
      </w:r>
      <w:r>
        <w:t xml:space="preserve"> of nested for loops </w:t>
      </w:r>
      <w:proofErr w:type="gramStart"/>
      <w:r>
        <w:t>in order to</w:t>
      </w:r>
      <w:proofErr w:type="gramEnd"/>
      <w:r>
        <w:t xml:space="preserve"> re</w:t>
      </w:r>
      <w:r w:rsidR="00AE4948">
        <w:t xml:space="preserve">set a </w:t>
      </w:r>
      <w:r>
        <w:t>counter to 0 for decimal point comparison (as provided in code for Question 4).</w:t>
      </w:r>
    </w:p>
    <w:p w14:paraId="6E7C58D9" w14:textId="51EBB113" w:rsidR="00423F6E" w:rsidRDefault="00AE4948" w:rsidP="00152D02">
      <w:pPr>
        <w:jc w:val="both"/>
      </w:pPr>
      <w:r>
        <w:t xml:space="preserve">Alongside </w:t>
      </w:r>
      <w:r w:rsidR="006F6D51">
        <w:t xml:space="preserve">course materials such as </w:t>
      </w:r>
      <w:proofErr w:type="gramStart"/>
      <w:r w:rsidR="006F6D51">
        <w:t>Matloff [</w:t>
      </w:r>
      <w:r w:rsidR="0042139B">
        <w:t>5</w:t>
      </w:r>
      <w:r w:rsidR="006F6D51">
        <w:t>]</w:t>
      </w:r>
      <w:proofErr w:type="gramEnd"/>
      <w:r w:rsidR="00D61D3F">
        <w:t xml:space="preserve"> I have found it valuable to</w:t>
      </w:r>
      <w:r w:rsidR="006F6D51">
        <w:t xml:space="preserve">, as is aptly outlined by Taulli in </w:t>
      </w:r>
      <w:r w:rsidR="006F6D51">
        <w:rPr>
          <w:i/>
          <w:iCs/>
        </w:rPr>
        <w:t xml:space="preserve">AI-Assisted Programming, </w:t>
      </w:r>
      <w:r w:rsidR="00D61D3F">
        <w:t>utilise</w:t>
      </w:r>
      <w:r w:rsidR="006F6D51">
        <w:t xml:space="preserve"> generative AI as a form of ‘coding copilot’</w:t>
      </w:r>
      <w:r w:rsidR="00D61D3F">
        <w:t xml:space="preserve">. </w:t>
      </w:r>
      <w:r w:rsidR="006F6D51">
        <w:t xml:space="preserve"> </w:t>
      </w:r>
      <w:r w:rsidR="00D61D3F">
        <w:t xml:space="preserve">Generative AI can act </w:t>
      </w:r>
      <w:r w:rsidR="006F6D51">
        <w:t xml:space="preserve">as a </w:t>
      </w:r>
      <w:r w:rsidR="00512ABE">
        <w:t xml:space="preserve">coding </w:t>
      </w:r>
      <w:r w:rsidR="006F6D51">
        <w:t>teacher insofar that it “</w:t>
      </w:r>
      <w:r w:rsidR="00F24531">
        <w:t>helps developers get acquainted with unfamiliar coding languages”</w:t>
      </w:r>
      <w:r>
        <w:t xml:space="preserve"> [</w:t>
      </w:r>
      <w:r w:rsidR="0042139B">
        <w:t>6</w:t>
      </w:r>
      <w:r>
        <w:t>]</w:t>
      </w:r>
      <w:r w:rsidR="00D61D3F">
        <w:t xml:space="preserve">, and I have used it in this manner. </w:t>
      </w:r>
    </w:p>
    <w:p w14:paraId="4053BFFE" w14:textId="7593E853" w:rsidR="00F24531" w:rsidRPr="006F6D51" w:rsidRDefault="00F20255" w:rsidP="00152D02">
      <w:pPr>
        <w:jc w:val="both"/>
      </w:pPr>
      <w:r>
        <w:t xml:space="preserve">Given the above, </w:t>
      </w:r>
      <w:r w:rsidR="00D61D3F">
        <w:t xml:space="preserve">I </w:t>
      </w:r>
      <w:r>
        <w:t>ha</w:t>
      </w:r>
      <w:r w:rsidR="00D61D3F">
        <w:t>ve</w:t>
      </w:r>
      <w:r>
        <w:t xml:space="preserve"> utilized</w:t>
      </w:r>
      <w:r w:rsidR="00D61D3F">
        <w:t xml:space="preserve"> AI</w:t>
      </w:r>
      <w:r>
        <w:t xml:space="preserve"> </w:t>
      </w:r>
      <w:r w:rsidR="00AE4948">
        <w:t>as a supported learning tool in</w:t>
      </w:r>
      <w:r>
        <w:t xml:space="preserve"> th</w:t>
      </w:r>
      <w:r w:rsidR="00512ABE">
        <w:t xml:space="preserve">is assignment. </w:t>
      </w:r>
      <w:r w:rsidR="00AE4948">
        <w:t xml:space="preserve">Assistance was </w:t>
      </w:r>
      <w:r w:rsidR="00D61D3F">
        <w:t xml:space="preserve">provided with </w:t>
      </w:r>
      <w:r w:rsidR="00512ABE">
        <w:t xml:space="preserve">guidance on R structure and syntax to help develop </w:t>
      </w:r>
      <w:r w:rsidR="00622B55">
        <w:t>my</w:t>
      </w:r>
      <w:r w:rsidR="00512ABE">
        <w:t xml:space="preserve"> understanding of the assignment</w:t>
      </w:r>
      <w:r w:rsidR="00C24771">
        <w:t>, such as the structure of nested for loops, bracket placement for loops, and general syntax and structure queries.</w:t>
      </w:r>
    </w:p>
    <w:p w14:paraId="492B471F" w14:textId="5B09A80D" w:rsidR="0001767E" w:rsidRDefault="0001767E" w:rsidP="0001767E">
      <w:pPr>
        <w:pStyle w:val="Heading3"/>
        <w:rPr>
          <w:u w:val="single"/>
        </w:rPr>
      </w:pPr>
      <w:bookmarkStart w:id="8" w:name="_Toc213761038"/>
      <w:r w:rsidRPr="0001767E">
        <w:rPr>
          <w:u w:val="single"/>
        </w:rPr>
        <w:t>Section 3.2 – Lessons Learne</w:t>
      </w:r>
      <w:r>
        <w:rPr>
          <w:u w:val="single"/>
        </w:rPr>
        <w:t>d</w:t>
      </w:r>
      <w:bookmarkEnd w:id="8"/>
    </w:p>
    <w:p w14:paraId="117D1859" w14:textId="3A8F0FC3" w:rsidR="00715EB6" w:rsidRDefault="00F9544C" w:rsidP="00C24771">
      <w:r>
        <w:t xml:space="preserve">This assignment has provided </w:t>
      </w:r>
      <w:r w:rsidR="00E73A1E">
        <w:t xml:space="preserve">me </w:t>
      </w:r>
      <w:r>
        <w:t>with a foundational understanding of key R concepts</w:t>
      </w:r>
      <w:r w:rsidR="009B7AA2">
        <w:t>.</w:t>
      </w:r>
    </w:p>
    <w:p w14:paraId="4A91DA78" w14:textId="77777777" w:rsidR="00E73A1E" w:rsidRDefault="003A06FF" w:rsidP="00C24771">
      <w:r>
        <w:t xml:space="preserve">Firstly, </w:t>
      </w:r>
      <w:r w:rsidR="00E73A1E">
        <w:t xml:space="preserve">I </w:t>
      </w:r>
      <w:r>
        <w:t>ha</w:t>
      </w:r>
      <w:r w:rsidR="00E73A1E">
        <w:t>ve</w:t>
      </w:r>
      <w:r>
        <w:t xml:space="preserve"> </w:t>
      </w:r>
      <w:r w:rsidR="003F2291">
        <w:t xml:space="preserve">learned to appreciate the utility of code comments as a method of checking understanding of code. Academic literature stresses the importance of good quality commenting </w:t>
      </w:r>
      <w:r w:rsidR="00E73A1E">
        <w:t>to</w:t>
      </w:r>
      <w:r w:rsidR="000D56FE">
        <w:t xml:space="preserve"> “</w:t>
      </w:r>
      <w:r w:rsidR="003F2291">
        <w:t xml:space="preserve">assist developers in program comprehension and maintenance </w:t>
      </w:r>
      <w:proofErr w:type="gramStart"/>
      <w:r w:rsidR="003F2291">
        <w:t>tasks”  [</w:t>
      </w:r>
      <w:proofErr w:type="gramEnd"/>
      <w:r w:rsidR="003F2291">
        <w:t xml:space="preserve">7] - to achieve this aim, </w:t>
      </w:r>
      <w:r w:rsidR="00E73A1E">
        <w:t xml:space="preserve">I </w:t>
      </w:r>
      <w:r w:rsidR="003F2291">
        <w:t>ha</w:t>
      </w:r>
      <w:r w:rsidR="00E73A1E">
        <w:t>ve</w:t>
      </w:r>
      <w:r w:rsidR="003F2291">
        <w:t xml:space="preserve"> focused on an explanatory commenting style</w:t>
      </w:r>
      <w:r w:rsidR="00FD33CE">
        <w:t xml:space="preserve">. </w:t>
      </w:r>
    </w:p>
    <w:p w14:paraId="25E3FAC0" w14:textId="0AD4DA99" w:rsidR="00FA62C5" w:rsidRDefault="00FD33CE" w:rsidP="00C24771">
      <w:r>
        <w:t xml:space="preserve">This has led </w:t>
      </w:r>
      <w:r w:rsidR="00E73A1E">
        <w:t xml:space="preserve">me </w:t>
      </w:r>
      <w:r>
        <w:t xml:space="preserve">to have a stronger understanding of the mechanics of the code (e.g. </w:t>
      </w:r>
      <w:r w:rsidR="000D56FE">
        <w:t xml:space="preserve">by </w:t>
      </w:r>
      <w:r>
        <w:t xml:space="preserve">explaining, step by step, how each loop works in </w:t>
      </w:r>
      <w:proofErr w:type="spellStart"/>
      <w:proofErr w:type="gramStart"/>
      <w:r>
        <w:t>pell.r</w:t>
      </w:r>
      <w:proofErr w:type="spellEnd"/>
      <w:proofErr w:type="gramEnd"/>
      <w:r>
        <w:t>).</w:t>
      </w:r>
    </w:p>
    <w:p w14:paraId="40F9548B" w14:textId="6ECE7E62" w:rsidR="00751CEB" w:rsidRDefault="00751CEB" w:rsidP="00C24771">
      <w:r>
        <w:t xml:space="preserve">Secondly, </w:t>
      </w:r>
      <w:r w:rsidR="00E73A1E">
        <w:t xml:space="preserve">I have </w:t>
      </w:r>
      <w:r w:rsidR="0018767F">
        <w:t>learned to appreciate the nature of for loops in this assignment</w:t>
      </w:r>
      <w:r w:rsidR="00211E04">
        <w:t xml:space="preserve"> and differing methods for </w:t>
      </w:r>
      <w:r w:rsidR="009B7AA2">
        <w:t xml:space="preserve">vector construction, either by concatenating an already existing vector </w:t>
      </w:r>
      <w:r w:rsidR="00211E04">
        <w:t xml:space="preserve">or building </w:t>
      </w:r>
      <w:r w:rsidR="009B7AA2">
        <w:t xml:space="preserve">from a NULL </w:t>
      </w:r>
      <w:r w:rsidR="00211E04">
        <w:t xml:space="preserve">vector by accessing its index. </w:t>
      </w:r>
    </w:p>
    <w:p w14:paraId="7CC2D361" w14:textId="032E2542" w:rsidR="00211E04" w:rsidRDefault="00211E04" w:rsidP="00C24771">
      <w:r>
        <w:t>Take, for example, the creation of the Pell and Fibonacci sequence:</w:t>
      </w:r>
    </w:p>
    <w:p w14:paraId="1599AE62" w14:textId="28BD7118" w:rsidR="00211E04" w:rsidRPr="00211E04" w:rsidRDefault="00211E04" w:rsidP="00C24771">
      <w:pPr>
        <w:rPr>
          <w:i/>
          <w:iCs/>
        </w:rPr>
      </w:pPr>
      <w:r>
        <w:rPr>
          <w:i/>
          <w:iCs/>
        </w:rPr>
        <w:lastRenderedPageBreak/>
        <w:t>Figure 7 – Vectors created using concatenation</w:t>
      </w:r>
      <w:r w:rsidR="009B7AA2">
        <w:rPr>
          <w:i/>
          <w:iCs/>
        </w:rPr>
        <w:t xml:space="preserve"> of an existing vector</w:t>
      </w:r>
    </w:p>
    <w:p w14:paraId="18953663" w14:textId="347B9AC1" w:rsidR="00211E04" w:rsidRDefault="00211E04" w:rsidP="00211E04">
      <w:r w:rsidRPr="00211E04">
        <w:rPr>
          <w:noProof/>
        </w:rPr>
        <w:drawing>
          <wp:inline distT="0" distB="0" distL="0" distR="0" wp14:anchorId="04ECBDCD" wp14:editId="7E80AAFD">
            <wp:extent cx="5731510" cy="988695"/>
            <wp:effectExtent l="0" t="0" r="2540" b="1905"/>
            <wp:docPr id="423918896" name="Picture 1" descr="A computer screen shot of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3918896" name="Picture 1" descr="A computer screen shot of a black background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88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8EA963" w14:textId="5DE21757" w:rsidR="00211E04" w:rsidRDefault="00211E04" w:rsidP="00211E04">
      <w:r>
        <w:t>And compare the method of vector creation with how the Pell square approximation is built:</w:t>
      </w:r>
    </w:p>
    <w:p w14:paraId="083E084E" w14:textId="3D24709C" w:rsidR="00211E04" w:rsidRPr="00211E04" w:rsidRDefault="00211E04" w:rsidP="00211E04">
      <w:pPr>
        <w:rPr>
          <w:i/>
          <w:iCs/>
        </w:rPr>
      </w:pPr>
      <w:r>
        <w:rPr>
          <w:i/>
          <w:iCs/>
        </w:rPr>
        <w:t>Figure 8 – Vector created by inputting values into</w:t>
      </w:r>
      <w:r w:rsidR="007C3DDC">
        <w:rPr>
          <w:i/>
          <w:iCs/>
        </w:rPr>
        <w:t xml:space="preserve"> a NULL vector via</w:t>
      </w:r>
      <w:r>
        <w:rPr>
          <w:i/>
          <w:iCs/>
        </w:rPr>
        <w:t xml:space="preserve"> its index</w:t>
      </w:r>
      <w:r w:rsidR="007C3DDC">
        <w:rPr>
          <w:i/>
          <w:iCs/>
        </w:rPr>
        <w:t xml:space="preserve"> using</w:t>
      </w:r>
      <w:r>
        <w:rPr>
          <w:i/>
          <w:iCs/>
        </w:rPr>
        <w:t xml:space="preserve"> [j]</w:t>
      </w:r>
    </w:p>
    <w:p w14:paraId="0802EF3D" w14:textId="6E05DEF7" w:rsidR="00211E04" w:rsidRDefault="00211E04" w:rsidP="00211E04">
      <w:r w:rsidRPr="00211E04">
        <w:rPr>
          <w:noProof/>
        </w:rPr>
        <w:drawing>
          <wp:inline distT="0" distB="0" distL="0" distR="0" wp14:anchorId="72478A29" wp14:editId="40B8A95F">
            <wp:extent cx="5731510" cy="795020"/>
            <wp:effectExtent l="0" t="0" r="2540" b="5080"/>
            <wp:docPr id="527918127" name="Picture 1" descr="A black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7918127" name="Picture 1" descr="A black screen with white text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5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CF0C4A" w14:textId="3AE77969" w:rsidR="00FD33CE" w:rsidRPr="00C24771" w:rsidRDefault="00786B30" w:rsidP="00C24771">
      <w:r>
        <w:t xml:space="preserve">I </w:t>
      </w:r>
      <w:r w:rsidR="009B7AA2">
        <w:t xml:space="preserve">now </w:t>
      </w:r>
      <w:r>
        <w:t>appreciate</w:t>
      </w:r>
      <w:r w:rsidR="009B7AA2">
        <w:t xml:space="preserve"> the difference between these two vector methods insofar that former ‘stiches together’ the existing vector</w:t>
      </w:r>
      <w:r w:rsidR="007C3DDC">
        <w:t xml:space="preserve"> iteratively</w:t>
      </w:r>
      <w:r w:rsidR="009B7AA2">
        <w:t xml:space="preserve"> and then calculates the next number, whereas the latter directly inputs numbers into the indexed position</w:t>
      </w:r>
      <w:r w:rsidR="007C3DDC">
        <w:t>, [j],</w:t>
      </w:r>
      <w:r w:rsidR="009B7AA2">
        <w:t xml:space="preserve"> via a calculation.</w:t>
      </w:r>
      <w:r w:rsidR="007C3DDC">
        <w:t xml:space="preserve"> This distinction has assisted </w:t>
      </w:r>
      <w:r>
        <w:t xml:space="preserve">me </w:t>
      </w:r>
      <w:r w:rsidR="007C3DDC">
        <w:t>i</w:t>
      </w:r>
      <w:r>
        <w:t>n</w:t>
      </w:r>
      <w:r w:rsidR="007C3DDC">
        <w:t xml:space="preserve"> understanding </w:t>
      </w:r>
      <w:r>
        <w:t xml:space="preserve">how vectors are built in </w:t>
      </w:r>
      <w:r w:rsidR="007C3DDC">
        <w:t>loop</w:t>
      </w:r>
      <w:r>
        <w:t xml:space="preserve">s within R. </w:t>
      </w:r>
    </w:p>
    <w:p w14:paraId="192A5EAA" w14:textId="5D13F6BA" w:rsidR="0001767E" w:rsidRPr="0001767E" w:rsidRDefault="0001767E" w:rsidP="0001767E">
      <w:pPr>
        <w:pStyle w:val="Heading3"/>
        <w:rPr>
          <w:u w:val="single"/>
        </w:rPr>
      </w:pPr>
      <w:bookmarkStart w:id="9" w:name="_Toc213761039"/>
      <w:r w:rsidRPr="0001767E">
        <w:rPr>
          <w:u w:val="single"/>
        </w:rPr>
        <w:t>Section 3.3 – Reflections on future R projects</w:t>
      </w:r>
      <w:bookmarkEnd w:id="9"/>
    </w:p>
    <w:p w14:paraId="31AE5FFC" w14:textId="77777777" w:rsidR="00786B30" w:rsidRDefault="00751CEB" w:rsidP="0001767E">
      <w:r>
        <w:t xml:space="preserve">In future R coding projects, </w:t>
      </w:r>
      <w:r w:rsidR="00786B30">
        <w:t xml:space="preserve">I would be minded </w:t>
      </w:r>
      <w:proofErr w:type="gramStart"/>
      <w:r w:rsidR="00786B30">
        <w:t xml:space="preserve">to </w:t>
      </w:r>
      <w:r w:rsidR="00DC5246">
        <w:t>writ</w:t>
      </w:r>
      <w:r w:rsidR="00786B30">
        <w:t>e</w:t>
      </w:r>
      <w:proofErr w:type="gramEnd"/>
      <w:r w:rsidR="00DC5246">
        <w:t xml:space="preserve"> ‘</w:t>
      </w:r>
      <w:r w:rsidR="008A1676">
        <w:t>pseudo</w:t>
      </w:r>
      <w:r w:rsidR="00DC5246">
        <w:t xml:space="preserve">-code’ before commencing a project as a form of planning and structuring coding logic in advance. </w:t>
      </w:r>
    </w:p>
    <w:p w14:paraId="563A1747" w14:textId="1CB62036" w:rsidR="00DC5246" w:rsidRPr="00786B30" w:rsidRDefault="008A1676" w:rsidP="0001767E">
      <w:r>
        <w:t>Pseudo</w:t>
      </w:r>
      <w:r w:rsidR="00DC5246">
        <w:t>-code can be used to write the intention of a programming script beforehand to assist with drafting the final code. A helpful example of this is as follow</w:t>
      </w:r>
      <w:r w:rsidR="00786B30">
        <w:t>s:</w:t>
      </w:r>
    </w:p>
    <w:p w14:paraId="15457214" w14:textId="55310FDB" w:rsidR="00DC5246" w:rsidRPr="00DC5246" w:rsidRDefault="00DC5246" w:rsidP="0001767E">
      <w:pPr>
        <w:rPr>
          <w:i/>
          <w:iCs/>
        </w:rPr>
      </w:pPr>
      <w:r>
        <w:rPr>
          <w:i/>
          <w:iCs/>
        </w:rPr>
        <w:t xml:space="preserve">Figure 9 – </w:t>
      </w:r>
      <w:proofErr w:type="spellStart"/>
      <w:r>
        <w:rPr>
          <w:i/>
          <w:iCs/>
        </w:rPr>
        <w:t>Psuedo</w:t>
      </w:r>
      <w:proofErr w:type="spellEnd"/>
      <w:r>
        <w:rPr>
          <w:i/>
          <w:iCs/>
        </w:rPr>
        <w:t xml:space="preserve"> code explanation [8]</w:t>
      </w:r>
    </w:p>
    <w:p w14:paraId="725B68E8" w14:textId="32DAC834" w:rsidR="00DC5246" w:rsidRPr="0001767E" w:rsidRDefault="00DC5246" w:rsidP="0001767E">
      <w:r w:rsidRPr="00DC5246">
        <w:rPr>
          <w:noProof/>
        </w:rPr>
        <w:drawing>
          <wp:inline distT="0" distB="0" distL="0" distR="0" wp14:anchorId="0E3F3F8C" wp14:editId="59034A17">
            <wp:extent cx="4982270" cy="1914792"/>
            <wp:effectExtent l="0" t="0" r="8890" b="9525"/>
            <wp:docPr id="28481187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4811871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982270" cy="1914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93C8D1" w14:textId="1AD103B9" w:rsidR="00E23246" w:rsidRDefault="00786B30" w:rsidP="00E23246">
      <w:r>
        <w:t xml:space="preserve">I </w:t>
      </w:r>
      <w:r w:rsidR="008A1676">
        <w:t>investigated this coding tool post-completion of the project</w:t>
      </w:r>
      <w:r w:rsidR="0062493F">
        <w:t>. The pseudo-coding method would</w:t>
      </w:r>
      <w:r>
        <w:t xml:space="preserve"> have been useful in this project to plan the code before </w:t>
      </w:r>
      <w:r w:rsidR="00CA6A84">
        <w:t xml:space="preserve">commencement </w:t>
      </w:r>
      <w:r w:rsidR="00B235BF">
        <w:t xml:space="preserve">and could have been adapted into the final comments used in the submitted R script. </w:t>
      </w:r>
      <w:r w:rsidR="00B235BF">
        <w:lastRenderedPageBreak/>
        <w:t xml:space="preserve">Using pseudo-code </w:t>
      </w:r>
      <w:r>
        <w:t>will</w:t>
      </w:r>
      <w:r w:rsidR="0062493F">
        <w:t xml:space="preserve"> be useful in future projects to dissect the logic behind the project requirements beforehand, which would likely make the writing of code easier.</w:t>
      </w:r>
    </w:p>
    <w:p w14:paraId="230E85F9" w14:textId="77777777" w:rsidR="00E23246" w:rsidRDefault="00E23246" w:rsidP="00E23246"/>
    <w:p w14:paraId="66675853" w14:textId="77777777" w:rsidR="00E23246" w:rsidRDefault="00E23246" w:rsidP="00E23246"/>
    <w:p w14:paraId="44BE3B25" w14:textId="77777777" w:rsidR="00E23246" w:rsidRDefault="00E23246" w:rsidP="00E23246"/>
    <w:p w14:paraId="0D9B8DC2" w14:textId="77777777" w:rsidR="00751CEB" w:rsidRDefault="00751CEB" w:rsidP="00E23246"/>
    <w:p w14:paraId="64B7353E" w14:textId="77777777" w:rsidR="00751CEB" w:rsidRDefault="00751CEB" w:rsidP="00E23246"/>
    <w:p w14:paraId="7D50D246" w14:textId="77777777" w:rsidR="00751CEB" w:rsidRDefault="00751CEB" w:rsidP="00E23246"/>
    <w:p w14:paraId="040E5F8A" w14:textId="77777777" w:rsidR="00751CEB" w:rsidRDefault="00751CEB" w:rsidP="00E23246"/>
    <w:p w14:paraId="1BD96E0C" w14:textId="77777777" w:rsidR="00751CEB" w:rsidRDefault="00751CEB" w:rsidP="00E23246"/>
    <w:p w14:paraId="7854ADD7" w14:textId="77777777" w:rsidR="00751CEB" w:rsidRDefault="00751CEB" w:rsidP="00E23246"/>
    <w:p w14:paraId="30F9E0B0" w14:textId="77777777" w:rsidR="00751CEB" w:rsidRDefault="00751CEB" w:rsidP="00E23246"/>
    <w:p w14:paraId="4ABB927D" w14:textId="77777777" w:rsidR="00751CEB" w:rsidRDefault="00751CEB" w:rsidP="00E23246"/>
    <w:p w14:paraId="06AD9C6F" w14:textId="77777777" w:rsidR="00751CEB" w:rsidRDefault="00751CEB" w:rsidP="00E23246"/>
    <w:p w14:paraId="5EE2B010" w14:textId="77777777" w:rsidR="00751CEB" w:rsidRDefault="00751CEB" w:rsidP="00E23246"/>
    <w:p w14:paraId="09FDF8F7" w14:textId="77777777" w:rsidR="00751CEB" w:rsidRDefault="00751CEB" w:rsidP="00E23246"/>
    <w:p w14:paraId="266F5CAF" w14:textId="77777777" w:rsidR="00751CEB" w:rsidRDefault="00751CEB" w:rsidP="00E23246"/>
    <w:p w14:paraId="6B67825E" w14:textId="77777777" w:rsidR="00786B30" w:rsidRDefault="00786B30" w:rsidP="00E23246"/>
    <w:p w14:paraId="34AE32E0" w14:textId="77777777" w:rsidR="00786B30" w:rsidRDefault="00786B30" w:rsidP="00E23246"/>
    <w:p w14:paraId="2557E716" w14:textId="77777777" w:rsidR="00786B30" w:rsidRDefault="00786B30" w:rsidP="00E23246"/>
    <w:p w14:paraId="60914CAD" w14:textId="77777777" w:rsidR="00786B30" w:rsidRDefault="00786B30" w:rsidP="00E23246"/>
    <w:p w14:paraId="09A5D401" w14:textId="77777777" w:rsidR="00786B30" w:rsidRDefault="00786B30" w:rsidP="00E23246"/>
    <w:p w14:paraId="029A603B" w14:textId="77777777" w:rsidR="00786B30" w:rsidRDefault="00786B30" w:rsidP="00E23246"/>
    <w:p w14:paraId="6AB962F1" w14:textId="77777777" w:rsidR="00786B30" w:rsidRDefault="00786B30" w:rsidP="00E23246"/>
    <w:p w14:paraId="0157BACA" w14:textId="77777777" w:rsidR="00751CEB" w:rsidRDefault="00751CEB" w:rsidP="00E23246"/>
    <w:p w14:paraId="76323B2A" w14:textId="77777777" w:rsidR="00751CEB" w:rsidRDefault="00751CEB" w:rsidP="00E23246"/>
    <w:p w14:paraId="21EC0AF3" w14:textId="68AF31AF" w:rsidR="00E23246" w:rsidRDefault="00E23246" w:rsidP="00E23246">
      <w:pPr>
        <w:pStyle w:val="Heading1"/>
        <w:rPr>
          <w:u w:val="single"/>
        </w:rPr>
      </w:pPr>
      <w:bookmarkStart w:id="10" w:name="_Toc213761040"/>
      <w:r>
        <w:rPr>
          <w:u w:val="single"/>
        </w:rPr>
        <w:lastRenderedPageBreak/>
        <w:t>Conclusion</w:t>
      </w:r>
      <w:bookmarkEnd w:id="10"/>
    </w:p>
    <w:p w14:paraId="4D2938E2" w14:textId="0CD19C91" w:rsidR="00E23246" w:rsidRDefault="0062493F" w:rsidP="00E23246">
      <w:r>
        <w:t xml:space="preserve">This report outlines the author’s approach to completing Assignment of the Statistical Programming Module. The author’s methodology is </w:t>
      </w:r>
      <w:r w:rsidR="00C97088">
        <w:t>explained,</w:t>
      </w:r>
      <w:r>
        <w:t xml:space="preserve"> and accuracy of results are confirmed via testing. The author was presented with several coding challenges during the project and a reflection on the same has led to a deeper appreciation of core R programming concepts. In future, the author would utilise pseudo-coding to better prepare a project before commencement.</w:t>
      </w:r>
    </w:p>
    <w:p w14:paraId="35F44321" w14:textId="77777777" w:rsidR="00E23246" w:rsidRDefault="00E23246" w:rsidP="00E23246"/>
    <w:p w14:paraId="4286A1E3" w14:textId="77777777" w:rsidR="00E23246" w:rsidRDefault="00E23246" w:rsidP="00E23246"/>
    <w:p w14:paraId="313CBEA5" w14:textId="77777777" w:rsidR="00E23246" w:rsidRDefault="00E23246" w:rsidP="00E23246"/>
    <w:p w14:paraId="4D1370EA" w14:textId="77777777" w:rsidR="00E23246" w:rsidRDefault="00E23246" w:rsidP="00E23246"/>
    <w:p w14:paraId="09B3F7F0" w14:textId="77777777" w:rsidR="00E23246" w:rsidRDefault="00E23246" w:rsidP="00E23246"/>
    <w:p w14:paraId="790B8430" w14:textId="77777777" w:rsidR="00E23246" w:rsidRDefault="00E23246" w:rsidP="00E23246"/>
    <w:p w14:paraId="73FE3BD4" w14:textId="77777777" w:rsidR="00E23246" w:rsidRDefault="00E23246" w:rsidP="00E23246"/>
    <w:p w14:paraId="64DCA6E4" w14:textId="77777777" w:rsidR="00E23246" w:rsidRDefault="00E23246" w:rsidP="00E23246"/>
    <w:p w14:paraId="69262A34" w14:textId="77777777" w:rsidR="00E23246" w:rsidRDefault="00E23246" w:rsidP="00E23246"/>
    <w:p w14:paraId="162CCC43" w14:textId="77777777" w:rsidR="00E23246" w:rsidRDefault="00E23246" w:rsidP="00E23246"/>
    <w:p w14:paraId="01E8FCBD" w14:textId="77777777" w:rsidR="00E23246" w:rsidRDefault="00E23246" w:rsidP="00E23246"/>
    <w:p w14:paraId="1849BE33" w14:textId="77777777" w:rsidR="00E23246" w:rsidRDefault="00E23246" w:rsidP="00E23246"/>
    <w:p w14:paraId="3CA732C9" w14:textId="77777777" w:rsidR="00E23246" w:rsidRDefault="00E23246" w:rsidP="00E23246"/>
    <w:p w14:paraId="35BC1B43" w14:textId="77777777" w:rsidR="00E23246" w:rsidRDefault="00E23246" w:rsidP="00E23246"/>
    <w:p w14:paraId="0BD754AA" w14:textId="77777777" w:rsidR="00E23246" w:rsidRDefault="00E23246" w:rsidP="00E23246"/>
    <w:p w14:paraId="15944701" w14:textId="77777777" w:rsidR="00E23246" w:rsidRDefault="00E23246" w:rsidP="00E23246"/>
    <w:p w14:paraId="3ACA936F" w14:textId="77777777" w:rsidR="00E23246" w:rsidRDefault="00E23246" w:rsidP="00E23246"/>
    <w:p w14:paraId="36503BC3" w14:textId="77777777" w:rsidR="00E23246" w:rsidRDefault="00E23246" w:rsidP="00E23246"/>
    <w:p w14:paraId="1E15FCF9" w14:textId="77777777" w:rsidR="00E23246" w:rsidRDefault="00E23246" w:rsidP="00E23246"/>
    <w:p w14:paraId="55C06BDC" w14:textId="77777777" w:rsidR="00E23246" w:rsidRDefault="00E23246" w:rsidP="00E23246"/>
    <w:p w14:paraId="025A9E53" w14:textId="6E44C717" w:rsidR="00E23246" w:rsidRDefault="00E23246" w:rsidP="00E23246">
      <w:pPr>
        <w:pStyle w:val="Heading1"/>
        <w:rPr>
          <w:u w:val="single"/>
        </w:rPr>
      </w:pPr>
      <w:bookmarkStart w:id="11" w:name="_Toc213761041"/>
      <w:r w:rsidRPr="00E23246">
        <w:rPr>
          <w:u w:val="single"/>
        </w:rPr>
        <w:lastRenderedPageBreak/>
        <w:t>References</w:t>
      </w:r>
      <w:bookmarkEnd w:id="11"/>
    </w:p>
    <w:p w14:paraId="337A7549" w14:textId="3C361DB8" w:rsidR="001908B8" w:rsidRDefault="00077105" w:rsidP="001908B8">
      <w:r>
        <w:t xml:space="preserve">[1] </w:t>
      </w:r>
      <w:r w:rsidR="0070781D" w:rsidRPr="0070781D">
        <w:t xml:space="preserve">N. Matloff, </w:t>
      </w:r>
      <w:r w:rsidR="0070781D" w:rsidRPr="0070781D">
        <w:rPr>
          <w:i/>
          <w:iCs/>
        </w:rPr>
        <w:t>The Art of R Programming: A Tour of Statistical Software Design</w:t>
      </w:r>
      <w:r w:rsidR="0070781D" w:rsidRPr="0070781D">
        <w:t xml:space="preserve">. San Francisco, CA: No Starch Press, 2011, </w:t>
      </w:r>
      <w:proofErr w:type="spellStart"/>
      <w:r w:rsidR="0070781D" w:rsidRPr="0070781D">
        <w:t>ch.</w:t>
      </w:r>
      <w:proofErr w:type="spellEnd"/>
      <w:r w:rsidR="0070781D" w:rsidRPr="0070781D">
        <w:t xml:space="preserve"> 7, p</w:t>
      </w:r>
      <w:r w:rsidR="0070781D">
        <w:t xml:space="preserve"> 338.</w:t>
      </w:r>
    </w:p>
    <w:p w14:paraId="70B28FAA" w14:textId="511D01FA" w:rsidR="0042139B" w:rsidRDefault="0042139B" w:rsidP="001908B8">
      <w:r w:rsidRPr="0042139B">
        <w:t>[</w:t>
      </w:r>
      <w:r>
        <w:t>2</w:t>
      </w:r>
      <w:r w:rsidRPr="0042139B">
        <w:t>]</w:t>
      </w:r>
      <w:r>
        <w:t xml:space="preserve"> </w:t>
      </w:r>
      <w:r w:rsidRPr="0042139B">
        <w:t xml:space="preserve">L. VAN WYK, “Rounding versus truncation estimates in difference calculations,” </w:t>
      </w:r>
      <w:r w:rsidRPr="0042139B">
        <w:rPr>
          <w:i/>
          <w:iCs/>
        </w:rPr>
        <w:t>Mathematical gazette</w:t>
      </w:r>
      <w:r w:rsidRPr="0042139B">
        <w:t xml:space="preserve">, vol. 103, no. 557, pp. 285–292, 2019, </w:t>
      </w:r>
      <w:proofErr w:type="spellStart"/>
      <w:r w:rsidRPr="0042139B">
        <w:t>doi</w:t>
      </w:r>
      <w:proofErr w:type="spellEnd"/>
      <w:r w:rsidRPr="0042139B">
        <w:t>: 10.1017/mag.2019.60.</w:t>
      </w:r>
    </w:p>
    <w:p w14:paraId="18F15DB8" w14:textId="50B8510F" w:rsidR="001908B8" w:rsidRDefault="00077105" w:rsidP="001908B8">
      <w:r>
        <w:t>[</w:t>
      </w:r>
      <w:r w:rsidR="0042139B">
        <w:t>3</w:t>
      </w:r>
      <w:r>
        <w:t xml:space="preserve">] </w:t>
      </w:r>
      <w:r w:rsidR="001908B8" w:rsidRPr="001908B8">
        <w:t xml:space="preserve">N. J. A. Sloane, “A000045: Fibonacci numbers,” </w:t>
      </w:r>
      <w:r w:rsidR="001908B8" w:rsidRPr="001908B8">
        <w:rPr>
          <w:i/>
          <w:iCs/>
        </w:rPr>
        <w:t xml:space="preserve">The On-Line </w:t>
      </w:r>
      <w:proofErr w:type="spellStart"/>
      <w:r w:rsidR="001908B8" w:rsidRPr="001908B8">
        <w:rPr>
          <w:i/>
          <w:iCs/>
        </w:rPr>
        <w:t>Encyclopedia</w:t>
      </w:r>
      <w:proofErr w:type="spellEnd"/>
      <w:r w:rsidR="001908B8" w:rsidRPr="001908B8">
        <w:rPr>
          <w:i/>
          <w:iCs/>
        </w:rPr>
        <w:t xml:space="preserve"> of Integer Sequences</w:t>
      </w:r>
      <w:r w:rsidR="001908B8" w:rsidRPr="001908B8">
        <w:t xml:space="preserve">, OEIS Foundation Inc., 2025. [Online]. Available: </w:t>
      </w:r>
      <w:hyperlink r:id="rId19" w:tgtFrame="_new" w:history="1">
        <w:r w:rsidR="001908B8" w:rsidRPr="001908B8">
          <w:rPr>
            <w:rStyle w:val="Hyperlink"/>
          </w:rPr>
          <w:t>https://oeis.org/A000045</w:t>
        </w:r>
      </w:hyperlink>
    </w:p>
    <w:p w14:paraId="4C6DF569" w14:textId="1449AE77" w:rsidR="001908B8" w:rsidRDefault="00077105" w:rsidP="001908B8">
      <w:r>
        <w:t>[</w:t>
      </w:r>
      <w:r w:rsidR="0042139B">
        <w:t>4</w:t>
      </w:r>
      <w:r>
        <w:t xml:space="preserve">] </w:t>
      </w:r>
      <w:r w:rsidR="001908B8" w:rsidRPr="001908B8">
        <w:t xml:space="preserve">N. J. A. Sloane, “A000129: Pell numbers,” </w:t>
      </w:r>
      <w:r w:rsidR="001908B8" w:rsidRPr="001908B8">
        <w:rPr>
          <w:i/>
          <w:iCs/>
        </w:rPr>
        <w:t xml:space="preserve">The On-Line </w:t>
      </w:r>
      <w:proofErr w:type="spellStart"/>
      <w:r w:rsidR="001908B8" w:rsidRPr="001908B8">
        <w:rPr>
          <w:i/>
          <w:iCs/>
        </w:rPr>
        <w:t>Encyclopedia</w:t>
      </w:r>
      <w:proofErr w:type="spellEnd"/>
      <w:r w:rsidR="001908B8" w:rsidRPr="001908B8">
        <w:rPr>
          <w:i/>
          <w:iCs/>
        </w:rPr>
        <w:t xml:space="preserve"> of Integer Sequences</w:t>
      </w:r>
      <w:r w:rsidR="001908B8" w:rsidRPr="001908B8">
        <w:t xml:space="preserve">, OEIS Foundation Inc., 2025. [Online]. Available: </w:t>
      </w:r>
      <w:hyperlink r:id="rId20" w:tgtFrame="_new" w:history="1">
        <w:r w:rsidR="001908B8" w:rsidRPr="001908B8">
          <w:rPr>
            <w:rStyle w:val="Hyperlink"/>
          </w:rPr>
          <w:t>https://oeis.org/A000129</w:t>
        </w:r>
      </w:hyperlink>
    </w:p>
    <w:p w14:paraId="4E45CFFC" w14:textId="26B2C9E8" w:rsidR="006F6D51" w:rsidRDefault="006F6D51" w:rsidP="001908B8">
      <w:r>
        <w:t>[</w:t>
      </w:r>
      <w:r w:rsidR="0042139B">
        <w:t>5</w:t>
      </w:r>
      <w:r>
        <w:t xml:space="preserve">] </w:t>
      </w:r>
      <w:r w:rsidRPr="0070781D">
        <w:t xml:space="preserve">N. Matloff, </w:t>
      </w:r>
      <w:r w:rsidRPr="0070781D">
        <w:rPr>
          <w:i/>
          <w:iCs/>
        </w:rPr>
        <w:t>The Art of R Programming: A Tour of Statistical Software Design</w:t>
      </w:r>
      <w:r w:rsidRPr="0070781D">
        <w:t>. San Francisco, CA: No Starch Press, 2011</w:t>
      </w:r>
      <w:r>
        <w:t>.</w:t>
      </w:r>
    </w:p>
    <w:p w14:paraId="0FF1F9C8" w14:textId="41267E6C" w:rsidR="006F6D51" w:rsidRDefault="006F6D51" w:rsidP="006F6D51">
      <w:r w:rsidRPr="006F6D51">
        <w:t>[</w:t>
      </w:r>
      <w:r w:rsidR="0042139B">
        <w:t>6</w:t>
      </w:r>
      <w:r w:rsidRPr="006F6D51">
        <w:t>]</w:t>
      </w:r>
      <w:r>
        <w:t xml:space="preserve"> </w:t>
      </w:r>
      <w:r w:rsidRPr="006F6D51">
        <w:t xml:space="preserve">T. Taulli, </w:t>
      </w:r>
      <w:r w:rsidRPr="006F6D51">
        <w:rPr>
          <w:i/>
          <w:iCs/>
        </w:rPr>
        <w:t>AI-assisted programming</w:t>
      </w:r>
      <w:r w:rsidRPr="006F6D51">
        <w:t>. Sebastopol: O’Reilly Media, Incorporated, 2024</w:t>
      </w:r>
      <w:r w:rsidR="003F2291">
        <w:t>.</w:t>
      </w:r>
    </w:p>
    <w:p w14:paraId="6095B822" w14:textId="4042D27E" w:rsidR="003F2291" w:rsidRPr="003F2291" w:rsidRDefault="003F2291" w:rsidP="003F2291">
      <w:r w:rsidRPr="003F2291">
        <w:t>[</w:t>
      </w:r>
      <w:r>
        <w:t>7</w:t>
      </w:r>
      <w:r w:rsidRPr="003F2291">
        <w:t>]</w:t>
      </w:r>
      <w:r>
        <w:t xml:space="preserve"> </w:t>
      </w:r>
      <w:r w:rsidRPr="003F2291">
        <w:t xml:space="preserve">P. Rani, “Speculative Analysis for Quality Assessment of Code Comments,” in </w:t>
      </w:r>
      <w:r w:rsidRPr="003F2291">
        <w:rPr>
          <w:i/>
          <w:iCs/>
        </w:rPr>
        <w:t>2021 IEEE/ACM 43rd International Conference on Software Engineering: Companion Proceedings (ICSE-Companion)</w:t>
      </w:r>
      <w:r w:rsidRPr="003F2291">
        <w:t xml:space="preserve">, IEEE, 2021, pp. 299–303. </w:t>
      </w:r>
      <w:proofErr w:type="spellStart"/>
      <w:r w:rsidRPr="003F2291">
        <w:t>doi</w:t>
      </w:r>
      <w:proofErr w:type="spellEnd"/>
      <w:r w:rsidRPr="003F2291">
        <w:t>: 10.1109/ICSE-Companion52605.2021.00132.</w:t>
      </w:r>
    </w:p>
    <w:p w14:paraId="615E5729" w14:textId="29E20F71" w:rsidR="0062493F" w:rsidRPr="0062493F" w:rsidRDefault="0062493F" w:rsidP="0062493F">
      <w:r w:rsidRPr="0062493F">
        <w:t>[</w:t>
      </w:r>
      <w:r>
        <w:t>8</w:t>
      </w:r>
      <w:r w:rsidRPr="0062493F">
        <w:t>]</w:t>
      </w:r>
      <w:r>
        <w:t xml:space="preserve"> </w:t>
      </w:r>
      <w:proofErr w:type="spellStart"/>
      <w:r w:rsidRPr="0062493F">
        <w:t>GeeksforGeeks</w:t>
      </w:r>
      <w:proofErr w:type="spellEnd"/>
      <w:r w:rsidRPr="0062493F">
        <w:t xml:space="preserve">, “What is </w:t>
      </w:r>
      <w:proofErr w:type="spellStart"/>
      <w:r w:rsidRPr="0062493F">
        <w:t>PseudoCode</w:t>
      </w:r>
      <w:proofErr w:type="spellEnd"/>
      <w:r w:rsidRPr="0062493F">
        <w:t>: A Complete Tutorial,” </w:t>
      </w:r>
      <w:proofErr w:type="spellStart"/>
      <w:r w:rsidRPr="0062493F">
        <w:rPr>
          <w:i/>
          <w:iCs/>
        </w:rPr>
        <w:t>GeeksforGeeks</w:t>
      </w:r>
      <w:proofErr w:type="spellEnd"/>
      <w:r w:rsidRPr="0062493F">
        <w:t>, Aug. 29, 2022. https://www.geeksforgeeks.org/dsa/what-is-pseudocode-a-complete-tutorial/</w:t>
      </w:r>
    </w:p>
    <w:p w14:paraId="7B42AEDC" w14:textId="77777777" w:rsidR="0062493F" w:rsidRPr="0062493F" w:rsidRDefault="0062493F" w:rsidP="0062493F">
      <w:r w:rsidRPr="0062493F">
        <w:t>‌</w:t>
      </w:r>
    </w:p>
    <w:p w14:paraId="5E4CFE0F" w14:textId="77777777" w:rsidR="003F2291" w:rsidRPr="006F6D51" w:rsidRDefault="003F2291" w:rsidP="006F6D51"/>
    <w:p w14:paraId="2FF9FB6D" w14:textId="77777777" w:rsidR="001908B8" w:rsidRPr="001908B8" w:rsidRDefault="001908B8" w:rsidP="001908B8"/>
    <w:sectPr w:rsidR="001908B8" w:rsidRPr="001908B8" w:rsidSect="00E23246"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EE356A" w14:textId="77777777" w:rsidR="00E23246" w:rsidRDefault="00E23246" w:rsidP="00E23246">
      <w:pPr>
        <w:spacing w:after="0" w:line="240" w:lineRule="auto"/>
      </w:pPr>
      <w:r>
        <w:separator/>
      </w:r>
    </w:p>
  </w:endnote>
  <w:endnote w:type="continuationSeparator" w:id="0">
    <w:p w14:paraId="68EAF326" w14:textId="77777777" w:rsidR="00E23246" w:rsidRDefault="00E23246" w:rsidP="00E232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0510462"/>
      <w:docPartObj>
        <w:docPartGallery w:val="Page Numbers (Bottom of Page)"/>
        <w:docPartUnique/>
      </w:docPartObj>
    </w:sdtPr>
    <w:sdtEndPr/>
    <w:sdtContent>
      <w:p w14:paraId="4CD7AE11" w14:textId="1BED533F" w:rsidR="00E23246" w:rsidRDefault="00E23246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B83CA51" w14:textId="77777777" w:rsidR="00E23246" w:rsidRDefault="00E232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147E26" w14:textId="77777777" w:rsidR="00E23246" w:rsidRDefault="00E23246" w:rsidP="00E23246">
      <w:pPr>
        <w:spacing w:after="0" w:line="240" w:lineRule="auto"/>
      </w:pPr>
      <w:r>
        <w:separator/>
      </w:r>
    </w:p>
  </w:footnote>
  <w:footnote w:type="continuationSeparator" w:id="0">
    <w:p w14:paraId="4A67B169" w14:textId="77777777" w:rsidR="00E23246" w:rsidRDefault="00E23246" w:rsidP="00E2324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5B2C58"/>
    <w:multiLevelType w:val="hybridMultilevel"/>
    <w:tmpl w:val="D332C3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C178C3"/>
    <w:multiLevelType w:val="hybridMultilevel"/>
    <w:tmpl w:val="53FE90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655031"/>
    <w:multiLevelType w:val="hybridMultilevel"/>
    <w:tmpl w:val="0E843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D9874D9"/>
    <w:multiLevelType w:val="hybridMultilevel"/>
    <w:tmpl w:val="098EDF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1EA61E3"/>
    <w:multiLevelType w:val="hybridMultilevel"/>
    <w:tmpl w:val="F4E247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01164571">
    <w:abstractNumId w:val="2"/>
  </w:num>
  <w:num w:numId="2" w16cid:durableId="863788085">
    <w:abstractNumId w:val="1"/>
  </w:num>
  <w:num w:numId="3" w16cid:durableId="289172934">
    <w:abstractNumId w:val="0"/>
  </w:num>
  <w:num w:numId="4" w16cid:durableId="2045013372">
    <w:abstractNumId w:val="4"/>
  </w:num>
  <w:num w:numId="5" w16cid:durableId="12025494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505E"/>
    <w:rsid w:val="0001767E"/>
    <w:rsid w:val="00077105"/>
    <w:rsid w:val="00094148"/>
    <w:rsid w:val="000D56FE"/>
    <w:rsid w:val="000E4880"/>
    <w:rsid w:val="00101376"/>
    <w:rsid w:val="0011352A"/>
    <w:rsid w:val="00152D02"/>
    <w:rsid w:val="0018767F"/>
    <w:rsid w:val="001908B8"/>
    <w:rsid w:val="001B2318"/>
    <w:rsid w:val="001D78CD"/>
    <w:rsid w:val="00211E04"/>
    <w:rsid w:val="00212618"/>
    <w:rsid w:val="00251BF9"/>
    <w:rsid w:val="0026136B"/>
    <w:rsid w:val="00276BBF"/>
    <w:rsid w:val="00285A20"/>
    <w:rsid w:val="002974AC"/>
    <w:rsid w:val="002D1613"/>
    <w:rsid w:val="002F1092"/>
    <w:rsid w:val="00302B1D"/>
    <w:rsid w:val="00331E43"/>
    <w:rsid w:val="003400B2"/>
    <w:rsid w:val="00372EF8"/>
    <w:rsid w:val="003A06FF"/>
    <w:rsid w:val="003E467A"/>
    <w:rsid w:val="003F2291"/>
    <w:rsid w:val="003F540E"/>
    <w:rsid w:val="0042139B"/>
    <w:rsid w:val="00423F6E"/>
    <w:rsid w:val="00486CE6"/>
    <w:rsid w:val="004D5C32"/>
    <w:rsid w:val="00512ABE"/>
    <w:rsid w:val="00520A11"/>
    <w:rsid w:val="00535B3E"/>
    <w:rsid w:val="005B2705"/>
    <w:rsid w:val="005E0A43"/>
    <w:rsid w:val="005E4CA5"/>
    <w:rsid w:val="006132A8"/>
    <w:rsid w:val="00622B55"/>
    <w:rsid w:val="0062493F"/>
    <w:rsid w:val="006748A9"/>
    <w:rsid w:val="006A3929"/>
    <w:rsid w:val="006C450D"/>
    <w:rsid w:val="006C4FF1"/>
    <w:rsid w:val="006E76DB"/>
    <w:rsid w:val="006F6D51"/>
    <w:rsid w:val="0070781D"/>
    <w:rsid w:val="00715EB6"/>
    <w:rsid w:val="007338F9"/>
    <w:rsid w:val="00751CEB"/>
    <w:rsid w:val="00786B30"/>
    <w:rsid w:val="00790A0F"/>
    <w:rsid w:val="007C3DDC"/>
    <w:rsid w:val="007D6AC5"/>
    <w:rsid w:val="007E18EC"/>
    <w:rsid w:val="00893C96"/>
    <w:rsid w:val="008A1676"/>
    <w:rsid w:val="008C5775"/>
    <w:rsid w:val="009015B9"/>
    <w:rsid w:val="00910E0F"/>
    <w:rsid w:val="009354E3"/>
    <w:rsid w:val="00987252"/>
    <w:rsid w:val="00994E77"/>
    <w:rsid w:val="009A4248"/>
    <w:rsid w:val="009A5FAE"/>
    <w:rsid w:val="009A6B04"/>
    <w:rsid w:val="009B7098"/>
    <w:rsid w:val="009B7AA2"/>
    <w:rsid w:val="009C2383"/>
    <w:rsid w:val="009D733D"/>
    <w:rsid w:val="009E2CDC"/>
    <w:rsid w:val="009F1006"/>
    <w:rsid w:val="00A211DD"/>
    <w:rsid w:val="00A64EB2"/>
    <w:rsid w:val="00A86830"/>
    <w:rsid w:val="00AB2314"/>
    <w:rsid w:val="00AB3E5B"/>
    <w:rsid w:val="00AE4948"/>
    <w:rsid w:val="00B235BF"/>
    <w:rsid w:val="00B4722A"/>
    <w:rsid w:val="00B52AE1"/>
    <w:rsid w:val="00C24771"/>
    <w:rsid w:val="00C33FE4"/>
    <w:rsid w:val="00C50E38"/>
    <w:rsid w:val="00C53399"/>
    <w:rsid w:val="00C97088"/>
    <w:rsid w:val="00CA6A84"/>
    <w:rsid w:val="00D20A04"/>
    <w:rsid w:val="00D61D3F"/>
    <w:rsid w:val="00DA3C0D"/>
    <w:rsid w:val="00DA505E"/>
    <w:rsid w:val="00DC5246"/>
    <w:rsid w:val="00E23246"/>
    <w:rsid w:val="00E416CB"/>
    <w:rsid w:val="00E53BAD"/>
    <w:rsid w:val="00E73A1E"/>
    <w:rsid w:val="00E75DAB"/>
    <w:rsid w:val="00EA0D07"/>
    <w:rsid w:val="00F20255"/>
    <w:rsid w:val="00F24531"/>
    <w:rsid w:val="00F9544C"/>
    <w:rsid w:val="00FA62C5"/>
    <w:rsid w:val="00FD33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FC9132"/>
  <w15:chartTrackingRefBased/>
  <w15:docId w15:val="{56F4BE8A-6923-4A59-9DB1-7F87894EBE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50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A50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A50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50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50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50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50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50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50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50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A50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A50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50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50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50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50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50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50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50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50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50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50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50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50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50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50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50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50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505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E23246"/>
    <w:pPr>
      <w:spacing w:after="0" w:line="240" w:lineRule="auto"/>
    </w:pPr>
    <w:rPr>
      <w:color w:val="0E2841" w:themeColor="text2"/>
      <w:kern w:val="0"/>
      <w:sz w:val="20"/>
      <w:szCs w:val="2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232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3246"/>
  </w:style>
  <w:style w:type="paragraph" w:styleId="Footer">
    <w:name w:val="footer"/>
    <w:basedOn w:val="Normal"/>
    <w:link w:val="FooterChar"/>
    <w:uiPriority w:val="99"/>
    <w:unhideWhenUsed/>
    <w:rsid w:val="00E232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3246"/>
  </w:style>
  <w:style w:type="paragraph" w:styleId="TOCHeading">
    <w:name w:val="TOC Heading"/>
    <w:basedOn w:val="Heading1"/>
    <w:next w:val="Normal"/>
    <w:uiPriority w:val="39"/>
    <w:unhideWhenUsed/>
    <w:qFormat/>
    <w:rsid w:val="00E23246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2324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2324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08B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908B8"/>
    <w:rPr>
      <w:color w:val="96607D" w:themeColor="followed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285A20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094148"/>
    <w:pPr>
      <w:spacing w:after="100"/>
      <w:ind w:left="480"/>
    </w:pPr>
  </w:style>
  <w:style w:type="character" w:styleId="PlaceholderText">
    <w:name w:val="Placeholder Text"/>
    <w:basedOn w:val="DefaultParagraphFont"/>
    <w:uiPriority w:val="99"/>
    <w:semiHidden/>
    <w:rsid w:val="00910E0F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hyperlink" Target="https://oeis.org/A000129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hyperlink" Target="https://oeis.org/A000045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2025-11-14T00:00:00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8E0BEC4-79D9-4A03-A23D-3801FA6043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7384</TotalTime>
  <Pages>12</Pages>
  <Words>1666</Words>
  <Characters>9501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Statistical Programming – Assignment 1</vt:lpstr>
    </vt:vector>
  </TitlesOfParts>
  <Company/>
  <LinksUpToDate>false</LinksUpToDate>
  <CharactersWithSpaces>11145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Statistical Programming – Assignment 1</dc:title>
  <dc:subject>Data Manipulation</dc:subject>
  <dc:creator>Luke Davies – Student Number: 2315714</dc:creator>
  <cp:keywords/>
  <dc:description/>
  <cp:lastModifiedBy>Luke Davies</cp:lastModifiedBy>
  <cp:revision>84</cp:revision>
  <dcterms:created xsi:type="dcterms:W3CDTF">2025-11-04T09:36:00Z</dcterms:created>
  <dcterms:modified xsi:type="dcterms:W3CDTF">2025-11-11T13:47:00Z</dcterms:modified>
  <cp:category>Module Code: ADDB5021</cp:category>
</cp:coreProperties>
</file>