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lang w:val="en-GB"/>
        </w:rPr>
        <w:id w:val="996843338"/>
        <w:docPartObj>
          <w:docPartGallery w:val="Cover Pages"/>
          <w:docPartUnique/>
        </w:docPartObj>
      </w:sdtPr>
      <w:sdtContent>
        <w:p w14:paraId="2554C389" w14:textId="49F706E3" w:rsidR="00BB49AC" w:rsidRPr="00E43EA8" w:rsidRDefault="00BB49AC" w:rsidP="005C2387">
          <w:pPr>
            <w:pStyle w:val="NoSpacing"/>
            <w:spacing w:line="360" w:lineRule="auto"/>
            <w:rPr>
              <w:rFonts w:ascii="Arial" w:hAnsi="Arial" w:cs="Arial"/>
            </w:rPr>
          </w:pPr>
        </w:p>
        <w:p w14:paraId="3FDE32EA" w14:textId="528B3720" w:rsidR="00BB49AC" w:rsidRPr="00E43EA8" w:rsidRDefault="00BB49AC" w:rsidP="005C2387">
          <w:pPr>
            <w:spacing w:line="360" w:lineRule="auto"/>
            <w:rPr>
              <w:rFonts w:ascii="Arial" w:hAnsi="Arial" w:cs="Arial"/>
            </w:rPr>
          </w:pPr>
          <w:r w:rsidRPr="00E43EA8">
            <w:rPr>
              <w:rFonts w:ascii="Arial" w:hAnsi="Arial" w:cs="Arial"/>
              <w:noProof/>
              <w:lang w:eastAsia="en-GB"/>
            </w:rPr>
            <mc:AlternateContent>
              <mc:Choice Requires="wps">
                <w:drawing>
                  <wp:anchor distT="0" distB="0" distL="114300" distR="114300" simplePos="0" relativeHeight="251661312" behindDoc="0" locked="0" layoutInCell="1" allowOverlap="1" wp14:anchorId="77A367A4" wp14:editId="6210030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C9C042" w14:textId="3A4EB76B" w:rsidR="00016E1E" w:rsidRDefault="00016E1E">
                                <w:pPr>
                                  <w:pStyle w:val="NoSpacing"/>
                                  <w:spacing w:before="120"/>
                                  <w:rPr>
                                    <w:rFonts w:asciiTheme="majorHAnsi" w:eastAsiaTheme="majorEastAsia" w:hAnsiTheme="majorHAnsi" w:cstheme="majorBidi"/>
                                    <w:caps/>
                                    <w:color w:val="8496B0" w:themeColor="text2" w:themeTint="99"/>
                                    <w:sz w:val="56"/>
                                    <w:szCs w:val="64"/>
                                  </w:rPr>
                                </w:pPr>
                                <w:r>
                                  <w:rPr>
                                    <w:rFonts w:asciiTheme="majorHAnsi" w:eastAsiaTheme="majorEastAsia" w:hAnsiTheme="majorHAnsi" w:cstheme="majorBidi"/>
                                    <w:caps/>
                                    <w:color w:val="8496B0" w:themeColor="text2" w:themeTint="99"/>
                                    <w:sz w:val="56"/>
                                    <w:szCs w:val="64"/>
                                  </w:rPr>
                                  <w:t>advanced Stress and FEA</w:t>
                                </w:r>
                              </w:p>
                              <w:p w14:paraId="43A44733" w14:textId="50930D54" w:rsidR="00016E1E" w:rsidRDefault="00016E1E">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Non-Destructive Testing Techniques</w:t>
                                    </w:r>
                                  </w:sdtContent>
                                </w:sdt>
                                <w:r>
                                  <w:rPr>
                                    <w:noProof/>
                                  </w:rPr>
                                  <w:t xml:space="preserve"> </w:t>
                                </w:r>
                              </w:p>
                              <w:p w14:paraId="104C4027" w14:textId="77777777" w:rsidR="00016E1E" w:rsidRDefault="00016E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7A367A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2FC9C042" w14:textId="3A4EB76B" w:rsidR="00016E1E" w:rsidRDefault="00016E1E">
                          <w:pPr>
                            <w:pStyle w:val="NoSpacing"/>
                            <w:spacing w:before="120"/>
                            <w:rPr>
                              <w:rFonts w:asciiTheme="majorHAnsi" w:eastAsiaTheme="majorEastAsia" w:hAnsiTheme="majorHAnsi" w:cstheme="majorBidi"/>
                              <w:caps/>
                              <w:color w:val="8496B0" w:themeColor="text2" w:themeTint="99"/>
                              <w:sz w:val="56"/>
                              <w:szCs w:val="64"/>
                            </w:rPr>
                          </w:pPr>
                          <w:r>
                            <w:rPr>
                              <w:rFonts w:asciiTheme="majorHAnsi" w:eastAsiaTheme="majorEastAsia" w:hAnsiTheme="majorHAnsi" w:cstheme="majorBidi"/>
                              <w:caps/>
                              <w:color w:val="8496B0" w:themeColor="text2" w:themeTint="99"/>
                              <w:sz w:val="56"/>
                              <w:szCs w:val="64"/>
                            </w:rPr>
                            <w:t>advanced Stress and FEA</w:t>
                          </w:r>
                        </w:p>
                        <w:p w14:paraId="43A44733" w14:textId="50930D54" w:rsidR="00016E1E" w:rsidRDefault="00016E1E">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Non-Destructive Testing Techniques</w:t>
                              </w:r>
                            </w:sdtContent>
                          </w:sdt>
                          <w:r>
                            <w:rPr>
                              <w:noProof/>
                            </w:rPr>
                            <w:t xml:space="preserve"> </w:t>
                          </w:r>
                        </w:p>
                        <w:p w14:paraId="104C4027" w14:textId="77777777" w:rsidR="00016E1E" w:rsidRDefault="00016E1E"/>
                      </w:txbxContent>
                    </v:textbox>
                    <w10:wrap anchorx="page" anchory="margin"/>
                  </v:shape>
                </w:pict>
              </mc:Fallback>
            </mc:AlternateContent>
          </w:r>
          <w:r w:rsidRPr="00E43EA8">
            <w:rPr>
              <w:rFonts w:ascii="Arial" w:hAnsi="Arial" w:cs="Arial"/>
              <w:noProof/>
              <w:lang w:eastAsia="en-GB"/>
            </w:rPr>
            <mc:AlternateContent>
              <mc:Choice Requires="wps">
                <w:drawing>
                  <wp:anchor distT="0" distB="0" distL="114300" distR="114300" simplePos="0" relativeHeight="251659264" behindDoc="0" locked="0" layoutInCell="1" allowOverlap="1" wp14:anchorId="42E5E2B8" wp14:editId="2F67817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31AD21" w14:textId="77777777" w:rsidR="00016E1E" w:rsidRDefault="00016E1E">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Michael Cheeseman (1707473)</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BCB9180" w14:textId="77777777" w:rsidR="00016E1E" w:rsidRDefault="00016E1E">
                                    <w:pPr>
                                      <w:pStyle w:val="NoSpacing"/>
                                      <w:jc w:val="right"/>
                                      <w:rPr>
                                        <w:color w:val="5B9BD5" w:themeColor="accent1"/>
                                        <w:sz w:val="36"/>
                                        <w:szCs w:val="36"/>
                                      </w:rPr>
                                    </w:pPr>
                                    <w:r>
                                      <w:rPr>
                                        <w:color w:val="5B9BD5"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2E5E2B8"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B31AD21" w14:textId="77777777" w:rsidR="00016E1E" w:rsidRDefault="00016E1E">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Michael Cheeseman (1707473)</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BCB9180" w14:textId="77777777" w:rsidR="00016E1E" w:rsidRDefault="00016E1E">
                              <w:pPr>
                                <w:pStyle w:val="NoSpacing"/>
                                <w:jc w:val="right"/>
                                <w:rPr>
                                  <w:color w:val="5B9BD5" w:themeColor="accent1"/>
                                  <w:sz w:val="36"/>
                                  <w:szCs w:val="36"/>
                                </w:rPr>
                              </w:pPr>
                              <w:r>
                                <w:rPr>
                                  <w:color w:val="5B9BD5" w:themeColor="accent1"/>
                                  <w:sz w:val="36"/>
                                  <w:szCs w:val="36"/>
                                </w:rPr>
                                <w:t xml:space="preserve">     </w:t>
                              </w:r>
                            </w:p>
                          </w:sdtContent>
                        </w:sdt>
                      </w:txbxContent>
                    </v:textbox>
                    <w10:wrap anchorx="page" anchory="margin"/>
                  </v:shape>
                </w:pict>
              </mc:Fallback>
            </mc:AlternateContent>
          </w:r>
        </w:p>
        <w:p w14:paraId="4A54142C" w14:textId="423C5A5F" w:rsidR="00BB49AC" w:rsidRPr="00E43EA8" w:rsidRDefault="005C2387" w:rsidP="005C2387">
          <w:pPr>
            <w:spacing w:line="360" w:lineRule="auto"/>
            <w:rPr>
              <w:rFonts w:ascii="Arial" w:hAnsi="Arial" w:cs="Arial"/>
            </w:rPr>
          </w:pPr>
          <w:r w:rsidRPr="00E43EA8">
            <w:rPr>
              <w:rFonts w:ascii="Arial" w:hAnsi="Arial" w:cs="Arial"/>
              <w:noProof/>
            </w:rPr>
            <w:drawing>
              <wp:anchor distT="0" distB="0" distL="114300" distR="114300" simplePos="0" relativeHeight="251665408" behindDoc="0" locked="0" layoutInCell="1" allowOverlap="1" wp14:anchorId="6C8C98A2" wp14:editId="64C3BA78">
                <wp:simplePos x="0" y="0"/>
                <wp:positionH relativeFrom="column">
                  <wp:posOffset>2486025</wp:posOffset>
                </wp:positionH>
                <wp:positionV relativeFrom="paragraph">
                  <wp:posOffset>3851275</wp:posOffset>
                </wp:positionV>
                <wp:extent cx="3694430" cy="3145790"/>
                <wp:effectExtent l="0" t="0" r="1270" b="0"/>
                <wp:wrapSquare wrapText="bothSides"/>
                <wp:docPr id="3" name="Picture 3" descr="Image result for radiography nd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adiography ndt"/>
                        <pic:cNvPicPr>
                          <a:picLocks noChangeAspect="1" noChangeArrowheads="1"/>
                        </pic:cNvPicPr>
                      </pic:nvPicPr>
                      <pic:blipFill rotWithShape="1">
                        <a:blip r:embed="rId8">
                          <a:extLst>
                            <a:ext uri="{28A0092B-C50C-407E-A947-70E740481C1C}">
                              <a14:useLocalDpi xmlns:a14="http://schemas.microsoft.com/office/drawing/2010/main" val="0"/>
                            </a:ext>
                          </a:extLst>
                        </a:blip>
                        <a:srcRect l="3677" t="10457" r="41912" b="7180"/>
                        <a:stretch/>
                      </pic:blipFill>
                      <pic:spPr bwMode="auto">
                        <a:xfrm>
                          <a:off x="0" y="0"/>
                          <a:ext cx="3694430" cy="31457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43EA8">
            <w:rPr>
              <w:rFonts w:ascii="Arial" w:hAnsi="Arial" w:cs="Arial"/>
              <w:noProof/>
            </w:rPr>
            <w:drawing>
              <wp:anchor distT="0" distB="0" distL="114300" distR="114300" simplePos="0" relativeHeight="251664384" behindDoc="0" locked="0" layoutInCell="1" allowOverlap="1" wp14:anchorId="00890A22" wp14:editId="5920C891">
                <wp:simplePos x="0" y="0"/>
                <wp:positionH relativeFrom="margin">
                  <wp:posOffset>-458470</wp:posOffset>
                </wp:positionH>
                <wp:positionV relativeFrom="paragraph">
                  <wp:posOffset>788670</wp:posOffset>
                </wp:positionV>
                <wp:extent cx="4587875" cy="3058160"/>
                <wp:effectExtent l="0" t="0" r="3175" b="8890"/>
                <wp:wrapSquare wrapText="bothSides"/>
                <wp:docPr id="2" name="Picture 2" descr="https://www.bergeng.com/blog/wp-content/uploads/2017/01/6-USM-Go-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bergeng.com/blog/wp-content/uploads/2017/01/6-USM-Go-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7875" cy="3058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49AC" w:rsidRPr="00E43EA8">
            <w:rPr>
              <w:rFonts w:ascii="Arial" w:hAnsi="Arial" w:cs="Arial"/>
            </w:rPr>
            <w:br w:type="page"/>
          </w:r>
        </w:p>
      </w:sdtContent>
    </w:sdt>
    <w:p w14:paraId="1696BBAC" w14:textId="77777777" w:rsidR="00E25775" w:rsidRPr="00E43EA8" w:rsidRDefault="00BB49AC" w:rsidP="005C2387">
      <w:pPr>
        <w:pStyle w:val="Heading1"/>
        <w:spacing w:line="360" w:lineRule="auto"/>
        <w:rPr>
          <w:rFonts w:ascii="Arial" w:hAnsi="Arial" w:cs="Arial"/>
        </w:rPr>
      </w:pPr>
      <w:bookmarkStart w:id="0" w:name="_Toc23677092"/>
      <w:r w:rsidRPr="00E43EA8">
        <w:rPr>
          <w:rFonts w:ascii="Arial" w:hAnsi="Arial" w:cs="Arial"/>
        </w:rPr>
        <w:lastRenderedPageBreak/>
        <w:t>Executive Summary</w:t>
      </w:r>
      <w:bookmarkEnd w:id="0"/>
    </w:p>
    <w:p w14:paraId="7823C4D6" w14:textId="77777777" w:rsidR="00AB6813" w:rsidRPr="00E43EA8" w:rsidRDefault="00AB6813" w:rsidP="005C2387">
      <w:pPr>
        <w:spacing w:line="360" w:lineRule="auto"/>
        <w:rPr>
          <w:rFonts w:ascii="Arial" w:hAnsi="Arial" w:cs="Arial"/>
        </w:rPr>
      </w:pPr>
    </w:p>
    <w:p w14:paraId="5B9C8670" w14:textId="304BCF0B" w:rsidR="00BF2953" w:rsidRDefault="005C2387" w:rsidP="005C2387">
      <w:pPr>
        <w:spacing w:line="360" w:lineRule="auto"/>
        <w:rPr>
          <w:rFonts w:ascii="Arial" w:hAnsi="Arial" w:cs="Arial"/>
        </w:rPr>
      </w:pPr>
      <w:r>
        <w:rPr>
          <w:rFonts w:ascii="Arial" w:hAnsi="Arial" w:cs="Arial"/>
        </w:rPr>
        <w:t>Non-Destructive Testing</w:t>
      </w:r>
      <w:r w:rsidR="00392EB6">
        <w:rPr>
          <w:rFonts w:ascii="Arial" w:hAnsi="Arial" w:cs="Arial"/>
        </w:rPr>
        <w:t xml:space="preserve"> is a form of testing </w:t>
      </w:r>
      <w:r w:rsidR="006949F2">
        <w:rPr>
          <w:rFonts w:ascii="Arial" w:hAnsi="Arial" w:cs="Arial"/>
        </w:rPr>
        <w:t xml:space="preserve">that is </w:t>
      </w:r>
      <w:r w:rsidR="001F6D4B">
        <w:rPr>
          <w:rFonts w:ascii="Arial" w:hAnsi="Arial" w:cs="Arial"/>
        </w:rPr>
        <w:t xml:space="preserve">able to </w:t>
      </w:r>
      <w:r w:rsidR="00BF2953">
        <w:rPr>
          <w:rFonts w:ascii="Arial" w:hAnsi="Arial" w:cs="Arial"/>
        </w:rPr>
        <w:t>detect</w:t>
      </w:r>
      <w:r w:rsidR="001F6D4B">
        <w:rPr>
          <w:rFonts w:ascii="Arial" w:hAnsi="Arial" w:cs="Arial"/>
        </w:rPr>
        <w:t xml:space="preserve"> defects and </w:t>
      </w:r>
      <w:r w:rsidR="00BF2953">
        <w:rPr>
          <w:rFonts w:ascii="Arial" w:hAnsi="Arial" w:cs="Arial"/>
        </w:rPr>
        <w:t>abnormalities</w:t>
      </w:r>
      <w:r w:rsidR="001F6D4B">
        <w:rPr>
          <w:rFonts w:ascii="Arial" w:hAnsi="Arial" w:cs="Arial"/>
        </w:rPr>
        <w:t xml:space="preserve"> within a parts structure</w:t>
      </w:r>
      <w:r>
        <w:rPr>
          <w:rFonts w:ascii="Arial" w:hAnsi="Arial" w:cs="Arial"/>
        </w:rPr>
        <w:t>.</w:t>
      </w:r>
      <w:r w:rsidR="0024650C">
        <w:rPr>
          <w:rFonts w:ascii="Arial" w:hAnsi="Arial" w:cs="Arial"/>
        </w:rPr>
        <w:t xml:space="preserve"> </w:t>
      </w:r>
      <w:r w:rsidR="007042B6">
        <w:rPr>
          <w:rFonts w:ascii="Arial" w:hAnsi="Arial" w:cs="Arial"/>
        </w:rPr>
        <w:t xml:space="preserve">With Industry NDT is </w:t>
      </w:r>
      <w:r w:rsidR="009B2B35">
        <w:rPr>
          <w:rFonts w:ascii="Arial" w:hAnsi="Arial" w:cs="Arial"/>
        </w:rPr>
        <w:t xml:space="preserve">constantly evolving not only to detect </w:t>
      </w:r>
      <w:r w:rsidR="005B2F3E">
        <w:rPr>
          <w:rFonts w:ascii="Arial" w:hAnsi="Arial" w:cs="Arial"/>
        </w:rPr>
        <w:t xml:space="preserve">flaws within parts materials but to check for corrosion, wall thickness and </w:t>
      </w:r>
      <w:r w:rsidR="00401F0F">
        <w:rPr>
          <w:rFonts w:ascii="Arial" w:hAnsi="Arial" w:cs="Arial"/>
        </w:rPr>
        <w:t>to check electronic joints and components</w:t>
      </w:r>
      <w:r w:rsidR="00DE63C2">
        <w:rPr>
          <w:rFonts w:ascii="Arial" w:hAnsi="Arial" w:cs="Arial"/>
        </w:rPr>
        <w:t>.</w:t>
      </w:r>
      <w:r w:rsidR="007042B6">
        <w:rPr>
          <w:rFonts w:ascii="Arial" w:hAnsi="Arial" w:cs="Arial"/>
        </w:rPr>
        <w:t xml:space="preserve"> </w:t>
      </w:r>
    </w:p>
    <w:p w14:paraId="5641E8FC" w14:textId="77777777" w:rsidR="00BF2953" w:rsidRDefault="00BF2953" w:rsidP="005C2387">
      <w:pPr>
        <w:spacing w:line="360" w:lineRule="auto"/>
        <w:rPr>
          <w:rFonts w:ascii="Arial" w:hAnsi="Arial" w:cs="Arial"/>
        </w:rPr>
      </w:pPr>
    </w:p>
    <w:p w14:paraId="0C332197" w14:textId="30603861" w:rsidR="00F2117F" w:rsidRPr="00E43EA8" w:rsidRDefault="005C2387" w:rsidP="005C2387">
      <w:pPr>
        <w:spacing w:line="360" w:lineRule="auto"/>
        <w:rPr>
          <w:rFonts w:ascii="Arial" w:hAnsi="Arial" w:cs="Arial"/>
        </w:rPr>
      </w:pPr>
      <w:r>
        <w:rPr>
          <w:rFonts w:ascii="Arial" w:hAnsi="Arial" w:cs="Arial"/>
        </w:rPr>
        <w:t>Th</w:t>
      </w:r>
      <w:r w:rsidR="0026663E">
        <w:rPr>
          <w:rFonts w:ascii="Arial" w:hAnsi="Arial" w:cs="Arial"/>
        </w:rPr>
        <w:t>is report wi</w:t>
      </w:r>
      <w:r>
        <w:rPr>
          <w:rFonts w:ascii="Arial" w:hAnsi="Arial" w:cs="Arial"/>
        </w:rPr>
        <w:t>ll go through a small introduction on</w:t>
      </w:r>
      <w:r w:rsidR="00474D13">
        <w:rPr>
          <w:rFonts w:ascii="Arial" w:hAnsi="Arial" w:cs="Arial"/>
        </w:rPr>
        <w:t xml:space="preserve"> what is </w:t>
      </w:r>
      <w:r>
        <w:rPr>
          <w:rFonts w:ascii="Arial" w:hAnsi="Arial" w:cs="Arial"/>
        </w:rPr>
        <w:t>Non-Destructive Testing</w:t>
      </w:r>
      <w:r w:rsidR="00474D13">
        <w:rPr>
          <w:rFonts w:ascii="Arial" w:hAnsi="Arial" w:cs="Arial"/>
        </w:rPr>
        <w:t xml:space="preserve"> before </w:t>
      </w:r>
      <w:r>
        <w:rPr>
          <w:rFonts w:ascii="Arial" w:hAnsi="Arial" w:cs="Arial"/>
        </w:rPr>
        <w:t>compar</w:t>
      </w:r>
      <w:r w:rsidR="00474D13">
        <w:rPr>
          <w:rFonts w:ascii="Arial" w:hAnsi="Arial" w:cs="Arial"/>
        </w:rPr>
        <w:t>ing</w:t>
      </w:r>
      <w:r>
        <w:rPr>
          <w:rFonts w:ascii="Arial" w:hAnsi="Arial" w:cs="Arial"/>
        </w:rPr>
        <w:t xml:space="preserve"> </w:t>
      </w:r>
      <w:r w:rsidR="0026663E">
        <w:rPr>
          <w:rFonts w:ascii="Arial" w:hAnsi="Arial" w:cs="Arial"/>
        </w:rPr>
        <w:t xml:space="preserve">NDT against </w:t>
      </w:r>
      <w:r>
        <w:rPr>
          <w:rFonts w:ascii="Arial" w:hAnsi="Arial" w:cs="Arial"/>
        </w:rPr>
        <w:t>Destructive Testing</w:t>
      </w:r>
      <w:r w:rsidR="00B10BDC">
        <w:rPr>
          <w:rFonts w:ascii="Arial" w:hAnsi="Arial" w:cs="Arial"/>
        </w:rPr>
        <w:t xml:space="preserve"> (DT)</w:t>
      </w:r>
      <w:r w:rsidR="00474D13">
        <w:rPr>
          <w:rFonts w:ascii="Arial" w:hAnsi="Arial" w:cs="Arial"/>
        </w:rPr>
        <w:t xml:space="preserve"> </w:t>
      </w:r>
      <w:r w:rsidR="003F309F">
        <w:rPr>
          <w:rFonts w:ascii="Arial" w:hAnsi="Arial" w:cs="Arial"/>
        </w:rPr>
        <w:t>where the</w:t>
      </w:r>
      <w:r>
        <w:rPr>
          <w:rFonts w:ascii="Arial" w:hAnsi="Arial" w:cs="Arial"/>
        </w:rPr>
        <w:t xml:space="preserve"> </w:t>
      </w:r>
      <w:r w:rsidR="00474D13">
        <w:rPr>
          <w:rFonts w:ascii="Arial" w:hAnsi="Arial" w:cs="Arial"/>
        </w:rPr>
        <w:t>Non-Destructive Testing has a few advantages against Destructive Testing such as it doesn’t destroy the test part and that it can be performed on full assemblies.</w:t>
      </w:r>
      <w:r w:rsidR="00A0730C">
        <w:rPr>
          <w:rFonts w:ascii="Arial" w:hAnsi="Arial" w:cs="Arial"/>
        </w:rPr>
        <w:t xml:space="preserve"> </w:t>
      </w:r>
      <w:r w:rsidR="00B10BDC">
        <w:rPr>
          <w:rFonts w:ascii="Arial" w:hAnsi="Arial" w:cs="Arial"/>
        </w:rPr>
        <w:t xml:space="preserve">This report </w:t>
      </w:r>
      <w:r>
        <w:rPr>
          <w:rFonts w:ascii="Arial" w:hAnsi="Arial" w:cs="Arial"/>
        </w:rPr>
        <w:t xml:space="preserve">will then look </w:t>
      </w:r>
      <w:r w:rsidR="00960F9C">
        <w:rPr>
          <w:rFonts w:ascii="Arial" w:hAnsi="Arial" w:cs="Arial"/>
        </w:rPr>
        <w:t>in</w:t>
      </w:r>
      <w:r>
        <w:rPr>
          <w:rFonts w:ascii="Arial" w:hAnsi="Arial" w:cs="Arial"/>
        </w:rPr>
        <w:t>t</w:t>
      </w:r>
      <w:r w:rsidR="00960F9C">
        <w:rPr>
          <w:rFonts w:ascii="Arial" w:hAnsi="Arial" w:cs="Arial"/>
        </w:rPr>
        <w:t>o</w:t>
      </w:r>
      <w:r>
        <w:rPr>
          <w:rFonts w:ascii="Arial" w:hAnsi="Arial" w:cs="Arial"/>
        </w:rPr>
        <w:t xml:space="preserve"> three</w:t>
      </w:r>
      <w:r w:rsidR="00F2117F" w:rsidRPr="00E43EA8">
        <w:rPr>
          <w:rFonts w:ascii="Arial" w:hAnsi="Arial" w:cs="Arial"/>
        </w:rPr>
        <w:t xml:space="preserve"> NDT </w:t>
      </w:r>
      <w:r>
        <w:rPr>
          <w:rFonts w:ascii="Arial" w:hAnsi="Arial" w:cs="Arial"/>
        </w:rPr>
        <w:t>methods</w:t>
      </w:r>
      <w:r w:rsidR="00960F9C">
        <w:rPr>
          <w:rFonts w:ascii="Arial" w:hAnsi="Arial" w:cs="Arial"/>
        </w:rPr>
        <w:t xml:space="preserve"> which are Ultrasonic</w:t>
      </w:r>
      <w:r w:rsidR="00954727">
        <w:rPr>
          <w:rFonts w:ascii="Arial" w:hAnsi="Arial" w:cs="Arial"/>
        </w:rPr>
        <w:t>, Radiographic and magnetic particle inspection</w:t>
      </w:r>
      <w:r>
        <w:rPr>
          <w:rFonts w:ascii="Arial" w:hAnsi="Arial" w:cs="Arial"/>
        </w:rPr>
        <w:t xml:space="preserve"> </w:t>
      </w:r>
      <w:r w:rsidR="00F2117F" w:rsidRPr="00E43EA8">
        <w:rPr>
          <w:rFonts w:ascii="Arial" w:hAnsi="Arial" w:cs="Arial"/>
        </w:rPr>
        <w:t xml:space="preserve">and </w:t>
      </w:r>
      <w:r w:rsidR="00BE693F">
        <w:rPr>
          <w:rFonts w:ascii="Arial" w:hAnsi="Arial" w:cs="Arial"/>
        </w:rPr>
        <w:t xml:space="preserve">will </w:t>
      </w:r>
      <w:r w:rsidR="00F2117F" w:rsidRPr="00E43EA8">
        <w:rPr>
          <w:rFonts w:ascii="Arial" w:hAnsi="Arial" w:cs="Arial"/>
        </w:rPr>
        <w:t>discuss the following</w:t>
      </w:r>
      <w:r w:rsidR="00BE693F">
        <w:rPr>
          <w:rFonts w:ascii="Arial" w:hAnsi="Arial" w:cs="Arial"/>
        </w:rPr>
        <w:t xml:space="preserve"> five parts. </w:t>
      </w:r>
      <w:r w:rsidR="00F2117F" w:rsidRPr="00E43EA8">
        <w:rPr>
          <w:rFonts w:ascii="Arial" w:hAnsi="Arial" w:cs="Arial"/>
        </w:rPr>
        <w:t xml:space="preserve"> </w:t>
      </w:r>
    </w:p>
    <w:p w14:paraId="209C67A9" w14:textId="30EF712D" w:rsidR="00F2117F" w:rsidRPr="005C2387" w:rsidRDefault="00F2117F" w:rsidP="005C2387">
      <w:pPr>
        <w:pStyle w:val="ListParagraph"/>
        <w:numPr>
          <w:ilvl w:val="0"/>
          <w:numId w:val="28"/>
        </w:numPr>
        <w:spacing w:line="360" w:lineRule="auto"/>
        <w:rPr>
          <w:rFonts w:ascii="Arial" w:hAnsi="Arial" w:cs="Arial"/>
        </w:rPr>
      </w:pPr>
      <w:r w:rsidRPr="005C2387">
        <w:rPr>
          <w:rFonts w:ascii="Arial" w:hAnsi="Arial" w:cs="Arial"/>
        </w:rPr>
        <w:t xml:space="preserve">The scientific principles </w:t>
      </w:r>
      <w:r w:rsidR="005C2387">
        <w:rPr>
          <w:rFonts w:ascii="Arial" w:hAnsi="Arial" w:cs="Arial"/>
        </w:rPr>
        <w:t>for</w:t>
      </w:r>
      <w:r w:rsidRPr="005C2387">
        <w:rPr>
          <w:rFonts w:ascii="Arial" w:hAnsi="Arial" w:cs="Arial"/>
        </w:rPr>
        <w:t xml:space="preserve"> </w:t>
      </w:r>
      <w:r w:rsidR="005C2387">
        <w:rPr>
          <w:rFonts w:ascii="Arial" w:hAnsi="Arial" w:cs="Arial"/>
        </w:rPr>
        <w:t>each</w:t>
      </w:r>
      <w:r w:rsidRPr="005C2387">
        <w:rPr>
          <w:rFonts w:ascii="Arial" w:hAnsi="Arial" w:cs="Arial"/>
        </w:rPr>
        <w:t xml:space="preserve"> </w:t>
      </w:r>
      <w:r w:rsidR="005C2387">
        <w:rPr>
          <w:rFonts w:ascii="Arial" w:hAnsi="Arial" w:cs="Arial"/>
        </w:rPr>
        <w:t>method</w:t>
      </w:r>
      <w:r w:rsidRPr="005C2387">
        <w:rPr>
          <w:rFonts w:ascii="Arial" w:hAnsi="Arial" w:cs="Arial"/>
        </w:rPr>
        <w:t xml:space="preserve">. </w:t>
      </w:r>
    </w:p>
    <w:p w14:paraId="2B419503" w14:textId="5C713D42" w:rsidR="00F2117F" w:rsidRPr="005C2387" w:rsidRDefault="00F2117F" w:rsidP="005C2387">
      <w:pPr>
        <w:pStyle w:val="ListParagraph"/>
        <w:numPr>
          <w:ilvl w:val="0"/>
          <w:numId w:val="28"/>
        </w:numPr>
        <w:spacing w:line="360" w:lineRule="auto"/>
        <w:rPr>
          <w:rFonts w:ascii="Arial" w:hAnsi="Arial" w:cs="Arial"/>
        </w:rPr>
      </w:pPr>
      <w:r w:rsidRPr="005C2387">
        <w:rPr>
          <w:rFonts w:ascii="Arial" w:hAnsi="Arial" w:cs="Arial"/>
        </w:rPr>
        <w:t xml:space="preserve">Advantages and disadvantages of </w:t>
      </w:r>
      <w:r w:rsidR="005C2387">
        <w:rPr>
          <w:rFonts w:ascii="Arial" w:hAnsi="Arial" w:cs="Arial"/>
        </w:rPr>
        <w:t>each</w:t>
      </w:r>
      <w:r w:rsidRPr="005C2387">
        <w:rPr>
          <w:rFonts w:ascii="Arial" w:hAnsi="Arial" w:cs="Arial"/>
        </w:rPr>
        <w:t xml:space="preserve"> </w:t>
      </w:r>
      <w:r w:rsidR="005C2387">
        <w:rPr>
          <w:rFonts w:ascii="Arial" w:hAnsi="Arial" w:cs="Arial"/>
        </w:rPr>
        <w:t>method</w:t>
      </w:r>
      <w:r w:rsidRPr="005C2387">
        <w:rPr>
          <w:rFonts w:ascii="Arial" w:hAnsi="Arial" w:cs="Arial"/>
        </w:rPr>
        <w:t>.</w:t>
      </w:r>
    </w:p>
    <w:p w14:paraId="0DFE6D08" w14:textId="2F5684C4" w:rsidR="00F2117F" w:rsidRPr="005C2387" w:rsidRDefault="005C2387" w:rsidP="005C2387">
      <w:pPr>
        <w:pStyle w:val="ListParagraph"/>
        <w:numPr>
          <w:ilvl w:val="0"/>
          <w:numId w:val="28"/>
        </w:numPr>
        <w:spacing w:line="360" w:lineRule="auto"/>
        <w:rPr>
          <w:rFonts w:ascii="Arial" w:hAnsi="Arial" w:cs="Arial"/>
        </w:rPr>
      </w:pPr>
      <w:r>
        <w:rPr>
          <w:rFonts w:ascii="Arial" w:hAnsi="Arial" w:cs="Arial"/>
        </w:rPr>
        <w:t>Any p</w:t>
      </w:r>
      <w:r w:rsidR="00F2117F" w:rsidRPr="005C2387">
        <w:rPr>
          <w:rFonts w:ascii="Arial" w:hAnsi="Arial" w:cs="Arial"/>
        </w:rPr>
        <w:t xml:space="preserve">otential sources of error and </w:t>
      </w:r>
      <w:r>
        <w:rPr>
          <w:rFonts w:ascii="Arial" w:hAnsi="Arial" w:cs="Arial"/>
        </w:rPr>
        <w:t xml:space="preserve">if there are any </w:t>
      </w:r>
      <w:r w:rsidR="00F2117F" w:rsidRPr="005C2387">
        <w:rPr>
          <w:rFonts w:ascii="Arial" w:hAnsi="Arial" w:cs="Arial"/>
        </w:rPr>
        <w:t xml:space="preserve">assumptions that need to be made. </w:t>
      </w:r>
    </w:p>
    <w:p w14:paraId="74A996AF" w14:textId="77777777" w:rsidR="00F2117F" w:rsidRPr="005C2387" w:rsidRDefault="00F2117F" w:rsidP="005C2387">
      <w:pPr>
        <w:pStyle w:val="ListParagraph"/>
        <w:numPr>
          <w:ilvl w:val="0"/>
          <w:numId w:val="28"/>
        </w:numPr>
        <w:spacing w:line="360" w:lineRule="auto"/>
        <w:rPr>
          <w:rFonts w:ascii="Arial" w:hAnsi="Arial" w:cs="Arial"/>
        </w:rPr>
      </w:pPr>
      <w:r w:rsidRPr="005C2387">
        <w:rPr>
          <w:rFonts w:ascii="Arial" w:hAnsi="Arial" w:cs="Arial"/>
        </w:rPr>
        <w:t xml:space="preserve">Typical applications that use this technique. </w:t>
      </w:r>
    </w:p>
    <w:p w14:paraId="29069C0E" w14:textId="77777777" w:rsidR="00F2117F" w:rsidRPr="005C2387" w:rsidRDefault="00F2117F" w:rsidP="005C2387">
      <w:pPr>
        <w:pStyle w:val="ListParagraph"/>
        <w:numPr>
          <w:ilvl w:val="0"/>
          <w:numId w:val="28"/>
        </w:numPr>
        <w:spacing w:line="360" w:lineRule="auto"/>
        <w:rPr>
          <w:rFonts w:ascii="Arial" w:hAnsi="Arial" w:cs="Arial"/>
        </w:rPr>
      </w:pPr>
      <w:r w:rsidRPr="005C2387">
        <w:rPr>
          <w:rFonts w:ascii="Arial" w:hAnsi="Arial" w:cs="Arial"/>
        </w:rPr>
        <w:t>Explain how the results of this NDT can be used to improve stress analysis</w:t>
      </w:r>
    </w:p>
    <w:p w14:paraId="4E79D552" w14:textId="22BE776B" w:rsidR="00BE693F" w:rsidRPr="00BE693F" w:rsidRDefault="00954727" w:rsidP="00BE693F">
      <w:pPr>
        <w:spacing w:line="360" w:lineRule="auto"/>
        <w:rPr>
          <w:rFonts w:ascii="Arial" w:hAnsi="Arial" w:cs="Arial"/>
        </w:rPr>
      </w:pPr>
      <w:r>
        <w:rPr>
          <w:rFonts w:ascii="Arial" w:hAnsi="Arial" w:cs="Arial"/>
        </w:rPr>
        <w:t xml:space="preserve">Within the three testing methods the </w:t>
      </w:r>
      <w:r w:rsidR="00BA70D1">
        <w:rPr>
          <w:rFonts w:ascii="Arial" w:hAnsi="Arial" w:cs="Arial"/>
        </w:rPr>
        <w:t xml:space="preserve">report will focus on the typical applications of each method and how they </w:t>
      </w:r>
      <w:r w:rsidR="0042748B">
        <w:rPr>
          <w:rFonts w:ascii="Arial" w:hAnsi="Arial" w:cs="Arial"/>
        </w:rPr>
        <w:t xml:space="preserve">are able to improve stress analysis. This report will be concluded </w:t>
      </w:r>
      <w:r w:rsidR="00A0730C">
        <w:rPr>
          <w:rFonts w:ascii="Arial" w:hAnsi="Arial" w:cs="Arial"/>
        </w:rPr>
        <w:t>with a small conclusion of each testing method as well as a conclusion of NDT against DT.</w:t>
      </w:r>
      <w:r w:rsidR="00273D6E">
        <w:rPr>
          <w:rFonts w:ascii="Arial" w:hAnsi="Arial" w:cs="Arial"/>
        </w:rPr>
        <w:t xml:space="preserve"> </w:t>
      </w:r>
    </w:p>
    <w:p w14:paraId="3F277402" w14:textId="77777777" w:rsidR="004D5A65" w:rsidRPr="004D5A65" w:rsidRDefault="004D5A65" w:rsidP="004D5A65">
      <w:pPr>
        <w:pStyle w:val="ListParagraph"/>
        <w:spacing w:line="360" w:lineRule="auto"/>
        <w:rPr>
          <w:rFonts w:ascii="Arial" w:hAnsi="Arial" w:cs="Arial"/>
        </w:rPr>
      </w:pPr>
    </w:p>
    <w:p w14:paraId="76E40FF7" w14:textId="32C6FA51" w:rsidR="004D5A65" w:rsidRDefault="004D5A65">
      <w:pPr>
        <w:rPr>
          <w:rFonts w:ascii="Arial" w:hAnsi="Arial" w:cs="Arial"/>
        </w:rPr>
      </w:pPr>
      <w:r>
        <w:rPr>
          <w:rFonts w:ascii="Arial" w:hAnsi="Arial" w:cs="Arial"/>
        </w:rPr>
        <w:br w:type="page"/>
      </w:r>
    </w:p>
    <w:p w14:paraId="167DBFAF" w14:textId="77777777" w:rsidR="00F2117F" w:rsidRPr="00E43EA8" w:rsidRDefault="00F2117F" w:rsidP="005C2387">
      <w:pPr>
        <w:spacing w:line="360" w:lineRule="auto"/>
        <w:rPr>
          <w:rFonts w:ascii="Arial" w:hAnsi="Arial" w:cs="Arial"/>
        </w:rPr>
      </w:pPr>
    </w:p>
    <w:sdt>
      <w:sdtPr>
        <w:rPr>
          <w:rFonts w:ascii="Arial" w:eastAsiaTheme="minorHAnsi" w:hAnsi="Arial" w:cs="Arial"/>
          <w:color w:val="auto"/>
          <w:sz w:val="22"/>
          <w:szCs w:val="22"/>
          <w:lang w:val="en-GB"/>
        </w:rPr>
        <w:id w:val="-1852718691"/>
        <w:docPartObj>
          <w:docPartGallery w:val="Table of Contents"/>
          <w:docPartUnique/>
        </w:docPartObj>
      </w:sdtPr>
      <w:sdtEndPr>
        <w:rPr>
          <w:b/>
          <w:bCs/>
          <w:noProof/>
        </w:rPr>
      </w:sdtEndPr>
      <w:sdtContent>
        <w:p w14:paraId="47551089" w14:textId="77777777" w:rsidR="00BB49AC" w:rsidRPr="00E43EA8" w:rsidRDefault="00BB49AC" w:rsidP="005C2387">
          <w:pPr>
            <w:pStyle w:val="TOCHeading"/>
            <w:spacing w:line="360" w:lineRule="auto"/>
            <w:rPr>
              <w:rFonts w:ascii="Arial" w:hAnsi="Arial" w:cs="Arial"/>
            </w:rPr>
          </w:pPr>
          <w:r w:rsidRPr="00E43EA8">
            <w:rPr>
              <w:rFonts w:ascii="Arial" w:hAnsi="Arial" w:cs="Arial"/>
            </w:rPr>
            <w:t>Table of Contents</w:t>
          </w:r>
        </w:p>
        <w:p w14:paraId="07319A92" w14:textId="15918404" w:rsidR="00D5083D" w:rsidRDefault="00BB49AC">
          <w:pPr>
            <w:pStyle w:val="TOC1"/>
            <w:rPr>
              <w:rFonts w:eastAsiaTheme="minorEastAsia"/>
              <w:noProof/>
              <w:lang w:eastAsia="en-GB"/>
            </w:rPr>
          </w:pPr>
          <w:r w:rsidRPr="00E43EA8">
            <w:rPr>
              <w:rFonts w:ascii="Arial" w:hAnsi="Arial" w:cs="Arial"/>
            </w:rPr>
            <w:fldChar w:fldCharType="begin"/>
          </w:r>
          <w:r w:rsidRPr="00E43EA8">
            <w:rPr>
              <w:rFonts w:ascii="Arial" w:hAnsi="Arial" w:cs="Arial"/>
            </w:rPr>
            <w:instrText xml:space="preserve"> TOC \o "1-3" \h \z \u </w:instrText>
          </w:r>
          <w:r w:rsidRPr="00E43EA8">
            <w:rPr>
              <w:rFonts w:ascii="Arial" w:hAnsi="Arial" w:cs="Arial"/>
            </w:rPr>
            <w:fldChar w:fldCharType="separate"/>
          </w:r>
          <w:hyperlink w:anchor="_Toc23677092" w:history="1">
            <w:r w:rsidR="00D5083D" w:rsidRPr="00AE5DC9">
              <w:rPr>
                <w:rStyle w:val="Hyperlink"/>
                <w:rFonts w:ascii="Arial" w:hAnsi="Arial" w:cs="Arial"/>
                <w:noProof/>
              </w:rPr>
              <w:t>1</w:t>
            </w:r>
            <w:r w:rsidR="00D5083D">
              <w:rPr>
                <w:rFonts w:eastAsiaTheme="minorEastAsia"/>
                <w:noProof/>
                <w:lang w:eastAsia="en-GB"/>
              </w:rPr>
              <w:tab/>
            </w:r>
            <w:r w:rsidR="00D5083D" w:rsidRPr="00AE5DC9">
              <w:rPr>
                <w:rStyle w:val="Hyperlink"/>
                <w:rFonts w:ascii="Arial" w:hAnsi="Arial" w:cs="Arial"/>
                <w:noProof/>
              </w:rPr>
              <w:t>Executive Summary</w:t>
            </w:r>
            <w:r w:rsidR="00D5083D">
              <w:rPr>
                <w:noProof/>
                <w:webHidden/>
              </w:rPr>
              <w:tab/>
            </w:r>
            <w:r w:rsidR="00D5083D">
              <w:rPr>
                <w:noProof/>
                <w:webHidden/>
              </w:rPr>
              <w:fldChar w:fldCharType="begin"/>
            </w:r>
            <w:r w:rsidR="00D5083D">
              <w:rPr>
                <w:noProof/>
                <w:webHidden/>
              </w:rPr>
              <w:instrText xml:space="preserve"> PAGEREF _Toc23677092 \h </w:instrText>
            </w:r>
            <w:r w:rsidR="00D5083D">
              <w:rPr>
                <w:noProof/>
                <w:webHidden/>
              </w:rPr>
            </w:r>
            <w:r w:rsidR="00D5083D">
              <w:rPr>
                <w:noProof/>
                <w:webHidden/>
              </w:rPr>
              <w:fldChar w:fldCharType="separate"/>
            </w:r>
            <w:r w:rsidR="00D5083D">
              <w:rPr>
                <w:noProof/>
                <w:webHidden/>
              </w:rPr>
              <w:t>1</w:t>
            </w:r>
            <w:r w:rsidR="00D5083D">
              <w:rPr>
                <w:noProof/>
                <w:webHidden/>
              </w:rPr>
              <w:fldChar w:fldCharType="end"/>
            </w:r>
          </w:hyperlink>
        </w:p>
        <w:p w14:paraId="15038252" w14:textId="377364C2" w:rsidR="00D5083D" w:rsidRDefault="00016E1E">
          <w:pPr>
            <w:pStyle w:val="TOC1"/>
            <w:rPr>
              <w:rFonts w:eastAsiaTheme="minorEastAsia"/>
              <w:noProof/>
              <w:lang w:eastAsia="en-GB"/>
            </w:rPr>
          </w:pPr>
          <w:hyperlink w:anchor="_Toc23677093" w:history="1">
            <w:r w:rsidR="00D5083D" w:rsidRPr="00AE5DC9">
              <w:rPr>
                <w:rStyle w:val="Hyperlink"/>
                <w:rFonts w:ascii="Arial" w:hAnsi="Arial" w:cs="Arial"/>
                <w:noProof/>
              </w:rPr>
              <w:t>2</w:t>
            </w:r>
            <w:r w:rsidR="00D5083D">
              <w:rPr>
                <w:rFonts w:eastAsiaTheme="minorEastAsia"/>
                <w:noProof/>
                <w:lang w:eastAsia="en-GB"/>
              </w:rPr>
              <w:tab/>
            </w:r>
            <w:r w:rsidR="00D5083D" w:rsidRPr="00AE5DC9">
              <w:rPr>
                <w:rStyle w:val="Hyperlink"/>
                <w:rFonts w:ascii="Arial" w:hAnsi="Arial" w:cs="Arial"/>
                <w:noProof/>
              </w:rPr>
              <w:t>Introduction</w:t>
            </w:r>
            <w:r w:rsidR="00D5083D">
              <w:rPr>
                <w:noProof/>
                <w:webHidden/>
              </w:rPr>
              <w:tab/>
            </w:r>
            <w:r w:rsidR="00D5083D">
              <w:rPr>
                <w:noProof/>
                <w:webHidden/>
              </w:rPr>
              <w:fldChar w:fldCharType="begin"/>
            </w:r>
            <w:r w:rsidR="00D5083D">
              <w:rPr>
                <w:noProof/>
                <w:webHidden/>
              </w:rPr>
              <w:instrText xml:space="preserve"> PAGEREF _Toc23677093 \h </w:instrText>
            </w:r>
            <w:r w:rsidR="00D5083D">
              <w:rPr>
                <w:noProof/>
                <w:webHidden/>
              </w:rPr>
            </w:r>
            <w:r w:rsidR="00D5083D">
              <w:rPr>
                <w:noProof/>
                <w:webHidden/>
              </w:rPr>
              <w:fldChar w:fldCharType="separate"/>
            </w:r>
            <w:r w:rsidR="00D5083D">
              <w:rPr>
                <w:noProof/>
                <w:webHidden/>
              </w:rPr>
              <w:t>3</w:t>
            </w:r>
            <w:r w:rsidR="00D5083D">
              <w:rPr>
                <w:noProof/>
                <w:webHidden/>
              </w:rPr>
              <w:fldChar w:fldCharType="end"/>
            </w:r>
          </w:hyperlink>
        </w:p>
        <w:p w14:paraId="42AB4EDE" w14:textId="7F7663D6" w:rsidR="00D5083D" w:rsidRDefault="00016E1E">
          <w:pPr>
            <w:pStyle w:val="TOC2"/>
            <w:tabs>
              <w:tab w:val="left" w:pos="880"/>
              <w:tab w:val="right" w:leader="dot" w:pos="9016"/>
            </w:tabs>
            <w:rPr>
              <w:rFonts w:eastAsiaTheme="minorEastAsia"/>
              <w:noProof/>
              <w:lang w:eastAsia="en-GB"/>
            </w:rPr>
          </w:pPr>
          <w:hyperlink w:anchor="_Toc23677094" w:history="1">
            <w:r w:rsidR="00D5083D" w:rsidRPr="00AE5DC9">
              <w:rPr>
                <w:rStyle w:val="Hyperlink"/>
                <w:rFonts w:ascii="Arial" w:hAnsi="Arial" w:cs="Arial"/>
                <w:noProof/>
              </w:rPr>
              <w:t>2.1</w:t>
            </w:r>
            <w:r w:rsidR="00D5083D">
              <w:rPr>
                <w:rFonts w:eastAsiaTheme="minorEastAsia"/>
                <w:noProof/>
                <w:lang w:eastAsia="en-GB"/>
              </w:rPr>
              <w:tab/>
            </w:r>
            <w:r w:rsidR="00D5083D" w:rsidRPr="00AE5DC9">
              <w:rPr>
                <w:rStyle w:val="Hyperlink"/>
                <w:rFonts w:ascii="Arial" w:hAnsi="Arial" w:cs="Arial"/>
                <w:noProof/>
              </w:rPr>
              <w:t>Non-Destructive Testing</w:t>
            </w:r>
            <w:r w:rsidR="00D5083D">
              <w:rPr>
                <w:noProof/>
                <w:webHidden/>
              </w:rPr>
              <w:tab/>
            </w:r>
            <w:r w:rsidR="00D5083D">
              <w:rPr>
                <w:noProof/>
                <w:webHidden/>
              </w:rPr>
              <w:fldChar w:fldCharType="begin"/>
            </w:r>
            <w:r w:rsidR="00D5083D">
              <w:rPr>
                <w:noProof/>
                <w:webHidden/>
              </w:rPr>
              <w:instrText xml:space="preserve"> PAGEREF _Toc23677094 \h </w:instrText>
            </w:r>
            <w:r w:rsidR="00D5083D">
              <w:rPr>
                <w:noProof/>
                <w:webHidden/>
              </w:rPr>
            </w:r>
            <w:r w:rsidR="00D5083D">
              <w:rPr>
                <w:noProof/>
                <w:webHidden/>
              </w:rPr>
              <w:fldChar w:fldCharType="separate"/>
            </w:r>
            <w:r w:rsidR="00D5083D">
              <w:rPr>
                <w:noProof/>
                <w:webHidden/>
              </w:rPr>
              <w:t>3</w:t>
            </w:r>
            <w:r w:rsidR="00D5083D">
              <w:rPr>
                <w:noProof/>
                <w:webHidden/>
              </w:rPr>
              <w:fldChar w:fldCharType="end"/>
            </w:r>
          </w:hyperlink>
        </w:p>
        <w:p w14:paraId="40FD74A3" w14:textId="04479B3A" w:rsidR="00D5083D" w:rsidRDefault="00016E1E">
          <w:pPr>
            <w:pStyle w:val="TOC2"/>
            <w:tabs>
              <w:tab w:val="left" w:pos="880"/>
              <w:tab w:val="right" w:leader="dot" w:pos="9016"/>
            </w:tabs>
            <w:rPr>
              <w:rFonts w:eastAsiaTheme="minorEastAsia"/>
              <w:noProof/>
              <w:lang w:eastAsia="en-GB"/>
            </w:rPr>
          </w:pPr>
          <w:hyperlink w:anchor="_Toc23677095" w:history="1">
            <w:r w:rsidR="00D5083D" w:rsidRPr="00AE5DC9">
              <w:rPr>
                <w:rStyle w:val="Hyperlink"/>
                <w:rFonts w:ascii="Arial" w:hAnsi="Arial" w:cs="Arial"/>
                <w:noProof/>
              </w:rPr>
              <w:t>2.2</w:t>
            </w:r>
            <w:r w:rsidR="00D5083D">
              <w:rPr>
                <w:rFonts w:eastAsiaTheme="minorEastAsia"/>
                <w:noProof/>
                <w:lang w:eastAsia="en-GB"/>
              </w:rPr>
              <w:tab/>
            </w:r>
            <w:r w:rsidR="00D5083D" w:rsidRPr="00AE5DC9">
              <w:rPr>
                <w:rStyle w:val="Hyperlink"/>
                <w:rFonts w:ascii="Arial" w:hAnsi="Arial" w:cs="Arial"/>
                <w:noProof/>
              </w:rPr>
              <w:t>Non-Destructive Testing compared to Destructive Testing</w:t>
            </w:r>
            <w:r w:rsidR="00D5083D">
              <w:rPr>
                <w:noProof/>
                <w:webHidden/>
              </w:rPr>
              <w:tab/>
            </w:r>
            <w:r w:rsidR="00D5083D">
              <w:rPr>
                <w:noProof/>
                <w:webHidden/>
              </w:rPr>
              <w:fldChar w:fldCharType="begin"/>
            </w:r>
            <w:r w:rsidR="00D5083D">
              <w:rPr>
                <w:noProof/>
                <w:webHidden/>
              </w:rPr>
              <w:instrText xml:space="preserve"> PAGEREF _Toc23677095 \h </w:instrText>
            </w:r>
            <w:r w:rsidR="00D5083D">
              <w:rPr>
                <w:noProof/>
                <w:webHidden/>
              </w:rPr>
            </w:r>
            <w:r w:rsidR="00D5083D">
              <w:rPr>
                <w:noProof/>
                <w:webHidden/>
              </w:rPr>
              <w:fldChar w:fldCharType="separate"/>
            </w:r>
            <w:r w:rsidR="00D5083D">
              <w:rPr>
                <w:noProof/>
                <w:webHidden/>
              </w:rPr>
              <w:t>3</w:t>
            </w:r>
            <w:r w:rsidR="00D5083D">
              <w:rPr>
                <w:noProof/>
                <w:webHidden/>
              </w:rPr>
              <w:fldChar w:fldCharType="end"/>
            </w:r>
          </w:hyperlink>
        </w:p>
        <w:p w14:paraId="567070D3" w14:textId="01BBF3CC" w:rsidR="00D5083D" w:rsidRDefault="00016E1E">
          <w:pPr>
            <w:pStyle w:val="TOC1"/>
            <w:rPr>
              <w:rFonts w:eastAsiaTheme="minorEastAsia"/>
              <w:noProof/>
              <w:lang w:eastAsia="en-GB"/>
            </w:rPr>
          </w:pPr>
          <w:hyperlink w:anchor="_Toc23677096" w:history="1">
            <w:r w:rsidR="00D5083D" w:rsidRPr="00AE5DC9">
              <w:rPr>
                <w:rStyle w:val="Hyperlink"/>
                <w:rFonts w:ascii="Arial" w:hAnsi="Arial" w:cs="Arial"/>
                <w:noProof/>
              </w:rPr>
              <w:t>3</w:t>
            </w:r>
            <w:r w:rsidR="00D5083D">
              <w:rPr>
                <w:rFonts w:eastAsiaTheme="minorEastAsia"/>
                <w:noProof/>
                <w:lang w:eastAsia="en-GB"/>
              </w:rPr>
              <w:tab/>
            </w:r>
            <w:r w:rsidR="00D5083D" w:rsidRPr="00AE5DC9">
              <w:rPr>
                <w:rStyle w:val="Hyperlink"/>
                <w:rFonts w:ascii="Arial" w:hAnsi="Arial" w:cs="Arial"/>
                <w:noProof/>
              </w:rPr>
              <w:t>Findings</w:t>
            </w:r>
            <w:r w:rsidR="00D5083D">
              <w:rPr>
                <w:noProof/>
                <w:webHidden/>
              </w:rPr>
              <w:tab/>
            </w:r>
            <w:r w:rsidR="00D5083D">
              <w:rPr>
                <w:noProof/>
                <w:webHidden/>
              </w:rPr>
              <w:fldChar w:fldCharType="begin"/>
            </w:r>
            <w:r w:rsidR="00D5083D">
              <w:rPr>
                <w:noProof/>
                <w:webHidden/>
              </w:rPr>
              <w:instrText xml:space="preserve"> PAGEREF _Toc23677096 \h </w:instrText>
            </w:r>
            <w:r w:rsidR="00D5083D">
              <w:rPr>
                <w:noProof/>
                <w:webHidden/>
              </w:rPr>
            </w:r>
            <w:r w:rsidR="00D5083D">
              <w:rPr>
                <w:noProof/>
                <w:webHidden/>
              </w:rPr>
              <w:fldChar w:fldCharType="separate"/>
            </w:r>
            <w:r w:rsidR="00D5083D">
              <w:rPr>
                <w:noProof/>
                <w:webHidden/>
              </w:rPr>
              <w:t>5</w:t>
            </w:r>
            <w:r w:rsidR="00D5083D">
              <w:rPr>
                <w:noProof/>
                <w:webHidden/>
              </w:rPr>
              <w:fldChar w:fldCharType="end"/>
            </w:r>
          </w:hyperlink>
        </w:p>
        <w:p w14:paraId="32A51FCD" w14:textId="666D62DF" w:rsidR="00D5083D" w:rsidRDefault="00016E1E">
          <w:pPr>
            <w:pStyle w:val="TOC2"/>
            <w:tabs>
              <w:tab w:val="left" w:pos="880"/>
              <w:tab w:val="right" w:leader="dot" w:pos="9016"/>
            </w:tabs>
            <w:rPr>
              <w:rFonts w:eastAsiaTheme="minorEastAsia"/>
              <w:noProof/>
              <w:lang w:eastAsia="en-GB"/>
            </w:rPr>
          </w:pPr>
          <w:hyperlink w:anchor="_Toc23677097" w:history="1">
            <w:r w:rsidR="00D5083D" w:rsidRPr="00AE5DC9">
              <w:rPr>
                <w:rStyle w:val="Hyperlink"/>
                <w:rFonts w:ascii="Arial" w:hAnsi="Arial" w:cs="Arial"/>
                <w:noProof/>
              </w:rPr>
              <w:t>3.1</w:t>
            </w:r>
            <w:r w:rsidR="00D5083D">
              <w:rPr>
                <w:rFonts w:eastAsiaTheme="minorEastAsia"/>
                <w:noProof/>
                <w:lang w:eastAsia="en-GB"/>
              </w:rPr>
              <w:tab/>
            </w:r>
            <w:r w:rsidR="00D5083D" w:rsidRPr="00AE5DC9">
              <w:rPr>
                <w:rStyle w:val="Hyperlink"/>
                <w:rFonts w:ascii="Arial" w:hAnsi="Arial" w:cs="Arial"/>
                <w:noProof/>
              </w:rPr>
              <w:t>Ultrasonic Method</w:t>
            </w:r>
            <w:r w:rsidR="00D5083D">
              <w:rPr>
                <w:noProof/>
                <w:webHidden/>
              </w:rPr>
              <w:tab/>
            </w:r>
            <w:r w:rsidR="00D5083D">
              <w:rPr>
                <w:noProof/>
                <w:webHidden/>
              </w:rPr>
              <w:fldChar w:fldCharType="begin"/>
            </w:r>
            <w:r w:rsidR="00D5083D">
              <w:rPr>
                <w:noProof/>
                <w:webHidden/>
              </w:rPr>
              <w:instrText xml:space="preserve"> PAGEREF _Toc23677097 \h </w:instrText>
            </w:r>
            <w:r w:rsidR="00D5083D">
              <w:rPr>
                <w:noProof/>
                <w:webHidden/>
              </w:rPr>
            </w:r>
            <w:r w:rsidR="00D5083D">
              <w:rPr>
                <w:noProof/>
                <w:webHidden/>
              </w:rPr>
              <w:fldChar w:fldCharType="separate"/>
            </w:r>
            <w:r w:rsidR="00D5083D">
              <w:rPr>
                <w:noProof/>
                <w:webHidden/>
              </w:rPr>
              <w:t>5</w:t>
            </w:r>
            <w:r w:rsidR="00D5083D">
              <w:rPr>
                <w:noProof/>
                <w:webHidden/>
              </w:rPr>
              <w:fldChar w:fldCharType="end"/>
            </w:r>
          </w:hyperlink>
        </w:p>
        <w:p w14:paraId="03C1CA73" w14:textId="7A68CD98" w:rsidR="00D5083D" w:rsidRDefault="00016E1E">
          <w:pPr>
            <w:pStyle w:val="TOC3"/>
            <w:tabs>
              <w:tab w:val="left" w:pos="1320"/>
              <w:tab w:val="right" w:leader="dot" w:pos="9016"/>
            </w:tabs>
            <w:rPr>
              <w:rFonts w:eastAsiaTheme="minorEastAsia"/>
              <w:noProof/>
              <w:lang w:eastAsia="en-GB"/>
            </w:rPr>
          </w:pPr>
          <w:hyperlink w:anchor="_Toc23677098" w:history="1">
            <w:r w:rsidR="00D5083D" w:rsidRPr="00AE5DC9">
              <w:rPr>
                <w:rStyle w:val="Hyperlink"/>
                <w:rFonts w:ascii="Arial" w:eastAsia="Times New Roman" w:hAnsi="Arial" w:cs="Arial"/>
                <w:noProof/>
                <w:lang w:eastAsia="en-GB"/>
              </w:rPr>
              <w:t>3.1.1</w:t>
            </w:r>
            <w:r w:rsidR="00D5083D">
              <w:rPr>
                <w:rFonts w:eastAsiaTheme="minorEastAsia"/>
                <w:noProof/>
                <w:lang w:eastAsia="en-GB"/>
              </w:rPr>
              <w:tab/>
            </w:r>
            <w:r w:rsidR="00D5083D" w:rsidRPr="00AE5DC9">
              <w:rPr>
                <w:rStyle w:val="Hyperlink"/>
                <w:rFonts w:ascii="Arial" w:hAnsi="Arial" w:cs="Arial"/>
                <w:noProof/>
              </w:rPr>
              <w:t>Scientific principles</w:t>
            </w:r>
            <w:r w:rsidR="00D5083D">
              <w:rPr>
                <w:noProof/>
                <w:webHidden/>
              </w:rPr>
              <w:tab/>
            </w:r>
            <w:r w:rsidR="00D5083D">
              <w:rPr>
                <w:noProof/>
                <w:webHidden/>
              </w:rPr>
              <w:fldChar w:fldCharType="begin"/>
            </w:r>
            <w:r w:rsidR="00D5083D">
              <w:rPr>
                <w:noProof/>
                <w:webHidden/>
              </w:rPr>
              <w:instrText xml:space="preserve"> PAGEREF _Toc23677098 \h </w:instrText>
            </w:r>
            <w:r w:rsidR="00D5083D">
              <w:rPr>
                <w:noProof/>
                <w:webHidden/>
              </w:rPr>
            </w:r>
            <w:r w:rsidR="00D5083D">
              <w:rPr>
                <w:noProof/>
                <w:webHidden/>
              </w:rPr>
              <w:fldChar w:fldCharType="separate"/>
            </w:r>
            <w:r w:rsidR="00D5083D">
              <w:rPr>
                <w:noProof/>
                <w:webHidden/>
              </w:rPr>
              <w:t>5</w:t>
            </w:r>
            <w:r w:rsidR="00D5083D">
              <w:rPr>
                <w:noProof/>
                <w:webHidden/>
              </w:rPr>
              <w:fldChar w:fldCharType="end"/>
            </w:r>
          </w:hyperlink>
        </w:p>
        <w:p w14:paraId="3C80627D" w14:textId="7BBF309C" w:rsidR="00D5083D" w:rsidRDefault="00016E1E">
          <w:pPr>
            <w:pStyle w:val="TOC3"/>
            <w:tabs>
              <w:tab w:val="left" w:pos="1320"/>
              <w:tab w:val="right" w:leader="dot" w:pos="9016"/>
            </w:tabs>
            <w:rPr>
              <w:rFonts w:eastAsiaTheme="minorEastAsia"/>
              <w:noProof/>
              <w:lang w:eastAsia="en-GB"/>
            </w:rPr>
          </w:pPr>
          <w:hyperlink w:anchor="_Toc23677099" w:history="1">
            <w:r w:rsidR="00D5083D" w:rsidRPr="00AE5DC9">
              <w:rPr>
                <w:rStyle w:val="Hyperlink"/>
                <w:rFonts w:ascii="Arial" w:eastAsia="Times New Roman" w:hAnsi="Arial" w:cs="Arial"/>
                <w:noProof/>
                <w:lang w:eastAsia="en-GB"/>
              </w:rPr>
              <w:t>3.1.2</w:t>
            </w:r>
            <w:r w:rsidR="00D5083D">
              <w:rPr>
                <w:rFonts w:eastAsiaTheme="minorEastAsia"/>
                <w:noProof/>
                <w:lang w:eastAsia="en-GB"/>
              </w:rPr>
              <w:tab/>
            </w:r>
            <w:r w:rsidR="00D5083D" w:rsidRPr="00AE5DC9">
              <w:rPr>
                <w:rStyle w:val="Hyperlink"/>
                <w:rFonts w:ascii="Arial" w:hAnsi="Arial" w:cs="Arial"/>
                <w:noProof/>
              </w:rPr>
              <w:t>Advantages and disadvantages</w:t>
            </w:r>
            <w:r w:rsidR="00D5083D">
              <w:rPr>
                <w:noProof/>
                <w:webHidden/>
              </w:rPr>
              <w:tab/>
            </w:r>
            <w:r w:rsidR="00D5083D">
              <w:rPr>
                <w:noProof/>
                <w:webHidden/>
              </w:rPr>
              <w:fldChar w:fldCharType="begin"/>
            </w:r>
            <w:r w:rsidR="00D5083D">
              <w:rPr>
                <w:noProof/>
                <w:webHidden/>
              </w:rPr>
              <w:instrText xml:space="preserve"> PAGEREF _Toc23677099 \h </w:instrText>
            </w:r>
            <w:r w:rsidR="00D5083D">
              <w:rPr>
                <w:noProof/>
                <w:webHidden/>
              </w:rPr>
            </w:r>
            <w:r w:rsidR="00D5083D">
              <w:rPr>
                <w:noProof/>
                <w:webHidden/>
              </w:rPr>
              <w:fldChar w:fldCharType="separate"/>
            </w:r>
            <w:r w:rsidR="00D5083D">
              <w:rPr>
                <w:noProof/>
                <w:webHidden/>
              </w:rPr>
              <w:t>6</w:t>
            </w:r>
            <w:r w:rsidR="00D5083D">
              <w:rPr>
                <w:noProof/>
                <w:webHidden/>
              </w:rPr>
              <w:fldChar w:fldCharType="end"/>
            </w:r>
          </w:hyperlink>
        </w:p>
        <w:p w14:paraId="244F1E8B" w14:textId="3EFEF140" w:rsidR="00D5083D" w:rsidRDefault="00016E1E">
          <w:pPr>
            <w:pStyle w:val="TOC3"/>
            <w:tabs>
              <w:tab w:val="left" w:pos="1320"/>
              <w:tab w:val="right" w:leader="dot" w:pos="9016"/>
            </w:tabs>
            <w:rPr>
              <w:rFonts w:eastAsiaTheme="minorEastAsia"/>
              <w:noProof/>
              <w:lang w:eastAsia="en-GB"/>
            </w:rPr>
          </w:pPr>
          <w:hyperlink w:anchor="_Toc23677100" w:history="1">
            <w:r w:rsidR="00D5083D" w:rsidRPr="00AE5DC9">
              <w:rPr>
                <w:rStyle w:val="Hyperlink"/>
                <w:rFonts w:ascii="Arial" w:hAnsi="Arial" w:cs="Arial"/>
                <w:noProof/>
              </w:rPr>
              <w:t>3.1.3</w:t>
            </w:r>
            <w:r w:rsidR="00D5083D">
              <w:rPr>
                <w:rFonts w:eastAsiaTheme="minorEastAsia"/>
                <w:noProof/>
                <w:lang w:eastAsia="en-GB"/>
              </w:rPr>
              <w:tab/>
            </w:r>
            <w:r w:rsidR="00D5083D" w:rsidRPr="00AE5DC9">
              <w:rPr>
                <w:rStyle w:val="Hyperlink"/>
                <w:rFonts w:ascii="Arial" w:hAnsi="Arial" w:cs="Arial"/>
                <w:noProof/>
              </w:rPr>
              <w:t>Potential sources of error and assumptions that need to be made.</w:t>
            </w:r>
            <w:r w:rsidR="00D5083D">
              <w:rPr>
                <w:noProof/>
                <w:webHidden/>
              </w:rPr>
              <w:tab/>
            </w:r>
            <w:r w:rsidR="00D5083D">
              <w:rPr>
                <w:noProof/>
                <w:webHidden/>
              </w:rPr>
              <w:fldChar w:fldCharType="begin"/>
            </w:r>
            <w:r w:rsidR="00D5083D">
              <w:rPr>
                <w:noProof/>
                <w:webHidden/>
              </w:rPr>
              <w:instrText xml:space="preserve"> PAGEREF _Toc23677100 \h </w:instrText>
            </w:r>
            <w:r w:rsidR="00D5083D">
              <w:rPr>
                <w:noProof/>
                <w:webHidden/>
              </w:rPr>
            </w:r>
            <w:r w:rsidR="00D5083D">
              <w:rPr>
                <w:noProof/>
                <w:webHidden/>
              </w:rPr>
              <w:fldChar w:fldCharType="separate"/>
            </w:r>
            <w:r w:rsidR="00D5083D">
              <w:rPr>
                <w:noProof/>
                <w:webHidden/>
              </w:rPr>
              <w:t>7</w:t>
            </w:r>
            <w:r w:rsidR="00D5083D">
              <w:rPr>
                <w:noProof/>
                <w:webHidden/>
              </w:rPr>
              <w:fldChar w:fldCharType="end"/>
            </w:r>
          </w:hyperlink>
        </w:p>
        <w:p w14:paraId="0A5378C4" w14:textId="0DB8FBC0" w:rsidR="00D5083D" w:rsidRDefault="00016E1E">
          <w:pPr>
            <w:pStyle w:val="TOC3"/>
            <w:tabs>
              <w:tab w:val="left" w:pos="1320"/>
              <w:tab w:val="right" w:leader="dot" w:pos="9016"/>
            </w:tabs>
            <w:rPr>
              <w:rFonts w:eastAsiaTheme="minorEastAsia"/>
              <w:noProof/>
              <w:lang w:eastAsia="en-GB"/>
            </w:rPr>
          </w:pPr>
          <w:hyperlink w:anchor="_Toc23677101" w:history="1">
            <w:r w:rsidR="00D5083D" w:rsidRPr="00AE5DC9">
              <w:rPr>
                <w:rStyle w:val="Hyperlink"/>
                <w:rFonts w:ascii="Arial" w:hAnsi="Arial" w:cs="Arial"/>
                <w:noProof/>
              </w:rPr>
              <w:t>3.1.4</w:t>
            </w:r>
            <w:r w:rsidR="00D5083D">
              <w:rPr>
                <w:rFonts w:eastAsiaTheme="minorEastAsia"/>
                <w:noProof/>
                <w:lang w:eastAsia="en-GB"/>
              </w:rPr>
              <w:tab/>
            </w:r>
            <w:r w:rsidR="00D5083D" w:rsidRPr="00AE5DC9">
              <w:rPr>
                <w:rStyle w:val="Hyperlink"/>
                <w:rFonts w:ascii="Arial" w:hAnsi="Arial" w:cs="Arial"/>
                <w:noProof/>
              </w:rPr>
              <w:t>Typical applications</w:t>
            </w:r>
            <w:r w:rsidR="00D5083D">
              <w:rPr>
                <w:noProof/>
                <w:webHidden/>
              </w:rPr>
              <w:tab/>
            </w:r>
            <w:r w:rsidR="00D5083D">
              <w:rPr>
                <w:noProof/>
                <w:webHidden/>
              </w:rPr>
              <w:fldChar w:fldCharType="begin"/>
            </w:r>
            <w:r w:rsidR="00D5083D">
              <w:rPr>
                <w:noProof/>
                <w:webHidden/>
              </w:rPr>
              <w:instrText xml:space="preserve"> PAGEREF _Toc23677101 \h </w:instrText>
            </w:r>
            <w:r w:rsidR="00D5083D">
              <w:rPr>
                <w:noProof/>
                <w:webHidden/>
              </w:rPr>
            </w:r>
            <w:r w:rsidR="00D5083D">
              <w:rPr>
                <w:noProof/>
                <w:webHidden/>
              </w:rPr>
              <w:fldChar w:fldCharType="separate"/>
            </w:r>
            <w:r w:rsidR="00D5083D">
              <w:rPr>
                <w:noProof/>
                <w:webHidden/>
              </w:rPr>
              <w:t>8</w:t>
            </w:r>
            <w:r w:rsidR="00D5083D">
              <w:rPr>
                <w:noProof/>
                <w:webHidden/>
              </w:rPr>
              <w:fldChar w:fldCharType="end"/>
            </w:r>
          </w:hyperlink>
        </w:p>
        <w:p w14:paraId="3F4CA882" w14:textId="24D44517" w:rsidR="00D5083D" w:rsidRDefault="00016E1E">
          <w:pPr>
            <w:pStyle w:val="TOC3"/>
            <w:tabs>
              <w:tab w:val="left" w:pos="1320"/>
              <w:tab w:val="right" w:leader="dot" w:pos="9016"/>
            </w:tabs>
            <w:rPr>
              <w:rFonts w:eastAsiaTheme="minorEastAsia"/>
              <w:noProof/>
              <w:lang w:eastAsia="en-GB"/>
            </w:rPr>
          </w:pPr>
          <w:hyperlink w:anchor="_Toc23677102" w:history="1">
            <w:r w:rsidR="00D5083D" w:rsidRPr="00AE5DC9">
              <w:rPr>
                <w:rStyle w:val="Hyperlink"/>
                <w:rFonts w:ascii="Arial" w:hAnsi="Arial" w:cs="Arial"/>
                <w:noProof/>
              </w:rPr>
              <w:t>3.1.5</w:t>
            </w:r>
            <w:r w:rsidR="00D5083D">
              <w:rPr>
                <w:rFonts w:eastAsiaTheme="minorEastAsia"/>
                <w:noProof/>
                <w:lang w:eastAsia="en-GB"/>
              </w:rPr>
              <w:tab/>
            </w:r>
            <w:r w:rsidR="00D5083D" w:rsidRPr="00AE5DC9">
              <w:rPr>
                <w:rStyle w:val="Hyperlink"/>
                <w:rFonts w:ascii="Arial" w:hAnsi="Arial" w:cs="Arial"/>
                <w:noProof/>
              </w:rPr>
              <w:t>How the results of this NDT can be used to improve stress analysis.</w:t>
            </w:r>
            <w:r w:rsidR="00D5083D">
              <w:rPr>
                <w:noProof/>
                <w:webHidden/>
              </w:rPr>
              <w:tab/>
            </w:r>
            <w:r w:rsidR="00D5083D">
              <w:rPr>
                <w:noProof/>
                <w:webHidden/>
              </w:rPr>
              <w:fldChar w:fldCharType="begin"/>
            </w:r>
            <w:r w:rsidR="00D5083D">
              <w:rPr>
                <w:noProof/>
                <w:webHidden/>
              </w:rPr>
              <w:instrText xml:space="preserve"> PAGEREF _Toc23677102 \h </w:instrText>
            </w:r>
            <w:r w:rsidR="00D5083D">
              <w:rPr>
                <w:noProof/>
                <w:webHidden/>
              </w:rPr>
            </w:r>
            <w:r w:rsidR="00D5083D">
              <w:rPr>
                <w:noProof/>
                <w:webHidden/>
              </w:rPr>
              <w:fldChar w:fldCharType="separate"/>
            </w:r>
            <w:r w:rsidR="00D5083D">
              <w:rPr>
                <w:noProof/>
                <w:webHidden/>
              </w:rPr>
              <w:t>8</w:t>
            </w:r>
            <w:r w:rsidR="00D5083D">
              <w:rPr>
                <w:noProof/>
                <w:webHidden/>
              </w:rPr>
              <w:fldChar w:fldCharType="end"/>
            </w:r>
          </w:hyperlink>
        </w:p>
        <w:p w14:paraId="7AE94AA1" w14:textId="6FD80BCF" w:rsidR="00D5083D" w:rsidRDefault="00016E1E">
          <w:pPr>
            <w:pStyle w:val="TOC2"/>
            <w:tabs>
              <w:tab w:val="left" w:pos="880"/>
              <w:tab w:val="right" w:leader="dot" w:pos="9016"/>
            </w:tabs>
            <w:rPr>
              <w:rFonts w:eastAsiaTheme="minorEastAsia"/>
              <w:noProof/>
              <w:lang w:eastAsia="en-GB"/>
            </w:rPr>
          </w:pPr>
          <w:hyperlink w:anchor="_Toc23677103" w:history="1">
            <w:r w:rsidR="00D5083D" w:rsidRPr="00AE5DC9">
              <w:rPr>
                <w:rStyle w:val="Hyperlink"/>
                <w:rFonts w:ascii="Arial" w:hAnsi="Arial" w:cs="Arial"/>
                <w:noProof/>
              </w:rPr>
              <w:t>3.2</w:t>
            </w:r>
            <w:r w:rsidR="00D5083D">
              <w:rPr>
                <w:rFonts w:eastAsiaTheme="minorEastAsia"/>
                <w:noProof/>
                <w:lang w:eastAsia="en-GB"/>
              </w:rPr>
              <w:tab/>
            </w:r>
            <w:r w:rsidR="00D5083D" w:rsidRPr="00AE5DC9">
              <w:rPr>
                <w:rStyle w:val="Hyperlink"/>
                <w:rFonts w:ascii="Arial" w:hAnsi="Arial" w:cs="Arial"/>
                <w:noProof/>
              </w:rPr>
              <w:t>Radiographic Method</w:t>
            </w:r>
            <w:r w:rsidR="00D5083D">
              <w:rPr>
                <w:noProof/>
                <w:webHidden/>
              </w:rPr>
              <w:tab/>
            </w:r>
            <w:r w:rsidR="00D5083D">
              <w:rPr>
                <w:noProof/>
                <w:webHidden/>
              </w:rPr>
              <w:fldChar w:fldCharType="begin"/>
            </w:r>
            <w:r w:rsidR="00D5083D">
              <w:rPr>
                <w:noProof/>
                <w:webHidden/>
              </w:rPr>
              <w:instrText xml:space="preserve"> PAGEREF _Toc23677103 \h </w:instrText>
            </w:r>
            <w:r w:rsidR="00D5083D">
              <w:rPr>
                <w:noProof/>
                <w:webHidden/>
              </w:rPr>
            </w:r>
            <w:r w:rsidR="00D5083D">
              <w:rPr>
                <w:noProof/>
                <w:webHidden/>
              </w:rPr>
              <w:fldChar w:fldCharType="separate"/>
            </w:r>
            <w:r w:rsidR="00D5083D">
              <w:rPr>
                <w:noProof/>
                <w:webHidden/>
              </w:rPr>
              <w:t>9</w:t>
            </w:r>
            <w:r w:rsidR="00D5083D">
              <w:rPr>
                <w:noProof/>
                <w:webHidden/>
              </w:rPr>
              <w:fldChar w:fldCharType="end"/>
            </w:r>
          </w:hyperlink>
        </w:p>
        <w:p w14:paraId="62E106A9" w14:textId="233F7F1D" w:rsidR="00D5083D" w:rsidRDefault="00016E1E">
          <w:pPr>
            <w:pStyle w:val="TOC3"/>
            <w:tabs>
              <w:tab w:val="left" w:pos="1320"/>
              <w:tab w:val="right" w:leader="dot" w:pos="9016"/>
            </w:tabs>
            <w:rPr>
              <w:rFonts w:eastAsiaTheme="minorEastAsia"/>
              <w:noProof/>
              <w:lang w:eastAsia="en-GB"/>
            </w:rPr>
          </w:pPr>
          <w:hyperlink w:anchor="_Toc23677104" w:history="1">
            <w:r w:rsidR="00D5083D" w:rsidRPr="00AE5DC9">
              <w:rPr>
                <w:rStyle w:val="Hyperlink"/>
                <w:rFonts w:ascii="Arial" w:hAnsi="Arial" w:cs="Arial"/>
                <w:noProof/>
              </w:rPr>
              <w:t>3.2.1</w:t>
            </w:r>
            <w:r w:rsidR="00D5083D">
              <w:rPr>
                <w:rFonts w:eastAsiaTheme="minorEastAsia"/>
                <w:noProof/>
                <w:lang w:eastAsia="en-GB"/>
              </w:rPr>
              <w:tab/>
            </w:r>
            <w:r w:rsidR="00D5083D" w:rsidRPr="00AE5DC9">
              <w:rPr>
                <w:rStyle w:val="Hyperlink"/>
                <w:rFonts w:ascii="Arial" w:hAnsi="Arial" w:cs="Arial"/>
                <w:noProof/>
              </w:rPr>
              <w:t>The scientific principles behind the technique.</w:t>
            </w:r>
            <w:r w:rsidR="00D5083D">
              <w:rPr>
                <w:noProof/>
                <w:webHidden/>
              </w:rPr>
              <w:tab/>
            </w:r>
            <w:r w:rsidR="00D5083D">
              <w:rPr>
                <w:noProof/>
                <w:webHidden/>
              </w:rPr>
              <w:fldChar w:fldCharType="begin"/>
            </w:r>
            <w:r w:rsidR="00D5083D">
              <w:rPr>
                <w:noProof/>
                <w:webHidden/>
              </w:rPr>
              <w:instrText xml:space="preserve"> PAGEREF _Toc23677104 \h </w:instrText>
            </w:r>
            <w:r w:rsidR="00D5083D">
              <w:rPr>
                <w:noProof/>
                <w:webHidden/>
              </w:rPr>
            </w:r>
            <w:r w:rsidR="00D5083D">
              <w:rPr>
                <w:noProof/>
                <w:webHidden/>
              </w:rPr>
              <w:fldChar w:fldCharType="separate"/>
            </w:r>
            <w:r w:rsidR="00D5083D">
              <w:rPr>
                <w:noProof/>
                <w:webHidden/>
              </w:rPr>
              <w:t>9</w:t>
            </w:r>
            <w:r w:rsidR="00D5083D">
              <w:rPr>
                <w:noProof/>
                <w:webHidden/>
              </w:rPr>
              <w:fldChar w:fldCharType="end"/>
            </w:r>
          </w:hyperlink>
        </w:p>
        <w:p w14:paraId="6DC96B1E" w14:textId="30AE034B" w:rsidR="00D5083D" w:rsidRDefault="00016E1E">
          <w:pPr>
            <w:pStyle w:val="TOC3"/>
            <w:tabs>
              <w:tab w:val="left" w:pos="1320"/>
              <w:tab w:val="right" w:leader="dot" w:pos="9016"/>
            </w:tabs>
            <w:rPr>
              <w:rFonts w:eastAsiaTheme="minorEastAsia"/>
              <w:noProof/>
              <w:lang w:eastAsia="en-GB"/>
            </w:rPr>
          </w:pPr>
          <w:hyperlink w:anchor="_Toc23677105" w:history="1">
            <w:r w:rsidR="00D5083D" w:rsidRPr="00AE5DC9">
              <w:rPr>
                <w:rStyle w:val="Hyperlink"/>
                <w:rFonts w:ascii="Arial" w:hAnsi="Arial" w:cs="Arial"/>
                <w:noProof/>
              </w:rPr>
              <w:t>3.2.2</w:t>
            </w:r>
            <w:r w:rsidR="00D5083D">
              <w:rPr>
                <w:rFonts w:eastAsiaTheme="minorEastAsia"/>
                <w:noProof/>
                <w:lang w:eastAsia="en-GB"/>
              </w:rPr>
              <w:tab/>
            </w:r>
            <w:r w:rsidR="00D5083D" w:rsidRPr="00AE5DC9">
              <w:rPr>
                <w:rStyle w:val="Hyperlink"/>
                <w:rFonts w:ascii="Arial" w:hAnsi="Arial" w:cs="Arial"/>
                <w:noProof/>
              </w:rPr>
              <w:t>Advantages and disadvantages Advantages of industrial radiography</w:t>
            </w:r>
            <w:r w:rsidR="00D5083D">
              <w:rPr>
                <w:noProof/>
                <w:webHidden/>
              </w:rPr>
              <w:tab/>
            </w:r>
            <w:r w:rsidR="00D5083D">
              <w:rPr>
                <w:noProof/>
                <w:webHidden/>
              </w:rPr>
              <w:fldChar w:fldCharType="begin"/>
            </w:r>
            <w:r w:rsidR="00D5083D">
              <w:rPr>
                <w:noProof/>
                <w:webHidden/>
              </w:rPr>
              <w:instrText xml:space="preserve"> PAGEREF _Toc23677105 \h </w:instrText>
            </w:r>
            <w:r w:rsidR="00D5083D">
              <w:rPr>
                <w:noProof/>
                <w:webHidden/>
              </w:rPr>
            </w:r>
            <w:r w:rsidR="00D5083D">
              <w:rPr>
                <w:noProof/>
                <w:webHidden/>
              </w:rPr>
              <w:fldChar w:fldCharType="separate"/>
            </w:r>
            <w:r w:rsidR="00D5083D">
              <w:rPr>
                <w:noProof/>
                <w:webHidden/>
              </w:rPr>
              <w:t>10</w:t>
            </w:r>
            <w:r w:rsidR="00D5083D">
              <w:rPr>
                <w:noProof/>
                <w:webHidden/>
              </w:rPr>
              <w:fldChar w:fldCharType="end"/>
            </w:r>
          </w:hyperlink>
        </w:p>
        <w:p w14:paraId="631F430D" w14:textId="2332774A" w:rsidR="00D5083D" w:rsidRDefault="00016E1E">
          <w:pPr>
            <w:pStyle w:val="TOC3"/>
            <w:tabs>
              <w:tab w:val="left" w:pos="1320"/>
              <w:tab w:val="right" w:leader="dot" w:pos="9016"/>
            </w:tabs>
            <w:rPr>
              <w:rFonts w:eastAsiaTheme="minorEastAsia"/>
              <w:noProof/>
              <w:lang w:eastAsia="en-GB"/>
            </w:rPr>
          </w:pPr>
          <w:hyperlink w:anchor="_Toc23677106" w:history="1">
            <w:r w:rsidR="00D5083D" w:rsidRPr="00AE5DC9">
              <w:rPr>
                <w:rStyle w:val="Hyperlink"/>
                <w:rFonts w:ascii="Arial" w:hAnsi="Arial" w:cs="Arial"/>
                <w:noProof/>
              </w:rPr>
              <w:t>3.2.3</w:t>
            </w:r>
            <w:r w:rsidR="00D5083D">
              <w:rPr>
                <w:rFonts w:eastAsiaTheme="minorEastAsia"/>
                <w:noProof/>
                <w:lang w:eastAsia="en-GB"/>
              </w:rPr>
              <w:tab/>
            </w:r>
            <w:r w:rsidR="00D5083D" w:rsidRPr="00AE5DC9">
              <w:rPr>
                <w:rStyle w:val="Hyperlink"/>
                <w:rFonts w:ascii="Arial" w:hAnsi="Arial" w:cs="Arial"/>
                <w:noProof/>
              </w:rPr>
              <w:t>Potential sources of error and assumptions that need to be made.</w:t>
            </w:r>
            <w:r w:rsidR="00D5083D">
              <w:rPr>
                <w:noProof/>
                <w:webHidden/>
              </w:rPr>
              <w:tab/>
            </w:r>
            <w:r w:rsidR="00D5083D">
              <w:rPr>
                <w:noProof/>
                <w:webHidden/>
              </w:rPr>
              <w:fldChar w:fldCharType="begin"/>
            </w:r>
            <w:r w:rsidR="00D5083D">
              <w:rPr>
                <w:noProof/>
                <w:webHidden/>
              </w:rPr>
              <w:instrText xml:space="preserve"> PAGEREF _Toc23677106 \h </w:instrText>
            </w:r>
            <w:r w:rsidR="00D5083D">
              <w:rPr>
                <w:noProof/>
                <w:webHidden/>
              </w:rPr>
            </w:r>
            <w:r w:rsidR="00D5083D">
              <w:rPr>
                <w:noProof/>
                <w:webHidden/>
              </w:rPr>
              <w:fldChar w:fldCharType="separate"/>
            </w:r>
            <w:r w:rsidR="00D5083D">
              <w:rPr>
                <w:noProof/>
                <w:webHidden/>
              </w:rPr>
              <w:t>10</w:t>
            </w:r>
            <w:r w:rsidR="00D5083D">
              <w:rPr>
                <w:noProof/>
                <w:webHidden/>
              </w:rPr>
              <w:fldChar w:fldCharType="end"/>
            </w:r>
          </w:hyperlink>
        </w:p>
        <w:p w14:paraId="415C2BF4" w14:textId="1B9CC303" w:rsidR="00D5083D" w:rsidRDefault="00016E1E">
          <w:pPr>
            <w:pStyle w:val="TOC3"/>
            <w:tabs>
              <w:tab w:val="left" w:pos="1320"/>
              <w:tab w:val="right" w:leader="dot" w:pos="9016"/>
            </w:tabs>
            <w:rPr>
              <w:rFonts w:eastAsiaTheme="minorEastAsia"/>
              <w:noProof/>
              <w:lang w:eastAsia="en-GB"/>
            </w:rPr>
          </w:pPr>
          <w:hyperlink w:anchor="_Toc23677107" w:history="1">
            <w:r w:rsidR="00D5083D" w:rsidRPr="00AE5DC9">
              <w:rPr>
                <w:rStyle w:val="Hyperlink"/>
                <w:rFonts w:ascii="Arial" w:hAnsi="Arial" w:cs="Arial"/>
                <w:noProof/>
              </w:rPr>
              <w:t>3.2.4</w:t>
            </w:r>
            <w:r w:rsidR="00D5083D">
              <w:rPr>
                <w:rFonts w:eastAsiaTheme="minorEastAsia"/>
                <w:noProof/>
                <w:lang w:eastAsia="en-GB"/>
              </w:rPr>
              <w:tab/>
            </w:r>
            <w:r w:rsidR="00D5083D" w:rsidRPr="00AE5DC9">
              <w:rPr>
                <w:rStyle w:val="Hyperlink"/>
                <w:rFonts w:ascii="Arial" w:hAnsi="Arial" w:cs="Arial"/>
                <w:noProof/>
              </w:rPr>
              <w:t>Typical applications that use this technique.</w:t>
            </w:r>
            <w:r w:rsidR="00D5083D">
              <w:rPr>
                <w:noProof/>
                <w:webHidden/>
              </w:rPr>
              <w:tab/>
            </w:r>
            <w:r w:rsidR="00D5083D">
              <w:rPr>
                <w:noProof/>
                <w:webHidden/>
              </w:rPr>
              <w:fldChar w:fldCharType="begin"/>
            </w:r>
            <w:r w:rsidR="00D5083D">
              <w:rPr>
                <w:noProof/>
                <w:webHidden/>
              </w:rPr>
              <w:instrText xml:space="preserve"> PAGEREF _Toc23677107 \h </w:instrText>
            </w:r>
            <w:r w:rsidR="00D5083D">
              <w:rPr>
                <w:noProof/>
                <w:webHidden/>
              </w:rPr>
            </w:r>
            <w:r w:rsidR="00D5083D">
              <w:rPr>
                <w:noProof/>
                <w:webHidden/>
              </w:rPr>
              <w:fldChar w:fldCharType="separate"/>
            </w:r>
            <w:r w:rsidR="00D5083D">
              <w:rPr>
                <w:noProof/>
                <w:webHidden/>
              </w:rPr>
              <w:t>11</w:t>
            </w:r>
            <w:r w:rsidR="00D5083D">
              <w:rPr>
                <w:noProof/>
                <w:webHidden/>
              </w:rPr>
              <w:fldChar w:fldCharType="end"/>
            </w:r>
          </w:hyperlink>
        </w:p>
        <w:p w14:paraId="080F0E81" w14:textId="2855306B" w:rsidR="00D5083D" w:rsidRDefault="00016E1E">
          <w:pPr>
            <w:pStyle w:val="TOC3"/>
            <w:tabs>
              <w:tab w:val="left" w:pos="1320"/>
              <w:tab w:val="right" w:leader="dot" w:pos="9016"/>
            </w:tabs>
            <w:rPr>
              <w:rFonts w:eastAsiaTheme="minorEastAsia"/>
              <w:noProof/>
              <w:lang w:eastAsia="en-GB"/>
            </w:rPr>
          </w:pPr>
          <w:hyperlink w:anchor="_Toc23677108" w:history="1">
            <w:r w:rsidR="00D5083D" w:rsidRPr="00AE5DC9">
              <w:rPr>
                <w:rStyle w:val="Hyperlink"/>
                <w:rFonts w:ascii="Arial" w:hAnsi="Arial" w:cs="Arial"/>
                <w:noProof/>
              </w:rPr>
              <w:t>3.2.5</w:t>
            </w:r>
            <w:r w:rsidR="00D5083D">
              <w:rPr>
                <w:rFonts w:eastAsiaTheme="minorEastAsia"/>
                <w:noProof/>
                <w:lang w:eastAsia="en-GB"/>
              </w:rPr>
              <w:tab/>
            </w:r>
            <w:r w:rsidR="00D5083D" w:rsidRPr="00AE5DC9">
              <w:rPr>
                <w:rStyle w:val="Hyperlink"/>
                <w:rFonts w:ascii="Arial" w:hAnsi="Arial" w:cs="Arial"/>
                <w:noProof/>
              </w:rPr>
              <w:t>Explain how the results of this NDT can be used to improve stress analysis</w:t>
            </w:r>
            <w:r w:rsidR="00D5083D">
              <w:rPr>
                <w:noProof/>
                <w:webHidden/>
              </w:rPr>
              <w:tab/>
            </w:r>
            <w:r w:rsidR="00D5083D">
              <w:rPr>
                <w:noProof/>
                <w:webHidden/>
              </w:rPr>
              <w:fldChar w:fldCharType="begin"/>
            </w:r>
            <w:r w:rsidR="00D5083D">
              <w:rPr>
                <w:noProof/>
                <w:webHidden/>
              </w:rPr>
              <w:instrText xml:space="preserve"> PAGEREF _Toc23677108 \h </w:instrText>
            </w:r>
            <w:r w:rsidR="00D5083D">
              <w:rPr>
                <w:noProof/>
                <w:webHidden/>
              </w:rPr>
            </w:r>
            <w:r w:rsidR="00D5083D">
              <w:rPr>
                <w:noProof/>
                <w:webHidden/>
              </w:rPr>
              <w:fldChar w:fldCharType="separate"/>
            </w:r>
            <w:r w:rsidR="00D5083D">
              <w:rPr>
                <w:noProof/>
                <w:webHidden/>
              </w:rPr>
              <w:t>11</w:t>
            </w:r>
            <w:r w:rsidR="00D5083D">
              <w:rPr>
                <w:noProof/>
                <w:webHidden/>
              </w:rPr>
              <w:fldChar w:fldCharType="end"/>
            </w:r>
          </w:hyperlink>
        </w:p>
        <w:p w14:paraId="44AC1CB1" w14:textId="03D83BA9" w:rsidR="00D5083D" w:rsidRDefault="00016E1E">
          <w:pPr>
            <w:pStyle w:val="TOC2"/>
            <w:tabs>
              <w:tab w:val="left" w:pos="880"/>
              <w:tab w:val="right" w:leader="dot" w:pos="9016"/>
            </w:tabs>
            <w:rPr>
              <w:rFonts w:eastAsiaTheme="minorEastAsia"/>
              <w:noProof/>
              <w:lang w:eastAsia="en-GB"/>
            </w:rPr>
          </w:pPr>
          <w:hyperlink w:anchor="_Toc23677109" w:history="1">
            <w:r w:rsidR="00D5083D" w:rsidRPr="00AE5DC9">
              <w:rPr>
                <w:rStyle w:val="Hyperlink"/>
                <w:rFonts w:ascii="Arial" w:hAnsi="Arial" w:cs="Arial"/>
                <w:noProof/>
              </w:rPr>
              <w:t>3.3</w:t>
            </w:r>
            <w:r w:rsidR="00D5083D">
              <w:rPr>
                <w:rFonts w:eastAsiaTheme="minorEastAsia"/>
                <w:noProof/>
                <w:lang w:eastAsia="en-GB"/>
              </w:rPr>
              <w:tab/>
            </w:r>
            <w:r w:rsidR="00D5083D" w:rsidRPr="00AE5DC9">
              <w:rPr>
                <w:rStyle w:val="Hyperlink"/>
                <w:rFonts w:ascii="Arial" w:hAnsi="Arial" w:cs="Arial"/>
                <w:noProof/>
              </w:rPr>
              <w:t>Magnetic-particle Method</w:t>
            </w:r>
            <w:r w:rsidR="00D5083D">
              <w:rPr>
                <w:noProof/>
                <w:webHidden/>
              </w:rPr>
              <w:tab/>
            </w:r>
            <w:r w:rsidR="00D5083D">
              <w:rPr>
                <w:noProof/>
                <w:webHidden/>
              </w:rPr>
              <w:fldChar w:fldCharType="begin"/>
            </w:r>
            <w:r w:rsidR="00D5083D">
              <w:rPr>
                <w:noProof/>
                <w:webHidden/>
              </w:rPr>
              <w:instrText xml:space="preserve"> PAGEREF _Toc23677109 \h </w:instrText>
            </w:r>
            <w:r w:rsidR="00D5083D">
              <w:rPr>
                <w:noProof/>
                <w:webHidden/>
              </w:rPr>
            </w:r>
            <w:r w:rsidR="00D5083D">
              <w:rPr>
                <w:noProof/>
                <w:webHidden/>
              </w:rPr>
              <w:fldChar w:fldCharType="separate"/>
            </w:r>
            <w:r w:rsidR="00D5083D">
              <w:rPr>
                <w:noProof/>
                <w:webHidden/>
              </w:rPr>
              <w:t>11</w:t>
            </w:r>
            <w:r w:rsidR="00D5083D">
              <w:rPr>
                <w:noProof/>
                <w:webHidden/>
              </w:rPr>
              <w:fldChar w:fldCharType="end"/>
            </w:r>
          </w:hyperlink>
        </w:p>
        <w:p w14:paraId="19D58420" w14:textId="25647C16" w:rsidR="00D5083D" w:rsidRDefault="00016E1E">
          <w:pPr>
            <w:pStyle w:val="TOC3"/>
            <w:tabs>
              <w:tab w:val="left" w:pos="1320"/>
              <w:tab w:val="right" w:leader="dot" w:pos="9016"/>
            </w:tabs>
            <w:rPr>
              <w:rFonts w:eastAsiaTheme="minorEastAsia"/>
              <w:noProof/>
              <w:lang w:eastAsia="en-GB"/>
            </w:rPr>
          </w:pPr>
          <w:hyperlink w:anchor="_Toc23677110" w:history="1">
            <w:r w:rsidR="00D5083D" w:rsidRPr="00AE5DC9">
              <w:rPr>
                <w:rStyle w:val="Hyperlink"/>
                <w:rFonts w:ascii="Arial" w:hAnsi="Arial" w:cs="Arial"/>
                <w:noProof/>
              </w:rPr>
              <w:t>3.3.1</w:t>
            </w:r>
            <w:r w:rsidR="00D5083D">
              <w:rPr>
                <w:rFonts w:eastAsiaTheme="minorEastAsia"/>
                <w:noProof/>
                <w:lang w:eastAsia="en-GB"/>
              </w:rPr>
              <w:tab/>
            </w:r>
            <w:r w:rsidR="00D5083D" w:rsidRPr="00AE5DC9">
              <w:rPr>
                <w:rStyle w:val="Hyperlink"/>
                <w:rFonts w:ascii="Arial" w:hAnsi="Arial" w:cs="Arial"/>
                <w:noProof/>
              </w:rPr>
              <w:t>The scientific principles behind the technique.</w:t>
            </w:r>
            <w:r w:rsidR="00D5083D">
              <w:rPr>
                <w:noProof/>
                <w:webHidden/>
              </w:rPr>
              <w:tab/>
            </w:r>
            <w:r w:rsidR="00D5083D">
              <w:rPr>
                <w:noProof/>
                <w:webHidden/>
              </w:rPr>
              <w:fldChar w:fldCharType="begin"/>
            </w:r>
            <w:r w:rsidR="00D5083D">
              <w:rPr>
                <w:noProof/>
                <w:webHidden/>
              </w:rPr>
              <w:instrText xml:space="preserve"> PAGEREF _Toc23677110 \h </w:instrText>
            </w:r>
            <w:r w:rsidR="00D5083D">
              <w:rPr>
                <w:noProof/>
                <w:webHidden/>
              </w:rPr>
            </w:r>
            <w:r w:rsidR="00D5083D">
              <w:rPr>
                <w:noProof/>
                <w:webHidden/>
              </w:rPr>
              <w:fldChar w:fldCharType="separate"/>
            </w:r>
            <w:r w:rsidR="00D5083D">
              <w:rPr>
                <w:noProof/>
                <w:webHidden/>
              </w:rPr>
              <w:t>11</w:t>
            </w:r>
            <w:r w:rsidR="00D5083D">
              <w:rPr>
                <w:noProof/>
                <w:webHidden/>
              </w:rPr>
              <w:fldChar w:fldCharType="end"/>
            </w:r>
          </w:hyperlink>
        </w:p>
        <w:p w14:paraId="2F3A8097" w14:textId="2973BFCF" w:rsidR="00D5083D" w:rsidRDefault="00016E1E">
          <w:pPr>
            <w:pStyle w:val="TOC3"/>
            <w:tabs>
              <w:tab w:val="left" w:pos="1320"/>
              <w:tab w:val="right" w:leader="dot" w:pos="9016"/>
            </w:tabs>
            <w:rPr>
              <w:rFonts w:eastAsiaTheme="minorEastAsia"/>
              <w:noProof/>
              <w:lang w:eastAsia="en-GB"/>
            </w:rPr>
          </w:pPr>
          <w:hyperlink w:anchor="_Toc23677111" w:history="1">
            <w:r w:rsidR="00D5083D" w:rsidRPr="00AE5DC9">
              <w:rPr>
                <w:rStyle w:val="Hyperlink"/>
                <w:rFonts w:ascii="Arial" w:hAnsi="Arial" w:cs="Arial"/>
                <w:noProof/>
              </w:rPr>
              <w:t>3.3.2</w:t>
            </w:r>
            <w:r w:rsidR="00D5083D">
              <w:rPr>
                <w:rFonts w:eastAsiaTheme="minorEastAsia"/>
                <w:noProof/>
                <w:lang w:eastAsia="en-GB"/>
              </w:rPr>
              <w:tab/>
            </w:r>
            <w:r w:rsidR="00D5083D" w:rsidRPr="00AE5DC9">
              <w:rPr>
                <w:rStyle w:val="Hyperlink"/>
                <w:rFonts w:ascii="Arial" w:hAnsi="Arial" w:cs="Arial"/>
                <w:noProof/>
              </w:rPr>
              <w:t>Advantages and disadvantages of the technique.</w:t>
            </w:r>
            <w:r w:rsidR="00D5083D">
              <w:rPr>
                <w:noProof/>
                <w:webHidden/>
              </w:rPr>
              <w:tab/>
            </w:r>
            <w:r w:rsidR="00D5083D">
              <w:rPr>
                <w:noProof/>
                <w:webHidden/>
              </w:rPr>
              <w:fldChar w:fldCharType="begin"/>
            </w:r>
            <w:r w:rsidR="00D5083D">
              <w:rPr>
                <w:noProof/>
                <w:webHidden/>
              </w:rPr>
              <w:instrText xml:space="preserve"> PAGEREF _Toc23677111 \h </w:instrText>
            </w:r>
            <w:r w:rsidR="00D5083D">
              <w:rPr>
                <w:noProof/>
                <w:webHidden/>
              </w:rPr>
            </w:r>
            <w:r w:rsidR="00D5083D">
              <w:rPr>
                <w:noProof/>
                <w:webHidden/>
              </w:rPr>
              <w:fldChar w:fldCharType="separate"/>
            </w:r>
            <w:r w:rsidR="00D5083D">
              <w:rPr>
                <w:noProof/>
                <w:webHidden/>
              </w:rPr>
              <w:t>12</w:t>
            </w:r>
            <w:r w:rsidR="00D5083D">
              <w:rPr>
                <w:noProof/>
                <w:webHidden/>
              </w:rPr>
              <w:fldChar w:fldCharType="end"/>
            </w:r>
          </w:hyperlink>
        </w:p>
        <w:p w14:paraId="7263E6D6" w14:textId="21C55792" w:rsidR="00D5083D" w:rsidRDefault="00016E1E">
          <w:pPr>
            <w:pStyle w:val="TOC3"/>
            <w:tabs>
              <w:tab w:val="left" w:pos="1320"/>
              <w:tab w:val="right" w:leader="dot" w:pos="9016"/>
            </w:tabs>
            <w:rPr>
              <w:rFonts w:eastAsiaTheme="minorEastAsia"/>
              <w:noProof/>
              <w:lang w:eastAsia="en-GB"/>
            </w:rPr>
          </w:pPr>
          <w:hyperlink w:anchor="_Toc23677112" w:history="1">
            <w:r w:rsidR="00D5083D" w:rsidRPr="00AE5DC9">
              <w:rPr>
                <w:rStyle w:val="Hyperlink"/>
                <w:rFonts w:ascii="Arial" w:hAnsi="Arial" w:cs="Arial"/>
                <w:noProof/>
              </w:rPr>
              <w:t>3.3.3</w:t>
            </w:r>
            <w:r w:rsidR="00D5083D">
              <w:rPr>
                <w:rFonts w:eastAsiaTheme="minorEastAsia"/>
                <w:noProof/>
                <w:lang w:eastAsia="en-GB"/>
              </w:rPr>
              <w:tab/>
            </w:r>
            <w:r w:rsidR="00D5083D" w:rsidRPr="00AE5DC9">
              <w:rPr>
                <w:rStyle w:val="Hyperlink"/>
                <w:rFonts w:ascii="Arial" w:hAnsi="Arial" w:cs="Arial"/>
                <w:noProof/>
              </w:rPr>
              <w:t>Potential sources of error and assumptions that need to be made.</w:t>
            </w:r>
            <w:r w:rsidR="00D5083D">
              <w:rPr>
                <w:noProof/>
                <w:webHidden/>
              </w:rPr>
              <w:tab/>
            </w:r>
            <w:r w:rsidR="00D5083D">
              <w:rPr>
                <w:noProof/>
                <w:webHidden/>
              </w:rPr>
              <w:fldChar w:fldCharType="begin"/>
            </w:r>
            <w:r w:rsidR="00D5083D">
              <w:rPr>
                <w:noProof/>
                <w:webHidden/>
              </w:rPr>
              <w:instrText xml:space="preserve"> PAGEREF _Toc23677112 \h </w:instrText>
            </w:r>
            <w:r w:rsidR="00D5083D">
              <w:rPr>
                <w:noProof/>
                <w:webHidden/>
              </w:rPr>
            </w:r>
            <w:r w:rsidR="00D5083D">
              <w:rPr>
                <w:noProof/>
                <w:webHidden/>
              </w:rPr>
              <w:fldChar w:fldCharType="separate"/>
            </w:r>
            <w:r w:rsidR="00D5083D">
              <w:rPr>
                <w:noProof/>
                <w:webHidden/>
              </w:rPr>
              <w:t>13</w:t>
            </w:r>
            <w:r w:rsidR="00D5083D">
              <w:rPr>
                <w:noProof/>
                <w:webHidden/>
              </w:rPr>
              <w:fldChar w:fldCharType="end"/>
            </w:r>
          </w:hyperlink>
        </w:p>
        <w:p w14:paraId="7D9B929B" w14:textId="61BC150E" w:rsidR="00D5083D" w:rsidRDefault="00016E1E">
          <w:pPr>
            <w:pStyle w:val="TOC3"/>
            <w:tabs>
              <w:tab w:val="left" w:pos="1320"/>
              <w:tab w:val="right" w:leader="dot" w:pos="9016"/>
            </w:tabs>
            <w:rPr>
              <w:rFonts w:eastAsiaTheme="minorEastAsia"/>
              <w:noProof/>
              <w:lang w:eastAsia="en-GB"/>
            </w:rPr>
          </w:pPr>
          <w:hyperlink w:anchor="_Toc23677113" w:history="1">
            <w:r w:rsidR="00D5083D" w:rsidRPr="00AE5DC9">
              <w:rPr>
                <w:rStyle w:val="Hyperlink"/>
                <w:rFonts w:ascii="Arial" w:hAnsi="Arial" w:cs="Arial"/>
                <w:noProof/>
              </w:rPr>
              <w:t>3.3.4</w:t>
            </w:r>
            <w:r w:rsidR="00D5083D">
              <w:rPr>
                <w:rFonts w:eastAsiaTheme="minorEastAsia"/>
                <w:noProof/>
                <w:lang w:eastAsia="en-GB"/>
              </w:rPr>
              <w:tab/>
            </w:r>
            <w:r w:rsidR="00D5083D" w:rsidRPr="00AE5DC9">
              <w:rPr>
                <w:rStyle w:val="Hyperlink"/>
                <w:rFonts w:ascii="Arial" w:hAnsi="Arial" w:cs="Arial"/>
                <w:noProof/>
              </w:rPr>
              <w:t>Typical applications that use this technique.</w:t>
            </w:r>
            <w:r w:rsidR="00D5083D">
              <w:rPr>
                <w:noProof/>
                <w:webHidden/>
              </w:rPr>
              <w:tab/>
            </w:r>
            <w:r w:rsidR="00D5083D">
              <w:rPr>
                <w:noProof/>
                <w:webHidden/>
              </w:rPr>
              <w:fldChar w:fldCharType="begin"/>
            </w:r>
            <w:r w:rsidR="00D5083D">
              <w:rPr>
                <w:noProof/>
                <w:webHidden/>
              </w:rPr>
              <w:instrText xml:space="preserve"> PAGEREF _Toc23677113 \h </w:instrText>
            </w:r>
            <w:r w:rsidR="00D5083D">
              <w:rPr>
                <w:noProof/>
                <w:webHidden/>
              </w:rPr>
            </w:r>
            <w:r w:rsidR="00D5083D">
              <w:rPr>
                <w:noProof/>
                <w:webHidden/>
              </w:rPr>
              <w:fldChar w:fldCharType="separate"/>
            </w:r>
            <w:r w:rsidR="00D5083D">
              <w:rPr>
                <w:noProof/>
                <w:webHidden/>
              </w:rPr>
              <w:t>13</w:t>
            </w:r>
            <w:r w:rsidR="00D5083D">
              <w:rPr>
                <w:noProof/>
                <w:webHidden/>
              </w:rPr>
              <w:fldChar w:fldCharType="end"/>
            </w:r>
          </w:hyperlink>
        </w:p>
        <w:p w14:paraId="54542FAE" w14:textId="16B96C3C" w:rsidR="00D5083D" w:rsidRDefault="00016E1E">
          <w:pPr>
            <w:pStyle w:val="TOC3"/>
            <w:tabs>
              <w:tab w:val="left" w:pos="1320"/>
              <w:tab w:val="right" w:leader="dot" w:pos="9016"/>
            </w:tabs>
            <w:rPr>
              <w:rFonts w:eastAsiaTheme="minorEastAsia"/>
              <w:noProof/>
              <w:lang w:eastAsia="en-GB"/>
            </w:rPr>
          </w:pPr>
          <w:hyperlink w:anchor="_Toc23677114" w:history="1">
            <w:r w:rsidR="00D5083D" w:rsidRPr="00AE5DC9">
              <w:rPr>
                <w:rStyle w:val="Hyperlink"/>
                <w:rFonts w:ascii="Arial" w:hAnsi="Arial" w:cs="Arial"/>
                <w:noProof/>
              </w:rPr>
              <w:t>3.3.5</w:t>
            </w:r>
            <w:r w:rsidR="00D5083D">
              <w:rPr>
                <w:rFonts w:eastAsiaTheme="minorEastAsia"/>
                <w:noProof/>
                <w:lang w:eastAsia="en-GB"/>
              </w:rPr>
              <w:tab/>
            </w:r>
            <w:r w:rsidR="00D5083D" w:rsidRPr="00AE5DC9">
              <w:rPr>
                <w:rStyle w:val="Hyperlink"/>
                <w:rFonts w:ascii="Arial" w:hAnsi="Arial" w:cs="Arial"/>
                <w:noProof/>
              </w:rPr>
              <w:t>Explain how the results of this NDT can be used to improve stress analysis</w:t>
            </w:r>
            <w:r w:rsidR="00D5083D">
              <w:rPr>
                <w:noProof/>
                <w:webHidden/>
              </w:rPr>
              <w:tab/>
            </w:r>
            <w:r w:rsidR="00D5083D">
              <w:rPr>
                <w:noProof/>
                <w:webHidden/>
              </w:rPr>
              <w:fldChar w:fldCharType="begin"/>
            </w:r>
            <w:r w:rsidR="00D5083D">
              <w:rPr>
                <w:noProof/>
                <w:webHidden/>
              </w:rPr>
              <w:instrText xml:space="preserve"> PAGEREF _Toc23677114 \h </w:instrText>
            </w:r>
            <w:r w:rsidR="00D5083D">
              <w:rPr>
                <w:noProof/>
                <w:webHidden/>
              </w:rPr>
            </w:r>
            <w:r w:rsidR="00D5083D">
              <w:rPr>
                <w:noProof/>
                <w:webHidden/>
              </w:rPr>
              <w:fldChar w:fldCharType="separate"/>
            </w:r>
            <w:r w:rsidR="00D5083D">
              <w:rPr>
                <w:noProof/>
                <w:webHidden/>
              </w:rPr>
              <w:t>14</w:t>
            </w:r>
            <w:r w:rsidR="00D5083D">
              <w:rPr>
                <w:noProof/>
                <w:webHidden/>
              </w:rPr>
              <w:fldChar w:fldCharType="end"/>
            </w:r>
          </w:hyperlink>
        </w:p>
        <w:p w14:paraId="3CB60B4A" w14:textId="0B0D3799" w:rsidR="00D5083D" w:rsidRDefault="00016E1E">
          <w:pPr>
            <w:pStyle w:val="TOC1"/>
            <w:rPr>
              <w:rFonts w:eastAsiaTheme="minorEastAsia"/>
              <w:noProof/>
              <w:lang w:eastAsia="en-GB"/>
            </w:rPr>
          </w:pPr>
          <w:hyperlink w:anchor="_Toc23677115" w:history="1">
            <w:r w:rsidR="00D5083D" w:rsidRPr="00AE5DC9">
              <w:rPr>
                <w:rStyle w:val="Hyperlink"/>
                <w:rFonts w:ascii="Arial" w:hAnsi="Arial" w:cs="Arial"/>
                <w:noProof/>
              </w:rPr>
              <w:t>4</w:t>
            </w:r>
            <w:r w:rsidR="00D5083D">
              <w:rPr>
                <w:rFonts w:eastAsiaTheme="minorEastAsia"/>
                <w:noProof/>
                <w:lang w:eastAsia="en-GB"/>
              </w:rPr>
              <w:tab/>
            </w:r>
            <w:r w:rsidR="00D5083D" w:rsidRPr="00AE5DC9">
              <w:rPr>
                <w:rStyle w:val="Hyperlink"/>
                <w:rFonts w:ascii="Arial" w:hAnsi="Arial" w:cs="Arial"/>
                <w:noProof/>
              </w:rPr>
              <w:t>Conclusion</w:t>
            </w:r>
            <w:r w:rsidR="00D5083D">
              <w:rPr>
                <w:noProof/>
                <w:webHidden/>
              </w:rPr>
              <w:tab/>
            </w:r>
            <w:r w:rsidR="00D5083D">
              <w:rPr>
                <w:noProof/>
                <w:webHidden/>
              </w:rPr>
              <w:fldChar w:fldCharType="begin"/>
            </w:r>
            <w:r w:rsidR="00D5083D">
              <w:rPr>
                <w:noProof/>
                <w:webHidden/>
              </w:rPr>
              <w:instrText xml:space="preserve"> PAGEREF _Toc23677115 \h </w:instrText>
            </w:r>
            <w:r w:rsidR="00D5083D">
              <w:rPr>
                <w:noProof/>
                <w:webHidden/>
              </w:rPr>
            </w:r>
            <w:r w:rsidR="00D5083D">
              <w:rPr>
                <w:noProof/>
                <w:webHidden/>
              </w:rPr>
              <w:fldChar w:fldCharType="separate"/>
            </w:r>
            <w:r w:rsidR="00D5083D">
              <w:rPr>
                <w:noProof/>
                <w:webHidden/>
              </w:rPr>
              <w:t>15</w:t>
            </w:r>
            <w:r w:rsidR="00D5083D">
              <w:rPr>
                <w:noProof/>
                <w:webHidden/>
              </w:rPr>
              <w:fldChar w:fldCharType="end"/>
            </w:r>
          </w:hyperlink>
        </w:p>
        <w:p w14:paraId="2EDBF0FF" w14:textId="0F5B057D" w:rsidR="00D5083D" w:rsidRDefault="00016E1E">
          <w:pPr>
            <w:pStyle w:val="TOC1"/>
            <w:rPr>
              <w:rFonts w:eastAsiaTheme="minorEastAsia"/>
              <w:noProof/>
              <w:lang w:eastAsia="en-GB"/>
            </w:rPr>
          </w:pPr>
          <w:hyperlink w:anchor="_Toc23677116" w:history="1">
            <w:r w:rsidR="00D5083D" w:rsidRPr="00AE5DC9">
              <w:rPr>
                <w:rStyle w:val="Hyperlink"/>
                <w:rFonts w:ascii="Arial" w:hAnsi="Arial" w:cs="Arial"/>
                <w:noProof/>
              </w:rPr>
              <w:t>5</w:t>
            </w:r>
            <w:r w:rsidR="00D5083D">
              <w:rPr>
                <w:rFonts w:eastAsiaTheme="minorEastAsia"/>
                <w:noProof/>
                <w:lang w:eastAsia="en-GB"/>
              </w:rPr>
              <w:tab/>
            </w:r>
            <w:r w:rsidR="00D5083D" w:rsidRPr="00AE5DC9">
              <w:rPr>
                <w:rStyle w:val="Hyperlink"/>
                <w:rFonts w:ascii="Arial" w:hAnsi="Arial" w:cs="Arial"/>
                <w:noProof/>
              </w:rPr>
              <w:t>References</w:t>
            </w:r>
            <w:r w:rsidR="00D5083D">
              <w:rPr>
                <w:noProof/>
                <w:webHidden/>
              </w:rPr>
              <w:tab/>
            </w:r>
            <w:r w:rsidR="00D5083D">
              <w:rPr>
                <w:noProof/>
                <w:webHidden/>
              </w:rPr>
              <w:fldChar w:fldCharType="begin"/>
            </w:r>
            <w:r w:rsidR="00D5083D">
              <w:rPr>
                <w:noProof/>
                <w:webHidden/>
              </w:rPr>
              <w:instrText xml:space="preserve"> PAGEREF _Toc23677116 \h </w:instrText>
            </w:r>
            <w:r w:rsidR="00D5083D">
              <w:rPr>
                <w:noProof/>
                <w:webHidden/>
              </w:rPr>
            </w:r>
            <w:r w:rsidR="00D5083D">
              <w:rPr>
                <w:noProof/>
                <w:webHidden/>
              </w:rPr>
              <w:fldChar w:fldCharType="separate"/>
            </w:r>
            <w:r w:rsidR="00D5083D">
              <w:rPr>
                <w:noProof/>
                <w:webHidden/>
              </w:rPr>
              <w:t>16</w:t>
            </w:r>
            <w:r w:rsidR="00D5083D">
              <w:rPr>
                <w:noProof/>
                <w:webHidden/>
              </w:rPr>
              <w:fldChar w:fldCharType="end"/>
            </w:r>
          </w:hyperlink>
        </w:p>
        <w:p w14:paraId="46B93BAE" w14:textId="66FAB019" w:rsidR="00D5083D" w:rsidRDefault="00016E1E">
          <w:pPr>
            <w:pStyle w:val="TOC1"/>
            <w:rPr>
              <w:rFonts w:eastAsiaTheme="minorEastAsia"/>
              <w:noProof/>
              <w:lang w:eastAsia="en-GB"/>
            </w:rPr>
          </w:pPr>
          <w:hyperlink w:anchor="_Toc23677117" w:history="1">
            <w:r w:rsidR="00D5083D" w:rsidRPr="00AE5DC9">
              <w:rPr>
                <w:rStyle w:val="Hyperlink"/>
                <w:noProof/>
              </w:rPr>
              <w:t>6</w:t>
            </w:r>
            <w:r w:rsidR="00D5083D">
              <w:rPr>
                <w:rFonts w:eastAsiaTheme="minorEastAsia"/>
                <w:noProof/>
                <w:lang w:eastAsia="en-GB"/>
              </w:rPr>
              <w:tab/>
            </w:r>
            <w:r w:rsidR="00D5083D" w:rsidRPr="00AE5DC9">
              <w:rPr>
                <w:rStyle w:val="Hyperlink"/>
                <w:noProof/>
              </w:rPr>
              <w:t>Table of Figures</w:t>
            </w:r>
            <w:r w:rsidR="00D5083D">
              <w:rPr>
                <w:noProof/>
                <w:webHidden/>
              </w:rPr>
              <w:tab/>
            </w:r>
            <w:r w:rsidR="00D5083D">
              <w:rPr>
                <w:noProof/>
                <w:webHidden/>
              </w:rPr>
              <w:fldChar w:fldCharType="begin"/>
            </w:r>
            <w:r w:rsidR="00D5083D">
              <w:rPr>
                <w:noProof/>
                <w:webHidden/>
              </w:rPr>
              <w:instrText xml:space="preserve"> PAGEREF _Toc23677117 \h </w:instrText>
            </w:r>
            <w:r w:rsidR="00D5083D">
              <w:rPr>
                <w:noProof/>
                <w:webHidden/>
              </w:rPr>
            </w:r>
            <w:r w:rsidR="00D5083D">
              <w:rPr>
                <w:noProof/>
                <w:webHidden/>
              </w:rPr>
              <w:fldChar w:fldCharType="separate"/>
            </w:r>
            <w:r w:rsidR="00D5083D">
              <w:rPr>
                <w:noProof/>
                <w:webHidden/>
              </w:rPr>
              <w:t>17</w:t>
            </w:r>
            <w:r w:rsidR="00D5083D">
              <w:rPr>
                <w:noProof/>
                <w:webHidden/>
              </w:rPr>
              <w:fldChar w:fldCharType="end"/>
            </w:r>
          </w:hyperlink>
        </w:p>
        <w:p w14:paraId="5F539F1D" w14:textId="6C62039D" w:rsidR="00BB49AC" w:rsidRPr="00E43EA8" w:rsidRDefault="00BB49AC" w:rsidP="005C2387">
          <w:pPr>
            <w:spacing w:line="360" w:lineRule="auto"/>
            <w:rPr>
              <w:rFonts w:ascii="Arial" w:hAnsi="Arial" w:cs="Arial"/>
            </w:rPr>
          </w:pPr>
          <w:r w:rsidRPr="00E43EA8">
            <w:rPr>
              <w:rFonts w:ascii="Arial" w:hAnsi="Arial" w:cs="Arial"/>
              <w:b/>
              <w:bCs/>
              <w:noProof/>
            </w:rPr>
            <w:fldChar w:fldCharType="end"/>
          </w:r>
        </w:p>
      </w:sdtContent>
    </w:sdt>
    <w:p w14:paraId="1C777D29" w14:textId="5AB8815D" w:rsidR="006D0E34" w:rsidRDefault="006D0E34" w:rsidP="006D0E34">
      <w:pPr>
        <w:spacing w:line="360" w:lineRule="auto"/>
        <w:rPr>
          <w:rFonts w:ascii="Arial" w:hAnsi="Arial" w:cs="Arial"/>
        </w:rPr>
      </w:pPr>
    </w:p>
    <w:p w14:paraId="7347A99E" w14:textId="1F4314A0" w:rsidR="006D0E34" w:rsidRDefault="006D0E34" w:rsidP="006D0E34">
      <w:pPr>
        <w:spacing w:line="360" w:lineRule="auto"/>
        <w:rPr>
          <w:rFonts w:ascii="Arial" w:hAnsi="Arial" w:cs="Arial"/>
        </w:rPr>
      </w:pPr>
    </w:p>
    <w:p w14:paraId="6B7B0C46" w14:textId="77777777" w:rsidR="006D0E34" w:rsidRPr="00E43EA8" w:rsidRDefault="006D0E34" w:rsidP="006D0E34">
      <w:pPr>
        <w:spacing w:line="360" w:lineRule="auto"/>
        <w:rPr>
          <w:rFonts w:ascii="Arial" w:hAnsi="Arial" w:cs="Arial"/>
        </w:rPr>
      </w:pPr>
    </w:p>
    <w:p w14:paraId="2F096064" w14:textId="77777777" w:rsidR="006D0E34" w:rsidRPr="00E43EA8" w:rsidRDefault="006D0E34" w:rsidP="006D0E34">
      <w:pPr>
        <w:pStyle w:val="Heading1"/>
      </w:pPr>
      <w:bookmarkStart w:id="1" w:name="_Toc23677117"/>
      <w:r w:rsidRPr="00E43EA8">
        <w:lastRenderedPageBreak/>
        <w:t xml:space="preserve">Table of </w:t>
      </w:r>
      <w:r>
        <w:t>F</w:t>
      </w:r>
      <w:r w:rsidRPr="00E43EA8">
        <w:t>igures</w:t>
      </w:r>
      <w:bookmarkEnd w:id="1"/>
      <w:r w:rsidRPr="00E43EA8">
        <w:t xml:space="preserve"> </w:t>
      </w:r>
    </w:p>
    <w:p w14:paraId="15C3B5A5" w14:textId="77777777" w:rsidR="006D0E34" w:rsidRPr="00E43EA8" w:rsidRDefault="006D0E34" w:rsidP="006D0E34">
      <w:pPr>
        <w:pStyle w:val="TableofFigures"/>
        <w:tabs>
          <w:tab w:val="right" w:leader="dot" w:pos="9016"/>
        </w:tabs>
        <w:spacing w:line="360" w:lineRule="auto"/>
        <w:rPr>
          <w:rFonts w:ascii="Arial" w:eastAsiaTheme="minorEastAsia" w:hAnsi="Arial" w:cs="Arial"/>
          <w:noProof/>
          <w:lang w:eastAsia="en-GB"/>
        </w:rPr>
      </w:pPr>
      <w:r w:rsidRPr="00E43EA8">
        <w:rPr>
          <w:rFonts w:ascii="Arial" w:hAnsi="Arial" w:cs="Arial"/>
        </w:rPr>
        <w:fldChar w:fldCharType="begin"/>
      </w:r>
      <w:r w:rsidRPr="00E43EA8">
        <w:rPr>
          <w:rFonts w:ascii="Arial" w:hAnsi="Arial" w:cs="Arial"/>
        </w:rPr>
        <w:instrText xml:space="preserve"> TOC \h \z \c "Figure" </w:instrText>
      </w:r>
      <w:r w:rsidRPr="00E43EA8">
        <w:rPr>
          <w:rFonts w:ascii="Arial" w:hAnsi="Arial" w:cs="Arial"/>
        </w:rPr>
        <w:fldChar w:fldCharType="separate"/>
      </w:r>
      <w:hyperlink w:anchor="_Toc23586262" w:history="1">
        <w:r w:rsidRPr="00E43EA8">
          <w:rPr>
            <w:rStyle w:val="Hyperlink"/>
            <w:rFonts w:ascii="Arial" w:hAnsi="Arial" w:cs="Arial"/>
            <w:noProof/>
          </w:rPr>
          <w:t>Table 1: Comparison of Destructive and Non-Destructive Testing</w:t>
        </w:r>
        <w:r w:rsidRPr="00E43EA8">
          <w:rPr>
            <w:rFonts w:ascii="Arial" w:hAnsi="Arial" w:cs="Arial"/>
            <w:noProof/>
            <w:webHidden/>
          </w:rPr>
          <w:tab/>
        </w:r>
        <w:r w:rsidRPr="00E43EA8">
          <w:rPr>
            <w:rFonts w:ascii="Arial" w:hAnsi="Arial" w:cs="Arial"/>
            <w:noProof/>
            <w:webHidden/>
          </w:rPr>
          <w:fldChar w:fldCharType="begin"/>
        </w:r>
        <w:r w:rsidRPr="00E43EA8">
          <w:rPr>
            <w:rFonts w:ascii="Arial" w:hAnsi="Arial" w:cs="Arial"/>
            <w:noProof/>
            <w:webHidden/>
          </w:rPr>
          <w:instrText xml:space="preserve"> PAGEREF _Toc23586262 \h </w:instrText>
        </w:r>
        <w:r w:rsidRPr="00E43EA8">
          <w:rPr>
            <w:rFonts w:ascii="Arial" w:hAnsi="Arial" w:cs="Arial"/>
            <w:noProof/>
            <w:webHidden/>
          </w:rPr>
        </w:r>
        <w:r w:rsidRPr="00E43EA8">
          <w:rPr>
            <w:rFonts w:ascii="Arial" w:hAnsi="Arial" w:cs="Arial"/>
            <w:noProof/>
            <w:webHidden/>
          </w:rPr>
          <w:fldChar w:fldCharType="separate"/>
        </w:r>
        <w:r w:rsidRPr="00E43EA8">
          <w:rPr>
            <w:rFonts w:ascii="Arial" w:hAnsi="Arial" w:cs="Arial"/>
            <w:noProof/>
            <w:webHidden/>
          </w:rPr>
          <w:t>4</w:t>
        </w:r>
        <w:r w:rsidRPr="00E43EA8">
          <w:rPr>
            <w:rFonts w:ascii="Arial" w:hAnsi="Arial" w:cs="Arial"/>
            <w:noProof/>
            <w:webHidden/>
          </w:rPr>
          <w:fldChar w:fldCharType="end"/>
        </w:r>
      </w:hyperlink>
    </w:p>
    <w:p w14:paraId="101C4234" w14:textId="77777777" w:rsidR="006D0E34" w:rsidRPr="00E43EA8" w:rsidRDefault="006D0E34" w:rsidP="006D0E34">
      <w:pPr>
        <w:pStyle w:val="TableofFigures"/>
        <w:tabs>
          <w:tab w:val="right" w:leader="dot" w:pos="9016"/>
        </w:tabs>
        <w:spacing w:line="360" w:lineRule="auto"/>
        <w:rPr>
          <w:rFonts w:ascii="Arial" w:eastAsiaTheme="minorEastAsia" w:hAnsi="Arial" w:cs="Arial"/>
          <w:noProof/>
          <w:lang w:eastAsia="en-GB"/>
        </w:rPr>
      </w:pPr>
      <w:hyperlink w:anchor="_Toc23586263" w:history="1">
        <w:r w:rsidRPr="00E43EA8">
          <w:rPr>
            <w:rStyle w:val="Hyperlink"/>
            <w:rFonts w:ascii="Arial" w:hAnsi="Arial" w:cs="Arial"/>
            <w:noProof/>
          </w:rPr>
          <w:t>Figure 2: Block diagram of an ultrasonic test equipment (NDT Education, 2014)</w:t>
        </w:r>
        <w:r w:rsidRPr="00E43EA8">
          <w:rPr>
            <w:rFonts w:ascii="Arial" w:hAnsi="Arial" w:cs="Arial"/>
            <w:noProof/>
            <w:webHidden/>
          </w:rPr>
          <w:tab/>
        </w:r>
        <w:r w:rsidRPr="00E43EA8">
          <w:rPr>
            <w:rFonts w:ascii="Arial" w:hAnsi="Arial" w:cs="Arial"/>
            <w:noProof/>
            <w:webHidden/>
          </w:rPr>
          <w:fldChar w:fldCharType="begin"/>
        </w:r>
        <w:r w:rsidRPr="00E43EA8">
          <w:rPr>
            <w:rFonts w:ascii="Arial" w:hAnsi="Arial" w:cs="Arial"/>
            <w:noProof/>
            <w:webHidden/>
          </w:rPr>
          <w:instrText xml:space="preserve"> PAGEREF _Toc23586263 \h </w:instrText>
        </w:r>
        <w:r w:rsidRPr="00E43EA8">
          <w:rPr>
            <w:rFonts w:ascii="Arial" w:hAnsi="Arial" w:cs="Arial"/>
            <w:noProof/>
            <w:webHidden/>
          </w:rPr>
        </w:r>
        <w:r w:rsidRPr="00E43EA8">
          <w:rPr>
            <w:rFonts w:ascii="Arial" w:hAnsi="Arial" w:cs="Arial"/>
            <w:noProof/>
            <w:webHidden/>
          </w:rPr>
          <w:fldChar w:fldCharType="separate"/>
        </w:r>
        <w:r w:rsidRPr="00E43EA8">
          <w:rPr>
            <w:rFonts w:ascii="Arial" w:hAnsi="Arial" w:cs="Arial"/>
            <w:noProof/>
            <w:webHidden/>
          </w:rPr>
          <w:t>5</w:t>
        </w:r>
        <w:r w:rsidRPr="00E43EA8">
          <w:rPr>
            <w:rFonts w:ascii="Arial" w:hAnsi="Arial" w:cs="Arial"/>
            <w:noProof/>
            <w:webHidden/>
          </w:rPr>
          <w:fldChar w:fldCharType="end"/>
        </w:r>
      </w:hyperlink>
    </w:p>
    <w:p w14:paraId="27246E67" w14:textId="77777777" w:rsidR="006D0E34" w:rsidRPr="00E43EA8" w:rsidRDefault="006D0E34" w:rsidP="006D0E34">
      <w:pPr>
        <w:pStyle w:val="TableofFigures"/>
        <w:tabs>
          <w:tab w:val="right" w:leader="dot" w:pos="9016"/>
        </w:tabs>
        <w:spacing w:line="360" w:lineRule="auto"/>
        <w:rPr>
          <w:rFonts w:ascii="Arial" w:eastAsiaTheme="minorEastAsia" w:hAnsi="Arial" w:cs="Arial"/>
          <w:noProof/>
          <w:lang w:eastAsia="en-GB"/>
        </w:rPr>
      </w:pPr>
      <w:hyperlink w:anchor="_Toc23586264" w:history="1">
        <w:r w:rsidRPr="00E43EA8">
          <w:rPr>
            <w:rStyle w:val="Hyperlink"/>
            <w:rFonts w:ascii="Arial" w:hAnsi="Arial" w:cs="Arial"/>
            <w:noProof/>
          </w:rPr>
          <w:t>Figure 3: Image of test techinican proforming ultrasonic NDT test on a helicopter tail (Olympus, 2019)</w:t>
        </w:r>
        <w:r w:rsidRPr="00E43EA8">
          <w:rPr>
            <w:rFonts w:ascii="Arial" w:hAnsi="Arial" w:cs="Arial"/>
            <w:noProof/>
            <w:webHidden/>
          </w:rPr>
          <w:tab/>
        </w:r>
        <w:r w:rsidRPr="00E43EA8">
          <w:rPr>
            <w:rFonts w:ascii="Arial" w:hAnsi="Arial" w:cs="Arial"/>
            <w:noProof/>
            <w:webHidden/>
          </w:rPr>
          <w:fldChar w:fldCharType="begin"/>
        </w:r>
        <w:r w:rsidRPr="00E43EA8">
          <w:rPr>
            <w:rFonts w:ascii="Arial" w:hAnsi="Arial" w:cs="Arial"/>
            <w:noProof/>
            <w:webHidden/>
          </w:rPr>
          <w:instrText xml:space="preserve"> PAGEREF _Toc23586264 \h </w:instrText>
        </w:r>
        <w:r w:rsidRPr="00E43EA8">
          <w:rPr>
            <w:rFonts w:ascii="Arial" w:hAnsi="Arial" w:cs="Arial"/>
            <w:noProof/>
            <w:webHidden/>
          </w:rPr>
        </w:r>
        <w:r w:rsidRPr="00E43EA8">
          <w:rPr>
            <w:rFonts w:ascii="Arial" w:hAnsi="Arial" w:cs="Arial"/>
            <w:noProof/>
            <w:webHidden/>
          </w:rPr>
          <w:fldChar w:fldCharType="separate"/>
        </w:r>
        <w:r w:rsidRPr="00E43EA8">
          <w:rPr>
            <w:rFonts w:ascii="Arial" w:hAnsi="Arial" w:cs="Arial"/>
            <w:noProof/>
            <w:webHidden/>
          </w:rPr>
          <w:t>7</w:t>
        </w:r>
        <w:r w:rsidRPr="00E43EA8">
          <w:rPr>
            <w:rFonts w:ascii="Arial" w:hAnsi="Arial" w:cs="Arial"/>
            <w:noProof/>
            <w:webHidden/>
          </w:rPr>
          <w:fldChar w:fldCharType="end"/>
        </w:r>
      </w:hyperlink>
    </w:p>
    <w:p w14:paraId="3BAC3105" w14:textId="77777777" w:rsidR="006D0E34" w:rsidRPr="00E43EA8" w:rsidRDefault="006D0E34" w:rsidP="006D0E34">
      <w:pPr>
        <w:pStyle w:val="TableofFigures"/>
        <w:tabs>
          <w:tab w:val="right" w:leader="dot" w:pos="9016"/>
        </w:tabs>
        <w:spacing w:line="360" w:lineRule="auto"/>
        <w:rPr>
          <w:rFonts w:ascii="Arial" w:eastAsiaTheme="minorEastAsia" w:hAnsi="Arial" w:cs="Arial"/>
          <w:noProof/>
          <w:lang w:eastAsia="en-GB"/>
        </w:rPr>
      </w:pPr>
      <w:hyperlink r:id="rId10" w:anchor="_Toc23586265" w:history="1">
        <w:r w:rsidRPr="00E43EA8">
          <w:rPr>
            <w:rStyle w:val="Hyperlink"/>
            <w:rFonts w:ascii="Arial" w:hAnsi="Arial" w:cs="Arial"/>
            <w:noProof/>
          </w:rPr>
          <w:t>Figure 4:Radiographic Testing block diagram (Kalkars, 2016)</w:t>
        </w:r>
        <w:r w:rsidRPr="00E43EA8">
          <w:rPr>
            <w:rFonts w:ascii="Arial" w:hAnsi="Arial" w:cs="Arial"/>
            <w:noProof/>
            <w:webHidden/>
          </w:rPr>
          <w:tab/>
        </w:r>
        <w:r w:rsidRPr="00E43EA8">
          <w:rPr>
            <w:rFonts w:ascii="Arial" w:hAnsi="Arial" w:cs="Arial"/>
            <w:noProof/>
            <w:webHidden/>
          </w:rPr>
          <w:fldChar w:fldCharType="begin"/>
        </w:r>
        <w:r w:rsidRPr="00E43EA8">
          <w:rPr>
            <w:rFonts w:ascii="Arial" w:hAnsi="Arial" w:cs="Arial"/>
            <w:noProof/>
            <w:webHidden/>
          </w:rPr>
          <w:instrText xml:space="preserve"> PAGEREF _Toc23586265 \h </w:instrText>
        </w:r>
        <w:r w:rsidRPr="00E43EA8">
          <w:rPr>
            <w:rFonts w:ascii="Arial" w:hAnsi="Arial" w:cs="Arial"/>
            <w:noProof/>
            <w:webHidden/>
          </w:rPr>
        </w:r>
        <w:r w:rsidRPr="00E43EA8">
          <w:rPr>
            <w:rFonts w:ascii="Arial" w:hAnsi="Arial" w:cs="Arial"/>
            <w:noProof/>
            <w:webHidden/>
          </w:rPr>
          <w:fldChar w:fldCharType="separate"/>
        </w:r>
        <w:r w:rsidRPr="00E43EA8">
          <w:rPr>
            <w:rFonts w:ascii="Arial" w:hAnsi="Arial" w:cs="Arial"/>
            <w:noProof/>
            <w:webHidden/>
          </w:rPr>
          <w:t>8</w:t>
        </w:r>
        <w:r w:rsidRPr="00E43EA8">
          <w:rPr>
            <w:rFonts w:ascii="Arial" w:hAnsi="Arial" w:cs="Arial"/>
            <w:noProof/>
            <w:webHidden/>
          </w:rPr>
          <w:fldChar w:fldCharType="end"/>
        </w:r>
      </w:hyperlink>
    </w:p>
    <w:p w14:paraId="57E17138" w14:textId="77777777" w:rsidR="006D0E34" w:rsidRPr="00E43EA8" w:rsidRDefault="006D0E34" w:rsidP="006D0E34">
      <w:pPr>
        <w:pStyle w:val="TableofFigures"/>
        <w:tabs>
          <w:tab w:val="right" w:leader="dot" w:pos="9016"/>
        </w:tabs>
        <w:spacing w:line="360" w:lineRule="auto"/>
        <w:rPr>
          <w:rFonts w:ascii="Arial" w:eastAsiaTheme="minorEastAsia" w:hAnsi="Arial" w:cs="Arial"/>
          <w:noProof/>
          <w:lang w:eastAsia="en-GB"/>
        </w:rPr>
      </w:pPr>
      <w:hyperlink w:anchor="_Toc23586266" w:history="1">
        <w:r w:rsidRPr="00E43EA8">
          <w:rPr>
            <w:rStyle w:val="Hyperlink"/>
            <w:rFonts w:ascii="Arial" w:hAnsi="Arial" w:cs="Arial"/>
            <w:noProof/>
          </w:rPr>
          <w:t>Figure 5: Diagram of MPT flux leakage (NDT Education, 2014)</w:t>
        </w:r>
        <w:r w:rsidRPr="00E43EA8">
          <w:rPr>
            <w:rFonts w:ascii="Arial" w:hAnsi="Arial" w:cs="Arial"/>
            <w:noProof/>
            <w:webHidden/>
          </w:rPr>
          <w:tab/>
        </w:r>
        <w:r w:rsidRPr="00E43EA8">
          <w:rPr>
            <w:rFonts w:ascii="Arial" w:hAnsi="Arial" w:cs="Arial"/>
            <w:noProof/>
            <w:webHidden/>
          </w:rPr>
          <w:fldChar w:fldCharType="begin"/>
        </w:r>
        <w:r w:rsidRPr="00E43EA8">
          <w:rPr>
            <w:rFonts w:ascii="Arial" w:hAnsi="Arial" w:cs="Arial"/>
            <w:noProof/>
            <w:webHidden/>
          </w:rPr>
          <w:instrText xml:space="preserve"> PAGEREF _Toc23586266 \h </w:instrText>
        </w:r>
        <w:r w:rsidRPr="00E43EA8">
          <w:rPr>
            <w:rFonts w:ascii="Arial" w:hAnsi="Arial" w:cs="Arial"/>
            <w:noProof/>
            <w:webHidden/>
          </w:rPr>
        </w:r>
        <w:r w:rsidRPr="00E43EA8">
          <w:rPr>
            <w:rFonts w:ascii="Arial" w:hAnsi="Arial" w:cs="Arial"/>
            <w:noProof/>
            <w:webHidden/>
          </w:rPr>
          <w:fldChar w:fldCharType="separate"/>
        </w:r>
        <w:r w:rsidRPr="00E43EA8">
          <w:rPr>
            <w:rFonts w:ascii="Arial" w:hAnsi="Arial" w:cs="Arial"/>
            <w:noProof/>
            <w:webHidden/>
          </w:rPr>
          <w:t>10</w:t>
        </w:r>
        <w:r w:rsidRPr="00E43EA8">
          <w:rPr>
            <w:rFonts w:ascii="Arial" w:hAnsi="Arial" w:cs="Arial"/>
            <w:noProof/>
            <w:webHidden/>
          </w:rPr>
          <w:fldChar w:fldCharType="end"/>
        </w:r>
      </w:hyperlink>
    </w:p>
    <w:p w14:paraId="260C0A5B" w14:textId="7EC15A77" w:rsidR="00BB49AC" w:rsidRPr="00E43EA8" w:rsidRDefault="006D0E34" w:rsidP="006D0E34">
      <w:pPr>
        <w:spacing w:line="360" w:lineRule="auto"/>
        <w:rPr>
          <w:rFonts w:ascii="Arial" w:hAnsi="Arial" w:cs="Arial"/>
        </w:rPr>
      </w:pPr>
      <w:r w:rsidRPr="00E43EA8">
        <w:rPr>
          <w:rFonts w:ascii="Arial" w:hAnsi="Arial" w:cs="Arial"/>
        </w:rPr>
        <w:fldChar w:fldCharType="end"/>
      </w:r>
    </w:p>
    <w:p w14:paraId="36F61156" w14:textId="77777777" w:rsidR="00BB49AC" w:rsidRPr="00E43EA8" w:rsidRDefault="00BB49AC" w:rsidP="005C2387">
      <w:pPr>
        <w:spacing w:line="360" w:lineRule="auto"/>
        <w:rPr>
          <w:rFonts w:ascii="Arial" w:hAnsi="Arial" w:cs="Arial"/>
        </w:rPr>
      </w:pPr>
    </w:p>
    <w:p w14:paraId="1903E6A3" w14:textId="77777777" w:rsidR="00BB49AC" w:rsidRPr="00E43EA8" w:rsidRDefault="00BB49AC" w:rsidP="005C2387">
      <w:pPr>
        <w:spacing w:line="360" w:lineRule="auto"/>
        <w:rPr>
          <w:rFonts w:ascii="Arial" w:hAnsi="Arial" w:cs="Arial"/>
        </w:rPr>
      </w:pPr>
    </w:p>
    <w:p w14:paraId="45B3BF40" w14:textId="272288D8" w:rsidR="006C3325" w:rsidRPr="00E43EA8" w:rsidRDefault="006C3325" w:rsidP="005C2387">
      <w:pPr>
        <w:spacing w:line="360" w:lineRule="auto"/>
        <w:rPr>
          <w:rFonts w:ascii="Arial" w:hAnsi="Arial" w:cs="Arial"/>
        </w:rPr>
      </w:pPr>
      <w:r w:rsidRPr="00E43EA8">
        <w:rPr>
          <w:rFonts w:ascii="Arial" w:hAnsi="Arial" w:cs="Arial"/>
        </w:rPr>
        <w:br w:type="page"/>
      </w:r>
    </w:p>
    <w:p w14:paraId="1BBCD165" w14:textId="77777777" w:rsidR="00BB49AC" w:rsidRPr="00E43EA8" w:rsidRDefault="006C3325" w:rsidP="005C2387">
      <w:pPr>
        <w:pStyle w:val="Heading1"/>
        <w:spacing w:line="360" w:lineRule="auto"/>
        <w:rPr>
          <w:rFonts w:ascii="Arial" w:hAnsi="Arial" w:cs="Arial"/>
        </w:rPr>
      </w:pPr>
      <w:bookmarkStart w:id="2" w:name="_Toc23677093"/>
      <w:r w:rsidRPr="00E43EA8">
        <w:rPr>
          <w:rFonts w:ascii="Arial" w:hAnsi="Arial" w:cs="Arial"/>
        </w:rPr>
        <w:lastRenderedPageBreak/>
        <w:t>Introduction</w:t>
      </w:r>
      <w:bookmarkEnd w:id="2"/>
    </w:p>
    <w:p w14:paraId="35B9CCAF" w14:textId="281E2E31" w:rsidR="006C3325" w:rsidRPr="00E43EA8" w:rsidRDefault="006C3325" w:rsidP="005C2387">
      <w:pPr>
        <w:spacing w:line="360" w:lineRule="auto"/>
        <w:rPr>
          <w:rFonts w:ascii="Arial" w:hAnsi="Arial" w:cs="Arial"/>
        </w:rPr>
      </w:pPr>
    </w:p>
    <w:p w14:paraId="28DECF24" w14:textId="1283EF94" w:rsidR="009B7A64" w:rsidRPr="00E43EA8" w:rsidRDefault="009B7A64" w:rsidP="005C2387">
      <w:pPr>
        <w:pStyle w:val="Heading2"/>
        <w:spacing w:line="360" w:lineRule="auto"/>
        <w:rPr>
          <w:rFonts w:ascii="Arial" w:hAnsi="Arial" w:cs="Arial"/>
        </w:rPr>
      </w:pPr>
      <w:bookmarkStart w:id="3" w:name="_Toc23677094"/>
      <w:r w:rsidRPr="00E43EA8">
        <w:rPr>
          <w:rFonts w:ascii="Arial" w:hAnsi="Arial" w:cs="Arial"/>
        </w:rPr>
        <w:t>Non-Destructive Testing</w:t>
      </w:r>
      <w:bookmarkEnd w:id="3"/>
    </w:p>
    <w:p w14:paraId="5FF79DF7" w14:textId="1F0BF733" w:rsidR="00C504C5" w:rsidRPr="00E43EA8" w:rsidRDefault="009A4111" w:rsidP="005C2387">
      <w:pPr>
        <w:spacing w:line="360" w:lineRule="auto"/>
        <w:rPr>
          <w:rFonts w:ascii="Arial" w:hAnsi="Arial" w:cs="Arial"/>
        </w:rPr>
      </w:pPr>
      <w:r w:rsidRPr="00E43EA8">
        <w:rPr>
          <w:rFonts w:ascii="Arial" w:hAnsi="Arial" w:cs="Arial"/>
        </w:rPr>
        <w:t xml:space="preserve">Non-destructive testing </w:t>
      </w:r>
      <w:r w:rsidR="00F2117F" w:rsidRPr="00E43EA8">
        <w:rPr>
          <w:rFonts w:ascii="Arial" w:hAnsi="Arial" w:cs="Arial"/>
        </w:rPr>
        <w:t xml:space="preserve">or </w:t>
      </w:r>
      <w:r w:rsidRPr="00E43EA8">
        <w:rPr>
          <w:rFonts w:ascii="Arial" w:hAnsi="Arial" w:cs="Arial"/>
        </w:rPr>
        <w:t xml:space="preserve">NDT is a </w:t>
      </w:r>
      <w:r w:rsidR="00F2117F" w:rsidRPr="00E43EA8">
        <w:rPr>
          <w:rFonts w:ascii="Arial" w:hAnsi="Arial" w:cs="Arial"/>
        </w:rPr>
        <w:t>procedure</w:t>
      </w:r>
      <w:r w:rsidR="00F2117F" w:rsidRPr="00E43EA8">
        <w:rPr>
          <w:rFonts w:ascii="Arial" w:hAnsi="Arial" w:cs="Arial"/>
          <w:color w:val="0070C0"/>
        </w:rPr>
        <w:t xml:space="preserve"> </w:t>
      </w:r>
      <w:r w:rsidRPr="00E43EA8">
        <w:rPr>
          <w:rFonts w:ascii="Arial" w:hAnsi="Arial" w:cs="Arial"/>
        </w:rPr>
        <w:t>used by engineers</w:t>
      </w:r>
      <w:r w:rsidR="00F2117F" w:rsidRPr="00E43EA8">
        <w:rPr>
          <w:rFonts w:ascii="Arial" w:hAnsi="Arial" w:cs="Arial"/>
        </w:rPr>
        <w:t xml:space="preserve"> and technicians</w:t>
      </w:r>
      <w:r w:rsidRPr="00E43EA8">
        <w:rPr>
          <w:rFonts w:ascii="Arial" w:hAnsi="Arial" w:cs="Arial"/>
        </w:rPr>
        <w:t xml:space="preserve"> to</w:t>
      </w:r>
      <w:r w:rsidR="00F2117F" w:rsidRPr="00E43EA8">
        <w:rPr>
          <w:rFonts w:ascii="Arial" w:hAnsi="Arial" w:cs="Arial"/>
        </w:rPr>
        <w:t xml:space="preserve"> be able to</w:t>
      </w:r>
      <w:r w:rsidRPr="00E43EA8">
        <w:rPr>
          <w:rFonts w:ascii="Arial" w:hAnsi="Arial" w:cs="Arial"/>
        </w:rPr>
        <w:t xml:space="preserve"> detect defects </w:t>
      </w:r>
      <w:r w:rsidR="00016E1E">
        <w:rPr>
          <w:rFonts w:ascii="Arial" w:hAnsi="Arial" w:cs="Arial"/>
        </w:rPr>
        <w:t>with</w:t>
      </w:r>
      <w:r w:rsidRPr="00E43EA8">
        <w:rPr>
          <w:rFonts w:ascii="Arial" w:hAnsi="Arial" w:cs="Arial"/>
        </w:rPr>
        <w:t>in materials and</w:t>
      </w:r>
      <w:r w:rsidR="00E000AD" w:rsidRPr="00E43EA8">
        <w:rPr>
          <w:rFonts w:ascii="Arial" w:hAnsi="Arial" w:cs="Arial"/>
        </w:rPr>
        <w:t xml:space="preserve"> </w:t>
      </w:r>
      <w:r w:rsidRPr="00E43EA8">
        <w:rPr>
          <w:rFonts w:ascii="Arial" w:hAnsi="Arial" w:cs="Arial"/>
        </w:rPr>
        <w:t>structures</w:t>
      </w:r>
      <w:r w:rsidR="00F2117F" w:rsidRPr="00E43EA8">
        <w:rPr>
          <w:rFonts w:ascii="Arial" w:hAnsi="Arial" w:cs="Arial"/>
        </w:rPr>
        <w:t>. This process can be completed at any stage of the materials life whether it is</w:t>
      </w:r>
      <w:r w:rsidRPr="00E43EA8">
        <w:rPr>
          <w:rFonts w:ascii="Arial" w:hAnsi="Arial" w:cs="Arial"/>
        </w:rPr>
        <w:t xml:space="preserve"> during manufacturing or while </w:t>
      </w:r>
      <w:r w:rsidR="00E000AD" w:rsidRPr="00E43EA8">
        <w:rPr>
          <w:rFonts w:ascii="Arial" w:hAnsi="Arial" w:cs="Arial"/>
        </w:rPr>
        <w:t>it is in</w:t>
      </w:r>
      <w:r w:rsidRPr="00E43EA8">
        <w:rPr>
          <w:rFonts w:ascii="Arial" w:hAnsi="Arial" w:cs="Arial"/>
        </w:rPr>
        <w:t xml:space="preserve"> service.</w:t>
      </w:r>
      <w:r w:rsidR="00F2117F" w:rsidRPr="00E43EA8">
        <w:rPr>
          <w:rFonts w:ascii="Arial" w:hAnsi="Arial" w:cs="Arial"/>
        </w:rPr>
        <w:t xml:space="preserve"> </w:t>
      </w:r>
      <w:r w:rsidRPr="00E43EA8">
        <w:rPr>
          <w:rFonts w:ascii="Arial" w:hAnsi="Arial" w:cs="Arial"/>
        </w:rPr>
        <w:t xml:space="preserve"> </w:t>
      </w:r>
      <w:r w:rsidR="00C504C5" w:rsidRPr="00E43EA8">
        <w:rPr>
          <w:rFonts w:ascii="Arial" w:hAnsi="Arial" w:cs="Arial"/>
        </w:rPr>
        <w:t>For conducting NDT</w:t>
      </w:r>
      <w:r w:rsidRPr="00E43EA8">
        <w:rPr>
          <w:rFonts w:ascii="Arial" w:hAnsi="Arial" w:cs="Arial"/>
        </w:rPr>
        <w:t xml:space="preserve"> the</w:t>
      </w:r>
      <w:r w:rsidR="00C504C5" w:rsidRPr="00E43EA8">
        <w:rPr>
          <w:rFonts w:ascii="Arial" w:hAnsi="Arial" w:cs="Arial"/>
        </w:rPr>
        <w:t>re are numerous methods available the most typical are</w:t>
      </w:r>
      <w:r w:rsidRPr="00E43EA8">
        <w:rPr>
          <w:rFonts w:ascii="Arial" w:hAnsi="Arial" w:cs="Arial"/>
        </w:rPr>
        <w:t xml:space="preserve"> </w:t>
      </w:r>
      <w:r w:rsidR="00F2117F" w:rsidRPr="00E43EA8">
        <w:rPr>
          <w:rFonts w:ascii="Arial" w:hAnsi="Arial" w:cs="Arial"/>
        </w:rPr>
        <w:t>“</w:t>
      </w:r>
      <w:r w:rsidRPr="00E43EA8">
        <w:rPr>
          <w:rFonts w:ascii="Arial" w:hAnsi="Arial" w:cs="Arial"/>
        </w:rPr>
        <w:t>ultrasonic, radiography, magnetic particle, eddy current, dye penetrant and visual methods</w:t>
      </w:r>
      <w:r w:rsidR="00F2117F" w:rsidRPr="00E43EA8">
        <w:rPr>
          <w:rFonts w:ascii="Arial" w:hAnsi="Arial" w:cs="Arial"/>
        </w:rPr>
        <w:t xml:space="preserve">” according to </w:t>
      </w:r>
      <w:sdt>
        <w:sdtPr>
          <w:rPr>
            <w:rFonts w:ascii="Arial" w:hAnsi="Arial" w:cs="Arial"/>
          </w:rPr>
          <w:id w:val="-1712724085"/>
          <w:citation/>
        </w:sdtPr>
        <w:sdtContent>
          <w:r w:rsidR="00F2117F" w:rsidRPr="00E43EA8">
            <w:rPr>
              <w:rFonts w:ascii="Arial" w:hAnsi="Arial" w:cs="Arial"/>
            </w:rPr>
            <w:fldChar w:fldCharType="begin"/>
          </w:r>
          <w:r w:rsidR="00F2117F" w:rsidRPr="00E43EA8">
            <w:rPr>
              <w:rFonts w:ascii="Arial" w:hAnsi="Arial" w:cs="Arial"/>
            </w:rPr>
            <w:instrText xml:space="preserve"> CITATION Smi15 \l 2057 </w:instrText>
          </w:r>
          <w:r w:rsidR="00F2117F" w:rsidRPr="00E43EA8">
            <w:rPr>
              <w:rFonts w:ascii="Arial" w:hAnsi="Arial" w:cs="Arial"/>
            </w:rPr>
            <w:fldChar w:fldCharType="separate"/>
          </w:r>
          <w:r w:rsidR="00A545B5" w:rsidRPr="00A545B5">
            <w:rPr>
              <w:rFonts w:ascii="Arial" w:hAnsi="Arial" w:cs="Arial"/>
              <w:noProof/>
            </w:rPr>
            <w:t>(Smith, 2015)</w:t>
          </w:r>
          <w:r w:rsidR="00F2117F" w:rsidRPr="00E43EA8">
            <w:rPr>
              <w:rFonts w:ascii="Arial" w:hAnsi="Arial" w:cs="Arial"/>
            </w:rPr>
            <w:fldChar w:fldCharType="end"/>
          </w:r>
        </w:sdtContent>
      </w:sdt>
      <w:r w:rsidR="00C504C5" w:rsidRPr="00E43EA8">
        <w:rPr>
          <w:rFonts w:ascii="Arial" w:hAnsi="Arial" w:cs="Arial"/>
        </w:rPr>
        <w:t xml:space="preserve"> and supported by </w:t>
      </w:r>
      <w:sdt>
        <w:sdtPr>
          <w:rPr>
            <w:rFonts w:ascii="Arial" w:hAnsi="Arial" w:cs="Arial"/>
          </w:rPr>
          <w:id w:val="414897088"/>
          <w:citation/>
        </w:sdtPr>
        <w:sdtContent>
          <w:r w:rsidR="00C504C5" w:rsidRPr="00E43EA8">
            <w:rPr>
              <w:rFonts w:ascii="Arial" w:hAnsi="Arial" w:cs="Arial"/>
            </w:rPr>
            <w:fldChar w:fldCharType="begin"/>
          </w:r>
          <w:r w:rsidR="00C504C5" w:rsidRPr="00E43EA8">
            <w:rPr>
              <w:rFonts w:ascii="Arial" w:hAnsi="Arial" w:cs="Arial"/>
            </w:rPr>
            <w:instrText xml:space="preserve"> CITATION Mix05 \l 2057 </w:instrText>
          </w:r>
          <w:r w:rsidR="00C504C5" w:rsidRPr="00E43EA8">
            <w:rPr>
              <w:rFonts w:ascii="Arial" w:hAnsi="Arial" w:cs="Arial"/>
            </w:rPr>
            <w:fldChar w:fldCharType="separate"/>
          </w:r>
          <w:r w:rsidR="00A545B5" w:rsidRPr="00A545B5">
            <w:rPr>
              <w:rFonts w:ascii="Arial" w:hAnsi="Arial" w:cs="Arial"/>
              <w:noProof/>
            </w:rPr>
            <w:t>(Mix, 2005)</w:t>
          </w:r>
          <w:r w:rsidR="00C504C5" w:rsidRPr="00E43EA8">
            <w:rPr>
              <w:rFonts w:ascii="Arial" w:hAnsi="Arial" w:cs="Arial"/>
            </w:rPr>
            <w:fldChar w:fldCharType="end"/>
          </w:r>
        </w:sdtContent>
      </w:sdt>
      <w:r w:rsidRPr="00E43EA8">
        <w:rPr>
          <w:rFonts w:ascii="Arial" w:hAnsi="Arial" w:cs="Arial"/>
        </w:rPr>
        <w:t xml:space="preserve">. </w:t>
      </w:r>
      <w:r w:rsidR="00F2117F" w:rsidRPr="00E43EA8">
        <w:rPr>
          <w:rFonts w:ascii="Arial" w:hAnsi="Arial" w:cs="Arial"/>
        </w:rPr>
        <w:t>This report will be looking into to three of these methods</w:t>
      </w:r>
      <w:r w:rsidR="00C504C5" w:rsidRPr="00E43EA8">
        <w:rPr>
          <w:rFonts w:ascii="Arial" w:hAnsi="Arial" w:cs="Arial"/>
        </w:rPr>
        <w:t>,</w:t>
      </w:r>
      <w:r w:rsidR="00F2117F" w:rsidRPr="00E43EA8">
        <w:rPr>
          <w:rFonts w:ascii="Arial" w:hAnsi="Arial" w:cs="Arial"/>
        </w:rPr>
        <w:t xml:space="preserve"> </w:t>
      </w:r>
      <w:r w:rsidR="00C504C5" w:rsidRPr="00E43EA8">
        <w:rPr>
          <w:rFonts w:ascii="Arial" w:hAnsi="Arial" w:cs="Arial"/>
        </w:rPr>
        <w:t>these</w:t>
      </w:r>
      <w:r w:rsidR="00F2117F" w:rsidRPr="00E43EA8">
        <w:rPr>
          <w:rFonts w:ascii="Arial" w:hAnsi="Arial" w:cs="Arial"/>
        </w:rPr>
        <w:t xml:space="preserve"> </w:t>
      </w:r>
      <w:r w:rsidR="00C504C5" w:rsidRPr="00E43EA8">
        <w:rPr>
          <w:rFonts w:ascii="Arial" w:hAnsi="Arial" w:cs="Arial"/>
        </w:rPr>
        <w:t>are</w:t>
      </w:r>
      <w:r w:rsidR="00F2117F" w:rsidRPr="00E43EA8">
        <w:rPr>
          <w:rFonts w:ascii="Arial" w:hAnsi="Arial" w:cs="Arial"/>
          <w:color w:val="0070C0"/>
        </w:rPr>
        <w:t xml:space="preserve"> </w:t>
      </w:r>
      <w:r w:rsidR="00C504C5" w:rsidRPr="00E43EA8">
        <w:rPr>
          <w:rFonts w:ascii="Arial" w:hAnsi="Arial" w:cs="Arial"/>
        </w:rPr>
        <w:t>ultrasonic, radiography, magnetic particle</w:t>
      </w:r>
      <w:r w:rsidR="00016E1E">
        <w:rPr>
          <w:rFonts w:ascii="Arial" w:hAnsi="Arial" w:cs="Arial"/>
        </w:rPr>
        <w:t xml:space="preserve"> inspection</w:t>
      </w:r>
      <w:r w:rsidR="00C504C5" w:rsidRPr="00E43EA8">
        <w:rPr>
          <w:rFonts w:ascii="Arial" w:hAnsi="Arial" w:cs="Arial"/>
        </w:rPr>
        <w:t xml:space="preserve">. </w:t>
      </w:r>
    </w:p>
    <w:p w14:paraId="05953984" w14:textId="6C316231" w:rsidR="008A38EF" w:rsidRPr="00E43EA8" w:rsidRDefault="00696577" w:rsidP="005C2387">
      <w:pPr>
        <w:spacing w:line="360" w:lineRule="auto"/>
        <w:rPr>
          <w:rFonts w:ascii="Arial" w:hAnsi="Arial" w:cs="Arial"/>
        </w:rPr>
      </w:pPr>
      <w:r w:rsidRPr="00E43EA8">
        <w:rPr>
          <w:rFonts w:ascii="Arial" w:hAnsi="Arial" w:cs="Arial"/>
        </w:rPr>
        <w:t xml:space="preserve">The use of </w:t>
      </w:r>
      <w:r w:rsidR="009973AB" w:rsidRPr="00E43EA8">
        <w:rPr>
          <w:rFonts w:ascii="Arial" w:hAnsi="Arial" w:cs="Arial"/>
        </w:rPr>
        <w:t>Non-destructive</w:t>
      </w:r>
      <w:r w:rsidRPr="00E43EA8">
        <w:rPr>
          <w:rFonts w:ascii="Arial" w:hAnsi="Arial" w:cs="Arial"/>
        </w:rPr>
        <w:t xml:space="preserve"> testing is used </w:t>
      </w:r>
      <w:r w:rsidR="008A38EF" w:rsidRPr="00E43EA8">
        <w:rPr>
          <w:rFonts w:ascii="Arial" w:hAnsi="Arial" w:cs="Arial"/>
        </w:rPr>
        <w:t xml:space="preserve">throughout the world in many different sectors of engineering and manufacturing to be able to determine damage or defects within parts, raw materials or even structures </w:t>
      </w:r>
      <w:sdt>
        <w:sdtPr>
          <w:rPr>
            <w:rFonts w:ascii="Arial" w:hAnsi="Arial" w:cs="Arial"/>
          </w:rPr>
          <w:id w:val="-1142119479"/>
          <w:citation/>
        </w:sdtPr>
        <w:sdtContent>
          <w:r w:rsidR="008A38EF" w:rsidRPr="00E43EA8">
            <w:rPr>
              <w:rFonts w:ascii="Arial" w:hAnsi="Arial" w:cs="Arial"/>
            </w:rPr>
            <w:fldChar w:fldCharType="begin"/>
          </w:r>
          <w:r w:rsidR="008A38EF" w:rsidRPr="00E43EA8">
            <w:rPr>
              <w:rFonts w:ascii="Arial" w:hAnsi="Arial" w:cs="Arial"/>
            </w:rPr>
            <w:instrText xml:space="preserve"> CITATION NDE19 \l 2057 </w:instrText>
          </w:r>
          <w:r w:rsidR="008A38EF" w:rsidRPr="00E43EA8">
            <w:rPr>
              <w:rFonts w:ascii="Arial" w:hAnsi="Arial" w:cs="Arial"/>
            </w:rPr>
            <w:fldChar w:fldCharType="separate"/>
          </w:r>
          <w:r w:rsidR="00A545B5" w:rsidRPr="00A545B5">
            <w:rPr>
              <w:rFonts w:ascii="Arial" w:hAnsi="Arial" w:cs="Arial"/>
              <w:noProof/>
            </w:rPr>
            <w:t>(NDT Education, 2014)</w:t>
          </w:r>
          <w:r w:rsidR="008A38EF" w:rsidRPr="00E43EA8">
            <w:rPr>
              <w:rFonts w:ascii="Arial" w:hAnsi="Arial" w:cs="Arial"/>
            </w:rPr>
            <w:fldChar w:fldCharType="end"/>
          </w:r>
        </w:sdtContent>
      </w:sdt>
      <w:sdt>
        <w:sdtPr>
          <w:rPr>
            <w:rFonts w:ascii="Arial" w:hAnsi="Arial" w:cs="Arial"/>
          </w:rPr>
          <w:id w:val="1336335637"/>
          <w:citation/>
        </w:sdtPr>
        <w:sdtContent>
          <w:r w:rsidR="008A38EF" w:rsidRPr="00E43EA8">
            <w:rPr>
              <w:rFonts w:ascii="Arial" w:hAnsi="Arial" w:cs="Arial"/>
            </w:rPr>
            <w:fldChar w:fldCharType="begin"/>
          </w:r>
          <w:r w:rsidR="008A38EF" w:rsidRPr="00E43EA8">
            <w:rPr>
              <w:rFonts w:ascii="Arial" w:hAnsi="Arial" w:cs="Arial"/>
            </w:rPr>
            <w:instrText xml:space="preserve"> CITATION Hul88 \l 2057 </w:instrText>
          </w:r>
          <w:r w:rsidR="008A38EF"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(Hull &amp; John, 1988)</w:t>
          </w:r>
          <w:r w:rsidR="008A38EF" w:rsidRPr="00E43EA8">
            <w:rPr>
              <w:rFonts w:ascii="Arial" w:hAnsi="Arial" w:cs="Arial"/>
            </w:rPr>
            <w:fldChar w:fldCharType="end"/>
          </w:r>
        </w:sdtContent>
      </w:sdt>
      <w:r w:rsidR="008A38EF" w:rsidRPr="00E43EA8">
        <w:rPr>
          <w:rFonts w:ascii="Arial" w:hAnsi="Arial" w:cs="Arial"/>
        </w:rPr>
        <w:t xml:space="preserve">. According to </w:t>
      </w:r>
      <w:sdt>
        <w:sdtPr>
          <w:rPr>
            <w:rFonts w:ascii="Arial" w:hAnsi="Arial" w:cs="Arial"/>
          </w:rPr>
          <w:id w:val="1198122601"/>
          <w:citation/>
        </w:sdtPr>
        <w:sdtContent>
          <w:r w:rsidR="008A38EF" w:rsidRPr="00E43EA8">
            <w:rPr>
              <w:rFonts w:ascii="Arial" w:hAnsi="Arial" w:cs="Arial"/>
            </w:rPr>
            <w:fldChar w:fldCharType="begin"/>
          </w:r>
          <w:r w:rsidR="008A38EF" w:rsidRPr="00E43EA8">
            <w:rPr>
              <w:rFonts w:ascii="Arial" w:hAnsi="Arial" w:cs="Arial"/>
            </w:rPr>
            <w:instrText xml:space="preserve"> CITATION NDE19 \l 2057 </w:instrText>
          </w:r>
          <w:r w:rsidR="008A38EF" w:rsidRPr="00E43EA8">
            <w:rPr>
              <w:rFonts w:ascii="Arial" w:hAnsi="Arial" w:cs="Arial"/>
            </w:rPr>
            <w:fldChar w:fldCharType="separate"/>
          </w:r>
          <w:r w:rsidR="00A545B5" w:rsidRPr="00A545B5">
            <w:rPr>
              <w:rFonts w:ascii="Arial" w:hAnsi="Arial" w:cs="Arial"/>
              <w:noProof/>
            </w:rPr>
            <w:t>(NDT Education, 2014)</w:t>
          </w:r>
          <w:r w:rsidR="008A38EF" w:rsidRPr="00E43EA8">
            <w:rPr>
              <w:rFonts w:ascii="Arial" w:hAnsi="Arial" w:cs="Arial"/>
            </w:rPr>
            <w:fldChar w:fldCharType="end"/>
          </w:r>
        </w:sdtContent>
      </w:sdt>
      <w:r w:rsidR="008A38EF" w:rsidRPr="00E43EA8">
        <w:rPr>
          <w:rFonts w:ascii="Arial" w:hAnsi="Arial" w:cs="Arial"/>
        </w:rPr>
        <w:t xml:space="preserve"> “there are more than 120</w:t>
      </w:r>
      <w:r w:rsidR="003A18A2" w:rsidRPr="00E43EA8">
        <w:rPr>
          <w:rFonts w:ascii="Arial" w:hAnsi="Arial" w:cs="Arial"/>
        </w:rPr>
        <w:t>,</w:t>
      </w:r>
      <w:r w:rsidR="008A38EF" w:rsidRPr="00E43EA8">
        <w:rPr>
          <w:rFonts w:ascii="Arial" w:hAnsi="Arial" w:cs="Arial"/>
        </w:rPr>
        <w:t xml:space="preserve">000 inspectors” all over the world conducting NDT Tests. </w:t>
      </w:r>
    </w:p>
    <w:p w14:paraId="361BE297" w14:textId="3BE1223F" w:rsidR="009E11FD" w:rsidRPr="00E43EA8" w:rsidRDefault="00E000AD" w:rsidP="005C2387">
      <w:pPr>
        <w:spacing w:line="360" w:lineRule="auto"/>
        <w:rPr>
          <w:rFonts w:ascii="Arial" w:hAnsi="Arial" w:cs="Arial"/>
        </w:rPr>
      </w:pPr>
      <w:r w:rsidRPr="00E43EA8">
        <w:rPr>
          <w:rFonts w:ascii="Arial" w:hAnsi="Arial" w:cs="Arial"/>
        </w:rPr>
        <w:t>NDT is used by r</w:t>
      </w:r>
      <w:r w:rsidR="009A4111" w:rsidRPr="00E43EA8">
        <w:rPr>
          <w:rFonts w:ascii="Arial" w:hAnsi="Arial" w:cs="Arial"/>
        </w:rPr>
        <w:t xml:space="preserve">egulatory bodies </w:t>
      </w:r>
      <w:r w:rsidRPr="00E43EA8">
        <w:rPr>
          <w:rFonts w:ascii="Arial" w:hAnsi="Arial" w:cs="Arial"/>
        </w:rPr>
        <w:t xml:space="preserve">as </w:t>
      </w:r>
      <w:r w:rsidR="003A18A2" w:rsidRPr="00E43EA8">
        <w:rPr>
          <w:rFonts w:ascii="Arial" w:hAnsi="Arial" w:cs="Arial"/>
        </w:rPr>
        <w:t>proof</w:t>
      </w:r>
      <w:r w:rsidRPr="00E43EA8">
        <w:rPr>
          <w:rFonts w:ascii="Arial" w:hAnsi="Arial" w:cs="Arial"/>
        </w:rPr>
        <w:t xml:space="preserve"> that </w:t>
      </w:r>
      <w:r w:rsidR="003A18A2" w:rsidRPr="00E43EA8">
        <w:rPr>
          <w:rFonts w:ascii="Arial" w:hAnsi="Arial" w:cs="Arial"/>
        </w:rPr>
        <w:t>industries</w:t>
      </w:r>
      <w:r w:rsidRPr="00E43EA8">
        <w:rPr>
          <w:rFonts w:ascii="Arial" w:hAnsi="Arial" w:cs="Arial"/>
        </w:rPr>
        <w:t xml:space="preserve"> are </w:t>
      </w:r>
      <w:r w:rsidR="009A4111" w:rsidRPr="00E43EA8">
        <w:rPr>
          <w:rFonts w:ascii="Arial" w:hAnsi="Arial" w:cs="Arial"/>
        </w:rPr>
        <w:t>compliance with safety and other legislation</w:t>
      </w:r>
      <w:r w:rsidRPr="00E43EA8">
        <w:rPr>
          <w:rFonts w:ascii="Arial" w:hAnsi="Arial" w:cs="Arial"/>
        </w:rPr>
        <w:t xml:space="preserve"> that should be followed.  Using NDT </w:t>
      </w:r>
      <w:r w:rsidR="003A18A2" w:rsidRPr="00E43EA8">
        <w:rPr>
          <w:rFonts w:ascii="Arial" w:hAnsi="Arial" w:cs="Arial"/>
        </w:rPr>
        <w:t xml:space="preserve">can reduce the amount of warranty claims as company can look for defects of finished product and replace or fix the issue. Anyone Preforming any sort of </w:t>
      </w:r>
      <w:r w:rsidR="009A4111" w:rsidRPr="00E43EA8">
        <w:rPr>
          <w:rFonts w:ascii="Arial" w:hAnsi="Arial" w:cs="Arial"/>
        </w:rPr>
        <w:t xml:space="preserve">NDT inspection </w:t>
      </w:r>
      <w:r w:rsidR="003A18A2" w:rsidRPr="00E43EA8">
        <w:rPr>
          <w:rFonts w:ascii="Arial" w:hAnsi="Arial" w:cs="Arial"/>
        </w:rPr>
        <w:t>should be “</w:t>
      </w:r>
      <w:r w:rsidR="009A4111" w:rsidRPr="00E43EA8">
        <w:rPr>
          <w:rFonts w:ascii="Arial" w:hAnsi="Arial" w:cs="Arial"/>
        </w:rPr>
        <w:t>fully competent, trained and certificated in accordance with national and international standards</w:t>
      </w:r>
      <w:r w:rsidR="003A18A2" w:rsidRPr="00E43EA8">
        <w:rPr>
          <w:rFonts w:ascii="Arial" w:hAnsi="Arial" w:cs="Arial"/>
        </w:rPr>
        <w:t xml:space="preserve">” according to </w:t>
      </w:r>
      <w:sdt>
        <w:sdtPr>
          <w:rPr>
            <w:rFonts w:ascii="Arial" w:hAnsi="Arial" w:cs="Arial"/>
          </w:rPr>
          <w:id w:val="-759284446"/>
          <w:citation/>
        </w:sdtPr>
        <w:sdtContent>
          <w:r w:rsidR="003A18A2" w:rsidRPr="00E43EA8">
            <w:rPr>
              <w:rFonts w:ascii="Arial" w:hAnsi="Arial" w:cs="Arial"/>
            </w:rPr>
            <w:fldChar w:fldCharType="begin"/>
          </w:r>
          <w:r w:rsidR="003A18A2" w:rsidRPr="00E43EA8">
            <w:rPr>
              <w:rFonts w:ascii="Arial" w:hAnsi="Arial" w:cs="Arial"/>
            </w:rPr>
            <w:instrText xml:space="preserve"> CITATION NDE19 \l 2057 </w:instrText>
          </w:r>
          <w:r w:rsidR="003A18A2" w:rsidRPr="00E43EA8">
            <w:rPr>
              <w:rFonts w:ascii="Arial" w:hAnsi="Arial" w:cs="Arial"/>
            </w:rPr>
            <w:fldChar w:fldCharType="separate"/>
          </w:r>
          <w:r w:rsidR="00A545B5" w:rsidRPr="00A545B5">
            <w:rPr>
              <w:rFonts w:ascii="Arial" w:hAnsi="Arial" w:cs="Arial"/>
              <w:noProof/>
            </w:rPr>
            <w:t>(NDT Education, 2014)</w:t>
          </w:r>
          <w:r w:rsidR="003A18A2" w:rsidRPr="00E43EA8">
            <w:rPr>
              <w:rFonts w:ascii="Arial" w:hAnsi="Arial" w:cs="Arial"/>
            </w:rPr>
            <w:fldChar w:fldCharType="end"/>
          </w:r>
        </w:sdtContent>
      </w:sdt>
      <w:r w:rsidR="009A4111" w:rsidRPr="00E43EA8">
        <w:rPr>
          <w:rFonts w:ascii="Arial" w:hAnsi="Arial" w:cs="Arial"/>
        </w:rPr>
        <w:t>.</w:t>
      </w:r>
    </w:p>
    <w:p w14:paraId="02129DEA" w14:textId="77777777" w:rsidR="009B7A64" w:rsidRPr="00E43EA8" w:rsidRDefault="009B7A64" w:rsidP="005C2387">
      <w:pPr>
        <w:spacing w:line="360" w:lineRule="auto"/>
        <w:rPr>
          <w:rFonts w:ascii="Arial" w:hAnsi="Arial" w:cs="Arial"/>
        </w:rPr>
      </w:pPr>
    </w:p>
    <w:p w14:paraId="2A83AF3E" w14:textId="2D0DB62D" w:rsidR="009E11FD" w:rsidRPr="00E43EA8" w:rsidRDefault="009E11FD" w:rsidP="005C2387">
      <w:pPr>
        <w:pStyle w:val="Heading2"/>
        <w:spacing w:line="360" w:lineRule="auto"/>
        <w:rPr>
          <w:rFonts w:ascii="Arial" w:hAnsi="Arial" w:cs="Arial"/>
        </w:rPr>
      </w:pPr>
      <w:bookmarkStart w:id="4" w:name="_Toc23677095"/>
      <w:r w:rsidRPr="00E43EA8">
        <w:rPr>
          <w:rFonts w:ascii="Arial" w:hAnsi="Arial" w:cs="Arial"/>
        </w:rPr>
        <w:t>N</w:t>
      </w:r>
      <w:r w:rsidR="00840341" w:rsidRPr="00E43EA8">
        <w:rPr>
          <w:rFonts w:ascii="Arial" w:hAnsi="Arial" w:cs="Arial"/>
        </w:rPr>
        <w:t>on-</w:t>
      </w:r>
      <w:r w:rsidRPr="00E43EA8">
        <w:rPr>
          <w:rFonts w:ascii="Arial" w:hAnsi="Arial" w:cs="Arial"/>
        </w:rPr>
        <w:t>D</w:t>
      </w:r>
      <w:r w:rsidR="00840341" w:rsidRPr="00E43EA8">
        <w:rPr>
          <w:rFonts w:ascii="Arial" w:hAnsi="Arial" w:cs="Arial"/>
        </w:rPr>
        <w:t xml:space="preserve">estructive </w:t>
      </w:r>
      <w:r w:rsidRPr="00E43EA8">
        <w:rPr>
          <w:rFonts w:ascii="Arial" w:hAnsi="Arial" w:cs="Arial"/>
        </w:rPr>
        <w:t>T</w:t>
      </w:r>
      <w:r w:rsidR="00840341" w:rsidRPr="00E43EA8">
        <w:rPr>
          <w:rFonts w:ascii="Arial" w:hAnsi="Arial" w:cs="Arial"/>
        </w:rPr>
        <w:t>esting</w:t>
      </w:r>
      <w:r w:rsidRPr="00E43EA8">
        <w:rPr>
          <w:rFonts w:ascii="Arial" w:hAnsi="Arial" w:cs="Arial"/>
        </w:rPr>
        <w:t xml:space="preserve"> compared to D</w:t>
      </w:r>
      <w:r w:rsidR="00840341" w:rsidRPr="00E43EA8">
        <w:rPr>
          <w:rFonts w:ascii="Arial" w:hAnsi="Arial" w:cs="Arial"/>
        </w:rPr>
        <w:t xml:space="preserve">estructive </w:t>
      </w:r>
      <w:r w:rsidRPr="00E43EA8">
        <w:rPr>
          <w:rFonts w:ascii="Arial" w:hAnsi="Arial" w:cs="Arial"/>
        </w:rPr>
        <w:t>T</w:t>
      </w:r>
      <w:r w:rsidR="00840341" w:rsidRPr="00E43EA8">
        <w:rPr>
          <w:rFonts w:ascii="Arial" w:hAnsi="Arial" w:cs="Arial"/>
        </w:rPr>
        <w:t>esting</w:t>
      </w:r>
      <w:bookmarkEnd w:id="4"/>
    </w:p>
    <w:p w14:paraId="005318A5" w14:textId="2E53BDC5" w:rsidR="00030A49" w:rsidRPr="00E43EA8" w:rsidRDefault="008D002F" w:rsidP="005C2387">
      <w:pPr>
        <w:spacing w:line="360" w:lineRule="auto"/>
        <w:rPr>
          <w:rFonts w:ascii="Arial" w:hAnsi="Arial" w:cs="Arial"/>
        </w:rPr>
      </w:pPr>
      <w:r w:rsidRPr="00E43EA8">
        <w:rPr>
          <w:rFonts w:ascii="Arial" w:hAnsi="Arial" w:cs="Arial"/>
        </w:rPr>
        <w:t xml:space="preserve">Where NDT is </w:t>
      </w:r>
      <w:r w:rsidR="00840341" w:rsidRPr="00E43EA8">
        <w:rPr>
          <w:rFonts w:ascii="Arial" w:hAnsi="Arial" w:cs="Arial"/>
        </w:rPr>
        <w:t>non-destructive</w:t>
      </w:r>
      <w:r w:rsidRPr="00E43EA8">
        <w:rPr>
          <w:rFonts w:ascii="Arial" w:hAnsi="Arial" w:cs="Arial"/>
        </w:rPr>
        <w:t xml:space="preserve"> testing the are</w:t>
      </w:r>
      <w:r w:rsidR="00840341" w:rsidRPr="00E43EA8">
        <w:rPr>
          <w:rFonts w:ascii="Arial" w:hAnsi="Arial" w:cs="Arial"/>
        </w:rPr>
        <w:t xml:space="preserve"> some</w:t>
      </w:r>
      <w:r w:rsidRPr="00E43EA8">
        <w:rPr>
          <w:rFonts w:ascii="Arial" w:hAnsi="Arial" w:cs="Arial"/>
        </w:rPr>
        <w:t xml:space="preserve"> companies who prefer destructive testing. </w:t>
      </w:r>
      <w:r w:rsidR="003E53B7" w:rsidRPr="00E43EA8">
        <w:rPr>
          <w:rFonts w:ascii="Arial" w:hAnsi="Arial" w:cs="Arial"/>
        </w:rPr>
        <w:t xml:space="preserve">Destructive Testing is </w:t>
      </w:r>
      <w:r w:rsidRPr="00E43EA8">
        <w:rPr>
          <w:rFonts w:ascii="Arial" w:hAnsi="Arial" w:cs="Arial"/>
        </w:rPr>
        <w:t xml:space="preserve">where a part is taken by test engineers and put under </w:t>
      </w:r>
      <w:r w:rsidR="00840341" w:rsidRPr="00E43EA8">
        <w:rPr>
          <w:rFonts w:ascii="Arial" w:hAnsi="Arial" w:cs="Arial"/>
        </w:rPr>
        <w:t>various</w:t>
      </w:r>
      <w:r w:rsidRPr="00E43EA8">
        <w:rPr>
          <w:rFonts w:ascii="Arial" w:hAnsi="Arial" w:cs="Arial"/>
        </w:rPr>
        <w:t xml:space="preserve"> tests whether it is </w:t>
      </w:r>
      <w:r w:rsidR="00840341" w:rsidRPr="00E43EA8">
        <w:rPr>
          <w:rFonts w:ascii="Arial" w:hAnsi="Arial" w:cs="Arial"/>
        </w:rPr>
        <w:t>Environmental</w:t>
      </w:r>
      <w:r w:rsidRPr="00E43EA8">
        <w:rPr>
          <w:rFonts w:ascii="Arial" w:hAnsi="Arial" w:cs="Arial"/>
        </w:rPr>
        <w:t xml:space="preserve">, Corrosion, fatigue, fracture, mechanical or stress testing to name a few. These tests are conducted </w:t>
      </w:r>
      <w:r w:rsidR="00840341" w:rsidRPr="00E43EA8">
        <w:rPr>
          <w:rFonts w:ascii="Arial" w:hAnsi="Arial" w:cs="Arial"/>
        </w:rPr>
        <w:t>to understand an analyse a parts operation whilst in the field</w:t>
      </w:r>
      <w:r w:rsidR="00EC772D" w:rsidRPr="00E43EA8">
        <w:rPr>
          <w:rFonts w:ascii="Arial" w:hAnsi="Arial" w:cs="Arial"/>
        </w:rPr>
        <w:t xml:space="preserve"> </w:t>
      </w:r>
      <w:sdt>
        <w:sdtPr>
          <w:rPr>
            <w:rFonts w:ascii="Arial" w:hAnsi="Arial" w:cs="Arial"/>
          </w:rPr>
          <w:id w:val="-2118509435"/>
          <w:citation/>
        </w:sdtPr>
        <w:sdtContent>
          <w:r w:rsidR="00EC772D" w:rsidRPr="00E43EA8">
            <w:rPr>
              <w:rFonts w:ascii="Arial" w:hAnsi="Arial" w:cs="Arial"/>
            </w:rPr>
            <w:fldChar w:fldCharType="begin"/>
          </w:r>
          <w:r w:rsidR="00EC772D" w:rsidRPr="00E43EA8">
            <w:rPr>
              <w:rFonts w:ascii="Arial" w:hAnsi="Arial" w:cs="Arial"/>
            </w:rPr>
            <w:instrText xml:space="preserve"> CITATION TWI19 \l 2057 </w:instrText>
          </w:r>
          <w:r w:rsidR="00EC772D" w:rsidRPr="00E43EA8">
            <w:rPr>
              <w:rFonts w:ascii="Arial" w:hAnsi="Arial" w:cs="Arial"/>
            </w:rPr>
            <w:fldChar w:fldCharType="separate"/>
          </w:r>
          <w:r w:rsidR="00A545B5" w:rsidRPr="00A545B5">
            <w:rPr>
              <w:rFonts w:ascii="Arial" w:hAnsi="Arial" w:cs="Arial"/>
              <w:noProof/>
            </w:rPr>
            <w:t>(TWI Global, 2019)</w:t>
          </w:r>
          <w:r w:rsidR="00EC772D" w:rsidRPr="00E43EA8">
            <w:rPr>
              <w:rFonts w:ascii="Arial" w:hAnsi="Arial" w:cs="Arial"/>
            </w:rPr>
            <w:fldChar w:fldCharType="end"/>
          </w:r>
        </w:sdtContent>
      </w:sdt>
      <w:r w:rsidR="00840341" w:rsidRPr="00E43EA8">
        <w:rPr>
          <w:rFonts w:ascii="Arial" w:hAnsi="Arial" w:cs="Arial"/>
        </w:rPr>
        <w:t>. Below in table 1 show</w:t>
      </w:r>
      <w:r w:rsidR="00AE556D" w:rsidRPr="00E43EA8">
        <w:rPr>
          <w:rFonts w:ascii="Arial" w:hAnsi="Arial" w:cs="Arial"/>
        </w:rPr>
        <w:t>s</w:t>
      </w:r>
      <w:r w:rsidR="00840341" w:rsidRPr="00E43EA8">
        <w:rPr>
          <w:rFonts w:ascii="Arial" w:hAnsi="Arial" w:cs="Arial"/>
        </w:rPr>
        <w:t xml:space="preserve"> a comparison of destructive testing compared to non-destructive testing</w:t>
      </w:r>
      <w:r w:rsidR="00EC772D" w:rsidRPr="00E43EA8">
        <w:rPr>
          <w:rFonts w:ascii="Arial" w:hAnsi="Arial" w:cs="Arial"/>
        </w:rPr>
        <w:t xml:space="preserve"> according to the following </w:t>
      </w:r>
      <w:sdt>
        <w:sdtPr>
          <w:rPr>
            <w:rFonts w:ascii="Arial" w:hAnsi="Arial" w:cs="Arial"/>
          </w:rPr>
          <w:id w:val="1778604878"/>
          <w:citation/>
        </w:sdtPr>
        <w:sdtContent>
          <w:r w:rsidR="00EC772D" w:rsidRPr="00E43EA8">
            <w:rPr>
              <w:rFonts w:ascii="Arial" w:hAnsi="Arial" w:cs="Arial"/>
            </w:rPr>
            <w:fldChar w:fldCharType="begin"/>
          </w:r>
          <w:r w:rsidR="00EC772D" w:rsidRPr="00E43EA8">
            <w:rPr>
              <w:rFonts w:ascii="Arial" w:hAnsi="Arial" w:cs="Arial"/>
            </w:rPr>
            <w:instrText xml:space="preserve"> CITATION Air16 \l 2057 </w:instrText>
          </w:r>
          <w:r w:rsidR="00EC772D" w:rsidRPr="00E43EA8">
            <w:rPr>
              <w:rFonts w:ascii="Arial" w:hAnsi="Arial" w:cs="Arial"/>
            </w:rPr>
            <w:fldChar w:fldCharType="separate"/>
          </w:r>
          <w:r w:rsidR="00A545B5" w:rsidRPr="00A545B5">
            <w:rPr>
              <w:rFonts w:ascii="Arial" w:hAnsi="Arial" w:cs="Arial"/>
              <w:noProof/>
            </w:rPr>
            <w:t>(Aire &amp; Chimezie, 2016)</w:t>
          </w:r>
          <w:r w:rsidR="00EC772D" w:rsidRPr="00E43EA8">
            <w:rPr>
              <w:rFonts w:ascii="Arial" w:hAnsi="Arial" w:cs="Arial"/>
            </w:rPr>
            <w:fldChar w:fldCharType="end"/>
          </w:r>
        </w:sdtContent>
      </w:sdt>
      <w:r w:rsidR="00EC772D" w:rsidRPr="00E43EA8">
        <w:rPr>
          <w:rFonts w:ascii="Arial" w:hAnsi="Arial" w:cs="Arial"/>
        </w:rPr>
        <w:t>,</w:t>
      </w:r>
      <w:sdt>
        <w:sdtPr>
          <w:rPr>
            <w:rFonts w:ascii="Arial" w:hAnsi="Arial" w:cs="Arial"/>
          </w:rPr>
          <w:id w:val="1429458051"/>
          <w:citation/>
        </w:sdtPr>
        <w:sdtContent>
          <w:r w:rsidR="00EC772D" w:rsidRPr="00E43EA8">
            <w:rPr>
              <w:rFonts w:ascii="Arial" w:hAnsi="Arial" w:cs="Arial"/>
            </w:rPr>
            <w:fldChar w:fldCharType="begin"/>
          </w:r>
          <w:r w:rsidR="00EC772D" w:rsidRPr="00E43EA8">
            <w:rPr>
              <w:rFonts w:ascii="Arial" w:hAnsi="Arial" w:cs="Arial"/>
            </w:rPr>
            <w:instrText xml:space="preserve"> CITATION Aro17 \l 2057 </w:instrText>
          </w:r>
          <w:r w:rsidR="00EC772D"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(Arooj &amp; Yadav, 2017)</w:t>
          </w:r>
          <w:r w:rsidR="00EC772D" w:rsidRPr="00E43EA8">
            <w:rPr>
              <w:rFonts w:ascii="Arial" w:hAnsi="Arial" w:cs="Arial"/>
            </w:rPr>
            <w:fldChar w:fldCharType="end"/>
          </w:r>
        </w:sdtContent>
      </w:sdt>
      <w:r w:rsidR="00EC772D" w:rsidRPr="00E43EA8">
        <w:rPr>
          <w:rFonts w:ascii="Arial" w:hAnsi="Arial" w:cs="Arial"/>
        </w:rPr>
        <w:t>,</w:t>
      </w:r>
      <w:sdt>
        <w:sdtPr>
          <w:rPr>
            <w:rFonts w:ascii="Arial" w:hAnsi="Arial" w:cs="Arial"/>
          </w:rPr>
          <w:id w:val="-2074039722"/>
          <w:citation/>
        </w:sdtPr>
        <w:sdtContent>
          <w:r w:rsidR="00EC772D" w:rsidRPr="00E43EA8">
            <w:rPr>
              <w:rFonts w:ascii="Arial" w:hAnsi="Arial" w:cs="Arial"/>
            </w:rPr>
            <w:fldChar w:fldCharType="begin"/>
          </w:r>
          <w:r w:rsidR="0060089E" w:rsidRPr="00E43EA8">
            <w:rPr>
              <w:rFonts w:ascii="Arial" w:hAnsi="Arial" w:cs="Arial"/>
            </w:rPr>
            <w:instrText xml:space="preserve">CITATION Raj07 \l 2057 </w:instrText>
          </w:r>
          <w:r w:rsidR="00EC772D"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(Raj, 2007)</w:t>
          </w:r>
          <w:r w:rsidR="00EC772D" w:rsidRPr="00E43EA8">
            <w:rPr>
              <w:rFonts w:ascii="Arial" w:hAnsi="Arial" w:cs="Arial"/>
            </w:rPr>
            <w:fldChar w:fldCharType="end"/>
          </w:r>
        </w:sdtContent>
      </w:sdt>
      <w:r w:rsidR="00EC772D" w:rsidRPr="00E43EA8">
        <w:rPr>
          <w:rFonts w:ascii="Arial" w:hAnsi="Arial" w:cs="Arial"/>
        </w:rPr>
        <w:t xml:space="preserve"> and </w:t>
      </w:r>
      <w:sdt>
        <w:sdtPr>
          <w:rPr>
            <w:rFonts w:ascii="Arial" w:hAnsi="Arial" w:cs="Arial"/>
          </w:rPr>
          <w:id w:val="1467006723"/>
          <w:citation/>
        </w:sdtPr>
        <w:sdtContent>
          <w:r w:rsidR="00EC772D" w:rsidRPr="00E43EA8">
            <w:rPr>
              <w:rFonts w:ascii="Arial" w:hAnsi="Arial" w:cs="Arial"/>
            </w:rPr>
            <w:fldChar w:fldCharType="begin"/>
          </w:r>
          <w:r w:rsidR="00EC772D" w:rsidRPr="00E43EA8">
            <w:rPr>
              <w:rFonts w:ascii="Arial" w:hAnsi="Arial" w:cs="Arial"/>
            </w:rPr>
            <w:instrText xml:space="preserve"> CITATION Gup18 \l 2057 </w:instrText>
          </w:r>
          <w:r w:rsidR="00EC772D" w:rsidRPr="00E43EA8">
            <w:rPr>
              <w:rFonts w:ascii="Arial" w:hAnsi="Arial" w:cs="Arial"/>
            </w:rPr>
            <w:fldChar w:fldCharType="separate"/>
          </w:r>
          <w:r w:rsidR="00A545B5" w:rsidRPr="00A545B5">
            <w:rPr>
              <w:rFonts w:ascii="Arial" w:hAnsi="Arial" w:cs="Arial"/>
              <w:noProof/>
            </w:rPr>
            <w:t>(Gupta, 2018)</w:t>
          </w:r>
          <w:r w:rsidR="00EC772D" w:rsidRPr="00E43EA8">
            <w:rPr>
              <w:rFonts w:ascii="Arial" w:hAnsi="Arial" w:cs="Arial"/>
            </w:rPr>
            <w:fldChar w:fldCharType="end"/>
          </w:r>
        </w:sdtContent>
      </w:sdt>
      <w:r w:rsidR="00EC772D" w:rsidRPr="00E43EA8">
        <w:rPr>
          <w:rFonts w:ascii="Arial" w:hAnsi="Arial" w:cs="Arial"/>
        </w:rPr>
        <w:t>.</w:t>
      </w:r>
    </w:p>
    <w:p w14:paraId="07C5965D" w14:textId="77777777" w:rsidR="000250ED" w:rsidRPr="00E43EA8" w:rsidRDefault="000250ED" w:rsidP="005C2387">
      <w:pPr>
        <w:spacing w:line="360" w:lineRule="auto"/>
        <w:rPr>
          <w:rFonts w:ascii="Arial" w:hAnsi="Arial" w:cs="Arial"/>
        </w:rPr>
      </w:pPr>
    </w:p>
    <w:p w14:paraId="308F9410" w14:textId="77777777" w:rsidR="008D002F" w:rsidRPr="00E43EA8" w:rsidRDefault="008D002F" w:rsidP="005C2387">
      <w:pPr>
        <w:spacing w:line="360" w:lineRule="auto"/>
        <w:rPr>
          <w:rFonts w:ascii="Arial" w:hAnsi="Arial" w:cs="Arial"/>
        </w:rPr>
      </w:pPr>
    </w:p>
    <w:tbl>
      <w:tblPr>
        <w:tblW w:w="10120" w:type="dxa"/>
        <w:jc w:val="center"/>
        <w:tblLook w:val="04A0" w:firstRow="1" w:lastRow="0" w:firstColumn="1" w:lastColumn="0" w:noHBand="0" w:noVBand="1"/>
      </w:tblPr>
      <w:tblGrid>
        <w:gridCol w:w="5200"/>
        <w:gridCol w:w="4920"/>
      </w:tblGrid>
      <w:tr w:rsidR="00030A49" w:rsidRPr="00E43EA8" w14:paraId="5172CDE2" w14:textId="77777777" w:rsidTr="00872106">
        <w:trPr>
          <w:trHeight w:val="315"/>
          <w:jc w:val="center"/>
        </w:trPr>
        <w:tc>
          <w:tcPr>
            <w:tcW w:w="10120" w:type="dxa"/>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74B7FD06" w14:textId="185F43EF" w:rsidR="00030A49" w:rsidRPr="00E43EA8" w:rsidRDefault="00030A49" w:rsidP="005C2387">
            <w:pPr>
              <w:spacing w:after="0" w:line="360" w:lineRule="auto"/>
              <w:jc w:val="center"/>
              <w:rPr>
                <w:rFonts w:ascii="Arial" w:eastAsia="Times New Roman" w:hAnsi="Arial" w:cs="Arial"/>
                <w:color w:val="000000"/>
                <w:lang w:eastAsia="en-GB"/>
              </w:rPr>
            </w:pPr>
            <w:r w:rsidRPr="00E43EA8">
              <w:rPr>
                <w:rFonts w:ascii="Arial" w:eastAsia="Times New Roman" w:hAnsi="Arial" w:cs="Arial"/>
                <w:color w:val="000000"/>
                <w:lang w:eastAsia="en-GB"/>
              </w:rPr>
              <w:lastRenderedPageBreak/>
              <w:t>Comparison of Destructive and Non-Destructive Tes</w:t>
            </w:r>
            <w:r w:rsidR="00EC772D" w:rsidRPr="00E43EA8">
              <w:rPr>
                <w:rFonts w:ascii="Arial" w:eastAsia="Times New Roman" w:hAnsi="Arial" w:cs="Arial"/>
                <w:color w:val="000000"/>
                <w:lang w:eastAsia="en-GB"/>
              </w:rPr>
              <w:t>ting</w:t>
            </w:r>
          </w:p>
        </w:tc>
      </w:tr>
      <w:tr w:rsidR="00030A49" w:rsidRPr="00E43EA8" w14:paraId="5185FE59" w14:textId="77777777" w:rsidTr="00872106">
        <w:trPr>
          <w:trHeight w:val="315"/>
          <w:jc w:val="center"/>
        </w:trPr>
        <w:tc>
          <w:tcPr>
            <w:tcW w:w="5200" w:type="dxa"/>
            <w:tcBorders>
              <w:top w:val="nil"/>
              <w:left w:val="single" w:sz="8" w:space="0" w:color="auto"/>
              <w:bottom w:val="single" w:sz="8" w:space="0" w:color="auto"/>
              <w:right w:val="nil"/>
            </w:tcBorders>
            <w:shd w:val="clear" w:color="auto" w:fill="auto"/>
            <w:noWrap/>
            <w:vAlign w:val="center"/>
            <w:hideMark/>
          </w:tcPr>
          <w:p w14:paraId="3C5136EF" w14:textId="77777777"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Destructive Test Advantages</w:t>
            </w:r>
          </w:p>
        </w:tc>
        <w:tc>
          <w:tcPr>
            <w:tcW w:w="4920" w:type="dxa"/>
            <w:tcBorders>
              <w:top w:val="nil"/>
              <w:left w:val="single" w:sz="8" w:space="0" w:color="auto"/>
              <w:bottom w:val="single" w:sz="8" w:space="0" w:color="auto"/>
              <w:right w:val="single" w:sz="8" w:space="0" w:color="auto"/>
            </w:tcBorders>
            <w:shd w:val="clear" w:color="auto" w:fill="auto"/>
            <w:noWrap/>
            <w:vAlign w:val="center"/>
            <w:hideMark/>
          </w:tcPr>
          <w:p w14:paraId="12B554E1" w14:textId="77777777"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 xml:space="preserve">Non-Destructive Test Limitations </w:t>
            </w:r>
          </w:p>
        </w:tc>
      </w:tr>
      <w:tr w:rsidR="00030A49" w:rsidRPr="00E43EA8" w14:paraId="693A28A2" w14:textId="77777777" w:rsidTr="00872106">
        <w:trPr>
          <w:trHeight w:val="832"/>
          <w:jc w:val="center"/>
        </w:trPr>
        <w:tc>
          <w:tcPr>
            <w:tcW w:w="5200" w:type="dxa"/>
            <w:tcBorders>
              <w:top w:val="nil"/>
              <w:left w:val="single" w:sz="8" w:space="0" w:color="auto"/>
              <w:bottom w:val="single" w:sz="4" w:space="0" w:color="auto"/>
              <w:right w:val="single" w:sz="8" w:space="0" w:color="auto"/>
            </w:tcBorders>
            <w:shd w:val="clear" w:color="auto" w:fill="auto"/>
            <w:vAlign w:val="center"/>
            <w:hideMark/>
          </w:tcPr>
          <w:p w14:paraId="1C7B8888" w14:textId="096FACBB"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 xml:space="preserve">Tests usually simulate one of more service conditions. the </w:t>
            </w:r>
            <w:r w:rsidR="008D002F" w:rsidRPr="00E43EA8">
              <w:rPr>
                <w:rFonts w:ascii="Arial" w:eastAsia="Times New Roman" w:hAnsi="Arial" w:cs="Arial"/>
                <w:color w:val="000000"/>
                <w:lang w:eastAsia="en-GB"/>
              </w:rPr>
              <w:t xml:space="preserve">results are </w:t>
            </w:r>
            <w:r w:rsidRPr="00E43EA8">
              <w:rPr>
                <w:rFonts w:ascii="Arial" w:eastAsia="Times New Roman" w:hAnsi="Arial" w:cs="Arial"/>
                <w:color w:val="000000"/>
                <w:lang w:eastAsia="en-GB"/>
              </w:rPr>
              <w:t>direct and relia</w:t>
            </w:r>
            <w:r w:rsidR="008D002F" w:rsidRPr="00E43EA8">
              <w:rPr>
                <w:rFonts w:ascii="Arial" w:eastAsia="Times New Roman" w:hAnsi="Arial" w:cs="Arial"/>
                <w:color w:val="000000"/>
                <w:lang w:eastAsia="en-GB"/>
              </w:rPr>
              <w:t>ble</w:t>
            </w:r>
            <w:r w:rsidRPr="00E43EA8">
              <w:rPr>
                <w:rFonts w:ascii="Arial" w:eastAsia="Times New Roman" w:hAnsi="Arial" w:cs="Arial"/>
                <w:color w:val="000000"/>
                <w:lang w:eastAsia="en-GB"/>
              </w:rPr>
              <w:t>.</w:t>
            </w:r>
          </w:p>
        </w:tc>
        <w:tc>
          <w:tcPr>
            <w:tcW w:w="4920" w:type="dxa"/>
            <w:tcBorders>
              <w:top w:val="nil"/>
              <w:left w:val="single" w:sz="4" w:space="0" w:color="auto"/>
              <w:bottom w:val="single" w:sz="4" w:space="0" w:color="auto"/>
              <w:right w:val="single" w:sz="8" w:space="0" w:color="auto"/>
            </w:tcBorders>
            <w:shd w:val="clear" w:color="auto" w:fill="auto"/>
            <w:vAlign w:val="center"/>
            <w:hideMark/>
          </w:tcPr>
          <w:p w14:paraId="4A3187F9" w14:textId="6AB0B38B"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 xml:space="preserve">Tests usually involve indirect measurements </w:t>
            </w:r>
            <w:r w:rsidR="008D002F" w:rsidRPr="00E43EA8">
              <w:rPr>
                <w:rFonts w:ascii="Arial" w:eastAsia="Times New Roman" w:hAnsi="Arial" w:cs="Arial"/>
                <w:color w:val="000000"/>
                <w:lang w:eastAsia="en-GB"/>
              </w:rPr>
              <w:t>therefore the results</w:t>
            </w:r>
            <w:r w:rsidRPr="00E43EA8">
              <w:rPr>
                <w:rFonts w:ascii="Arial" w:eastAsia="Times New Roman" w:hAnsi="Arial" w:cs="Arial"/>
                <w:color w:val="000000"/>
                <w:lang w:eastAsia="en-GB"/>
              </w:rPr>
              <w:t xml:space="preserve"> and serviceability must be proved by other means.</w:t>
            </w:r>
          </w:p>
        </w:tc>
      </w:tr>
      <w:tr w:rsidR="00030A49" w:rsidRPr="00E43EA8" w14:paraId="2E36B3D2" w14:textId="77777777" w:rsidTr="00872106">
        <w:trPr>
          <w:trHeight w:val="1800"/>
          <w:jc w:val="center"/>
        </w:trPr>
        <w:tc>
          <w:tcPr>
            <w:tcW w:w="5200" w:type="dxa"/>
            <w:tcBorders>
              <w:top w:val="nil"/>
              <w:left w:val="single" w:sz="8" w:space="0" w:color="auto"/>
              <w:bottom w:val="single" w:sz="4" w:space="0" w:color="auto"/>
              <w:right w:val="single" w:sz="8" w:space="0" w:color="auto"/>
            </w:tcBorders>
            <w:shd w:val="clear" w:color="auto" w:fill="auto"/>
            <w:vAlign w:val="center"/>
            <w:hideMark/>
          </w:tcPr>
          <w:p w14:paraId="7735AC22" w14:textId="5EDFB14E"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Tests are usually</w:t>
            </w:r>
            <w:r w:rsidR="004755D2" w:rsidRPr="00E43EA8">
              <w:rPr>
                <w:rFonts w:ascii="Arial" w:eastAsia="Times New Roman" w:hAnsi="Arial" w:cs="Arial"/>
                <w:color w:val="000000"/>
                <w:lang w:eastAsia="en-GB"/>
              </w:rPr>
              <w:t xml:space="preserve"> measure the load</w:t>
            </w:r>
            <w:r w:rsidRPr="00E43EA8">
              <w:rPr>
                <w:rFonts w:ascii="Arial" w:eastAsia="Times New Roman" w:hAnsi="Arial" w:cs="Arial"/>
                <w:color w:val="000000"/>
                <w:lang w:eastAsia="en-GB"/>
              </w:rPr>
              <w:t xml:space="preserve"> for </w:t>
            </w:r>
            <w:r w:rsidR="004755D2" w:rsidRPr="00E43EA8">
              <w:rPr>
                <w:rFonts w:ascii="Arial" w:eastAsia="Times New Roman" w:hAnsi="Arial" w:cs="Arial"/>
                <w:color w:val="000000"/>
                <w:lang w:eastAsia="en-GB"/>
              </w:rPr>
              <w:t>“</w:t>
            </w:r>
            <w:r w:rsidRPr="00E43EA8">
              <w:rPr>
                <w:rFonts w:ascii="Arial" w:eastAsia="Times New Roman" w:hAnsi="Arial" w:cs="Arial"/>
                <w:color w:val="000000"/>
                <w:lang w:eastAsia="en-GB"/>
              </w:rPr>
              <w:t>failure, significant distortion or damage</w:t>
            </w:r>
            <w:r w:rsidR="004755D2" w:rsidRPr="00E43EA8">
              <w:rPr>
                <w:rFonts w:ascii="Arial" w:eastAsia="Times New Roman" w:hAnsi="Arial" w:cs="Arial"/>
                <w:color w:val="000000"/>
                <w:lang w:eastAsia="en-GB"/>
              </w:rPr>
              <w:t>”</w:t>
            </w:r>
            <w:sdt>
              <w:sdtPr>
                <w:rPr>
                  <w:rFonts w:ascii="Arial" w:eastAsia="Times New Roman" w:hAnsi="Arial" w:cs="Arial"/>
                  <w:color w:val="000000"/>
                  <w:lang w:eastAsia="en-GB"/>
                </w:rPr>
                <w:id w:val="-1978828756"/>
                <w:citation/>
              </w:sdtPr>
              <w:sdtContent>
                <w:r w:rsidR="004755D2" w:rsidRPr="00E43EA8">
                  <w:rPr>
                    <w:rFonts w:ascii="Arial" w:eastAsia="Times New Roman" w:hAnsi="Arial" w:cs="Arial"/>
                    <w:color w:val="000000"/>
                    <w:lang w:eastAsia="en-GB"/>
                  </w:rPr>
                  <w:fldChar w:fldCharType="begin"/>
                </w:r>
                <w:r w:rsidR="004755D2" w:rsidRPr="00E43EA8">
                  <w:rPr>
                    <w:rFonts w:ascii="Arial" w:eastAsia="Times New Roman" w:hAnsi="Arial" w:cs="Arial"/>
                    <w:color w:val="000000"/>
                    <w:lang w:eastAsia="en-GB"/>
                  </w:rPr>
                  <w:instrText xml:space="preserve"> CITATION Air16 \l 2057 </w:instrText>
                </w:r>
                <w:r w:rsidR="004755D2" w:rsidRPr="00E43EA8">
                  <w:rPr>
                    <w:rFonts w:ascii="Arial" w:eastAsia="Times New Roman" w:hAnsi="Arial" w:cs="Arial"/>
                    <w:color w:val="000000"/>
                    <w:lang w:eastAsia="en-GB"/>
                  </w:rPr>
                  <w:fldChar w:fldCharType="separate"/>
                </w:r>
                <w:r w:rsidR="00A545B5">
                  <w:rPr>
                    <w:rFonts w:ascii="Arial" w:eastAsia="Times New Roman" w:hAnsi="Arial" w:cs="Arial"/>
                    <w:noProof/>
                    <w:color w:val="000000"/>
                    <w:lang w:eastAsia="en-GB"/>
                  </w:rPr>
                  <w:t xml:space="preserve"> </w:t>
                </w:r>
                <w:r w:rsidR="00A545B5" w:rsidRPr="00A545B5">
                  <w:rPr>
                    <w:rFonts w:ascii="Arial" w:eastAsia="Times New Roman" w:hAnsi="Arial" w:cs="Arial"/>
                    <w:noProof/>
                    <w:color w:val="000000"/>
                    <w:lang w:eastAsia="en-GB"/>
                  </w:rPr>
                  <w:t>(Aire &amp; Chimezie, 2016)</w:t>
                </w:r>
                <w:r w:rsidR="004755D2" w:rsidRPr="00E43EA8">
                  <w:rPr>
                    <w:rFonts w:ascii="Arial" w:eastAsia="Times New Roman" w:hAnsi="Arial" w:cs="Arial"/>
                    <w:color w:val="000000"/>
                    <w:lang w:eastAsia="en-GB"/>
                  </w:rPr>
                  <w:fldChar w:fldCharType="end"/>
                </w:r>
              </w:sdtContent>
            </w:sdt>
            <w:r w:rsidRPr="00E43EA8">
              <w:rPr>
                <w:rFonts w:ascii="Arial" w:eastAsia="Times New Roman" w:hAnsi="Arial" w:cs="Arial"/>
                <w:color w:val="000000"/>
                <w:lang w:eastAsia="en-GB"/>
              </w:rPr>
              <w:t xml:space="preserve"> or </w:t>
            </w:r>
            <w:r w:rsidR="004755D2" w:rsidRPr="00E43EA8">
              <w:rPr>
                <w:rFonts w:ascii="Arial" w:eastAsia="Times New Roman" w:hAnsi="Arial" w:cs="Arial"/>
                <w:color w:val="000000"/>
                <w:lang w:eastAsia="en-GB"/>
              </w:rPr>
              <w:t xml:space="preserve">the test can show the </w:t>
            </w:r>
            <w:r w:rsidRPr="00E43EA8">
              <w:rPr>
                <w:rFonts w:ascii="Arial" w:eastAsia="Times New Roman" w:hAnsi="Arial" w:cs="Arial"/>
                <w:color w:val="000000"/>
                <w:lang w:eastAsia="en-GB"/>
              </w:rPr>
              <w:t xml:space="preserve">life </w:t>
            </w:r>
            <w:r w:rsidR="004755D2" w:rsidRPr="00E43EA8">
              <w:rPr>
                <w:rFonts w:ascii="Arial" w:eastAsia="Times New Roman" w:hAnsi="Arial" w:cs="Arial"/>
                <w:color w:val="000000"/>
                <w:lang w:eastAsia="en-GB"/>
              </w:rPr>
              <w:t xml:space="preserve">of a product to </w:t>
            </w:r>
            <w:r w:rsidRPr="00E43EA8">
              <w:rPr>
                <w:rFonts w:ascii="Arial" w:eastAsia="Times New Roman" w:hAnsi="Arial" w:cs="Arial"/>
                <w:color w:val="000000"/>
                <w:lang w:eastAsia="en-GB"/>
              </w:rPr>
              <w:t>failure under</w:t>
            </w:r>
            <w:r w:rsidR="004755D2" w:rsidRPr="00E43EA8">
              <w:rPr>
                <w:rFonts w:ascii="Arial" w:eastAsia="Times New Roman" w:hAnsi="Arial" w:cs="Arial"/>
                <w:color w:val="000000"/>
                <w:lang w:eastAsia="en-GB"/>
              </w:rPr>
              <w:t xml:space="preserve"> certan</w:t>
            </w:r>
            <w:r w:rsidRPr="00E43EA8">
              <w:rPr>
                <w:rFonts w:ascii="Arial" w:eastAsia="Times New Roman" w:hAnsi="Arial" w:cs="Arial"/>
                <w:color w:val="000000"/>
                <w:lang w:eastAsia="en-GB"/>
              </w:rPr>
              <w:t xml:space="preserve"> loading and environmental conditions. </w:t>
            </w:r>
          </w:p>
        </w:tc>
        <w:tc>
          <w:tcPr>
            <w:tcW w:w="4920" w:type="dxa"/>
            <w:tcBorders>
              <w:top w:val="nil"/>
              <w:left w:val="single" w:sz="4" w:space="0" w:color="auto"/>
              <w:bottom w:val="single" w:sz="4" w:space="0" w:color="auto"/>
              <w:right w:val="single" w:sz="8" w:space="0" w:color="auto"/>
            </w:tcBorders>
            <w:shd w:val="clear" w:color="auto" w:fill="auto"/>
            <w:vAlign w:val="center"/>
            <w:hideMark/>
          </w:tcPr>
          <w:p w14:paraId="61199A06" w14:textId="24EACCCA" w:rsidR="00030A49" w:rsidRPr="00E43EA8" w:rsidRDefault="004755D2"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w:t>
            </w:r>
            <w:r w:rsidR="00030A49" w:rsidRPr="00E43EA8">
              <w:rPr>
                <w:rFonts w:ascii="Arial" w:eastAsia="Times New Roman" w:hAnsi="Arial" w:cs="Arial"/>
                <w:color w:val="000000"/>
                <w:lang w:eastAsia="en-GB"/>
              </w:rPr>
              <w:t>They do not usually measure load for failure or life to failure even indirectly</w:t>
            </w:r>
            <w:r w:rsidRPr="00E43EA8">
              <w:rPr>
                <w:rFonts w:ascii="Arial" w:eastAsia="Times New Roman" w:hAnsi="Arial" w:cs="Arial"/>
                <w:color w:val="000000"/>
                <w:lang w:eastAsia="en-GB"/>
              </w:rPr>
              <w:t>”</w:t>
            </w:r>
            <w:sdt>
              <w:sdtPr>
                <w:rPr>
                  <w:rFonts w:ascii="Arial" w:eastAsia="Times New Roman" w:hAnsi="Arial" w:cs="Arial"/>
                  <w:color w:val="000000"/>
                  <w:lang w:eastAsia="en-GB"/>
                </w:rPr>
                <w:id w:val="-167095415"/>
                <w:citation/>
              </w:sdtPr>
              <w:sdtContent>
                <w:r w:rsidRPr="00E43EA8">
                  <w:rPr>
                    <w:rFonts w:ascii="Arial" w:eastAsia="Times New Roman" w:hAnsi="Arial" w:cs="Arial"/>
                    <w:color w:val="000000"/>
                    <w:lang w:eastAsia="en-GB"/>
                  </w:rPr>
                  <w:fldChar w:fldCharType="begin"/>
                </w:r>
                <w:r w:rsidRPr="00E43EA8">
                  <w:rPr>
                    <w:rFonts w:ascii="Arial" w:eastAsia="Times New Roman" w:hAnsi="Arial" w:cs="Arial"/>
                    <w:color w:val="000000"/>
                    <w:lang w:eastAsia="en-GB"/>
                  </w:rPr>
                  <w:instrText xml:space="preserve"> CITATION Air16 \l 2057 </w:instrText>
                </w:r>
                <w:r w:rsidRPr="00E43EA8">
                  <w:rPr>
                    <w:rFonts w:ascii="Arial" w:eastAsia="Times New Roman" w:hAnsi="Arial" w:cs="Arial"/>
                    <w:color w:val="000000"/>
                    <w:lang w:eastAsia="en-GB"/>
                  </w:rPr>
                  <w:fldChar w:fldCharType="separate"/>
                </w:r>
                <w:r w:rsidR="00A545B5">
                  <w:rPr>
                    <w:rFonts w:ascii="Arial" w:eastAsia="Times New Roman" w:hAnsi="Arial" w:cs="Arial"/>
                    <w:noProof/>
                    <w:color w:val="000000"/>
                    <w:lang w:eastAsia="en-GB"/>
                  </w:rPr>
                  <w:t xml:space="preserve"> </w:t>
                </w:r>
                <w:r w:rsidR="00A545B5" w:rsidRPr="00A545B5">
                  <w:rPr>
                    <w:rFonts w:ascii="Arial" w:eastAsia="Times New Roman" w:hAnsi="Arial" w:cs="Arial"/>
                    <w:noProof/>
                    <w:color w:val="000000"/>
                    <w:lang w:eastAsia="en-GB"/>
                  </w:rPr>
                  <w:t>(Aire &amp; Chimezie, 2016)</w:t>
                </w:r>
                <w:r w:rsidRPr="00E43EA8">
                  <w:rPr>
                    <w:rFonts w:ascii="Arial" w:eastAsia="Times New Roman" w:hAnsi="Arial" w:cs="Arial"/>
                    <w:color w:val="000000"/>
                    <w:lang w:eastAsia="en-GB"/>
                  </w:rPr>
                  <w:fldChar w:fldCharType="end"/>
                </w:r>
              </w:sdtContent>
            </w:sdt>
            <w:r w:rsidR="00030A49" w:rsidRPr="00E43EA8">
              <w:rPr>
                <w:rFonts w:ascii="Arial" w:eastAsia="Times New Roman" w:hAnsi="Arial" w:cs="Arial"/>
                <w:color w:val="000000"/>
                <w:lang w:eastAsia="en-GB"/>
              </w:rPr>
              <w:t xml:space="preserve">. They may, however, reveal damage of expose the mechanisms of failure. </w:t>
            </w:r>
          </w:p>
        </w:tc>
      </w:tr>
      <w:tr w:rsidR="00030A49" w:rsidRPr="00E43EA8" w14:paraId="3D992291" w14:textId="77777777" w:rsidTr="00872106">
        <w:trPr>
          <w:trHeight w:val="983"/>
          <w:jc w:val="center"/>
        </w:trPr>
        <w:tc>
          <w:tcPr>
            <w:tcW w:w="5200" w:type="dxa"/>
            <w:tcBorders>
              <w:top w:val="nil"/>
              <w:left w:val="single" w:sz="8" w:space="0" w:color="auto"/>
              <w:bottom w:val="single" w:sz="4" w:space="0" w:color="auto"/>
              <w:right w:val="single" w:sz="8" w:space="0" w:color="auto"/>
            </w:tcBorders>
            <w:shd w:val="clear" w:color="auto" w:fill="auto"/>
            <w:vAlign w:val="center"/>
            <w:hideMark/>
          </w:tcPr>
          <w:p w14:paraId="039D3863" w14:textId="0B0FD677"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The</w:t>
            </w:r>
            <w:r w:rsidR="004755D2" w:rsidRPr="00E43EA8">
              <w:rPr>
                <w:rFonts w:ascii="Arial" w:eastAsia="Times New Roman" w:hAnsi="Arial" w:cs="Arial"/>
                <w:color w:val="000000"/>
                <w:lang w:eastAsia="en-GB"/>
              </w:rPr>
              <w:t>re is a direct</w:t>
            </w:r>
            <w:r w:rsidRPr="00E43EA8">
              <w:rPr>
                <w:rFonts w:ascii="Arial" w:eastAsia="Times New Roman" w:hAnsi="Arial" w:cs="Arial"/>
                <w:color w:val="000000"/>
                <w:lang w:eastAsia="en-GB"/>
              </w:rPr>
              <w:t xml:space="preserve"> </w:t>
            </w:r>
            <w:r w:rsidR="004755D2" w:rsidRPr="00E43EA8">
              <w:rPr>
                <w:rFonts w:ascii="Arial" w:eastAsia="Times New Roman" w:hAnsi="Arial" w:cs="Arial"/>
                <w:color w:val="000000"/>
                <w:lang w:eastAsia="en-GB"/>
              </w:rPr>
              <w:t>relationship</w:t>
            </w:r>
            <w:r w:rsidRPr="00E43EA8">
              <w:rPr>
                <w:rFonts w:ascii="Arial" w:eastAsia="Times New Roman" w:hAnsi="Arial" w:cs="Arial"/>
                <w:color w:val="000000"/>
                <w:lang w:eastAsia="en-GB"/>
              </w:rPr>
              <w:t xml:space="preserve"> between most destructive test measurements and the material properties being measured</w:t>
            </w:r>
            <w:r w:rsidR="004755D2" w:rsidRPr="00E43EA8">
              <w:rPr>
                <w:rFonts w:ascii="Arial" w:eastAsia="Times New Roman" w:hAnsi="Arial" w:cs="Arial"/>
                <w:color w:val="000000"/>
                <w:lang w:eastAsia="en-GB"/>
              </w:rPr>
              <w:t>.</w:t>
            </w:r>
          </w:p>
        </w:tc>
        <w:tc>
          <w:tcPr>
            <w:tcW w:w="4920" w:type="dxa"/>
            <w:tcBorders>
              <w:top w:val="nil"/>
              <w:left w:val="single" w:sz="4" w:space="0" w:color="auto"/>
              <w:bottom w:val="single" w:sz="4" w:space="0" w:color="auto"/>
              <w:right w:val="single" w:sz="8" w:space="0" w:color="auto"/>
            </w:tcBorders>
            <w:shd w:val="clear" w:color="auto" w:fill="auto"/>
            <w:vAlign w:val="center"/>
            <w:hideMark/>
          </w:tcPr>
          <w:p w14:paraId="4188F12D" w14:textId="1834AA9A"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 xml:space="preserve"> </w:t>
            </w:r>
            <w:r w:rsidR="004755D2" w:rsidRPr="00E43EA8">
              <w:rPr>
                <w:rFonts w:ascii="Arial" w:eastAsia="Times New Roman" w:hAnsi="Arial" w:cs="Arial"/>
                <w:color w:val="000000"/>
                <w:lang w:eastAsia="en-GB"/>
              </w:rPr>
              <w:t>“</w:t>
            </w:r>
            <w:r w:rsidRPr="00E43EA8">
              <w:rPr>
                <w:rFonts w:ascii="Arial" w:eastAsia="Times New Roman" w:hAnsi="Arial" w:cs="Arial"/>
                <w:color w:val="000000"/>
                <w:lang w:eastAsia="en-GB"/>
              </w:rPr>
              <w:t>Skilled judgement and test experience</w:t>
            </w:r>
            <w:r w:rsidR="004755D2" w:rsidRPr="00E43EA8">
              <w:rPr>
                <w:rFonts w:ascii="Arial" w:eastAsia="Times New Roman" w:hAnsi="Arial" w:cs="Arial"/>
                <w:color w:val="000000"/>
                <w:lang w:eastAsia="en-GB"/>
              </w:rPr>
              <w:t xml:space="preserve">” </w:t>
            </w:r>
            <w:sdt>
              <w:sdtPr>
                <w:rPr>
                  <w:rFonts w:ascii="Arial" w:eastAsia="Times New Roman" w:hAnsi="Arial" w:cs="Arial"/>
                  <w:color w:val="000000"/>
                  <w:lang w:eastAsia="en-GB"/>
                </w:rPr>
                <w:id w:val="2097736390"/>
                <w:citation/>
              </w:sdtPr>
              <w:sdtContent>
                <w:r w:rsidR="004755D2" w:rsidRPr="00E43EA8">
                  <w:rPr>
                    <w:rFonts w:ascii="Arial" w:eastAsia="Times New Roman" w:hAnsi="Arial" w:cs="Arial"/>
                    <w:color w:val="000000"/>
                    <w:lang w:eastAsia="en-GB"/>
                  </w:rPr>
                  <w:fldChar w:fldCharType="begin"/>
                </w:r>
                <w:r w:rsidR="0060089E" w:rsidRPr="00E43EA8">
                  <w:rPr>
                    <w:rFonts w:ascii="Arial" w:eastAsia="Times New Roman" w:hAnsi="Arial" w:cs="Arial"/>
                    <w:color w:val="000000"/>
                    <w:lang w:eastAsia="en-GB"/>
                  </w:rPr>
                  <w:instrText xml:space="preserve">CITATION Raj07 \l 2057 </w:instrText>
                </w:r>
                <w:r w:rsidR="004755D2" w:rsidRPr="00E43EA8">
                  <w:rPr>
                    <w:rFonts w:ascii="Arial" w:eastAsia="Times New Roman" w:hAnsi="Arial" w:cs="Arial"/>
                    <w:color w:val="000000"/>
                    <w:lang w:eastAsia="en-GB"/>
                  </w:rPr>
                  <w:fldChar w:fldCharType="separate"/>
                </w:r>
                <w:r w:rsidR="00A545B5" w:rsidRPr="00A545B5">
                  <w:rPr>
                    <w:rFonts w:ascii="Arial" w:eastAsia="Times New Roman" w:hAnsi="Arial" w:cs="Arial"/>
                    <w:noProof/>
                    <w:color w:val="000000"/>
                    <w:lang w:eastAsia="en-GB"/>
                  </w:rPr>
                  <w:t>(Raj, 2007)</w:t>
                </w:r>
                <w:r w:rsidR="004755D2" w:rsidRPr="00E43EA8">
                  <w:rPr>
                    <w:rFonts w:ascii="Arial" w:eastAsia="Times New Roman" w:hAnsi="Arial" w:cs="Arial"/>
                    <w:color w:val="000000"/>
                    <w:lang w:eastAsia="en-GB"/>
                  </w:rPr>
                  <w:fldChar w:fldCharType="end"/>
                </w:r>
              </w:sdtContent>
            </w:sdt>
            <w:r w:rsidRPr="00E43EA8">
              <w:rPr>
                <w:rFonts w:ascii="Arial" w:eastAsia="Times New Roman" w:hAnsi="Arial" w:cs="Arial"/>
                <w:color w:val="000000"/>
                <w:lang w:eastAsia="en-GB"/>
              </w:rPr>
              <w:t xml:space="preserve"> are usually required to interpret test </w:t>
            </w:r>
            <w:r w:rsidR="004755D2" w:rsidRPr="00E43EA8">
              <w:rPr>
                <w:rFonts w:ascii="Arial" w:eastAsia="Times New Roman" w:hAnsi="Arial" w:cs="Arial"/>
                <w:color w:val="000000"/>
                <w:lang w:eastAsia="en-GB"/>
              </w:rPr>
              <w:t>results</w:t>
            </w:r>
            <w:r w:rsidRPr="00E43EA8">
              <w:rPr>
                <w:rFonts w:ascii="Arial" w:eastAsia="Times New Roman" w:hAnsi="Arial" w:cs="Arial"/>
                <w:color w:val="000000"/>
                <w:lang w:eastAsia="en-GB"/>
              </w:rPr>
              <w:t xml:space="preserve">. </w:t>
            </w:r>
          </w:p>
        </w:tc>
      </w:tr>
      <w:tr w:rsidR="008D002F" w:rsidRPr="00E43EA8" w14:paraId="34F7CB87" w14:textId="77777777" w:rsidTr="004B2070">
        <w:trPr>
          <w:trHeight w:val="515"/>
          <w:jc w:val="center"/>
        </w:trPr>
        <w:tc>
          <w:tcPr>
            <w:tcW w:w="5200" w:type="dxa"/>
            <w:tcBorders>
              <w:top w:val="nil"/>
              <w:left w:val="single" w:sz="8" w:space="0" w:color="auto"/>
              <w:bottom w:val="single" w:sz="4" w:space="0" w:color="auto"/>
              <w:right w:val="single" w:sz="8" w:space="0" w:color="auto"/>
            </w:tcBorders>
            <w:shd w:val="clear" w:color="auto" w:fill="auto"/>
            <w:vAlign w:val="center"/>
          </w:tcPr>
          <w:p w14:paraId="7D0BE465" w14:textId="4A8DE204" w:rsidR="008D002F" w:rsidRPr="00E43EA8" w:rsidRDefault="008D002F" w:rsidP="005C2387">
            <w:pPr>
              <w:spacing w:after="0" w:line="360" w:lineRule="auto"/>
              <w:jc w:val="center"/>
              <w:rPr>
                <w:rFonts w:ascii="Arial" w:eastAsia="Times New Roman" w:hAnsi="Arial" w:cs="Arial"/>
                <w:color w:val="000000"/>
                <w:lang w:eastAsia="en-GB"/>
              </w:rPr>
            </w:pPr>
            <w:r w:rsidRPr="00E43EA8">
              <w:rPr>
                <w:rFonts w:ascii="Arial" w:eastAsia="Times New Roman" w:hAnsi="Arial" w:cs="Arial"/>
                <w:color w:val="000000"/>
                <w:lang w:eastAsia="en-GB"/>
              </w:rPr>
              <w:t>Destructive Test Limitations</w:t>
            </w:r>
          </w:p>
        </w:tc>
        <w:tc>
          <w:tcPr>
            <w:tcW w:w="4920" w:type="dxa"/>
            <w:tcBorders>
              <w:top w:val="nil"/>
              <w:left w:val="single" w:sz="4" w:space="0" w:color="auto"/>
              <w:bottom w:val="single" w:sz="4" w:space="0" w:color="auto"/>
              <w:right w:val="single" w:sz="8" w:space="0" w:color="auto"/>
            </w:tcBorders>
            <w:shd w:val="clear" w:color="auto" w:fill="auto"/>
            <w:vAlign w:val="center"/>
          </w:tcPr>
          <w:p w14:paraId="4C460342" w14:textId="111B8294" w:rsidR="008D002F" w:rsidRPr="00E43EA8" w:rsidRDefault="008D002F" w:rsidP="005C2387">
            <w:pPr>
              <w:spacing w:after="0" w:line="360" w:lineRule="auto"/>
              <w:jc w:val="center"/>
              <w:rPr>
                <w:rFonts w:ascii="Arial" w:eastAsia="Times New Roman" w:hAnsi="Arial" w:cs="Arial"/>
                <w:color w:val="000000"/>
                <w:lang w:eastAsia="en-GB"/>
              </w:rPr>
            </w:pPr>
            <w:r w:rsidRPr="00E43EA8">
              <w:rPr>
                <w:rFonts w:ascii="Arial" w:eastAsia="Times New Roman" w:hAnsi="Arial" w:cs="Arial"/>
                <w:color w:val="000000"/>
                <w:lang w:eastAsia="en-GB"/>
              </w:rPr>
              <w:t>Non-</w:t>
            </w:r>
            <w:r w:rsidR="00840341" w:rsidRPr="00E43EA8">
              <w:rPr>
                <w:rFonts w:ascii="Arial" w:eastAsia="Times New Roman" w:hAnsi="Arial" w:cs="Arial"/>
                <w:color w:val="000000"/>
                <w:lang w:eastAsia="en-GB"/>
              </w:rPr>
              <w:t>Destructive</w:t>
            </w:r>
            <w:r w:rsidRPr="00E43EA8">
              <w:rPr>
                <w:rFonts w:ascii="Arial" w:eastAsia="Times New Roman" w:hAnsi="Arial" w:cs="Arial"/>
                <w:color w:val="000000"/>
                <w:lang w:eastAsia="en-GB"/>
              </w:rPr>
              <w:t xml:space="preserve"> Test Advantages</w:t>
            </w:r>
          </w:p>
        </w:tc>
      </w:tr>
      <w:tr w:rsidR="00030A49" w:rsidRPr="00E43EA8" w14:paraId="22597E71" w14:textId="77777777" w:rsidTr="00872106">
        <w:trPr>
          <w:trHeight w:val="1200"/>
          <w:jc w:val="center"/>
        </w:trPr>
        <w:tc>
          <w:tcPr>
            <w:tcW w:w="5200" w:type="dxa"/>
            <w:tcBorders>
              <w:top w:val="nil"/>
              <w:left w:val="single" w:sz="8" w:space="0" w:color="auto"/>
              <w:bottom w:val="single" w:sz="4" w:space="0" w:color="auto"/>
              <w:right w:val="single" w:sz="8" w:space="0" w:color="auto"/>
            </w:tcBorders>
            <w:shd w:val="clear" w:color="auto" w:fill="auto"/>
            <w:vAlign w:val="center"/>
            <w:hideMark/>
          </w:tcPr>
          <w:p w14:paraId="36CFD8A3" w14:textId="512B9E8A"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 xml:space="preserve">Destructive tests are not </w:t>
            </w:r>
            <w:r w:rsidR="004755D2" w:rsidRPr="00E43EA8">
              <w:rPr>
                <w:rFonts w:ascii="Arial" w:eastAsia="Times New Roman" w:hAnsi="Arial" w:cs="Arial"/>
                <w:color w:val="000000"/>
                <w:lang w:eastAsia="en-GB"/>
              </w:rPr>
              <w:t>conducted on parts in the field.</w:t>
            </w:r>
            <w:r w:rsidR="00EC772D" w:rsidRPr="00E43EA8">
              <w:rPr>
                <w:rFonts w:ascii="Arial" w:eastAsia="Times New Roman" w:hAnsi="Arial" w:cs="Arial"/>
                <w:color w:val="000000"/>
                <w:lang w:eastAsia="en-GB"/>
              </w:rPr>
              <w:t xml:space="preserve"> As a part is not fit for purpose after testing. </w:t>
            </w:r>
          </w:p>
        </w:tc>
        <w:tc>
          <w:tcPr>
            <w:tcW w:w="4920" w:type="dxa"/>
            <w:tcBorders>
              <w:top w:val="nil"/>
              <w:left w:val="single" w:sz="4" w:space="0" w:color="auto"/>
              <w:bottom w:val="single" w:sz="4" w:space="0" w:color="auto"/>
              <w:right w:val="single" w:sz="8" w:space="0" w:color="auto"/>
            </w:tcBorders>
            <w:shd w:val="clear" w:color="auto" w:fill="auto"/>
            <w:vAlign w:val="center"/>
            <w:hideMark/>
          </w:tcPr>
          <w:p w14:paraId="5EB6B563" w14:textId="3A43D654"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 xml:space="preserve">Non-destructive tests may often be applied to parts in </w:t>
            </w:r>
            <w:r w:rsidR="00EC772D" w:rsidRPr="00E43EA8">
              <w:rPr>
                <w:rFonts w:ascii="Arial" w:eastAsia="Times New Roman" w:hAnsi="Arial" w:cs="Arial"/>
                <w:color w:val="000000"/>
                <w:lang w:eastAsia="en-GB"/>
              </w:rPr>
              <w:t>the field</w:t>
            </w:r>
            <w:r w:rsidRPr="00E43EA8">
              <w:rPr>
                <w:rFonts w:ascii="Arial" w:eastAsia="Times New Roman" w:hAnsi="Arial" w:cs="Arial"/>
                <w:color w:val="000000"/>
                <w:lang w:eastAsia="en-GB"/>
              </w:rPr>
              <w:t xml:space="preserve"> without interruption or service</w:t>
            </w:r>
            <w:r w:rsidR="00EC772D" w:rsidRPr="00E43EA8">
              <w:rPr>
                <w:rFonts w:ascii="Arial" w:eastAsia="Times New Roman" w:hAnsi="Arial" w:cs="Arial"/>
                <w:color w:val="000000"/>
                <w:lang w:eastAsia="en-GB"/>
              </w:rPr>
              <w:t>.</w:t>
            </w:r>
          </w:p>
        </w:tc>
      </w:tr>
      <w:tr w:rsidR="00030A49" w:rsidRPr="00E43EA8" w14:paraId="5C186487" w14:textId="77777777" w:rsidTr="00872106">
        <w:trPr>
          <w:trHeight w:val="1307"/>
          <w:jc w:val="center"/>
        </w:trPr>
        <w:tc>
          <w:tcPr>
            <w:tcW w:w="5200" w:type="dxa"/>
            <w:tcBorders>
              <w:top w:val="nil"/>
              <w:left w:val="single" w:sz="8" w:space="0" w:color="auto"/>
              <w:bottom w:val="single" w:sz="4" w:space="0" w:color="auto"/>
              <w:right w:val="single" w:sz="8" w:space="0" w:color="auto"/>
            </w:tcBorders>
            <w:shd w:val="clear" w:color="auto" w:fill="auto"/>
            <w:vAlign w:val="center"/>
            <w:hideMark/>
          </w:tcPr>
          <w:p w14:paraId="5E5488F8" w14:textId="04910F20" w:rsidR="00030A49" w:rsidRPr="00E43EA8" w:rsidRDefault="003D6413"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One test may only show a few desired properties which can cause multiple test being carried out which can cause multiple scraped parts</w:t>
            </w:r>
            <w:r w:rsidR="00030A49" w:rsidRPr="00E43EA8">
              <w:rPr>
                <w:rFonts w:ascii="Arial" w:eastAsia="Times New Roman" w:hAnsi="Arial" w:cs="Arial"/>
                <w:color w:val="000000"/>
                <w:lang w:eastAsia="en-GB"/>
              </w:rPr>
              <w:t xml:space="preserve">. </w:t>
            </w:r>
          </w:p>
        </w:tc>
        <w:tc>
          <w:tcPr>
            <w:tcW w:w="4920" w:type="dxa"/>
            <w:tcBorders>
              <w:top w:val="nil"/>
              <w:left w:val="single" w:sz="4" w:space="0" w:color="auto"/>
              <w:bottom w:val="single" w:sz="4" w:space="0" w:color="auto"/>
              <w:right w:val="single" w:sz="8" w:space="0" w:color="auto"/>
            </w:tcBorders>
            <w:shd w:val="clear" w:color="auto" w:fill="auto"/>
            <w:vAlign w:val="center"/>
            <w:hideMark/>
          </w:tcPr>
          <w:p w14:paraId="6C177CB7" w14:textId="2D8ADC70"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 xml:space="preserve">Non-destructive tests </w:t>
            </w:r>
            <w:r w:rsidR="009656E5" w:rsidRPr="00E43EA8">
              <w:rPr>
                <w:rFonts w:ascii="Arial" w:eastAsia="Times New Roman" w:hAnsi="Arial" w:cs="Arial"/>
                <w:color w:val="000000"/>
                <w:lang w:eastAsia="en-GB"/>
              </w:rPr>
              <w:t>need</w:t>
            </w:r>
            <w:r w:rsidRPr="00E43EA8">
              <w:rPr>
                <w:rFonts w:ascii="Arial" w:eastAsia="Times New Roman" w:hAnsi="Arial" w:cs="Arial"/>
                <w:color w:val="000000"/>
                <w:lang w:eastAsia="en-GB"/>
              </w:rPr>
              <w:t xml:space="preserve"> repeated checks of a given unit over a period of time. </w:t>
            </w:r>
            <w:r w:rsidR="009656E5" w:rsidRPr="00E43EA8">
              <w:rPr>
                <w:rFonts w:ascii="Arial" w:eastAsia="Times New Roman" w:hAnsi="Arial" w:cs="Arial"/>
                <w:color w:val="000000"/>
                <w:lang w:eastAsia="en-GB"/>
              </w:rPr>
              <w:t xml:space="preserve">The reason is to be able to </w:t>
            </w:r>
            <w:r w:rsidR="00016E1E">
              <w:rPr>
                <w:rFonts w:ascii="Arial" w:eastAsia="Times New Roman" w:hAnsi="Arial" w:cs="Arial"/>
                <w:color w:val="000000"/>
                <w:lang w:eastAsia="en-GB"/>
              </w:rPr>
              <w:t>check for any damage</w:t>
            </w:r>
            <w:r w:rsidRPr="00E43EA8">
              <w:rPr>
                <w:rFonts w:ascii="Arial" w:eastAsia="Times New Roman" w:hAnsi="Arial" w:cs="Arial"/>
                <w:color w:val="000000"/>
                <w:lang w:eastAsia="en-GB"/>
              </w:rPr>
              <w:t xml:space="preserve">, </w:t>
            </w:r>
            <w:r w:rsidR="009656E5" w:rsidRPr="00E43EA8">
              <w:rPr>
                <w:rFonts w:ascii="Arial" w:eastAsia="Times New Roman" w:hAnsi="Arial" w:cs="Arial"/>
                <w:color w:val="000000"/>
                <w:lang w:eastAsia="en-GB"/>
              </w:rPr>
              <w:t xml:space="preserve">and </w:t>
            </w:r>
            <w:r w:rsidR="00016E1E">
              <w:rPr>
                <w:rFonts w:ascii="Arial" w:eastAsia="Times New Roman" w:hAnsi="Arial" w:cs="Arial"/>
                <w:color w:val="000000"/>
                <w:lang w:eastAsia="en-GB"/>
              </w:rPr>
              <w:t xml:space="preserve">if needed to </w:t>
            </w:r>
            <w:r w:rsidR="009656E5" w:rsidRPr="00E43EA8">
              <w:rPr>
                <w:rFonts w:ascii="Arial" w:eastAsia="Times New Roman" w:hAnsi="Arial" w:cs="Arial"/>
                <w:color w:val="000000"/>
                <w:lang w:eastAsia="en-GB"/>
              </w:rPr>
              <w:t>plan preventative maintenance on the part.</w:t>
            </w:r>
          </w:p>
        </w:tc>
      </w:tr>
      <w:tr w:rsidR="00030A49" w:rsidRPr="00E43EA8" w14:paraId="5289DC41" w14:textId="77777777" w:rsidTr="00872106">
        <w:trPr>
          <w:trHeight w:val="1500"/>
          <w:jc w:val="center"/>
        </w:trPr>
        <w:tc>
          <w:tcPr>
            <w:tcW w:w="5200" w:type="dxa"/>
            <w:tcBorders>
              <w:top w:val="nil"/>
              <w:left w:val="single" w:sz="8" w:space="0" w:color="auto"/>
              <w:bottom w:val="single" w:sz="4" w:space="0" w:color="auto"/>
              <w:right w:val="single" w:sz="8" w:space="0" w:color="auto"/>
            </w:tcBorders>
            <w:shd w:val="clear" w:color="auto" w:fill="auto"/>
            <w:vAlign w:val="center"/>
            <w:hideMark/>
          </w:tcPr>
          <w:p w14:paraId="2ED56630" w14:textId="3D49E609"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With high</w:t>
            </w:r>
            <w:r w:rsidR="009656E5" w:rsidRPr="00E43EA8">
              <w:rPr>
                <w:rFonts w:ascii="Arial" w:eastAsia="Times New Roman" w:hAnsi="Arial" w:cs="Arial"/>
                <w:color w:val="000000"/>
                <w:lang w:eastAsia="en-GB"/>
              </w:rPr>
              <w:t xml:space="preserve"> cost of </w:t>
            </w:r>
            <w:r w:rsidRPr="00E43EA8">
              <w:rPr>
                <w:rFonts w:ascii="Arial" w:eastAsia="Times New Roman" w:hAnsi="Arial" w:cs="Arial"/>
                <w:color w:val="000000"/>
                <w:lang w:eastAsia="en-GB"/>
              </w:rPr>
              <w:t>material or fabrication</w:t>
            </w:r>
            <w:r w:rsidR="009656E5" w:rsidRPr="00E43EA8">
              <w:rPr>
                <w:rFonts w:ascii="Arial" w:eastAsia="Times New Roman" w:hAnsi="Arial" w:cs="Arial"/>
                <w:color w:val="000000"/>
                <w:lang w:eastAsia="en-GB"/>
              </w:rPr>
              <w:t xml:space="preserve"> </w:t>
            </w:r>
            <w:r w:rsidRPr="00E43EA8">
              <w:rPr>
                <w:rFonts w:ascii="Arial" w:eastAsia="Times New Roman" w:hAnsi="Arial" w:cs="Arial"/>
                <w:color w:val="000000"/>
                <w:lang w:eastAsia="en-GB"/>
              </w:rPr>
              <w:t>replacing the parts destroyed</w:t>
            </w:r>
            <w:r w:rsidR="009656E5" w:rsidRPr="00E43EA8">
              <w:rPr>
                <w:rFonts w:ascii="Arial" w:eastAsia="Times New Roman" w:hAnsi="Arial" w:cs="Arial"/>
                <w:color w:val="000000"/>
                <w:lang w:eastAsia="en-GB"/>
              </w:rPr>
              <w:t xml:space="preserve"> by testing</w:t>
            </w:r>
            <w:r w:rsidRPr="00E43EA8">
              <w:rPr>
                <w:rFonts w:ascii="Arial" w:eastAsia="Times New Roman" w:hAnsi="Arial" w:cs="Arial"/>
                <w:color w:val="000000"/>
                <w:lang w:eastAsia="en-GB"/>
              </w:rPr>
              <w:t xml:space="preserve"> maybe</w:t>
            </w:r>
            <w:r w:rsidR="009656E5" w:rsidRPr="00E43EA8">
              <w:rPr>
                <w:rFonts w:ascii="Arial" w:eastAsia="Times New Roman" w:hAnsi="Arial" w:cs="Arial"/>
                <w:color w:val="000000"/>
                <w:lang w:eastAsia="en-GB"/>
              </w:rPr>
              <w:t xml:space="preserve"> un</w:t>
            </w:r>
            <w:r w:rsidR="00016E1E">
              <w:rPr>
                <w:rFonts w:ascii="Arial" w:eastAsia="Times New Roman" w:hAnsi="Arial" w:cs="Arial"/>
                <w:color w:val="000000"/>
                <w:lang w:eastAsia="en-GB"/>
              </w:rPr>
              <w:t>justifiable</w:t>
            </w:r>
            <w:r w:rsidRPr="00E43EA8">
              <w:rPr>
                <w:rFonts w:ascii="Arial" w:eastAsia="Times New Roman" w:hAnsi="Arial" w:cs="Arial"/>
                <w:color w:val="000000"/>
                <w:lang w:eastAsia="en-GB"/>
              </w:rPr>
              <w:t>. It may not be feasible to make an adequate number</w:t>
            </w:r>
            <w:r w:rsidR="00016E1E">
              <w:rPr>
                <w:rFonts w:ascii="Arial" w:eastAsia="Times New Roman" w:hAnsi="Arial" w:cs="Arial"/>
                <w:color w:val="000000"/>
                <w:lang w:eastAsia="en-GB"/>
              </w:rPr>
              <w:t xml:space="preserve"> of parts</w:t>
            </w:r>
            <w:r w:rsidRPr="00E43EA8">
              <w:rPr>
                <w:rFonts w:ascii="Arial" w:eastAsia="Times New Roman" w:hAnsi="Arial" w:cs="Arial"/>
                <w:color w:val="000000"/>
                <w:lang w:eastAsia="en-GB"/>
              </w:rPr>
              <w:t xml:space="preserve"> and variety of destructive test</w:t>
            </w:r>
            <w:r w:rsidR="00016E1E">
              <w:rPr>
                <w:rFonts w:ascii="Arial" w:eastAsia="Times New Roman" w:hAnsi="Arial" w:cs="Arial"/>
                <w:color w:val="000000"/>
                <w:lang w:eastAsia="en-GB"/>
              </w:rPr>
              <w:t xml:space="preserve"> parts</w:t>
            </w:r>
            <w:r w:rsidRPr="00E43EA8">
              <w:rPr>
                <w:rFonts w:ascii="Arial" w:eastAsia="Times New Roman" w:hAnsi="Arial" w:cs="Arial"/>
                <w:color w:val="000000"/>
                <w:lang w:eastAsia="en-GB"/>
              </w:rPr>
              <w:t xml:space="preserve">. </w:t>
            </w:r>
          </w:p>
        </w:tc>
        <w:tc>
          <w:tcPr>
            <w:tcW w:w="4920" w:type="dxa"/>
            <w:tcBorders>
              <w:top w:val="nil"/>
              <w:left w:val="single" w:sz="4" w:space="0" w:color="auto"/>
              <w:bottom w:val="single" w:sz="4" w:space="0" w:color="auto"/>
              <w:right w:val="single" w:sz="8" w:space="0" w:color="auto"/>
            </w:tcBorders>
            <w:shd w:val="clear" w:color="auto" w:fill="auto"/>
            <w:vAlign w:val="center"/>
            <w:hideMark/>
          </w:tcPr>
          <w:p w14:paraId="4BBDFC6E" w14:textId="347680F3"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Acceptable parts of</w:t>
            </w:r>
            <w:r w:rsidR="00F15A52" w:rsidRPr="00E43EA8">
              <w:rPr>
                <w:rFonts w:ascii="Arial" w:eastAsia="Times New Roman" w:hAnsi="Arial" w:cs="Arial"/>
                <w:color w:val="000000"/>
                <w:lang w:eastAsia="en-GB"/>
              </w:rPr>
              <w:t xml:space="preserve"> high cost of</w:t>
            </w:r>
            <w:r w:rsidRPr="00E43EA8">
              <w:rPr>
                <w:rFonts w:ascii="Arial" w:eastAsia="Times New Roman" w:hAnsi="Arial" w:cs="Arial"/>
                <w:color w:val="000000"/>
                <w:lang w:eastAsia="en-GB"/>
              </w:rPr>
              <w:t xml:space="preserve"> material or fabrication not lost in non-destructive testing. </w:t>
            </w:r>
          </w:p>
        </w:tc>
      </w:tr>
      <w:tr w:rsidR="00030A49" w:rsidRPr="00E43EA8" w14:paraId="5A44F9B4" w14:textId="77777777" w:rsidTr="00872106">
        <w:trPr>
          <w:trHeight w:val="1200"/>
          <w:jc w:val="center"/>
        </w:trPr>
        <w:tc>
          <w:tcPr>
            <w:tcW w:w="5200" w:type="dxa"/>
            <w:tcBorders>
              <w:top w:val="nil"/>
              <w:left w:val="single" w:sz="8" w:space="0" w:color="auto"/>
              <w:bottom w:val="single" w:sz="4" w:space="0" w:color="auto"/>
              <w:right w:val="single" w:sz="8" w:space="0" w:color="auto"/>
            </w:tcBorders>
            <w:shd w:val="clear" w:color="auto" w:fill="auto"/>
            <w:vAlign w:val="center"/>
            <w:hideMark/>
          </w:tcPr>
          <w:p w14:paraId="6A60E0C1" w14:textId="2BF69822"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 xml:space="preserve">Tests can be made on only a </w:t>
            </w:r>
            <w:r w:rsidR="00F15A52" w:rsidRPr="00E43EA8">
              <w:rPr>
                <w:rFonts w:ascii="Arial" w:eastAsia="Times New Roman" w:hAnsi="Arial" w:cs="Arial"/>
                <w:color w:val="000000"/>
                <w:lang w:eastAsia="en-GB"/>
              </w:rPr>
              <w:t>small percentage</w:t>
            </w:r>
            <w:r w:rsidRPr="00E43EA8">
              <w:rPr>
                <w:rFonts w:ascii="Arial" w:eastAsia="Times New Roman" w:hAnsi="Arial" w:cs="Arial"/>
                <w:color w:val="000000"/>
                <w:lang w:eastAsia="en-GB"/>
              </w:rPr>
              <w:t xml:space="preserve"> of the production </w:t>
            </w:r>
            <w:r w:rsidR="00F15A52" w:rsidRPr="00E43EA8">
              <w:rPr>
                <w:rFonts w:ascii="Arial" w:eastAsia="Times New Roman" w:hAnsi="Arial" w:cs="Arial"/>
                <w:color w:val="000000"/>
                <w:lang w:eastAsia="en-GB"/>
              </w:rPr>
              <w:t>batch</w:t>
            </w:r>
            <w:r w:rsidRPr="00E43EA8">
              <w:rPr>
                <w:rFonts w:ascii="Arial" w:eastAsia="Times New Roman" w:hAnsi="Arial" w:cs="Arial"/>
                <w:color w:val="000000"/>
                <w:lang w:eastAsia="en-GB"/>
              </w:rPr>
              <w:t xml:space="preserve">. They may have little value when the properties vary unpredictably from </w:t>
            </w:r>
            <w:r w:rsidR="00F15A52" w:rsidRPr="00E43EA8">
              <w:rPr>
                <w:rFonts w:ascii="Arial" w:eastAsia="Times New Roman" w:hAnsi="Arial" w:cs="Arial"/>
                <w:color w:val="000000"/>
                <w:lang w:eastAsia="en-GB"/>
              </w:rPr>
              <w:t>part</w:t>
            </w:r>
            <w:r w:rsidRPr="00E43EA8">
              <w:rPr>
                <w:rFonts w:ascii="Arial" w:eastAsia="Times New Roman" w:hAnsi="Arial" w:cs="Arial"/>
                <w:color w:val="000000"/>
                <w:lang w:eastAsia="en-GB"/>
              </w:rPr>
              <w:t xml:space="preserve"> to </w:t>
            </w:r>
            <w:r w:rsidR="00F15A52" w:rsidRPr="00E43EA8">
              <w:rPr>
                <w:rFonts w:ascii="Arial" w:eastAsia="Times New Roman" w:hAnsi="Arial" w:cs="Arial"/>
                <w:color w:val="000000"/>
                <w:lang w:eastAsia="en-GB"/>
              </w:rPr>
              <w:t>part</w:t>
            </w:r>
            <w:r w:rsidRPr="00E43EA8">
              <w:rPr>
                <w:rFonts w:ascii="Arial" w:eastAsia="Times New Roman" w:hAnsi="Arial" w:cs="Arial"/>
                <w:color w:val="000000"/>
                <w:lang w:eastAsia="en-GB"/>
              </w:rPr>
              <w:t>.</w:t>
            </w:r>
          </w:p>
        </w:tc>
        <w:tc>
          <w:tcPr>
            <w:tcW w:w="4920" w:type="dxa"/>
            <w:tcBorders>
              <w:top w:val="nil"/>
              <w:left w:val="single" w:sz="4" w:space="0" w:color="auto"/>
              <w:bottom w:val="single" w:sz="4" w:space="0" w:color="auto"/>
              <w:right w:val="single" w:sz="8" w:space="0" w:color="auto"/>
            </w:tcBorders>
            <w:shd w:val="clear" w:color="auto" w:fill="auto"/>
            <w:vAlign w:val="center"/>
            <w:hideMark/>
          </w:tcPr>
          <w:p w14:paraId="219B34CA" w14:textId="6EAF4B0E" w:rsidR="00030A49" w:rsidRPr="00E43EA8" w:rsidRDefault="00030A49"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 xml:space="preserve">Tests can be made on every unit to be used in service if economically justified. </w:t>
            </w:r>
            <w:r w:rsidR="00F15A52" w:rsidRPr="00E43EA8">
              <w:rPr>
                <w:rFonts w:ascii="Arial" w:eastAsia="Times New Roman" w:hAnsi="Arial" w:cs="Arial"/>
                <w:color w:val="000000"/>
                <w:lang w:eastAsia="en-GB"/>
              </w:rPr>
              <w:t>This allows another form of quality check from part to part.</w:t>
            </w:r>
          </w:p>
        </w:tc>
      </w:tr>
      <w:tr w:rsidR="00030A49" w:rsidRPr="00E43EA8" w14:paraId="352A09F7" w14:textId="77777777" w:rsidTr="00872106">
        <w:trPr>
          <w:trHeight w:val="1800"/>
          <w:jc w:val="center"/>
        </w:trPr>
        <w:tc>
          <w:tcPr>
            <w:tcW w:w="5200" w:type="dxa"/>
            <w:tcBorders>
              <w:top w:val="nil"/>
              <w:left w:val="single" w:sz="8" w:space="0" w:color="auto"/>
              <w:bottom w:val="single" w:sz="4" w:space="0" w:color="auto"/>
              <w:right w:val="single" w:sz="8" w:space="0" w:color="auto"/>
            </w:tcBorders>
            <w:shd w:val="clear" w:color="auto" w:fill="auto"/>
            <w:vAlign w:val="center"/>
            <w:hideMark/>
          </w:tcPr>
          <w:p w14:paraId="232C63CE" w14:textId="19B49774" w:rsidR="00030A49" w:rsidRPr="00E43EA8" w:rsidRDefault="00F15A52"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w:t>
            </w:r>
            <w:r w:rsidR="00030A49" w:rsidRPr="00E43EA8">
              <w:rPr>
                <w:rFonts w:ascii="Arial" w:eastAsia="Times New Roman" w:hAnsi="Arial" w:cs="Arial"/>
                <w:color w:val="000000"/>
                <w:lang w:eastAsia="en-GB"/>
              </w:rPr>
              <w:t>Tests often cannot be made on complete production parts</w:t>
            </w:r>
            <w:r w:rsidRPr="00E43EA8">
              <w:rPr>
                <w:rFonts w:ascii="Arial" w:eastAsia="Times New Roman" w:hAnsi="Arial" w:cs="Arial"/>
                <w:color w:val="000000"/>
                <w:lang w:eastAsia="en-GB"/>
              </w:rPr>
              <w:t xml:space="preserve">” </w:t>
            </w:r>
            <w:sdt>
              <w:sdtPr>
                <w:rPr>
                  <w:rFonts w:ascii="Arial" w:eastAsia="Times New Roman" w:hAnsi="Arial" w:cs="Arial"/>
                  <w:color w:val="000000"/>
                  <w:lang w:eastAsia="en-GB"/>
                </w:rPr>
                <w:id w:val="1512191010"/>
                <w:citation/>
              </w:sdtPr>
              <w:sdtContent>
                <w:r w:rsidRPr="00E43EA8">
                  <w:rPr>
                    <w:rFonts w:ascii="Arial" w:eastAsia="Times New Roman" w:hAnsi="Arial" w:cs="Arial"/>
                    <w:color w:val="000000"/>
                    <w:lang w:eastAsia="en-GB"/>
                  </w:rPr>
                  <w:fldChar w:fldCharType="begin"/>
                </w:r>
                <w:r w:rsidRPr="00E43EA8">
                  <w:rPr>
                    <w:rFonts w:ascii="Arial" w:eastAsia="Times New Roman" w:hAnsi="Arial" w:cs="Arial"/>
                    <w:color w:val="000000"/>
                    <w:lang w:eastAsia="en-GB"/>
                  </w:rPr>
                  <w:instrText xml:space="preserve"> CITATION Air16 \l 2057 </w:instrText>
                </w:r>
                <w:r w:rsidRPr="00E43EA8">
                  <w:rPr>
                    <w:rFonts w:ascii="Arial" w:eastAsia="Times New Roman" w:hAnsi="Arial" w:cs="Arial"/>
                    <w:color w:val="000000"/>
                    <w:lang w:eastAsia="en-GB"/>
                  </w:rPr>
                  <w:fldChar w:fldCharType="separate"/>
                </w:r>
                <w:r w:rsidR="00A545B5" w:rsidRPr="00A545B5">
                  <w:rPr>
                    <w:rFonts w:ascii="Arial" w:eastAsia="Times New Roman" w:hAnsi="Arial" w:cs="Arial"/>
                    <w:noProof/>
                    <w:color w:val="000000"/>
                    <w:lang w:eastAsia="en-GB"/>
                  </w:rPr>
                  <w:t>(Aire &amp; Chimezie, 2016)</w:t>
                </w:r>
                <w:r w:rsidRPr="00E43EA8">
                  <w:rPr>
                    <w:rFonts w:ascii="Arial" w:eastAsia="Times New Roman" w:hAnsi="Arial" w:cs="Arial"/>
                    <w:color w:val="000000"/>
                    <w:lang w:eastAsia="en-GB"/>
                  </w:rPr>
                  <w:fldChar w:fldCharType="end"/>
                </w:r>
              </w:sdtContent>
            </w:sdt>
            <w:r w:rsidR="00030A49" w:rsidRPr="00E43EA8">
              <w:rPr>
                <w:rFonts w:ascii="Arial" w:eastAsia="Times New Roman" w:hAnsi="Arial" w:cs="Arial"/>
                <w:color w:val="000000"/>
                <w:lang w:eastAsia="en-GB"/>
              </w:rPr>
              <w:t xml:space="preserve">. The tests are often limited to test </w:t>
            </w:r>
            <w:r w:rsidRPr="00E43EA8">
              <w:rPr>
                <w:rFonts w:ascii="Arial" w:eastAsia="Times New Roman" w:hAnsi="Arial" w:cs="Arial"/>
                <w:color w:val="000000"/>
                <w:lang w:eastAsia="en-GB"/>
              </w:rPr>
              <w:t xml:space="preserve">pieces. </w:t>
            </w:r>
          </w:p>
        </w:tc>
        <w:tc>
          <w:tcPr>
            <w:tcW w:w="4920" w:type="dxa"/>
            <w:tcBorders>
              <w:top w:val="nil"/>
              <w:left w:val="single" w:sz="4" w:space="0" w:color="auto"/>
              <w:bottom w:val="single" w:sz="4" w:space="0" w:color="auto"/>
              <w:right w:val="single" w:sz="8" w:space="0" w:color="auto"/>
            </w:tcBorders>
            <w:shd w:val="clear" w:color="auto" w:fill="auto"/>
            <w:vAlign w:val="center"/>
            <w:hideMark/>
          </w:tcPr>
          <w:p w14:paraId="78FDA183" w14:textId="6B9CFE13" w:rsidR="00030A49" w:rsidRPr="00E43EA8" w:rsidRDefault="00F15A52" w:rsidP="005C2387">
            <w:pPr>
              <w:spacing w:after="0" w:line="360" w:lineRule="auto"/>
              <w:rPr>
                <w:rFonts w:ascii="Arial" w:eastAsia="Times New Roman" w:hAnsi="Arial" w:cs="Arial"/>
                <w:color w:val="000000"/>
                <w:lang w:eastAsia="en-GB"/>
              </w:rPr>
            </w:pPr>
            <w:r w:rsidRPr="00E43EA8">
              <w:rPr>
                <w:rFonts w:ascii="Arial" w:eastAsia="Times New Roman" w:hAnsi="Arial" w:cs="Arial"/>
                <w:color w:val="000000"/>
                <w:lang w:eastAsia="en-GB"/>
              </w:rPr>
              <w:t>“</w:t>
            </w:r>
            <w:r w:rsidR="00030A49" w:rsidRPr="00E43EA8">
              <w:rPr>
                <w:rFonts w:ascii="Arial" w:eastAsia="Times New Roman" w:hAnsi="Arial" w:cs="Arial"/>
                <w:color w:val="000000"/>
                <w:lang w:eastAsia="en-GB"/>
              </w:rPr>
              <w:t>Test may be made on the entire production part or in all critical regions of it</w:t>
            </w:r>
            <w:r w:rsidRPr="00E43EA8">
              <w:rPr>
                <w:rFonts w:ascii="Arial" w:eastAsia="Times New Roman" w:hAnsi="Arial" w:cs="Arial"/>
                <w:color w:val="000000"/>
                <w:lang w:eastAsia="en-GB"/>
              </w:rPr>
              <w:t xml:space="preserve">” </w:t>
            </w:r>
            <w:sdt>
              <w:sdtPr>
                <w:rPr>
                  <w:rFonts w:ascii="Arial" w:eastAsia="Times New Roman" w:hAnsi="Arial" w:cs="Arial"/>
                  <w:color w:val="000000"/>
                  <w:lang w:eastAsia="en-GB"/>
                </w:rPr>
                <w:id w:val="-666472627"/>
                <w:citation/>
              </w:sdtPr>
              <w:sdtContent>
                <w:r w:rsidRPr="00E43EA8">
                  <w:rPr>
                    <w:rFonts w:ascii="Arial" w:eastAsia="Times New Roman" w:hAnsi="Arial" w:cs="Arial"/>
                    <w:color w:val="000000"/>
                    <w:lang w:eastAsia="en-GB"/>
                  </w:rPr>
                  <w:fldChar w:fldCharType="begin"/>
                </w:r>
                <w:r w:rsidRPr="00E43EA8">
                  <w:rPr>
                    <w:rFonts w:ascii="Arial" w:eastAsia="Times New Roman" w:hAnsi="Arial" w:cs="Arial"/>
                    <w:color w:val="000000"/>
                    <w:lang w:eastAsia="en-GB"/>
                  </w:rPr>
                  <w:instrText xml:space="preserve"> CITATION Air16 \l 2057 </w:instrText>
                </w:r>
                <w:r w:rsidRPr="00E43EA8">
                  <w:rPr>
                    <w:rFonts w:ascii="Arial" w:eastAsia="Times New Roman" w:hAnsi="Arial" w:cs="Arial"/>
                    <w:color w:val="000000"/>
                    <w:lang w:eastAsia="en-GB"/>
                  </w:rPr>
                  <w:fldChar w:fldCharType="separate"/>
                </w:r>
                <w:r w:rsidR="00A545B5" w:rsidRPr="00A545B5">
                  <w:rPr>
                    <w:rFonts w:ascii="Arial" w:eastAsia="Times New Roman" w:hAnsi="Arial" w:cs="Arial"/>
                    <w:noProof/>
                    <w:color w:val="000000"/>
                    <w:lang w:eastAsia="en-GB"/>
                  </w:rPr>
                  <w:t>(Aire &amp; Chimezie, 2016)</w:t>
                </w:r>
                <w:r w:rsidRPr="00E43EA8">
                  <w:rPr>
                    <w:rFonts w:ascii="Arial" w:eastAsia="Times New Roman" w:hAnsi="Arial" w:cs="Arial"/>
                    <w:color w:val="000000"/>
                    <w:lang w:eastAsia="en-GB"/>
                  </w:rPr>
                  <w:fldChar w:fldCharType="end"/>
                </w:r>
              </w:sdtContent>
            </w:sdt>
            <w:r w:rsidR="00030A49" w:rsidRPr="00E43EA8">
              <w:rPr>
                <w:rFonts w:ascii="Arial" w:eastAsia="Times New Roman" w:hAnsi="Arial" w:cs="Arial"/>
                <w:color w:val="000000"/>
                <w:lang w:eastAsia="en-GB"/>
              </w:rPr>
              <w:t xml:space="preserve">. </w:t>
            </w:r>
            <w:r w:rsidRPr="00E43EA8">
              <w:rPr>
                <w:rFonts w:ascii="Arial" w:eastAsia="Times New Roman" w:hAnsi="Arial" w:cs="Arial"/>
                <w:color w:val="000000"/>
                <w:lang w:eastAsia="en-GB"/>
              </w:rPr>
              <w:t>Therefore, the results apply</w:t>
            </w:r>
            <w:r w:rsidR="00030A49" w:rsidRPr="00E43EA8">
              <w:rPr>
                <w:rFonts w:ascii="Arial" w:eastAsia="Times New Roman" w:hAnsi="Arial" w:cs="Arial"/>
                <w:color w:val="000000"/>
                <w:lang w:eastAsia="en-GB"/>
              </w:rPr>
              <w:t xml:space="preserve"> to the part as a whole. </w:t>
            </w:r>
          </w:p>
        </w:tc>
      </w:tr>
    </w:tbl>
    <w:p w14:paraId="0732930D" w14:textId="710D89AD" w:rsidR="00030A49" w:rsidRPr="00E43EA8" w:rsidRDefault="00F15A52" w:rsidP="005C2387">
      <w:pPr>
        <w:pStyle w:val="Caption"/>
        <w:spacing w:line="360" w:lineRule="auto"/>
        <w:rPr>
          <w:rFonts w:ascii="Arial" w:hAnsi="Arial" w:cs="Arial"/>
        </w:rPr>
      </w:pPr>
      <w:bookmarkStart w:id="5" w:name="_Toc23586262"/>
      <w:r w:rsidRPr="00E43EA8">
        <w:rPr>
          <w:rFonts w:ascii="Arial" w:hAnsi="Arial" w:cs="Arial"/>
        </w:rPr>
        <w:lastRenderedPageBreak/>
        <w:t>Table</w:t>
      </w:r>
      <w:r w:rsidR="00EC772D" w:rsidRPr="00E43EA8">
        <w:rPr>
          <w:rFonts w:ascii="Arial" w:hAnsi="Arial" w:cs="Arial"/>
        </w:rPr>
        <w:t xml:space="preserve"> </w:t>
      </w:r>
      <w:r w:rsidR="00B241FC" w:rsidRPr="00E43EA8">
        <w:rPr>
          <w:rFonts w:ascii="Arial" w:hAnsi="Arial" w:cs="Arial"/>
        </w:rPr>
        <w:fldChar w:fldCharType="begin"/>
      </w:r>
      <w:r w:rsidR="00B241FC" w:rsidRPr="00E43EA8">
        <w:rPr>
          <w:rFonts w:ascii="Arial" w:hAnsi="Arial" w:cs="Arial"/>
        </w:rPr>
        <w:instrText xml:space="preserve"> SEQ Figure \* ARABIC </w:instrText>
      </w:r>
      <w:r w:rsidR="00B241FC" w:rsidRPr="00E43EA8">
        <w:rPr>
          <w:rFonts w:ascii="Arial" w:hAnsi="Arial" w:cs="Arial"/>
        </w:rPr>
        <w:fldChar w:fldCharType="separate"/>
      </w:r>
      <w:r w:rsidR="000412FD" w:rsidRPr="00E43EA8">
        <w:rPr>
          <w:rFonts w:ascii="Arial" w:hAnsi="Arial" w:cs="Arial"/>
          <w:noProof/>
        </w:rPr>
        <w:t>1</w:t>
      </w:r>
      <w:r w:rsidR="00B241FC" w:rsidRPr="00E43EA8">
        <w:rPr>
          <w:rFonts w:ascii="Arial" w:hAnsi="Arial" w:cs="Arial"/>
          <w:noProof/>
        </w:rPr>
        <w:fldChar w:fldCharType="end"/>
      </w:r>
      <w:r w:rsidR="00EC772D" w:rsidRPr="00E43EA8">
        <w:rPr>
          <w:rFonts w:ascii="Arial" w:hAnsi="Arial" w:cs="Arial"/>
        </w:rPr>
        <w:t>: Comparison of Destructive and Non-Destructive Testing</w:t>
      </w:r>
      <w:bookmarkEnd w:id="5"/>
    </w:p>
    <w:p w14:paraId="52C910C0" w14:textId="77777777" w:rsidR="006C3325" w:rsidRPr="00E43EA8" w:rsidRDefault="006C3325" w:rsidP="005C2387">
      <w:pPr>
        <w:pStyle w:val="Heading1"/>
        <w:spacing w:line="360" w:lineRule="auto"/>
        <w:rPr>
          <w:rFonts w:ascii="Arial" w:hAnsi="Arial" w:cs="Arial"/>
        </w:rPr>
      </w:pPr>
      <w:bookmarkStart w:id="6" w:name="_Toc23677096"/>
      <w:r w:rsidRPr="00E43EA8">
        <w:rPr>
          <w:rFonts w:ascii="Arial" w:hAnsi="Arial" w:cs="Arial"/>
        </w:rPr>
        <w:t>Findings</w:t>
      </w:r>
      <w:bookmarkEnd w:id="6"/>
    </w:p>
    <w:p w14:paraId="21886D36" w14:textId="28521C20" w:rsidR="00875427" w:rsidRPr="00E43EA8" w:rsidRDefault="00875427" w:rsidP="005C2387">
      <w:pPr>
        <w:spacing w:line="360" w:lineRule="auto"/>
        <w:rPr>
          <w:rFonts w:ascii="Arial" w:hAnsi="Arial" w:cs="Arial"/>
        </w:rPr>
      </w:pPr>
    </w:p>
    <w:p w14:paraId="42D9F816" w14:textId="06600566" w:rsidR="00FA0445" w:rsidRPr="00E43EA8" w:rsidRDefault="0002479A" w:rsidP="005C2387">
      <w:pPr>
        <w:pStyle w:val="Heading2"/>
        <w:spacing w:line="360" w:lineRule="auto"/>
        <w:rPr>
          <w:rFonts w:ascii="Arial" w:hAnsi="Arial" w:cs="Arial"/>
        </w:rPr>
      </w:pPr>
      <w:bookmarkStart w:id="7" w:name="_Toc23677097"/>
      <w:r w:rsidRPr="00E43EA8">
        <w:rPr>
          <w:rFonts w:ascii="Arial" w:hAnsi="Arial" w:cs="Arial"/>
        </w:rPr>
        <w:t>Ultrasonic Method</w:t>
      </w:r>
      <w:bookmarkEnd w:id="7"/>
    </w:p>
    <w:p w14:paraId="240A85D4" w14:textId="77777777" w:rsidR="00A5597D" w:rsidRPr="00E43EA8" w:rsidRDefault="00A5597D" w:rsidP="005C2387">
      <w:pPr>
        <w:pStyle w:val="Heading3"/>
        <w:spacing w:before="100" w:beforeAutospacing="1" w:after="100" w:afterAutospacing="1" w:line="360" w:lineRule="auto"/>
        <w:ind w:left="360"/>
        <w:rPr>
          <w:rFonts w:ascii="Arial" w:eastAsia="Times New Roman" w:hAnsi="Arial" w:cs="Arial"/>
          <w:lang w:eastAsia="en-GB"/>
        </w:rPr>
      </w:pPr>
      <w:bookmarkStart w:id="8" w:name="_Toc23677098"/>
      <w:r w:rsidRPr="00E43EA8">
        <w:rPr>
          <w:rFonts w:ascii="Arial" w:hAnsi="Arial" w:cs="Arial"/>
        </w:rPr>
        <w:t>S</w:t>
      </w:r>
      <w:r w:rsidR="00FA0445" w:rsidRPr="00E43EA8">
        <w:rPr>
          <w:rFonts w:ascii="Arial" w:hAnsi="Arial" w:cs="Arial"/>
        </w:rPr>
        <w:t>cientific principles</w:t>
      </w:r>
      <w:bookmarkEnd w:id="8"/>
      <w:r w:rsidR="00FA0445" w:rsidRPr="00E43EA8">
        <w:rPr>
          <w:rFonts w:ascii="Arial" w:hAnsi="Arial" w:cs="Arial"/>
        </w:rPr>
        <w:t xml:space="preserve"> </w:t>
      </w:r>
    </w:p>
    <w:p w14:paraId="7E82E540" w14:textId="43419DB4" w:rsidR="008A111E" w:rsidRPr="00E43EA8" w:rsidRDefault="0002479A" w:rsidP="005C2387">
      <w:pPr>
        <w:spacing w:line="360" w:lineRule="auto"/>
        <w:rPr>
          <w:rFonts w:ascii="Arial" w:hAnsi="Arial" w:cs="Arial"/>
          <w:lang w:eastAsia="en-GB"/>
        </w:rPr>
      </w:pPr>
      <w:r w:rsidRPr="00E43EA8">
        <w:rPr>
          <w:rFonts w:ascii="Arial" w:hAnsi="Arial" w:cs="Arial"/>
          <w:lang w:eastAsia="en-GB"/>
        </w:rPr>
        <w:t xml:space="preserve">Ultrasonic Testing </w:t>
      </w:r>
      <w:r w:rsidR="00244E04" w:rsidRPr="00E43EA8">
        <w:rPr>
          <w:rFonts w:ascii="Arial" w:hAnsi="Arial" w:cs="Arial"/>
          <w:lang w:eastAsia="en-GB"/>
        </w:rPr>
        <w:t xml:space="preserve">is a method of non-destructive testing that </w:t>
      </w:r>
      <w:r w:rsidRPr="00E43EA8">
        <w:rPr>
          <w:rFonts w:ascii="Arial" w:hAnsi="Arial" w:cs="Arial"/>
          <w:lang w:eastAsia="en-GB"/>
        </w:rPr>
        <w:t xml:space="preserve">uses high frequency sound energy to conduct </w:t>
      </w:r>
      <w:r w:rsidR="00244E04" w:rsidRPr="00E43EA8">
        <w:rPr>
          <w:rFonts w:ascii="Arial" w:hAnsi="Arial" w:cs="Arial"/>
          <w:lang w:eastAsia="en-GB"/>
        </w:rPr>
        <w:t xml:space="preserve">assessments </w:t>
      </w:r>
      <w:r w:rsidRPr="00E43EA8">
        <w:rPr>
          <w:rFonts w:ascii="Arial" w:hAnsi="Arial" w:cs="Arial"/>
          <w:lang w:eastAsia="en-GB"/>
        </w:rPr>
        <w:t>and</w:t>
      </w:r>
      <w:r w:rsidR="00244E04" w:rsidRPr="00E43EA8">
        <w:rPr>
          <w:rFonts w:ascii="Arial" w:hAnsi="Arial" w:cs="Arial"/>
          <w:lang w:eastAsia="en-GB"/>
        </w:rPr>
        <w:t xml:space="preserve"> to</w:t>
      </w:r>
      <w:r w:rsidRPr="00E43EA8">
        <w:rPr>
          <w:rFonts w:ascii="Arial" w:hAnsi="Arial" w:cs="Arial"/>
          <w:lang w:eastAsia="en-GB"/>
        </w:rPr>
        <w:t xml:space="preserve"> </w:t>
      </w:r>
      <w:r w:rsidR="00244E04" w:rsidRPr="00E43EA8">
        <w:rPr>
          <w:rFonts w:ascii="Arial" w:hAnsi="Arial" w:cs="Arial"/>
          <w:lang w:eastAsia="en-GB"/>
        </w:rPr>
        <w:t>take</w:t>
      </w:r>
      <w:r w:rsidRPr="00E43EA8">
        <w:rPr>
          <w:rFonts w:ascii="Arial" w:hAnsi="Arial" w:cs="Arial"/>
          <w:lang w:eastAsia="en-GB"/>
        </w:rPr>
        <w:t xml:space="preserve"> measurements</w:t>
      </w:r>
      <w:r w:rsidR="00244E04" w:rsidRPr="00E43EA8">
        <w:rPr>
          <w:rFonts w:ascii="Arial" w:hAnsi="Arial" w:cs="Arial"/>
          <w:lang w:eastAsia="en-GB"/>
        </w:rPr>
        <w:t xml:space="preserve"> on a piece of material</w:t>
      </w:r>
      <w:r w:rsidRPr="00E43EA8">
        <w:rPr>
          <w:rFonts w:ascii="Arial" w:hAnsi="Arial" w:cs="Arial"/>
          <w:lang w:eastAsia="en-GB"/>
        </w:rPr>
        <w:t xml:space="preserve">. Ultrasonic </w:t>
      </w:r>
      <w:r w:rsidR="00244E04" w:rsidRPr="00E43EA8">
        <w:rPr>
          <w:rFonts w:ascii="Arial" w:hAnsi="Arial" w:cs="Arial"/>
          <w:lang w:eastAsia="en-GB"/>
        </w:rPr>
        <w:t xml:space="preserve">testing </w:t>
      </w:r>
      <w:r w:rsidRPr="00E43EA8">
        <w:rPr>
          <w:rFonts w:ascii="Arial" w:hAnsi="Arial" w:cs="Arial"/>
          <w:lang w:eastAsia="en-GB"/>
        </w:rPr>
        <w:t>can be used for flaw detection</w:t>
      </w:r>
      <w:r w:rsidR="00244E04" w:rsidRPr="00E43EA8">
        <w:rPr>
          <w:rFonts w:ascii="Arial" w:hAnsi="Arial" w:cs="Arial"/>
          <w:lang w:eastAsia="en-GB"/>
        </w:rPr>
        <w:t xml:space="preserve"> and </w:t>
      </w:r>
      <w:r w:rsidRPr="00E43EA8">
        <w:rPr>
          <w:rFonts w:ascii="Arial" w:hAnsi="Arial" w:cs="Arial"/>
          <w:lang w:eastAsia="en-GB"/>
        </w:rPr>
        <w:t xml:space="preserve">evaluation, dimensional measurements, material characterization, </w:t>
      </w:r>
      <w:r w:rsidR="00244E04" w:rsidRPr="00E43EA8">
        <w:rPr>
          <w:rFonts w:ascii="Arial" w:hAnsi="Arial" w:cs="Arial"/>
          <w:lang w:eastAsia="en-GB"/>
        </w:rPr>
        <w:t>according to</w:t>
      </w:r>
      <w:sdt>
        <w:sdtPr>
          <w:rPr>
            <w:rFonts w:ascii="Arial" w:hAnsi="Arial" w:cs="Arial"/>
            <w:lang w:eastAsia="en-GB"/>
          </w:rPr>
          <w:id w:val="35318840"/>
          <w:citation/>
        </w:sdtPr>
        <w:sdtContent>
          <w:r w:rsidR="00244E04" w:rsidRPr="00E43EA8">
            <w:rPr>
              <w:rFonts w:ascii="Arial" w:hAnsi="Arial" w:cs="Arial"/>
              <w:lang w:eastAsia="en-GB"/>
            </w:rPr>
            <w:fldChar w:fldCharType="begin"/>
          </w:r>
          <w:r w:rsidR="00244E04" w:rsidRPr="00E43EA8">
            <w:rPr>
              <w:rFonts w:ascii="Arial" w:hAnsi="Arial" w:cs="Arial"/>
              <w:lang w:eastAsia="en-GB"/>
            </w:rPr>
            <w:instrText xml:space="preserve"> CITATION Smi15 \l 2057 </w:instrText>
          </w:r>
          <w:r w:rsidR="00244E04" w:rsidRPr="00E43EA8">
            <w:rPr>
              <w:rFonts w:ascii="Arial" w:hAnsi="Arial" w:cs="Arial"/>
              <w:lang w:eastAsia="en-GB"/>
            </w:rPr>
            <w:fldChar w:fldCharType="separate"/>
          </w:r>
          <w:r w:rsidR="00A545B5">
            <w:rPr>
              <w:rFonts w:ascii="Arial" w:hAnsi="Arial" w:cs="Arial"/>
              <w:noProof/>
              <w:lang w:eastAsia="en-GB"/>
            </w:rPr>
            <w:t xml:space="preserve"> </w:t>
          </w:r>
          <w:r w:rsidR="00A545B5" w:rsidRPr="00A545B5">
            <w:rPr>
              <w:rFonts w:ascii="Arial" w:hAnsi="Arial" w:cs="Arial"/>
              <w:noProof/>
              <w:lang w:eastAsia="en-GB"/>
            </w:rPr>
            <w:t>(Smith, 2015)</w:t>
          </w:r>
          <w:r w:rsidR="00244E04" w:rsidRPr="00E43EA8">
            <w:rPr>
              <w:rFonts w:ascii="Arial" w:hAnsi="Arial" w:cs="Arial"/>
              <w:lang w:eastAsia="en-GB"/>
            </w:rPr>
            <w:fldChar w:fldCharType="end"/>
          </w:r>
        </w:sdtContent>
      </w:sdt>
      <w:r w:rsidR="00244E04" w:rsidRPr="00E43EA8">
        <w:rPr>
          <w:rFonts w:ascii="Arial" w:hAnsi="Arial" w:cs="Arial"/>
          <w:lang w:eastAsia="en-GB"/>
        </w:rPr>
        <w:t xml:space="preserve"> and </w:t>
      </w:r>
      <w:sdt>
        <w:sdtPr>
          <w:rPr>
            <w:rFonts w:ascii="Arial" w:hAnsi="Arial" w:cs="Arial"/>
            <w:lang w:eastAsia="en-GB"/>
          </w:rPr>
          <w:id w:val="-1800132522"/>
          <w:citation/>
        </w:sdtPr>
        <w:sdtContent>
          <w:r w:rsidR="00244E04" w:rsidRPr="00E43EA8">
            <w:rPr>
              <w:rFonts w:ascii="Arial" w:hAnsi="Arial" w:cs="Arial"/>
              <w:lang w:eastAsia="en-GB"/>
            </w:rPr>
            <w:fldChar w:fldCharType="begin"/>
          </w:r>
          <w:r w:rsidR="00244E04" w:rsidRPr="00E43EA8">
            <w:rPr>
              <w:rFonts w:ascii="Arial" w:hAnsi="Arial" w:cs="Arial"/>
              <w:lang w:eastAsia="en-GB"/>
            </w:rPr>
            <w:instrText xml:space="preserve"> CITATION Mix05 \l 2057 </w:instrText>
          </w:r>
          <w:r w:rsidR="00244E04" w:rsidRPr="00E43EA8">
            <w:rPr>
              <w:rFonts w:ascii="Arial" w:hAnsi="Arial" w:cs="Arial"/>
              <w:lang w:eastAsia="en-GB"/>
            </w:rPr>
            <w:fldChar w:fldCharType="separate"/>
          </w:r>
          <w:r w:rsidR="00A545B5" w:rsidRPr="00A545B5">
            <w:rPr>
              <w:rFonts w:ascii="Arial" w:hAnsi="Arial" w:cs="Arial"/>
              <w:noProof/>
              <w:lang w:eastAsia="en-GB"/>
            </w:rPr>
            <w:t>(Mix, 2005)</w:t>
          </w:r>
          <w:r w:rsidR="00244E04" w:rsidRPr="00E43EA8">
            <w:rPr>
              <w:rFonts w:ascii="Arial" w:hAnsi="Arial" w:cs="Arial"/>
              <w:lang w:eastAsia="en-GB"/>
            </w:rPr>
            <w:fldChar w:fldCharType="end"/>
          </w:r>
        </w:sdtContent>
      </w:sdt>
      <w:r w:rsidRPr="00E43EA8">
        <w:rPr>
          <w:rFonts w:ascii="Arial" w:hAnsi="Arial" w:cs="Arial"/>
          <w:lang w:eastAsia="en-GB"/>
        </w:rPr>
        <w:t xml:space="preserve">. </w:t>
      </w:r>
      <w:r w:rsidR="00E01882" w:rsidRPr="00E43EA8">
        <w:rPr>
          <w:rFonts w:ascii="Arial" w:hAnsi="Arial" w:cs="Arial"/>
          <w:lang w:eastAsia="en-GB"/>
        </w:rPr>
        <w:t xml:space="preserve"> </w:t>
      </w:r>
      <w:r w:rsidR="00255E90" w:rsidRPr="00E43EA8">
        <w:rPr>
          <w:rFonts w:ascii="Arial" w:hAnsi="Arial" w:cs="Arial"/>
          <w:lang w:eastAsia="en-GB"/>
        </w:rPr>
        <w:t>A</w:t>
      </w:r>
      <w:r w:rsidR="00E01882" w:rsidRPr="00E43EA8">
        <w:rPr>
          <w:rFonts w:ascii="Arial" w:hAnsi="Arial" w:cs="Arial"/>
          <w:lang w:eastAsia="en-GB"/>
        </w:rPr>
        <w:t xml:space="preserve">ccording to </w:t>
      </w:r>
      <w:sdt>
        <w:sdtPr>
          <w:rPr>
            <w:rFonts w:ascii="Arial" w:hAnsi="Arial" w:cs="Arial"/>
            <w:lang w:eastAsia="en-GB"/>
          </w:rPr>
          <w:id w:val="-24330239"/>
          <w:citation/>
        </w:sdtPr>
        <w:sdtContent>
          <w:r w:rsidR="00E01882" w:rsidRPr="00E43EA8">
            <w:rPr>
              <w:rFonts w:ascii="Arial" w:hAnsi="Arial" w:cs="Arial"/>
              <w:lang w:eastAsia="en-GB"/>
            </w:rPr>
            <w:fldChar w:fldCharType="begin"/>
          </w:r>
          <w:r w:rsidR="00E01882" w:rsidRPr="00E43EA8">
            <w:rPr>
              <w:rFonts w:ascii="Arial" w:hAnsi="Arial" w:cs="Arial"/>
              <w:lang w:eastAsia="en-GB"/>
            </w:rPr>
            <w:instrText xml:space="preserve">CITATION NDE19 \l 2057 </w:instrText>
          </w:r>
          <w:r w:rsidR="00E01882" w:rsidRPr="00E43EA8">
            <w:rPr>
              <w:rFonts w:ascii="Arial" w:hAnsi="Arial" w:cs="Arial"/>
              <w:lang w:eastAsia="en-GB"/>
            </w:rPr>
            <w:fldChar w:fldCharType="separate"/>
          </w:r>
          <w:r w:rsidR="00A545B5" w:rsidRPr="00A545B5">
            <w:rPr>
              <w:rFonts w:ascii="Arial" w:hAnsi="Arial" w:cs="Arial"/>
              <w:noProof/>
              <w:lang w:eastAsia="en-GB"/>
            </w:rPr>
            <w:t>(NDT Education, 2014)</w:t>
          </w:r>
          <w:r w:rsidR="00E01882" w:rsidRPr="00E43EA8">
            <w:rPr>
              <w:rFonts w:ascii="Arial" w:hAnsi="Arial" w:cs="Arial"/>
              <w:lang w:eastAsia="en-GB"/>
            </w:rPr>
            <w:fldChar w:fldCharType="end"/>
          </w:r>
        </w:sdtContent>
      </w:sdt>
      <w:r w:rsidR="00255E90" w:rsidRPr="00E43EA8">
        <w:rPr>
          <w:rFonts w:ascii="Arial" w:hAnsi="Arial" w:cs="Arial"/>
          <w:lang w:eastAsia="en-GB"/>
        </w:rPr>
        <w:t xml:space="preserve"> normal </w:t>
      </w:r>
      <w:r w:rsidR="00E01882" w:rsidRPr="00E43EA8">
        <w:rPr>
          <w:rFonts w:ascii="Arial" w:hAnsi="Arial" w:cs="Arial"/>
          <w:lang w:eastAsia="en-GB"/>
        </w:rPr>
        <w:t>“</w:t>
      </w:r>
      <w:r w:rsidR="00255E90" w:rsidRPr="00E43EA8">
        <w:rPr>
          <w:rFonts w:ascii="Arial" w:hAnsi="Arial" w:cs="Arial"/>
          <w:lang w:eastAsia="en-GB"/>
        </w:rPr>
        <w:t>ultrasonic testing inspection system consists of several functional units</w:t>
      </w:r>
      <w:r w:rsidR="00E01882" w:rsidRPr="00E43EA8">
        <w:rPr>
          <w:rFonts w:ascii="Arial" w:hAnsi="Arial" w:cs="Arial"/>
          <w:lang w:eastAsia="en-GB"/>
        </w:rPr>
        <w:t>” such as “</w:t>
      </w:r>
      <w:r w:rsidR="002B46EE">
        <w:rPr>
          <w:rFonts w:ascii="Arial" w:hAnsi="Arial" w:cs="Arial"/>
          <w:lang w:eastAsia="en-GB"/>
        </w:rPr>
        <w:t xml:space="preserve">a </w:t>
      </w:r>
      <w:proofErr w:type="spellStart"/>
      <w:r w:rsidRPr="00E43EA8">
        <w:rPr>
          <w:rFonts w:ascii="Arial" w:hAnsi="Arial" w:cs="Arial"/>
          <w:lang w:eastAsia="en-GB"/>
        </w:rPr>
        <w:t>pulser</w:t>
      </w:r>
      <w:proofErr w:type="spellEnd"/>
      <w:r w:rsidR="00E01882" w:rsidRPr="00E43EA8">
        <w:rPr>
          <w:rFonts w:ascii="Arial" w:hAnsi="Arial" w:cs="Arial"/>
          <w:lang w:eastAsia="en-GB"/>
        </w:rPr>
        <w:t xml:space="preserve">, </w:t>
      </w:r>
      <w:r w:rsidRPr="00E43EA8">
        <w:rPr>
          <w:rFonts w:ascii="Arial" w:hAnsi="Arial" w:cs="Arial"/>
          <w:lang w:eastAsia="en-GB"/>
        </w:rPr>
        <w:t>receiver, transducer, and display devices</w:t>
      </w:r>
      <w:r w:rsidR="00E01882" w:rsidRPr="00E43EA8">
        <w:rPr>
          <w:rFonts w:ascii="Arial" w:hAnsi="Arial" w:cs="Arial"/>
          <w:lang w:eastAsia="en-GB"/>
        </w:rPr>
        <w:t>”</w:t>
      </w:r>
      <w:r w:rsidRPr="00E43EA8">
        <w:rPr>
          <w:rFonts w:ascii="Arial" w:hAnsi="Arial" w:cs="Arial"/>
          <w:lang w:eastAsia="en-GB"/>
        </w:rPr>
        <w:t xml:space="preserve">. </w:t>
      </w:r>
    </w:p>
    <w:p w14:paraId="1D0FF8DC" w14:textId="2BD99849" w:rsidR="008A111E" w:rsidRPr="00E43EA8" w:rsidRDefault="00242106" w:rsidP="005C2387">
      <w:p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 xml:space="preserve">The </w:t>
      </w:r>
      <w:r w:rsidR="00FF2F81" w:rsidRPr="00E43EA8">
        <w:rPr>
          <w:rFonts w:ascii="Arial" w:eastAsia="Times New Roman" w:hAnsi="Arial" w:cs="Arial"/>
          <w:lang w:eastAsia="en-GB"/>
        </w:rPr>
        <w:t>way this system works is that a pulser sends a high voltage pulse to a transducer. This transducer changes the voltage into a high frequency ultrasonic pulse which is transmitted through the part or material. The sound energy passes through the material in the form of a wave. Either a second transdu</w:t>
      </w:r>
      <w:r w:rsidR="00EC2E7F" w:rsidRPr="00E43EA8">
        <w:rPr>
          <w:rFonts w:ascii="Arial" w:eastAsia="Times New Roman" w:hAnsi="Arial" w:cs="Arial"/>
          <w:lang w:eastAsia="en-GB"/>
        </w:rPr>
        <w:t xml:space="preserve">cer is placed on to the part or the same transducer can be used to detect the energy waves reflected from through the part as shown in figure 1. </w:t>
      </w:r>
      <w:r w:rsidR="007753F5" w:rsidRPr="00E43EA8">
        <w:rPr>
          <w:rFonts w:ascii="Arial" w:eastAsia="Times New Roman" w:hAnsi="Arial" w:cs="Arial"/>
          <w:lang w:eastAsia="en-GB"/>
        </w:rPr>
        <w:t>The transducer sends the reflected wave energy via voltage to the receiver, from there the receiver is connected to a display showing the results of the wave. If there is a crack or flaw with in the material the wave form will be reflected back sooner than if it is reflective back from the edge of the material</w:t>
      </w:r>
      <w:r w:rsidR="00DB51DF" w:rsidRPr="00E43EA8">
        <w:rPr>
          <w:rFonts w:ascii="Arial" w:eastAsia="Times New Roman" w:hAnsi="Arial" w:cs="Arial"/>
          <w:lang w:eastAsia="en-GB"/>
        </w:rPr>
        <w:t xml:space="preserve"> </w:t>
      </w:r>
      <w:sdt>
        <w:sdtPr>
          <w:rPr>
            <w:rFonts w:ascii="Arial" w:eastAsia="Times New Roman" w:hAnsi="Arial" w:cs="Arial"/>
            <w:lang w:eastAsia="en-GB"/>
          </w:rPr>
          <w:id w:val="-636570321"/>
          <w:citation/>
        </w:sdtPr>
        <w:sdtContent>
          <w:r w:rsidR="00DB51DF" w:rsidRPr="00E43EA8">
            <w:rPr>
              <w:rFonts w:ascii="Arial" w:eastAsia="Times New Roman" w:hAnsi="Arial" w:cs="Arial"/>
              <w:lang w:eastAsia="en-GB"/>
            </w:rPr>
            <w:fldChar w:fldCharType="begin"/>
          </w:r>
          <w:r w:rsidR="00DB51DF" w:rsidRPr="00E43EA8">
            <w:rPr>
              <w:rFonts w:ascii="Arial" w:eastAsia="Times New Roman" w:hAnsi="Arial" w:cs="Arial"/>
              <w:lang w:eastAsia="en-GB"/>
            </w:rPr>
            <w:instrText xml:space="preserve"> CITATION NDE19 \l 2057 </w:instrText>
          </w:r>
          <w:r w:rsidR="00DB51DF" w:rsidRPr="00E43EA8">
            <w:rPr>
              <w:rFonts w:ascii="Arial" w:eastAsia="Times New Roman" w:hAnsi="Arial" w:cs="Arial"/>
              <w:lang w:eastAsia="en-GB"/>
            </w:rPr>
            <w:fldChar w:fldCharType="separate"/>
          </w:r>
          <w:r w:rsidR="00A545B5" w:rsidRPr="00A545B5">
            <w:rPr>
              <w:rFonts w:ascii="Arial" w:eastAsia="Times New Roman" w:hAnsi="Arial" w:cs="Arial"/>
              <w:noProof/>
              <w:lang w:eastAsia="en-GB"/>
            </w:rPr>
            <w:t>(NDT Education, 2014)</w:t>
          </w:r>
          <w:r w:rsidR="00DB51DF" w:rsidRPr="00E43EA8">
            <w:rPr>
              <w:rFonts w:ascii="Arial" w:eastAsia="Times New Roman" w:hAnsi="Arial" w:cs="Arial"/>
              <w:lang w:eastAsia="en-GB"/>
            </w:rPr>
            <w:fldChar w:fldCharType="end"/>
          </w:r>
        </w:sdtContent>
      </w:sdt>
      <w:sdt>
        <w:sdtPr>
          <w:rPr>
            <w:rFonts w:ascii="Arial" w:eastAsia="Times New Roman" w:hAnsi="Arial" w:cs="Arial"/>
            <w:lang w:eastAsia="en-GB"/>
          </w:rPr>
          <w:id w:val="-379246250"/>
          <w:citation/>
        </w:sdtPr>
        <w:sdtContent>
          <w:r w:rsidR="00DB51DF" w:rsidRPr="00E43EA8">
            <w:rPr>
              <w:rFonts w:ascii="Arial" w:eastAsia="Times New Roman" w:hAnsi="Arial" w:cs="Arial"/>
              <w:lang w:eastAsia="en-GB"/>
            </w:rPr>
            <w:fldChar w:fldCharType="begin"/>
          </w:r>
          <w:r w:rsidR="00DB51DF" w:rsidRPr="00E43EA8">
            <w:rPr>
              <w:rFonts w:ascii="Arial" w:eastAsia="Times New Roman" w:hAnsi="Arial" w:cs="Arial"/>
              <w:lang w:eastAsia="en-GB"/>
            </w:rPr>
            <w:instrText xml:space="preserve"> CITATION Hul88 \l 2057 </w:instrText>
          </w:r>
          <w:r w:rsidR="00DB51DF" w:rsidRPr="00E43EA8">
            <w:rPr>
              <w:rFonts w:ascii="Arial" w:eastAsia="Times New Roman" w:hAnsi="Arial" w:cs="Arial"/>
              <w:lang w:eastAsia="en-GB"/>
            </w:rPr>
            <w:fldChar w:fldCharType="separate"/>
          </w:r>
          <w:r w:rsidR="00A545B5">
            <w:rPr>
              <w:rFonts w:ascii="Arial" w:eastAsia="Times New Roman" w:hAnsi="Arial" w:cs="Arial"/>
              <w:noProof/>
              <w:lang w:eastAsia="en-GB"/>
            </w:rPr>
            <w:t xml:space="preserve"> </w:t>
          </w:r>
          <w:r w:rsidR="00A545B5" w:rsidRPr="00A545B5">
            <w:rPr>
              <w:rFonts w:ascii="Arial" w:eastAsia="Times New Roman" w:hAnsi="Arial" w:cs="Arial"/>
              <w:noProof/>
              <w:lang w:eastAsia="en-GB"/>
            </w:rPr>
            <w:t>(Hull &amp; John, 1988)</w:t>
          </w:r>
          <w:r w:rsidR="00DB51DF" w:rsidRPr="00E43EA8">
            <w:rPr>
              <w:rFonts w:ascii="Arial" w:eastAsia="Times New Roman" w:hAnsi="Arial" w:cs="Arial"/>
              <w:lang w:eastAsia="en-GB"/>
            </w:rPr>
            <w:fldChar w:fldCharType="end"/>
          </w:r>
        </w:sdtContent>
      </w:sdt>
      <w:r w:rsidR="007753F5" w:rsidRPr="00E43EA8">
        <w:rPr>
          <w:rFonts w:ascii="Arial" w:eastAsia="Times New Roman" w:hAnsi="Arial" w:cs="Arial"/>
          <w:lang w:eastAsia="en-GB"/>
        </w:rPr>
        <w:t xml:space="preserve">.  </w:t>
      </w:r>
      <w:r w:rsidR="00DB51DF" w:rsidRPr="00E43EA8">
        <w:rPr>
          <w:rFonts w:ascii="Arial" w:eastAsia="Times New Roman" w:hAnsi="Arial" w:cs="Arial"/>
          <w:lang w:eastAsia="en-GB"/>
        </w:rPr>
        <w:t xml:space="preserve">The information that is received can give an engineer or technician the location of the defect, the size and possibly the orientation, this information can be used for further investigation.  </w:t>
      </w:r>
    </w:p>
    <w:p w14:paraId="64CA4000" w14:textId="77777777" w:rsidR="00FF2F81" w:rsidRPr="00E43EA8" w:rsidRDefault="00FF2F81" w:rsidP="005C2387">
      <w:pPr>
        <w:keepNext/>
        <w:spacing w:before="100" w:beforeAutospacing="1" w:after="100" w:afterAutospacing="1" w:line="360" w:lineRule="auto"/>
        <w:ind w:left="360"/>
        <w:rPr>
          <w:rFonts w:ascii="Arial" w:hAnsi="Arial" w:cs="Arial"/>
        </w:rPr>
      </w:pPr>
      <w:r w:rsidRPr="00E43EA8">
        <w:rPr>
          <w:rFonts w:ascii="Arial" w:hAnsi="Arial" w:cs="Arial"/>
          <w:noProof/>
        </w:rPr>
        <w:lastRenderedPageBreak/>
        <w:drawing>
          <wp:inline distT="0" distB="0" distL="0" distR="0" wp14:anchorId="0ABFBB7D" wp14:editId="5B4F026F">
            <wp:extent cx="5731510" cy="28524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52420"/>
                    </a:xfrm>
                    <a:prstGeom prst="rect">
                      <a:avLst/>
                    </a:prstGeom>
                  </pic:spPr>
                </pic:pic>
              </a:graphicData>
            </a:graphic>
          </wp:inline>
        </w:drawing>
      </w:r>
    </w:p>
    <w:p w14:paraId="55A0235B" w14:textId="0790C6E9" w:rsidR="00FF2F81" w:rsidRPr="00E43EA8" w:rsidRDefault="00FF2F81" w:rsidP="005C2387">
      <w:pPr>
        <w:pStyle w:val="Caption"/>
        <w:spacing w:line="360" w:lineRule="auto"/>
        <w:rPr>
          <w:rFonts w:ascii="Arial" w:eastAsia="Times New Roman" w:hAnsi="Arial" w:cs="Arial"/>
          <w:color w:val="0070C0"/>
          <w:lang w:eastAsia="en-GB"/>
        </w:rPr>
      </w:pPr>
      <w:bookmarkStart w:id="9" w:name="_Toc23586263"/>
      <w:r w:rsidRPr="00E43EA8">
        <w:rPr>
          <w:rFonts w:ascii="Arial" w:hAnsi="Arial" w:cs="Arial"/>
        </w:rPr>
        <w:t xml:space="preserve">Figure </w:t>
      </w:r>
      <w:r w:rsidR="00B241FC" w:rsidRPr="00E43EA8">
        <w:rPr>
          <w:rFonts w:ascii="Arial" w:hAnsi="Arial" w:cs="Arial"/>
        </w:rPr>
        <w:fldChar w:fldCharType="begin"/>
      </w:r>
      <w:r w:rsidR="00B241FC" w:rsidRPr="00E43EA8">
        <w:rPr>
          <w:rFonts w:ascii="Arial" w:hAnsi="Arial" w:cs="Arial"/>
        </w:rPr>
        <w:instrText xml:space="preserve"> SEQ Figure \* ARABIC </w:instrText>
      </w:r>
      <w:r w:rsidR="00B241FC" w:rsidRPr="00E43EA8">
        <w:rPr>
          <w:rFonts w:ascii="Arial" w:hAnsi="Arial" w:cs="Arial"/>
        </w:rPr>
        <w:fldChar w:fldCharType="separate"/>
      </w:r>
      <w:r w:rsidR="000412FD" w:rsidRPr="00E43EA8">
        <w:rPr>
          <w:rFonts w:ascii="Arial" w:hAnsi="Arial" w:cs="Arial"/>
          <w:noProof/>
        </w:rPr>
        <w:t>2</w:t>
      </w:r>
      <w:r w:rsidR="00B241FC" w:rsidRPr="00E43EA8">
        <w:rPr>
          <w:rFonts w:ascii="Arial" w:hAnsi="Arial" w:cs="Arial"/>
          <w:noProof/>
        </w:rPr>
        <w:fldChar w:fldCharType="end"/>
      </w:r>
      <w:r w:rsidR="00F15A52" w:rsidRPr="00E43EA8">
        <w:rPr>
          <w:rFonts w:ascii="Arial" w:hAnsi="Arial" w:cs="Arial"/>
          <w:noProof/>
        </w:rPr>
        <w:t>:</w:t>
      </w:r>
      <w:r w:rsidRPr="00E43EA8">
        <w:rPr>
          <w:rFonts w:ascii="Arial" w:hAnsi="Arial" w:cs="Arial"/>
        </w:rPr>
        <w:t xml:space="preserve"> Block diagram of an ultrasonic test equipment</w:t>
      </w:r>
      <w:sdt>
        <w:sdtPr>
          <w:rPr>
            <w:rFonts w:ascii="Arial" w:hAnsi="Arial" w:cs="Arial"/>
          </w:rPr>
          <w:id w:val="-1711789844"/>
          <w:citation/>
        </w:sdtPr>
        <w:sdtContent>
          <w:r w:rsidRPr="00E43EA8">
            <w:rPr>
              <w:rFonts w:ascii="Arial" w:hAnsi="Arial" w:cs="Arial"/>
            </w:rPr>
            <w:fldChar w:fldCharType="begin"/>
          </w:r>
          <w:r w:rsidRPr="00E43EA8">
            <w:rPr>
              <w:rFonts w:ascii="Arial" w:hAnsi="Arial" w:cs="Arial"/>
            </w:rPr>
            <w:instrText xml:space="preserve"> CITATION NDE19 \l 2057 </w:instrText>
          </w:r>
          <w:r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(NDT Education, 2014)</w:t>
          </w:r>
          <w:r w:rsidRPr="00E43EA8">
            <w:rPr>
              <w:rFonts w:ascii="Arial" w:hAnsi="Arial" w:cs="Arial"/>
            </w:rPr>
            <w:fldChar w:fldCharType="end"/>
          </w:r>
        </w:sdtContent>
      </w:sdt>
      <w:bookmarkEnd w:id="9"/>
    </w:p>
    <w:p w14:paraId="4C259038" w14:textId="623AE2B8" w:rsidR="0002479A" w:rsidRPr="00E43EA8" w:rsidRDefault="0002479A" w:rsidP="005C2387">
      <w:pPr>
        <w:spacing w:line="360" w:lineRule="auto"/>
        <w:rPr>
          <w:rFonts w:ascii="Arial" w:hAnsi="Arial" w:cs="Arial"/>
        </w:rPr>
      </w:pPr>
    </w:p>
    <w:p w14:paraId="0818A721" w14:textId="34D06140" w:rsidR="000212BC" w:rsidRPr="00E43EA8" w:rsidRDefault="000212BC" w:rsidP="005C2387">
      <w:pPr>
        <w:spacing w:line="360" w:lineRule="auto"/>
        <w:rPr>
          <w:rFonts w:ascii="Arial" w:hAnsi="Arial" w:cs="Arial"/>
        </w:rPr>
      </w:pPr>
    </w:p>
    <w:p w14:paraId="392F99EF" w14:textId="77777777" w:rsidR="000212BC" w:rsidRPr="00E43EA8" w:rsidRDefault="000212BC" w:rsidP="005C2387">
      <w:pPr>
        <w:spacing w:line="360" w:lineRule="auto"/>
        <w:rPr>
          <w:rFonts w:ascii="Arial" w:hAnsi="Arial" w:cs="Arial"/>
        </w:rPr>
      </w:pPr>
    </w:p>
    <w:p w14:paraId="1E52A4F8" w14:textId="77777777" w:rsidR="0002479A" w:rsidRPr="00E43EA8" w:rsidRDefault="0002479A" w:rsidP="005C2387">
      <w:pPr>
        <w:spacing w:line="360" w:lineRule="auto"/>
        <w:rPr>
          <w:rFonts w:ascii="Arial" w:hAnsi="Arial" w:cs="Arial"/>
        </w:rPr>
      </w:pPr>
    </w:p>
    <w:p w14:paraId="25FCA1C5" w14:textId="77777777" w:rsidR="00DB51DF" w:rsidRPr="00E43EA8" w:rsidRDefault="00FA0445" w:rsidP="005C2387">
      <w:pPr>
        <w:pStyle w:val="Heading3"/>
        <w:spacing w:before="100" w:beforeAutospacing="1" w:after="100" w:afterAutospacing="1" w:line="360" w:lineRule="auto"/>
        <w:rPr>
          <w:rFonts w:ascii="Arial" w:eastAsia="Times New Roman" w:hAnsi="Arial" w:cs="Arial"/>
          <w:lang w:eastAsia="en-GB"/>
        </w:rPr>
      </w:pPr>
      <w:bookmarkStart w:id="10" w:name="_Toc23677099"/>
      <w:r w:rsidRPr="00E43EA8">
        <w:rPr>
          <w:rFonts w:ascii="Arial" w:hAnsi="Arial" w:cs="Arial"/>
        </w:rPr>
        <w:t>Advantages and disadvantages</w:t>
      </w:r>
      <w:bookmarkEnd w:id="10"/>
      <w:r w:rsidRPr="00E43EA8">
        <w:rPr>
          <w:rFonts w:ascii="Arial" w:hAnsi="Arial" w:cs="Arial"/>
        </w:rPr>
        <w:t xml:space="preserve"> </w:t>
      </w:r>
    </w:p>
    <w:p w14:paraId="50FB7601" w14:textId="4E9177E5" w:rsidR="0002479A" w:rsidRPr="00E43EA8" w:rsidRDefault="0002479A" w:rsidP="005C2387">
      <w:pPr>
        <w:spacing w:line="360" w:lineRule="auto"/>
        <w:rPr>
          <w:rFonts w:ascii="Arial" w:hAnsi="Arial" w:cs="Arial"/>
          <w:lang w:eastAsia="en-GB"/>
        </w:rPr>
      </w:pPr>
      <w:r w:rsidRPr="00E43EA8">
        <w:rPr>
          <w:rFonts w:ascii="Arial" w:hAnsi="Arial" w:cs="Arial"/>
          <w:lang w:eastAsia="en-GB"/>
        </w:rPr>
        <w:t xml:space="preserve">Some of the advantages of ultrasonic </w:t>
      </w:r>
      <w:r w:rsidR="000212BC" w:rsidRPr="00E43EA8">
        <w:rPr>
          <w:rFonts w:ascii="Arial" w:hAnsi="Arial" w:cs="Arial"/>
          <w:lang w:eastAsia="en-GB"/>
        </w:rPr>
        <w:t xml:space="preserve">testing </w:t>
      </w:r>
      <w:r w:rsidRPr="00E43EA8">
        <w:rPr>
          <w:rFonts w:ascii="Arial" w:hAnsi="Arial" w:cs="Arial"/>
          <w:lang w:eastAsia="en-GB"/>
        </w:rPr>
        <w:t xml:space="preserve">are </w:t>
      </w:r>
      <w:r w:rsidR="000212BC" w:rsidRPr="00E43EA8">
        <w:rPr>
          <w:rFonts w:ascii="Arial" w:hAnsi="Arial" w:cs="Arial"/>
          <w:lang w:eastAsia="en-GB"/>
        </w:rPr>
        <w:t>the following</w:t>
      </w:r>
      <w:r w:rsidRPr="00E43EA8">
        <w:rPr>
          <w:rFonts w:ascii="Arial" w:hAnsi="Arial" w:cs="Arial"/>
          <w:lang w:eastAsia="en-GB"/>
        </w:rPr>
        <w:t>:</w:t>
      </w:r>
    </w:p>
    <w:p w14:paraId="02788EE6" w14:textId="77777777" w:rsidR="00C21CA1" w:rsidRPr="00E43EA8" w:rsidRDefault="00A06261" w:rsidP="005C2387">
      <w:pPr>
        <w:numPr>
          <w:ilvl w:val="0"/>
          <w:numId w:val="22"/>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Ultrasonic i</w:t>
      </w:r>
      <w:r w:rsidR="00AC40DE" w:rsidRPr="00E43EA8">
        <w:rPr>
          <w:rFonts w:ascii="Arial" w:eastAsia="Times New Roman" w:hAnsi="Arial" w:cs="Arial"/>
          <w:lang w:eastAsia="en-GB"/>
        </w:rPr>
        <w:t>s able to detect</w:t>
      </w:r>
      <w:r w:rsidR="0002479A" w:rsidRPr="00E43EA8">
        <w:rPr>
          <w:rFonts w:ascii="Arial" w:eastAsia="Times New Roman" w:hAnsi="Arial" w:cs="Arial"/>
          <w:lang w:eastAsia="en-GB"/>
        </w:rPr>
        <w:t xml:space="preserve"> both surface and subsurface</w:t>
      </w:r>
      <w:r w:rsidR="00AC40DE" w:rsidRPr="00E43EA8">
        <w:rPr>
          <w:rFonts w:ascii="Arial" w:eastAsia="Times New Roman" w:hAnsi="Arial" w:cs="Arial"/>
          <w:lang w:eastAsia="en-GB"/>
        </w:rPr>
        <w:t xml:space="preserve"> anomalies</w:t>
      </w:r>
      <w:r w:rsidR="0002479A" w:rsidRPr="00E43EA8">
        <w:rPr>
          <w:rFonts w:ascii="Arial" w:eastAsia="Times New Roman" w:hAnsi="Arial" w:cs="Arial"/>
          <w:lang w:eastAsia="en-GB"/>
        </w:rPr>
        <w:t>.</w:t>
      </w:r>
    </w:p>
    <w:p w14:paraId="24DF2598" w14:textId="2A7AEDA9" w:rsidR="0002479A" w:rsidRPr="00E43EA8" w:rsidRDefault="00C21CA1" w:rsidP="005C2387">
      <w:pPr>
        <w:numPr>
          <w:ilvl w:val="0"/>
          <w:numId w:val="22"/>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 xml:space="preserve">Ultrasonic can analysis through thicker material </w:t>
      </w:r>
      <w:r w:rsidR="0002479A" w:rsidRPr="00E43EA8">
        <w:rPr>
          <w:rFonts w:ascii="Arial" w:eastAsia="Times New Roman" w:hAnsi="Arial" w:cs="Arial"/>
          <w:lang w:eastAsia="en-GB"/>
        </w:rPr>
        <w:t>for flaw</w:t>
      </w:r>
      <w:r w:rsidRPr="00E43EA8">
        <w:rPr>
          <w:rFonts w:ascii="Arial" w:eastAsia="Times New Roman" w:hAnsi="Arial" w:cs="Arial"/>
          <w:lang w:eastAsia="en-GB"/>
        </w:rPr>
        <w:t>s</w:t>
      </w:r>
      <w:r w:rsidR="0002479A" w:rsidRPr="00E43EA8">
        <w:rPr>
          <w:rFonts w:ascii="Arial" w:eastAsia="Times New Roman" w:hAnsi="Arial" w:cs="Arial"/>
          <w:lang w:eastAsia="en-GB"/>
        </w:rPr>
        <w:t xml:space="preserve"> or measurement is </w:t>
      </w:r>
      <w:r w:rsidRPr="00E43EA8">
        <w:rPr>
          <w:rFonts w:ascii="Arial" w:eastAsia="Times New Roman" w:hAnsi="Arial" w:cs="Arial"/>
          <w:lang w:eastAsia="en-GB"/>
        </w:rPr>
        <w:t xml:space="preserve">better than some </w:t>
      </w:r>
      <w:r w:rsidR="0002479A" w:rsidRPr="00E43EA8">
        <w:rPr>
          <w:rFonts w:ascii="Arial" w:eastAsia="Times New Roman" w:hAnsi="Arial" w:cs="Arial"/>
          <w:lang w:eastAsia="en-GB"/>
        </w:rPr>
        <w:t>other NDT methods.</w:t>
      </w:r>
    </w:p>
    <w:p w14:paraId="1FB20F36" w14:textId="7C081E63" w:rsidR="0002479A" w:rsidRPr="00E43EA8" w:rsidRDefault="0002479A" w:rsidP="005C2387">
      <w:pPr>
        <w:numPr>
          <w:ilvl w:val="0"/>
          <w:numId w:val="22"/>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 xml:space="preserve">Only </w:t>
      </w:r>
      <w:r w:rsidR="004D7D18" w:rsidRPr="00E43EA8">
        <w:rPr>
          <w:rFonts w:ascii="Arial" w:eastAsia="Times New Roman" w:hAnsi="Arial" w:cs="Arial"/>
          <w:lang w:eastAsia="en-GB"/>
        </w:rPr>
        <w:t>one side is needs be used</w:t>
      </w:r>
      <w:r w:rsidRPr="00E43EA8">
        <w:rPr>
          <w:rFonts w:ascii="Arial" w:eastAsia="Times New Roman" w:hAnsi="Arial" w:cs="Arial"/>
          <w:lang w:eastAsia="en-GB"/>
        </w:rPr>
        <w:t xml:space="preserve"> when the </w:t>
      </w:r>
      <w:r w:rsidR="00C21CA1" w:rsidRPr="00E43EA8">
        <w:rPr>
          <w:rFonts w:ascii="Arial" w:eastAsia="Times New Roman" w:hAnsi="Arial" w:cs="Arial"/>
          <w:lang w:eastAsia="en-GB"/>
        </w:rPr>
        <w:t>“</w:t>
      </w:r>
      <w:r w:rsidRPr="00E43EA8">
        <w:rPr>
          <w:rFonts w:ascii="Arial" w:eastAsia="Times New Roman" w:hAnsi="Arial" w:cs="Arial"/>
          <w:lang w:eastAsia="en-GB"/>
        </w:rPr>
        <w:t xml:space="preserve">pulse-echo </w:t>
      </w:r>
      <w:r w:rsidR="004D7D18" w:rsidRPr="00E43EA8">
        <w:rPr>
          <w:rFonts w:ascii="Arial" w:eastAsia="Times New Roman" w:hAnsi="Arial" w:cs="Arial"/>
          <w:lang w:eastAsia="en-GB"/>
        </w:rPr>
        <w:t>method</w:t>
      </w:r>
      <w:r w:rsidR="00C21CA1" w:rsidRPr="00E43EA8">
        <w:rPr>
          <w:rFonts w:ascii="Arial" w:eastAsia="Times New Roman" w:hAnsi="Arial" w:cs="Arial"/>
          <w:lang w:eastAsia="en-GB"/>
        </w:rPr>
        <w:t xml:space="preserve">” </w:t>
      </w:r>
      <w:sdt>
        <w:sdtPr>
          <w:rPr>
            <w:rFonts w:ascii="Arial" w:eastAsia="Times New Roman" w:hAnsi="Arial" w:cs="Arial"/>
            <w:lang w:eastAsia="en-GB"/>
          </w:rPr>
          <w:id w:val="1419900874"/>
          <w:citation/>
        </w:sdtPr>
        <w:sdtContent>
          <w:r w:rsidR="00C21CA1" w:rsidRPr="00E43EA8">
            <w:rPr>
              <w:rFonts w:ascii="Arial" w:eastAsia="Times New Roman" w:hAnsi="Arial" w:cs="Arial"/>
              <w:lang w:eastAsia="en-GB"/>
            </w:rPr>
            <w:fldChar w:fldCharType="begin"/>
          </w:r>
          <w:r w:rsidR="00C21CA1" w:rsidRPr="00E43EA8">
            <w:rPr>
              <w:rFonts w:ascii="Arial" w:eastAsia="Times New Roman" w:hAnsi="Arial" w:cs="Arial"/>
              <w:lang w:eastAsia="en-GB"/>
            </w:rPr>
            <w:instrText xml:space="preserve"> CITATION Smi15 \l 2057 </w:instrText>
          </w:r>
          <w:r w:rsidR="00C21CA1" w:rsidRPr="00E43EA8">
            <w:rPr>
              <w:rFonts w:ascii="Arial" w:eastAsia="Times New Roman" w:hAnsi="Arial" w:cs="Arial"/>
              <w:lang w:eastAsia="en-GB"/>
            </w:rPr>
            <w:fldChar w:fldCharType="separate"/>
          </w:r>
          <w:r w:rsidR="00A545B5" w:rsidRPr="00A545B5">
            <w:rPr>
              <w:rFonts w:ascii="Arial" w:eastAsia="Times New Roman" w:hAnsi="Arial" w:cs="Arial"/>
              <w:noProof/>
              <w:lang w:eastAsia="en-GB"/>
            </w:rPr>
            <w:t>(Smith, 2015)</w:t>
          </w:r>
          <w:r w:rsidR="00C21CA1" w:rsidRPr="00E43EA8">
            <w:rPr>
              <w:rFonts w:ascii="Arial" w:eastAsia="Times New Roman" w:hAnsi="Arial" w:cs="Arial"/>
              <w:lang w:eastAsia="en-GB"/>
            </w:rPr>
            <w:fldChar w:fldCharType="end"/>
          </w:r>
        </w:sdtContent>
      </w:sdt>
      <w:r w:rsidRPr="00E43EA8">
        <w:rPr>
          <w:rFonts w:ascii="Arial" w:eastAsia="Times New Roman" w:hAnsi="Arial" w:cs="Arial"/>
          <w:lang w:eastAsia="en-GB"/>
        </w:rPr>
        <w:t>.</w:t>
      </w:r>
    </w:p>
    <w:p w14:paraId="6D9E86CC" w14:textId="3E79E249" w:rsidR="00F2291E" w:rsidRPr="00E43EA8" w:rsidRDefault="0002479A" w:rsidP="005C2387">
      <w:pPr>
        <w:numPr>
          <w:ilvl w:val="0"/>
          <w:numId w:val="22"/>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 xml:space="preserve">It </w:t>
      </w:r>
      <w:r w:rsidR="00E15572" w:rsidRPr="00E43EA8">
        <w:rPr>
          <w:rFonts w:ascii="Arial" w:eastAsia="Times New Roman" w:hAnsi="Arial" w:cs="Arial"/>
          <w:lang w:eastAsia="en-GB"/>
        </w:rPr>
        <w:t>can be</w:t>
      </w:r>
      <w:r w:rsidRPr="00E43EA8">
        <w:rPr>
          <w:rFonts w:ascii="Arial" w:eastAsia="Times New Roman" w:hAnsi="Arial" w:cs="Arial"/>
          <w:lang w:eastAsia="en-GB"/>
        </w:rPr>
        <w:t xml:space="preserve"> accurate in determining </w:t>
      </w:r>
      <w:r w:rsidR="00E15572" w:rsidRPr="00E43EA8">
        <w:rPr>
          <w:rFonts w:ascii="Arial" w:eastAsia="Times New Roman" w:hAnsi="Arial" w:cs="Arial"/>
          <w:lang w:eastAsia="en-GB"/>
        </w:rPr>
        <w:t xml:space="preserve">the </w:t>
      </w:r>
      <w:r w:rsidRPr="00E43EA8">
        <w:rPr>
          <w:rFonts w:ascii="Arial" w:eastAsia="Times New Roman" w:hAnsi="Arial" w:cs="Arial"/>
          <w:lang w:eastAsia="en-GB"/>
        </w:rPr>
        <w:t>position and estimating size and shape</w:t>
      </w:r>
      <w:r w:rsidR="00E15572" w:rsidRPr="00E43EA8">
        <w:rPr>
          <w:rFonts w:ascii="Arial" w:eastAsia="Times New Roman" w:hAnsi="Arial" w:cs="Arial"/>
          <w:lang w:eastAsia="en-GB"/>
        </w:rPr>
        <w:t xml:space="preserve"> of </w:t>
      </w:r>
      <w:r w:rsidR="00F72F62" w:rsidRPr="00E43EA8">
        <w:rPr>
          <w:rFonts w:ascii="Arial" w:eastAsia="Times New Roman" w:hAnsi="Arial" w:cs="Arial"/>
          <w:lang w:eastAsia="en-GB"/>
        </w:rPr>
        <w:t>abnormalities within a part</w:t>
      </w:r>
    </w:p>
    <w:p w14:paraId="15B715CF" w14:textId="715E5EF5" w:rsidR="0002479A" w:rsidRPr="00E43EA8" w:rsidRDefault="00F72F62" w:rsidP="005C2387">
      <w:pPr>
        <w:numPr>
          <w:ilvl w:val="0"/>
          <w:numId w:val="22"/>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Little need for</w:t>
      </w:r>
      <w:r w:rsidR="0002479A" w:rsidRPr="00E43EA8">
        <w:rPr>
          <w:rFonts w:ascii="Arial" w:eastAsia="Times New Roman" w:hAnsi="Arial" w:cs="Arial"/>
          <w:lang w:eastAsia="en-GB"/>
        </w:rPr>
        <w:t xml:space="preserve"> part preparation</w:t>
      </w:r>
      <w:r w:rsidRPr="00E43EA8">
        <w:rPr>
          <w:rFonts w:ascii="Arial" w:eastAsia="Times New Roman" w:hAnsi="Arial" w:cs="Arial"/>
          <w:lang w:eastAsia="en-GB"/>
        </w:rPr>
        <w:t xml:space="preserve"> </w:t>
      </w:r>
      <w:r w:rsidR="00E15572" w:rsidRPr="00E43EA8">
        <w:rPr>
          <w:rFonts w:ascii="Arial" w:eastAsia="Times New Roman" w:hAnsi="Arial" w:cs="Arial"/>
          <w:lang w:eastAsia="en-GB"/>
        </w:rPr>
        <w:t>before testing.</w:t>
      </w:r>
    </w:p>
    <w:p w14:paraId="5B791DEC" w14:textId="11C0A5B7" w:rsidR="0002479A" w:rsidRPr="00E43EA8" w:rsidRDefault="0002479A" w:rsidP="005C2387">
      <w:pPr>
        <w:numPr>
          <w:ilvl w:val="0"/>
          <w:numId w:val="22"/>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 xml:space="preserve">Detailed images </w:t>
      </w:r>
      <w:r w:rsidR="00F72F62" w:rsidRPr="00E43EA8">
        <w:rPr>
          <w:rFonts w:ascii="Arial" w:eastAsia="Times New Roman" w:hAnsi="Arial" w:cs="Arial"/>
          <w:lang w:eastAsia="en-GB"/>
        </w:rPr>
        <w:t xml:space="preserve">of the internal of the part </w:t>
      </w:r>
      <w:r w:rsidRPr="00E43EA8">
        <w:rPr>
          <w:rFonts w:ascii="Arial" w:eastAsia="Times New Roman" w:hAnsi="Arial" w:cs="Arial"/>
          <w:lang w:eastAsia="en-GB"/>
        </w:rPr>
        <w:t>can be produced with automated systems.</w:t>
      </w:r>
    </w:p>
    <w:p w14:paraId="507DC272" w14:textId="0618786A" w:rsidR="0002479A" w:rsidRPr="00E43EA8" w:rsidRDefault="0002479A" w:rsidP="005C2387">
      <w:pPr>
        <w:numPr>
          <w:ilvl w:val="0"/>
          <w:numId w:val="22"/>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 xml:space="preserve">It has other uses such as thickness measurement, in </w:t>
      </w:r>
      <w:r w:rsidR="00F72F62" w:rsidRPr="00E43EA8">
        <w:rPr>
          <w:rFonts w:ascii="Arial" w:eastAsia="Times New Roman" w:hAnsi="Arial" w:cs="Arial"/>
          <w:lang w:eastAsia="en-GB"/>
        </w:rPr>
        <w:t xml:space="preserve">the </w:t>
      </w:r>
      <w:r w:rsidRPr="00E43EA8">
        <w:rPr>
          <w:rFonts w:ascii="Arial" w:eastAsia="Times New Roman" w:hAnsi="Arial" w:cs="Arial"/>
          <w:lang w:eastAsia="en-GB"/>
        </w:rPr>
        <w:t>addition to flaw detection.</w:t>
      </w:r>
    </w:p>
    <w:p w14:paraId="0E3A2EB8" w14:textId="24421E35" w:rsidR="004D7D18" w:rsidRPr="00E43EA8" w:rsidRDefault="004D7D18" w:rsidP="005C2387">
      <w:p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 xml:space="preserve">As stated by </w:t>
      </w:r>
      <w:sdt>
        <w:sdtPr>
          <w:rPr>
            <w:rFonts w:ascii="Arial" w:eastAsia="Times New Roman" w:hAnsi="Arial" w:cs="Arial"/>
            <w:lang w:eastAsia="en-GB"/>
          </w:rPr>
          <w:id w:val="-1453551588"/>
          <w:citation/>
        </w:sdtPr>
        <w:sdtContent>
          <w:r w:rsidRPr="00E43EA8">
            <w:rPr>
              <w:rFonts w:ascii="Arial" w:eastAsia="Times New Roman" w:hAnsi="Arial" w:cs="Arial"/>
              <w:lang w:eastAsia="en-GB"/>
            </w:rPr>
            <w:fldChar w:fldCharType="begin"/>
          </w:r>
          <w:r w:rsidRPr="00E43EA8">
            <w:rPr>
              <w:rFonts w:ascii="Arial" w:eastAsia="Times New Roman" w:hAnsi="Arial" w:cs="Arial"/>
              <w:lang w:eastAsia="en-GB"/>
            </w:rPr>
            <w:instrText xml:space="preserve"> CITATION Smi15 \l 2057 </w:instrText>
          </w:r>
          <w:r w:rsidRPr="00E43EA8">
            <w:rPr>
              <w:rFonts w:ascii="Arial" w:eastAsia="Times New Roman" w:hAnsi="Arial" w:cs="Arial"/>
              <w:lang w:eastAsia="en-GB"/>
            </w:rPr>
            <w:fldChar w:fldCharType="separate"/>
          </w:r>
          <w:r w:rsidR="00A545B5" w:rsidRPr="00A545B5">
            <w:rPr>
              <w:rFonts w:ascii="Arial" w:eastAsia="Times New Roman" w:hAnsi="Arial" w:cs="Arial"/>
              <w:noProof/>
              <w:lang w:eastAsia="en-GB"/>
            </w:rPr>
            <w:t>(Smith, 2015)</w:t>
          </w:r>
          <w:r w:rsidRPr="00E43EA8">
            <w:rPr>
              <w:rFonts w:ascii="Arial" w:eastAsia="Times New Roman" w:hAnsi="Arial" w:cs="Arial"/>
              <w:lang w:eastAsia="en-GB"/>
            </w:rPr>
            <w:fldChar w:fldCharType="end"/>
          </w:r>
        </w:sdtContent>
      </w:sdt>
      <w:sdt>
        <w:sdtPr>
          <w:rPr>
            <w:rFonts w:ascii="Arial" w:eastAsia="Times New Roman" w:hAnsi="Arial" w:cs="Arial"/>
            <w:lang w:eastAsia="en-GB"/>
          </w:rPr>
          <w:id w:val="391165174"/>
          <w:citation/>
        </w:sdtPr>
        <w:sdtContent>
          <w:r w:rsidRPr="00E43EA8">
            <w:rPr>
              <w:rFonts w:ascii="Arial" w:eastAsia="Times New Roman" w:hAnsi="Arial" w:cs="Arial"/>
              <w:lang w:eastAsia="en-GB"/>
            </w:rPr>
            <w:fldChar w:fldCharType="begin"/>
          </w:r>
          <w:r w:rsidRPr="00E43EA8">
            <w:rPr>
              <w:rFonts w:ascii="Arial" w:eastAsia="Times New Roman" w:hAnsi="Arial" w:cs="Arial"/>
              <w:lang w:eastAsia="en-GB"/>
            </w:rPr>
            <w:instrText xml:space="preserve"> CITATION Mix05 \l 2057 </w:instrText>
          </w:r>
          <w:r w:rsidRPr="00E43EA8">
            <w:rPr>
              <w:rFonts w:ascii="Arial" w:eastAsia="Times New Roman" w:hAnsi="Arial" w:cs="Arial"/>
              <w:lang w:eastAsia="en-GB"/>
            </w:rPr>
            <w:fldChar w:fldCharType="separate"/>
          </w:r>
          <w:r w:rsidR="00A545B5">
            <w:rPr>
              <w:rFonts w:ascii="Arial" w:eastAsia="Times New Roman" w:hAnsi="Arial" w:cs="Arial"/>
              <w:noProof/>
              <w:lang w:eastAsia="en-GB"/>
            </w:rPr>
            <w:t xml:space="preserve"> </w:t>
          </w:r>
          <w:r w:rsidR="00A545B5" w:rsidRPr="00A545B5">
            <w:rPr>
              <w:rFonts w:ascii="Arial" w:eastAsia="Times New Roman" w:hAnsi="Arial" w:cs="Arial"/>
              <w:noProof/>
              <w:lang w:eastAsia="en-GB"/>
            </w:rPr>
            <w:t>(Mix, 2005)</w:t>
          </w:r>
          <w:r w:rsidRPr="00E43EA8">
            <w:rPr>
              <w:rFonts w:ascii="Arial" w:eastAsia="Times New Roman" w:hAnsi="Arial" w:cs="Arial"/>
              <w:lang w:eastAsia="en-GB"/>
            </w:rPr>
            <w:fldChar w:fldCharType="end"/>
          </w:r>
        </w:sdtContent>
      </w:sdt>
      <w:sdt>
        <w:sdtPr>
          <w:rPr>
            <w:rFonts w:ascii="Arial" w:eastAsia="Times New Roman" w:hAnsi="Arial" w:cs="Arial"/>
            <w:lang w:eastAsia="en-GB"/>
          </w:rPr>
          <w:id w:val="902334467"/>
          <w:citation/>
        </w:sdtPr>
        <w:sdtContent>
          <w:r w:rsidRPr="00E43EA8">
            <w:rPr>
              <w:rFonts w:ascii="Arial" w:eastAsia="Times New Roman" w:hAnsi="Arial" w:cs="Arial"/>
              <w:lang w:eastAsia="en-GB"/>
            </w:rPr>
            <w:fldChar w:fldCharType="begin"/>
          </w:r>
          <w:r w:rsidRPr="00E43EA8">
            <w:rPr>
              <w:rFonts w:ascii="Arial" w:eastAsia="Times New Roman" w:hAnsi="Arial" w:cs="Arial"/>
              <w:lang w:eastAsia="en-GB"/>
            </w:rPr>
            <w:instrText xml:space="preserve"> CITATION Bli96 \l 2057 </w:instrText>
          </w:r>
          <w:r w:rsidRPr="00E43EA8">
            <w:rPr>
              <w:rFonts w:ascii="Arial" w:eastAsia="Times New Roman" w:hAnsi="Arial" w:cs="Arial"/>
              <w:lang w:eastAsia="en-GB"/>
            </w:rPr>
            <w:fldChar w:fldCharType="separate"/>
          </w:r>
          <w:r w:rsidR="00A545B5">
            <w:rPr>
              <w:rFonts w:ascii="Arial" w:eastAsia="Times New Roman" w:hAnsi="Arial" w:cs="Arial"/>
              <w:noProof/>
              <w:lang w:eastAsia="en-GB"/>
            </w:rPr>
            <w:t xml:space="preserve"> </w:t>
          </w:r>
          <w:r w:rsidR="00A545B5" w:rsidRPr="00A545B5">
            <w:rPr>
              <w:rFonts w:ascii="Arial" w:eastAsia="Times New Roman" w:hAnsi="Arial" w:cs="Arial"/>
              <w:noProof/>
              <w:lang w:eastAsia="en-GB"/>
            </w:rPr>
            <w:t>(Blitz &amp; Simpson, 1996)</w:t>
          </w:r>
          <w:r w:rsidRPr="00E43EA8">
            <w:rPr>
              <w:rFonts w:ascii="Arial" w:eastAsia="Times New Roman" w:hAnsi="Arial" w:cs="Arial"/>
              <w:lang w:eastAsia="en-GB"/>
            </w:rPr>
            <w:fldChar w:fldCharType="end"/>
          </w:r>
        </w:sdtContent>
      </w:sdt>
      <w:sdt>
        <w:sdtPr>
          <w:rPr>
            <w:rFonts w:ascii="Arial" w:eastAsia="Times New Roman" w:hAnsi="Arial" w:cs="Arial"/>
            <w:lang w:eastAsia="en-GB"/>
          </w:rPr>
          <w:id w:val="-1621834130"/>
          <w:citation/>
        </w:sdtPr>
        <w:sdtContent>
          <w:r w:rsidR="000212BC" w:rsidRPr="00E43EA8">
            <w:rPr>
              <w:rFonts w:ascii="Arial" w:eastAsia="Times New Roman" w:hAnsi="Arial" w:cs="Arial"/>
              <w:lang w:eastAsia="en-GB"/>
            </w:rPr>
            <w:fldChar w:fldCharType="begin"/>
          </w:r>
          <w:r w:rsidR="000212BC" w:rsidRPr="00E43EA8">
            <w:rPr>
              <w:rFonts w:ascii="Arial" w:eastAsia="Times New Roman" w:hAnsi="Arial" w:cs="Arial"/>
              <w:lang w:eastAsia="en-GB"/>
            </w:rPr>
            <w:instrText xml:space="preserve"> CITATION Hul88 \l 2057 </w:instrText>
          </w:r>
          <w:r w:rsidR="000212BC" w:rsidRPr="00E43EA8">
            <w:rPr>
              <w:rFonts w:ascii="Arial" w:eastAsia="Times New Roman" w:hAnsi="Arial" w:cs="Arial"/>
              <w:lang w:eastAsia="en-GB"/>
            </w:rPr>
            <w:fldChar w:fldCharType="separate"/>
          </w:r>
          <w:r w:rsidR="00A545B5">
            <w:rPr>
              <w:rFonts w:ascii="Arial" w:eastAsia="Times New Roman" w:hAnsi="Arial" w:cs="Arial"/>
              <w:noProof/>
              <w:lang w:eastAsia="en-GB"/>
            </w:rPr>
            <w:t xml:space="preserve"> </w:t>
          </w:r>
          <w:r w:rsidR="00A545B5" w:rsidRPr="00A545B5">
            <w:rPr>
              <w:rFonts w:ascii="Arial" w:eastAsia="Times New Roman" w:hAnsi="Arial" w:cs="Arial"/>
              <w:noProof/>
              <w:lang w:eastAsia="en-GB"/>
            </w:rPr>
            <w:t>(Hull &amp; John, 1988)</w:t>
          </w:r>
          <w:r w:rsidR="000212BC" w:rsidRPr="00E43EA8">
            <w:rPr>
              <w:rFonts w:ascii="Arial" w:eastAsia="Times New Roman" w:hAnsi="Arial" w:cs="Arial"/>
              <w:lang w:eastAsia="en-GB"/>
            </w:rPr>
            <w:fldChar w:fldCharType="end"/>
          </w:r>
        </w:sdtContent>
      </w:sdt>
    </w:p>
    <w:p w14:paraId="039975D8" w14:textId="1047235A" w:rsidR="0002479A" w:rsidRPr="00E43EA8" w:rsidRDefault="0002479A" w:rsidP="005C2387">
      <w:p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 xml:space="preserve">As with all NDT methods, ultrasonic </w:t>
      </w:r>
      <w:r w:rsidR="000212BC" w:rsidRPr="00E43EA8">
        <w:rPr>
          <w:rFonts w:ascii="Arial" w:eastAsia="Times New Roman" w:hAnsi="Arial" w:cs="Arial"/>
          <w:lang w:eastAsia="en-GB"/>
        </w:rPr>
        <w:t xml:space="preserve">testing </w:t>
      </w:r>
      <w:r w:rsidRPr="00E43EA8">
        <w:rPr>
          <w:rFonts w:ascii="Arial" w:eastAsia="Times New Roman" w:hAnsi="Arial" w:cs="Arial"/>
          <w:lang w:eastAsia="en-GB"/>
        </w:rPr>
        <w:t xml:space="preserve">has its limitations, which </w:t>
      </w:r>
      <w:r w:rsidR="000212BC" w:rsidRPr="00E43EA8">
        <w:rPr>
          <w:rFonts w:ascii="Arial" w:eastAsia="Times New Roman" w:hAnsi="Arial" w:cs="Arial"/>
          <w:lang w:eastAsia="en-GB"/>
        </w:rPr>
        <w:t>are the following</w:t>
      </w:r>
      <w:r w:rsidRPr="00E43EA8">
        <w:rPr>
          <w:rFonts w:ascii="Arial" w:eastAsia="Times New Roman" w:hAnsi="Arial" w:cs="Arial"/>
          <w:lang w:eastAsia="en-GB"/>
        </w:rPr>
        <w:t>:</w:t>
      </w:r>
    </w:p>
    <w:p w14:paraId="314A9E8F" w14:textId="77777777" w:rsidR="0002479A" w:rsidRPr="00E43EA8" w:rsidRDefault="0002479A" w:rsidP="005C2387">
      <w:pPr>
        <w:numPr>
          <w:ilvl w:val="0"/>
          <w:numId w:val="23"/>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lastRenderedPageBreak/>
        <w:t>Surface must be accessible to transmit ultrasound.</w:t>
      </w:r>
    </w:p>
    <w:p w14:paraId="16B1AB8B" w14:textId="047AC2F1" w:rsidR="0002479A" w:rsidRPr="00E43EA8" w:rsidRDefault="0002479A" w:rsidP="005C2387">
      <w:pPr>
        <w:numPr>
          <w:ilvl w:val="0"/>
          <w:numId w:val="23"/>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 xml:space="preserve">Skill and training </w:t>
      </w:r>
      <w:r w:rsidR="00A70283" w:rsidRPr="00E43EA8">
        <w:rPr>
          <w:rFonts w:ascii="Arial" w:eastAsia="Times New Roman" w:hAnsi="Arial" w:cs="Arial"/>
          <w:lang w:eastAsia="en-GB"/>
        </w:rPr>
        <w:t>are</w:t>
      </w:r>
      <w:r w:rsidRPr="00E43EA8">
        <w:rPr>
          <w:rFonts w:ascii="Arial" w:eastAsia="Times New Roman" w:hAnsi="Arial" w:cs="Arial"/>
          <w:lang w:eastAsia="en-GB"/>
        </w:rPr>
        <w:t xml:space="preserve"> more extensive than with some other methods.</w:t>
      </w:r>
    </w:p>
    <w:p w14:paraId="390EB3EF" w14:textId="77777777" w:rsidR="0002479A" w:rsidRPr="00E43EA8" w:rsidRDefault="0002479A" w:rsidP="005C2387">
      <w:pPr>
        <w:numPr>
          <w:ilvl w:val="0"/>
          <w:numId w:val="23"/>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It normally requires a coupling medium to promote the transfer of sound energy into the test specimen.</w:t>
      </w:r>
    </w:p>
    <w:p w14:paraId="0419B9C2" w14:textId="77777777" w:rsidR="0002479A" w:rsidRPr="00E43EA8" w:rsidRDefault="0002479A" w:rsidP="005C2387">
      <w:pPr>
        <w:numPr>
          <w:ilvl w:val="0"/>
          <w:numId w:val="23"/>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Materials that are rough, irregular in shape, very small, exceptionally thin or not homogeneous are difficult to inspect.</w:t>
      </w:r>
    </w:p>
    <w:p w14:paraId="69F80A76" w14:textId="18F180CF" w:rsidR="0002479A" w:rsidRPr="00E43EA8" w:rsidRDefault="0002479A" w:rsidP="005C2387">
      <w:pPr>
        <w:numPr>
          <w:ilvl w:val="0"/>
          <w:numId w:val="23"/>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 xml:space="preserve">Cast iron and other </w:t>
      </w:r>
      <w:r w:rsidR="00D64254" w:rsidRPr="00E43EA8">
        <w:rPr>
          <w:rFonts w:ascii="Arial" w:eastAsia="Times New Roman" w:hAnsi="Arial" w:cs="Arial"/>
          <w:lang w:eastAsia="en-GB"/>
        </w:rPr>
        <w:t>coarse-grained</w:t>
      </w:r>
      <w:r w:rsidRPr="00E43EA8">
        <w:rPr>
          <w:rFonts w:ascii="Arial" w:eastAsia="Times New Roman" w:hAnsi="Arial" w:cs="Arial"/>
          <w:lang w:eastAsia="en-GB"/>
        </w:rPr>
        <w:t xml:space="preserve"> materials are difficult to inspect due to low sound transmission and high signal noise.</w:t>
      </w:r>
    </w:p>
    <w:p w14:paraId="6BB6398A" w14:textId="77777777" w:rsidR="0002479A" w:rsidRPr="00E43EA8" w:rsidRDefault="0002479A" w:rsidP="005C2387">
      <w:pPr>
        <w:numPr>
          <w:ilvl w:val="0"/>
          <w:numId w:val="23"/>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Linear defects oriented parallel to the sound beam may go undetected.</w:t>
      </w:r>
    </w:p>
    <w:p w14:paraId="14EBDAD1" w14:textId="0020AEAE" w:rsidR="000212BC" w:rsidRPr="00E43EA8" w:rsidRDefault="0002479A" w:rsidP="005C2387">
      <w:pPr>
        <w:numPr>
          <w:ilvl w:val="0"/>
          <w:numId w:val="23"/>
        </w:num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Reference standards are required for both equipment calibration and the characterization of flaws.</w:t>
      </w:r>
    </w:p>
    <w:p w14:paraId="3A3A9C17" w14:textId="2186B8E0" w:rsidR="000212BC" w:rsidRPr="00E43EA8" w:rsidRDefault="000212BC" w:rsidP="005C2387">
      <w:pPr>
        <w:spacing w:before="100" w:beforeAutospacing="1" w:after="100" w:afterAutospacing="1" w:line="360" w:lineRule="auto"/>
        <w:rPr>
          <w:rFonts w:ascii="Arial" w:eastAsia="Times New Roman" w:hAnsi="Arial" w:cs="Arial"/>
          <w:lang w:eastAsia="en-GB"/>
        </w:rPr>
      </w:pPr>
      <w:r w:rsidRPr="00E43EA8">
        <w:rPr>
          <w:rFonts w:ascii="Arial" w:eastAsia="Times New Roman" w:hAnsi="Arial" w:cs="Arial"/>
          <w:lang w:eastAsia="en-GB"/>
        </w:rPr>
        <w:t xml:space="preserve">As stated by </w:t>
      </w:r>
      <w:sdt>
        <w:sdtPr>
          <w:rPr>
            <w:rFonts w:ascii="Arial" w:eastAsia="Times New Roman" w:hAnsi="Arial" w:cs="Arial"/>
            <w:lang w:eastAsia="en-GB"/>
          </w:rPr>
          <w:id w:val="1822310725"/>
          <w:citation/>
        </w:sdtPr>
        <w:sdtContent>
          <w:r w:rsidRPr="00E43EA8">
            <w:rPr>
              <w:rFonts w:ascii="Arial" w:eastAsia="Times New Roman" w:hAnsi="Arial" w:cs="Arial"/>
              <w:lang w:eastAsia="en-GB"/>
            </w:rPr>
            <w:fldChar w:fldCharType="begin"/>
          </w:r>
          <w:r w:rsidRPr="00E43EA8">
            <w:rPr>
              <w:rFonts w:ascii="Arial" w:eastAsia="Times New Roman" w:hAnsi="Arial" w:cs="Arial"/>
              <w:lang w:eastAsia="en-GB"/>
            </w:rPr>
            <w:instrText xml:space="preserve"> CITATION Smi15 \l 2057 </w:instrText>
          </w:r>
          <w:r w:rsidRPr="00E43EA8">
            <w:rPr>
              <w:rFonts w:ascii="Arial" w:eastAsia="Times New Roman" w:hAnsi="Arial" w:cs="Arial"/>
              <w:lang w:eastAsia="en-GB"/>
            </w:rPr>
            <w:fldChar w:fldCharType="separate"/>
          </w:r>
          <w:r w:rsidR="00A545B5" w:rsidRPr="00A545B5">
            <w:rPr>
              <w:rFonts w:ascii="Arial" w:eastAsia="Times New Roman" w:hAnsi="Arial" w:cs="Arial"/>
              <w:noProof/>
              <w:lang w:eastAsia="en-GB"/>
            </w:rPr>
            <w:t>(Smith, 2015)</w:t>
          </w:r>
          <w:r w:rsidRPr="00E43EA8">
            <w:rPr>
              <w:rFonts w:ascii="Arial" w:eastAsia="Times New Roman" w:hAnsi="Arial" w:cs="Arial"/>
              <w:lang w:eastAsia="en-GB"/>
            </w:rPr>
            <w:fldChar w:fldCharType="end"/>
          </w:r>
        </w:sdtContent>
      </w:sdt>
      <w:r w:rsidR="00046E32" w:rsidRPr="00E43EA8">
        <w:rPr>
          <w:rFonts w:ascii="Arial" w:eastAsia="Times New Roman" w:hAnsi="Arial" w:cs="Arial"/>
          <w:lang w:eastAsia="en-GB"/>
        </w:rPr>
        <w:t>,</w:t>
      </w:r>
      <w:sdt>
        <w:sdtPr>
          <w:rPr>
            <w:rFonts w:ascii="Arial" w:eastAsia="Times New Roman" w:hAnsi="Arial" w:cs="Arial"/>
            <w:lang w:eastAsia="en-GB"/>
          </w:rPr>
          <w:id w:val="1441258616"/>
          <w:citation/>
        </w:sdtPr>
        <w:sdtContent>
          <w:r w:rsidRPr="00E43EA8">
            <w:rPr>
              <w:rFonts w:ascii="Arial" w:eastAsia="Times New Roman" w:hAnsi="Arial" w:cs="Arial"/>
              <w:lang w:eastAsia="en-GB"/>
            </w:rPr>
            <w:fldChar w:fldCharType="begin"/>
          </w:r>
          <w:r w:rsidRPr="00E43EA8">
            <w:rPr>
              <w:rFonts w:ascii="Arial" w:eastAsia="Times New Roman" w:hAnsi="Arial" w:cs="Arial"/>
              <w:lang w:eastAsia="en-GB"/>
            </w:rPr>
            <w:instrText xml:space="preserve"> CITATION Mix05 \l 2057 </w:instrText>
          </w:r>
          <w:r w:rsidRPr="00E43EA8">
            <w:rPr>
              <w:rFonts w:ascii="Arial" w:eastAsia="Times New Roman" w:hAnsi="Arial" w:cs="Arial"/>
              <w:lang w:eastAsia="en-GB"/>
            </w:rPr>
            <w:fldChar w:fldCharType="separate"/>
          </w:r>
          <w:r w:rsidR="00A545B5">
            <w:rPr>
              <w:rFonts w:ascii="Arial" w:eastAsia="Times New Roman" w:hAnsi="Arial" w:cs="Arial"/>
              <w:noProof/>
              <w:lang w:eastAsia="en-GB"/>
            </w:rPr>
            <w:t xml:space="preserve"> </w:t>
          </w:r>
          <w:r w:rsidR="00A545B5" w:rsidRPr="00A545B5">
            <w:rPr>
              <w:rFonts w:ascii="Arial" w:eastAsia="Times New Roman" w:hAnsi="Arial" w:cs="Arial"/>
              <w:noProof/>
              <w:lang w:eastAsia="en-GB"/>
            </w:rPr>
            <w:t>(Mix, 2005)</w:t>
          </w:r>
          <w:r w:rsidRPr="00E43EA8">
            <w:rPr>
              <w:rFonts w:ascii="Arial" w:eastAsia="Times New Roman" w:hAnsi="Arial" w:cs="Arial"/>
              <w:lang w:eastAsia="en-GB"/>
            </w:rPr>
            <w:fldChar w:fldCharType="end"/>
          </w:r>
        </w:sdtContent>
      </w:sdt>
      <w:r w:rsidR="00046E32" w:rsidRPr="00E43EA8">
        <w:rPr>
          <w:rFonts w:ascii="Arial" w:eastAsia="Times New Roman" w:hAnsi="Arial" w:cs="Arial"/>
          <w:lang w:eastAsia="en-GB"/>
        </w:rPr>
        <w:t>,</w:t>
      </w:r>
      <w:sdt>
        <w:sdtPr>
          <w:rPr>
            <w:rFonts w:ascii="Arial" w:eastAsia="Times New Roman" w:hAnsi="Arial" w:cs="Arial"/>
            <w:lang w:eastAsia="en-GB"/>
          </w:rPr>
          <w:id w:val="1436085517"/>
          <w:citation/>
        </w:sdtPr>
        <w:sdtContent>
          <w:r w:rsidRPr="00E43EA8">
            <w:rPr>
              <w:rFonts w:ascii="Arial" w:eastAsia="Times New Roman" w:hAnsi="Arial" w:cs="Arial"/>
              <w:lang w:eastAsia="en-GB"/>
            </w:rPr>
            <w:fldChar w:fldCharType="begin"/>
          </w:r>
          <w:r w:rsidRPr="00E43EA8">
            <w:rPr>
              <w:rFonts w:ascii="Arial" w:eastAsia="Times New Roman" w:hAnsi="Arial" w:cs="Arial"/>
              <w:lang w:eastAsia="en-GB"/>
            </w:rPr>
            <w:instrText xml:space="preserve"> CITATION Bli96 \l 2057 </w:instrText>
          </w:r>
          <w:r w:rsidRPr="00E43EA8">
            <w:rPr>
              <w:rFonts w:ascii="Arial" w:eastAsia="Times New Roman" w:hAnsi="Arial" w:cs="Arial"/>
              <w:lang w:eastAsia="en-GB"/>
            </w:rPr>
            <w:fldChar w:fldCharType="separate"/>
          </w:r>
          <w:r w:rsidR="00A545B5">
            <w:rPr>
              <w:rFonts w:ascii="Arial" w:eastAsia="Times New Roman" w:hAnsi="Arial" w:cs="Arial"/>
              <w:noProof/>
              <w:lang w:eastAsia="en-GB"/>
            </w:rPr>
            <w:t xml:space="preserve"> </w:t>
          </w:r>
          <w:r w:rsidR="00A545B5" w:rsidRPr="00A545B5">
            <w:rPr>
              <w:rFonts w:ascii="Arial" w:eastAsia="Times New Roman" w:hAnsi="Arial" w:cs="Arial"/>
              <w:noProof/>
              <w:lang w:eastAsia="en-GB"/>
            </w:rPr>
            <w:t>(Blitz &amp; Simpson, 1996)</w:t>
          </w:r>
          <w:r w:rsidRPr="00E43EA8">
            <w:rPr>
              <w:rFonts w:ascii="Arial" w:eastAsia="Times New Roman" w:hAnsi="Arial" w:cs="Arial"/>
              <w:lang w:eastAsia="en-GB"/>
            </w:rPr>
            <w:fldChar w:fldCharType="end"/>
          </w:r>
        </w:sdtContent>
      </w:sdt>
      <w:r w:rsidR="00046E32" w:rsidRPr="00E43EA8">
        <w:rPr>
          <w:rFonts w:ascii="Arial" w:eastAsia="Times New Roman" w:hAnsi="Arial" w:cs="Arial"/>
          <w:lang w:eastAsia="en-GB"/>
        </w:rPr>
        <w:t xml:space="preserve"> and</w:t>
      </w:r>
      <w:sdt>
        <w:sdtPr>
          <w:rPr>
            <w:rFonts w:ascii="Arial" w:eastAsia="Times New Roman" w:hAnsi="Arial" w:cs="Arial"/>
            <w:lang w:eastAsia="en-GB"/>
          </w:rPr>
          <w:id w:val="1341736495"/>
          <w:citation/>
        </w:sdtPr>
        <w:sdtContent>
          <w:r w:rsidRPr="00E43EA8">
            <w:rPr>
              <w:rFonts w:ascii="Arial" w:eastAsia="Times New Roman" w:hAnsi="Arial" w:cs="Arial"/>
              <w:lang w:eastAsia="en-GB"/>
            </w:rPr>
            <w:fldChar w:fldCharType="begin"/>
          </w:r>
          <w:r w:rsidRPr="00E43EA8">
            <w:rPr>
              <w:rFonts w:ascii="Arial" w:eastAsia="Times New Roman" w:hAnsi="Arial" w:cs="Arial"/>
              <w:lang w:eastAsia="en-GB"/>
            </w:rPr>
            <w:instrText xml:space="preserve"> CITATION Hul88 \l 2057 </w:instrText>
          </w:r>
          <w:r w:rsidRPr="00E43EA8">
            <w:rPr>
              <w:rFonts w:ascii="Arial" w:eastAsia="Times New Roman" w:hAnsi="Arial" w:cs="Arial"/>
              <w:lang w:eastAsia="en-GB"/>
            </w:rPr>
            <w:fldChar w:fldCharType="separate"/>
          </w:r>
          <w:r w:rsidR="00A545B5">
            <w:rPr>
              <w:rFonts w:ascii="Arial" w:eastAsia="Times New Roman" w:hAnsi="Arial" w:cs="Arial"/>
              <w:noProof/>
              <w:lang w:eastAsia="en-GB"/>
            </w:rPr>
            <w:t xml:space="preserve"> </w:t>
          </w:r>
          <w:r w:rsidR="00A545B5" w:rsidRPr="00A545B5">
            <w:rPr>
              <w:rFonts w:ascii="Arial" w:eastAsia="Times New Roman" w:hAnsi="Arial" w:cs="Arial"/>
              <w:noProof/>
              <w:lang w:eastAsia="en-GB"/>
            </w:rPr>
            <w:t>(Hull &amp; John, 1988)</w:t>
          </w:r>
          <w:r w:rsidRPr="00E43EA8">
            <w:rPr>
              <w:rFonts w:ascii="Arial" w:eastAsia="Times New Roman" w:hAnsi="Arial" w:cs="Arial"/>
              <w:lang w:eastAsia="en-GB"/>
            </w:rPr>
            <w:fldChar w:fldCharType="end"/>
          </w:r>
        </w:sdtContent>
      </w:sdt>
    </w:p>
    <w:p w14:paraId="32740BAF" w14:textId="77777777" w:rsidR="0002479A" w:rsidRPr="00E43EA8" w:rsidRDefault="0002479A" w:rsidP="005C2387">
      <w:pPr>
        <w:spacing w:line="360" w:lineRule="auto"/>
        <w:rPr>
          <w:rFonts w:ascii="Arial" w:hAnsi="Arial" w:cs="Arial"/>
        </w:rPr>
      </w:pPr>
    </w:p>
    <w:p w14:paraId="4D976E94" w14:textId="28250E86" w:rsidR="00FA0445" w:rsidRPr="00E43EA8" w:rsidRDefault="00FA0445" w:rsidP="005C2387">
      <w:pPr>
        <w:pStyle w:val="Heading3"/>
        <w:spacing w:line="360" w:lineRule="auto"/>
        <w:rPr>
          <w:rFonts w:ascii="Arial" w:hAnsi="Arial" w:cs="Arial"/>
        </w:rPr>
      </w:pPr>
      <w:bookmarkStart w:id="11" w:name="_Toc23677100"/>
      <w:r w:rsidRPr="00E43EA8">
        <w:rPr>
          <w:rFonts w:ascii="Arial" w:hAnsi="Arial" w:cs="Arial"/>
        </w:rPr>
        <w:t>Potential sources of error and assumptions that need to be made.</w:t>
      </w:r>
      <w:bookmarkEnd w:id="11"/>
      <w:r w:rsidRPr="00E43EA8">
        <w:rPr>
          <w:rFonts w:ascii="Arial" w:hAnsi="Arial" w:cs="Arial"/>
        </w:rPr>
        <w:t xml:space="preserve"> </w:t>
      </w:r>
    </w:p>
    <w:p w14:paraId="247CF15F" w14:textId="39D119C7" w:rsidR="00F72F62" w:rsidRPr="00E43EA8" w:rsidRDefault="00F72F62" w:rsidP="005C2387">
      <w:pPr>
        <w:spacing w:line="360" w:lineRule="auto"/>
        <w:rPr>
          <w:rFonts w:ascii="Arial" w:hAnsi="Arial" w:cs="Arial"/>
        </w:rPr>
      </w:pPr>
    </w:p>
    <w:p w14:paraId="74234D53" w14:textId="0D78380D" w:rsidR="00103ECE" w:rsidRPr="00E43EA8" w:rsidRDefault="00572A08" w:rsidP="005C2387">
      <w:pPr>
        <w:spacing w:line="360" w:lineRule="auto"/>
        <w:rPr>
          <w:rFonts w:ascii="Arial" w:hAnsi="Arial" w:cs="Arial"/>
        </w:rPr>
      </w:pPr>
      <w:r w:rsidRPr="00E43EA8">
        <w:rPr>
          <w:rFonts w:ascii="Arial" w:hAnsi="Arial" w:cs="Arial"/>
        </w:rPr>
        <w:t xml:space="preserve">According to </w:t>
      </w:r>
      <w:sdt>
        <w:sdtPr>
          <w:rPr>
            <w:rFonts w:ascii="Arial" w:hAnsi="Arial" w:cs="Arial"/>
          </w:rPr>
          <w:id w:val="-1828583787"/>
          <w:citation/>
        </w:sdtPr>
        <w:sdtContent>
          <w:r w:rsidR="00F72F62" w:rsidRPr="00E43EA8">
            <w:rPr>
              <w:rFonts w:ascii="Arial" w:hAnsi="Arial" w:cs="Arial"/>
            </w:rPr>
            <w:fldChar w:fldCharType="begin"/>
          </w:r>
          <w:r w:rsidR="00F72F62" w:rsidRPr="00E43EA8">
            <w:rPr>
              <w:rFonts w:ascii="Arial" w:hAnsi="Arial" w:cs="Arial"/>
            </w:rPr>
            <w:instrText xml:space="preserve"> CITATION Gin99 \l 2057 </w:instrText>
          </w:r>
          <w:r w:rsidR="00F72F62" w:rsidRPr="00E43EA8">
            <w:rPr>
              <w:rFonts w:ascii="Arial" w:hAnsi="Arial" w:cs="Arial"/>
            </w:rPr>
            <w:fldChar w:fldCharType="separate"/>
          </w:r>
          <w:r w:rsidR="00A545B5" w:rsidRPr="00A545B5">
            <w:rPr>
              <w:rFonts w:ascii="Arial" w:hAnsi="Arial" w:cs="Arial"/>
              <w:noProof/>
            </w:rPr>
            <w:t>(Ginzel, 1999)</w:t>
          </w:r>
          <w:r w:rsidR="00F72F62" w:rsidRPr="00E43EA8">
            <w:rPr>
              <w:rFonts w:ascii="Arial" w:hAnsi="Arial" w:cs="Arial"/>
            </w:rPr>
            <w:fldChar w:fldCharType="end"/>
          </w:r>
        </w:sdtContent>
      </w:sdt>
      <w:r w:rsidRPr="00E43EA8">
        <w:rPr>
          <w:rFonts w:ascii="Arial" w:hAnsi="Arial" w:cs="Arial"/>
        </w:rPr>
        <w:t xml:space="preserve"> there are </w:t>
      </w:r>
      <w:r w:rsidR="005B3433" w:rsidRPr="00E43EA8">
        <w:rPr>
          <w:rFonts w:ascii="Arial" w:hAnsi="Arial" w:cs="Arial"/>
        </w:rPr>
        <w:t>numerous</w:t>
      </w:r>
      <w:r w:rsidRPr="00E43EA8">
        <w:rPr>
          <w:rFonts w:ascii="Arial" w:hAnsi="Arial" w:cs="Arial"/>
        </w:rPr>
        <w:t xml:space="preserve"> </w:t>
      </w:r>
      <w:r w:rsidR="005B3433" w:rsidRPr="00E43EA8">
        <w:rPr>
          <w:rFonts w:ascii="Arial" w:hAnsi="Arial" w:cs="Arial"/>
        </w:rPr>
        <w:t xml:space="preserve">potential sources of error such as equipment, parts and human error. With the sources of error from the equipment this can be instrument performance </w:t>
      </w:r>
      <w:r w:rsidR="00E20AE2" w:rsidRPr="00E43EA8">
        <w:rPr>
          <w:rFonts w:ascii="Arial" w:hAnsi="Arial" w:cs="Arial"/>
        </w:rPr>
        <w:t xml:space="preserve">such as if the system hasn’t been calibrated correctly. As every measurement system needs to be calibrate to be ensured that it is fit for purpose. </w:t>
      </w:r>
      <w:r w:rsidR="00583ED0" w:rsidRPr="00E43EA8">
        <w:rPr>
          <w:rFonts w:ascii="Arial" w:hAnsi="Arial" w:cs="Arial"/>
        </w:rPr>
        <w:t xml:space="preserve">The technician should assume once it has been </w:t>
      </w:r>
      <w:r w:rsidR="006A2CF0" w:rsidRPr="00E43EA8">
        <w:rPr>
          <w:rFonts w:ascii="Arial" w:hAnsi="Arial" w:cs="Arial"/>
        </w:rPr>
        <w:t>calibrated</w:t>
      </w:r>
      <w:r w:rsidR="00583ED0" w:rsidRPr="00E43EA8">
        <w:rPr>
          <w:rFonts w:ascii="Arial" w:hAnsi="Arial" w:cs="Arial"/>
        </w:rPr>
        <w:t xml:space="preserve"> that the equipment is work as designed to. For Ultrasonic testing the </w:t>
      </w:r>
    </w:p>
    <w:p w14:paraId="55ECC851" w14:textId="3D2E22FE" w:rsidR="00992CDB" w:rsidRPr="00E43EA8" w:rsidRDefault="00103ECE" w:rsidP="005C2387">
      <w:pPr>
        <w:spacing w:line="360" w:lineRule="auto"/>
        <w:rPr>
          <w:rFonts w:ascii="Arial" w:hAnsi="Arial" w:cs="Arial"/>
        </w:rPr>
      </w:pPr>
      <w:r w:rsidRPr="00E43EA8">
        <w:rPr>
          <w:rFonts w:ascii="Arial" w:hAnsi="Arial" w:cs="Arial"/>
        </w:rPr>
        <w:t xml:space="preserve">A very big potential source of error is that this system is heavily </w:t>
      </w:r>
      <w:r w:rsidR="00992CDB" w:rsidRPr="00E43EA8">
        <w:rPr>
          <w:rFonts w:ascii="Arial" w:hAnsi="Arial" w:cs="Arial"/>
        </w:rPr>
        <w:t>dependent</w:t>
      </w:r>
      <w:r w:rsidRPr="00E43EA8">
        <w:rPr>
          <w:rFonts w:ascii="Arial" w:hAnsi="Arial" w:cs="Arial"/>
        </w:rPr>
        <w:t xml:space="preserve"> on the person conducting the test to know what they are seeing on the results. Therefore, if the technician makes an error the error will be passed with the part</w:t>
      </w:r>
      <w:r w:rsidR="00992CDB" w:rsidRPr="00E43EA8">
        <w:rPr>
          <w:rFonts w:ascii="Arial" w:hAnsi="Arial" w:cs="Arial"/>
        </w:rPr>
        <w:t xml:space="preserve">. </w:t>
      </w:r>
      <w:sdt>
        <w:sdtPr>
          <w:rPr>
            <w:rFonts w:ascii="Arial" w:hAnsi="Arial" w:cs="Arial"/>
          </w:rPr>
          <w:id w:val="-1459251069"/>
          <w:citation/>
        </w:sdtPr>
        <w:sdtContent>
          <w:r w:rsidR="00992CDB" w:rsidRPr="00E43EA8">
            <w:rPr>
              <w:rFonts w:ascii="Arial" w:hAnsi="Arial" w:cs="Arial"/>
            </w:rPr>
            <w:fldChar w:fldCharType="begin"/>
          </w:r>
          <w:r w:rsidR="0060089E" w:rsidRPr="00E43EA8">
            <w:rPr>
              <w:rFonts w:ascii="Arial" w:hAnsi="Arial" w:cs="Arial"/>
            </w:rPr>
            <w:instrText xml:space="preserve">CITATION Raj07 \l 2057 </w:instrText>
          </w:r>
          <w:r w:rsidR="00992CDB" w:rsidRPr="00E43EA8">
            <w:rPr>
              <w:rFonts w:ascii="Arial" w:hAnsi="Arial" w:cs="Arial"/>
            </w:rPr>
            <w:fldChar w:fldCharType="separate"/>
          </w:r>
          <w:r w:rsidR="00A545B5" w:rsidRPr="00A545B5">
            <w:rPr>
              <w:rFonts w:ascii="Arial" w:hAnsi="Arial" w:cs="Arial"/>
              <w:noProof/>
            </w:rPr>
            <w:t>(Raj, 2007)</w:t>
          </w:r>
          <w:r w:rsidR="00992CDB" w:rsidRPr="00E43EA8">
            <w:rPr>
              <w:rFonts w:ascii="Arial" w:hAnsi="Arial" w:cs="Arial"/>
            </w:rPr>
            <w:fldChar w:fldCharType="end"/>
          </w:r>
        </w:sdtContent>
      </w:sdt>
    </w:p>
    <w:p w14:paraId="60D139D2" w14:textId="18F80EE3" w:rsidR="007F095A" w:rsidRPr="00E43EA8" w:rsidRDefault="00992CDB" w:rsidP="005C2387">
      <w:pPr>
        <w:spacing w:line="360" w:lineRule="auto"/>
        <w:rPr>
          <w:rFonts w:ascii="Arial" w:hAnsi="Arial" w:cs="Arial"/>
        </w:rPr>
      </w:pPr>
      <w:r w:rsidRPr="00E43EA8">
        <w:rPr>
          <w:rFonts w:ascii="Arial" w:hAnsi="Arial" w:cs="Arial"/>
        </w:rPr>
        <w:t xml:space="preserve">An assumption that is need to be made is that once a technician has been correctly trained to use the equipment then they could be deemed reliable to give the correct data for any conducted test. </w:t>
      </w:r>
      <w:sdt>
        <w:sdtPr>
          <w:rPr>
            <w:rFonts w:ascii="Arial" w:hAnsi="Arial" w:cs="Arial"/>
          </w:rPr>
          <w:id w:val="-247349182"/>
          <w:citation/>
        </w:sdtPr>
        <w:sdtContent>
          <w:r w:rsidRPr="00E43EA8">
            <w:rPr>
              <w:rFonts w:ascii="Arial" w:hAnsi="Arial" w:cs="Arial"/>
            </w:rPr>
            <w:fldChar w:fldCharType="begin"/>
          </w:r>
          <w:r w:rsidR="0060089E" w:rsidRPr="00E43EA8">
            <w:rPr>
              <w:rFonts w:ascii="Arial" w:hAnsi="Arial" w:cs="Arial"/>
            </w:rPr>
            <w:instrText xml:space="preserve">CITATION Raj07 \l 2057 </w:instrText>
          </w:r>
          <w:r w:rsidRPr="00E43EA8">
            <w:rPr>
              <w:rFonts w:ascii="Arial" w:hAnsi="Arial" w:cs="Arial"/>
            </w:rPr>
            <w:fldChar w:fldCharType="separate"/>
          </w:r>
          <w:r w:rsidR="00A545B5" w:rsidRPr="00A545B5">
            <w:rPr>
              <w:rFonts w:ascii="Arial" w:hAnsi="Arial" w:cs="Arial"/>
              <w:noProof/>
            </w:rPr>
            <w:t>(Raj, 2007)</w:t>
          </w:r>
          <w:r w:rsidRPr="00E43EA8">
            <w:rPr>
              <w:rFonts w:ascii="Arial" w:hAnsi="Arial" w:cs="Arial"/>
            </w:rPr>
            <w:fldChar w:fldCharType="end"/>
          </w:r>
        </w:sdtContent>
      </w:sdt>
    </w:p>
    <w:p w14:paraId="3ED46A69" w14:textId="756ABA5C" w:rsidR="006A2CF0" w:rsidRPr="00E43EA8" w:rsidRDefault="006A2CF0" w:rsidP="005C2387">
      <w:pPr>
        <w:spacing w:line="360" w:lineRule="auto"/>
        <w:rPr>
          <w:rFonts w:ascii="Arial" w:hAnsi="Arial" w:cs="Arial"/>
        </w:rPr>
      </w:pPr>
    </w:p>
    <w:p w14:paraId="1A7C62AC" w14:textId="1CAAA969" w:rsidR="006A2CF0" w:rsidRPr="00E43EA8" w:rsidRDefault="006A2CF0" w:rsidP="005C2387">
      <w:pPr>
        <w:spacing w:line="360" w:lineRule="auto"/>
        <w:rPr>
          <w:rFonts w:ascii="Arial" w:hAnsi="Arial" w:cs="Arial"/>
        </w:rPr>
      </w:pPr>
    </w:p>
    <w:p w14:paraId="5911A309" w14:textId="77777777" w:rsidR="00992CDB" w:rsidRPr="00E43EA8" w:rsidRDefault="00992CDB" w:rsidP="005C2387">
      <w:pPr>
        <w:spacing w:line="360" w:lineRule="auto"/>
        <w:rPr>
          <w:rFonts w:ascii="Arial" w:hAnsi="Arial" w:cs="Arial"/>
        </w:rPr>
      </w:pPr>
    </w:p>
    <w:p w14:paraId="4579F3F0" w14:textId="3C587248" w:rsidR="00FA0445" w:rsidRPr="00E43EA8" w:rsidRDefault="00FA0445" w:rsidP="005C2387">
      <w:pPr>
        <w:pStyle w:val="Heading3"/>
        <w:spacing w:line="360" w:lineRule="auto"/>
        <w:rPr>
          <w:rFonts w:ascii="Arial" w:hAnsi="Arial" w:cs="Arial"/>
        </w:rPr>
      </w:pPr>
      <w:bookmarkStart w:id="12" w:name="_Toc23677101"/>
      <w:r w:rsidRPr="00E43EA8">
        <w:rPr>
          <w:rFonts w:ascii="Arial" w:hAnsi="Arial" w:cs="Arial"/>
        </w:rPr>
        <w:lastRenderedPageBreak/>
        <w:t>Typical applications</w:t>
      </w:r>
      <w:bookmarkEnd w:id="12"/>
    </w:p>
    <w:p w14:paraId="3DBBC72A" w14:textId="67B5F033" w:rsidR="00CB288A" w:rsidRPr="00E43EA8" w:rsidRDefault="00270F1B" w:rsidP="005C2387">
      <w:pPr>
        <w:spacing w:before="100" w:beforeAutospacing="1" w:after="100" w:afterAutospacing="1" w:line="360" w:lineRule="auto"/>
        <w:ind w:left="360"/>
        <w:rPr>
          <w:rFonts w:ascii="Arial" w:eastAsia="Times New Roman" w:hAnsi="Arial" w:cs="Arial"/>
          <w:lang w:eastAsia="en-GB"/>
        </w:rPr>
      </w:pPr>
      <w:r w:rsidRPr="00E43EA8">
        <w:rPr>
          <w:rFonts w:ascii="Arial" w:eastAsia="Times New Roman" w:hAnsi="Arial" w:cs="Arial"/>
          <w:lang w:eastAsia="en-GB"/>
        </w:rPr>
        <w:t xml:space="preserve">One of the most </w:t>
      </w:r>
      <w:r w:rsidR="00CB288A" w:rsidRPr="00E43EA8">
        <w:rPr>
          <w:rFonts w:ascii="Arial" w:eastAsia="Times New Roman" w:hAnsi="Arial" w:cs="Arial"/>
          <w:lang w:eastAsia="en-GB"/>
        </w:rPr>
        <w:t>widely</w:t>
      </w:r>
      <w:r w:rsidRPr="00E43EA8">
        <w:rPr>
          <w:rFonts w:ascii="Arial" w:eastAsia="Times New Roman" w:hAnsi="Arial" w:cs="Arial"/>
          <w:lang w:eastAsia="en-GB"/>
        </w:rPr>
        <w:t xml:space="preserve"> used application of ultrasonic testing is weld testing, this is because when welding there are a lot of defects that can happen such “</w:t>
      </w:r>
      <w:r w:rsidR="00047B77" w:rsidRPr="00E43EA8">
        <w:rPr>
          <w:rFonts w:ascii="Arial" w:eastAsia="Times New Roman" w:hAnsi="Arial" w:cs="Arial"/>
          <w:lang w:eastAsia="en-GB"/>
        </w:rPr>
        <w:t>porosity, slag inclusions, lack of side-wall fusion, lack of inter-run fusion, lack of root penetration, undercutting, and longitudinal or transverse cracks</w:t>
      </w:r>
      <w:r w:rsidRPr="00E43EA8">
        <w:rPr>
          <w:rFonts w:ascii="Arial" w:eastAsia="Times New Roman" w:hAnsi="Arial" w:cs="Arial"/>
          <w:lang w:eastAsia="en-GB"/>
        </w:rPr>
        <w:t xml:space="preserve">” </w:t>
      </w:r>
      <w:r w:rsidRPr="00E43EA8">
        <w:rPr>
          <w:rFonts w:ascii="Arial" w:eastAsia="Times New Roman" w:hAnsi="Arial" w:cs="Arial"/>
          <w:noProof/>
          <w:lang w:eastAsia="en-GB"/>
        </w:rPr>
        <w:t>(Wermac, 2019)</w:t>
      </w:r>
      <w:r w:rsidR="00047B77" w:rsidRPr="00E43EA8">
        <w:rPr>
          <w:rFonts w:ascii="Arial" w:eastAsia="Times New Roman" w:hAnsi="Arial" w:cs="Arial"/>
          <w:lang w:eastAsia="en-GB"/>
        </w:rPr>
        <w:t xml:space="preserve">. </w:t>
      </w:r>
      <w:r w:rsidR="00CB288A" w:rsidRPr="00E43EA8">
        <w:rPr>
          <w:rFonts w:ascii="Arial" w:eastAsia="Times New Roman" w:hAnsi="Arial" w:cs="Arial"/>
          <w:lang w:eastAsia="en-GB"/>
        </w:rPr>
        <w:t>The use of ultrasonic testing has been greatly adopted for weld testing but it is also, used for testing raw material such as “bar, rods, sheets, pipes and rails”</w:t>
      </w:r>
      <w:sdt>
        <w:sdtPr>
          <w:rPr>
            <w:rFonts w:ascii="Arial" w:eastAsia="Times New Roman" w:hAnsi="Arial" w:cs="Arial"/>
            <w:lang w:eastAsia="en-GB"/>
          </w:rPr>
          <w:id w:val="160817181"/>
          <w:citation/>
        </w:sdtPr>
        <w:sdtContent>
          <w:r w:rsidR="00CB288A" w:rsidRPr="00E43EA8">
            <w:rPr>
              <w:rFonts w:ascii="Arial" w:eastAsia="Times New Roman" w:hAnsi="Arial" w:cs="Arial"/>
              <w:lang w:eastAsia="en-GB"/>
            </w:rPr>
            <w:fldChar w:fldCharType="begin"/>
          </w:r>
          <w:r w:rsidR="0060089E" w:rsidRPr="00E43EA8">
            <w:rPr>
              <w:rFonts w:ascii="Arial" w:eastAsia="Times New Roman" w:hAnsi="Arial" w:cs="Arial"/>
              <w:lang w:eastAsia="en-GB"/>
            </w:rPr>
            <w:instrText xml:space="preserve">CITATION Raj07 \l 2057 </w:instrText>
          </w:r>
          <w:r w:rsidR="00CB288A" w:rsidRPr="00E43EA8">
            <w:rPr>
              <w:rFonts w:ascii="Arial" w:eastAsia="Times New Roman" w:hAnsi="Arial" w:cs="Arial"/>
              <w:lang w:eastAsia="en-GB"/>
            </w:rPr>
            <w:fldChar w:fldCharType="separate"/>
          </w:r>
          <w:r w:rsidR="00A545B5">
            <w:rPr>
              <w:rFonts w:ascii="Arial" w:eastAsia="Times New Roman" w:hAnsi="Arial" w:cs="Arial"/>
              <w:noProof/>
              <w:lang w:eastAsia="en-GB"/>
            </w:rPr>
            <w:t xml:space="preserve"> </w:t>
          </w:r>
          <w:r w:rsidR="00A545B5" w:rsidRPr="00A545B5">
            <w:rPr>
              <w:rFonts w:ascii="Arial" w:eastAsia="Times New Roman" w:hAnsi="Arial" w:cs="Arial"/>
              <w:noProof/>
              <w:lang w:eastAsia="en-GB"/>
            </w:rPr>
            <w:t>(Raj, 2007)</w:t>
          </w:r>
          <w:r w:rsidR="00CB288A" w:rsidRPr="00E43EA8">
            <w:rPr>
              <w:rFonts w:ascii="Arial" w:eastAsia="Times New Roman" w:hAnsi="Arial" w:cs="Arial"/>
              <w:lang w:eastAsia="en-GB"/>
            </w:rPr>
            <w:fldChar w:fldCharType="end"/>
          </w:r>
        </w:sdtContent>
      </w:sdt>
      <w:r w:rsidR="00CB288A" w:rsidRPr="00E43EA8">
        <w:rPr>
          <w:rFonts w:ascii="Arial" w:eastAsia="Times New Roman" w:hAnsi="Arial" w:cs="Arial"/>
          <w:lang w:eastAsia="en-GB"/>
        </w:rPr>
        <w:t xml:space="preserve"> to check for defects.</w:t>
      </w:r>
      <w:r w:rsidR="009C2E33" w:rsidRPr="00E43EA8">
        <w:rPr>
          <w:rFonts w:ascii="Arial" w:eastAsia="Times New Roman" w:hAnsi="Arial" w:cs="Arial"/>
          <w:lang w:eastAsia="en-GB"/>
        </w:rPr>
        <w:t xml:space="preserve"> Ultrasonic testing can be used to check the thickness of materials</w:t>
      </w:r>
      <w:r w:rsidR="00AC0C0C">
        <w:rPr>
          <w:rFonts w:ascii="Arial" w:eastAsia="Times New Roman" w:hAnsi="Arial" w:cs="Arial"/>
          <w:lang w:eastAsia="en-GB"/>
        </w:rPr>
        <w:t xml:space="preserve"> as </w:t>
      </w:r>
      <w:proofErr w:type="gramStart"/>
      <w:r w:rsidR="00AC0C0C">
        <w:rPr>
          <w:rFonts w:ascii="Arial" w:eastAsia="Times New Roman" w:hAnsi="Arial" w:cs="Arial"/>
          <w:lang w:eastAsia="en-GB"/>
        </w:rPr>
        <w:t xml:space="preserve">if </w:t>
      </w:r>
      <w:r w:rsidR="009C2E33" w:rsidRPr="00E43EA8">
        <w:rPr>
          <w:rFonts w:ascii="Arial" w:eastAsia="Times New Roman" w:hAnsi="Arial" w:cs="Arial"/>
          <w:lang w:eastAsia="en-GB"/>
        </w:rPr>
        <w:t>.</w:t>
      </w:r>
      <w:proofErr w:type="gramEnd"/>
      <w:r w:rsidR="009C2E33" w:rsidRPr="00E43EA8">
        <w:rPr>
          <w:rFonts w:ascii="Arial" w:eastAsia="Times New Roman" w:hAnsi="Arial" w:cs="Arial"/>
          <w:lang w:eastAsia="en-GB"/>
        </w:rPr>
        <w:t xml:space="preserve"> </w:t>
      </w:r>
      <w:r w:rsidR="00CB288A" w:rsidRPr="00E43EA8">
        <w:rPr>
          <w:rFonts w:ascii="Arial" w:eastAsia="Times New Roman" w:hAnsi="Arial" w:cs="Arial"/>
          <w:lang w:eastAsia="en-GB"/>
        </w:rPr>
        <w:t>Ultrasonic testing is being used to test and locate fatigue cracks</w:t>
      </w:r>
      <w:r w:rsidR="009C2E33" w:rsidRPr="00E43EA8">
        <w:rPr>
          <w:rFonts w:ascii="Arial" w:eastAsia="Times New Roman" w:hAnsi="Arial" w:cs="Arial"/>
          <w:lang w:eastAsia="en-GB"/>
        </w:rPr>
        <w:t xml:space="preserve"> and corrosion effects in parts in service of main industries such as metalworking suppliers and aerospace </w:t>
      </w:r>
      <w:sdt>
        <w:sdtPr>
          <w:rPr>
            <w:rFonts w:ascii="Arial" w:eastAsia="Times New Roman" w:hAnsi="Arial" w:cs="Arial"/>
            <w:lang w:eastAsia="en-GB"/>
          </w:rPr>
          <w:id w:val="1813291588"/>
          <w:citation/>
        </w:sdtPr>
        <w:sdtContent>
          <w:r w:rsidR="009C2E33" w:rsidRPr="00E43EA8">
            <w:rPr>
              <w:rFonts w:ascii="Arial" w:eastAsia="Times New Roman" w:hAnsi="Arial" w:cs="Arial"/>
              <w:lang w:eastAsia="en-GB"/>
            </w:rPr>
            <w:fldChar w:fldCharType="begin"/>
          </w:r>
          <w:r w:rsidR="009C2E33" w:rsidRPr="00E43EA8">
            <w:rPr>
              <w:rFonts w:ascii="Arial" w:eastAsia="Times New Roman" w:hAnsi="Arial" w:cs="Arial"/>
              <w:lang w:eastAsia="en-GB"/>
            </w:rPr>
            <w:instrText xml:space="preserve"> CITATION Oly \l 2057 </w:instrText>
          </w:r>
          <w:r w:rsidR="009C2E33" w:rsidRPr="00E43EA8">
            <w:rPr>
              <w:rFonts w:ascii="Arial" w:eastAsia="Times New Roman" w:hAnsi="Arial" w:cs="Arial"/>
              <w:lang w:eastAsia="en-GB"/>
            </w:rPr>
            <w:fldChar w:fldCharType="separate"/>
          </w:r>
          <w:r w:rsidR="00A545B5" w:rsidRPr="00A545B5">
            <w:rPr>
              <w:rFonts w:ascii="Arial" w:eastAsia="Times New Roman" w:hAnsi="Arial" w:cs="Arial"/>
              <w:noProof/>
              <w:lang w:eastAsia="en-GB"/>
            </w:rPr>
            <w:t>(Olympus, 2019)</w:t>
          </w:r>
          <w:r w:rsidR="009C2E33" w:rsidRPr="00E43EA8">
            <w:rPr>
              <w:rFonts w:ascii="Arial" w:eastAsia="Times New Roman" w:hAnsi="Arial" w:cs="Arial"/>
              <w:lang w:eastAsia="en-GB"/>
            </w:rPr>
            <w:fldChar w:fldCharType="end"/>
          </w:r>
        </w:sdtContent>
      </w:sdt>
      <w:r w:rsidR="009C2E33" w:rsidRPr="00E43EA8">
        <w:rPr>
          <w:rFonts w:ascii="Arial" w:eastAsia="Times New Roman" w:hAnsi="Arial" w:cs="Arial"/>
          <w:lang w:eastAsia="en-GB"/>
        </w:rPr>
        <w:t xml:space="preserve"> and </w:t>
      </w:r>
      <w:sdt>
        <w:sdtPr>
          <w:rPr>
            <w:rFonts w:ascii="Arial" w:eastAsia="Times New Roman" w:hAnsi="Arial" w:cs="Arial"/>
            <w:lang w:eastAsia="en-GB"/>
          </w:rPr>
          <w:id w:val="1866409292"/>
          <w:citation/>
        </w:sdtPr>
        <w:sdtContent>
          <w:r w:rsidR="009C2E33" w:rsidRPr="00E43EA8">
            <w:rPr>
              <w:rFonts w:ascii="Arial" w:eastAsia="Times New Roman" w:hAnsi="Arial" w:cs="Arial"/>
              <w:lang w:eastAsia="en-GB"/>
            </w:rPr>
            <w:fldChar w:fldCharType="begin"/>
          </w:r>
          <w:r w:rsidR="009C2E33" w:rsidRPr="00E43EA8">
            <w:rPr>
              <w:rFonts w:ascii="Arial" w:eastAsia="Times New Roman" w:hAnsi="Arial" w:cs="Arial"/>
              <w:lang w:eastAsia="en-GB"/>
            </w:rPr>
            <w:instrText xml:space="preserve"> CITATION Hul88 \l 2057 </w:instrText>
          </w:r>
          <w:r w:rsidR="009C2E33" w:rsidRPr="00E43EA8">
            <w:rPr>
              <w:rFonts w:ascii="Arial" w:eastAsia="Times New Roman" w:hAnsi="Arial" w:cs="Arial"/>
              <w:lang w:eastAsia="en-GB"/>
            </w:rPr>
            <w:fldChar w:fldCharType="separate"/>
          </w:r>
          <w:r w:rsidR="00A545B5" w:rsidRPr="00A545B5">
            <w:rPr>
              <w:rFonts w:ascii="Arial" w:eastAsia="Times New Roman" w:hAnsi="Arial" w:cs="Arial"/>
              <w:noProof/>
              <w:lang w:eastAsia="en-GB"/>
            </w:rPr>
            <w:t>(Hull &amp; John, 1988)</w:t>
          </w:r>
          <w:r w:rsidR="009C2E33" w:rsidRPr="00E43EA8">
            <w:rPr>
              <w:rFonts w:ascii="Arial" w:eastAsia="Times New Roman" w:hAnsi="Arial" w:cs="Arial"/>
              <w:lang w:eastAsia="en-GB"/>
            </w:rPr>
            <w:fldChar w:fldCharType="end"/>
          </w:r>
        </w:sdtContent>
      </w:sdt>
      <w:r w:rsidR="009C2E33" w:rsidRPr="00E43EA8">
        <w:rPr>
          <w:rFonts w:ascii="Arial" w:eastAsia="Times New Roman" w:hAnsi="Arial" w:cs="Arial"/>
          <w:lang w:eastAsia="en-GB"/>
        </w:rPr>
        <w:t xml:space="preserve"> as shown in figure 3 </w:t>
      </w:r>
    </w:p>
    <w:p w14:paraId="446E9770" w14:textId="77777777" w:rsidR="00334020" w:rsidRPr="00E43EA8" w:rsidRDefault="00334020" w:rsidP="005C2387">
      <w:pPr>
        <w:spacing w:before="100" w:beforeAutospacing="1" w:after="100" w:afterAutospacing="1" w:line="360" w:lineRule="auto"/>
        <w:ind w:left="360"/>
        <w:rPr>
          <w:rFonts w:ascii="Arial" w:eastAsia="Times New Roman" w:hAnsi="Arial" w:cs="Arial"/>
          <w:color w:val="0070C0"/>
          <w:lang w:eastAsia="en-GB"/>
        </w:rPr>
      </w:pPr>
    </w:p>
    <w:p w14:paraId="72A6F218" w14:textId="77777777" w:rsidR="0091366F" w:rsidRPr="00E43EA8" w:rsidRDefault="0091366F" w:rsidP="005C2387">
      <w:pPr>
        <w:keepNext/>
        <w:spacing w:before="100" w:beforeAutospacing="1" w:after="100" w:afterAutospacing="1" w:line="360" w:lineRule="auto"/>
        <w:ind w:left="360"/>
        <w:rPr>
          <w:rFonts w:ascii="Arial" w:hAnsi="Arial" w:cs="Arial"/>
        </w:rPr>
      </w:pPr>
      <w:r w:rsidRPr="00E43EA8">
        <w:rPr>
          <w:rFonts w:ascii="Arial" w:hAnsi="Arial" w:cs="Arial"/>
          <w:noProof/>
        </w:rPr>
        <w:drawing>
          <wp:inline distT="0" distB="0" distL="0" distR="0" wp14:anchorId="77580453" wp14:editId="3BE563D7">
            <wp:extent cx="3811905" cy="2517775"/>
            <wp:effectExtent l="0" t="0" r="0" b="0"/>
            <wp:docPr id="4" name="Picture 4" descr="360 degree view of portable OmniScan S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360 degree view of portable OmniScan S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1905" cy="2517775"/>
                    </a:xfrm>
                    <a:prstGeom prst="rect">
                      <a:avLst/>
                    </a:prstGeom>
                    <a:noFill/>
                    <a:ln>
                      <a:noFill/>
                    </a:ln>
                  </pic:spPr>
                </pic:pic>
              </a:graphicData>
            </a:graphic>
          </wp:inline>
        </w:drawing>
      </w:r>
    </w:p>
    <w:p w14:paraId="44856289" w14:textId="6150AE8B" w:rsidR="009A4111" w:rsidRPr="00E43EA8" w:rsidRDefault="0091366F" w:rsidP="005C2387">
      <w:pPr>
        <w:pStyle w:val="Caption"/>
        <w:spacing w:line="360" w:lineRule="auto"/>
        <w:rPr>
          <w:rFonts w:ascii="Arial" w:hAnsi="Arial" w:cs="Arial"/>
          <w:noProof/>
          <w:color w:val="auto"/>
          <w:sz w:val="22"/>
          <w:szCs w:val="22"/>
        </w:rPr>
      </w:pPr>
      <w:bookmarkStart w:id="13" w:name="_Toc23586264"/>
      <w:r w:rsidRPr="00E43EA8">
        <w:rPr>
          <w:rFonts w:ascii="Arial" w:hAnsi="Arial" w:cs="Arial"/>
          <w:color w:val="auto"/>
          <w:sz w:val="22"/>
          <w:szCs w:val="22"/>
        </w:rPr>
        <w:t xml:space="preserve">Figure </w:t>
      </w:r>
      <w:r w:rsidRPr="00E43EA8">
        <w:rPr>
          <w:rFonts w:ascii="Arial" w:hAnsi="Arial" w:cs="Arial"/>
          <w:color w:val="auto"/>
          <w:sz w:val="22"/>
          <w:szCs w:val="22"/>
        </w:rPr>
        <w:fldChar w:fldCharType="begin"/>
      </w:r>
      <w:r w:rsidRPr="00E43EA8">
        <w:rPr>
          <w:rFonts w:ascii="Arial" w:hAnsi="Arial" w:cs="Arial"/>
          <w:color w:val="auto"/>
          <w:sz w:val="22"/>
          <w:szCs w:val="22"/>
        </w:rPr>
        <w:instrText xml:space="preserve"> SEQ Figure \* ARABIC </w:instrText>
      </w:r>
      <w:r w:rsidRPr="00E43EA8">
        <w:rPr>
          <w:rFonts w:ascii="Arial" w:hAnsi="Arial" w:cs="Arial"/>
          <w:color w:val="auto"/>
          <w:sz w:val="22"/>
          <w:szCs w:val="22"/>
        </w:rPr>
        <w:fldChar w:fldCharType="separate"/>
      </w:r>
      <w:r w:rsidR="000412FD" w:rsidRPr="00E43EA8">
        <w:rPr>
          <w:rFonts w:ascii="Arial" w:hAnsi="Arial" w:cs="Arial"/>
          <w:noProof/>
          <w:color w:val="auto"/>
          <w:sz w:val="22"/>
          <w:szCs w:val="22"/>
        </w:rPr>
        <w:t>3</w:t>
      </w:r>
      <w:r w:rsidRPr="00E43EA8">
        <w:rPr>
          <w:rFonts w:ascii="Arial" w:hAnsi="Arial" w:cs="Arial"/>
          <w:color w:val="auto"/>
          <w:sz w:val="22"/>
          <w:szCs w:val="22"/>
        </w:rPr>
        <w:fldChar w:fldCharType="end"/>
      </w:r>
      <w:r w:rsidRPr="00E43EA8">
        <w:rPr>
          <w:rFonts w:ascii="Arial" w:hAnsi="Arial" w:cs="Arial"/>
          <w:color w:val="auto"/>
          <w:sz w:val="22"/>
          <w:szCs w:val="22"/>
        </w:rPr>
        <w:t>: Image of</w:t>
      </w:r>
      <w:r w:rsidRPr="00E43EA8">
        <w:rPr>
          <w:rFonts w:ascii="Arial" w:hAnsi="Arial" w:cs="Arial"/>
          <w:noProof/>
          <w:color w:val="auto"/>
          <w:sz w:val="22"/>
          <w:szCs w:val="22"/>
        </w:rPr>
        <w:t xml:space="preserve"> test techinican proforming ultrasonic NDT test on a helicopter tail</w:t>
      </w:r>
      <w:sdt>
        <w:sdtPr>
          <w:rPr>
            <w:rFonts w:ascii="Arial" w:hAnsi="Arial" w:cs="Arial"/>
            <w:noProof/>
            <w:color w:val="auto"/>
            <w:sz w:val="22"/>
            <w:szCs w:val="22"/>
          </w:rPr>
          <w:id w:val="1603526090"/>
          <w:citation/>
        </w:sdtPr>
        <w:sdtContent>
          <w:r w:rsidRPr="00E43EA8">
            <w:rPr>
              <w:rFonts w:ascii="Arial" w:hAnsi="Arial" w:cs="Arial"/>
              <w:noProof/>
              <w:color w:val="auto"/>
              <w:sz w:val="22"/>
              <w:szCs w:val="22"/>
            </w:rPr>
            <w:fldChar w:fldCharType="begin"/>
          </w:r>
          <w:r w:rsidRPr="00E43EA8">
            <w:rPr>
              <w:rFonts w:ascii="Arial" w:hAnsi="Arial" w:cs="Arial"/>
              <w:noProof/>
              <w:color w:val="auto"/>
              <w:sz w:val="22"/>
              <w:szCs w:val="22"/>
            </w:rPr>
            <w:instrText xml:space="preserve">CITATION Oly \l 2057 </w:instrText>
          </w:r>
          <w:r w:rsidRPr="00E43EA8">
            <w:rPr>
              <w:rFonts w:ascii="Arial" w:hAnsi="Arial" w:cs="Arial"/>
              <w:noProof/>
              <w:color w:val="auto"/>
              <w:sz w:val="22"/>
              <w:szCs w:val="22"/>
            </w:rPr>
            <w:fldChar w:fldCharType="separate"/>
          </w:r>
          <w:r w:rsidR="00A545B5">
            <w:rPr>
              <w:rFonts w:ascii="Arial" w:hAnsi="Arial" w:cs="Arial"/>
              <w:noProof/>
              <w:color w:val="auto"/>
              <w:sz w:val="22"/>
              <w:szCs w:val="22"/>
            </w:rPr>
            <w:t xml:space="preserve"> </w:t>
          </w:r>
          <w:r w:rsidR="00A545B5" w:rsidRPr="00A545B5">
            <w:rPr>
              <w:rFonts w:ascii="Arial" w:hAnsi="Arial" w:cs="Arial"/>
              <w:noProof/>
              <w:color w:val="auto"/>
              <w:sz w:val="22"/>
              <w:szCs w:val="22"/>
            </w:rPr>
            <w:t>(Olympus, 2019)</w:t>
          </w:r>
          <w:r w:rsidRPr="00E43EA8">
            <w:rPr>
              <w:rFonts w:ascii="Arial" w:hAnsi="Arial" w:cs="Arial"/>
              <w:noProof/>
              <w:color w:val="auto"/>
              <w:sz w:val="22"/>
              <w:szCs w:val="22"/>
            </w:rPr>
            <w:fldChar w:fldCharType="end"/>
          </w:r>
        </w:sdtContent>
      </w:sdt>
      <w:bookmarkEnd w:id="13"/>
    </w:p>
    <w:p w14:paraId="66CE8D13" w14:textId="6A5A0F13" w:rsidR="009C2E33" w:rsidRPr="00E43EA8" w:rsidRDefault="009C2E33" w:rsidP="005C2387">
      <w:pPr>
        <w:spacing w:line="360" w:lineRule="auto"/>
        <w:rPr>
          <w:rFonts w:ascii="Arial" w:hAnsi="Arial" w:cs="Arial"/>
        </w:rPr>
      </w:pPr>
    </w:p>
    <w:p w14:paraId="1C013F12" w14:textId="77777777" w:rsidR="009C2E33" w:rsidRPr="00E43EA8" w:rsidRDefault="009C2E33" w:rsidP="005C2387">
      <w:pPr>
        <w:spacing w:line="360" w:lineRule="auto"/>
        <w:rPr>
          <w:rFonts w:ascii="Arial" w:hAnsi="Arial" w:cs="Arial"/>
        </w:rPr>
      </w:pPr>
    </w:p>
    <w:p w14:paraId="729025A9" w14:textId="52F78DFB" w:rsidR="00FA0445" w:rsidRPr="00E43EA8" w:rsidRDefault="005823BC" w:rsidP="005C2387">
      <w:pPr>
        <w:pStyle w:val="Heading3"/>
        <w:spacing w:line="360" w:lineRule="auto"/>
        <w:rPr>
          <w:rFonts w:ascii="Arial" w:hAnsi="Arial" w:cs="Arial"/>
        </w:rPr>
      </w:pPr>
      <w:bookmarkStart w:id="14" w:name="_Toc23677102"/>
      <w:r w:rsidRPr="00E43EA8">
        <w:rPr>
          <w:rFonts w:ascii="Arial" w:hAnsi="Arial" w:cs="Arial"/>
        </w:rPr>
        <w:t>H</w:t>
      </w:r>
      <w:r w:rsidR="00FA0445" w:rsidRPr="00E43EA8">
        <w:rPr>
          <w:rFonts w:ascii="Arial" w:hAnsi="Arial" w:cs="Arial"/>
        </w:rPr>
        <w:t>ow the results of this NDT can be used to improve stress analysis</w:t>
      </w:r>
      <w:r w:rsidR="00060C46" w:rsidRPr="00E43EA8">
        <w:rPr>
          <w:rFonts w:ascii="Arial" w:hAnsi="Arial" w:cs="Arial"/>
        </w:rPr>
        <w:t>.</w:t>
      </w:r>
      <w:bookmarkEnd w:id="14"/>
    </w:p>
    <w:p w14:paraId="19166EB4" w14:textId="3CB47ED4" w:rsidR="00060C46" w:rsidRPr="00E43EA8" w:rsidRDefault="00060C46" w:rsidP="005C2387">
      <w:pPr>
        <w:spacing w:line="360" w:lineRule="auto"/>
        <w:ind w:left="360"/>
        <w:rPr>
          <w:rFonts w:ascii="Arial" w:hAnsi="Arial" w:cs="Arial"/>
        </w:rPr>
      </w:pPr>
    </w:p>
    <w:p w14:paraId="7A53EC4C" w14:textId="0E5D5929" w:rsidR="003354A1" w:rsidRPr="00E43EA8" w:rsidRDefault="005438AB" w:rsidP="005C2387">
      <w:pPr>
        <w:spacing w:line="360" w:lineRule="auto"/>
        <w:rPr>
          <w:rFonts w:ascii="Arial" w:hAnsi="Arial" w:cs="Arial"/>
        </w:rPr>
      </w:pPr>
      <w:r w:rsidRPr="00E43EA8">
        <w:rPr>
          <w:rFonts w:ascii="Arial" w:hAnsi="Arial" w:cs="Arial"/>
        </w:rPr>
        <w:t>The way that Ultrasonic Testing can improve stress analysis is that once the defect has been found, this method can work out the size of the defect, which will allow the second moment of</w:t>
      </w:r>
      <w:r w:rsidR="002E23F9" w:rsidRPr="00E43EA8">
        <w:rPr>
          <w:rFonts w:ascii="Arial" w:hAnsi="Arial" w:cs="Arial"/>
        </w:rPr>
        <w:t xml:space="preserve"> area to be worked out. With the second moment of area of the abnormally found the </w:t>
      </w:r>
      <w:r w:rsidR="002E23F9" w:rsidRPr="00E43EA8">
        <w:rPr>
          <w:rFonts w:ascii="Arial" w:hAnsi="Arial" w:cs="Arial"/>
        </w:rPr>
        <w:lastRenderedPageBreak/>
        <w:t>theoretical maximum stress can be worked out. This will show a clearer picture of what could happen to the part.</w:t>
      </w:r>
      <w:r w:rsidR="003A1CC8" w:rsidRPr="00E43EA8">
        <w:rPr>
          <w:rFonts w:ascii="Arial" w:hAnsi="Arial" w:cs="Arial"/>
        </w:rPr>
        <w:t xml:space="preserve"> </w:t>
      </w:r>
      <w:r w:rsidR="007161D1" w:rsidRPr="00E43EA8">
        <w:rPr>
          <w:rFonts w:ascii="Arial" w:hAnsi="Arial" w:cs="Arial"/>
        </w:rPr>
        <w:t>Using Ultrasonic testing</w:t>
      </w:r>
      <w:r w:rsidR="00FF37BA" w:rsidRPr="00E43EA8">
        <w:rPr>
          <w:rFonts w:ascii="Arial" w:hAnsi="Arial" w:cs="Arial"/>
        </w:rPr>
        <w:t xml:space="preserve"> can be </w:t>
      </w:r>
      <w:r w:rsidR="003354A1" w:rsidRPr="00E43EA8">
        <w:rPr>
          <w:rFonts w:ascii="Arial" w:hAnsi="Arial" w:cs="Arial"/>
        </w:rPr>
        <w:t xml:space="preserve">used to work out the internal stress of a component </w:t>
      </w:r>
      <w:r w:rsidR="00F877EF" w:rsidRPr="00E43EA8">
        <w:rPr>
          <w:rFonts w:ascii="Arial" w:hAnsi="Arial" w:cs="Arial"/>
        </w:rPr>
        <w:t xml:space="preserve">by the use of </w:t>
      </w:r>
      <w:r w:rsidR="00E43EA8">
        <w:rPr>
          <w:rFonts w:ascii="Arial" w:hAnsi="Arial" w:cs="Arial"/>
        </w:rPr>
        <w:t>“</w:t>
      </w:r>
      <w:r w:rsidR="00E43EA8">
        <w:rPr>
          <w:rFonts w:ascii="Arial" w:hAnsi="Arial" w:cs="Arial"/>
          <w:color w:val="222222"/>
          <w:shd w:val="clear" w:color="auto" w:fill="FFFFFF"/>
        </w:rPr>
        <w:t>acoustoelastic</w:t>
      </w:r>
      <w:r w:rsidR="00E43EA8">
        <w:rPr>
          <w:rFonts w:ascii="Arial" w:hAnsi="Arial" w:cs="Arial"/>
        </w:rPr>
        <w:t xml:space="preserve">”. This is a linear relationship with the material stress and the velocity of the ultrasonic wave. </w:t>
      </w:r>
      <w:sdt>
        <w:sdtPr>
          <w:rPr>
            <w:rFonts w:ascii="Arial" w:hAnsi="Arial" w:cs="Arial"/>
          </w:rPr>
          <w:id w:val="1782994925"/>
          <w:citation/>
        </w:sdtPr>
        <w:sdtContent>
          <w:r w:rsidR="003354A1" w:rsidRPr="00E43EA8">
            <w:rPr>
              <w:rFonts w:ascii="Arial" w:hAnsi="Arial" w:cs="Arial"/>
            </w:rPr>
            <w:fldChar w:fldCharType="begin"/>
          </w:r>
          <w:r w:rsidR="003354A1" w:rsidRPr="00E43EA8">
            <w:rPr>
              <w:rFonts w:ascii="Arial" w:hAnsi="Arial" w:cs="Arial"/>
            </w:rPr>
            <w:instrText xml:space="preserve"> CITATION Eur16 \l 2057 </w:instrText>
          </w:r>
          <w:r w:rsidR="003354A1" w:rsidRPr="00E43EA8">
            <w:rPr>
              <w:rFonts w:ascii="Arial" w:hAnsi="Arial" w:cs="Arial"/>
            </w:rPr>
            <w:fldChar w:fldCharType="separate"/>
          </w:r>
          <w:r w:rsidR="00A545B5" w:rsidRPr="00A545B5">
            <w:rPr>
              <w:rFonts w:ascii="Arial" w:hAnsi="Arial" w:cs="Arial"/>
              <w:noProof/>
            </w:rPr>
            <w:t>(Europe PMC, 2016)</w:t>
          </w:r>
          <w:r w:rsidR="003354A1" w:rsidRPr="00E43EA8">
            <w:rPr>
              <w:rFonts w:ascii="Arial" w:hAnsi="Arial" w:cs="Arial"/>
            </w:rPr>
            <w:fldChar w:fldCharType="end"/>
          </w:r>
        </w:sdtContent>
      </w:sdt>
      <w:r w:rsidR="00E43EA8">
        <w:rPr>
          <w:rFonts w:ascii="Arial" w:hAnsi="Arial" w:cs="Arial"/>
        </w:rPr>
        <w:t xml:space="preserve">. Using this </w:t>
      </w:r>
      <w:r w:rsidR="00831AC5">
        <w:rPr>
          <w:rFonts w:ascii="Arial" w:hAnsi="Arial" w:cs="Arial"/>
        </w:rPr>
        <w:t>relationship,</w:t>
      </w:r>
      <w:r w:rsidR="00E43EA8">
        <w:rPr>
          <w:rFonts w:ascii="Arial" w:hAnsi="Arial" w:cs="Arial"/>
        </w:rPr>
        <w:t xml:space="preserve"> a value for the material stress can be calculated </w:t>
      </w:r>
      <w:r w:rsidR="00B832BA">
        <w:rPr>
          <w:rFonts w:ascii="Arial" w:hAnsi="Arial" w:cs="Arial"/>
        </w:rPr>
        <w:t>which will then intern give a known stress for any future loading condition of that material.</w:t>
      </w:r>
    </w:p>
    <w:p w14:paraId="0F772737" w14:textId="56791A1A" w:rsidR="00FA0445" w:rsidRPr="00E43EA8" w:rsidRDefault="0002479A" w:rsidP="005C2387">
      <w:pPr>
        <w:pStyle w:val="Heading2"/>
        <w:spacing w:line="360" w:lineRule="auto"/>
        <w:rPr>
          <w:rFonts w:ascii="Arial" w:hAnsi="Arial" w:cs="Arial"/>
        </w:rPr>
      </w:pPr>
      <w:bookmarkStart w:id="15" w:name="_Toc23677103"/>
      <w:r w:rsidRPr="00E43EA8">
        <w:rPr>
          <w:rFonts w:ascii="Arial" w:hAnsi="Arial" w:cs="Arial"/>
        </w:rPr>
        <w:t>Radiographic Method</w:t>
      </w:r>
      <w:bookmarkEnd w:id="15"/>
    </w:p>
    <w:p w14:paraId="26E05250" w14:textId="0A09C1A7" w:rsidR="00FA0445" w:rsidRPr="00E43EA8" w:rsidRDefault="00FA0445" w:rsidP="005C2387">
      <w:pPr>
        <w:pStyle w:val="Heading3"/>
        <w:spacing w:line="360" w:lineRule="auto"/>
        <w:rPr>
          <w:rFonts w:ascii="Arial" w:hAnsi="Arial" w:cs="Arial"/>
        </w:rPr>
      </w:pPr>
      <w:bookmarkStart w:id="16" w:name="_Toc23677104"/>
      <w:r w:rsidRPr="00E43EA8">
        <w:rPr>
          <w:rFonts w:ascii="Arial" w:hAnsi="Arial" w:cs="Arial"/>
        </w:rPr>
        <w:t>The scientific principles behind the technique.</w:t>
      </w:r>
      <w:bookmarkEnd w:id="16"/>
    </w:p>
    <w:p w14:paraId="70933500" w14:textId="5E0A7E04" w:rsidR="00025613" w:rsidRPr="00E43EA8" w:rsidRDefault="00C40102" w:rsidP="005C2387">
      <w:pPr>
        <w:spacing w:line="360" w:lineRule="auto"/>
        <w:ind w:left="360"/>
        <w:rPr>
          <w:rFonts w:ascii="Arial" w:hAnsi="Arial" w:cs="Arial"/>
          <w:color w:val="0070C0"/>
        </w:rPr>
      </w:pPr>
      <w:r w:rsidRPr="00E43EA8">
        <w:rPr>
          <w:rFonts w:ascii="Arial" w:hAnsi="Arial" w:cs="Arial"/>
        </w:rPr>
        <w:t>Radiography is one of th</w:t>
      </w:r>
      <w:r w:rsidR="00025613" w:rsidRPr="00E43EA8">
        <w:rPr>
          <w:rFonts w:ascii="Arial" w:hAnsi="Arial" w:cs="Arial"/>
        </w:rPr>
        <w:t xml:space="preserve">e </w:t>
      </w:r>
      <w:r w:rsidRPr="00E43EA8">
        <w:rPr>
          <w:rFonts w:ascii="Arial" w:hAnsi="Arial" w:cs="Arial"/>
        </w:rPr>
        <w:t>testing methods</w:t>
      </w:r>
      <w:r w:rsidR="00025613" w:rsidRPr="00E43EA8">
        <w:rPr>
          <w:rFonts w:ascii="Arial" w:hAnsi="Arial" w:cs="Arial"/>
        </w:rPr>
        <w:t xml:space="preserve"> that is </w:t>
      </w:r>
      <w:proofErr w:type="spellStart"/>
      <w:r w:rsidR="00025613" w:rsidRPr="00E43EA8">
        <w:rPr>
          <w:rFonts w:ascii="Arial" w:hAnsi="Arial" w:cs="Arial"/>
        </w:rPr>
        <w:t>freq</w:t>
      </w:r>
      <w:proofErr w:type="spellEnd"/>
      <w:r w:rsidR="00990737">
        <w:rPr>
          <w:rFonts w:ascii="Arial" w:hAnsi="Arial" w:cs="Arial"/>
        </w:rPr>
        <w:t xml:space="preserve"> </w:t>
      </w:r>
      <w:proofErr w:type="spellStart"/>
      <w:r w:rsidR="00025613" w:rsidRPr="00E43EA8">
        <w:rPr>
          <w:rFonts w:ascii="Arial" w:hAnsi="Arial" w:cs="Arial"/>
        </w:rPr>
        <w:t>uently</w:t>
      </w:r>
      <w:proofErr w:type="spellEnd"/>
      <w:r w:rsidR="00025613" w:rsidRPr="00E43EA8">
        <w:rPr>
          <w:rFonts w:ascii="Arial" w:hAnsi="Arial" w:cs="Arial"/>
        </w:rPr>
        <w:t xml:space="preserve"> used to test a materials volume</w:t>
      </w:r>
      <w:r w:rsidRPr="00E43EA8">
        <w:rPr>
          <w:rFonts w:ascii="Arial" w:hAnsi="Arial" w:cs="Arial"/>
        </w:rPr>
        <w:t xml:space="preserve">, along with </w:t>
      </w:r>
      <w:r w:rsidR="00025613" w:rsidRPr="00E43EA8">
        <w:rPr>
          <w:rFonts w:ascii="Arial" w:hAnsi="Arial" w:cs="Arial"/>
        </w:rPr>
        <w:t>ultrasonic testing</w:t>
      </w:r>
      <w:r w:rsidRPr="00E43EA8">
        <w:rPr>
          <w:rFonts w:ascii="Arial" w:hAnsi="Arial" w:cs="Arial"/>
        </w:rPr>
        <w:t xml:space="preserve">. Some materials, either because of their thickness or grain structure may be difficult to </w:t>
      </w:r>
      <w:r w:rsidR="00025613" w:rsidRPr="00E43EA8">
        <w:rPr>
          <w:rFonts w:ascii="Arial" w:hAnsi="Arial" w:cs="Arial"/>
        </w:rPr>
        <w:t>test</w:t>
      </w:r>
      <w:r w:rsidRPr="00E43EA8">
        <w:rPr>
          <w:rFonts w:ascii="Arial" w:hAnsi="Arial" w:cs="Arial"/>
        </w:rPr>
        <w:t xml:space="preserve"> with ultrasonic</w:t>
      </w:r>
      <w:r w:rsidR="00025613" w:rsidRPr="00E43EA8">
        <w:rPr>
          <w:rFonts w:ascii="Arial" w:hAnsi="Arial" w:cs="Arial"/>
        </w:rPr>
        <w:t xml:space="preserve"> testing,</w:t>
      </w:r>
      <w:r w:rsidRPr="00E43EA8">
        <w:rPr>
          <w:rFonts w:ascii="Arial" w:hAnsi="Arial" w:cs="Arial"/>
        </w:rPr>
        <w:t xml:space="preserve"> </w:t>
      </w:r>
      <w:r w:rsidR="003617D3" w:rsidRPr="00E43EA8">
        <w:rPr>
          <w:rFonts w:ascii="Arial" w:hAnsi="Arial" w:cs="Arial"/>
        </w:rPr>
        <w:t xml:space="preserve">it may also be the case such as in aerospace industry that </w:t>
      </w:r>
      <w:r w:rsidRPr="00E43EA8">
        <w:rPr>
          <w:rFonts w:ascii="Arial" w:hAnsi="Arial" w:cs="Arial"/>
        </w:rPr>
        <w:t>visual record</w:t>
      </w:r>
      <w:r w:rsidR="009A2B7B" w:rsidRPr="00E43EA8">
        <w:rPr>
          <w:rFonts w:ascii="Arial" w:hAnsi="Arial" w:cs="Arial"/>
        </w:rPr>
        <w:t xml:space="preserve"> of the material structure is r</w:t>
      </w:r>
      <w:r w:rsidRPr="00E43EA8">
        <w:rPr>
          <w:rFonts w:ascii="Arial" w:hAnsi="Arial" w:cs="Arial"/>
        </w:rPr>
        <w:t>equired</w:t>
      </w:r>
      <w:r w:rsidR="009A2B7B" w:rsidRPr="00E43EA8">
        <w:rPr>
          <w:rFonts w:ascii="Arial" w:hAnsi="Arial" w:cs="Arial"/>
        </w:rPr>
        <w:t xml:space="preserve"> </w:t>
      </w:r>
      <w:sdt>
        <w:sdtPr>
          <w:rPr>
            <w:rFonts w:ascii="Arial" w:hAnsi="Arial" w:cs="Arial"/>
          </w:rPr>
          <w:id w:val="-1681198504"/>
          <w:citation/>
        </w:sdtPr>
        <w:sdtContent>
          <w:r w:rsidR="009A2B7B" w:rsidRPr="00E43EA8">
            <w:rPr>
              <w:rFonts w:ascii="Arial" w:hAnsi="Arial" w:cs="Arial"/>
            </w:rPr>
            <w:fldChar w:fldCharType="begin"/>
          </w:r>
          <w:r w:rsidR="009A2B7B" w:rsidRPr="00E43EA8">
            <w:rPr>
              <w:rFonts w:ascii="Arial" w:hAnsi="Arial" w:cs="Arial"/>
            </w:rPr>
            <w:instrText xml:space="preserve"> CITATION Smi15 \l 2057 </w:instrText>
          </w:r>
          <w:r w:rsidR="009A2B7B" w:rsidRPr="00E43EA8">
            <w:rPr>
              <w:rFonts w:ascii="Arial" w:hAnsi="Arial" w:cs="Arial"/>
            </w:rPr>
            <w:fldChar w:fldCharType="separate"/>
          </w:r>
          <w:r w:rsidR="00A545B5" w:rsidRPr="00A545B5">
            <w:rPr>
              <w:rFonts w:ascii="Arial" w:hAnsi="Arial" w:cs="Arial"/>
              <w:noProof/>
            </w:rPr>
            <w:t>(Smith, 2015)</w:t>
          </w:r>
          <w:r w:rsidR="009A2B7B" w:rsidRPr="00E43EA8">
            <w:rPr>
              <w:rFonts w:ascii="Arial" w:hAnsi="Arial" w:cs="Arial"/>
            </w:rPr>
            <w:fldChar w:fldCharType="end"/>
          </w:r>
        </w:sdtContent>
      </w:sdt>
      <w:r w:rsidRPr="00E43EA8">
        <w:rPr>
          <w:rFonts w:ascii="Arial" w:hAnsi="Arial" w:cs="Arial"/>
        </w:rPr>
        <w:t xml:space="preserve">.  </w:t>
      </w:r>
    </w:p>
    <w:p w14:paraId="5DFFFD94" w14:textId="3D4E61EE" w:rsidR="009A2B7B" w:rsidRPr="00E43EA8" w:rsidRDefault="009A2B7B" w:rsidP="005C2387">
      <w:pPr>
        <w:spacing w:line="360" w:lineRule="auto"/>
        <w:ind w:left="360"/>
        <w:rPr>
          <w:rFonts w:ascii="Arial" w:hAnsi="Arial" w:cs="Arial"/>
        </w:rPr>
      </w:pPr>
      <w:r w:rsidRPr="00E43EA8">
        <w:rPr>
          <w:rFonts w:ascii="Arial" w:hAnsi="Arial" w:cs="Arial"/>
        </w:rPr>
        <w:t xml:space="preserve">The way that </w:t>
      </w:r>
      <w:r w:rsidR="00C40102" w:rsidRPr="00E43EA8">
        <w:rPr>
          <w:rFonts w:ascii="Arial" w:hAnsi="Arial" w:cs="Arial"/>
        </w:rPr>
        <w:t>Radiographic testing works</w:t>
      </w:r>
      <w:r w:rsidRPr="00E43EA8">
        <w:rPr>
          <w:rFonts w:ascii="Arial" w:hAnsi="Arial" w:cs="Arial"/>
        </w:rPr>
        <w:t xml:space="preserve"> is that an enclosed test rig will </w:t>
      </w:r>
      <w:r w:rsidR="00C40102" w:rsidRPr="00E43EA8">
        <w:rPr>
          <w:rFonts w:ascii="Arial" w:hAnsi="Arial" w:cs="Arial"/>
        </w:rPr>
        <w:t>produc</w:t>
      </w:r>
      <w:r w:rsidRPr="00E43EA8">
        <w:rPr>
          <w:rFonts w:ascii="Arial" w:hAnsi="Arial" w:cs="Arial"/>
        </w:rPr>
        <w:t>e a</w:t>
      </w:r>
      <w:r w:rsidR="00C40102" w:rsidRPr="00E43EA8">
        <w:rPr>
          <w:rFonts w:ascii="Arial" w:hAnsi="Arial" w:cs="Arial"/>
        </w:rPr>
        <w:t xml:space="preserve"> short-wave</w:t>
      </w:r>
      <w:r w:rsidR="00990737">
        <w:rPr>
          <w:rFonts w:ascii="Arial" w:hAnsi="Arial" w:cs="Arial"/>
        </w:rPr>
        <w:t>. This wave is normally</w:t>
      </w:r>
      <w:r w:rsidR="00C40102" w:rsidRPr="00E43EA8">
        <w:rPr>
          <w:rFonts w:ascii="Arial" w:hAnsi="Arial" w:cs="Arial"/>
        </w:rPr>
        <w:t xml:space="preserve"> X-</w:t>
      </w:r>
      <w:r w:rsidR="00025613" w:rsidRPr="00E43EA8">
        <w:rPr>
          <w:rFonts w:ascii="Arial" w:hAnsi="Arial" w:cs="Arial"/>
        </w:rPr>
        <w:t>ray</w:t>
      </w:r>
      <w:r w:rsidR="00C40102" w:rsidRPr="00E43EA8">
        <w:rPr>
          <w:rFonts w:ascii="Arial" w:hAnsi="Arial" w:cs="Arial"/>
        </w:rPr>
        <w:t xml:space="preserve"> or gamma </w:t>
      </w:r>
      <w:r w:rsidR="00990737">
        <w:rPr>
          <w:rFonts w:ascii="Arial" w:hAnsi="Arial" w:cs="Arial"/>
        </w:rPr>
        <w:t>wave</w:t>
      </w:r>
      <w:r w:rsidR="00C40102" w:rsidRPr="00E43EA8">
        <w:rPr>
          <w:rFonts w:ascii="Arial" w:hAnsi="Arial" w:cs="Arial"/>
        </w:rPr>
        <w:t xml:space="preserve"> </w:t>
      </w:r>
      <w:r w:rsidR="00990737">
        <w:rPr>
          <w:rFonts w:ascii="Arial" w:hAnsi="Arial" w:cs="Arial"/>
        </w:rPr>
        <w:t>which will be d</w:t>
      </w:r>
      <w:r w:rsidR="00C40102" w:rsidRPr="00E43EA8">
        <w:rPr>
          <w:rFonts w:ascii="Arial" w:hAnsi="Arial" w:cs="Arial"/>
        </w:rPr>
        <w:t>irect</w:t>
      </w:r>
      <w:r w:rsidRPr="00E43EA8">
        <w:rPr>
          <w:rFonts w:ascii="Arial" w:hAnsi="Arial" w:cs="Arial"/>
        </w:rPr>
        <w:t>ed</w:t>
      </w:r>
      <w:r w:rsidR="00C40102" w:rsidRPr="00E43EA8">
        <w:rPr>
          <w:rFonts w:ascii="Arial" w:hAnsi="Arial" w:cs="Arial"/>
        </w:rPr>
        <w:t xml:space="preserve"> at </w:t>
      </w:r>
      <w:r w:rsidRPr="00E43EA8">
        <w:rPr>
          <w:rFonts w:ascii="Arial" w:hAnsi="Arial" w:cs="Arial"/>
        </w:rPr>
        <w:t>the part</w:t>
      </w:r>
      <w:r w:rsidR="00C40102" w:rsidRPr="00E43EA8">
        <w:rPr>
          <w:rFonts w:ascii="Arial" w:hAnsi="Arial" w:cs="Arial"/>
        </w:rPr>
        <w:t xml:space="preserve">. </w:t>
      </w:r>
      <w:r w:rsidRPr="00E43EA8">
        <w:rPr>
          <w:rFonts w:ascii="Arial" w:hAnsi="Arial" w:cs="Arial"/>
        </w:rPr>
        <w:t xml:space="preserve">The </w:t>
      </w:r>
      <w:r w:rsidR="00C40102" w:rsidRPr="00E43EA8">
        <w:rPr>
          <w:rFonts w:ascii="Arial" w:hAnsi="Arial" w:cs="Arial"/>
        </w:rPr>
        <w:t xml:space="preserve">Radiation </w:t>
      </w:r>
      <w:r w:rsidRPr="00E43EA8">
        <w:rPr>
          <w:rFonts w:ascii="Arial" w:hAnsi="Arial" w:cs="Arial"/>
        </w:rPr>
        <w:t xml:space="preserve">will move through the material, if the radiation is strong enough for it to pass through the it can be </w:t>
      </w:r>
      <w:r w:rsidR="00C40102" w:rsidRPr="00E43EA8">
        <w:rPr>
          <w:rFonts w:ascii="Arial" w:hAnsi="Arial" w:cs="Arial"/>
        </w:rPr>
        <w:t xml:space="preserve">captured on a photographic film. </w:t>
      </w:r>
      <w:r w:rsidRPr="00E43EA8">
        <w:rPr>
          <w:rFonts w:ascii="Arial" w:hAnsi="Arial" w:cs="Arial"/>
        </w:rPr>
        <w:t xml:space="preserve">On this film the higher the </w:t>
      </w:r>
      <w:r w:rsidR="002B00A6" w:rsidRPr="00E43EA8">
        <w:rPr>
          <w:rFonts w:ascii="Arial" w:hAnsi="Arial" w:cs="Arial"/>
        </w:rPr>
        <w:t>density</w:t>
      </w:r>
      <w:r w:rsidRPr="00E43EA8">
        <w:rPr>
          <w:rFonts w:ascii="Arial" w:hAnsi="Arial" w:cs="Arial"/>
        </w:rPr>
        <w:t xml:space="preserve"> of the object the lighter the image will be but if the part has a low density the image will be darker due to more of the waves passing onto the film. This is how a </w:t>
      </w:r>
      <w:r w:rsidR="002B00A6" w:rsidRPr="00E43EA8">
        <w:rPr>
          <w:rFonts w:ascii="Arial" w:hAnsi="Arial" w:cs="Arial"/>
        </w:rPr>
        <w:t>abnormality</w:t>
      </w:r>
      <w:r w:rsidRPr="00E43EA8">
        <w:rPr>
          <w:rFonts w:ascii="Arial" w:hAnsi="Arial" w:cs="Arial"/>
        </w:rPr>
        <w:t xml:space="preserve"> can be seen in a part as through a</w:t>
      </w:r>
      <w:r w:rsidR="002B00A6" w:rsidRPr="00E43EA8">
        <w:rPr>
          <w:rFonts w:ascii="Arial" w:hAnsi="Arial" w:cs="Arial"/>
        </w:rPr>
        <w:t xml:space="preserve"> constant</w:t>
      </w:r>
      <w:r w:rsidRPr="00E43EA8">
        <w:rPr>
          <w:rFonts w:ascii="Arial" w:hAnsi="Arial" w:cs="Arial"/>
        </w:rPr>
        <w:t xml:space="preserve"> part the image should be the same all the way through if a dark area is found there is an abnormality as </w:t>
      </w:r>
      <w:r w:rsidR="002B00A6" w:rsidRPr="00E43EA8">
        <w:rPr>
          <w:rFonts w:ascii="Arial" w:hAnsi="Arial" w:cs="Arial"/>
        </w:rPr>
        <w:t>it will have let more radiation through the part</w:t>
      </w:r>
      <w:r w:rsidR="007C6FFE" w:rsidRPr="00E43EA8">
        <w:rPr>
          <w:rFonts w:ascii="Arial" w:hAnsi="Arial" w:cs="Arial"/>
        </w:rPr>
        <w:t xml:space="preserve"> as shown in figure 4</w:t>
      </w:r>
      <w:r w:rsidR="002B00A6" w:rsidRPr="00E43EA8">
        <w:rPr>
          <w:rFonts w:ascii="Arial" w:hAnsi="Arial" w:cs="Arial"/>
        </w:rPr>
        <w:t xml:space="preserve"> </w:t>
      </w:r>
      <w:sdt>
        <w:sdtPr>
          <w:rPr>
            <w:rFonts w:ascii="Arial" w:hAnsi="Arial" w:cs="Arial"/>
          </w:rPr>
          <w:id w:val="-717272777"/>
          <w:citation/>
        </w:sdtPr>
        <w:sdtContent>
          <w:r w:rsidR="002B00A6" w:rsidRPr="00E43EA8">
            <w:rPr>
              <w:rFonts w:ascii="Arial" w:hAnsi="Arial" w:cs="Arial"/>
            </w:rPr>
            <w:fldChar w:fldCharType="begin"/>
          </w:r>
          <w:r w:rsidR="0060089E" w:rsidRPr="00E43EA8">
            <w:rPr>
              <w:rFonts w:ascii="Arial" w:hAnsi="Arial" w:cs="Arial"/>
            </w:rPr>
            <w:instrText xml:space="preserve">CITATION Raj07 \l 2057 </w:instrText>
          </w:r>
          <w:r w:rsidR="002B00A6" w:rsidRPr="00E43EA8">
            <w:rPr>
              <w:rFonts w:ascii="Arial" w:hAnsi="Arial" w:cs="Arial"/>
            </w:rPr>
            <w:fldChar w:fldCharType="separate"/>
          </w:r>
          <w:r w:rsidR="00A545B5" w:rsidRPr="00A545B5">
            <w:rPr>
              <w:rFonts w:ascii="Arial" w:hAnsi="Arial" w:cs="Arial"/>
              <w:noProof/>
            </w:rPr>
            <w:t>(Raj, 2007)</w:t>
          </w:r>
          <w:r w:rsidR="002B00A6" w:rsidRPr="00E43EA8">
            <w:rPr>
              <w:rFonts w:ascii="Arial" w:hAnsi="Arial" w:cs="Arial"/>
            </w:rPr>
            <w:fldChar w:fldCharType="end"/>
          </w:r>
        </w:sdtContent>
      </w:sdt>
      <w:sdt>
        <w:sdtPr>
          <w:rPr>
            <w:rFonts w:ascii="Arial" w:hAnsi="Arial" w:cs="Arial"/>
          </w:rPr>
          <w:id w:val="-1478597880"/>
          <w:citation/>
        </w:sdtPr>
        <w:sdtContent>
          <w:r w:rsidR="002B00A6" w:rsidRPr="00E43EA8">
            <w:rPr>
              <w:rFonts w:ascii="Arial" w:hAnsi="Arial" w:cs="Arial"/>
            </w:rPr>
            <w:fldChar w:fldCharType="begin"/>
          </w:r>
          <w:r w:rsidR="002B00A6" w:rsidRPr="00E43EA8">
            <w:rPr>
              <w:rFonts w:ascii="Arial" w:hAnsi="Arial" w:cs="Arial"/>
            </w:rPr>
            <w:instrText xml:space="preserve"> CITATION Smi15 \l 2057 </w:instrText>
          </w:r>
          <w:r w:rsidR="002B00A6"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(Smith, 2015)</w:t>
          </w:r>
          <w:r w:rsidR="002B00A6" w:rsidRPr="00E43EA8">
            <w:rPr>
              <w:rFonts w:ascii="Arial" w:hAnsi="Arial" w:cs="Arial"/>
            </w:rPr>
            <w:fldChar w:fldCharType="end"/>
          </w:r>
        </w:sdtContent>
      </w:sdt>
    </w:p>
    <w:p w14:paraId="1375B183" w14:textId="7EEE1BE9" w:rsidR="007C6FFE" w:rsidRPr="00E43EA8" w:rsidRDefault="007C6FFE" w:rsidP="005C2387">
      <w:pPr>
        <w:spacing w:line="360" w:lineRule="auto"/>
        <w:ind w:left="360"/>
        <w:rPr>
          <w:rFonts w:ascii="Arial" w:hAnsi="Arial" w:cs="Arial"/>
          <w:color w:val="0070C0"/>
        </w:rPr>
      </w:pPr>
      <w:r w:rsidRPr="00E43EA8">
        <w:rPr>
          <w:rFonts w:ascii="Arial" w:hAnsi="Arial" w:cs="Arial"/>
          <w:noProof/>
        </w:rPr>
        <mc:AlternateContent>
          <mc:Choice Requires="wps">
            <w:drawing>
              <wp:anchor distT="0" distB="0" distL="114300" distR="114300" simplePos="0" relativeHeight="251668480" behindDoc="0" locked="0" layoutInCell="1" allowOverlap="1" wp14:anchorId="7F388495" wp14:editId="0241FF44">
                <wp:simplePos x="0" y="0"/>
                <wp:positionH relativeFrom="column">
                  <wp:posOffset>1200150</wp:posOffset>
                </wp:positionH>
                <wp:positionV relativeFrom="paragraph">
                  <wp:posOffset>2136140</wp:posOffset>
                </wp:positionV>
                <wp:extent cx="297180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971800" cy="635"/>
                        </a:xfrm>
                        <a:prstGeom prst="rect">
                          <a:avLst/>
                        </a:prstGeom>
                        <a:solidFill>
                          <a:prstClr val="white"/>
                        </a:solidFill>
                        <a:ln>
                          <a:noFill/>
                        </a:ln>
                      </wps:spPr>
                      <wps:txbx>
                        <w:txbxContent>
                          <w:p w14:paraId="029906A6" w14:textId="2E3A4E2E" w:rsidR="00016E1E" w:rsidRPr="00BB5350" w:rsidRDefault="00016E1E" w:rsidP="007C6FFE">
                            <w:pPr>
                              <w:pStyle w:val="Caption"/>
                              <w:rPr>
                                <w:noProof/>
                              </w:rPr>
                            </w:pPr>
                            <w:bookmarkStart w:id="17" w:name="_Toc23586265"/>
                            <w:r>
                              <w:t xml:space="preserve">Figure </w:t>
                            </w:r>
                            <w:fldSimple w:instr=" SEQ Figure \* ARABIC ">
                              <w:r>
                                <w:rPr>
                                  <w:noProof/>
                                </w:rPr>
                                <w:t>4</w:t>
                              </w:r>
                            </w:fldSimple>
                            <w:r>
                              <w:t xml:space="preserve">:Radiographic Testing block diagram </w:t>
                            </w:r>
                            <w:sdt>
                              <w:sdtPr>
                                <w:id w:val="2081090332"/>
                                <w:citation/>
                              </w:sdtPr>
                              <w:sdtContent>
                                <w:r>
                                  <w:fldChar w:fldCharType="begin"/>
                                </w:r>
                                <w:r>
                                  <w:instrText xml:space="preserve"> CITATION Kal16 \l 2057 </w:instrText>
                                </w:r>
                                <w:r>
                                  <w:fldChar w:fldCharType="separate"/>
                                </w:r>
                                <w:r w:rsidR="00A545B5" w:rsidRPr="00A545B5">
                                  <w:rPr>
                                    <w:noProof/>
                                  </w:rPr>
                                  <w:t>(Kalkars, 2016)</w:t>
                                </w:r>
                                <w:r>
                                  <w:fldChar w:fldCharType="end"/>
                                </w:r>
                              </w:sdtContent>
                            </w:sdt>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388495" id="Text Box 6" o:spid="_x0000_s1028" type="#_x0000_t202" style="position:absolute;left:0;text-align:left;margin-left:94.5pt;margin-top:168.2pt;width:234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" stroked="f">
                <v:textbox style="mso-fit-shape-to-text:t" inset="0,0,0,0">
                  <w:txbxContent>
                    <w:p w14:paraId="029906A6" w14:textId="2E3A4E2E" w:rsidR="00016E1E" w:rsidRPr="00BB5350" w:rsidRDefault="00016E1E" w:rsidP="007C6FFE">
                      <w:pPr>
                        <w:pStyle w:val="Caption"/>
                        <w:rPr>
                          <w:noProof/>
                        </w:rPr>
                      </w:pPr>
                      <w:bookmarkStart w:id="18" w:name="_Toc23586265"/>
                      <w:r>
                        <w:t xml:space="preserve">Figure </w:t>
                      </w:r>
                      <w:fldSimple w:instr=" SEQ Figure \* ARABIC ">
                        <w:r>
                          <w:rPr>
                            <w:noProof/>
                          </w:rPr>
                          <w:t>4</w:t>
                        </w:r>
                      </w:fldSimple>
                      <w:r>
                        <w:t xml:space="preserve">:Radiographic Testing block diagram </w:t>
                      </w:r>
                      <w:sdt>
                        <w:sdtPr>
                          <w:id w:val="2081090332"/>
                          <w:citation/>
                        </w:sdtPr>
                        <w:sdtContent>
                          <w:r>
                            <w:fldChar w:fldCharType="begin"/>
                          </w:r>
                          <w:r>
                            <w:instrText xml:space="preserve"> CITATION Kal16 \l 2057 </w:instrText>
                          </w:r>
                          <w:r>
                            <w:fldChar w:fldCharType="separate"/>
                          </w:r>
                          <w:r w:rsidR="00A545B5" w:rsidRPr="00A545B5">
                            <w:rPr>
                              <w:noProof/>
                            </w:rPr>
                            <w:t>(Kalkars, 2016)</w:t>
                          </w:r>
                          <w:r>
                            <w:fldChar w:fldCharType="end"/>
                          </w:r>
                        </w:sdtContent>
                      </w:sdt>
                      <w:bookmarkEnd w:id="18"/>
                    </w:p>
                  </w:txbxContent>
                </v:textbox>
                <w10:wrap type="square"/>
              </v:shape>
            </w:pict>
          </mc:Fallback>
        </mc:AlternateContent>
      </w:r>
      <w:r w:rsidRPr="00E43EA8">
        <w:rPr>
          <w:rFonts w:ascii="Arial" w:hAnsi="Arial" w:cs="Arial"/>
          <w:noProof/>
        </w:rPr>
        <w:drawing>
          <wp:anchor distT="0" distB="0" distL="114300" distR="114300" simplePos="0" relativeHeight="251666432" behindDoc="0" locked="0" layoutInCell="1" allowOverlap="1" wp14:anchorId="3FB4A8E0" wp14:editId="2C7EEBB3">
            <wp:simplePos x="0" y="0"/>
            <wp:positionH relativeFrom="column">
              <wp:posOffset>1200150</wp:posOffset>
            </wp:positionH>
            <wp:positionV relativeFrom="paragraph">
              <wp:posOffset>126365</wp:posOffset>
            </wp:positionV>
            <wp:extent cx="2971853" cy="1952625"/>
            <wp:effectExtent l="0" t="0" r="0" b="0"/>
            <wp:wrapSquare wrapText="bothSides"/>
            <wp:docPr id="5" name="Picture 5" descr="Image result for Radiographic ND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adiographic ND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71853" cy="1952625"/>
                    </a:xfrm>
                    <a:prstGeom prst="rect">
                      <a:avLst/>
                    </a:prstGeom>
                    <a:noFill/>
                    <a:ln>
                      <a:noFill/>
                    </a:ln>
                  </pic:spPr>
                </pic:pic>
              </a:graphicData>
            </a:graphic>
          </wp:anchor>
        </w:drawing>
      </w:r>
      <w:r w:rsidRPr="00E43EA8">
        <w:rPr>
          <w:rFonts w:ascii="Arial" w:hAnsi="Arial" w:cs="Arial"/>
          <w:color w:val="0070C0"/>
        </w:rPr>
        <w:t xml:space="preserve"> </w:t>
      </w:r>
    </w:p>
    <w:p w14:paraId="3A58DD0B" w14:textId="067986E4" w:rsidR="00D3415F" w:rsidRPr="00E43EA8" w:rsidRDefault="00D3415F" w:rsidP="005C2387">
      <w:pPr>
        <w:spacing w:line="360" w:lineRule="auto"/>
        <w:ind w:left="360"/>
        <w:rPr>
          <w:rFonts w:ascii="Arial" w:hAnsi="Arial" w:cs="Arial"/>
          <w:color w:val="0070C0"/>
        </w:rPr>
      </w:pPr>
    </w:p>
    <w:p w14:paraId="680AC81A" w14:textId="4262D2C2" w:rsidR="007C6FFE" w:rsidRPr="00E43EA8" w:rsidRDefault="007C6FFE" w:rsidP="005C2387">
      <w:pPr>
        <w:spacing w:line="360" w:lineRule="auto"/>
        <w:ind w:left="360"/>
        <w:rPr>
          <w:rFonts w:ascii="Arial" w:hAnsi="Arial" w:cs="Arial"/>
          <w:color w:val="0070C0"/>
        </w:rPr>
      </w:pPr>
    </w:p>
    <w:p w14:paraId="548F4B6A" w14:textId="0994EFA1" w:rsidR="007C6FFE" w:rsidRPr="00E43EA8" w:rsidRDefault="007C6FFE" w:rsidP="005C2387">
      <w:pPr>
        <w:spacing w:line="360" w:lineRule="auto"/>
        <w:ind w:left="360"/>
        <w:rPr>
          <w:rFonts w:ascii="Arial" w:hAnsi="Arial" w:cs="Arial"/>
          <w:color w:val="0070C0"/>
        </w:rPr>
      </w:pPr>
    </w:p>
    <w:p w14:paraId="31B999C7" w14:textId="465C52BD" w:rsidR="007C6FFE" w:rsidRPr="00E43EA8" w:rsidRDefault="007C6FFE" w:rsidP="005C2387">
      <w:pPr>
        <w:spacing w:line="360" w:lineRule="auto"/>
        <w:ind w:left="360"/>
        <w:rPr>
          <w:rFonts w:ascii="Arial" w:hAnsi="Arial" w:cs="Arial"/>
          <w:color w:val="0070C0"/>
        </w:rPr>
      </w:pPr>
    </w:p>
    <w:p w14:paraId="5BA49A86" w14:textId="77777777" w:rsidR="007C6FFE" w:rsidRPr="00E43EA8" w:rsidRDefault="007C6FFE" w:rsidP="005C2387">
      <w:pPr>
        <w:spacing w:line="360" w:lineRule="auto"/>
        <w:rPr>
          <w:rFonts w:ascii="Arial" w:hAnsi="Arial" w:cs="Arial"/>
          <w:color w:val="0070C0"/>
        </w:rPr>
      </w:pPr>
    </w:p>
    <w:p w14:paraId="39CFFAB0" w14:textId="77777777" w:rsidR="007C6FFE" w:rsidRPr="00E43EA8" w:rsidRDefault="007C6FFE" w:rsidP="005C2387">
      <w:pPr>
        <w:spacing w:line="360" w:lineRule="auto"/>
        <w:rPr>
          <w:rFonts w:ascii="Arial" w:hAnsi="Arial" w:cs="Arial"/>
          <w:color w:val="0070C0"/>
        </w:rPr>
      </w:pPr>
    </w:p>
    <w:p w14:paraId="3E595E83" w14:textId="77777777" w:rsidR="007C6FFE" w:rsidRPr="00E43EA8" w:rsidRDefault="007C6FFE" w:rsidP="005C2387">
      <w:pPr>
        <w:spacing w:line="360" w:lineRule="auto"/>
        <w:rPr>
          <w:rFonts w:ascii="Arial" w:hAnsi="Arial" w:cs="Arial"/>
          <w:color w:val="0070C0"/>
        </w:rPr>
      </w:pPr>
    </w:p>
    <w:p w14:paraId="57FF132B" w14:textId="77777777" w:rsidR="007C6FFE" w:rsidRPr="00E43EA8" w:rsidRDefault="007C6FFE" w:rsidP="005C2387">
      <w:pPr>
        <w:spacing w:line="360" w:lineRule="auto"/>
        <w:rPr>
          <w:rFonts w:ascii="Arial" w:hAnsi="Arial" w:cs="Arial"/>
          <w:color w:val="0070C0"/>
        </w:rPr>
      </w:pPr>
    </w:p>
    <w:p w14:paraId="33B5D38C" w14:textId="516AEF7F" w:rsidR="007C6FFE" w:rsidRPr="00E43EA8" w:rsidRDefault="007C6FFE" w:rsidP="005C2387">
      <w:pPr>
        <w:spacing w:line="360" w:lineRule="auto"/>
        <w:rPr>
          <w:rFonts w:ascii="Arial" w:hAnsi="Arial" w:cs="Arial"/>
          <w:color w:val="0070C0"/>
        </w:rPr>
      </w:pPr>
    </w:p>
    <w:p w14:paraId="661B427D" w14:textId="7E9B6D6A" w:rsidR="00E262AD" w:rsidRPr="00E43EA8" w:rsidRDefault="00FA0445" w:rsidP="005C2387">
      <w:pPr>
        <w:pStyle w:val="Heading3"/>
        <w:spacing w:line="360" w:lineRule="auto"/>
        <w:ind w:left="360"/>
        <w:rPr>
          <w:rFonts w:ascii="Arial" w:hAnsi="Arial" w:cs="Arial"/>
        </w:rPr>
      </w:pPr>
      <w:bookmarkStart w:id="19" w:name="_Toc23677105"/>
      <w:r w:rsidRPr="00E43EA8">
        <w:rPr>
          <w:rFonts w:ascii="Arial" w:hAnsi="Arial" w:cs="Arial"/>
        </w:rPr>
        <w:t xml:space="preserve">Advantages and disadvantages </w:t>
      </w:r>
      <w:r w:rsidR="00E262AD" w:rsidRPr="00E43EA8">
        <w:rPr>
          <w:rFonts w:ascii="Arial" w:hAnsi="Arial" w:cs="Arial"/>
        </w:rPr>
        <w:t>Advantages of industrial radiography</w:t>
      </w:r>
      <w:bookmarkEnd w:id="19"/>
      <w:r w:rsidR="00E262AD" w:rsidRPr="00E43EA8">
        <w:rPr>
          <w:rFonts w:ascii="Arial" w:hAnsi="Arial" w:cs="Arial"/>
        </w:rPr>
        <w:t xml:space="preserve"> </w:t>
      </w:r>
    </w:p>
    <w:p w14:paraId="63496F46" w14:textId="77777777" w:rsidR="00E262AD" w:rsidRPr="00E43EA8" w:rsidRDefault="00E262AD" w:rsidP="005C2387">
      <w:pPr>
        <w:pStyle w:val="ListParagraph"/>
        <w:numPr>
          <w:ilvl w:val="0"/>
          <w:numId w:val="26"/>
        </w:numPr>
        <w:spacing w:line="360" w:lineRule="auto"/>
        <w:rPr>
          <w:rFonts w:ascii="Arial" w:hAnsi="Arial" w:cs="Arial"/>
        </w:rPr>
      </w:pPr>
      <w:r w:rsidRPr="00E43EA8">
        <w:rPr>
          <w:rFonts w:ascii="Arial" w:hAnsi="Arial" w:cs="Arial"/>
        </w:rPr>
        <w:t xml:space="preserve">Radiography can be used with most solid materials. </w:t>
      </w:r>
    </w:p>
    <w:p w14:paraId="02F721FA" w14:textId="77777777" w:rsidR="00E262AD" w:rsidRPr="00E43EA8" w:rsidRDefault="00E262AD" w:rsidP="005C2387">
      <w:pPr>
        <w:pStyle w:val="ListParagraph"/>
        <w:numPr>
          <w:ilvl w:val="0"/>
          <w:numId w:val="26"/>
        </w:numPr>
        <w:spacing w:line="360" w:lineRule="auto"/>
        <w:rPr>
          <w:rFonts w:ascii="Arial" w:hAnsi="Arial" w:cs="Arial"/>
        </w:rPr>
      </w:pPr>
      <w:r w:rsidRPr="00E43EA8">
        <w:rPr>
          <w:rFonts w:ascii="Arial" w:hAnsi="Arial" w:cs="Arial"/>
        </w:rPr>
        <w:t>Radiography has the ability to detect internal flaws.</w:t>
      </w:r>
    </w:p>
    <w:p w14:paraId="1B17C74E" w14:textId="5C8C59BC" w:rsidR="00E262AD" w:rsidRPr="00E43EA8" w:rsidRDefault="00E262AD" w:rsidP="005C2387">
      <w:pPr>
        <w:pStyle w:val="ListParagraph"/>
        <w:numPr>
          <w:ilvl w:val="0"/>
          <w:numId w:val="26"/>
        </w:numPr>
        <w:spacing w:line="360" w:lineRule="auto"/>
        <w:rPr>
          <w:rFonts w:ascii="Arial" w:hAnsi="Arial" w:cs="Arial"/>
        </w:rPr>
      </w:pPr>
      <w:r w:rsidRPr="00E43EA8">
        <w:rPr>
          <w:rFonts w:ascii="Arial" w:hAnsi="Arial" w:cs="Arial"/>
        </w:rPr>
        <w:t xml:space="preserve">It </w:t>
      </w:r>
      <w:r w:rsidR="001401C2">
        <w:rPr>
          <w:rFonts w:ascii="Arial" w:hAnsi="Arial" w:cs="Arial"/>
        </w:rPr>
        <w:t xml:space="preserve">can </w:t>
      </w:r>
      <w:proofErr w:type="gramStart"/>
      <w:r w:rsidRPr="00E43EA8">
        <w:rPr>
          <w:rFonts w:ascii="Arial" w:hAnsi="Arial" w:cs="Arial"/>
        </w:rPr>
        <w:t>provide</w:t>
      </w:r>
      <w:r w:rsidR="00EE2E75">
        <w:rPr>
          <w:rFonts w:ascii="Arial" w:hAnsi="Arial" w:cs="Arial"/>
        </w:rPr>
        <w:t>d</w:t>
      </w:r>
      <w:proofErr w:type="gramEnd"/>
      <w:r w:rsidRPr="00E43EA8">
        <w:rPr>
          <w:rFonts w:ascii="Arial" w:hAnsi="Arial" w:cs="Arial"/>
        </w:rPr>
        <w:t xml:space="preserve"> a permanent record of the test. </w:t>
      </w:r>
    </w:p>
    <w:p w14:paraId="06223EC3" w14:textId="77777777" w:rsidR="00E262AD" w:rsidRPr="00E43EA8" w:rsidRDefault="00E262AD" w:rsidP="005C2387">
      <w:pPr>
        <w:pStyle w:val="ListParagraph"/>
        <w:numPr>
          <w:ilvl w:val="0"/>
          <w:numId w:val="26"/>
        </w:numPr>
        <w:spacing w:line="360" w:lineRule="auto"/>
        <w:rPr>
          <w:rFonts w:ascii="Arial" w:hAnsi="Arial" w:cs="Arial"/>
        </w:rPr>
      </w:pPr>
      <w:r w:rsidRPr="00E43EA8">
        <w:rPr>
          <w:rFonts w:ascii="Arial" w:hAnsi="Arial" w:cs="Arial"/>
        </w:rPr>
        <w:t xml:space="preserve">It discloses fabrication errors and often indicates necessary corrective action. </w:t>
      </w:r>
    </w:p>
    <w:p w14:paraId="38862A40" w14:textId="77777777" w:rsidR="00E262AD" w:rsidRPr="00E43EA8" w:rsidRDefault="00E262AD" w:rsidP="005C2387">
      <w:pPr>
        <w:pStyle w:val="ListParagraph"/>
        <w:numPr>
          <w:ilvl w:val="0"/>
          <w:numId w:val="26"/>
        </w:numPr>
        <w:spacing w:line="360" w:lineRule="auto"/>
        <w:rPr>
          <w:rFonts w:ascii="Arial" w:hAnsi="Arial" w:cs="Arial"/>
        </w:rPr>
      </w:pPr>
      <w:r w:rsidRPr="00E43EA8">
        <w:rPr>
          <w:rFonts w:ascii="Arial" w:hAnsi="Arial" w:cs="Arial"/>
        </w:rPr>
        <w:t>It reveals assembly errors.</w:t>
      </w:r>
    </w:p>
    <w:p w14:paraId="1E6B4206" w14:textId="6D6391CD" w:rsidR="00E262AD" w:rsidRPr="00E43EA8" w:rsidRDefault="00E262AD" w:rsidP="005C2387">
      <w:pPr>
        <w:pStyle w:val="ListParagraph"/>
        <w:numPr>
          <w:ilvl w:val="0"/>
          <w:numId w:val="26"/>
        </w:numPr>
        <w:spacing w:line="360" w:lineRule="auto"/>
        <w:rPr>
          <w:rFonts w:ascii="Arial" w:hAnsi="Arial" w:cs="Arial"/>
        </w:rPr>
      </w:pPr>
      <w:r w:rsidRPr="00E43EA8">
        <w:rPr>
          <w:rFonts w:ascii="Arial" w:hAnsi="Arial" w:cs="Arial"/>
        </w:rPr>
        <w:t>The fact that radiographic examination is being carried out improves the quality of the welding.</w:t>
      </w:r>
    </w:p>
    <w:p w14:paraId="1FDD62E8" w14:textId="466DC5BA" w:rsidR="00025613" w:rsidRPr="00E43EA8" w:rsidRDefault="00016E1E" w:rsidP="005C2387">
      <w:pPr>
        <w:spacing w:line="360" w:lineRule="auto"/>
        <w:ind w:left="720"/>
        <w:rPr>
          <w:rFonts w:ascii="Arial" w:hAnsi="Arial" w:cs="Arial"/>
        </w:rPr>
      </w:pPr>
      <w:sdt>
        <w:sdtPr>
          <w:rPr>
            <w:rFonts w:ascii="Arial" w:hAnsi="Arial" w:cs="Arial"/>
          </w:rPr>
          <w:id w:val="1171370359"/>
          <w:citation/>
        </w:sdtPr>
        <w:sdtContent>
          <w:r w:rsidR="00025613" w:rsidRPr="00E43EA8">
            <w:rPr>
              <w:rFonts w:ascii="Arial" w:hAnsi="Arial" w:cs="Arial"/>
            </w:rPr>
            <w:fldChar w:fldCharType="begin"/>
          </w:r>
          <w:r w:rsidR="00025613" w:rsidRPr="00E43EA8">
            <w:rPr>
              <w:rFonts w:ascii="Arial" w:hAnsi="Arial" w:cs="Arial"/>
            </w:rPr>
            <w:instrText xml:space="preserve"> CITATION Smi15 \l 2057 </w:instrText>
          </w:r>
          <w:r w:rsidR="00025613" w:rsidRPr="00E43EA8">
            <w:rPr>
              <w:rFonts w:ascii="Arial" w:hAnsi="Arial" w:cs="Arial"/>
            </w:rPr>
            <w:fldChar w:fldCharType="separate"/>
          </w:r>
          <w:r w:rsidR="00A545B5" w:rsidRPr="00A545B5">
            <w:rPr>
              <w:rFonts w:ascii="Arial" w:hAnsi="Arial" w:cs="Arial"/>
              <w:noProof/>
            </w:rPr>
            <w:t>(Smith, 2015)</w:t>
          </w:r>
          <w:r w:rsidR="00025613" w:rsidRPr="00E43EA8">
            <w:rPr>
              <w:rFonts w:ascii="Arial" w:hAnsi="Arial" w:cs="Arial"/>
            </w:rPr>
            <w:fldChar w:fldCharType="end"/>
          </w:r>
        </w:sdtContent>
      </w:sdt>
      <w:sdt>
        <w:sdtPr>
          <w:rPr>
            <w:rFonts w:ascii="Arial" w:hAnsi="Arial" w:cs="Arial"/>
          </w:rPr>
          <w:id w:val="714088389"/>
          <w:citation/>
        </w:sdtPr>
        <w:sdtContent>
          <w:r w:rsidR="00025613" w:rsidRPr="00E43EA8">
            <w:rPr>
              <w:rFonts w:ascii="Arial" w:hAnsi="Arial" w:cs="Arial"/>
            </w:rPr>
            <w:fldChar w:fldCharType="begin"/>
          </w:r>
          <w:r w:rsidR="00025613" w:rsidRPr="00E43EA8">
            <w:rPr>
              <w:rFonts w:ascii="Arial" w:hAnsi="Arial" w:cs="Arial"/>
            </w:rPr>
            <w:instrText xml:space="preserve"> CITATION Mix05 \l 2057 </w:instrText>
          </w:r>
          <w:r w:rsidR="00025613"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(Mix, 2005)</w:t>
          </w:r>
          <w:r w:rsidR="00025613" w:rsidRPr="00E43EA8">
            <w:rPr>
              <w:rFonts w:ascii="Arial" w:hAnsi="Arial" w:cs="Arial"/>
            </w:rPr>
            <w:fldChar w:fldCharType="end"/>
          </w:r>
        </w:sdtContent>
      </w:sdt>
    </w:p>
    <w:p w14:paraId="321982A8" w14:textId="77777777" w:rsidR="00E262AD" w:rsidRPr="00E43EA8" w:rsidRDefault="00E262AD" w:rsidP="005C2387">
      <w:pPr>
        <w:spacing w:line="360" w:lineRule="auto"/>
        <w:ind w:left="360"/>
        <w:rPr>
          <w:rFonts w:ascii="Arial" w:hAnsi="Arial" w:cs="Arial"/>
        </w:rPr>
      </w:pPr>
      <w:r w:rsidRPr="00E43EA8">
        <w:rPr>
          <w:rFonts w:ascii="Arial" w:hAnsi="Arial" w:cs="Arial"/>
        </w:rPr>
        <w:t>Disadvantages of industrial radiography</w:t>
      </w:r>
    </w:p>
    <w:p w14:paraId="5F1F177B" w14:textId="77777777" w:rsidR="00E262AD" w:rsidRPr="00E43EA8" w:rsidRDefault="00E262AD" w:rsidP="005C2387">
      <w:pPr>
        <w:pStyle w:val="ListParagraph"/>
        <w:numPr>
          <w:ilvl w:val="0"/>
          <w:numId w:val="27"/>
        </w:numPr>
        <w:spacing w:line="360" w:lineRule="auto"/>
        <w:rPr>
          <w:rFonts w:ascii="Arial" w:hAnsi="Arial" w:cs="Arial"/>
        </w:rPr>
      </w:pPr>
      <w:r w:rsidRPr="00E43EA8">
        <w:rPr>
          <w:rFonts w:ascii="Arial" w:hAnsi="Arial" w:cs="Arial"/>
        </w:rPr>
        <w:t xml:space="preserve">Radiography can only detect defects that are in a certain orientation. </w:t>
      </w:r>
    </w:p>
    <w:p w14:paraId="5FF7D393" w14:textId="77777777" w:rsidR="00E262AD" w:rsidRPr="00E43EA8" w:rsidRDefault="00E262AD" w:rsidP="005C2387">
      <w:pPr>
        <w:pStyle w:val="ListParagraph"/>
        <w:numPr>
          <w:ilvl w:val="0"/>
          <w:numId w:val="27"/>
        </w:numPr>
        <w:spacing w:line="360" w:lineRule="auto"/>
        <w:rPr>
          <w:rFonts w:ascii="Arial" w:hAnsi="Arial" w:cs="Arial"/>
        </w:rPr>
      </w:pPr>
      <w:r w:rsidRPr="00E43EA8">
        <w:rPr>
          <w:rFonts w:ascii="Arial" w:hAnsi="Arial" w:cs="Arial"/>
        </w:rPr>
        <w:t xml:space="preserve">Radiography has difficulty detecting very small defects. </w:t>
      </w:r>
    </w:p>
    <w:p w14:paraId="7D40279E" w14:textId="77777777" w:rsidR="00E262AD" w:rsidRPr="00E43EA8" w:rsidRDefault="00E262AD" w:rsidP="005C2387">
      <w:pPr>
        <w:pStyle w:val="ListParagraph"/>
        <w:numPr>
          <w:ilvl w:val="0"/>
          <w:numId w:val="27"/>
        </w:numPr>
        <w:spacing w:line="360" w:lineRule="auto"/>
        <w:rPr>
          <w:rFonts w:ascii="Arial" w:hAnsi="Arial" w:cs="Arial"/>
        </w:rPr>
      </w:pPr>
      <w:r w:rsidRPr="00E43EA8">
        <w:rPr>
          <w:rFonts w:ascii="Arial" w:hAnsi="Arial" w:cs="Arial"/>
        </w:rPr>
        <w:t>It is impractical to examine parts of complex geometry.</w:t>
      </w:r>
    </w:p>
    <w:p w14:paraId="228E3FF4" w14:textId="23DED54D" w:rsidR="00E262AD" w:rsidRPr="00E43EA8" w:rsidRDefault="00E262AD" w:rsidP="005C2387">
      <w:pPr>
        <w:pStyle w:val="ListParagraph"/>
        <w:numPr>
          <w:ilvl w:val="0"/>
          <w:numId w:val="27"/>
        </w:numPr>
        <w:spacing w:line="360" w:lineRule="auto"/>
        <w:rPr>
          <w:rFonts w:ascii="Arial" w:hAnsi="Arial" w:cs="Arial"/>
        </w:rPr>
      </w:pPr>
      <w:r w:rsidRPr="00E43EA8">
        <w:rPr>
          <w:rFonts w:ascii="Arial" w:hAnsi="Arial" w:cs="Arial"/>
        </w:rPr>
        <w:t>It requires two-sided access</w:t>
      </w:r>
      <w:r w:rsidR="006D6A31">
        <w:rPr>
          <w:rFonts w:ascii="Arial" w:hAnsi="Arial" w:cs="Arial"/>
        </w:rPr>
        <w:t xml:space="preserve"> on the part</w:t>
      </w:r>
      <w:r w:rsidRPr="00E43EA8">
        <w:rPr>
          <w:rFonts w:ascii="Arial" w:hAnsi="Arial" w:cs="Arial"/>
        </w:rPr>
        <w:t xml:space="preserve">. </w:t>
      </w:r>
    </w:p>
    <w:p w14:paraId="1734553B" w14:textId="77777777" w:rsidR="002247B8" w:rsidRDefault="00E262AD" w:rsidP="002247B8">
      <w:pPr>
        <w:pStyle w:val="ListParagraph"/>
        <w:numPr>
          <w:ilvl w:val="0"/>
          <w:numId w:val="27"/>
        </w:numPr>
        <w:spacing w:line="360" w:lineRule="auto"/>
        <w:rPr>
          <w:rFonts w:ascii="Arial" w:hAnsi="Arial" w:cs="Arial"/>
        </w:rPr>
      </w:pPr>
      <w:r w:rsidRPr="00E43EA8">
        <w:rPr>
          <w:rFonts w:ascii="Arial" w:hAnsi="Arial" w:cs="Arial"/>
        </w:rPr>
        <w:t xml:space="preserve">Radiography requires many safety considerations and obviously, if used incorrectly, can be extremely dangerous. </w:t>
      </w:r>
    </w:p>
    <w:p w14:paraId="069A884C" w14:textId="5A44A9D6" w:rsidR="002247B8" w:rsidRPr="002247B8" w:rsidRDefault="00E262AD" w:rsidP="002247B8">
      <w:pPr>
        <w:pStyle w:val="ListParagraph"/>
        <w:numPr>
          <w:ilvl w:val="0"/>
          <w:numId w:val="27"/>
        </w:numPr>
        <w:spacing w:line="360" w:lineRule="auto"/>
        <w:rPr>
          <w:rFonts w:ascii="Arial" w:hAnsi="Arial" w:cs="Arial"/>
        </w:rPr>
      </w:pPr>
      <w:r w:rsidRPr="002247B8">
        <w:rPr>
          <w:rFonts w:ascii="Arial" w:hAnsi="Arial" w:cs="Arial"/>
        </w:rPr>
        <w:t>Generally, radiography is a high-cost NDT method</w:t>
      </w:r>
    </w:p>
    <w:p w14:paraId="10FD54C6" w14:textId="0922496C" w:rsidR="00E262AD" w:rsidRPr="002247B8" w:rsidRDefault="00016E1E" w:rsidP="002247B8">
      <w:pPr>
        <w:pStyle w:val="ListParagraph"/>
        <w:spacing w:line="360" w:lineRule="auto"/>
        <w:rPr>
          <w:rFonts w:ascii="Arial" w:hAnsi="Arial" w:cs="Arial"/>
        </w:rPr>
      </w:pPr>
      <w:sdt>
        <w:sdtPr>
          <w:rPr>
            <w:rFonts w:ascii="Arial" w:hAnsi="Arial" w:cs="Arial"/>
          </w:rPr>
          <w:id w:val="1952434794"/>
          <w:citation/>
        </w:sdtPr>
        <w:sdtContent>
          <w:r w:rsidR="009171E4" w:rsidRPr="002247B8">
            <w:rPr>
              <w:rFonts w:ascii="Arial" w:hAnsi="Arial" w:cs="Arial"/>
            </w:rPr>
            <w:fldChar w:fldCharType="begin"/>
          </w:r>
          <w:r w:rsidR="009171E4" w:rsidRPr="002247B8">
            <w:rPr>
              <w:rFonts w:ascii="Arial" w:hAnsi="Arial" w:cs="Arial"/>
            </w:rPr>
            <w:instrText xml:space="preserve"> CITATION Bli97 \l 2057 </w:instrText>
          </w:r>
          <w:r w:rsidR="009171E4" w:rsidRPr="002247B8">
            <w:rPr>
              <w:rFonts w:ascii="Arial" w:hAnsi="Arial" w:cs="Arial"/>
            </w:rPr>
            <w:fldChar w:fldCharType="separate"/>
          </w:r>
          <w:r w:rsidR="00A545B5" w:rsidRPr="00A545B5">
            <w:rPr>
              <w:rFonts w:ascii="Arial" w:hAnsi="Arial" w:cs="Arial"/>
              <w:noProof/>
            </w:rPr>
            <w:t>(Blitz, 1997)</w:t>
          </w:r>
          <w:r w:rsidR="009171E4" w:rsidRPr="002247B8">
            <w:rPr>
              <w:rFonts w:ascii="Arial" w:hAnsi="Arial" w:cs="Arial"/>
            </w:rPr>
            <w:fldChar w:fldCharType="end"/>
          </w:r>
        </w:sdtContent>
      </w:sdt>
      <w:sdt>
        <w:sdtPr>
          <w:rPr>
            <w:rFonts w:ascii="Arial" w:hAnsi="Arial" w:cs="Arial"/>
          </w:rPr>
          <w:id w:val="-742797591"/>
          <w:citation/>
        </w:sdtPr>
        <w:sdtContent>
          <w:r w:rsidR="009171E4" w:rsidRPr="002247B8">
            <w:rPr>
              <w:rFonts w:ascii="Arial" w:hAnsi="Arial" w:cs="Arial"/>
            </w:rPr>
            <w:fldChar w:fldCharType="begin"/>
          </w:r>
          <w:r w:rsidR="009171E4" w:rsidRPr="002247B8">
            <w:rPr>
              <w:rFonts w:ascii="Arial" w:hAnsi="Arial" w:cs="Arial"/>
            </w:rPr>
            <w:instrText xml:space="preserve"> CITATION Mix05 \l 2057 </w:instrText>
          </w:r>
          <w:r w:rsidR="009171E4" w:rsidRPr="002247B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(Mix, 2005)</w:t>
          </w:r>
          <w:r w:rsidR="009171E4" w:rsidRPr="002247B8">
            <w:rPr>
              <w:rFonts w:ascii="Arial" w:hAnsi="Arial" w:cs="Arial"/>
            </w:rPr>
            <w:fldChar w:fldCharType="end"/>
          </w:r>
        </w:sdtContent>
      </w:sdt>
      <w:sdt>
        <w:sdtPr>
          <w:rPr>
            <w:rFonts w:ascii="Arial" w:hAnsi="Arial" w:cs="Arial"/>
          </w:rPr>
          <w:id w:val="1957368280"/>
          <w:citation/>
        </w:sdtPr>
        <w:sdtContent>
          <w:r w:rsidR="009171E4" w:rsidRPr="002247B8">
            <w:rPr>
              <w:rFonts w:ascii="Arial" w:hAnsi="Arial" w:cs="Arial"/>
            </w:rPr>
            <w:fldChar w:fldCharType="begin"/>
          </w:r>
          <w:r w:rsidR="009171E4" w:rsidRPr="002247B8">
            <w:rPr>
              <w:rFonts w:ascii="Arial" w:hAnsi="Arial" w:cs="Arial"/>
            </w:rPr>
            <w:instrText xml:space="preserve"> CITATION NDE19 \l 2057 </w:instrText>
          </w:r>
          <w:r w:rsidR="009171E4" w:rsidRPr="002247B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(NDT Education, 2014)</w:t>
          </w:r>
          <w:r w:rsidR="009171E4" w:rsidRPr="002247B8">
            <w:rPr>
              <w:rFonts w:ascii="Arial" w:hAnsi="Arial" w:cs="Arial"/>
            </w:rPr>
            <w:fldChar w:fldCharType="end"/>
          </w:r>
        </w:sdtContent>
      </w:sdt>
      <w:sdt>
        <w:sdtPr>
          <w:rPr>
            <w:rFonts w:ascii="Arial" w:hAnsi="Arial" w:cs="Arial"/>
          </w:rPr>
          <w:id w:val="-262457233"/>
          <w:citation/>
        </w:sdtPr>
        <w:sdtContent>
          <w:r w:rsidR="009171E4" w:rsidRPr="002247B8">
            <w:rPr>
              <w:rFonts w:ascii="Arial" w:hAnsi="Arial" w:cs="Arial"/>
            </w:rPr>
            <w:fldChar w:fldCharType="begin"/>
          </w:r>
          <w:r w:rsidR="009171E4" w:rsidRPr="002247B8">
            <w:rPr>
              <w:rFonts w:ascii="Arial" w:hAnsi="Arial" w:cs="Arial"/>
            </w:rPr>
            <w:instrText xml:space="preserve"> CITATION Smi15 \l 2057 </w:instrText>
          </w:r>
          <w:r w:rsidR="009171E4" w:rsidRPr="002247B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(Smith, 2015)</w:t>
          </w:r>
          <w:r w:rsidR="009171E4" w:rsidRPr="002247B8">
            <w:rPr>
              <w:rFonts w:ascii="Arial" w:hAnsi="Arial" w:cs="Arial"/>
            </w:rPr>
            <w:fldChar w:fldCharType="end"/>
          </w:r>
        </w:sdtContent>
      </w:sdt>
    </w:p>
    <w:p w14:paraId="0E6832CC" w14:textId="77777777" w:rsidR="007F095A" w:rsidRPr="00E43EA8" w:rsidRDefault="007F095A" w:rsidP="005C2387">
      <w:pPr>
        <w:spacing w:line="360" w:lineRule="auto"/>
        <w:rPr>
          <w:rFonts w:ascii="Arial" w:hAnsi="Arial" w:cs="Arial"/>
        </w:rPr>
      </w:pPr>
    </w:p>
    <w:p w14:paraId="2C896A46" w14:textId="4194B8D7" w:rsidR="006A5F42" w:rsidRPr="00E43EA8" w:rsidRDefault="00FA0445" w:rsidP="005C2387">
      <w:pPr>
        <w:pStyle w:val="Heading3"/>
        <w:spacing w:line="360" w:lineRule="auto"/>
        <w:rPr>
          <w:rFonts w:ascii="Arial" w:hAnsi="Arial" w:cs="Arial"/>
        </w:rPr>
      </w:pPr>
      <w:bookmarkStart w:id="20" w:name="_Toc23677106"/>
      <w:r w:rsidRPr="00E43EA8">
        <w:rPr>
          <w:rFonts w:ascii="Arial" w:hAnsi="Arial" w:cs="Arial"/>
        </w:rPr>
        <w:t>Potential sources of error and assumptions that need to be made.</w:t>
      </w:r>
      <w:bookmarkEnd w:id="20"/>
      <w:r w:rsidRPr="00E43EA8">
        <w:rPr>
          <w:rFonts w:ascii="Arial" w:hAnsi="Arial" w:cs="Arial"/>
        </w:rPr>
        <w:t xml:space="preserve"> </w:t>
      </w:r>
    </w:p>
    <w:p w14:paraId="038BFD84" w14:textId="69EE5B9C" w:rsidR="006A5F42" w:rsidRPr="00E43EA8" w:rsidRDefault="00FC7F5C" w:rsidP="005C2387">
      <w:pPr>
        <w:spacing w:line="360" w:lineRule="auto"/>
        <w:rPr>
          <w:rFonts w:ascii="Arial" w:hAnsi="Arial" w:cs="Arial"/>
        </w:rPr>
      </w:pPr>
      <w:r w:rsidRPr="00E43EA8">
        <w:rPr>
          <w:rFonts w:ascii="Arial" w:hAnsi="Arial" w:cs="Arial"/>
        </w:rPr>
        <w:t>A potential s</w:t>
      </w:r>
      <w:r w:rsidR="00003792" w:rsidRPr="00E43EA8">
        <w:rPr>
          <w:rFonts w:ascii="Arial" w:hAnsi="Arial" w:cs="Arial"/>
        </w:rPr>
        <w:t xml:space="preserve">ource of error for radiographic testing the human factor of reading the result from the tests. Another source of error is the potential error of the source of radiation to the test part, as the further away the source is from the part the </w:t>
      </w:r>
      <w:r w:rsidR="00347095" w:rsidRPr="00E43EA8">
        <w:rPr>
          <w:rFonts w:ascii="Arial" w:hAnsi="Arial" w:cs="Arial"/>
        </w:rPr>
        <w:t>defect can be distorted</w:t>
      </w:r>
      <w:r w:rsidR="00D759BB" w:rsidRPr="00E43EA8">
        <w:rPr>
          <w:rFonts w:ascii="Arial" w:hAnsi="Arial" w:cs="Arial"/>
        </w:rPr>
        <w:t xml:space="preserve">. This can </w:t>
      </w:r>
      <w:r w:rsidR="00347095" w:rsidRPr="00E43EA8">
        <w:rPr>
          <w:rFonts w:ascii="Arial" w:hAnsi="Arial" w:cs="Arial"/>
        </w:rPr>
        <w:t>cause the defect to be obscured</w:t>
      </w:r>
      <w:r w:rsidR="00D759BB" w:rsidRPr="00E43EA8">
        <w:rPr>
          <w:rFonts w:ascii="Arial" w:hAnsi="Arial" w:cs="Arial"/>
        </w:rPr>
        <w:t xml:space="preserve"> thus the measurement of the part can be wrong. The assumption needs to be made that the operator using the equipment should be trained to know exactly what to look for and how to read the results produced. Another source of error could be down to the machine, which should be calibrated with a standard brown unit with a know flaw to ensure that it is reading the same value. </w:t>
      </w:r>
    </w:p>
    <w:p w14:paraId="3CADDF12" w14:textId="77777777" w:rsidR="006A2CF0" w:rsidRPr="00E43EA8" w:rsidRDefault="006A2CF0" w:rsidP="005C2387">
      <w:pPr>
        <w:spacing w:line="360" w:lineRule="auto"/>
        <w:rPr>
          <w:rFonts w:ascii="Arial" w:hAnsi="Arial" w:cs="Arial"/>
        </w:rPr>
      </w:pPr>
    </w:p>
    <w:p w14:paraId="64E78A5A" w14:textId="0183F9E9" w:rsidR="00FA0445" w:rsidRPr="00E43EA8" w:rsidRDefault="00FA0445" w:rsidP="005C2387">
      <w:pPr>
        <w:pStyle w:val="Heading3"/>
        <w:spacing w:line="360" w:lineRule="auto"/>
        <w:rPr>
          <w:rFonts w:ascii="Arial" w:hAnsi="Arial" w:cs="Arial"/>
        </w:rPr>
      </w:pPr>
      <w:bookmarkStart w:id="21" w:name="_Toc23677107"/>
      <w:r w:rsidRPr="00E43EA8">
        <w:rPr>
          <w:rFonts w:ascii="Arial" w:hAnsi="Arial" w:cs="Arial"/>
        </w:rPr>
        <w:t>Typical applications that use this technique.</w:t>
      </w:r>
      <w:bookmarkEnd w:id="21"/>
      <w:r w:rsidRPr="00E43EA8">
        <w:rPr>
          <w:rFonts w:ascii="Arial" w:hAnsi="Arial" w:cs="Arial"/>
        </w:rPr>
        <w:t xml:space="preserve"> </w:t>
      </w:r>
    </w:p>
    <w:p w14:paraId="08B5789D" w14:textId="0F7B148D" w:rsidR="0060089E" w:rsidRPr="00E43EA8" w:rsidRDefault="0060089E" w:rsidP="005C2387">
      <w:pPr>
        <w:spacing w:line="360" w:lineRule="auto"/>
        <w:rPr>
          <w:rFonts w:ascii="Arial" w:hAnsi="Arial" w:cs="Arial"/>
        </w:rPr>
      </w:pPr>
      <w:r w:rsidRPr="00E43EA8">
        <w:rPr>
          <w:rFonts w:ascii="Arial" w:hAnsi="Arial" w:cs="Arial"/>
        </w:rPr>
        <w:t>Radiography is used to detect and inspect the “sub-surface volumetric defects”</w:t>
      </w:r>
      <w:sdt>
        <w:sdtPr>
          <w:rPr>
            <w:rFonts w:ascii="Arial" w:hAnsi="Arial" w:cs="Arial"/>
          </w:rPr>
          <w:id w:val="-1834907075"/>
          <w:citation/>
        </w:sdtPr>
        <w:sdtContent>
          <w:r w:rsidRPr="00E43EA8">
            <w:rPr>
              <w:rFonts w:ascii="Arial" w:hAnsi="Arial" w:cs="Arial"/>
            </w:rPr>
            <w:fldChar w:fldCharType="begin"/>
          </w:r>
          <w:r w:rsidRPr="00E43EA8">
            <w:rPr>
              <w:rFonts w:ascii="Arial" w:hAnsi="Arial" w:cs="Arial"/>
            </w:rPr>
            <w:instrText xml:space="preserve"> CITATION Smi15 \l 2057 </w:instrText>
          </w:r>
          <w:r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(Smith, 2015)</w:t>
          </w:r>
          <w:r w:rsidRPr="00E43EA8">
            <w:rPr>
              <w:rFonts w:ascii="Arial" w:hAnsi="Arial" w:cs="Arial"/>
            </w:rPr>
            <w:fldChar w:fldCharType="end"/>
          </w:r>
        </w:sdtContent>
      </w:sdt>
      <w:r w:rsidRPr="00E43EA8">
        <w:rPr>
          <w:rFonts w:ascii="Arial" w:hAnsi="Arial" w:cs="Arial"/>
        </w:rPr>
        <w:t xml:space="preserve"> this would include air gaps and shrinkages within both “ferrous and nonferrous alloys </w:t>
      </w:r>
      <w:r w:rsidRPr="00E43EA8">
        <w:rPr>
          <w:rFonts w:ascii="Arial" w:hAnsi="Arial" w:cs="Arial"/>
        </w:rPr>
        <w:lastRenderedPageBreak/>
        <w:t>as well as non-metallic materials and composites”</w:t>
      </w:r>
      <w:sdt>
        <w:sdtPr>
          <w:rPr>
            <w:rFonts w:ascii="Arial" w:hAnsi="Arial" w:cs="Arial"/>
          </w:rPr>
          <w:id w:val="-1911988914"/>
          <w:citation/>
        </w:sdtPr>
        <w:sdtContent>
          <w:r w:rsidRPr="00E43EA8">
            <w:rPr>
              <w:rFonts w:ascii="Arial" w:hAnsi="Arial" w:cs="Arial"/>
            </w:rPr>
            <w:fldChar w:fldCharType="begin"/>
          </w:r>
          <w:r w:rsidRPr="00E43EA8">
            <w:rPr>
              <w:rFonts w:ascii="Arial" w:hAnsi="Arial" w:cs="Arial"/>
            </w:rPr>
            <w:instrText xml:space="preserve">CITATION Raj07 \l 2057 </w:instrText>
          </w:r>
          <w:r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(Raj, 2007)</w:t>
          </w:r>
          <w:r w:rsidRPr="00E43EA8">
            <w:rPr>
              <w:rFonts w:ascii="Arial" w:hAnsi="Arial" w:cs="Arial"/>
            </w:rPr>
            <w:fldChar w:fldCharType="end"/>
          </w:r>
        </w:sdtContent>
      </w:sdt>
      <w:r w:rsidRPr="00E43EA8">
        <w:rPr>
          <w:rFonts w:ascii="Arial" w:hAnsi="Arial" w:cs="Arial"/>
        </w:rPr>
        <w:t xml:space="preserve">. This technique is able to inspect castings and </w:t>
      </w:r>
      <w:r w:rsidR="00B26E8B" w:rsidRPr="00E43EA8">
        <w:rPr>
          <w:rFonts w:ascii="Arial" w:hAnsi="Arial" w:cs="Arial"/>
        </w:rPr>
        <w:t>for</w:t>
      </w:r>
      <w:r w:rsidR="00DD0C6D" w:rsidRPr="00E43EA8">
        <w:rPr>
          <w:rFonts w:ascii="Arial" w:hAnsi="Arial" w:cs="Arial"/>
        </w:rPr>
        <w:t>gings to ensure there is no flaws</w:t>
      </w:r>
      <w:r w:rsidR="009E1FEA" w:rsidRPr="00E43EA8">
        <w:rPr>
          <w:rFonts w:ascii="Arial" w:hAnsi="Arial" w:cs="Arial"/>
        </w:rPr>
        <w:t xml:space="preserve"> with in the part. </w:t>
      </w:r>
      <w:r w:rsidR="00347095" w:rsidRPr="00E43EA8">
        <w:rPr>
          <w:rFonts w:ascii="Arial" w:hAnsi="Arial" w:cs="Arial"/>
        </w:rPr>
        <w:t xml:space="preserve">Radiography is used within many industries such as aerospace, Military defence, marine, power-gen, transport and manufacturing to name a few according to </w:t>
      </w:r>
      <w:sdt>
        <w:sdtPr>
          <w:rPr>
            <w:rFonts w:ascii="Arial" w:hAnsi="Arial" w:cs="Arial"/>
          </w:rPr>
          <w:id w:val="-219831426"/>
          <w:citation/>
        </w:sdtPr>
        <w:sdtContent>
          <w:r w:rsidR="00347095" w:rsidRPr="00E43EA8">
            <w:rPr>
              <w:rFonts w:ascii="Arial" w:hAnsi="Arial" w:cs="Arial"/>
            </w:rPr>
            <w:fldChar w:fldCharType="begin"/>
          </w:r>
          <w:r w:rsidR="00347095" w:rsidRPr="00E43EA8">
            <w:rPr>
              <w:rFonts w:ascii="Arial" w:hAnsi="Arial" w:cs="Arial"/>
            </w:rPr>
            <w:instrText xml:space="preserve"> CITATION TWI19 \l 2057 </w:instrText>
          </w:r>
          <w:r w:rsidR="00347095" w:rsidRPr="00E43EA8">
            <w:rPr>
              <w:rFonts w:ascii="Arial" w:hAnsi="Arial" w:cs="Arial"/>
            </w:rPr>
            <w:fldChar w:fldCharType="separate"/>
          </w:r>
          <w:r w:rsidR="00A545B5" w:rsidRPr="00A545B5">
            <w:rPr>
              <w:rFonts w:ascii="Arial" w:hAnsi="Arial" w:cs="Arial"/>
              <w:noProof/>
            </w:rPr>
            <w:t>(TWI Global, 2019)</w:t>
          </w:r>
          <w:r w:rsidR="00347095" w:rsidRPr="00E43EA8">
            <w:rPr>
              <w:rFonts w:ascii="Arial" w:hAnsi="Arial" w:cs="Arial"/>
            </w:rPr>
            <w:fldChar w:fldCharType="end"/>
          </w:r>
        </w:sdtContent>
      </w:sdt>
      <w:r w:rsidR="009E1FEA" w:rsidRPr="00E43EA8">
        <w:rPr>
          <w:rFonts w:ascii="Arial" w:hAnsi="Arial" w:cs="Arial"/>
        </w:rPr>
        <w:t xml:space="preserve">The use of radiography is used with electronic industry to inspect semiconductor devices to check for cracks, broken solder joints, loose wiring and misplaced components. This method is also used to check sealed electronic components before they are physically tested </w:t>
      </w:r>
      <w:sdt>
        <w:sdtPr>
          <w:rPr>
            <w:rFonts w:ascii="Arial" w:hAnsi="Arial" w:cs="Arial"/>
          </w:rPr>
          <w:id w:val="1102838988"/>
          <w:citation/>
        </w:sdtPr>
        <w:sdtContent>
          <w:r w:rsidR="009E1FEA" w:rsidRPr="00E43EA8">
            <w:rPr>
              <w:rFonts w:ascii="Arial" w:hAnsi="Arial" w:cs="Arial"/>
            </w:rPr>
            <w:fldChar w:fldCharType="begin"/>
          </w:r>
          <w:r w:rsidR="009E1FEA" w:rsidRPr="00E43EA8">
            <w:rPr>
              <w:rFonts w:ascii="Arial" w:hAnsi="Arial" w:cs="Arial"/>
            </w:rPr>
            <w:instrText xml:space="preserve"> CITATION Ren16 \l 2057 </w:instrText>
          </w:r>
          <w:r w:rsidR="009E1FEA" w:rsidRPr="00E43EA8">
            <w:rPr>
              <w:rFonts w:ascii="Arial" w:hAnsi="Arial" w:cs="Arial"/>
            </w:rPr>
            <w:fldChar w:fldCharType="separate"/>
          </w:r>
          <w:r w:rsidR="00A545B5" w:rsidRPr="00A545B5">
            <w:rPr>
              <w:rFonts w:ascii="Arial" w:hAnsi="Arial" w:cs="Arial"/>
              <w:noProof/>
            </w:rPr>
            <w:t>(Renishaw, 2016)</w:t>
          </w:r>
          <w:r w:rsidR="009E1FEA" w:rsidRPr="00E43EA8">
            <w:rPr>
              <w:rFonts w:ascii="Arial" w:hAnsi="Arial" w:cs="Arial"/>
            </w:rPr>
            <w:fldChar w:fldCharType="end"/>
          </w:r>
        </w:sdtContent>
      </w:sdt>
      <w:r w:rsidR="009E1FEA" w:rsidRPr="00E43EA8">
        <w:rPr>
          <w:rFonts w:ascii="Arial" w:hAnsi="Arial" w:cs="Arial"/>
        </w:rPr>
        <w:t xml:space="preserve"> and </w:t>
      </w:r>
      <w:sdt>
        <w:sdtPr>
          <w:rPr>
            <w:rFonts w:ascii="Arial" w:hAnsi="Arial" w:cs="Arial"/>
          </w:rPr>
          <w:id w:val="-1426714459"/>
          <w:citation/>
        </w:sdtPr>
        <w:sdtContent>
          <w:r w:rsidR="009E1FEA" w:rsidRPr="00E43EA8">
            <w:rPr>
              <w:rFonts w:ascii="Arial" w:hAnsi="Arial" w:cs="Arial"/>
            </w:rPr>
            <w:fldChar w:fldCharType="begin"/>
          </w:r>
          <w:r w:rsidR="009E1FEA" w:rsidRPr="00E43EA8">
            <w:rPr>
              <w:rFonts w:ascii="Arial" w:hAnsi="Arial" w:cs="Arial"/>
            </w:rPr>
            <w:instrText xml:space="preserve"> CITATION Raj07 \l 2057 </w:instrText>
          </w:r>
          <w:r w:rsidR="009E1FEA" w:rsidRPr="00E43EA8">
            <w:rPr>
              <w:rFonts w:ascii="Arial" w:hAnsi="Arial" w:cs="Arial"/>
            </w:rPr>
            <w:fldChar w:fldCharType="separate"/>
          </w:r>
          <w:r w:rsidR="00A545B5" w:rsidRPr="00A545B5">
            <w:rPr>
              <w:rFonts w:ascii="Arial" w:hAnsi="Arial" w:cs="Arial"/>
              <w:noProof/>
            </w:rPr>
            <w:t>(Raj, 2007)</w:t>
          </w:r>
          <w:r w:rsidR="009E1FEA" w:rsidRPr="00E43EA8">
            <w:rPr>
              <w:rFonts w:ascii="Arial" w:hAnsi="Arial" w:cs="Arial"/>
            </w:rPr>
            <w:fldChar w:fldCharType="end"/>
          </w:r>
        </w:sdtContent>
      </w:sdt>
      <w:r w:rsidR="009E1FEA" w:rsidRPr="00E43EA8">
        <w:rPr>
          <w:rFonts w:ascii="Arial" w:hAnsi="Arial" w:cs="Arial"/>
        </w:rPr>
        <w:t>.</w:t>
      </w:r>
    </w:p>
    <w:p w14:paraId="2DB9D721" w14:textId="77777777" w:rsidR="0060089E" w:rsidRPr="00E43EA8" w:rsidRDefault="0060089E" w:rsidP="005C2387">
      <w:pPr>
        <w:spacing w:line="360" w:lineRule="auto"/>
        <w:rPr>
          <w:rFonts w:ascii="Arial" w:hAnsi="Arial" w:cs="Arial"/>
          <w:color w:val="0070C0"/>
        </w:rPr>
      </w:pPr>
    </w:p>
    <w:p w14:paraId="21B37AEF" w14:textId="77777777" w:rsidR="00FA0445" w:rsidRPr="00E43EA8" w:rsidRDefault="00FA0445" w:rsidP="005C2387">
      <w:pPr>
        <w:pStyle w:val="Heading3"/>
        <w:spacing w:line="360" w:lineRule="auto"/>
        <w:rPr>
          <w:rFonts w:ascii="Arial" w:hAnsi="Arial" w:cs="Arial"/>
        </w:rPr>
      </w:pPr>
      <w:bookmarkStart w:id="22" w:name="_Toc23677108"/>
      <w:r w:rsidRPr="00E43EA8">
        <w:rPr>
          <w:rFonts w:ascii="Arial" w:hAnsi="Arial" w:cs="Arial"/>
        </w:rPr>
        <w:t>Explain how the results of this NDT can be used to improve stress analysis</w:t>
      </w:r>
      <w:bookmarkEnd w:id="22"/>
    </w:p>
    <w:p w14:paraId="2FB0CAAE" w14:textId="2046F13E" w:rsidR="00E43EA8" w:rsidRDefault="00E43EA8" w:rsidP="005C2387">
      <w:pPr>
        <w:spacing w:line="360" w:lineRule="auto"/>
        <w:rPr>
          <w:rFonts w:ascii="Arial" w:hAnsi="Arial" w:cs="Arial"/>
          <w:color w:val="222222"/>
          <w:shd w:val="clear" w:color="auto" w:fill="FFFFFF"/>
        </w:rPr>
      </w:pPr>
      <w:r w:rsidRPr="00E43EA8">
        <w:rPr>
          <w:rFonts w:ascii="Arial" w:hAnsi="Arial" w:cs="Arial"/>
          <w:color w:val="222222"/>
          <w:shd w:val="clear" w:color="auto" w:fill="FFFFFF"/>
        </w:rPr>
        <w:t>T</w:t>
      </w:r>
      <w:r w:rsidR="00F877EF" w:rsidRPr="00E43EA8">
        <w:rPr>
          <w:rFonts w:ascii="Arial" w:hAnsi="Arial" w:cs="Arial"/>
          <w:color w:val="222222"/>
          <w:shd w:val="clear" w:color="auto" w:fill="FFFFFF"/>
        </w:rPr>
        <w:t>he way this radio</w:t>
      </w:r>
      <w:r w:rsidR="00251F2F" w:rsidRPr="00E43EA8">
        <w:rPr>
          <w:rFonts w:ascii="Arial" w:hAnsi="Arial" w:cs="Arial"/>
          <w:color w:val="222222"/>
          <w:shd w:val="clear" w:color="auto" w:fill="FFFFFF"/>
        </w:rPr>
        <w:t xml:space="preserve">graphy can improve stress analysis is like ultrasonic it can be used to find defects </w:t>
      </w:r>
      <w:r>
        <w:rPr>
          <w:rFonts w:ascii="Arial" w:hAnsi="Arial" w:cs="Arial"/>
          <w:color w:val="222222"/>
          <w:shd w:val="clear" w:color="auto" w:fill="FFFFFF"/>
        </w:rPr>
        <w:t>which can then be used for</w:t>
      </w:r>
      <w:r w:rsidR="00251F2F" w:rsidRPr="00E43EA8">
        <w:rPr>
          <w:rFonts w:ascii="Arial" w:hAnsi="Arial" w:cs="Arial"/>
          <w:color w:val="222222"/>
          <w:shd w:val="clear" w:color="auto" w:fill="FFFFFF"/>
        </w:rPr>
        <w:t xml:space="preserve"> further analysis using max stresses</w:t>
      </w:r>
      <w:r>
        <w:rPr>
          <w:rFonts w:ascii="Arial" w:hAnsi="Arial" w:cs="Arial"/>
          <w:color w:val="222222"/>
          <w:shd w:val="clear" w:color="auto" w:fill="FFFFFF"/>
        </w:rPr>
        <w:t xml:space="preserve"> and yield stress of materials</w:t>
      </w:r>
      <w:r w:rsidR="00251F2F" w:rsidRPr="00E43EA8">
        <w:rPr>
          <w:rFonts w:ascii="Arial" w:hAnsi="Arial" w:cs="Arial"/>
          <w:color w:val="222222"/>
          <w:shd w:val="clear" w:color="auto" w:fill="FFFFFF"/>
        </w:rPr>
        <w:t>. Radiography can be used to be used to</w:t>
      </w:r>
      <w:r w:rsidR="00F877EF" w:rsidRPr="00E43EA8">
        <w:rPr>
          <w:rFonts w:ascii="Arial" w:hAnsi="Arial" w:cs="Arial"/>
          <w:color w:val="222222"/>
          <w:shd w:val="clear" w:color="auto" w:fill="FFFFFF"/>
        </w:rPr>
        <w:t xml:space="preserve"> determine the surface strain</w:t>
      </w:r>
      <w:r w:rsidR="00251F2F" w:rsidRPr="00E43EA8">
        <w:rPr>
          <w:rFonts w:ascii="Arial" w:hAnsi="Arial" w:cs="Arial"/>
          <w:color w:val="222222"/>
          <w:shd w:val="clear" w:color="auto" w:fill="FFFFFF"/>
        </w:rPr>
        <w:t xml:space="preserve"> of a material using X-ray Diffraction. This method </w:t>
      </w:r>
      <w:r w:rsidR="00F877EF" w:rsidRPr="00E43EA8">
        <w:rPr>
          <w:rFonts w:ascii="Arial" w:hAnsi="Arial" w:cs="Arial"/>
          <w:color w:val="222222"/>
          <w:shd w:val="clear" w:color="auto" w:fill="FFFFFF"/>
        </w:rPr>
        <w:t>measur</w:t>
      </w:r>
      <w:r w:rsidR="00251F2F" w:rsidRPr="00E43EA8">
        <w:rPr>
          <w:rFonts w:ascii="Arial" w:hAnsi="Arial" w:cs="Arial"/>
          <w:color w:val="222222"/>
          <w:shd w:val="clear" w:color="auto" w:fill="FFFFFF"/>
        </w:rPr>
        <w:t>es the “intercrystallite</w:t>
      </w:r>
      <w:r w:rsidR="00F877EF" w:rsidRPr="00E43EA8">
        <w:rPr>
          <w:rFonts w:ascii="Arial" w:hAnsi="Arial" w:cs="Arial"/>
          <w:color w:val="222222"/>
          <w:shd w:val="clear" w:color="auto" w:fill="FFFFFF"/>
        </w:rPr>
        <w:t xml:space="preserve"> distance of a crystal structure according to Bragg’s law</w:t>
      </w:r>
      <w:r w:rsidR="00251F2F" w:rsidRPr="00E43EA8">
        <w:rPr>
          <w:rFonts w:ascii="Arial" w:hAnsi="Arial" w:cs="Arial"/>
          <w:color w:val="222222"/>
          <w:shd w:val="clear" w:color="auto" w:fill="FFFFFF"/>
        </w:rPr>
        <w:t xml:space="preserve">” </w:t>
      </w:r>
      <w:sdt>
        <w:sdtPr>
          <w:rPr>
            <w:rFonts w:ascii="Arial" w:hAnsi="Arial" w:cs="Arial"/>
            <w:color w:val="222222"/>
            <w:shd w:val="clear" w:color="auto" w:fill="FFFFFF"/>
          </w:rPr>
          <w:id w:val="-501808382"/>
          <w:citation/>
        </w:sdtPr>
        <w:sdtContent>
          <w:r w:rsidR="00251F2F" w:rsidRPr="00E43EA8">
            <w:rPr>
              <w:rFonts w:ascii="Arial" w:hAnsi="Arial" w:cs="Arial"/>
              <w:color w:val="222222"/>
              <w:shd w:val="clear" w:color="auto" w:fill="FFFFFF"/>
            </w:rPr>
            <w:fldChar w:fldCharType="begin"/>
          </w:r>
          <w:r w:rsidR="00251F2F" w:rsidRPr="00E43EA8">
            <w:rPr>
              <w:rFonts w:ascii="Arial" w:hAnsi="Arial" w:cs="Arial"/>
              <w:color w:val="222222"/>
              <w:shd w:val="clear" w:color="auto" w:fill="FFFFFF"/>
            </w:rPr>
            <w:instrText xml:space="preserve"> CITATION Eur16 \l 2057 </w:instrText>
          </w:r>
          <w:r w:rsidR="00251F2F" w:rsidRPr="00E43EA8">
            <w:rPr>
              <w:rFonts w:ascii="Arial" w:hAnsi="Arial" w:cs="Arial"/>
              <w:color w:val="222222"/>
              <w:shd w:val="clear" w:color="auto" w:fill="FFFFFF"/>
            </w:rPr>
            <w:fldChar w:fldCharType="separate"/>
          </w:r>
          <w:r w:rsidR="00A545B5" w:rsidRPr="00A545B5">
            <w:rPr>
              <w:rFonts w:ascii="Arial" w:hAnsi="Arial" w:cs="Arial"/>
              <w:noProof/>
              <w:color w:val="222222"/>
              <w:shd w:val="clear" w:color="auto" w:fill="FFFFFF"/>
            </w:rPr>
            <w:t>(Europe PMC, 2016)</w:t>
          </w:r>
          <w:r w:rsidR="00251F2F" w:rsidRPr="00E43EA8">
            <w:rPr>
              <w:rFonts w:ascii="Arial" w:hAnsi="Arial" w:cs="Arial"/>
              <w:color w:val="222222"/>
              <w:shd w:val="clear" w:color="auto" w:fill="FFFFFF"/>
            </w:rPr>
            <w:fldChar w:fldCharType="end"/>
          </w:r>
        </w:sdtContent>
      </w:sdt>
      <w:r>
        <w:rPr>
          <w:rFonts w:ascii="Arial" w:hAnsi="Arial" w:cs="Arial"/>
          <w:color w:val="222222"/>
          <w:shd w:val="clear" w:color="auto" w:fill="FFFFFF"/>
        </w:rPr>
        <w:t xml:space="preserve">. </w:t>
      </w:r>
      <w:r w:rsidR="00B832BA">
        <w:rPr>
          <w:rFonts w:ascii="Arial" w:hAnsi="Arial" w:cs="Arial"/>
          <w:color w:val="222222"/>
          <w:shd w:val="clear" w:color="auto" w:fill="FFFFFF"/>
        </w:rPr>
        <w:t xml:space="preserve">Method will only work when the part is underload. </w:t>
      </w:r>
    </w:p>
    <w:p w14:paraId="6698F7D2" w14:textId="53E5BDD7" w:rsidR="00251F2F" w:rsidRPr="00E43EA8" w:rsidRDefault="00E43EA8" w:rsidP="005C2387">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w:t>
      </w:r>
    </w:p>
    <w:p w14:paraId="57174004" w14:textId="43E7C6E9" w:rsidR="00FA0445" w:rsidRPr="00E43EA8" w:rsidRDefault="0002479A" w:rsidP="005C2387">
      <w:pPr>
        <w:pStyle w:val="Heading2"/>
        <w:spacing w:line="360" w:lineRule="auto"/>
        <w:rPr>
          <w:rFonts w:ascii="Arial" w:hAnsi="Arial" w:cs="Arial"/>
        </w:rPr>
      </w:pPr>
      <w:bookmarkStart w:id="23" w:name="_Toc23677109"/>
      <w:r w:rsidRPr="00E43EA8">
        <w:rPr>
          <w:rFonts w:ascii="Arial" w:hAnsi="Arial" w:cs="Arial"/>
        </w:rPr>
        <w:t>Magnetic-particle Method</w:t>
      </w:r>
      <w:bookmarkEnd w:id="23"/>
      <w:r w:rsidRPr="00E43EA8">
        <w:rPr>
          <w:rFonts w:ascii="Arial" w:hAnsi="Arial" w:cs="Arial"/>
        </w:rPr>
        <w:t xml:space="preserve"> </w:t>
      </w:r>
    </w:p>
    <w:p w14:paraId="634EA4D6" w14:textId="6D42BF2D" w:rsidR="00FA0445" w:rsidRPr="00E43EA8" w:rsidRDefault="00FA0445" w:rsidP="005C2387">
      <w:pPr>
        <w:pStyle w:val="Heading3"/>
        <w:spacing w:line="360" w:lineRule="auto"/>
        <w:rPr>
          <w:rFonts w:ascii="Arial" w:hAnsi="Arial" w:cs="Arial"/>
        </w:rPr>
      </w:pPr>
      <w:bookmarkStart w:id="24" w:name="_Toc23677110"/>
      <w:r w:rsidRPr="00E43EA8">
        <w:rPr>
          <w:rFonts w:ascii="Arial" w:hAnsi="Arial" w:cs="Arial"/>
        </w:rPr>
        <w:t>The scientific principles behind the technique.</w:t>
      </w:r>
      <w:bookmarkEnd w:id="24"/>
    </w:p>
    <w:p w14:paraId="34AD1D0E" w14:textId="5013BBEB" w:rsidR="006A5F42" w:rsidRPr="00E43EA8" w:rsidRDefault="006A5F42" w:rsidP="005C2387">
      <w:pPr>
        <w:spacing w:line="360" w:lineRule="auto"/>
        <w:rPr>
          <w:rFonts w:ascii="Arial" w:hAnsi="Arial" w:cs="Arial"/>
        </w:rPr>
      </w:pPr>
      <w:r w:rsidRPr="00E43EA8">
        <w:rPr>
          <w:rFonts w:ascii="Arial" w:hAnsi="Arial" w:cs="Arial"/>
        </w:rPr>
        <w:t>Magnetic particle testing</w:t>
      </w:r>
      <w:r w:rsidR="00217F7D" w:rsidRPr="00E43EA8">
        <w:rPr>
          <w:rFonts w:ascii="Arial" w:hAnsi="Arial" w:cs="Arial"/>
        </w:rPr>
        <w:t xml:space="preserve"> (MPT)</w:t>
      </w:r>
      <w:r w:rsidRPr="00E43EA8">
        <w:rPr>
          <w:rFonts w:ascii="Arial" w:hAnsi="Arial" w:cs="Arial"/>
        </w:rPr>
        <w:t xml:space="preserve"> is an NDT method in which a magnetic field is created in a component at and just below the surface o</w:t>
      </w:r>
      <w:r w:rsidR="00217F7D" w:rsidRPr="00E43EA8">
        <w:rPr>
          <w:rFonts w:ascii="Arial" w:hAnsi="Arial" w:cs="Arial"/>
        </w:rPr>
        <w:t xml:space="preserve">f a ferrous alloy </w:t>
      </w:r>
      <w:r w:rsidRPr="00E43EA8">
        <w:rPr>
          <w:rFonts w:ascii="Arial" w:hAnsi="Arial" w:cs="Arial"/>
        </w:rPr>
        <w:t xml:space="preserve">material. </w:t>
      </w:r>
      <w:r w:rsidR="00217F7D" w:rsidRPr="00E43EA8">
        <w:rPr>
          <w:rFonts w:ascii="Arial" w:hAnsi="Arial" w:cs="Arial"/>
        </w:rPr>
        <w:t>This method tests the surface and near surface of the material by passing a magnetic current through the material</w:t>
      </w:r>
      <w:r w:rsidR="00E731BA" w:rsidRPr="00E43EA8">
        <w:rPr>
          <w:rFonts w:ascii="Arial" w:hAnsi="Arial" w:cs="Arial"/>
        </w:rPr>
        <w:t>.</w:t>
      </w:r>
      <w:r w:rsidRPr="00E43EA8">
        <w:rPr>
          <w:rFonts w:ascii="Arial" w:hAnsi="Arial" w:cs="Arial"/>
        </w:rPr>
        <w:t xml:space="preserve"> Any </w:t>
      </w:r>
      <w:r w:rsidR="00E731BA" w:rsidRPr="00E43EA8">
        <w:rPr>
          <w:rFonts w:ascii="Arial" w:hAnsi="Arial" w:cs="Arial"/>
        </w:rPr>
        <w:t>obstructions to the surface</w:t>
      </w:r>
      <w:r w:rsidRPr="00E43EA8">
        <w:rPr>
          <w:rFonts w:ascii="Arial" w:hAnsi="Arial" w:cs="Arial"/>
        </w:rPr>
        <w:t xml:space="preserve">, such as cracks, </w:t>
      </w:r>
      <w:r w:rsidR="00E731BA" w:rsidRPr="00E43EA8">
        <w:rPr>
          <w:rFonts w:ascii="Arial" w:hAnsi="Arial" w:cs="Arial"/>
        </w:rPr>
        <w:t xml:space="preserve">will produce a magnetic field this is called flux leakage. This will form around the obstruction this field can be </w:t>
      </w:r>
      <w:r w:rsidRPr="00E43EA8">
        <w:rPr>
          <w:rFonts w:ascii="Arial" w:hAnsi="Arial" w:cs="Arial"/>
        </w:rPr>
        <w:t xml:space="preserve">highlighted </w:t>
      </w:r>
      <w:r w:rsidR="00E731BA" w:rsidRPr="00E43EA8">
        <w:rPr>
          <w:rFonts w:ascii="Arial" w:hAnsi="Arial" w:cs="Arial"/>
        </w:rPr>
        <w:t>by adding some “</w:t>
      </w:r>
      <w:r w:rsidRPr="00E43EA8">
        <w:rPr>
          <w:rFonts w:ascii="Arial" w:hAnsi="Arial" w:cs="Arial"/>
        </w:rPr>
        <w:t>detection media</w:t>
      </w:r>
      <w:r w:rsidR="00E731BA" w:rsidRPr="00E43EA8">
        <w:rPr>
          <w:rFonts w:ascii="Arial" w:hAnsi="Arial" w:cs="Arial"/>
        </w:rPr>
        <w:t>”</w:t>
      </w:r>
      <w:sdt>
        <w:sdtPr>
          <w:rPr>
            <w:rFonts w:ascii="Arial" w:hAnsi="Arial" w:cs="Arial"/>
          </w:rPr>
          <w:id w:val="-2120981050"/>
          <w:citation/>
        </w:sdtPr>
        <w:sdtContent>
          <w:r w:rsidR="00E731BA" w:rsidRPr="00E43EA8">
            <w:rPr>
              <w:rFonts w:ascii="Arial" w:hAnsi="Arial" w:cs="Arial"/>
            </w:rPr>
            <w:fldChar w:fldCharType="begin"/>
          </w:r>
          <w:r w:rsidR="00E731BA" w:rsidRPr="00E43EA8">
            <w:rPr>
              <w:rFonts w:ascii="Arial" w:hAnsi="Arial" w:cs="Arial"/>
            </w:rPr>
            <w:instrText xml:space="preserve"> CITATION Smi15 \l 2057 </w:instrText>
          </w:r>
          <w:r w:rsidR="00E731BA"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(Smith, 2015)</w:t>
          </w:r>
          <w:r w:rsidR="00E731BA" w:rsidRPr="00E43EA8">
            <w:rPr>
              <w:rFonts w:ascii="Arial" w:hAnsi="Arial" w:cs="Arial"/>
            </w:rPr>
            <w:fldChar w:fldCharType="end"/>
          </w:r>
        </w:sdtContent>
      </w:sdt>
      <w:r w:rsidR="00E731BA" w:rsidRPr="00E43EA8">
        <w:rPr>
          <w:rFonts w:ascii="Arial" w:hAnsi="Arial" w:cs="Arial"/>
        </w:rPr>
        <w:t xml:space="preserve">. The media will form around the flux leakage and show where the defect is. As shown in figure 5 bellow. </w:t>
      </w:r>
    </w:p>
    <w:p w14:paraId="3942A380" w14:textId="4C873A65" w:rsidR="00E731BA" w:rsidRPr="00E43EA8" w:rsidRDefault="00E731BA" w:rsidP="005C2387">
      <w:pPr>
        <w:spacing w:line="360" w:lineRule="auto"/>
        <w:rPr>
          <w:rFonts w:ascii="Arial" w:hAnsi="Arial" w:cs="Arial"/>
          <w:color w:val="0070C0"/>
        </w:rPr>
      </w:pPr>
    </w:p>
    <w:p w14:paraId="7AD806CF" w14:textId="77777777" w:rsidR="00E731BA" w:rsidRPr="00E43EA8" w:rsidRDefault="00E731BA" w:rsidP="005C2387">
      <w:pPr>
        <w:spacing w:line="360" w:lineRule="auto"/>
        <w:rPr>
          <w:rFonts w:ascii="Arial" w:hAnsi="Arial" w:cs="Arial"/>
          <w:color w:val="0070C0"/>
        </w:rPr>
      </w:pPr>
    </w:p>
    <w:p w14:paraId="5E6989FD" w14:textId="77777777" w:rsidR="000412FD" w:rsidRPr="00E43EA8" w:rsidRDefault="000412FD" w:rsidP="005C2387">
      <w:pPr>
        <w:keepNext/>
        <w:spacing w:line="360" w:lineRule="auto"/>
        <w:rPr>
          <w:rFonts w:ascii="Arial" w:hAnsi="Arial" w:cs="Arial"/>
        </w:rPr>
      </w:pPr>
      <w:r w:rsidRPr="00E43EA8">
        <w:rPr>
          <w:rFonts w:ascii="Arial" w:hAnsi="Arial" w:cs="Arial"/>
          <w:noProof/>
        </w:rPr>
        <w:lastRenderedPageBreak/>
        <w:drawing>
          <wp:inline distT="0" distB="0" distL="0" distR="0" wp14:anchorId="7C3B831D" wp14:editId="33171232">
            <wp:extent cx="5731510" cy="3223974"/>
            <wp:effectExtent l="0" t="0" r="2540" b="0"/>
            <wp:docPr id="7" name="Picture 7" descr="Image result for MPT ND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PT ND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6184A25F" w14:textId="3A301149" w:rsidR="006A5F42" w:rsidRPr="00E43EA8" w:rsidRDefault="000412FD" w:rsidP="005C2387">
      <w:pPr>
        <w:pStyle w:val="Caption"/>
        <w:spacing w:line="360" w:lineRule="auto"/>
        <w:rPr>
          <w:rFonts w:ascii="Arial" w:hAnsi="Arial" w:cs="Arial"/>
        </w:rPr>
      </w:pPr>
      <w:bookmarkStart w:id="25" w:name="_Toc23586266"/>
      <w:r w:rsidRPr="00E43EA8">
        <w:rPr>
          <w:rFonts w:ascii="Arial" w:hAnsi="Arial" w:cs="Arial"/>
        </w:rPr>
        <w:t xml:space="preserve">Figure </w:t>
      </w:r>
      <w:r w:rsidR="00B241FC" w:rsidRPr="00E43EA8">
        <w:rPr>
          <w:rFonts w:ascii="Arial" w:hAnsi="Arial" w:cs="Arial"/>
        </w:rPr>
        <w:fldChar w:fldCharType="begin"/>
      </w:r>
      <w:r w:rsidR="00B241FC" w:rsidRPr="00E43EA8">
        <w:rPr>
          <w:rFonts w:ascii="Arial" w:hAnsi="Arial" w:cs="Arial"/>
        </w:rPr>
        <w:instrText xml:space="preserve"> SEQ Figure \* ARABIC </w:instrText>
      </w:r>
      <w:r w:rsidR="00B241FC" w:rsidRPr="00E43EA8">
        <w:rPr>
          <w:rFonts w:ascii="Arial" w:hAnsi="Arial" w:cs="Arial"/>
        </w:rPr>
        <w:fldChar w:fldCharType="separate"/>
      </w:r>
      <w:r w:rsidRPr="00E43EA8">
        <w:rPr>
          <w:rFonts w:ascii="Arial" w:hAnsi="Arial" w:cs="Arial"/>
          <w:noProof/>
        </w:rPr>
        <w:t>5</w:t>
      </w:r>
      <w:r w:rsidR="00B241FC" w:rsidRPr="00E43EA8">
        <w:rPr>
          <w:rFonts w:ascii="Arial" w:hAnsi="Arial" w:cs="Arial"/>
          <w:noProof/>
        </w:rPr>
        <w:fldChar w:fldCharType="end"/>
      </w:r>
      <w:r w:rsidRPr="00E43EA8">
        <w:rPr>
          <w:rFonts w:ascii="Arial" w:hAnsi="Arial" w:cs="Arial"/>
        </w:rPr>
        <w:t xml:space="preserve">: Diagram of MPT flux leakage </w:t>
      </w:r>
      <w:sdt>
        <w:sdtPr>
          <w:rPr>
            <w:rFonts w:ascii="Arial" w:hAnsi="Arial" w:cs="Arial"/>
          </w:rPr>
          <w:id w:val="687568556"/>
          <w:citation/>
        </w:sdtPr>
        <w:sdtContent>
          <w:r w:rsidRPr="00E43EA8">
            <w:rPr>
              <w:rFonts w:ascii="Arial" w:hAnsi="Arial" w:cs="Arial"/>
            </w:rPr>
            <w:fldChar w:fldCharType="begin"/>
          </w:r>
          <w:r w:rsidRPr="00E43EA8">
            <w:rPr>
              <w:rFonts w:ascii="Arial" w:hAnsi="Arial" w:cs="Arial"/>
            </w:rPr>
            <w:instrText xml:space="preserve"> CITATION NDE19 \l 2057 </w:instrText>
          </w:r>
          <w:r w:rsidRPr="00E43EA8">
            <w:rPr>
              <w:rFonts w:ascii="Arial" w:hAnsi="Arial" w:cs="Arial"/>
            </w:rPr>
            <w:fldChar w:fldCharType="separate"/>
          </w:r>
          <w:r w:rsidR="00A545B5" w:rsidRPr="00A545B5">
            <w:rPr>
              <w:rFonts w:ascii="Arial" w:hAnsi="Arial" w:cs="Arial"/>
              <w:noProof/>
            </w:rPr>
            <w:t>(NDT Education, 2014)</w:t>
          </w:r>
          <w:r w:rsidRPr="00E43EA8">
            <w:rPr>
              <w:rFonts w:ascii="Arial" w:hAnsi="Arial" w:cs="Arial"/>
            </w:rPr>
            <w:fldChar w:fldCharType="end"/>
          </w:r>
        </w:sdtContent>
      </w:sdt>
      <w:bookmarkEnd w:id="25"/>
    </w:p>
    <w:p w14:paraId="111AF64C" w14:textId="5267898A" w:rsidR="000412FD" w:rsidRPr="00E43EA8" w:rsidRDefault="000412FD" w:rsidP="005C2387">
      <w:pPr>
        <w:spacing w:line="360" w:lineRule="auto"/>
        <w:rPr>
          <w:rFonts w:ascii="Arial" w:hAnsi="Arial" w:cs="Arial"/>
        </w:rPr>
      </w:pPr>
    </w:p>
    <w:p w14:paraId="5B16A139" w14:textId="2AA7231A" w:rsidR="00FA0445" w:rsidRPr="00E43EA8" w:rsidRDefault="00FA0445" w:rsidP="005C2387">
      <w:pPr>
        <w:pStyle w:val="Heading3"/>
        <w:spacing w:line="360" w:lineRule="auto"/>
        <w:rPr>
          <w:rFonts w:ascii="Arial" w:hAnsi="Arial" w:cs="Arial"/>
        </w:rPr>
      </w:pPr>
      <w:bookmarkStart w:id="26" w:name="_Toc23677111"/>
      <w:r w:rsidRPr="00E43EA8">
        <w:rPr>
          <w:rFonts w:ascii="Arial" w:hAnsi="Arial" w:cs="Arial"/>
        </w:rPr>
        <w:t>Advantages and disadvantages of the technique.</w:t>
      </w:r>
      <w:bookmarkEnd w:id="26"/>
      <w:r w:rsidRPr="00E43EA8">
        <w:rPr>
          <w:rFonts w:ascii="Arial" w:hAnsi="Arial" w:cs="Arial"/>
        </w:rPr>
        <w:t xml:space="preserve"> </w:t>
      </w:r>
    </w:p>
    <w:p w14:paraId="73834651" w14:textId="276D76F7" w:rsidR="006A5F42" w:rsidRPr="00E43EA8" w:rsidRDefault="00EF08A0" w:rsidP="005C2387">
      <w:pPr>
        <w:spacing w:line="360" w:lineRule="auto"/>
        <w:rPr>
          <w:rFonts w:ascii="Arial" w:hAnsi="Arial" w:cs="Arial"/>
        </w:rPr>
      </w:pPr>
      <w:r w:rsidRPr="00E43EA8">
        <w:rPr>
          <w:rFonts w:ascii="Arial" w:hAnsi="Arial" w:cs="Arial"/>
        </w:rPr>
        <w:t xml:space="preserve">The </w:t>
      </w:r>
      <w:r w:rsidR="006A5F42" w:rsidRPr="00E43EA8">
        <w:rPr>
          <w:rFonts w:ascii="Arial" w:hAnsi="Arial" w:cs="Arial"/>
        </w:rPr>
        <w:t>Advantages of magnetic particle testing</w:t>
      </w:r>
      <w:r w:rsidRPr="00E43EA8">
        <w:rPr>
          <w:rFonts w:ascii="Arial" w:hAnsi="Arial" w:cs="Arial"/>
        </w:rPr>
        <w:t xml:space="preserve"> are:</w:t>
      </w:r>
    </w:p>
    <w:p w14:paraId="44007338" w14:textId="77777777" w:rsidR="006A5F42" w:rsidRPr="00E43EA8" w:rsidRDefault="006A5F42" w:rsidP="005C2387">
      <w:pPr>
        <w:pStyle w:val="ListParagraph"/>
        <w:numPr>
          <w:ilvl w:val="0"/>
          <w:numId w:val="25"/>
        </w:numPr>
        <w:spacing w:line="360" w:lineRule="auto"/>
        <w:rPr>
          <w:rFonts w:ascii="Arial" w:hAnsi="Arial" w:cs="Arial"/>
        </w:rPr>
      </w:pPr>
      <w:r w:rsidRPr="00E43EA8">
        <w:rPr>
          <w:rFonts w:ascii="Arial" w:hAnsi="Arial" w:cs="Arial"/>
        </w:rPr>
        <w:t>Magnetic particle testing is a sensitive method for locating surface and slight sub-surface discontinuities in ferromagnetic materials.</w:t>
      </w:r>
    </w:p>
    <w:p w14:paraId="1D1B8712" w14:textId="77777777" w:rsidR="006A5F42" w:rsidRPr="00E43EA8" w:rsidRDefault="006A5F42" w:rsidP="005C2387">
      <w:pPr>
        <w:pStyle w:val="ListParagraph"/>
        <w:numPr>
          <w:ilvl w:val="0"/>
          <w:numId w:val="25"/>
        </w:numPr>
        <w:spacing w:line="360" w:lineRule="auto"/>
        <w:rPr>
          <w:rFonts w:ascii="Arial" w:hAnsi="Arial" w:cs="Arial"/>
        </w:rPr>
      </w:pPr>
      <w:r w:rsidRPr="00E43EA8">
        <w:rPr>
          <w:rFonts w:ascii="Arial" w:hAnsi="Arial" w:cs="Arial"/>
        </w:rPr>
        <w:t xml:space="preserve">Indications are produced that can have very good definition of the actual discontinuity. </w:t>
      </w:r>
    </w:p>
    <w:p w14:paraId="0A356888" w14:textId="77777777" w:rsidR="006A5F42" w:rsidRPr="00E43EA8" w:rsidRDefault="006A5F42" w:rsidP="005C2387">
      <w:pPr>
        <w:pStyle w:val="ListParagraph"/>
        <w:numPr>
          <w:ilvl w:val="0"/>
          <w:numId w:val="25"/>
        </w:numPr>
        <w:spacing w:line="360" w:lineRule="auto"/>
        <w:rPr>
          <w:rFonts w:ascii="Arial" w:hAnsi="Arial" w:cs="Arial"/>
        </w:rPr>
      </w:pPr>
      <w:r w:rsidRPr="00E43EA8">
        <w:rPr>
          <w:rFonts w:ascii="Arial" w:hAnsi="Arial" w:cs="Arial"/>
        </w:rPr>
        <w:t>The method is relatively simple to learn.</w:t>
      </w:r>
    </w:p>
    <w:p w14:paraId="1C8B43B0" w14:textId="77777777" w:rsidR="006A5F42" w:rsidRPr="00E43EA8" w:rsidRDefault="006A5F42" w:rsidP="005C2387">
      <w:pPr>
        <w:pStyle w:val="ListParagraph"/>
        <w:numPr>
          <w:ilvl w:val="0"/>
          <w:numId w:val="25"/>
        </w:numPr>
        <w:spacing w:line="360" w:lineRule="auto"/>
        <w:rPr>
          <w:rFonts w:ascii="Arial" w:hAnsi="Arial" w:cs="Arial"/>
        </w:rPr>
      </w:pPr>
      <w:r w:rsidRPr="00E43EA8">
        <w:rPr>
          <w:rFonts w:ascii="Arial" w:hAnsi="Arial" w:cs="Arial"/>
        </w:rPr>
        <w:t>Components of virtually any size or shape can be tested.</w:t>
      </w:r>
    </w:p>
    <w:p w14:paraId="5FD178FE" w14:textId="77777777" w:rsidR="006A5F42" w:rsidRPr="00E43EA8" w:rsidRDefault="006A5F42" w:rsidP="005C2387">
      <w:pPr>
        <w:pStyle w:val="ListParagraph"/>
        <w:numPr>
          <w:ilvl w:val="0"/>
          <w:numId w:val="25"/>
        </w:numPr>
        <w:spacing w:line="360" w:lineRule="auto"/>
        <w:rPr>
          <w:rFonts w:ascii="Arial" w:hAnsi="Arial" w:cs="Arial"/>
        </w:rPr>
      </w:pPr>
      <w:r w:rsidRPr="00E43EA8">
        <w:rPr>
          <w:rFonts w:ascii="Arial" w:hAnsi="Arial" w:cs="Arial"/>
        </w:rPr>
        <w:t xml:space="preserve">Cracks which are filled with foreign material may still be detected. </w:t>
      </w:r>
    </w:p>
    <w:p w14:paraId="63F71A95" w14:textId="77777777" w:rsidR="006A5F42" w:rsidRPr="00E43EA8" w:rsidRDefault="006A5F42" w:rsidP="005C2387">
      <w:pPr>
        <w:pStyle w:val="ListParagraph"/>
        <w:numPr>
          <w:ilvl w:val="0"/>
          <w:numId w:val="25"/>
        </w:numPr>
        <w:spacing w:line="360" w:lineRule="auto"/>
        <w:rPr>
          <w:rFonts w:ascii="Arial" w:hAnsi="Arial" w:cs="Arial"/>
        </w:rPr>
      </w:pPr>
      <w:r w:rsidRPr="00E43EA8">
        <w:rPr>
          <w:rFonts w:ascii="Arial" w:hAnsi="Arial" w:cs="Arial"/>
        </w:rPr>
        <w:t>Discontinuities do not have to be surface-breaking like a crack, for example non-metallic inclusions may be located.</w:t>
      </w:r>
    </w:p>
    <w:p w14:paraId="6277C589" w14:textId="30433CAF" w:rsidR="006A5F42" w:rsidRPr="00E43EA8" w:rsidRDefault="00912999" w:rsidP="005C2387">
      <w:pPr>
        <w:pStyle w:val="ListParagraph"/>
        <w:numPr>
          <w:ilvl w:val="0"/>
          <w:numId w:val="25"/>
        </w:numPr>
        <w:spacing w:line="360" w:lineRule="auto"/>
        <w:rPr>
          <w:rFonts w:ascii="Arial" w:hAnsi="Arial" w:cs="Arial"/>
        </w:rPr>
      </w:pPr>
      <w:r>
        <w:rPr>
          <w:rFonts w:ascii="Arial" w:hAnsi="Arial" w:cs="Arial"/>
        </w:rPr>
        <w:t xml:space="preserve">The equipment </w:t>
      </w:r>
      <w:r w:rsidR="006A5F42" w:rsidRPr="00E43EA8">
        <w:rPr>
          <w:rFonts w:ascii="Arial" w:hAnsi="Arial" w:cs="Arial"/>
        </w:rPr>
        <w:t xml:space="preserve">Portable equipment can be used to test components in-situ, an electrical supply is not necessary in all cases. </w:t>
      </w:r>
    </w:p>
    <w:p w14:paraId="10BC1039" w14:textId="77777777" w:rsidR="00E262AD" w:rsidRPr="00E43EA8" w:rsidRDefault="006A5F42" w:rsidP="005C2387">
      <w:pPr>
        <w:pStyle w:val="ListParagraph"/>
        <w:numPr>
          <w:ilvl w:val="0"/>
          <w:numId w:val="25"/>
        </w:numPr>
        <w:spacing w:line="360" w:lineRule="auto"/>
        <w:rPr>
          <w:rFonts w:ascii="Arial" w:hAnsi="Arial" w:cs="Arial"/>
        </w:rPr>
      </w:pPr>
      <w:r w:rsidRPr="00E43EA8">
        <w:rPr>
          <w:rFonts w:ascii="Arial" w:hAnsi="Arial" w:cs="Arial"/>
        </w:rPr>
        <w:t>The method is very rapid. An indication of a discontinuity is formed virtually instantaneously.</w:t>
      </w:r>
    </w:p>
    <w:p w14:paraId="18A620BC" w14:textId="2CEE861D" w:rsidR="006A5F42" w:rsidRPr="00E43EA8" w:rsidRDefault="006A5F42" w:rsidP="005C2387">
      <w:pPr>
        <w:pStyle w:val="ListParagraph"/>
        <w:numPr>
          <w:ilvl w:val="0"/>
          <w:numId w:val="25"/>
        </w:numPr>
        <w:spacing w:line="360" w:lineRule="auto"/>
        <w:rPr>
          <w:rFonts w:ascii="Arial" w:hAnsi="Arial" w:cs="Arial"/>
        </w:rPr>
      </w:pPr>
      <w:r w:rsidRPr="00E43EA8">
        <w:rPr>
          <w:rFonts w:ascii="Arial" w:hAnsi="Arial" w:cs="Arial"/>
        </w:rPr>
        <w:t xml:space="preserve"> Testing is possible in some cases on painted or coated components.</w:t>
      </w:r>
    </w:p>
    <w:p w14:paraId="559BDA74" w14:textId="64CA9B14" w:rsidR="009171E4" w:rsidRPr="00E43EA8" w:rsidRDefault="00EF08A0" w:rsidP="005C2387">
      <w:pPr>
        <w:spacing w:line="360" w:lineRule="auto"/>
        <w:rPr>
          <w:rFonts w:ascii="Arial" w:hAnsi="Arial" w:cs="Arial"/>
        </w:rPr>
      </w:pPr>
      <w:r w:rsidRPr="00E43EA8">
        <w:rPr>
          <w:rFonts w:ascii="Arial" w:hAnsi="Arial" w:cs="Arial"/>
        </w:rPr>
        <w:t xml:space="preserve">According to </w:t>
      </w:r>
      <w:sdt>
        <w:sdtPr>
          <w:rPr>
            <w:rFonts w:ascii="Arial" w:hAnsi="Arial" w:cs="Arial"/>
          </w:rPr>
          <w:id w:val="-1430352361"/>
          <w:citation/>
        </w:sdtPr>
        <w:sdtContent>
          <w:r w:rsidR="009171E4" w:rsidRPr="00E43EA8">
            <w:rPr>
              <w:rFonts w:ascii="Arial" w:hAnsi="Arial" w:cs="Arial"/>
            </w:rPr>
            <w:fldChar w:fldCharType="begin"/>
          </w:r>
          <w:r w:rsidR="009171E4" w:rsidRPr="00E43EA8">
            <w:rPr>
              <w:rFonts w:ascii="Arial" w:hAnsi="Arial" w:cs="Arial"/>
            </w:rPr>
            <w:instrText xml:space="preserve"> CITATION Smi15 \l 2057 </w:instrText>
          </w:r>
          <w:r w:rsidR="009171E4" w:rsidRPr="00E43EA8">
            <w:rPr>
              <w:rFonts w:ascii="Arial" w:hAnsi="Arial" w:cs="Arial"/>
            </w:rPr>
            <w:fldChar w:fldCharType="separate"/>
          </w:r>
          <w:r w:rsidR="00A545B5" w:rsidRPr="00A545B5">
            <w:rPr>
              <w:rFonts w:ascii="Arial" w:hAnsi="Arial" w:cs="Arial"/>
              <w:noProof/>
            </w:rPr>
            <w:t>(Smith, 2015)</w:t>
          </w:r>
          <w:r w:rsidR="009171E4" w:rsidRPr="00E43EA8">
            <w:rPr>
              <w:rFonts w:ascii="Arial" w:hAnsi="Arial" w:cs="Arial"/>
            </w:rPr>
            <w:fldChar w:fldCharType="end"/>
          </w:r>
        </w:sdtContent>
      </w:sdt>
      <w:sdt>
        <w:sdtPr>
          <w:rPr>
            <w:rFonts w:ascii="Arial" w:hAnsi="Arial" w:cs="Arial"/>
          </w:rPr>
          <w:id w:val="-959249634"/>
          <w:citation/>
        </w:sdtPr>
        <w:sdtContent>
          <w:r w:rsidR="009171E4" w:rsidRPr="00E43EA8">
            <w:rPr>
              <w:rFonts w:ascii="Arial" w:hAnsi="Arial" w:cs="Arial"/>
            </w:rPr>
            <w:fldChar w:fldCharType="begin"/>
          </w:r>
          <w:r w:rsidR="009171E4" w:rsidRPr="00E43EA8">
            <w:rPr>
              <w:rFonts w:ascii="Arial" w:hAnsi="Arial" w:cs="Arial"/>
            </w:rPr>
            <w:instrText xml:space="preserve"> CITATION NDE19 \l 2057 </w:instrText>
          </w:r>
          <w:r w:rsidR="009171E4"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(NDT Education, 2014)</w:t>
          </w:r>
          <w:r w:rsidR="009171E4" w:rsidRPr="00E43EA8">
            <w:rPr>
              <w:rFonts w:ascii="Arial" w:hAnsi="Arial" w:cs="Arial"/>
            </w:rPr>
            <w:fldChar w:fldCharType="end"/>
          </w:r>
        </w:sdtContent>
      </w:sdt>
      <w:sdt>
        <w:sdtPr>
          <w:rPr>
            <w:rFonts w:ascii="Arial" w:hAnsi="Arial" w:cs="Arial"/>
          </w:rPr>
          <w:id w:val="-1592931927"/>
          <w:citation/>
        </w:sdtPr>
        <w:sdtContent>
          <w:r w:rsidRPr="00E43EA8">
            <w:rPr>
              <w:rFonts w:ascii="Arial" w:hAnsi="Arial" w:cs="Arial"/>
            </w:rPr>
            <w:fldChar w:fldCharType="begin"/>
          </w:r>
          <w:r w:rsidRPr="00E43EA8">
            <w:rPr>
              <w:rFonts w:ascii="Arial" w:hAnsi="Arial" w:cs="Arial"/>
            </w:rPr>
            <w:instrText xml:space="preserve"> CITATION Raj07 \l 2057 </w:instrText>
          </w:r>
          <w:r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(Raj, 2007)</w:t>
          </w:r>
          <w:r w:rsidRPr="00E43EA8">
            <w:rPr>
              <w:rFonts w:ascii="Arial" w:hAnsi="Arial" w:cs="Arial"/>
            </w:rPr>
            <w:fldChar w:fldCharType="end"/>
          </w:r>
        </w:sdtContent>
      </w:sdt>
      <w:r w:rsidRPr="00E43EA8">
        <w:rPr>
          <w:rFonts w:ascii="Arial" w:hAnsi="Arial" w:cs="Arial"/>
        </w:rPr>
        <w:t xml:space="preserve"> and </w:t>
      </w:r>
      <w:sdt>
        <w:sdtPr>
          <w:rPr>
            <w:rFonts w:ascii="Arial" w:hAnsi="Arial" w:cs="Arial"/>
          </w:rPr>
          <w:id w:val="-1450235330"/>
          <w:citation/>
        </w:sdtPr>
        <w:sdtContent>
          <w:r w:rsidRPr="00E43EA8">
            <w:rPr>
              <w:rFonts w:ascii="Arial" w:hAnsi="Arial" w:cs="Arial"/>
            </w:rPr>
            <w:fldChar w:fldCharType="begin"/>
          </w:r>
          <w:r w:rsidRPr="00E43EA8">
            <w:rPr>
              <w:rFonts w:ascii="Arial" w:hAnsi="Arial" w:cs="Arial"/>
            </w:rPr>
            <w:instrText xml:space="preserve"> CITATION Mix05 \l 2057 </w:instrText>
          </w:r>
          <w:r w:rsidRPr="00E43EA8">
            <w:rPr>
              <w:rFonts w:ascii="Arial" w:hAnsi="Arial" w:cs="Arial"/>
            </w:rPr>
            <w:fldChar w:fldCharType="separate"/>
          </w:r>
          <w:r w:rsidR="00A545B5" w:rsidRPr="00A545B5">
            <w:rPr>
              <w:rFonts w:ascii="Arial" w:hAnsi="Arial" w:cs="Arial"/>
              <w:noProof/>
            </w:rPr>
            <w:t>(Mix, 2005)</w:t>
          </w:r>
          <w:r w:rsidRPr="00E43EA8">
            <w:rPr>
              <w:rFonts w:ascii="Arial" w:hAnsi="Arial" w:cs="Arial"/>
            </w:rPr>
            <w:fldChar w:fldCharType="end"/>
          </w:r>
        </w:sdtContent>
      </w:sdt>
    </w:p>
    <w:p w14:paraId="3B6B6301" w14:textId="39FA7CD9" w:rsidR="006A5F42" w:rsidRPr="00E43EA8" w:rsidRDefault="00EF08A0" w:rsidP="005C2387">
      <w:pPr>
        <w:spacing w:line="360" w:lineRule="auto"/>
        <w:rPr>
          <w:rFonts w:ascii="Arial" w:hAnsi="Arial" w:cs="Arial"/>
        </w:rPr>
      </w:pPr>
      <w:r w:rsidRPr="00E43EA8">
        <w:rPr>
          <w:rFonts w:ascii="Arial" w:hAnsi="Arial" w:cs="Arial"/>
        </w:rPr>
        <w:t xml:space="preserve">The </w:t>
      </w:r>
      <w:r w:rsidR="006A5F42" w:rsidRPr="00E43EA8">
        <w:rPr>
          <w:rFonts w:ascii="Arial" w:hAnsi="Arial" w:cs="Arial"/>
        </w:rPr>
        <w:t xml:space="preserve">Disadvantages of magnetic particle testing </w:t>
      </w:r>
      <w:r w:rsidRPr="00E43EA8">
        <w:rPr>
          <w:rFonts w:ascii="Arial" w:hAnsi="Arial" w:cs="Arial"/>
        </w:rPr>
        <w:t>are</w:t>
      </w:r>
    </w:p>
    <w:p w14:paraId="789F4080" w14:textId="77777777" w:rsidR="006A5F42" w:rsidRPr="00E43EA8" w:rsidRDefault="006A5F42" w:rsidP="005C2387">
      <w:pPr>
        <w:pStyle w:val="ListParagraph"/>
        <w:numPr>
          <w:ilvl w:val="0"/>
          <w:numId w:val="24"/>
        </w:numPr>
        <w:spacing w:line="360" w:lineRule="auto"/>
        <w:rPr>
          <w:rFonts w:ascii="Arial" w:hAnsi="Arial" w:cs="Arial"/>
        </w:rPr>
      </w:pPr>
      <w:r w:rsidRPr="00E43EA8">
        <w:rPr>
          <w:rFonts w:ascii="Arial" w:hAnsi="Arial" w:cs="Arial"/>
        </w:rPr>
        <w:lastRenderedPageBreak/>
        <w:t>Only ferromagnetic parts can be tested.</w:t>
      </w:r>
    </w:p>
    <w:p w14:paraId="7F3F93D1" w14:textId="77777777" w:rsidR="006A5F42" w:rsidRPr="00E43EA8" w:rsidRDefault="006A5F42" w:rsidP="005C2387">
      <w:pPr>
        <w:pStyle w:val="ListParagraph"/>
        <w:numPr>
          <w:ilvl w:val="0"/>
          <w:numId w:val="24"/>
        </w:numPr>
        <w:spacing w:line="360" w:lineRule="auto"/>
        <w:rPr>
          <w:rFonts w:ascii="Arial" w:hAnsi="Arial" w:cs="Arial"/>
        </w:rPr>
      </w:pPr>
      <w:r w:rsidRPr="00E43EA8">
        <w:rPr>
          <w:rFonts w:ascii="Arial" w:hAnsi="Arial" w:cs="Arial"/>
        </w:rPr>
        <w:t>To ensure a part is fully tested, it is often necessary to apply two magnetic fields 90° apart in separate operations.</w:t>
      </w:r>
    </w:p>
    <w:p w14:paraId="15EBD084" w14:textId="2627D212" w:rsidR="006A5F42" w:rsidRPr="00E43EA8" w:rsidRDefault="006A5F42" w:rsidP="005C2387">
      <w:pPr>
        <w:pStyle w:val="ListParagraph"/>
        <w:numPr>
          <w:ilvl w:val="0"/>
          <w:numId w:val="24"/>
        </w:numPr>
        <w:spacing w:line="360" w:lineRule="auto"/>
        <w:rPr>
          <w:rFonts w:ascii="Arial" w:hAnsi="Arial" w:cs="Arial"/>
        </w:rPr>
      </w:pPr>
      <w:r w:rsidRPr="00E43EA8">
        <w:rPr>
          <w:rFonts w:ascii="Arial" w:hAnsi="Arial" w:cs="Arial"/>
        </w:rPr>
        <w:t>Residual magnetic fields may be a</w:t>
      </w:r>
      <w:r w:rsidR="00074316">
        <w:rPr>
          <w:rFonts w:ascii="Arial" w:hAnsi="Arial" w:cs="Arial"/>
        </w:rPr>
        <w:t xml:space="preserve"> slight risk to operators or other components</w:t>
      </w:r>
      <w:r w:rsidRPr="00E43EA8">
        <w:rPr>
          <w:rFonts w:ascii="Arial" w:hAnsi="Arial" w:cs="Arial"/>
        </w:rPr>
        <w:t>.</w:t>
      </w:r>
    </w:p>
    <w:p w14:paraId="44AC6829" w14:textId="771E0BCC" w:rsidR="006A5F42" w:rsidRPr="00E43EA8" w:rsidRDefault="00FE4CB0" w:rsidP="005C2387">
      <w:pPr>
        <w:pStyle w:val="ListParagraph"/>
        <w:numPr>
          <w:ilvl w:val="0"/>
          <w:numId w:val="24"/>
        </w:numPr>
        <w:spacing w:line="360" w:lineRule="auto"/>
        <w:rPr>
          <w:rFonts w:ascii="Arial" w:hAnsi="Arial" w:cs="Arial"/>
        </w:rPr>
      </w:pPr>
      <w:r>
        <w:rPr>
          <w:rFonts w:ascii="Arial" w:hAnsi="Arial" w:cs="Arial"/>
        </w:rPr>
        <w:t>T</w:t>
      </w:r>
      <w:r w:rsidR="006A5F42" w:rsidRPr="00E43EA8">
        <w:rPr>
          <w:rFonts w:ascii="Arial" w:hAnsi="Arial" w:cs="Arial"/>
        </w:rPr>
        <w:t>o magnetise a part</w:t>
      </w:r>
      <w:r>
        <w:rPr>
          <w:rFonts w:ascii="Arial" w:hAnsi="Arial" w:cs="Arial"/>
        </w:rPr>
        <w:t xml:space="preserve"> high currents are used</w:t>
      </w:r>
      <w:r w:rsidR="006A5F42" w:rsidRPr="00E43EA8">
        <w:rPr>
          <w:rFonts w:ascii="Arial" w:hAnsi="Arial" w:cs="Arial"/>
        </w:rPr>
        <w:t>, which</w:t>
      </w:r>
      <w:r>
        <w:rPr>
          <w:rFonts w:ascii="Arial" w:hAnsi="Arial" w:cs="Arial"/>
        </w:rPr>
        <w:t xml:space="preserve"> can cause</w:t>
      </w:r>
      <w:r w:rsidR="006A5F42" w:rsidRPr="00E43EA8">
        <w:rPr>
          <w:rFonts w:ascii="Arial" w:hAnsi="Arial" w:cs="Arial"/>
        </w:rPr>
        <w:t xml:space="preserve"> arcing between the part and electrical contact, </w:t>
      </w:r>
      <w:r w:rsidR="003979CB">
        <w:rPr>
          <w:rFonts w:ascii="Arial" w:hAnsi="Arial" w:cs="Arial"/>
        </w:rPr>
        <w:t xml:space="preserve">this can cause burning on </w:t>
      </w:r>
      <w:r w:rsidR="006A5F42" w:rsidRPr="00E43EA8">
        <w:rPr>
          <w:rFonts w:ascii="Arial" w:hAnsi="Arial" w:cs="Arial"/>
        </w:rPr>
        <w:t>the part.</w:t>
      </w:r>
      <w:r w:rsidR="003979CB">
        <w:rPr>
          <w:rFonts w:ascii="Arial" w:hAnsi="Arial" w:cs="Arial"/>
        </w:rPr>
        <w:t xml:space="preserve"> </w:t>
      </w:r>
      <w:proofErr w:type="gramStart"/>
      <w:r w:rsidR="003979CB">
        <w:rPr>
          <w:rFonts w:ascii="Arial" w:hAnsi="Arial" w:cs="Arial"/>
        </w:rPr>
        <w:t>Thus</w:t>
      </w:r>
      <w:proofErr w:type="gramEnd"/>
      <w:r w:rsidR="003979CB">
        <w:rPr>
          <w:rFonts w:ascii="Arial" w:hAnsi="Arial" w:cs="Arial"/>
        </w:rPr>
        <w:t xml:space="preserve"> leading to </w:t>
      </w:r>
      <w:r w:rsidR="006A5F42" w:rsidRPr="00E43EA8">
        <w:rPr>
          <w:rFonts w:ascii="Arial" w:hAnsi="Arial" w:cs="Arial"/>
        </w:rPr>
        <w:t>parts be</w:t>
      </w:r>
      <w:r w:rsidR="00EF1E71">
        <w:rPr>
          <w:rFonts w:ascii="Arial" w:hAnsi="Arial" w:cs="Arial"/>
        </w:rPr>
        <w:t>ing</w:t>
      </w:r>
      <w:r w:rsidR="006A5F42" w:rsidRPr="00E43EA8">
        <w:rPr>
          <w:rFonts w:ascii="Arial" w:hAnsi="Arial" w:cs="Arial"/>
        </w:rPr>
        <w:t xml:space="preserve"> scrapped. </w:t>
      </w:r>
    </w:p>
    <w:p w14:paraId="2232A448" w14:textId="6D569A73" w:rsidR="006A5F42" w:rsidRPr="00E43EA8" w:rsidRDefault="006A5F42" w:rsidP="005C2387">
      <w:pPr>
        <w:pStyle w:val="ListParagraph"/>
        <w:numPr>
          <w:ilvl w:val="0"/>
          <w:numId w:val="24"/>
        </w:numPr>
        <w:spacing w:line="360" w:lineRule="auto"/>
        <w:rPr>
          <w:rFonts w:ascii="Arial" w:hAnsi="Arial" w:cs="Arial"/>
        </w:rPr>
      </w:pPr>
      <w:r w:rsidRPr="00E43EA8">
        <w:rPr>
          <w:rFonts w:ascii="Arial" w:hAnsi="Arial" w:cs="Arial"/>
        </w:rPr>
        <w:t xml:space="preserve">Post cleaning is usually </w:t>
      </w:r>
      <w:r w:rsidR="00EF1E71">
        <w:rPr>
          <w:rFonts w:ascii="Arial" w:hAnsi="Arial" w:cs="Arial"/>
        </w:rPr>
        <w:t>required t</w:t>
      </w:r>
      <w:r w:rsidRPr="00E43EA8">
        <w:rPr>
          <w:rFonts w:ascii="Arial" w:hAnsi="Arial" w:cs="Arial"/>
        </w:rPr>
        <w:t>o remove residual consumables.</w:t>
      </w:r>
    </w:p>
    <w:p w14:paraId="022B08CE" w14:textId="4C6E10A1" w:rsidR="009171E4" w:rsidRPr="00E43EA8" w:rsidRDefault="006A5F42" w:rsidP="005C2387">
      <w:pPr>
        <w:pStyle w:val="ListParagraph"/>
        <w:numPr>
          <w:ilvl w:val="0"/>
          <w:numId w:val="24"/>
        </w:numPr>
        <w:spacing w:line="360" w:lineRule="auto"/>
        <w:rPr>
          <w:rFonts w:ascii="Arial" w:hAnsi="Arial" w:cs="Arial"/>
        </w:rPr>
      </w:pPr>
      <w:r w:rsidRPr="00E43EA8">
        <w:rPr>
          <w:rFonts w:ascii="Arial" w:hAnsi="Arial" w:cs="Arial"/>
        </w:rPr>
        <w:t>Often the part will have been de-greased</w:t>
      </w:r>
      <w:r w:rsidR="00EF1E71">
        <w:rPr>
          <w:rFonts w:ascii="Arial" w:hAnsi="Arial" w:cs="Arial"/>
        </w:rPr>
        <w:t xml:space="preserve"> and cleaned</w:t>
      </w:r>
      <w:r w:rsidRPr="00E43EA8">
        <w:rPr>
          <w:rFonts w:ascii="Arial" w:hAnsi="Arial" w:cs="Arial"/>
        </w:rPr>
        <w:t xml:space="preserve"> prior to inspection, leaving the part susceptible to corrosion. Protection </w:t>
      </w:r>
      <w:r w:rsidR="001C5978">
        <w:rPr>
          <w:rFonts w:ascii="Arial" w:hAnsi="Arial" w:cs="Arial"/>
        </w:rPr>
        <w:t xml:space="preserve">material is </w:t>
      </w:r>
      <w:r w:rsidRPr="00E43EA8">
        <w:rPr>
          <w:rFonts w:ascii="Arial" w:hAnsi="Arial" w:cs="Arial"/>
        </w:rPr>
        <w:t>often required</w:t>
      </w:r>
      <w:r w:rsidR="001C5978">
        <w:rPr>
          <w:rFonts w:ascii="Arial" w:hAnsi="Arial" w:cs="Arial"/>
        </w:rPr>
        <w:t xml:space="preserve"> after testing</w:t>
      </w:r>
      <w:r w:rsidRPr="00E43EA8">
        <w:rPr>
          <w:rFonts w:ascii="Arial" w:hAnsi="Arial" w:cs="Arial"/>
        </w:rPr>
        <w:t>.</w:t>
      </w:r>
    </w:p>
    <w:p w14:paraId="2414C75F" w14:textId="4C886554" w:rsidR="009171E4" w:rsidRPr="00E43EA8" w:rsidRDefault="00016E1E" w:rsidP="005C2387">
      <w:pPr>
        <w:spacing w:line="360" w:lineRule="auto"/>
        <w:rPr>
          <w:rFonts w:ascii="Arial" w:hAnsi="Arial" w:cs="Arial"/>
        </w:rPr>
      </w:pPr>
      <w:sdt>
        <w:sdtPr>
          <w:rPr>
            <w:rFonts w:ascii="Arial" w:hAnsi="Arial" w:cs="Arial"/>
          </w:rPr>
          <w:id w:val="1579326428"/>
          <w:citation/>
        </w:sdtPr>
        <w:sdtContent>
          <w:r w:rsidR="009171E4" w:rsidRPr="00E43EA8">
            <w:rPr>
              <w:rFonts w:ascii="Arial" w:hAnsi="Arial" w:cs="Arial"/>
            </w:rPr>
            <w:fldChar w:fldCharType="begin"/>
          </w:r>
          <w:r w:rsidR="009171E4" w:rsidRPr="00E43EA8">
            <w:rPr>
              <w:rFonts w:ascii="Arial" w:hAnsi="Arial" w:cs="Arial"/>
            </w:rPr>
            <w:instrText xml:space="preserve"> CITATION Smi15 \l 2057 </w:instrText>
          </w:r>
          <w:r w:rsidR="009171E4" w:rsidRPr="00E43EA8">
            <w:rPr>
              <w:rFonts w:ascii="Arial" w:hAnsi="Arial" w:cs="Arial"/>
            </w:rPr>
            <w:fldChar w:fldCharType="separate"/>
          </w:r>
          <w:r w:rsidR="00A545B5" w:rsidRPr="00A545B5">
            <w:rPr>
              <w:rFonts w:ascii="Arial" w:hAnsi="Arial" w:cs="Arial"/>
              <w:noProof/>
            </w:rPr>
            <w:t>(Smith, 2015)</w:t>
          </w:r>
          <w:r w:rsidR="009171E4" w:rsidRPr="00E43EA8">
            <w:rPr>
              <w:rFonts w:ascii="Arial" w:hAnsi="Arial" w:cs="Arial"/>
            </w:rPr>
            <w:fldChar w:fldCharType="end"/>
          </w:r>
        </w:sdtContent>
      </w:sdt>
      <w:sdt>
        <w:sdtPr>
          <w:rPr>
            <w:rFonts w:ascii="Arial" w:hAnsi="Arial" w:cs="Arial"/>
          </w:rPr>
          <w:id w:val="510344172"/>
          <w:citation/>
        </w:sdtPr>
        <w:sdtContent>
          <w:r w:rsidR="009171E4" w:rsidRPr="00E43EA8">
            <w:rPr>
              <w:rFonts w:ascii="Arial" w:hAnsi="Arial" w:cs="Arial"/>
            </w:rPr>
            <w:fldChar w:fldCharType="begin"/>
          </w:r>
          <w:r w:rsidR="009171E4" w:rsidRPr="00E43EA8">
            <w:rPr>
              <w:rFonts w:ascii="Arial" w:hAnsi="Arial" w:cs="Arial"/>
            </w:rPr>
            <w:instrText xml:space="preserve"> CITATION NDE19 \l 2057 </w:instrText>
          </w:r>
          <w:r w:rsidR="009171E4"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(NDT Education, 2014)</w:t>
          </w:r>
          <w:r w:rsidR="009171E4" w:rsidRPr="00E43EA8">
            <w:rPr>
              <w:rFonts w:ascii="Arial" w:hAnsi="Arial" w:cs="Arial"/>
            </w:rPr>
            <w:fldChar w:fldCharType="end"/>
          </w:r>
        </w:sdtContent>
      </w:sdt>
      <w:r w:rsidR="00EF08A0" w:rsidRPr="00E43EA8">
        <w:rPr>
          <w:rFonts w:ascii="Arial" w:hAnsi="Arial" w:cs="Arial"/>
        </w:rPr>
        <w:t xml:space="preserve"> </w:t>
      </w:r>
      <w:sdt>
        <w:sdtPr>
          <w:rPr>
            <w:rFonts w:ascii="Arial" w:hAnsi="Arial" w:cs="Arial"/>
          </w:rPr>
          <w:id w:val="1001777184"/>
          <w:citation/>
        </w:sdtPr>
        <w:sdtContent>
          <w:r w:rsidR="00EF08A0" w:rsidRPr="00E43EA8">
            <w:rPr>
              <w:rFonts w:ascii="Arial" w:hAnsi="Arial" w:cs="Arial"/>
            </w:rPr>
            <w:fldChar w:fldCharType="begin"/>
          </w:r>
          <w:r w:rsidR="00EF08A0" w:rsidRPr="00E43EA8">
            <w:rPr>
              <w:rFonts w:ascii="Arial" w:hAnsi="Arial" w:cs="Arial"/>
            </w:rPr>
            <w:instrText xml:space="preserve"> CITATION Raj07 \l 2057 </w:instrText>
          </w:r>
          <w:r w:rsidR="00EF08A0" w:rsidRPr="00E43EA8">
            <w:rPr>
              <w:rFonts w:ascii="Arial" w:hAnsi="Arial" w:cs="Arial"/>
            </w:rPr>
            <w:fldChar w:fldCharType="separate"/>
          </w:r>
          <w:r w:rsidR="00A545B5" w:rsidRPr="00A545B5">
            <w:rPr>
              <w:rFonts w:ascii="Arial" w:hAnsi="Arial" w:cs="Arial"/>
              <w:noProof/>
            </w:rPr>
            <w:t>(Raj, 2007)</w:t>
          </w:r>
          <w:r w:rsidR="00EF08A0" w:rsidRPr="00E43EA8">
            <w:rPr>
              <w:rFonts w:ascii="Arial" w:hAnsi="Arial" w:cs="Arial"/>
            </w:rPr>
            <w:fldChar w:fldCharType="end"/>
          </w:r>
        </w:sdtContent>
      </w:sdt>
      <w:r w:rsidR="00EF08A0" w:rsidRPr="00E43EA8">
        <w:rPr>
          <w:rFonts w:ascii="Arial" w:hAnsi="Arial" w:cs="Arial"/>
        </w:rPr>
        <w:t xml:space="preserve"> and</w:t>
      </w:r>
      <w:sdt>
        <w:sdtPr>
          <w:rPr>
            <w:rFonts w:ascii="Arial" w:hAnsi="Arial" w:cs="Arial"/>
          </w:rPr>
          <w:id w:val="117580837"/>
          <w:citation/>
        </w:sdtPr>
        <w:sdtContent>
          <w:r w:rsidR="009171E4" w:rsidRPr="00E43EA8">
            <w:rPr>
              <w:rFonts w:ascii="Arial" w:hAnsi="Arial" w:cs="Arial"/>
            </w:rPr>
            <w:fldChar w:fldCharType="begin"/>
          </w:r>
          <w:r w:rsidR="009171E4" w:rsidRPr="00E43EA8">
            <w:rPr>
              <w:rFonts w:ascii="Arial" w:hAnsi="Arial" w:cs="Arial"/>
            </w:rPr>
            <w:instrText xml:space="preserve"> CITATION Mix05 \l 2057 </w:instrText>
          </w:r>
          <w:r w:rsidR="009171E4" w:rsidRPr="00E43EA8">
            <w:rPr>
              <w:rFonts w:ascii="Arial" w:hAnsi="Arial" w:cs="Arial"/>
            </w:rPr>
            <w:fldChar w:fldCharType="separate"/>
          </w:r>
          <w:r w:rsidR="00A545B5">
            <w:rPr>
              <w:rFonts w:ascii="Arial" w:hAnsi="Arial" w:cs="Arial"/>
              <w:noProof/>
            </w:rPr>
            <w:t xml:space="preserve"> </w:t>
          </w:r>
          <w:r w:rsidR="00A545B5" w:rsidRPr="00A545B5">
            <w:rPr>
              <w:rFonts w:ascii="Arial" w:hAnsi="Arial" w:cs="Arial"/>
              <w:noProof/>
            </w:rPr>
            <w:t>(Mix, 2005)</w:t>
          </w:r>
          <w:r w:rsidR="009171E4" w:rsidRPr="00E43EA8">
            <w:rPr>
              <w:rFonts w:ascii="Arial" w:hAnsi="Arial" w:cs="Arial"/>
            </w:rPr>
            <w:fldChar w:fldCharType="end"/>
          </w:r>
        </w:sdtContent>
      </w:sdt>
    </w:p>
    <w:p w14:paraId="04B94A32" w14:textId="77777777" w:rsidR="00E262AD" w:rsidRPr="00E43EA8" w:rsidRDefault="00E262AD" w:rsidP="005C2387">
      <w:pPr>
        <w:spacing w:line="360" w:lineRule="auto"/>
        <w:ind w:left="360"/>
        <w:rPr>
          <w:rFonts w:ascii="Arial" w:hAnsi="Arial" w:cs="Arial"/>
        </w:rPr>
      </w:pPr>
    </w:p>
    <w:p w14:paraId="3150E824" w14:textId="632F46EC" w:rsidR="006A5F42" w:rsidRPr="00E43EA8" w:rsidRDefault="00FA0445" w:rsidP="005C2387">
      <w:pPr>
        <w:pStyle w:val="Heading3"/>
        <w:spacing w:line="360" w:lineRule="auto"/>
        <w:rPr>
          <w:rFonts w:ascii="Arial" w:hAnsi="Arial" w:cs="Arial"/>
        </w:rPr>
      </w:pPr>
      <w:bookmarkStart w:id="27" w:name="_Toc23677112"/>
      <w:r w:rsidRPr="00E43EA8">
        <w:rPr>
          <w:rFonts w:ascii="Arial" w:hAnsi="Arial" w:cs="Arial"/>
        </w:rPr>
        <w:t>Potential sources of error and assumptions that need to be made.</w:t>
      </w:r>
      <w:bookmarkEnd w:id="27"/>
    </w:p>
    <w:p w14:paraId="27C0A580" w14:textId="00240E0B" w:rsidR="007F095A" w:rsidRPr="00E43EA8" w:rsidRDefault="007F095A" w:rsidP="005C2387">
      <w:pPr>
        <w:spacing w:line="360" w:lineRule="auto"/>
        <w:rPr>
          <w:rFonts w:ascii="Arial" w:hAnsi="Arial" w:cs="Arial"/>
        </w:rPr>
      </w:pPr>
    </w:p>
    <w:p w14:paraId="3FBAAA67" w14:textId="5A6B0C22" w:rsidR="007F095A" w:rsidRPr="00E43EA8" w:rsidRDefault="008D1C1D" w:rsidP="005C2387">
      <w:pPr>
        <w:spacing w:line="360" w:lineRule="auto"/>
        <w:rPr>
          <w:rFonts w:ascii="Arial" w:hAnsi="Arial" w:cs="Arial"/>
        </w:rPr>
      </w:pPr>
      <w:r w:rsidRPr="00E43EA8">
        <w:rPr>
          <w:rFonts w:ascii="Arial" w:hAnsi="Arial" w:cs="Arial"/>
        </w:rPr>
        <w:t xml:space="preserve">Potential Source of error with MPT is that if the part is not properly cleaned for the test, it could cause contamination with the detection media and cause the result to be hard to see. This method relies on the person conducting the test to find any error visually. The rig needs to be calibrated to ensure that it is detecting </w:t>
      </w:r>
      <w:r w:rsidR="006B58A2" w:rsidRPr="00E43EA8">
        <w:rPr>
          <w:rFonts w:ascii="Arial" w:hAnsi="Arial" w:cs="Arial"/>
        </w:rPr>
        <w:t>defects</w:t>
      </w:r>
      <w:r w:rsidRPr="00E43EA8">
        <w:rPr>
          <w:rFonts w:ascii="Arial" w:hAnsi="Arial" w:cs="Arial"/>
        </w:rPr>
        <w:t>.</w:t>
      </w:r>
      <w:r w:rsidR="006B58A2" w:rsidRPr="00E43EA8">
        <w:rPr>
          <w:rFonts w:ascii="Arial" w:hAnsi="Arial" w:cs="Arial"/>
        </w:rPr>
        <w:t xml:space="preserve"> </w:t>
      </w:r>
      <w:r w:rsidRPr="00E43EA8">
        <w:rPr>
          <w:rFonts w:ascii="Arial" w:hAnsi="Arial" w:cs="Arial"/>
        </w:rPr>
        <w:t xml:space="preserve"> </w:t>
      </w:r>
    </w:p>
    <w:p w14:paraId="0D870028" w14:textId="77777777" w:rsidR="007F095A" w:rsidRPr="00E43EA8" w:rsidRDefault="007F095A" w:rsidP="005C2387">
      <w:pPr>
        <w:spacing w:line="360" w:lineRule="auto"/>
        <w:rPr>
          <w:rFonts w:ascii="Arial" w:hAnsi="Arial" w:cs="Arial"/>
        </w:rPr>
      </w:pPr>
    </w:p>
    <w:p w14:paraId="795A72C4" w14:textId="02A62A23" w:rsidR="00FA0445" w:rsidRPr="00E43EA8" w:rsidRDefault="00FA0445" w:rsidP="005C2387">
      <w:pPr>
        <w:pStyle w:val="Heading3"/>
        <w:spacing w:line="360" w:lineRule="auto"/>
        <w:rPr>
          <w:rFonts w:ascii="Arial" w:hAnsi="Arial" w:cs="Arial"/>
        </w:rPr>
      </w:pPr>
      <w:bookmarkStart w:id="28" w:name="_Toc23677113"/>
      <w:r w:rsidRPr="00E43EA8">
        <w:rPr>
          <w:rFonts w:ascii="Arial" w:hAnsi="Arial" w:cs="Arial"/>
        </w:rPr>
        <w:t>Typical applications that use this technique.</w:t>
      </w:r>
      <w:bookmarkEnd w:id="28"/>
      <w:r w:rsidRPr="00E43EA8">
        <w:rPr>
          <w:rFonts w:ascii="Arial" w:hAnsi="Arial" w:cs="Arial"/>
        </w:rPr>
        <w:t xml:space="preserve"> </w:t>
      </w:r>
    </w:p>
    <w:p w14:paraId="670D163E" w14:textId="1DA67982" w:rsidR="001D73A1" w:rsidRPr="00E43EA8" w:rsidRDefault="00E25D36" w:rsidP="005C2387">
      <w:pPr>
        <w:spacing w:before="100" w:beforeAutospacing="1" w:after="100" w:afterAutospacing="1" w:line="360" w:lineRule="auto"/>
        <w:rPr>
          <w:rFonts w:ascii="Arial" w:eastAsia="Times New Roman" w:hAnsi="Arial" w:cs="Arial"/>
          <w:lang w:eastAsia="en-GB"/>
        </w:rPr>
      </w:pPr>
      <w:r w:rsidRPr="00E43EA8">
        <w:rPr>
          <w:rFonts w:ascii="Arial" w:hAnsi="Arial" w:cs="Arial"/>
        </w:rPr>
        <w:t xml:space="preserve">MPT </w:t>
      </w:r>
      <w:r w:rsidRPr="00E43EA8">
        <w:rPr>
          <w:rFonts w:ascii="Arial" w:eastAsia="Times New Roman" w:hAnsi="Arial" w:cs="Arial"/>
          <w:lang w:eastAsia="en-GB"/>
        </w:rPr>
        <w:t>is used to inspect a variety of product</w:t>
      </w:r>
      <w:r w:rsidR="001D73A1" w:rsidRPr="00E43EA8">
        <w:rPr>
          <w:rFonts w:ascii="Arial" w:eastAsia="Times New Roman" w:hAnsi="Arial" w:cs="Arial"/>
          <w:lang w:eastAsia="en-GB"/>
        </w:rPr>
        <w:t>s</w:t>
      </w:r>
      <w:r w:rsidRPr="00E43EA8">
        <w:rPr>
          <w:rFonts w:ascii="Arial" w:eastAsia="Times New Roman" w:hAnsi="Arial" w:cs="Arial"/>
          <w:lang w:eastAsia="en-GB"/>
        </w:rPr>
        <w:t xml:space="preserve"> including castings, forgings, and weldments. Many different industries use </w:t>
      </w:r>
      <w:r w:rsidR="001D73A1" w:rsidRPr="00E43EA8">
        <w:rPr>
          <w:rFonts w:ascii="Arial" w:eastAsia="Times New Roman" w:hAnsi="Arial" w:cs="Arial"/>
          <w:lang w:eastAsia="en-GB"/>
        </w:rPr>
        <w:t>this method</w:t>
      </w:r>
      <w:r w:rsidRPr="00E43EA8">
        <w:rPr>
          <w:rFonts w:ascii="Arial" w:eastAsia="Times New Roman" w:hAnsi="Arial" w:cs="Arial"/>
          <w:lang w:eastAsia="en-GB"/>
        </w:rPr>
        <w:t xml:space="preserve"> for determining a component's fitness-for-use. Some examples of industries that use </w:t>
      </w:r>
      <w:r w:rsidR="001D73A1" w:rsidRPr="00E43EA8">
        <w:rPr>
          <w:rFonts w:ascii="Arial" w:eastAsia="Times New Roman" w:hAnsi="Arial" w:cs="Arial"/>
          <w:lang w:eastAsia="en-GB"/>
        </w:rPr>
        <w:t>MPT</w:t>
      </w:r>
      <w:r w:rsidRPr="00E43EA8">
        <w:rPr>
          <w:rFonts w:ascii="Arial" w:eastAsia="Times New Roman" w:hAnsi="Arial" w:cs="Arial"/>
          <w:lang w:eastAsia="en-GB"/>
        </w:rPr>
        <w:t xml:space="preserve"> are the </w:t>
      </w:r>
      <w:r w:rsidR="001D73A1" w:rsidRPr="00E43EA8">
        <w:rPr>
          <w:rFonts w:ascii="Arial" w:eastAsia="Times New Roman" w:hAnsi="Arial" w:cs="Arial"/>
          <w:lang w:eastAsia="en-GB"/>
        </w:rPr>
        <w:t>“</w:t>
      </w:r>
      <w:r w:rsidRPr="00E43EA8">
        <w:rPr>
          <w:rFonts w:ascii="Arial" w:eastAsia="Times New Roman" w:hAnsi="Arial" w:cs="Arial"/>
          <w:lang w:eastAsia="en-GB"/>
        </w:rPr>
        <w:t>structural steel, automotive, petrochemical, power generation, and aerospace industries</w:t>
      </w:r>
      <w:r w:rsidR="001D73A1" w:rsidRPr="00E43EA8">
        <w:rPr>
          <w:rFonts w:ascii="Arial" w:eastAsia="Times New Roman" w:hAnsi="Arial" w:cs="Arial"/>
          <w:lang w:eastAsia="en-GB"/>
        </w:rPr>
        <w:t xml:space="preserve">” according to </w:t>
      </w:r>
      <w:sdt>
        <w:sdtPr>
          <w:rPr>
            <w:rFonts w:ascii="Arial" w:eastAsia="Times New Roman" w:hAnsi="Arial" w:cs="Arial"/>
            <w:lang w:eastAsia="en-GB"/>
          </w:rPr>
          <w:id w:val="-186291316"/>
          <w:citation/>
        </w:sdtPr>
        <w:sdtContent>
          <w:r w:rsidR="001D73A1" w:rsidRPr="00E43EA8">
            <w:rPr>
              <w:rFonts w:ascii="Arial" w:eastAsia="Times New Roman" w:hAnsi="Arial" w:cs="Arial"/>
              <w:lang w:eastAsia="en-GB"/>
            </w:rPr>
            <w:fldChar w:fldCharType="begin"/>
          </w:r>
          <w:r w:rsidR="001D73A1" w:rsidRPr="00E43EA8">
            <w:rPr>
              <w:rFonts w:ascii="Arial" w:eastAsia="Times New Roman" w:hAnsi="Arial" w:cs="Arial"/>
              <w:lang w:eastAsia="en-GB"/>
            </w:rPr>
            <w:instrText xml:space="preserve"> CITATION NDE19 \l 2057 </w:instrText>
          </w:r>
          <w:r w:rsidR="001D73A1" w:rsidRPr="00E43EA8">
            <w:rPr>
              <w:rFonts w:ascii="Arial" w:eastAsia="Times New Roman" w:hAnsi="Arial" w:cs="Arial"/>
              <w:lang w:eastAsia="en-GB"/>
            </w:rPr>
            <w:fldChar w:fldCharType="separate"/>
          </w:r>
          <w:r w:rsidR="00A545B5" w:rsidRPr="00A545B5">
            <w:rPr>
              <w:rFonts w:ascii="Arial" w:eastAsia="Times New Roman" w:hAnsi="Arial" w:cs="Arial"/>
              <w:noProof/>
              <w:lang w:eastAsia="en-GB"/>
            </w:rPr>
            <w:t>(NDT Education, 2014)</w:t>
          </w:r>
          <w:r w:rsidR="001D73A1" w:rsidRPr="00E43EA8">
            <w:rPr>
              <w:rFonts w:ascii="Arial" w:eastAsia="Times New Roman" w:hAnsi="Arial" w:cs="Arial"/>
              <w:lang w:eastAsia="en-GB"/>
            </w:rPr>
            <w:fldChar w:fldCharType="end"/>
          </w:r>
        </w:sdtContent>
      </w:sdt>
      <w:r w:rsidRPr="00E43EA8">
        <w:rPr>
          <w:rFonts w:ascii="Arial" w:eastAsia="Times New Roman" w:hAnsi="Arial" w:cs="Arial"/>
          <w:lang w:eastAsia="en-GB"/>
        </w:rPr>
        <w:t xml:space="preserve">. </w:t>
      </w:r>
      <w:r w:rsidR="001D73A1" w:rsidRPr="00E43EA8">
        <w:rPr>
          <w:rFonts w:ascii="Arial" w:eastAsia="Times New Roman" w:hAnsi="Arial" w:cs="Arial"/>
          <w:lang w:eastAsia="en-GB"/>
        </w:rPr>
        <w:t>MPT</w:t>
      </w:r>
      <w:r w:rsidRPr="00E43EA8">
        <w:rPr>
          <w:rFonts w:ascii="Arial" w:eastAsia="Times New Roman" w:hAnsi="Arial" w:cs="Arial"/>
          <w:lang w:eastAsia="en-GB"/>
        </w:rPr>
        <w:t xml:space="preserve"> </w:t>
      </w:r>
      <w:r w:rsidR="001D73A1" w:rsidRPr="00E43EA8">
        <w:rPr>
          <w:rFonts w:ascii="Arial" w:eastAsia="Times New Roman" w:hAnsi="Arial" w:cs="Arial"/>
          <w:lang w:eastAsia="en-GB"/>
        </w:rPr>
        <w:t xml:space="preserve">is used on the offshore rigs </w:t>
      </w:r>
      <w:r w:rsidRPr="00E43EA8">
        <w:rPr>
          <w:rFonts w:ascii="Arial" w:eastAsia="Times New Roman" w:hAnsi="Arial" w:cs="Arial"/>
          <w:lang w:eastAsia="en-GB"/>
        </w:rPr>
        <w:t xml:space="preserve">to test items such </w:t>
      </w:r>
      <w:r w:rsidR="001D73A1" w:rsidRPr="00E43EA8">
        <w:rPr>
          <w:rFonts w:ascii="Arial" w:eastAsia="Times New Roman" w:hAnsi="Arial" w:cs="Arial"/>
          <w:lang w:eastAsia="en-GB"/>
        </w:rPr>
        <w:t>as the</w:t>
      </w:r>
      <w:r w:rsidRPr="00E43EA8">
        <w:rPr>
          <w:rFonts w:ascii="Arial" w:eastAsia="Times New Roman" w:hAnsi="Arial" w:cs="Arial"/>
          <w:lang w:eastAsia="en-GB"/>
        </w:rPr>
        <w:t xml:space="preserve"> structures and</w:t>
      </w:r>
      <w:r w:rsidR="001D73A1" w:rsidRPr="00E43EA8">
        <w:rPr>
          <w:rFonts w:ascii="Arial" w:eastAsia="Times New Roman" w:hAnsi="Arial" w:cs="Arial"/>
          <w:lang w:eastAsia="en-GB"/>
        </w:rPr>
        <w:t xml:space="preserve"> the</w:t>
      </w:r>
      <w:r w:rsidRPr="00E43EA8">
        <w:rPr>
          <w:rFonts w:ascii="Arial" w:eastAsia="Times New Roman" w:hAnsi="Arial" w:cs="Arial"/>
          <w:lang w:eastAsia="en-GB"/>
        </w:rPr>
        <w:t xml:space="preserve"> underwater pipelines</w:t>
      </w:r>
      <w:r w:rsidR="001D73A1" w:rsidRPr="00E43EA8">
        <w:rPr>
          <w:rFonts w:ascii="Arial" w:eastAsia="Times New Roman" w:hAnsi="Arial" w:cs="Arial"/>
          <w:lang w:eastAsia="en-GB"/>
        </w:rPr>
        <w:t xml:space="preserve"> for any defects.</w:t>
      </w:r>
    </w:p>
    <w:p w14:paraId="3BAB1FE3" w14:textId="1A7EE7DD" w:rsidR="006A5F42" w:rsidRPr="00E43EA8" w:rsidRDefault="00E262AD" w:rsidP="005C2387">
      <w:pPr>
        <w:spacing w:before="100" w:beforeAutospacing="1" w:after="100" w:afterAutospacing="1" w:line="360" w:lineRule="auto"/>
        <w:rPr>
          <w:rFonts w:ascii="Arial" w:hAnsi="Arial" w:cs="Arial"/>
        </w:rPr>
      </w:pPr>
      <w:r w:rsidRPr="00E43EA8">
        <w:rPr>
          <w:rFonts w:ascii="Arial" w:hAnsi="Arial" w:cs="Arial"/>
        </w:rPr>
        <w:t>Magnetic particle testing</w:t>
      </w:r>
      <w:r w:rsidR="00E55F3F" w:rsidRPr="00E43EA8">
        <w:rPr>
          <w:rFonts w:ascii="Arial" w:hAnsi="Arial" w:cs="Arial"/>
        </w:rPr>
        <w:t xml:space="preserve"> (MPT)</w:t>
      </w:r>
      <w:r w:rsidRPr="00E43EA8">
        <w:rPr>
          <w:rFonts w:ascii="Arial" w:hAnsi="Arial" w:cs="Arial"/>
        </w:rPr>
        <w:t xml:space="preserve"> is widely used in industry for </w:t>
      </w:r>
      <w:r w:rsidR="00217F7D" w:rsidRPr="00E43EA8">
        <w:rPr>
          <w:rFonts w:ascii="Arial" w:hAnsi="Arial" w:cs="Arial"/>
        </w:rPr>
        <w:t>quality control over a few areas of the process form receiving goods, to in process testing</w:t>
      </w:r>
      <w:r w:rsidR="004E5BA2">
        <w:rPr>
          <w:rFonts w:ascii="Arial" w:hAnsi="Arial" w:cs="Arial"/>
        </w:rPr>
        <w:t>,</w:t>
      </w:r>
      <w:r w:rsidR="00217F7D" w:rsidRPr="00E43EA8">
        <w:rPr>
          <w:rFonts w:ascii="Arial" w:hAnsi="Arial" w:cs="Arial"/>
        </w:rPr>
        <w:t xml:space="preserve"> to </w:t>
      </w:r>
      <w:r w:rsidRPr="00E43EA8">
        <w:rPr>
          <w:rFonts w:ascii="Arial" w:hAnsi="Arial" w:cs="Arial"/>
        </w:rPr>
        <w:t xml:space="preserve">final </w:t>
      </w:r>
      <w:r w:rsidR="00217F7D" w:rsidRPr="00E43EA8">
        <w:rPr>
          <w:rFonts w:ascii="Arial" w:hAnsi="Arial" w:cs="Arial"/>
        </w:rPr>
        <w:t xml:space="preserve">quality </w:t>
      </w:r>
      <w:r w:rsidRPr="00E43EA8">
        <w:rPr>
          <w:rFonts w:ascii="Arial" w:hAnsi="Arial" w:cs="Arial"/>
        </w:rPr>
        <w:t>inspection of manufactured components.</w:t>
      </w:r>
      <w:r w:rsidRPr="00E43EA8">
        <w:rPr>
          <w:rFonts w:ascii="Arial" w:hAnsi="Arial" w:cs="Arial"/>
          <w:color w:val="0070C0"/>
        </w:rPr>
        <w:t xml:space="preserve"> </w:t>
      </w:r>
      <w:r w:rsidR="00217F7D" w:rsidRPr="00E43EA8">
        <w:rPr>
          <w:rFonts w:ascii="Arial" w:hAnsi="Arial" w:cs="Arial"/>
        </w:rPr>
        <w:t xml:space="preserve">MPT </w:t>
      </w:r>
      <w:r w:rsidR="00E25D36" w:rsidRPr="00E43EA8">
        <w:rPr>
          <w:rFonts w:ascii="Arial" w:hAnsi="Arial" w:cs="Arial"/>
        </w:rPr>
        <w:t>can be</w:t>
      </w:r>
      <w:r w:rsidR="00217F7D" w:rsidRPr="00E43EA8">
        <w:rPr>
          <w:rFonts w:ascii="Arial" w:hAnsi="Arial" w:cs="Arial"/>
        </w:rPr>
        <w:t xml:space="preserve"> used to inspect the </w:t>
      </w:r>
      <w:r w:rsidR="00E25D36" w:rsidRPr="00E43EA8">
        <w:rPr>
          <w:rFonts w:ascii="Arial" w:hAnsi="Arial" w:cs="Arial"/>
        </w:rPr>
        <w:t xml:space="preserve">parts whilst in service </w:t>
      </w:r>
      <w:r w:rsidRPr="00E43EA8">
        <w:rPr>
          <w:rFonts w:ascii="Arial" w:hAnsi="Arial" w:cs="Arial"/>
        </w:rPr>
        <w:t>for maintenance</w:t>
      </w:r>
      <w:r w:rsidR="00E25D36" w:rsidRPr="00E43EA8">
        <w:rPr>
          <w:rFonts w:ascii="Arial" w:hAnsi="Arial" w:cs="Arial"/>
        </w:rPr>
        <w:t xml:space="preserve"> in some </w:t>
      </w:r>
      <w:r w:rsidRPr="00E43EA8">
        <w:rPr>
          <w:rFonts w:ascii="Arial" w:hAnsi="Arial" w:cs="Arial"/>
        </w:rPr>
        <w:t>transportation industries as well as</w:t>
      </w:r>
      <w:r w:rsidR="00E25D36" w:rsidRPr="00E43EA8">
        <w:rPr>
          <w:rFonts w:ascii="Arial" w:hAnsi="Arial" w:cs="Arial"/>
        </w:rPr>
        <w:t xml:space="preserve"> on some</w:t>
      </w:r>
      <w:r w:rsidRPr="00E43EA8">
        <w:rPr>
          <w:rFonts w:ascii="Arial" w:hAnsi="Arial" w:cs="Arial"/>
        </w:rPr>
        <w:t xml:space="preserve"> plant and machinery</w:t>
      </w:r>
      <w:r w:rsidR="00E25D36" w:rsidRPr="00E43EA8">
        <w:rPr>
          <w:rFonts w:ascii="Arial" w:hAnsi="Arial" w:cs="Arial"/>
        </w:rPr>
        <w:t xml:space="preserve">. </w:t>
      </w:r>
      <w:r w:rsidRPr="00E43EA8">
        <w:rPr>
          <w:rFonts w:ascii="Arial" w:hAnsi="Arial" w:cs="Arial"/>
        </w:rPr>
        <w:t xml:space="preserve"> </w:t>
      </w:r>
      <w:r w:rsidR="00E25D36" w:rsidRPr="00E43EA8">
        <w:rPr>
          <w:rFonts w:ascii="Arial" w:hAnsi="Arial" w:cs="Arial"/>
        </w:rPr>
        <w:t>If a</w:t>
      </w:r>
      <w:r w:rsidR="00B832BA">
        <w:rPr>
          <w:rFonts w:ascii="Arial" w:hAnsi="Arial" w:cs="Arial"/>
        </w:rPr>
        <w:t>n</w:t>
      </w:r>
      <w:r w:rsidR="00E25D36" w:rsidRPr="00E43EA8">
        <w:rPr>
          <w:rFonts w:ascii="Arial" w:hAnsi="Arial" w:cs="Arial"/>
        </w:rPr>
        <w:t xml:space="preserve"> abnormality is found and can be repaired it could potentially save a company both time and money according to </w:t>
      </w:r>
      <w:sdt>
        <w:sdtPr>
          <w:rPr>
            <w:rFonts w:ascii="Arial" w:hAnsi="Arial" w:cs="Arial"/>
          </w:rPr>
          <w:id w:val="-1264835305"/>
          <w:citation/>
        </w:sdtPr>
        <w:sdtContent>
          <w:r w:rsidR="00E25D36" w:rsidRPr="00E43EA8">
            <w:rPr>
              <w:rFonts w:ascii="Arial" w:hAnsi="Arial" w:cs="Arial"/>
            </w:rPr>
            <w:fldChar w:fldCharType="begin"/>
          </w:r>
          <w:r w:rsidR="00E25D36" w:rsidRPr="00E43EA8">
            <w:rPr>
              <w:rFonts w:ascii="Arial" w:hAnsi="Arial" w:cs="Arial"/>
            </w:rPr>
            <w:instrText xml:space="preserve"> CITATION Smi15 \l 2057 </w:instrText>
          </w:r>
          <w:r w:rsidR="00E25D36" w:rsidRPr="00E43EA8">
            <w:rPr>
              <w:rFonts w:ascii="Arial" w:hAnsi="Arial" w:cs="Arial"/>
            </w:rPr>
            <w:fldChar w:fldCharType="separate"/>
          </w:r>
          <w:r w:rsidR="00A545B5" w:rsidRPr="00A545B5">
            <w:rPr>
              <w:rFonts w:ascii="Arial" w:hAnsi="Arial" w:cs="Arial"/>
              <w:noProof/>
            </w:rPr>
            <w:t>(Smith, 2015)</w:t>
          </w:r>
          <w:r w:rsidR="00E25D36" w:rsidRPr="00E43EA8">
            <w:rPr>
              <w:rFonts w:ascii="Arial" w:hAnsi="Arial" w:cs="Arial"/>
            </w:rPr>
            <w:fldChar w:fldCharType="end"/>
          </w:r>
        </w:sdtContent>
      </w:sdt>
    </w:p>
    <w:p w14:paraId="78ECDB0D" w14:textId="77777777" w:rsidR="00E262AD" w:rsidRPr="00E43EA8" w:rsidRDefault="00E262AD" w:rsidP="005C2387">
      <w:pPr>
        <w:spacing w:line="360" w:lineRule="auto"/>
        <w:rPr>
          <w:rFonts w:ascii="Arial" w:hAnsi="Arial" w:cs="Arial"/>
        </w:rPr>
      </w:pPr>
    </w:p>
    <w:p w14:paraId="1DF1CC8E" w14:textId="77777777" w:rsidR="00FA0445" w:rsidRPr="00E43EA8" w:rsidRDefault="00FA0445" w:rsidP="005C2387">
      <w:pPr>
        <w:pStyle w:val="Heading3"/>
        <w:spacing w:line="360" w:lineRule="auto"/>
        <w:rPr>
          <w:rFonts w:ascii="Arial" w:hAnsi="Arial" w:cs="Arial"/>
        </w:rPr>
      </w:pPr>
      <w:bookmarkStart w:id="29" w:name="_Toc23677114"/>
      <w:r w:rsidRPr="00E43EA8">
        <w:rPr>
          <w:rFonts w:ascii="Arial" w:hAnsi="Arial" w:cs="Arial"/>
        </w:rPr>
        <w:t>Explain how the results of this NDT can be used to improve stress analysis</w:t>
      </w:r>
      <w:bookmarkEnd w:id="29"/>
    </w:p>
    <w:p w14:paraId="24EBA735" w14:textId="25553B8F" w:rsidR="00B832BA" w:rsidRDefault="00B832BA" w:rsidP="005C2387">
      <w:pPr>
        <w:spacing w:line="360" w:lineRule="auto"/>
        <w:rPr>
          <w:rFonts w:ascii="Arial" w:hAnsi="Arial" w:cs="Arial"/>
        </w:rPr>
      </w:pPr>
    </w:p>
    <w:p w14:paraId="51DAACF9" w14:textId="3D180626" w:rsidR="00B832BA" w:rsidRDefault="00A52904" w:rsidP="005C2387">
      <w:pPr>
        <w:spacing w:line="360" w:lineRule="auto"/>
        <w:rPr>
          <w:rFonts w:ascii="Arial" w:hAnsi="Arial" w:cs="Arial"/>
        </w:rPr>
      </w:pPr>
      <w:r>
        <w:rPr>
          <w:rFonts w:ascii="Arial" w:hAnsi="Arial" w:cs="Arial"/>
        </w:rPr>
        <w:t xml:space="preserve">MPT doesn’t improve stress analysis </w:t>
      </w:r>
      <w:r w:rsidR="008872EE">
        <w:rPr>
          <w:rFonts w:ascii="Arial" w:hAnsi="Arial" w:cs="Arial"/>
        </w:rPr>
        <w:t xml:space="preserve">as it is only a detection method, to find abnormalities </w:t>
      </w:r>
      <w:r w:rsidR="0062700D">
        <w:rPr>
          <w:rFonts w:ascii="Arial" w:hAnsi="Arial" w:cs="Arial"/>
        </w:rPr>
        <w:t>with the surface of a part. Once a</w:t>
      </w:r>
      <w:r w:rsidR="00C779C4">
        <w:rPr>
          <w:rFonts w:ascii="Arial" w:hAnsi="Arial" w:cs="Arial"/>
        </w:rPr>
        <w:t>n abnormality has been found it</w:t>
      </w:r>
      <w:r w:rsidR="005955AF">
        <w:rPr>
          <w:rFonts w:ascii="Arial" w:hAnsi="Arial" w:cs="Arial"/>
        </w:rPr>
        <w:t xml:space="preserve"> will need to be tested by other forms of NDT to find how significant the defect </w:t>
      </w:r>
      <w:proofErr w:type="gramStart"/>
      <w:r w:rsidR="005955AF">
        <w:rPr>
          <w:rFonts w:ascii="Arial" w:hAnsi="Arial" w:cs="Arial"/>
        </w:rPr>
        <w:t xml:space="preserve">is </w:t>
      </w:r>
      <w:r w:rsidR="00C779C4">
        <w:rPr>
          <w:rFonts w:ascii="Arial" w:hAnsi="Arial" w:cs="Arial"/>
        </w:rPr>
        <w:t xml:space="preserve"> can</w:t>
      </w:r>
      <w:proofErr w:type="gramEnd"/>
      <w:r w:rsidR="00C779C4">
        <w:rPr>
          <w:rFonts w:ascii="Arial" w:hAnsi="Arial" w:cs="Arial"/>
        </w:rPr>
        <w:t xml:space="preserve"> then be tested by other means to determine if the stress </w:t>
      </w:r>
    </w:p>
    <w:p w14:paraId="736184C3" w14:textId="7F2F3162" w:rsidR="008872EE" w:rsidRDefault="008872EE" w:rsidP="005C2387">
      <w:pPr>
        <w:spacing w:line="360" w:lineRule="auto"/>
        <w:rPr>
          <w:rFonts w:ascii="Arial" w:hAnsi="Arial" w:cs="Arial"/>
        </w:rPr>
      </w:pPr>
    </w:p>
    <w:p w14:paraId="59688408" w14:textId="77777777" w:rsidR="003B01FF" w:rsidRPr="00E43EA8" w:rsidRDefault="003B01FF" w:rsidP="005C2387">
      <w:pPr>
        <w:spacing w:line="360" w:lineRule="auto"/>
        <w:rPr>
          <w:rFonts w:ascii="Arial" w:hAnsi="Arial" w:cs="Arial"/>
          <w:color w:val="0070C0"/>
        </w:rPr>
      </w:pPr>
    </w:p>
    <w:p w14:paraId="2917449B" w14:textId="77777777" w:rsidR="00E262AD" w:rsidRPr="00E43EA8" w:rsidRDefault="00E262AD" w:rsidP="005C2387">
      <w:pPr>
        <w:spacing w:line="360" w:lineRule="auto"/>
        <w:rPr>
          <w:rFonts w:ascii="Arial" w:hAnsi="Arial" w:cs="Arial"/>
        </w:rPr>
      </w:pPr>
    </w:p>
    <w:p w14:paraId="3126CBE9" w14:textId="77777777" w:rsidR="000C0D4E" w:rsidRPr="00E43EA8" w:rsidRDefault="000C0D4E" w:rsidP="005C2387">
      <w:pPr>
        <w:spacing w:line="360" w:lineRule="auto"/>
        <w:rPr>
          <w:rFonts w:ascii="Arial" w:hAnsi="Arial" w:cs="Arial"/>
        </w:rPr>
      </w:pPr>
    </w:p>
    <w:p w14:paraId="1A00307A" w14:textId="594D996D" w:rsidR="00821DE6" w:rsidRPr="00E43EA8" w:rsidRDefault="003D427D" w:rsidP="005C2387">
      <w:pPr>
        <w:spacing w:line="360" w:lineRule="auto"/>
        <w:rPr>
          <w:rFonts w:ascii="Arial" w:hAnsi="Arial" w:cs="Arial"/>
        </w:rPr>
      </w:pPr>
      <w:r w:rsidRPr="00E43EA8">
        <w:rPr>
          <w:rFonts w:ascii="Arial" w:hAnsi="Arial" w:cs="Arial"/>
        </w:rPr>
        <w:br w:type="page"/>
      </w:r>
    </w:p>
    <w:p w14:paraId="6EC7D0EA" w14:textId="77777777" w:rsidR="006C3325" w:rsidRPr="00E43EA8" w:rsidRDefault="006C3325" w:rsidP="005C2387">
      <w:pPr>
        <w:spacing w:line="360" w:lineRule="auto"/>
        <w:rPr>
          <w:rFonts w:ascii="Arial" w:hAnsi="Arial" w:cs="Arial"/>
        </w:rPr>
      </w:pPr>
    </w:p>
    <w:p w14:paraId="145080DB" w14:textId="07B882B0" w:rsidR="006C3325" w:rsidRPr="00E43EA8" w:rsidRDefault="006C3325" w:rsidP="005C2387">
      <w:pPr>
        <w:pStyle w:val="Heading1"/>
        <w:spacing w:line="360" w:lineRule="auto"/>
        <w:rPr>
          <w:rFonts w:ascii="Arial" w:hAnsi="Arial" w:cs="Arial"/>
        </w:rPr>
      </w:pPr>
      <w:bookmarkStart w:id="30" w:name="_Toc23677115"/>
      <w:r w:rsidRPr="00E43EA8">
        <w:rPr>
          <w:rFonts w:ascii="Arial" w:hAnsi="Arial" w:cs="Arial"/>
        </w:rPr>
        <w:t>Conclusion</w:t>
      </w:r>
      <w:bookmarkEnd w:id="30"/>
      <w:r w:rsidRPr="00E43EA8">
        <w:rPr>
          <w:rFonts w:ascii="Arial" w:hAnsi="Arial" w:cs="Arial"/>
        </w:rPr>
        <w:t xml:space="preserve"> </w:t>
      </w:r>
    </w:p>
    <w:p w14:paraId="4C7A501C" w14:textId="0B602887" w:rsidR="00F15A52" w:rsidRPr="00E43EA8" w:rsidRDefault="00F15A52" w:rsidP="005C2387">
      <w:pPr>
        <w:spacing w:line="360" w:lineRule="auto"/>
        <w:rPr>
          <w:rFonts w:ascii="Arial" w:hAnsi="Arial" w:cs="Arial"/>
        </w:rPr>
      </w:pPr>
    </w:p>
    <w:p w14:paraId="1A36E309" w14:textId="0FA00BE3" w:rsidR="00E65A09" w:rsidRPr="00E43EA8" w:rsidRDefault="00F15A52" w:rsidP="005C2387">
      <w:pPr>
        <w:spacing w:line="360" w:lineRule="auto"/>
        <w:rPr>
          <w:rFonts w:ascii="Arial" w:hAnsi="Arial" w:cs="Arial"/>
        </w:rPr>
      </w:pPr>
      <w:r w:rsidRPr="00E43EA8">
        <w:rPr>
          <w:rFonts w:ascii="Arial" w:hAnsi="Arial" w:cs="Arial"/>
        </w:rPr>
        <w:t>DT</w:t>
      </w:r>
      <w:r w:rsidR="0045638F" w:rsidRPr="00E43EA8">
        <w:rPr>
          <w:rFonts w:ascii="Arial" w:hAnsi="Arial" w:cs="Arial"/>
        </w:rPr>
        <w:t xml:space="preserve"> Compared to N</w:t>
      </w:r>
      <w:r w:rsidR="00E65A09" w:rsidRPr="00E43EA8">
        <w:rPr>
          <w:rFonts w:ascii="Arial" w:hAnsi="Arial" w:cs="Arial"/>
        </w:rPr>
        <w:t>DT</w:t>
      </w:r>
    </w:p>
    <w:p w14:paraId="09F4B3CC" w14:textId="0738697C" w:rsidR="00E65A09" w:rsidRPr="00E43EA8" w:rsidRDefault="00E65A09" w:rsidP="005C2387">
      <w:pPr>
        <w:spacing w:line="360" w:lineRule="auto"/>
        <w:rPr>
          <w:rFonts w:ascii="Arial" w:hAnsi="Arial" w:cs="Arial"/>
        </w:rPr>
      </w:pPr>
      <w:r w:rsidRPr="00E43EA8">
        <w:rPr>
          <w:rFonts w:ascii="Arial" w:hAnsi="Arial" w:cs="Arial"/>
        </w:rPr>
        <w:t>Destruction Testing is</w:t>
      </w:r>
      <w:r w:rsidR="003C3152">
        <w:rPr>
          <w:rFonts w:ascii="Arial" w:hAnsi="Arial" w:cs="Arial"/>
        </w:rPr>
        <w:t xml:space="preserve"> an ideal </w:t>
      </w:r>
      <w:r w:rsidR="00E15006">
        <w:rPr>
          <w:rFonts w:ascii="Arial" w:hAnsi="Arial" w:cs="Arial"/>
        </w:rPr>
        <w:t>technique for component verification</w:t>
      </w:r>
      <w:r w:rsidR="003C3152">
        <w:rPr>
          <w:rFonts w:ascii="Arial" w:hAnsi="Arial" w:cs="Arial"/>
        </w:rPr>
        <w:t xml:space="preserve"> </w:t>
      </w:r>
      <w:r w:rsidRPr="00E43EA8">
        <w:rPr>
          <w:rFonts w:ascii="Arial" w:hAnsi="Arial" w:cs="Arial"/>
        </w:rPr>
        <w:t>if there is</w:t>
      </w:r>
      <w:r w:rsidR="009D63BE">
        <w:rPr>
          <w:rFonts w:ascii="Arial" w:hAnsi="Arial" w:cs="Arial"/>
        </w:rPr>
        <w:t xml:space="preserve"> suitable</w:t>
      </w:r>
      <w:r w:rsidRPr="00E43EA8">
        <w:rPr>
          <w:rFonts w:ascii="Arial" w:hAnsi="Arial" w:cs="Arial"/>
        </w:rPr>
        <w:t xml:space="preserve"> time and mone</w:t>
      </w:r>
      <w:r w:rsidR="00E15006">
        <w:rPr>
          <w:rFonts w:ascii="Arial" w:hAnsi="Arial" w:cs="Arial"/>
        </w:rPr>
        <w:t>y</w:t>
      </w:r>
      <w:r w:rsidR="00E30BA8">
        <w:rPr>
          <w:rFonts w:ascii="Arial" w:hAnsi="Arial" w:cs="Arial"/>
        </w:rPr>
        <w:t xml:space="preserve">. </w:t>
      </w:r>
      <w:r w:rsidR="002E0551">
        <w:rPr>
          <w:rFonts w:ascii="Arial" w:hAnsi="Arial" w:cs="Arial"/>
        </w:rPr>
        <w:t xml:space="preserve">However, the process </w:t>
      </w:r>
      <w:r w:rsidR="00A4016B">
        <w:rPr>
          <w:rFonts w:ascii="Arial" w:hAnsi="Arial" w:cs="Arial"/>
        </w:rPr>
        <w:t xml:space="preserve">is not without its </w:t>
      </w:r>
      <w:r w:rsidRPr="00E43EA8">
        <w:rPr>
          <w:rFonts w:ascii="Arial" w:hAnsi="Arial" w:cs="Arial"/>
        </w:rPr>
        <w:t>limitations</w:t>
      </w:r>
      <w:r w:rsidR="009F6E88">
        <w:rPr>
          <w:rFonts w:ascii="Arial" w:hAnsi="Arial" w:cs="Arial"/>
        </w:rPr>
        <w:t>; The technique</w:t>
      </w:r>
      <w:r w:rsidR="00DC4C33">
        <w:rPr>
          <w:rFonts w:ascii="Arial" w:hAnsi="Arial" w:cs="Arial"/>
        </w:rPr>
        <w:t xml:space="preserve"> </w:t>
      </w:r>
      <w:r w:rsidR="00FA3917">
        <w:rPr>
          <w:rFonts w:ascii="Arial" w:hAnsi="Arial" w:cs="Arial"/>
        </w:rPr>
        <w:t>permanently</w:t>
      </w:r>
      <w:r w:rsidR="00D710DD">
        <w:rPr>
          <w:rFonts w:ascii="Arial" w:hAnsi="Arial" w:cs="Arial"/>
        </w:rPr>
        <w:t xml:space="preserve"> damage</w:t>
      </w:r>
      <w:r w:rsidR="00804E4C">
        <w:rPr>
          <w:rFonts w:ascii="Arial" w:hAnsi="Arial" w:cs="Arial"/>
        </w:rPr>
        <w:t>s</w:t>
      </w:r>
      <w:r w:rsidR="00D710DD">
        <w:rPr>
          <w:rFonts w:ascii="Arial" w:hAnsi="Arial" w:cs="Arial"/>
        </w:rPr>
        <w:t xml:space="preserve"> the component, </w:t>
      </w:r>
      <w:r w:rsidR="00A24090">
        <w:rPr>
          <w:rFonts w:ascii="Arial" w:hAnsi="Arial" w:cs="Arial"/>
        </w:rPr>
        <w:t xml:space="preserve">which Is costly </w:t>
      </w:r>
      <w:r w:rsidR="00C279DE">
        <w:rPr>
          <w:rFonts w:ascii="Arial" w:hAnsi="Arial" w:cs="Arial"/>
        </w:rPr>
        <w:t xml:space="preserve">and wasteful. </w:t>
      </w:r>
      <w:r w:rsidR="00FA3917">
        <w:rPr>
          <w:rFonts w:ascii="Arial" w:hAnsi="Arial" w:cs="Arial"/>
        </w:rPr>
        <w:t xml:space="preserve">Therefore, </w:t>
      </w:r>
      <w:r w:rsidR="00C279DE">
        <w:rPr>
          <w:rFonts w:ascii="Arial" w:hAnsi="Arial" w:cs="Arial"/>
        </w:rPr>
        <w:t>DT</w:t>
      </w:r>
      <w:r w:rsidR="009F6E88">
        <w:rPr>
          <w:rFonts w:ascii="Arial" w:hAnsi="Arial" w:cs="Arial"/>
        </w:rPr>
        <w:t xml:space="preserve"> cannot be </w:t>
      </w:r>
      <w:r w:rsidR="00DC4C33">
        <w:rPr>
          <w:rFonts w:ascii="Arial" w:hAnsi="Arial" w:cs="Arial"/>
        </w:rPr>
        <w:t>used on</w:t>
      </w:r>
      <w:r w:rsidR="00D776C6">
        <w:rPr>
          <w:rFonts w:ascii="Arial" w:hAnsi="Arial" w:cs="Arial"/>
        </w:rPr>
        <w:t xml:space="preserve"> </w:t>
      </w:r>
      <w:r w:rsidR="002243D4">
        <w:rPr>
          <w:rFonts w:ascii="Arial" w:hAnsi="Arial" w:cs="Arial"/>
        </w:rPr>
        <w:t>in-service</w:t>
      </w:r>
      <w:r w:rsidR="008A3D11">
        <w:rPr>
          <w:rFonts w:ascii="Arial" w:hAnsi="Arial" w:cs="Arial"/>
        </w:rPr>
        <w:t xml:space="preserve"> </w:t>
      </w:r>
      <w:r w:rsidR="002243D4">
        <w:rPr>
          <w:rFonts w:ascii="Arial" w:hAnsi="Arial" w:cs="Arial"/>
        </w:rPr>
        <w:t>components</w:t>
      </w:r>
      <w:r w:rsidR="00FA3917">
        <w:rPr>
          <w:rFonts w:ascii="Arial" w:hAnsi="Arial" w:cs="Arial"/>
        </w:rPr>
        <w:t xml:space="preserve"> or assets which require</w:t>
      </w:r>
      <w:r w:rsidR="004A7320">
        <w:rPr>
          <w:rFonts w:ascii="Arial" w:hAnsi="Arial" w:cs="Arial"/>
        </w:rPr>
        <w:t xml:space="preserve"> </w:t>
      </w:r>
      <w:r w:rsidR="003D51B5">
        <w:rPr>
          <w:rFonts w:ascii="Arial" w:hAnsi="Arial" w:cs="Arial"/>
        </w:rPr>
        <w:t>future use.</w:t>
      </w:r>
      <w:r w:rsidR="00804E4C">
        <w:rPr>
          <w:rFonts w:ascii="Arial" w:hAnsi="Arial" w:cs="Arial"/>
        </w:rPr>
        <w:t xml:space="preserve"> </w:t>
      </w:r>
      <w:r w:rsidR="00CC7BBE">
        <w:rPr>
          <w:rFonts w:ascii="Arial" w:hAnsi="Arial" w:cs="Arial"/>
        </w:rPr>
        <w:t xml:space="preserve">This </w:t>
      </w:r>
      <w:r w:rsidRPr="00E43EA8">
        <w:rPr>
          <w:rFonts w:ascii="Arial" w:hAnsi="Arial" w:cs="Arial"/>
        </w:rPr>
        <w:t>is wh</w:t>
      </w:r>
      <w:r w:rsidR="00CF40C4">
        <w:rPr>
          <w:rFonts w:ascii="Arial" w:hAnsi="Arial" w:cs="Arial"/>
        </w:rPr>
        <w:t>y</w:t>
      </w:r>
      <w:r w:rsidRPr="00E43EA8">
        <w:rPr>
          <w:rFonts w:ascii="Arial" w:hAnsi="Arial" w:cs="Arial"/>
        </w:rPr>
        <w:t xml:space="preserve"> Non-Destructive testing is </w:t>
      </w:r>
      <w:r w:rsidR="00842762">
        <w:rPr>
          <w:rFonts w:ascii="Arial" w:hAnsi="Arial" w:cs="Arial"/>
        </w:rPr>
        <w:t xml:space="preserve">a preferred inspection technique, </w:t>
      </w:r>
      <w:r w:rsidRPr="00E43EA8">
        <w:rPr>
          <w:rFonts w:ascii="Arial" w:hAnsi="Arial" w:cs="Arial"/>
        </w:rPr>
        <w:t xml:space="preserve">as it enables the operator to check for defects </w:t>
      </w:r>
      <w:r w:rsidR="001067AF">
        <w:rPr>
          <w:rFonts w:ascii="Arial" w:hAnsi="Arial" w:cs="Arial"/>
        </w:rPr>
        <w:t>in the absence of destruction</w:t>
      </w:r>
      <w:r w:rsidRPr="00E43EA8">
        <w:rPr>
          <w:rFonts w:ascii="Arial" w:hAnsi="Arial" w:cs="Arial"/>
        </w:rPr>
        <w:t xml:space="preserve"> and</w:t>
      </w:r>
      <w:r w:rsidR="00C845FF">
        <w:rPr>
          <w:rFonts w:ascii="Arial" w:hAnsi="Arial" w:cs="Arial"/>
        </w:rPr>
        <w:t xml:space="preserve"> has the</w:t>
      </w:r>
      <w:r w:rsidR="00406DF9" w:rsidRPr="00E43EA8">
        <w:rPr>
          <w:rFonts w:ascii="Arial" w:hAnsi="Arial" w:cs="Arial"/>
        </w:rPr>
        <w:t xml:space="preserve"> ab</w:t>
      </w:r>
      <w:r w:rsidR="00C845FF">
        <w:rPr>
          <w:rFonts w:ascii="Arial" w:hAnsi="Arial" w:cs="Arial"/>
        </w:rPr>
        <w:t>ility</w:t>
      </w:r>
      <w:r w:rsidR="00406DF9" w:rsidRPr="00E43EA8">
        <w:rPr>
          <w:rFonts w:ascii="Arial" w:hAnsi="Arial" w:cs="Arial"/>
        </w:rPr>
        <w:t xml:space="preserve"> to be carried out on all</w:t>
      </w:r>
      <w:r w:rsidR="00EA32BA">
        <w:rPr>
          <w:rFonts w:ascii="Arial" w:hAnsi="Arial" w:cs="Arial"/>
        </w:rPr>
        <w:t xml:space="preserve"> in-service </w:t>
      </w:r>
      <w:r w:rsidR="00543C5B">
        <w:rPr>
          <w:rFonts w:ascii="Arial" w:hAnsi="Arial" w:cs="Arial"/>
        </w:rPr>
        <w:t>components without</w:t>
      </w:r>
      <w:r w:rsidR="00033B34">
        <w:rPr>
          <w:rFonts w:ascii="Arial" w:hAnsi="Arial" w:cs="Arial"/>
        </w:rPr>
        <w:t xml:space="preserve"> a</w:t>
      </w:r>
      <w:r w:rsidR="00DB51AA">
        <w:rPr>
          <w:rFonts w:ascii="Arial" w:hAnsi="Arial" w:cs="Arial"/>
        </w:rPr>
        <w:t xml:space="preserve">ny lasting damage to the component or disruption to production. </w:t>
      </w:r>
    </w:p>
    <w:p w14:paraId="4EF54999" w14:textId="70B2C757" w:rsidR="00F15A52" w:rsidRPr="00E43EA8" w:rsidRDefault="0045638F" w:rsidP="005C2387">
      <w:pPr>
        <w:spacing w:line="360" w:lineRule="auto"/>
        <w:rPr>
          <w:rFonts w:ascii="Arial" w:hAnsi="Arial" w:cs="Arial"/>
        </w:rPr>
      </w:pPr>
      <w:r w:rsidRPr="00E43EA8">
        <w:rPr>
          <w:rFonts w:ascii="Arial" w:hAnsi="Arial" w:cs="Arial"/>
        </w:rPr>
        <w:t xml:space="preserve"> </w:t>
      </w:r>
    </w:p>
    <w:p w14:paraId="5623FA3F" w14:textId="23994A91" w:rsidR="00F15A52" w:rsidRPr="00E43EA8" w:rsidRDefault="00F15A52" w:rsidP="005C2387">
      <w:pPr>
        <w:spacing w:line="360" w:lineRule="auto"/>
        <w:rPr>
          <w:rFonts w:ascii="Arial" w:hAnsi="Arial" w:cs="Arial"/>
        </w:rPr>
      </w:pPr>
      <w:r w:rsidRPr="00E43EA8">
        <w:rPr>
          <w:rFonts w:ascii="Arial" w:hAnsi="Arial" w:cs="Arial"/>
        </w:rPr>
        <w:t>Ultrasonic</w:t>
      </w:r>
    </w:p>
    <w:p w14:paraId="4ACE5492" w14:textId="44AA05A3" w:rsidR="00F15A52" w:rsidRPr="00E43EA8" w:rsidRDefault="00992CDB" w:rsidP="005C2387">
      <w:pPr>
        <w:spacing w:line="360" w:lineRule="auto"/>
        <w:rPr>
          <w:rFonts w:ascii="Arial" w:hAnsi="Arial" w:cs="Arial"/>
        </w:rPr>
      </w:pPr>
      <w:r w:rsidRPr="00B75268">
        <w:rPr>
          <w:rFonts w:ascii="Arial" w:hAnsi="Arial" w:cs="Arial"/>
        </w:rPr>
        <w:t xml:space="preserve">Ultrasonic </w:t>
      </w:r>
      <w:r w:rsidR="00EA5F56">
        <w:rPr>
          <w:rFonts w:ascii="Arial" w:hAnsi="Arial" w:cs="Arial"/>
        </w:rPr>
        <w:t>testing</w:t>
      </w:r>
      <w:r w:rsidR="00DF4A59">
        <w:rPr>
          <w:rFonts w:ascii="Arial" w:hAnsi="Arial" w:cs="Arial"/>
        </w:rPr>
        <w:t xml:space="preserve"> has been </w:t>
      </w:r>
      <w:r w:rsidR="0040548C">
        <w:rPr>
          <w:rFonts w:ascii="Arial" w:hAnsi="Arial" w:cs="Arial"/>
        </w:rPr>
        <w:t xml:space="preserve">adapted </w:t>
      </w:r>
      <w:r w:rsidR="0040548C" w:rsidRPr="00B75268">
        <w:rPr>
          <w:rFonts w:ascii="Arial" w:hAnsi="Arial" w:cs="Arial"/>
        </w:rPr>
        <w:t>for</w:t>
      </w:r>
      <w:r w:rsidRPr="00B75268">
        <w:rPr>
          <w:rFonts w:ascii="Arial" w:hAnsi="Arial" w:cs="Arial"/>
        </w:rPr>
        <w:t xml:space="preserve"> many applications</w:t>
      </w:r>
      <w:r w:rsidR="00B535F1">
        <w:rPr>
          <w:rFonts w:ascii="Arial" w:hAnsi="Arial" w:cs="Arial"/>
        </w:rPr>
        <w:t xml:space="preserve"> in and out of industry.</w:t>
      </w:r>
      <w:r w:rsidR="0040548C">
        <w:rPr>
          <w:rFonts w:ascii="Arial" w:hAnsi="Arial" w:cs="Arial"/>
        </w:rPr>
        <w:t xml:space="preserve"> </w:t>
      </w:r>
      <w:r w:rsidR="00C17A7C">
        <w:rPr>
          <w:rFonts w:ascii="Arial" w:hAnsi="Arial" w:cs="Arial"/>
        </w:rPr>
        <w:t xml:space="preserve">The method </w:t>
      </w:r>
      <w:r w:rsidR="004E6DFE">
        <w:rPr>
          <w:rFonts w:ascii="Arial" w:hAnsi="Arial" w:cs="Arial"/>
        </w:rPr>
        <w:t>provides quantitative data on</w:t>
      </w:r>
      <w:r w:rsidR="0028590C">
        <w:rPr>
          <w:rFonts w:ascii="Arial" w:hAnsi="Arial" w:cs="Arial"/>
        </w:rPr>
        <w:t xml:space="preserve"> component integrity and reliability</w:t>
      </w:r>
      <w:r w:rsidR="00402210">
        <w:rPr>
          <w:rFonts w:ascii="Arial" w:hAnsi="Arial" w:cs="Arial"/>
        </w:rPr>
        <w:t xml:space="preserve">, which aids in asset downtime and maintenance costs. The </w:t>
      </w:r>
      <w:r w:rsidR="007E72ED">
        <w:rPr>
          <w:rFonts w:ascii="Arial" w:hAnsi="Arial" w:cs="Arial"/>
        </w:rPr>
        <w:t>process,</w:t>
      </w:r>
      <w:r w:rsidR="00491DF4">
        <w:rPr>
          <w:rFonts w:ascii="Arial" w:hAnsi="Arial" w:cs="Arial"/>
        </w:rPr>
        <w:t xml:space="preserve"> however, requires </w:t>
      </w:r>
      <w:r w:rsidR="00F45542">
        <w:rPr>
          <w:rFonts w:ascii="Arial" w:hAnsi="Arial" w:cs="Arial"/>
        </w:rPr>
        <w:t xml:space="preserve">an </w:t>
      </w:r>
      <w:r w:rsidR="007E72ED">
        <w:rPr>
          <w:rFonts w:ascii="Arial" w:hAnsi="Arial" w:cs="Arial"/>
        </w:rPr>
        <w:t>in depth</w:t>
      </w:r>
      <w:r w:rsidR="00F45542">
        <w:rPr>
          <w:rFonts w:ascii="Arial" w:hAnsi="Arial" w:cs="Arial"/>
        </w:rPr>
        <w:t xml:space="preserve"> </w:t>
      </w:r>
      <w:r w:rsidRPr="00B75268">
        <w:rPr>
          <w:rFonts w:ascii="Arial" w:hAnsi="Arial" w:cs="Arial"/>
        </w:rPr>
        <w:t xml:space="preserve">understanding of </w:t>
      </w:r>
      <w:r w:rsidR="00600DA0">
        <w:rPr>
          <w:rFonts w:ascii="Arial" w:hAnsi="Arial" w:cs="Arial"/>
        </w:rPr>
        <w:t xml:space="preserve">ultrasonic testing and its </w:t>
      </w:r>
      <w:r w:rsidRPr="00B75268">
        <w:rPr>
          <w:rFonts w:ascii="Arial" w:hAnsi="Arial" w:cs="Arial"/>
        </w:rPr>
        <w:t>capabilities</w:t>
      </w:r>
      <w:r w:rsidR="007E72ED">
        <w:rPr>
          <w:rFonts w:ascii="Arial" w:hAnsi="Arial" w:cs="Arial"/>
        </w:rPr>
        <w:t xml:space="preserve">, which requires extensive training. </w:t>
      </w:r>
      <w:r w:rsidR="00A654ED">
        <w:rPr>
          <w:rFonts w:ascii="Arial" w:hAnsi="Arial" w:cs="Arial"/>
        </w:rPr>
        <w:t>Although the process has high cost concerns attached to it,</w:t>
      </w:r>
      <w:r w:rsidR="00EA5F56">
        <w:rPr>
          <w:rFonts w:ascii="Arial" w:hAnsi="Arial" w:cs="Arial"/>
        </w:rPr>
        <w:t xml:space="preserve"> </w:t>
      </w:r>
      <w:r w:rsidR="00A654ED">
        <w:rPr>
          <w:rFonts w:ascii="Arial" w:hAnsi="Arial" w:cs="Arial"/>
        </w:rPr>
        <w:t>the information</w:t>
      </w:r>
      <w:r w:rsidR="00094275">
        <w:rPr>
          <w:rFonts w:ascii="Arial" w:hAnsi="Arial" w:cs="Arial"/>
        </w:rPr>
        <w:t xml:space="preserve"> retrieved </w:t>
      </w:r>
      <w:r w:rsidR="00A654ED">
        <w:rPr>
          <w:rFonts w:ascii="Arial" w:hAnsi="Arial" w:cs="Arial"/>
        </w:rPr>
        <w:t xml:space="preserve">by </w:t>
      </w:r>
      <w:r w:rsidR="003277B2">
        <w:rPr>
          <w:rFonts w:ascii="Arial" w:hAnsi="Arial" w:cs="Arial"/>
        </w:rPr>
        <w:t>u</w:t>
      </w:r>
      <w:r w:rsidR="00B96666">
        <w:rPr>
          <w:rFonts w:ascii="Arial" w:hAnsi="Arial" w:cs="Arial"/>
        </w:rPr>
        <w:t xml:space="preserve">ltrasonic </w:t>
      </w:r>
      <w:r w:rsidR="003277B2">
        <w:rPr>
          <w:rFonts w:ascii="Arial" w:hAnsi="Arial" w:cs="Arial"/>
        </w:rPr>
        <w:t>t</w:t>
      </w:r>
      <w:r w:rsidR="00B96666">
        <w:rPr>
          <w:rFonts w:ascii="Arial" w:hAnsi="Arial" w:cs="Arial"/>
        </w:rPr>
        <w:t>esting</w:t>
      </w:r>
      <w:r w:rsidR="00094275">
        <w:rPr>
          <w:rFonts w:ascii="Arial" w:hAnsi="Arial" w:cs="Arial"/>
        </w:rPr>
        <w:t xml:space="preserve"> can</w:t>
      </w:r>
      <w:r w:rsidR="00697528">
        <w:rPr>
          <w:rFonts w:ascii="Arial" w:hAnsi="Arial" w:cs="Arial"/>
        </w:rPr>
        <w:t xml:space="preserve"> </w:t>
      </w:r>
      <w:r w:rsidR="00094275">
        <w:rPr>
          <w:rFonts w:ascii="Arial" w:hAnsi="Arial" w:cs="Arial"/>
        </w:rPr>
        <w:t>provide</w:t>
      </w:r>
      <w:r w:rsidR="00697528">
        <w:rPr>
          <w:rFonts w:ascii="Arial" w:hAnsi="Arial" w:cs="Arial"/>
        </w:rPr>
        <w:t xml:space="preserve"> data on the internal and external </w:t>
      </w:r>
      <w:r w:rsidR="00D106AA">
        <w:rPr>
          <w:rFonts w:ascii="Arial" w:hAnsi="Arial" w:cs="Arial"/>
        </w:rPr>
        <w:t xml:space="preserve">stresses associated with certain components. </w:t>
      </w:r>
    </w:p>
    <w:p w14:paraId="5D51AE0B" w14:textId="45FB661B" w:rsidR="00F15A52" w:rsidRDefault="00F15A52" w:rsidP="005C2387">
      <w:pPr>
        <w:spacing w:line="360" w:lineRule="auto"/>
        <w:rPr>
          <w:rFonts w:ascii="Arial" w:hAnsi="Arial" w:cs="Arial"/>
        </w:rPr>
      </w:pPr>
      <w:r w:rsidRPr="00E43EA8">
        <w:rPr>
          <w:rFonts w:ascii="Arial" w:hAnsi="Arial" w:cs="Arial"/>
        </w:rPr>
        <w:t>Radiograph</w:t>
      </w:r>
      <w:r w:rsidR="003277B2">
        <w:rPr>
          <w:rFonts w:ascii="Arial" w:hAnsi="Arial" w:cs="Arial"/>
        </w:rPr>
        <w:t>ic</w:t>
      </w:r>
    </w:p>
    <w:p w14:paraId="2BCB31D1" w14:textId="5E1A37EA" w:rsidR="003277B2" w:rsidRDefault="003277B2" w:rsidP="005C2387">
      <w:pPr>
        <w:spacing w:line="360" w:lineRule="auto"/>
        <w:rPr>
          <w:rFonts w:ascii="Arial" w:hAnsi="Arial" w:cs="Arial"/>
        </w:rPr>
      </w:pPr>
      <w:r>
        <w:rPr>
          <w:rFonts w:ascii="Arial" w:hAnsi="Arial" w:cs="Arial"/>
        </w:rPr>
        <w:t>Radiographic testing</w:t>
      </w:r>
      <w:r w:rsidR="0014479C">
        <w:rPr>
          <w:rFonts w:ascii="Arial" w:hAnsi="Arial" w:cs="Arial"/>
        </w:rPr>
        <w:t xml:space="preserve"> has been </w:t>
      </w:r>
      <w:r w:rsidR="00AE35F3">
        <w:rPr>
          <w:rFonts w:ascii="Arial" w:hAnsi="Arial" w:cs="Arial"/>
        </w:rPr>
        <w:t xml:space="preserve">altered over the years </w:t>
      </w:r>
      <w:r w:rsidR="00FD4E7E">
        <w:rPr>
          <w:rFonts w:ascii="Arial" w:hAnsi="Arial" w:cs="Arial"/>
        </w:rPr>
        <w:t xml:space="preserve">to be able to preform a range of applications </w:t>
      </w:r>
      <w:r w:rsidR="00DC2A7C">
        <w:rPr>
          <w:rFonts w:ascii="Arial" w:hAnsi="Arial" w:cs="Arial"/>
        </w:rPr>
        <w:t xml:space="preserve">within many industries. </w:t>
      </w:r>
      <w:r w:rsidR="00013DB4">
        <w:rPr>
          <w:rFonts w:ascii="Arial" w:hAnsi="Arial" w:cs="Arial"/>
        </w:rPr>
        <w:t xml:space="preserve">This method can not </w:t>
      </w:r>
      <w:r w:rsidR="00E37D34">
        <w:rPr>
          <w:rFonts w:ascii="Arial" w:hAnsi="Arial" w:cs="Arial"/>
        </w:rPr>
        <w:t>on</w:t>
      </w:r>
      <w:r w:rsidR="00013DB4">
        <w:rPr>
          <w:rFonts w:ascii="Arial" w:hAnsi="Arial" w:cs="Arial"/>
        </w:rPr>
        <w:t>ly check for defects it can</w:t>
      </w:r>
      <w:r w:rsidR="00E37D34">
        <w:rPr>
          <w:rFonts w:ascii="Arial" w:hAnsi="Arial" w:cs="Arial"/>
        </w:rPr>
        <w:t xml:space="preserve"> </w:t>
      </w:r>
      <w:r w:rsidR="000C1AEA">
        <w:rPr>
          <w:rFonts w:ascii="Arial" w:hAnsi="Arial" w:cs="Arial"/>
        </w:rPr>
        <w:t xml:space="preserve">see </w:t>
      </w:r>
      <w:r w:rsidR="00DE4289">
        <w:rPr>
          <w:rFonts w:ascii="Arial" w:hAnsi="Arial" w:cs="Arial"/>
        </w:rPr>
        <w:t xml:space="preserve">if there are components missing from an assembly. </w:t>
      </w:r>
      <w:r w:rsidR="00F17468">
        <w:rPr>
          <w:rFonts w:ascii="Arial" w:hAnsi="Arial" w:cs="Arial"/>
        </w:rPr>
        <w:t xml:space="preserve">This method is a high cost method due to the equipment and training needed to </w:t>
      </w:r>
      <w:r w:rsidR="002269A7">
        <w:rPr>
          <w:rFonts w:ascii="Arial" w:hAnsi="Arial" w:cs="Arial"/>
        </w:rPr>
        <w:t xml:space="preserve">conduct the testing. </w:t>
      </w:r>
      <w:r w:rsidR="00413E15">
        <w:rPr>
          <w:rFonts w:ascii="Arial" w:hAnsi="Arial" w:cs="Arial"/>
        </w:rPr>
        <w:t xml:space="preserve">This method is able to </w:t>
      </w:r>
      <w:r w:rsidR="00735D02">
        <w:rPr>
          <w:rFonts w:ascii="Arial" w:hAnsi="Arial" w:cs="Arial"/>
        </w:rPr>
        <w:t xml:space="preserve">find flaws within </w:t>
      </w:r>
      <w:r w:rsidR="00C442BB">
        <w:rPr>
          <w:rFonts w:ascii="Arial" w:hAnsi="Arial" w:cs="Arial"/>
        </w:rPr>
        <w:t xml:space="preserve">a part including </w:t>
      </w:r>
      <w:r w:rsidR="00735D02">
        <w:rPr>
          <w:rFonts w:ascii="Arial" w:hAnsi="Arial" w:cs="Arial"/>
        </w:rPr>
        <w:t>surface cracks to subsurface deform</w:t>
      </w:r>
      <w:r w:rsidR="004B4071">
        <w:rPr>
          <w:rFonts w:ascii="Arial" w:hAnsi="Arial" w:cs="Arial"/>
        </w:rPr>
        <w:t>ities</w:t>
      </w:r>
      <w:r w:rsidR="00735D02">
        <w:rPr>
          <w:rFonts w:ascii="Arial" w:hAnsi="Arial" w:cs="Arial"/>
        </w:rPr>
        <w:t xml:space="preserve">. The </w:t>
      </w:r>
      <w:r w:rsidR="007A00F8">
        <w:rPr>
          <w:rFonts w:ascii="Arial" w:hAnsi="Arial" w:cs="Arial"/>
        </w:rPr>
        <w:t xml:space="preserve">data gathered from radiographic testing can provide </w:t>
      </w:r>
      <w:r w:rsidR="005E1C0D">
        <w:rPr>
          <w:rFonts w:ascii="Arial" w:hAnsi="Arial" w:cs="Arial"/>
        </w:rPr>
        <w:t xml:space="preserve">information on the </w:t>
      </w:r>
      <w:r w:rsidR="00C442BB">
        <w:rPr>
          <w:rFonts w:ascii="Arial" w:hAnsi="Arial" w:cs="Arial"/>
        </w:rPr>
        <w:t xml:space="preserve">internal and external stresses for components and assemblies. </w:t>
      </w:r>
    </w:p>
    <w:p w14:paraId="626B4238" w14:textId="47D84E23" w:rsidR="0045638F" w:rsidRPr="00E43EA8" w:rsidRDefault="0045638F" w:rsidP="005C2387">
      <w:pPr>
        <w:spacing w:line="360" w:lineRule="auto"/>
        <w:rPr>
          <w:rFonts w:ascii="Arial" w:hAnsi="Arial" w:cs="Arial"/>
        </w:rPr>
      </w:pPr>
    </w:p>
    <w:p w14:paraId="503A6EDA" w14:textId="4F35A0B1" w:rsidR="0045638F" w:rsidRPr="00E43EA8" w:rsidRDefault="0045638F" w:rsidP="005C2387">
      <w:pPr>
        <w:spacing w:line="360" w:lineRule="auto"/>
        <w:rPr>
          <w:rFonts w:ascii="Arial" w:hAnsi="Arial" w:cs="Arial"/>
        </w:rPr>
      </w:pPr>
      <w:r w:rsidRPr="00E43EA8">
        <w:rPr>
          <w:rFonts w:ascii="Arial" w:hAnsi="Arial" w:cs="Arial"/>
        </w:rPr>
        <w:t>Magnetic Particle Testing</w:t>
      </w:r>
    </w:p>
    <w:p w14:paraId="129AA141" w14:textId="79B6E1F1" w:rsidR="00AE556D" w:rsidRPr="00B75268" w:rsidRDefault="00AE556D" w:rsidP="005C2387">
      <w:pPr>
        <w:spacing w:line="360" w:lineRule="auto"/>
        <w:rPr>
          <w:rFonts w:ascii="Arial" w:hAnsi="Arial" w:cs="Arial"/>
        </w:rPr>
      </w:pPr>
      <w:r w:rsidRPr="00B75268">
        <w:rPr>
          <w:rFonts w:ascii="Arial" w:hAnsi="Arial" w:cs="Arial"/>
        </w:rPr>
        <w:lastRenderedPageBreak/>
        <w:t>Magnetic particle testing is</w:t>
      </w:r>
      <w:r w:rsidR="00B32A2B">
        <w:rPr>
          <w:rFonts w:ascii="Arial" w:hAnsi="Arial" w:cs="Arial"/>
        </w:rPr>
        <w:t xml:space="preserve"> utilised for the </w:t>
      </w:r>
      <w:r w:rsidR="006C24AA">
        <w:rPr>
          <w:rFonts w:ascii="Arial" w:hAnsi="Arial" w:cs="Arial"/>
        </w:rPr>
        <w:t xml:space="preserve">inspection </w:t>
      </w:r>
      <w:r w:rsidRPr="00B75268">
        <w:rPr>
          <w:rFonts w:ascii="Arial" w:hAnsi="Arial" w:cs="Arial"/>
        </w:rPr>
        <w:t>of ferromagnetic components</w:t>
      </w:r>
      <w:r w:rsidR="00255B9A">
        <w:rPr>
          <w:rFonts w:ascii="Arial" w:hAnsi="Arial" w:cs="Arial"/>
        </w:rPr>
        <w:t xml:space="preserve">. The technique investigates the presence of </w:t>
      </w:r>
      <w:r w:rsidRPr="00B75268">
        <w:rPr>
          <w:rFonts w:ascii="Arial" w:hAnsi="Arial" w:cs="Arial"/>
        </w:rPr>
        <w:t>surface and slight sub-surface discontinuities.</w:t>
      </w:r>
      <w:r w:rsidR="00425936">
        <w:rPr>
          <w:rFonts w:ascii="Arial" w:hAnsi="Arial" w:cs="Arial"/>
        </w:rPr>
        <w:t xml:space="preserve"> </w:t>
      </w:r>
      <w:r w:rsidR="005E791D">
        <w:rPr>
          <w:rFonts w:ascii="Arial" w:hAnsi="Arial" w:cs="Arial"/>
        </w:rPr>
        <w:t xml:space="preserve"> Magnetic particle testing </w:t>
      </w:r>
      <w:r w:rsidR="00255B9A">
        <w:rPr>
          <w:rFonts w:ascii="Arial" w:hAnsi="Arial" w:cs="Arial"/>
        </w:rPr>
        <w:t xml:space="preserve">can be undertaken </w:t>
      </w:r>
      <w:r w:rsidR="002E6FDC">
        <w:rPr>
          <w:rFonts w:ascii="Arial" w:hAnsi="Arial" w:cs="Arial"/>
        </w:rPr>
        <w:t>during the manufacturing process of a component or utilised for regular maintenance checks</w:t>
      </w:r>
      <w:r w:rsidR="005E791D">
        <w:rPr>
          <w:rFonts w:ascii="Arial" w:hAnsi="Arial" w:cs="Arial"/>
        </w:rPr>
        <w:t xml:space="preserve">, to ensure the asset conforms to </w:t>
      </w:r>
      <w:r w:rsidR="006C24AA">
        <w:rPr>
          <w:rFonts w:ascii="Arial" w:hAnsi="Arial" w:cs="Arial"/>
        </w:rPr>
        <w:t>its designed</w:t>
      </w:r>
      <w:r w:rsidRPr="00B75268">
        <w:rPr>
          <w:rFonts w:ascii="Arial" w:hAnsi="Arial" w:cs="Arial"/>
        </w:rPr>
        <w:t xml:space="preserve"> structural integrity.</w:t>
      </w:r>
      <w:r w:rsidR="005E791D">
        <w:rPr>
          <w:rFonts w:ascii="Arial" w:hAnsi="Arial" w:cs="Arial"/>
        </w:rPr>
        <w:t xml:space="preserve"> </w:t>
      </w:r>
      <w:r w:rsidR="00DB0938">
        <w:rPr>
          <w:rFonts w:ascii="Arial" w:hAnsi="Arial" w:cs="Arial"/>
        </w:rPr>
        <w:t xml:space="preserve">The </w:t>
      </w:r>
      <w:r w:rsidR="006C24AA">
        <w:rPr>
          <w:rFonts w:ascii="Arial" w:hAnsi="Arial" w:cs="Arial"/>
        </w:rPr>
        <w:t>technique,</w:t>
      </w:r>
      <w:r w:rsidR="00DB0938">
        <w:rPr>
          <w:rFonts w:ascii="Arial" w:hAnsi="Arial" w:cs="Arial"/>
        </w:rPr>
        <w:t xml:space="preserve"> however, cannot be utilised for the detection and analysis of internal or external stresses </w:t>
      </w:r>
      <w:r w:rsidR="006C24AA">
        <w:rPr>
          <w:rFonts w:ascii="Arial" w:hAnsi="Arial" w:cs="Arial"/>
        </w:rPr>
        <w:t xml:space="preserve">within a component. </w:t>
      </w:r>
    </w:p>
    <w:p w14:paraId="4ADCC572" w14:textId="76756857" w:rsidR="00270F1B" w:rsidRPr="00E43EA8" w:rsidRDefault="00270F1B" w:rsidP="005C2387">
      <w:pPr>
        <w:spacing w:line="360" w:lineRule="auto"/>
        <w:rPr>
          <w:rFonts w:ascii="Arial" w:hAnsi="Arial" w:cs="Arial"/>
        </w:rPr>
      </w:pPr>
      <w:r w:rsidRPr="00E43EA8">
        <w:rPr>
          <w:rFonts w:ascii="Arial" w:hAnsi="Arial" w:cs="Arial"/>
        </w:rPr>
        <w:br w:type="page"/>
      </w:r>
    </w:p>
    <w:bookmarkStart w:id="31" w:name="_Toc23677116" w:displacedByCustomXml="next"/>
    <w:sdt>
      <w:sdtPr>
        <w:rPr>
          <w:rFonts w:ascii="Arial" w:eastAsiaTheme="minorHAnsi" w:hAnsi="Arial" w:cs="Arial"/>
          <w:color w:val="auto"/>
          <w:sz w:val="22"/>
          <w:szCs w:val="22"/>
        </w:rPr>
        <w:id w:val="2116863709"/>
        <w:docPartObj>
          <w:docPartGallery w:val="Bibliographies"/>
          <w:docPartUnique/>
        </w:docPartObj>
      </w:sdtPr>
      <w:sdtContent>
        <w:p w14:paraId="5AC9F087" w14:textId="296D0BC6" w:rsidR="00697259" w:rsidRPr="00E43EA8" w:rsidRDefault="00697259" w:rsidP="005C2387">
          <w:pPr>
            <w:pStyle w:val="Heading1"/>
            <w:spacing w:line="360" w:lineRule="auto"/>
            <w:rPr>
              <w:rFonts w:ascii="Arial" w:hAnsi="Arial" w:cs="Arial"/>
            </w:rPr>
          </w:pPr>
          <w:r w:rsidRPr="00E43EA8">
            <w:rPr>
              <w:rFonts w:ascii="Arial" w:hAnsi="Arial" w:cs="Arial"/>
            </w:rPr>
            <w:t>References</w:t>
          </w:r>
          <w:bookmarkEnd w:id="31"/>
        </w:p>
        <w:sdt>
          <w:sdtPr>
            <w:rPr>
              <w:rFonts w:ascii="Arial" w:hAnsi="Arial" w:cs="Arial"/>
            </w:rPr>
            <w:id w:val="-573587230"/>
            <w:bibliography/>
          </w:sdtPr>
          <w:sdtContent>
            <w:p w14:paraId="353F777E" w14:textId="77777777" w:rsidR="00A545B5" w:rsidRDefault="00697259" w:rsidP="00A545B5">
              <w:pPr>
                <w:pStyle w:val="Bibliography"/>
                <w:rPr>
                  <w:noProof/>
                  <w:sz w:val="24"/>
                  <w:szCs w:val="24"/>
                </w:rPr>
              </w:pPr>
              <w:r w:rsidRPr="00E43EA8">
                <w:rPr>
                  <w:rFonts w:ascii="Arial" w:hAnsi="Arial" w:cs="Arial"/>
                </w:rPr>
                <w:fldChar w:fldCharType="begin"/>
              </w:r>
              <w:r w:rsidRPr="00E43EA8">
                <w:rPr>
                  <w:rFonts w:ascii="Arial" w:hAnsi="Arial" w:cs="Arial"/>
                </w:rPr>
                <w:instrText xml:space="preserve"> BIBLIOGRAPHY </w:instrText>
              </w:r>
              <w:r w:rsidRPr="00E43EA8">
                <w:rPr>
                  <w:rFonts w:ascii="Arial" w:hAnsi="Arial" w:cs="Arial"/>
                </w:rPr>
                <w:fldChar w:fldCharType="separate"/>
              </w:r>
              <w:r w:rsidR="00A545B5">
                <w:rPr>
                  <w:noProof/>
                </w:rPr>
                <w:t xml:space="preserve">Aire, G. E. &amp; Chimezie, H. N., 2016. </w:t>
              </w:r>
              <w:r w:rsidR="00A545B5">
                <w:rPr>
                  <w:i/>
                  <w:iCs/>
                  <w:noProof/>
                </w:rPr>
                <w:t xml:space="preserve">Comparison of Non-Destructive and Destructive Examinations in Today´s Inspection Practices. </w:t>
              </w:r>
              <w:r w:rsidR="00A545B5">
                <w:rPr>
                  <w:noProof/>
                </w:rPr>
                <w:t>Effurun, National Centre for Non-Destructive Testing.</w:t>
              </w:r>
            </w:p>
            <w:p w14:paraId="5ED7F629" w14:textId="77777777" w:rsidR="00A545B5" w:rsidRDefault="00A545B5" w:rsidP="00A545B5">
              <w:pPr>
                <w:pStyle w:val="Bibliography"/>
                <w:rPr>
                  <w:noProof/>
                </w:rPr>
              </w:pPr>
              <w:r>
                <w:rPr>
                  <w:noProof/>
                </w:rPr>
                <w:t xml:space="preserve">Arooj, M. &amp; Yadav, G., 2017. Comparison of Destructive and Non-Destructive. </w:t>
              </w:r>
              <w:r>
                <w:rPr>
                  <w:i/>
                  <w:iCs/>
                  <w:noProof/>
                </w:rPr>
                <w:t xml:space="preserve">International Journal of Engineering Research &amp; Technology, </w:t>
              </w:r>
              <w:r>
                <w:rPr>
                  <w:noProof/>
                </w:rPr>
                <w:t>6(11), pp. 62-67.</w:t>
              </w:r>
            </w:p>
            <w:p w14:paraId="1E0B777C" w14:textId="77777777" w:rsidR="00A545B5" w:rsidRDefault="00A545B5" w:rsidP="00A545B5">
              <w:pPr>
                <w:pStyle w:val="Bibliography"/>
                <w:rPr>
                  <w:noProof/>
                </w:rPr>
              </w:pPr>
              <w:r>
                <w:rPr>
                  <w:noProof/>
                </w:rPr>
                <w:t xml:space="preserve">Blitz, J., 1997. </w:t>
              </w:r>
              <w:r>
                <w:rPr>
                  <w:i/>
                  <w:iCs/>
                  <w:noProof/>
                </w:rPr>
                <w:t xml:space="preserve">Electrical and Mechanical Methods of Non-destructive Testing. </w:t>
              </w:r>
              <w:r>
                <w:rPr>
                  <w:noProof/>
                </w:rPr>
                <w:t>Second ed. Dordecht: Springer Science and Business Media.</w:t>
              </w:r>
            </w:p>
            <w:p w14:paraId="38F39BCD" w14:textId="77777777" w:rsidR="00A545B5" w:rsidRDefault="00A545B5" w:rsidP="00A545B5">
              <w:pPr>
                <w:pStyle w:val="Bibliography"/>
                <w:rPr>
                  <w:noProof/>
                </w:rPr>
              </w:pPr>
              <w:r>
                <w:rPr>
                  <w:noProof/>
                </w:rPr>
                <w:t xml:space="preserve">Blitz, J. &amp; Simpson, G., 1996. </w:t>
              </w:r>
              <w:r>
                <w:rPr>
                  <w:i/>
                  <w:iCs/>
                  <w:noProof/>
                </w:rPr>
                <w:t xml:space="preserve">Ultrasonic Methods of Non-destructive Testing. </w:t>
              </w:r>
              <w:r>
                <w:rPr>
                  <w:noProof/>
                </w:rPr>
                <w:t>London: Chapman &amp; Hall.</w:t>
              </w:r>
            </w:p>
            <w:p w14:paraId="74ACD372" w14:textId="77777777" w:rsidR="00A545B5" w:rsidRDefault="00A545B5" w:rsidP="00A545B5">
              <w:pPr>
                <w:pStyle w:val="Bibliography"/>
                <w:rPr>
                  <w:noProof/>
                </w:rPr>
              </w:pPr>
              <w:r>
                <w:rPr>
                  <w:noProof/>
                </w:rPr>
                <w:t xml:space="preserve">Europe PMC, 2016. </w:t>
              </w:r>
              <w:r>
                <w:rPr>
                  <w:i/>
                  <w:iCs/>
                  <w:noProof/>
                </w:rPr>
                <w:t xml:space="preserve">Internal Stress Monitoring of In-Service Structural Steel Members with Ultrasonic Method. </w:t>
              </w:r>
              <w:r>
                <w:rPr>
                  <w:noProof/>
                </w:rPr>
                <w:t xml:space="preserve">[Online] </w:t>
              </w:r>
              <w:r>
                <w:rPr>
                  <w:noProof/>
                </w:rPr>
                <w:br/>
                <w:t xml:space="preserve">Available at: </w:t>
              </w:r>
              <w:r>
                <w:rPr>
                  <w:noProof/>
                  <w:u w:val="single"/>
                </w:rPr>
                <w:t>http://europepmc.org/articles/pmc5502694</w:t>
              </w:r>
              <w:r>
                <w:rPr>
                  <w:noProof/>
                </w:rPr>
                <w:br/>
                <w:t>[Accessed 01 November 2019].</w:t>
              </w:r>
            </w:p>
            <w:p w14:paraId="2538C3A9" w14:textId="77777777" w:rsidR="00A545B5" w:rsidRDefault="00A545B5" w:rsidP="00A545B5">
              <w:pPr>
                <w:pStyle w:val="Bibliography"/>
                <w:rPr>
                  <w:noProof/>
                </w:rPr>
              </w:pPr>
              <w:r>
                <w:rPr>
                  <w:noProof/>
                </w:rPr>
                <w:t xml:space="preserve">Ginzel, E., 1999. </w:t>
              </w:r>
              <w:r>
                <w:rPr>
                  <w:i/>
                  <w:iCs/>
                  <w:noProof/>
                </w:rPr>
                <w:t xml:space="preserve">Ultrasonic Inspection Training For Nondestructive Testing. </w:t>
              </w:r>
              <w:r>
                <w:rPr>
                  <w:noProof/>
                </w:rPr>
                <w:t xml:space="preserve">[Online] </w:t>
              </w:r>
              <w:r>
                <w:rPr>
                  <w:noProof/>
                </w:rPr>
                <w:br/>
                <w:t xml:space="preserve">Available at: </w:t>
              </w:r>
              <w:r>
                <w:rPr>
                  <w:noProof/>
                  <w:u w:val="single"/>
                </w:rPr>
                <w:t>https://www.ndt.net/article/v04n06/gin_ut2/gin_ut2.htm</w:t>
              </w:r>
              <w:r>
                <w:rPr>
                  <w:noProof/>
                </w:rPr>
                <w:br/>
                <w:t>[Accessed 10 31 2019].</w:t>
              </w:r>
            </w:p>
            <w:p w14:paraId="0DB6FEFE" w14:textId="77777777" w:rsidR="00A545B5" w:rsidRDefault="00A545B5" w:rsidP="00A545B5">
              <w:pPr>
                <w:pStyle w:val="Bibliography"/>
                <w:rPr>
                  <w:noProof/>
                </w:rPr>
              </w:pPr>
              <w:r>
                <w:rPr>
                  <w:noProof/>
                </w:rPr>
                <w:t xml:space="preserve">Gupta, S., 2018. </w:t>
              </w:r>
              <w:r>
                <w:rPr>
                  <w:i/>
                  <w:iCs/>
                  <w:noProof/>
                </w:rPr>
                <w:t xml:space="preserve">Citation: Sakshi G. Comparison of Non-Destructive and Destructive Testing on Concrete: A Review. Tr Civil Eng &amp; Arch 3(1)- 2018.TCEIA., </w:t>
              </w:r>
              <w:r>
                <w:rPr>
                  <w:noProof/>
                </w:rPr>
                <w:t>Haryana: Lupine Publishers.</w:t>
              </w:r>
            </w:p>
            <w:p w14:paraId="40610C86" w14:textId="77777777" w:rsidR="00A545B5" w:rsidRDefault="00A545B5" w:rsidP="00A545B5">
              <w:pPr>
                <w:pStyle w:val="Bibliography"/>
                <w:rPr>
                  <w:noProof/>
                </w:rPr>
              </w:pPr>
              <w:r>
                <w:rPr>
                  <w:noProof/>
                </w:rPr>
                <w:t xml:space="preserve">Hull, B. &amp; John, V., 1988. </w:t>
              </w:r>
              <w:r>
                <w:rPr>
                  <w:i/>
                  <w:iCs/>
                  <w:noProof/>
                </w:rPr>
                <w:t xml:space="preserve">Non- Destructive Testing. </w:t>
              </w:r>
              <w:r>
                <w:rPr>
                  <w:noProof/>
                </w:rPr>
                <w:t>Basingstoke: Macmillian Education LTD.</w:t>
              </w:r>
            </w:p>
            <w:p w14:paraId="662A37A3" w14:textId="77777777" w:rsidR="00A545B5" w:rsidRDefault="00A545B5" w:rsidP="00A545B5">
              <w:pPr>
                <w:pStyle w:val="Bibliography"/>
                <w:rPr>
                  <w:noProof/>
                </w:rPr>
              </w:pPr>
              <w:r>
                <w:rPr>
                  <w:noProof/>
                </w:rPr>
                <w:t xml:space="preserve">Kalkars, 2016. </w:t>
              </w:r>
              <w:r>
                <w:rPr>
                  <w:i/>
                  <w:iCs/>
                  <w:noProof/>
                </w:rPr>
                <w:t xml:space="preserve">Radiographic Testing Training. </w:t>
              </w:r>
              <w:r>
                <w:rPr>
                  <w:noProof/>
                </w:rPr>
                <w:t xml:space="preserve">[Online] </w:t>
              </w:r>
              <w:r>
                <w:rPr>
                  <w:noProof/>
                </w:rPr>
                <w:br/>
                <w:t xml:space="preserve">Available at: </w:t>
              </w:r>
              <w:r>
                <w:rPr>
                  <w:noProof/>
                  <w:u w:val="single"/>
                </w:rPr>
                <w:t>http://www.ndt.kalkars.com/radiographic-testing-training</w:t>
              </w:r>
              <w:r>
                <w:rPr>
                  <w:noProof/>
                </w:rPr>
                <w:br/>
                <w:t>[Accessed 31 10 2019].</w:t>
              </w:r>
            </w:p>
            <w:p w14:paraId="7CA54293" w14:textId="77777777" w:rsidR="00A545B5" w:rsidRDefault="00A545B5" w:rsidP="00A545B5">
              <w:pPr>
                <w:pStyle w:val="Bibliography"/>
                <w:rPr>
                  <w:noProof/>
                </w:rPr>
              </w:pPr>
              <w:r>
                <w:rPr>
                  <w:noProof/>
                </w:rPr>
                <w:t xml:space="preserve">Mix, P., 2005. </w:t>
              </w:r>
              <w:r>
                <w:rPr>
                  <w:i/>
                  <w:iCs/>
                  <w:noProof/>
                </w:rPr>
                <w:t xml:space="preserve">Intorduction to non Destructive Testing. </w:t>
              </w:r>
              <w:r>
                <w:rPr>
                  <w:noProof/>
                </w:rPr>
                <w:t>Second ed. New Jersey: John Wiley &amp; Sons, Inc.</w:t>
              </w:r>
            </w:p>
            <w:p w14:paraId="6AF803DA" w14:textId="77777777" w:rsidR="00A545B5" w:rsidRDefault="00A545B5" w:rsidP="00A545B5">
              <w:pPr>
                <w:pStyle w:val="Bibliography"/>
                <w:rPr>
                  <w:noProof/>
                </w:rPr>
              </w:pPr>
              <w:r>
                <w:rPr>
                  <w:noProof/>
                </w:rPr>
                <w:t xml:space="preserve">Nanekar, P. &amp; Shah, B., 2004. </w:t>
              </w:r>
              <w:r>
                <w:rPr>
                  <w:i/>
                  <w:iCs/>
                  <w:noProof/>
                </w:rPr>
                <w:t xml:space="preserve">Characterization of Materials by Ultrasonics. </w:t>
              </w:r>
              <w:r>
                <w:rPr>
                  <w:noProof/>
                </w:rPr>
                <w:t xml:space="preserve">[Online] </w:t>
              </w:r>
              <w:r>
                <w:rPr>
                  <w:noProof/>
                </w:rPr>
                <w:br/>
                <w:t xml:space="preserve">Available at: </w:t>
              </w:r>
              <w:r>
                <w:rPr>
                  <w:noProof/>
                  <w:u w:val="single"/>
                </w:rPr>
                <w:t>http://www.barc.gov.in/publications/nl/2004/200410-4.pdf</w:t>
              </w:r>
              <w:r>
                <w:rPr>
                  <w:noProof/>
                </w:rPr>
                <w:br/>
                <w:t>[Accessed 31 10 2019].</w:t>
              </w:r>
            </w:p>
            <w:p w14:paraId="47B8A52D" w14:textId="77777777" w:rsidR="00A545B5" w:rsidRDefault="00A545B5" w:rsidP="00A545B5">
              <w:pPr>
                <w:pStyle w:val="Bibliography"/>
                <w:rPr>
                  <w:noProof/>
                </w:rPr>
              </w:pPr>
              <w:r>
                <w:rPr>
                  <w:noProof/>
                </w:rPr>
                <w:t xml:space="preserve">NDT Education, 2014. </w:t>
              </w:r>
              <w:r>
                <w:rPr>
                  <w:i/>
                  <w:iCs/>
                  <w:noProof/>
                </w:rPr>
                <w:t xml:space="preserve">NDE. </w:t>
              </w:r>
              <w:r>
                <w:rPr>
                  <w:noProof/>
                </w:rPr>
                <w:t xml:space="preserve">[Online] </w:t>
              </w:r>
              <w:r>
                <w:rPr>
                  <w:noProof/>
                </w:rPr>
                <w:br/>
                <w:t xml:space="preserve">Available at: </w:t>
              </w:r>
              <w:r>
                <w:rPr>
                  <w:noProof/>
                  <w:u w:val="single"/>
                </w:rPr>
                <w:t>https://www.nde-ed.org/EducationResources/CommunityCollege/Ultrasonics/Introduction/description.htm</w:t>
              </w:r>
              <w:r>
                <w:rPr>
                  <w:noProof/>
                </w:rPr>
                <w:br/>
                <w:t>[Accessed 20 10 2019].</w:t>
              </w:r>
            </w:p>
            <w:p w14:paraId="11A5873E" w14:textId="77777777" w:rsidR="00A545B5" w:rsidRDefault="00A545B5" w:rsidP="00A545B5">
              <w:pPr>
                <w:pStyle w:val="Bibliography"/>
                <w:rPr>
                  <w:noProof/>
                </w:rPr>
              </w:pPr>
              <w:r>
                <w:rPr>
                  <w:noProof/>
                </w:rPr>
                <w:t xml:space="preserve">Olympus, 2019. </w:t>
              </w:r>
              <w:r>
                <w:rPr>
                  <w:i/>
                  <w:iCs/>
                  <w:noProof/>
                </w:rPr>
                <w:t xml:space="preserve">NDT Instruments Omniscan. </w:t>
              </w:r>
              <w:r>
                <w:rPr>
                  <w:noProof/>
                </w:rPr>
                <w:t xml:space="preserve">[Online] </w:t>
              </w:r>
              <w:r>
                <w:rPr>
                  <w:noProof/>
                </w:rPr>
                <w:br/>
                <w:t xml:space="preserve">Available at: </w:t>
              </w:r>
              <w:r>
                <w:rPr>
                  <w:noProof/>
                  <w:u w:val="single"/>
                </w:rPr>
                <w:t>https://www.olympus-ims.com/en/omniscan-sx/</w:t>
              </w:r>
              <w:r>
                <w:rPr>
                  <w:noProof/>
                </w:rPr>
                <w:br/>
                <w:t>[Accessed 26 10 2019].</w:t>
              </w:r>
            </w:p>
            <w:p w14:paraId="16420B7A" w14:textId="77777777" w:rsidR="00A545B5" w:rsidRDefault="00A545B5" w:rsidP="00A545B5">
              <w:pPr>
                <w:pStyle w:val="Bibliography"/>
                <w:rPr>
                  <w:noProof/>
                </w:rPr>
              </w:pPr>
              <w:r>
                <w:rPr>
                  <w:noProof/>
                </w:rPr>
                <w:t xml:space="preserve">Raj, B., 2007. </w:t>
              </w:r>
              <w:r>
                <w:rPr>
                  <w:i/>
                  <w:iCs/>
                  <w:noProof/>
                </w:rPr>
                <w:t xml:space="preserve">Practical Non-Destructive Testing. </w:t>
              </w:r>
              <w:r>
                <w:rPr>
                  <w:noProof/>
                </w:rPr>
                <w:t>Third ed. Oxford: Alpha Science International LTD.</w:t>
              </w:r>
            </w:p>
            <w:p w14:paraId="7EBEF267" w14:textId="77777777" w:rsidR="00A545B5" w:rsidRDefault="00A545B5" w:rsidP="00A545B5">
              <w:pPr>
                <w:pStyle w:val="Bibliography"/>
                <w:rPr>
                  <w:noProof/>
                </w:rPr>
              </w:pPr>
              <w:r>
                <w:rPr>
                  <w:noProof/>
                </w:rPr>
                <w:t xml:space="preserve">Renishaw, 2016. </w:t>
              </w:r>
              <w:r>
                <w:rPr>
                  <w:i/>
                  <w:iCs/>
                  <w:noProof/>
                </w:rPr>
                <w:t xml:space="preserve">NC4 Process Control, </w:t>
              </w:r>
              <w:r>
                <w:rPr>
                  <w:noProof/>
                </w:rPr>
                <w:t>Wotton-Under-Edge: Renishaw.</w:t>
              </w:r>
            </w:p>
            <w:p w14:paraId="7E664443" w14:textId="77777777" w:rsidR="00A545B5" w:rsidRDefault="00A545B5" w:rsidP="00A545B5">
              <w:pPr>
                <w:pStyle w:val="Bibliography"/>
                <w:rPr>
                  <w:noProof/>
                </w:rPr>
              </w:pPr>
              <w:r>
                <w:rPr>
                  <w:noProof/>
                </w:rPr>
                <w:t xml:space="preserve">Smith, R., 2015. </w:t>
              </w:r>
              <w:r>
                <w:rPr>
                  <w:i/>
                  <w:iCs/>
                  <w:noProof/>
                </w:rPr>
                <w:t xml:space="preserve">Non-Destructive Testing Guidance Document, </w:t>
              </w:r>
              <w:r>
                <w:rPr>
                  <w:noProof/>
                </w:rPr>
                <w:t>Northampton: British Institute of Non Destructive Testing.</w:t>
              </w:r>
            </w:p>
            <w:p w14:paraId="3455BF71" w14:textId="77777777" w:rsidR="00A545B5" w:rsidRDefault="00A545B5" w:rsidP="00A545B5">
              <w:pPr>
                <w:pStyle w:val="Bibliography"/>
                <w:rPr>
                  <w:noProof/>
                </w:rPr>
              </w:pPr>
              <w:r>
                <w:rPr>
                  <w:noProof/>
                </w:rPr>
                <w:lastRenderedPageBreak/>
                <w:t xml:space="preserve">Titman, D. J., 2001. </w:t>
              </w:r>
              <w:r>
                <w:rPr>
                  <w:i/>
                  <w:iCs/>
                  <w:noProof/>
                </w:rPr>
                <w:t xml:space="preserve">Applications of thermography in non-destructive testing of structures, </w:t>
              </w:r>
              <w:r>
                <w:rPr>
                  <w:noProof/>
                </w:rPr>
                <w:t>Lonodn: Elsevier Science Ltd.</w:t>
              </w:r>
            </w:p>
            <w:p w14:paraId="589E2AB1" w14:textId="77777777" w:rsidR="00A545B5" w:rsidRDefault="00A545B5" w:rsidP="00A545B5">
              <w:pPr>
                <w:pStyle w:val="Bibliography"/>
                <w:rPr>
                  <w:noProof/>
                </w:rPr>
              </w:pPr>
              <w:r>
                <w:rPr>
                  <w:noProof/>
                </w:rPr>
                <w:t xml:space="preserve">TWI Global, 2019. </w:t>
              </w:r>
              <w:r>
                <w:rPr>
                  <w:i/>
                  <w:iCs/>
                  <w:noProof/>
                </w:rPr>
                <w:t xml:space="preserve">What is Destructive Testing. </w:t>
              </w:r>
              <w:r>
                <w:rPr>
                  <w:noProof/>
                </w:rPr>
                <w:t xml:space="preserve">[Online] </w:t>
              </w:r>
              <w:r>
                <w:rPr>
                  <w:noProof/>
                </w:rPr>
                <w:br/>
                <w:t xml:space="preserve">Available at: </w:t>
              </w:r>
              <w:r>
                <w:rPr>
                  <w:noProof/>
                  <w:u w:val="single"/>
                </w:rPr>
                <w:t>https://www.twi-global.com/technical-knowledge/faqs/what-is-destructive-testing</w:t>
              </w:r>
              <w:r>
                <w:rPr>
                  <w:noProof/>
                </w:rPr>
                <w:br/>
                <w:t>[Accessed 31 10 2019].</w:t>
              </w:r>
            </w:p>
            <w:p w14:paraId="46D89D92" w14:textId="77777777" w:rsidR="00A545B5" w:rsidRDefault="00A545B5" w:rsidP="00A545B5">
              <w:pPr>
                <w:pStyle w:val="Bibliography"/>
                <w:rPr>
                  <w:noProof/>
                </w:rPr>
              </w:pPr>
              <w:r>
                <w:rPr>
                  <w:noProof/>
                </w:rPr>
                <w:t xml:space="preserve">Wermac, 2019. </w:t>
              </w:r>
              <w:r>
                <w:rPr>
                  <w:i/>
                  <w:iCs/>
                  <w:noProof/>
                </w:rPr>
                <w:t xml:space="preserve">Ultrasonic Testing. </w:t>
              </w:r>
              <w:r>
                <w:rPr>
                  <w:noProof/>
                </w:rPr>
                <w:t xml:space="preserve">[Online] </w:t>
              </w:r>
              <w:r>
                <w:rPr>
                  <w:noProof/>
                </w:rPr>
                <w:br/>
                <w:t xml:space="preserve">Available at: </w:t>
              </w:r>
              <w:r>
                <w:rPr>
                  <w:noProof/>
                  <w:u w:val="single"/>
                </w:rPr>
                <w:t>http://www.wermac.org/others/ndt_ut.html</w:t>
              </w:r>
              <w:r>
                <w:rPr>
                  <w:noProof/>
                </w:rPr>
                <w:br/>
                <w:t>[Accessed 21 10 2019].</w:t>
              </w:r>
            </w:p>
            <w:p w14:paraId="7F21B8A3" w14:textId="77777777" w:rsidR="00A545B5" w:rsidRDefault="00A545B5" w:rsidP="00A545B5">
              <w:pPr>
                <w:pStyle w:val="Bibliography"/>
                <w:rPr>
                  <w:noProof/>
                </w:rPr>
              </w:pPr>
              <w:r>
                <w:rPr>
                  <w:noProof/>
                </w:rPr>
                <w:t xml:space="preserve">Zouighi, R., 2000. </w:t>
              </w:r>
              <w:r>
                <w:rPr>
                  <w:i/>
                  <w:iCs/>
                  <w:noProof/>
                </w:rPr>
                <w:t xml:space="preserve">Microwave Non-Destructive Testing and Evaluation. </w:t>
              </w:r>
              <w:r>
                <w:rPr>
                  <w:noProof/>
                </w:rPr>
                <w:t>Boston: Kluwer Academic Publishers.</w:t>
              </w:r>
            </w:p>
            <w:bookmarkStart w:id="32" w:name="_GoBack"/>
            <w:bookmarkEnd w:id="32"/>
            <w:p w14:paraId="101D4A48" w14:textId="09379F85" w:rsidR="00697259" w:rsidRPr="00E43EA8" w:rsidRDefault="00697259" w:rsidP="00A545B5">
              <w:pPr>
                <w:spacing w:line="360" w:lineRule="auto"/>
                <w:rPr>
                  <w:rFonts w:ascii="Arial" w:hAnsi="Arial" w:cs="Arial"/>
                </w:rPr>
              </w:pPr>
              <w:r w:rsidRPr="00E43EA8">
                <w:rPr>
                  <w:rFonts w:ascii="Arial" w:hAnsi="Arial" w:cs="Arial"/>
                  <w:b/>
                  <w:bCs/>
                  <w:noProof/>
                </w:rPr>
                <w:fldChar w:fldCharType="end"/>
              </w:r>
            </w:p>
          </w:sdtContent>
        </w:sdt>
      </w:sdtContent>
    </w:sdt>
    <w:p w14:paraId="59488517" w14:textId="77777777" w:rsidR="005411A8" w:rsidRPr="00E43EA8" w:rsidRDefault="005411A8" w:rsidP="005C2387">
      <w:pPr>
        <w:spacing w:line="360" w:lineRule="auto"/>
        <w:rPr>
          <w:rFonts w:ascii="Arial" w:hAnsi="Arial" w:cs="Arial"/>
        </w:rPr>
      </w:pPr>
    </w:p>
    <w:p w14:paraId="5360CC12" w14:textId="0DEB71C0" w:rsidR="00D2160A" w:rsidRPr="00E43EA8" w:rsidRDefault="00583ED0" w:rsidP="005C2387">
      <w:pPr>
        <w:spacing w:line="360" w:lineRule="auto"/>
        <w:rPr>
          <w:rFonts w:ascii="Arial" w:hAnsi="Arial" w:cs="Arial"/>
        </w:rPr>
      </w:pPr>
      <w:r w:rsidRPr="00E43EA8">
        <w:rPr>
          <w:rFonts w:ascii="Arial" w:hAnsi="Arial" w:cs="Arial"/>
        </w:rPr>
        <w:t xml:space="preserve"> </w:t>
      </w:r>
    </w:p>
    <w:sectPr w:rsidR="00D2160A" w:rsidRPr="00E43EA8" w:rsidSect="00BB49AC">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78A684" w14:textId="77777777" w:rsidR="00016E1E" w:rsidRDefault="00016E1E" w:rsidP="00BB49AC">
      <w:pPr>
        <w:spacing w:after="0" w:line="240" w:lineRule="auto"/>
      </w:pPr>
      <w:r>
        <w:separator/>
      </w:r>
    </w:p>
  </w:endnote>
  <w:endnote w:type="continuationSeparator" w:id="0">
    <w:p w14:paraId="4561604F" w14:textId="77777777" w:rsidR="00016E1E" w:rsidRDefault="00016E1E" w:rsidP="00BB4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7402592"/>
      <w:docPartObj>
        <w:docPartGallery w:val="Page Numbers (Bottom of Page)"/>
        <w:docPartUnique/>
      </w:docPartObj>
    </w:sdtPr>
    <w:sdtEndPr>
      <w:rPr>
        <w:noProof/>
      </w:rPr>
    </w:sdtEndPr>
    <w:sdtContent>
      <w:p w14:paraId="336664ED" w14:textId="0D3749B8" w:rsidR="00016E1E" w:rsidRDefault="00016E1E">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7A3A9576" w14:textId="77777777" w:rsidR="00016E1E" w:rsidRDefault="00016E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CB0BD5" w14:textId="77777777" w:rsidR="00016E1E" w:rsidRDefault="00016E1E" w:rsidP="00BB49AC">
      <w:pPr>
        <w:spacing w:after="0" w:line="240" w:lineRule="auto"/>
      </w:pPr>
      <w:r>
        <w:separator/>
      </w:r>
    </w:p>
  </w:footnote>
  <w:footnote w:type="continuationSeparator" w:id="0">
    <w:p w14:paraId="62CB84EA" w14:textId="77777777" w:rsidR="00016E1E" w:rsidRDefault="00016E1E" w:rsidP="00BB49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Author"/>
      <w:tag w:val=""/>
      <w:id w:val="-1887791124"/>
      <w:placeholder>
        <w:docPart w:val="A9E7E0B1FB9E454F85CB4EACA2AEADB9"/>
      </w:placeholder>
      <w:dataBinding w:prefixMappings="xmlns:ns0='http://purl.org/dc/elements/1.1/' xmlns:ns1='http://schemas.openxmlformats.org/package/2006/metadata/core-properties' " w:xpath="/ns1:coreProperties[1]/ns0:creator[1]" w:storeItemID="{6C3C8BC8-F283-45AE-878A-BAB7291924A1}"/>
      <w:text/>
    </w:sdtPr>
    <w:sdtContent>
      <w:p w14:paraId="49EDC53A" w14:textId="7DCB179E" w:rsidR="00016E1E" w:rsidRDefault="00016E1E">
        <w:pPr>
          <w:pStyle w:val="Header"/>
        </w:pPr>
        <w:r>
          <w:t>Michael Cheeseman (1707473)</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F5E62"/>
    <w:multiLevelType w:val="hybridMultilevel"/>
    <w:tmpl w:val="9A72A31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170C82"/>
    <w:multiLevelType w:val="hybridMultilevel"/>
    <w:tmpl w:val="029687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E13D0D"/>
    <w:multiLevelType w:val="hybridMultilevel"/>
    <w:tmpl w:val="CEF87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E3688B"/>
    <w:multiLevelType w:val="hybridMultilevel"/>
    <w:tmpl w:val="034E1F06"/>
    <w:lvl w:ilvl="0" w:tplc="02BAE126">
      <w:numFmt w:val="bullet"/>
      <w:lvlText w:val=""/>
      <w:lvlJc w:val="left"/>
      <w:pPr>
        <w:ind w:left="720" w:hanging="360"/>
      </w:pPr>
      <w:rPr>
        <w:rFonts w:ascii="Wingdings" w:eastAsia="Times New Roman"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B5833"/>
    <w:multiLevelType w:val="hybridMultilevel"/>
    <w:tmpl w:val="EAD80C1C"/>
    <w:lvl w:ilvl="0" w:tplc="E472A2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CC5627"/>
    <w:multiLevelType w:val="multilevel"/>
    <w:tmpl w:val="9D38D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E55798"/>
    <w:multiLevelType w:val="hybridMultilevel"/>
    <w:tmpl w:val="59BCD9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75689A"/>
    <w:multiLevelType w:val="hybridMultilevel"/>
    <w:tmpl w:val="5D40D1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B541E3"/>
    <w:multiLevelType w:val="hybridMultilevel"/>
    <w:tmpl w:val="D28E0A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85C37BE"/>
    <w:multiLevelType w:val="hybridMultilevel"/>
    <w:tmpl w:val="5B10CCF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D3657EE"/>
    <w:multiLevelType w:val="hybridMultilevel"/>
    <w:tmpl w:val="42148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302F8D"/>
    <w:multiLevelType w:val="hybridMultilevel"/>
    <w:tmpl w:val="D4240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946401"/>
    <w:multiLevelType w:val="hybridMultilevel"/>
    <w:tmpl w:val="59BCD9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6F0B9E"/>
    <w:multiLevelType w:val="multilevel"/>
    <w:tmpl w:val="BD340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9DD1708"/>
    <w:multiLevelType w:val="hybridMultilevel"/>
    <w:tmpl w:val="D7C8B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5A7B2B"/>
    <w:multiLevelType w:val="hybridMultilevel"/>
    <w:tmpl w:val="59BCD9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D233B6"/>
    <w:multiLevelType w:val="hybridMultilevel"/>
    <w:tmpl w:val="F7B686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BFB20C1"/>
    <w:multiLevelType w:val="hybridMultilevel"/>
    <w:tmpl w:val="AC167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3666A6"/>
    <w:multiLevelType w:val="hybridMultilevel"/>
    <w:tmpl w:val="55785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D35988"/>
    <w:multiLevelType w:val="hybridMultilevel"/>
    <w:tmpl w:val="825EDC3A"/>
    <w:lvl w:ilvl="0" w:tplc="3B407B1C">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C642C3A"/>
    <w:multiLevelType w:val="multilevel"/>
    <w:tmpl w:val="B7920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F723A3"/>
    <w:multiLevelType w:val="multilevel"/>
    <w:tmpl w:val="B468A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403E85"/>
    <w:multiLevelType w:val="hybridMultilevel"/>
    <w:tmpl w:val="5D40D1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137836"/>
    <w:multiLevelType w:val="hybridMultilevel"/>
    <w:tmpl w:val="029687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C0104D"/>
    <w:multiLevelType w:val="hybridMultilevel"/>
    <w:tmpl w:val="01DCB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1A669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6" w15:restartNumberingAfterBreak="0">
    <w:nsid w:val="76527B02"/>
    <w:multiLevelType w:val="hybridMultilevel"/>
    <w:tmpl w:val="7ABC2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7E2FBF"/>
    <w:multiLevelType w:val="hybridMultilevel"/>
    <w:tmpl w:val="5D40D1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780ADC"/>
    <w:multiLevelType w:val="hybridMultilevel"/>
    <w:tmpl w:val="029687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5"/>
  </w:num>
  <w:num w:numId="2">
    <w:abstractNumId w:val="14"/>
  </w:num>
  <w:num w:numId="3">
    <w:abstractNumId w:val="19"/>
  </w:num>
  <w:num w:numId="4">
    <w:abstractNumId w:val="4"/>
  </w:num>
  <w:num w:numId="5">
    <w:abstractNumId w:val="20"/>
  </w:num>
  <w:num w:numId="6">
    <w:abstractNumId w:val="1"/>
  </w:num>
  <w:num w:numId="7">
    <w:abstractNumId w:val="2"/>
  </w:num>
  <w:num w:numId="8">
    <w:abstractNumId w:val="3"/>
  </w:num>
  <w:num w:numId="9">
    <w:abstractNumId w:val="18"/>
  </w:num>
  <w:num w:numId="10">
    <w:abstractNumId w:val="26"/>
  </w:num>
  <w:num w:numId="11">
    <w:abstractNumId w:val="15"/>
  </w:num>
  <w:num w:numId="12">
    <w:abstractNumId w:val="24"/>
  </w:num>
  <w:num w:numId="13">
    <w:abstractNumId w:val="23"/>
  </w:num>
  <w:num w:numId="14">
    <w:abstractNumId w:val="28"/>
  </w:num>
  <w:num w:numId="15">
    <w:abstractNumId w:val="6"/>
  </w:num>
  <w:num w:numId="16">
    <w:abstractNumId w:val="13"/>
  </w:num>
  <w:num w:numId="17">
    <w:abstractNumId w:val="12"/>
  </w:num>
  <w:num w:numId="18">
    <w:abstractNumId w:val="7"/>
  </w:num>
  <w:num w:numId="19">
    <w:abstractNumId w:val="27"/>
  </w:num>
  <w:num w:numId="20">
    <w:abstractNumId w:val="22"/>
  </w:num>
  <w:num w:numId="21">
    <w:abstractNumId w:val="0"/>
  </w:num>
  <w:num w:numId="22">
    <w:abstractNumId w:val="5"/>
  </w:num>
  <w:num w:numId="23">
    <w:abstractNumId w:val="21"/>
  </w:num>
  <w:num w:numId="24">
    <w:abstractNumId w:val="17"/>
  </w:num>
  <w:num w:numId="25">
    <w:abstractNumId w:val="10"/>
  </w:num>
  <w:num w:numId="26">
    <w:abstractNumId w:val="16"/>
  </w:num>
  <w:num w:numId="27">
    <w:abstractNumId w:val="8"/>
  </w:num>
  <w:num w:numId="28">
    <w:abstractNumId w:val="9"/>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9AC"/>
    <w:rsid w:val="00003792"/>
    <w:rsid w:val="00012548"/>
    <w:rsid w:val="00013DB4"/>
    <w:rsid w:val="00016E1E"/>
    <w:rsid w:val="00017A5A"/>
    <w:rsid w:val="000212BC"/>
    <w:rsid w:val="0002479A"/>
    <w:rsid w:val="000250ED"/>
    <w:rsid w:val="00025613"/>
    <w:rsid w:val="00030A49"/>
    <w:rsid w:val="00033439"/>
    <w:rsid w:val="00033B34"/>
    <w:rsid w:val="000412FD"/>
    <w:rsid w:val="0004597D"/>
    <w:rsid w:val="00046E32"/>
    <w:rsid w:val="00047B77"/>
    <w:rsid w:val="000514E4"/>
    <w:rsid w:val="00052D81"/>
    <w:rsid w:val="00055C86"/>
    <w:rsid w:val="00060C46"/>
    <w:rsid w:val="00062E0C"/>
    <w:rsid w:val="000703EE"/>
    <w:rsid w:val="00074316"/>
    <w:rsid w:val="00076958"/>
    <w:rsid w:val="000779FB"/>
    <w:rsid w:val="00083B0E"/>
    <w:rsid w:val="0008414F"/>
    <w:rsid w:val="000923B6"/>
    <w:rsid w:val="00094275"/>
    <w:rsid w:val="00094FAE"/>
    <w:rsid w:val="000A5F28"/>
    <w:rsid w:val="000A7CDF"/>
    <w:rsid w:val="000B286A"/>
    <w:rsid w:val="000B4B77"/>
    <w:rsid w:val="000B6ABE"/>
    <w:rsid w:val="000C0CEA"/>
    <w:rsid w:val="000C0D4E"/>
    <w:rsid w:val="000C1AEA"/>
    <w:rsid w:val="000C78DF"/>
    <w:rsid w:val="000D231D"/>
    <w:rsid w:val="000D2DAA"/>
    <w:rsid w:val="000D4171"/>
    <w:rsid w:val="000E06EB"/>
    <w:rsid w:val="000E1997"/>
    <w:rsid w:val="000E357C"/>
    <w:rsid w:val="000E4F21"/>
    <w:rsid w:val="00103ECE"/>
    <w:rsid w:val="001047B7"/>
    <w:rsid w:val="00106603"/>
    <w:rsid w:val="001067AF"/>
    <w:rsid w:val="00120007"/>
    <w:rsid w:val="00124EA3"/>
    <w:rsid w:val="001401C2"/>
    <w:rsid w:val="001411A9"/>
    <w:rsid w:val="00141D66"/>
    <w:rsid w:val="001423D0"/>
    <w:rsid w:val="0014479C"/>
    <w:rsid w:val="0014684D"/>
    <w:rsid w:val="0015065D"/>
    <w:rsid w:val="00151634"/>
    <w:rsid w:val="00151B1D"/>
    <w:rsid w:val="00154559"/>
    <w:rsid w:val="00154992"/>
    <w:rsid w:val="0016156D"/>
    <w:rsid w:val="001756CD"/>
    <w:rsid w:val="00180276"/>
    <w:rsid w:val="001835A4"/>
    <w:rsid w:val="00185948"/>
    <w:rsid w:val="00194075"/>
    <w:rsid w:val="001A09F3"/>
    <w:rsid w:val="001A2A65"/>
    <w:rsid w:val="001A2B87"/>
    <w:rsid w:val="001A2D07"/>
    <w:rsid w:val="001A7EAA"/>
    <w:rsid w:val="001B75D6"/>
    <w:rsid w:val="001B766B"/>
    <w:rsid w:val="001C23D9"/>
    <w:rsid w:val="001C5978"/>
    <w:rsid w:val="001D09D8"/>
    <w:rsid w:val="001D2997"/>
    <w:rsid w:val="001D73A1"/>
    <w:rsid w:val="001E2EFB"/>
    <w:rsid w:val="001E4161"/>
    <w:rsid w:val="001F13A4"/>
    <w:rsid w:val="001F6D4B"/>
    <w:rsid w:val="002000FF"/>
    <w:rsid w:val="00203F8F"/>
    <w:rsid w:val="00206858"/>
    <w:rsid w:val="00217F7D"/>
    <w:rsid w:val="002243D4"/>
    <w:rsid w:val="00224538"/>
    <w:rsid w:val="002247B8"/>
    <w:rsid w:val="002269A7"/>
    <w:rsid w:val="002270F1"/>
    <w:rsid w:val="0023133E"/>
    <w:rsid w:val="002349C7"/>
    <w:rsid w:val="00242106"/>
    <w:rsid w:val="00244E04"/>
    <w:rsid w:val="0024650C"/>
    <w:rsid w:val="0024753A"/>
    <w:rsid w:val="00251F2F"/>
    <w:rsid w:val="0025343E"/>
    <w:rsid w:val="00255200"/>
    <w:rsid w:val="00255B9A"/>
    <w:rsid w:val="00255E90"/>
    <w:rsid w:val="0026663E"/>
    <w:rsid w:val="00270F1B"/>
    <w:rsid w:val="00273D6E"/>
    <w:rsid w:val="0027511D"/>
    <w:rsid w:val="002841C7"/>
    <w:rsid w:val="0028590C"/>
    <w:rsid w:val="002869F0"/>
    <w:rsid w:val="002A3783"/>
    <w:rsid w:val="002B00A6"/>
    <w:rsid w:val="002B46EE"/>
    <w:rsid w:val="002C2EE8"/>
    <w:rsid w:val="002C349D"/>
    <w:rsid w:val="002D2FBA"/>
    <w:rsid w:val="002D6BEA"/>
    <w:rsid w:val="002E0551"/>
    <w:rsid w:val="002E23F9"/>
    <w:rsid w:val="002E6FDC"/>
    <w:rsid w:val="002F38E6"/>
    <w:rsid w:val="002F56B5"/>
    <w:rsid w:val="0030742F"/>
    <w:rsid w:val="00313DD5"/>
    <w:rsid w:val="00314600"/>
    <w:rsid w:val="00315612"/>
    <w:rsid w:val="003277B2"/>
    <w:rsid w:val="00331037"/>
    <w:rsid w:val="00334020"/>
    <w:rsid w:val="003354A1"/>
    <w:rsid w:val="00347095"/>
    <w:rsid w:val="0035515C"/>
    <w:rsid w:val="003617D3"/>
    <w:rsid w:val="00366643"/>
    <w:rsid w:val="003778A6"/>
    <w:rsid w:val="00386914"/>
    <w:rsid w:val="00392EB6"/>
    <w:rsid w:val="003935D4"/>
    <w:rsid w:val="003979CB"/>
    <w:rsid w:val="003A18A2"/>
    <w:rsid w:val="003A1CC8"/>
    <w:rsid w:val="003A38A9"/>
    <w:rsid w:val="003B01FF"/>
    <w:rsid w:val="003B16CA"/>
    <w:rsid w:val="003B32C0"/>
    <w:rsid w:val="003C3152"/>
    <w:rsid w:val="003C49E6"/>
    <w:rsid w:val="003C4BED"/>
    <w:rsid w:val="003C6D48"/>
    <w:rsid w:val="003D053E"/>
    <w:rsid w:val="003D1E19"/>
    <w:rsid w:val="003D3127"/>
    <w:rsid w:val="003D3579"/>
    <w:rsid w:val="003D427D"/>
    <w:rsid w:val="003D51B5"/>
    <w:rsid w:val="003D6413"/>
    <w:rsid w:val="003E53B7"/>
    <w:rsid w:val="003E5641"/>
    <w:rsid w:val="003F309F"/>
    <w:rsid w:val="00401F0F"/>
    <w:rsid w:val="00402210"/>
    <w:rsid w:val="0040548C"/>
    <w:rsid w:val="00405E45"/>
    <w:rsid w:val="00406DF9"/>
    <w:rsid w:val="004106F0"/>
    <w:rsid w:val="0041181C"/>
    <w:rsid w:val="00412B58"/>
    <w:rsid w:val="00413E15"/>
    <w:rsid w:val="004228C7"/>
    <w:rsid w:val="00425936"/>
    <w:rsid w:val="0042748B"/>
    <w:rsid w:val="00431DD7"/>
    <w:rsid w:val="00432D76"/>
    <w:rsid w:val="00437636"/>
    <w:rsid w:val="00445405"/>
    <w:rsid w:val="0044771B"/>
    <w:rsid w:val="0045096B"/>
    <w:rsid w:val="00453958"/>
    <w:rsid w:val="0045638F"/>
    <w:rsid w:val="00456650"/>
    <w:rsid w:val="00465168"/>
    <w:rsid w:val="00467DC1"/>
    <w:rsid w:val="00474D13"/>
    <w:rsid w:val="004755D2"/>
    <w:rsid w:val="00484DAA"/>
    <w:rsid w:val="00491DF4"/>
    <w:rsid w:val="004A3629"/>
    <w:rsid w:val="004A7320"/>
    <w:rsid w:val="004B2070"/>
    <w:rsid w:val="004B4071"/>
    <w:rsid w:val="004B6A64"/>
    <w:rsid w:val="004C3AEB"/>
    <w:rsid w:val="004C78FB"/>
    <w:rsid w:val="004D4084"/>
    <w:rsid w:val="004D5A65"/>
    <w:rsid w:val="004D7D18"/>
    <w:rsid w:val="004E1580"/>
    <w:rsid w:val="004E5BA2"/>
    <w:rsid w:val="004E6709"/>
    <w:rsid w:val="004E69D2"/>
    <w:rsid w:val="004E6DFE"/>
    <w:rsid w:val="00502DAB"/>
    <w:rsid w:val="00513452"/>
    <w:rsid w:val="0051673D"/>
    <w:rsid w:val="00531C9A"/>
    <w:rsid w:val="005411A8"/>
    <w:rsid w:val="005438AB"/>
    <w:rsid w:val="00543C5B"/>
    <w:rsid w:val="00557E73"/>
    <w:rsid w:val="005644C9"/>
    <w:rsid w:val="00566130"/>
    <w:rsid w:val="00567CBB"/>
    <w:rsid w:val="00572A08"/>
    <w:rsid w:val="00576BA7"/>
    <w:rsid w:val="005813E7"/>
    <w:rsid w:val="005823BC"/>
    <w:rsid w:val="00583ED0"/>
    <w:rsid w:val="00591A23"/>
    <w:rsid w:val="005953F9"/>
    <w:rsid w:val="005955AF"/>
    <w:rsid w:val="00595CD4"/>
    <w:rsid w:val="005A50EA"/>
    <w:rsid w:val="005A55F8"/>
    <w:rsid w:val="005A75F4"/>
    <w:rsid w:val="005B2F3E"/>
    <w:rsid w:val="005B3433"/>
    <w:rsid w:val="005C2387"/>
    <w:rsid w:val="005C3721"/>
    <w:rsid w:val="005E1C0D"/>
    <w:rsid w:val="005E65B5"/>
    <w:rsid w:val="005E791D"/>
    <w:rsid w:val="005F06CE"/>
    <w:rsid w:val="0060089E"/>
    <w:rsid w:val="00600DA0"/>
    <w:rsid w:val="0060296D"/>
    <w:rsid w:val="00606F36"/>
    <w:rsid w:val="00616500"/>
    <w:rsid w:val="00616C99"/>
    <w:rsid w:val="0062069E"/>
    <w:rsid w:val="0062299B"/>
    <w:rsid w:val="0062700D"/>
    <w:rsid w:val="00627AC3"/>
    <w:rsid w:val="00637CD2"/>
    <w:rsid w:val="006710B4"/>
    <w:rsid w:val="00674A4D"/>
    <w:rsid w:val="00675B92"/>
    <w:rsid w:val="00680019"/>
    <w:rsid w:val="0068072E"/>
    <w:rsid w:val="00690C18"/>
    <w:rsid w:val="006949F2"/>
    <w:rsid w:val="00696577"/>
    <w:rsid w:val="00697259"/>
    <w:rsid w:val="00697528"/>
    <w:rsid w:val="006A2CF0"/>
    <w:rsid w:val="006A5F42"/>
    <w:rsid w:val="006B58A2"/>
    <w:rsid w:val="006C24AA"/>
    <w:rsid w:val="006C3325"/>
    <w:rsid w:val="006C6590"/>
    <w:rsid w:val="006D0E34"/>
    <w:rsid w:val="006D1212"/>
    <w:rsid w:val="006D4029"/>
    <w:rsid w:val="006D6A31"/>
    <w:rsid w:val="006E21D9"/>
    <w:rsid w:val="006E4531"/>
    <w:rsid w:val="006E52D0"/>
    <w:rsid w:val="006F0130"/>
    <w:rsid w:val="006F1367"/>
    <w:rsid w:val="006F20D0"/>
    <w:rsid w:val="00702BDD"/>
    <w:rsid w:val="007042B6"/>
    <w:rsid w:val="00710429"/>
    <w:rsid w:val="007121B8"/>
    <w:rsid w:val="007161D1"/>
    <w:rsid w:val="00716ED9"/>
    <w:rsid w:val="00723DCB"/>
    <w:rsid w:val="00735D02"/>
    <w:rsid w:val="007440AA"/>
    <w:rsid w:val="00760B1C"/>
    <w:rsid w:val="007723A4"/>
    <w:rsid w:val="007753F5"/>
    <w:rsid w:val="007A00F8"/>
    <w:rsid w:val="007A493D"/>
    <w:rsid w:val="007C6FFE"/>
    <w:rsid w:val="007D1BB7"/>
    <w:rsid w:val="007D363F"/>
    <w:rsid w:val="007D3AEB"/>
    <w:rsid w:val="007D6544"/>
    <w:rsid w:val="007D6C15"/>
    <w:rsid w:val="007E72ED"/>
    <w:rsid w:val="007F095A"/>
    <w:rsid w:val="007F3B12"/>
    <w:rsid w:val="007F6DC6"/>
    <w:rsid w:val="00804E4C"/>
    <w:rsid w:val="00805C5E"/>
    <w:rsid w:val="00821DE6"/>
    <w:rsid w:val="008225B7"/>
    <w:rsid w:val="0082542F"/>
    <w:rsid w:val="00831AC5"/>
    <w:rsid w:val="00832FAB"/>
    <w:rsid w:val="00836287"/>
    <w:rsid w:val="00836985"/>
    <w:rsid w:val="00840341"/>
    <w:rsid w:val="00840EE6"/>
    <w:rsid w:val="00842762"/>
    <w:rsid w:val="008439CF"/>
    <w:rsid w:val="00844CCA"/>
    <w:rsid w:val="00844CF5"/>
    <w:rsid w:val="008454A6"/>
    <w:rsid w:val="0084630B"/>
    <w:rsid w:val="00846B6D"/>
    <w:rsid w:val="0086282D"/>
    <w:rsid w:val="00865E87"/>
    <w:rsid w:val="00872106"/>
    <w:rsid w:val="00875427"/>
    <w:rsid w:val="00884ABC"/>
    <w:rsid w:val="0088609B"/>
    <w:rsid w:val="008865F2"/>
    <w:rsid w:val="008872EE"/>
    <w:rsid w:val="008A111E"/>
    <w:rsid w:val="008A2392"/>
    <w:rsid w:val="008A38EF"/>
    <w:rsid w:val="008A3D11"/>
    <w:rsid w:val="008A7D15"/>
    <w:rsid w:val="008B0C7C"/>
    <w:rsid w:val="008B296B"/>
    <w:rsid w:val="008C1513"/>
    <w:rsid w:val="008C1B69"/>
    <w:rsid w:val="008C2002"/>
    <w:rsid w:val="008C2C47"/>
    <w:rsid w:val="008D002F"/>
    <w:rsid w:val="008D018A"/>
    <w:rsid w:val="008D1C1D"/>
    <w:rsid w:val="008D43F0"/>
    <w:rsid w:val="008D49B4"/>
    <w:rsid w:val="008E180A"/>
    <w:rsid w:val="008F0A34"/>
    <w:rsid w:val="008F47AF"/>
    <w:rsid w:val="00912999"/>
    <w:rsid w:val="0091366F"/>
    <w:rsid w:val="00915DD3"/>
    <w:rsid w:val="009171E4"/>
    <w:rsid w:val="00921A95"/>
    <w:rsid w:val="00930449"/>
    <w:rsid w:val="00940849"/>
    <w:rsid w:val="00941402"/>
    <w:rsid w:val="00945333"/>
    <w:rsid w:val="00954727"/>
    <w:rsid w:val="00954969"/>
    <w:rsid w:val="009604AA"/>
    <w:rsid w:val="00960F9C"/>
    <w:rsid w:val="009626BB"/>
    <w:rsid w:val="009656E5"/>
    <w:rsid w:val="00965A38"/>
    <w:rsid w:val="00974D14"/>
    <w:rsid w:val="0098198F"/>
    <w:rsid w:val="00983ECB"/>
    <w:rsid w:val="00987761"/>
    <w:rsid w:val="00990737"/>
    <w:rsid w:val="00992CDB"/>
    <w:rsid w:val="009938E6"/>
    <w:rsid w:val="009973AB"/>
    <w:rsid w:val="009A2B7B"/>
    <w:rsid w:val="009A4111"/>
    <w:rsid w:val="009B16CD"/>
    <w:rsid w:val="009B1F13"/>
    <w:rsid w:val="009B2B35"/>
    <w:rsid w:val="009B6604"/>
    <w:rsid w:val="009B7A64"/>
    <w:rsid w:val="009C2E33"/>
    <w:rsid w:val="009D1DFD"/>
    <w:rsid w:val="009D282A"/>
    <w:rsid w:val="009D63BE"/>
    <w:rsid w:val="009E0D9D"/>
    <w:rsid w:val="009E11FD"/>
    <w:rsid w:val="009E1FEA"/>
    <w:rsid w:val="009F386B"/>
    <w:rsid w:val="009F3A85"/>
    <w:rsid w:val="009F6A75"/>
    <w:rsid w:val="009F6E88"/>
    <w:rsid w:val="00A06261"/>
    <w:rsid w:val="00A0730C"/>
    <w:rsid w:val="00A121CB"/>
    <w:rsid w:val="00A15AD0"/>
    <w:rsid w:val="00A24090"/>
    <w:rsid w:val="00A30433"/>
    <w:rsid w:val="00A33119"/>
    <w:rsid w:val="00A4016B"/>
    <w:rsid w:val="00A52904"/>
    <w:rsid w:val="00A545B5"/>
    <w:rsid w:val="00A5597D"/>
    <w:rsid w:val="00A654ED"/>
    <w:rsid w:val="00A66D53"/>
    <w:rsid w:val="00A70283"/>
    <w:rsid w:val="00A83642"/>
    <w:rsid w:val="00A8710F"/>
    <w:rsid w:val="00A92357"/>
    <w:rsid w:val="00A93F47"/>
    <w:rsid w:val="00A949BA"/>
    <w:rsid w:val="00AA460D"/>
    <w:rsid w:val="00AB544D"/>
    <w:rsid w:val="00AB6813"/>
    <w:rsid w:val="00AC0C0C"/>
    <w:rsid w:val="00AC26F7"/>
    <w:rsid w:val="00AC40DE"/>
    <w:rsid w:val="00AD6A1F"/>
    <w:rsid w:val="00AE35F3"/>
    <w:rsid w:val="00AE556D"/>
    <w:rsid w:val="00AE77C0"/>
    <w:rsid w:val="00AF0745"/>
    <w:rsid w:val="00B03A9A"/>
    <w:rsid w:val="00B105BA"/>
    <w:rsid w:val="00B10BDC"/>
    <w:rsid w:val="00B241FC"/>
    <w:rsid w:val="00B2626B"/>
    <w:rsid w:val="00B26E8B"/>
    <w:rsid w:val="00B32A2B"/>
    <w:rsid w:val="00B34052"/>
    <w:rsid w:val="00B37152"/>
    <w:rsid w:val="00B535F1"/>
    <w:rsid w:val="00B624A1"/>
    <w:rsid w:val="00B63B96"/>
    <w:rsid w:val="00B6655A"/>
    <w:rsid w:val="00B73307"/>
    <w:rsid w:val="00B75268"/>
    <w:rsid w:val="00B75C46"/>
    <w:rsid w:val="00B77EF8"/>
    <w:rsid w:val="00B832BA"/>
    <w:rsid w:val="00B9039E"/>
    <w:rsid w:val="00B93313"/>
    <w:rsid w:val="00B96666"/>
    <w:rsid w:val="00BA70D1"/>
    <w:rsid w:val="00BB49AC"/>
    <w:rsid w:val="00BB6C3B"/>
    <w:rsid w:val="00BC15E0"/>
    <w:rsid w:val="00BD1542"/>
    <w:rsid w:val="00BD345B"/>
    <w:rsid w:val="00BE30AB"/>
    <w:rsid w:val="00BE693F"/>
    <w:rsid w:val="00BF244A"/>
    <w:rsid w:val="00BF2953"/>
    <w:rsid w:val="00BF37F6"/>
    <w:rsid w:val="00C030F6"/>
    <w:rsid w:val="00C04E6B"/>
    <w:rsid w:val="00C07855"/>
    <w:rsid w:val="00C14E90"/>
    <w:rsid w:val="00C17A7C"/>
    <w:rsid w:val="00C21CA1"/>
    <w:rsid w:val="00C279DE"/>
    <w:rsid w:val="00C33008"/>
    <w:rsid w:val="00C40102"/>
    <w:rsid w:val="00C442BB"/>
    <w:rsid w:val="00C461D1"/>
    <w:rsid w:val="00C504C5"/>
    <w:rsid w:val="00C544E5"/>
    <w:rsid w:val="00C7387E"/>
    <w:rsid w:val="00C73D65"/>
    <w:rsid w:val="00C779C4"/>
    <w:rsid w:val="00C845FF"/>
    <w:rsid w:val="00C84D69"/>
    <w:rsid w:val="00C851DB"/>
    <w:rsid w:val="00C85D62"/>
    <w:rsid w:val="00C92548"/>
    <w:rsid w:val="00CA094A"/>
    <w:rsid w:val="00CA1696"/>
    <w:rsid w:val="00CB288A"/>
    <w:rsid w:val="00CB5CA1"/>
    <w:rsid w:val="00CC77CE"/>
    <w:rsid w:val="00CC7BBE"/>
    <w:rsid w:val="00CD1CB9"/>
    <w:rsid w:val="00CD4EF3"/>
    <w:rsid w:val="00CD4F83"/>
    <w:rsid w:val="00CD6A3F"/>
    <w:rsid w:val="00CE1299"/>
    <w:rsid w:val="00CE1966"/>
    <w:rsid w:val="00CF40C4"/>
    <w:rsid w:val="00CF41D8"/>
    <w:rsid w:val="00CF4551"/>
    <w:rsid w:val="00D01AEA"/>
    <w:rsid w:val="00D06913"/>
    <w:rsid w:val="00D106AA"/>
    <w:rsid w:val="00D10D02"/>
    <w:rsid w:val="00D120F8"/>
    <w:rsid w:val="00D12E53"/>
    <w:rsid w:val="00D2082B"/>
    <w:rsid w:val="00D2160A"/>
    <w:rsid w:val="00D27C66"/>
    <w:rsid w:val="00D33A65"/>
    <w:rsid w:val="00D34083"/>
    <w:rsid w:val="00D3415F"/>
    <w:rsid w:val="00D42F7B"/>
    <w:rsid w:val="00D462CC"/>
    <w:rsid w:val="00D476BA"/>
    <w:rsid w:val="00D5083D"/>
    <w:rsid w:val="00D52B12"/>
    <w:rsid w:val="00D53BBC"/>
    <w:rsid w:val="00D54147"/>
    <w:rsid w:val="00D54B4D"/>
    <w:rsid w:val="00D56EF7"/>
    <w:rsid w:val="00D64254"/>
    <w:rsid w:val="00D64852"/>
    <w:rsid w:val="00D710DD"/>
    <w:rsid w:val="00D71923"/>
    <w:rsid w:val="00D72D01"/>
    <w:rsid w:val="00D759BB"/>
    <w:rsid w:val="00D776C6"/>
    <w:rsid w:val="00D8242B"/>
    <w:rsid w:val="00D84100"/>
    <w:rsid w:val="00D87160"/>
    <w:rsid w:val="00D90A67"/>
    <w:rsid w:val="00DB0938"/>
    <w:rsid w:val="00DB51AA"/>
    <w:rsid w:val="00DB51DF"/>
    <w:rsid w:val="00DB52B8"/>
    <w:rsid w:val="00DC1394"/>
    <w:rsid w:val="00DC2A7C"/>
    <w:rsid w:val="00DC4C33"/>
    <w:rsid w:val="00DD0C6D"/>
    <w:rsid w:val="00DE4289"/>
    <w:rsid w:val="00DE63C2"/>
    <w:rsid w:val="00DE7B86"/>
    <w:rsid w:val="00DF4A59"/>
    <w:rsid w:val="00DF746E"/>
    <w:rsid w:val="00E000AD"/>
    <w:rsid w:val="00E016BA"/>
    <w:rsid w:val="00E01882"/>
    <w:rsid w:val="00E15006"/>
    <w:rsid w:val="00E15572"/>
    <w:rsid w:val="00E156A2"/>
    <w:rsid w:val="00E1628F"/>
    <w:rsid w:val="00E20AE2"/>
    <w:rsid w:val="00E21E54"/>
    <w:rsid w:val="00E25775"/>
    <w:rsid w:val="00E25D36"/>
    <w:rsid w:val="00E262AD"/>
    <w:rsid w:val="00E30BA8"/>
    <w:rsid w:val="00E37D34"/>
    <w:rsid w:val="00E4295D"/>
    <w:rsid w:val="00E43EA8"/>
    <w:rsid w:val="00E551AB"/>
    <w:rsid w:val="00E55F3F"/>
    <w:rsid w:val="00E65A09"/>
    <w:rsid w:val="00E731BA"/>
    <w:rsid w:val="00E80691"/>
    <w:rsid w:val="00E908D4"/>
    <w:rsid w:val="00EA32BA"/>
    <w:rsid w:val="00EA5F56"/>
    <w:rsid w:val="00EA6A33"/>
    <w:rsid w:val="00EB462E"/>
    <w:rsid w:val="00EB7DF3"/>
    <w:rsid w:val="00EC2E7F"/>
    <w:rsid w:val="00EC73BB"/>
    <w:rsid w:val="00EC772D"/>
    <w:rsid w:val="00ED0036"/>
    <w:rsid w:val="00ED402C"/>
    <w:rsid w:val="00EE08B3"/>
    <w:rsid w:val="00EE2E75"/>
    <w:rsid w:val="00EE4F3D"/>
    <w:rsid w:val="00EF08A0"/>
    <w:rsid w:val="00EF1E71"/>
    <w:rsid w:val="00EF4F5A"/>
    <w:rsid w:val="00EF5654"/>
    <w:rsid w:val="00EF6AE0"/>
    <w:rsid w:val="00F00D9C"/>
    <w:rsid w:val="00F04267"/>
    <w:rsid w:val="00F078C4"/>
    <w:rsid w:val="00F110D0"/>
    <w:rsid w:val="00F1420E"/>
    <w:rsid w:val="00F15A52"/>
    <w:rsid w:val="00F16506"/>
    <w:rsid w:val="00F17468"/>
    <w:rsid w:val="00F2117F"/>
    <w:rsid w:val="00F2291E"/>
    <w:rsid w:val="00F236CA"/>
    <w:rsid w:val="00F441CF"/>
    <w:rsid w:val="00F45542"/>
    <w:rsid w:val="00F47261"/>
    <w:rsid w:val="00F50E4A"/>
    <w:rsid w:val="00F577DF"/>
    <w:rsid w:val="00F64CA9"/>
    <w:rsid w:val="00F7062C"/>
    <w:rsid w:val="00F72F62"/>
    <w:rsid w:val="00F817DE"/>
    <w:rsid w:val="00F85095"/>
    <w:rsid w:val="00F877EF"/>
    <w:rsid w:val="00F905EC"/>
    <w:rsid w:val="00FA0445"/>
    <w:rsid w:val="00FA3917"/>
    <w:rsid w:val="00FC0AE1"/>
    <w:rsid w:val="00FC4ED8"/>
    <w:rsid w:val="00FC7F5C"/>
    <w:rsid w:val="00FD2DDF"/>
    <w:rsid w:val="00FD4E7E"/>
    <w:rsid w:val="00FD5DAA"/>
    <w:rsid w:val="00FE4CB0"/>
    <w:rsid w:val="00FF2F81"/>
    <w:rsid w:val="00FF37BA"/>
    <w:rsid w:val="00FF4E9C"/>
    <w:rsid w:val="00FF7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674E1EB9"/>
  <w15:chartTrackingRefBased/>
  <w15:docId w15:val="{B95A0DB7-6447-43A9-A590-F2A9DD55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9AC"/>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C3325"/>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C3325"/>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E416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E416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E416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E416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E416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416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49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49AC"/>
    <w:rPr>
      <w:rFonts w:eastAsiaTheme="minorEastAsia"/>
      <w:lang w:val="en-US"/>
    </w:rPr>
  </w:style>
  <w:style w:type="character" w:customStyle="1" w:styleId="Heading1Char">
    <w:name w:val="Heading 1 Char"/>
    <w:basedOn w:val="DefaultParagraphFont"/>
    <w:link w:val="Heading1"/>
    <w:uiPriority w:val="9"/>
    <w:rsid w:val="00BB49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B49AC"/>
    <w:pPr>
      <w:numPr>
        <w:numId w:val="0"/>
      </w:numPr>
      <w:outlineLvl w:val="9"/>
    </w:pPr>
    <w:rPr>
      <w:lang w:val="en-US"/>
    </w:rPr>
  </w:style>
  <w:style w:type="paragraph" w:styleId="TOC1">
    <w:name w:val="toc 1"/>
    <w:basedOn w:val="Normal"/>
    <w:next w:val="Normal"/>
    <w:autoRedefine/>
    <w:uiPriority w:val="39"/>
    <w:unhideWhenUsed/>
    <w:rsid w:val="001E4161"/>
    <w:pPr>
      <w:tabs>
        <w:tab w:val="left" w:pos="440"/>
        <w:tab w:val="right" w:leader="dot" w:pos="9016"/>
      </w:tabs>
      <w:spacing w:after="100"/>
    </w:pPr>
  </w:style>
  <w:style w:type="character" w:styleId="Hyperlink">
    <w:name w:val="Hyperlink"/>
    <w:basedOn w:val="DefaultParagraphFont"/>
    <w:uiPriority w:val="99"/>
    <w:unhideWhenUsed/>
    <w:rsid w:val="00BB49AC"/>
    <w:rPr>
      <w:color w:val="0563C1" w:themeColor="hyperlink"/>
      <w:u w:val="single"/>
    </w:rPr>
  </w:style>
  <w:style w:type="paragraph" w:styleId="Header">
    <w:name w:val="header"/>
    <w:basedOn w:val="Normal"/>
    <w:link w:val="HeaderChar"/>
    <w:uiPriority w:val="99"/>
    <w:unhideWhenUsed/>
    <w:rsid w:val="00BB4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9AC"/>
  </w:style>
  <w:style w:type="paragraph" w:styleId="Footer">
    <w:name w:val="footer"/>
    <w:basedOn w:val="Normal"/>
    <w:link w:val="FooterChar"/>
    <w:uiPriority w:val="99"/>
    <w:unhideWhenUsed/>
    <w:rsid w:val="00BB4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9AC"/>
  </w:style>
  <w:style w:type="character" w:styleId="PlaceholderText">
    <w:name w:val="Placeholder Text"/>
    <w:basedOn w:val="DefaultParagraphFont"/>
    <w:uiPriority w:val="99"/>
    <w:semiHidden/>
    <w:rsid w:val="006C3325"/>
    <w:rPr>
      <w:color w:val="808080"/>
    </w:rPr>
  </w:style>
  <w:style w:type="character" w:customStyle="1" w:styleId="Heading2Char">
    <w:name w:val="Heading 2 Char"/>
    <w:basedOn w:val="DefaultParagraphFont"/>
    <w:link w:val="Heading2"/>
    <w:uiPriority w:val="9"/>
    <w:rsid w:val="006C332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C332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1E4161"/>
    <w:pPr>
      <w:spacing w:after="100"/>
      <w:ind w:left="220"/>
    </w:pPr>
  </w:style>
  <w:style w:type="paragraph" w:styleId="TOC3">
    <w:name w:val="toc 3"/>
    <w:basedOn w:val="Normal"/>
    <w:next w:val="Normal"/>
    <w:autoRedefine/>
    <w:uiPriority w:val="39"/>
    <w:unhideWhenUsed/>
    <w:rsid w:val="001E4161"/>
    <w:pPr>
      <w:spacing w:after="100"/>
      <w:ind w:left="440"/>
    </w:pPr>
  </w:style>
  <w:style w:type="character" w:customStyle="1" w:styleId="Heading4Char">
    <w:name w:val="Heading 4 Char"/>
    <w:basedOn w:val="DefaultParagraphFont"/>
    <w:link w:val="Heading4"/>
    <w:uiPriority w:val="9"/>
    <w:semiHidden/>
    <w:rsid w:val="001E416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1E416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1E41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1E416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1E41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4161"/>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2869F0"/>
    <w:pPr>
      <w:ind w:left="720"/>
      <w:contextualSpacing/>
    </w:pPr>
  </w:style>
  <w:style w:type="character" w:styleId="CommentReference">
    <w:name w:val="annotation reference"/>
    <w:basedOn w:val="DefaultParagraphFont"/>
    <w:uiPriority w:val="99"/>
    <w:semiHidden/>
    <w:unhideWhenUsed/>
    <w:rsid w:val="00915DD3"/>
    <w:rPr>
      <w:sz w:val="16"/>
      <w:szCs w:val="16"/>
    </w:rPr>
  </w:style>
  <w:style w:type="paragraph" w:styleId="CommentText">
    <w:name w:val="annotation text"/>
    <w:basedOn w:val="Normal"/>
    <w:link w:val="CommentTextChar"/>
    <w:uiPriority w:val="99"/>
    <w:semiHidden/>
    <w:unhideWhenUsed/>
    <w:rsid w:val="00915DD3"/>
    <w:pPr>
      <w:spacing w:line="240" w:lineRule="auto"/>
    </w:pPr>
    <w:rPr>
      <w:sz w:val="20"/>
      <w:szCs w:val="20"/>
    </w:rPr>
  </w:style>
  <w:style w:type="character" w:customStyle="1" w:styleId="CommentTextChar">
    <w:name w:val="Comment Text Char"/>
    <w:basedOn w:val="DefaultParagraphFont"/>
    <w:link w:val="CommentText"/>
    <w:uiPriority w:val="99"/>
    <w:semiHidden/>
    <w:rsid w:val="00915DD3"/>
    <w:rPr>
      <w:sz w:val="20"/>
      <w:szCs w:val="20"/>
    </w:rPr>
  </w:style>
  <w:style w:type="paragraph" w:styleId="CommentSubject">
    <w:name w:val="annotation subject"/>
    <w:basedOn w:val="CommentText"/>
    <w:next w:val="CommentText"/>
    <w:link w:val="CommentSubjectChar"/>
    <w:uiPriority w:val="99"/>
    <w:semiHidden/>
    <w:unhideWhenUsed/>
    <w:rsid w:val="00915DD3"/>
    <w:rPr>
      <w:b/>
      <w:bCs/>
    </w:rPr>
  </w:style>
  <w:style w:type="character" w:customStyle="1" w:styleId="CommentSubjectChar">
    <w:name w:val="Comment Subject Char"/>
    <w:basedOn w:val="CommentTextChar"/>
    <w:link w:val="CommentSubject"/>
    <w:uiPriority w:val="99"/>
    <w:semiHidden/>
    <w:rsid w:val="00915DD3"/>
    <w:rPr>
      <w:b/>
      <w:bCs/>
      <w:sz w:val="20"/>
      <w:szCs w:val="20"/>
    </w:rPr>
  </w:style>
  <w:style w:type="paragraph" w:styleId="BalloonText">
    <w:name w:val="Balloon Text"/>
    <w:basedOn w:val="Normal"/>
    <w:link w:val="BalloonTextChar"/>
    <w:uiPriority w:val="99"/>
    <w:semiHidden/>
    <w:unhideWhenUsed/>
    <w:rsid w:val="00915D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5DD3"/>
    <w:rPr>
      <w:rFonts w:ascii="Segoe UI" w:hAnsi="Segoe UI" w:cs="Segoe UI"/>
      <w:sz w:val="18"/>
      <w:szCs w:val="18"/>
    </w:rPr>
  </w:style>
  <w:style w:type="paragraph" w:styleId="NormalWeb">
    <w:name w:val="Normal (Web)"/>
    <w:basedOn w:val="Normal"/>
    <w:uiPriority w:val="99"/>
    <w:semiHidden/>
    <w:unhideWhenUsed/>
    <w:rsid w:val="00D069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blicationcontentepubdate">
    <w:name w:val="publicationcontentepubdate"/>
    <w:basedOn w:val="DefaultParagraphFont"/>
    <w:rsid w:val="00AF0745"/>
  </w:style>
  <w:style w:type="character" w:customStyle="1" w:styleId="citationtopitem">
    <w:name w:val="citation__top__item"/>
    <w:basedOn w:val="DefaultParagraphFont"/>
    <w:rsid w:val="00AF0745"/>
  </w:style>
  <w:style w:type="character" w:customStyle="1" w:styleId="contribdegrees">
    <w:name w:val="contribdegrees"/>
    <w:basedOn w:val="DefaultParagraphFont"/>
    <w:rsid w:val="00AF0745"/>
  </w:style>
  <w:style w:type="character" w:styleId="Strong">
    <w:name w:val="Strong"/>
    <w:basedOn w:val="DefaultParagraphFont"/>
    <w:uiPriority w:val="22"/>
    <w:qFormat/>
    <w:rsid w:val="006F1367"/>
    <w:rPr>
      <w:b/>
      <w:bCs/>
    </w:rPr>
  </w:style>
  <w:style w:type="character" w:customStyle="1" w:styleId="UnresolvedMention1">
    <w:name w:val="Unresolved Mention1"/>
    <w:basedOn w:val="DefaultParagraphFont"/>
    <w:uiPriority w:val="99"/>
    <w:semiHidden/>
    <w:unhideWhenUsed/>
    <w:rsid w:val="006F1367"/>
    <w:rPr>
      <w:color w:val="808080"/>
      <w:shd w:val="clear" w:color="auto" w:fill="E6E6E6"/>
    </w:rPr>
  </w:style>
  <w:style w:type="table" w:styleId="TableGrid">
    <w:name w:val="Table Grid"/>
    <w:basedOn w:val="TableNormal"/>
    <w:uiPriority w:val="39"/>
    <w:rsid w:val="00D56E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6D121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6D121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EB7DF3"/>
    <w:pPr>
      <w:spacing w:after="200" w:line="240" w:lineRule="auto"/>
    </w:pPr>
    <w:rPr>
      <w:i/>
      <w:iCs/>
      <w:color w:val="44546A" w:themeColor="text2"/>
      <w:sz w:val="18"/>
      <w:szCs w:val="18"/>
    </w:rPr>
  </w:style>
  <w:style w:type="table" w:styleId="PlainTable1">
    <w:name w:val="Plain Table 1"/>
    <w:basedOn w:val="TableNormal"/>
    <w:uiPriority w:val="41"/>
    <w:rsid w:val="001468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697259"/>
  </w:style>
  <w:style w:type="character" w:styleId="UnresolvedMention">
    <w:name w:val="Unresolved Mention"/>
    <w:basedOn w:val="DefaultParagraphFont"/>
    <w:uiPriority w:val="99"/>
    <w:semiHidden/>
    <w:unhideWhenUsed/>
    <w:rsid w:val="005411A8"/>
    <w:rPr>
      <w:color w:val="605E5C"/>
      <w:shd w:val="clear" w:color="auto" w:fill="E1DFDD"/>
    </w:rPr>
  </w:style>
  <w:style w:type="character" w:styleId="FollowedHyperlink">
    <w:name w:val="FollowedHyperlink"/>
    <w:basedOn w:val="DefaultParagraphFont"/>
    <w:uiPriority w:val="99"/>
    <w:semiHidden/>
    <w:unhideWhenUsed/>
    <w:rsid w:val="00E01882"/>
    <w:rPr>
      <w:color w:val="954F72" w:themeColor="followedHyperlink"/>
      <w:u w:val="single"/>
    </w:rPr>
  </w:style>
  <w:style w:type="paragraph" w:styleId="TableofFigures">
    <w:name w:val="table of figures"/>
    <w:basedOn w:val="Normal"/>
    <w:next w:val="Normal"/>
    <w:uiPriority w:val="99"/>
    <w:unhideWhenUsed/>
    <w:rsid w:val="00583ED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598">
      <w:bodyDiv w:val="1"/>
      <w:marLeft w:val="0"/>
      <w:marRight w:val="0"/>
      <w:marTop w:val="0"/>
      <w:marBottom w:val="0"/>
      <w:divBdr>
        <w:top w:val="none" w:sz="0" w:space="0" w:color="auto"/>
        <w:left w:val="none" w:sz="0" w:space="0" w:color="auto"/>
        <w:bottom w:val="none" w:sz="0" w:space="0" w:color="auto"/>
        <w:right w:val="none" w:sz="0" w:space="0" w:color="auto"/>
      </w:divBdr>
    </w:div>
    <w:div w:id="2822921">
      <w:bodyDiv w:val="1"/>
      <w:marLeft w:val="0"/>
      <w:marRight w:val="0"/>
      <w:marTop w:val="0"/>
      <w:marBottom w:val="0"/>
      <w:divBdr>
        <w:top w:val="none" w:sz="0" w:space="0" w:color="auto"/>
        <w:left w:val="none" w:sz="0" w:space="0" w:color="auto"/>
        <w:bottom w:val="none" w:sz="0" w:space="0" w:color="auto"/>
        <w:right w:val="none" w:sz="0" w:space="0" w:color="auto"/>
      </w:divBdr>
    </w:div>
    <w:div w:id="4064039">
      <w:bodyDiv w:val="1"/>
      <w:marLeft w:val="0"/>
      <w:marRight w:val="0"/>
      <w:marTop w:val="0"/>
      <w:marBottom w:val="0"/>
      <w:divBdr>
        <w:top w:val="none" w:sz="0" w:space="0" w:color="auto"/>
        <w:left w:val="none" w:sz="0" w:space="0" w:color="auto"/>
        <w:bottom w:val="none" w:sz="0" w:space="0" w:color="auto"/>
        <w:right w:val="none" w:sz="0" w:space="0" w:color="auto"/>
      </w:divBdr>
    </w:div>
    <w:div w:id="6561344">
      <w:bodyDiv w:val="1"/>
      <w:marLeft w:val="0"/>
      <w:marRight w:val="0"/>
      <w:marTop w:val="0"/>
      <w:marBottom w:val="0"/>
      <w:divBdr>
        <w:top w:val="none" w:sz="0" w:space="0" w:color="auto"/>
        <w:left w:val="none" w:sz="0" w:space="0" w:color="auto"/>
        <w:bottom w:val="none" w:sz="0" w:space="0" w:color="auto"/>
        <w:right w:val="none" w:sz="0" w:space="0" w:color="auto"/>
      </w:divBdr>
    </w:div>
    <w:div w:id="8221906">
      <w:bodyDiv w:val="1"/>
      <w:marLeft w:val="0"/>
      <w:marRight w:val="0"/>
      <w:marTop w:val="0"/>
      <w:marBottom w:val="0"/>
      <w:divBdr>
        <w:top w:val="none" w:sz="0" w:space="0" w:color="auto"/>
        <w:left w:val="none" w:sz="0" w:space="0" w:color="auto"/>
        <w:bottom w:val="none" w:sz="0" w:space="0" w:color="auto"/>
        <w:right w:val="none" w:sz="0" w:space="0" w:color="auto"/>
      </w:divBdr>
    </w:div>
    <w:div w:id="9766145">
      <w:bodyDiv w:val="1"/>
      <w:marLeft w:val="0"/>
      <w:marRight w:val="0"/>
      <w:marTop w:val="0"/>
      <w:marBottom w:val="0"/>
      <w:divBdr>
        <w:top w:val="none" w:sz="0" w:space="0" w:color="auto"/>
        <w:left w:val="none" w:sz="0" w:space="0" w:color="auto"/>
        <w:bottom w:val="none" w:sz="0" w:space="0" w:color="auto"/>
        <w:right w:val="none" w:sz="0" w:space="0" w:color="auto"/>
      </w:divBdr>
    </w:div>
    <w:div w:id="10187093">
      <w:bodyDiv w:val="1"/>
      <w:marLeft w:val="0"/>
      <w:marRight w:val="0"/>
      <w:marTop w:val="0"/>
      <w:marBottom w:val="0"/>
      <w:divBdr>
        <w:top w:val="none" w:sz="0" w:space="0" w:color="auto"/>
        <w:left w:val="none" w:sz="0" w:space="0" w:color="auto"/>
        <w:bottom w:val="none" w:sz="0" w:space="0" w:color="auto"/>
        <w:right w:val="none" w:sz="0" w:space="0" w:color="auto"/>
      </w:divBdr>
    </w:div>
    <w:div w:id="17319562">
      <w:bodyDiv w:val="1"/>
      <w:marLeft w:val="0"/>
      <w:marRight w:val="0"/>
      <w:marTop w:val="0"/>
      <w:marBottom w:val="0"/>
      <w:divBdr>
        <w:top w:val="none" w:sz="0" w:space="0" w:color="auto"/>
        <w:left w:val="none" w:sz="0" w:space="0" w:color="auto"/>
        <w:bottom w:val="none" w:sz="0" w:space="0" w:color="auto"/>
        <w:right w:val="none" w:sz="0" w:space="0" w:color="auto"/>
      </w:divBdr>
    </w:div>
    <w:div w:id="23019469">
      <w:bodyDiv w:val="1"/>
      <w:marLeft w:val="0"/>
      <w:marRight w:val="0"/>
      <w:marTop w:val="0"/>
      <w:marBottom w:val="0"/>
      <w:divBdr>
        <w:top w:val="none" w:sz="0" w:space="0" w:color="auto"/>
        <w:left w:val="none" w:sz="0" w:space="0" w:color="auto"/>
        <w:bottom w:val="none" w:sz="0" w:space="0" w:color="auto"/>
        <w:right w:val="none" w:sz="0" w:space="0" w:color="auto"/>
      </w:divBdr>
    </w:div>
    <w:div w:id="25644302">
      <w:bodyDiv w:val="1"/>
      <w:marLeft w:val="0"/>
      <w:marRight w:val="0"/>
      <w:marTop w:val="0"/>
      <w:marBottom w:val="0"/>
      <w:divBdr>
        <w:top w:val="none" w:sz="0" w:space="0" w:color="auto"/>
        <w:left w:val="none" w:sz="0" w:space="0" w:color="auto"/>
        <w:bottom w:val="none" w:sz="0" w:space="0" w:color="auto"/>
        <w:right w:val="none" w:sz="0" w:space="0" w:color="auto"/>
      </w:divBdr>
    </w:div>
    <w:div w:id="32466377">
      <w:bodyDiv w:val="1"/>
      <w:marLeft w:val="0"/>
      <w:marRight w:val="0"/>
      <w:marTop w:val="0"/>
      <w:marBottom w:val="0"/>
      <w:divBdr>
        <w:top w:val="none" w:sz="0" w:space="0" w:color="auto"/>
        <w:left w:val="none" w:sz="0" w:space="0" w:color="auto"/>
        <w:bottom w:val="none" w:sz="0" w:space="0" w:color="auto"/>
        <w:right w:val="none" w:sz="0" w:space="0" w:color="auto"/>
      </w:divBdr>
    </w:div>
    <w:div w:id="34939163">
      <w:bodyDiv w:val="1"/>
      <w:marLeft w:val="0"/>
      <w:marRight w:val="0"/>
      <w:marTop w:val="0"/>
      <w:marBottom w:val="0"/>
      <w:divBdr>
        <w:top w:val="none" w:sz="0" w:space="0" w:color="auto"/>
        <w:left w:val="none" w:sz="0" w:space="0" w:color="auto"/>
        <w:bottom w:val="none" w:sz="0" w:space="0" w:color="auto"/>
        <w:right w:val="none" w:sz="0" w:space="0" w:color="auto"/>
      </w:divBdr>
    </w:div>
    <w:div w:id="39020376">
      <w:bodyDiv w:val="1"/>
      <w:marLeft w:val="0"/>
      <w:marRight w:val="0"/>
      <w:marTop w:val="0"/>
      <w:marBottom w:val="0"/>
      <w:divBdr>
        <w:top w:val="none" w:sz="0" w:space="0" w:color="auto"/>
        <w:left w:val="none" w:sz="0" w:space="0" w:color="auto"/>
        <w:bottom w:val="none" w:sz="0" w:space="0" w:color="auto"/>
        <w:right w:val="none" w:sz="0" w:space="0" w:color="auto"/>
      </w:divBdr>
    </w:div>
    <w:div w:id="46606674">
      <w:bodyDiv w:val="1"/>
      <w:marLeft w:val="0"/>
      <w:marRight w:val="0"/>
      <w:marTop w:val="0"/>
      <w:marBottom w:val="0"/>
      <w:divBdr>
        <w:top w:val="none" w:sz="0" w:space="0" w:color="auto"/>
        <w:left w:val="none" w:sz="0" w:space="0" w:color="auto"/>
        <w:bottom w:val="none" w:sz="0" w:space="0" w:color="auto"/>
        <w:right w:val="none" w:sz="0" w:space="0" w:color="auto"/>
      </w:divBdr>
    </w:div>
    <w:div w:id="54933217">
      <w:bodyDiv w:val="1"/>
      <w:marLeft w:val="0"/>
      <w:marRight w:val="0"/>
      <w:marTop w:val="0"/>
      <w:marBottom w:val="0"/>
      <w:divBdr>
        <w:top w:val="none" w:sz="0" w:space="0" w:color="auto"/>
        <w:left w:val="none" w:sz="0" w:space="0" w:color="auto"/>
        <w:bottom w:val="none" w:sz="0" w:space="0" w:color="auto"/>
        <w:right w:val="none" w:sz="0" w:space="0" w:color="auto"/>
      </w:divBdr>
    </w:div>
    <w:div w:id="55710985">
      <w:bodyDiv w:val="1"/>
      <w:marLeft w:val="0"/>
      <w:marRight w:val="0"/>
      <w:marTop w:val="0"/>
      <w:marBottom w:val="0"/>
      <w:divBdr>
        <w:top w:val="none" w:sz="0" w:space="0" w:color="auto"/>
        <w:left w:val="none" w:sz="0" w:space="0" w:color="auto"/>
        <w:bottom w:val="none" w:sz="0" w:space="0" w:color="auto"/>
        <w:right w:val="none" w:sz="0" w:space="0" w:color="auto"/>
      </w:divBdr>
    </w:div>
    <w:div w:id="55977168">
      <w:bodyDiv w:val="1"/>
      <w:marLeft w:val="0"/>
      <w:marRight w:val="0"/>
      <w:marTop w:val="0"/>
      <w:marBottom w:val="0"/>
      <w:divBdr>
        <w:top w:val="none" w:sz="0" w:space="0" w:color="auto"/>
        <w:left w:val="none" w:sz="0" w:space="0" w:color="auto"/>
        <w:bottom w:val="none" w:sz="0" w:space="0" w:color="auto"/>
        <w:right w:val="none" w:sz="0" w:space="0" w:color="auto"/>
      </w:divBdr>
    </w:div>
    <w:div w:id="58872337">
      <w:bodyDiv w:val="1"/>
      <w:marLeft w:val="0"/>
      <w:marRight w:val="0"/>
      <w:marTop w:val="0"/>
      <w:marBottom w:val="0"/>
      <w:divBdr>
        <w:top w:val="none" w:sz="0" w:space="0" w:color="auto"/>
        <w:left w:val="none" w:sz="0" w:space="0" w:color="auto"/>
        <w:bottom w:val="none" w:sz="0" w:space="0" w:color="auto"/>
        <w:right w:val="none" w:sz="0" w:space="0" w:color="auto"/>
      </w:divBdr>
    </w:div>
    <w:div w:id="66660215">
      <w:bodyDiv w:val="1"/>
      <w:marLeft w:val="0"/>
      <w:marRight w:val="0"/>
      <w:marTop w:val="0"/>
      <w:marBottom w:val="0"/>
      <w:divBdr>
        <w:top w:val="none" w:sz="0" w:space="0" w:color="auto"/>
        <w:left w:val="none" w:sz="0" w:space="0" w:color="auto"/>
        <w:bottom w:val="none" w:sz="0" w:space="0" w:color="auto"/>
        <w:right w:val="none" w:sz="0" w:space="0" w:color="auto"/>
      </w:divBdr>
    </w:div>
    <w:div w:id="67197297">
      <w:bodyDiv w:val="1"/>
      <w:marLeft w:val="0"/>
      <w:marRight w:val="0"/>
      <w:marTop w:val="0"/>
      <w:marBottom w:val="0"/>
      <w:divBdr>
        <w:top w:val="none" w:sz="0" w:space="0" w:color="auto"/>
        <w:left w:val="none" w:sz="0" w:space="0" w:color="auto"/>
        <w:bottom w:val="none" w:sz="0" w:space="0" w:color="auto"/>
        <w:right w:val="none" w:sz="0" w:space="0" w:color="auto"/>
      </w:divBdr>
    </w:div>
    <w:div w:id="75245772">
      <w:bodyDiv w:val="1"/>
      <w:marLeft w:val="0"/>
      <w:marRight w:val="0"/>
      <w:marTop w:val="0"/>
      <w:marBottom w:val="0"/>
      <w:divBdr>
        <w:top w:val="none" w:sz="0" w:space="0" w:color="auto"/>
        <w:left w:val="none" w:sz="0" w:space="0" w:color="auto"/>
        <w:bottom w:val="none" w:sz="0" w:space="0" w:color="auto"/>
        <w:right w:val="none" w:sz="0" w:space="0" w:color="auto"/>
      </w:divBdr>
    </w:div>
    <w:div w:id="81220009">
      <w:bodyDiv w:val="1"/>
      <w:marLeft w:val="0"/>
      <w:marRight w:val="0"/>
      <w:marTop w:val="0"/>
      <w:marBottom w:val="0"/>
      <w:divBdr>
        <w:top w:val="none" w:sz="0" w:space="0" w:color="auto"/>
        <w:left w:val="none" w:sz="0" w:space="0" w:color="auto"/>
        <w:bottom w:val="none" w:sz="0" w:space="0" w:color="auto"/>
        <w:right w:val="none" w:sz="0" w:space="0" w:color="auto"/>
      </w:divBdr>
    </w:div>
    <w:div w:id="81267520">
      <w:bodyDiv w:val="1"/>
      <w:marLeft w:val="0"/>
      <w:marRight w:val="0"/>
      <w:marTop w:val="0"/>
      <w:marBottom w:val="0"/>
      <w:divBdr>
        <w:top w:val="none" w:sz="0" w:space="0" w:color="auto"/>
        <w:left w:val="none" w:sz="0" w:space="0" w:color="auto"/>
        <w:bottom w:val="none" w:sz="0" w:space="0" w:color="auto"/>
        <w:right w:val="none" w:sz="0" w:space="0" w:color="auto"/>
      </w:divBdr>
    </w:div>
    <w:div w:id="81536339">
      <w:bodyDiv w:val="1"/>
      <w:marLeft w:val="0"/>
      <w:marRight w:val="0"/>
      <w:marTop w:val="0"/>
      <w:marBottom w:val="0"/>
      <w:divBdr>
        <w:top w:val="none" w:sz="0" w:space="0" w:color="auto"/>
        <w:left w:val="none" w:sz="0" w:space="0" w:color="auto"/>
        <w:bottom w:val="none" w:sz="0" w:space="0" w:color="auto"/>
        <w:right w:val="none" w:sz="0" w:space="0" w:color="auto"/>
      </w:divBdr>
    </w:div>
    <w:div w:id="83042078">
      <w:bodyDiv w:val="1"/>
      <w:marLeft w:val="0"/>
      <w:marRight w:val="0"/>
      <w:marTop w:val="0"/>
      <w:marBottom w:val="0"/>
      <w:divBdr>
        <w:top w:val="none" w:sz="0" w:space="0" w:color="auto"/>
        <w:left w:val="none" w:sz="0" w:space="0" w:color="auto"/>
        <w:bottom w:val="none" w:sz="0" w:space="0" w:color="auto"/>
        <w:right w:val="none" w:sz="0" w:space="0" w:color="auto"/>
      </w:divBdr>
    </w:div>
    <w:div w:id="83773003">
      <w:bodyDiv w:val="1"/>
      <w:marLeft w:val="0"/>
      <w:marRight w:val="0"/>
      <w:marTop w:val="0"/>
      <w:marBottom w:val="0"/>
      <w:divBdr>
        <w:top w:val="none" w:sz="0" w:space="0" w:color="auto"/>
        <w:left w:val="none" w:sz="0" w:space="0" w:color="auto"/>
        <w:bottom w:val="none" w:sz="0" w:space="0" w:color="auto"/>
        <w:right w:val="none" w:sz="0" w:space="0" w:color="auto"/>
      </w:divBdr>
    </w:div>
    <w:div w:id="84039645">
      <w:bodyDiv w:val="1"/>
      <w:marLeft w:val="0"/>
      <w:marRight w:val="0"/>
      <w:marTop w:val="0"/>
      <w:marBottom w:val="0"/>
      <w:divBdr>
        <w:top w:val="none" w:sz="0" w:space="0" w:color="auto"/>
        <w:left w:val="none" w:sz="0" w:space="0" w:color="auto"/>
        <w:bottom w:val="none" w:sz="0" w:space="0" w:color="auto"/>
        <w:right w:val="none" w:sz="0" w:space="0" w:color="auto"/>
      </w:divBdr>
    </w:div>
    <w:div w:id="85661477">
      <w:bodyDiv w:val="1"/>
      <w:marLeft w:val="0"/>
      <w:marRight w:val="0"/>
      <w:marTop w:val="0"/>
      <w:marBottom w:val="0"/>
      <w:divBdr>
        <w:top w:val="none" w:sz="0" w:space="0" w:color="auto"/>
        <w:left w:val="none" w:sz="0" w:space="0" w:color="auto"/>
        <w:bottom w:val="none" w:sz="0" w:space="0" w:color="auto"/>
        <w:right w:val="none" w:sz="0" w:space="0" w:color="auto"/>
      </w:divBdr>
    </w:div>
    <w:div w:id="86779013">
      <w:bodyDiv w:val="1"/>
      <w:marLeft w:val="0"/>
      <w:marRight w:val="0"/>
      <w:marTop w:val="0"/>
      <w:marBottom w:val="0"/>
      <w:divBdr>
        <w:top w:val="none" w:sz="0" w:space="0" w:color="auto"/>
        <w:left w:val="none" w:sz="0" w:space="0" w:color="auto"/>
        <w:bottom w:val="none" w:sz="0" w:space="0" w:color="auto"/>
        <w:right w:val="none" w:sz="0" w:space="0" w:color="auto"/>
      </w:divBdr>
    </w:div>
    <w:div w:id="90202757">
      <w:bodyDiv w:val="1"/>
      <w:marLeft w:val="0"/>
      <w:marRight w:val="0"/>
      <w:marTop w:val="0"/>
      <w:marBottom w:val="0"/>
      <w:divBdr>
        <w:top w:val="none" w:sz="0" w:space="0" w:color="auto"/>
        <w:left w:val="none" w:sz="0" w:space="0" w:color="auto"/>
        <w:bottom w:val="none" w:sz="0" w:space="0" w:color="auto"/>
        <w:right w:val="none" w:sz="0" w:space="0" w:color="auto"/>
      </w:divBdr>
    </w:div>
    <w:div w:id="91097454">
      <w:bodyDiv w:val="1"/>
      <w:marLeft w:val="0"/>
      <w:marRight w:val="0"/>
      <w:marTop w:val="0"/>
      <w:marBottom w:val="0"/>
      <w:divBdr>
        <w:top w:val="none" w:sz="0" w:space="0" w:color="auto"/>
        <w:left w:val="none" w:sz="0" w:space="0" w:color="auto"/>
        <w:bottom w:val="none" w:sz="0" w:space="0" w:color="auto"/>
        <w:right w:val="none" w:sz="0" w:space="0" w:color="auto"/>
      </w:divBdr>
    </w:div>
    <w:div w:id="91708991">
      <w:bodyDiv w:val="1"/>
      <w:marLeft w:val="0"/>
      <w:marRight w:val="0"/>
      <w:marTop w:val="0"/>
      <w:marBottom w:val="0"/>
      <w:divBdr>
        <w:top w:val="none" w:sz="0" w:space="0" w:color="auto"/>
        <w:left w:val="none" w:sz="0" w:space="0" w:color="auto"/>
        <w:bottom w:val="none" w:sz="0" w:space="0" w:color="auto"/>
        <w:right w:val="none" w:sz="0" w:space="0" w:color="auto"/>
      </w:divBdr>
    </w:div>
    <w:div w:id="95637350">
      <w:bodyDiv w:val="1"/>
      <w:marLeft w:val="0"/>
      <w:marRight w:val="0"/>
      <w:marTop w:val="0"/>
      <w:marBottom w:val="0"/>
      <w:divBdr>
        <w:top w:val="none" w:sz="0" w:space="0" w:color="auto"/>
        <w:left w:val="none" w:sz="0" w:space="0" w:color="auto"/>
        <w:bottom w:val="none" w:sz="0" w:space="0" w:color="auto"/>
        <w:right w:val="none" w:sz="0" w:space="0" w:color="auto"/>
      </w:divBdr>
    </w:div>
    <w:div w:id="100806358">
      <w:bodyDiv w:val="1"/>
      <w:marLeft w:val="0"/>
      <w:marRight w:val="0"/>
      <w:marTop w:val="0"/>
      <w:marBottom w:val="0"/>
      <w:divBdr>
        <w:top w:val="none" w:sz="0" w:space="0" w:color="auto"/>
        <w:left w:val="none" w:sz="0" w:space="0" w:color="auto"/>
        <w:bottom w:val="none" w:sz="0" w:space="0" w:color="auto"/>
        <w:right w:val="none" w:sz="0" w:space="0" w:color="auto"/>
      </w:divBdr>
    </w:div>
    <w:div w:id="103156342">
      <w:bodyDiv w:val="1"/>
      <w:marLeft w:val="0"/>
      <w:marRight w:val="0"/>
      <w:marTop w:val="0"/>
      <w:marBottom w:val="0"/>
      <w:divBdr>
        <w:top w:val="none" w:sz="0" w:space="0" w:color="auto"/>
        <w:left w:val="none" w:sz="0" w:space="0" w:color="auto"/>
        <w:bottom w:val="none" w:sz="0" w:space="0" w:color="auto"/>
        <w:right w:val="none" w:sz="0" w:space="0" w:color="auto"/>
      </w:divBdr>
    </w:div>
    <w:div w:id="104808336">
      <w:bodyDiv w:val="1"/>
      <w:marLeft w:val="0"/>
      <w:marRight w:val="0"/>
      <w:marTop w:val="0"/>
      <w:marBottom w:val="0"/>
      <w:divBdr>
        <w:top w:val="none" w:sz="0" w:space="0" w:color="auto"/>
        <w:left w:val="none" w:sz="0" w:space="0" w:color="auto"/>
        <w:bottom w:val="none" w:sz="0" w:space="0" w:color="auto"/>
        <w:right w:val="none" w:sz="0" w:space="0" w:color="auto"/>
      </w:divBdr>
    </w:div>
    <w:div w:id="106245411">
      <w:bodyDiv w:val="1"/>
      <w:marLeft w:val="0"/>
      <w:marRight w:val="0"/>
      <w:marTop w:val="0"/>
      <w:marBottom w:val="0"/>
      <w:divBdr>
        <w:top w:val="none" w:sz="0" w:space="0" w:color="auto"/>
        <w:left w:val="none" w:sz="0" w:space="0" w:color="auto"/>
        <w:bottom w:val="none" w:sz="0" w:space="0" w:color="auto"/>
        <w:right w:val="none" w:sz="0" w:space="0" w:color="auto"/>
      </w:divBdr>
    </w:div>
    <w:div w:id="112212042">
      <w:bodyDiv w:val="1"/>
      <w:marLeft w:val="0"/>
      <w:marRight w:val="0"/>
      <w:marTop w:val="0"/>
      <w:marBottom w:val="0"/>
      <w:divBdr>
        <w:top w:val="none" w:sz="0" w:space="0" w:color="auto"/>
        <w:left w:val="none" w:sz="0" w:space="0" w:color="auto"/>
        <w:bottom w:val="none" w:sz="0" w:space="0" w:color="auto"/>
        <w:right w:val="none" w:sz="0" w:space="0" w:color="auto"/>
      </w:divBdr>
    </w:div>
    <w:div w:id="118186744">
      <w:bodyDiv w:val="1"/>
      <w:marLeft w:val="0"/>
      <w:marRight w:val="0"/>
      <w:marTop w:val="0"/>
      <w:marBottom w:val="0"/>
      <w:divBdr>
        <w:top w:val="none" w:sz="0" w:space="0" w:color="auto"/>
        <w:left w:val="none" w:sz="0" w:space="0" w:color="auto"/>
        <w:bottom w:val="none" w:sz="0" w:space="0" w:color="auto"/>
        <w:right w:val="none" w:sz="0" w:space="0" w:color="auto"/>
      </w:divBdr>
    </w:div>
    <w:div w:id="126515421">
      <w:bodyDiv w:val="1"/>
      <w:marLeft w:val="0"/>
      <w:marRight w:val="0"/>
      <w:marTop w:val="0"/>
      <w:marBottom w:val="0"/>
      <w:divBdr>
        <w:top w:val="none" w:sz="0" w:space="0" w:color="auto"/>
        <w:left w:val="none" w:sz="0" w:space="0" w:color="auto"/>
        <w:bottom w:val="none" w:sz="0" w:space="0" w:color="auto"/>
        <w:right w:val="none" w:sz="0" w:space="0" w:color="auto"/>
      </w:divBdr>
    </w:div>
    <w:div w:id="128936444">
      <w:bodyDiv w:val="1"/>
      <w:marLeft w:val="0"/>
      <w:marRight w:val="0"/>
      <w:marTop w:val="0"/>
      <w:marBottom w:val="0"/>
      <w:divBdr>
        <w:top w:val="none" w:sz="0" w:space="0" w:color="auto"/>
        <w:left w:val="none" w:sz="0" w:space="0" w:color="auto"/>
        <w:bottom w:val="none" w:sz="0" w:space="0" w:color="auto"/>
        <w:right w:val="none" w:sz="0" w:space="0" w:color="auto"/>
      </w:divBdr>
      <w:divsChild>
        <w:div w:id="1801261040">
          <w:marLeft w:val="0"/>
          <w:marRight w:val="0"/>
          <w:marTop w:val="0"/>
          <w:marBottom w:val="300"/>
          <w:divBdr>
            <w:top w:val="none" w:sz="0" w:space="0" w:color="auto"/>
            <w:left w:val="none" w:sz="0" w:space="0" w:color="auto"/>
            <w:bottom w:val="none" w:sz="0" w:space="0" w:color="auto"/>
            <w:right w:val="none" w:sz="0" w:space="0" w:color="auto"/>
          </w:divBdr>
        </w:div>
      </w:divsChild>
    </w:div>
    <w:div w:id="139805318">
      <w:bodyDiv w:val="1"/>
      <w:marLeft w:val="0"/>
      <w:marRight w:val="0"/>
      <w:marTop w:val="0"/>
      <w:marBottom w:val="0"/>
      <w:divBdr>
        <w:top w:val="none" w:sz="0" w:space="0" w:color="auto"/>
        <w:left w:val="none" w:sz="0" w:space="0" w:color="auto"/>
        <w:bottom w:val="none" w:sz="0" w:space="0" w:color="auto"/>
        <w:right w:val="none" w:sz="0" w:space="0" w:color="auto"/>
      </w:divBdr>
      <w:divsChild>
        <w:div w:id="1776363383">
          <w:marLeft w:val="0"/>
          <w:marRight w:val="0"/>
          <w:marTop w:val="0"/>
          <w:marBottom w:val="150"/>
          <w:divBdr>
            <w:top w:val="none" w:sz="0" w:space="0" w:color="auto"/>
            <w:left w:val="none" w:sz="0" w:space="0" w:color="auto"/>
            <w:bottom w:val="none" w:sz="0" w:space="0" w:color="auto"/>
            <w:right w:val="none" w:sz="0" w:space="0" w:color="auto"/>
          </w:divBdr>
        </w:div>
        <w:div w:id="1917666575">
          <w:marLeft w:val="0"/>
          <w:marRight w:val="0"/>
          <w:marTop w:val="0"/>
          <w:marBottom w:val="0"/>
          <w:divBdr>
            <w:top w:val="none" w:sz="0" w:space="0" w:color="auto"/>
            <w:left w:val="none" w:sz="0" w:space="0" w:color="auto"/>
            <w:bottom w:val="none" w:sz="0" w:space="0" w:color="auto"/>
            <w:right w:val="none" w:sz="0" w:space="0" w:color="auto"/>
          </w:divBdr>
        </w:div>
      </w:divsChild>
    </w:div>
    <w:div w:id="143087485">
      <w:bodyDiv w:val="1"/>
      <w:marLeft w:val="0"/>
      <w:marRight w:val="0"/>
      <w:marTop w:val="0"/>
      <w:marBottom w:val="0"/>
      <w:divBdr>
        <w:top w:val="none" w:sz="0" w:space="0" w:color="auto"/>
        <w:left w:val="none" w:sz="0" w:space="0" w:color="auto"/>
        <w:bottom w:val="none" w:sz="0" w:space="0" w:color="auto"/>
        <w:right w:val="none" w:sz="0" w:space="0" w:color="auto"/>
      </w:divBdr>
    </w:div>
    <w:div w:id="147215900">
      <w:bodyDiv w:val="1"/>
      <w:marLeft w:val="0"/>
      <w:marRight w:val="0"/>
      <w:marTop w:val="0"/>
      <w:marBottom w:val="0"/>
      <w:divBdr>
        <w:top w:val="none" w:sz="0" w:space="0" w:color="auto"/>
        <w:left w:val="none" w:sz="0" w:space="0" w:color="auto"/>
        <w:bottom w:val="none" w:sz="0" w:space="0" w:color="auto"/>
        <w:right w:val="none" w:sz="0" w:space="0" w:color="auto"/>
      </w:divBdr>
    </w:div>
    <w:div w:id="156725426">
      <w:bodyDiv w:val="1"/>
      <w:marLeft w:val="0"/>
      <w:marRight w:val="0"/>
      <w:marTop w:val="0"/>
      <w:marBottom w:val="0"/>
      <w:divBdr>
        <w:top w:val="none" w:sz="0" w:space="0" w:color="auto"/>
        <w:left w:val="none" w:sz="0" w:space="0" w:color="auto"/>
        <w:bottom w:val="none" w:sz="0" w:space="0" w:color="auto"/>
        <w:right w:val="none" w:sz="0" w:space="0" w:color="auto"/>
      </w:divBdr>
    </w:div>
    <w:div w:id="157817117">
      <w:bodyDiv w:val="1"/>
      <w:marLeft w:val="0"/>
      <w:marRight w:val="0"/>
      <w:marTop w:val="0"/>
      <w:marBottom w:val="0"/>
      <w:divBdr>
        <w:top w:val="none" w:sz="0" w:space="0" w:color="auto"/>
        <w:left w:val="none" w:sz="0" w:space="0" w:color="auto"/>
        <w:bottom w:val="none" w:sz="0" w:space="0" w:color="auto"/>
        <w:right w:val="none" w:sz="0" w:space="0" w:color="auto"/>
      </w:divBdr>
    </w:div>
    <w:div w:id="161094097">
      <w:bodyDiv w:val="1"/>
      <w:marLeft w:val="0"/>
      <w:marRight w:val="0"/>
      <w:marTop w:val="0"/>
      <w:marBottom w:val="0"/>
      <w:divBdr>
        <w:top w:val="none" w:sz="0" w:space="0" w:color="auto"/>
        <w:left w:val="none" w:sz="0" w:space="0" w:color="auto"/>
        <w:bottom w:val="none" w:sz="0" w:space="0" w:color="auto"/>
        <w:right w:val="none" w:sz="0" w:space="0" w:color="auto"/>
      </w:divBdr>
    </w:div>
    <w:div w:id="165749832">
      <w:bodyDiv w:val="1"/>
      <w:marLeft w:val="0"/>
      <w:marRight w:val="0"/>
      <w:marTop w:val="0"/>
      <w:marBottom w:val="0"/>
      <w:divBdr>
        <w:top w:val="none" w:sz="0" w:space="0" w:color="auto"/>
        <w:left w:val="none" w:sz="0" w:space="0" w:color="auto"/>
        <w:bottom w:val="none" w:sz="0" w:space="0" w:color="auto"/>
        <w:right w:val="none" w:sz="0" w:space="0" w:color="auto"/>
      </w:divBdr>
    </w:div>
    <w:div w:id="169831874">
      <w:bodyDiv w:val="1"/>
      <w:marLeft w:val="0"/>
      <w:marRight w:val="0"/>
      <w:marTop w:val="0"/>
      <w:marBottom w:val="0"/>
      <w:divBdr>
        <w:top w:val="none" w:sz="0" w:space="0" w:color="auto"/>
        <w:left w:val="none" w:sz="0" w:space="0" w:color="auto"/>
        <w:bottom w:val="none" w:sz="0" w:space="0" w:color="auto"/>
        <w:right w:val="none" w:sz="0" w:space="0" w:color="auto"/>
      </w:divBdr>
    </w:div>
    <w:div w:id="171527164">
      <w:bodyDiv w:val="1"/>
      <w:marLeft w:val="0"/>
      <w:marRight w:val="0"/>
      <w:marTop w:val="0"/>
      <w:marBottom w:val="0"/>
      <w:divBdr>
        <w:top w:val="none" w:sz="0" w:space="0" w:color="auto"/>
        <w:left w:val="none" w:sz="0" w:space="0" w:color="auto"/>
        <w:bottom w:val="none" w:sz="0" w:space="0" w:color="auto"/>
        <w:right w:val="none" w:sz="0" w:space="0" w:color="auto"/>
      </w:divBdr>
    </w:div>
    <w:div w:id="178351266">
      <w:bodyDiv w:val="1"/>
      <w:marLeft w:val="0"/>
      <w:marRight w:val="0"/>
      <w:marTop w:val="0"/>
      <w:marBottom w:val="0"/>
      <w:divBdr>
        <w:top w:val="none" w:sz="0" w:space="0" w:color="auto"/>
        <w:left w:val="none" w:sz="0" w:space="0" w:color="auto"/>
        <w:bottom w:val="none" w:sz="0" w:space="0" w:color="auto"/>
        <w:right w:val="none" w:sz="0" w:space="0" w:color="auto"/>
      </w:divBdr>
    </w:div>
    <w:div w:id="179046569">
      <w:bodyDiv w:val="1"/>
      <w:marLeft w:val="0"/>
      <w:marRight w:val="0"/>
      <w:marTop w:val="0"/>
      <w:marBottom w:val="0"/>
      <w:divBdr>
        <w:top w:val="none" w:sz="0" w:space="0" w:color="auto"/>
        <w:left w:val="none" w:sz="0" w:space="0" w:color="auto"/>
        <w:bottom w:val="none" w:sz="0" w:space="0" w:color="auto"/>
        <w:right w:val="none" w:sz="0" w:space="0" w:color="auto"/>
      </w:divBdr>
    </w:div>
    <w:div w:id="180170504">
      <w:bodyDiv w:val="1"/>
      <w:marLeft w:val="0"/>
      <w:marRight w:val="0"/>
      <w:marTop w:val="0"/>
      <w:marBottom w:val="0"/>
      <w:divBdr>
        <w:top w:val="none" w:sz="0" w:space="0" w:color="auto"/>
        <w:left w:val="none" w:sz="0" w:space="0" w:color="auto"/>
        <w:bottom w:val="none" w:sz="0" w:space="0" w:color="auto"/>
        <w:right w:val="none" w:sz="0" w:space="0" w:color="auto"/>
      </w:divBdr>
    </w:div>
    <w:div w:id="182213492">
      <w:bodyDiv w:val="1"/>
      <w:marLeft w:val="0"/>
      <w:marRight w:val="0"/>
      <w:marTop w:val="0"/>
      <w:marBottom w:val="0"/>
      <w:divBdr>
        <w:top w:val="none" w:sz="0" w:space="0" w:color="auto"/>
        <w:left w:val="none" w:sz="0" w:space="0" w:color="auto"/>
        <w:bottom w:val="none" w:sz="0" w:space="0" w:color="auto"/>
        <w:right w:val="none" w:sz="0" w:space="0" w:color="auto"/>
      </w:divBdr>
    </w:div>
    <w:div w:id="182517823">
      <w:bodyDiv w:val="1"/>
      <w:marLeft w:val="0"/>
      <w:marRight w:val="0"/>
      <w:marTop w:val="0"/>
      <w:marBottom w:val="0"/>
      <w:divBdr>
        <w:top w:val="none" w:sz="0" w:space="0" w:color="auto"/>
        <w:left w:val="none" w:sz="0" w:space="0" w:color="auto"/>
        <w:bottom w:val="none" w:sz="0" w:space="0" w:color="auto"/>
        <w:right w:val="none" w:sz="0" w:space="0" w:color="auto"/>
      </w:divBdr>
    </w:div>
    <w:div w:id="189220540">
      <w:bodyDiv w:val="1"/>
      <w:marLeft w:val="0"/>
      <w:marRight w:val="0"/>
      <w:marTop w:val="0"/>
      <w:marBottom w:val="0"/>
      <w:divBdr>
        <w:top w:val="none" w:sz="0" w:space="0" w:color="auto"/>
        <w:left w:val="none" w:sz="0" w:space="0" w:color="auto"/>
        <w:bottom w:val="none" w:sz="0" w:space="0" w:color="auto"/>
        <w:right w:val="none" w:sz="0" w:space="0" w:color="auto"/>
      </w:divBdr>
      <w:divsChild>
        <w:div w:id="725419578">
          <w:marLeft w:val="0"/>
          <w:marRight w:val="0"/>
          <w:marTop w:val="0"/>
          <w:marBottom w:val="0"/>
          <w:divBdr>
            <w:top w:val="none" w:sz="0" w:space="0" w:color="auto"/>
            <w:left w:val="none" w:sz="0" w:space="0" w:color="auto"/>
            <w:bottom w:val="none" w:sz="0" w:space="0" w:color="auto"/>
            <w:right w:val="none" w:sz="0" w:space="0" w:color="auto"/>
          </w:divBdr>
        </w:div>
        <w:div w:id="1671759642">
          <w:marLeft w:val="0"/>
          <w:marRight w:val="0"/>
          <w:marTop w:val="0"/>
          <w:marBottom w:val="0"/>
          <w:divBdr>
            <w:top w:val="none" w:sz="0" w:space="0" w:color="auto"/>
            <w:left w:val="none" w:sz="0" w:space="0" w:color="auto"/>
            <w:bottom w:val="none" w:sz="0" w:space="0" w:color="auto"/>
            <w:right w:val="none" w:sz="0" w:space="0" w:color="auto"/>
          </w:divBdr>
        </w:div>
        <w:div w:id="1805151703">
          <w:marLeft w:val="0"/>
          <w:marRight w:val="0"/>
          <w:marTop w:val="0"/>
          <w:marBottom w:val="0"/>
          <w:divBdr>
            <w:top w:val="none" w:sz="0" w:space="0" w:color="auto"/>
            <w:left w:val="none" w:sz="0" w:space="0" w:color="auto"/>
            <w:bottom w:val="none" w:sz="0" w:space="0" w:color="auto"/>
            <w:right w:val="none" w:sz="0" w:space="0" w:color="auto"/>
          </w:divBdr>
        </w:div>
        <w:div w:id="1807042177">
          <w:marLeft w:val="0"/>
          <w:marRight w:val="0"/>
          <w:marTop w:val="0"/>
          <w:marBottom w:val="0"/>
          <w:divBdr>
            <w:top w:val="none" w:sz="0" w:space="0" w:color="auto"/>
            <w:left w:val="none" w:sz="0" w:space="0" w:color="auto"/>
            <w:bottom w:val="none" w:sz="0" w:space="0" w:color="auto"/>
            <w:right w:val="none" w:sz="0" w:space="0" w:color="auto"/>
          </w:divBdr>
        </w:div>
      </w:divsChild>
    </w:div>
    <w:div w:id="195973257">
      <w:bodyDiv w:val="1"/>
      <w:marLeft w:val="0"/>
      <w:marRight w:val="0"/>
      <w:marTop w:val="0"/>
      <w:marBottom w:val="0"/>
      <w:divBdr>
        <w:top w:val="none" w:sz="0" w:space="0" w:color="auto"/>
        <w:left w:val="none" w:sz="0" w:space="0" w:color="auto"/>
        <w:bottom w:val="none" w:sz="0" w:space="0" w:color="auto"/>
        <w:right w:val="none" w:sz="0" w:space="0" w:color="auto"/>
      </w:divBdr>
    </w:div>
    <w:div w:id="196429453">
      <w:bodyDiv w:val="1"/>
      <w:marLeft w:val="0"/>
      <w:marRight w:val="0"/>
      <w:marTop w:val="0"/>
      <w:marBottom w:val="0"/>
      <w:divBdr>
        <w:top w:val="none" w:sz="0" w:space="0" w:color="auto"/>
        <w:left w:val="none" w:sz="0" w:space="0" w:color="auto"/>
        <w:bottom w:val="none" w:sz="0" w:space="0" w:color="auto"/>
        <w:right w:val="none" w:sz="0" w:space="0" w:color="auto"/>
      </w:divBdr>
    </w:div>
    <w:div w:id="197426730">
      <w:bodyDiv w:val="1"/>
      <w:marLeft w:val="0"/>
      <w:marRight w:val="0"/>
      <w:marTop w:val="0"/>
      <w:marBottom w:val="0"/>
      <w:divBdr>
        <w:top w:val="none" w:sz="0" w:space="0" w:color="auto"/>
        <w:left w:val="none" w:sz="0" w:space="0" w:color="auto"/>
        <w:bottom w:val="none" w:sz="0" w:space="0" w:color="auto"/>
        <w:right w:val="none" w:sz="0" w:space="0" w:color="auto"/>
      </w:divBdr>
    </w:div>
    <w:div w:id="199634177">
      <w:bodyDiv w:val="1"/>
      <w:marLeft w:val="0"/>
      <w:marRight w:val="0"/>
      <w:marTop w:val="0"/>
      <w:marBottom w:val="0"/>
      <w:divBdr>
        <w:top w:val="none" w:sz="0" w:space="0" w:color="auto"/>
        <w:left w:val="none" w:sz="0" w:space="0" w:color="auto"/>
        <w:bottom w:val="none" w:sz="0" w:space="0" w:color="auto"/>
        <w:right w:val="none" w:sz="0" w:space="0" w:color="auto"/>
      </w:divBdr>
    </w:div>
    <w:div w:id="203949507">
      <w:bodyDiv w:val="1"/>
      <w:marLeft w:val="0"/>
      <w:marRight w:val="0"/>
      <w:marTop w:val="0"/>
      <w:marBottom w:val="0"/>
      <w:divBdr>
        <w:top w:val="none" w:sz="0" w:space="0" w:color="auto"/>
        <w:left w:val="none" w:sz="0" w:space="0" w:color="auto"/>
        <w:bottom w:val="none" w:sz="0" w:space="0" w:color="auto"/>
        <w:right w:val="none" w:sz="0" w:space="0" w:color="auto"/>
      </w:divBdr>
    </w:div>
    <w:div w:id="204760035">
      <w:bodyDiv w:val="1"/>
      <w:marLeft w:val="0"/>
      <w:marRight w:val="0"/>
      <w:marTop w:val="0"/>
      <w:marBottom w:val="0"/>
      <w:divBdr>
        <w:top w:val="none" w:sz="0" w:space="0" w:color="auto"/>
        <w:left w:val="none" w:sz="0" w:space="0" w:color="auto"/>
        <w:bottom w:val="none" w:sz="0" w:space="0" w:color="auto"/>
        <w:right w:val="none" w:sz="0" w:space="0" w:color="auto"/>
      </w:divBdr>
    </w:div>
    <w:div w:id="205487070">
      <w:bodyDiv w:val="1"/>
      <w:marLeft w:val="0"/>
      <w:marRight w:val="0"/>
      <w:marTop w:val="0"/>
      <w:marBottom w:val="0"/>
      <w:divBdr>
        <w:top w:val="none" w:sz="0" w:space="0" w:color="auto"/>
        <w:left w:val="none" w:sz="0" w:space="0" w:color="auto"/>
        <w:bottom w:val="none" w:sz="0" w:space="0" w:color="auto"/>
        <w:right w:val="none" w:sz="0" w:space="0" w:color="auto"/>
      </w:divBdr>
    </w:div>
    <w:div w:id="212229439">
      <w:bodyDiv w:val="1"/>
      <w:marLeft w:val="0"/>
      <w:marRight w:val="0"/>
      <w:marTop w:val="0"/>
      <w:marBottom w:val="0"/>
      <w:divBdr>
        <w:top w:val="none" w:sz="0" w:space="0" w:color="auto"/>
        <w:left w:val="none" w:sz="0" w:space="0" w:color="auto"/>
        <w:bottom w:val="none" w:sz="0" w:space="0" w:color="auto"/>
        <w:right w:val="none" w:sz="0" w:space="0" w:color="auto"/>
      </w:divBdr>
    </w:div>
    <w:div w:id="216553727">
      <w:bodyDiv w:val="1"/>
      <w:marLeft w:val="0"/>
      <w:marRight w:val="0"/>
      <w:marTop w:val="0"/>
      <w:marBottom w:val="0"/>
      <w:divBdr>
        <w:top w:val="none" w:sz="0" w:space="0" w:color="auto"/>
        <w:left w:val="none" w:sz="0" w:space="0" w:color="auto"/>
        <w:bottom w:val="none" w:sz="0" w:space="0" w:color="auto"/>
        <w:right w:val="none" w:sz="0" w:space="0" w:color="auto"/>
      </w:divBdr>
    </w:div>
    <w:div w:id="220138247">
      <w:bodyDiv w:val="1"/>
      <w:marLeft w:val="0"/>
      <w:marRight w:val="0"/>
      <w:marTop w:val="0"/>
      <w:marBottom w:val="0"/>
      <w:divBdr>
        <w:top w:val="none" w:sz="0" w:space="0" w:color="auto"/>
        <w:left w:val="none" w:sz="0" w:space="0" w:color="auto"/>
        <w:bottom w:val="none" w:sz="0" w:space="0" w:color="auto"/>
        <w:right w:val="none" w:sz="0" w:space="0" w:color="auto"/>
      </w:divBdr>
    </w:div>
    <w:div w:id="223302733">
      <w:bodyDiv w:val="1"/>
      <w:marLeft w:val="0"/>
      <w:marRight w:val="0"/>
      <w:marTop w:val="0"/>
      <w:marBottom w:val="0"/>
      <w:divBdr>
        <w:top w:val="none" w:sz="0" w:space="0" w:color="auto"/>
        <w:left w:val="none" w:sz="0" w:space="0" w:color="auto"/>
        <w:bottom w:val="none" w:sz="0" w:space="0" w:color="auto"/>
        <w:right w:val="none" w:sz="0" w:space="0" w:color="auto"/>
      </w:divBdr>
    </w:div>
    <w:div w:id="225655238">
      <w:bodyDiv w:val="1"/>
      <w:marLeft w:val="0"/>
      <w:marRight w:val="0"/>
      <w:marTop w:val="0"/>
      <w:marBottom w:val="0"/>
      <w:divBdr>
        <w:top w:val="none" w:sz="0" w:space="0" w:color="auto"/>
        <w:left w:val="none" w:sz="0" w:space="0" w:color="auto"/>
        <w:bottom w:val="none" w:sz="0" w:space="0" w:color="auto"/>
        <w:right w:val="none" w:sz="0" w:space="0" w:color="auto"/>
      </w:divBdr>
    </w:div>
    <w:div w:id="230048423">
      <w:bodyDiv w:val="1"/>
      <w:marLeft w:val="0"/>
      <w:marRight w:val="0"/>
      <w:marTop w:val="0"/>
      <w:marBottom w:val="0"/>
      <w:divBdr>
        <w:top w:val="none" w:sz="0" w:space="0" w:color="auto"/>
        <w:left w:val="none" w:sz="0" w:space="0" w:color="auto"/>
        <w:bottom w:val="none" w:sz="0" w:space="0" w:color="auto"/>
        <w:right w:val="none" w:sz="0" w:space="0" w:color="auto"/>
      </w:divBdr>
    </w:div>
    <w:div w:id="235290569">
      <w:bodyDiv w:val="1"/>
      <w:marLeft w:val="0"/>
      <w:marRight w:val="0"/>
      <w:marTop w:val="0"/>
      <w:marBottom w:val="0"/>
      <w:divBdr>
        <w:top w:val="none" w:sz="0" w:space="0" w:color="auto"/>
        <w:left w:val="none" w:sz="0" w:space="0" w:color="auto"/>
        <w:bottom w:val="none" w:sz="0" w:space="0" w:color="auto"/>
        <w:right w:val="none" w:sz="0" w:space="0" w:color="auto"/>
      </w:divBdr>
    </w:div>
    <w:div w:id="242297434">
      <w:bodyDiv w:val="1"/>
      <w:marLeft w:val="0"/>
      <w:marRight w:val="0"/>
      <w:marTop w:val="0"/>
      <w:marBottom w:val="0"/>
      <w:divBdr>
        <w:top w:val="none" w:sz="0" w:space="0" w:color="auto"/>
        <w:left w:val="none" w:sz="0" w:space="0" w:color="auto"/>
        <w:bottom w:val="none" w:sz="0" w:space="0" w:color="auto"/>
        <w:right w:val="none" w:sz="0" w:space="0" w:color="auto"/>
      </w:divBdr>
    </w:div>
    <w:div w:id="243346125">
      <w:bodyDiv w:val="1"/>
      <w:marLeft w:val="0"/>
      <w:marRight w:val="0"/>
      <w:marTop w:val="0"/>
      <w:marBottom w:val="0"/>
      <w:divBdr>
        <w:top w:val="none" w:sz="0" w:space="0" w:color="auto"/>
        <w:left w:val="none" w:sz="0" w:space="0" w:color="auto"/>
        <w:bottom w:val="none" w:sz="0" w:space="0" w:color="auto"/>
        <w:right w:val="none" w:sz="0" w:space="0" w:color="auto"/>
      </w:divBdr>
    </w:div>
    <w:div w:id="249430429">
      <w:bodyDiv w:val="1"/>
      <w:marLeft w:val="0"/>
      <w:marRight w:val="0"/>
      <w:marTop w:val="0"/>
      <w:marBottom w:val="0"/>
      <w:divBdr>
        <w:top w:val="none" w:sz="0" w:space="0" w:color="auto"/>
        <w:left w:val="none" w:sz="0" w:space="0" w:color="auto"/>
        <w:bottom w:val="none" w:sz="0" w:space="0" w:color="auto"/>
        <w:right w:val="none" w:sz="0" w:space="0" w:color="auto"/>
      </w:divBdr>
    </w:div>
    <w:div w:id="262568154">
      <w:bodyDiv w:val="1"/>
      <w:marLeft w:val="0"/>
      <w:marRight w:val="0"/>
      <w:marTop w:val="0"/>
      <w:marBottom w:val="0"/>
      <w:divBdr>
        <w:top w:val="none" w:sz="0" w:space="0" w:color="auto"/>
        <w:left w:val="none" w:sz="0" w:space="0" w:color="auto"/>
        <w:bottom w:val="none" w:sz="0" w:space="0" w:color="auto"/>
        <w:right w:val="none" w:sz="0" w:space="0" w:color="auto"/>
      </w:divBdr>
    </w:div>
    <w:div w:id="272518866">
      <w:bodyDiv w:val="1"/>
      <w:marLeft w:val="0"/>
      <w:marRight w:val="0"/>
      <w:marTop w:val="0"/>
      <w:marBottom w:val="0"/>
      <w:divBdr>
        <w:top w:val="none" w:sz="0" w:space="0" w:color="auto"/>
        <w:left w:val="none" w:sz="0" w:space="0" w:color="auto"/>
        <w:bottom w:val="none" w:sz="0" w:space="0" w:color="auto"/>
        <w:right w:val="none" w:sz="0" w:space="0" w:color="auto"/>
      </w:divBdr>
    </w:div>
    <w:div w:id="275599020">
      <w:bodyDiv w:val="1"/>
      <w:marLeft w:val="0"/>
      <w:marRight w:val="0"/>
      <w:marTop w:val="0"/>
      <w:marBottom w:val="0"/>
      <w:divBdr>
        <w:top w:val="none" w:sz="0" w:space="0" w:color="auto"/>
        <w:left w:val="none" w:sz="0" w:space="0" w:color="auto"/>
        <w:bottom w:val="none" w:sz="0" w:space="0" w:color="auto"/>
        <w:right w:val="none" w:sz="0" w:space="0" w:color="auto"/>
      </w:divBdr>
    </w:div>
    <w:div w:id="278294185">
      <w:bodyDiv w:val="1"/>
      <w:marLeft w:val="0"/>
      <w:marRight w:val="0"/>
      <w:marTop w:val="0"/>
      <w:marBottom w:val="0"/>
      <w:divBdr>
        <w:top w:val="none" w:sz="0" w:space="0" w:color="auto"/>
        <w:left w:val="none" w:sz="0" w:space="0" w:color="auto"/>
        <w:bottom w:val="none" w:sz="0" w:space="0" w:color="auto"/>
        <w:right w:val="none" w:sz="0" w:space="0" w:color="auto"/>
      </w:divBdr>
    </w:div>
    <w:div w:id="286591384">
      <w:bodyDiv w:val="1"/>
      <w:marLeft w:val="0"/>
      <w:marRight w:val="0"/>
      <w:marTop w:val="0"/>
      <w:marBottom w:val="0"/>
      <w:divBdr>
        <w:top w:val="none" w:sz="0" w:space="0" w:color="auto"/>
        <w:left w:val="none" w:sz="0" w:space="0" w:color="auto"/>
        <w:bottom w:val="none" w:sz="0" w:space="0" w:color="auto"/>
        <w:right w:val="none" w:sz="0" w:space="0" w:color="auto"/>
      </w:divBdr>
    </w:div>
    <w:div w:id="286858669">
      <w:bodyDiv w:val="1"/>
      <w:marLeft w:val="0"/>
      <w:marRight w:val="0"/>
      <w:marTop w:val="0"/>
      <w:marBottom w:val="0"/>
      <w:divBdr>
        <w:top w:val="none" w:sz="0" w:space="0" w:color="auto"/>
        <w:left w:val="none" w:sz="0" w:space="0" w:color="auto"/>
        <w:bottom w:val="none" w:sz="0" w:space="0" w:color="auto"/>
        <w:right w:val="none" w:sz="0" w:space="0" w:color="auto"/>
      </w:divBdr>
    </w:div>
    <w:div w:id="290521887">
      <w:bodyDiv w:val="1"/>
      <w:marLeft w:val="0"/>
      <w:marRight w:val="0"/>
      <w:marTop w:val="0"/>
      <w:marBottom w:val="0"/>
      <w:divBdr>
        <w:top w:val="none" w:sz="0" w:space="0" w:color="auto"/>
        <w:left w:val="none" w:sz="0" w:space="0" w:color="auto"/>
        <w:bottom w:val="none" w:sz="0" w:space="0" w:color="auto"/>
        <w:right w:val="none" w:sz="0" w:space="0" w:color="auto"/>
      </w:divBdr>
    </w:div>
    <w:div w:id="294217008">
      <w:bodyDiv w:val="1"/>
      <w:marLeft w:val="0"/>
      <w:marRight w:val="0"/>
      <w:marTop w:val="0"/>
      <w:marBottom w:val="0"/>
      <w:divBdr>
        <w:top w:val="none" w:sz="0" w:space="0" w:color="auto"/>
        <w:left w:val="none" w:sz="0" w:space="0" w:color="auto"/>
        <w:bottom w:val="none" w:sz="0" w:space="0" w:color="auto"/>
        <w:right w:val="none" w:sz="0" w:space="0" w:color="auto"/>
      </w:divBdr>
    </w:div>
    <w:div w:id="300352720">
      <w:bodyDiv w:val="1"/>
      <w:marLeft w:val="0"/>
      <w:marRight w:val="0"/>
      <w:marTop w:val="0"/>
      <w:marBottom w:val="0"/>
      <w:divBdr>
        <w:top w:val="none" w:sz="0" w:space="0" w:color="auto"/>
        <w:left w:val="none" w:sz="0" w:space="0" w:color="auto"/>
        <w:bottom w:val="none" w:sz="0" w:space="0" w:color="auto"/>
        <w:right w:val="none" w:sz="0" w:space="0" w:color="auto"/>
      </w:divBdr>
    </w:div>
    <w:div w:id="300888465">
      <w:bodyDiv w:val="1"/>
      <w:marLeft w:val="0"/>
      <w:marRight w:val="0"/>
      <w:marTop w:val="0"/>
      <w:marBottom w:val="0"/>
      <w:divBdr>
        <w:top w:val="none" w:sz="0" w:space="0" w:color="auto"/>
        <w:left w:val="none" w:sz="0" w:space="0" w:color="auto"/>
        <w:bottom w:val="none" w:sz="0" w:space="0" w:color="auto"/>
        <w:right w:val="none" w:sz="0" w:space="0" w:color="auto"/>
      </w:divBdr>
    </w:div>
    <w:div w:id="305553122">
      <w:bodyDiv w:val="1"/>
      <w:marLeft w:val="0"/>
      <w:marRight w:val="0"/>
      <w:marTop w:val="0"/>
      <w:marBottom w:val="0"/>
      <w:divBdr>
        <w:top w:val="none" w:sz="0" w:space="0" w:color="auto"/>
        <w:left w:val="none" w:sz="0" w:space="0" w:color="auto"/>
        <w:bottom w:val="none" w:sz="0" w:space="0" w:color="auto"/>
        <w:right w:val="none" w:sz="0" w:space="0" w:color="auto"/>
      </w:divBdr>
    </w:div>
    <w:div w:id="306783366">
      <w:bodyDiv w:val="1"/>
      <w:marLeft w:val="0"/>
      <w:marRight w:val="0"/>
      <w:marTop w:val="0"/>
      <w:marBottom w:val="0"/>
      <w:divBdr>
        <w:top w:val="none" w:sz="0" w:space="0" w:color="auto"/>
        <w:left w:val="none" w:sz="0" w:space="0" w:color="auto"/>
        <w:bottom w:val="none" w:sz="0" w:space="0" w:color="auto"/>
        <w:right w:val="none" w:sz="0" w:space="0" w:color="auto"/>
      </w:divBdr>
    </w:div>
    <w:div w:id="307394253">
      <w:bodyDiv w:val="1"/>
      <w:marLeft w:val="0"/>
      <w:marRight w:val="0"/>
      <w:marTop w:val="0"/>
      <w:marBottom w:val="0"/>
      <w:divBdr>
        <w:top w:val="none" w:sz="0" w:space="0" w:color="auto"/>
        <w:left w:val="none" w:sz="0" w:space="0" w:color="auto"/>
        <w:bottom w:val="none" w:sz="0" w:space="0" w:color="auto"/>
        <w:right w:val="none" w:sz="0" w:space="0" w:color="auto"/>
      </w:divBdr>
    </w:div>
    <w:div w:id="310645780">
      <w:bodyDiv w:val="1"/>
      <w:marLeft w:val="0"/>
      <w:marRight w:val="0"/>
      <w:marTop w:val="0"/>
      <w:marBottom w:val="0"/>
      <w:divBdr>
        <w:top w:val="none" w:sz="0" w:space="0" w:color="auto"/>
        <w:left w:val="none" w:sz="0" w:space="0" w:color="auto"/>
        <w:bottom w:val="none" w:sz="0" w:space="0" w:color="auto"/>
        <w:right w:val="none" w:sz="0" w:space="0" w:color="auto"/>
      </w:divBdr>
    </w:div>
    <w:div w:id="312375211">
      <w:bodyDiv w:val="1"/>
      <w:marLeft w:val="0"/>
      <w:marRight w:val="0"/>
      <w:marTop w:val="0"/>
      <w:marBottom w:val="0"/>
      <w:divBdr>
        <w:top w:val="none" w:sz="0" w:space="0" w:color="auto"/>
        <w:left w:val="none" w:sz="0" w:space="0" w:color="auto"/>
        <w:bottom w:val="none" w:sz="0" w:space="0" w:color="auto"/>
        <w:right w:val="none" w:sz="0" w:space="0" w:color="auto"/>
      </w:divBdr>
    </w:div>
    <w:div w:id="315501569">
      <w:bodyDiv w:val="1"/>
      <w:marLeft w:val="0"/>
      <w:marRight w:val="0"/>
      <w:marTop w:val="0"/>
      <w:marBottom w:val="0"/>
      <w:divBdr>
        <w:top w:val="none" w:sz="0" w:space="0" w:color="auto"/>
        <w:left w:val="none" w:sz="0" w:space="0" w:color="auto"/>
        <w:bottom w:val="none" w:sz="0" w:space="0" w:color="auto"/>
        <w:right w:val="none" w:sz="0" w:space="0" w:color="auto"/>
      </w:divBdr>
    </w:div>
    <w:div w:id="316111984">
      <w:bodyDiv w:val="1"/>
      <w:marLeft w:val="0"/>
      <w:marRight w:val="0"/>
      <w:marTop w:val="0"/>
      <w:marBottom w:val="0"/>
      <w:divBdr>
        <w:top w:val="none" w:sz="0" w:space="0" w:color="auto"/>
        <w:left w:val="none" w:sz="0" w:space="0" w:color="auto"/>
        <w:bottom w:val="none" w:sz="0" w:space="0" w:color="auto"/>
        <w:right w:val="none" w:sz="0" w:space="0" w:color="auto"/>
      </w:divBdr>
    </w:div>
    <w:div w:id="319506613">
      <w:bodyDiv w:val="1"/>
      <w:marLeft w:val="0"/>
      <w:marRight w:val="0"/>
      <w:marTop w:val="0"/>
      <w:marBottom w:val="0"/>
      <w:divBdr>
        <w:top w:val="none" w:sz="0" w:space="0" w:color="auto"/>
        <w:left w:val="none" w:sz="0" w:space="0" w:color="auto"/>
        <w:bottom w:val="none" w:sz="0" w:space="0" w:color="auto"/>
        <w:right w:val="none" w:sz="0" w:space="0" w:color="auto"/>
      </w:divBdr>
    </w:div>
    <w:div w:id="324364810">
      <w:bodyDiv w:val="1"/>
      <w:marLeft w:val="0"/>
      <w:marRight w:val="0"/>
      <w:marTop w:val="0"/>
      <w:marBottom w:val="0"/>
      <w:divBdr>
        <w:top w:val="none" w:sz="0" w:space="0" w:color="auto"/>
        <w:left w:val="none" w:sz="0" w:space="0" w:color="auto"/>
        <w:bottom w:val="none" w:sz="0" w:space="0" w:color="auto"/>
        <w:right w:val="none" w:sz="0" w:space="0" w:color="auto"/>
      </w:divBdr>
    </w:div>
    <w:div w:id="326448362">
      <w:bodyDiv w:val="1"/>
      <w:marLeft w:val="0"/>
      <w:marRight w:val="0"/>
      <w:marTop w:val="0"/>
      <w:marBottom w:val="0"/>
      <w:divBdr>
        <w:top w:val="none" w:sz="0" w:space="0" w:color="auto"/>
        <w:left w:val="none" w:sz="0" w:space="0" w:color="auto"/>
        <w:bottom w:val="none" w:sz="0" w:space="0" w:color="auto"/>
        <w:right w:val="none" w:sz="0" w:space="0" w:color="auto"/>
      </w:divBdr>
    </w:div>
    <w:div w:id="326833611">
      <w:bodyDiv w:val="1"/>
      <w:marLeft w:val="0"/>
      <w:marRight w:val="0"/>
      <w:marTop w:val="0"/>
      <w:marBottom w:val="0"/>
      <w:divBdr>
        <w:top w:val="none" w:sz="0" w:space="0" w:color="auto"/>
        <w:left w:val="none" w:sz="0" w:space="0" w:color="auto"/>
        <w:bottom w:val="none" w:sz="0" w:space="0" w:color="auto"/>
        <w:right w:val="none" w:sz="0" w:space="0" w:color="auto"/>
      </w:divBdr>
    </w:div>
    <w:div w:id="329989540">
      <w:bodyDiv w:val="1"/>
      <w:marLeft w:val="0"/>
      <w:marRight w:val="0"/>
      <w:marTop w:val="0"/>
      <w:marBottom w:val="0"/>
      <w:divBdr>
        <w:top w:val="none" w:sz="0" w:space="0" w:color="auto"/>
        <w:left w:val="none" w:sz="0" w:space="0" w:color="auto"/>
        <w:bottom w:val="none" w:sz="0" w:space="0" w:color="auto"/>
        <w:right w:val="none" w:sz="0" w:space="0" w:color="auto"/>
      </w:divBdr>
    </w:div>
    <w:div w:id="335229393">
      <w:bodyDiv w:val="1"/>
      <w:marLeft w:val="0"/>
      <w:marRight w:val="0"/>
      <w:marTop w:val="0"/>
      <w:marBottom w:val="0"/>
      <w:divBdr>
        <w:top w:val="none" w:sz="0" w:space="0" w:color="auto"/>
        <w:left w:val="none" w:sz="0" w:space="0" w:color="auto"/>
        <w:bottom w:val="none" w:sz="0" w:space="0" w:color="auto"/>
        <w:right w:val="none" w:sz="0" w:space="0" w:color="auto"/>
      </w:divBdr>
    </w:div>
    <w:div w:id="337854977">
      <w:bodyDiv w:val="1"/>
      <w:marLeft w:val="0"/>
      <w:marRight w:val="0"/>
      <w:marTop w:val="0"/>
      <w:marBottom w:val="0"/>
      <w:divBdr>
        <w:top w:val="none" w:sz="0" w:space="0" w:color="auto"/>
        <w:left w:val="none" w:sz="0" w:space="0" w:color="auto"/>
        <w:bottom w:val="none" w:sz="0" w:space="0" w:color="auto"/>
        <w:right w:val="none" w:sz="0" w:space="0" w:color="auto"/>
      </w:divBdr>
    </w:div>
    <w:div w:id="340199906">
      <w:bodyDiv w:val="1"/>
      <w:marLeft w:val="0"/>
      <w:marRight w:val="0"/>
      <w:marTop w:val="0"/>
      <w:marBottom w:val="0"/>
      <w:divBdr>
        <w:top w:val="none" w:sz="0" w:space="0" w:color="auto"/>
        <w:left w:val="none" w:sz="0" w:space="0" w:color="auto"/>
        <w:bottom w:val="none" w:sz="0" w:space="0" w:color="auto"/>
        <w:right w:val="none" w:sz="0" w:space="0" w:color="auto"/>
      </w:divBdr>
    </w:div>
    <w:div w:id="345402113">
      <w:bodyDiv w:val="1"/>
      <w:marLeft w:val="0"/>
      <w:marRight w:val="0"/>
      <w:marTop w:val="0"/>
      <w:marBottom w:val="0"/>
      <w:divBdr>
        <w:top w:val="none" w:sz="0" w:space="0" w:color="auto"/>
        <w:left w:val="none" w:sz="0" w:space="0" w:color="auto"/>
        <w:bottom w:val="none" w:sz="0" w:space="0" w:color="auto"/>
        <w:right w:val="none" w:sz="0" w:space="0" w:color="auto"/>
      </w:divBdr>
    </w:div>
    <w:div w:id="353769846">
      <w:bodyDiv w:val="1"/>
      <w:marLeft w:val="0"/>
      <w:marRight w:val="0"/>
      <w:marTop w:val="0"/>
      <w:marBottom w:val="0"/>
      <w:divBdr>
        <w:top w:val="none" w:sz="0" w:space="0" w:color="auto"/>
        <w:left w:val="none" w:sz="0" w:space="0" w:color="auto"/>
        <w:bottom w:val="none" w:sz="0" w:space="0" w:color="auto"/>
        <w:right w:val="none" w:sz="0" w:space="0" w:color="auto"/>
      </w:divBdr>
    </w:div>
    <w:div w:id="354117104">
      <w:bodyDiv w:val="1"/>
      <w:marLeft w:val="0"/>
      <w:marRight w:val="0"/>
      <w:marTop w:val="0"/>
      <w:marBottom w:val="0"/>
      <w:divBdr>
        <w:top w:val="none" w:sz="0" w:space="0" w:color="auto"/>
        <w:left w:val="none" w:sz="0" w:space="0" w:color="auto"/>
        <w:bottom w:val="none" w:sz="0" w:space="0" w:color="auto"/>
        <w:right w:val="none" w:sz="0" w:space="0" w:color="auto"/>
      </w:divBdr>
    </w:div>
    <w:div w:id="356464674">
      <w:bodyDiv w:val="1"/>
      <w:marLeft w:val="0"/>
      <w:marRight w:val="0"/>
      <w:marTop w:val="0"/>
      <w:marBottom w:val="0"/>
      <w:divBdr>
        <w:top w:val="none" w:sz="0" w:space="0" w:color="auto"/>
        <w:left w:val="none" w:sz="0" w:space="0" w:color="auto"/>
        <w:bottom w:val="none" w:sz="0" w:space="0" w:color="auto"/>
        <w:right w:val="none" w:sz="0" w:space="0" w:color="auto"/>
      </w:divBdr>
    </w:div>
    <w:div w:id="357969767">
      <w:bodyDiv w:val="1"/>
      <w:marLeft w:val="0"/>
      <w:marRight w:val="0"/>
      <w:marTop w:val="0"/>
      <w:marBottom w:val="0"/>
      <w:divBdr>
        <w:top w:val="none" w:sz="0" w:space="0" w:color="auto"/>
        <w:left w:val="none" w:sz="0" w:space="0" w:color="auto"/>
        <w:bottom w:val="none" w:sz="0" w:space="0" w:color="auto"/>
        <w:right w:val="none" w:sz="0" w:space="0" w:color="auto"/>
      </w:divBdr>
    </w:div>
    <w:div w:id="364793569">
      <w:bodyDiv w:val="1"/>
      <w:marLeft w:val="0"/>
      <w:marRight w:val="0"/>
      <w:marTop w:val="0"/>
      <w:marBottom w:val="0"/>
      <w:divBdr>
        <w:top w:val="none" w:sz="0" w:space="0" w:color="auto"/>
        <w:left w:val="none" w:sz="0" w:space="0" w:color="auto"/>
        <w:bottom w:val="none" w:sz="0" w:space="0" w:color="auto"/>
        <w:right w:val="none" w:sz="0" w:space="0" w:color="auto"/>
      </w:divBdr>
    </w:div>
    <w:div w:id="365722093">
      <w:bodyDiv w:val="1"/>
      <w:marLeft w:val="0"/>
      <w:marRight w:val="0"/>
      <w:marTop w:val="0"/>
      <w:marBottom w:val="0"/>
      <w:divBdr>
        <w:top w:val="none" w:sz="0" w:space="0" w:color="auto"/>
        <w:left w:val="none" w:sz="0" w:space="0" w:color="auto"/>
        <w:bottom w:val="none" w:sz="0" w:space="0" w:color="auto"/>
        <w:right w:val="none" w:sz="0" w:space="0" w:color="auto"/>
      </w:divBdr>
    </w:div>
    <w:div w:id="376123090">
      <w:bodyDiv w:val="1"/>
      <w:marLeft w:val="0"/>
      <w:marRight w:val="0"/>
      <w:marTop w:val="0"/>
      <w:marBottom w:val="0"/>
      <w:divBdr>
        <w:top w:val="none" w:sz="0" w:space="0" w:color="auto"/>
        <w:left w:val="none" w:sz="0" w:space="0" w:color="auto"/>
        <w:bottom w:val="none" w:sz="0" w:space="0" w:color="auto"/>
        <w:right w:val="none" w:sz="0" w:space="0" w:color="auto"/>
      </w:divBdr>
    </w:div>
    <w:div w:id="383918459">
      <w:bodyDiv w:val="1"/>
      <w:marLeft w:val="0"/>
      <w:marRight w:val="0"/>
      <w:marTop w:val="0"/>
      <w:marBottom w:val="0"/>
      <w:divBdr>
        <w:top w:val="none" w:sz="0" w:space="0" w:color="auto"/>
        <w:left w:val="none" w:sz="0" w:space="0" w:color="auto"/>
        <w:bottom w:val="none" w:sz="0" w:space="0" w:color="auto"/>
        <w:right w:val="none" w:sz="0" w:space="0" w:color="auto"/>
      </w:divBdr>
    </w:div>
    <w:div w:id="386955739">
      <w:bodyDiv w:val="1"/>
      <w:marLeft w:val="0"/>
      <w:marRight w:val="0"/>
      <w:marTop w:val="0"/>
      <w:marBottom w:val="0"/>
      <w:divBdr>
        <w:top w:val="none" w:sz="0" w:space="0" w:color="auto"/>
        <w:left w:val="none" w:sz="0" w:space="0" w:color="auto"/>
        <w:bottom w:val="none" w:sz="0" w:space="0" w:color="auto"/>
        <w:right w:val="none" w:sz="0" w:space="0" w:color="auto"/>
      </w:divBdr>
    </w:div>
    <w:div w:id="389379539">
      <w:bodyDiv w:val="1"/>
      <w:marLeft w:val="0"/>
      <w:marRight w:val="0"/>
      <w:marTop w:val="0"/>
      <w:marBottom w:val="0"/>
      <w:divBdr>
        <w:top w:val="none" w:sz="0" w:space="0" w:color="auto"/>
        <w:left w:val="none" w:sz="0" w:space="0" w:color="auto"/>
        <w:bottom w:val="none" w:sz="0" w:space="0" w:color="auto"/>
        <w:right w:val="none" w:sz="0" w:space="0" w:color="auto"/>
      </w:divBdr>
    </w:div>
    <w:div w:id="394280724">
      <w:bodyDiv w:val="1"/>
      <w:marLeft w:val="0"/>
      <w:marRight w:val="0"/>
      <w:marTop w:val="0"/>
      <w:marBottom w:val="0"/>
      <w:divBdr>
        <w:top w:val="none" w:sz="0" w:space="0" w:color="auto"/>
        <w:left w:val="none" w:sz="0" w:space="0" w:color="auto"/>
        <w:bottom w:val="none" w:sz="0" w:space="0" w:color="auto"/>
        <w:right w:val="none" w:sz="0" w:space="0" w:color="auto"/>
      </w:divBdr>
    </w:div>
    <w:div w:id="396979782">
      <w:bodyDiv w:val="1"/>
      <w:marLeft w:val="0"/>
      <w:marRight w:val="0"/>
      <w:marTop w:val="0"/>
      <w:marBottom w:val="0"/>
      <w:divBdr>
        <w:top w:val="none" w:sz="0" w:space="0" w:color="auto"/>
        <w:left w:val="none" w:sz="0" w:space="0" w:color="auto"/>
        <w:bottom w:val="none" w:sz="0" w:space="0" w:color="auto"/>
        <w:right w:val="none" w:sz="0" w:space="0" w:color="auto"/>
      </w:divBdr>
    </w:div>
    <w:div w:id="400107479">
      <w:bodyDiv w:val="1"/>
      <w:marLeft w:val="0"/>
      <w:marRight w:val="0"/>
      <w:marTop w:val="0"/>
      <w:marBottom w:val="0"/>
      <w:divBdr>
        <w:top w:val="none" w:sz="0" w:space="0" w:color="auto"/>
        <w:left w:val="none" w:sz="0" w:space="0" w:color="auto"/>
        <w:bottom w:val="none" w:sz="0" w:space="0" w:color="auto"/>
        <w:right w:val="none" w:sz="0" w:space="0" w:color="auto"/>
      </w:divBdr>
    </w:div>
    <w:div w:id="400174358">
      <w:bodyDiv w:val="1"/>
      <w:marLeft w:val="0"/>
      <w:marRight w:val="0"/>
      <w:marTop w:val="0"/>
      <w:marBottom w:val="0"/>
      <w:divBdr>
        <w:top w:val="none" w:sz="0" w:space="0" w:color="auto"/>
        <w:left w:val="none" w:sz="0" w:space="0" w:color="auto"/>
        <w:bottom w:val="none" w:sz="0" w:space="0" w:color="auto"/>
        <w:right w:val="none" w:sz="0" w:space="0" w:color="auto"/>
      </w:divBdr>
    </w:div>
    <w:div w:id="407382418">
      <w:bodyDiv w:val="1"/>
      <w:marLeft w:val="0"/>
      <w:marRight w:val="0"/>
      <w:marTop w:val="0"/>
      <w:marBottom w:val="0"/>
      <w:divBdr>
        <w:top w:val="none" w:sz="0" w:space="0" w:color="auto"/>
        <w:left w:val="none" w:sz="0" w:space="0" w:color="auto"/>
        <w:bottom w:val="none" w:sz="0" w:space="0" w:color="auto"/>
        <w:right w:val="none" w:sz="0" w:space="0" w:color="auto"/>
      </w:divBdr>
    </w:div>
    <w:div w:id="408356161">
      <w:bodyDiv w:val="1"/>
      <w:marLeft w:val="0"/>
      <w:marRight w:val="0"/>
      <w:marTop w:val="0"/>
      <w:marBottom w:val="0"/>
      <w:divBdr>
        <w:top w:val="none" w:sz="0" w:space="0" w:color="auto"/>
        <w:left w:val="none" w:sz="0" w:space="0" w:color="auto"/>
        <w:bottom w:val="none" w:sz="0" w:space="0" w:color="auto"/>
        <w:right w:val="none" w:sz="0" w:space="0" w:color="auto"/>
      </w:divBdr>
    </w:div>
    <w:div w:id="414320691">
      <w:bodyDiv w:val="1"/>
      <w:marLeft w:val="0"/>
      <w:marRight w:val="0"/>
      <w:marTop w:val="0"/>
      <w:marBottom w:val="0"/>
      <w:divBdr>
        <w:top w:val="none" w:sz="0" w:space="0" w:color="auto"/>
        <w:left w:val="none" w:sz="0" w:space="0" w:color="auto"/>
        <w:bottom w:val="none" w:sz="0" w:space="0" w:color="auto"/>
        <w:right w:val="none" w:sz="0" w:space="0" w:color="auto"/>
      </w:divBdr>
    </w:div>
    <w:div w:id="415706959">
      <w:bodyDiv w:val="1"/>
      <w:marLeft w:val="0"/>
      <w:marRight w:val="0"/>
      <w:marTop w:val="0"/>
      <w:marBottom w:val="0"/>
      <w:divBdr>
        <w:top w:val="none" w:sz="0" w:space="0" w:color="auto"/>
        <w:left w:val="none" w:sz="0" w:space="0" w:color="auto"/>
        <w:bottom w:val="none" w:sz="0" w:space="0" w:color="auto"/>
        <w:right w:val="none" w:sz="0" w:space="0" w:color="auto"/>
      </w:divBdr>
    </w:div>
    <w:div w:id="418991623">
      <w:bodyDiv w:val="1"/>
      <w:marLeft w:val="0"/>
      <w:marRight w:val="0"/>
      <w:marTop w:val="0"/>
      <w:marBottom w:val="0"/>
      <w:divBdr>
        <w:top w:val="none" w:sz="0" w:space="0" w:color="auto"/>
        <w:left w:val="none" w:sz="0" w:space="0" w:color="auto"/>
        <w:bottom w:val="none" w:sz="0" w:space="0" w:color="auto"/>
        <w:right w:val="none" w:sz="0" w:space="0" w:color="auto"/>
      </w:divBdr>
    </w:div>
    <w:div w:id="420493544">
      <w:bodyDiv w:val="1"/>
      <w:marLeft w:val="0"/>
      <w:marRight w:val="0"/>
      <w:marTop w:val="0"/>
      <w:marBottom w:val="0"/>
      <w:divBdr>
        <w:top w:val="none" w:sz="0" w:space="0" w:color="auto"/>
        <w:left w:val="none" w:sz="0" w:space="0" w:color="auto"/>
        <w:bottom w:val="none" w:sz="0" w:space="0" w:color="auto"/>
        <w:right w:val="none" w:sz="0" w:space="0" w:color="auto"/>
      </w:divBdr>
    </w:div>
    <w:div w:id="424615542">
      <w:bodyDiv w:val="1"/>
      <w:marLeft w:val="0"/>
      <w:marRight w:val="0"/>
      <w:marTop w:val="0"/>
      <w:marBottom w:val="0"/>
      <w:divBdr>
        <w:top w:val="none" w:sz="0" w:space="0" w:color="auto"/>
        <w:left w:val="none" w:sz="0" w:space="0" w:color="auto"/>
        <w:bottom w:val="none" w:sz="0" w:space="0" w:color="auto"/>
        <w:right w:val="none" w:sz="0" w:space="0" w:color="auto"/>
      </w:divBdr>
    </w:div>
    <w:div w:id="432634131">
      <w:bodyDiv w:val="1"/>
      <w:marLeft w:val="0"/>
      <w:marRight w:val="0"/>
      <w:marTop w:val="0"/>
      <w:marBottom w:val="0"/>
      <w:divBdr>
        <w:top w:val="none" w:sz="0" w:space="0" w:color="auto"/>
        <w:left w:val="none" w:sz="0" w:space="0" w:color="auto"/>
        <w:bottom w:val="none" w:sz="0" w:space="0" w:color="auto"/>
        <w:right w:val="none" w:sz="0" w:space="0" w:color="auto"/>
      </w:divBdr>
    </w:div>
    <w:div w:id="433863857">
      <w:bodyDiv w:val="1"/>
      <w:marLeft w:val="0"/>
      <w:marRight w:val="0"/>
      <w:marTop w:val="0"/>
      <w:marBottom w:val="0"/>
      <w:divBdr>
        <w:top w:val="none" w:sz="0" w:space="0" w:color="auto"/>
        <w:left w:val="none" w:sz="0" w:space="0" w:color="auto"/>
        <w:bottom w:val="none" w:sz="0" w:space="0" w:color="auto"/>
        <w:right w:val="none" w:sz="0" w:space="0" w:color="auto"/>
      </w:divBdr>
    </w:div>
    <w:div w:id="437332128">
      <w:bodyDiv w:val="1"/>
      <w:marLeft w:val="0"/>
      <w:marRight w:val="0"/>
      <w:marTop w:val="0"/>
      <w:marBottom w:val="0"/>
      <w:divBdr>
        <w:top w:val="none" w:sz="0" w:space="0" w:color="auto"/>
        <w:left w:val="none" w:sz="0" w:space="0" w:color="auto"/>
        <w:bottom w:val="none" w:sz="0" w:space="0" w:color="auto"/>
        <w:right w:val="none" w:sz="0" w:space="0" w:color="auto"/>
      </w:divBdr>
    </w:div>
    <w:div w:id="437406680">
      <w:bodyDiv w:val="1"/>
      <w:marLeft w:val="0"/>
      <w:marRight w:val="0"/>
      <w:marTop w:val="0"/>
      <w:marBottom w:val="0"/>
      <w:divBdr>
        <w:top w:val="none" w:sz="0" w:space="0" w:color="auto"/>
        <w:left w:val="none" w:sz="0" w:space="0" w:color="auto"/>
        <w:bottom w:val="none" w:sz="0" w:space="0" w:color="auto"/>
        <w:right w:val="none" w:sz="0" w:space="0" w:color="auto"/>
      </w:divBdr>
    </w:div>
    <w:div w:id="441532707">
      <w:bodyDiv w:val="1"/>
      <w:marLeft w:val="0"/>
      <w:marRight w:val="0"/>
      <w:marTop w:val="0"/>
      <w:marBottom w:val="0"/>
      <w:divBdr>
        <w:top w:val="none" w:sz="0" w:space="0" w:color="auto"/>
        <w:left w:val="none" w:sz="0" w:space="0" w:color="auto"/>
        <w:bottom w:val="none" w:sz="0" w:space="0" w:color="auto"/>
        <w:right w:val="none" w:sz="0" w:space="0" w:color="auto"/>
      </w:divBdr>
    </w:div>
    <w:div w:id="447703294">
      <w:bodyDiv w:val="1"/>
      <w:marLeft w:val="0"/>
      <w:marRight w:val="0"/>
      <w:marTop w:val="0"/>
      <w:marBottom w:val="0"/>
      <w:divBdr>
        <w:top w:val="none" w:sz="0" w:space="0" w:color="auto"/>
        <w:left w:val="none" w:sz="0" w:space="0" w:color="auto"/>
        <w:bottom w:val="none" w:sz="0" w:space="0" w:color="auto"/>
        <w:right w:val="none" w:sz="0" w:space="0" w:color="auto"/>
      </w:divBdr>
    </w:div>
    <w:div w:id="449590793">
      <w:bodyDiv w:val="1"/>
      <w:marLeft w:val="0"/>
      <w:marRight w:val="0"/>
      <w:marTop w:val="0"/>
      <w:marBottom w:val="0"/>
      <w:divBdr>
        <w:top w:val="none" w:sz="0" w:space="0" w:color="auto"/>
        <w:left w:val="none" w:sz="0" w:space="0" w:color="auto"/>
        <w:bottom w:val="none" w:sz="0" w:space="0" w:color="auto"/>
        <w:right w:val="none" w:sz="0" w:space="0" w:color="auto"/>
      </w:divBdr>
    </w:div>
    <w:div w:id="450245559">
      <w:bodyDiv w:val="1"/>
      <w:marLeft w:val="0"/>
      <w:marRight w:val="0"/>
      <w:marTop w:val="0"/>
      <w:marBottom w:val="0"/>
      <w:divBdr>
        <w:top w:val="none" w:sz="0" w:space="0" w:color="auto"/>
        <w:left w:val="none" w:sz="0" w:space="0" w:color="auto"/>
        <w:bottom w:val="none" w:sz="0" w:space="0" w:color="auto"/>
        <w:right w:val="none" w:sz="0" w:space="0" w:color="auto"/>
      </w:divBdr>
    </w:div>
    <w:div w:id="450318952">
      <w:bodyDiv w:val="1"/>
      <w:marLeft w:val="0"/>
      <w:marRight w:val="0"/>
      <w:marTop w:val="0"/>
      <w:marBottom w:val="0"/>
      <w:divBdr>
        <w:top w:val="none" w:sz="0" w:space="0" w:color="auto"/>
        <w:left w:val="none" w:sz="0" w:space="0" w:color="auto"/>
        <w:bottom w:val="none" w:sz="0" w:space="0" w:color="auto"/>
        <w:right w:val="none" w:sz="0" w:space="0" w:color="auto"/>
      </w:divBdr>
    </w:div>
    <w:div w:id="451903069">
      <w:bodyDiv w:val="1"/>
      <w:marLeft w:val="0"/>
      <w:marRight w:val="0"/>
      <w:marTop w:val="0"/>
      <w:marBottom w:val="0"/>
      <w:divBdr>
        <w:top w:val="none" w:sz="0" w:space="0" w:color="auto"/>
        <w:left w:val="none" w:sz="0" w:space="0" w:color="auto"/>
        <w:bottom w:val="none" w:sz="0" w:space="0" w:color="auto"/>
        <w:right w:val="none" w:sz="0" w:space="0" w:color="auto"/>
      </w:divBdr>
    </w:div>
    <w:div w:id="459345138">
      <w:bodyDiv w:val="1"/>
      <w:marLeft w:val="0"/>
      <w:marRight w:val="0"/>
      <w:marTop w:val="0"/>
      <w:marBottom w:val="0"/>
      <w:divBdr>
        <w:top w:val="none" w:sz="0" w:space="0" w:color="auto"/>
        <w:left w:val="none" w:sz="0" w:space="0" w:color="auto"/>
        <w:bottom w:val="none" w:sz="0" w:space="0" w:color="auto"/>
        <w:right w:val="none" w:sz="0" w:space="0" w:color="auto"/>
      </w:divBdr>
    </w:div>
    <w:div w:id="462307485">
      <w:bodyDiv w:val="1"/>
      <w:marLeft w:val="0"/>
      <w:marRight w:val="0"/>
      <w:marTop w:val="0"/>
      <w:marBottom w:val="0"/>
      <w:divBdr>
        <w:top w:val="none" w:sz="0" w:space="0" w:color="auto"/>
        <w:left w:val="none" w:sz="0" w:space="0" w:color="auto"/>
        <w:bottom w:val="none" w:sz="0" w:space="0" w:color="auto"/>
        <w:right w:val="none" w:sz="0" w:space="0" w:color="auto"/>
      </w:divBdr>
    </w:div>
    <w:div w:id="462622730">
      <w:bodyDiv w:val="1"/>
      <w:marLeft w:val="0"/>
      <w:marRight w:val="0"/>
      <w:marTop w:val="0"/>
      <w:marBottom w:val="0"/>
      <w:divBdr>
        <w:top w:val="none" w:sz="0" w:space="0" w:color="auto"/>
        <w:left w:val="none" w:sz="0" w:space="0" w:color="auto"/>
        <w:bottom w:val="none" w:sz="0" w:space="0" w:color="auto"/>
        <w:right w:val="none" w:sz="0" w:space="0" w:color="auto"/>
      </w:divBdr>
    </w:div>
    <w:div w:id="463036604">
      <w:bodyDiv w:val="1"/>
      <w:marLeft w:val="0"/>
      <w:marRight w:val="0"/>
      <w:marTop w:val="0"/>
      <w:marBottom w:val="0"/>
      <w:divBdr>
        <w:top w:val="none" w:sz="0" w:space="0" w:color="auto"/>
        <w:left w:val="none" w:sz="0" w:space="0" w:color="auto"/>
        <w:bottom w:val="none" w:sz="0" w:space="0" w:color="auto"/>
        <w:right w:val="none" w:sz="0" w:space="0" w:color="auto"/>
      </w:divBdr>
    </w:div>
    <w:div w:id="464616287">
      <w:bodyDiv w:val="1"/>
      <w:marLeft w:val="0"/>
      <w:marRight w:val="0"/>
      <w:marTop w:val="0"/>
      <w:marBottom w:val="0"/>
      <w:divBdr>
        <w:top w:val="none" w:sz="0" w:space="0" w:color="auto"/>
        <w:left w:val="none" w:sz="0" w:space="0" w:color="auto"/>
        <w:bottom w:val="none" w:sz="0" w:space="0" w:color="auto"/>
        <w:right w:val="none" w:sz="0" w:space="0" w:color="auto"/>
      </w:divBdr>
    </w:div>
    <w:div w:id="467086641">
      <w:bodyDiv w:val="1"/>
      <w:marLeft w:val="0"/>
      <w:marRight w:val="0"/>
      <w:marTop w:val="0"/>
      <w:marBottom w:val="0"/>
      <w:divBdr>
        <w:top w:val="none" w:sz="0" w:space="0" w:color="auto"/>
        <w:left w:val="none" w:sz="0" w:space="0" w:color="auto"/>
        <w:bottom w:val="none" w:sz="0" w:space="0" w:color="auto"/>
        <w:right w:val="none" w:sz="0" w:space="0" w:color="auto"/>
      </w:divBdr>
    </w:div>
    <w:div w:id="467868735">
      <w:bodyDiv w:val="1"/>
      <w:marLeft w:val="0"/>
      <w:marRight w:val="0"/>
      <w:marTop w:val="0"/>
      <w:marBottom w:val="0"/>
      <w:divBdr>
        <w:top w:val="none" w:sz="0" w:space="0" w:color="auto"/>
        <w:left w:val="none" w:sz="0" w:space="0" w:color="auto"/>
        <w:bottom w:val="none" w:sz="0" w:space="0" w:color="auto"/>
        <w:right w:val="none" w:sz="0" w:space="0" w:color="auto"/>
      </w:divBdr>
    </w:div>
    <w:div w:id="474030361">
      <w:bodyDiv w:val="1"/>
      <w:marLeft w:val="0"/>
      <w:marRight w:val="0"/>
      <w:marTop w:val="0"/>
      <w:marBottom w:val="0"/>
      <w:divBdr>
        <w:top w:val="none" w:sz="0" w:space="0" w:color="auto"/>
        <w:left w:val="none" w:sz="0" w:space="0" w:color="auto"/>
        <w:bottom w:val="none" w:sz="0" w:space="0" w:color="auto"/>
        <w:right w:val="none" w:sz="0" w:space="0" w:color="auto"/>
      </w:divBdr>
    </w:div>
    <w:div w:id="477382160">
      <w:bodyDiv w:val="1"/>
      <w:marLeft w:val="0"/>
      <w:marRight w:val="0"/>
      <w:marTop w:val="0"/>
      <w:marBottom w:val="0"/>
      <w:divBdr>
        <w:top w:val="none" w:sz="0" w:space="0" w:color="auto"/>
        <w:left w:val="none" w:sz="0" w:space="0" w:color="auto"/>
        <w:bottom w:val="none" w:sz="0" w:space="0" w:color="auto"/>
        <w:right w:val="none" w:sz="0" w:space="0" w:color="auto"/>
      </w:divBdr>
    </w:div>
    <w:div w:id="480922832">
      <w:bodyDiv w:val="1"/>
      <w:marLeft w:val="0"/>
      <w:marRight w:val="0"/>
      <w:marTop w:val="0"/>
      <w:marBottom w:val="0"/>
      <w:divBdr>
        <w:top w:val="none" w:sz="0" w:space="0" w:color="auto"/>
        <w:left w:val="none" w:sz="0" w:space="0" w:color="auto"/>
        <w:bottom w:val="none" w:sz="0" w:space="0" w:color="auto"/>
        <w:right w:val="none" w:sz="0" w:space="0" w:color="auto"/>
      </w:divBdr>
    </w:div>
    <w:div w:id="482888036">
      <w:bodyDiv w:val="1"/>
      <w:marLeft w:val="0"/>
      <w:marRight w:val="0"/>
      <w:marTop w:val="0"/>
      <w:marBottom w:val="0"/>
      <w:divBdr>
        <w:top w:val="none" w:sz="0" w:space="0" w:color="auto"/>
        <w:left w:val="none" w:sz="0" w:space="0" w:color="auto"/>
        <w:bottom w:val="none" w:sz="0" w:space="0" w:color="auto"/>
        <w:right w:val="none" w:sz="0" w:space="0" w:color="auto"/>
      </w:divBdr>
    </w:div>
    <w:div w:id="484049169">
      <w:bodyDiv w:val="1"/>
      <w:marLeft w:val="0"/>
      <w:marRight w:val="0"/>
      <w:marTop w:val="0"/>
      <w:marBottom w:val="0"/>
      <w:divBdr>
        <w:top w:val="none" w:sz="0" w:space="0" w:color="auto"/>
        <w:left w:val="none" w:sz="0" w:space="0" w:color="auto"/>
        <w:bottom w:val="none" w:sz="0" w:space="0" w:color="auto"/>
        <w:right w:val="none" w:sz="0" w:space="0" w:color="auto"/>
      </w:divBdr>
    </w:div>
    <w:div w:id="487669417">
      <w:bodyDiv w:val="1"/>
      <w:marLeft w:val="0"/>
      <w:marRight w:val="0"/>
      <w:marTop w:val="0"/>
      <w:marBottom w:val="0"/>
      <w:divBdr>
        <w:top w:val="none" w:sz="0" w:space="0" w:color="auto"/>
        <w:left w:val="none" w:sz="0" w:space="0" w:color="auto"/>
        <w:bottom w:val="none" w:sz="0" w:space="0" w:color="auto"/>
        <w:right w:val="none" w:sz="0" w:space="0" w:color="auto"/>
      </w:divBdr>
    </w:div>
    <w:div w:id="491993839">
      <w:bodyDiv w:val="1"/>
      <w:marLeft w:val="0"/>
      <w:marRight w:val="0"/>
      <w:marTop w:val="0"/>
      <w:marBottom w:val="0"/>
      <w:divBdr>
        <w:top w:val="none" w:sz="0" w:space="0" w:color="auto"/>
        <w:left w:val="none" w:sz="0" w:space="0" w:color="auto"/>
        <w:bottom w:val="none" w:sz="0" w:space="0" w:color="auto"/>
        <w:right w:val="none" w:sz="0" w:space="0" w:color="auto"/>
      </w:divBdr>
    </w:div>
    <w:div w:id="495459973">
      <w:bodyDiv w:val="1"/>
      <w:marLeft w:val="0"/>
      <w:marRight w:val="0"/>
      <w:marTop w:val="0"/>
      <w:marBottom w:val="0"/>
      <w:divBdr>
        <w:top w:val="none" w:sz="0" w:space="0" w:color="auto"/>
        <w:left w:val="none" w:sz="0" w:space="0" w:color="auto"/>
        <w:bottom w:val="none" w:sz="0" w:space="0" w:color="auto"/>
        <w:right w:val="none" w:sz="0" w:space="0" w:color="auto"/>
      </w:divBdr>
    </w:div>
    <w:div w:id="496850002">
      <w:bodyDiv w:val="1"/>
      <w:marLeft w:val="0"/>
      <w:marRight w:val="0"/>
      <w:marTop w:val="0"/>
      <w:marBottom w:val="0"/>
      <w:divBdr>
        <w:top w:val="none" w:sz="0" w:space="0" w:color="auto"/>
        <w:left w:val="none" w:sz="0" w:space="0" w:color="auto"/>
        <w:bottom w:val="none" w:sz="0" w:space="0" w:color="auto"/>
        <w:right w:val="none" w:sz="0" w:space="0" w:color="auto"/>
      </w:divBdr>
    </w:div>
    <w:div w:id="501315609">
      <w:bodyDiv w:val="1"/>
      <w:marLeft w:val="0"/>
      <w:marRight w:val="0"/>
      <w:marTop w:val="0"/>
      <w:marBottom w:val="0"/>
      <w:divBdr>
        <w:top w:val="none" w:sz="0" w:space="0" w:color="auto"/>
        <w:left w:val="none" w:sz="0" w:space="0" w:color="auto"/>
        <w:bottom w:val="none" w:sz="0" w:space="0" w:color="auto"/>
        <w:right w:val="none" w:sz="0" w:space="0" w:color="auto"/>
      </w:divBdr>
    </w:div>
    <w:div w:id="503937300">
      <w:bodyDiv w:val="1"/>
      <w:marLeft w:val="0"/>
      <w:marRight w:val="0"/>
      <w:marTop w:val="0"/>
      <w:marBottom w:val="0"/>
      <w:divBdr>
        <w:top w:val="none" w:sz="0" w:space="0" w:color="auto"/>
        <w:left w:val="none" w:sz="0" w:space="0" w:color="auto"/>
        <w:bottom w:val="none" w:sz="0" w:space="0" w:color="auto"/>
        <w:right w:val="none" w:sz="0" w:space="0" w:color="auto"/>
      </w:divBdr>
    </w:div>
    <w:div w:id="511719667">
      <w:bodyDiv w:val="1"/>
      <w:marLeft w:val="0"/>
      <w:marRight w:val="0"/>
      <w:marTop w:val="0"/>
      <w:marBottom w:val="0"/>
      <w:divBdr>
        <w:top w:val="none" w:sz="0" w:space="0" w:color="auto"/>
        <w:left w:val="none" w:sz="0" w:space="0" w:color="auto"/>
        <w:bottom w:val="none" w:sz="0" w:space="0" w:color="auto"/>
        <w:right w:val="none" w:sz="0" w:space="0" w:color="auto"/>
      </w:divBdr>
    </w:div>
    <w:div w:id="513879389">
      <w:bodyDiv w:val="1"/>
      <w:marLeft w:val="0"/>
      <w:marRight w:val="0"/>
      <w:marTop w:val="0"/>
      <w:marBottom w:val="0"/>
      <w:divBdr>
        <w:top w:val="none" w:sz="0" w:space="0" w:color="auto"/>
        <w:left w:val="none" w:sz="0" w:space="0" w:color="auto"/>
        <w:bottom w:val="none" w:sz="0" w:space="0" w:color="auto"/>
        <w:right w:val="none" w:sz="0" w:space="0" w:color="auto"/>
      </w:divBdr>
    </w:div>
    <w:div w:id="520630661">
      <w:bodyDiv w:val="1"/>
      <w:marLeft w:val="0"/>
      <w:marRight w:val="0"/>
      <w:marTop w:val="0"/>
      <w:marBottom w:val="0"/>
      <w:divBdr>
        <w:top w:val="none" w:sz="0" w:space="0" w:color="auto"/>
        <w:left w:val="none" w:sz="0" w:space="0" w:color="auto"/>
        <w:bottom w:val="none" w:sz="0" w:space="0" w:color="auto"/>
        <w:right w:val="none" w:sz="0" w:space="0" w:color="auto"/>
      </w:divBdr>
    </w:div>
    <w:div w:id="533882830">
      <w:bodyDiv w:val="1"/>
      <w:marLeft w:val="0"/>
      <w:marRight w:val="0"/>
      <w:marTop w:val="0"/>
      <w:marBottom w:val="0"/>
      <w:divBdr>
        <w:top w:val="none" w:sz="0" w:space="0" w:color="auto"/>
        <w:left w:val="none" w:sz="0" w:space="0" w:color="auto"/>
        <w:bottom w:val="none" w:sz="0" w:space="0" w:color="auto"/>
        <w:right w:val="none" w:sz="0" w:space="0" w:color="auto"/>
      </w:divBdr>
    </w:div>
    <w:div w:id="542255411">
      <w:bodyDiv w:val="1"/>
      <w:marLeft w:val="0"/>
      <w:marRight w:val="0"/>
      <w:marTop w:val="0"/>
      <w:marBottom w:val="0"/>
      <w:divBdr>
        <w:top w:val="none" w:sz="0" w:space="0" w:color="auto"/>
        <w:left w:val="none" w:sz="0" w:space="0" w:color="auto"/>
        <w:bottom w:val="none" w:sz="0" w:space="0" w:color="auto"/>
        <w:right w:val="none" w:sz="0" w:space="0" w:color="auto"/>
      </w:divBdr>
    </w:div>
    <w:div w:id="549194783">
      <w:bodyDiv w:val="1"/>
      <w:marLeft w:val="0"/>
      <w:marRight w:val="0"/>
      <w:marTop w:val="0"/>
      <w:marBottom w:val="0"/>
      <w:divBdr>
        <w:top w:val="none" w:sz="0" w:space="0" w:color="auto"/>
        <w:left w:val="none" w:sz="0" w:space="0" w:color="auto"/>
        <w:bottom w:val="none" w:sz="0" w:space="0" w:color="auto"/>
        <w:right w:val="none" w:sz="0" w:space="0" w:color="auto"/>
      </w:divBdr>
    </w:div>
    <w:div w:id="555094244">
      <w:bodyDiv w:val="1"/>
      <w:marLeft w:val="0"/>
      <w:marRight w:val="0"/>
      <w:marTop w:val="0"/>
      <w:marBottom w:val="0"/>
      <w:divBdr>
        <w:top w:val="none" w:sz="0" w:space="0" w:color="auto"/>
        <w:left w:val="none" w:sz="0" w:space="0" w:color="auto"/>
        <w:bottom w:val="none" w:sz="0" w:space="0" w:color="auto"/>
        <w:right w:val="none" w:sz="0" w:space="0" w:color="auto"/>
      </w:divBdr>
    </w:div>
    <w:div w:id="561335215">
      <w:bodyDiv w:val="1"/>
      <w:marLeft w:val="0"/>
      <w:marRight w:val="0"/>
      <w:marTop w:val="0"/>
      <w:marBottom w:val="0"/>
      <w:divBdr>
        <w:top w:val="none" w:sz="0" w:space="0" w:color="auto"/>
        <w:left w:val="none" w:sz="0" w:space="0" w:color="auto"/>
        <w:bottom w:val="none" w:sz="0" w:space="0" w:color="auto"/>
        <w:right w:val="none" w:sz="0" w:space="0" w:color="auto"/>
      </w:divBdr>
    </w:div>
    <w:div w:id="566116377">
      <w:bodyDiv w:val="1"/>
      <w:marLeft w:val="0"/>
      <w:marRight w:val="0"/>
      <w:marTop w:val="0"/>
      <w:marBottom w:val="0"/>
      <w:divBdr>
        <w:top w:val="none" w:sz="0" w:space="0" w:color="auto"/>
        <w:left w:val="none" w:sz="0" w:space="0" w:color="auto"/>
        <w:bottom w:val="none" w:sz="0" w:space="0" w:color="auto"/>
        <w:right w:val="none" w:sz="0" w:space="0" w:color="auto"/>
      </w:divBdr>
    </w:div>
    <w:div w:id="569580628">
      <w:bodyDiv w:val="1"/>
      <w:marLeft w:val="0"/>
      <w:marRight w:val="0"/>
      <w:marTop w:val="0"/>
      <w:marBottom w:val="0"/>
      <w:divBdr>
        <w:top w:val="none" w:sz="0" w:space="0" w:color="auto"/>
        <w:left w:val="none" w:sz="0" w:space="0" w:color="auto"/>
        <w:bottom w:val="none" w:sz="0" w:space="0" w:color="auto"/>
        <w:right w:val="none" w:sz="0" w:space="0" w:color="auto"/>
      </w:divBdr>
    </w:div>
    <w:div w:id="572352742">
      <w:bodyDiv w:val="1"/>
      <w:marLeft w:val="0"/>
      <w:marRight w:val="0"/>
      <w:marTop w:val="0"/>
      <w:marBottom w:val="0"/>
      <w:divBdr>
        <w:top w:val="none" w:sz="0" w:space="0" w:color="auto"/>
        <w:left w:val="none" w:sz="0" w:space="0" w:color="auto"/>
        <w:bottom w:val="none" w:sz="0" w:space="0" w:color="auto"/>
        <w:right w:val="none" w:sz="0" w:space="0" w:color="auto"/>
      </w:divBdr>
    </w:div>
    <w:div w:id="577135617">
      <w:bodyDiv w:val="1"/>
      <w:marLeft w:val="0"/>
      <w:marRight w:val="0"/>
      <w:marTop w:val="0"/>
      <w:marBottom w:val="0"/>
      <w:divBdr>
        <w:top w:val="none" w:sz="0" w:space="0" w:color="auto"/>
        <w:left w:val="none" w:sz="0" w:space="0" w:color="auto"/>
        <w:bottom w:val="none" w:sz="0" w:space="0" w:color="auto"/>
        <w:right w:val="none" w:sz="0" w:space="0" w:color="auto"/>
      </w:divBdr>
    </w:div>
    <w:div w:id="587467373">
      <w:bodyDiv w:val="1"/>
      <w:marLeft w:val="0"/>
      <w:marRight w:val="0"/>
      <w:marTop w:val="0"/>
      <w:marBottom w:val="0"/>
      <w:divBdr>
        <w:top w:val="none" w:sz="0" w:space="0" w:color="auto"/>
        <w:left w:val="none" w:sz="0" w:space="0" w:color="auto"/>
        <w:bottom w:val="none" w:sz="0" w:space="0" w:color="auto"/>
        <w:right w:val="none" w:sz="0" w:space="0" w:color="auto"/>
      </w:divBdr>
    </w:div>
    <w:div w:id="587858146">
      <w:bodyDiv w:val="1"/>
      <w:marLeft w:val="0"/>
      <w:marRight w:val="0"/>
      <w:marTop w:val="0"/>
      <w:marBottom w:val="0"/>
      <w:divBdr>
        <w:top w:val="none" w:sz="0" w:space="0" w:color="auto"/>
        <w:left w:val="none" w:sz="0" w:space="0" w:color="auto"/>
        <w:bottom w:val="none" w:sz="0" w:space="0" w:color="auto"/>
        <w:right w:val="none" w:sz="0" w:space="0" w:color="auto"/>
      </w:divBdr>
    </w:div>
    <w:div w:id="587925571">
      <w:bodyDiv w:val="1"/>
      <w:marLeft w:val="0"/>
      <w:marRight w:val="0"/>
      <w:marTop w:val="0"/>
      <w:marBottom w:val="0"/>
      <w:divBdr>
        <w:top w:val="none" w:sz="0" w:space="0" w:color="auto"/>
        <w:left w:val="none" w:sz="0" w:space="0" w:color="auto"/>
        <w:bottom w:val="none" w:sz="0" w:space="0" w:color="auto"/>
        <w:right w:val="none" w:sz="0" w:space="0" w:color="auto"/>
      </w:divBdr>
    </w:div>
    <w:div w:id="598485319">
      <w:bodyDiv w:val="1"/>
      <w:marLeft w:val="0"/>
      <w:marRight w:val="0"/>
      <w:marTop w:val="0"/>
      <w:marBottom w:val="0"/>
      <w:divBdr>
        <w:top w:val="none" w:sz="0" w:space="0" w:color="auto"/>
        <w:left w:val="none" w:sz="0" w:space="0" w:color="auto"/>
        <w:bottom w:val="none" w:sz="0" w:space="0" w:color="auto"/>
        <w:right w:val="none" w:sz="0" w:space="0" w:color="auto"/>
      </w:divBdr>
    </w:div>
    <w:div w:id="610940471">
      <w:bodyDiv w:val="1"/>
      <w:marLeft w:val="0"/>
      <w:marRight w:val="0"/>
      <w:marTop w:val="0"/>
      <w:marBottom w:val="0"/>
      <w:divBdr>
        <w:top w:val="none" w:sz="0" w:space="0" w:color="auto"/>
        <w:left w:val="none" w:sz="0" w:space="0" w:color="auto"/>
        <w:bottom w:val="none" w:sz="0" w:space="0" w:color="auto"/>
        <w:right w:val="none" w:sz="0" w:space="0" w:color="auto"/>
      </w:divBdr>
    </w:div>
    <w:div w:id="611516849">
      <w:bodyDiv w:val="1"/>
      <w:marLeft w:val="0"/>
      <w:marRight w:val="0"/>
      <w:marTop w:val="0"/>
      <w:marBottom w:val="0"/>
      <w:divBdr>
        <w:top w:val="none" w:sz="0" w:space="0" w:color="auto"/>
        <w:left w:val="none" w:sz="0" w:space="0" w:color="auto"/>
        <w:bottom w:val="none" w:sz="0" w:space="0" w:color="auto"/>
        <w:right w:val="none" w:sz="0" w:space="0" w:color="auto"/>
      </w:divBdr>
    </w:div>
    <w:div w:id="622351365">
      <w:bodyDiv w:val="1"/>
      <w:marLeft w:val="0"/>
      <w:marRight w:val="0"/>
      <w:marTop w:val="0"/>
      <w:marBottom w:val="0"/>
      <w:divBdr>
        <w:top w:val="none" w:sz="0" w:space="0" w:color="auto"/>
        <w:left w:val="none" w:sz="0" w:space="0" w:color="auto"/>
        <w:bottom w:val="none" w:sz="0" w:space="0" w:color="auto"/>
        <w:right w:val="none" w:sz="0" w:space="0" w:color="auto"/>
      </w:divBdr>
    </w:div>
    <w:div w:id="627784017">
      <w:bodyDiv w:val="1"/>
      <w:marLeft w:val="0"/>
      <w:marRight w:val="0"/>
      <w:marTop w:val="0"/>
      <w:marBottom w:val="0"/>
      <w:divBdr>
        <w:top w:val="none" w:sz="0" w:space="0" w:color="auto"/>
        <w:left w:val="none" w:sz="0" w:space="0" w:color="auto"/>
        <w:bottom w:val="none" w:sz="0" w:space="0" w:color="auto"/>
        <w:right w:val="none" w:sz="0" w:space="0" w:color="auto"/>
      </w:divBdr>
    </w:div>
    <w:div w:id="632367009">
      <w:bodyDiv w:val="1"/>
      <w:marLeft w:val="0"/>
      <w:marRight w:val="0"/>
      <w:marTop w:val="0"/>
      <w:marBottom w:val="0"/>
      <w:divBdr>
        <w:top w:val="none" w:sz="0" w:space="0" w:color="auto"/>
        <w:left w:val="none" w:sz="0" w:space="0" w:color="auto"/>
        <w:bottom w:val="none" w:sz="0" w:space="0" w:color="auto"/>
        <w:right w:val="none" w:sz="0" w:space="0" w:color="auto"/>
      </w:divBdr>
    </w:div>
    <w:div w:id="637490096">
      <w:bodyDiv w:val="1"/>
      <w:marLeft w:val="0"/>
      <w:marRight w:val="0"/>
      <w:marTop w:val="0"/>
      <w:marBottom w:val="0"/>
      <w:divBdr>
        <w:top w:val="none" w:sz="0" w:space="0" w:color="auto"/>
        <w:left w:val="none" w:sz="0" w:space="0" w:color="auto"/>
        <w:bottom w:val="none" w:sz="0" w:space="0" w:color="auto"/>
        <w:right w:val="none" w:sz="0" w:space="0" w:color="auto"/>
      </w:divBdr>
    </w:div>
    <w:div w:id="638220415">
      <w:bodyDiv w:val="1"/>
      <w:marLeft w:val="0"/>
      <w:marRight w:val="0"/>
      <w:marTop w:val="0"/>
      <w:marBottom w:val="0"/>
      <w:divBdr>
        <w:top w:val="none" w:sz="0" w:space="0" w:color="auto"/>
        <w:left w:val="none" w:sz="0" w:space="0" w:color="auto"/>
        <w:bottom w:val="none" w:sz="0" w:space="0" w:color="auto"/>
        <w:right w:val="none" w:sz="0" w:space="0" w:color="auto"/>
      </w:divBdr>
    </w:div>
    <w:div w:id="641498497">
      <w:bodyDiv w:val="1"/>
      <w:marLeft w:val="0"/>
      <w:marRight w:val="0"/>
      <w:marTop w:val="0"/>
      <w:marBottom w:val="0"/>
      <w:divBdr>
        <w:top w:val="none" w:sz="0" w:space="0" w:color="auto"/>
        <w:left w:val="none" w:sz="0" w:space="0" w:color="auto"/>
        <w:bottom w:val="none" w:sz="0" w:space="0" w:color="auto"/>
        <w:right w:val="none" w:sz="0" w:space="0" w:color="auto"/>
      </w:divBdr>
    </w:div>
    <w:div w:id="650910157">
      <w:bodyDiv w:val="1"/>
      <w:marLeft w:val="0"/>
      <w:marRight w:val="0"/>
      <w:marTop w:val="0"/>
      <w:marBottom w:val="0"/>
      <w:divBdr>
        <w:top w:val="none" w:sz="0" w:space="0" w:color="auto"/>
        <w:left w:val="none" w:sz="0" w:space="0" w:color="auto"/>
        <w:bottom w:val="none" w:sz="0" w:space="0" w:color="auto"/>
        <w:right w:val="none" w:sz="0" w:space="0" w:color="auto"/>
      </w:divBdr>
    </w:div>
    <w:div w:id="651445617">
      <w:bodyDiv w:val="1"/>
      <w:marLeft w:val="0"/>
      <w:marRight w:val="0"/>
      <w:marTop w:val="0"/>
      <w:marBottom w:val="0"/>
      <w:divBdr>
        <w:top w:val="none" w:sz="0" w:space="0" w:color="auto"/>
        <w:left w:val="none" w:sz="0" w:space="0" w:color="auto"/>
        <w:bottom w:val="none" w:sz="0" w:space="0" w:color="auto"/>
        <w:right w:val="none" w:sz="0" w:space="0" w:color="auto"/>
      </w:divBdr>
    </w:div>
    <w:div w:id="657154642">
      <w:bodyDiv w:val="1"/>
      <w:marLeft w:val="0"/>
      <w:marRight w:val="0"/>
      <w:marTop w:val="0"/>
      <w:marBottom w:val="0"/>
      <w:divBdr>
        <w:top w:val="none" w:sz="0" w:space="0" w:color="auto"/>
        <w:left w:val="none" w:sz="0" w:space="0" w:color="auto"/>
        <w:bottom w:val="none" w:sz="0" w:space="0" w:color="auto"/>
        <w:right w:val="none" w:sz="0" w:space="0" w:color="auto"/>
      </w:divBdr>
    </w:div>
    <w:div w:id="658578395">
      <w:bodyDiv w:val="1"/>
      <w:marLeft w:val="0"/>
      <w:marRight w:val="0"/>
      <w:marTop w:val="0"/>
      <w:marBottom w:val="0"/>
      <w:divBdr>
        <w:top w:val="none" w:sz="0" w:space="0" w:color="auto"/>
        <w:left w:val="none" w:sz="0" w:space="0" w:color="auto"/>
        <w:bottom w:val="none" w:sz="0" w:space="0" w:color="auto"/>
        <w:right w:val="none" w:sz="0" w:space="0" w:color="auto"/>
      </w:divBdr>
    </w:div>
    <w:div w:id="658651548">
      <w:bodyDiv w:val="1"/>
      <w:marLeft w:val="0"/>
      <w:marRight w:val="0"/>
      <w:marTop w:val="0"/>
      <w:marBottom w:val="0"/>
      <w:divBdr>
        <w:top w:val="none" w:sz="0" w:space="0" w:color="auto"/>
        <w:left w:val="none" w:sz="0" w:space="0" w:color="auto"/>
        <w:bottom w:val="none" w:sz="0" w:space="0" w:color="auto"/>
        <w:right w:val="none" w:sz="0" w:space="0" w:color="auto"/>
      </w:divBdr>
    </w:div>
    <w:div w:id="660348520">
      <w:bodyDiv w:val="1"/>
      <w:marLeft w:val="0"/>
      <w:marRight w:val="0"/>
      <w:marTop w:val="0"/>
      <w:marBottom w:val="0"/>
      <w:divBdr>
        <w:top w:val="none" w:sz="0" w:space="0" w:color="auto"/>
        <w:left w:val="none" w:sz="0" w:space="0" w:color="auto"/>
        <w:bottom w:val="none" w:sz="0" w:space="0" w:color="auto"/>
        <w:right w:val="none" w:sz="0" w:space="0" w:color="auto"/>
      </w:divBdr>
    </w:div>
    <w:div w:id="662468371">
      <w:bodyDiv w:val="1"/>
      <w:marLeft w:val="0"/>
      <w:marRight w:val="0"/>
      <w:marTop w:val="0"/>
      <w:marBottom w:val="0"/>
      <w:divBdr>
        <w:top w:val="none" w:sz="0" w:space="0" w:color="auto"/>
        <w:left w:val="none" w:sz="0" w:space="0" w:color="auto"/>
        <w:bottom w:val="none" w:sz="0" w:space="0" w:color="auto"/>
        <w:right w:val="none" w:sz="0" w:space="0" w:color="auto"/>
      </w:divBdr>
    </w:div>
    <w:div w:id="663355707">
      <w:bodyDiv w:val="1"/>
      <w:marLeft w:val="0"/>
      <w:marRight w:val="0"/>
      <w:marTop w:val="0"/>
      <w:marBottom w:val="0"/>
      <w:divBdr>
        <w:top w:val="none" w:sz="0" w:space="0" w:color="auto"/>
        <w:left w:val="none" w:sz="0" w:space="0" w:color="auto"/>
        <w:bottom w:val="none" w:sz="0" w:space="0" w:color="auto"/>
        <w:right w:val="none" w:sz="0" w:space="0" w:color="auto"/>
      </w:divBdr>
    </w:div>
    <w:div w:id="672495808">
      <w:bodyDiv w:val="1"/>
      <w:marLeft w:val="0"/>
      <w:marRight w:val="0"/>
      <w:marTop w:val="0"/>
      <w:marBottom w:val="0"/>
      <w:divBdr>
        <w:top w:val="none" w:sz="0" w:space="0" w:color="auto"/>
        <w:left w:val="none" w:sz="0" w:space="0" w:color="auto"/>
        <w:bottom w:val="none" w:sz="0" w:space="0" w:color="auto"/>
        <w:right w:val="none" w:sz="0" w:space="0" w:color="auto"/>
      </w:divBdr>
    </w:div>
    <w:div w:id="673805750">
      <w:bodyDiv w:val="1"/>
      <w:marLeft w:val="0"/>
      <w:marRight w:val="0"/>
      <w:marTop w:val="0"/>
      <w:marBottom w:val="0"/>
      <w:divBdr>
        <w:top w:val="none" w:sz="0" w:space="0" w:color="auto"/>
        <w:left w:val="none" w:sz="0" w:space="0" w:color="auto"/>
        <w:bottom w:val="none" w:sz="0" w:space="0" w:color="auto"/>
        <w:right w:val="none" w:sz="0" w:space="0" w:color="auto"/>
      </w:divBdr>
    </w:div>
    <w:div w:id="675888145">
      <w:bodyDiv w:val="1"/>
      <w:marLeft w:val="0"/>
      <w:marRight w:val="0"/>
      <w:marTop w:val="0"/>
      <w:marBottom w:val="0"/>
      <w:divBdr>
        <w:top w:val="none" w:sz="0" w:space="0" w:color="auto"/>
        <w:left w:val="none" w:sz="0" w:space="0" w:color="auto"/>
        <w:bottom w:val="none" w:sz="0" w:space="0" w:color="auto"/>
        <w:right w:val="none" w:sz="0" w:space="0" w:color="auto"/>
      </w:divBdr>
    </w:div>
    <w:div w:id="686444486">
      <w:bodyDiv w:val="1"/>
      <w:marLeft w:val="0"/>
      <w:marRight w:val="0"/>
      <w:marTop w:val="0"/>
      <w:marBottom w:val="0"/>
      <w:divBdr>
        <w:top w:val="none" w:sz="0" w:space="0" w:color="auto"/>
        <w:left w:val="none" w:sz="0" w:space="0" w:color="auto"/>
        <w:bottom w:val="none" w:sz="0" w:space="0" w:color="auto"/>
        <w:right w:val="none" w:sz="0" w:space="0" w:color="auto"/>
      </w:divBdr>
    </w:div>
    <w:div w:id="686751829">
      <w:bodyDiv w:val="1"/>
      <w:marLeft w:val="0"/>
      <w:marRight w:val="0"/>
      <w:marTop w:val="0"/>
      <w:marBottom w:val="0"/>
      <w:divBdr>
        <w:top w:val="none" w:sz="0" w:space="0" w:color="auto"/>
        <w:left w:val="none" w:sz="0" w:space="0" w:color="auto"/>
        <w:bottom w:val="none" w:sz="0" w:space="0" w:color="auto"/>
        <w:right w:val="none" w:sz="0" w:space="0" w:color="auto"/>
      </w:divBdr>
    </w:div>
    <w:div w:id="689601645">
      <w:bodyDiv w:val="1"/>
      <w:marLeft w:val="0"/>
      <w:marRight w:val="0"/>
      <w:marTop w:val="0"/>
      <w:marBottom w:val="0"/>
      <w:divBdr>
        <w:top w:val="none" w:sz="0" w:space="0" w:color="auto"/>
        <w:left w:val="none" w:sz="0" w:space="0" w:color="auto"/>
        <w:bottom w:val="none" w:sz="0" w:space="0" w:color="auto"/>
        <w:right w:val="none" w:sz="0" w:space="0" w:color="auto"/>
      </w:divBdr>
    </w:div>
    <w:div w:id="689718886">
      <w:bodyDiv w:val="1"/>
      <w:marLeft w:val="0"/>
      <w:marRight w:val="0"/>
      <w:marTop w:val="0"/>
      <w:marBottom w:val="0"/>
      <w:divBdr>
        <w:top w:val="none" w:sz="0" w:space="0" w:color="auto"/>
        <w:left w:val="none" w:sz="0" w:space="0" w:color="auto"/>
        <w:bottom w:val="none" w:sz="0" w:space="0" w:color="auto"/>
        <w:right w:val="none" w:sz="0" w:space="0" w:color="auto"/>
      </w:divBdr>
    </w:div>
    <w:div w:id="704478022">
      <w:bodyDiv w:val="1"/>
      <w:marLeft w:val="0"/>
      <w:marRight w:val="0"/>
      <w:marTop w:val="0"/>
      <w:marBottom w:val="0"/>
      <w:divBdr>
        <w:top w:val="none" w:sz="0" w:space="0" w:color="auto"/>
        <w:left w:val="none" w:sz="0" w:space="0" w:color="auto"/>
        <w:bottom w:val="none" w:sz="0" w:space="0" w:color="auto"/>
        <w:right w:val="none" w:sz="0" w:space="0" w:color="auto"/>
      </w:divBdr>
    </w:div>
    <w:div w:id="704985989">
      <w:bodyDiv w:val="1"/>
      <w:marLeft w:val="0"/>
      <w:marRight w:val="0"/>
      <w:marTop w:val="0"/>
      <w:marBottom w:val="0"/>
      <w:divBdr>
        <w:top w:val="none" w:sz="0" w:space="0" w:color="auto"/>
        <w:left w:val="none" w:sz="0" w:space="0" w:color="auto"/>
        <w:bottom w:val="none" w:sz="0" w:space="0" w:color="auto"/>
        <w:right w:val="none" w:sz="0" w:space="0" w:color="auto"/>
      </w:divBdr>
    </w:div>
    <w:div w:id="711424507">
      <w:bodyDiv w:val="1"/>
      <w:marLeft w:val="0"/>
      <w:marRight w:val="0"/>
      <w:marTop w:val="0"/>
      <w:marBottom w:val="0"/>
      <w:divBdr>
        <w:top w:val="none" w:sz="0" w:space="0" w:color="auto"/>
        <w:left w:val="none" w:sz="0" w:space="0" w:color="auto"/>
        <w:bottom w:val="none" w:sz="0" w:space="0" w:color="auto"/>
        <w:right w:val="none" w:sz="0" w:space="0" w:color="auto"/>
      </w:divBdr>
    </w:div>
    <w:div w:id="719401693">
      <w:bodyDiv w:val="1"/>
      <w:marLeft w:val="0"/>
      <w:marRight w:val="0"/>
      <w:marTop w:val="0"/>
      <w:marBottom w:val="0"/>
      <w:divBdr>
        <w:top w:val="none" w:sz="0" w:space="0" w:color="auto"/>
        <w:left w:val="none" w:sz="0" w:space="0" w:color="auto"/>
        <w:bottom w:val="none" w:sz="0" w:space="0" w:color="auto"/>
        <w:right w:val="none" w:sz="0" w:space="0" w:color="auto"/>
      </w:divBdr>
    </w:div>
    <w:div w:id="719550553">
      <w:bodyDiv w:val="1"/>
      <w:marLeft w:val="0"/>
      <w:marRight w:val="0"/>
      <w:marTop w:val="0"/>
      <w:marBottom w:val="0"/>
      <w:divBdr>
        <w:top w:val="none" w:sz="0" w:space="0" w:color="auto"/>
        <w:left w:val="none" w:sz="0" w:space="0" w:color="auto"/>
        <w:bottom w:val="none" w:sz="0" w:space="0" w:color="auto"/>
        <w:right w:val="none" w:sz="0" w:space="0" w:color="auto"/>
      </w:divBdr>
    </w:div>
    <w:div w:id="720135991">
      <w:bodyDiv w:val="1"/>
      <w:marLeft w:val="0"/>
      <w:marRight w:val="0"/>
      <w:marTop w:val="0"/>
      <w:marBottom w:val="0"/>
      <w:divBdr>
        <w:top w:val="none" w:sz="0" w:space="0" w:color="auto"/>
        <w:left w:val="none" w:sz="0" w:space="0" w:color="auto"/>
        <w:bottom w:val="none" w:sz="0" w:space="0" w:color="auto"/>
        <w:right w:val="none" w:sz="0" w:space="0" w:color="auto"/>
      </w:divBdr>
    </w:div>
    <w:div w:id="723678394">
      <w:bodyDiv w:val="1"/>
      <w:marLeft w:val="0"/>
      <w:marRight w:val="0"/>
      <w:marTop w:val="0"/>
      <w:marBottom w:val="0"/>
      <w:divBdr>
        <w:top w:val="none" w:sz="0" w:space="0" w:color="auto"/>
        <w:left w:val="none" w:sz="0" w:space="0" w:color="auto"/>
        <w:bottom w:val="none" w:sz="0" w:space="0" w:color="auto"/>
        <w:right w:val="none" w:sz="0" w:space="0" w:color="auto"/>
      </w:divBdr>
    </w:div>
    <w:div w:id="723910705">
      <w:bodyDiv w:val="1"/>
      <w:marLeft w:val="0"/>
      <w:marRight w:val="0"/>
      <w:marTop w:val="0"/>
      <w:marBottom w:val="0"/>
      <w:divBdr>
        <w:top w:val="none" w:sz="0" w:space="0" w:color="auto"/>
        <w:left w:val="none" w:sz="0" w:space="0" w:color="auto"/>
        <w:bottom w:val="none" w:sz="0" w:space="0" w:color="auto"/>
        <w:right w:val="none" w:sz="0" w:space="0" w:color="auto"/>
      </w:divBdr>
    </w:div>
    <w:div w:id="729231674">
      <w:bodyDiv w:val="1"/>
      <w:marLeft w:val="0"/>
      <w:marRight w:val="0"/>
      <w:marTop w:val="0"/>
      <w:marBottom w:val="0"/>
      <w:divBdr>
        <w:top w:val="none" w:sz="0" w:space="0" w:color="auto"/>
        <w:left w:val="none" w:sz="0" w:space="0" w:color="auto"/>
        <w:bottom w:val="none" w:sz="0" w:space="0" w:color="auto"/>
        <w:right w:val="none" w:sz="0" w:space="0" w:color="auto"/>
      </w:divBdr>
    </w:div>
    <w:div w:id="731387176">
      <w:bodyDiv w:val="1"/>
      <w:marLeft w:val="0"/>
      <w:marRight w:val="0"/>
      <w:marTop w:val="0"/>
      <w:marBottom w:val="0"/>
      <w:divBdr>
        <w:top w:val="none" w:sz="0" w:space="0" w:color="auto"/>
        <w:left w:val="none" w:sz="0" w:space="0" w:color="auto"/>
        <w:bottom w:val="none" w:sz="0" w:space="0" w:color="auto"/>
        <w:right w:val="none" w:sz="0" w:space="0" w:color="auto"/>
      </w:divBdr>
    </w:div>
    <w:div w:id="732390863">
      <w:bodyDiv w:val="1"/>
      <w:marLeft w:val="0"/>
      <w:marRight w:val="0"/>
      <w:marTop w:val="0"/>
      <w:marBottom w:val="0"/>
      <w:divBdr>
        <w:top w:val="none" w:sz="0" w:space="0" w:color="auto"/>
        <w:left w:val="none" w:sz="0" w:space="0" w:color="auto"/>
        <w:bottom w:val="none" w:sz="0" w:space="0" w:color="auto"/>
        <w:right w:val="none" w:sz="0" w:space="0" w:color="auto"/>
      </w:divBdr>
    </w:div>
    <w:div w:id="733167013">
      <w:bodyDiv w:val="1"/>
      <w:marLeft w:val="0"/>
      <w:marRight w:val="0"/>
      <w:marTop w:val="0"/>
      <w:marBottom w:val="0"/>
      <w:divBdr>
        <w:top w:val="none" w:sz="0" w:space="0" w:color="auto"/>
        <w:left w:val="none" w:sz="0" w:space="0" w:color="auto"/>
        <w:bottom w:val="none" w:sz="0" w:space="0" w:color="auto"/>
        <w:right w:val="none" w:sz="0" w:space="0" w:color="auto"/>
      </w:divBdr>
    </w:div>
    <w:div w:id="735473902">
      <w:bodyDiv w:val="1"/>
      <w:marLeft w:val="0"/>
      <w:marRight w:val="0"/>
      <w:marTop w:val="0"/>
      <w:marBottom w:val="0"/>
      <w:divBdr>
        <w:top w:val="none" w:sz="0" w:space="0" w:color="auto"/>
        <w:left w:val="none" w:sz="0" w:space="0" w:color="auto"/>
        <w:bottom w:val="none" w:sz="0" w:space="0" w:color="auto"/>
        <w:right w:val="none" w:sz="0" w:space="0" w:color="auto"/>
      </w:divBdr>
    </w:div>
    <w:div w:id="740635350">
      <w:bodyDiv w:val="1"/>
      <w:marLeft w:val="0"/>
      <w:marRight w:val="0"/>
      <w:marTop w:val="0"/>
      <w:marBottom w:val="0"/>
      <w:divBdr>
        <w:top w:val="none" w:sz="0" w:space="0" w:color="auto"/>
        <w:left w:val="none" w:sz="0" w:space="0" w:color="auto"/>
        <w:bottom w:val="none" w:sz="0" w:space="0" w:color="auto"/>
        <w:right w:val="none" w:sz="0" w:space="0" w:color="auto"/>
      </w:divBdr>
    </w:div>
    <w:div w:id="746538211">
      <w:bodyDiv w:val="1"/>
      <w:marLeft w:val="0"/>
      <w:marRight w:val="0"/>
      <w:marTop w:val="0"/>
      <w:marBottom w:val="0"/>
      <w:divBdr>
        <w:top w:val="none" w:sz="0" w:space="0" w:color="auto"/>
        <w:left w:val="none" w:sz="0" w:space="0" w:color="auto"/>
        <w:bottom w:val="none" w:sz="0" w:space="0" w:color="auto"/>
        <w:right w:val="none" w:sz="0" w:space="0" w:color="auto"/>
      </w:divBdr>
    </w:div>
    <w:div w:id="747263230">
      <w:bodyDiv w:val="1"/>
      <w:marLeft w:val="0"/>
      <w:marRight w:val="0"/>
      <w:marTop w:val="0"/>
      <w:marBottom w:val="0"/>
      <w:divBdr>
        <w:top w:val="none" w:sz="0" w:space="0" w:color="auto"/>
        <w:left w:val="none" w:sz="0" w:space="0" w:color="auto"/>
        <w:bottom w:val="none" w:sz="0" w:space="0" w:color="auto"/>
        <w:right w:val="none" w:sz="0" w:space="0" w:color="auto"/>
      </w:divBdr>
    </w:div>
    <w:div w:id="747922289">
      <w:bodyDiv w:val="1"/>
      <w:marLeft w:val="0"/>
      <w:marRight w:val="0"/>
      <w:marTop w:val="0"/>
      <w:marBottom w:val="0"/>
      <w:divBdr>
        <w:top w:val="none" w:sz="0" w:space="0" w:color="auto"/>
        <w:left w:val="none" w:sz="0" w:space="0" w:color="auto"/>
        <w:bottom w:val="none" w:sz="0" w:space="0" w:color="auto"/>
        <w:right w:val="none" w:sz="0" w:space="0" w:color="auto"/>
      </w:divBdr>
    </w:div>
    <w:div w:id="752554560">
      <w:bodyDiv w:val="1"/>
      <w:marLeft w:val="0"/>
      <w:marRight w:val="0"/>
      <w:marTop w:val="0"/>
      <w:marBottom w:val="0"/>
      <w:divBdr>
        <w:top w:val="none" w:sz="0" w:space="0" w:color="auto"/>
        <w:left w:val="none" w:sz="0" w:space="0" w:color="auto"/>
        <w:bottom w:val="none" w:sz="0" w:space="0" w:color="auto"/>
        <w:right w:val="none" w:sz="0" w:space="0" w:color="auto"/>
      </w:divBdr>
    </w:div>
    <w:div w:id="764692294">
      <w:bodyDiv w:val="1"/>
      <w:marLeft w:val="0"/>
      <w:marRight w:val="0"/>
      <w:marTop w:val="0"/>
      <w:marBottom w:val="0"/>
      <w:divBdr>
        <w:top w:val="none" w:sz="0" w:space="0" w:color="auto"/>
        <w:left w:val="none" w:sz="0" w:space="0" w:color="auto"/>
        <w:bottom w:val="none" w:sz="0" w:space="0" w:color="auto"/>
        <w:right w:val="none" w:sz="0" w:space="0" w:color="auto"/>
      </w:divBdr>
    </w:div>
    <w:div w:id="766275153">
      <w:bodyDiv w:val="1"/>
      <w:marLeft w:val="0"/>
      <w:marRight w:val="0"/>
      <w:marTop w:val="0"/>
      <w:marBottom w:val="0"/>
      <w:divBdr>
        <w:top w:val="none" w:sz="0" w:space="0" w:color="auto"/>
        <w:left w:val="none" w:sz="0" w:space="0" w:color="auto"/>
        <w:bottom w:val="none" w:sz="0" w:space="0" w:color="auto"/>
        <w:right w:val="none" w:sz="0" w:space="0" w:color="auto"/>
      </w:divBdr>
    </w:div>
    <w:div w:id="768429974">
      <w:bodyDiv w:val="1"/>
      <w:marLeft w:val="0"/>
      <w:marRight w:val="0"/>
      <w:marTop w:val="0"/>
      <w:marBottom w:val="0"/>
      <w:divBdr>
        <w:top w:val="none" w:sz="0" w:space="0" w:color="auto"/>
        <w:left w:val="none" w:sz="0" w:space="0" w:color="auto"/>
        <w:bottom w:val="none" w:sz="0" w:space="0" w:color="auto"/>
        <w:right w:val="none" w:sz="0" w:space="0" w:color="auto"/>
      </w:divBdr>
    </w:div>
    <w:div w:id="770971016">
      <w:bodyDiv w:val="1"/>
      <w:marLeft w:val="0"/>
      <w:marRight w:val="0"/>
      <w:marTop w:val="0"/>
      <w:marBottom w:val="0"/>
      <w:divBdr>
        <w:top w:val="none" w:sz="0" w:space="0" w:color="auto"/>
        <w:left w:val="none" w:sz="0" w:space="0" w:color="auto"/>
        <w:bottom w:val="none" w:sz="0" w:space="0" w:color="auto"/>
        <w:right w:val="none" w:sz="0" w:space="0" w:color="auto"/>
      </w:divBdr>
    </w:div>
    <w:div w:id="771248002">
      <w:bodyDiv w:val="1"/>
      <w:marLeft w:val="0"/>
      <w:marRight w:val="0"/>
      <w:marTop w:val="0"/>
      <w:marBottom w:val="0"/>
      <w:divBdr>
        <w:top w:val="none" w:sz="0" w:space="0" w:color="auto"/>
        <w:left w:val="none" w:sz="0" w:space="0" w:color="auto"/>
        <w:bottom w:val="none" w:sz="0" w:space="0" w:color="auto"/>
        <w:right w:val="none" w:sz="0" w:space="0" w:color="auto"/>
      </w:divBdr>
    </w:div>
    <w:div w:id="772744839">
      <w:bodyDiv w:val="1"/>
      <w:marLeft w:val="0"/>
      <w:marRight w:val="0"/>
      <w:marTop w:val="0"/>
      <w:marBottom w:val="0"/>
      <w:divBdr>
        <w:top w:val="none" w:sz="0" w:space="0" w:color="auto"/>
        <w:left w:val="none" w:sz="0" w:space="0" w:color="auto"/>
        <w:bottom w:val="none" w:sz="0" w:space="0" w:color="auto"/>
        <w:right w:val="none" w:sz="0" w:space="0" w:color="auto"/>
      </w:divBdr>
    </w:div>
    <w:div w:id="775253063">
      <w:bodyDiv w:val="1"/>
      <w:marLeft w:val="0"/>
      <w:marRight w:val="0"/>
      <w:marTop w:val="0"/>
      <w:marBottom w:val="0"/>
      <w:divBdr>
        <w:top w:val="none" w:sz="0" w:space="0" w:color="auto"/>
        <w:left w:val="none" w:sz="0" w:space="0" w:color="auto"/>
        <w:bottom w:val="none" w:sz="0" w:space="0" w:color="auto"/>
        <w:right w:val="none" w:sz="0" w:space="0" w:color="auto"/>
      </w:divBdr>
    </w:div>
    <w:div w:id="777675680">
      <w:bodyDiv w:val="1"/>
      <w:marLeft w:val="0"/>
      <w:marRight w:val="0"/>
      <w:marTop w:val="0"/>
      <w:marBottom w:val="0"/>
      <w:divBdr>
        <w:top w:val="none" w:sz="0" w:space="0" w:color="auto"/>
        <w:left w:val="none" w:sz="0" w:space="0" w:color="auto"/>
        <w:bottom w:val="none" w:sz="0" w:space="0" w:color="auto"/>
        <w:right w:val="none" w:sz="0" w:space="0" w:color="auto"/>
      </w:divBdr>
    </w:div>
    <w:div w:id="778261465">
      <w:bodyDiv w:val="1"/>
      <w:marLeft w:val="0"/>
      <w:marRight w:val="0"/>
      <w:marTop w:val="0"/>
      <w:marBottom w:val="0"/>
      <w:divBdr>
        <w:top w:val="none" w:sz="0" w:space="0" w:color="auto"/>
        <w:left w:val="none" w:sz="0" w:space="0" w:color="auto"/>
        <w:bottom w:val="none" w:sz="0" w:space="0" w:color="auto"/>
        <w:right w:val="none" w:sz="0" w:space="0" w:color="auto"/>
      </w:divBdr>
    </w:div>
    <w:div w:id="779688042">
      <w:bodyDiv w:val="1"/>
      <w:marLeft w:val="0"/>
      <w:marRight w:val="0"/>
      <w:marTop w:val="0"/>
      <w:marBottom w:val="0"/>
      <w:divBdr>
        <w:top w:val="none" w:sz="0" w:space="0" w:color="auto"/>
        <w:left w:val="none" w:sz="0" w:space="0" w:color="auto"/>
        <w:bottom w:val="none" w:sz="0" w:space="0" w:color="auto"/>
        <w:right w:val="none" w:sz="0" w:space="0" w:color="auto"/>
      </w:divBdr>
    </w:div>
    <w:div w:id="794253519">
      <w:bodyDiv w:val="1"/>
      <w:marLeft w:val="0"/>
      <w:marRight w:val="0"/>
      <w:marTop w:val="0"/>
      <w:marBottom w:val="0"/>
      <w:divBdr>
        <w:top w:val="none" w:sz="0" w:space="0" w:color="auto"/>
        <w:left w:val="none" w:sz="0" w:space="0" w:color="auto"/>
        <w:bottom w:val="none" w:sz="0" w:space="0" w:color="auto"/>
        <w:right w:val="none" w:sz="0" w:space="0" w:color="auto"/>
      </w:divBdr>
    </w:div>
    <w:div w:id="794328827">
      <w:bodyDiv w:val="1"/>
      <w:marLeft w:val="0"/>
      <w:marRight w:val="0"/>
      <w:marTop w:val="0"/>
      <w:marBottom w:val="0"/>
      <w:divBdr>
        <w:top w:val="none" w:sz="0" w:space="0" w:color="auto"/>
        <w:left w:val="none" w:sz="0" w:space="0" w:color="auto"/>
        <w:bottom w:val="none" w:sz="0" w:space="0" w:color="auto"/>
        <w:right w:val="none" w:sz="0" w:space="0" w:color="auto"/>
      </w:divBdr>
    </w:div>
    <w:div w:id="804547024">
      <w:bodyDiv w:val="1"/>
      <w:marLeft w:val="0"/>
      <w:marRight w:val="0"/>
      <w:marTop w:val="0"/>
      <w:marBottom w:val="0"/>
      <w:divBdr>
        <w:top w:val="none" w:sz="0" w:space="0" w:color="auto"/>
        <w:left w:val="none" w:sz="0" w:space="0" w:color="auto"/>
        <w:bottom w:val="none" w:sz="0" w:space="0" w:color="auto"/>
        <w:right w:val="none" w:sz="0" w:space="0" w:color="auto"/>
      </w:divBdr>
    </w:div>
    <w:div w:id="807282602">
      <w:bodyDiv w:val="1"/>
      <w:marLeft w:val="0"/>
      <w:marRight w:val="0"/>
      <w:marTop w:val="0"/>
      <w:marBottom w:val="0"/>
      <w:divBdr>
        <w:top w:val="none" w:sz="0" w:space="0" w:color="auto"/>
        <w:left w:val="none" w:sz="0" w:space="0" w:color="auto"/>
        <w:bottom w:val="none" w:sz="0" w:space="0" w:color="auto"/>
        <w:right w:val="none" w:sz="0" w:space="0" w:color="auto"/>
      </w:divBdr>
    </w:div>
    <w:div w:id="808783473">
      <w:bodyDiv w:val="1"/>
      <w:marLeft w:val="0"/>
      <w:marRight w:val="0"/>
      <w:marTop w:val="0"/>
      <w:marBottom w:val="0"/>
      <w:divBdr>
        <w:top w:val="none" w:sz="0" w:space="0" w:color="auto"/>
        <w:left w:val="none" w:sz="0" w:space="0" w:color="auto"/>
        <w:bottom w:val="none" w:sz="0" w:space="0" w:color="auto"/>
        <w:right w:val="none" w:sz="0" w:space="0" w:color="auto"/>
      </w:divBdr>
    </w:div>
    <w:div w:id="808942370">
      <w:bodyDiv w:val="1"/>
      <w:marLeft w:val="0"/>
      <w:marRight w:val="0"/>
      <w:marTop w:val="0"/>
      <w:marBottom w:val="0"/>
      <w:divBdr>
        <w:top w:val="none" w:sz="0" w:space="0" w:color="auto"/>
        <w:left w:val="none" w:sz="0" w:space="0" w:color="auto"/>
        <w:bottom w:val="none" w:sz="0" w:space="0" w:color="auto"/>
        <w:right w:val="none" w:sz="0" w:space="0" w:color="auto"/>
      </w:divBdr>
    </w:div>
    <w:div w:id="812522824">
      <w:bodyDiv w:val="1"/>
      <w:marLeft w:val="0"/>
      <w:marRight w:val="0"/>
      <w:marTop w:val="0"/>
      <w:marBottom w:val="0"/>
      <w:divBdr>
        <w:top w:val="none" w:sz="0" w:space="0" w:color="auto"/>
        <w:left w:val="none" w:sz="0" w:space="0" w:color="auto"/>
        <w:bottom w:val="none" w:sz="0" w:space="0" w:color="auto"/>
        <w:right w:val="none" w:sz="0" w:space="0" w:color="auto"/>
      </w:divBdr>
    </w:div>
    <w:div w:id="819735084">
      <w:bodyDiv w:val="1"/>
      <w:marLeft w:val="0"/>
      <w:marRight w:val="0"/>
      <w:marTop w:val="0"/>
      <w:marBottom w:val="0"/>
      <w:divBdr>
        <w:top w:val="none" w:sz="0" w:space="0" w:color="auto"/>
        <w:left w:val="none" w:sz="0" w:space="0" w:color="auto"/>
        <w:bottom w:val="none" w:sz="0" w:space="0" w:color="auto"/>
        <w:right w:val="none" w:sz="0" w:space="0" w:color="auto"/>
      </w:divBdr>
    </w:div>
    <w:div w:id="820971457">
      <w:bodyDiv w:val="1"/>
      <w:marLeft w:val="0"/>
      <w:marRight w:val="0"/>
      <w:marTop w:val="0"/>
      <w:marBottom w:val="0"/>
      <w:divBdr>
        <w:top w:val="none" w:sz="0" w:space="0" w:color="auto"/>
        <w:left w:val="none" w:sz="0" w:space="0" w:color="auto"/>
        <w:bottom w:val="none" w:sz="0" w:space="0" w:color="auto"/>
        <w:right w:val="none" w:sz="0" w:space="0" w:color="auto"/>
      </w:divBdr>
    </w:div>
    <w:div w:id="824705792">
      <w:bodyDiv w:val="1"/>
      <w:marLeft w:val="0"/>
      <w:marRight w:val="0"/>
      <w:marTop w:val="0"/>
      <w:marBottom w:val="0"/>
      <w:divBdr>
        <w:top w:val="none" w:sz="0" w:space="0" w:color="auto"/>
        <w:left w:val="none" w:sz="0" w:space="0" w:color="auto"/>
        <w:bottom w:val="none" w:sz="0" w:space="0" w:color="auto"/>
        <w:right w:val="none" w:sz="0" w:space="0" w:color="auto"/>
      </w:divBdr>
    </w:div>
    <w:div w:id="825632332">
      <w:bodyDiv w:val="1"/>
      <w:marLeft w:val="0"/>
      <w:marRight w:val="0"/>
      <w:marTop w:val="0"/>
      <w:marBottom w:val="0"/>
      <w:divBdr>
        <w:top w:val="none" w:sz="0" w:space="0" w:color="auto"/>
        <w:left w:val="none" w:sz="0" w:space="0" w:color="auto"/>
        <w:bottom w:val="none" w:sz="0" w:space="0" w:color="auto"/>
        <w:right w:val="none" w:sz="0" w:space="0" w:color="auto"/>
      </w:divBdr>
    </w:div>
    <w:div w:id="827132936">
      <w:bodyDiv w:val="1"/>
      <w:marLeft w:val="0"/>
      <w:marRight w:val="0"/>
      <w:marTop w:val="0"/>
      <w:marBottom w:val="0"/>
      <w:divBdr>
        <w:top w:val="none" w:sz="0" w:space="0" w:color="auto"/>
        <w:left w:val="none" w:sz="0" w:space="0" w:color="auto"/>
        <w:bottom w:val="none" w:sz="0" w:space="0" w:color="auto"/>
        <w:right w:val="none" w:sz="0" w:space="0" w:color="auto"/>
      </w:divBdr>
    </w:div>
    <w:div w:id="835801714">
      <w:bodyDiv w:val="1"/>
      <w:marLeft w:val="0"/>
      <w:marRight w:val="0"/>
      <w:marTop w:val="0"/>
      <w:marBottom w:val="0"/>
      <w:divBdr>
        <w:top w:val="none" w:sz="0" w:space="0" w:color="auto"/>
        <w:left w:val="none" w:sz="0" w:space="0" w:color="auto"/>
        <w:bottom w:val="none" w:sz="0" w:space="0" w:color="auto"/>
        <w:right w:val="none" w:sz="0" w:space="0" w:color="auto"/>
      </w:divBdr>
    </w:div>
    <w:div w:id="837624152">
      <w:bodyDiv w:val="1"/>
      <w:marLeft w:val="0"/>
      <w:marRight w:val="0"/>
      <w:marTop w:val="0"/>
      <w:marBottom w:val="0"/>
      <w:divBdr>
        <w:top w:val="none" w:sz="0" w:space="0" w:color="auto"/>
        <w:left w:val="none" w:sz="0" w:space="0" w:color="auto"/>
        <w:bottom w:val="none" w:sz="0" w:space="0" w:color="auto"/>
        <w:right w:val="none" w:sz="0" w:space="0" w:color="auto"/>
      </w:divBdr>
    </w:div>
    <w:div w:id="837963736">
      <w:bodyDiv w:val="1"/>
      <w:marLeft w:val="0"/>
      <w:marRight w:val="0"/>
      <w:marTop w:val="0"/>
      <w:marBottom w:val="0"/>
      <w:divBdr>
        <w:top w:val="none" w:sz="0" w:space="0" w:color="auto"/>
        <w:left w:val="none" w:sz="0" w:space="0" w:color="auto"/>
        <w:bottom w:val="none" w:sz="0" w:space="0" w:color="auto"/>
        <w:right w:val="none" w:sz="0" w:space="0" w:color="auto"/>
      </w:divBdr>
    </w:div>
    <w:div w:id="839614027">
      <w:bodyDiv w:val="1"/>
      <w:marLeft w:val="0"/>
      <w:marRight w:val="0"/>
      <w:marTop w:val="0"/>
      <w:marBottom w:val="0"/>
      <w:divBdr>
        <w:top w:val="none" w:sz="0" w:space="0" w:color="auto"/>
        <w:left w:val="none" w:sz="0" w:space="0" w:color="auto"/>
        <w:bottom w:val="none" w:sz="0" w:space="0" w:color="auto"/>
        <w:right w:val="none" w:sz="0" w:space="0" w:color="auto"/>
      </w:divBdr>
    </w:div>
    <w:div w:id="842083461">
      <w:bodyDiv w:val="1"/>
      <w:marLeft w:val="0"/>
      <w:marRight w:val="0"/>
      <w:marTop w:val="0"/>
      <w:marBottom w:val="0"/>
      <w:divBdr>
        <w:top w:val="none" w:sz="0" w:space="0" w:color="auto"/>
        <w:left w:val="none" w:sz="0" w:space="0" w:color="auto"/>
        <w:bottom w:val="none" w:sz="0" w:space="0" w:color="auto"/>
        <w:right w:val="none" w:sz="0" w:space="0" w:color="auto"/>
      </w:divBdr>
    </w:div>
    <w:div w:id="843321872">
      <w:bodyDiv w:val="1"/>
      <w:marLeft w:val="0"/>
      <w:marRight w:val="0"/>
      <w:marTop w:val="0"/>
      <w:marBottom w:val="0"/>
      <w:divBdr>
        <w:top w:val="none" w:sz="0" w:space="0" w:color="auto"/>
        <w:left w:val="none" w:sz="0" w:space="0" w:color="auto"/>
        <w:bottom w:val="none" w:sz="0" w:space="0" w:color="auto"/>
        <w:right w:val="none" w:sz="0" w:space="0" w:color="auto"/>
      </w:divBdr>
    </w:div>
    <w:div w:id="851266216">
      <w:bodyDiv w:val="1"/>
      <w:marLeft w:val="0"/>
      <w:marRight w:val="0"/>
      <w:marTop w:val="0"/>
      <w:marBottom w:val="0"/>
      <w:divBdr>
        <w:top w:val="none" w:sz="0" w:space="0" w:color="auto"/>
        <w:left w:val="none" w:sz="0" w:space="0" w:color="auto"/>
        <w:bottom w:val="none" w:sz="0" w:space="0" w:color="auto"/>
        <w:right w:val="none" w:sz="0" w:space="0" w:color="auto"/>
      </w:divBdr>
    </w:div>
    <w:div w:id="854609669">
      <w:bodyDiv w:val="1"/>
      <w:marLeft w:val="0"/>
      <w:marRight w:val="0"/>
      <w:marTop w:val="0"/>
      <w:marBottom w:val="0"/>
      <w:divBdr>
        <w:top w:val="none" w:sz="0" w:space="0" w:color="auto"/>
        <w:left w:val="none" w:sz="0" w:space="0" w:color="auto"/>
        <w:bottom w:val="none" w:sz="0" w:space="0" w:color="auto"/>
        <w:right w:val="none" w:sz="0" w:space="0" w:color="auto"/>
      </w:divBdr>
    </w:div>
    <w:div w:id="867644013">
      <w:bodyDiv w:val="1"/>
      <w:marLeft w:val="0"/>
      <w:marRight w:val="0"/>
      <w:marTop w:val="0"/>
      <w:marBottom w:val="0"/>
      <w:divBdr>
        <w:top w:val="none" w:sz="0" w:space="0" w:color="auto"/>
        <w:left w:val="none" w:sz="0" w:space="0" w:color="auto"/>
        <w:bottom w:val="none" w:sz="0" w:space="0" w:color="auto"/>
        <w:right w:val="none" w:sz="0" w:space="0" w:color="auto"/>
      </w:divBdr>
    </w:div>
    <w:div w:id="869219603">
      <w:bodyDiv w:val="1"/>
      <w:marLeft w:val="0"/>
      <w:marRight w:val="0"/>
      <w:marTop w:val="0"/>
      <w:marBottom w:val="0"/>
      <w:divBdr>
        <w:top w:val="none" w:sz="0" w:space="0" w:color="auto"/>
        <w:left w:val="none" w:sz="0" w:space="0" w:color="auto"/>
        <w:bottom w:val="none" w:sz="0" w:space="0" w:color="auto"/>
        <w:right w:val="none" w:sz="0" w:space="0" w:color="auto"/>
      </w:divBdr>
    </w:div>
    <w:div w:id="871385062">
      <w:bodyDiv w:val="1"/>
      <w:marLeft w:val="0"/>
      <w:marRight w:val="0"/>
      <w:marTop w:val="0"/>
      <w:marBottom w:val="0"/>
      <w:divBdr>
        <w:top w:val="none" w:sz="0" w:space="0" w:color="auto"/>
        <w:left w:val="none" w:sz="0" w:space="0" w:color="auto"/>
        <w:bottom w:val="none" w:sz="0" w:space="0" w:color="auto"/>
        <w:right w:val="none" w:sz="0" w:space="0" w:color="auto"/>
      </w:divBdr>
    </w:div>
    <w:div w:id="877009181">
      <w:bodyDiv w:val="1"/>
      <w:marLeft w:val="0"/>
      <w:marRight w:val="0"/>
      <w:marTop w:val="0"/>
      <w:marBottom w:val="0"/>
      <w:divBdr>
        <w:top w:val="none" w:sz="0" w:space="0" w:color="auto"/>
        <w:left w:val="none" w:sz="0" w:space="0" w:color="auto"/>
        <w:bottom w:val="none" w:sz="0" w:space="0" w:color="auto"/>
        <w:right w:val="none" w:sz="0" w:space="0" w:color="auto"/>
      </w:divBdr>
    </w:div>
    <w:div w:id="878858798">
      <w:bodyDiv w:val="1"/>
      <w:marLeft w:val="0"/>
      <w:marRight w:val="0"/>
      <w:marTop w:val="0"/>
      <w:marBottom w:val="0"/>
      <w:divBdr>
        <w:top w:val="none" w:sz="0" w:space="0" w:color="auto"/>
        <w:left w:val="none" w:sz="0" w:space="0" w:color="auto"/>
        <w:bottom w:val="none" w:sz="0" w:space="0" w:color="auto"/>
        <w:right w:val="none" w:sz="0" w:space="0" w:color="auto"/>
      </w:divBdr>
    </w:div>
    <w:div w:id="890917343">
      <w:bodyDiv w:val="1"/>
      <w:marLeft w:val="0"/>
      <w:marRight w:val="0"/>
      <w:marTop w:val="0"/>
      <w:marBottom w:val="0"/>
      <w:divBdr>
        <w:top w:val="none" w:sz="0" w:space="0" w:color="auto"/>
        <w:left w:val="none" w:sz="0" w:space="0" w:color="auto"/>
        <w:bottom w:val="none" w:sz="0" w:space="0" w:color="auto"/>
        <w:right w:val="none" w:sz="0" w:space="0" w:color="auto"/>
      </w:divBdr>
    </w:div>
    <w:div w:id="892811704">
      <w:bodyDiv w:val="1"/>
      <w:marLeft w:val="0"/>
      <w:marRight w:val="0"/>
      <w:marTop w:val="0"/>
      <w:marBottom w:val="0"/>
      <w:divBdr>
        <w:top w:val="none" w:sz="0" w:space="0" w:color="auto"/>
        <w:left w:val="none" w:sz="0" w:space="0" w:color="auto"/>
        <w:bottom w:val="none" w:sz="0" w:space="0" w:color="auto"/>
        <w:right w:val="none" w:sz="0" w:space="0" w:color="auto"/>
      </w:divBdr>
    </w:div>
    <w:div w:id="896358157">
      <w:bodyDiv w:val="1"/>
      <w:marLeft w:val="0"/>
      <w:marRight w:val="0"/>
      <w:marTop w:val="0"/>
      <w:marBottom w:val="0"/>
      <w:divBdr>
        <w:top w:val="none" w:sz="0" w:space="0" w:color="auto"/>
        <w:left w:val="none" w:sz="0" w:space="0" w:color="auto"/>
        <w:bottom w:val="none" w:sz="0" w:space="0" w:color="auto"/>
        <w:right w:val="none" w:sz="0" w:space="0" w:color="auto"/>
      </w:divBdr>
    </w:div>
    <w:div w:id="904073741">
      <w:bodyDiv w:val="1"/>
      <w:marLeft w:val="0"/>
      <w:marRight w:val="0"/>
      <w:marTop w:val="0"/>
      <w:marBottom w:val="0"/>
      <w:divBdr>
        <w:top w:val="none" w:sz="0" w:space="0" w:color="auto"/>
        <w:left w:val="none" w:sz="0" w:space="0" w:color="auto"/>
        <w:bottom w:val="none" w:sz="0" w:space="0" w:color="auto"/>
        <w:right w:val="none" w:sz="0" w:space="0" w:color="auto"/>
      </w:divBdr>
    </w:div>
    <w:div w:id="908688197">
      <w:bodyDiv w:val="1"/>
      <w:marLeft w:val="0"/>
      <w:marRight w:val="0"/>
      <w:marTop w:val="0"/>
      <w:marBottom w:val="0"/>
      <w:divBdr>
        <w:top w:val="none" w:sz="0" w:space="0" w:color="auto"/>
        <w:left w:val="none" w:sz="0" w:space="0" w:color="auto"/>
        <w:bottom w:val="none" w:sz="0" w:space="0" w:color="auto"/>
        <w:right w:val="none" w:sz="0" w:space="0" w:color="auto"/>
      </w:divBdr>
    </w:div>
    <w:div w:id="909117285">
      <w:bodyDiv w:val="1"/>
      <w:marLeft w:val="0"/>
      <w:marRight w:val="0"/>
      <w:marTop w:val="0"/>
      <w:marBottom w:val="0"/>
      <w:divBdr>
        <w:top w:val="none" w:sz="0" w:space="0" w:color="auto"/>
        <w:left w:val="none" w:sz="0" w:space="0" w:color="auto"/>
        <w:bottom w:val="none" w:sz="0" w:space="0" w:color="auto"/>
        <w:right w:val="none" w:sz="0" w:space="0" w:color="auto"/>
      </w:divBdr>
    </w:div>
    <w:div w:id="916208302">
      <w:bodyDiv w:val="1"/>
      <w:marLeft w:val="0"/>
      <w:marRight w:val="0"/>
      <w:marTop w:val="0"/>
      <w:marBottom w:val="0"/>
      <w:divBdr>
        <w:top w:val="none" w:sz="0" w:space="0" w:color="auto"/>
        <w:left w:val="none" w:sz="0" w:space="0" w:color="auto"/>
        <w:bottom w:val="none" w:sz="0" w:space="0" w:color="auto"/>
        <w:right w:val="none" w:sz="0" w:space="0" w:color="auto"/>
      </w:divBdr>
    </w:div>
    <w:div w:id="917714869">
      <w:bodyDiv w:val="1"/>
      <w:marLeft w:val="0"/>
      <w:marRight w:val="0"/>
      <w:marTop w:val="0"/>
      <w:marBottom w:val="0"/>
      <w:divBdr>
        <w:top w:val="none" w:sz="0" w:space="0" w:color="auto"/>
        <w:left w:val="none" w:sz="0" w:space="0" w:color="auto"/>
        <w:bottom w:val="none" w:sz="0" w:space="0" w:color="auto"/>
        <w:right w:val="none" w:sz="0" w:space="0" w:color="auto"/>
      </w:divBdr>
    </w:div>
    <w:div w:id="921141144">
      <w:bodyDiv w:val="1"/>
      <w:marLeft w:val="0"/>
      <w:marRight w:val="0"/>
      <w:marTop w:val="0"/>
      <w:marBottom w:val="0"/>
      <w:divBdr>
        <w:top w:val="none" w:sz="0" w:space="0" w:color="auto"/>
        <w:left w:val="none" w:sz="0" w:space="0" w:color="auto"/>
        <w:bottom w:val="none" w:sz="0" w:space="0" w:color="auto"/>
        <w:right w:val="none" w:sz="0" w:space="0" w:color="auto"/>
      </w:divBdr>
    </w:div>
    <w:div w:id="921722623">
      <w:bodyDiv w:val="1"/>
      <w:marLeft w:val="0"/>
      <w:marRight w:val="0"/>
      <w:marTop w:val="0"/>
      <w:marBottom w:val="0"/>
      <w:divBdr>
        <w:top w:val="none" w:sz="0" w:space="0" w:color="auto"/>
        <w:left w:val="none" w:sz="0" w:space="0" w:color="auto"/>
        <w:bottom w:val="none" w:sz="0" w:space="0" w:color="auto"/>
        <w:right w:val="none" w:sz="0" w:space="0" w:color="auto"/>
      </w:divBdr>
    </w:div>
    <w:div w:id="922883208">
      <w:bodyDiv w:val="1"/>
      <w:marLeft w:val="0"/>
      <w:marRight w:val="0"/>
      <w:marTop w:val="0"/>
      <w:marBottom w:val="0"/>
      <w:divBdr>
        <w:top w:val="none" w:sz="0" w:space="0" w:color="auto"/>
        <w:left w:val="none" w:sz="0" w:space="0" w:color="auto"/>
        <w:bottom w:val="none" w:sz="0" w:space="0" w:color="auto"/>
        <w:right w:val="none" w:sz="0" w:space="0" w:color="auto"/>
      </w:divBdr>
    </w:div>
    <w:div w:id="929898437">
      <w:bodyDiv w:val="1"/>
      <w:marLeft w:val="0"/>
      <w:marRight w:val="0"/>
      <w:marTop w:val="0"/>
      <w:marBottom w:val="0"/>
      <w:divBdr>
        <w:top w:val="none" w:sz="0" w:space="0" w:color="auto"/>
        <w:left w:val="none" w:sz="0" w:space="0" w:color="auto"/>
        <w:bottom w:val="none" w:sz="0" w:space="0" w:color="auto"/>
        <w:right w:val="none" w:sz="0" w:space="0" w:color="auto"/>
      </w:divBdr>
    </w:div>
    <w:div w:id="943655899">
      <w:bodyDiv w:val="1"/>
      <w:marLeft w:val="0"/>
      <w:marRight w:val="0"/>
      <w:marTop w:val="0"/>
      <w:marBottom w:val="0"/>
      <w:divBdr>
        <w:top w:val="none" w:sz="0" w:space="0" w:color="auto"/>
        <w:left w:val="none" w:sz="0" w:space="0" w:color="auto"/>
        <w:bottom w:val="none" w:sz="0" w:space="0" w:color="auto"/>
        <w:right w:val="none" w:sz="0" w:space="0" w:color="auto"/>
      </w:divBdr>
    </w:div>
    <w:div w:id="947812578">
      <w:bodyDiv w:val="1"/>
      <w:marLeft w:val="0"/>
      <w:marRight w:val="0"/>
      <w:marTop w:val="0"/>
      <w:marBottom w:val="0"/>
      <w:divBdr>
        <w:top w:val="none" w:sz="0" w:space="0" w:color="auto"/>
        <w:left w:val="none" w:sz="0" w:space="0" w:color="auto"/>
        <w:bottom w:val="none" w:sz="0" w:space="0" w:color="auto"/>
        <w:right w:val="none" w:sz="0" w:space="0" w:color="auto"/>
      </w:divBdr>
    </w:div>
    <w:div w:id="948003382">
      <w:bodyDiv w:val="1"/>
      <w:marLeft w:val="0"/>
      <w:marRight w:val="0"/>
      <w:marTop w:val="0"/>
      <w:marBottom w:val="0"/>
      <w:divBdr>
        <w:top w:val="none" w:sz="0" w:space="0" w:color="auto"/>
        <w:left w:val="none" w:sz="0" w:space="0" w:color="auto"/>
        <w:bottom w:val="none" w:sz="0" w:space="0" w:color="auto"/>
        <w:right w:val="none" w:sz="0" w:space="0" w:color="auto"/>
      </w:divBdr>
    </w:div>
    <w:div w:id="950211054">
      <w:bodyDiv w:val="1"/>
      <w:marLeft w:val="0"/>
      <w:marRight w:val="0"/>
      <w:marTop w:val="0"/>
      <w:marBottom w:val="0"/>
      <w:divBdr>
        <w:top w:val="none" w:sz="0" w:space="0" w:color="auto"/>
        <w:left w:val="none" w:sz="0" w:space="0" w:color="auto"/>
        <w:bottom w:val="none" w:sz="0" w:space="0" w:color="auto"/>
        <w:right w:val="none" w:sz="0" w:space="0" w:color="auto"/>
      </w:divBdr>
    </w:div>
    <w:div w:id="950894282">
      <w:bodyDiv w:val="1"/>
      <w:marLeft w:val="0"/>
      <w:marRight w:val="0"/>
      <w:marTop w:val="0"/>
      <w:marBottom w:val="0"/>
      <w:divBdr>
        <w:top w:val="none" w:sz="0" w:space="0" w:color="auto"/>
        <w:left w:val="none" w:sz="0" w:space="0" w:color="auto"/>
        <w:bottom w:val="none" w:sz="0" w:space="0" w:color="auto"/>
        <w:right w:val="none" w:sz="0" w:space="0" w:color="auto"/>
      </w:divBdr>
    </w:div>
    <w:div w:id="951399331">
      <w:bodyDiv w:val="1"/>
      <w:marLeft w:val="0"/>
      <w:marRight w:val="0"/>
      <w:marTop w:val="0"/>
      <w:marBottom w:val="0"/>
      <w:divBdr>
        <w:top w:val="none" w:sz="0" w:space="0" w:color="auto"/>
        <w:left w:val="none" w:sz="0" w:space="0" w:color="auto"/>
        <w:bottom w:val="none" w:sz="0" w:space="0" w:color="auto"/>
        <w:right w:val="none" w:sz="0" w:space="0" w:color="auto"/>
      </w:divBdr>
    </w:div>
    <w:div w:id="953439335">
      <w:bodyDiv w:val="1"/>
      <w:marLeft w:val="0"/>
      <w:marRight w:val="0"/>
      <w:marTop w:val="0"/>
      <w:marBottom w:val="0"/>
      <w:divBdr>
        <w:top w:val="none" w:sz="0" w:space="0" w:color="auto"/>
        <w:left w:val="none" w:sz="0" w:space="0" w:color="auto"/>
        <w:bottom w:val="none" w:sz="0" w:space="0" w:color="auto"/>
        <w:right w:val="none" w:sz="0" w:space="0" w:color="auto"/>
      </w:divBdr>
    </w:div>
    <w:div w:id="954407666">
      <w:bodyDiv w:val="1"/>
      <w:marLeft w:val="0"/>
      <w:marRight w:val="0"/>
      <w:marTop w:val="0"/>
      <w:marBottom w:val="0"/>
      <w:divBdr>
        <w:top w:val="none" w:sz="0" w:space="0" w:color="auto"/>
        <w:left w:val="none" w:sz="0" w:space="0" w:color="auto"/>
        <w:bottom w:val="none" w:sz="0" w:space="0" w:color="auto"/>
        <w:right w:val="none" w:sz="0" w:space="0" w:color="auto"/>
      </w:divBdr>
    </w:div>
    <w:div w:id="954483994">
      <w:bodyDiv w:val="1"/>
      <w:marLeft w:val="0"/>
      <w:marRight w:val="0"/>
      <w:marTop w:val="0"/>
      <w:marBottom w:val="0"/>
      <w:divBdr>
        <w:top w:val="none" w:sz="0" w:space="0" w:color="auto"/>
        <w:left w:val="none" w:sz="0" w:space="0" w:color="auto"/>
        <w:bottom w:val="none" w:sz="0" w:space="0" w:color="auto"/>
        <w:right w:val="none" w:sz="0" w:space="0" w:color="auto"/>
      </w:divBdr>
    </w:div>
    <w:div w:id="954629663">
      <w:bodyDiv w:val="1"/>
      <w:marLeft w:val="0"/>
      <w:marRight w:val="0"/>
      <w:marTop w:val="0"/>
      <w:marBottom w:val="0"/>
      <w:divBdr>
        <w:top w:val="none" w:sz="0" w:space="0" w:color="auto"/>
        <w:left w:val="none" w:sz="0" w:space="0" w:color="auto"/>
        <w:bottom w:val="none" w:sz="0" w:space="0" w:color="auto"/>
        <w:right w:val="none" w:sz="0" w:space="0" w:color="auto"/>
      </w:divBdr>
    </w:div>
    <w:div w:id="958415484">
      <w:bodyDiv w:val="1"/>
      <w:marLeft w:val="0"/>
      <w:marRight w:val="0"/>
      <w:marTop w:val="0"/>
      <w:marBottom w:val="0"/>
      <w:divBdr>
        <w:top w:val="none" w:sz="0" w:space="0" w:color="auto"/>
        <w:left w:val="none" w:sz="0" w:space="0" w:color="auto"/>
        <w:bottom w:val="none" w:sz="0" w:space="0" w:color="auto"/>
        <w:right w:val="none" w:sz="0" w:space="0" w:color="auto"/>
      </w:divBdr>
    </w:div>
    <w:div w:id="959186494">
      <w:bodyDiv w:val="1"/>
      <w:marLeft w:val="0"/>
      <w:marRight w:val="0"/>
      <w:marTop w:val="0"/>
      <w:marBottom w:val="0"/>
      <w:divBdr>
        <w:top w:val="none" w:sz="0" w:space="0" w:color="auto"/>
        <w:left w:val="none" w:sz="0" w:space="0" w:color="auto"/>
        <w:bottom w:val="none" w:sz="0" w:space="0" w:color="auto"/>
        <w:right w:val="none" w:sz="0" w:space="0" w:color="auto"/>
      </w:divBdr>
    </w:div>
    <w:div w:id="963119850">
      <w:bodyDiv w:val="1"/>
      <w:marLeft w:val="0"/>
      <w:marRight w:val="0"/>
      <w:marTop w:val="0"/>
      <w:marBottom w:val="0"/>
      <w:divBdr>
        <w:top w:val="none" w:sz="0" w:space="0" w:color="auto"/>
        <w:left w:val="none" w:sz="0" w:space="0" w:color="auto"/>
        <w:bottom w:val="none" w:sz="0" w:space="0" w:color="auto"/>
        <w:right w:val="none" w:sz="0" w:space="0" w:color="auto"/>
      </w:divBdr>
    </w:div>
    <w:div w:id="966819774">
      <w:bodyDiv w:val="1"/>
      <w:marLeft w:val="0"/>
      <w:marRight w:val="0"/>
      <w:marTop w:val="0"/>
      <w:marBottom w:val="0"/>
      <w:divBdr>
        <w:top w:val="none" w:sz="0" w:space="0" w:color="auto"/>
        <w:left w:val="none" w:sz="0" w:space="0" w:color="auto"/>
        <w:bottom w:val="none" w:sz="0" w:space="0" w:color="auto"/>
        <w:right w:val="none" w:sz="0" w:space="0" w:color="auto"/>
      </w:divBdr>
    </w:div>
    <w:div w:id="970326405">
      <w:bodyDiv w:val="1"/>
      <w:marLeft w:val="0"/>
      <w:marRight w:val="0"/>
      <w:marTop w:val="0"/>
      <w:marBottom w:val="0"/>
      <w:divBdr>
        <w:top w:val="none" w:sz="0" w:space="0" w:color="auto"/>
        <w:left w:val="none" w:sz="0" w:space="0" w:color="auto"/>
        <w:bottom w:val="none" w:sz="0" w:space="0" w:color="auto"/>
        <w:right w:val="none" w:sz="0" w:space="0" w:color="auto"/>
      </w:divBdr>
    </w:div>
    <w:div w:id="970938160">
      <w:bodyDiv w:val="1"/>
      <w:marLeft w:val="0"/>
      <w:marRight w:val="0"/>
      <w:marTop w:val="0"/>
      <w:marBottom w:val="0"/>
      <w:divBdr>
        <w:top w:val="none" w:sz="0" w:space="0" w:color="auto"/>
        <w:left w:val="none" w:sz="0" w:space="0" w:color="auto"/>
        <w:bottom w:val="none" w:sz="0" w:space="0" w:color="auto"/>
        <w:right w:val="none" w:sz="0" w:space="0" w:color="auto"/>
      </w:divBdr>
    </w:div>
    <w:div w:id="974068212">
      <w:bodyDiv w:val="1"/>
      <w:marLeft w:val="0"/>
      <w:marRight w:val="0"/>
      <w:marTop w:val="0"/>
      <w:marBottom w:val="0"/>
      <w:divBdr>
        <w:top w:val="none" w:sz="0" w:space="0" w:color="auto"/>
        <w:left w:val="none" w:sz="0" w:space="0" w:color="auto"/>
        <w:bottom w:val="none" w:sz="0" w:space="0" w:color="auto"/>
        <w:right w:val="none" w:sz="0" w:space="0" w:color="auto"/>
      </w:divBdr>
    </w:div>
    <w:div w:id="980303850">
      <w:bodyDiv w:val="1"/>
      <w:marLeft w:val="0"/>
      <w:marRight w:val="0"/>
      <w:marTop w:val="0"/>
      <w:marBottom w:val="0"/>
      <w:divBdr>
        <w:top w:val="none" w:sz="0" w:space="0" w:color="auto"/>
        <w:left w:val="none" w:sz="0" w:space="0" w:color="auto"/>
        <w:bottom w:val="none" w:sz="0" w:space="0" w:color="auto"/>
        <w:right w:val="none" w:sz="0" w:space="0" w:color="auto"/>
      </w:divBdr>
    </w:div>
    <w:div w:id="984506871">
      <w:bodyDiv w:val="1"/>
      <w:marLeft w:val="0"/>
      <w:marRight w:val="0"/>
      <w:marTop w:val="0"/>
      <w:marBottom w:val="0"/>
      <w:divBdr>
        <w:top w:val="none" w:sz="0" w:space="0" w:color="auto"/>
        <w:left w:val="none" w:sz="0" w:space="0" w:color="auto"/>
        <w:bottom w:val="none" w:sz="0" w:space="0" w:color="auto"/>
        <w:right w:val="none" w:sz="0" w:space="0" w:color="auto"/>
      </w:divBdr>
    </w:div>
    <w:div w:id="988022601">
      <w:bodyDiv w:val="1"/>
      <w:marLeft w:val="0"/>
      <w:marRight w:val="0"/>
      <w:marTop w:val="0"/>
      <w:marBottom w:val="0"/>
      <w:divBdr>
        <w:top w:val="none" w:sz="0" w:space="0" w:color="auto"/>
        <w:left w:val="none" w:sz="0" w:space="0" w:color="auto"/>
        <w:bottom w:val="none" w:sz="0" w:space="0" w:color="auto"/>
        <w:right w:val="none" w:sz="0" w:space="0" w:color="auto"/>
      </w:divBdr>
    </w:div>
    <w:div w:id="994334419">
      <w:bodyDiv w:val="1"/>
      <w:marLeft w:val="0"/>
      <w:marRight w:val="0"/>
      <w:marTop w:val="0"/>
      <w:marBottom w:val="0"/>
      <w:divBdr>
        <w:top w:val="none" w:sz="0" w:space="0" w:color="auto"/>
        <w:left w:val="none" w:sz="0" w:space="0" w:color="auto"/>
        <w:bottom w:val="none" w:sz="0" w:space="0" w:color="auto"/>
        <w:right w:val="none" w:sz="0" w:space="0" w:color="auto"/>
      </w:divBdr>
    </w:div>
    <w:div w:id="997273094">
      <w:bodyDiv w:val="1"/>
      <w:marLeft w:val="0"/>
      <w:marRight w:val="0"/>
      <w:marTop w:val="0"/>
      <w:marBottom w:val="0"/>
      <w:divBdr>
        <w:top w:val="none" w:sz="0" w:space="0" w:color="auto"/>
        <w:left w:val="none" w:sz="0" w:space="0" w:color="auto"/>
        <w:bottom w:val="none" w:sz="0" w:space="0" w:color="auto"/>
        <w:right w:val="none" w:sz="0" w:space="0" w:color="auto"/>
      </w:divBdr>
    </w:div>
    <w:div w:id="998269281">
      <w:bodyDiv w:val="1"/>
      <w:marLeft w:val="0"/>
      <w:marRight w:val="0"/>
      <w:marTop w:val="0"/>
      <w:marBottom w:val="0"/>
      <w:divBdr>
        <w:top w:val="none" w:sz="0" w:space="0" w:color="auto"/>
        <w:left w:val="none" w:sz="0" w:space="0" w:color="auto"/>
        <w:bottom w:val="none" w:sz="0" w:space="0" w:color="auto"/>
        <w:right w:val="none" w:sz="0" w:space="0" w:color="auto"/>
      </w:divBdr>
    </w:div>
    <w:div w:id="1004209472">
      <w:bodyDiv w:val="1"/>
      <w:marLeft w:val="0"/>
      <w:marRight w:val="0"/>
      <w:marTop w:val="0"/>
      <w:marBottom w:val="0"/>
      <w:divBdr>
        <w:top w:val="none" w:sz="0" w:space="0" w:color="auto"/>
        <w:left w:val="none" w:sz="0" w:space="0" w:color="auto"/>
        <w:bottom w:val="none" w:sz="0" w:space="0" w:color="auto"/>
        <w:right w:val="none" w:sz="0" w:space="0" w:color="auto"/>
      </w:divBdr>
    </w:div>
    <w:div w:id="1006908819">
      <w:bodyDiv w:val="1"/>
      <w:marLeft w:val="0"/>
      <w:marRight w:val="0"/>
      <w:marTop w:val="0"/>
      <w:marBottom w:val="0"/>
      <w:divBdr>
        <w:top w:val="none" w:sz="0" w:space="0" w:color="auto"/>
        <w:left w:val="none" w:sz="0" w:space="0" w:color="auto"/>
        <w:bottom w:val="none" w:sz="0" w:space="0" w:color="auto"/>
        <w:right w:val="none" w:sz="0" w:space="0" w:color="auto"/>
      </w:divBdr>
    </w:div>
    <w:div w:id="1008101049">
      <w:bodyDiv w:val="1"/>
      <w:marLeft w:val="0"/>
      <w:marRight w:val="0"/>
      <w:marTop w:val="0"/>
      <w:marBottom w:val="0"/>
      <w:divBdr>
        <w:top w:val="none" w:sz="0" w:space="0" w:color="auto"/>
        <w:left w:val="none" w:sz="0" w:space="0" w:color="auto"/>
        <w:bottom w:val="none" w:sz="0" w:space="0" w:color="auto"/>
        <w:right w:val="none" w:sz="0" w:space="0" w:color="auto"/>
      </w:divBdr>
    </w:div>
    <w:div w:id="1012301178">
      <w:bodyDiv w:val="1"/>
      <w:marLeft w:val="0"/>
      <w:marRight w:val="0"/>
      <w:marTop w:val="0"/>
      <w:marBottom w:val="0"/>
      <w:divBdr>
        <w:top w:val="none" w:sz="0" w:space="0" w:color="auto"/>
        <w:left w:val="none" w:sz="0" w:space="0" w:color="auto"/>
        <w:bottom w:val="none" w:sz="0" w:space="0" w:color="auto"/>
        <w:right w:val="none" w:sz="0" w:space="0" w:color="auto"/>
      </w:divBdr>
    </w:div>
    <w:div w:id="1017122432">
      <w:bodyDiv w:val="1"/>
      <w:marLeft w:val="0"/>
      <w:marRight w:val="0"/>
      <w:marTop w:val="0"/>
      <w:marBottom w:val="0"/>
      <w:divBdr>
        <w:top w:val="none" w:sz="0" w:space="0" w:color="auto"/>
        <w:left w:val="none" w:sz="0" w:space="0" w:color="auto"/>
        <w:bottom w:val="none" w:sz="0" w:space="0" w:color="auto"/>
        <w:right w:val="none" w:sz="0" w:space="0" w:color="auto"/>
      </w:divBdr>
    </w:div>
    <w:div w:id="1021667640">
      <w:bodyDiv w:val="1"/>
      <w:marLeft w:val="0"/>
      <w:marRight w:val="0"/>
      <w:marTop w:val="0"/>
      <w:marBottom w:val="0"/>
      <w:divBdr>
        <w:top w:val="none" w:sz="0" w:space="0" w:color="auto"/>
        <w:left w:val="none" w:sz="0" w:space="0" w:color="auto"/>
        <w:bottom w:val="none" w:sz="0" w:space="0" w:color="auto"/>
        <w:right w:val="none" w:sz="0" w:space="0" w:color="auto"/>
      </w:divBdr>
    </w:div>
    <w:div w:id="1023555720">
      <w:bodyDiv w:val="1"/>
      <w:marLeft w:val="0"/>
      <w:marRight w:val="0"/>
      <w:marTop w:val="0"/>
      <w:marBottom w:val="0"/>
      <w:divBdr>
        <w:top w:val="none" w:sz="0" w:space="0" w:color="auto"/>
        <w:left w:val="none" w:sz="0" w:space="0" w:color="auto"/>
        <w:bottom w:val="none" w:sz="0" w:space="0" w:color="auto"/>
        <w:right w:val="none" w:sz="0" w:space="0" w:color="auto"/>
      </w:divBdr>
    </w:div>
    <w:div w:id="1029649086">
      <w:bodyDiv w:val="1"/>
      <w:marLeft w:val="0"/>
      <w:marRight w:val="0"/>
      <w:marTop w:val="0"/>
      <w:marBottom w:val="0"/>
      <w:divBdr>
        <w:top w:val="none" w:sz="0" w:space="0" w:color="auto"/>
        <w:left w:val="none" w:sz="0" w:space="0" w:color="auto"/>
        <w:bottom w:val="none" w:sz="0" w:space="0" w:color="auto"/>
        <w:right w:val="none" w:sz="0" w:space="0" w:color="auto"/>
      </w:divBdr>
    </w:div>
    <w:div w:id="1034647765">
      <w:bodyDiv w:val="1"/>
      <w:marLeft w:val="0"/>
      <w:marRight w:val="0"/>
      <w:marTop w:val="0"/>
      <w:marBottom w:val="0"/>
      <w:divBdr>
        <w:top w:val="none" w:sz="0" w:space="0" w:color="auto"/>
        <w:left w:val="none" w:sz="0" w:space="0" w:color="auto"/>
        <w:bottom w:val="none" w:sz="0" w:space="0" w:color="auto"/>
        <w:right w:val="none" w:sz="0" w:space="0" w:color="auto"/>
      </w:divBdr>
    </w:div>
    <w:div w:id="1039209051">
      <w:bodyDiv w:val="1"/>
      <w:marLeft w:val="0"/>
      <w:marRight w:val="0"/>
      <w:marTop w:val="0"/>
      <w:marBottom w:val="0"/>
      <w:divBdr>
        <w:top w:val="none" w:sz="0" w:space="0" w:color="auto"/>
        <w:left w:val="none" w:sz="0" w:space="0" w:color="auto"/>
        <w:bottom w:val="none" w:sz="0" w:space="0" w:color="auto"/>
        <w:right w:val="none" w:sz="0" w:space="0" w:color="auto"/>
      </w:divBdr>
    </w:div>
    <w:div w:id="1041635055">
      <w:bodyDiv w:val="1"/>
      <w:marLeft w:val="0"/>
      <w:marRight w:val="0"/>
      <w:marTop w:val="0"/>
      <w:marBottom w:val="0"/>
      <w:divBdr>
        <w:top w:val="none" w:sz="0" w:space="0" w:color="auto"/>
        <w:left w:val="none" w:sz="0" w:space="0" w:color="auto"/>
        <w:bottom w:val="none" w:sz="0" w:space="0" w:color="auto"/>
        <w:right w:val="none" w:sz="0" w:space="0" w:color="auto"/>
      </w:divBdr>
    </w:div>
    <w:div w:id="1046023158">
      <w:bodyDiv w:val="1"/>
      <w:marLeft w:val="0"/>
      <w:marRight w:val="0"/>
      <w:marTop w:val="0"/>
      <w:marBottom w:val="0"/>
      <w:divBdr>
        <w:top w:val="none" w:sz="0" w:space="0" w:color="auto"/>
        <w:left w:val="none" w:sz="0" w:space="0" w:color="auto"/>
        <w:bottom w:val="none" w:sz="0" w:space="0" w:color="auto"/>
        <w:right w:val="none" w:sz="0" w:space="0" w:color="auto"/>
      </w:divBdr>
    </w:div>
    <w:div w:id="1048649398">
      <w:bodyDiv w:val="1"/>
      <w:marLeft w:val="0"/>
      <w:marRight w:val="0"/>
      <w:marTop w:val="0"/>
      <w:marBottom w:val="0"/>
      <w:divBdr>
        <w:top w:val="none" w:sz="0" w:space="0" w:color="auto"/>
        <w:left w:val="none" w:sz="0" w:space="0" w:color="auto"/>
        <w:bottom w:val="none" w:sz="0" w:space="0" w:color="auto"/>
        <w:right w:val="none" w:sz="0" w:space="0" w:color="auto"/>
      </w:divBdr>
    </w:div>
    <w:div w:id="1053384524">
      <w:bodyDiv w:val="1"/>
      <w:marLeft w:val="0"/>
      <w:marRight w:val="0"/>
      <w:marTop w:val="0"/>
      <w:marBottom w:val="0"/>
      <w:divBdr>
        <w:top w:val="none" w:sz="0" w:space="0" w:color="auto"/>
        <w:left w:val="none" w:sz="0" w:space="0" w:color="auto"/>
        <w:bottom w:val="none" w:sz="0" w:space="0" w:color="auto"/>
        <w:right w:val="none" w:sz="0" w:space="0" w:color="auto"/>
      </w:divBdr>
    </w:div>
    <w:div w:id="1054348947">
      <w:bodyDiv w:val="1"/>
      <w:marLeft w:val="0"/>
      <w:marRight w:val="0"/>
      <w:marTop w:val="0"/>
      <w:marBottom w:val="0"/>
      <w:divBdr>
        <w:top w:val="none" w:sz="0" w:space="0" w:color="auto"/>
        <w:left w:val="none" w:sz="0" w:space="0" w:color="auto"/>
        <w:bottom w:val="none" w:sz="0" w:space="0" w:color="auto"/>
        <w:right w:val="none" w:sz="0" w:space="0" w:color="auto"/>
      </w:divBdr>
    </w:div>
    <w:div w:id="1055205545">
      <w:bodyDiv w:val="1"/>
      <w:marLeft w:val="0"/>
      <w:marRight w:val="0"/>
      <w:marTop w:val="0"/>
      <w:marBottom w:val="0"/>
      <w:divBdr>
        <w:top w:val="none" w:sz="0" w:space="0" w:color="auto"/>
        <w:left w:val="none" w:sz="0" w:space="0" w:color="auto"/>
        <w:bottom w:val="none" w:sz="0" w:space="0" w:color="auto"/>
        <w:right w:val="none" w:sz="0" w:space="0" w:color="auto"/>
      </w:divBdr>
    </w:div>
    <w:div w:id="1056003421">
      <w:bodyDiv w:val="1"/>
      <w:marLeft w:val="0"/>
      <w:marRight w:val="0"/>
      <w:marTop w:val="0"/>
      <w:marBottom w:val="0"/>
      <w:divBdr>
        <w:top w:val="none" w:sz="0" w:space="0" w:color="auto"/>
        <w:left w:val="none" w:sz="0" w:space="0" w:color="auto"/>
        <w:bottom w:val="none" w:sz="0" w:space="0" w:color="auto"/>
        <w:right w:val="none" w:sz="0" w:space="0" w:color="auto"/>
      </w:divBdr>
    </w:div>
    <w:div w:id="1063063403">
      <w:bodyDiv w:val="1"/>
      <w:marLeft w:val="0"/>
      <w:marRight w:val="0"/>
      <w:marTop w:val="0"/>
      <w:marBottom w:val="0"/>
      <w:divBdr>
        <w:top w:val="none" w:sz="0" w:space="0" w:color="auto"/>
        <w:left w:val="none" w:sz="0" w:space="0" w:color="auto"/>
        <w:bottom w:val="none" w:sz="0" w:space="0" w:color="auto"/>
        <w:right w:val="none" w:sz="0" w:space="0" w:color="auto"/>
      </w:divBdr>
    </w:div>
    <w:div w:id="1065107774">
      <w:bodyDiv w:val="1"/>
      <w:marLeft w:val="0"/>
      <w:marRight w:val="0"/>
      <w:marTop w:val="0"/>
      <w:marBottom w:val="0"/>
      <w:divBdr>
        <w:top w:val="none" w:sz="0" w:space="0" w:color="auto"/>
        <w:left w:val="none" w:sz="0" w:space="0" w:color="auto"/>
        <w:bottom w:val="none" w:sz="0" w:space="0" w:color="auto"/>
        <w:right w:val="none" w:sz="0" w:space="0" w:color="auto"/>
      </w:divBdr>
    </w:div>
    <w:div w:id="1069037094">
      <w:bodyDiv w:val="1"/>
      <w:marLeft w:val="0"/>
      <w:marRight w:val="0"/>
      <w:marTop w:val="0"/>
      <w:marBottom w:val="0"/>
      <w:divBdr>
        <w:top w:val="none" w:sz="0" w:space="0" w:color="auto"/>
        <w:left w:val="none" w:sz="0" w:space="0" w:color="auto"/>
        <w:bottom w:val="none" w:sz="0" w:space="0" w:color="auto"/>
        <w:right w:val="none" w:sz="0" w:space="0" w:color="auto"/>
      </w:divBdr>
    </w:div>
    <w:div w:id="1081214496">
      <w:bodyDiv w:val="1"/>
      <w:marLeft w:val="0"/>
      <w:marRight w:val="0"/>
      <w:marTop w:val="0"/>
      <w:marBottom w:val="0"/>
      <w:divBdr>
        <w:top w:val="none" w:sz="0" w:space="0" w:color="auto"/>
        <w:left w:val="none" w:sz="0" w:space="0" w:color="auto"/>
        <w:bottom w:val="none" w:sz="0" w:space="0" w:color="auto"/>
        <w:right w:val="none" w:sz="0" w:space="0" w:color="auto"/>
      </w:divBdr>
    </w:div>
    <w:div w:id="1082720397">
      <w:bodyDiv w:val="1"/>
      <w:marLeft w:val="0"/>
      <w:marRight w:val="0"/>
      <w:marTop w:val="0"/>
      <w:marBottom w:val="0"/>
      <w:divBdr>
        <w:top w:val="none" w:sz="0" w:space="0" w:color="auto"/>
        <w:left w:val="none" w:sz="0" w:space="0" w:color="auto"/>
        <w:bottom w:val="none" w:sz="0" w:space="0" w:color="auto"/>
        <w:right w:val="none" w:sz="0" w:space="0" w:color="auto"/>
      </w:divBdr>
    </w:div>
    <w:div w:id="1087191267">
      <w:bodyDiv w:val="1"/>
      <w:marLeft w:val="0"/>
      <w:marRight w:val="0"/>
      <w:marTop w:val="0"/>
      <w:marBottom w:val="0"/>
      <w:divBdr>
        <w:top w:val="none" w:sz="0" w:space="0" w:color="auto"/>
        <w:left w:val="none" w:sz="0" w:space="0" w:color="auto"/>
        <w:bottom w:val="none" w:sz="0" w:space="0" w:color="auto"/>
        <w:right w:val="none" w:sz="0" w:space="0" w:color="auto"/>
      </w:divBdr>
    </w:div>
    <w:div w:id="1091781331">
      <w:bodyDiv w:val="1"/>
      <w:marLeft w:val="0"/>
      <w:marRight w:val="0"/>
      <w:marTop w:val="0"/>
      <w:marBottom w:val="0"/>
      <w:divBdr>
        <w:top w:val="none" w:sz="0" w:space="0" w:color="auto"/>
        <w:left w:val="none" w:sz="0" w:space="0" w:color="auto"/>
        <w:bottom w:val="none" w:sz="0" w:space="0" w:color="auto"/>
        <w:right w:val="none" w:sz="0" w:space="0" w:color="auto"/>
      </w:divBdr>
    </w:div>
    <w:div w:id="1093550304">
      <w:bodyDiv w:val="1"/>
      <w:marLeft w:val="0"/>
      <w:marRight w:val="0"/>
      <w:marTop w:val="0"/>
      <w:marBottom w:val="0"/>
      <w:divBdr>
        <w:top w:val="none" w:sz="0" w:space="0" w:color="auto"/>
        <w:left w:val="none" w:sz="0" w:space="0" w:color="auto"/>
        <w:bottom w:val="none" w:sz="0" w:space="0" w:color="auto"/>
        <w:right w:val="none" w:sz="0" w:space="0" w:color="auto"/>
      </w:divBdr>
    </w:div>
    <w:div w:id="1095251535">
      <w:bodyDiv w:val="1"/>
      <w:marLeft w:val="0"/>
      <w:marRight w:val="0"/>
      <w:marTop w:val="0"/>
      <w:marBottom w:val="0"/>
      <w:divBdr>
        <w:top w:val="none" w:sz="0" w:space="0" w:color="auto"/>
        <w:left w:val="none" w:sz="0" w:space="0" w:color="auto"/>
        <w:bottom w:val="none" w:sz="0" w:space="0" w:color="auto"/>
        <w:right w:val="none" w:sz="0" w:space="0" w:color="auto"/>
      </w:divBdr>
    </w:div>
    <w:div w:id="1095436539">
      <w:bodyDiv w:val="1"/>
      <w:marLeft w:val="0"/>
      <w:marRight w:val="0"/>
      <w:marTop w:val="0"/>
      <w:marBottom w:val="0"/>
      <w:divBdr>
        <w:top w:val="none" w:sz="0" w:space="0" w:color="auto"/>
        <w:left w:val="none" w:sz="0" w:space="0" w:color="auto"/>
        <w:bottom w:val="none" w:sz="0" w:space="0" w:color="auto"/>
        <w:right w:val="none" w:sz="0" w:space="0" w:color="auto"/>
      </w:divBdr>
    </w:div>
    <w:div w:id="1096286669">
      <w:bodyDiv w:val="1"/>
      <w:marLeft w:val="0"/>
      <w:marRight w:val="0"/>
      <w:marTop w:val="0"/>
      <w:marBottom w:val="0"/>
      <w:divBdr>
        <w:top w:val="none" w:sz="0" w:space="0" w:color="auto"/>
        <w:left w:val="none" w:sz="0" w:space="0" w:color="auto"/>
        <w:bottom w:val="none" w:sz="0" w:space="0" w:color="auto"/>
        <w:right w:val="none" w:sz="0" w:space="0" w:color="auto"/>
      </w:divBdr>
    </w:div>
    <w:div w:id="1100953142">
      <w:bodyDiv w:val="1"/>
      <w:marLeft w:val="0"/>
      <w:marRight w:val="0"/>
      <w:marTop w:val="0"/>
      <w:marBottom w:val="0"/>
      <w:divBdr>
        <w:top w:val="none" w:sz="0" w:space="0" w:color="auto"/>
        <w:left w:val="none" w:sz="0" w:space="0" w:color="auto"/>
        <w:bottom w:val="none" w:sz="0" w:space="0" w:color="auto"/>
        <w:right w:val="none" w:sz="0" w:space="0" w:color="auto"/>
      </w:divBdr>
    </w:div>
    <w:div w:id="1101606034">
      <w:bodyDiv w:val="1"/>
      <w:marLeft w:val="0"/>
      <w:marRight w:val="0"/>
      <w:marTop w:val="0"/>
      <w:marBottom w:val="0"/>
      <w:divBdr>
        <w:top w:val="none" w:sz="0" w:space="0" w:color="auto"/>
        <w:left w:val="none" w:sz="0" w:space="0" w:color="auto"/>
        <w:bottom w:val="none" w:sz="0" w:space="0" w:color="auto"/>
        <w:right w:val="none" w:sz="0" w:space="0" w:color="auto"/>
      </w:divBdr>
    </w:div>
    <w:div w:id="1103649460">
      <w:bodyDiv w:val="1"/>
      <w:marLeft w:val="0"/>
      <w:marRight w:val="0"/>
      <w:marTop w:val="0"/>
      <w:marBottom w:val="0"/>
      <w:divBdr>
        <w:top w:val="none" w:sz="0" w:space="0" w:color="auto"/>
        <w:left w:val="none" w:sz="0" w:space="0" w:color="auto"/>
        <w:bottom w:val="none" w:sz="0" w:space="0" w:color="auto"/>
        <w:right w:val="none" w:sz="0" w:space="0" w:color="auto"/>
      </w:divBdr>
    </w:div>
    <w:div w:id="1105031866">
      <w:bodyDiv w:val="1"/>
      <w:marLeft w:val="0"/>
      <w:marRight w:val="0"/>
      <w:marTop w:val="0"/>
      <w:marBottom w:val="0"/>
      <w:divBdr>
        <w:top w:val="none" w:sz="0" w:space="0" w:color="auto"/>
        <w:left w:val="none" w:sz="0" w:space="0" w:color="auto"/>
        <w:bottom w:val="none" w:sz="0" w:space="0" w:color="auto"/>
        <w:right w:val="none" w:sz="0" w:space="0" w:color="auto"/>
      </w:divBdr>
    </w:div>
    <w:div w:id="1114330501">
      <w:bodyDiv w:val="1"/>
      <w:marLeft w:val="0"/>
      <w:marRight w:val="0"/>
      <w:marTop w:val="0"/>
      <w:marBottom w:val="0"/>
      <w:divBdr>
        <w:top w:val="none" w:sz="0" w:space="0" w:color="auto"/>
        <w:left w:val="none" w:sz="0" w:space="0" w:color="auto"/>
        <w:bottom w:val="none" w:sz="0" w:space="0" w:color="auto"/>
        <w:right w:val="none" w:sz="0" w:space="0" w:color="auto"/>
      </w:divBdr>
    </w:div>
    <w:div w:id="1119881611">
      <w:bodyDiv w:val="1"/>
      <w:marLeft w:val="0"/>
      <w:marRight w:val="0"/>
      <w:marTop w:val="0"/>
      <w:marBottom w:val="0"/>
      <w:divBdr>
        <w:top w:val="none" w:sz="0" w:space="0" w:color="auto"/>
        <w:left w:val="none" w:sz="0" w:space="0" w:color="auto"/>
        <w:bottom w:val="none" w:sz="0" w:space="0" w:color="auto"/>
        <w:right w:val="none" w:sz="0" w:space="0" w:color="auto"/>
      </w:divBdr>
    </w:div>
    <w:div w:id="1121611749">
      <w:bodyDiv w:val="1"/>
      <w:marLeft w:val="0"/>
      <w:marRight w:val="0"/>
      <w:marTop w:val="0"/>
      <w:marBottom w:val="0"/>
      <w:divBdr>
        <w:top w:val="none" w:sz="0" w:space="0" w:color="auto"/>
        <w:left w:val="none" w:sz="0" w:space="0" w:color="auto"/>
        <w:bottom w:val="none" w:sz="0" w:space="0" w:color="auto"/>
        <w:right w:val="none" w:sz="0" w:space="0" w:color="auto"/>
      </w:divBdr>
    </w:div>
    <w:div w:id="1124159942">
      <w:bodyDiv w:val="1"/>
      <w:marLeft w:val="0"/>
      <w:marRight w:val="0"/>
      <w:marTop w:val="0"/>
      <w:marBottom w:val="0"/>
      <w:divBdr>
        <w:top w:val="none" w:sz="0" w:space="0" w:color="auto"/>
        <w:left w:val="none" w:sz="0" w:space="0" w:color="auto"/>
        <w:bottom w:val="none" w:sz="0" w:space="0" w:color="auto"/>
        <w:right w:val="none" w:sz="0" w:space="0" w:color="auto"/>
      </w:divBdr>
    </w:div>
    <w:div w:id="1130830669">
      <w:bodyDiv w:val="1"/>
      <w:marLeft w:val="0"/>
      <w:marRight w:val="0"/>
      <w:marTop w:val="0"/>
      <w:marBottom w:val="0"/>
      <w:divBdr>
        <w:top w:val="none" w:sz="0" w:space="0" w:color="auto"/>
        <w:left w:val="none" w:sz="0" w:space="0" w:color="auto"/>
        <w:bottom w:val="none" w:sz="0" w:space="0" w:color="auto"/>
        <w:right w:val="none" w:sz="0" w:space="0" w:color="auto"/>
      </w:divBdr>
    </w:div>
    <w:div w:id="1132015740">
      <w:bodyDiv w:val="1"/>
      <w:marLeft w:val="0"/>
      <w:marRight w:val="0"/>
      <w:marTop w:val="0"/>
      <w:marBottom w:val="0"/>
      <w:divBdr>
        <w:top w:val="none" w:sz="0" w:space="0" w:color="auto"/>
        <w:left w:val="none" w:sz="0" w:space="0" w:color="auto"/>
        <w:bottom w:val="none" w:sz="0" w:space="0" w:color="auto"/>
        <w:right w:val="none" w:sz="0" w:space="0" w:color="auto"/>
      </w:divBdr>
    </w:div>
    <w:div w:id="1137721287">
      <w:bodyDiv w:val="1"/>
      <w:marLeft w:val="0"/>
      <w:marRight w:val="0"/>
      <w:marTop w:val="0"/>
      <w:marBottom w:val="0"/>
      <w:divBdr>
        <w:top w:val="none" w:sz="0" w:space="0" w:color="auto"/>
        <w:left w:val="none" w:sz="0" w:space="0" w:color="auto"/>
        <w:bottom w:val="none" w:sz="0" w:space="0" w:color="auto"/>
        <w:right w:val="none" w:sz="0" w:space="0" w:color="auto"/>
      </w:divBdr>
    </w:div>
    <w:div w:id="1139806072">
      <w:bodyDiv w:val="1"/>
      <w:marLeft w:val="0"/>
      <w:marRight w:val="0"/>
      <w:marTop w:val="0"/>
      <w:marBottom w:val="0"/>
      <w:divBdr>
        <w:top w:val="none" w:sz="0" w:space="0" w:color="auto"/>
        <w:left w:val="none" w:sz="0" w:space="0" w:color="auto"/>
        <w:bottom w:val="none" w:sz="0" w:space="0" w:color="auto"/>
        <w:right w:val="none" w:sz="0" w:space="0" w:color="auto"/>
      </w:divBdr>
    </w:div>
    <w:div w:id="1144352632">
      <w:bodyDiv w:val="1"/>
      <w:marLeft w:val="0"/>
      <w:marRight w:val="0"/>
      <w:marTop w:val="0"/>
      <w:marBottom w:val="0"/>
      <w:divBdr>
        <w:top w:val="none" w:sz="0" w:space="0" w:color="auto"/>
        <w:left w:val="none" w:sz="0" w:space="0" w:color="auto"/>
        <w:bottom w:val="none" w:sz="0" w:space="0" w:color="auto"/>
        <w:right w:val="none" w:sz="0" w:space="0" w:color="auto"/>
      </w:divBdr>
    </w:div>
    <w:div w:id="1151141980">
      <w:bodyDiv w:val="1"/>
      <w:marLeft w:val="0"/>
      <w:marRight w:val="0"/>
      <w:marTop w:val="0"/>
      <w:marBottom w:val="0"/>
      <w:divBdr>
        <w:top w:val="none" w:sz="0" w:space="0" w:color="auto"/>
        <w:left w:val="none" w:sz="0" w:space="0" w:color="auto"/>
        <w:bottom w:val="none" w:sz="0" w:space="0" w:color="auto"/>
        <w:right w:val="none" w:sz="0" w:space="0" w:color="auto"/>
      </w:divBdr>
    </w:div>
    <w:div w:id="1152260205">
      <w:bodyDiv w:val="1"/>
      <w:marLeft w:val="0"/>
      <w:marRight w:val="0"/>
      <w:marTop w:val="0"/>
      <w:marBottom w:val="0"/>
      <w:divBdr>
        <w:top w:val="none" w:sz="0" w:space="0" w:color="auto"/>
        <w:left w:val="none" w:sz="0" w:space="0" w:color="auto"/>
        <w:bottom w:val="none" w:sz="0" w:space="0" w:color="auto"/>
        <w:right w:val="none" w:sz="0" w:space="0" w:color="auto"/>
      </w:divBdr>
    </w:div>
    <w:div w:id="1159351137">
      <w:bodyDiv w:val="1"/>
      <w:marLeft w:val="0"/>
      <w:marRight w:val="0"/>
      <w:marTop w:val="0"/>
      <w:marBottom w:val="0"/>
      <w:divBdr>
        <w:top w:val="none" w:sz="0" w:space="0" w:color="auto"/>
        <w:left w:val="none" w:sz="0" w:space="0" w:color="auto"/>
        <w:bottom w:val="none" w:sz="0" w:space="0" w:color="auto"/>
        <w:right w:val="none" w:sz="0" w:space="0" w:color="auto"/>
      </w:divBdr>
    </w:div>
    <w:div w:id="1166046662">
      <w:bodyDiv w:val="1"/>
      <w:marLeft w:val="0"/>
      <w:marRight w:val="0"/>
      <w:marTop w:val="0"/>
      <w:marBottom w:val="0"/>
      <w:divBdr>
        <w:top w:val="none" w:sz="0" w:space="0" w:color="auto"/>
        <w:left w:val="none" w:sz="0" w:space="0" w:color="auto"/>
        <w:bottom w:val="none" w:sz="0" w:space="0" w:color="auto"/>
        <w:right w:val="none" w:sz="0" w:space="0" w:color="auto"/>
      </w:divBdr>
    </w:div>
    <w:div w:id="1168515465">
      <w:bodyDiv w:val="1"/>
      <w:marLeft w:val="0"/>
      <w:marRight w:val="0"/>
      <w:marTop w:val="0"/>
      <w:marBottom w:val="0"/>
      <w:divBdr>
        <w:top w:val="none" w:sz="0" w:space="0" w:color="auto"/>
        <w:left w:val="none" w:sz="0" w:space="0" w:color="auto"/>
        <w:bottom w:val="none" w:sz="0" w:space="0" w:color="auto"/>
        <w:right w:val="none" w:sz="0" w:space="0" w:color="auto"/>
      </w:divBdr>
    </w:div>
    <w:div w:id="1171599537">
      <w:bodyDiv w:val="1"/>
      <w:marLeft w:val="0"/>
      <w:marRight w:val="0"/>
      <w:marTop w:val="0"/>
      <w:marBottom w:val="0"/>
      <w:divBdr>
        <w:top w:val="none" w:sz="0" w:space="0" w:color="auto"/>
        <w:left w:val="none" w:sz="0" w:space="0" w:color="auto"/>
        <w:bottom w:val="none" w:sz="0" w:space="0" w:color="auto"/>
        <w:right w:val="none" w:sz="0" w:space="0" w:color="auto"/>
      </w:divBdr>
    </w:div>
    <w:div w:id="1171993472">
      <w:bodyDiv w:val="1"/>
      <w:marLeft w:val="0"/>
      <w:marRight w:val="0"/>
      <w:marTop w:val="0"/>
      <w:marBottom w:val="0"/>
      <w:divBdr>
        <w:top w:val="none" w:sz="0" w:space="0" w:color="auto"/>
        <w:left w:val="none" w:sz="0" w:space="0" w:color="auto"/>
        <w:bottom w:val="none" w:sz="0" w:space="0" w:color="auto"/>
        <w:right w:val="none" w:sz="0" w:space="0" w:color="auto"/>
      </w:divBdr>
    </w:div>
    <w:div w:id="1179807508">
      <w:bodyDiv w:val="1"/>
      <w:marLeft w:val="0"/>
      <w:marRight w:val="0"/>
      <w:marTop w:val="0"/>
      <w:marBottom w:val="0"/>
      <w:divBdr>
        <w:top w:val="none" w:sz="0" w:space="0" w:color="auto"/>
        <w:left w:val="none" w:sz="0" w:space="0" w:color="auto"/>
        <w:bottom w:val="none" w:sz="0" w:space="0" w:color="auto"/>
        <w:right w:val="none" w:sz="0" w:space="0" w:color="auto"/>
      </w:divBdr>
    </w:div>
    <w:div w:id="1182353642">
      <w:bodyDiv w:val="1"/>
      <w:marLeft w:val="0"/>
      <w:marRight w:val="0"/>
      <w:marTop w:val="0"/>
      <w:marBottom w:val="0"/>
      <w:divBdr>
        <w:top w:val="none" w:sz="0" w:space="0" w:color="auto"/>
        <w:left w:val="none" w:sz="0" w:space="0" w:color="auto"/>
        <w:bottom w:val="none" w:sz="0" w:space="0" w:color="auto"/>
        <w:right w:val="none" w:sz="0" w:space="0" w:color="auto"/>
      </w:divBdr>
    </w:div>
    <w:div w:id="1183662529">
      <w:bodyDiv w:val="1"/>
      <w:marLeft w:val="0"/>
      <w:marRight w:val="0"/>
      <w:marTop w:val="0"/>
      <w:marBottom w:val="0"/>
      <w:divBdr>
        <w:top w:val="none" w:sz="0" w:space="0" w:color="auto"/>
        <w:left w:val="none" w:sz="0" w:space="0" w:color="auto"/>
        <w:bottom w:val="none" w:sz="0" w:space="0" w:color="auto"/>
        <w:right w:val="none" w:sz="0" w:space="0" w:color="auto"/>
      </w:divBdr>
    </w:div>
    <w:div w:id="1193037526">
      <w:bodyDiv w:val="1"/>
      <w:marLeft w:val="0"/>
      <w:marRight w:val="0"/>
      <w:marTop w:val="0"/>
      <w:marBottom w:val="0"/>
      <w:divBdr>
        <w:top w:val="none" w:sz="0" w:space="0" w:color="auto"/>
        <w:left w:val="none" w:sz="0" w:space="0" w:color="auto"/>
        <w:bottom w:val="none" w:sz="0" w:space="0" w:color="auto"/>
        <w:right w:val="none" w:sz="0" w:space="0" w:color="auto"/>
      </w:divBdr>
    </w:div>
    <w:div w:id="1193491802">
      <w:bodyDiv w:val="1"/>
      <w:marLeft w:val="0"/>
      <w:marRight w:val="0"/>
      <w:marTop w:val="0"/>
      <w:marBottom w:val="0"/>
      <w:divBdr>
        <w:top w:val="none" w:sz="0" w:space="0" w:color="auto"/>
        <w:left w:val="none" w:sz="0" w:space="0" w:color="auto"/>
        <w:bottom w:val="none" w:sz="0" w:space="0" w:color="auto"/>
        <w:right w:val="none" w:sz="0" w:space="0" w:color="auto"/>
      </w:divBdr>
    </w:div>
    <w:div w:id="1194223034">
      <w:bodyDiv w:val="1"/>
      <w:marLeft w:val="0"/>
      <w:marRight w:val="0"/>
      <w:marTop w:val="0"/>
      <w:marBottom w:val="0"/>
      <w:divBdr>
        <w:top w:val="none" w:sz="0" w:space="0" w:color="auto"/>
        <w:left w:val="none" w:sz="0" w:space="0" w:color="auto"/>
        <w:bottom w:val="none" w:sz="0" w:space="0" w:color="auto"/>
        <w:right w:val="none" w:sz="0" w:space="0" w:color="auto"/>
      </w:divBdr>
    </w:div>
    <w:div w:id="1203982596">
      <w:bodyDiv w:val="1"/>
      <w:marLeft w:val="0"/>
      <w:marRight w:val="0"/>
      <w:marTop w:val="0"/>
      <w:marBottom w:val="0"/>
      <w:divBdr>
        <w:top w:val="none" w:sz="0" w:space="0" w:color="auto"/>
        <w:left w:val="none" w:sz="0" w:space="0" w:color="auto"/>
        <w:bottom w:val="none" w:sz="0" w:space="0" w:color="auto"/>
        <w:right w:val="none" w:sz="0" w:space="0" w:color="auto"/>
      </w:divBdr>
    </w:div>
    <w:div w:id="1205020806">
      <w:bodyDiv w:val="1"/>
      <w:marLeft w:val="0"/>
      <w:marRight w:val="0"/>
      <w:marTop w:val="0"/>
      <w:marBottom w:val="0"/>
      <w:divBdr>
        <w:top w:val="none" w:sz="0" w:space="0" w:color="auto"/>
        <w:left w:val="none" w:sz="0" w:space="0" w:color="auto"/>
        <w:bottom w:val="none" w:sz="0" w:space="0" w:color="auto"/>
        <w:right w:val="none" w:sz="0" w:space="0" w:color="auto"/>
      </w:divBdr>
    </w:div>
    <w:div w:id="1210262115">
      <w:bodyDiv w:val="1"/>
      <w:marLeft w:val="0"/>
      <w:marRight w:val="0"/>
      <w:marTop w:val="0"/>
      <w:marBottom w:val="0"/>
      <w:divBdr>
        <w:top w:val="none" w:sz="0" w:space="0" w:color="auto"/>
        <w:left w:val="none" w:sz="0" w:space="0" w:color="auto"/>
        <w:bottom w:val="none" w:sz="0" w:space="0" w:color="auto"/>
        <w:right w:val="none" w:sz="0" w:space="0" w:color="auto"/>
      </w:divBdr>
    </w:div>
    <w:div w:id="1214270672">
      <w:bodyDiv w:val="1"/>
      <w:marLeft w:val="0"/>
      <w:marRight w:val="0"/>
      <w:marTop w:val="0"/>
      <w:marBottom w:val="0"/>
      <w:divBdr>
        <w:top w:val="none" w:sz="0" w:space="0" w:color="auto"/>
        <w:left w:val="none" w:sz="0" w:space="0" w:color="auto"/>
        <w:bottom w:val="none" w:sz="0" w:space="0" w:color="auto"/>
        <w:right w:val="none" w:sz="0" w:space="0" w:color="auto"/>
      </w:divBdr>
    </w:div>
    <w:div w:id="1220093522">
      <w:bodyDiv w:val="1"/>
      <w:marLeft w:val="0"/>
      <w:marRight w:val="0"/>
      <w:marTop w:val="0"/>
      <w:marBottom w:val="0"/>
      <w:divBdr>
        <w:top w:val="none" w:sz="0" w:space="0" w:color="auto"/>
        <w:left w:val="none" w:sz="0" w:space="0" w:color="auto"/>
        <w:bottom w:val="none" w:sz="0" w:space="0" w:color="auto"/>
        <w:right w:val="none" w:sz="0" w:space="0" w:color="auto"/>
      </w:divBdr>
    </w:div>
    <w:div w:id="1224481972">
      <w:bodyDiv w:val="1"/>
      <w:marLeft w:val="0"/>
      <w:marRight w:val="0"/>
      <w:marTop w:val="0"/>
      <w:marBottom w:val="0"/>
      <w:divBdr>
        <w:top w:val="none" w:sz="0" w:space="0" w:color="auto"/>
        <w:left w:val="none" w:sz="0" w:space="0" w:color="auto"/>
        <w:bottom w:val="none" w:sz="0" w:space="0" w:color="auto"/>
        <w:right w:val="none" w:sz="0" w:space="0" w:color="auto"/>
      </w:divBdr>
    </w:div>
    <w:div w:id="1224490687">
      <w:bodyDiv w:val="1"/>
      <w:marLeft w:val="0"/>
      <w:marRight w:val="0"/>
      <w:marTop w:val="0"/>
      <w:marBottom w:val="0"/>
      <w:divBdr>
        <w:top w:val="none" w:sz="0" w:space="0" w:color="auto"/>
        <w:left w:val="none" w:sz="0" w:space="0" w:color="auto"/>
        <w:bottom w:val="none" w:sz="0" w:space="0" w:color="auto"/>
        <w:right w:val="none" w:sz="0" w:space="0" w:color="auto"/>
      </w:divBdr>
    </w:div>
    <w:div w:id="1234850377">
      <w:bodyDiv w:val="1"/>
      <w:marLeft w:val="0"/>
      <w:marRight w:val="0"/>
      <w:marTop w:val="0"/>
      <w:marBottom w:val="0"/>
      <w:divBdr>
        <w:top w:val="none" w:sz="0" w:space="0" w:color="auto"/>
        <w:left w:val="none" w:sz="0" w:space="0" w:color="auto"/>
        <w:bottom w:val="none" w:sz="0" w:space="0" w:color="auto"/>
        <w:right w:val="none" w:sz="0" w:space="0" w:color="auto"/>
      </w:divBdr>
      <w:divsChild>
        <w:div w:id="915627004">
          <w:marLeft w:val="0"/>
          <w:marRight w:val="0"/>
          <w:marTop w:val="0"/>
          <w:marBottom w:val="0"/>
          <w:divBdr>
            <w:top w:val="none" w:sz="0" w:space="0" w:color="auto"/>
            <w:left w:val="none" w:sz="0" w:space="0" w:color="auto"/>
            <w:bottom w:val="none" w:sz="0" w:space="0" w:color="auto"/>
            <w:right w:val="none" w:sz="0" w:space="0" w:color="auto"/>
          </w:divBdr>
        </w:div>
        <w:div w:id="1369914948">
          <w:marLeft w:val="0"/>
          <w:marRight w:val="0"/>
          <w:marTop w:val="105"/>
          <w:marBottom w:val="105"/>
          <w:divBdr>
            <w:top w:val="none" w:sz="0" w:space="0" w:color="auto"/>
            <w:left w:val="none" w:sz="0" w:space="0" w:color="auto"/>
            <w:bottom w:val="none" w:sz="0" w:space="0" w:color="auto"/>
            <w:right w:val="none" w:sz="0" w:space="0" w:color="auto"/>
          </w:divBdr>
          <w:divsChild>
            <w:div w:id="179543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578925">
      <w:bodyDiv w:val="1"/>
      <w:marLeft w:val="0"/>
      <w:marRight w:val="0"/>
      <w:marTop w:val="0"/>
      <w:marBottom w:val="0"/>
      <w:divBdr>
        <w:top w:val="none" w:sz="0" w:space="0" w:color="auto"/>
        <w:left w:val="none" w:sz="0" w:space="0" w:color="auto"/>
        <w:bottom w:val="none" w:sz="0" w:space="0" w:color="auto"/>
        <w:right w:val="none" w:sz="0" w:space="0" w:color="auto"/>
      </w:divBdr>
    </w:div>
    <w:div w:id="1240795582">
      <w:bodyDiv w:val="1"/>
      <w:marLeft w:val="0"/>
      <w:marRight w:val="0"/>
      <w:marTop w:val="0"/>
      <w:marBottom w:val="0"/>
      <w:divBdr>
        <w:top w:val="none" w:sz="0" w:space="0" w:color="auto"/>
        <w:left w:val="none" w:sz="0" w:space="0" w:color="auto"/>
        <w:bottom w:val="none" w:sz="0" w:space="0" w:color="auto"/>
        <w:right w:val="none" w:sz="0" w:space="0" w:color="auto"/>
      </w:divBdr>
    </w:div>
    <w:div w:id="1242593581">
      <w:bodyDiv w:val="1"/>
      <w:marLeft w:val="0"/>
      <w:marRight w:val="0"/>
      <w:marTop w:val="0"/>
      <w:marBottom w:val="0"/>
      <w:divBdr>
        <w:top w:val="none" w:sz="0" w:space="0" w:color="auto"/>
        <w:left w:val="none" w:sz="0" w:space="0" w:color="auto"/>
        <w:bottom w:val="none" w:sz="0" w:space="0" w:color="auto"/>
        <w:right w:val="none" w:sz="0" w:space="0" w:color="auto"/>
      </w:divBdr>
    </w:div>
    <w:div w:id="1251282035">
      <w:bodyDiv w:val="1"/>
      <w:marLeft w:val="0"/>
      <w:marRight w:val="0"/>
      <w:marTop w:val="0"/>
      <w:marBottom w:val="0"/>
      <w:divBdr>
        <w:top w:val="none" w:sz="0" w:space="0" w:color="auto"/>
        <w:left w:val="none" w:sz="0" w:space="0" w:color="auto"/>
        <w:bottom w:val="none" w:sz="0" w:space="0" w:color="auto"/>
        <w:right w:val="none" w:sz="0" w:space="0" w:color="auto"/>
      </w:divBdr>
    </w:div>
    <w:div w:id="1256665887">
      <w:bodyDiv w:val="1"/>
      <w:marLeft w:val="0"/>
      <w:marRight w:val="0"/>
      <w:marTop w:val="0"/>
      <w:marBottom w:val="0"/>
      <w:divBdr>
        <w:top w:val="none" w:sz="0" w:space="0" w:color="auto"/>
        <w:left w:val="none" w:sz="0" w:space="0" w:color="auto"/>
        <w:bottom w:val="none" w:sz="0" w:space="0" w:color="auto"/>
        <w:right w:val="none" w:sz="0" w:space="0" w:color="auto"/>
      </w:divBdr>
    </w:div>
    <w:div w:id="1258825273">
      <w:bodyDiv w:val="1"/>
      <w:marLeft w:val="0"/>
      <w:marRight w:val="0"/>
      <w:marTop w:val="0"/>
      <w:marBottom w:val="0"/>
      <w:divBdr>
        <w:top w:val="none" w:sz="0" w:space="0" w:color="auto"/>
        <w:left w:val="none" w:sz="0" w:space="0" w:color="auto"/>
        <w:bottom w:val="none" w:sz="0" w:space="0" w:color="auto"/>
        <w:right w:val="none" w:sz="0" w:space="0" w:color="auto"/>
      </w:divBdr>
    </w:div>
    <w:div w:id="1260022419">
      <w:bodyDiv w:val="1"/>
      <w:marLeft w:val="0"/>
      <w:marRight w:val="0"/>
      <w:marTop w:val="0"/>
      <w:marBottom w:val="0"/>
      <w:divBdr>
        <w:top w:val="none" w:sz="0" w:space="0" w:color="auto"/>
        <w:left w:val="none" w:sz="0" w:space="0" w:color="auto"/>
        <w:bottom w:val="none" w:sz="0" w:space="0" w:color="auto"/>
        <w:right w:val="none" w:sz="0" w:space="0" w:color="auto"/>
      </w:divBdr>
    </w:div>
    <w:div w:id="1260139125">
      <w:bodyDiv w:val="1"/>
      <w:marLeft w:val="0"/>
      <w:marRight w:val="0"/>
      <w:marTop w:val="0"/>
      <w:marBottom w:val="0"/>
      <w:divBdr>
        <w:top w:val="none" w:sz="0" w:space="0" w:color="auto"/>
        <w:left w:val="none" w:sz="0" w:space="0" w:color="auto"/>
        <w:bottom w:val="none" w:sz="0" w:space="0" w:color="auto"/>
        <w:right w:val="none" w:sz="0" w:space="0" w:color="auto"/>
      </w:divBdr>
    </w:div>
    <w:div w:id="1265193710">
      <w:bodyDiv w:val="1"/>
      <w:marLeft w:val="0"/>
      <w:marRight w:val="0"/>
      <w:marTop w:val="0"/>
      <w:marBottom w:val="0"/>
      <w:divBdr>
        <w:top w:val="none" w:sz="0" w:space="0" w:color="auto"/>
        <w:left w:val="none" w:sz="0" w:space="0" w:color="auto"/>
        <w:bottom w:val="none" w:sz="0" w:space="0" w:color="auto"/>
        <w:right w:val="none" w:sz="0" w:space="0" w:color="auto"/>
      </w:divBdr>
    </w:div>
    <w:div w:id="1273368214">
      <w:bodyDiv w:val="1"/>
      <w:marLeft w:val="0"/>
      <w:marRight w:val="0"/>
      <w:marTop w:val="0"/>
      <w:marBottom w:val="0"/>
      <w:divBdr>
        <w:top w:val="none" w:sz="0" w:space="0" w:color="auto"/>
        <w:left w:val="none" w:sz="0" w:space="0" w:color="auto"/>
        <w:bottom w:val="none" w:sz="0" w:space="0" w:color="auto"/>
        <w:right w:val="none" w:sz="0" w:space="0" w:color="auto"/>
      </w:divBdr>
    </w:div>
    <w:div w:id="1277563925">
      <w:bodyDiv w:val="1"/>
      <w:marLeft w:val="0"/>
      <w:marRight w:val="0"/>
      <w:marTop w:val="0"/>
      <w:marBottom w:val="0"/>
      <w:divBdr>
        <w:top w:val="none" w:sz="0" w:space="0" w:color="auto"/>
        <w:left w:val="none" w:sz="0" w:space="0" w:color="auto"/>
        <w:bottom w:val="none" w:sz="0" w:space="0" w:color="auto"/>
        <w:right w:val="none" w:sz="0" w:space="0" w:color="auto"/>
      </w:divBdr>
    </w:div>
    <w:div w:id="1279215402">
      <w:bodyDiv w:val="1"/>
      <w:marLeft w:val="0"/>
      <w:marRight w:val="0"/>
      <w:marTop w:val="0"/>
      <w:marBottom w:val="0"/>
      <w:divBdr>
        <w:top w:val="none" w:sz="0" w:space="0" w:color="auto"/>
        <w:left w:val="none" w:sz="0" w:space="0" w:color="auto"/>
        <w:bottom w:val="none" w:sz="0" w:space="0" w:color="auto"/>
        <w:right w:val="none" w:sz="0" w:space="0" w:color="auto"/>
      </w:divBdr>
    </w:div>
    <w:div w:id="1292589870">
      <w:bodyDiv w:val="1"/>
      <w:marLeft w:val="0"/>
      <w:marRight w:val="0"/>
      <w:marTop w:val="0"/>
      <w:marBottom w:val="0"/>
      <w:divBdr>
        <w:top w:val="none" w:sz="0" w:space="0" w:color="auto"/>
        <w:left w:val="none" w:sz="0" w:space="0" w:color="auto"/>
        <w:bottom w:val="none" w:sz="0" w:space="0" w:color="auto"/>
        <w:right w:val="none" w:sz="0" w:space="0" w:color="auto"/>
      </w:divBdr>
    </w:div>
    <w:div w:id="1308434818">
      <w:bodyDiv w:val="1"/>
      <w:marLeft w:val="0"/>
      <w:marRight w:val="0"/>
      <w:marTop w:val="0"/>
      <w:marBottom w:val="0"/>
      <w:divBdr>
        <w:top w:val="none" w:sz="0" w:space="0" w:color="auto"/>
        <w:left w:val="none" w:sz="0" w:space="0" w:color="auto"/>
        <w:bottom w:val="none" w:sz="0" w:space="0" w:color="auto"/>
        <w:right w:val="none" w:sz="0" w:space="0" w:color="auto"/>
      </w:divBdr>
    </w:div>
    <w:div w:id="1309477562">
      <w:bodyDiv w:val="1"/>
      <w:marLeft w:val="0"/>
      <w:marRight w:val="0"/>
      <w:marTop w:val="0"/>
      <w:marBottom w:val="0"/>
      <w:divBdr>
        <w:top w:val="none" w:sz="0" w:space="0" w:color="auto"/>
        <w:left w:val="none" w:sz="0" w:space="0" w:color="auto"/>
        <w:bottom w:val="none" w:sz="0" w:space="0" w:color="auto"/>
        <w:right w:val="none" w:sz="0" w:space="0" w:color="auto"/>
      </w:divBdr>
    </w:div>
    <w:div w:id="1314485726">
      <w:bodyDiv w:val="1"/>
      <w:marLeft w:val="0"/>
      <w:marRight w:val="0"/>
      <w:marTop w:val="0"/>
      <w:marBottom w:val="0"/>
      <w:divBdr>
        <w:top w:val="none" w:sz="0" w:space="0" w:color="auto"/>
        <w:left w:val="none" w:sz="0" w:space="0" w:color="auto"/>
        <w:bottom w:val="none" w:sz="0" w:space="0" w:color="auto"/>
        <w:right w:val="none" w:sz="0" w:space="0" w:color="auto"/>
      </w:divBdr>
    </w:div>
    <w:div w:id="1327321284">
      <w:bodyDiv w:val="1"/>
      <w:marLeft w:val="0"/>
      <w:marRight w:val="0"/>
      <w:marTop w:val="0"/>
      <w:marBottom w:val="0"/>
      <w:divBdr>
        <w:top w:val="none" w:sz="0" w:space="0" w:color="auto"/>
        <w:left w:val="none" w:sz="0" w:space="0" w:color="auto"/>
        <w:bottom w:val="none" w:sz="0" w:space="0" w:color="auto"/>
        <w:right w:val="none" w:sz="0" w:space="0" w:color="auto"/>
      </w:divBdr>
    </w:div>
    <w:div w:id="1327705776">
      <w:bodyDiv w:val="1"/>
      <w:marLeft w:val="0"/>
      <w:marRight w:val="0"/>
      <w:marTop w:val="0"/>
      <w:marBottom w:val="0"/>
      <w:divBdr>
        <w:top w:val="none" w:sz="0" w:space="0" w:color="auto"/>
        <w:left w:val="none" w:sz="0" w:space="0" w:color="auto"/>
        <w:bottom w:val="none" w:sz="0" w:space="0" w:color="auto"/>
        <w:right w:val="none" w:sz="0" w:space="0" w:color="auto"/>
      </w:divBdr>
    </w:div>
    <w:div w:id="1330789042">
      <w:bodyDiv w:val="1"/>
      <w:marLeft w:val="0"/>
      <w:marRight w:val="0"/>
      <w:marTop w:val="0"/>
      <w:marBottom w:val="0"/>
      <w:divBdr>
        <w:top w:val="none" w:sz="0" w:space="0" w:color="auto"/>
        <w:left w:val="none" w:sz="0" w:space="0" w:color="auto"/>
        <w:bottom w:val="none" w:sz="0" w:space="0" w:color="auto"/>
        <w:right w:val="none" w:sz="0" w:space="0" w:color="auto"/>
      </w:divBdr>
    </w:div>
    <w:div w:id="1334337377">
      <w:bodyDiv w:val="1"/>
      <w:marLeft w:val="0"/>
      <w:marRight w:val="0"/>
      <w:marTop w:val="0"/>
      <w:marBottom w:val="0"/>
      <w:divBdr>
        <w:top w:val="none" w:sz="0" w:space="0" w:color="auto"/>
        <w:left w:val="none" w:sz="0" w:space="0" w:color="auto"/>
        <w:bottom w:val="none" w:sz="0" w:space="0" w:color="auto"/>
        <w:right w:val="none" w:sz="0" w:space="0" w:color="auto"/>
      </w:divBdr>
    </w:div>
    <w:div w:id="1336103932">
      <w:bodyDiv w:val="1"/>
      <w:marLeft w:val="0"/>
      <w:marRight w:val="0"/>
      <w:marTop w:val="0"/>
      <w:marBottom w:val="0"/>
      <w:divBdr>
        <w:top w:val="none" w:sz="0" w:space="0" w:color="auto"/>
        <w:left w:val="none" w:sz="0" w:space="0" w:color="auto"/>
        <w:bottom w:val="none" w:sz="0" w:space="0" w:color="auto"/>
        <w:right w:val="none" w:sz="0" w:space="0" w:color="auto"/>
      </w:divBdr>
    </w:div>
    <w:div w:id="1339818866">
      <w:bodyDiv w:val="1"/>
      <w:marLeft w:val="0"/>
      <w:marRight w:val="0"/>
      <w:marTop w:val="0"/>
      <w:marBottom w:val="0"/>
      <w:divBdr>
        <w:top w:val="none" w:sz="0" w:space="0" w:color="auto"/>
        <w:left w:val="none" w:sz="0" w:space="0" w:color="auto"/>
        <w:bottom w:val="none" w:sz="0" w:space="0" w:color="auto"/>
        <w:right w:val="none" w:sz="0" w:space="0" w:color="auto"/>
      </w:divBdr>
    </w:div>
    <w:div w:id="1345550319">
      <w:bodyDiv w:val="1"/>
      <w:marLeft w:val="0"/>
      <w:marRight w:val="0"/>
      <w:marTop w:val="0"/>
      <w:marBottom w:val="0"/>
      <w:divBdr>
        <w:top w:val="none" w:sz="0" w:space="0" w:color="auto"/>
        <w:left w:val="none" w:sz="0" w:space="0" w:color="auto"/>
        <w:bottom w:val="none" w:sz="0" w:space="0" w:color="auto"/>
        <w:right w:val="none" w:sz="0" w:space="0" w:color="auto"/>
      </w:divBdr>
    </w:div>
    <w:div w:id="1347320411">
      <w:bodyDiv w:val="1"/>
      <w:marLeft w:val="0"/>
      <w:marRight w:val="0"/>
      <w:marTop w:val="0"/>
      <w:marBottom w:val="0"/>
      <w:divBdr>
        <w:top w:val="none" w:sz="0" w:space="0" w:color="auto"/>
        <w:left w:val="none" w:sz="0" w:space="0" w:color="auto"/>
        <w:bottom w:val="none" w:sz="0" w:space="0" w:color="auto"/>
        <w:right w:val="none" w:sz="0" w:space="0" w:color="auto"/>
      </w:divBdr>
    </w:div>
    <w:div w:id="1348406558">
      <w:bodyDiv w:val="1"/>
      <w:marLeft w:val="0"/>
      <w:marRight w:val="0"/>
      <w:marTop w:val="0"/>
      <w:marBottom w:val="0"/>
      <w:divBdr>
        <w:top w:val="none" w:sz="0" w:space="0" w:color="auto"/>
        <w:left w:val="none" w:sz="0" w:space="0" w:color="auto"/>
        <w:bottom w:val="none" w:sz="0" w:space="0" w:color="auto"/>
        <w:right w:val="none" w:sz="0" w:space="0" w:color="auto"/>
      </w:divBdr>
    </w:div>
    <w:div w:id="1350373476">
      <w:bodyDiv w:val="1"/>
      <w:marLeft w:val="0"/>
      <w:marRight w:val="0"/>
      <w:marTop w:val="0"/>
      <w:marBottom w:val="0"/>
      <w:divBdr>
        <w:top w:val="none" w:sz="0" w:space="0" w:color="auto"/>
        <w:left w:val="none" w:sz="0" w:space="0" w:color="auto"/>
        <w:bottom w:val="none" w:sz="0" w:space="0" w:color="auto"/>
        <w:right w:val="none" w:sz="0" w:space="0" w:color="auto"/>
      </w:divBdr>
    </w:div>
    <w:div w:id="1351296021">
      <w:bodyDiv w:val="1"/>
      <w:marLeft w:val="0"/>
      <w:marRight w:val="0"/>
      <w:marTop w:val="0"/>
      <w:marBottom w:val="0"/>
      <w:divBdr>
        <w:top w:val="none" w:sz="0" w:space="0" w:color="auto"/>
        <w:left w:val="none" w:sz="0" w:space="0" w:color="auto"/>
        <w:bottom w:val="none" w:sz="0" w:space="0" w:color="auto"/>
        <w:right w:val="none" w:sz="0" w:space="0" w:color="auto"/>
      </w:divBdr>
    </w:div>
    <w:div w:id="1352147593">
      <w:bodyDiv w:val="1"/>
      <w:marLeft w:val="0"/>
      <w:marRight w:val="0"/>
      <w:marTop w:val="0"/>
      <w:marBottom w:val="0"/>
      <w:divBdr>
        <w:top w:val="none" w:sz="0" w:space="0" w:color="auto"/>
        <w:left w:val="none" w:sz="0" w:space="0" w:color="auto"/>
        <w:bottom w:val="none" w:sz="0" w:space="0" w:color="auto"/>
        <w:right w:val="none" w:sz="0" w:space="0" w:color="auto"/>
      </w:divBdr>
    </w:div>
    <w:div w:id="1354726207">
      <w:bodyDiv w:val="1"/>
      <w:marLeft w:val="0"/>
      <w:marRight w:val="0"/>
      <w:marTop w:val="0"/>
      <w:marBottom w:val="0"/>
      <w:divBdr>
        <w:top w:val="none" w:sz="0" w:space="0" w:color="auto"/>
        <w:left w:val="none" w:sz="0" w:space="0" w:color="auto"/>
        <w:bottom w:val="none" w:sz="0" w:space="0" w:color="auto"/>
        <w:right w:val="none" w:sz="0" w:space="0" w:color="auto"/>
      </w:divBdr>
    </w:div>
    <w:div w:id="1359164423">
      <w:bodyDiv w:val="1"/>
      <w:marLeft w:val="0"/>
      <w:marRight w:val="0"/>
      <w:marTop w:val="0"/>
      <w:marBottom w:val="0"/>
      <w:divBdr>
        <w:top w:val="none" w:sz="0" w:space="0" w:color="auto"/>
        <w:left w:val="none" w:sz="0" w:space="0" w:color="auto"/>
        <w:bottom w:val="none" w:sz="0" w:space="0" w:color="auto"/>
        <w:right w:val="none" w:sz="0" w:space="0" w:color="auto"/>
      </w:divBdr>
    </w:div>
    <w:div w:id="1361587276">
      <w:bodyDiv w:val="1"/>
      <w:marLeft w:val="0"/>
      <w:marRight w:val="0"/>
      <w:marTop w:val="0"/>
      <w:marBottom w:val="0"/>
      <w:divBdr>
        <w:top w:val="none" w:sz="0" w:space="0" w:color="auto"/>
        <w:left w:val="none" w:sz="0" w:space="0" w:color="auto"/>
        <w:bottom w:val="none" w:sz="0" w:space="0" w:color="auto"/>
        <w:right w:val="none" w:sz="0" w:space="0" w:color="auto"/>
      </w:divBdr>
      <w:divsChild>
        <w:div w:id="17514486">
          <w:marLeft w:val="0"/>
          <w:marRight w:val="0"/>
          <w:marTop w:val="105"/>
          <w:marBottom w:val="105"/>
          <w:divBdr>
            <w:top w:val="none" w:sz="0" w:space="0" w:color="auto"/>
            <w:left w:val="none" w:sz="0" w:space="0" w:color="auto"/>
            <w:bottom w:val="none" w:sz="0" w:space="0" w:color="auto"/>
            <w:right w:val="none" w:sz="0" w:space="0" w:color="auto"/>
          </w:divBdr>
          <w:divsChild>
            <w:div w:id="481239282">
              <w:marLeft w:val="0"/>
              <w:marRight w:val="0"/>
              <w:marTop w:val="0"/>
              <w:marBottom w:val="0"/>
              <w:divBdr>
                <w:top w:val="none" w:sz="0" w:space="0" w:color="auto"/>
                <w:left w:val="none" w:sz="0" w:space="0" w:color="auto"/>
                <w:bottom w:val="none" w:sz="0" w:space="0" w:color="auto"/>
                <w:right w:val="none" w:sz="0" w:space="0" w:color="auto"/>
              </w:divBdr>
            </w:div>
          </w:divsChild>
        </w:div>
        <w:div w:id="337855673">
          <w:marLeft w:val="0"/>
          <w:marRight w:val="0"/>
          <w:marTop w:val="0"/>
          <w:marBottom w:val="0"/>
          <w:divBdr>
            <w:top w:val="none" w:sz="0" w:space="0" w:color="auto"/>
            <w:left w:val="none" w:sz="0" w:space="0" w:color="auto"/>
            <w:bottom w:val="none" w:sz="0" w:space="0" w:color="auto"/>
            <w:right w:val="none" w:sz="0" w:space="0" w:color="auto"/>
          </w:divBdr>
        </w:div>
      </w:divsChild>
    </w:div>
    <w:div w:id="1366447051">
      <w:bodyDiv w:val="1"/>
      <w:marLeft w:val="0"/>
      <w:marRight w:val="0"/>
      <w:marTop w:val="0"/>
      <w:marBottom w:val="0"/>
      <w:divBdr>
        <w:top w:val="none" w:sz="0" w:space="0" w:color="auto"/>
        <w:left w:val="none" w:sz="0" w:space="0" w:color="auto"/>
        <w:bottom w:val="none" w:sz="0" w:space="0" w:color="auto"/>
        <w:right w:val="none" w:sz="0" w:space="0" w:color="auto"/>
      </w:divBdr>
    </w:div>
    <w:div w:id="1368603258">
      <w:bodyDiv w:val="1"/>
      <w:marLeft w:val="0"/>
      <w:marRight w:val="0"/>
      <w:marTop w:val="0"/>
      <w:marBottom w:val="0"/>
      <w:divBdr>
        <w:top w:val="none" w:sz="0" w:space="0" w:color="auto"/>
        <w:left w:val="none" w:sz="0" w:space="0" w:color="auto"/>
        <w:bottom w:val="none" w:sz="0" w:space="0" w:color="auto"/>
        <w:right w:val="none" w:sz="0" w:space="0" w:color="auto"/>
      </w:divBdr>
    </w:div>
    <w:div w:id="1371151478">
      <w:bodyDiv w:val="1"/>
      <w:marLeft w:val="0"/>
      <w:marRight w:val="0"/>
      <w:marTop w:val="0"/>
      <w:marBottom w:val="0"/>
      <w:divBdr>
        <w:top w:val="none" w:sz="0" w:space="0" w:color="auto"/>
        <w:left w:val="none" w:sz="0" w:space="0" w:color="auto"/>
        <w:bottom w:val="none" w:sz="0" w:space="0" w:color="auto"/>
        <w:right w:val="none" w:sz="0" w:space="0" w:color="auto"/>
      </w:divBdr>
    </w:div>
    <w:div w:id="1374649251">
      <w:bodyDiv w:val="1"/>
      <w:marLeft w:val="0"/>
      <w:marRight w:val="0"/>
      <w:marTop w:val="0"/>
      <w:marBottom w:val="0"/>
      <w:divBdr>
        <w:top w:val="none" w:sz="0" w:space="0" w:color="auto"/>
        <w:left w:val="none" w:sz="0" w:space="0" w:color="auto"/>
        <w:bottom w:val="none" w:sz="0" w:space="0" w:color="auto"/>
        <w:right w:val="none" w:sz="0" w:space="0" w:color="auto"/>
      </w:divBdr>
    </w:div>
    <w:div w:id="1383797151">
      <w:bodyDiv w:val="1"/>
      <w:marLeft w:val="0"/>
      <w:marRight w:val="0"/>
      <w:marTop w:val="0"/>
      <w:marBottom w:val="0"/>
      <w:divBdr>
        <w:top w:val="none" w:sz="0" w:space="0" w:color="auto"/>
        <w:left w:val="none" w:sz="0" w:space="0" w:color="auto"/>
        <w:bottom w:val="none" w:sz="0" w:space="0" w:color="auto"/>
        <w:right w:val="none" w:sz="0" w:space="0" w:color="auto"/>
      </w:divBdr>
    </w:div>
    <w:div w:id="1384526659">
      <w:bodyDiv w:val="1"/>
      <w:marLeft w:val="0"/>
      <w:marRight w:val="0"/>
      <w:marTop w:val="0"/>
      <w:marBottom w:val="0"/>
      <w:divBdr>
        <w:top w:val="none" w:sz="0" w:space="0" w:color="auto"/>
        <w:left w:val="none" w:sz="0" w:space="0" w:color="auto"/>
        <w:bottom w:val="none" w:sz="0" w:space="0" w:color="auto"/>
        <w:right w:val="none" w:sz="0" w:space="0" w:color="auto"/>
      </w:divBdr>
    </w:div>
    <w:div w:id="1386179248">
      <w:bodyDiv w:val="1"/>
      <w:marLeft w:val="0"/>
      <w:marRight w:val="0"/>
      <w:marTop w:val="0"/>
      <w:marBottom w:val="0"/>
      <w:divBdr>
        <w:top w:val="none" w:sz="0" w:space="0" w:color="auto"/>
        <w:left w:val="none" w:sz="0" w:space="0" w:color="auto"/>
        <w:bottom w:val="none" w:sz="0" w:space="0" w:color="auto"/>
        <w:right w:val="none" w:sz="0" w:space="0" w:color="auto"/>
      </w:divBdr>
    </w:div>
    <w:div w:id="1392267916">
      <w:bodyDiv w:val="1"/>
      <w:marLeft w:val="0"/>
      <w:marRight w:val="0"/>
      <w:marTop w:val="0"/>
      <w:marBottom w:val="0"/>
      <w:divBdr>
        <w:top w:val="none" w:sz="0" w:space="0" w:color="auto"/>
        <w:left w:val="none" w:sz="0" w:space="0" w:color="auto"/>
        <w:bottom w:val="none" w:sz="0" w:space="0" w:color="auto"/>
        <w:right w:val="none" w:sz="0" w:space="0" w:color="auto"/>
      </w:divBdr>
    </w:div>
    <w:div w:id="1393771168">
      <w:bodyDiv w:val="1"/>
      <w:marLeft w:val="0"/>
      <w:marRight w:val="0"/>
      <w:marTop w:val="0"/>
      <w:marBottom w:val="0"/>
      <w:divBdr>
        <w:top w:val="none" w:sz="0" w:space="0" w:color="auto"/>
        <w:left w:val="none" w:sz="0" w:space="0" w:color="auto"/>
        <w:bottom w:val="none" w:sz="0" w:space="0" w:color="auto"/>
        <w:right w:val="none" w:sz="0" w:space="0" w:color="auto"/>
      </w:divBdr>
    </w:div>
    <w:div w:id="1394766871">
      <w:bodyDiv w:val="1"/>
      <w:marLeft w:val="0"/>
      <w:marRight w:val="0"/>
      <w:marTop w:val="0"/>
      <w:marBottom w:val="0"/>
      <w:divBdr>
        <w:top w:val="none" w:sz="0" w:space="0" w:color="auto"/>
        <w:left w:val="none" w:sz="0" w:space="0" w:color="auto"/>
        <w:bottom w:val="none" w:sz="0" w:space="0" w:color="auto"/>
        <w:right w:val="none" w:sz="0" w:space="0" w:color="auto"/>
      </w:divBdr>
    </w:div>
    <w:div w:id="1400134560">
      <w:bodyDiv w:val="1"/>
      <w:marLeft w:val="0"/>
      <w:marRight w:val="0"/>
      <w:marTop w:val="0"/>
      <w:marBottom w:val="0"/>
      <w:divBdr>
        <w:top w:val="none" w:sz="0" w:space="0" w:color="auto"/>
        <w:left w:val="none" w:sz="0" w:space="0" w:color="auto"/>
        <w:bottom w:val="none" w:sz="0" w:space="0" w:color="auto"/>
        <w:right w:val="none" w:sz="0" w:space="0" w:color="auto"/>
      </w:divBdr>
    </w:div>
    <w:div w:id="1405102231">
      <w:bodyDiv w:val="1"/>
      <w:marLeft w:val="0"/>
      <w:marRight w:val="0"/>
      <w:marTop w:val="0"/>
      <w:marBottom w:val="0"/>
      <w:divBdr>
        <w:top w:val="none" w:sz="0" w:space="0" w:color="auto"/>
        <w:left w:val="none" w:sz="0" w:space="0" w:color="auto"/>
        <w:bottom w:val="none" w:sz="0" w:space="0" w:color="auto"/>
        <w:right w:val="none" w:sz="0" w:space="0" w:color="auto"/>
      </w:divBdr>
    </w:div>
    <w:div w:id="1406101902">
      <w:bodyDiv w:val="1"/>
      <w:marLeft w:val="0"/>
      <w:marRight w:val="0"/>
      <w:marTop w:val="0"/>
      <w:marBottom w:val="0"/>
      <w:divBdr>
        <w:top w:val="none" w:sz="0" w:space="0" w:color="auto"/>
        <w:left w:val="none" w:sz="0" w:space="0" w:color="auto"/>
        <w:bottom w:val="none" w:sz="0" w:space="0" w:color="auto"/>
        <w:right w:val="none" w:sz="0" w:space="0" w:color="auto"/>
      </w:divBdr>
    </w:div>
    <w:div w:id="1407335835">
      <w:bodyDiv w:val="1"/>
      <w:marLeft w:val="0"/>
      <w:marRight w:val="0"/>
      <w:marTop w:val="0"/>
      <w:marBottom w:val="0"/>
      <w:divBdr>
        <w:top w:val="none" w:sz="0" w:space="0" w:color="auto"/>
        <w:left w:val="none" w:sz="0" w:space="0" w:color="auto"/>
        <w:bottom w:val="none" w:sz="0" w:space="0" w:color="auto"/>
        <w:right w:val="none" w:sz="0" w:space="0" w:color="auto"/>
      </w:divBdr>
    </w:div>
    <w:div w:id="1407612756">
      <w:bodyDiv w:val="1"/>
      <w:marLeft w:val="0"/>
      <w:marRight w:val="0"/>
      <w:marTop w:val="0"/>
      <w:marBottom w:val="0"/>
      <w:divBdr>
        <w:top w:val="none" w:sz="0" w:space="0" w:color="auto"/>
        <w:left w:val="none" w:sz="0" w:space="0" w:color="auto"/>
        <w:bottom w:val="none" w:sz="0" w:space="0" w:color="auto"/>
        <w:right w:val="none" w:sz="0" w:space="0" w:color="auto"/>
      </w:divBdr>
    </w:div>
    <w:div w:id="1411469169">
      <w:bodyDiv w:val="1"/>
      <w:marLeft w:val="0"/>
      <w:marRight w:val="0"/>
      <w:marTop w:val="0"/>
      <w:marBottom w:val="0"/>
      <w:divBdr>
        <w:top w:val="none" w:sz="0" w:space="0" w:color="auto"/>
        <w:left w:val="none" w:sz="0" w:space="0" w:color="auto"/>
        <w:bottom w:val="none" w:sz="0" w:space="0" w:color="auto"/>
        <w:right w:val="none" w:sz="0" w:space="0" w:color="auto"/>
      </w:divBdr>
    </w:div>
    <w:div w:id="1420369934">
      <w:bodyDiv w:val="1"/>
      <w:marLeft w:val="0"/>
      <w:marRight w:val="0"/>
      <w:marTop w:val="0"/>
      <w:marBottom w:val="0"/>
      <w:divBdr>
        <w:top w:val="none" w:sz="0" w:space="0" w:color="auto"/>
        <w:left w:val="none" w:sz="0" w:space="0" w:color="auto"/>
        <w:bottom w:val="none" w:sz="0" w:space="0" w:color="auto"/>
        <w:right w:val="none" w:sz="0" w:space="0" w:color="auto"/>
      </w:divBdr>
    </w:div>
    <w:div w:id="1429735182">
      <w:bodyDiv w:val="1"/>
      <w:marLeft w:val="0"/>
      <w:marRight w:val="0"/>
      <w:marTop w:val="0"/>
      <w:marBottom w:val="0"/>
      <w:divBdr>
        <w:top w:val="none" w:sz="0" w:space="0" w:color="auto"/>
        <w:left w:val="none" w:sz="0" w:space="0" w:color="auto"/>
        <w:bottom w:val="none" w:sz="0" w:space="0" w:color="auto"/>
        <w:right w:val="none" w:sz="0" w:space="0" w:color="auto"/>
      </w:divBdr>
    </w:div>
    <w:div w:id="1432706004">
      <w:bodyDiv w:val="1"/>
      <w:marLeft w:val="0"/>
      <w:marRight w:val="0"/>
      <w:marTop w:val="0"/>
      <w:marBottom w:val="0"/>
      <w:divBdr>
        <w:top w:val="none" w:sz="0" w:space="0" w:color="auto"/>
        <w:left w:val="none" w:sz="0" w:space="0" w:color="auto"/>
        <w:bottom w:val="none" w:sz="0" w:space="0" w:color="auto"/>
        <w:right w:val="none" w:sz="0" w:space="0" w:color="auto"/>
      </w:divBdr>
    </w:div>
    <w:div w:id="1435325267">
      <w:bodyDiv w:val="1"/>
      <w:marLeft w:val="0"/>
      <w:marRight w:val="0"/>
      <w:marTop w:val="0"/>
      <w:marBottom w:val="0"/>
      <w:divBdr>
        <w:top w:val="none" w:sz="0" w:space="0" w:color="auto"/>
        <w:left w:val="none" w:sz="0" w:space="0" w:color="auto"/>
        <w:bottom w:val="none" w:sz="0" w:space="0" w:color="auto"/>
        <w:right w:val="none" w:sz="0" w:space="0" w:color="auto"/>
      </w:divBdr>
    </w:div>
    <w:div w:id="1442526883">
      <w:bodyDiv w:val="1"/>
      <w:marLeft w:val="0"/>
      <w:marRight w:val="0"/>
      <w:marTop w:val="0"/>
      <w:marBottom w:val="0"/>
      <w:divBdr>
        <w:top w:val="none" w:sz="0" w:space="0" w:color="auto"/>
        <w:left w:val="none" w:sz="0" w:space="0" w:color="auto"/>
        <w:bottom w:val="none" w:sz="0" w:space="0" w:color="auto"/>
        <w:right w:val="none" w:sz="0" w:space="0" w:color="auto"/>
      </w:divBdr>
    </w:div>
    <w:div w:id="1442845342">
      <w:bodyDiv w:val="1"/>
      <w:marLeft w:val="0"/>
      <w:marRight w:val="0"/>
      <w:marTop w:val="0"/>
      <w:marBottom w:val="0"/>
      <w:divBdr>
        <w:top w:val="none" w:sz="0" w:space="0" w:color="auto"/>
        <w:left w:val="none" w:sz="0" w:space="0" w:color="auto"/>
        <w:bottom w:val="none" w:sz="0" w:space="0" w:color="auto"/>
        <w:right w:val="none" w:sz="0" w:space="0" w:color="auto"/>
      </w:divBdr>
    </w:div>
    <w:div w:id="1444229748">
      <w:bodyDiv w:val="1"/>
      <w:marLeft w:val="0"/>
      <w:marRight w:val="0"/>
      <w:marTop w:val="0"/>
      <w:marBottom w:val="0"/>
      <w:divBdr>
        <w:top w:val="none" w:sz="0" w:space="0" w:color="auto"/>
        <w:left w:val="none" w:sz="0" w:space="0" w:color="auto"/>
        <w:bottom w:val="none" w:sz="0" w:space="0" w:color="auto"/>
        <w:right w:val="none" w:sz="0" w:space="0" w:color="auto"/>
      </w:divBdr>
    </w:div>
    <w:div w:id="1450515179">
      <w:bodyDiv w:val="1"/>
      <w:marLeft w:val="0"/>
      <w:marRight w:val="0"/>
      <w:marTop w:val="0"/>
      <w:marBottom w:val="0"/>
      <w:divBdr>
        <w:top w:val="none" w:sz="0" w:space="0" w:color="auto"/>
        <w:left w:val="none" w:sz="0" w:space="0" w:color="auto"/>
        <w:bottom w:val="none" w:sz="0" w:space="0" w:color="auto"/>
        <w:right w:val="none" w:sz="0" w:space="0" w:color="auto"/>
      </w:divBdr>
    </w:div>
    <w:div w:id="1453328297">
      <w:bodyDiv w:val="1"/>
      <w:marLeft w:val="0"/>
      <w:marRight w:val="0"/>
      <w:marTop w:val="0"/>
      <w:marBottom w:val="0"/>
      <w:divBdr>
        <w:top w:val="none" w:sz="0" w:space="0" w:color="auto"/>
        <w:left w:val="none" w:sz="0" w:space="0" w:color="auto"/>
        <w:bottom w:val="none" w:sz="0" w:space="0" w:color="auto"/>
        <w:right w:val="none" w:sz="0" w:space="0" w:color="auto"/>
      </w:divBdr>
    </w:div>
    <w:div w:id="1461265786">
      <w:bodyDiv w:val="1"/>
      <w:marLeft w:val="0"/>
      <w:marRight w:val="0"/>
      <w:marTop w:val="0"/>
      <w:marBottom w:val="0"/>
      <w:divBdr>
        <w:top w:val="none" w:sz="0" w:space="0" w:color="auto"/>
        <w:left w:val="none" w:sz="0" w:space="0" w:color="auto"/>
        <w:bottom w:val="none" w:sz="0" w:space="0" w:color="auto"/>
        <w:right w:val="none" w:sz="0" w:space="0" w:color="auto"/>
      </w:divBdr>
    </w:div>
    <w:div w:id="1461412577">
      <w:bodyDiv w:val="1"/>
      <w:marLeft w:val="0"/>
      <w:marRight w:val="0"/>
      <w:marTop w:val="0"/>
      <w:marBottom w:val="0"/>
      <w:divBdr>
        <w:top w:val="none" w:sz="0" w:space="0" w:color="auto"/>
        <w:left w:val="none" w:sz="0" w:space="0" w:color="auto"/>
        <w:bottom w:val="none" w:sz="0" w:space="0" w:color="auto"/>
        <w:right w:val="none" w:sz="0" w:space="0" w:color="auto"/>
      </w:divBdr>
    </w:div>
    <w:div w:id="1464271069">
      <w:bodyDiv w:val="1"/>
      <w:marLeft w:val="0"/>
      <w:marRight w:val="0"/>
      <w:marTop w:val="0"/>
      <w:marBottom w:val="0"/>
      <w:divBdr>
        <w:top w:val="none" w:sz="0" w:space="0" w:color="auto"/>
        <w:left w:val="none" w:sz="0" w:space="0" w:color="auto"/>
        <w:bottom w:val="none" w:sz="0" w:space="0" w:color="auto"/>
        <w:right w:val="none" w:sz="0" w:space="0" w:color="auto"/>
      </w:divBdr>
    </w:div>
    <w:div w:id="1470051295">
      <w:bodyDiv w:val="1"/>
      <w:marLeft w:val="0"/>
      <w:marRight w:val="0"/>
      <w:marTop w:val="0"/>
      <w:marBottom w:val="0"/>
      <w:divBdr>
        <w:top w:val="none" w:sz="0" w:space="0" w:color="auto"/>
        <w:left w:val="none" w:sz="0" w:space="0" w:color="auto"/>
        <w:bottom w:val="none" w:sz="0" w:space="0" w:color="auto"/>
        <w:right w:val="none" w:sz="0" w:space="0" w:color="auto"/>
      </w:divBdr>
    </w:div>
    <w:div w:id="1472362818">
      <w:bodyDiv w:val="1"/>
      <w:marLeft w:val="0"/>
      <w:marRight w:val="0"/>
      <w:marTop w:val="0"/>
      <w:marBottom w:val="0"/>
      <w:divBdr>
        <w:top w:val="none" w:sz="0" w:space="0" w:color="auto"/>
        <w:left w:val="none" w:sz="0" w:space="0" w:color="auto"/>
        <w:bottom w:val="none" w:sz="0" w:space="0" w:color="auto"/>
        <w:right w:val="none" w:sz="0" w:space="0" w:color="auto"/>
      </w:divBdr>
    </w:div>
    <w:div w:id="1480072088">
      <w:bodyDiv w:val="1"/>
      <w:marLeft w:val="0"/>
      <w:marRight w:val="0"/>
      <w:marTop w:val="0"/>
      <w:marBottom w:val="0"/>
      <w:divBdr>
        <w:top w:val="none" w:sz="0" w:space="0" w:color="auto"/>
        <w:left w:val="none" w:sz="0" w:space="0" w:color="auto"/>
        <w:bottom w:val="none" w:sz="0" w:space="0" w:color="auto"/>
        <w:right w:val="none" w:sz="0" w:space="0" w:color="auto"/>
      </w:divBdr>
    </w:div>
    <w:div w:id="1483279182">
      <w:bodyDiv w:val="1"/>
      <w:marLeft w:val="0"/>
      <w:marRight w:val="0"/>
      <w:marTop w:val="0"/>
      <w:marBottom w:val="0"/>
      <w:divBdr>
        <w:top w:val="none" w:sz="0" w:space="0" w:color="auto"/>
        <w:left w:val="none" w:sz="0" w:space="0" w:color="auto"/>
        <w:bottom w:val="none" w:sz="0" w:space="0" w:color="auto"/>
        <w:right w:val="none" w:sz="0" w:space="0" w:color="auto"/>
      </w:divBdr>
    </w:div>
    <w:div w:id="1484270209">
      <w:bodyDiv w:val="1"/>
      <w:marLeft w:val="0"/>
      <w:marRight w:val="0"/>
      <w:marTop w:val="0"/>
      <w:marBottom w:val="0"/>
      <w:divBdr>
        <w:top w:val="none" w:sz="0" w:space="0" w:color="auto"/>
        <w:left w:val="none" w:sz="0" w:space="0" w:color="auto"/>
        <w:bottom w:val="none" w:sz="0" w:space="0" w:color="auto"/>
        <w:right w:val="none" w:sz="0" w:space="0" w:color="auto"/>
      </w:divBdr>
    </w:div>
    <w:div w:id="1484738070">
      <w:bodyDiv w:val="1"/>
      <w:marLeft w:val="0"/>
      <w:marRight w:val="0"/>
      <w:marTop w:val="0"/>
      <w:marBottom w:val="0"/>
      <w:divBdr>
        <w:top w:val="none" w:sz="0" w:space="0" w:color="auto"/>
        <w:left w:val="none" w:sz="0" w:space="0" w:color="auto"/>
        <w:bottom w:val="none" w:sz="0" w:space="0" w:color="auto"/>
        <w:right w:val="none" w:sz="0" w:space="0" w:color="auto"/>
      </w:divBdr>
    </w:div>
    <w:div w:id="1486432292">
      <w:bodyDiv w:val="1"/>
      <w:marLeft w:val="0"/>
      <w:marRight w:val="0"/>
      <w:marTop w:val="0"/>
      <w:marBottom w:val="0"/>
      <w:divBdr>
        <w:top w:val="none" w:sz="0" w:space="0" w:color="auto"/>
        <w:left w:val="none" w:sz="0" w:space="0" w:color="auto"/>
        <w:bottom w:val="none" w:sz="0" w:space="0" w:color="auto"/>
        <w:right w:val="none" w:sz="0" w:space="0" w:color="auto"/>
      </w:divBdr>
    </w:div>
    <w:div w:id="1487479279">
      <w:bodyDiv w:val="1"/>
      <w:marLeft w:val="0"/>
      <w:marRight w:val="0"/>
      <w:marTop w:val="0"/>
      <w:marBottom w:val="0"/>
      <w:divBdr>
        <w:top w:val="none" w:sz="0" w:space="0" w:color="auto"/>
        <w:left w:val="none" w:sz="0" w:space="0" w:color="auto"/>
        <w:bottom w:val="none" w:sz="0" w:space="0" w:color="auto"/>
        <w:right w:val="none" w:sz="0" w:space="0" w:color="auto"/>
      </w:divBdr>
    </w:div>
    <w:div w:id="1491171265">
      <w:bodyDiv w:val="1"/>
      <w:marLeft w:val="0"/>
      <w:marRight w:val="0"/>
      <w:marTop w:val="0"/>
      <w:marBottom w:val="0"/>
      <w:divBdr>
        <w:top w:val="none" w:sz="0" w:space="0" w:color="auto"/>
        <w:left w:val="none" w:sz="0" w:space="0" w:color="auto"/>
        <w:bottom w:val="none" w:sz="0" w:space="0" w:color="auto"/>
        <w:right w:val="none" w:sz="0" w:space="0" w:color="auto"/>
      </w:divBdr>
    </w:div>
    <w:div w:id="1496261725">
      <w:bodyDiv w:val="1"/>
      <w:marLeft w:val="0"/>
      <w:marRight w:val="0"/>
      <w:marTop w:val="0"/>
      <w:marBottom w:val="0"/>
      <w:divBdr>
        <w:top w:val="none" w:sz="0" w:space="0" w:color="auto"/>
        <w:left w:val="none" w:sz="0" w:space="0" w:color="auto"/>
        <w:bottom w:val="none" w:sz="0" w:space="0" w:color="auto"/>
        <w:right w:val="none" w:sz="0" w:space="0" w:color="auto"/>
      </w:divBdr>
    </w:div>
    <w:div w:id="1499692220">
      <w:bodyDiv w:val="1"/>
      <w:marLeft w:val="0"/>
      <w:marRight w:val="0"/>
      <w:marTop w:val="0"/>
      <w:marBottom w:val="0"/>
      <w:divBdr>
        <w:top w:val="none" w:sz="0" w:space="0" w:color="auto"/>
        <w:left w:val="none" w:sz="0" w:space="0" w:color="auto"/>
        <w:bottom w:val="none" w:sz="0" w:space="0" w:color="auto"/>
        <w:right w:val="none" w:sz="0" w:space="0" w:color="auto"/>
      </w:divBdr>
    </w:div>
    <w:div w:id="1503206509">
      <w:bodyDiv w:val="1"/>
      <w:marLeft w:val="0"/>
      <w:marRight w:val="0"/>
      <w:marTop w:val="0"/>
      <w:marBottom w:val="0"/>
      <w:divBdr>
        <w:top w:val="none" w:sz="0" w:space="0" w:color="auto"/>
        <w:left w:val="none" w:sz="0" w:space="0" w:color="auto"/>
        <w:bottom w:val="none" w:sz="0" w:space="0" w:color="auto"/>
        <w:right w:val="none" w:sz="0" w:space="0" w:color="auto"/>
      </w:divBdr>
    </w:div>
    <w:div w:id="1504247930">
      <w:bodyDiv w:val="1"/>
      <w:marLeft w:val="0"/>
      <w:marRight w:val="0"/>
      <w:marTop w:val="0"/>
      <w:marBottom w:val="0"/>
      <w:divBdr>
        <w:top w:val="none" w:sz="0" w:space="0" w:color="auto"/>
        <w:left w:val="none" w:sz="0" w:space="0" w:color="auto"/>
        <w:bottom w:val="none" w:sz="0" w:space="0" w:color="auto"/>
        <w:right w:val="none" w:sz="0" w:space="0" w:color="auto"/>
      </w:divBdr>
    </w:div>
    <w:div w:id="1505898266">
      <w:bodyDiv w:val="1"/>
      <w:marLeft w:val="0"/>
      <w:marRight w:val="0"/>
      <w:marTop w:val="0"/>
      <w:marBottom w:val="0"/>
      <w:divBdr>
        <w:top w:val="none" w:sz="0" w:space="0" w:color="auto"/>
        <w:left w:val="none" w:sz="0" w:space="0" w:color="auto"/>
        <w:bottom w:val="none" w:sz="0" w:space="0" w:color="auto"/>
        <w:right w:val="none" w:sz="0" w:space="0" w:color="auto"/>
      </w:divBdr>
    </w:div>
    <w:div w:id="1509099783">
      <w:bodyDiv w:val="1"/>
      <w:marLeft w:val="0"/>
      <w:marRight w:val="0"/>
      <w:marTop w:val="0"/>
      <w:marBottom w:val="0"/>
      <w:divBdr>
        <w:top w:val="none" w:sz="0" w:space="0" w:color="auto"/>
        <w:left w:val="none" w:sz="0" w:space="0" w:color="auto"/>
        <w:bottom w:val="none" w:sz="0" w:space="0" w:color="auto"/>
        <w:right w:val="none" w:sz="0" w:space="0" w:color="auto"/>
      </w:divBdr>
    </w:div>
    <w:div w:id="1513253193">
      <w:bodyDiv w:val="1"/>
      <w:marLeft w:val="0"/>
      <w:marRight w:val="0"/>
      <w:marTop w:val="0"/>
      <w:marBottom w:val="0"/>
      <w:divBdr>
        <w:top w:val="none" w:sz="0" w:space="0" w:color="auto"/>
        <w:left w:val="none" w:sz="0" w:space="0" w:color="auto"/>
        <w:bottom w:val="none" w:sz="0" w:space="0" w:color="auto"/>
        <w:right w:val="none" w:sz="0" w:space="0" w:color="auto"/>
      </w:divBdr>
    </w:div>
    <w:div w:id="1515722839">
      <w:bodyDiv w:val="1"/>
      <w:marLeft w:val="0"/>
      <w:marRight w:val="0"/>
      <w:marTop w:val="0"/>
      <w:marBottom w:val="0"/>
      <w:divBdr>
        <w:top w:val="none" w:sz="0" w:space="0" w:color="auto"/>
        <w:left w:val="none" w:sz="0" w:space="0" w:color="auto"/>
        <w:bottom w:val="none" w:sz="0" w:space="0" w:color="auto"/>
        <w:right w:val="none" w:sz="0" w:space="0" w:color="auto"/>
      </w:divBdr>
    </w:div>
    <w:div w:id="1516723462">
      <w:bodyDiv w:val="1"/>
      <w:marLeft w:val="0"/>
      <w:marRight w:val="0"/>
      <w:marTop w:val="0"/>
      <w:marBottom w:val="0"/>
      <w:divBdr>
        <w:top w:val="none" w:sz="0" w:space="0" w:color="auto"/>
        <w:left w:val="none" w:sz="0" w:space="0" w:color="auto"/>
        <w:bottom w:val="none" w:sz="0" w:space="0" w:color="auto"/>
        <w:right w:val="none" w:sz="0" w:space="0" w:color="auto"/>
      </w:divBdr>
    </w:div>
    <w:div w:id="1523856810">
      <w:bodyDiv w:val="1"/>
      <w:marLeft w:val="0"/>
      <w:marRight w:val="0"/>
      <w:marTop w:val="0"/>
      <w:marBottom w:val="0"/>
      <w:divBdr>
        <w:top w:val="none" w:sz="0" w:space="0" w:color="auto"/>
        <w:left w:val="none" w:sz="0" w:space="0" w:color="auto"/>
        <w:bottom w:val="none" w:sz="0" w:space="0" w:color="auto"/>
        <w:right w:val="none" w:sz="0" w:space="0" w:color="auto"/>
      </w:divBdr>
    </w:div>
    <w:div w:id="1529954329">
      <w:bodyDiv w:val="1"/>
      <w:marLeft w:val="0"/>
      <w:marRight w:val="0"/>
      <w:marTop w:val="0"/>
      <w:marBottom w:val="0"/>
      <w:divBdr>
        <w:top w:val="none" w:sz="0" w:space="0" w:color="auto"/>
        <w:left w:val="none" w:sz="0" w:space="0" w:color="auto"/>
        <w:bottom w:val="none" w:sz="0" w:space="0" w:color="auto"/>
        <w:right w:val="none" w:sz="0" w:space="0" w:color="auto"/>
      </w:divBdr>
    </w:div>
    <w:div w:id="1530338649">
      <w:bodyDiv w:val="1"/>
      <w:marLeft w:val="0"/>
      <w:marRight w:val="0"/>
      <w:marTop w:val="0"/>
      <w:marBottom w:val="0"/>
      <w:divBdr>
        <w:top w:val="none" w:sz="0" w:space="0" w:color="auto"/>
        <w:left w:val="none" w:sz="0" w:space="0" w:color="auto"/>
        <w:bottom w:val="none" w:sz="0" w:space="0" w:color="auto"/>
        <w:right w:val="none" w:sz="0" w:space="0" w:color="auto"/>
      </w:divBdr>
    </w:div>
    <w:div w:id="1533222703">
      <w:bodyDiv w:val="1"/>
      <w:marLeft w:val="0"/>
      <w:marRight w:val="0"/>
      <w:marTop w:val="0"/>
      <w:marBottom w:val="0"/>
      <w:divBdr>
        <w:top w:val="none" w:sz="0" w:space="0" w:color="auto"/>
        <w:left w:val="none" w:sz="0" w:space="0" w:color="auto"/>
        <w:bottom w:val="none" w:sz="0" w:space="0" w:color="auto"/>
        <w:right w:val="none" w:sz="0" w:space="0" w:color="auto"/>
      </w:divBdr>
    </w:div>
    <w:div w:id="1536387649">
      <w:bodyDiv w:val="1"/>
      <w:marLeft w:val="0"/>
      <w:marRight w:val="0"/>
      <w:marTop w:val="0"/>
      <w:marBottom w:val="0"/>
      <w:divBdr>
        <w:top w:val="none" w:sz="0" w:space="0" w:color="auto"/>
        <w:left w:val="none" w:sz="0" w:space="0" w:color="auto"/>
        <w:bottom w:val="none" w:sz="0" w:space="0" w:color="auto"/>
        <w:right w:val="none" w:sz="0" w:space="0" w:color="auto"/>
      </w:divBdr>
    </w:div>
    <w:div w:id="1538394934">
      <w:bodyDiv w:val="1"/>
      <w:marLeft w:val="0"/>
      <w:marRight w:val="0"/>
      <w:marTop w:val="0"/>
      <w:marBottom w:val="0"/>
      <w:divBdr>
        <w:top w:val="none" w:sz="0" w:space="0" w:color="auto"/>
        <w:left w:val="none" w:sz="0" w:space="0" w:color="auto"/>
        <w:bottom w:val="none" w:sz="0" w:space="0" w:color="auto"/>
        <w:right w:val="none" w:sz="0" w:space="0" w:color="auto"/>
      </w:divBdr>
    </w:div>
    <w:div w:id="1543326785">
      <w:bodyDiv w:val="1"/>
      <w:marLeft w:val="0"/>
      <w:marRight w:val="0"/>
      <w:marTop w:val="0"/>
      <w:marBottom w:val="0"/>
      <w:divBdr>
        <w:top w:val="none" w:sz="0" w:space="0" w:color="auto"/>
        <w:left w:val="none" w:sz="0" w:space="0" w:color="auto"/>
        <w:bottom w:val="none" w:sz="0" w:space="0" w:color="auto"/>
        <w:right w:val="none" w:sz="0" w:space="0" w:color="auto"/>
      </w:divBdr>
    </w:div>
    <w:div w:id="1546791867">
      <w:bodyDiv w:val="1"/>
      <w:marLeft w:val="0"/>
      <w:marRight w:val="0"/>
      <w:marTop w:val="0"/>
      <w:marBottom w:val="0"/>
      <w:divBdr>
        <w:top w:val="none" w:sz="0" w:space="0" w:color="auto"/>
        <w:left w:val="none" w:sz="0" w:space="0" w:color="auto"/>
        <w:bottom w:val="none" w:sz="0" w:space="0" w:color="auto"/>
        <w:right w:val="none" w:sz="0" w:space="0" w:color="auto"/>
      </w:divBdr>
    </w:div>
    <w:div w:id="1547258483">
      <w:bodyDiv w:val="1"/>
      <w:marLeft w:val="0"/>
      <w:marRight w:val="0"/>
      <w:marTop w:val="0"/>
      <w:marBottom w:val="0"/>
      <w:divBdr>
        <w:top w:val="none" w:sz="0" w:space="0" w:color="auto"/>
        <w:left w:val="none" w:sz="0" w:space="0" w:color="auto"/>
        <w:bottom w:val="none" w:sz="0" w:space="0" w:color="auto"/>
        <w:right w:val="none" w:sz="0" w:space="0" w:color="auto"/>
      </w:divBdr>
    </w:div>
    <w:div w:id="1553272115">
      <w:bodyDiv w:val="1"/>
      <w:marLeft w:val="0"/>
      <w:marRight w:val="0"/>
      <w:marTop w:val="0"/>
      <w:marBottom w:val="0"/>
      <w:divBdr>
        <w:top w:val="none" w:sz="0" w:space="0" w:color="auto"/>
        <w:left w:val="none" w:sz="0" w:space="0" w:color="auto"/>
        <w:bottom w:val="none" w:sz="0" w:space="0" w:color="auto"/>
        <w:right w:val="none" w:sz="0" w:space="0" w:color="auto"/>
      </w:divBdr>
    </w:div>
    <w:div w:id="1555118104">
      <w:bodyDiv w:val="1"/>
      <w:marLeft w:val="0"/>
      <w:marRight w:val="0"/>
      <w:marTop w:val="0"/>
      <w:marBottom w:val="0"/>
      <w:divBdr>
        <w:top w:val="none" w:sz="0" w:space="0" w:color="auto"/>
        <w:left w:val="none" w:sz="0" w:space="0" w:color="auto"/>
        <w:bottom w:val="none" w:sz="0" w:space="0" w:color="auto"/>
        <w:right w:val="none" w:sz="0" w:space="0" w:color="auto"/>
      </w:divBdr>
    </w:div>
    <w:div w:id="1561214595">
      <w:bodyDiv w:val="1"/>
      <w:marLeft w:val="0"/>
      <w:marRight w:val="0"/>
      <w:marTop w:val="0"/>
      <w:marBottom w:val="0"/>
      <w:divBdr>
        <w:top w:val="none" w:sz="0" w:space="0" w:color="auto"/>
        <w:left w:val="none" w:sz="0" w:space="0" w:color="auto"/>
        <w:bottom w:val="none" w:sz="0" w:space="0" w:color="auto"/>
        <w:right w:val="none" w:sz="0" w:space="0" w:color="auto"/>
      </w:divBdr>
    </w:div>
    <w:div w:id="1562713750">
      <w:bodyDiv w:val="1"/>
      <w:marLeft w:val="0"/>
      <w:marRight w:val="0"/>
      <w:marTop w:val="0"/>
      <w:marBottom w:val="0"/>
      <w:divBdr>
        <w:top w:val="none" w:sz="0" w:space="0" w:color="auto"/>
        <w:left w:val="none" w:sz="0" w:space="0" w:color="auto"/>
        <w:bottom w:val="none" w:sz="0" w:space="0" w:color="auto"/>
        <w:right w:val="none" w:sz="0" w:space="0" w:color="auto"/>
      </w:divBdr>
    </w:div>
    <w:div w:id="1564562042">
      <w:bodyDiv w:val="1"/>
      <w:marLeft w:val="0"/>
      <w:marRight w:val="0"/>
      <w:marTop w:val="0"/>
      <w:marBottom w:val="0"/>
      <w:divBdr>
        <w:top w:val="none" w:sz="0" w:space="0" w:color="auto"/>
        <w:left w:val="none" w:sz="0" w:space="0" w:color="auto"/>
        <w:bottom w:val="none" w:sz="0" w:space="0" w:color="auto"/>
        <w:right w:val="none" w:sz="0" w:space="0" w:color="auto"/>
      </w:divBdr>
    </w:div>
    <w:div w:id="1567454925">
      <w:bodyDiv w:val="1"/>
      <w:marLeft w:val="0"/>
      <w:marRight w:val="0"/>
      <w:marTop w:val="0"/>
      <w:marBottom w:val="0"/>
      <w:divBdr>
        <w:top w:val="none" w:sz="0" w:space="0" w:color="auto"/>
        <w:left w:val="none" w:sz="0" w:space="0" w:color="auto"/>
        <w:bottom w:val="none" w:sz="0" w:space="0" w:color="auto"/>
        <w:right w:val="none" w:sz="0" w:space="0" w:color="auto"/>
      </w:divBdr>
    </w:div>
    <w:div w:id="1567958899">
      <w:bodyDiv w:val="1"/>
      <w:marLeft w:val="0"/>
      <w:marRight w:val="0"/>
      <w:marTop w:val="0"/>
      <w:marBottom w:val="0"/>
      <w:divBdr>
        <w:top w:val="none" w:sz="0" w:space="0" w:color="auto"/>
        <w:left w:val="none" w:sz="0" w:space="0" w:color="auto"/>
        <w:bottom w:val="none" w:sz="0" w:space="0" w:color="auto"/>
        <w:right w:val="none" w:sz="0" w:space="0" w:color="auto"/>
      </w:divBdr>
    </w:div>
    <w:div w:id="1569339480">
      <w:bodyDiv w:val="1"/>
      <w:marLeft w:val="0"/>
      <w:marRight w:val="0"/>
      <w:marTop w:val="0"/>
      <w:marBottom w:val="0"/>
      <w:divBdr>
        <w:top w:val="none" w:sz="0" w:space="0" w:color="auto"/>
        <w:left w:val="none" w:sz="0" w:space="0" w:color="auto"/>
        <w:bottom w:val="none" w:sz="0" w:space="0" w:color="auto"/>
        <w:right w:val="none" w:sz="0" w:space="0" w:color="auto"/>
      </w:divBdr>
    </w:div>
    <w:div w:id="1582761154">
      <w:bodyDiv w:val="1"/>
      <w:marLeft w:val="0"/>
      <w:marRight w:val="0"/>
      <w:marTop w:val="0"/>
      <w:marBottom w:val="0"/>
      <w:divBdr>
        <w:top w:val="none" w:sz="0" w:space="0" w:color="auto"/>
        <w:left w:val="none" w:sz="0" w:space="0" w:color="auto"/>
        <w:bottom w:val="none" w:sz="0" w:space="0" w:color="auto"/>
        <w:right w:val="none" w:sz="0" w:space="0" w:color="auto"/>
      </w:divBdr>
    </w:div>
    <w:div w:id="1589314675">
      <w:bodyDiv w:val="1"/>
      <w:marLeft w:val="0"/>
      <w:marRight w:val="0"/>
      <w:marTop w:val="0"/>
      <w:marBottom w:val="0"/>
      <w:divBdr>
        <w:top w:val="none" w:sz="0" w:space="0" w:color="auto"/>
        <w:left w:val="none" w:sz="0" w:space="0" w:color="auto"/>
        <w:bottom w:val="none" w:sz="0" w:space="0" w:color="auto"/>
        <w:right w:val="none" w:sz="0" w:space="0" w:color="auto"/>
      </w:divBdr>
    </w:div>
    <w:div w:id="1594894644">
      <w:bodyDiv w:val="1"/>
      <w:marLeft w:val="0"/>
      <w:marRight w:val="0"/>
      <w:marTop w:val="0"/>
      <w:marBottom w:val="0"/>
      <w:divBdr>
        <w:top w:val="none" w:sz="0" w:space="0" w:color="auto"/>
        <w:left w:val="none" w:sz="0" w:space="0" w:color="auto"/>
        <w:bottom w:val="none" w:sz="0" w:space="0" w:color="auto"/>
        <w:right w:val="none" w:sz="0" w:space="0" w:color="auto"/>
      </w:divBdr>
    </w:div>
    <w:div w:id="1595287491">
      <w:bodyDiv w:val="1"/>
      <w:marLeft w:val="0"/>
      <w:marRight w:val="0"/>
      <w:marTop w:val="0"/>
      <w:marBottom w:val="0"/>
      <w:divBdr>
        <w:top w:val="none" w:sz="0" w:space="0" w:color="auto"/>
        <w:left w:val="none" w:sz="0" w:space="0" w:color="auto"/>
        <w:bottom w:val="none" w:sz="0" w:space="0" w:color="auto"/>
        <w:right w:val="none" w:sz="0" w:space="0" w:color="auto"/>
      </w:divBdr>
    </w:div>
    <w:div w:id="1602686367">
      <w:bodyDiv w:val="1"/>
      <w:marLeft w:val="0"/>
      <w:marRight w:val="0"/>
      <w:marTop w:val="0"/>
      <w:marBottom w:val="0"/>
      <w:divBdr>
        <w:top w:val="none" w:sz="0" w:space="0" w:color="auto"/>
        <w:left w:val="none" w:sz="0" w:space="0" w:color="auto"/>
        <w:bottom w:val="none" w:sz="0" w:space="0" w:color="auto"/>
        <w:right w:val="none" w:sz="0" w:space="0" w:color="auto"/>
      </w:divBdr>
    </w:div>
    <w:div w:id="1604073035">
      <w:bodyDiv w:val="1"/>
      <w:marLeft w:val="0"/>
      <w:marRight w:val="0"/>
      <w:marTop w:val="0"/>
      <w:marBottom w:val="0"/>
      <w:divBdr>
        <w:top w:val="none" w:sz="0" w:space="0" w:color="auto"/>
        <w:left w:val="none" w:sz="0" w:space="0" w:color="auto"/>
        <w:bottom w:val="none" w:sz="0" w:space="0" w:color="auto"/>
        <w:right w:val="none" w:sz="0" w:space="0" w:color="auto"/>
      </w:divBdr>
    </w:div>
    <w:div w:id="1607615424">
      <w:bodyDiv w:val="1"/>
      <w:marLeft w:val="0"/>
      <w:marRight w:val="0"/>
      <w:marTop w:val="0"/>
      <w:marBottom w:val="0"/>
      <w:divBdr>
        <w:top w:val="none" w:sz="0" w:space="0" w:color="auto"/>
        <w:left w:val="none" w:sz="0" w:space="0" w:color="auto"/>
        <w:bottom w:val="none" w:sz="0" w:space="0" w:color="auto"/>
        <w:right w:val="none" w:sz="0" w:space="0" w:color="auto"/>
      </w:divBdr>
    </w:div>
    <w:div w:id="1609894031">
      <w:bodyDiv w:val="1"/>
      <w:marLeft w:val="0"/>
      <w:marRight w:val="0"/>
      <w:marTop w:val="0"/>
      <w:marBottom w:val="0"/>
      <w:divBdr>
        <w:top w:val="none" w:sz="0" w:space="0" w:color="auto"/>
        <w:left w:val="none" w:sz="0" w:space="0" w:color="auto"/>
        <w:bottom w:val="none" w:sz="0" w:space="0" w:color="auto"/>
        <w:right w:val="none" w:sz="0" w:space="0" w:color="auto"/>
      </w:divBdr>
    </w:div>
    <w:div w:id="1615597414">
      <w:bodyDiv w:val="1"/>
      <w:marLeft w:val="0"/>
      <w:marRight w:val="0"/>
      <w:marTop w:val="0"/>
      <w:marBottom w:val="0"/>
      <w:divBdr>
        <w:top w:val="none" w:sz="0" w:space="0" w:color="auto"/>
        <w:left w:val="none" w:sz="0" w:space="0" w:color="auto"/>
        <w:bottom w:val="none" w:sz="0" w:space="0" w:color="auto"/>
        <w:right w:val="none" w:sz="0" w:space="0" w:color="auto"/>
      </w:divBdr>
    </w:div>
    <w:div w:id="1618025364">
      <w:bodyDiv w:val="1"/>
      <w:marLeft w:val="0"/>
      <w:marRight w:val="0"/>
      <w:marTop w:val="0"/>
      <w:marBottom w:val="0"/>
      <w:divBdr>
        <w:top w:val="none" w:sz="0" w:space="0" w:color="auto"/>
        <w:left w:val="none" w:sz="0" w:space="0" w:color="auto"/>
        <w:bottom w:val="none" w:sz="0" w:space="0" w:color="auto"/>
        <w:right w:val="none" w:sz="0" w:space="0" w:color="auto"/>
      </w:divBdr>
      <w:divsChild>
        <w:div w:id="657538301">
          <w:marLeft w:val="0"/>
          <w:marRight w:val="0"/>
          <w:marTop w:val="0"/>
          <w:marBottom w:val="89"/>
          <w:divBdr>
            <w:top w:val="none" w:sz="0" w:space="0" w:color="auto"/>
            <w:left w:val="none" w:sz="0" w:space="0" w:color="auto"/>
            <w:bottom w:val="none" w:sz="0" w:space="0" w:color="auto"/>
            <w:right w:val="none" w:sz="0" w:space="0" w:color="auto"/>
          </w:divBdr>
        </w:div>
      </w:divsChild>
    </w:div>
    <w:div w:id="1620258873">
      <w:bodyDiv w:val="1"/>
      <w:marLeft w:val="0"/>
      <w:marRight w:val="0"/>
      <w:marTop w:val="0"/>
      <w:marBottom w:val="0"/>
      <w:divBdr>
        <w:top w:val="none" w:sz="0" w:space="0" w:color="auto"/>
        <w:left w:val="none" w:sz="0" w:space="0" w:color="auto"/>
        <w:bottom w:val="none" w:sz="0" w:space="0" w:color="auto"/>
        <w:right w:val="none" w:sz="0" w:space="0" w:color="auto"/>
      </w:divBdr>
    </w:div>
    <w:div w:id="1622884679">
      <w:bodyDiv w:val="1"/>
      <w:marLeft w:val="0"/>
      <w:marRight w:val="0"/>
      <w:marTop w:val="0"/>
      <w:marBottom w:val="0"/>
      <w:divBdr>
        <w:top w:val="none" w:sz="0" w:space="0" w:color="auto"/>
        <w:left w:val="none" w:sz="0" w:space="0" w:color="auto"/>
        <w:bottom w:val="none" w:sz="0" w:space="0" w:color="auto"/>
        <w:right w:val="none" w:sz="0" w:space="0" w:color="auto"/>
      </w:divBdr>
    </w:div>
    <w:div w:id="1623223214">
      <w:bodyDiv w:val="1"/>
      <w:marLeft w:val="0"/>
      <w:marRight w:val="0"/>
      <w:marTop w:val="0"/>
      <w:marBottom w:val="0"/>
      <w:divBdr>
        <w:top w:val="none" w:sz="0" w:space="0" w:color="auto"/>
        <w:left w:val="none" w:sz="0" w:space="0" w:color="auto"/>
        <w:bottom w:val="none" w:sz="0" w:space="0" w:color="auto"/>
        <w:right w:val="none" w:sz="0" w:space="0" w:color="auto"/>
      </w:divBdr>
    </w:div>
    <w:div w:id="1629048965">
      <w:bodyDiv w:val="1"/>
      <w:marLeft w:val="0"/>
      <w:marRight w:val="0"/>
      <w:marTop w:val="0"/>
      <w:marBottom w:val="0"/>
      <w:divBdr>
        <w:top w:val="none" w:sz="0" w:space="0" w:color="auto"/>
        <w:left w:val="none" w:sz="0" w:space="0" w:color="auto"/>
        <w:bottom w:val="none" w:sz="0" w:space="0" w:color="auto"/>
        <w:right w:val="none" w:sz="0" w:space="0" w:color="auto"/>
      </w:divBdr>
    </w:div>
    <w:div w:id="1632898159">
      <w:bodyDiv w:val="1"/>
      <w:marLeft w:val="0"/>
      <w:marRight w:val="0"/>
      <w:marTop w:val="0"/>
      <w:marBottom w:val="0"/>
      <w:divBdr>
        <w:top w:val="none" w:sz="0" w:space="0" w:color="auto"/>
        <w:left w:val="none" w:sz="0" w:space="0" w:color="auto"/>
        <w:bottom w:val="none" w:sz="0" w:space="0" w:color="auto"/>
        <w:right w:val="none" w:sz="0" w:space="0" w:color="auto"/>
      </w:divBdr>
    </w:div>
    <w:div w:id="1637880737">
      <w:bodyDiv w:val="1"/>
      <w:marLeft w:val="0"/>
      <w:marRight w:val="0"/>
      <w:marTop w:val="0"/>
      <w:marBottom w:val="0"/>
      <w:divBdr>
        <w:top w:val="none" w:sz="0" w:space="0" w:color="auto"/>
        <w:left w:val="none" w:sz="0" w:space="0" w:color="auto"/>
        <w:bottom w:val="none" w:sz="0" w:space="0" w:color="auto"/>
        <w:right w:val="none" w:sz="0" w:space="0" w:color="auto"/>
      </w:divBdr>
    </w:div>
    <w:div w:id="1638101427">
      <w:bodyDiv w:val="1"/>
      <w:marLeft w:val="0"/>
      <w:marRight w:val="0"/>
      <w:marTop w:val="0"/>
      <w:marBottom w:val="0"/>
      <w:divBdr>
        <w:top w:val="none" w:sz="0" w:space="0" w:color="auto"/>
        <w:left w:val="none" w:sz="0" w:space="0" w:color="auto"/>
        <w:bottom w:val="none" w:sz="0" w:space="0" w:color="auto"/>
        <w:right w:val="none" w:sz="0" w:space="0" w:color="auto"/>
      </w:divBdr>
    </w:div>
    <w:div w:id="1640527501">
      <w:bodyDiv w:val="1"/>
      <w:marLeft w:val="0"/>
      <w:marRight w:val="0"/>
      <w:marTop w:val="0"/>
      <w:marBottom w:val="0"/>
      <w:divBdr>
        <w:top w:val="none" w:sz="0" w:space="0" w:color="auto"/>
        <w:left w:val="none" w:sz="0" w:space="0" w:color="auto"/>
        <w:bottom w:val="none" w:sz="0" w:space="0" w:color="auto"/>
        <w:right w:val="none" w:sz="0" w:space="0" w:color="auto"/>
      </w:divBdr>
    </w:div>
    <w:div w:id="1642883558">
      <w:bodyDiv w:val="1"/>
      <w:marLeft w:val="0"/>
      <w:marRight w:val="0"/>
      <w:marTop w:val="0"/>
      <w:marBottom w:val="0"/>
      <w:divBdr>
        <w:top w:val="none" w:sz="0" w:space="0" w:color="auto"/>
        <w:left w:val="none" w:sz="0" w:space="0" w:color="auto"/>
        <w:bottom w:val="none" w:sz="0" w:space="0" w:color="auto"/>
        <w:right w:val="none" w:sz="0" w:space="0" w:color="auto"/>
      </w:divBdr>
    </w:div>
    <w:div w:id="1647658059">
      <w:bodyDiv w:val="1"/>
      <w:marLeft w:val="0"/>
      <w:marRight w:val="0"/>
      <w:marTop w:val="0"/>
      <w:marBottom w:val="0"/>
      <w:divBdr>
        <w:top w:val="none" w:sz="0" w:space="0" w:color="auto"/>
        <w:left w:val="none" w:sz="0" w:space="0" w:color="auto"/>
        <w:bottom w:val="none" w:sz="0" w:space="0" w:color="auto"/>
        <w:right w:val="none" w:sz="0" w:space="0" w:color="auto"/>
      </w:divBdr>
    </w:div>
    <w:div w:id="1654411885">
      <w:bodyDiv w:val="1"/>
      <w:marLeft w:val="0"/>
      <w:marRight w:val="0"/>
      <w:marTop w:val="0"/>
      <w:marBottom w:val="0"/>
      <w:divBdr>
        <w:top w:val="none" w:sz="0" w:space="0" w:color="auto"/>
        <w:left w:val="none" w:sz="0" w:space="0" w:color="auto"/>
        <w:bottom w:val="none" w:sz="0" w:space="0" w:color="auto"/>
        <w:right w:val="none" w:sz="0" w:space="0" w:color="auto"/>
      </w:divBdr>
    </w:div>
    <w:div w:id="1658268170">
      <w:bodyDiv w:val="1"/>
      <w:marLeft w:val="0"/>
      <w:marRight w:val="0"/>
      <w:marTop w:val="0"/>
      <w:marBottom w:val="0"/>
      <w:divBdr>
        <w:top w:val="none" w:sz="0" w:space="0" w:color="auto"/>
        <w:left w:val="none" w:sz="0" w:space="0" w:color="auto"/>
        <w:bottom w:val="none" w:sz="0" w:space="0" w:color="auto"/>
        <w:right w:val="none" w:sz="0" w:space="0" w:color="auto"/>
      </w:divBdr>
    </w:div>
    <w:div w:id="1667170961">
      <w:bodyDiv w:val="1"/>
      <w:marLeft w:val="0"/>
      <w:marRight w:val="0"/>
      <w:marTop w:val="0"/>
      <w:marBottom w:val="0"/>
      <w:divBdr>
        <w:top w:val="none" w:sz="0" w:space="0" w:color="auto"/>
        <w:left w:val="none" w:sz="0" w:space="0" w:color="auto"/>
        <w:bottom w:val="none" w:sz="0" w:space="0" w:color="auto"/>
        <w:right w:val="none" w:sz="0" w:space="0" w:color="auto"/>
      </w:divBdr>
    </w:div>
    <w:div w:id="1667514282">
      <w:bodyDiv w:val="1"/>
      <w:marLeft w:val="0"/>
      <w:marRight w:val="0"/>
      <w:marTop w:val="0"/>
      <w:marBottom w:val="0"/>
      <w:divBdr>
        <w:top w:val="none" w:sz="0" w:space="0" w:color="auto"/>
        <w:left w:val="none" w:sz="0" w:space="0" w:color="auto"/>
        <w:bottom w:val="none" w:sz="0" w:space="0" w:color="auto"/>
        <w:right w:val="none" w:sz="0" w:space="0" w:color="auto"/>
      </w:divBdr>
    </w:div>
    <w:div w:id="1672489696">
      <w:bodyDiv w:val="1"/>
      <w:marLeft w:val="0"/>
      <w:marRight w:val="0"/>
      <w:marTop w:val="0"/>
      <w:marBottom w:val="0"/>
      <w:divBdr>
        <w:top w:val="none" w:sz="0" w:space="0" w:color="auto"/>
        <w:left w:val="none" w:sz="0" w:space="0" w:color="auto"/>
        <w:bottom w:val="none" w:sz="0" w:space="0" w:color="auto"/>
        <w:right w:val="none" w:sz="0" w:space="0" w:color="auto"/>
      </w:divBdr>
    </w:div>
    <w:div w:id="1693342459">
      <w:bodyDiv w:val="1"/>
      <w:marLeft w:val="0"/>
      <w:marRight w:val="0"/>
      <w:marTop w:val="0"/>
      <w:marBottom w:val="0"/>
      <w:divBdr>
        <w:top w:val="none" w:sz="0" w:space="0" w:color="auto"/>
        <w:left w:val="none" w:sz="0" w:space="0" w:color="auto"/>
        <w:bottom w:val="none" w:sz="0" w:space="0" w:color="auto"/>
        <w:right w:val="none" w:sz="0" w:space="0" w:color="auto"/>
      </w:divBdr>
    </w:div>
    <w:div w:id="1694376079">
      <w:bodyDiv w:val="1"/>
      <w:marLeft w:val="0"/>
      <w:marRight w:val="0"/>
      <w:marTop w:val="0"/>
      <w:marBottom w:val="0"/>
      <w:divBdr>
        <w:top w:val="none" w:sz="0" w:space="0" w:color="auto"/>
        <w:left w:val="none" w:sz="0" w:space="0" w:color="auto"/>
        <w:bottom w:val="none" w:sz="0" w:space="0" w:color="auto"/>
        <w:right w:val="none" w:sz="0" w:space="0" w:color="auto"/>
      </w:divBdr>
    </w:div>
    <w:div w:id="1699309324">
      <w:bodyDiv w:val="1"/>
      <w:marLeft w:val="0"/>
      <w:marRight w:val="0"/>
      <w:marTop w:val="0"/>
      <w:marBottom w:val="0"/>
      <w:divBdr>
        <w:top w:val="none" w:sz="0" w:space="0" w:color="auto"/>
        <w:left w:val="none" w:sz="0" w:space="0" w:color="auto"/>
        <w:bottom w:val="none" w:sz="0" w:space="0" w:color="auto"/>
        <w:right w:val="none" w:sz="0" w:space="0" w:color="auto"/>
      </w:divBdr>
    </w:div>
    <w:div w:id="1701198685">
      <w:bodyDiv w:val="1"/>
      <w:marLeft w:val="0"/>
      <w:marRight w:val="0"/>
      <w:marTop w:val="0"/>
      <w:marBottom w:val="0"/>
      <w:divBdr>
        <w:top w:val="none" w:sz="0" w:space="0" w:color="auto"/>
        <w:left w:val="none" w:sz="0" w:space="0" w:color="auto"/>
        <w:bottom w:val="none" w:sz="0" w:space="0" w:color="auto"/>
        <w:right w:val="none" w:sz="0" w:space="0" w:color="auto"/>
      </w:divBdr>
    </w:div>
    <w:div w:id="1703624650">
      <w:bodyDiv w:val="1"/>
      <w:marLeft w:val="0"/>
      <w:marRight w:val="0"/>
      <w:marTop w:val="0"/>
      <w:marBottom w:val="0"/>
      <w:divBdr>
        <w:top w:val="none" w:sz="0" w:space="0" w:color="auto"/>
        <w:left w:val="none" w:sz="0" w:space="0" w:color="auto"/>
        <w:bottom w:val="none" w:sz="0" w:space="0" w:color="auto"/>
        <w:right w:val="none" w:sz="0" w:space="0" w:color="auto"/>
      </w:divBdr>
    </w:div>
    <w:div w:id="1713267087">
      <w:bodyDiv w:val="1"/>
      <w:marLeft w:val="0"/>
      <w:marRight w:val="0"/>
      <w:marTop w:val="0"/>
      <w:marBottom w:val="0"/>
      <w:divBdr>
        <w:top w:val="none" w:sz="0" w:space="0" w:color="auto"/>
        <w:left w:val="none" w:sz="0" w:space="0" w:color="auto"/>
        <w:bottom w:val="none" w:sz="0" w:space="0" w:color="auto"/>
        <w:right w:val="none" w:sz="0" w:space="0" w:color="auto"/>
      </w:divBdr>
    </w:div>
    <w:div w:id="1713995528">
      <w:bodyDiv w:val="1"/>
      <w:marLeft w:val="0"/>
      <w:marRight w:val="0"/>
      <w:marTop w:val="0"/>
      <w:marBottom w:val="0"/>
      <w:divBdr>
        <w:top w:val="none" w:sz="0" w:space="0" w:color="auto"/>
        <w:left w:val="none" w:sz="0" w:space="0" w:color="auto"/>
        <w:bottom w:val="none" w:sz="0" w:space="0" w:color="auto"/>
        <w:right w:val="none" w:sz="0" w:space="0" w:color="auto"/>
      </w:divBdr>
    </w:div>
    <w:div w:id="1717318697">
      <w:bodyDiv w:val="1"/>
      <w:marLeft w:val="0"/>
      <w:marRight w:val="0"/>
      <w:marTop w:val="0"/>
      <w:marBottom w:val="0"/>
      <w:divBdr>
        <w:top w:val="none" w:sz="0" w:space="0" w:color="auto"/>
        <w:left w:val="none" w:sz="0" w:space="0" w:color="auto"/>
        <w:bottom w:val="none" w:sz="0" w:space="0" w:color="auto"/>
        <w:right w:val="none" w:sz="0" w:space="0" w:color="auto"/>
      </w:divBdr>
    </w:div>
    <w:div w:id="1720058048">
      <w:bodyDiv w:val="1"/>
      <w:marLeft w:val="0"/>
      <w:marRight w:val="0"/>
      <w:marTop w:val="0"/>
      <w:marBottom w:val="0"/>
      <w:divBdr>
        <w:top w:val="none" w:sz="0" w:space="0" w:color="auto"/>
        <w:left w:val="none" w:sz="0" w:space="0" w:color="auto"/>
        <w:bottom w:val="none" w:sz="0" w:space="0" w:color="auto"/>
        <w:right w:val="none" w:sz="0" w:space="0" w:color="auto"/>
      </w:divBdr>
    </w:div>
    <w:div w:id="1722558302">
      <w:bodyDiv w:val="1"/>
      <w:marLeft w:val="0"/>
      <w:marRight w:val="0"/>
      <w:marTop w:val="0"/>
      <w:marBottom w:val="0"/>
      <w:divBdr>
        <w:top w:val="none" w:sz="0" w:space="0" w:color="auto"/>
        <w:left w:val="none" w:sz="0" w:space="0" w:color="auto"/>
        <w:bottom w:val="none" w:sz="0" w:space="0" w:color="auto"/>
        <w:right w:val="none" w:sz="0" w:space="0" w:color="auto"/>
      </w:divBdr>
    </w:div>
    <w:div w:id="1726105569">
      <w:bodyDiv w:val="1"/>
      <w:marLeft w:val="0"/>
      <w:marRight w:val="0"/>
      <w:marTop w:val="0"/>
      <w:marBottom w:val="0"/>
      <w:divBdr>
        <w:top w:val="none" w:sz="0" w:space="0" w:color="auto"/>
        <w:left w:val="none" w:sz="0" w:space="0" w:color="auto"/>
        <w:bottom w:val="none" w:sz="0" w:space="0" w:color="auto"/>
        <w:right w:val="none" w:sz="0" w:space="0" w:color="auto"/>
      </w:divBdr>
    </w:div>
    <w:div w:id="1728533899">
      <w:bodyDiv w:val="1"/>
      <w:marLeft w:val="0"/>
      <w:marRight w:val="0"/>
      <w:marTop w:val="0"/>
      <w:marBottom w:val="0"/>
      <w:divBdr>
        <w:top w:val="none" w:sz="0" w:space="0" w:color="auto"/>
        <w:left w:val="none" w:sz="0" w:space="0" w:color="auto"/>
        <w:bottom w:val="none" w:sz="0" w:space="0" w:color="auto"/>
        <w:right w:val="none" w:sz="0" w:space="0" w:color="auto"/>
      </w:divBdr>
    </w:div>
    <w:div w:id="1736053579">
      <w:bodyDiv w:val="1"/>
      <w:marLeft w:val="0"/>
      <w:marRight w:val="0"/>
      <w:marTop w:val="0"/>
      <w:marBottom w:val="0"/>
      <w:divBdr>
        <w:top w:val="none" w:sz="0" w:space="0" w:color="auto"/>
        <w:left w:val="none" w:sz="0" w:space="0" w:color="auto"/>
        <w:bottom w:val="none" w:sz="0" w:space="0" w:color="auto"/>
        <w:right w:val="none" w:sz="0" w:space="0" w:color="auto"/>
      </w:divBdr>
    </w:div>
    <w:div w:id="1738477812">
      <w:bodyDiv w:val="1"/>
      <w:marLeft w:val="0"/>
      <w:marRight w:val="0"/>
      <w:marTop w:val="0"/>
      <w:marBottom w:val="0"/>
      <w:divBdr>
        <w:top w:val="none" w:sz="0" w:space="0" w:color="auto"/>
        <w:left w:val="none" w:sz="0" w:space="0" w:color="auto"/>
        <w:bottom w:val="none" w:sz="0" w:space="0" w:color="auto"/>
        <w:right w:val="none" w:sz="0" w:space="0" w:color="auto"/>
      </w:divBdr>
    </w:div>
    <w:div w:id="1740057672">
      <w:bodyDiv w:val="1"/>
      <w:marLeft w:val="0"/>
      <w:marRight w:val="0"/>
      <w:marTop w:val="0"/>
      <w:marBottom w:val="0"/>
      <w:divBdr>
        <w:top w:val="none" w:sz="0" w:space="0" w:color="auto"/>
        <w:left w:val="none" w:sz="0" w:space="0" w:color="auto"/>
        <w:bottom w:val="none" w:sz="0" w:space="0" w:color="auto"/>
        <w:right w:val="none" w:sz="0" w:space="0" w:color="auto"/>
      </w:divBdr>
    </w:div>
    <w:div w:id="1740976083">
      <w:bodyDiv w:val="1"/>
      <w:marLeft w:val="0"/>
      <w:marRight w:val="0"/>
      <w:marTop w:val="0"/>
      <w:marBottom w:val="0"/>
      <w:divBdr>
        <w:top w:val="none" w:sz="0" w:space="0" w:color="auto"/>
        <w:left w:val="none" w:sz="0" w:space="0" w:color="auto"/>
        <w:bottom w:val="none" w:sz="0" w:space="0" w:color="auto"/>
        <w:right w:val="none" w:sz="0" w:space="0" w:color="auto"/>
      </w:divBdr>
    </w:div>
    <w:div w:id="1750492807">
      <w:bodyDiv w:val="1"/>
      <w:marLeft w:val="0"/>
      <w:marRight w:val="0"/>
      <w:marTop w:val="0"/>
      <w:marBottom w:val="0"/>
      <w:divBdr>
        <w:top w:val="none" w:sz="0" w:space="0" w:color="auto"/>
        <w:left w:val="none" w:sz="0" w:space="0" w:color="auto"/>
        <w:bottom w:val="none" w:sz="0" w:space="0" w:color="auto"/>
        <w:right w:val="none" w:sz="0" w:space="0" w:color="auto"/>
      </w:divBdr>
    </w:div>
    <w:div w:id="1758791327">
      <w:bodyDiv w:val="1"/>
      <w:marLeft w:val="0"/>
      <w:marRight w:val="0"/>
      <w:marTop w:val="0"/>
      <w:marBottom w:val="0"/>
      <w:divBdr>
        <w:top w:val="none" w:sz="0" w:space="0" w:color="auto"/>
        <w:left w:val="none" w:sz="0" w:space="0" w:color="auto"/>
        <w:bottom w:val="none" w:sz="0" w:space="0" w:color="auto"/>
        <w:right w:val="none" w:sz="0" w:space="0" w:color="auto"/>
      </w:divBdr>
    </w:div>
    <w:div w:id="1765875461">
      <w:bodyDiv w:val="1"/>
      <w:marLeft w:val="0"/>
      <w:marRight w:val="0"/>
      <w:marTop w:val="0"/>
      <w:marBottom w:val="0"/>
      <w:divBdr>
        <w:top w:val="none" w:sz="0" w:space="0" w:color="auto"/>
        <w:left w:val="none" w:sz="0" w:space="0" w:color="auto"/>
        <w:bottom w:val="none" w:sz="0" w:space="0" w:color="auto"/>
        <w:right w:val="none" w:sz="0" w:space="0" w:color="auto"/>
      </w:divBdr>
    </w:div>
    <w:div w:id="1768651783">
      <w:bodyDiv w:val="1"/>
      <w:marLeft w:val="0"/>
      <w:marRight w:val="0"/>
      <w:marTop w:val="0"/>
      <w:marBottom w:val="0"/>
      <w:divBdr>
        <w:top w:val="none" w:sz="0" w:space="0" w:color="auto"/>
        <w:left w:val="none" w:sz="0" w:space="0" w:color="auto"/>
        <w:bottom w:val="none" w:sz="0" w:space="0" w:color="auto"/>
        <w:right w:val="none" w:sz="0" w:space="0" w:color="auto"/>
      </w:divBdr>
    </w:div>
    <w:div w:id="1772125303">
      <w:bodyDiv w:val="1"/>
      <w:marLeft w:val="0"/>
      <w:marRight w:val="0"/>
      <w:marTop w:val="0"/>
      <w:marBottom w:val="0"/>
      <w:divBdr>
        <w:top w:val="none" w:sz="0" w:space="0" w:color="auto"/>
        <w:left w:val="none" w:sz="0" w:space="0" w:color="auto"/>
        <w:bottom w:val="none" w:sz="0" w:space="0" w:color="auto"/>
        <w:right w:val="none" w:sz="0" w:space="0" w:color="auto"/>
      </w:divBdr>
    </w:div>
    <w:div w:id="1773553290">
      <w:bodyDiv w:val="1"/>
      <w:marLeft w:val="0"/>
      <w:marRight w:val="0"/>
      <w:marTop w:val="0"/>
      <w:marBottom w:val="0"/>
      <w:divBdr>
        <w:top w:val="none" w:sz="0" w:space="0" w:color="auto"/>
        <w:left w:val="none" w:sz="0" w:space="0" w:color="auto"/>
        <w:bottom w:val="none" w:sz="0" w:space="0" w:color="auto"/>
        <w:right w:val="none" w:sz="0" w:space="0" w:color="auto"/>
      </w:divBdr>
    </w:div>
    <w:div w:id="1787119909">
      <w:bodyDiv w:val="1"/>
      <w:marLeft w:val="0"/>
      <w:marRight w:val="0"/>
      <w:marTop w:val="0"/>
      <w:marBottom w:val="0"/>
      <w:divBdr>
        <w:top w:val="none" w:sz="0" w:space="0" w:color="auto"/>
        <w:left w:val="none" w:sz="0" w:space="0" w:color="auto"/>
        <w:bottom w:val="none" w:sz="0" w:space="0" w:color="auto"/>
        <w:right w:val="none" w:sz="0" w:space="0" w:color="auto"/>
      </w:divBdr>
    </w:div>
    <w:div w:id="1789854759">
      <w:bodyDiv w:val="1"/>
      <w:marLeft w:val="0"/>
      <w:marRight w:val="0"/>
      <w:marTop w:val="0"/>
      <w:marBottom w:val="0"/>
      <w:divBdr>
        <w:top w:val="none" w:sz="0" w:space="0" w:color="auto"/>
        <w:left w:val="none" w:sz="0" w:space="0" w:color="auto"/>
        <w:bottom w:val="none" w:sz="0" w:space="0" w:color="auto"/>
        <w:right w:val="none" w:sz="0" w:space="0" w:color="auto"/>
      </w:divBdr>
    </w:div>
    <w:div w:id="1790515365">
      <w:bodyDiv w:val="1"/>
      <w:marLeft w:val="0"/>
      <w:marRight w:val="0"/>
      <w:marTop w:val="0"/>
      <w:marBottom w:val="0"/>
      <w:divBdr>
        <w:top w:val="none" w:sz="0" w:space="0" w:color="auto"/>
        <w:left w:val="none" w:sz="0" w:space="0" w:color="auto"/>
        <w:bottom w:val="none" w:sz="0" w:space="0" w:color="auto"/>
        <w:right w:val="none" w:sz="0" w:space="0" w:color="auto"/>
      </w:divBdr>
    </w:div>
    <w:div w:id="1794057072">
      <w:bodyDiv w:val="1"/>
      <w:marLeft w:val="0"/>
      <w:marRight w:val="0"/>
      <w:marTop w:val="0"/>
      <w:marBottom w:val="0"/>
      <w:divBdr>
        <w:top w:val="none" w:sz="0" w:space="0" w:color="auto"/>
        <w:left w:val="none" w:sz="0" w:space="0" w:color="auto"/>
        <w:bottom w:val="none" w:sz="0" w:space="0" w:color="auto"/>
        <w:right w:val="none" w:sz="0" w:space="0" w:color="auto"/>
      </w:divBdr>
    </w:div>
    <w:div w:id="1795098947">
      <w:bodyDiv w:val="1"/>
      <w:marLeft w:val="0"/>
      <w:marRight w:val="0"/>
      <w:marTop w:val="0"/>
      <w:marBottom w:val="0"/>
      <w:divBdr>
        <w:top w:val="none" w:sz="0" w:space="0" w:color="auto"/>
        <w:left w:val="none" w:sz="0" w:space="0" w:color="auto"/>
        <w:bottom w:val="none" w:sz="0" w:space="0" w:color="auto"/>
        <w:right w:val="none" w:sz="0" w:space="0" w:color="auto"/>
      </w:divBdr>
    </w:div>
    <w:div w:id="1797287137">
      <w:bodyDiv w:val="1"/>
      <w:marLeft w:val="0"/>
      <w:marRight w:val="0"/>
      <w:marTop w:val="0"/>
      <w:marBottom w:val="0"/>
      <w:divBdr>
        <w:top w:val="none" w:sz="0" w:space="0" w:color="auto"/>
        <w:left w:val="none" w:sz="0" w:space="0" w:color="auto"/>
        <w:bottom w:val="none" w:sz="0" w:space="0" w:color="auto"/>
        <w:right w:val="none" w:sz="0" w:space="0" w:color="auto"/>
      </w:divBdr>
    </w:div>
    <w:div w:id="1799569921">
      <w:bodyDiv w:val="1"/>
      <w:marLeft w:val="0"/>
      <w:marRight w:val="0"/>
      <w:marTop w:val="0"/>
      <w:marBottom w:val="0"/>
      <w:divBdr>
        <w:top w:val="none" w:sz="0" w:space="0" w:color="auto"/>
        <w:left w:val="none" w:sz="0" w:space="0" w:color="auto"/>
        <w:bottom w:val="none" w:sz="0" w:space="0" w:color="auto"/>
        <w:right w:val="none" w:sz="0" w:space="0" w:color="auto"/>
      </w:divBdr>
    </w:div>
    <w:div w:id="1805082507">
      <w:bodyDiv w:val="1"/>
      <w:marLeft w:val="0"/>
      <w:marRight w:val="0"/>
      <w:marTop w:val="0"/>
      <w:marBottom w:val="0"/>
      <w:divBdr>
        <w:top w:val="none" w:sz="0" w:space="0" w:color="auto"/>
        <w:left w:val="none" w:sz="0" w:space="0" w:color="auto"/>
        <w:bottom w:val="none" w:sz="0" w:space="0" w:color="auto"/>
        <w:right w:val="none" w:sz="0" w:space="0" w:color="auto"/>
      </w:divBdr>
    </w:div>
    <w:div w:id="1806507186">
      <w:bodyDiv w:val="1"/>
      <w:marLeft w:val="0"/>
      <w:marRight w:val="0"/>
      <w:marTop w:val="0"/>
      <w:marBottom w:val="0"/>
      <w:divBdr>
        <w:top w:val="none" w:sz="0" w:space="0" w:color="auto"/>
        <w:left w:val="none" w:sz="0" w:space="0" w:color="auto"/>
        <w:bottom w:val="none" w:sz="0" w:space="0" w:color="auto"/>
        <w:right w:val="none" w:sz="0" w:space="0" w:color="auto"/>
      </w:divBdr>
    </w:div>
    <w:div w:id="1806970066">
      <w:bodyDiv w:val="1"/>
      <w:marLeft w:val="0"/>
      <w:marRight w:val="0"/>
      <w:marTop w:val="0"/>
      <w:marBottom w:val="0"/>
      <w:divBdr>
        <w:top w:val="none" w:sz="0" w:space="0" w:color="auto"/>
        <w:left w:val="none" w:sz="0" w:space="0" w:color="auto"/>
        <w:bottom w:val="none" w:sz="0" w:space="0" w:color="auto"/>
        <w:right w:val="none" w:sz="0" w:space="0" w:color="auto"/>
      </w:divBdr>
    </w:div>
    <w:div w:id="1817456516">
      <w:bodyDiv w:val="1"/>
      <w:marLeft w:val="0"/>
      <w:marRight w:val="0"/>
      <w:marTop w:val="0"/>
      <w:marBottom w:val="0"/>
      <w:divBdr>
        <w:top w:val="none" w:sz="0" w:space="0" w:color="auto"/>
        <w:left w:val="none" w:sz="0" w:space="0" w:color="auto"/>
        <w:bottom w:val="none" w:sz="0" w:space="0" w:color="auto"/>
        <w:right w:val="none" w:sz="0" w:space="0" w:color="auto"/>
      </w:divBdr>
    </w:div>
    <w:div w:id="1817608162">
      <w:bodyDiv w:val="1"/>
      <w:marLeft w:val="0"/>
      <w:marRight w:val="0"/>
      <w:marTop w:val="0"/>
      <w:marBottom w:val="0"/>
      <w:divBdr>
        <w:top w:val="none" w:sz="0" w:space="0" w:color="auto"/>
        <w:left w:val="none" w:sz="0" w:space="0" w:color="auto"/>
        <w:bottom w:val="none" w:sz="0" w:space="0" w:color="auto"/>
        <w:right w:val="none" w:sz="0" w:space="0" w:color="auto"/>
      </w:divBdr>
    </w:div>
    <w:div w:id="1821654361">
      <w:bodyDiv w:val="1"/>
      <w:marLeft w:val="0"/>
      <w:marRight w:val="0"/>
      <w:marTop w:val="0"/>
      <w:marBottom w:val="0"/>
      <w:divBdr>
        <w:top w:val="none" w:sz="0" w:space="0" w:color="auto"/>
        <w:left w:val="none" w:sz="0" w:space="0" w:color="auto"/>
        <w:bottom w:val="none" w:sz="0" w:space="0" w:color="auto"/>
        <w:right w:val="none" w:sz="0" w:space="0" w:color="auto"/>
      </w:divBdr>
    </w:div>
    <w:div w:id="1822889493">
      <w:bodyDiv w:val="1"/>
      <w:marLeft w:val="0"/>
      <w:marRight w:val="0"/>
      <w:marTop w:val="0"/>
      <w:marBottom w:val="0"/>
      <w:divBdr>
        <w:top w:val="none" w:sz="0" w:space="0" w:color="auto"/>
        <w:left w:val="none" w:sz="0" w:space="0" w:color="auto"/>
        <w:bottom w:val="none" w:sz="0" w:space="0" w:color="auto"/>
        <w:right w:val="none" w:sz="0" w:space="0" w:color="auto"/>
      </w:divBdr>
    </w:div>
    <w:div w:id="1822968547">
      <w:bodyDiv w:val="1"/>
      <w:marLeft w:val="0"/>
      <w:marRight w:val="0"/>
      <w:marTop w:val="0"/>
      <w:marBottom w:val="0"/>
      <w:divBdr>
        <w:top w:val="none" w:sz="0" w:space="0" w:color="auto"/>
        <w:left w:val="none" w:sz="0" w:space="0" w:color="auto"/>
        <w:bottom w:val="none" w:sz="0" w:space="0" w:color="auto"/>
        <w:right w:val="none" w:sz="0" w:space="0" w:color="auto"/>
      </w:divBdr>
    </w:div>
    <w:div w:id="1824928772">
      <w:bodyDiv w:val="1"/>
      <w:marLeft w:val="0"/>
      <w:marRight w:val="0"/>
      <w:marTop w:val="0"/>
      <w:marBottom w:val="0"/>
      <w:divBdr>
        <w:top w:val="none" w:sz="0" w:space="0" w:color="auto"/>
        <w:left w:val="none" w:sz="0" w:space="0" w:color="auto"/>
        <w:bottom w:val="none" w:sz="0" w:space="0" w:color="auto"/>
        <w:right w:val="none" w:sz="0" w:space="0" w:color="auto"/>
      </w:divBdr>
    </w:div>
    <w:div w:id="1825050749">
      <w:bodyDiv w:val="1"/>
      <w:marLeft w:val="0"/>
      <w:marRight w:val="0"/>
      <w:marTop w:val="0"/>
      <w:marBottom w:val="0"/>
      <w:divBdr>
        <w:top w:val="none" w:sz="0" w:space="0" w:color="auto"/>
        <w:left w:val="none" w:sz="0" w:space="0" w:color="auto"/>
        <w:bottom w:val="none" w:sz="0" w:space="0" w:color="auto"/>
        <w:right w:val="none" w:sz="0" w:space="0" w:color="auto"/>
      </w:divBdr>
    </w:div>
    <w:div w:id="1826046161">
      <w:bodyDiv w:val="1"/>
      <w:marLeft w:val="0"/>
      <w:marRight w:val="0"/>
      <w:marTop w:val="0"/>
      <w:marBottom w:val="0"/>
      <w:divBdr>
        <w:top w:val="none" w:sz="0" w:space="0" w:color="auto"/>
        <w:left w:val="none" w:sz="0" w:space="0" w:color="auto"/>
        <w:bottom w:val="none" w:sz="0" w:space="0" w:color="auto"/>
        <w:right w:val="none" w:sz="0" w:space="0" w:color="auto"/>
      </w:divBdr>
    </w:div>
    <w:div w:id="1835338554">
      <w:bodyDiv w:val="1"/>
      <w:marLeft w:val="0"/>
      <w:marRight w:val="0"/>
      <w:marTop w:val="0"/>
      <w:marBottom w:val="0"/>
      <w:divBdr>
        <w:top w:val="none" w:sz="0" w:space="0" w:color="auto"/>
        <w:left w:val="none" w:sz="0" w:space="0" w:color="auto"/>
        <w:bottom w:val="none" w:sz="0" w:space="0" w:color="auto"/>
        <w:right w:val="none" w:sz="0" w:space="0" w:color="auto"/>
      </w:divBdr>
    </w:div>
    <w:div w:id="1837573183">
      <w:bodyDiv w:val="1"/>
      <w:marLeft w:val="0"/>
      <w:marRight w:val="0"/>
      <w:marTop w:val="0"/>
      <w:marBottom w:val="0"/>
      <w:divBdr>
        <w:top w:val="none" w:sz="0" w:space="0" w:color="auto"/>
        <w:left w:val="none" w:sz="0" w:space="0" w:color="auto"/>
        <w:bottom w:val="none" w:sz="0" w:space="0" w:color="auto"/>
        <w:right w:val="none" w:sz="0" w:space="0" w:color="auto"/>
      </w:divBdr>
    </w:div>
    <w:div w:id="1843812470">
      <w:bodyDiv w:val="1"/>
      <w:marLeft w:val="0"/>
      <w:marRight w:val="0"/>
      <w:marTop w:val="0"/>
      <w:marBottom w:val="0"/>
      <w:divBdr>
        <w:top w:val="none" w:sz="0" w:space="0" w:color="auto"/>
        <w:left w:val="none" w:sz="0" w:space="0" w:color="auto"/>
        <w:bottom w:val="none" w:sz="0" w:space="0" w:color="auto"/>
        <w:right w:val="none" w:sz="0" w:space="0" w:color="auto"/>
      </w:divBdr>
    </w:div>
    <w:div w:id="1844738144">
      <w:bodyDiv w:val="1"/>
      <w:marLeft w:val="0"/>
      <w:marRight w:val="0"/>
      <w:marTop w:val="0"/>
      <w:marBottom w:val="0"/>
      <w:divBdr>
        <w:top w:val="none" w:sz="0" w:space="0" w:color="auto"/>
        <w:left w:val="none" w:sz="0" w:space="0" w:color="auto"/>
        <w:bottom w:val="none" w:sz="0" w:space="0" w:color="auto"/>
        <w:right w:val="none" w:sz="0" w:space="0" w:color="auto"/>
      </w:divBdr>
    </w:div>
    <w:div w:id="1845707505">
      <w:bodyDiv w:val="1"/>
      <w:marLeft w:val="0"/>
      <w:marRight w:val="0"/>
      <w:marTop w:val="0"/>
      <w:marBottom w:val="0"/>
      <w:divBdr>
        <w:top w:val="none" w:sz="0" w:space="0" w:color="auto"/>
        <w:left w:val="none" w:sz="0" w:space="0" w:color="auto"/>
        <w:bottom w:val="none" w:sz="0" w:space="0" w:color="auto"/>
        <w:right w:val="none" w:sz="0" w:space="0" w:color="auto"/>
      </w:divBdr>
    </w:div>
    <w:div w:id="1848862340">
      <w:bodyDiv w:val="1"/>
      <w:marLeft w:val="0"/>
      <w:marRight w:val="0"/>
      <w:marTop w:val="0"/>
      <w:marBottom w:val="0"/>
      <w:divBdr>
        <w:top w:val="none" w:sz="0" w:space="0" w:color="auto"/>
        <w:left w:val="none" w:sz="0" w:space="0" w:color="auto"/>
        <w:bottom w:val="none" w:sz="0" w:space="0" w:color="auto"/>
        <w:right w:val="none" w:sz="0" w:space="0" w:color="auto"/>
      </w:divBdr>
    </w:div>
    <w:div w:id="1848909609">
      <w:bodyDiv w:val="1"/>
      <w:marLeft w:val="0"/>
      <w:marRight w:val="0"/>
      <w:marTop w:val="0"/>
      <w:marBottom w:val="0"/>
      <w:divBdr>
        <w:top w:val="none" w:sz="0" w:space="0" w:color="auto"/>
        <w:left w:val="none" w:sz="0" w:space="0" w:color="auto"/>
        <w:bottom w:val="none" w:sz="0" w:space="0" w:color="auto"/>
        <w:right w:val="none" w:sz="0" w:space="0" w:color="auto"/>
      </w:divBdr>
    </w:div>
    <w:div w:id="1851135531">
      <w:bodyDiv w:val="1"/>
      <w:marLeft w:val="0"/>
      <w:marRight w:val="0"/>
      <w:marTop w:val="0"/>
      <w:marBottom w:val="0"/>
      <w:divBdr>
        <w:top w:val="none" w:sz="0" w:space="0" w:color="auto"/>
        <w:left w:val="none" w:sz="0" w:space="0" w:color="auto"/>
        <w:bottom w:val="none" w:sz="0" w:space="0" w:color="auto"/>
        <w:right w:val="none" w:sz="0" w:space="0" w:color="auto"/>
      </w:divBdr>
    </w:div>
    <w:div w:id="1857228937">
      <w:bodyDiv w:val="1"/>
      <w:marLeft w:val="0"/>
      <w:marRight w:val="0"/>
      <w:marTop w:val="0"/>
      <w:marBottom w:val="0"/>
      <w:divBdr>
        <w:top w:val="none" w:sz="0" w:space="0" w:color="auto"/>
        <w:left w:val="none" w:sz="0" w:space="0" w:color="auto"/>
        <w:bottom w:val="none" w:sz="0" w:space="0" w:color="auto"/>
        <w:right w:val="none" w:sz="0" w:space="0" w:color="auto"/>
      </w:divBdr>
    </w:div>
    <w:div w:id="1858496949">
      <w:bodyDiv w:val="1"/>
      <w:marLeft w:val="0"/>
      <w:marRight w:val="0"/>
      <w:marTop w:val="0"/>
      <w:marBottom w:val="0"/>
      <w:divBdr>
        <w:top w:val="none" w:sz="0" w:space="0" w:color="auto"/>
        <w:left w:val="none" w:sz="0" w:space="0" w:color="auto"/>
        <w:bottom w:val="none" w:sz="0" w:space="0" w:color="auto"/>
        <w:right w:val="none" w:sz="0" w:space="0" w:color="auto"/>
      </w:divBdr>
    </w:div>
    <w:div w:id="1860462490">
      <w:bodyDiv w:val="1"/>
      <w:marLeft w:val="0"/>
      <w:marRight w:val="0"/>
      <w:marTop w:val="0"/>
      <w:marBottom w:val="0"/>
      <w:divBdr>
        <w:top w:val="none" w:sz="0" w:space="0" w:color="auto"/>
        <w:left w:val="none" w:sz="0" w:space="0" w:color="auto"/>
        <w:bottom w:val="none" w:sz="0" w:space="0" w:color="auto"/>
        <w:right w:val="none" w:sz="0" w:space="0" w:color="auto"/>
      </w:divBdr>
    </w:div>
    <w:div w:id="1864201707">
      <w:bodyDiv w:val="1"/>
      <w:marLeft w:val="0"/>
      <w:marRight w:val="0"/>
      <w:marTop w:val="0"/>
      <w:marBottom w:val="0"/>
      <w:divBdr>
        <w:top w:val="none" w:sz="0" w:space="0" w:color="auto"/>
        <w:left w:val="none" w:sz="0" w:space="0" w:color="auto"/>
        <w:bottom w:val="none" w:sz="0" w:space="0" w:color="auto"/>
        <w:right w:val="none" w:sz="0" w:space="0" w:color="auto"/>
      </w:divBdr>
    </w:div>
    <w:div w:id="1864511994">
      <w:bodyDiv w:val="1"/>
      <w:marLeft w:val="0"/>
      <w:marRight w:val="0"/>
      <w:marTop w:val="0"/>
      <w:marBottom w:val="0"/>
      <w:divBdr>
        <w:top w:val="none" w:sz="0" w:space="0" w:color="auto"/>
        <w:left w:val="none" w:sz="0" w:space="0" w:color="auto"/>
        <w:bottom w:val="none" w:sz="0" w:space="0" w:color="auto"/>
        <w:right w:val="none" w:sz="0" w:space="0" w:color="auto"/>
      </w:divBdr>
    </w:div>
    <w:div w:id="1877038758">
      <w:bodyDiv w:val="1"/>
      <w:marLeft w:val="0"/>
      <w:marRight w:val="0"/>
      <w:marTop w:val="0"/>
      <w:marBottom w:val="0"/>
      <w:divBdr>
        <w:top w:val="none" w:sz="0" w:space="0" w:color="auto"/>
        <w:left w:val="none" w:sz="0" w:space="0" w:color="auto"/>
        <w:bottom w:val="none" w:sz="0" w:space="0" w:color="auto"/>
        <w:right w:val="none" w:sz="0" w:space="0" w:color="auto"/>
      </w:divBdr>
    </w:div>
    <w:div w:id="1878859429">
      <w:bodyDiv w:val="1"/>
      <w:marLeft w:val="0"/>
      <w:marRight w:val="0"/>
      <w:marTop w:val="0"/>
      <w:marBottom w:val="0"/>
      <w:divBdr>
        <w:top w:val="none" w:sz="0" w:space="0" w:color="auto"/>
        <w:left w:val="none" w:sz="0" w:space="0" w:color="auto"/>
        <w:bottom w:val="none" w:sz="0" w:space="0" w:color="auto"/>
        <w:right w:val="none" w:sz="0" w:space="0" w:color="auto"/>
      </w:divBdr>
    </w:div>
    <w:div w:id="1880429388">
      <w:bodyDiv w:val="1"/>
      <w:marLeft w:val="0"/>
      <w:marRight w:val="0"/>
      <w:marTop w:val="0"/>
      <w:marBottom w:val="0"/>
      <w:divBdr>
        <w:top w:val="none" w:sz="0" w:space="0" w:color="auto"/>
        <w:left w:val="none" w:sz="0" w:space="0" w:color="auto"/>
        <w:bottom w:val="none" w:sz="0" w:space="0" w:color="auto"/>
        <w:right w:val="none" w:sz="0" w:space="0" w:color="auto"/>
      </w:divBdr>
    </w:div>
    <w:div w:id="1884632058">
      <w:bodyDiv w:val="1"/>
      <w:marLeft w:val="0"/>
      <w:marRight w:val="0"/>
      <w:marTop w:val="0"/>
      <w:marBottom w:val="0"/>
      <w:divBdr>
        <w:top w:val="none" w:sz="0" w:space="0" w:color="auto"/>
        <w:left w:val="none" w:sz="0" w:space="0" w:color="auto"/>
        <w:bottom w:val="none" w:sz="0" w:space="0" w:color="auto"/>
        <w:right w:val="none" w:sz="0" w:space="0" w:color="auto"/>
      </w:divBdr>
    </w:div>
    <w:div w:id="1897619308">
      <w:bodyDiv w:val="1"/>
      <w:marLeft w:val="0"/>
      <w:marRight w:val="0"/>
      <w:marTop w:val="0"/>
      <w:marBottom w:val="0"/>
      <w:divBdr>
        <w:top w:val="none" w:sz="0" w:space="0" w:color="auto"/>
        <w:left w:val="none" w:sz="0" w:space="0" w:color="auto"/>
        <w:bottom w:val="none" w:sz="0" w:space="0" w:color="auto"/>
        <w:right w:val="none" w:sz="0" w:space="0" w:color="auto"/>
      </w:divBdr>
    </w:div>
    <w:div w:id="1897862118">
      <w:bodyDiv w:val="1"/>
      <w:marLeft w:val="0"/>
      <w:marRight w:val="0"/>
      <w:marTop w:val="0"/>
      <w:marBottom w:val="0"/>
      <w:divBdr>
        <w:top w:val="none" w:sz="0" w:space="0" w:color="auto"/>
        <w:left w:val="none" w:sz="0" w:space="0" w:color="auto"/>
        <w:bottom w:val="none" w:sz="0" w:space="0" w:color="auto"/>
        <w:right w:val="none" w:sz="0" w:space="0" w:color="auto"/>
      </w:divBdr>
    </w:div>
    <w:div w:id="1897937857">
      <w:bodyDiv w:val="1"/>
      <w:marLeft w:val="0"/>
      <w:marRight w:val="0"/>
      <w:marTop w:val="0"/>
      <w:marBottom w:val="0"/>
      <w:divBdr>
        <w:top w:val="none" w:sz="0" w:space="0" w:color="auto"/>
        <w:left w:val="none" w:sz="0" w:space="0" w:color="auto"/>
        <w:bottom w:val="none" w:sz="0" w:space="0" w:color="auto"/>
        <w:right w:val="none" w:sz="0" w:space="0" w:color="auto"/>
      </w:divBdr>
    </w:div>
    <w:div w:id="1898008469">
      <w:bodyDiv w:val="1"/>
      <w:marLeft w:val="0"/>
      <w:marRight w:val="0"/>
      <w:marTop w:val="0"/>
      <w:marBottom w:val="0"/>
      <w:divBdr>
        <w:top w:val="none" w:sz="0" w:space="0" w:color="auto"/>
        <w:left w:val="none" w:sz="0" w:space="0" w:color="auto"/>
        <w:bottom w:val="none" w:sz="0" w:space="0" w:color="auto"/>
        <w:right w:val="none" w:sz="0" w:space="0" w:color="auto"/>
      </w:divBdr>
    </w:div>
    <w:div w:id="1905599630">
      <w:bodyDiv w:val="1"/>
      <w:marLeft w:val="0"/>
      <w:marRight w:val="0"/>
      <w:marTop w:val="0"/>
      <w:marBottom w:val="0"/>
      <w:divBdr>
        <w:top w:val="none" w:sz="0" w:space="0" w:color="auto"/>
        <w:left w:val="none" w:sz="0" w:space="0" w:color="auto"/>
        <w:bottom w:val="none" w:sz="0" w:space="0" w:color="auto"/>
        <w:right w:val="none" w:sz="0" w:space="0" w:color="auto"/>
      </w:divBdr>
    </w:div>
    <w:div w:id="1910917785">
      <w:bodyDiv w:val="1"/>
      <w:marLeft w:val="0"/>
      <w:marRight w:val="0"/>
      <w:marTop w:val="0"/>
      <w:marBottom w:val="0"/>
      <w:divBdr>
        <w:top w:val="none" w:sz="0" w:space="0" w:color="auto"/>
        <w:left w:val="none" w:sz="0" w:space="0" w:color="auto"/>
        <w:bottom w:val="none" w:sz="0" w:space="0" w:color="auto"/>
        <w:right w:val="none" w:sz="0" w:space="0" w:color="auto"/>
      </w:divBdr>
    </w:div>
    <w:div w:id="1913271323">
      <w:bodyDiv w:val="1"/>
      <w:marLeft w:val="0"/>
      <w:marRight w:val="0"/>
      <w:marTop w:val="0"/>
      <w:marBottom w:val="0"/>
      <w:divBdr>
        <w:top w:val="none" w:sz="0" w:space="0" w:color="auto"/>
        <w:left w:val="none" w:sz="0" w:space="0" w:color="auto"/>
        <w:bottom w:val="none" w:sz="0" w:space="0" w:color="auto"/>
        <w:right w:val="none" w:sz="0" w:space="0" w:color="auto"/>
      </w:divBdr>
    </w:div>
    <w:div w:id="1924797390">
      <w:bodyDiv w:val="1"/>
      <w:marLeft w:val="0"/>
      <w:marRight w:val="0"/>
      <w:marTop w:val="0"/>
      <w:marBottom w:val="0"/>
      <w:divBdr>
        <w:top w:val="none" w:sz="0" w:space="0" w:color="auto"/>
        <w:left w:val="none" w:sz="0" w:space="0" w:color="auto"/>
        <w:bottom w:val="none" w:sz="0" w:space="0" w:color="auto"/>
        <w:right w:val="none" w:sz="0" w:space="0" w:color="auto"/>
      </w:divBdr>
    </w:div>
    <w:div w:id="1925340081">
      <w:bodyDiv w:val="1"/>
      <w:marLeft w:val="0"/>
      <w:marRight w:val="0"/>
      <w:marTop w:val="0"/>
      <w:marBottom w:val="0"/>
      <w:divBdr>
        <w:top w:val="none" w:sz="0" w:space="0" w:color="auto"/>
        <w:left w:val="none" w:sz="0" w:space="0" w:color="auto"/>
        <w:bottom w:val="none" w:sz="0" w:space="0" w:color="auto"/>
        <w:right w:val="none" w:sz="0" w:space="0" w:color="auto"/>
      </w:divBdr>
    </w:div>
    <w:div w:id="1930432324">
      <w:bodyDiv w:val="1"/>
      <w:marLeft w:val="0"/>
      <w:marRight w:val="0"/>
      <w:marTop w:val="0"/>
      <w:marBottom w:val="0"/>
      <w:divBdr>
        <w:top w:val="none" w:sz="0" w:space="0" w:color="auto"/>
        <w:left w:val="none" w:sz="0" w:space="0" w:color="auto"/>
        <w:bottom w:val="none" w:sz="0" w:space="0" w:color="auto"/>
        <w:right w:val="none" w:sz="0" w:space="0" w:color="auto"/>
      </w:divBdr>
    </w:div>
    <w:div w:id="1941835996">
      <w:bodyDiv w:val="1"/>
      <w:marLeft w:val="0"/>
      <w:marRight w:val="0"/>
      <w:marTop w:val="0"/>
      <w:marBottom w:val="0"/>
      <w:divBdr>
        <w:top w:val="none" w:sz="0" w:space="0" w:color="auto"/>
        <w:left w:val="none" w:sz="0" w:space="0" w:color="auto"/>
        <w:bottom w:val="none" w:sz="0" w:space="0" w:color="auto"/>
        <w:right w:val="none" w:sz="0" w:space="0" w:color="auto"/>
      </w:divBdr>
    </w:div>
    <w:div w:id="1942103310">
      <w:bodyDiv w:val="1"/>
      <w:marLeft w:val="0"/>
      <w:marRight w:val="0"/>
      <w:marTop w:val="0"/>
      <w:marBottom w:val="0"/>
      <w:divBdr>
        <w:top w:val="none" w:sz="0" w:space="0" w:color="auto"/>
        <w:left w:val="none" w:sz="0" w:space="0" w:color="auto"/>
        <w:bottom w:val="none" w:sz="0" w:space="0" w:color="auto"/>
        <w:right w:val="none" w:sz="0" w:space="0" w:color="auto"/>
      </w:divBdr>
    </w:div>
    <w:div w:id="1944150096">
      <w:bodyDiv w:val="1"/>
      <w:marLeft w:val="0"/>
      <w:marRight w:val="0"/>
      <w:marTop w:val="0"/>
      <w:marBottom w:val="0"/>
      <w:divBdr>
        <w:top w:val="none" w:sz="0" w:space="0" w:color="auto"/>
        <w:left w:val="none" w:sz="0" w:space="0" w:color="auto"/>
        <w:bottom w:val="none" w:sz="0" w:space="0" w:color="auto"/>
        <w:right w:val="none" w:sz="0" w:space="0" w:color="auto"/>
      </w:divBdr>
    </w:div>
    <w:div w:id="1949003444">
      <w:bodyDiv w:val="1"/>
      <w:marLeft w:val="0"/>
      <w:marRight w:val="0"/>
      <w:marTop w:val="0"/>
      <w:marBottom w:val="0"/>
      <w:divBdr>
        <w:top w:val="none" w:sz="0" w:space="0" w:color="auto"/>
        <w:left w:val="none" w:sz="0" w:space="0" w:color="auto"/>
        <w:bottom w:val="none" w:sz="0" w:space="0" w:color="auto"/>
        <w:right w:val="none" w:sz="0" w:space="0" w:color="auto"/>
      </w:divBdr>
    </w:div>
    <w:div w:id="1950383303">
      <w:bodyDiv w:val="1"/>
      <w:marLeft w:val="0"/>
      <w:marRight w:val="0"/>
      <w:marTop w:val="0"/>
      <w:marBottom w:val="0"/>
      <w:divBdr>
        <w:top w:val="none" w:sz="0" w:space="0" w:color="auto"/>
        <w:left w:val="none" w:sz="0" w:space="0" w:color="auto"/>
        <w:bottom w:val="none" w:sz="0" w:space="0" w:color="auto"/>
        <w:right w:val="none" w:sz="0" w:space="0" w:color="auto"/>
      </w:divBdr>
    </w:div>
    <w:div w:id="1954899801">
      <w:bodyDiv w:val="1"/>
      <w:marLeft w:val="0"/>
      <w:marRight w:val="0"/>
      <w:marTop w:val="0"/>
      <w:marBottom w:val="0"/>
      <w:divBdr>
        <w:top w:val="none" w:sz="0" w:space="0" w:color="auto"/>
        <w:left w:val="none" w:sz="0" w:space="0" w:color="auto"/>
        <w:bottom w:val="none" w:sz="0" w:space="0" w:color="auto"/>
        <w:right w:val="none" w:sz="0" w:space="0" w:color="auto"/>
      </w:divBdr>
    </w:div>
    <w:div w:id="1962567846">
      <w:bodyDiv w:val="1"/>
      <w:marLeft w:val="0"/>
      <w:marRight w:val="0"/>
      <w:marTop w:val="0"/>
      <w:marBottom w:val="0"/>
      <w:divBdr>
        <w:top w:val="none" w:sz="0" w:space="0" w:color="auto"/>
        <w:left w:val="none" w:sz="0" w:space="0" w:color="auto"/>
        <w:bottom w:val="none" w:sz="0" w:space="0" w:color="auto"/>
        <w:right w:val="none" w:sz="0" w:space="0" w:color="auto"/>
      </w:divBdr>
    </w:div>
    <w:div w:id="1966689269">
      <w:bodyDiv w:val="1"/>
      <w:marLeft w:val="0"/>
      <w:marRight w:val="0"/>
      <w:marTop w:val="0"/>
      <w:marBottom w:val="0"/>
      <w:divBdr>
        <w:top w:val="none" w:sz="0" w:space="0" w:color="auto"/>
        <w:left w:val="none" w:sz="0" w:space="0" w:color="auto"/>
        <w:bottom w:val="none" w:sz="0" w:space="0" w:color="auto"/>
        <w:right w:val="none" w:sz="0" w:space="0" w:color="auto"/>
      </w:divBdr>
    </w:div>
    <w:div w:id="1968466309">
      <w:bodyDiv w:val="1"/>
      <w:marLeft w:val="0"/>
      <w:marRight w:val="0"/>
      <w:marTop w:val="0"/>
      <w:marBottom w:val="0"/>
      <w:divBdr>
        <w:top w:val="none" w:sz="0" w:space="0" w:color="auto"/>
        <w:left w:val="none" w:sz="0" w:space="0" w:color="auto"/>
        <w:bottom w:val="none" w:sz="0" w:space="0" w:color="auto"/>
        <w:right w:val="none" w:sz="0" w:space="0" w:color="auto"/>
      </w:divBdr>
    </w:div>
    <w:div w:id="1969436325">
      <w:bodyDiv w:val="1"/>
      <w:marLeft w:val="0"/>
      <w:marRight w:val="0"/>
      <w:marTop w:val="0"/>
      <w:marBottom w:val="0"/>
      <w:divBdr>
        <w:top w:val="none" w:sz="0" w:space="0" w:color="auto"/>
        <w:left w:val="none" w:sz="0" w:space="0" w:color="auto"/>
        <w:bottom w:val="none" w:sz="0" w:space="0" w:color="auto"/>
        <w:right w:val="none" w:sz="0" w:space="0" w:color="auto"/>
      </w:divBdr>
    </w:div>
    <w:div w:id="1969818796">
      <w:bodyDiv w:val="1"/>
      <w:marLeft w:val="0"/>
      <w:marRight w:val="0"/>
      <w:marTop w:val="0"/>
      <w:marBottom w:val="0"/>
      <w:divBdr>
        <w:top w:val="none" w:sz="0" w:space="0" w:color="auto"/>
        <w:left w:val="none" w:sz="0" w:space="0" w:color="auto"/>
        <w:bottom w:val="none" w:sz="0" w:space="0" w:color="auto"/>
        <w:right w:val="none" w:sz="0" w:space="0" w:color="auto"/>
      </w:divBdr>
    </w:div>
    <w:div w:id="1970284489">
      <w:bodyDiv w:val="1"/>
      <w:marLeft w:val="0"/>
      <w:marRight w:val="0"/>
      <w:marTop w:val="0"/>
      <w:marBottom w:val="0"/>
      <w:divBdr>
        <w:top w:val="none" w:sz="0" w:space="0" w:color="auto"/>
        <w:left w:val="none" w:sz="0" w:space="0" w:color="auto"/>
        <w:bottom w:val="none" w:sz="0" w:space="0" w:color="auto"/>
        <w:right w:val="none" w:sz="0" w:space="0" w:color="auto"/>
      </w:divBdr>
    </w:div>
    <w:div w:id="1972663162">
      <w:bodyDiv w:val="1"/>
      <w:marLeft w:val="0"/>
      <w:marRight w:val="0"/>
      <w:marTop w:val="0"/>
      <w:marBottom w:val="0"/>
      <w:divBdr>
        <w:top w:val="none" w:sz="0" w:space="0" w:color="auto"/>
        <w:left w:val="none" w:sz="0" w:space="0" w:color="auto"/>
        <w:bottom w:val="none" w:sz="0" w:space="0" w:color="auto"/>
        <w:right w:val="none" w:sz="0" w:space="0" w:color="auto"/>
      </w:divBdr>
    </w:div>
    <w:div w:id="1973249409">
      <w:bodyDiv w:val="1"/>
      <w:marLeft w:val="0"/>
      <w:marRight w:val="0"/>
      <w:marTop w:val="0"/>
      <w:marBottom w:val="0"/>
      <w:divBdr>
        <w:top w:val="none" w:sz="0" w:space="0" w:color="auto"/>
        <w:left w:val="none" w:sz="0" w:space="0" w:color="auto"/>
        <w:bottom w:val="none" w:sz="0" w:space="0" w:color="auto"/>
        <w:right w:val="none" w:sz="0" w:space="0" w:color="auto"/>
      </w:divBdr>
    </w:div>
    <w:div w:id="1979726368">
      <w:bodyDiv w:val="1"/>
      <w:marLeft w:val="0"/>
      <w:marRight w:val="0"/>
      <w:marTop w:val="0"/>
      <w:marBottom w:val="0"/>
      <w:divBdr>
        <w:top w:val="none" w:sz="0" w:space="0" w:color="auto"/>
        <w:left w:val="none" w:sz="0" w:space="0" w:color="auto"/>
        <w:bottom w:val="none" w:sz="0" w:space="0" w:color="auto"/>
        <w:right w:val="none" w:sz="0" w:space="0" w:color="auto"/>
      </w:divBdr>
    </w:div>
    <w:div w:id="1984893916">
      <w:bodyDiv w:val="1"/>
      <w:marLeft w:val="0"/>
      <w:marRight w:val="0"/>
      <w:marTop w:val="0"/>
      <w:marBottom w:val="0"/>
      <w:divBdr>
        <w:top w:val="none" w:sz="0" w:space="0" w:color="auto"/>
        <w:left w:val="none" w:sz="0" w:space="0" w:color="auto"/>
        <w:bottom w:val="none" w:sz="0" w:space="0" w:color="auto"/>
        <w:right w:val="none" w:sz="0" w:space="0" w:color="auto"/>
      </w:divBdr>
    </w:div>
    <w:div w:id="1985113166">
      <w:bodyDiv w:val="1"/>
      <w:marLeft w:val="0"/>
      <w:marRight w:val="0"/>
      <w:marTop w:val="0"/>
      <w:marBottom w:val="0"/>
      <w:divBdr>
        <w:top w:val="none" w:sz="0" w:space="0" w:color="auto"/>
        <w:left w:val="none" w:sz="0" w:space="0" w:color="auto"/>
        <w:bottom w:val="none" w:sz="0" w:space="0" w:color="auto"/>
        <w:right w:val="none" w:sz="0" w:space="0" w:color="auto"/>
      </w:divBdr>
    </w:div>
    <w:div w:id="1990790101">
      <w:bodyDiv w:val="1"/>
      <w:marLeft w:val="0"/>
      <w:marRight w:val="0"/>
      <w:marTop w:val="0"/>
      <w:marBottom w:val="0"/>
      <w:divBdr>
        <w:top w:val="none" w:sz="0" w:space="0" w:color="auto"/>
        <w:left w:val="none" w:sz="0" w:space="0" w:color="auto"/>
        <w:bottom w:val="none" w:sz="0" w:space="0" w:color="auto"/>
        <w:right w:val="none" w:sz="0" w:space="0" w:color="auto"/>
      </w:divBdr>
    </w:div>
    <w:div w:id="1991248522">
      <w:bodyDiv w:val="1"/>
      <w:marLeft w:val="0"/>
      <w:marRight w:val="0"/>
      <w:marTop w:val="0"/>
      <w:marBottom w:val="0"/>
      <w:divBdr>
        <w:top w:val="none" w:sz="0" w:space="0" w:color="auto"/>
        <w:left w:val="none" w:sz="0" w:space="0" w:color="auto"/>
        <w:bottom w:val="none" w:sz="0" w:space="0" w:color="auto"/>
        <w:right w:val="none" w:sz="0" w:space="0" w:color="auto"/>
      </w:divBdr>
    </w:div>
    <w:div w:id="2001612685">
      <w:bodyDiv w:val="1"/>
      <w:marLeft w:val="0"/>
      <w:marRight w:val="0"/>
      <w:marTop w:val="0"/>
      <w:marBottom w:val="0"/>
      <w:divBdr>
        <w:top w:val="none" w:sz="0" w:space="0" w:color="auto"/>
        <w:left w:val="none" w:sz="0" w:space="0" w:color="auto"/>
        <w:bottom w:val="none" w:sz="0" w:space="0" w:color="auto"/>
        <w:right w:val="none" w:sz="0" w:space="0" w:color="auto"/>
      </w:divBdr>
    </w:div>
    <w:div w:id="2001736050">
      <w:bodyDiv w:val="1"/>
      <w:marLeft w:val="0"/>
      <w:marRight w:val="0"/>
      <w:marTop w:val="0"/>
      <w:marBottom w:val="0"/>
      <w:divBdr>
        <w:top w:val="none" w:sz="0" w:space="0" w:color="auto"/>
        <w:left w:val="none" w:sz="0" w:space="0" w:color="auto"/>
        <w:bottom w:val="none" w:sz="0" w:space="0" w:color="auto"/>
        <w:right w:val="none" w:sz="0" w:space="0" w:color="auto"/>
      </w:divBdr>
    </w:div>
    <w:div w:id="2009399483">
      <w:bodyDiv w:val="1"/>
      <w:marLeft w:val="0"/>
      <w:marRight w:val="0"/>
      <w:marTop w:val="0"/>
      <w:marBottom w:val="0"/>
      <w:divBdr>
        <w:top w:val="none" w:sz="0" w:space="0" w:color="auto"/>
        <w:left w:val="none" w:sz="0" w:space="0" w:color="auto"/>
        <w:bottom w:val="none" w:sz="0" w:space="0" w:color="auto"/>
        <w:right w:val="none" w:sz="0" w:space="0" w:color="auto"/>
      </w:divBdr>
    </w:div>
    <w:div w:id="2012096984">
      <w:bodyDiv w:val="1"/>
      <w:marLeft w:val="0"/>
      <w:marRight w:val="0"/>
      <w:marTop w:val="0"/>
      <w:marBottom w:val="0"/>
      <w:divBdr>
        <w:top w:val="none" w:sz="0" w:space="0" w:color="auto"/>
        <w:left w:val="none" w:sz="0" w:space="0" w:color="auto"/>
        <w:bottom w:val="none" w:sz="0" w:space="0" w:color="auto"/>
        <w:right w:val="none" w:sz="0" w:space="0" w:color="auto"/>
      </w:divBdr>
    </w:div>
    <w:div w:id="2012948291">
      <w:bodyDiv w:val="1"/>
      <w:marLeft w:val="0"/>
      <w:marRight w:val="0"/>
      <w:marTop w:val="0"/>
      <w:marBottom w:val="0"/>
      <w:divBdr>
        <w:top w:val="none" w:sz="0" w:space="0" w:color="auto"/>
        <w:left w:val="none" w:sz="0" w:space="0" w:color="auto"/>
        <w:bottom w:val="none" w:sz="0" w:space="0" w:color="auto"/>
        <w:right w:val="none" w:sz="0" w:space="0" w:color="auto"/>
      </w:divBdr>
    </w:div>
    <w:div w:id="2016372393">
      <w:bodyDiv w:val="1"/>
      <w:marLeft w:val="0"/>
      <w:marRight w:val="0"/>
      <w:marTop w:val="0"/>
      <w:marBottom w:val="0"/>
      <w:divBdr>
        <w:top w:val="none" w:sz="0" w:space="0" w:color="auto"/>
        <w:left w:val="none" w:sz="0" w:space="0" w:color="auto"/>
        <w:bottom w:val="none" w:sz="0" w:space="0" w:color="auto"/>
        <w:right w:val="none" w:sz="0" w:space="0" w:color="auto"/>
      </w:divBdr>
    </w:div>
    <w:div w:id="2019766700">
      <w:bodyDiv w:val="1"/>
      <w:marLeft w:val="0"/>
      <w:marRight w:val="0"/>
      <w:marTop w:val="0"/>
      <w:marBottom w:val="0"/>
      <w:divBdr>
        <w:top w:val="none" w:sz="0" w:space="0" w:color="auto"/>
        <w:left w:val="none" w:sz="0" w:space="0" w:color="auto"/>
        <w:bottom w:val="none" w:sz="0" w:space="0" w:color="auto"/>
        <w:right w:val="none" w:sz="0" w:space="0" w:color="auto"/>
      </w:divBdr>
    </w:div>
    <w:div w:id="2026176527">
      <w:bodyDiv w:val="1"/>
      <w:marLeft w:val="0"/>
      <w:marRight w:val="0"/>
      <w:marTop w:val="0"/>
      <w:marBottom w:val="0"/>
      <w:divBdr>
        <w:top w:val="none" w:sz="0" w:space="0" w:color="auto"/>
        <w:left w:val="none" w:sz="0" w:space="0" w:color="auto"/>
        <w:bottom w:val="none" w:sz="0" w:space="0" w:color="auto"/>
        <w:right w:val="none" w:sz="0" w:space="0" w:color="auto"/>
      </w:divBdr>
    </w:div>
    <w:div w:id="2026709436">
      <w:bodyDiv w:val="1"/>
      <w:marLeft w:val="0"/>
      <w:marRight w:val="0"/>
      <w:marTop w:val="0"/>
      <w:marBottom w:val="0"/>
      <w:divBdr>
        <w:top w:val="none" w:sz="0" w:space="0" w:color="auto"/>
        <w:left w:val="none" w:sz="0" w:space="0" w:color="auto"/>
        <w:bottom w:val="none" w:sz="0" w:space="0" w:color="auto"/>
        <w:right w:val="none" w:sz="0" w:space="0" w:color="auto"/>
      </w:divBdr>
    </w:div>
    <w:div w:id="2039813841">
      <w:bodyDiv w:val="1"/>
      <w:marLeft w:val="0"/>
      <w:marRight w:val="0"/>
      <w:marTop w:val="0"/>
      <w:marBottom w:val="0"/>
      <w:divBdr>
        <w:top w:val="none" w:sz="0" w:space="0" w:color="auto"/>
        <w:left w:val="none" w:sz="0" w:space="0" w:color="auto"/>
        <w:bottom w:val="none" w:sz="0" w:space="0" w:color="auto"/>
        <w:right w:val="none" w:sz="0" w:space="0" w:color="auto"/>
      </w:divBdr>
    </w:div>
    <w:div w:id="2047213712">
      <w:bodyDiv w:val="1"/>
      <w:marLeft w:val="0"/>
      <w:marRight w:val="0"/>
      <w:marTop w:val="0"/>
      <w:marBottom w:val="0"/>
      <w:divBdr>
        <w:top w:val="none" w:sz="0" w:space="0" w:color="auto"/>
        <w:left w:val="none" w:sz="0" w:space="0" w:color="auto"/>
        <w:bottom w:val="none" w:sz="0" w:space="0" w:color="auto"/>
        <w:right w:val="none" w:sz="0" w:space="0" w:color="auto"/>
      </w:divBdr>
      <w:divsChild>
        <w:div w:id="194390712">
          <w:marLeft w:val="0"/>
          <w:marRight w:val="0"/>
          <w:marTop w:val="0"/>
          <w:marBottom w:val="120"/>
          <w:divBdr>
            <w:top w:val="none" w:sz="0" w:space="0" w:color="auto"/>
            <w:left w:val="none" w:sz="0" w:space="0" w:color="auto"/>
            <w:bottom w:val="none" w:sz="0" w:space="0" w:color="auto"/>
            <w:right w:val="none" w:sz="0" w:space="0" w:color="auto"/>
          </w:divBdr>
          <w:divsChild>
            <w:div w:id="1479767806">
              <w:marLeft w:val="0"/>
              <w:marRight w:val="0"/>
              <w:marTop w:val="0"/>
              <w:marBottom w:val="0"/>
              <w:divBdr>
                <w:top w:val="none" w:sz="0" w:space="0" w:color="auto"/>
                <w:left w:val="none" w:sz="0" w:space="0" w:color="auto"/>
                <w:bottom w:val="none" w:sz="0" w:space="0" w:color="auto"/>
                <w:right w:val="none" w:sz="0" w:space="0" w:color="auto"/>
              </w:divBdr>
              <w:divsChild>
                <w:div w:id="1283342319">
                  <w:marLeft w:val="0"/>
                  <w:marRight w:val="0"/>
                  <w:marTop w:val="0"/>
                  <w:marBottom w:val="0"/>
                  <w:divBdr>
                    <w:top w:val="none" w:sz="0" w:space="0" w:color="auto"/>
                    <w:left w:val="none" w:sz="0" w:space="0" w:color="auto"/>
                    <w:bottom w:val="none" w:sz="0" w:space="0" w:color="auto"/>
                    <w:right w:val="none" w:sz="0" w:space="0" w:color="auto"/>
                  </w:divBdr>
                  <w:divsChild>
                    <w:div w:id="156961798">
                      <w:marLeft w:val="0"/>
                      <w:marRight w:val="0"/>
                      <w:marTop w:val="0"/>
                      <w:marBottom w:val="0"/>
                      <w:divBdr>
                        <w:top w:val="none" w:sz="0" w:space="0" w:color="auto"/>
                        <w:left w:val="none" w:sz="0" w:space="0" w:color="auto"/>
                        <w:bottom w:val="none" w:sz="0" w:space="0" w:color="auto"/>
                        <w:right w:val="none" w:sz="0" w:space="0" w:color="auto"/>
                      </w:divBdr>
                    </w:div>
                    <w:div w:id="759257758">
                      <w:marLeft w:val="0"/>
                      <w:marRight w:val="0"/>
                      <w:marTop w:val="0"/>
                      <w:marBottom w:val="0"/>
                      <w:divBdr>
                        <w:top w:val="none" w:sz="0" w:space="0" w:color="auto"/>
                        <w:left w:val="none" w:sz="0" w:space="0" w:color="auto"/>
                        <w:bottom w:val="none" w:sz="0" w:space="0" w:color="auto"/>
                        <w:right w:val="none" w:sz="0" w:space="0" w:color="auto"/>
                      </w:divBdr>
                    </w:div>
                    <w:div w:id="195875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356344">
          <w:marLeft w:val="0"/>
          <w:marRight w:val="0"/>
          <w:marTop w:val="0"/>
          <w:marBottom w:val="0"/>
          <w:divBdr>
            <w:top w:val="none" w:sz="0" w:space="0" w:color="auto"/>
            <w:left w:val="none" w:sz="0" w:space="0" w:color="auto"/>
            <w:bottom w:val="none" w:sz="0" w:space="0" w:color="auto"/>
            <w:right w:val="none" w:sz="0" w:space="0" w:color="auto"/>
          </w:divBdr>
        </w:div>
      </w:divsChild>
    </w:div>
    <w:div w:id="2052067987">
      <w:bodyDiv w:val="1"/>
      <w:marLeft w:val="0"/>
      <w:marRight w:val="0"/>
      <w:marTop w:val="0"/>
      <w:marBottom w:val="0"/>
      <w:divBdr>
        <w:top w:val="none" w:sz="0" w:space="0" w:color="auto"/>
        <w:left w:val="none" w:sz="0" w:space="0" w:color="auto"/>
        <w:bottom w:val="none" w:sz="0" w:space="0" w:color="auto"/>
        <w:right w:val="none" w:sz="0" w:space="0" w:color="auto"/>
      </w:divBdr>
    </w:div>
    <w:div w:id="2052611200">
      <w:bodyDiv w:val="1"/>
      <w:marLeft w:val="0"/>
      <w:marRight w:val="0"/>
      <w:marTop w:val="0"/>
      <w:marBottom w:val="0"/>
      <w:divBdr>
        <w:top w:val="none" w:sz="0" w:space="0" w:color="auto"/>
        <w:left w:val="none" w:sz="0" w:space="0" w:color="auto"/>
        <w:bottom w:val="none" w:sz="0" w:space="0" w:color="auto"/>
        <w:right w:val="none" w:sz="0" w:space="0" w:color="auto"/>
      </w:divBdr>
    </w:div>
    <w:div w:id="2056193622">
      <w:bodyDiv w:val="1"/>
      <w:marLeft w:val="0"/>
      <w:marRight w:val="0"/>
      <w:marTop w:val="0"/>
      <w:marBottom w:val="0"/>
      <w:divBdr>
        <w:top w:val="none" w:sz="0" w:space="0" w:color="auto"/>
        <w:left w:val="none" w:sz="0" w:space="0" w:color="auto"/>
        <w:bottom w:val="none" w:sz="0" w:space="0" w:color="auto"/>
        <w:right w:val="none" w:sz="0" w:space="0" w:color="auto"/>
      </w:divBdr>
    </w:div>
    <w:div w:id="2059667095">
      <w:bodyDiv w:val="1"/>
      <w:marLeft w:val="0"/>
      <w:marRight w:val="0"/>
      <w:marTop w:val="0"/>
      <w:marBottom w:val="0"/>
      <w:divBdr>
        <w:top w:val="none" w:sz="0" w:space="0" w:color="auto"/>
        <w:left w:val="none" w:sz="0" w:space="0" w:color="auto"/>
        <w:bottom w:val="none" w:sz="0" w:space="0" w:color="auto"/>
        <w:right w:val="none" w:sz="0" w:space="0" w:color="auto"/>
      </w:divBdr>
    </w:div>
    <w:div w:id="2060543688">
      <w:bodyDiv w:val="1"/>
      <w:marLeft w:val="0"/>
      <w:marRight w:val="0"/>
      <w:marTop w:val="0"/>
      <w:marBottom w:val="0"/>
      <w:divBdr>
        <w:top w:val="none" w:sz="0" w:space="0" w:color="auto"/>
        <w:left w:val="none" w:sz="0" w:space="0" w:color="auto"/>
        <w:bottom w:val="none" w:sz="0" w:space="0" w:color="auto"/>
        <w:right w:val="none" w:sz="0" w:space="0" w:color="auto"/>
      </w:divBdr>
    </w:div>
    <w:div w:id="2061440925">
      <w:bodyDiv w:val="1"/>
      <w:marLeft w:val="0"/>
      <w:marRight w:val="0"/>
      <w:marTop w:val="0"/>
      <w:marBottom w:val="0"/>
      <w:divBdr>
        <w:top w:val="none" w:sz="0" w:space="0" w:color="auto"/>
        <w:left w:val="none" w:sz="0" w:space="0" w:color="auto"/>
        <w:bottom w:val="none" w:sz="0" w:space="0" w:color="auto"/>
        <w:right w:val="none" w:sz="0" w:space="0" w:color="auto"/>
      </w:divBdr>
    </w:div>
    <w:div w:id="2068071300">
      <w:bodyDiv w:val="1"/>
      <w:marLeft w:val="0"/>
      <w:marRight w:val="0"/>
      <w:marTop w:val="0"/>
      <w:marBottom w:val="0"/>
      <w:divBdr>
        <w:top w:val="none" w:sz="0" w:space="0" w:color="auto"/>
        <w:left w:val="none" w:sz="0" w:space="0" w:color="auto"/>
        <w:bottom w:val="none" w:sz="0" w:space="0" w:color="auto"/>
        <w:right w:val="none" w:sz="0" w:space="0" w:color="auto"/>
      </w:divBdr>
    </w:div>
    <w:div w:id="2069692712">
      <w:bodyDiv w:val="1"/>
      <w:marLeft w:val="0"/>
      <w:marRight w:val="0"/>
      <w:marTop w:val="0"/>
      <w:marBottom w:val="0"/>
      <w:divBdr>
        <w:top w:val="none" w:sz="0" w:space="0" w:color="auto"/>
        <w:left w:val="none" w:sz="0" w:space="0" w:color="auto"/>
        <w:bottom w:val="none" w:sz="0" w:space="0" w:color="auto"/>
        <w:right w:val="none" w:sz="0" w:space="0" w:color="auto"/>
      </w:divBdr>
    </w:div>
    <w:div w:id="2070110321">
      <w:bodyDiv w:val="1"/>
      <w:marLeft w:val="0"/>
      <w:marRight w:val="0"/>
      <w:marTop w:val="0"/>
      <w:marBottom w:val="0"/>
      <w:divBdr>
        <w:top w:val="none" w:sz="0" w:space="0" w:color="auto"/>
        <w:left w:val="none" w:sz="0" w:space="0" w:color="auto"/>
        <w:bottom w:val="none" w:sz="0" w:space="0" w:color="auto"/>
        <w:right w:val="none" w:sz="0" w:space="0" w:color="auto"/>
      </w:divBdr>
    </w:div>
    <w:div w:id="2071268185">
      <w:bodyDiv w:val="1"/>
      <w:marLeft w:val="0"/>
      <w:marRight w:val="0"/>
      <w:marTop w:val="0"/>
      <w:marBottom w:val="0"/>
      <w:divBdr>
        <w:top w:val="none" w:sz="0" w:space="0" w:color="auto"/>
        <w:left w:val="none" w:sz="0" w:space="0" w:color="auto"/>
        <w:bottom w:val="none" w:sz="0" w:space="0" w:color="auto"/>
        <w:right w:val="none" w:sz="0" w:space="0" w:color="auto"/>
      </w:divBdr>
    </w:div>
    <w:div w:id="2075084220">
      <w:bodyDiv w:val="1"/>
      <w:marLeft w:val="0"/>
      <w:marRight w:val="0"/>
      <w:marTop w:val="0"/>
      <w:marBottom w:val="0"/>
      <w:divBdr>
        <w:top w:val="none" w:sz="0" w:space="0" w:color="auto"/>
        <w:left w:val="none" w:sz="0" w:space="0" w:color="auto"/>
        <w:bottom w:val="none" w:sz="0" w:space="0" w:color="auto"/>
        <w:right w:val="none" w:sz="0" w:space="0" w:color="auto"/>
      </w:divBdr>
    </w:div>
    <w:div w:id="2075666507">
      <w:bodyDiv w:val="1"/>
      <w:marLeft w:val="0"/>
      <w:marRight w:val="0"/>
      <w:marTop w:val="0"/>
      <w:marBottom w:val="0"/>
      <w:divBdr>
        <w:top w:val="none" w:sz="0" w:space="0" w:color="auto"/>
        <w:left w:val="none" w:sz="0" w:space="0" w:color="auto"/>
        <w:bottom w:val="none" w:sz="0" w:space="0" w:color="auto"/>
        <w:right w:val="none" w:sz="0" w:space="0" w:color="auto"/>
      </w:divBdr>
    </w:div>
    <w:div w:id="2077822419">
      <w:bodyDiv w:val="1"/>
      <w:marLeft w:val="0"/>
      <w:marRight w:val="0"/>
      <w:marTop w:val="0"/>
      <w:marBottom w:val="0"/>
      <w:divBdr>
        <w:top w:val="none" w:sz="0" w:space="0" w:color="auto"/>
        <w:left w:val="none" w:sz="0" w:space="0" w:color="auto"/>
        <w:bottom w:val="none" w:sz="0" w:space="0" w:color="auto"/>
        <w:right w:val="none" w:sz="0" w:space="0" w:color="auto"/>
      </w:divBdr>
    </w:div>
    <w:div w:id="2078629540">
      <w:bodyDiv w:val="1"/>
      <w:marLeft w:val="0"/>
      <w:marRight w:val="0"/>
      <w:marTop w:val="0"/>
      <w:marBottom w:val="0"/>
      <w:divBdr>
        <w:top w:val="none" w:sz="0" w:space="0" w:color="auto"/>
        <w:left w:val="none" w:sz="0" w:space="0" w:color="auto"/>
        <w:bottom w:val="none" w:sz="0" w:space="0" w:color="auto"/>
        <w:right w:val="none" w:sz="0" w:space="0" w:color="auto"/>
      </w:divBdr>
    </w:div>
    <w:div w:id="2085759221">
      <w:bodyDiv w:val="1"/>
      <w:marLeft w:val="0"/>
      <w:marRight w:val="0"/>
      <w:marTop w:val="0"/>
      <w:marBottom w:val="0"/>
      <w:divBdr>
        <w:top w:val="none" w:sz="0" w:space="0" w:color="auto"/>
        <w:left w:val="none" w:sz="0" w:space="0" w:color="auto"/>
        <w:bottom w:val="none" w:sz="0" w:space="0" w:color="auto"/>
        <w:right w:val="none" w:sz="0" w:space="0" w:color="auto"/>
      </w:divBdr>
    </w:div>
    <w:div w:id="2089301566">
      <w:bodyDiv w:val="1"/>
      <w:marLeft w:val="0"/>
      <w:marRight w:val="0"/>
      <w:marTop w:val="0"/>
      <w:marBottom w:val="0"/>
      <w:divBdr>
        <w:top w:val="none" w:sz="0" w:space="0" w:color="auto"/>
        <w:left w:val="none" w:sz="0" w:space="0" w:color="auto"/>
        <w:bottom w:val="none" w:sz="0" w:space="0" w:color="auto"/>
        <w:right w:val="none" w:sz="0" w:space="0" w:color="auto"/>
      </w:divBdr>
    </w:div>
    <w:div w:id="2094037743">
      <w:bodyDiv w:val="1"/>
      <w:marLeft w:val="0"/>
      <w:marRight w:val="0"/>
      <w:marTop w:val="0"/>
      <w:marBottom w:val="0"/>
      <w:divBdr>
        <w:top w:val="none" w:sz="0" w:space="0" w:color="auto"/>
        <w:left w:val="none" w:sz="0" w:space="0" w:color="auto"/>
        <w:bottom w:val="none" w:sz="0" w:space="0" w:color="auto"/>
        <w:right w:val="none" w:sz="0" w:space="0" w:color="auto"/>
      </w:divBdr>
    </w:div>
    <w:div w:id="2101484191">
      <w:bodyDiv w:val="1"/>
      <w:marLeft w:val="0"/>
      <w:marRight w:val="0"/>
      <w:marTop w:val="0"/>
      <w:marBottom w:val="0"/>
      <w:divBdr>
        <w:top w:val="none" w:sz="0" w:space="0" w:color="auto"/>
        <w:left w:val="none" w:sz="0" w:space="0" w:color="auto"/>
        <w:bottom w:val="none" w:sz="0" w:space="0" w:color="auto"/>
        <w:right w:val="none" w:sz="0" w:space="0" w:color="auto"/>
      </w:divBdr>
    </w:div>
    <w:div w:id="2116247995">
      <w:bodyDiv w:val="1"/>
      <w:marLeft w:val="0"/>
      <w:marRight w:val="0"/>
      <w:marTop w:val="0"/>
      <w:marBottom w:val="0"/>
      <w:divBdr>
        <w:top w:val="none" w:sz="0" w:space="0" w:color="auto"/>
        <w:left w:val="none" w:sz="0" w:space="0" w:color="auto"/>
        <w:bottom w:val="none" w:sz="0" w:space="0" w:color="auto"/>
        <w:right w:val="none" w:sz="0" w:space="0" w:color="auto"/>
      </w:divBdr>
    </w:div>
    <w:div w:id="2117212175">
      <w:bodyDiv w:val="1"/>
      <w:marLeft w:val="0"/>
      <w:marRight w:val="0"/>
      <w:marTop w:val="0"/>
      <w:marBottom w:val="0"/>
      <w:divBdr>
        <w:top w:val="none" w:sz="0" w:space="0" w:color="auto"/>
        <w:left w:val="none" w:sz="0" w:space="0" w:color="auto"/>
        <w:bottom w:val="none" w:sz="0" w:space="0" w:color="auto"/>
        <w:right w:val="none" w:sz="0" w:space="0" w:color="auto"/>
      </w:divBdr>
    </w:div>
    <w:div w:id="2119832183">
      <w:bodyDiv w:val="1"/>
      <w:marLeft w:val="0"/>
      <w:marRight w:val="0"/>
      <w:marTop w:val="0"/>
      <w:marBottom w:val="0"/>
      <w:divBdr>
        <w:top w:val="none" w:sz="0" w:space="0" w:color="auto"/>
        <w:left w:val="none" w:sz="0" w:space="0" w:color="auto"/>
        <w:bottom w:val="none" w:sz="0" w:space="0" w:color="auto"/>
        <w:right w:val="none" w:sz="0" w:space="0" w:color="auto"/>
      </w:divBdr>
    </w:div>
    <w:div w:id="2120493324">
      <w:bodyDiv w:val="1"/>
      <w:marLeft w:val="0"/>
      <w:marRight w:val="0"/>
      <w:marTop w:val="0"/>
      <w:marBottom w:val="0"/>
      <w:divBdr>
        <w:top w:val="none" w:sz="0" w:space="0" w:color="auto"/>
        <w:left w:val="none" w:sz="0" w:space="0" w:color="auto"/>
        <w:bottom w:val="none" w:sz="0" w:space="0" w:color="auto"/>
        <w:right w:val="none" w:sz="0" w:space="0" w:color="auto"/>
      </w:divBdr>
    </w:div>
    <w:div w:id="2121604345">
      <w:bodyDiv w:val="1"/>
      <w:marLeft w:val="0"/>
      <w:marRight w:val="0"/>
      <w:marTop w:val="0"/>
      <w:marBottom w:val="0"/>
      <w:divBdr>
        <w:top w:val="none" w:sz="0" w:space="0" w:color="auto"/>
        <w:left w:val="none" w:sz="0" w:space="0" w:color="auto"/>
        <w:bottom w:val="none" w:sz="0" w:space="0" w:color="auto"/>
        <w:right w:val="none" w:sz="0" w:space="0" w:color="auto"/>
      </w:divBdr>
    </w:div>
    <w:div w:id="2122651777">
      <w:bodyDiv w:val="1"/>
      <w:marLeft w:val="0"/>
      <w:marRight w:val="0"/>
      <w:marTop w:val="0"/>
      <w:marBottom w:val="0"/>
      <w:divBdr>
        <w:top w:val="none" w:sz="0" w:space="0" w:color="auto"/>
        <w:left w:val="none" w:sz="0" w:space="0" w:color="auto"/>
        <w:bottom w:val="none" w:sz="0" w:space="0" w:color="auto"/>
        <w:right w:val="none" w:sz="0" w:space="0" w:color="auto"/>
      </w:divBdr>
    </w:div>
    <w:div w:id="2125726325">
      <w:bodyDiv w:val="1"/>
      <w:marLeft w:val="0"/>
      <w:marRight w:val="0"/>
      <w:marTop w:val="0"/>
      <w:marBottom w:val="0"/>
      <w:divBdr>
        <w:top w:val="none" w:sz="0" w:space="0" w:color="auto"/>
        <w:left w:val="none" w:sz="0" w:space="0" w:color="auto"/>
        <w:bottom w:val="none" w:sz="0" w:space="0" w:color="auto"/>
        <w:right w:val="none" w:sz="0" w:space="0" w:color="auto"/>
      </w:divBdr>
    </w:div>
    <w:div w:id="2125729138">
      <w:bodyDiv w:val="1"/>
      <w:marLeft w:val="0"/>
      <w:marRight w:val="0"/>
      <w:marTop w:val="0"/>
      <w:marBottom w:val="0"/>
      <w:divBdr>
        <w:top w:val="none" w:sz="0" w:space="0" w:color="auto"/>
        <w:left w:val="none" w:sz="0" w:space="0" w:color="auto"/>
        <w:bottom w:val="none" w:sz="0" w:space="0" w:color="auto"/>
        <w:right w:val="none" w:sz="0" w:space="0" w:color="auto"/>
      </w:divBdr>
    </w:div>
    <w:div w:id="2128311116">
      <w:bodyDiv w:val="1"/>
      <w:marLeft w:val="0"/>
      <w:marRight w:val="0"/>
      <w:marTop w:val="0"/>
      <w:marBottom w:val="0"/>
      <w:divBdr>
        <w:top w:val="none" w:sz="0" w:space="0" w:color="auto"/>
        <w:left w:val="none" w:sz="0" w:space="0" w:color="auto"/>
        <w:bottom w:val="none" w:sz="0" w:space="0" w:color="auto"/>
        <w:right w:val="none" w:sz="0" w:space="0" w:color="auto"/>
      </w:divBdr>
    </w:div>
    <w:div w:id="2132891618">
      <w:bodyDiv w:val="1"/>
      <w:marLeft w:val="0"/>
      <w:marRight w:val="0"/>
      <w:marTop w:val="0"/>
      <w:marBottom w:val="0"/>
      <w:divBdr>
        <w:top w:val="none" w:sz="0" w:space="0" w:color="auto"/>
        <w:left w:val="none" w:sz="0" w:space="0" w:color="auto"/>
        <w:bottom w:val="none" w:sz="0" w:space="0" w:color="auto"/>
        <w:right w:val="none" w:sz="0" w:space="0" w:color="auto"/>
      </w:divBdr>
    </w:div>
    <w:div w:id="2138645760">
      <w:bodyDiv w:val="1"/>
      <w:marLeft w:val="0"/>
      <w:marRight w:val="0"/>
      <w:marTop w:val="0"/>
      <w:marBottom w:val="0"/>
      <w:divBdr>
        <w:top w:val="none" w:sz="0" w:space="0" w:color="auto"/>
        <w:left w:val="none" w:sz="0" w:space="0" w:color="auto"/>
        <w:bottom w:val="none" w:sz="0" w:space="0" w:color="auto"/>
        <w:right w:val="none" w:sz="0" w:space="0" w:color="auto"/>
      </w:divBdr>
    </w:div>
    <w:div w:id="2142456754">
      <w:bodyDiv w:val="1"/>
      <w:marLeft w:val="0"/>
      <w:marRight w:val="0"/>
      <w:marTop w:val="0"/>
      <w:marBottom w:val="0"/>
      <w:divBdr>
        <w:top w:val="none" w:sz="0" w:space="0" w:color="auto"/>
        <w:left w:val="none" w:sz="0" w:space="0" w:color="auto"/>
        <w:bottom w:val="none" w:sz="0" w:space="0" w:color="auto"/>
        <w:right w:val="none" w:sz="0" w:space="0" w:color="auto"/>
      </w:divBdr>
    </w:div>
    <w:div w:id="2143114852">
      <w:bodyDiv w:val="1"/>
      <w:marLeft w:val="0"/>
      <w:marRight w:val="0"/>
      <w:marTop w:val="0"/>
      <w:marBottom w:val="0"/>
      <w:divBdr>
        <w:top w:val="none" w:sz="0" w:space="0" w:color="auto"/>
        <w:left w:val="none" w:sz="0" w:space="0" w:color="auto"/>
        <w:bottom w:val="none" w:sz="0" w:space="0" w:color="auto"/>
        <w:right w:val="none" w:sz="0" w:space="0" w:color="auto"/>
      </w:divBdr>
    </w:div>
    <w:div w:id="2144080024">
      <w:bodyDiv w:val="1"/>
      <w:marLeft w:val="0"/>
      <w:marRight w:val="0"/>
      <w:marTop w:val="0"/>
      <w:marBottom w:val="0"/>
      <w:divBdr>
        <w:top w:val="none" w:sz="0" w:space="0" w:color="auto"/>
        <w:left w:val="none" w:sz="0" w:space="0" w:color="auto"/>
        <w:bottom w:val="none" w:sz="0" w:space="0" w:color="auto"/>
        <w:right w:val="none" w:sz="0" w:space="0" w:color="auto"/>
      </w:divBdr>
    </w:div>
    <w:div w:id="2145005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file:///E:\Advanced%20Stress%20and%20FEA%20Assignment.doc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9E7E0B1FB9E454F85CB4EACA2AEADB9"/>
        <w:category>
          <w:name w:val="General"/>
          <w:gallery w:val="placeholder"/>
        </w:category>
        <w:types>
          <w:type w:val="bbPlcHdr"/>
        </w:types>
        <w:behaviors>
          <w:behavior w:val="content"/>
        </w:behaviors>
        <w:guid w:val="{AED47325-4290-41F6-AD96-56A4A869011B}"/>
      </w:docPartPr>
      <w:docPartBody>
        <w:p w:rsidR="00286570" w:rsidRDefault="007E180F">
          <w:r w:rsidRPr="00EA4B22">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180F"/>
    <w:rsid w:val="0013443C"/>
    <w:rsid w:val="001F1EFC"/>
    <w:rsid w:val="001F3E69"/>
    <w:rsid w:val="00203E38"/>
    <w:rsid w:val="002113E6"/>
    <w:rsid w:val="002262A9"/>
    <w:rsid w:val="00286570"/>
    <w:rsid w:val="002C3DFD"/>
    <w:rsid w:val="002D21AE"/>
    <w:rsid w:val="002D7800"/>
    <w:rsid w:val="00423C96"/>
    <w:rsid w:val="00712F26"/>
    <w:rsid w:val="00724349"/>
    <w:rsid w:val="007E180F"/>
    <w:rsid w:val="00814C89"/>
    <w:rsid w:val="00853F29"/>
    <w:rsid w:val="00B119A7"/>
    <w:rsid w:val="00BB31D0"/>
    <w:rsid w:val="00D403BD"/>
    <w:rsid w:val="00E67173"/>
    <w:rsid w:val="00FA278C"/>
    <w:rsid w:val="00FB5C3C"/>
    <w:rsid w:val="00FB7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E180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Bli96</b:Tag>
    <b:SourceType>Book</b:SourceType>
    <b:Guid>{F1BD402C-4421-49F7-9AF0-B28F0F8F8A7A}</b:Guid>
    <b:Author>
      <b:Author>
        <b:NameList>
          <b:Person>
            <b:Last>Blitz</b:Last>
            <b:First>Jack</b:First>
          </b:Person>
          <b:Person>
            <b:Last>Simpson</b:Last>
            <b:First>Geoff</b:First>
          </b:Person>
        </b:NameList>
      </b:Author>
    </b:Author>
    <b:Title>Ultrasonic Methods of Non-destructive Testing</b:Title>
    <b:Year>1996</b:Year>
    <b:City>London</b:City>
    <b:Publisher>Chapman &amp; Hall</b:Publisher>
    <b:RefOrder>10</b:RefOrder>
  </b:Source>
  <b:Source>
    <b:Tag>Zou00</b:Tag>
    <b:SourceType>Book</b:SourceType>
    <b:Guid>{31CB1E1E-41AC-4CA6-9B47-68DC3DACC3FF}</b:Guid>
    <b:Author>
      <b:Author>
        <b:NameList>
          <b:Person>
            <b:Last>Zouighi</b:Last>
            <b:First>Reza</b:First>
          </b:Person>
        </b:NameList>
      </b:Author>
    </b:Author>
    <b:Title>Microwave Non-Destructive Testing and Evaluation</b:Title>
    <b:Year>2000</b:Year>
    <b:City>Boston</b:City>
    <b:Publisher>Kluwer Academic Publishers</b:Publisher>
    <b:RefOrder>16</b:RefOrder>
  </b:Source>
  <b:Source>
    <b:Tag>Bli97</b:Tag>
    <b:SourceType>Book</b:SourceType>
    <b:Guid>{12C5B6C3-A9C1-43F1-8E72-5A79A4E15C6D}</b:Guid>
    <b:Author>
      <b:Author>
        <b:NameList>
          <b:Person>
            <b:Last>Blitz</b:Last>
            <b:First>Jack</b:First>
          </b:Person>
        </b:NameList>
      </b:Author>
    </b:Author>
    <b:Title>Electrical and Mechanical Methods of Non-destructive Testing</b:Title>
    <b:Year>1997</b:Year>
    <b:City>Dordecht</b:City>
    <b:Publisher>Springer Science and Business Media</b:Publisher>
    <b:Edition>Second</b:Edition>
    <b:RefOrder>14</b:RefOrder>
  </b:Source>
  <b:Source>
    <b:Tag>Tit</b:Tag>
    <b:SourceType>Report</b:SourceType>
    <b:Guid>{02F7B89A-CD77-4818-AF81-2A334C2BC8C3}</b:Guid>
    <b:Title>Applications of thermography in non-destructive testing of structures</b:Title>
    <b:Author>
      <b:Author>
        <b:NameList>
          <b:Person>
            <b:Last>Titman</b:Last>
            <b:First>D,</b:First>
            <b:Middle>J</b:Middle>
          </b:Person>
        </b:NameList>
      </b:Author>
    </b:Author>
    <b:Year>2001</b:Year>
    <b:Publisher>Elsevier Science Ltd</b:Publisher>
    <b:City>Lonodn</b:City>
    <b:RefOrder>17</b:RefOrder>
  </b:Source>
  <b:Source>
    <b:Tag>Smi15</b:Tag>
    <b:SourceType>Report</b:SourceType>
    <b:Guid>{9773F53C-F911-4963-B04B-0090687720F4}</b:Guid>
    <b:Author>
      <b:Author>
        <b:NameList>
          <b:Person>
            <b:Last>Smith</b:Last>
            <b:First>R</b:First>
          </b:Person>
        </b:NameList>
      </b:Author>
    </b:Author>
    <b:Title>Non-Destructive Testing Guidance Document</b:Title>
    <b:Year>2015</b:Year>
    <b:Publisher>British Institute of Non Destructive Testing</b:Publisher>
    <b:City>Northampton</b:City>
    <b:RefOrder>1</b:RefOrder>
  </b:Source>
  <b:Source>
    <b:Tag>Mix05</b:Tag>
    <b:SourceType>Book</b:SourceType>
    <b:Guid>{7411D8E8-1469-4820-8A51-B374CEABF0EF}</b:Guid>
    <b:Title>Intorduction to non Destructive Testing </b:Title>
    <b:Year>2005</b:Year>
    <b:Publisher>John Wiley &amp; Sons, Inc</b:Publisher>
    <b:City>New Jersey</b:City>
    <b:Author>
      <b:Author>
        <b:NameList>
          <b:Person>
            <b:Last>Mix</b:Last>
            <b:First>P</b:First>
          </b:Person>
        </b:NameList>
      </b:Author>
    </b:Author>
    <b:Edition>Second</b:Edition>
    <b:RefOrder>2</b:RefOrder>
  </b:Source>
  <b:Source>
    <b:Tag>NDE19</b:Tag>
    <b:SourceType>InternetSite</b:SourceType>
    <b:Guid>{4FF6B127-0B67-4396-9E45-251CD36A32D6}</b:Guid>
    <b:Title>NDE</b:Title>
    <b:YearAccessed>2019</b:YearAccessed>
    <b:MonthAccessed>10</b:MonthAccessed>
    <b:DayAccessed>20</b:DayAccessed>
    <b:URL>https://www.nde-ed.org/EducationResources/CommunityCollege/Ultrasonics/Introduction/description.htm</b:URL>
    <b:Author>
      <b:Author>
        <b:Corporate>NDT Education</b:Corporate>
      </b:Author>
    </b:Author>
    <b:Year>2014</b:Year>
    <b:RefOrder>3</b:RefOrder>
  </b:Source>
  <b:Source>
    <b:Tag>Oly</b:Tag>
    <b:SourceType>InternetSite</b:SourceType>
    <b:Guid>{F718027D-0B1E-40D6-99F2-B87F6F9AA107}</b:Guid>
    <b:Author>
      <b:Artist>
        <b:NameList>
          <b:Person>
            <b:Last>Ol</b:Last>
          </b:Person>
        </b:NameList>
      </b:Artist>
      <b:Author>
        <b:Corporate>Olympus</b:Corporate>
      </b:Author>
    </b:Author>
    <b:Title>NDT Instruments Omniscan</b:Title>
    <b:Year>2019</b:Year>
    <b:YearAccessed>2019</b:YearAccessed>
    <b:MonthAccessed>10</b:MonthAccessed>
    <b:DayAccessed>26</b:DayAccessed>
    <b:URL>https://www.olympus-ims.com/en/omniscan-sx/</b:URL>
    <b:RefOrder>12</b:RefOrder>
  </b:Source>
  <b:Source>
    <b:Tag>Hul88</b:Tag>
    <b:SourceType>Book</b:SourceType>
    <b:Guid>{A1C392D6-378F-498F-97FD-29C8778E1620}</b:Guid>
    <b:Title>Non- Destructive Testing</b:Title>
    <b:Year>1988</b:Year>
    <b:Author>
      <b:Author>
        <b:NameList>
          <b:Person>
            <b:Last>Hull</b:Last>
            <b:First>Barry</b:First>
          </b:Person>
          <b:Person>
            <b:Last>John</b:Last>
            <b:First>Vernon</b:First>
          </b:Person>
        </b:NameList>
      </b:Author>
    </b:Author>
    <b:City>Basingstoke</b:City>
    <b:Publisher>Macmillian Education LTD</b:Publisher>
    <b:RefOrder>4</b:RefOrder>
  </b:Source>
  <b:Source>
    <b:Tag>Air16</b:Tag>
    <b:SourceType>ConferenceProceedings</b:SourceType>
    <b:Guid>{DFA77418-6B80-4F29-9A41-553D3C5FEED6}</b:Guid>
    <b:Title> Comparison of Non-Destructive and Destructive Examinations in Today´s Inspection Practices</b:Title>
    <b:Year>2016</b:Year>
    <b:City>Effurun</b:City>
    <b:Publisher>National Centre for Non-Destructive Testing</b:Publisher>
    <b:Author>
      <b:Author>
        <b:NameList>
          <b:Person>
            <b:Last>Aire</b:Last>
            <b:First>Godfrey</b:First>
            <b:Middle>E</b:Middle>
          </b:Person>
          <b:Person>
            <b:Last>Chimezie</b:Last>
            <b:First>Henry</b:First>
            <b:Middle>N</b:Middle>
          </b:Person>
        </b:NameList>
      </b:Author>
    </b:Author>
    <b:RefOrder>6</b:RefOrder>
  </b:Source>
  <b:Source>
    <b:Tag>Aro17</b:Tag>
    <b:SourceType>JournalArticle</b:SourceType>
    <b:Guid>{7E4EBBAE-6713-49A1-906C-D486F2FD77DE}</b:Guid>
    <b:Title>Comparison of Destructive and Non-Destructive</b:Title>
    <b:Year>2017</b:Year>
    <b:Author>
      <b:Author>
        <b:NameList>
          <b:Person>
            <b:Last>Arooj</b:Last>
            <b:First>Malik</b:First>
          </b:Person>
          <b:Person>
            <b:Last>Yadav</b:Last>
            <b:First>Gopendra</b:First>
          </b:Person>
        </b:NameList>
      </b:Author>
    </b:Author>
    <b:JournalName>International Journal of Engineering Research &amp; Technology</b:JournalName>
    <b:Pages>62-67</b:Pages>
    <b:Volume>6</b:Volume>
    <b:Issue>11</b:Issue>
    <b:RefOrder>7</b:RefOrder>
  </b:Source>
  <b:Source>
    <b:Tag>Gup18</b:Tag>
    <b:SourceType>Report</b:SourceType>
    <b:Guid>{D0A77DFE-7B62-4D7F-899C-2715A703BB53}</b:Guid>
    <b:Author>
      <b:Author>
        <b:NameList>
          <b:Person>
            <b:Last>Gupta</b:Last>
            <b:First>Sakshi</b:First>
          </b:Person>
        </b:NameList>
      </b:Author>
    </b:Author>
    <b:Title>Citation: Sakshi G. Comparison of Non-Destructive and Destructive Testing on Concrete: A Review. Tr Civil Eng &amp; Arch 3(1)- 2018.TCEIA.</b:Title>
    <b:JournalName>Trends in Civil Engineering and</b:JournalName>
    <b:Year>2018</b:Year>
    <b:Pages>351-356</b:Pages>
    <b:Publisher>Lupine Publishers</b:Publisher>
    <b:City>Haryana</b:City>
    <b:RefOrder>9</b:RefOrder>
  </b:Source>
  <b:Source>
    <b:Tag>EWP19</b:Tag>
    <b:SourceType>InternetSite</b:SourceType>
    <b:Guid>{1430E367-A240-4AA5-B484-5746410B7A1C}</b:Guid>
    <b:Title>Ultrasonic Testing</b:Title>
    <b:Year>2019</b:Year>
    <b:Author>
      <b:Author>
        <b:Corporate>Wermac</b:Corporate>
      </b:Author>
    </b:Author>
    <b:YearAccessed>2019</b:YearAccessed>
    <b:MonthAccessed>10</b:MonthAccessed>
    <b:DayAccessed>21</b:DayAccessed>
    <b:URL>http://www.wermac.org/others/ndt_ut.html</b:URL>
    <b:RefOrder>18</b:RefOrder>
  </b:Source>
  <b:Source>
    <b:Tag>Gin99</b:Tag>
    <b:SourceType>DocumentFromInternetSite</b:SourceType>
    <b:Guid>{B809A8A4-1B36-4F39-851E-9B72AEC73BC5}</b:Guid>
    <b:Title>Ultrasonic Inspection Training For Nondestructive Testing</b:Title>
    <b:Year>1999</b:Year>
    <b:Author>
      <b:Author>
        <b:NameList>
          <b:Person>
            <b:Last>Ginzel</b:Last>
            <b:First>Ed</b:First>
          </b:Person>
        </b:NameList>
      </b:Author>
    </b:Author>
    <b:Month>June</b:Month>
    <b:YearAccessed>2019</b:YearAccessed>
    <b:MonthAccessed>31</b:MonthAccessed>
    <b:DayAccessed>10</b:DayAccessed>
    <b:URL>https://www.ndt.net/article/v04n06/gin_ut2/gin_ut2.htm</b:URL>
    <b:RefOrder>11</b:RefOrder>
  </b:Source>
  <b:Source>
    <b:Tag>TWI19</b:Tag>
    <b:SourceType>InternetSite</b:SourceType>
    <b:Guid>{6CC1878F-5E09-49A5-91BD-7DDA79C8E1DE}</b:Guid>
    <b:Title>What is Destructive Testing</b:Title>
    <b:Year>2019</b:Year>
    <b:Author>
      <b:Author>
        <b:Corporate>TWI Global</b:Corporate>
      </b:Author>
    </b:Author>
    <b:YearAccessed>2019</b:YearAccessed>
    <b:MonthAccessed>10</b:MonthAccessed>
    <b:DayAccessed>31</b:DayAccessed>
    <b:URL>https://www.twi-global.com/technical-knowledge/faqs/what-is-destructive-testing</b:URL>
    <b:RefOrder>5</b:RefOrder>
  </b:Source>
  <b:Source>
    <b:Tag>Nan04</b:Tag>
    <b:SourceType>DocumentFromInternetSite</b:SourceType>
    <b:Guid>{713D02C3-2AFA-4C21-9EF0-E0F01075A211}</b:Guid>
    <b:Title>Characterization of Materials by Ultrasonics</b:Title>
    <b:Year>2004</b:Year>
    <b:YearAccessed>2019</b:YearAccessed>
    <b:MonthAccessed>10</b:MonthAccessed>
    <b:DayAccessed>31</b:DayAccessed>
    <b:URL>http://www.barc.gov.in/publications/nl/2004/200410-4.pdf</b:URL>
    <b:Author>
      <b:Author>
        <b:NameList>
          <b:Person>
            <b:Last>Nanekar</b:Last>
            <b:First>P</b:First>
          </b:Person>
          <b:Person>
            <b:Last>Shah</b:Last>
            <b:First>B</b:First>
          </b:Person>
        </b:NameList>
      </b:Author>
    </b:Author>
    <b:JournalName>BARC Newsletter</b:JournalName>
    <b:Pages>25-38</b:Pages>
    <b:Volume>1</b:Volume>
    <b:Issue>249</b:Issue>
    <b:Month>October</b:Month>
    <b:Day>1</b:Day>
    <b:Publisher>BARC</b:Publisher>
    <b:RefOrder>19</b:RefOrder>
  </b:Source>
  <b:Source>
    <b:Tag>Kal16</b:Tag>
    <b:SourceType>InternetSite</b:SourceType>
    <b:Guid>{B86C376E-039C-4A2A-A54C-7AB4F2C6F71F}</b:Guid>
    <b:Title>Radiographic Testing Training</b:Title>
    <b:Year>2016</b:Year>
    <b:YearAccessed>2019</b:YearAccessed>
    <b:MonthAccessed>10</b:MonthAccessed>
    <b:DayAccessed>31</b:DayAccessed>
    <b:URL>http://www.ndt.kalkars.com/radiographic-testing-training</b:URL>
    <b:Author>
      <b:Author>
        <b:Corporate>Kalkars</b:Corporate>
      </b:Author>
    </b:Author>
    <b:RefOrder>20</b:RefOrder>
  </b:Source>
  <b:Source>
    <b:Tag>Raj07</b:Tag>
    <b:SourceType>Book</b:SourceType>
    <b:Guid>{8A131335-9BF7-4A62-9AFA-62B0B8A5CCB7}</b:Guid>
    <b:Title>Practical Non-Destructive Testing</b:Title>
    <b:Year>2007</b:Year>
    <b:Author>
      <b:Author>
        <b:NameList>
          <b:Person>
            <b:Last>Raj</b:Last>
            <b:First>B</b:First>
          </b:Person>
        </b:NameList>
      </b:Author>
    </b:Author>
    <b:City>Oxford</b:City>
    <b:Publisher>Alpha Science International LTD</b:Publisher>
    <b:Edition>Third</b:Edition>
    <b:RefOrder>8</b:RefOrder>
  </b:Source>
  <b:Source>
    <b:Tag>Ren16</b:Tag>
    <b:SourceType>Report</b:SourceType>
    <b:Guid>{F399F722-CA78-4043-9731-9CD29F9330DD}</b:Guid>
    <b:Title>NC4 Process Control</b:Title>
    <b:Year>2016</b:Year>
    <b:Author>
      <b:Author>
        <b:Corporate>Renishaw</b:Corporate>
      </b:Author>
    </b:Author>
    <b:Publisher>Renishaw</b:Publisher>
    <b:City>Wotton-Under-Edge</b:City>
    <b:RefOrder>15</b:RefOrder>
  </b:Source>
  <b:Source>
    <b:Tag>Eur16</b:Tag>
    <b:SourceType>InternetSite</b:SourceType>
    <b:Guid>{052747E8-76B9-4732-8754-F62BD85EC128}</b:Guid>
    <b:Title>Internal Stress Monitoring of In-Service Structural Steel Members with Ultrasonic Method</b:Title>
    <b:Year>2016</b:Year>
    <b:Author>
      <b:Author>
        <b:Corporate>Europe PMC</b:Corporate>
      </b:Author>
    </b:Author>
    <b:YearAccessed>2019</b:YearAccessed>
    <b:MonthAccessed>November</b:MonthAccessed>
    <b:DayAccessed>01</b:DayAccessed>
    <b:URL>http://europepmc.org/articles/pmc5502694</b:URL>
    <b:RefOrder>13</b:RefOrder>
  </b:Source>
</b:Sources>
</file>

<file path=customXml/itemProps1.xml><?xml version="1.0" encoding="utf-8"?>
<ds:datastoreItem xmlns:ds="http://schemas.openxmlformats.org/officeDocument/2006/customXml" ds:itemID="{DD3AF1E9-9525-40E6-BF1B-8E9731993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1407</TotalTime>
  <Pages>20</Pages>
  <Words>5362</Words>
  <Characters>26113</Characters>
  <Application>Microsoft Office Word</Application>
  <DocSecurity>0</DocSecurity>
  <Lines>1632</Lines>
  <Paragraphs>1015</Paragraphs>
  <ScaleCrop>false</ScaleCrop>
  <HeadingPairs>
    <vt:vector size="2" baseType="variant">
      <vt:variant>
        <vt:lpstr>Title</vt:lpstr>
      </vt:variant>
      <vt:variant>
        <vt:i4>1</vt:i4>
      </vt:variant>
    </vt:vector>
  </HeadingPairs>
  <TitlesOfParts>
    <vt:vector size="1" baseType="lpstr">
      <vt:lpstr>Module TITLE</vt:lpstr>
    </vt:vector>
  </TitlesOfParts>
  <Company>Michael Cheeseman (1707473)</Company>
  <LinksUpToDate>false</LinksUpToDate>
  <CharactersWithSpaces>30460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Non-Destructive Testing Techniques</dc:subject>
  <dc:creator>Michael Cheeseman (1707473)</dc:creator>
  <cp:keywords/>
  <dc:description/>
  <cp:lastModifiedBy>Mike Cheeseman</cp:lastModifiedBy>
  <cp:revision>130</cp:revision>
  <cp:lastPrinted>2018-06-29T08:45:00Z</cp:lastPrinted>
  <dcterms:created xsi:type="dcterms:W3CDTF">2019-11-09T13:42:00Z</dcterms:created>
  <dcterms:modified xsi:type="dcterms:W3CDTF">2019-11-10T13:10:00Z</dcterms:modified>
  <cp:category/>
</cp:coreProperties>
</file>