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12DC" w:rsidRDefault="00CA12DC" w:rsidP="00F45AB2">
      <w:pPr>
        <w:rPr>
          <w:rFonts w:ascii="Times New Roman" w:hAnsi="Times New Roman"/>
          <w:b/>
          <w:sz w:val="32"/>
          <w:szCs w:val="32"/>
        </w:rPr>
      </w:pPr>
      <w:bookmarkStart w:id="0" w:name="_GoBack"/>
      <w:bookmarkEnd w:id="0"/>
    </w:p>
    <w:p w:rsidR="00CA12DC" w:rsidRDefault="008438F3" w:rsidP="00F45AB2">
      <w:pPr>
        <w:tabs>
          <w:tab w:val="left" w:pos="6045"/>
        </w:tabs>
        <w:rPr>
          <w:rFonts w:ascii="Times New Roman" w:hAnsi="Times New Roman"/>
          <w:b/>
          <w:sz w:val="32"/>
          <w:szCs w:val="32"/>
        </w:rPr>
      </w:pPr>
      <w:r>
        <w:rPr>
          <w:rFonts w:ascii="Times New Roman" w:hAnsi="Times New Roman"/>
          <w:b/>
          <w:sz w:val="32"/>
          <w:szCs w:val="32"/>
        </w:rPr>
        <w:tab/>
      </w:r>
    </w:p>
    <w:p w:rsidR="00CA12DC" w:rsidRDefault="00DD5205" w:rsidP="00CA12DC">
      <w:pPr>
        <w:jc w:val="center"/>
        <w:rPr>
          <w:rFonts w:ascii="Times New Roman" w:hAnsi="Times New Roman"/>
          <w:b/>
          <w:sz w:val="32"/>
          <w:szCs w:val="32"/>
        </w:rPr>
      </w:pPr>
      <w:r>
        <w:rPr>
          <w:rFonts w:ascii="Times New Roman" w:hAnsi="Times New Roman"/>
          <w:b/>
          <w:sz w:val="32"/>
          <w:szCs w:val="32"/>
        </w:rPr>
        <w:t>UNIVERSITY OF WALES TRINITY SAINT DAVID</w:t>
      </w:r>
    </w:p>
    <w:p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rsidR="00CA12DC" w:rsidRDefault="00CA12DC" w:rsidP="00CA12DC">
      <w:pPr>
        <w:jc w:val="center"/>
        <w:rPr>
          <w:rFonts w:ascii="Times New Roman" w:hAnsi="Times New Roman"/>
          <w:b/>
          <w:sz w:val="32"/>
          <w:szCs w:val="32"/>
        </w:rPr>
      </w:pPr>
    </w:p>
    <w:p w:rsidR="00CA12DC" w:rsidRPr="00CE78C2" w:rsidRDefault="00CA12DC" w:rsidP="00CA12DC">
      <w:pPr>
        <w:jc w:val="center"/>
        <w:rPr>
          <w:rFonts w:ascii="Times New Roman" w:hAnsi="Times New Roman"/>
          <w:b/>
          <w:sz w:val="32"/>
          <w:szCs w:val="32"/>
        </w:rPr>
      </w:pPr>
      <w:r w:rsidRPr="00CE78C2">
        <w:rPr>
          <w:rFonts w:ascii="Times New Roman" w:hAnsi="Times New Roman"/>
          <w:b/>
          <w:sz w:val="32"/>
          <w:szCs w:val="32"/>
        </w:rPr>
        <w:t xml:space="preserve">APPLICATION </w:t>
      </w:r>
      <w:r w:rsidR="00DD5205">
        <w:rPr>
          <w:rFonts w:ascii="Times New Roman" w:hAnsi="Times New Roman"/>
          <w:b/>
          <w:sz w:val="32"/>
          <w:szCs w:val="32"/>
        </w:rPr>
        <w:t>FOR SENIOR FELLOW</w:t>
      </w: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Tr="001C6B3E">
        <w:tc>
          <w:tcPr>
            <w:tcW w:w="5353" w:type="dxa"/>
          </w:tcPr>
          <w:p w:rsidR="00CA12DC" w:rsidRPr="00252E57" w:rsidRDefault="00CA12DC" w:rsidP="00D77052">
            <w:pPr>
              <w:rPr>
                <w:rFonts w:ascii="Times New Roman" w:hAnsi="Times New Roman"/>
                <w:b/>
                <w:sz w:val="24"/>
                <w:szCs w:val="24"/>
              </w:rPr>
            </w:pPr>
            <w:r w:rsidRPr="00252E57">
              <w:rPr>
                <w:rFonts w:ascii="Times New Roman" w:hAnsi="Times New Roman"/>
                <w:b/>
                <w:sz w:val="24"/>
                <w:szCs w:val="24"/>
              </w:rPr>
              <w:t>NAME</w:t>
            </w:r>
          </w:p>
        </w:tc>
        <w:tc>
          <w:tcPr>
            <w:tcW w:w="5387" w:type="dxa"/>
          </w:tcPr>
          <w:p w:rsidR="00CA12DC" w:rsidRDefault="00CA12DC" w:rsidP="00D77052">
            <w:pPr>
              <w:rPr>
                <w:rFonts w:ascii="Times New Roman" w:hAnsi="Times New Roman"/>
                <w:sz w:val="24"/>
                <w:szCs w:val="24"/>
              </w:rPr>
            </w:pPr>
          </w:p>
          <w:p w:rsidR="00CA12DC" w:rsidRDefault="00AC73D6" w:rsidP="00D77052">
            <w:pPr>
              <w:rPr>
                <w:rFonts w:ascii="Times New Roman" w:hAnsi="Times New Roman"/>
                <w:sz w:val="24"/>
                <w:szCs w:val="24"/>
              </w:rPr>
            </w:pPr>
            <w:r>
              <w:rPr>
                <w:rFonts w:ascii="Times New Roman" w:hAnsi="Times New Roman"/>
                <w:sz w:val="24"/>
                <w:szCs w:val="24"/>
              </w:rPr>
              <w:t xml:space="preserve">Dr </w:t>
            </w:r>
            <w:r w:rsidR="00494224">
              <w:rPr>
                <w:rFonts w:ascii="Times New Roman" w:hAnsi="Times New Roman"/>
                <w:sz w:val="24"/>
                <w:szCs w:val="24"/>
              </w:rPr>
              <w:t>Louise Emanuel</w:t>
            </w:r>
          </w:p>
          <w:p w:rsidR="00B80492" w:rsidRDefault="00B80492" w:rsidP="00D77052">
            <w:pPr>
              <w:rPr>
                <w:rFonts w:ascii="Times New Roman" w:hAnsi="Times New Roman"/>
                <w:sz w:val="24"/>
                <w:szCs w:val="24"/>
              </w:rPr>
            </w:pPr>
          </w:p>
        </w:tc>
      </w:tr>
      <w:tr w:rsidR="00CA12DC" w:rsidTr="001C6B3E">
        <w:tc>
          <w:tcPr>
            <w:tcW w:w="5353" w:type="dxa"/>
          </w:tcPr>
          <w:p w:rsidR="000E3A5B" w:rsidRDefault="00CA12DC" w:rsidP="00D77052">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rsidR="00CA12DC" w:rsidRPr="00252E57" w:rsidRDefault="00CA12DC" w:rsidP="00D77052">
            <w:pPr>
              <w:rPr>
                <w:rFonts w:ascii="Times New Roman" w:hAnsi="Times New Roman"/>
                <w:b/>
                <w:sz w:val="24"/>
                <w:szCs w:val="24"/>
              </w:rPr>
            </w:pPr>
            <w:r w:rsidRPr="00252E57">
              <w:rPr>
                <w:rFonts w:ascii="Times New Roman" w:hAnsi="Times New Roman"/>
                <w:b/>
                <w:sz w:val="24"/>
                <w:szCs w:val="24"/>
              </w:rPr>
              <w:t>DEPARTMENT</w:t>
            </w:r>
          </w:p>
        </w:tc>
        <w:tc>
          <w:tcPr>
            <w:tcW w:w="5387" w:type="dxa"/>
          </w:tcPr>
          <w:p w:rsidR="00CA12DC" w:rsidRDefault="00CA12DC" w:rsidP="00D77052">
            <w:pPr>
              <w:rPr>
                <w:rFonts w:ascii="Times New Roman" w:hAnsi="Times New Roman"/>
                <w:sz w:val="24"/>
                <w:szCs w:val="24"/>
              </w:rPr>
            </w:pPr>
          </w:p>
          <w:p w:rsidR="00CA12DC" w:rsidRDefault="00494224" w:rsidP="00D77052">
            <w:pPr>
              <w:rPr>
                <w:rFonts w:ascii="Times New Roman" w:hAnsi="Times New Roman"/>
                <w:sz w:val="24"/>
                <w:szCs w:val="24"/>
              </w:rPr>
            </w:pPr>
            <w:r>
              <w:rPr>
                <w:rFonts w:ascii="Times New Roman" w:hAnsi="Times New Roman"/>
                <w:sz w:val="24"/>
                <w:szCs w:val="24"/>
              </w:rPr>
              <w:t>Faculty of Business and Management</w:t>
            </w:r>
          </w:p>
          <w:p w:rsidR="00B80492" w:rsidRDefault="00B80492" w:rsidP="00D77052">
            <w:pPr>
              <w:rPr>
                <w:rFonts w:ascii="Times New Roman" w:hAnsi="Times New Roman"/>
                <w:sz w:val="24"/>
                <w:szCs w:val="24"/>
              </w:rPr>
            </w:pPr>
          </w:p>
        </w:tc>
      </w:tr>
      <w:tr w:rsidR="00CA12DC" w:rsidTr="001C6B3E">
        <w:tc>
          <w:tcPr>
            <w:tcW w:w="5353" w:type="dxa"/>
          </w:tcPr>
          <w:p w:rsidR="00CA12DC" w:rsidRDefault="00CA12DC" w:rsidP="00D77052">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D77052">
            <w:pPr>
              <w:rPr>
                <w:rFonts w:ascii="Times New Roman" w:hAnsi="Times New Roman"/>
                <w:b/>
                <w:sz w:val="24"/>
                <w:szCs w:val="24"/>
              </w:rPr>
            </w:pPr>
          </w:p>
        </w:tc>
        <w:tc>
          <w:tcPr>
            <w:tcW w:w="5387" w:type="dxa"/>
          </w:tcPr>
          <w:p w:rsidR="00CA12DC" w:rsidRDefault="00CA12DC" w:rsidP="00D77052">
            <w:pPr>
              <w:rPr>
                <w:rFonts w:ascii="Times New Roman" w:hAnsi="Times New Roman"/>
                <w:sz w:val="24"/>
                <w:szCs w:val="24"/>
              </w:rPr>
            </w:pPr>
          </w:p>
          <w:p w:rsidR="00CA12DC" w:rsidRDefault="00494224" w:rsidP="00D77052">
            <w:pPr>
              <w:rPr>
                <w:rFonts w:ascii="Times New Roman" w:hAnsi="Times New Roman"/>
                <w:sz w:val="24"/>
                <w:szCs w:val="24"/>
              </w:rPr>
            </w:pPr>
            <w:r>
              <w:rPr>
                <w:rFonts w:ascii="Times New Roman" w:hAnsi="Times New Roman"/>
                <w:sz w:val="24"/>
                <w:szCs w:val="24"/>
              </w:rPr>
              <w:t>Senior Lecturer</w:t>
            </w:r>
          </w:p>
        </w:tc>
      </w:tr>
      <w:tr w:rsidR="00CA12DC" w:rsidTr="001C6B3E">
        <w:tc>
          <w:tcPr>
            <w:tcW w:w="5353" w:type="dxa"/>
          </w:tcPr>
          <w:p w:rsidR="00CA12DC" w:rsidRDefault="00CA12DC" w:rsidP="00D77052">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D77052">
            <w:pPr>
              <w:rPr>
                <w:rFonts w:ascii="Times New Roman" w:hAnsi="Times New Roman"/>
                <w:b/>
                <w:sz w:val="24"/>
                <w:szCs w:val="24"/>
              </w:rPr>
            </w:pPr>
          </w:p>
        </w:tc>
        <w:tc>
          <w:tcPr>
            <w:tcW w:w="5387" w:type="dxa"/>
          </w:tcPr>
          <w:p w:rsidR="00CA12DC" w:rsidRDefault="00CA12DC" w:rsidP="00D77052">
            <w:pPr>
              <w:rPr>
                <w:rFonts w:ascii="Times New Roman" w:hAnsi="Times New Roman"/>
                <w:sz w:val="24"/>
                <w:szCs w:val="24"/>
              </w:rPr>
            </w:pPr>
          </w:p>
          <w:p w:rsidR="00CA12DC" w:rsidRDefault="00494224" w:rsidP="00D77052">
            <w:pPr>
              <w:rPr>
                <w:rFonts w:ascii="Times New Roman" w:hAnsi="Times New Roman"/>
                <w:sz w:val="24"/>
                <w:szCs w:val="24"/>
              </w:rPr>
            </w:pPr>
            <w:r>
              <w:rPr>
                <w:rFonts w:ascii="Times New Roman" w:hAnsi="Times New Roman"/>
                <w:sz w:val="24"/>
                <w:szCs w:val="24"/>
              </w:rPr>
              <w:t>Programme Director</w:t>
            </w:r>
          </w:p>
        </w:tc>
      </w:tr>
      <w:tr w:rsidR="00CA12DC" w:rsidTr="001C6B3E">
        <w:tc>
          <w:tcPr>
            <w:tcW w:w="5353" w:type="dxa"/>
          </w:tcPr>
          <w:p w:rsidR="00B80492" w:rsidRDefault="00B80492" w:rsidP="00D77052">
            <w:pPr>
              <w:rPr>
                <w:rFonts w:ascii="Times New Roman" w:hAnsi="Times New Roman"/>
                <w:b/>
                <w:sz w:val="24"/>
                <w:szCs w:val="24"/>
              </w:rPr>
            </w:pPr>
          </w:p>
          <w:p w:rsidR="00CA12DC" w:rsidRDefault="009E6B05" w:rsidP="00D77052">
            <w:pPr>
              <w:rPr>
                <w:rFonts w:ascii="Times New Roman" w:hAnsi="Times New Roman"/>
                <w:b/>
                <w:sz w:val="24"/>
                <w:szCs w:val="24"/>
              </w:rPr>
            </w:pPr>
            <w:r>
              <w:rPr>
                <w:rFonts w:ascii="Times New Roman" w:hAnsi="Times New Roman"/>
                <w:b/>
                <w:sz w:val="24"/>
                <w:szCs w:val="24"/>
              </w:rPr>
              <w:t>LENGTH OF SERVICE AT UWTSD</w:t>
            </w:r>
          </w:p>
          <w:p w:rsidR="00CA12DC" w:rsidRPr="00252E57" w:rsidRDefault="00CA12DC" w:rsidP="00B80492">
            <w:pPr>
              <w:rPr>
                <w:rFonts w:ascii="Times New Roman" w:hAnsi="Times New Roman"/>
                <w:b/>
                <w:sz w:val="24"/>
                <w:szCs w:val="24"/>
              </w:rPr>
            </w:pPr>
          </w:p>
        </w:tc>
        <w:tc>
          <w:tcPr>
            <w:tcW w:w="5387" w:type="dxa"/>
          </w:tcPr>
          <w:p w:rsidR="00B80492" w:rsidRDefault="00B80492" w:rsidP="00D77052">
            <w:pPr>
              <w:rPr>
                <w:rFonts w:ascii="Times New Roman" w:hAnsi="Times New Roman"/>
                <w:b/>
                <w:sz w:val="24"/>
                <w:szCs w:val="24"/>
              </w:rPr>
            </w:pPr>
          </w:p>
          <w:p w:rsidR="00CA12DC" w:rsidRPr="00252E57" w:rsidRDefault="00CA12DC" w:rsidP="00D77052">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494224">
              <w:rPr>
                <w:rFonts w:ascii="Times New Roman" w:hAnsi="Times New Roman"/>
                <w:sz w:val="24"/>
                <w:szCs w:val="24"/>
              </w:rPr>
              <w:t>1</w:t>
            </w:r>
            <w:r w:rsidR="00AB5AE3">
              <w:rPr>
                <w:rFonts w:ascii="Times New Roman" w:hAnsi="Times New Roman"/>
                <w:sz w:val="24"/>
                <w:szCs w:val="24"/>
              </w:rPr>
              <w:t>8</w:t>
            </w:r>
            <w:r>
              <w:rPr>
                <w:rFonts w:ascii="Times New Roman" w:hAnsi="Times New Roman"/>
                <w:sz w:val="24"/>
                <w:szCs w:val="24"/>
              </w:rPr>
              <w:t xml:space="preserve">               </w:t>
            </w:r>
            <w:r w:rsidRPr="00252E57">
              <w:rPr>
                <w:rFonts w:ascii="Times New Roman" w:hAnsi="Times New Roman"/>
                <w:b/>
                <w:sz w:val="24"/>
                <w:szCs w:val="24"/>
              </w:rPr>
              <w:t>MONTHS:</w:t>
            </w:r>
            <w:r w:rsidR="00494224">
              <w:rPr>
                <w:rFonts w:ascii="Times New Roman" w:hAnsi="Times New Roman"/>
                <w:b/>
                <w:sz w:val="24"/>
                <w:szCs w:val="24"/>
              </w:rPr>
              <w:t xml:space="preserve"> </w:t>
            </w:r>
            <w:r w:rsidR="00AB5AE3">
              <w:rPr>
                <w:rFonts w:ascii="Times New Roman" w:hAnsi="Times New Roman"/>
                <w:b/>
                <w:sz w:val="24"/>
                <w:szCs w:val="24"/>
              </w:rPr>
              <w:t>6</w:t>
            </w:r>
          </w:p>
          <w:p w:rsidR="00CA12DC" w:rsidRDefault="00CA12DC" w:rsidP="00D77052">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56012A">
            <w:pPr>
              <w:rPr>
                <w:rFonts w:ascii="Times New Roman" w:hAnsi="Times New Roman"/>
                <w:b/>
                <w:sz w:val="24"/>
                <w:szCs w:val="24"/>
              </w:rPr>
            </w:pPr>
          </w:p>
          <w:p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sidR="00FC3A6E">
              <w:rPr>
                <w:rFonts w:ascii="Times New Roman" w:hAnsi="Times New Roman"/>
                <w:b/>
                <w:sz w:val="24"/>
                <w:szCs w:val="24"/>
              </w:rPr>
              <w:t xml:space="preserve"> </w:t>
            </w:r>
            <w:r w:rsidR="0073597D" w:rsidRPr="0073597D">
              <w:rPr>
                <w:rFonts w:ascii="Times New Roman" w:hAnsi="Times New Roman"/>
                <w:b/>
                <w:sz w:val="24"/>
                <w:szCs w:val="24"/>
                <w:u w:val="single"/>
              </w:rPr>
              <w:t xml:space="preserve">SENIOR </w:t>
            </w:r>
            <w:r w:rsidRPr="000E3A5B">
              <w:rPr>
                <w:rFonts w:ascii="Times New Roman" w:hAnsi="Times New Roman"/>
                <w:b/>
                <w:sz w:val="24"/>
                <w:szCs w:val="24"/>
                <w:u w:val="single"/>
              </w:rPr>
              <w:t>FELLOW</w:t>
            </w:r>
          </w:p>
          <w:p w:rsidR="009B3895" w:rsidRDefault="009B3895" w:rsidP="000E3A5B">
            <w:pPr>
              <w:jc w:val="center"/>
              <w:rPr>
                <w:rFonts w:ascii="Times New Roman" w:hAnsi="Times New Roman"/>
                <w:b/>
                <w:sz w:val="24"/>
                <w:szCs w:val="24"/>
                <w:u w:val="single"/>
              </w:rPr>
            </w:pPr>
          </w:p>
          <w:p w:rsidR="009B3895" w:rsidRPr="00C71B71" w:rsidRDefault="009B3895" w:rsidP="009B3895">
            <w:pPr>
              <w:ind w:left="142"/>
              <w:jc w:val="both"/>
              <w:rPr>
                <w:rFonts w:ascii="Times New Roman" w:hAnsi="Times New Roman"/>
                <w:sz w:val="24"/>
                <w:szCs w:val="24"/>
              </w:rPr>
            </w:pPr>
            <w:r w:rsidRPr="00C71B71">
              <w:rPr>
                <w:rFonts w:ascii="Times New Roman" w:hAnsi="Times New Roman"/>
                <w:sz w:val="24"/>
                <w:szCs w:val="24"/>
              </w:rPr>
              <w:t xml:space="preserve">In your </w:t>
            </w:r>
            <w:r w:rsidRPr="009B3895">
              <w:rPr>
                <w:rFonts w:ascii="Times New Roman" w:hAnsi="Times New Roman"/>
                <w:sz w:val="24"/>
                <w:szCs w:val="24"/>
              </w:rPr>
              <w:t>application</w:t>
            </w:r>
            <w:r w:rsidRPr="00C71B71">
              <w:rPr>
                <w:rFonts w:ascii="Times New Roman" w:hAnsi="Times New Roman"/>
                <w:sz w:val="24"/>
                <w:szCs w:val="24"/>
              </w:rPr>
              <w:t xml:space="preserve"> for recognition as a Senior Fellow of the Higher Education Academy (HEA), you are required to demonstrate fully how your continuing professional development allows you to meet the requirements for </w:t>
            </w:r>
            <w:r w:rsidRPr="00C71B71">
              <w:rPr>
                <w:rFonts w:ascii="Times New Roman" w:hAnsi="Times New Roman"/>
                <w:b/>
                <w:sz w:val="24"/>
                <w:szCs w:val="24"/>
              </w:rPr>
              <w:t>Descriptor 3</w:t>
            </w:r>
            <w:r w:rsidRPr="00C71B71">
              <w:rPr>
                <w:rFonts w:ascii="Times New Roman" w:hAnsi="Times New Roman"/>
                <w:sz w:val="24"/>
                <w:szCs w:val="24"/>
              </w:rPr>
              <w:t xml:space="preserve">, Senior Fellow status, as outlined in the </w:t>
            </w:r>
            <w:r w:rsidRPr="00C71B71">
              <w:rPr>
                <w:rFonts w:ascii="Times New Roman" w:hAnsi="Times New Roman"/>
                <w:i/>
                <w:sz w:val="24"/>
                <w:szCs w:val="24"/>
              </w:rPr>
              <w:t>Guidance Handbook</w:t>
            </w:r>
            <w:r w:rsidRPr="00C71B71">
              <w:rPr>
                <w:rFonts w:ascii="Times New Roman" w:hAnsi="Times New Roman"/>
                <w:sz w:val="24"/>
                <w:szCs w:val="24"/>
              </w:rPr>
              <w:t xml:space="preserve">, relating to the Dimensions of the UK Professional Standards Framework (UKPSF), that is, </w:t>
            </w:r>
            <w:r w:rsidRPr="003D44E8">
              <w:rPr>
                <w:rFonts w:ascii="Times New Roman" w:hAnsi="Times New Roman"/>
                <w:b/>
                <w:sz w:val="24"/>
                <w:szCs w:val="24"/>
                <w:u w:val="single"/>
              </w:rPr>
              <w:t>all</w:t>
            </w:r>
            <w:r>
              <w:rPr>
                <w:rFonts w:ascii="Times New Roman" w:hAnsi="Times New Roman"/>
                <w:sz w:val="24"/>
                <w:szCs w:val="24"/>
              </w:rPr>
              <w:t xml:space="preserve"> </w:t>
            </w:r>
            <w:r w:rsidRPr="00C71B71">
              <w:rPr>
                <w:rFonts w:ascii="Times New Roman" w:hAnsi="Times New Roman"/>
                <w:b/>
                <w:sz w:val="24"/>
                <w:szCs w:val="24"/>
              </w:rPr>
              <w:t>Areas of Activity</w:t>
            </w:r>
            <w:r w:rsidRPr="00C71B71">
              <w:rPr>
                <w:rFonts w:ascii="Times New Roman" w:hAnsi="Times New Roman"/>
                <w:sz w:val="24"/>
                <w:szCs w:val="24"/>
              </w:rPr>
              <w:t xml:space="preserve">, </w:t>
            </w:r>
            <w:r w:rsidRPr="003D44E8">
              <w:rPr>
                <w:rFonts w:ascii="Times New Roman" w:hAnsi="Times New Roman"/>
                <w:b/>
                <w:sz w:val="24"/>
                <w:szCs w:val="24"/>
                <w:u w:val="single"/>
              </w:rPr>
              <w:t xml:space="preserve">all </w:t>
            </w:r>
            <w:r>
              <w:rPr>
                <w:rFonts w:ascii="Times New Roman" w:hAnsi="Times New Roman"/>
                <w:sz w:val="24"/>
                <w:szCs w:val="24"/>
              </w:rPr>
              <w:t xml:space="preserve">elements of </w:t>
            </w:r>
            <w:r w:rsidRPr="00C71B71">
              <w:rPr>
                <w:rFonts w:ascii="Times New Roman" w:hAnsi="Times New Roman"/>
                <w:b/>
                <w:sz w:val="24"/>
                <w:szCs w:val="24"/>
              </w:rPr>
              <w:t xml:space="preserve">Core Knowledge </w:t>
            </w:r>
            <w:r w:rsidRPr="00C71B71">
              <w:rPr>
                <w:rFonts w:ascii="Times New Roman" w:hAnsi="Times New Roman"/>
                <w:sz w:val="24"/>
                <w:szCs w:val="24"/>
              </w:rPr>
              <w:t xml:space="preserve">and </w:t>
            </w:r>
            <w:r w:rsidRPr="003D44E8">
              <w:rPr>
                <w:rFonts w:ascii="Times New Roman" w:hAnsi="Times New Roman"/>
                <w:b/>
                <w:sz w:val="24"/>
                <w:szCs w:val="24"/>
                <w:u w:val="single"/>
              </w:rPr>
              <w:t>all</w:t>
            </w:r>
            <w:r w:rsidRPr="003D44E8">
              <w:rPr>
                <w:rFonts w:ascii="Times New Roman" w:hAnsi="Times New Roman"/>
                <w:b/>
                <w:sz w:val="24"/>
                <w:szCs w:val="24"/>
              </w:rPr>
              <w:t xml:space="preserve"> </w:t>
            </w:r>
            <w:r>
              <w:rPr>
                <w:rFonts w:ascii="Times New Roman" w:hAnsi="Times New Roman"/>
                <w:sz w:val="24"/>
                <w:szCs w:val="24"/>
              </w:rPr>
              <w:t xml:space="preserve">of the </w:t>
            </w:r>
            <w:r w:rsidRPr="00C71B71">
              <w:rPr>
                <w:rFonts w:ascii="Times New Roman" w:hAnsi="Times New Roman"/>
                <w:b/>
                <w:sz w:val="24"/>
                <w:szCs w:val="24"/>
              </w:rPr>
              <w:t>Professional Values</w:t>
            </w:r>
            <w:r w:rsidRPr="00C71B71">
              <w:rPr>
                <w:rFonts w:ascii="Times New Roman" w:hAnsi="Times New Roman"/>
                <w:sz w:val="24"/>
                <w:szCs w:val="24"/>
              </w:rPr>
              <w:t>.</w:t>
            </w:r>
          </w:p>
          <w:p w:rsidR="009B3895" w:rsidRDefault="009B3895" w:rsidP="009B3895">
            <w:pPr>
              <w:rPr>
                <w:rFonts w:ascii="Times New Roman" w:hAnsi="Times New Roman"/>
                <w:sz w:val="24"/>
                <w:szCs w:val="24"/>
              </w:rPr>
            </w:pPr>
          </w:p>
          <w:p w:rsidR="009B3895" w:rsidRPr="00C71B71" w:rsidRDefault="009B3895" w:rsidP="009B3895">
            <w:pPr>
              <w:ind w:left="142"/>
              <w:jc w:val="both"/>
              <w:rPr>
                <w:rFonts w:ascii="Times New Roman" w:hAnsi="Times New Roman"/>
                <w:b/>
                <w:sz w:val="24"/>
                <w:szCs w:val="24"/>
              </w:rPr>
            </w:pPr>
            <w:r w:rsidRPr="00C71B71">
              <w:rPr>
                <w:rFonts w:ascii="Times New Roman" w:hAnsi="Times New Roman"/>
                <w:sz w:val="24"/>
                <w:szCs w:val="24"/>
              </w:rPr>
              <w:t xml:space="preserve">You should aim to include examples of your use of/commitment to relevant elements of the Professional Values and Core Knowledge throughout your account. Make clear how you </w:t>
            </w:r>
            <w:r w:rsidRPr="00C71B71">
              <w:rPr>
                <w:rFonts w:ascii="Times New Roman" w:hAnsi="Times New Roman"/>
                <w:b/>
                <w:sz w:val="24"/>
                <w:szCs w:val="24"/>
                <w:u w:val="single"/>
              </w:rPr>
              <w:t>apply</w:t>
            </w:r>
            <w:r w:rsidRPr="00C71B71">
              <w:rPr>
                <w:rFonts w:ascii="Times New Roman" w:hAnsi="Times New Roman"/>
                <w:sz w:val="24"/>
                <w:szCs w:val="24"/>
              </w:rPr>
              <w:t xml:space="preserve"> appropriate Core Knowledge and how you demonstrate your commitment to appropriate Professional Values within your Areas of Activity through </w:t>
            </w:r>
            <w:r w:rsidRPr="00C71B71">
              <w:rPr>
                <w:rFonts w:ascii="Times New Roman" w:hAnsi="Times New Roman"/>
                <w:b/>
                <w:sz w:val="24"/>
                <w:szCs w:val="24"/>
              </w:rPr>
              <w:t>two case studies</w:t>
            </w:r>
            <w:r w:rsidRPr="00C71B71">
              <w:rPr>
                <w:rFonts w:ascii="Times New Roman" w:hAnsi="Times New Roman"/>
                <w:sz w:val="24"/>
                <w:szCs w:val="24"/>
              </w:rPr>
              <w:t>.</w:t>
            </w:r>
          </w:p>
          <w:p w:rsidR="009B3895" w:rsidRPr="009B3895" w:rsidRDefault="009B3895" w:rsidP="009B3895">
            <w:pPr>
              <w:rPr>
                <w:rFonts w:ascii="Times New Roman" w:hAnsi="Times New Roman"/>
                <w:sz w:val="24"/>
                <w:szCs w:val="24"/>
              </w:rPr>
            </w:pPr>
          </w:p>
          <w:p w:rsidR="000E3A5B" w:rsidRDefault="000E3A5B" w:rsidP="00D77052">
            <w:pPr>
              <w:jc w:val="center"/>
              <w:rPr>
                <w:rFonts w:ascii="Times New Roman" w:hAnsi="Times New Roman"/>
                <w:sz w:val="24"/>
                <w:szCs w:val="24"/>
              </w:rPr>
            </w:pPr>
          </w:p>
        </w:tc>
      </w:tr>
    </w:tbl>
    <w:p w:rsidR="001C6B3E" w:rsidRDefault="001C6B3E"/>
    <w:p w:rsidR="001C6B3E" w:rsidRDefault="001C6B3E"/>
    <w:p w:rsidR="003D44E8" w:rsidRDefault="003D44E8"/>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C86610">
            <w:pPr>
              <w:rPr>
                <w:rFonts w:ascii="Times New Roman" w:hAnsi="Times New Roman"/>
                <w:b/>
                <w:sz w:val="24"/>
                <w:szCs w:val="24"/>
              </w:rPr>
            </w:pPr>
          </w:p>
          <w:p w:rsidR="000E3A5B" w:rsidRPr="00C86610" w:rsidRDefault="000E3A5B" w:rsidP="003D44E8">
            <w:pPr>
              <w:jc w:val="both"/>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rsidR="000E3A5B" w:rsidRPr="000E3A5B" w:rsidRDefault="000E3A5B" w:rsidP="003D44E8">
            <w:pPr>
              <w:jc w:val="both"/>
              <w:rPr>
                <w:rFonts w:ascii="Times New Roman" w:hAnsi="Times New Roman"/>
                <w:sz w:val="24"/>
                <w:szCs w:val="24"/>
              </w:rPr>
            </w:pPr>
          </w:p>
          <w:p w:rsidR="003636F2" w:rsidRDefault="003636F2" w:rsidP="003D44E8">
            <w:pPr>
              <w:pStyle w:val="ListParagraph"/>
              <w:numPr>
                <w:ilvl w:val="0"/>
                <w:numId w:val="11"/>
              </w:numPr>
              <w:spacing w:after="0" w:line="240" w:lineRule="auto"/>
              <w:ind w:left="426" w:hanging="284"/>
              <w:jc w:val="both"/>
              <w:rPr>
                <w:rFonts w:ascii="Times New Roman" w:hAnsi="Times New Roman"/>
                <w:sz w:val="24"/>
                <w:szCs w:val="24"/>
              </w:rPr>
            </w:pPr>
            <w:r>
              <w:rPr>
                <w:rFonts w:ascii="Times New Roman" w:hAnsi="Times New Roman"/>
                <w:sz w:val="24"/>
                <w:szCs w:val="24"/>
              </w:rPr>
              <w:t xml:space="preserve">You will find it very helpful to refer at all times to the relevant parts of the UKPSF. </w:t>
            </w:r>
          </w:p>
          <w:p w:rsidR="000A7669" w:rsidRPr="000A7669" w:rsidRDefault="000A7669" w:rsidP="003D44E8">
            <w:pPr>
              <w:jc w:val="both"/>
              <w:rPr>
                <w:rFonts w:ascii="Times New Roman" w:hAnsi="Times New Roman"/>
                <w:sz w:val="24"/>
                <w:szCs w:val="24"/>
              </w:rPr>
            </w:pPr>
          </w:p>
          <w:p w:rsidR="000A7669" w:rsidRDefault="003636F2" w:rsidP="003D44E8">
            <w:pPr>
              <w:pStyle w:val="ListParagraph"/>
              <w:numPr>
                <w:ilvl w:val="0"/>
                <w:numId w:val="11"/>
              </w:numPr>
              <w:spacing w:after="0" w:line="240" w:lineRule="auto"/>
              <w:ind w:left="426" w:hanging="284"/>
              <w:jc w:val="both"/>
              <w:rPr>
                <w:rFonts w:ascii="Times New Roman" w:hAnsi="Times New Roman"/>
                <w:sz w:val="24"/>
                <w:szCs w:val="24"/>
              </w:rPr>
            </w:pPr>
            <w:r w:rsidRPr="000A7669">
              <w:rPr>
                <w:rFonts w:ascii="Times New Roman" w:hAnsi="Times New Roman"/>
                <w:sz w:val="24"/>
                <w:szCs w:val="24"/>
              </w:rPr>
              <w:t>Your application is centred round the processes of continuing professional learning and development</w:t>
            </w:r>
            <w:r w:rsidR="00BF4C2E">
              <w:rPr>
                <w:rFonts w:ascii="Times New Roman" w:hAnsi="Times New Roman"/>
                <w:sz w:val="24"/>
                <w:szCs w:val="24"/>
              </w:rPr>
              <w:t xml:space="preserve"> </w:t>
            </w:r>
            <w:r w:rsidR="00BF4C2E" w:rsidRPr="00CB2CBF">
              <w:rPr>
                <w:rFonts w:ascii="Times New Roman" w:hAnsi="Times New Roman"/>
                <w:sz w:val="24"/>
                <w:szCs w:val="24"/>
              </w:rPr>
              <w:t>activity related to teaching, learning and assessment responsibilities</w:t>
            </w:r>
            <w:r w:rsidRPr="000A7669">
              <w:rPr>
                <w:rFonts w:ascii="Times New Roman" w:hAnsi="Times New Roman"/>
                <w:sz w:val="24"/>
                <w:szCs w:val="24"/>
              </w:rPr>
              <w:t>.</w:t>
            </w:r>
            <w:r w:rsidR="00BF4C2E">
              <w:rPr>
                <w:rFonts w:ascii="Times New Roman" w:hAnsi="Times New Roman"/>
                <w:sz w:val="24"/>
                <w:szCs w:val="24"/>
              </w:rPr>
              <w:t xml:space="preserve"> </w:t>
            </w:r>
            <w:r w:rsidRPr="000A7669">
              <w:rPr>
                <w:rFonts w:ascii="Times New Roman" w:hAnsi="Times New Roman"/>
                <w:sz w:val="24"/>
                <w:szCs w:val="24"/>
              </w:rPr>
              <w:t>This includes appropriate research and scholarly activity and the leadership, management and administration of academic provision and support.</w:t>
            </w:r>
            <w:r w:rsidR="000A7669" w:rsidRPr="000A7669">
              <w:rPr>
                <w:rFonts w:ascii="Times New Roman" w:hAnsi="Times New Roman"/>
                <w:sz w:val="24"/>
                <w:szCs w:val="24"/>
              </w:rPr>
              <w:t xml:space="preserve"> How you evidence this will be dependent on the context in which you are working and the nature of the subject, discipline or profession in which you teach.</w:t>
            </w:r>
          </w:p>
          <w:p w:rsidR="000A7669" w:rsidRPr="000A7669" w:rsidRDefault="000A7669" w:rsidP="003D44E8">
            <w:pPr>
              <w:pStyle w:val="ListParagraph"/>
              <w:jc w:val="both"/>
              <w:rPr>
                <w:rFonts w:ascii="Times New Roman" w:hAnsi="Times New Roman"/>
                <w:sz w:val="24"/>
                <w:szCs w:val="24"/>
              </w:rPr>
            </w:pPr>
          </w:p>
          <w:p w:rsidR="003636F2" w:rsidRPr="003636F2" w:rsidRDefault="003636F2" w:rsidP="003D44E8">
            <w:pPr>
              <w:pStyle w:val="ListParagraph"/>
              <w:numPr>
                <w:ilvl w:val="0"/>
                <w:numId w:val="11"/>
              </w:numPr>
              <w:spacing w:after="0" w:line="240" w:lineRule="auto"/>
              <w:ind w:left="426" w:hanging="284"/>
              <w:jc w:val="both"/>
              <w:rPr>
                <w:rFonts w:ascii="Times New Roman" w:hAnsi="Times New Roman"/>
                <w:sz w:val="24"/>
                <w:szCs w:val="24"/>
              </w:rPr>
            </w:pPr>
            <w:r>
              <w:rPr>
                <w:rFonts w:ascii="Times New Roman" w:hAnsi="Times New Roman"/>
                <w:sz w:val="24"/>
                <w:szCs w:val="24"/>
              </w:rPr>
              <w:t>The standards are inclusive in nature so D3 incorporates D2.</w:t>
            </w:r>
          </w:p>
          <w:p w:rsidR="00FC3A6E" w:rsidRPr="00FC3A6E" w:rsidRDefault="00FC3A6E" w:rsidP="003D44E8">
            <w:pPr>
              <w:ind w:left="426" w:hanging="284"/>
              <w:jc w:val="both"/>
              <w:rPr>
                <w:rFonts w:ascii="Times New Roman" w:hAnsi="Times New Roman"/>
                <w:sz w:val="24"/>
                <w:szCs w:val="24"/>
              </w:rPr>
            </w:pPr>
          </w:p>
          <w:p w:rsidR="00C86610" w:rsidRPr="001C6B3E" w:rsidRDefault="00C86610" w:rsidP="003D44E8">
            <w:pPr>
              <w:pStyle w:val="ListParagraph"/>
              <w:numPr>
                <w:ilvl w:val="0"/>
                <w:numId w:val="3"/>
              </w:numPr>
              <w:spacing w:after="0" w:line="240" w:lineRule="auto"/>
              <w:ind w:left="426" w:hanging="284"/>
              <w:jc w:val="both"/>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and demonstrate that you reflect on your teaching practice and the students’ learning experience.</w:t>
            </w:r>
          </w:p>
          <w:p w:rsidR="001C6B3E" w:rsidRPr="001C6B3E" w:rsidRDefault="001C6B3E" w:rsidP="003D44E8">
            <w:pPr>
              <w:pStyle w:val="ListParagraph"/>
              <w:spacing w:after="0" w:line="240" w:lineRule="auto"/>
              <w:ind w:left="426" w:hanging="284"/>
              <w:jc w:val="both"/>
              <w:rPr>
                <w:rFonts w:ascii="Times New Roman" w:hAnsi="Times New Roman"/>
                <w:sz w:val="24"/>
                <w:szCs w:val="24"/>
              </w:rPr>
            </w:pPr>
          </w:p>
          <w:p w:rsidR="001C6B3E" w:rsidRPr="001C6B3E" w:rsidRDefault="001C6B3E" w:rsidP="003D44E8">
            <w:pPr>
              <w:pStyle w:val="ListParagraph"/>
              <w:numPr>
                <w:ilvl w:val="0"/>
                <w:numId w:val="3"/>
              </w:numPr>
              <w:spacing w:after="0" w:line="240" w:lineRule="auto"/>
              <w:ind w:left="426" w:hanging="284"/>
              <w:jc w:val="both"/>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sz w:val="24"/>
                <w:szCs w:val="24"/>
              </w:rPr>
              <w:t>The quality of your reflection is far more important than quantity.</w:t>
            </w:r>
          </w:p>
          <w:p w:rsidR="001C6B3E" w:rsidRPr="001C6B3E" w:rsidRDefault="001C6B3E" w:rsidP="003D44E8">
            <w:pPr>
              <w:pStyle w:val="ListParagraph"/>
              <w:spacing w:after="0" w:line="240" w:lineRule="auto"/>
              <w:ind w:left="426" w:hanging="284"/>
              <w:jc w:val="both"/>
              <w:rPr>
                <w:rFonts w:ascii="Times New Roman" w:hAnsi="Times New Roman"/>
                <w:sz w:val="24"/>
                <w:szCs w:val="24"/>
              </w:rPr>
            </w:pPr>
          </w:p>
          <w:p w:rsidR="001C6B3E" w:rsidRPr="008F2F61" w:rsidRDefault="001C6B3E" w:rsidP="003D44E8">
            <w:pPr>
              <w:pStyle w:val="ListParagraph"/>
              <w:numPr>
                <w:ilvl w:val="0"/>
                <w:numId w:val="3"/>
              </w:numPr>
              <w:spacing w:after="0" w:line="240" w:lineRule="auto"/>
              <w:ind w:left="426" w:hanging="284"/>
              <w:jc w:val="both"/>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r w:rsidR="002C2CBD">
              <w:rPr>
                <w:rFonts w:ascii="Times New Roman" w:hAnsi="Times New Roman"/>
                <w:sz w:val="24"/>
                <w:szCs w:val="24"/>
              </w:rPr>
              <w:t xml:space="preserve"> As well as completing this application you should include two case studies outlining contributions you have made to learning and teaching in HE.</w:t>
            </w:r>
          </w:p>
          <w:p w:rsidR="008F2F61" w:rsidRPr="008F2F61" w:rsidRDefault="008F2F61" w:rsidP="003D44E8">
            <w:pPr>
              <w:pStyle w:val="ListParagraph"/>
              <w:spacing w:after="0" w:line="240" w:lineRule="auto"/>
              <w:ind w:left="426" w:hanging="284"/>
              <w:jc w:val="both"/>
              <w:rPr>
                <w:rFonts w:ascii="Times New Roman" w:hAnsi="Times New Roman"/>
                <w:b/>
                <w:sz w:val="24"/>
                <w:szCs w:val="24"/>
              </w:rPr>
            </w:pPr>
          </w:p>
          <w:p w:rsidR="008F2F61" w:rsidRPr="008F2F61" w:rsidRDefault="008F2F61" w:rsidP="003D44E8">
            <w:pPr>
              <w:pStyle w:val="ListParagraph"/>
              <w:numPr>
                <w:ilvl w:val="0"/>
                <w:numId w:val="3"/>
              </w:numPr>
              <w:spacing w:after="0" w:line="240" w:lineRule="auto"/>
              <w:ind w:left="426" w:hanging="284"/>
              <w:jc w:val="both"/>
              <w:rPr>
                <w:rFonts w:ascii="Times New Roman" w:hAnsi="Times New Roman"/>
                <w:sz w:val="24"/>
                <w:szCs w:val="24"/>
              </w:rPr>
            </w:pPr>
            <w:r w:rsidRPr="008F2F61">
              <w:rPr>
                <w:rFonts w:ascii="Times New Roman" w:hAnsi="Times New Roman"/>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rsidR="00CB2CBF" w:rsidRPr="008F2F61" w:rsidRDefault="00CB2CBF" w:rsidP="003D44E8">
            <w:pPr>
              <w:pStyle w:val="ListParagraph"/>
              <w:spacing w:after="0" w:line="240" w:lineRule="auto"/>
              <w:ind w:left="426" w:hanging="284"/>
              <w:jc w:val="both"/>
              <w:rPr>
                <w:rFonts w:ascii="Times New Roman" w:hAnsi="Times New Roman"/>
                <w:sz w:val="24"/>
                <w:szCs w:val="24"/>
              </w:rPr>
            </w:pPr>
          </w:p>
          <w:p w:rsidR="00CB2CBF" w:rsidRDefault="00CB2CBF" w:rsidP="003D44E8">
            <w:pPr>
              <w:pStyle w:val="ListParagraph"/>
              <w:numPr>
                <w:ilvl w:val="0"/>
                <w:numId w:val="3"/>
              </w:numPr>
              <w:spacing w:after="0" w:line="240" w:lineRule="auto"/>
              <w:ind w:left="426" w:hanging="284"/>
              <w:jc w:val="both"/>
              <w:rPr>
                <w:rFonts w:ascii="Times New Roman" w:hAnsi="Times New Roman"/>
                <w:b/>
                <w:sz w:val="24"/>
                <w:szCs w:val="24"/>
              </w:rPr>
            </w:pPr>
            <w:r>
              <w:rPr>
                <w:rFonts w:ascii="Times New Roman" w:hAnsi="Times New Roman"/>
                <w:b/>
                <w:sz w:val="24"/>
                <w:szCs w:val="24"/>
              </w:rPr>
              <w:t xml:space="preserve">By applying to become a </w:t>
            </w:r>
            <w:r w:rsidR="00BB477D">
              <w:rPr>
                <w:rFonts w:ascii="Times New Roman" w:hAnsi="Times New Roman"/>
                <w:b/>
                <w:sz w:val="24"/>
                <w:szCs w:val="24"/>
              </w:rPr>
              <w:t xml:space="preserve">Senior </w:t>
            </w:r>
            <w:r>
              <w:rPr>
                <w:rFonts w:ascii="Times New Roman" w:hAnsi="Times New Roman"/>
                <w:b/>
                <w:sz w:val="24"/>
                <w:szCs w:val="24"/>
              </w:rPr>
              <w:t>Fellow you will have the opportunity to:</w:t>
            </w:r>
          </w:p>
          <w:p w:rsidR="00CB2CBF" w:rsidRPr="00CB2CBF" w:rsidRDefault="00CB2CBF" w:rsidP="003D44E8">
            <w:pPr>
              <w:pStyle w:val="ListParagraph"/>
              <w:spacing w:after="0" w:line="240" w:lineRule="auto"/>
              <w:ind w:left="426" w:hanging="284"/>
              <w:jc w:val="both"/>
              <w:rPr>
                <w:rFonts w:ascii="Times New Roman" w:hAnsi="Times New Roman"/>
                <w:b/>
                <w:sz w:val="24"/>
                <w:szCs w:val="24"/>
              </w:rPr>
            </w:pPr>
          </w:p>
          <w:p w:rsidR="00CB2CBF" w:rsidRDefault="00CB2CBF" w:rsidP="003D44E8">
            <w:pPr>
              <w:pStyle w:val="ListParagraph"/>
              <w:numPr>
                <w:ilvl w:val="0"/>
                <w:numId w:val="3"/>
              </w:numPr>
              <w:spacing w:after="0" w:line="240" w:lineRule="auto"/>
              <w:ind w:left="851" w:hanging="284"/>
              <w:jc w:val="both"/>
              <w:rPr>
                <w:rFonts w:ascii="Times New Roman" w:hAnsi="Times New Roman"/>
                <w:sz w:val="24"/>
                <w:szCs w:val="24"/>
              </w:rPr>
            </w:pPr>
            <w:r w:rsidRPr="00CB2CBF">
              <w:rPr>
                <w:rFonts w:ascii="Times New Roman" w:hAnsi="Times New Roman"/>
                <w:sz w:val="24"/>
                <w:szCs w:val="24"/>
              </w:rPr>
              <w:t>Think deeply about and thereby enhance the quality and effectiveness of your work in the area of teaching and supporting learning in HE.</w:t>
            </w:r>
          </w:p>
          <w:p w:rsidR="00BB477D" w:rsidRDefault="00BB477D" w:rsidP="003D44E8">
            <w:pPr>
              <w:pStyle w:val="ListParagraph"/>
              <w:numPr>
                <w:ilvl w:val="0"/>
                <w:numId w:val="3"/>
              </w:numPr>
              <w:spacing w:after="0" w:line="240" w:lineRule="auto"/>
              <w:ind w:left="851" w:hanging="284"/>
              <w:jc w:val="both"/>
              <w:rPr>
                <w:rFonts w:ascii="Times New Roman" w:hAnsi="Times New Roman"/>
                <w:sz w:val="24"/>
                <w:szCs w:val="24"/>
              </w:rPr>
            </w:pPr>
            <w:r>
              <w:rPr>
                <w:rFonts w:ascii="Times New Roman" w:hAnsi="Times New Roman"/>
                <w:sz w:val="24"/>
                <w:szCs w:val="24"/>
              </w:rPr>
              <w:t>Model good practice for other staff and be better able to encourage and support them to seek recognition for their own work in this area.</w:t>
            </w:r>
          </w:p>
          <w:p w:rsidR="002C2CBD" w:rsidRPr="009B3895" w:rsidRDefault="00BB477D" w:rsidP="003D44E8">
            <w:pPr>
              <w:pStyle w:val="ListParagraph"/>
              <w:numPr>
                <w:ilvl w:val="0"/>
                <w:numId w:val="3"/>
              </w:numPr>
              <w:spacing w:after="0" w:line="240" w:lineRule="auto"/>
              <w:ind w:left="851" w:hanging="284"/>
              <w:jc w:val="both"/>
              <w:rPr>
                <w:rFonts w:ascii="Times New Roman" w:hAnsi="Times New Roman"/>
                <w:b/>
                <w:sz w:val="24"/>
                <w:szCs w:val="24"/>
              </w:rPr>
            </w:pPr>
            <w:r>
              <w:rPr>
                <w:rFonts w:ascii="Times New Roman" w:hAnsi="Times New Roman"/>
                <w:sz w:val="24"/>
                <w:szCs w:val="24"/>
              </w:rPr>
              <w:t>Increase your influence and impact by g</w:t>
            </w:r>
            <w:r w:rsidR="00CB2CBF" w:rsidRPr="00CB2CBF">
              <w:rPr>
                <w:rFonts w:ascii="Times New Roman" w:hAnsi="Times New Roman"/>
                <w:sz w:val="24"/>
                <w:szCs w:val="24"/>
              </w:rPr>
              <w:t>ain</w:t>
            </w:r>
            <w:r>
              <w:rPr>
                <w:rFonts w:ascii="Times New Roman" w:hAnsi="Times New Roman"/>
                <w:sz w:val="24"/>
                <w:szCs w:val="24"/>
              </w:rPr>
              <w:t>ing</w:t>
            </w:r>
            <w:r w:rsidR="00CB2CBF" w:rsidRPr="00CB2CBF">
              <w:rPr>
                <w:rFonts w:ascii="Times New Roman" w:hAnsi="Times New Roman"/>
                <w:sz w:val="24"/>
                <w:szCs w:val="24"/>
              </w:rPr>
              <w:t xml:space="preserve"> national recognition for your</w:t>
            </w:r>
            <w:r>
              <w:rPr>
                <w:rFonts w:ascii="Times New Roman" w:hAnsi="Times New Roman"/>
                <w:sz w:val="24"/>
                <w:szCs w:val="24"/>
              </w:rPr>
              <w:t xml:space="preserve"> contribution to teaching and the support</w:t>
            </w:r>
            <w:r w:rsidR="00CB2CBF" w:rsidRPr="00CB2CBF">
              <w:rPr>
                <w:rFonts w:ascii="Times New Roman" w:hAnsi="Times New Roman"/>
                <w:sz w:val="24"/>
                <w:szCs w:val="24"/>
              </w:rPr>
              <w:t xml:space="preserve"> of learning within the HE context</w:t>
            </w:r>
          </w:p>
          <w:p w:rsidR="009B3895" w:rsidRPr="009B3895" w:rsidRDefault="009B3895" w:rsidP="009B3895">
            <w:pPr>
              <w:ind w:left="567"/>
              <w:rPr>
                <w:rFonts w:ascii="Times New Roman" w:hAnsi="Times New Roman"/>
                <w:b/>
                <w:sz w:val="24"/>
                <w:szCs w:val="24"/>
              </w:rPr>
            </w:pPr>
          </w:p>
        </w:tc>
      </w:tr>
    </w:tbl>
    <w:p w:rsidR="00F568EF" w:rsidRDefault="00F568EF"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B3895" w:rsidRDefault="009B3895" w:rsidP="00CA12DC">
      <w:pPr>
        <w:ind w:left="2880" w:hanging="2880"/>
        <w:jc w:val="both"/>
        <w:rPr>
          <w:rFonts w:ascii="Times New Roman" w:hAnsi="Times New Roman"/>
          <w:b/>
          <w:sz w:val="32"/>
          <w:szCs w:val="32"/>
        </w:rPr>
      </w:pPr>
    </w:p>
    <w:p w:rsidR="009217A4" w:rsidRDefault="009217A4" w:rsidP="00CA12DC">
      <w:pPr>
        <w:ind w:left="2880" w:hanging="2880"/>
        <w:jc w:val="both"/>
        <w:rPr>
          <w:rFonts w:ascii="Times New Roman" w:hAnsi="Times New Roman"/>
          <w:b/>
          <w:sz w:val="32"/>
          <w:szCs w:val="32"/>
        </w:rPr>
      </w:pPr>
    </w:p>
    <w:p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t>SECTION TWO:</w:t>
      </w:r>
      <w:r w:rsidRPr="00B9419C">
        <w:rPr>
          <w:rFonts w:ascii="Times New Roman" w:hAnsi="Times New Roman"/>
          <w:b/>
          <w:sz w:val="32"/>
          <w:szCs w:val="32"/>
        </w:rPr>
        <w:tab/>
        <w:t>Your reflective account of your Continuing Professional Development</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rsidR="00CA12DC" w:rsidRDefault="00CA12DC" w:rsidP="00CA12DC">
      <w:pPr>
        <w:jc w:val="both"/>
        <w:rPr>
          <w:rFonts w:ascii="Times New Roman" w:hAnsi="Times New Roman"/>
          <w:sz w:val="24"/>
          <w:szCs w:val="24"/>
        </w:rPr>
      </w:pPr>
    </w:p>
    <w:p w:rsidR="004F687F"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Pr>
          <w:rFonts w:ascii="Times New Roman" w:hAnsi="Times New Roman"/>
          <w:sz w:val="24"/>
          <w:szCs w:val="24"/>
        </w:rPr>
        <w:t>Area</w:t>
      </w:r>
      <w:r w:rsidR="001C6B3E">
        <w:rPr>
          <w:rFonts w:ascii="Times New Roman" w:hAnsi="Times New Roman"/>
          <w:sz w:val="24"/>
          <w:szCs w:val="24"/>
        </w:rPr>
        <w:t>s</w:t>
      </w:r>
      <w:r>
        <w:rPr>
          <w:rFonts w:ascii="Times New Roman" w:hAnsi="Times New Roman"/>
          <w:sz w:val="24"/>
          <w:szCs w:val="24"/>
        </w:rPr>
        <w:t xml:space="preserve"> of Activity</w:t>
      </w:r>
      <w:r w:rsidR="001C6B3E">
        <w:rPr>
          <w:rFonts w:ascii="Times New Roman" w:hAnsi="Times New Roman"/>
          <w:sz w:val="24"/>
          <w:szCs w:val="24"/>
        </w:rPr>
        <w:t xml:space="preserv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how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you should demonstrate how you meet</w:t>
      </w:r>
      <w:r w:rsidR="006E7EA2">
        <w:rPr>
          <w:rFonts w:ascii="Times New Roman" w:hAnsi="Times New Roman"/>
          <w:sz w:val="24"/>
          <w:szCs w:val="24"/>
        </w:rPr>
        <w:t xml:space="preserve"> all aspects of</w:t>
      </w:r>
      <w:r>
        <w:rPr>
          <w:rFonts w:ascii="Times New Roman" w:hAnsi="Times New Roman"/>
          <w:sz w:val="24"/>
          <w:szCs w:val="24"/>
        </w:rPr>
        <w:t xml:space="preserve"> </w:t>
      </w:r>
      <w:r w:rsidR="00D1674F" w:rsidRPr="00D1674F">
        <w:rPr>
          <w:rFonts w:ascii="Times New Roman" w:hAnsi="Times New Roman"/>
          <w:sz w:val="24"/>
          <w:szCs w:val="24"/>
        </w:rPr>
        <w:t xml:space="preserve">the </w:t>
      </w:r>
      <w:r>
        <w:rPr>
          <w:rFonts w:ascii="Times New Roman" w:hAnsi="Times New Roman"/>
          <w:b/>
          <w:sz w:val="24"/>
          <w:szCs w:val="24"/>
        </w:rPr>
        <w:t>Core Knowledge</w:t>
      </w:r>
      <w:r>
        <w:rPr>
          <w:rFonts w:ascii="Times New Roman" w:hAnsi="Times New Roman"/>
          <w:sz w:val="24"/>
          <w:szCs w:val="24"/>
        </w:rPr>
        <w:t xml:space="preserve"> and </w:t>
      </w:r>
      <w:r w:rsidR="001C6B3E">
        <w:rPr>
          <w:rFonts w:ascii="Times New Roman" w:hAnsi="Times New Roman"/>
          <w:sz w:val="24"/>
          <w:szCs w:val="24"/>
        </w:rPr>
        <w:t xml:space="preserve">all aspects of the </w:t>
      </w:r>
      <w:r>
        <w:rPr>
          <w:rFonts w:ascii="Times New Roman" w:hAnsi="Times New Roman"/>
          <w:b/>
          <w:sz w:val="24"/>
          <w:szCs w:val="24"/>
        </w:rPr>
        <w:t>Professional Values</w:t>
      </w:r>
      <w:r w:rsidR="004F687F">
        <w:rPr>
          <w:rFonts w:ascii="Times New Roman" w:hAnsi="Times New Roman"/>
          <w:sz w:val="24"/>
          <w:szCs w:val="24"/>
        </w:rPr>
        <w:t xml:space="preserve"> and map these as appropriate.</w:t>
      </w:r>
    </w:p>
    <w:p w:rsidR="004F687F" w:rsidRDefault="004F687F"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should show successful </w:t>
      </w:r>
      <w:r w:rsidR="00534CB0">
        <w:rPr>
          <w:rFonts w:ascii="Times New Roman" w:hAnsi="Times New Roman"/>
          <w:sz w:val="24"/>
          <w:szCs w:val="24"/>
        </w:rPr>
        <w:t xml:space="preserve">engagement in appropriate teaching practices related to the Areas of Activity, successful </w:t>
      </w:r>
      <w:r>
        <w:rPr>
          <w:rFonts w:ascii="Times New Roman" w:hAnsi="Times New Roman"/>
          <w:sz w:val="24"/>
          <w:szCs w:val="24"/>
        </w:rPr>
        <w:t>incorporation of subject and pedagogic research as part of an integrated approach to academic practice</w:t>
      </w:r>
      <w:r w:rsidR="00534CB0">
        <w:rPr>
          <w:rFonts w:ascii="Times New Roman" w:hAnsi="Times New Roman"/>
          <w:sz w:val="24"/>
          <w:szCs w:val="24"/>
        </w:rPr>
        <w:t>, and</w:t>
      </w:r>
      <w:r>
        <w:rPr>
          <w:rFonts w:ascii="Times New Roman" w:hAnsi="Times New Roman"/>
          <w:sz w:val="24"/>
          <w:szCs w:val="24"/>
        </w:rPr>
        <w:t xml:space="preserve"> successful engagement in </w:t>
      </w:r>
      <w:r w:rsidR="00534CB0">
        <w:rPr>
          <w:rFonts w:ascii="Times New Roman" w:hAnsi="Times New Roman"/>
          <w:sz w:val="24"/>
          <w:szCs w:val="24"/>
        </w:rPr>
        <w:t xml:space="preserve">professional development in </w:t>
      </w:r>
      <w:r>
        <w:rPr>
          <w:rFonts w:ascii="Times New Roman" w:hAnsi="Times New Roman"/>
          <w:sz w:val="24"/>
          <w:szCs w:val="24"/>
        </w:rPr>
        <w:t>relation to tea</w:t>
      </w:r>
      <w:r w:rsidR="004F687F">
        <w:rPr>
          <w:rFonts w:ascii="Times New Roman" w:hAnsi="Times New Roman"/>
          <w:sz w:val="24"/>
          <w:szCs w:val="24"/>
        </w:rPr>
        <w:t xml:space="preserve">ching, learning, </w:t>
      </w:r>
      <w:r>
        <w:rPr>
          <w:rFonts w:ascii="Times New Roman" w:hAnsi="Times New Roman"/>
          <w:sz w:val="24"/>
          <w:szCs w:val="24"/>
        </w:rPr>
        <w:t>assessment</w:t>
      </w:r>
      <w:r w:rsidR="004F687F">
        <w:rPr>
          <w:rFonts w:ascii="Times New Roman" w:hAnsi="Times New Roman"/>
          <w:sz w:val="24"/>
          <w:szCs w:val="24"/>
        </w:rPr>
        <w:t>, scholarship</w:t>
      </w:r>
      <w:r>
        <w:rPr>
          <w:rFonts w:ascii="Times New Roman" w:hAnsi="Times New Roman"/>
          <w:sz w:val="24"/>
          <w:szCs w:val="24"/>
        </w:rPr>
        <w:t xml:space="preserve"> and</w:t>
      </w:r>
      <w:r w:rsidR="004F687F">
        <w:rPr>
          <w:rFonts w:ascii="Times New Roman" w:hAnsi="Times New Roman"/>
          <w:sz w:val="24"/>
          <w:szCs w:val="24"/>
        </w:rPr>
        <w:t>, as</w:t>
      </w:r>
      <w:r>
        <w:rPr>
          <w:rFonts w:ascii="Times New Roman" w:hAnsi="Times New Roman"/>
          <w:sz w:val="24"/>
          <w:szCs w:val="24"/>
        </w:rPr>
        <w:t xml:space="preserve"> appropriate</w:t>
      </w:r>
      <w:r w:rsidR="004F687F">
        <w:rPr>
          <w:rFonts w:ascii="Times New Roman" w:hAnsi="Times New Roman"/>
          <w:sz w:val="24"/>
          <w:szCs w:val="24"/>
        </w:rPr>
        <w:t>,</w:t>
      </w:r>
      <w:r>
        <w:rPr>
          <w:rFonts w:ascii="Times New Roman" w:hAnsi="Times New Roman"/>
          <w:sz w:val="24"/>
          <w:szCs w:val="24"/>
        </w:rPr>
        <w:t xml:space="preserve"> related</w:t>
      </w:r>
      <w:r w:rsidR="004F687F">
        <w:rPr>
          <w:rFonts w:ascii="Times New Roman" w:hAnsi="Times New Roman"/>
          <w:sz w:val="24"/>
          <w:szCs w:val="24"/>
        </w:rPr>
        <w:t xml:space="preserve"> academic or</w:t>
      </w:r>
      <w:r>
        <w:rPr>
          <w:rFonts w:ascii="Times New Roman" w:hAnsi="Times New Roman"/>
          <w:sz w:val="24"/>
          <w:szCs w:val="24"/>
        </w:rPr>
        <w:t xml:space="preserve"> professional practices.</w:t>
      </w:r>
    </w:p>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70"/>
        <w:gridCol w:w="5528"/>
      </w:tblGrid>
      <w:tr w:rsidR="00CA12DC" w:rsidTr="00AC5818">
        <w:tc>
          <w:tcPr>
            <w:tcW w:w="10598" w:type="dxa"/>
            <w:gridSpan w:val="2"/>
          </w:tcPr>
          <w:p w:rsidR="00CA12DC" w:rsidRPr="00B00FDB" w:rsidRDefault="00CA12DC" w:rsidP="00D77052">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rsidR="00CA12DC" w:rsidRPr="008544DC" w:rsidRDefault="00CA12DC" w:rsidP="00D77052">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rsidTr="00E0025F">
        <w:tc>
          <w:tcPr>
            <w:tcW w:w="5070" w:type="dxa"/>
          </w:tcPr>
          <w:p w:rsidR="00CA12DC" w:rsidRPr="005407DE" w:rsidRDefault="00CA12DC" w:rsidP="00D77052">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rsidR="00CA12DC" w:rsidRPr="005407DE" w:rsidRDefault="00CA12DC" w:rsidP="00D77052">
            <w:pPr>
              <w:rPr>
                <w:rFonts w:ascii="Times New Roman" w:hAnsi="Times New Roman"/>
                <w:sz w:val="20"/>
                <w:szCs w:val="20"/>
              </w:rPr>
            </w:pPr>
          </w:p>
        </w:tc>
        <w:tc>
          <w:tcPr>
            <w:tcW w:w="5528" w:type="dxa"/>
          </w:tcPr>
          <w:p w:rsidR="00CA12DC" w:rsidRPr="005407DE" w:rsidRDefault="00CA12DC" w:rsidP="00D77052">
            <w:pPr>
              <w:jc w:val="both"/>
              <w:rPr>
                <w:rFonts w:ascii="Times New Roman" w:hAnsi="Times New Roman"/>
                <w:sz w:val="20"/>
                <w:szCs w:val="20"/>
              </w:rPr>
            </w:pPr>
            <w:r w:rsidRPr="005407DE">
              <w:rPr>
                <w:rFonts w:ascii="Times New Roman" w:hAnsi="Times New Roman"/>
                <w:sz w:val="20"/>
                <w:szCs w:val="20"/>
                <w:u w:val="single"/>
              </w:rPr>
              <w:t>Evidence might include:</w:t>
            </w:r>
          </w:p>
          <w:p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rsidR="00CA12DC" w:rsidRPr="005407DE" w:rsidRDefault="00CA12DC" w:rsidP="00D77052">
            <w:pPr>
              <w:rPr>
                <w:rFonts w:ascii="Times New Roman" w:hAnsi="Times New Roman"/>
                <w:sz w:val="20"/>
                <w:szCs w:val="20"/>
              </w:rPr>
            </w:pPr>
          </w:p>
        </w:tc>
      </w:tr>
      <w:tr w:rsidR="00CA12DC" w:rsidTr="00AC5818">
        <w:tc>
          <w:tcPr>
            <w:tcW w:w="10598" w:type="dxa"/>
            <w:gridSpan w:val="2"/>
          </w:tcPr>
          <w:p w:rsidR="00CA12DC" w:rsidRPr="005407DE" w:rsidRDefault="00AC5818" w:rsidP="00D77052">
            <w:pPr>
              <w:jc w:val="both"/>
              <w:rPr>
                <w:rFonts w:ascii="Times New Roman" w:hAnsi="Times New Roman"/>
                <w:b/>
                <w:u w:val="single"/>
              </w:rPr>
            </w:pPr>
            <w:r w:rsidRPr="005407DE">
              <w:rPr>
                <w:rFonts w:ascii="Times New Roman" w:hAnsi="Times New Roman"/>
                <w:b/>
                <w:u w:val="single"/>
              </w:rPr>
              <w:t>Address the following:</w:t>
            </w:r>
          </w:p>
          <w:p w:rsidR="00AC5818" w:rsidRPr="005407DE" w:rsidRDefault="00AC5818" w:rsidP="00D77052">
            <w:pPr>
              <w:jc w:val="both"/>
              <w:rPr>
                <w:rFonts w:ascii="Times New Roman" w:hAnsi="Times New Roman"/>
              </w:rPr>
            </w:pP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rsidR="004F687F" w:rsidRPr="004F687F" w:rsidRDefault="00AC5818" w:rsidP="00D77052">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Which elements of Core Kno</w:t>
            </w:r>
            <w:r w:rsidR="004F687F">
              <w:rPr>
                <w:rFonts w:ascii="Times New Roman" w:hAnsi="Times New Roman"/>
              </w:rPr>
              <w:t>wledge did you utilise and why?</w:t>
            </w:r>
          </w:p>
          <w:p w:rsidR="00CA12DC" w:rsidRPr="005F1278" w:rsidRDefault="00AC5818" w:rsidP="00D77052">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AC5818" w:rsidTr="00AC5818">
        <w:tc>
          <w:tcPr>
            <w:tcW w:w="10598" w:type="dxa"/>
            <w:gridSpan w:val="2"/>
          </w:tcPr>
          <w:p w:rsidR="00AC5818" w:rsidRPr="005F1278" w:rsidRDefault="005F1278" w:rsidP="00D77052">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rsidR="004E6949" w:rsidRDefault="00CB17D0" w:rsidP="004E1278">
            <w:pPr>
              <w:jc w:val="both"/>
              <w:rPr>
                <w:rFonts w:ascii="Times New Roman" w:hAnsi="Times New Roman"/>
                <w:sz w:val="24"/>
                <w:szCs w:val="24"/>
              </w:rPr>
            </w:pPr>
            <w:r>
              <w:rPr>
                <w:rFonts w:ascii="Times New Roman" w:hAnsi="Times New Roman"/>
                <w:sz w:val="24"/>
                <w:szCs w:val="24"/>
              </w:rPr>
              <w:t xml:space="preserve">I </w:t>
            </w:r>
            <w:r w:rsidR="003D375A">
              <w:rPr>
                <w:rFonts w:ascii="Times New Roman" w:hAnsi="Times New Roman"/>
                <w:sz w:val="24"/>
                <w:szCs w:val="24"/>
              </w:rPr>
              <w:t>lead on</w:t>
            </w:r>
            <w:r>
              <w:rPr>
                <w:rFonts w:ascii="Times New Roman" w:hAnsi="Times New Roman"/>
                <w:sz w:val="24"/>
                <w:szCs w:val="24"/>
              </w:rPr>
              <w:t xml:space="preserve"> the design of learning activities and programmes of study at both undergraduate and po</w:t>
            </w:r>
            <w:r w:rsidR="0066493E">
              <w:rPr>
                <w:rFonts w:ascii="Times New Roman" w:hAnsi="Times New Roman"/>
                <w:sz w:val="24"/>
                <w:szCs w:val="24"/>
              </w:rPr>
              <w:t>stgraduate level, in both class-</w:t>
            </w:r>
            <w:r>
              <w:rPr>
                <w:rFonts w:ascii="Times New Roman" w:hAnsi="Times New Roman"/>
                <w:sz w:val="24"/>
                <w:szCs w:val="24"/>
              </w:rPr>
              <w:t xml:space="preserve">based and online learning environments.  </w:t>
            </w:r>
            <w:r w:rsidR="004E6949">
              <w:rPr>
                <w:rFonts w:ascii="Times New Roman" w:hAnsi="Times New Roman"/>
                <w:sz w:val="24"/>
                <w:szCs w:val="24"/>
              </w:rPr>
              <w:t xml:space="preserve">In developing knowledge areas at activity, module and programme level I build from QAA benchmarking statements, </w:t>
            </w:r>
            <w:r w:rsidR="004E1278">
              <w:rPr>
                <w:rFonts w:ascii="Times New Roman" w:hAnsi="Times New Roman"/>
                <w:sz w:val="24"/>
                <w:szCs w:val="24"/>
              </w:rPr>
              <w:t xml:space="preserve">QAA guidance (e.g. </w:t>
            </w:r>
            <w:r w:rsidR="004E1278" w:rsidRPr="004E1278">
              <w:rPr>
                <w:rFonts w:ascii="Times New Roman" w:hAnsi="Times New Roman"/>
                <w:sz w:val="24"/>
                <w:szCs w:val="24"/>
              </w:rPr>
              <w:t>Educat</w:t>
            </w:r>
            <w:r w:rsidR="0066493E">
              <w:rPr>
                <w:rFonts w:ascii="Times New Roman" w:hAnsi="Times New Roman"/>
                <w:sz w:val="24"/>
                <w:szCs w:val="24"/>
              </w:rPr>
              <w:t xml:space="preserve">ion for Sustainable Development, </w:t>
            </w:r>
            <w:r w:rsidR="004E1278" w:rsidRPr="004E1278">
              <w:rPr>
                <w:rFonts w:ascii="Times New Roman" w:hAnsi="Times New Roman"/>
                <w:sz w:val="24"/>
                <w:szCs w:val="24"/>
              </w:rPr>
              <w:t>Enterprise and Entrepreneurship Education</w:t>
            </w:r>
            <w:r w:rsidR="004E1278">
              <w:rPr>
                <w:rFonts w:ascii="Times New Roman" w:hAnsi="Times New Roman"/>
                <w:sz w:val="24"/>
                <w:szCs w:val="24"/>
              </w:rPr>
              <w:t>), relevant policy, research and contemporary ideas and events.  I also allow enough space for student generated content which builds on the diversity of experiences of my student group. (K1, K6, V4).</w:t>
            </w:r>
          </w:p>
          <w:p w:rsidR="004E6949" w:rsidRDefault="004E6949" w:rsidP="00D77052">
            <w:pPr>
              <w:jc w:val="both"/>
              <w:rPr>
                <w:rFonts w:ascii="Times New Roman" w:hAnsi="Times New Roman"/>
                <w:sz w:val="24"/>
                <w:szCs w:val="24"/>
              </w:rPr>
            </w:pPr>
          </w:p>
          <w:p w:rsidR="005F1278" w:rsidRDefault="000D0A69" w:rsidP="00D77052">
            <w:pPr>
              <w:jc w:val="both"/>
              <w:rPr>
                <w:rFonts w:ascii="Times New Roman" w:hAnsi="Times New Roman"/>
                <w:sz w:val="24"/>
                <w:szCs w:val="24"/>
              </w:rPr>
            </w:pPr>
            <w:r>
              <w:rPr>
                <w:rFonts w:ascii="Times New Roman" w:hAnsi="Times New Roman"/>
                <w:sz w:val="24"/>
                <w:szCs w:val="24"/>
              </w:rPr>
              <w:t xml:space="preserve">Undertaking a </w:t>
            </w:r>
            <w:proofErr w:type="spellStart"/>
            <w:r w:rsidR="0066493E">
              <w:rPr>
                <w:rFonts w:ascii="Times New Roman" w:hAnsi="Times New Roman"/>
                <w:sz w:val="24"/>
                <w:szCs w:val="24"/>
              </w:rPr>
              <w:t>PGCert</w:t>
            </w:r>
            <w:proofErr w:type="spellEnd"/>
            <w:r>
              <w:rPr>
                <w:rFonts w:ascii="Times New Roman" w:hAnsi="Times New Roman"/>
                <w:sz w:val="24"/>
                <w:szCs w:val="24"/>
              </w:rPr>
              <w:t xml:space="preserve"> in Online and Distance Education (Open)</w:t>
            </w:r>
            <w:r w:rsidR="00D12046">
              <w:rPr>
                <w:rFonts w:ascii="Times New Roman" w:hAnsi="Times New Roman"/>
                <w:sz w:val="24"/>
                <w:szCs w:val="24"/>
              </w:rPr>
              <w:t>(V3)</w:t>
            </w:r>
            <w:r>
              <w:rPr>
                <w:rFonts w:ascii="Times New Roman" w:hAnsi="Times New Roman"/>
                <w:sz w:val="24"/>
                <w:szCs w:val="24"/>
              </w:rPr>
              <w:t xml:space="preserve"> has helped me to adopt a more student centred approach</w:t>
            </w:r>
            <w:r w:rsidR="00BD4FB9">
              <w:rPr>
                <w:rFonts w:ascii="Times New Roman" w:hAnsi="Times New Roman"/>
                <w:sz w:val="24"/>
                <w:szCs w:val="24"/>
              </w:rPr>
              <w:t xml:space="preserve"> and has influenced not only my online learning design but also my class based where I a</w:t>
            </w:r>
            <w:r w:rsidR="00CB17D0">
              <w:rPr>
                <w:rFonts w:ascii="Times New Roman" w:hAnsi="Times New Roman"/>
                <w:sz w:val="24"/>
                <w:szCs w:val="24"/>
              </w:rPr>
              <w:t>dopt a socio-constructivist approach which focuses on collaboration, discussion and student generated content</w:t>
            </w:r>
            <w:r w:rsidR="004E1278">
              <w:rPr>
                <w:rFonts w:ascii="Times New Roman" w:hAnsi="Times New Roman"/>
                <w:sz w:val="24"/>
                <w:szCs w:val="24"/>
              </w:rPr>
              <w:t xml:space="preserve"> (K3)</w:t>
            </w:r>
            <w:r w:rsidR="00CB17D0">
              <w:rPr>
                <w:rFonts w:ascii="Times New Roman" w:hAnsi="Times New Roman"/>
                <w:sz w:val="24"/>
                <w:szCs w:val="24"/>
              </w:rPr>
              <w:t xml:space="preserve">.  </w:t>
            </w:r>
            <w:proofErr w:type="spellStart"/>
            <w:r w:rsidR="00BD4FB9" w:rsidRPr="00BD4FB9">
              <w:rPr>
                <w:rFonts w:ascii="Times New Roman" w:hAnsi="Times New Roman"/>
                <w:sz w:val="24"/>
                <w:szCs w:val="24"/>
              </w:rPr>
              <w:t>Kreijns</w:t>
            </w:r>
            <w:proofErr w:type="spellEnd"/>
            <w:r w:rsidR="00BD4FB9" w:rsidRPr="00BD4FB9">
              <w:rPr>
                <w:rFonts w:ascii="Times New Roman" w:hAnsi="Times New Roman"/>
                <w:sz w:val="24"/>
                <w:szCs w:val="24"/>
              </w:rPr>
              <w:t xml:space="preserve"> et. al. (2002) </w:t>
            </w:r>
            <w:r w:rsidR="0066493E">
              <w:rPr>
                <w:rFonts w:ascii="Times New Roman" w:hAnsi="Times New Roman"/>
                <w:sz w:val="24"/>
                <w:szCs w:val="24"/>
              </w:rPr>
              <w:t>stress</w:t>
            </w:r>
            <w:r w:rsidR="00BD4FB9" w:rsidRPr="00BD4FB9">
              <w:rPr>
                <w:rFonts w:ascii="Times New Roman" w:hAnsi="Times New Roman"/>
                <w:sz w:val="24"/>
                <w:szCs w:val="24"/>
              </w:rPr>
              <w:t xml:space="preserve"> the significance of social affordances in contributing to the success of colla</w:t>
            </w:r>
            <w:r w:rsidR="0066493E">
              <w:rPr>
                <w:rFonts w:ascii="Times New Roman" w:hAnsi="Times New Roman"/>
                <w:sz w:val="24"/>
                <w:szCs w:val="24"/>
              </w:rPr>
              <w:t xml:space="preserve">borative learning environments </w:t>
            </w:r>
            <w:r w:rsidR="00D12046">
              <w:rPr>
                <w:rFonts w:ascii="Times New Roman" w:hAnsi="Times New Roman"/>
                <w:sz w:val="24"/>
                <w:szCs w:val="24"/>
              </w:rPr>
              <w:t xml:space="preserve">(V3) </w:t>
            </w:r>
            <w:r w:rsidR="0066493E">
              <w:rPr>
                <w:rFonts w:ascii="Times New Roman" w:hAnsi="Times New Roman"/>
                <w:sz w:val="24"/>
                <w:szCs w:val="24"/>
              </w:rPr>
              <w:t>and I feel strongly that</w:t>
            </w:r>
            <w:r w:rsidR="0078714C">
              <w:rPr>
                <w:rFonts w:ascii="Times New Roman" w:hAnsi="Times New Roman"/>
                <w:sz w:val="24"/>
                <w:szCs w:val="24"/>
              </w:rPr>
              <w:t xml:space="preserve"> it is</w:t>
            </w:r>
            <w:r w:rsidR="00BD4FB9" w:rsidRPr="00BD4FB9">
              <w:rPr>
                <w:rFonts w:ascii="Times New Roman" w:hAnsi="Times New Roman"/>
                <w:sz w:val="24"/>
                <w:szCs w:val="24"/>
              </w:rPr>
              <w:t xml:space="preserve"> important to ensure </w:t>
            </w:r>
            <w:r w:rsidR="0078714C">
              <w:rPr>
                <w:rFonts w:ascii="Times New Roman" w:hAnsi="Times New Roman"/>
                <w:sz w:val="24"/>
                <w:szCs w:val="24"/>
              </w:rPr>
              <w:t>learning</w:t>
            </w:r>
            <w:r w:rsidR="00BD4FB9" w:rsidRPr="00BD4FB9">
              <w:rPr>
                <w:rFonts w:ascii="Times New Roman" w:hAnsi="Times New Roman"/>
                <w:sz w:val="24"/>
                <w:szCs w:val="24"/>
              </w:rPr>
              <w:t xml:space="preserve"> activities help to encourage social interaction amongst the learners, promote understanding and help facilitate the development of a social presence</w:t>
            </w:r>
            <w:r w:rsidR="0078714C">
              <w:rPr>
                <w:rFonts w:ascii="Times New Roman" w:hAnsi="Times New Roman"/>
                <w:sz w:val="24"/>
                <w:szCs w:val="24"/>
              </w:rPr>
              <w:t>, especially significant for online learners who don’t have access to the physical interaction a classroom may afford</w:t>
            </w:r>
            <w:r w:rsidR="00D12046">
              <w:rPr>
                <w:rFonts w:ascii="Times New Roman" w:hAnsi="Times New Roman"/>
                <w:sz w:val="24"/>
                <w:szCs w:val="24"/>
              </w:rPr>
              <w:t xml:space="preserve"> (V1, V2)</w:t>
            </w:r>
            <w:r w:rsidR="00BD4FB9" w:rsidRPr="00BD4FB9">
              <w:rPr>
                <w:rFonts w:ascii="Times New Roman" w:hAnsi="Times New Roman"/>
                <w:sz w:val="24"/>
                <w:szCs w:val="24"/>
              </w:rPr>
              <w:t>.</w:t>
            </w:r>
            <w:r w:rsidR="00505BA2">
              <w:rPr>
                <w:rFonts w:ascii="Times New Roman" w:hAnsi="Times New Roman"/>
                <w:sz w:val="24"/>
                <w:szCs w:val="24"/>
              </w:rPr>
              <w:t xml:space="preserve"> A</w:t>
            </w:r>
            <w:r w:rsidR="0078714C">
              <w:rPr>
                <w:rFonts w:ascii="Times New Roman" w:hAnsi="Times New Roman"/>
                <w:sz w:val="24"/>
                <w:szCs w:val="24"/>
              </w:rPr>
              <w:t>nother</w:t>
            </w:r>
            <w:r w:rsidR="00505BA2">
              <w:rPr>
                <w:rFonts w:ascii="Times New Roman" w:hAnsi="Times New Roman"/>
                <w:sz w:val="24"/>
                <w:szCs w:val="24"/>
              </w:rPr>
              <w:t xml:space="preserve"> key consideration for me is learner context – creating learning activities which are meaningful and authentic for a particular learner group</w:t>
            </w:r>
            <w:r w:rsidR="004E1278">
              <w:rPr>
                <w:rFonts w:ascii="Times New Roman" w:hAnsi="Times New Roman"/>
                <w:sz w:val="24"/>
                <w:szCs w:val="24"/>
              </w:rPr>
              <w:t>, and appropriate for a particular level</w:t>
            </w:r>
            <w:r w:rsidR="00D12046">
              <w:rPr>
                <w:rFonts w:ascii="Times New Roman" w:hAnsi="Times New Roman"/>
                <w:sz w:val="24"/>
                <w:szCs w:val="24"/>
              </w:rPr>
              <w:t xml:space="preserve"> (V1</w:t>
            </w:r>
            <w:r w:rsidR="004E1278">
              <w:rPr>
                <w:rFonts w:ascii="Times New Roman" w:hAnsi="Times New Roman"/>
                <w:sz w:val="24"/>
                <w:szCs w:val="24"/>
              </w:rPr>
              <w:t>, K2</w:t>
            </w:r>
            <w:r w:rsidR="00D12046">
              <w:rPr>
                <w:rFonts w:ascii="Times New Roman" w:hAnsi="Times New Roman"/>
                <w:sz w:val="24"/>
                <w:szCs w:val="24"/>
              </w:rPr>
              <w:t>)</w:t>
            </w:r>
            <w:r w:rsidR="0078714C">
              <w:rPr>
                <w:rFonts w:ascii="Times New Roman" w:hAnsi="Times New Roman"/>
                <w:sz w:val="24"/>
                <w:szCs w:val="24"/>
              </w:rPr>
              <w:t xml:space="preserve">.  For example, my activity design for the online MBA Entrepreneurship module I lead focuses on the context and experiences of the students, who are all also in related employment.  Activities for this module enable learners to relate theory to their own contexts – the sharing </w:t>
            </w:r>
            <w:r w:rsidR="00F161C4">
              <w:rPr>
                <w:rFonts w:ascii="Times New Roman" w:hAnsi="Times New Roman"/>
                <w:sz w:val="24"/>
                <w:szCs w:val="24"/>
              </w:rPr>
              <w:t xml:space="preserve">of the contexts and interpretations itself representing student generated content (Johnson and Dyer, </w:t>
            </w:r>
            <w:r w:rsidR="00F161C4" w:rsidRPr="00F161C4">
              <w:rPr>
                <w:rFonts w:ascii="Times New Roman" w:hAnsi="Times New Roman"/>
                <w:sz w:val="24"/>
                <w:szCs w:val="24"/>
              </w:rPr>
              <w:t>2006)</w:t>
            </w:r>
            <w:r w:rsidR="00F161C4">
              <w:rPr>
                <w:rFonts w:ascii="Times New Roman" w:hAnsi="Times New Roman"/>
                <w:sz w:val="24"/>
                <w:szCs w:val="24"/>
              </w:rPr>
              <w:t xml:space="preserve"> and the creation of new knowledge.  In comparison, students taking my level 5 class based Entrepreneurship module may or may not have had work experience to draw from; some of them view themselves as potential entrepreneurs, some do not.  Learning activities at this level allow the flexibility for students to draw from their own contexts whilst at the same time learning from the experiences of local role model entrepreneurs.</w:t>
            </w:r>
            <w:r w:rsidR="00D12046">
              <w:rPr>
                <w:rFonts w:ascii="Times New Roman" w:hAnsi="Times New Roman"/>
                <w:sz w:val="24"/>
                <w:szCs w:val="24"/>
              </w:rPr>
              <w:t>(K2, V4)</w:t>
            </w:r>
          </w:p>
          <w:p w:rsidR="005407DE" w:rsidRDefault="00FC37F4" w:rsidP="00D77052">
            <w:pPr>
              <w:jc w:val="both"/>
              <w:rPr>
                <w:rFonts w:ascii="Times New Roman" w:hAnsi="Times New Roman"/>
                <w:sz w:val="24"/>
                <w:szCs w:val="24"/>
              </w:rPr>
            </w:pPr>
            <w:r w:rsidRPr="00FC37F4">
              <w:rPr>
                <w:rFonts w:ascii="Times New Roman" w:hAnsi="Times New Roman"/>
                <w:sz w:val="24"/>
                <w:szCs w:val="24"/>
              </w:rPr>
              <w:lastRenderedPageBreak/>
              <w:t>Weller (2006) expresses ‘</w:t>
            </w:r>
            <w:r w:rsidRPr="00FC37F4">
              <w:rPr>
                <w:rFonts w:ascii="Times New Roman" w:hAnsi="Times New Roman"/>
                <w:i/>
                <w:sz w:val="24"/>
                <w:szCs w:val="24"/>
              </w:rPr>
              <w:t>the challenge now facing educators is how to accommodate the potential of new technologies and the sophisticated communication strategies of a new generation of learners into formal structures.</w:t>
            </w:r>
            <w:r w:rsidRPr="00FC37F4">
              <w:rPr>
                <w:rFonts w:ascii="Times New Roman" w:hAnsi="Times New Roman"/>
                <w:sz w:val="24"/>
                <w:szCs w:val="24"/>
              </w:rPr>
              <w:t>’</w:t>
            </w:r>
            <w:r>
              <w:rPr>
                <w:rFonts w:ascii="Times New Roman" w:hAnsi="Times New Roman"/>
                <w:sz w:val="24"/>
                <w:szCs w:val="24"/>
              </w:rPr>
              <w:t xml:space="preserve">  </w:t>
            </w:r>
            <w:r w:rsidR="00D12046">
              <w:rPr>
                <w:rFonts w:ascii="Times New Roman" w:hAnsi="Times New Roman"/>
                <w:sz w:val="24"/>
                <w:szCs w:val="24"/>
              </w:rPr>
              <w:t xml:space="preserve">(V3, K4) </w:t>
            </w:r>
            <w:r>
              <w:rPr>
                <w:rFonts w:ascii="Times New Roman" w:hAnsi="Times New Roman"/>
                <w:sz w:val="24"/>
                <w:szCs w:val="24"/>
              </w:rPr>
              <w:t xml:space="preserve">For me part of that challenge is to know when not to use a new technology as much as when to use it.  As </w:t>
            </w:r>
            <w:proofErr w:type="spellStart"/>
            <w:r w:rsidRPr="00FC37F4">
              <w:rPr>
                <w:rFonts w:ascii="Times New Roman" w:hAnsi="Times New Roman"/>
                <w:sz w:val="24"/>
                <w:szCs w:val="24"/>
              </w:rPr>
              <w:t>Nardi</w:t>
            </w:r>
            <w:proofErr w:type="spellEnd"/>
            <w:r w:rsidRPr="00FC37F4">
              <w:rPr>
                <w:rFonts w:ascii="Times New Roman" w:hAnsi="Times New Roman"/>
                <w:sz w:val="24"/>
                <w:szCs w:val="24"/>
              </w:rPr>
              <w:t xml:space="preserve"> and </w:t>
            </w:r>
            <w:proofErr w:type="spellStart"/>
            <w:r w:rsidRPr="00FC37F4">
              <w:rPr>
                <w:rFonts w:ascii="Times New Roman" w:hAnsi="Times New Roman"/>
                <w:sz w:val="24"/>
                <w:szCs w:val="24"/>
              </w:rPr>
              <w:t>O’Day</w:t>
            </w:r>
            <w:proofErr w:type="spellEnd"/>
            <w:r w:rsidRPr="00FC37F4">
              <w:rPr>
                <w:rFonts w:ascii="Times New Roman" w:hAnsi="Times New Roman"/>
                <w:sz w:val="24"/>
                <w:szCs w:val="24"/>
              </w:rPr>
              <w:t xml:space="preserve"> (1999) </w:t>
            </w:r>
            <w:r>
              <w:rPr>
                <w:rFonts w:ascii="Times New Roman" w:hAnsi="Times New Roman"/>
                <w:sz w:val="24"/>
                <w:szCs w:val="24"/>
              </w:rPr>
              <w:t xml:space="preserve">expressed, </w:t>
            </w:r>
            <w:r w:rsidR="00D12046">
              <w:rPr>
                <w:rFonts w:ascii="Times New Roman" w:hAnsi="Times New Roman"/>
                <w:sz w:val="24"/>
                <w:szCs w:val="24"/>
              </w:rPr>
              <w:t>in considering</w:t>
            </w:r>
            <w:r w:rsidRPr="00FC37F4">
              <w:rPr>
                <w:rFonts w:ascii="Times New Roman" w:hAnsi="Times New Roman"/>
                <w:sz w:val="24"/>
                <w:szCs w:val="24"/>
              </w:rPr>
              <w:t xml:space="preserve"> technology we </w:t>
            </w:r>
            <w:r w:rsidR="00D12046">
              <w:rPr>
                <w:rFonts w:ascii="Times New Roman" w:hAnsi="Times New Roman"/>
                <w:sz w:val="24"/>
                <w:szCs w:val="24"/>
              </w:rPr>
              <w:t>have a tendency to be</w:t>
            </w:r>
            <w:r w:rsidRPr="00FC37F4">
              <w:rPr>
                <w:rFonts w:ascii="Times New Roman" w:hAnsi="Times New Roman"/>
                <w:sz w:val="24"/>
                <w:szCs w:val="24"/>
              </w:rPr>
              <w:t xml:space="preserve"> preoccupied with </w:t>
            </w:r>
            <w:r w:rsidR="00D12046">
              <w:rPr>
                <w:rFonts w:ascii="Times New Roman" w:hAnsi="Times New Roman"/>
                <w:sz w:val="24"/>
                <w:szCs w:val="24"/>
              </w:rPr>
              <w:t>its</w:t>
            </w:r>
            <w:r w:rsidRPr="00FC37F4">
              <w:rPr>
                <w:rFonts w:ascii="Times New Roman" w:hAnsi="Times New Roman"/>
                <w:sz w:val="24"/>
                <w:szCs w:val="24"/>
              </w:rPr>
              <w:t xml:space="preserve"> function, but in reality it is in the spaces between the functions where things happen and lend themselves to the affordance of collaboration and learning.</w:t>
            </w:r>
            <w:r>
              <w:rPr>
                <w:rFonts w:ascii="Times New Roman" w:hAnsi="Times New Roman"/>
                <w:sz w:val="24"/>
                <w:szCs w:val="24"/>
              </w:rPr>
              <w:t xml:space="preserve"> </w:t>
            </w:r>
            <w:r w:rsidR="009B3F80">
              <w:rPr>
                <w:rFonts w:ascii="Times New Roman" w:hAnsi="Times New Roman"/>
                <w:sz w:val="24"/>
                <w:szCs w:val="24"/>
              </w:rPr>
              <w:t>We can sometimes be carried away by the novel of the new technology, but it should only be used where it really enhances the learning and where students also understand its value. Blogs are a useful tool to encourage self-reflection, and whilst wikis can be a useful approach for collaboration, my experience is that they work best when trust has already been built among the group as there is a reticence to delete or amend the posts of others.</w:t>
            </w:r>
            <w:r w:rsidR="00404266">
              <w:rPr>
                <w:rFonts w:ascii="Times New Roman" w:hAnsi="Times New Roman"/>
                <w:sz w:val="24"/>
                <w:szCs w:val="24"/>
              </w:rPr>
              <w:t xml:space="preserve">  I have also found that increasingly students are keen to identify, use and share their own technologies</w:t>
            </w:r>
            <w:r w:rsidR="00D12046">
              <w:rPr>
                <w:rFonts w:ascii="Times New Roman" w:hAnsi="Times New Roman"/>
                <w:sz w:val="24"/>
                <w:szCs w:val="24"/>
              </w:rPr>
              <w:t xml:space="preserve"> with their learning group, which I encourage (K4)</w:t>
            </w:r>
            <w:r w:rsidR="00404266">
              <w:rPr>
                <w:rFonts w:ascii="Times New Roman" w:hAnsi="Times New Roman"/>
                <w:sz w:val="24"/>
                <w:szCs w:val="24"/>
              </w:rPr>
              <w:t>.</w:t>
            </w:r>
          </w:p>
          <w:p w:rsidR="005407DE" w:rsidRDefault="005407DE" w:rsidP="00D77052">
            <w:pPr>
              <w:jc w:val="both"/>
              <w:rPr>
                <w:rFonts w:ascii="Times New Roman" w:hAnsi="Times New Roman"/>
                <w:sz w:val="24"/>
                <w:szCs w:val="24"/>
              </w:rPr>
            </w:pPr>
          </w:p>
          <w:p w:rsidR="00D10253" w:rsidRDefault="008F4792" w:rsidP="00D77052">
            <w:pPr>
              <w:jc w:val="both"/>
              <w:rPr>
                <w:rFonts w:ascii="Times New Roman" w:hAnsi="Times New Roman"/>
                <w:sz w:val="24"/>
                <w:szCs w:val="24"/>
              </w:rPr>
            </w:pPr>
            <w:r>
              <w:rPr>
                <w:rFonts w:ascii="Times New Roman" w:hAnsi="Times New Roman"/>
                <w:sz w:val="24"/>
                <w:szCs w:val="24"/>
              </w:rPr>
              <w:t>I actively encourage feedback from learners throughout their learning in addition to the more formal approaches of module questionnaires and staff student committees. Student response to my learning design is very positive</w:t>
            </w:r>
            <w:r w:rsidR="009F5991">
              <w:rPr>
                <w:rFonts w:ascii="Times New Roman" w:hAnsi="Times New Roman"/>
                <w:sz w:val="24"/>
                <w:szCs w:val="24"/>
              </w:rPr>
              <w:t xml:space="preserve"> (K5)</w:t>
            </w:r>
            <w:r>
              <w:rPr>
                <w:rFonts w:ascii="Times New Roman" w:hAnsi="Times New Roman"/>
                <w:sz w:val="24"/>
                <w:szCs w:val="24"/>
              </w:rPr>
              <w:t xml:space="preserve">.  </w:t>
            </w:r>
            <w:r w:rsidR="00130E59">
              <w:rPr>
                <w:rFonts w:ascii="Times New Roman" w:hAnsi="Times New Roman"/>
                <w:sz w:val="24"/>
                <w:szCs w:val="24"/>
              </w:rPr>
              <w:t>Recent feedback</w:t>
            </w:r>
            <w:r>
              <w:rPr>
                <w:rFonts w:ascii="Times New Roman" w:hAnsi="Times New Roman"/>
                <w:sz w:val="24"/>
                <w:szCs w:val="24"/>
              </w:rPr>
              <w:t xml:space="preserve"> from my online Entrepreneurship (MBA) module:</w:t>
            </w:r>
          </w:p>
          <w:p w:rsidR="008F4792" w:rsidRDefault="008F4792" w:rsidP="00D77052">
            <w:pPr>
              <w:jc w:val="both"/>
              <w:rPr>
                <w:rFonts w:ascii="Times New Roman" w:hAnsi="Times New Roman"/>
                <w:sz w:val="24"/>
                <w:szCs w:val="24"/>
              </w:rPr>
            </w:pPr>
          </w:p>
          <w:p w:rsidR="008F4792" w:rsidRPr="008F4792" w:rsidRDefault="008F4792" w:rsidP="00D77052">
            <w:pPr>
              <w:jc w:val="both"/>
              <w:rPr>
                <w:rFonts w:ascii="Times New Roman" w:hAnsi="Times New Roman"/>
                <w:i/>
                <w:sz w:val="24"/>
                <w:szCs w:val="24"/>
              </w:rPr>
            </w:pPr>
            <w:r w:rsidRPr="008F4792">
              <w:rPr>
                <w:rFonts w:ascii="Times New Roman" w:hAnsi="Times New Roman"/>
                <w:i/>
                <w:sz w:val="24"/>
                <w:szCs w:val="24"/>
              </w:rPr>
              <w:t>“</w:t>
            </w:r>
            <w:r w:rsidR="00130E59">
              <w:rPr>
                <w:rFonts w:ascii="Times New Roman" w:hAnsi="Times New Roman"/>
                <w:i/>
                <w:sz w:val="24"/>
                <w:szCs w:val="24"/>
              </w:rPr>
              <w:t>Thank</w:t>
            </w:r>
            <w:r w:rsidRPr="008F4792">
              <w:rPr>
                <w:rFonts w:ascii="Times New Roman" w:hAnsi="Times New Roman"/>
                <w:i/>
                <w:sz w:val="24"/>
                <w:szCs w:val="24"/>
              </w:rPr>
              <w:t xml:space="preserve"> you very much for your guidance and support on what I believe was an exceptional opening module to the MBA course.  I have really enjoyed my time learning and collaborating with peers on new topics.  This particular module gave me a new lease of life and seems to have unearthed a bit of a hidden passion that I didn’t know I had.”</w:t>
            </w:r>
          </w:p>
          <w:p w:rsidR="008F4792" w:rsidRPr="008F4792" w:rsidRDefault="008F4792" w:rsidP="00D77052">
            <w:pPr>
              <w:jc w:val="both"/>
              <w:rPr>
                <w:rFonts w:ascii="Times New Roman" w:hAnsi="Times New Roman"/>
                <w:i/>
                <w:sz w:val="24"/>
                <w:szCs w:val="24"/>
              </w:rPr>
            </w:pPr>
          </w:p>
          <w:p w:rsidR="008F4792" w:rsidRPr="008F4792" w:rsidRDefault="008F4792" w:rsidP="00D77052">
            <w:pPr>
              <w:jc w:val="both"/>
              <w:rPr>
                <w:rFonts w:ascii="Times New Roman" w:hAnsi="Times New Roman"/>
                <w:i/>
                <w:sz w:val="24"/>
                <w:szCs w:val="24"/>
              </w:rPr>
            </w:pPr>
            <w:proofErr w:type="gramStart"/>
            <w:r w:rsidRPr="008F4792">
              <w:rPr>
                <w:rFonts w:ascii="Times New Roman" w:hAnsi="Times New Roman"/>
                <w:i/>
                <w:sz w:val="24"/>
                <w:szCs w:val="24"/>
              </w:rPr>
              <w:t>“ I</w:t>
            </w:r>
            <w:proofErr w:type="gramEnd"/>
            <w:r w:rsidRPr="008F4792">
              <w:rPr>
                <w:rFonts w:ascii="Times New Roman" w:hAnsi="Times New Roman"/>
                <w:i/>
                <w:sz w:val="24"/>
                <w:szCs w:val="24"/>
              </w:rPr>
              <w:t xml:space="preserve"> found that I have learned a lot over the last weeks and feel to be able to continuously learn more and more about entrepreneurship which I believe opened my vision for future opportunities and surely will be a powerful tool fo</w:t>
            </w:r>
            <w:r w:rsidR="0066493E">
              <w:rPr>
                <w:rFonts w:ascii="Times New Roman" w:hAnsi="Times New Roman"/>
                <w:i/>
                <w:sz w:val="24"/>
                <w:szCs w:val="24"/>
              </w:rPr>
              <w:t>r my future professional career</w:t>
            </w:r>
            <w:r w:rsidRPr="008F4792">
              <w:rPr>
                <w:rFonts w:ascii="Times New Roman" w:hAnsi="Times New Roman"/>
                <w:i/>
                <w:sz w:val="24"/>
                <w:szCs w:val="24"/>
              </w:rPr>
              <w:t>.”</w:t>
            </w:r>
          </w:p>
          <w:p w:rsidR="005407DE" w:rsidRDefault="005407DE" w:rsidP="00D77052">
            <w:pPr>
              <w:jc w:val="both"/>
              <w:rPr>
                <w:rFonts w:ascii="Times New Roman" w:hAnsi="Times New Roman"/>
                <w:sz w:val="24"/>
                <w:szCs w:val="24"/>
              </w:rPr>
            </w:pPr>
          </w:p>
          <w:p w:rsidR="005407DE" w:rsidRDefault="009F5991" w:rsidP="008F4792">
            <w:pPr>
              <w:jc w:val="both"/>
              <w:rPr>
                <w:rFonts w:ascii="Times New Roman" w:hAnsi="Times New Roman"/>
                <w:i/>
                <w:sz w:val="24"/>
                <w:szCs w:val="24"/>
              </w:rPr>
            </w:pPr>
            <w:r w:rsidRPr="009F5991">
              <w:rPr>
                <w:rFonts w:ascii="Times New Roman" w:hAnsi="Times New Roman"/>
                <w:i/>
                <w:sz w:val="24"/>
                <w:szCs w:val="24"/>
              </w:rPr>
              <w:t>“</w:t>
            </w:r>
            <w:r w:rsidR="008F4792" w:rsidRPr="009F5991">
              <w:rPr>
                <w:rFonts w:ascii="Times New Roman" w:hAnsi="Times New Roman"/>
                <w:i/>
                <w:sz w:val="24"/>
                <w:szCs w:val="24"/>
              </w:rPr>
              <w:t>As we are coming to the end of this module I just wanted to say how much I've enjoyed it.  It's very interesting to learn from people with vastly different backgrounds.</w:t>
            </w:r>
            <w:r w:rsidRPr="009F5991">
              <w:rPr>
                <w:rFonts w:ascii="Times New Roman" w:hAnsi="Times New Roman"/>
                <w:i/>
                <w:sz w:val="24"/>
                <w:szCs w:val="24"/>
              </w:rPr>
              <w:t>”</w:t>
            </w:r>
          </w:p>
          <w:p w:rsidR="005718AA" w:rsidRDefault="005718AA" w:rsidP="008F4792">
            <w:pPr>
              <w:jc w:val="both"/>
              <w:rPr>
                <w:rFonts w:ascii="Times New Roman" w:hAnsi="Times New Roman"/>
                <w:i/>
                <w:sz w:val="24"/>
                <w:szCs w:val="24"/>
              </w:rPr>
            </w:pPr>
          </w:p>
          <w:p w:rsidR="005718AA" w:rsidRDefault="005718AA" w:rsidP="008F4792">
            <w:pPr>
              <w:jc w:val="both"/>
              <w:rPr>
                <w:rFonts w:ascii="Times New Roman" w:hAnsi="Times New Roman"/>
                <w:i/>
                <w:sz w:val="24"/>
                <w:szCs w:val="24"/>
              </w:rPr>
            </w:pPr>
          </w:p>
          <w:p w:rsidR="005718AA" w:rsidRPr="005718AA" w:rsidRDefault="005718AA" w:rsidP="008F4792">
            <w:pPr>
              <w:jc w:val="both"/>
              <w:rPr>
                <w:rFonts w:ascii="Times New Roman" w:hAnsi="Times New Roman"/>
                <w:b/>
                <w:sz w:val="24"/>
                <w:szCs w:val="24"/>
              </w:rPr>
            </w:pPr>
            <w:r w:rsidRPr="005718AA">
              <w:rPr>
                <w:rFonts w:ascii="Times New Roman" w:hAnsi="Times New Roman"/>
                <w:b/>
                <w:sz w:val="24"/>
                <w:szCs w:val="24"/>
              </w:rPr>
              <w:t>References</w:t>
            </w:r>
          </w:p>
          <w:p w:rsidR="005718AA" w:rsidRPr="005718AA" w:rsidRDefault="005718AA" w:rsidP="005718AA">
            <w:pPr>
              <w:jc w:val="both"/>
              <w:rPr>
                <w:rFonts w:ascii="Times New Roman" w:hAnsi="Times New Roman"/>
                <w:sz w:val="24"/>
                <w:szCs w:val="24"/>
              </w:rPr>
            </w:pPr>
            <w:r w:rsidRPr="005718AA">
              <w:rPr>
                <w:rFonts w:ascii="Times New Roman" w:hAnsi="Times New Roman"/>
                <w:sz w:val="24"/>
                <w:szCs w:val="24"/>
              </w:rPr>
              <w:t xml:space="preserve">Johnson, J. and Dyer, J. (2006) ‘User-defined content in a constructivist learning environment’ [online], </w:t>
            </w:r>
            <w:proofErr w:type="spellStart"/>
            <w:r w:rsidRPr="005718AA">
              <w:rPr>
                <w:rFonts w:ascii="Times New Roman" w:hAnsi="Times New Roman"/>
                <w:i/>
                <w:sz w:val="24"/>
                <w:szCs w:val="24"/>
              </w:rPr>
              <w:t>elearning</w:t>
            </w:r>
            <w:proofErr w:type="spellEnd"/>
            <w:r w:rsidRPr="005718AA">
              <w:rPr>
                <w:rFonts w:ascii="Times New Roman" w:hAnsi="Times New Roman"/>
                <w:i/>
                <w:sz w:val="24"/>
                <w:szCs w:val="24"/>
              </w:rPr>
              <w:t xml:space="preserve"> papers</w:t>
            </w:r>
            <w:r w:rsidRPr="005718AA">
              <w:rPr>
                <w:rFonts w:ascii="Times New Roman" w:hAnsi="Times New Roman"/>
                <w:sz w:val="24"/>
                <w:szCs w:val="24"/>
              </w:rPr>
              <w:t>, http://www.elearningeuropa.info/files/media/media11007.pdf (Accessed 20 June 2012).</w:t>
            </w:r>
          </w:p>
          <w:p w:rsidR="005718AA" w:rsidRDefault="005718AA" w:rsidP="005718AA">
            <w:pPr>
              <w:jc w:val="both"/>
              <w:rPr>
                <w:rFonts w:ascii="Times New Roman" w:hAnsi="Times New Roman"/>
                <w:sz w:val="24"/>
                <w:szCs w:val="24"/>
              </w:rPr>
            </w:pPr>
            <w:proofErr w:type="spellStart"/>
            <w:r w:rsidRPr="005718AA">
              <w:rPr>
                <w:rFonts w:ascii="Times New Roman" w:hAnsi="Times New Roman"/>
                <w:sz w:val="24"/>
                <w:szCs w:val="24"/>
              </w:rPr>
              <w:t>Kreijns</w:t>
            </w:r>
            <w:proofErr w:type="spellEnd"/>
            <w:r w:rsidRPr="005718AA">
              <w:rPr>
                <w:rFonts w:ascii="Times New Roman" w:hAnsi="Times New Roman"/>
                <w:sz w:val="24"/>
                <w:szCs w:val="24"/>
              </w:rPr>
              <w:t xml:space="preserve">, K., </w:t>
            </w:r>
            <w:proofErr w:type="spellStart"/>
            <w:r w:rsidRPr="005718AA">
              <w:rPr>
                <w:rFonts w:ascii="Times New Roman" w:hAnsi="Times New Roman"/>
                <w:sz w:val="24"/>
                <w:szCs w:val="24"/>
              </w:rPr>
              <w:t>Kirschner</w:t>
            </w:r>
            <w:proofErr w:type="spellEnd"/>
            <w:r w:rsidRPr="005718AA">
              <w:rPr>
                <w:rFonts w:ascii="Times New Roman" w:hAnsi="Times New Roman"/>
                <w:sz w:val="24"/>
                <w:szCs w:val="24"/>
              </w:rPr>
              <w:t xml:space="preserve">, P.A. and </w:t>
            </w:r>
            <w:proofErr w:type="spellStart"/>
            <w:r w:rsidRPr="005718AA">
              <w:rPr>
                <w:rFonts w:ascii="Times New Roman" w:hAnsi="Times New Roman"/>
                <w:sz w:val="24"/>
                <w:szCs w:val="24"/>
              </w:rPr>
              <w:t>Jochems</w:t>
            </w:r>
            <w:proofErr w:type="spellEnd"/>
            <w:r w:rsidRPr="005718AA">
              <w:rPr>
                <w:rFonts w:ascii="Times New Roman" w:hAnsi="Times New Roman"/>
                <w:sz w:val="24"/>
                <w:szCs w:val="24"/>
              </w:rPr>
              <w:t>, W. (2002)</w:t>
            </w:r>
            <w:r>
              <w:rPr>
                <w:rFonts w:ascii="Times New Roman" w:hAnsi="Times New Roman"/>
                <w:sz w:val="24"/>
                <w:szCs w:val="24"/>
              </w:rPr>
              <w:t>.</w:t>
            </w:r>
            <w:r w:rsidRPr="005718AA">
              <w:rPr>
                <w:rFonts w:ascii="Times New Roman" w:hAnsi="Times New Roman"/>
                <w:sz w:val="24"/>
                <w:szCs w:val="24"/>
              </w:rPr>
              <w:t xml:space="preserve"> ‘The sociability of computer-supported collaborative learning environments’, </w:t>
            </w:r>
            <w:r w:rsidRPr="005718AA">
              <w:rPr>
                <w:rFonts w:ascii="Times New Roman" w:hAnsi="Times New Roman"/>
                <w:i/>
                <w:sz w:val="24"/>
                <w:szCs w:val="24"/>
              </w:rPr>
              <w:t>Journal of Educational Technology &amp; Society, vol.5, no.1, pp.8–22</w:t>
            </w:r>
            <w:r w:rsidRPr="005718AA">
              <w:rPr>
                <w:rFonts w:ascii="Times New Roman" w:hAnsi="Times New Roman"/>
                <w:sz w:val="24"/>
                <w:szCs w:val="24"/>
              </w:rPr>
              <w:t>; also available online at http://www.ifets.info/journals/5_1/kreijns.html (Last accessed 20 April 2012).</w:t>
            </w:r>
          </w:p>
          <w:p w:rsidR="005718AA" w:rsidRDefault="005718AA" w:rsidP="005718AA">
            <w:pPr>
              <w:jc w:val="both"/>
              <w:rPr>
                <w:rFonts w:ascii="Times New Roman" w:hAnsi="Times New Roman"/>
                <w:sz w:val="24"/>
                <w:szCs w:val="24"/>
              </w:rPr>
            </w:pPr>
            <w:proofErr w:type="spellStart"/>
            <w:r w:rsidRPr="005718AA">
              <w:rPr>
                <w:rFonts w:ascii="Times New Roman" w:hAnsi="Times New Roman"/>
                <w:sz w:val="24"/>
                <w:szCs w:val="24"/>
              </w:rPr>
              <w:t>Nardi</w:t>
            </w:r>
            <w:proofErr w:type="spellEnd"/>
            <w:r w:rsidRPr="005718AA">
              <w:rPr>
                <w:rFonts w:ascii="Times New Roman" w:hAnsi="Times New Roman"/>
                <w:sz w:val="24"/>
                <w:szCs w:val="24"/>
              </w:rPr>
              <w:t xml:space="preserve">, B.A. and </w:t>
            </w:r>
            <w:proofErr w:type="spellStart"/>
            <w:r w:rsidRPr="005718AA">
              <w:rPr>
                <w:rFonts w:ascii="Times New Roman" w:hAnsi="Times New Roman"/>
                <w:sz w:val="24"/>
                <w:szCs w:val="24"/>
              </w:rPr>
              <w:t>O’Day</w:t>
            </w:r>
            <w:proofErr w:type="spellEnd"/>
            <w:r w:rsidRPr="005718AA">
              <w:rPr>
                <w:rFonts w:ascii="Times New Roman" w:hAnsi="Times New Roman"/>
                <w:sz w:val="24"/>
                <w:szCs w:val="24"/>
              </w:rPr>
              <w:t>, V.L (1999)</w:t>
            </w:r>
            <w:r>
              <w:rPr>
                <w:rFonts w:ascii="Times New Roman" w:hAnsi="Times New Roman"/>
                <w:sz w:val="24"/>
                <w:szCs w:val="24"/>
              </w:rPr>
              <w:t>.</w:t>
            </w:r>
            <w:r w:rsidRPr="005718AA">
              <w:rPr>
                <w:rFonts w:ascii="Times New Roman" w:hAnsi="Times New Roman"/>
                <w:sz w:val="24"/>
                <w:szCs w:val="24"/>
              </w:rPr>
              <w:t xml:space="preserve"> ‘How to evolve information ecologies’ in </w:t>
            </w:r>
            <w:r w:rsidRPr="005718AA">
              <w:rPr>
                <w:rFonts w:ascii="Times New Roman" w:hAnsi="Times New Roman"/>
                <w:i/>
                <w:sz w:val="24"/>
                <w:szCs w:val="24"/>
              </w:rPr>
              <w:t>Information Ecologies: Using Technology with Heart</w:t>
            </w:r>
            <w:r w:rsidRPr="005718AA">
              <w:rPr>
                <w:rFonts w:ascii="Times New Roman" w:hAnsi="Times New Roman"/>
                <w:sz w:val="24"/>
                <w:szCs w:val="24"/>
              </w:rPr>
              <w:t>, Cambridge, MA, The MIT Press, pp.65–75.</w:t>
            </w:r>
          </w:p>
          <w:p w:rsidR="005718AA" w:rsidRPr="005718AA" w:rsidRDefault="005718AA" w:rsidP="005718AA">
            <w:pPr>
              <w:jc w:val="both"/>
              <w:rPr>
                <w:rFonts w:ascii="Times New Roman" w:hAnsi="Times New Roman"/>
                <w:sz w:val="24"/>
                <w:szCs w:val="24"/>
              </w:rPr>
            </w:pPr>
            <w:r w:rsidRPr="005718AA">
              <w:rPr>
                <w:rFonts w:ascii="Times New Roman" w:hAnsi="Times New Roman"/>
                <w:sz w:val="24"/>
                <w:szCs w:val="24"/>
              </w:rPr>
              <w:t xml:space="preserve">Weller, M.J. (2006) ‘The distance from isolation: why communities are the logical conclusion in e-learning’ in Dias de </w:t>
            </w:r>
            <w:proofErr w:type="spellStart"/>
            <w:r w:rsidRPr="005718AA">
              <w:rPr>
                <w:rFonts w:ascii="Times New Roman" w:hAnsi="Times New Roman"/>
                <w:sz w:val="24"/>
                <w:szCs w:val="24"/>
              </w:rPr>
              <w:t>Figueiredo</w:t>
            </w:r>
            <w:proofErr w:type="spellEnd"/>
            <w:r w:rsidRPr="005718AA">
              <w:rPr>
                <w:rFonts w:ascii="Times New Roman" w:hAnsi="Times New Roman"/>
                <w:sz w:val="24"/>
                <w:szCs w:val="24"/>
              </w:rPr>
              <w:t xml:space="preserve">, A. and </w:t>
            </w:r>
            <w:proofErr w:type="spellStart"/>
            <w:r w:rsidRPr="005718AA">
              <w:rPr>
                <w:rFonts w:ascii="Times New Roman" w:hAnsi="Times New Roman"/>
                <w:sz w:val="24"/>
                <w:szCs w:val="24"/>
              </w:rPr>
              <w:t>Afonso</w:t>
            </w:r>
            <w:proofErr w:type="spellEnd"/>
            <w:r w:rsidRPr="005718AA">
              <w:rPr>
                <w:rFonts w:ascii="Times New Roman" w:hAnsi="Times New Roman"/>
                <w:sz w:val="24"/>
                <w:szCs w:val="24"/>
              </w:rPr>
              <w:t>, A. (</w:t>
            </w:r>
            <w:proofErr w:type="spellStart"/>
            <w:r w:rsidRPr="005718AA">
              <w:rPr>
                <w:rFonts w:ascii="Times New Roman" w:hAnsi="Times New Roman"/>
                <w:sz w:val="24"/>
                <w:szCs w:val="24"/>
              </w:rPr>
              <w:t>eds</w:t>
            </w:r>
            <w:proofErr w:type="spellEnd"/>
            <w:r w:rsidRPr="005718AA">
              <w:rPr>
                <w:rFonts w:ascii="Times New Roman" w:hAnsi="Times New Roman"/>
                <w:sz w:val="24"/>
                <w:szCs w:val="24"/>
              </w:rPr>
              <w:t xml:space="preserve">) </w:t>
            </w:r>
            <w:r w:rsidRPr="005718AA">
              <w:rPr>
                <w:rFonts w:ascii="Times New Roman" w:hAnsi="Times New Roman"/>
                <w:i/>
                <w:sz w:val="24"/>
                <w:szCs w:val="24"/>
              </w:rPr>
              <w:t>Managing Learning in Virtual Settings: The Role of Context</w:t>
            </w:r>
            <w:r w:rsidRPr="005718AA">
              <w:rPr>
                <w:rFonts w:ascii="Times New Roman" w:hAnsi="Times New Roman"/>
                <w:sz w:val="24"/>
                <w:szCs w:val="24"/>
              </w:rPr>
              <w:t>, Hershey, PA, Information Science Publishing.</w:t>
            </w:r>
          </w:p>
          <w:p w:rsidR="005718AA" w:rsidRPr="005718AA" w:rsidRDefault="005718AA" w:rsidP="005718AA">
            <w:pPr>
              <w:jc w:val="both"/>
              <w:rPr>
                <w:rFonts w:ascii="Times New Roman" w:hAnsi="Times New Roman"/>
                <w:sz w:val="24"/>
                <w:szCs w:val="24"/>
              </w:rPr>
            </w:pPr>
          </w:p>
          <w:p w:rsidR="005718AA" w:rsidRPr="005718AA" w:rsidRDefault="005718AA" w:rsidP="005718AA">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5F1278" w:rsidRDefault="005F1278"/>
    <w:tbl>
      <w:tblPr>
        <w:tblStyle w:val="TableGrid"/>
        <w:tblW w:w="0" w:type="auto"/>
        <w:tblLook w:val="04A0" w:firstRow="1" w:lastRow="0" w:firstColumn="1" w:lastColumn="0" w:noHBand="0" w:noVBand="1"/>
      </w:tblPr>
      <w:tblGrid>
        <w:gridCol w:w="5070"/>
        <w:gridCol w:w="5528"/>
      </w:tblGrid>
      <w:tr w:rsidR="00CA12DC" w:rsidRPr="007F7F9F" w:rsidTr="00AC5818">
        <w:tc>
          <w:tcPr>
            <w:tcW w:w="10598" w:type="dxa"/>
            <w:gridSpan w:val="2"/>
          </w:tcPr>
          <w:p w:rsidR="00CA12DC" w:rsidRPr="00B00FDB" w:rsidRDefault="00CA12DC" w:rsidP="00D77052">
            <w:pPr>
              <w:jc w:val="both"/>
              <w:rPr>
                <w:rFonts w:ascii="Times New Roman" w:hAnsi="Times New Roman"/>
                <w:b/>
                <w:sz w:val="28"/>
                <w:szCs w:val="28"/>
              </w:rPr>
            </w:pPr>
            <w:r>
              <w:rPr>
                <w:rFonts w:ascii="Times New Roman" w:hAnsi="Times New Roman"/>
                <w:b/>
                <w:sz w:val="28"/>
                <w:szCs w:val="28"/>
              </w:rPr>
              <w:lastRenderedPageBreak/>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rsidR="00CA12DC" w:rsidRPr="008544DC" w:rsidRDefault="005F1278" w:rsidP="00D77052">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7F7F9F" w:rsidTr="00E0025F">
        <w:tc>
          <w:tcPr>
            <w:tcW w:w="5070" w:type="dxa"/>
          </w:tcPr>
          <w:p w:rsidR="00CA12DC" w:rsidRPr="005407DE" w:rsidRDefault="00CA12DC" w:rsidP="00D77052">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F1278" w:rsidP="00D77052">
            <w:pPr>
              <w:jc w:val="both"/>
              <w:rPr>
                <w:rFonts w:ascii="Times New Roman" w:hAnsi="Times New Roman"/>
                <w:b/>
                <w:u w:val="single"/>
              </w:rPr>
            </w:pPr>
            <w:r w:rsidRPr="005407DE">
              <w:rPr>
                <w:rFonts w:ascii="Times New Roman" w:hAnsi="Times New Roman"/>
                <w:b/>
                <w:u w:val="single"/>
              </w:rPr>
              <w:t>Address the Following:</w:t>
            </w:r>
          </w:p>
          <w:p w:rsidR="005F1278" w:rsidRPr="005407DE" w:rsidRDefault="005F1278" w:rsidP="00D77052">
            <w:pPr>
              <w:jc w:val="both"/>
              <w:rPr>
                <w:rFonts w:ascii="Times New Roman" w:hAnsi="Times New Roman"/>
              </w:rPr>
            </w:pP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rsidR="00CA12DC" w:rsidRPr="005F1278" w:rsidRDefault="005F1278" w:rsidP="004F687F">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 xml:space="preserve">Which Professional Values </w:t>
            </w:r>
            <w:r w:rsidR="004F687F">
              <w:rPr>
                <w:rFonts w:ascii="Times New Roman" w:hAnsi="Times New Roman"/>
              </w:rPr>
              <w:t>are</w:t>
            </w:r>
            <w:r w:rsidRPr="005407DE">
              <w:rPr>
                <w:rFonts w:ascii="Times New Roman" w:hAnsi="Times New Roman"/>
              </w:rPr>
              <w:t xml:space="preserve"> relevant and why.</w:t>
            </w:r>
          </w:p>
        </w:tc>
      </w:tr>
      <w:tr w:rsidR="005F1278" w:rsidTr="00AC5818">
        <w:tc>
          <w:tcPr>
            <w:tcW w:w="10598" w:type="dxa"/>
            <w:gridSpan w:val="2"/>
          </w:tcPr>
          <w:p w:rsidR="005F1278" w:rsidRPr="005F1278" w:rsidRDefault="005F1278" w:rsidP="00D77052">
            <w:pPr>
              <w:jc w:val="both"/>
              <w:rPr>
                <w:rFonts w:ascii="Times New Roman" w:hAnsi="Times New Roman"/>
                <w:b/>
                <w:sz w:val="24"/>
                <w:szCs w:val="24"/>
                <w:u w:val="single"/>
              </w:rPr>
            </w:pPr>
            <w:r w:rsidRPr="005F1278">
              <w:rPr>
                <w:rFonts w:ascii="Times New Roman" w:hAnsi="Times New Roman"/>
                <w:b/>
                <w:sz w:val="24"/>
                <w:szCs w:val="24"/>
                <w:u w:val="single"/>
              </w:rPr>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rsidR="005F1278" w:rsidRDefault="005F1278" w:rsidP="00D77052">
            <w:pPr>
              <w:jc w:val="both"/>
              <w:rPr>
                <w:rFonts w:ascii="Times New Roman" w:hAnsi="Times New Roman"/>
                <w:sz w:val="24"/>
                <w:szCs w:val="24"/>
              </w:rPr>
            </w:pPr>
          </w:p>
          <w:p w:rsidR="004206C4" w:rsidRDefault="004F15AB" w:rsidP="00D77052">
            <w:pPr>
              <w:jc w:val="both"/>
              <w:rPr>
                <w:rFonts w:ascii="Times New Roman" w:hAnsi="Times New Roman"/>
                <w:sz w:val="24"/>
                <w:szCs w:val="24"/>
              </w:rPr>
            </w:pPr>
            <w:r>
              <w:rPr>
                <w:rFonts w:ascii="Times New Roman" w:hAnsi="Times New Roman"/>
                <w:sz w:val="24"/>
                <w:szCs w:val="24"/>
              </w:rPr>
              <w:t xml:space="preserve">My engagement with learners takes several forms.  I teach a number of undergraduate campus based modules in which students participate primarily in seminars and tutorials, but also engage in fieldwork activity and occasional online activity.  My Masters level teaching is, at present, wholly online.  I also support undergraduate dissertation students individually and am supervisor for several DBA students at the UWTSD London campus which are supported through a combination of physical and online supervisory sessions.  Finally, I provide pastoral support for students as both Programme Director and </w:t>
            </w:r>
            <w:r w:rsidR="00D026C3">
              <w:rPr>
                <w:rFonts w:ascii="Times New Roman" w:hAnsi="Times New Roman"/>
                <w:sz w:val="24"/>
                <w:szCs w:val="24"/>
              </w:rPr>
              <w:t>Personal Tutor.</w:t>
            </w:r>
          </w:p>
          <w:p w:rsidR="004206C4" w:rsidRDefault="004206C4" w:rsidP="00D77052">
            <w:pPr>
              <w:jc w:val="both"/>
              <w:rPr>
                <w:rFonts w:ascii="Times New Roman" w:hAnsi="Times New Roman"/>
                <w:sz w:val="24"/>
                <w:szCs w:val="24"/>
              </w:rPr>
            </w:pPr>
          </w:p>
          <w:p w:rsidR="00375A9C" w:rsidRDefault="004206C4" w:rsidP="00D77052">
            <w:pPr>
              <w:jc w:val="both"/>
              <w:rPr>
                <w:rFonts w:ascii="Times New Roman" w:hAnsi="Times New Roman"/>
                <w:sz w:val="24"/>
                <w:szCs w:val="24"/>
              </w:rPr>
            </w:pPr>
            <w:r>
              <w:rPr>
                <w:rFonts w:ascii="Times New Roman" w:hAnsi="Times New Roman"/>
                <w:sz w:val="24"/>
                <w:szCs w:val="24"/>
              </w:rPr>
              <w:t xml:space="preserve">I </w:t>
            </w:r>
            <w:r w:rsidR="003420EA">
              <w:rPr>
                <w:rFonts w:ascii="Times New Roman" w:hAnsi="Times New Roman"/>
                <w:sz w:val="24"/>
                <w:szCs w:val="24"/>
              </w:rPr>
              <w:t xml:space="preserve">have always </w:t>
            </w:r>
            <w:r>
              <w:rPr>
                <w:rFonts w:ascii="Times New Roman" w:hAnsi="Times New Roman"/>
                <w:sz w:val="24"/>
                <w:szCs w:val="24"/>
              </w:rPr>
              <w:t>believe</w:t>
            </w:r>
            <w:r w:rsidR="003420EA">
              <w:rPr>
                <w:rFonts w:ascii="Times New Roman" w:hAnsi="Times New Roman"/>
                <w:sz w:val="24"/>
                <w:szCs w:val="24"/>
              </w:rPr>
              <w:t>d</w:t>
            </w:r>
            <w:r>
              <w:rPr>
                <w:rFonts w:ascii="Times New Roman" w:hAnsi="Times New Roman"/>
                <w:sz w:val="24"/>
                <w:szCs w:val="24"/>
              </w:rPr>
              <w:t xml:space="preserve"> in placing students at the centre of their learning and in </w:t>
            </w:r>
            <w:r w:rsidR="003420EA">
              <w:rPr>
                <w:rFonts w:ascii="Times New Roman" w:hAnsi="Times New Roman"/>
                <w:sz w:val="24"/>
                <w:szCs w:val="24"/>
              </w:rPr>
              <w:t>developing independent learners and employ a socio-constructivist approach to learning</w:t>
            </w:r>
            <w:r w:rsidR="009968DC">
              <w:rPr>
                <w:rFonts w:ascii="Times New Roman" w:hAnsi="Times New Roman"/>
                <w:sz w:val="24"/>
                <w:szCs w:val="24"/>
              </w:rPr>
              <w:t xml:space="preserve"> but this belief was further strengthened by my own learning</w:t>
            </w:r>
            <w:r w:rsidR="00375A9C">
              <w:rPr>
                <w:rFonts w:ascii="Times New Roman" w:hAnsi="Times New Roman"/>
                <w:sz w:val="24"/>
                <w:szCs w:val="24"/>
              </w:rPr>
              <w:t xml:space="preserve"> through the Postgraduate Certificate in Online and Distance Education I studied with the Open University in 2012 (V3)</w:t>
            </w:r>
            <w:r w:rsidR="003420EA">
              <w:rPr>
                <w:rFonts w:ascii="Times New Roman" w:hAnsi="Times New Roman"/>
                <w:sz w:val="24"/>
                <w:szCs w:val="24"/>
              </w:rPr>
              <w:t xml:space="preserve">.  </w:t>
            </w:r>
          </w:p>
          <w:p w:rsidR="00375A9C" w:rsidRDefault="00375A9C" w:rsidP="00D77052">
            <w:pPr>
              <w:jc w:val="both"/>
              <w:rPr>
                <w:rFonts w:ascii="Times New Roman" w:hAnsi="Times New Roman"/>
                <w:sz w:val="24"/>
                <w:szCs w:val="24"/>
              </w:rPr>
            </w:pPr>
          </w:p>
          <w:p w:rsidR="003420EA" w:rsidRDefault="003420EA" w:rsidP="00D77052">
            <w:pPr>
              <w:jc w:val="both"/>
              <w:rPr>
                <w:rFonts w:ascii="Times New Roman" w:hAnsi="Times New Roman"/>
                <w:sz w:val="24"/>
                <w:szCs w:val="24"/>
              </w:rPr>
            </w:pPr>
            <w:r>
              <w:rPr>
                <w:rFonts w:ascii="Times New Roman" w:hAnsi="Times New Roman"/>
                <w:sz w:val="24"/>
                <w:szCs w:val="24"/>
              </w:rPr>
              <w:t xml:space="preserve">I </w:t>
            </w:r>
            <w:r w:rsidR="00375A9C">
              <w:rPr>
                <w:rFonts w:ascii="Times New Roman" w:hAnsi="Times New Roman"/>
                <w:sz w:val="24"/>
                <w:szCs w:val="24"/>
              </w:rPr>
              <w:t xml:space="preserve">now </w:t>
            </w:r>
            <w:r>
              <w:rPr>
                <w:rFonts w:ascii="Times New Roman" w:hAnsi="Times New Roman"/>
                <w:sz w:val="24"/>
                <w:szCs w:val="24"/>
              </w:rPr>
              <w:t xml:space="preserve">endeavour to develop learning </w:t>
            </w:r>
            <w:r w:rsidR="00C64B63">
              <w:rPr>
                <w:rFonts w:ascii="Times New Roman" w:hAnsi="Times New Roman"/>
                <w:sz w:val="24"/>
                <w:szCs w:val="24"/>
              </w:rPr>
              <w:t>opportunities</w:t>
            </w:r>
            <w:r>
              <w:rPr>
                <w:rFonts w:ascii="Times New Roman" w:hAnsi="Times New Roman"/>
                <w:sz w:val="24"/>
                <w:szCs w:val="24"/>
              </w:rPr>
              <w:t xml:space="preserve"> in which </w:t>
            </w:r>
            <w:r w:rsidRPr="003420EA">
              <w:rPr>
                <w:rFonts w:ascii="Times New Roman" w:hAnsi="Times New Roman"/>
                <w:sz w:val="24"/>
                <w:szCs w:val="24"/>
              </w:rPr>
              <w:t>learners socially construct their understandings through reflection, collaboration and dialogue.   Building on the work of Vygotsky (1978), Lave and Wenger (1991) coined the term ‘Communities of Practice’ (</w:t>
            </w:r>
            <w:proofErr w:type="spellStart"/>
            <w:r w:rsidRPr="003420EA">
              <w:rPr>
                <w:rFonts w:ascii="Times New Roman" w:hAnsi="Times New Roman"/>
                <w:sz w:val="24"/>
                <w:szCs w:val="24"/>
              </w:rPr>
              <w:t>CoP</w:t>
            </w:r>
            <w:proofErr w:type="spellEnd"/>
            <w:r w:rsidRPr="003420EA">
              <w:rPr>
                <w:rFonts w:ascii="Times New Roman" w:hAnsi="Times New Roman"/>
                <w:sz w:val="24"/>
                <w:szCs w:val="24"/>
              </w:rPr>
              <w:t xml:space="preserve">) – essentially learning communities linked by a common interest who, through interaction, dialogue and pursuing a common interest, learn together and co-create knowledge.  </w:t>
            </w:r>
            <w:r>
              <w:rPr>
                <w:rFonts w:ascii="Times New Roman" w:hAnsi="Times New Roman"/>
                <w:sz w:val="24"/>
                <w:szCs w:val="24"/>
              </w:rPr>
              <w:t>I started to really develop this approach a few years ago when I started to teach online and realised the importance of the development of activities which are authentic (Brown et al., 1989) and collaborative to engage online learners in a common learning community.  I found this activity based approach so effective that it soon transitioned into my classroom teaching; Chin (2006)</w:t>
            </w:r>
            <w:r w:rsidRPr="003420EA">
              <w:rPr>
                <w:rFonts w:ascii="Times New Roman" w:hAnsi="Times New Roman"/>
                <w:sz w:val="24"/>
                <w:szCs w:val="24"/>
              </w:rPr>
              <w:t xml:space="preserve"> suggests that ‘people tend to feel a greater sense of pride when they’re active participants in something rather than mere spectators</w:t>
            </w:r>
            <w:r w:rsidR="009431BA">
              <w:rPr>
                <w:rFonts w:ascii="Times New Roman" w:hAnsi="Times New Roman"/>
                <w:sz w:val="24"/>
                <w:szCs w:val="24"/>
              </w:rPr>
              <w:t xml:space="preserve">’ </w:t>
            </w:r>
            <w:r>
              <w:rPr>
                <w:rFonts w:ascii="Times New Roman" w:hAnsi="Times New Roman"/>
                <w:sz w:val="24"/>
                <w:szCs w:val="24"/>
              </w:rPr>
              <w:t>and I soon found this to be the case with the levels of engagement I experienced from students who became active learners, both online and in face to face learning environments.</w:t>
            </w:r>
          </w:p>
          <w:p w:rsidR="00D35696" w:rsidRDefault="00D35696" w:rsidP="00D77052">
            <w:pPr>
              <w:jc w:val="both"/>
              <w:rPr>
                <w:rFonts w:ascii="Times New Roman" w:hAnsi="Times New Roman"/>
                <w:sz w:val="24"/>
                <w:szCs w:val="24"/>
              </w:rPr>
            </w:pPr>
          </w:p>
          <w:p w:rsidR="00375A9C" w:rsidRDefault="004206C4" w:rsidP="00D77052">
            <w:pPr>
              <w:jc w:val="both"/>
              <w:rPr>
                <w:rFonts w:ascii="Times New Roman" w:hAnsi="Times New Roman"/>
                <w:sz w:val="24"/>
                <w:szCs w:val="24"/>
              </w:rPr>
            </w:pPr>
            <w:r>
              <w:rPr>
                <w:rFonts w:ascii="Times New Roman" w:hAnsi="Times New Roman"/>
                <w:sz w:val="24"/>
                <w:szCs w:val="24"/>
              </w:rPr>
              <w:t xml:space="preserve">I </w:t>
            </w:r>
            <w:r w:rsidR="009431BA">
              <w:rPr>
                <w:rFonts w:ascii="Times New Roman" w:hAnsi="Times New Roman"/>
                <w:sz w:val="24"/>
                <w:szCs w:val="24"/>
              </w:rPr>
              <w:t xml:space="preserve">also </w:t>
            </w:r>
            <w:r>
              <w:rPr>
                <w:rFonts w:ascii="Times New Roman" w:hAnsi="Times New Roman"/>
                <w:sz w:val="24"/>
                <w:szCs w:val="24"/>
              </w:rPr>
              <w:t>try to give students as wide a range of learning experiences as possible</w:t>
            </w:r>
            <w:r w:rsidR="009968DC">
              <w:rPr>
                <w:rFonts w:ascii="Times New Roman" w:hAnsi="Times New Roman"/>
                <w:sz w:val="24"/>
                <w:szCs w:val="24"/>
              </w:rPr>
              <w:t xml:space="preserve"> (K2)</w:t>
            </w:r>
            <w:r>
              <w:rPr>
                <w:rFonts w:ascii="Times New Roman" w:hAnsi="Times New Roman"/>
                <w:sz w:val="24"/>
                <w:szCs w:val="24"/>
              </w:rPr>
              <w:t xml:space="preserve">, for example, within my class based level 5 Management Ethics module students discuss ethical dilemmas, have a formal debate on globalisation, reflect on their own carbon footprint, </w:t>
            </w:r>
            <w:r w:rsidR="009431BA">
              <w:rPr>
                <w:rFonts w:ascii="Times New Roman" w:hAnsi="Times New Roman"/>
                <w:sz w:val="24"/>
                <w:szCs w:val="24"/>
              </w:rPr>
              <w:t xml:space="preserve">collaborate in online discussion forums, </w:t>
            </w:r>
            <w:r>
              <w:rPr>
                <w:rFonts w:ascii="Times New Roman" w:hAnsi="Times New Roman"/>
                <w:sz w:val="24"/>
                <w:szCs w:val="24"/>
              </w:rPr>
              <w:t>critically discuss advance reading, research and present contemporary news items on ethical business</w:t>
            </w:r>
            <w:r w:rsidR="009431BA">
              <w:rPr>
                <w:rFonts w:ascii="Times New Roman" w:hAnsi="Times New Roman"/>
                <w:sz w:val="24"/>
                <w:szCs w:val="24"/>
              </w:rPr>
              <w:t xml:space="preserve"> and</w:t>
            </w:r>
            <w:r w:rsidR="006C5763">
              <w:rPr>
                <w:rFonts w:ascii="Times New Roman" w:hAnsi="Times New Roman"/>
                <w:sz w:val="24"/>
                <w:szCs w:val="24"/>
              </w:rPr>
              <w:t xml:space="preserve"> debate video case studies</w:t>
            </w:r>
            <w:r w:rsidR="009431BA">
              <w:rPr>
                <w:rFonts w:ascii="Times New Roman" w:hAnsi="Times New Roman"/>
                <w:sz w:val="24"/>
                <w:szCs w:val="24"/>
              </w:rPr>
              <w:t xml:space="preserve">.  I find that a varied approach helps to engage a diversity of learners </w:t>
            </w:r>
            <w:r w:rsidR="009968DC">
              <w:rPr>
                <w:rFonts w:ascii="Times New Roman" w:hAnsi="Times New Roman"/>
                <w:sz w:val="24"/>
                <w:szCs w:val="24"/>
              </w:rPr>
              <w:t>(V1)</w:t>
            </w:r>
            <w:r w:rsidR="009431BA">
              <w:rPr>
                <w:rFonts w:ascii="Times New Roman" w:hAnsi="Times New Roman"/>
                <w:sz w:val="24"/>
                <w:szCs w:val="24"/>
              </w:rPr>
              <w:t>– those students who may find it difficult to find a voice in a classroom can often become active participants in an online written forum and role play can often be a way of encouraging discussion amongst otherwise non participative learners</w:t>
            </w:r>
            <w:r w:rsidR="00375A9C">
              <w:rPr>
                <w:rFonts w:ascii="Times New Roman" w:hAnsi="Times New Roman"/>
                <w:sz w:val="24"/>
                <w:szCs w:val="24"/>
              </w:rPr>
              <w:t xml:space="preserve"> (V2</w:t>
            </w:r>
            <w:r w:rsidR="00C64B63">
              <w:rPr>
                <w:rFonts w:ascii="Times New Roman" w:hAnsi="Times New Roman"/>
                <w:sz w:val="24"/>
                <w:szCs w:val="24"/>
              </w:rPr>
              <w:t>, K3</w:t>
            </w:r>
            <w:r w:rsidR="00375A9C">
              <w:rPr>
                <w:rFonts w:ascii="Times New Roman" w:hAnsi="Times New Roman"/>
                <w:sz w:val="24"/>
                <w:szCs w:val="24"/>
              </w:rPr>
              <w:t>)</w:t>
            </w:r>
            <w:r w:rsidR="009431BA">
              <w:rPr>
                <w:rFonts w:ascii="Times New Roman" w:hAnsi="Times New Roman"/>
                <w:sz w:val="24"/>
                <w:szCs w:val="24"/>
              </w:rPr>
              <w:t xml:space="preserve">.  </w:t>
            </w:r>
          </w:p>
          <w:p w:rsidR="00375A9C" w:rsidRDefault="00375A9C" w:rsidP="00D77052">
            <w:pPr>
              <w:jc w:val="both"/>
              <w:rPr>
                <w:rFonts w:ascii="Times New Roman" w:hAnsi="Times New Roman"/>
                <w:sz w:val="24"/>
                <w:szCs w:val="24"/>
              </w:rPr>
            </w:pPr>
          </w:p>
          <w:p w:rsidR="005F1278" w:rsidRDefault="00375A9C" w:rsidP="00D77052">
            <w:pPr>
              <w:jc w:val="both"/>
              <w:rPr>
                <w:rFonts w:ascii="Times New Roman" w:hAnsi="Times New Roman"/>
                <w:sz w:val="24"/>
                <w:szCs w:val="24"/>
              </w:rPr>
            </w:pPr>
            <w:r>
              <w:rPr>
                <w:rFonts w:ascii="Times New Roman" w:hAnsi="Times New Roman"/>
                <w:sz w:val="24"/>
                <w:szCs w:val="24"/>
              </w:rPr>
              <w:t>I use Moodle as the basis for learning</w:t>
            </w:r>
            <w:r w:rsidR="00C64B63">
              <w:rPr>
                <w:rFonts w:ascii="Times New Roman" w:hAnsi="Times New Roman"/>
                <w:sz w:val="24"/>
                <w:szCs w:val="24"/>
              </w:rPr>
              <w:t xml:space="preserve"> (K4)</w:t>
            </w:r>
            <w:r>
              <w:rPr>
                <w:rFonts w:ascii="Times New Roman" w:hAnsi="Times New Roman"/>
                <w:sz w:val="24"/>
                <w:szCs w:val="24"/>
              </w:rPr>
              <w:t xml:space="preserve">, rather than as a repository for lecture notes – all learning activities and resources are available (organised by topic and week) in advance to ensure equal access for students who have supplementary learning needs.  Such resources include links to papers, websites, pre-lecture reading, </w:t>
            </w:r>
            <w:proofErr w:type="spellStart"/>
            <w:proofErr w:type="gramStart"/>
            <w:r>
              <w:rPr>
                <w:rFonts w:ascii="Times New Roman" w:hAnsi="Times New Roman"/>
                <w:sz w:val="24"/>
                <w:szCs w:val="24"/>
              </w:rPr>
              <w:t>Youtube</w:t>
            </w:r>
            <w:proofErr w:type="spellEnd"/>
            <w:proofErr w:type="gramEnd"/>
            <w:r>
              <w:rPr>
                <w:rFonts w:ascii="Times New Roman" w:hAnsi="Times New Roman"/>
                <w:sz w:val="24"/>
                <w:szCs w:val="24"/>
              </w:rPr>
              <w:t xml:space="preserve"> clips, learning tasks and discussion forums and wikis</w:t>
            </w:r>
            <w:r w:rsidR="00C64B63">
              <w:rPr>
                <w:rFonts w:ascii="Times New Roman" w:hAnsi="Times New Roman"/>
                <w:sz w:val="24"/>
                <w:szCs w:val="24"/>
              </w:rPr>
              <w:t xml:space="preserve"> (K1)</w:t>
            </w:r>
            <w:r>
              <w:rPr>
                <w:rFonts w:ascii="Times New Roman" w:hAnsi="Times New Roman"/>
                <w:sz w:val="24"/>
                <w:szCs w:val="24"/>
              </w:rPr>
              <w:t>.  Online learners collaboratively discuss weekly activities in forums, using the resources provided plus additional resources they have sourced</w:t>
            </w:r>
            <w:r w:rsidR="004721A1">
              <w:rPr>
                <w:rFonts w:ascii="Times New Roman" w:hAnsi="Times New Roman"/>
                <w:sz w:val="24"/>
                <w:szCs w:val="24"/>
              </w:rPr>
              <w:t xml:space="preserve">, whilst face to face learners engage in class based activities which build on the online resources.  </w:t>
            </w:r>
          </w:p>
          <w:p w:rsidR="00C64B63" w:rsidRDefault="00C64B63" w:rsidP="00D77052">
            <w:pPr>
              <w:jc w:val="both"/>
              <w:rPr>
                <w:rFonts w:ascii="Times New Roman" w:hAnsi="Times New Roman"/>
                <w:sz w:val="24"/>
                <w:szCs w:val="24"/>
              </w:rPr>
            </w:pPr>
          </w:p>
          <w:p w:rsidR="00C64B63" w:rsidRDefault="006E238D" w:rsidP="00D77052">
            <w:pPr>
              <w:jc w:val="both"/>
              <w:rPr>
                <w:rFonts w:ascii="Times New Roman" w:hAnsi="Times New Roman"/>
                <w:sz w:val="24"/>
                <w:szCs w:val="24"/>
              </w:rPr>
            </w:pPr>
            <w:r>
              <w:rPr>
                <w:rFonts w:ascii="Times New Roman" w:hAnsi="Times New Roman"/>
                <w:sz w:val="24"/>
                <w:szCs w:val="24"/>
              </w:rPr>
              <w:t>Peer assessment is used to evaluate teaching effectiveness and as a form of staff development, and as a small group of staff in Carmarthen Business School we come together at the end of each semester to reflect and share what we feel has worked well (and not so well) in our teaching and learning approach during the semester.  During the past academic year I have also been the mentor to two PCET students for their teacher training activity, and this in itself has been a positive experience, as I have not only had the opportunity to help develop them as higher education lecturers, but has also been a learning process for me to gain an insight into new approaches they have brought.</w:t>
            </w:r>
            <w:r w:rsidR="007D1C77">
              <w:rPr>
                <w:rFonts w:ascii="Times New Roman" w:hAnsi="Times New Roman"/>
                <w:sz w:val="24"/>
                <w:szCs w:val="24"/>
              </w:rPr>
              <w:t xml:space="preserve"> (K5)</w:t>
            </w:r>
          </w:p>
          <w:p w:rsidR="005F1278" w:rsidRDefault="005F1278" w:rsidP="00D77052">
            <w:pPr>
              <w:jc w:val="both"/>
              <w:rPr>
                <w:rFonts w:ascii="Times New Roman" w:hAnsi="Times New Roman"/>
                <w:sz w:val="24"/>
                <w:szCs w:val="24"/>
              </w:rPr>
            </w:pPr>
          </w:p>
          <w:p w:rsidR="005F1278" w:rsidRDefault="005F1278" w:rsidP="00D77052">
            <w:pPr>
              <w:jc w:val="both"/>
              <w:rPr>
                <w:rFonts w:ascii="Times New Roman" w:hAnsi="Times New Roman"/>
                <w:sz w:val="24"/>
                <w:szCs w:val="24"/>
              </w:rPr>
            </w:pPr>
          </w:p>
          <w:p w:rsidR="005F1278" w:rsidRDefault="005F1278" w:rsidP="00D77052">
            <w:pPr>
              <w:jc w:val="both"/>
              <w:rPr>
                <w:rFonts w:ascii="Times New Roman" w:hAnsi="Times New Roman"/>
                <w:sz w:val="24"/>
                <w:szCs w:val="24"/>
              </w:rPr>
            </w:pPr>
          </w:p>
          <w:p w:rsidR="005F1278" w:rsidRDefault="005F1278"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9968DC" w:rsidP="00D77052">
            <w:pPr>
              <w:jc w:val="both"/>
              <w:rPr>
                <w:rFonts w:ascii="Times New Roman" w:hAnsi="Times New Roman"/>
                <w:sz w:val="24"/>
                <w:szCs w:val="24"/>
              </w:rPr>
            </w:pPr>
            <w:r>
              <w:rPr>
                <w:rFonts w:ascii="Times New Roman" w:hAnsi="Times New Roman"/>
                <w:sz w:val="24"/>
                <w:szCs w:val="24"/>
              </w:rPr>
              <w:t>References</w:t>
            </w:r>
          </w:p>
          <w:p w:rsidR="009968DC" w:rsidRPr="009968DC" w:rsidRDefault="009968DC" w:rsidP="009968DC">
            <w:pPr>
              <w:jc w:val="both"/>
              <w:rPr>
                <w:rFonts w:ascii="Times New Roman" w:hAnsi="Times New Roman"/>
                <w:sz w:val="24"/>
                <w:szCs w:val="24"/>
              </w:rPr>
            </w:pPr>
            <w:r w:rsidRPr="009968DC">
              <w:rPr>
                <w:rFonts w:ascii="Times New Roman" w:hAnsi="Times New Roman"/>
                <w:sz w:val="24"/>
                <w:szCs w:val="24"/>
              </w:rPr>
              <w:t xml:space="preserve">Brown, J.S., Collins, A. and </w:t>
            </w:r>
            <w:proofErr w:type="spellStart"/>
            <w:r w:rsidRPr="009968DC">
              <w:rPr>
                <w:rFonts w:ascii="Times New Roman" w:hAnsi="Times New Roman"/>
                <w:sz w:val="24"/>
                <w:szCs w:val="24"/>
              </w:rPr>
              <w:t>Duguid</w:t>
            </w:r>
            <w:proofErr w:type="spellEnd"/>
            <w:r w:rsidRPr="009968DC">
              <w:rPr>
                <w:rFonts w:ascii="Times New Roman" w:hAnsi="Times New Roman"/>
                <w:sz w:val="24"/>
                <w:szCs w:val="24"/>
              </w:rPr>
              <w:t>, P. (1989) ‘Situated cognition and the culture of learning’, Educational Researcher, vol.18, no.1, pp.32–42.</w:t>
            </w:r>
          </w:p>
          <w:p w:rsidR="005407DE" w:rsidRDefault="009968DC" w:rsidP="009968DC">
            <w:pPr>
              <w:jc w:val="both"/>
              <w:rPr>
                <w:rFonts w:ascii="Times New Roman" w:hAnsi="Times New Roman"/>
                <w:sz w:val="24"/>
                <w:szCs w:val="24"/>
              </w:rPr>
            </w:pPr>
            <w:r w:rsidRPr="009968DC">
              <w:rPr>
                <w:rFonts w:ascii="Times New Roman" w:hAnsi="Times New Roman"/>
                <w:sz w:val="24"/>
                <w:szCs w:val="24"/>
              </w:rPr>
              <w:t>Chin, P. (2006) The Value of User-Generated Content, Intranet Journal, http://www.paulchinonline.com/portfolio/ij/</w:t>
            </w:r>
            <w:proofErr w:type="gramStart"/>
            <w:r w:rsidRPr="009968DC">
              <w:rPr>
                <w:rFonts w:ascii="Times New Roman" w:hAnsi="Times New Roman"/>
                <w:sz w:val="24"/>
                <w:szCs w:val="24"/>
              </w:rPr>
              <w:t>ij20060327.htm  (</w:t>
            </w:r>
            <w:proofErr w:type="gramEnd"/>
            <w:r w:rsidRPr="009968DC">
              <w:rPr>
                <w:rFonts w:ascii="Times New Roman" w:hAnsi="Times New Roman"/>
                <w:sz w:val="24"/>
                <w:szCs w:val="24"/>
              </w:rPr>
              <w:t>part 2). (Last accessed 20 June 2012).</w:t>
            </w:r>
          </w:p>
          <w:p w:rsidR="009968DC" w:rsidRPr="009968DC" w:rsidRDefault="009968DC" w:rsidP="009968DC">
            <w:pPr>
              <w:jc w:val="both"/>
              <w:rPr>
                <w:rFonts w:ascii="Times New Roman" w:hAnsi="Times New Roman"/>
                <w:sz w:val="24"/>
                <w:szCs w:val="24"/>
              </w:rPr>
            </w:pPr>
            <w:r w:rsidRPr="009968DC">
              <w:rPr>
                <w:rFonts w:ascii="Times New Roman" w:hAnsi="Times New Roman"/>
                <w:sz w:val="24"/>
                <w:szCs w:val="24"/>
              </w:rPr>
              <w:t>Lave, J. and Wenger, E. (1991) Situated Learning: Legitimate Peripheral Participation, Cambridge, Cambridge University Press.</w:t>
            </w:r>
          </w:p>
          <w:p w:rsidR="005407DE" w:rsidRDefault="009968DC" w:rsidP="009968DC">
            <w:pPr>
              <w:jc w:val="both"/>
              <w:rPr>
                <w:rFonts w:ascii="Times New Roman" w:hAnsi="Times New Roman"/>
                <w:sz w:val="24"/>
                <w:szCs w:val="24"/>
              </w:rPr>
            </w:pPr>
            <w:r w:rsidRPr="009968DC">
              <w:rPr>
                <w:rFonts w:ascii="Times New Roman" w:hAnsi="Times New Roman"/>
                <w:sz w:val="24"/>
                <w:szCs w:val="24"/>
              </w:rPr>
              <w:t>Vygotsky, L. S. (1978) Mind in Society.  Cambridge: Harvard University Press.</w:t>
            </w: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tc>
      </w:tr>
    </w:tbl>
    <w:p w:rsidR="005F1278" w:rsidRDefault="005F1278"/>
    <w:tbl>
      <w:tblPr>
        <w:tblStyle w:val="TableGrid"/>
        <w:tblW w:w="0" w:type="auto"/>
        <w:tblLook w:val="04A0" w:firstRow="1" w:lastRow="0" w:firstColumn="1" w:lastColumn="0" w:noHBand="0" w:noVBand="1"/>
      </w:tblPr>
      <w:tblGrid>
        <w:gridCol w:w="4928"/>
        <w:gridCol w:w="5670"/>
      </w:tblGrid>
      <w:tr w:rsidR="00CA12DC" w:rsidRPr="007F7F9F" w:rsidTr="00AC5818">
        <w:tc>
          <w:tcPr>
            <w:tcW w:w="10598" w:type="dxa"/>
            <w:gridSpan w:val="2"/>
          </w:tcPr>
          <w:p w:rsidR="00CA12DC" w:rsidRPr="00B00FDB" w:rsidRDefault="00CA12DC" w:rsidP="00D77052">
            <w:pPr>
              <w:jc w:val="both"/>
              <w:rPr>
                <w:rFonts w:ascii="Times New Roman" w:hAnsi="Times New Roman"/>
                <w:b/>
                <w:sz w:val="28"/>
                <w:szCs w:val="28"/>
              </w:rPr>
            </w:pPr>
            <w:r>
              <w:rPr>
                <w:rFonts w:ascii="Times New Roman" w:hAnsi="Times New Roman"/>
                <w:b/>
                <w:sz w:val="28"/>
                <w:szCs w:val="28"/>
              </w:rPr>
              <w:lastRenderedPageBreak/>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rsidR="00CA12DC" w:rsidRPr="008544DC" w:rsidRDefault="00CA12DC" w:rsidP="00D77052">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rsidTr="00E0025F">
        <w:tc>
          <w:tcPr>
            <w:tcW w:w="4928" w:type="dxa"/>
          </w:tcPr>
          <w:p w:rsidR="00CA12DC" w:rsidRPr="005407DE" w:rsidRDefault="00CA12DC" w:rsidP="00D77052">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rsidR="00CA12DC" w:rsidRPr="005407DE" w:rsidRDefault="00CA12DC" w:rsidP="00D77052">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407DE" w:rsidP="00D77052">
            <w:pPr>
              <w:jc w:val="both"/>
              <w:rPr>
                <w:rFonts w:ascii="Times New Roman" w:hAnsi="Times New Roman"/>
                <w:b/>
                <w:u w:val="single"/>
              </w:rPr>
            </w:pPr>
            <w:r w:rsidRPr="005407DE">
              <w:rPr>
                <w:rFonts w:ascii="Times New Roman" w:hAnsi="Times New Roman"/>
                <w:b/>
                <w:u w:val="single"/>
              </w:rPr>
              <w:t>Address the following:</w:t>
            </w:r>
          </w:p>
          <w:p w:rsidR="00CA12DC" w:rsidRPr="005407DE" w:rsidRDefault="00CA12DC" w:rsidP="00D77052">
            <w:pPr>
              <w:jc w:val="both"/>
              <w:rPr>
                <w:rFonts w:ascii="Times New Roman" w:hAnsi="Times New Roman"/>
              </w:rPr>
            </w:pP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rsidR="00CA12DC" w:rsidRPr="005407DE" w:rsidRDefault="005407DE" w:rsidP="00D77052">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rsidTr="00AC5818">
        <w:tc>
          <w:tcPr>
            <w:tcW w:w="10598" w:type="dxa"/>
            <w:gridSpan w:val="2"/>
          </w:tcPr>
          <w:p w:rsidR="005407DE" w:rsidRPr="005407DE" w:rsidRDefault="005407DE" w:rsidP="00D77052">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rsidR="005407DE" w:rsidRDefault="004D0B24" w:rsidP="00D77052">
            <w:pPr>
              <w:jc w:val="both"/>
              <w:rPr>
                <w:rFonts w:ascii="Times New Roman" w:hAnsi="Times New Roman"/>
                <w:sz w:val="24"/>
                <w:szCs w:val="24"/>
              </w:rPr>
            </w:pPr>
            <w:r>
              <w:rPr>
                <w:rFonts w:ascii="Times New Roman" w:hAnsi="Times New Roman"/>
                <w:sz w:val="24"/>
                <w:szCs w:val="24"/>
              </w:rPr>
              <w:t>Within my work I provide learners with a number of forms of assessment and feedback.  I teach from levels four to eight and with all levels am engaged in formative feedback by providing students the opportunity to come to discuss ideas relating to modules being studied, or projects undertaken – this can happen at an informal level, or within a more formalised setting such as Doctorate/ dissertation supervision sessions or assessment workshops which I build in to every module I teach</w:t>
            </w:r>
            <w:r w:rsidR="004C34E1">
              <w:rPr>
                <w:rFonts w:ascii="Times New Roman" w:hAnsi="Times New Roman"/>
                <w:sz w:val="24"/>
                <w:szCs w:val="24"/>
              </w:rPr>
              <w:t xml:space="preserve">; I feel that the opportunity for students </w:t>
            </w:r>
            <w:r w:rsidR="00770949">
              <w:rPr>
                <w:rFonts w:ascii="Times New Roman" w:hAnsi="Times New Roman"/>
                <w:sz w:val="24"/>
                <w:szCs w:val="24"/>
              </w:rPr>
              <w:t xml:space="preserve">to access their tutors to discuss ideas is important - </w:t>
            </w:r>
            <w:r w:rsidR="00770949" w:rsidRPr="00770949">
              <w:rPr>
                <w:rFonts w:ascii="Times New Roman" w:hAnsi="Times New Roman"/>
                <w:sz w:val="24"/>
                <w:szCs w:val="24"/>
              </w:rPr>
              <w:t xml:space="preserve">my learners come from diverse backgrounds, many having been out of education for a number of </w:t>
            </w:r>
            <w:r w:rsidR="00770949">
              <w:rPr>
                <w:rFonts w:ascii="Times New Roman" w:hAnsi="Times New Roman"/>
                <w:sz w:val="24"/>
                <w:szCs w:val="24"/>
              </w:rPr>
              <w:t>years and formative feedback helps to build confidence, particularly within what may be perceived to be non-traditional learners (V1, V2)</w:t>
            </w:r>
            <w:r>
              <w:rPr>
                <w:rFonts w:ascii="Times New Roman" w:hAnsi="Times New Roman"/>
                <w:sz w:val="24"/>
                <w:szCs w:val="24"/>
              </w:rPr>
              <w:t xml:space="preserve">. </w:t>
            </w:r>
            <w:r w:rsidR="007C4ECF">
              <w:rPr>
                <w:rFonts w:ascii="Times New Roman" w:hAnsi="Times New Roman"/>
                <w:sz w:val="24"/>
                <w:szCs w:val="24"/>
              </w:rPr>
              <w:t>Formative assessment also helps me to gain an insight into the learner’s current understanding of concepts to help me shape future support strategies and provide appropriate scaffolding (Shepard, 2005).</w:t>
            </w:r>
            <w:r>
              <w:rPr>
                <w:rFonts w:ascii="Times New Roman" w:hAnsi="Times New Roman"/>
                <w:sz w:val="24"/>
                <w:szCs w:val="24"/>
              </w:rPr>
              <w:t xml:space="preserve"> Summative assessment is provided for each assessment provided; written assessments are submitted by students through </w:t>
            </w:r>
            <w:proofErr w:type="spellStart"/>
            <w:r>
              <w:rPr>
                <w:rFonts w:ascii="Times New Roman" w:hAnsi="Times New Roman"/>
                <w:sz w:val="24"/>
                <w:szCs w:val="24"/>
              </w:rPr>
              <w:t>Turnitin</w:t>
            </w:r>
            <w:proofErr w:type="spellEnd"/>
            <w:r>
              <w:rPr>
                <w:rFonts w:ascii="Times New Roman" w:hAnsi="Times New Roman"/>
                <w:sz w:val="24"/>
                <w:szCs w:val="24"/>
              </w:rPr>
              <w:t xml:space="preserve"> and feedback is subsequently provided electronically, through developmental comments on script and </w:t>
            </w:r>
            <w:r w:rsidR="004C34E1">
              <w:rPr>
                <w:rFonts w:ascii="Times New Roman" w:hAnsi="Times New Roman"/>
                <w:sz w:val="24"/>
                <w:szCs w:val="24"/>
              </w:rPr>
              <w:t xml:space="preserve">achievement of assessment criteria components commented on through use of the </w:t>
            </w:r>
            <w:proofErr w:type="spellStart"/>
            <w:r w:rsidR="004C34E1">
              <w:rPr>
                <w:rFonts w:ascii="Times New Roman" w:hAnsi="Times New Roman"/>
                <w:sz w:val="24"/>
                <w:szCs w:val="24"/>
              </w:rPr>
              <w:t>Turnitin</w:t>
            </w:r>
            <w:proofErr w:type="spellEnd"/>
            <w:r w:rsidR="004C34E1">
              <w:rPr>
                <w:rFonts w:ascii="Times New Roman" w:hAnsi="Times New Roman"/>
                <w:sz w:val="24"/>
                <w:szCs w:val="24"/>
              </w:rPr>
              <w:t xml:space="preserve"> rubric (K4).  Following release of electronic feedback, students are invited to discuss the feedback in person, and for more practical assessments such as presentations, or for examinations, students receive written feedback as well as one to one feedback.</w:t>
            </w:r>
          </w:p>
          <w:p w:rsidR="004C34E1" w:rsidRDefault="004C34E1" w:rsidP="00D77052">
            <w:pPr>
              <w:jc w:val="both"/>
              <w:rPr>
                <w:rFonts w:ascii="Times New Roman" w:hAnsi="Times New Roman"/>
                <w:sz w:val="24"/>
                <w:szCs w:val="24"/>
              </w:rPr>
            </w:pPr>
            <w:r>
              <w:rPr>
                <w:rFonts w:ascii="Times New Roman" w:hAnsi="Times New Roman"/>
                <w:sz w:val="24"/>
                <w:szCs w:val="24"/>
              </w:rPr>
              <w:t xml:space="preserve">In developing appropriate assessment activities, I am mindful of creating opportunities for students to both achieve the learning outcomes </w:t>
            </w:r>
            <w:r w:rsidR="00770949">
              <w:rPr>
                <w:rFonts w:ascii="Times New Roman" w:hAnsi="Times New Roman"/>
                <w:sz w:val="24"/>
                <w:szCs w:val="24"/>
              </w:rPr>
              <w:t xml:space="preserve">(K1) </w:t>
            </w:r>
            <w:r>
              <w:rPr>
                <w:rFonts w:ascii="Times New Roman" w:hAnsi="Times New Roman"/>
                <w:sz w:val="24"/>
                <w:szCs w:val="24"/>
              </w:rPr>
              <w:t>of the module</w:t>
            </w:r>
            <w:r w:rsidR="00AB21D4">
              <w:rPr>
                <w:rFonts w:ascii="Times New Roman" w:hAnsi="Times New Roman"/>
                <w:sz w:val="24"/>
                <w:szCs w:val="24"/>
              </w:rPr>
              <w:t xml:space="preserve"> and programme (QAA, 2014)</w:t>
            </w:r>
            <w:r>
              <w:rPr>
                <w:rFonts w:ascii="Times New Roman" w:hAnsi="Times New Roman"/>
                <w:sz w:val="24"/>
                <w:szCs w:val="24"/>
              </w:rPr>
              <w:t>, whilst at the same time engaging in activities which will help with their future professional development and which will enculture them into the discipline</w:t>
            </w:r>
            <w:r w:rsidR="00770949">
              <w:rPr>
                <w:rFonts w:ascii="Times New Roman" w:hAnsi="Times New Roman"/>
                <w:sz w:val="24"/>
                <w:szCs w:val="24"/>
              </w:rPr>
              <w:t xml:space="preserve"> (K2)</w:t>
            </w:r>
            <w:r>
              <w:rPr>
                <w:rFonts w:ascii="Times New Roman" w:hAnsi="Times New Roman"/>
                <w:sz w:val="24"/>
                <w:szCs w:val="24"/>
              </w:rPr>
              <w:t>.</w:t>
            </w:r>
            <w:r w:rsidR="00770949">
              <w:rPr>
                <w:rFonts w:ascii="Times New Roman" w:hAnsi="Times New Roman"/>
                <w:sz w:val="24"/>
                <w:szCs w:val="24"/>
              </w:rPr>
              <w:t xml:space="preserve"> I believe it is also important to create opportunities for a variety of </w:t>
            </w:r>
            <w:r w:rsidR="00770949">
              <w:rPr>
                <w:rFonts w:ascii="Times New Roman" w:hAnsi="Times New Roman"/>
                <w:sz w:val="24"/>
                <w:szCs w:val="24"/>
              </w:rPr>
              <w:lastRenderedPageBreak/>
              <w:t xml:space="preserve">assessment approaches, including presentations, written coursework and examinations which recognise the variations in learning styles and strengths within a typical student cohort (K3).  Within the discipline of business, I feel it is also important that learners have opportunities to work with real life situations and live projects and I actively look for opportunities for students to engage with industry through focused assessments and projects.  Some examples of this include dissertation projects which </w:t>
            </w:r>
            <w:r w:rsidR="00E16B1F">
              <w:rPr>
                <w:rFonts w:ascii="Times New Roman" w:hAnsi="Times New Roman"/>
                <w:sz w:val="24"/>
                <w:szCs w:val="24"/>
              </w:rPr>
              <w:t>focus on problems that have been identified by the regional private, public and voluntary sectors, or the development of business plans in my Entrepreneurship module which several students have used as a springboard to develop their own business idea.  Recently, I have been in discussion with the Economic Development Department of Carmarthenshire County Council which has generated some exciting opportunities for next academic year – one opportunity is that students studying my Distinctiveness and Regeneration module will be using locations in Carmarthenshire to develop regeneration plans as their module assessment, and will have access to County Council data and staff (V4).</w:t>
            </w:r>
          </w:p>
          <w:p w:rsidR="003367EE" w:rsidRDefault="003367EE" w:rsidP="00D77052">
            <w:pPr>
              <w:jc w:val="both"/>
              <w:rPr>
                <w:rFonts w:ascii="Times New Roman" w:hAnsi="Times New Roman"/>
                <w:sz w:val="24"/>
                <w:szCs w:val="24"/>
              </w:rPr>
            </w:pPr>
          </w:p>
          <w:p w:rsidR="003F7962" w:rsidRDefault="00AB21D4" w:rsidP="00D77052">
            <w:pPr>
              <w:jc w:val="both"/>
              <w:rPr>
                <w:rFonts w:ascii="Times New Roman" w:hAnsi="Times New Roman"/>
                <w:sz w:val="24"/>
                <w:szCs w:val="24"/>
              </w:rPr>
            </w:pPr>
            <w:r>
              <w:rPr>
                <w:rFonts w:ascii="Times New Roman" w:hAnsi="Times New Roman"/>
                <w:sz w:val="24"/>
                <w:szCs w:val="24"/>
              </w:rPr>
              <w:t xml:space="preserve">In line with QAA recommendations (2012, 2014) procedures are followed to ensure assessment if </w:t>
            </w:r>
            <w:proofErr w:type="spellStart"/>
            <w:r>
              <w:rPr>
                <w:rFonts w:ascii="Times New Roman" w:hAnsi="Times New Roman"/>
                <w:sz w:val="24"/>
                <w:szCs w:val="24"/>
              </w:rPr>
              <w:t>vaid</w:t>
            </w:r>
            <w:proofErr w:type="spellEnd"/>
            <w:r>
              <w:rPr>
                <w:rFonts w:ascii="Times New Roman" w:hAnsi="Times New Roman"/>
                <w:sz w:val="24"/>
                <w:szCs w:val="24"/>
              </w:rPr>
              <w:t xml:space="preserve">, reliable, </w:t>
            </w:r>
            <w:r w:rsidR="004145EE">
              <w:rPr>
                <w:rFonts w:ascii="Times New Roman" w:hAnsi="Times New Roman"/>
                <w:sz w:val="24"/>
                <w:szCs w:val="24"/>
              </w:rPr>
              <w:t xml:space="preserve">rigorous and fair.  </w:t>
            </w:r>
            <w:r w:rsidR="005E2E98">
              <w:rPr>
                <w:rFonts w:ascii="Times New Roman" w:hAnsi="Times New Roman"/>
                <w:sz w:val="24"/>
                <w:szCs w:val="24"/>
              </w:rPr>
              <w:t xml:space="preserve">Assessments are </w:t>
            </w:r>
            <w:r w:rsidR="004145EE">
              <w:rPr>
                <w:rFonts w:ascii="Times New Roman" w:hAnsi="Times New Roman"/>
                <w:sz w:val="24"/>
                <w:szCs w:val="24"/>
              </w:rPr>
              <w:t xml:space="preserve">initially </w:t>
            </w:r>
            <w:r w:rsidR="005E2E98">
              <w:rPr>
                <w:rFonts w:ascii="Times New Roman" w:hAnsi="Times New Roman"/>
                <w:sz w:val="24"/>
                <w:szCs w:val="24"/>
              </w:rPr>
              <w:t>validated by another member of staff to check for appropriateness of the level, volume and content of the assessment task.  Assessment tasks from level 5 upwards are also sent to the External Examiner for the programme for approval. After marking, all work is internally moderated and staff meet to discuss appropriateness of marks awarded as well as feedback</w:t>
            </w:r>
            <w:r w:rsidR="00D670A8">
              <w:rPr>
                <w:rFonts w:ascii="Times New Roman" w:hAnsi="Times New Roman"/>
                <w:sz w:val="24"/>
                <w:szCs w:val="24"/>
              </w:rPr>
              <w:t>; particularly in situations where modules have been team taught and assessed</w:t>
            </w:r>
            <w:r w:rsidR="004D5D24">
              <w:rPr>
                <w:rFonts w:ascii="Times New Roman" w:hAnsi="Times New Roman"/>
                <w:sz w:val="24"/>
                <w:szCs w:val="24"/>
              </w:rPr>
              <w:t xml:space="preserve"> this can mean discussion and adjustment of marks across the learning group.  In practice I have found the moderation meetings to be a good staff development experience, with opportunities for staff to share their own assessment and feedback approaches</w:t>
            </w:r>
            <w:proofErr w:type="gramStart"/>
            <w:r w:rsidR="004D5D24">
              <w:rPr>
                <w:rFonts w:ascii="Times New Roman" w:hAnsi="Times New Roman"/>
                <w:sz w:val="24"/>
                <w:szCs w:val="24"/>
              </w:rPr>
              <w:t>.(</w:t>
            </w:r>
            <w:proofErr w:type="gramEnd"/>
            <w:r w:rsidR="004D5D24">
              <w:rPr>
                <w:rFonts w:ascii="Times New Roman" w:hAnsi="Times New Roman"/>
                <w:sz w:val="24"/>
                <w:szCs w:val="24"/>
              </w:rPr>
              <w:t xml:space="preserve">K5).  </w:t>
            </w:r>
            <w:r w:rsidR="003F7962">
              <w:rPr>
                <w:rFonts w:ascii="Times New Roman" w:hAnsi="Times New Roman"/>
                <w:sz w:val="24"/>
                <w:szCs w:val="24"/>
              </w:rPr>
              <w:t xml:space="preserve">I have also found that my own experience of External Examining elsewhere (e.g. as external examiner for MSc Interpretation Practice, University of the Highlands and Islands and as PhD and </w:t>
            </w:r>
            <w:proofErr w:type="spellStart"/>
            <w:r w:rsidR="003F7962">
              <w:rPr>
                <w:rFonts w:ascii="Times New Roman" w:hAnsi="Times New Roman"/>
                <w:sz w:val="24"/>
                <w:szCs w:val="24"/>
              </w:rPr>
              <w:t>MRes</w:t>
            </w:r>
            <w:proofErr w:type="spellEnd"/>
            <w:r w:rsidR="003F7962">
              <w:rPr>
                <w:rFonts w:ascii="Times New Roman" w:hAnsi="Times New Roman"/>
                <w:sz w:val="24"/>
                <w:szCs w:val="24"/>
              </w:rPr>
              <w:t xml:space="preserve"> examiner University of South Wales) to be a good way of informing practice and in ensuring comparable quality assurance and assessment practices within our own programmes compared with elsewhere in the sector.</w:t>
            </w:r>
            <w:r w:rsidR="00C916E3">
              <w:rPr>
                <w:rFonts w:ascii="Times New Roman" w:hAnsi="Times New Roman"/>
                <w:sz w:val="24"/>
                <w:szCs w:val="24"/>
              </w:rPr>
              <w:t>(V3)</w:t>
            </w:r>
          </w:p>
          <w:p w:rsidR="003367EE" w:rsidRDefault="004D5D24" w:rsidP="00D77052">
            <w:pPr>
              <w:jc w:val="both"/>
              <w:rPr>
                <w:rFonts w:ascii="Times New Roman" w:hAnsi="Times New Roman"/>
                <w:sz w:val="24"/>
                <w:szCs w:val="24"/>
              </w:rPr>
            </w:pPr>
            <w:r>
              <w:rPr>
                <w:rFonts w:ascii="Times New Roman" w:hAnsi="Times New Roman"/>
                <w:sz w:val="24"/>
                <w:szCs w:val="24"/>
              </w:rPr>
              <w:t xml:space="preserve">A sample of assessments </w:t>
            </w:r>
            <w:r w:rsidR="00C916E3">
              <w:rPr>
                <w:rFonts w:ascii="Times New Roman" w:hAnsi="Times New Roman"/>
                <w:sz w:val="24"/>
                <w:szCs w:val="24"/>
              </w:rPr>
              <w:t>is</w:t>
            </w:r>
            <w:r>
              <w:rPr>
                <w:rFonts w:ascii="Times New Roman" w:hAnsi="Times New Roman"/>
                <w:sz w:val="24"/>
                <w:szCs w:val="24"/>
              </w:rPr>
              <w:t xml:space="preserve"> subsequently sent to the External Examiner for the programme.</w:t>
            </w:r>
            <w:r w:rsidR="003F7962">
              <w:rPr>
                <w:rFonts w:ascii="Times New Roman" w:hAnsi="Times New Roman"/>
                <w:sz w:val="24"/>
                <w:szCs w:val="24"/>
              </w:rPr>
              <w:t xml:space="preserve">  </w:t>
            </w:r>
          </w:p>
          <w:p w:rsidR="00A871DE" w:rsidRDefault="00A871DE" w:rsidP="00D77052">
            <w:pPr>
              <w:jc w:val="both"/>
              <w:rPr>
                <w:rFonts w:ascii="Times New Roman" w:hAnsi="Times New Roman"/>
                <w:sz w:val="24"/>
                <w:szCs w:val="24"/>
              </w:rPr>
            </w:pPr>
          </w:p>
          <w:p w:rsidR="00A871DE" w:rsidRDefault="00A871DE" w:rsidP="00D77052">
            <w:pPr>
              <w:jc w:val="both"/>
              <w:rPr>
                <w:rFonts w:ascii="Times New Roman" w:hAnsi="Times New Roman"/>
                <w:sz w:val="24"/>
                <w:szCs w:val="24"/>
              </w:rPr>
            </w:pPr>
            <w:r>
              <w:rPr>
                <w:rFonts w:ascii="Times New Roman" w:hAnsi="Times New Roman"/>
                <w:sz w:val="24"/>
                <w:szCs w:val="24"/>
              </w:rPr>
              <w:t>Student feedback</w:t>
            </w:r>
            <w:r w:rsidR="005D0604">
              <w:rPr>
                <w:rFonts w:ascii="Times New Roman" w:hAnsi="Times New Roman"/>
                <w:sz w:val="24"/>
                <w:szCs w:val="24"/>
              </w:rPr>
              <w:t xml:space="preserve"> on assessment is collected through staff-student committees, module evaluation questionnaires and ultimately through the NSS.  In my experience students will also happily discuss how challenging and interesting (or otherwise) they have found a piece of assessment.  I have often found that those assessments that students have initially viewed with the most trepidation generate, on completion the most positive comments, perhaps because they have offered a new challenge or have taken the learner outside their usual comfort zone and have offered a sense of achievement. </w:t>
            </w: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B86114" w:rsidP="00D77052">
            <w:pPr>
              <w:jc w:val="both"/>
              <w:rPr>
                <w:rFonts w:ascii="Times New Roman" w:hAnsi="Times New Roman"/>
                <w:sz w:val="24"/>
                <w:szCs w:val="24"/>
              </w:rPr>
            </w:pPr>
            <w:r>
              <w:rPr>
                <w:rFonts w:ascii="Times New Roman" w:hAnsi="Times New Roman"/>
                <w:sz w:val="24"/>
                <w:szCs w:val="24"/>
              </w:rPr>
              <w:t>References</w:t>
            </w:r>
          </w:p>
          <w:p w:rsidR="005407DE" w:rsidRDefault="007C4ECF" w:rsidP="00D77052">
            <w:pPr>
              <w:jc w:val="both"/>
              <w:rPr>
                <w:rFonts w:ascii="Times New Roman" w:hAnsi="Times New Roman"/>
                <w:sz w:val="24"/>
                <w:szCs w:val="24"/>
              </w:rPr>
            </w:pPr>
            <w:r>
              <w:rPr>
                <w:rFonts w:ascii="Times New Roman" w:hAnsi="Times New Roman"/>
                <w:sz w:val="24"/>
                <w:szCs w:val="24"/>
              </w:rPr>
              <w:t>Shepard, L.A. (2005). Linking formative assessment to scaffolding.  Educational Leadership 63 (3), pp.66-70.</w:t>
            </w:r>
          </w:p>
          <w:p w:rsidR="00AB21D4" w:rsidRDefault="00AB21D4" w:rsidP="00D77052">
            <w:pPr>
              <w:jc w:val="both"/>
              <w:rPr>
                <w:rFonts w:ascii="Times New Roman" w:hAnsi="Times New Roman"/>
                <w:sz w:val="24"/>
                <w:szCs w:val="24"/>
              </w:rPr>
            </w:pPr>
            <w:r>
              <w:rPr>
                <w:rFonts w:ascii="Times New Roman" w:hAnsi="Times New Roman"/>
                <w:sz w:val="24"/>
                <w:szCs w:val="24"/>
              </w:rPr>
              <w:t>QAA (2014). UK Quality Code for Higher Education. Part A: Setting and Maintaining Academic Standards.</w:t>
            </w:r>
          </w:p>
          <w:p w:rsidR="005407DE" w:rsidRDefault="00AB21D4" w:rsidP="00D77052">
            <w:pPr>
              <w:jc w:val="both"/>
              <w:rPr>
                <w:rFonts w:ascii="Times New Roman" w:hAnsi="Times New Roman"/>
                <w:sz w:val="24"/>
                <w:szCs w:val="24"/>
              </w:rPr>
            </w:pPr>
            <w:r>
              <w:rPr>
                <w:rFonts w:ascii="Times New Roman" w:hAnsi="Times New Roman"/>
                <w:sz w:val="24"/>
                <w:szCs w:val="24"/>
              </w:rPr>
              <w:t>QAA (2012). Understanding Assessment: its role in safeguarding academic standards and quality in higher education.</w:t>
            </w: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p w:rsidR="005407DE" w:rsidRDefault="005407DE" w:rsidP="00D77052">
            <w:pPr>
              <w:jc w:val="both"/>
              <w:rPr>
                <w:rFonts w:ascii="Times New Roman" w:hAnsi="Times New Roman"/>
                <w:sz w:val="24"/>
                <w:szCs w:val="24"/>
              </w:rPr>
            </w:pPr>
          </w:p>
        </w:tc>
      </w:tr>
    </w:tbl>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70"/>
        <w:gridCol w:w="5528"/>
      </w:tblGrid>
      <w:tr w:rsidR="00CA12DC" w:rsidRPr="007F7F9F" w:rsidTr="00E0025F">
        <w:tc>
          <w:tcPr>
            <w:tcW w:w="10598" w:type="dxa"/>
            <w:gridSpan w:val="2"/>
          </w:tcPr>
          <w:p w:rsidR="00CA12DC" w:rsidRPr="00B00FDB" w:rsidRDefault="00CA12DC" w:rsidP="00D77052">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rsidR="00CA12DC" w:rsidRPr="008544DC" w:rsidRDefault="00502713" w:rsidP="00D77052">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rsidTr="00E0025F">
        <w:tc>
          <w:tcPr>
            <w:tcW w:w="5070" w:type="dxa"/>
          </w:tcPr>
          <w:p w:rsidR="00CA12DC" w:rsidRPr="005407DE" w:rsidRDefault="00CA12DC" w:rsidP="00D77052">
            <w:pPr>
              <w:rPr>
                <w:rFonts w:ascii="Times New Roman" w:hAnsi="Times New Roman"/>
                <w:sz w:val="20"/>
                <w:szCs w:val="20"/>
                <w:u w:val="single"/>
              </w:rPr>
            </w:pPr>
            <w:r w:rsidRPr="005407DE">
              <w:rPr>
                <w:rFonts w:ascii="Times New Roman" w:hAnsi="Times New Roman"/>
                <w:sz w:val="20"/>
                <w:szCs w:val="20"/>
                <w:u w:val="single"/>
              </w:rPr>
              <w:t>Engagement with:</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kinds of </w:t>
            </w:r>
            <w:proofErr w:type="gramStart"/>
            <w:r w:rsidRPr="005407DE">
              <w:rPr>
                <w:rFonts w:ascii="Times New Roman" w:hAnsi="Times New Roman"/>
                <w:sz w:val="20"/>
                <w:szCs w:val="20"/>
              </w:rPr>
              <w:t>learners</w:t>
            </w:r>
            <w:proofErr w:type="gramEnd"/>
            <w:r w:rsidRPr="005407DE">
              <w:rPr>
                <w:rFonts w:ascii="Times New Roman" w:hAnsi="Times New Roman"/>
                <w:sz w:val="20"/>
                <w:szCs w:val="20"/>
              </w:rPr>
              <w:t xml:space="preserve"> e.g. international, culturally diverse, special educational needs</w:t>
            </w:r>
            <w:r w:rsidR="0007207A" w:rsidRPr="005407DE">
              <w:rPr>
                <w:rFonts w:ascii="Times New Roman" w:hAnsi="Times New Roman"/>
                <w:sz w:val="20"/>
                <w:szCs w:val="20"/>
              </w:rPr>
              <w:t xml:space="preserve">, </w:t>
            </w:r>
            <w:r w:rsidR="0007207A">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407DE" w:rsidRDefault="00CA12DC" w:rsidP="00D77052">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rsidTr="00E0025F">
        <w:tc>
          <w:tcPr>
            <w:tcW w:w="10598" w:type="dxa"/>
            <w:gridSpan w:val="2"/>
          </w:tcPr>
          <w:p w:rsidR="00CA12DC" w:rsidRPr="00502713" w:rsidRDefault="005407DE" w:rsidP="00D77052">
            <w:pPr>
              <w:jc w:val="both"/>
              <w:rPr>
                <w:rFonts w:ascii="Times New Roman" w:hAnsi="Times New Roman"/>
                <w:b/>
                <w:u w:val="single"/>
              </w:rPr>
            </w:pPr>
            <w:r w:rsidRPr="00502713">
              <w:rPr>
                <w:rFonts w:ascii="Times New Roman" w:hAnsi="Times New Roman"/>
                <w:b/>
                <w:u w:val="single"/>
              </w:rPr>
              <w:t>Address the following:</w:t>
            </w:r>
          </w:p>
          <w:p w:rsidR="005407DE" w:rsidRPr="00502713" w:rsidRDefault="005407DE" w:rsidP="00D77052">
            <w:pPr>
              <w:jc w:val="both"/>
              <w:rPr>
                <w:rFonts w:ascii="Times New Roman" w:hAnsi="Times New Roman"/>
              </w:rPr>
            </w:pPr>
          </w:p>
          <w:p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w:t>
            </w:r>
            <w:proofErr w:type="spellStart"/>
            <w:r w:rsidRPr="00502713">
              <w:rPr>
                <w:rFonts w:ascii="Times New Roman" w:hAnsi="Times New Roman"/>
              </w:rPr>
              <w:t>Approx</w:t>
            </w:r>
            <w:proofErr w:type="spellEnd"/>
            <w:r w:rsidRPr="00502713">
              <w:rPr>
                <w:rFonts w:ascii="Times New Roman" w:hAnsi="Times New Roman"/>
              </w:rPr>
              <w:t xml:space="preserve"> 100 words)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rsidR="00CA12DC" w:rsidRPr="00502713" w:rsidRDefault="00502713" w:rsidP="00D77052">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rsidTr="00E0025F">
        <w:tc>
          <w:tcPr>
            <w:tcW w:w="10598" w:type="dxa"/>
            <w:gridSpan w:val="2"/>
          </w:tcPr>
          <w:p w:rsidR="00502713" w:rsidRDefault="00502713" w:rsidP="00D77052">
            <w:pPr>
              <w:jc w:val="both"/>
              <w:rPr>
                <w:rFonts w:ascii="Times New Roman" w:hAnsi="Times New Roman"/>
                <w:sz w:val="24"/>
                <w:szCs w:val="24"/>
              </w:rPr>
            </w:pPr>
            <w:r>
              <w:rPr>
                <w:rFonts w:ascii="Times New Roman" w:hAnsi="Times New Roman"/>
                <w:sz w:val="24"/>
                <w:szCs w:val="24"/>
              </w:rPr>
              <w:t>Write your evidence here</w:t>
            </w:r>
          </w:p>
          <w:p w:rsidR="00502713" w:rsidRDefault="00502713" w:rsidP="00D77052">
            <w:pPr>
              <w:jc w:val="both"/>
              <w:rPr>
                <w:rFonts w:ascii="Times New Roman" w:hAnsi="Times New Roman"/>
                <w:sz w:val="24"/>
                <w:szCs w:val="24"/>
              </w:rPr>
            </w:pPr>
          </w:p>
          <w:p w:rsidR="00836127" w:rsidRDefault="00836127" w:rsidP="00836127">
            <w:pPr>
              <w:jc w:val="both"/>
              <w:rPr>
                <w:rFonts w:ascii="Times New Roman" w:hAnsi="Times New Roman"/>
                <w:sz w:val="24"/>
                <w:szCs w:val="24"/>
              </w:rPr>
            </w:pPr>
            <w:r w:rsidRPr="00836127">
              <w:rPr>
                <w:rFonts w:ascii="Times New Roman" w:hAnsi="Times New Roman"/>
                <w:sz w:val="24"/>
                <w:szCs w:val="24"/>
              </w:rPr>
              <w:t xml:space="preserve">Within my work I am engaged with students in a number of learning places, from classroom based activity and online collaborative learning environments to field based activity and one to one support for dissertation students, doctoral students and for personal tutorials.  </w:t>
            </w:r>
          </w:p>
          <w:p w:rsidR="00211F4A" w:rsidRPr="00836127" w:rsidRDefault="00211F4A" w:rsidP="00836127">
            <w:pPr>
              <w:jc w:val="both"/>
              <w:rPr>
                <w:rFonts w:ascii="Times New Roman" w:hAnsi="Times New Roman"/>
                <w:sz w:val="24"/>
                <w:szCs w:val="24"/>
              </w:rPr>
            </w:pPr>
          </w:p>
          <w:p w:rsidR="00836127" w:rsidRPr="00836127" w:rsidRDefault="00836127" w:rsidP="00836127">
            <w:pPr>
              <w:jc w:val="both"/>
              <w:rPr>
                <w:rFonts w:ascii="Times New Roman" w:hAnsi="Times New Roman"/>
                <w:sz w:val="24"/>
                <w:szCs w:val="24"/>
              </w:rPr>
            </w:pPr>
            <w:r w:rsidRPr="00836127">
              <w:rPr>
                <w:rFonts w:ascii="Times New Roman" w:hAnsi="Times New Roman"/>
                <w:sz w:val="24"/>
                <w:szCs w:val="24"/>
              </w:rPr>
              <w:t>In terms of developing effective environments for learning, I believe that knowledge is socially constructed, developed from collaborative activity and that part of that knowledge creation process is tied to notions of the learning place – as we engage in groups we socially construct places where learning occurs.  The key for me in designing learning environments is to create the possibilities for a shared sense of place, where students collaboratively develop their own identity and meaning within a learning group and which places students at the centre, rather than the periphery of their learning</w:t>
            </w:r>
            <w:r w:rsidR="00211F4A">
              <w:rPr>
                <w:rFonts w:ascii="Times New Roman" w:hAnsi="Times New Roman"/>
                <w:sz w:val="24"/>
                <w:szCs w:val="24"/>
              </w:rPr>
              <w:t xml:space="preserve"> (K3)</w:t>
            </w:r>
            <w:r w:rsidRPr="00836127">
              <w:rPr>
                <w:rFonts w:ascii="Times New Roman" w:hAnsi="Times New Roman"/>
                <w:sz w:val="24"/>
                <w:szCs w:val="24"/>
              </w:rPr>
              <w:t xml:space="preserve">.  I, as tutor, act as a facilitator for learning by providing the scaffolding for learning through setting, resources, activities and presence.  The significance of setting in influencing the learning experience is discussed by Goodyear (2006) - “learning </w:t>
            </w:r>
            <w:r w:rsidRPr="00836127">
              <w:rPr>
                <w:rFonts w:ascii="Times New Roman" w:hAnsi="Times New Roman"/>
                <w:sz w:val="24"/>
                <w:szCs w:val="24"/>
              </w:rPr>
              <w:lastRenderedPageBreak/>
              <w:t>and their sense of self as a learner and as a competent person will be influenced strongly by their social and cultural setting” (p65).  This approach begins to place the learner at the centre of their learning environment – in effect, the place of the learner is constructed from, rather than for them.  In my mind, fundamental to this is the creation of authentic learning places which relate to the learner’s context and build on experience</w:t>
            </w:r>
            <w:r w:rsidR="00211F4A">
              <w:rPr>
                <w:rFonts w:ascii="Times New Roman" w:hAnsi="Times New Roman"/>
                <w:sz w:val="24"/>
                <w:szCs w:val="24"/>
              </w:rPr>
              <w:t xml:space="preserve"> (V4)</w:t>
            </w:r>
            <w:r w:rsidRPr="00836127">
              <w:rPr>
                <w:rFonts w:ascii="Times New Roman" w:hAnsi="Times New Roman"/>
                <w:sz w:val="24"/>
                <w:szCs w:val="24"/>
              </w:rPr>
              <w:t xml:space="preserve"> (Emanuel and Bell, 2013)</w:t>
            </w:r>
            <w:r w:rsidR="00211F4A">
              <w:rPr>
                <w:rFonts w:ascii="Times New Roman" w:hAnsi="Times New Roman"/>
                <w:sz w:val="24"/>
                <w:szCs w:val="24"/>
              </w:rPr>
              <w:t xml:space="preserve"> (V3)</w:t>
            </w:r>
            <w:r w:rsidRPr="00836127">
              <w:rPr>
                <w:rFonts w:ascii="Times New Roman" w:hAnsi="Times New Roman"/>
                <w:sz w:val="24"/>
                <w:szCs w:val="24"/>
              </w:rPr>
              <w:t>. I have found there is no single blueprint to creating an effective student centred learning environment – class based, online, full-time and part time respond differently to learning environments</w:t>
            </w:r>
            <w:r w:rsidR="00211F4A">
              <w:rPr>
                <w:rFonts w:ascii="Times New Roman" w:hAnsi="Times New Roman"/>
                <w:sz w:val="24"/>
                <w:szCs w:val="24"/>
              </w:rPr>
              <w:t xml:space="preserve"> (V1,V2)</w:t>
            </w:r>
            <w:r w:rsidRPr="00836127">
              <w:rPr>
                <w:rFonts w:ascii="Times New Roman" w:hAnsi="Times New Roman"/>
                <w:sz w:val="24"/>
                <w:szCs w:val="24"/>
              </w:rPr>
              <w:t>, but if the central consideration is an authentic, student centred environment then you have a good starting point for an effective learning place</w:t>
            </w:r>
            <w:r w:rsidR="00211F4A">
              <w:rPr>
                <w:rFonts w:ascii="Times New Roman" w:hAnsi="Times New Roman"/>
                <w:sz w:val="24"/>
                <w:szCs w:val="24"/>
              </w:rPr>
              <w:t xml:space="preserve"> (K2)</w:t>
            </w:r>
            <w:r w:rsidRPr="00836127">
              <w:rPr>
                <w:rFonts w:ascii="Times New Roman" w:hAnsi="Times New Roman"/>
                <w:sz w:val="24"/>
                <w:szCs w:val="24"/>
              </w:rPr>
              <w:t>.</w:t>
            </w:r>
          </w:p>
          <w:p w:rsidR="00836127" w:rsidRPr="00836127" w:rsidRDefault="00836127" w:rsidP="00836127">
            <w:pPr>
              <w:jc w:val="both"/>
              <w:rPr>
                <w:rFonts w:ascii="Times New Roman" w:hAnsi="Times New Roman"/>
                <w:sz w:val="24"/>
                <w:szCs w:val="24"/>
              </w:rPr>
            </w:pPr>
            <w:r w:rsidRPr="00836127">
              <w:rPr>
                <w:rFonts w:ascii="Times New Roman" w:hAnsi="Times New Roman"/>
                <w:sz w:val="24"/>
                <w:szCs w:val="24"/>
              </w:rPr>
              <w:t>Within the classroom I have increasingly used a flipped learning approach which combines virtual and physical learning places.  Moodle is used to provide the context for the learning with background resources and pre reading or activities for students to undertake before entering the classroom learning environment</w:t>
            </w:r>
            <w:r w:rsidR="00211F4A">
              <w:rPr>
                <w:rFonts w:ascii="Times New Roman" w:hAnsi="Times New Roman"/>
                <w:sz w:val="24"/>
                <w:szCs w:val="24"/>
              </w:rPr>
              <w:t xml:space="preserve"> (K1, K4)</w:t>
            </w:r>
            <w:r w:rsidRPr="00836127">
              <w:rPr>
                <w:rFonts w:ascii="Times New Roman" w:hAnsi="Times New Roman"/>
                <w:sz w:val="24"/>
                <w:szCs w:val="24"/>
              </w:rPr>
              <w:t>.  Within the classroom, students draw from their pre-work to undertake activities in small groups which helps to build confidence in a diversity of learners</w:t>
            </w:r>
            <w:r w:rsidR="00211F4A">
              <w:rPr>
                <w:rFonts w:ascii="Times New Roman" w:hAnsi="Times New Roman"/>
                <w:sz w:val="24"/>
                <w:szCs w:val="24"/>
              </w:rPr>
              <w:t xml:space="preserve"> (V2)</w:t>
            </w:r>
            <w:r w:rsidRPr="00836127">
              <w:rPr>
                <w:rFonts w:ascii="Times New Roman" w:hAnsi="Times New Roman"/>
                <w:sz w:val="24"/>
                <w:szCs w:val="24"/>
              </w:rPr>
              <w:t xml:space="preserve">, before opening into a plenary discussion with the whole learning group.  </w:t>
            </w:r>
          </w:p>
          <w:p w:rsidR="00836127" w:rsidRDefault="00836127" w:rsidP="00836127">
            <w:pPr>
              <w:jc w:val="both"/>
              <w:rPr>
                <w:rFonts w:ascii="Times New Roman" w:hAnsi="Times New Roman"/>
                <w:sz w:val="24"/>
                <w:szCs w:val="24"/>
              </w:rPr>
            </w:pPr>
            <w:r w:rsidRPr="00836127">
              <w:rPr>
                <w:rFonts w:ascii="Times New Roman" w:hAnsi="Times New Roman"/>
                <w:sz w:val="24"/>
                <w:szCs w:val="24"/>
              </w:rPr>
              <w:t xml:space="preserve">In an online learning context, the learning place becomes everything for the student - a place of learning and of socialisation – the virtual world is the only experience the students have of each other, their course, the University and of me, their tutor. One learning space has multiple places and multiple meanings, so getting this right is not only essential for effective learning, but also for the wellbeing of the student.  Harrison and </w:t>
            </w:r>
            <w:proofErr w:type="spellStart"/>
            <w:r w:rsidRPr="00836127">
              <w:rPr>
                <w:rFonts w:ascii="Times New Roman" w:hAnsi="Times New Roman"/>
                <w:sz w:val="24"/>
                <w:szCs w:val="24"/>
              </w:rPr>
              <w:t>Dourish</w:t>
            </w:r>
            <w:proofErr w:type="spellEnd"/>
            <w:r w:rsidRPr="00836127">
              <w:rPr>
                <w:rFonts w:ascii="Times New Roman" w:hAnsi="Times New Roman"/>
                <w:sz w:val="24"/>
                <w:szCs w:val="24"/>
              </w:rPr>
              <w:t xml:space="preserve"> (1996) emphasise the difference between space and sense of place in the creation of collaborative environments, noting that spatial models assume a replication of the physical world in virtual environments (e.g. doors, windows, walls) whereas ‘in everyday experience and interaction, it is a sense of place, rather than the structure of space which frames our behaviour.’ (p69).   In other worlds, we should not try to replicate the physical learning environment online, but instead we should seek to use technology to create new learning places</w:t>
            </w:r>
            <w:r w:rsidR="00211F4A">
              <w:rPr>
                <w:rFonts w:ascii="Times New Roman" w:hAnsi="Times New Roman"/>
                <w:sz w:val="24"/>
                <w:szCs w:val="24"/>
              </w:rPr>
              <w:t xml:space="preserve"> (K4)</w:t>
            </w:r>
            <w:r w:rsidRPr="00836127">
              <w:rPr>
                <w:rFonts w:ascii="Times New Roman" w:hAnsi="Times New Roman"/>
                <w:sz w:val="24"/>
                <w:szCs w:val="24"/>
              </w:rPr>
              <w:t>.  In my experience the best way to achieve this is to build a collaborative learning community, which are united by a common theme or activity, but at the same time draw from their own context in an authentic learning experience (Bell and Emanuel, 2015)</w:t>
            </w:r>
            <w:r w:rsidR="00211F4A">
              <w:rPr>
                <w:rFonts w:ascii="Times New Roman" w:hAnsi="Times New Roman"/>
                <w:sz w:val="24"/>
                <w:szCs w:val="24"/>
              </w:rPr>
              <w:t xml:space="preserve"> (V3)</w:t>
            </w:r>
            <w:r w:rsidRPr="00836127">
              <w:rPr>
                <w:rFonts w:ascii="Times New Roman" w:hAnsi="Times New Roman"/>
                <w:sz w:val="24"/>
                <w:szCs w:val="24"/>
              </w:rPr>
              <w:t xml:space="preserve">.  For example, my online postgraduate entrepreneurship students are located all over the world, but form an online asynchronous community – separated by time and space, but united by learning place.  I build the learning place through engaging students in a series of collaborative activities which require them to think about aspects of entrepreneurship within their own </w:t>
            </w:r>
            <w:proofErr w:type="gramStart"/>
            <w:r w:rsidRPr="00836127">
              <w:rPr>
                <w:rFonts w:ascii="Times New Roman" w:hAnsi="Times New Roman"/>
                <w:sz w:val="24"/>
                <w:szCs w:val="24"/>
              </w:rPr>
              <w:t>context</w:t>
            </w:r>
            <w:r w:rsidR="00211F4A">
              <w:rPr>
                <w:rFonts w:ascii="Times New Roman" w:hAnsi="Times New Roman"/>
                <w:sz w:val="24"/>
                <w:szCs w:val="24"/>
              </w:rPr>
              <w:t>(</w:t>
            </w:r>
            <w:proofErr w:type="gramEnd"/>
            <w:r w:rsidR="00211F4A">
              <w:rPr>
                <w:rFonts w:ascii="Times New Roman" w:hAnsi="Times New Roman"/>
                <w:sz w:val="24"/>
                <w:szCs w:val="24"/>
              </w:rPr>
              <w:t>K1, V4)</w:t>
            </w:r>
            <w:r w:rsidRPr="00836127">
              <w:rPr>
                <w:rFonts w:ascii="Times New Roman" w:hAnsi="Times New Roman"/>
                <w:sz w:val="24"/>
                <w:szCs w:val="24"/>
              </w:rPr>
              <w:t>, and share with the rest of the learning group.  The online learning community builds its identity by sharing communalities as well as diversity.</w:t>
            </w:r>
          </w:p>
          <w:p w:rsidR="008A4433" w:rsidRPr="00836127" w:rsidRDefault="008A4433" w:rsidP="00836127">
            <w:pPr>
              <w:jc w:val="both"/>
              <w:rPr>
                <w:rFonts w:ascii="Times New Roman" w:hAnsi="Times New Roman"/>
                <w:sz w:val="24"/>
                <w:szCs w:val="24"/>
              </w:rPr>
            </w:pPr>
          </w:p>
          <w:p w:rsidR="00836127" w:rsidRDefault="00836127" w:rsidP="00836127">
            <w:pPr>
              <w:jc w:val="both"/>
              <w:rPr>
                <w:rFonts w:ascii="Times New Roman" w:hAnsi="Times New Roman"/>
                <w:sz w:val="24"/>
                <w:szCs w:val="24"/>
              </w:rPr>
            </w:pPr>
            <w:r w:rsidRPr="00836127">
              <w:rPr>
                <w:rFonts w:ascii="Times New Roman" w:hAnsi="Times New Roman"/>
                <w:sz w:val="24"/>
                <w:szCs w:val="24"/>
              </w:rPr>
              <w:t>One to one sessions with dissertation or research students are slightly different, but I employ the same principle in making the learning student centred and authentic – I facilitate and provide the scaffolding for the students to lead the session and explore their own research topic.</w:t>
            </w:r>
          </w:p>
          <w:p w:rsidR="008A4433" w:rsidRDefault="008A4433" w:rsidP="00836127">
            <w:pPr>
              <w:jc w:val="both"/>
              <w:rPr>
                <w:rFonts w:ascii="Times New Roman" w:hAnsi="Times New Roman"/>
                <w:sz w:val="24"/>
                <w:szCs w:val="24"/>
              </w:rPr>
            </w:pPr>
          </w:p>
          <w:p w:rsidR="008A4433" w:rsidRPr="00836127" w:rsidRDefault="008A4433" w:rsidP="00836127">
            <w:pPr>
              <w:jc w:val="both"/>
              <w:rPr>
                <w:rFonts w:ascii="Times New Roman" w:hAnsi="Times New Roman"/>
                <w:sz w:val="24"/>
                <w:szCs w:val="24"/>
              </w:rPr>
            </w:pPr>
          </w:p>
          <w:p w:rsidR="00836127" w:rsidRDefault="008A4433" w:rsidP="00836127">
            <w:pPr>
              <w:jc w:val="both"/>
              <w:rPr>
                <w:rFonts w:ascii="Times New Roman" w:hAnsi="Times New Roman"/>
                <w:sz w:val="24"/>
                <w:szCs w:val="24"/>
              </w:rPr>
            </w:pPr>
            <w:r w:rsidRPr="008A4433">
              <w:rPr>
                <w:rFonts w:ascii="Times New Roman" w:hAnsi="Times New Roman"/>
                <w:sz w:val="24"/>
                <w:szCs w:val="24"/>
              </w:rPr>
              <w:t>In my experience learners respond well to a participative learning approach, and feel part of a learning community; I was especially pleased that in 2017 100% of students at Carmarthen Business School felt there was a strong learning community (NSS), and was delighted to be awarded academic staff member of the year for Carmarthen in the student led awards.</w:t>
            </w:r>
          </w:p>
          <w:p w:rsidR="008A4433" w:rsidRPr="00836127" w:rsidRDefault="008A4433" w:rsidP="00836127">
            <w:pPr>
              <w:jc w:val="both"/>
              <w:rPr>
                <w:rFonts w:ascii="Times New Roman" w:hAnsi="Times New Roman"/>
                <w:sz w:val="24"/>
                <w:szCs w:val="24"/>
              </w:rPr>
            </w:pPr>
          </w:p>
          <w:p w:rsidR="00836127" w:rsidRPr="00836127" w:rsidRDefault="00836127" w:rsidP="00836127">
            <w:pPr>
              <w:jc w:val="both"/>
              <w:rPr>
                <w:rFonts w:ascii="Times New Roman" w:hAnsi="Times New Roman"/>
                <w:sz w:val="24"/>
                <w:szCs w:val="24"/>
              </w:rPr>
            </w:pPr>
            <w:r w:rsidRPr="00836127">
              <w:rPr>
                <w:rFonts w:ascii="Times New Roman" w:hAnsi="Times New Roman"/>
                <w:sz w:val="24"/>
                <w:szCs w:val="24"/>
              </w:rPr>
              <w:t>References</w:t>
            </w:r>
          </w:p>
          <w:p w:rsidR="00836127" w:rsidRPr="00836127" w:rsidRDefault="00836127" w:rsidP="00836127">
            <w:pPr>
              <w:jc w:val="both"/>
              <w:rPr>
                <w:rFonts w:ascii="Times New Roman" w:hAnsi="Times New Roman"/>
                <w:sz w:val="24"/>
                <w:szCs w:val="24"/>
              </w:rPr>
            </w:pPr>
            <w:r w:rsidRPr="00836127">
              <w:rPr>
                <w:rFonts w:ascii="Times New Roman" w:hAnsi="Times New Roman"/>
                <w:sz w:val="24"/>
                <w:szCs w:val="24"/>
              </w:rPr>
              <w:t xml:space="preserve">Bell, A. &amp; Emanuel, L. (2015) ‘Building a learning community in the </w:t>
            </w:r>
            <w:proofErr w:type="spellStart"/>
            <w:r w:rsidRPr="00836127">
              <w:rPr>
                <w:rFonts w:ascii="Times New Roman" w:hAnsi="Times New Roman"/>
                <w:sz w:val="24"/>
                <w:szCs w:val="24"/>
              </w:rPr>
              <w:t>VocTEL</w:t>
            </w:r>
            <w:proofErr w:type="spellEnd"/>
            <w:r w:rsidRPr="00836127">
              <w:rPr>
                <w:rFonts w:ascii="Times New Roman" w:hAnsi="Times New Roman"/>
                <w:sz w:val="24"/>
                <w:szCs w:val="24"/>
              </w:rPr>
              <w:t xml:space="preserve"> project.’ Proceedings of the 9th International Technology, Education and Development Conference Madrid, 2nd-4th of March.</w:t>
            </w:r>
          </w:p>
          <w:p w:rsidR="00836127" w:rsidRPr="00836127" w:rsidRDefault="00836127" w:rsidP="00836127">
            <w:pPr>
              <w:jc w:val="both"/>
              <w:rPr>
                <w:rFonts w:ascii="Times New Roman" w:hAnsi="Times New Roman"/>
                <w:sz w:val="24"/>
                <w:szCs w:val="24"/>
              </w:rPr>
            </w:pPr>
            <w:r w:rsidRPr="00836127">
              <w:rPr>
                <w:rFonts w:ascii="Times New Roman" w:hAnsi="Times New Roman"/>
                <w:sz w:val="24"/>
                <w:szCs w:val="24"/>
              </w:rPr>
              <w:t xml:space="preserve">Emanuel, L. and Bell, A. (2013) ‘What’s missing from the heritage classroom? Seeking authenticity in an online space.’ Conference on Knowledge Management Applied to Cultural Heritage, University of Fes, Morocco, </w:t>
            </w:r>
            <w:proofErr w:type="gramStart"/>
            <w:r w:rsidRPr="00836127">
              <w:rPr>
                <w:rFonts w:ascii="Times New Roman" w:hAnsi="Times New Roman"/>
                <w:sz w:val="24"/>
                <w:szCs w:val="24"/>
              </w:rPr>
              <w:t>April</w:t>
            </w:r>
            <w:proofErr w:type="gramEnd"/>
            <w:r w:rsidRPr="00836127">
              <w:rPr>
                <w:rFonts w:ascii="Times New Roman" w:hAnsi="Times New Roman"/>
                <w:sz w:val="24"/>
                <w:szCs w:val="24"/>
              </w:rPr>
              <w:t xml:space="preserve"> 30th.</w:t>
            </w:r>
          </w:p>
          <w:p w:rsidR="00836127" w:rsidRPr="00836127" w:rsidRDefault="00836127" w:rsidP="00836127">
            <w:pPr>
              <w:jc w:val="both"/>
              <w:rPr>
                <w:rFonts w:ascii="Times New Roman" w:hAnsi="Times New Roman"/>
                <w:sz w:val="24"/>
                <w:szCs w:val="24"/>
              </w:rPr>
            </w:pPr>
            <w:r w:rsidRPr="00836127">
              <w:rPr>
                <w:rFonts w:ascii="Times New Roman" w:hAnsi="Times New Roman"/>
                <w:sz w:val="24"/>
                <w:szCs w:val="24"/>
              </w:rPr>
              <w:t xml:space="preserve">Goodyear, P. (2006). Technology and the articulation of vocational and academic interests: reflections on </w:t>
            </w:r>
            <w:r w:rsidRPr="00836127">
              <w:rPr>
                <w:rFonts w:ascii="Times New Roman" w:hAnsi="Times New Roman"/>
                <w:sz w:val="24"/>
                <w:szCs w:val="24"/>
              </w:rPr>
              <w:lastRenderedPageBreak/>
              <w:t xml:space="preserve">time, space and e-learning. Studies in Continuing Education, 28(2). </w:t>
            </w:r>
          </w:p>
          <w:p w:rsidR="00502713" w:rsidRDefault="00836127" w:rsidP="00836127">
            <w:pPr>
              <w:jc w:val="both"/>
              <w:rPr>
                <w:rFonts w:ascii="Times New Roman" w:hAnsi="Times New Roman"/>
                <w:sz w:val="24"/>
                <w:szCs w:val="24"/>
              </w:rPr>
            </w:pPr>
            <w:r w:rsidRPr="00836127">
              <w:rPr>
                <w:rFonts w:ascii="Times New Roman" w:hAnsi="Times New Roman"/>
                <w:sz w:val="24"/>
                <w:szCs w:val="24"/>
              </w:rPr>
              <w:t xml:space="preserve">Harrison, S. and </w:t>
            </w:r>
            <w:proofErr w:type="spellStart"/>
            <w:r w:rsidRPr="00836127">
              <w:rPr>
                <w:rFonts w:ascii="Times New Roman" w:hAnsi="Times New Roman"/>
                <w:sz w:val="24"/>
                <w:szCs w:val="24"/>
              </w:rPr>
              <w:t>Dourish</w:t>
            </w:r>
            <w:proofErr w:type="spellEnd"/>
            <w:r w:rsidRPr="00836127">
              <w:rPr>
                <w:rFonts w:ascii="Times New Roman" w:hAnsi="Times New Roman"/>
                <w:sz w:val="24"/>
                <w:szCs w:val="24"/>
              </w:rPr>
              <w:t xml:space="preserve">, P. (1996) </w:t>
            </w:r>
            <w:proofErr w:type="spellStart"/>
            <w:r w:rsidRPr="00836127">
              <w:rPr>
                <w:rFonts w:ascii="Times New Roman" w:hAnsi="Times New Roman"/>
                <w:sz w:val="24"/>
                <w:szCs w:val="24"/>
              </w:rPr>
              <w:t>‘Re</w:t>
            </w:r>
            <w:proofErr w:type="spellEnd"/>
            <w:r w:rsidRPr="00836127">
              <w:rPr>
                <w:rFonts w:ascii="Times New Roman" w:hAnsi="Times New Roman"/>
                <w:sz w:val="24"/>
                <w:szCs w:val="24"/>
              </w:rPr>
              <w:t>-place-</w:t>
            </w:r>
            <w:proofErr w:type="spellStart"/>
            <w:r w:rsidRPr="00836127">
              <w:rPr>
                <w:rFonts w:ascii="Times New Roman" w:hAnsi="Times New Roman"/>
                <w:sz w:val="24"/>
                <w:szCs w:val="24"/>
              </w:rPr>
              <w:t>ing</w:t>
            </w:r>
            <w:proofErr w:type="spellEnd"/>
            <w:r w:rsidRPr="00836127">
              <w:rPr>
                <w:rFonts w:ascii="Times New Roman" w:hAnsi="Times New Roman"/>
                <w:sz w:val="24"/>
                <w:szCs w:val="24"/>
              </w:rPr>
              <w:t xml:space="preserve"> space: the roles of place and space in collaborative systems.’ Proceedings of the 1996 ACM Conference on Computer Supported Co-operative work (pp.67-76).  ACM.</w:t>
            </w: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502713" w:rsidRDefault="00502713" w:rsidP="00D77052">
            <w:pPr>
              <w:jc w:val="both"/>
              <w:rPr>
                <w:rFonts w:ascii="Times New Roman" w:hAnsi="Times New Roman"/>
                <w:sz w:val="24"/>
                <w:szCs w:val="24"/>
              </w:rPr>
            </w:pPr>
          </w:p>
          <w:p w:rsidR="00E0025F" w:rsidRDefault="00E0025F" w:rsidP="00D77052">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493A68" w:rsidRDefault="00493A68"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211"/>
        <w:gridCol w:w="5387"/>
      </w:tblGrid>
      <w:tr w:rsidR="00CA12DC" w:rsidRPr="008544DC" w:rsidTr="00E0025F">
        <w:tc>
          <w:tcPr>
            <w:tcW w:w="10598" w:type="dxa"/>
            <w:gridSpan w:val="2"/>
          </w:tcPr>
          <w:p w:rsidR="00CA12DC" w:rsidRPr="00B00FDB" w:rsidRDefault="00CA12DC" w:rsidP="00D77052">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rsidR="00CA12DC" w:rsidRPr="008544DC" w:rsidRDefault="00CA12DC" w:rsidP="00A33E6F">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rsidTr="00E0025F">
        <w:tc>
          <w:tcPr>
            <w:tcW w:w="5211" w:type="dxa"/>
          </w:tcPr>
          <w:p w:rsidR="00CA12DC" w:rsidRPr="00A33E6F" w:rsidRDefault="00CA12DC" w:rsidP="00D77052">
            <w:pPr>
              <w:rPr>
                <w:rFonts w:ascii="Times New Roman" w:hAnsi="Times New Roman"/>
                <w:sz w:val="20"/>
                <w:szCs w:val="20"/>
                <w:u w:val="single"/>
              </w:rPr>
            </w:pPr>
            <w:r w:rsidRPr="00A33E6F">
              <w:rPr>
                <w:rFonts w:ascii="Times New Roman" w:hAnsi="Times New Roman"/>
                <w:sz w:val="20"/>
                <w:szCs w:val="20"/>
                <w:u w:val="single"/>
              </w:rPr>
              <w:t>Engagement in:</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‘corridor’ discussions about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rsidR="00CA12DC" w:rsidRPr="00A33E6F" w:rsidRDefault="00CA12DC" w:rsidP="00D77052">
            <w:pPr>
              <w:jc w:val="both"/>
              <w:rPr>
                <w:rFonts w:ascii="Times New Roman" w:hAnsi="Times New Roman"/>
                <w:sz w:val="20"/>
                <w:szCs w:val="20"/>
              </w:rPr>
            </w:pPr>
            <w:r w:rsidRPr="00A33E6F">
              <w:rPr>
                <w:rFonts w:ascii="Times New Roman" w:hAnsi="Times New Roman"/>
                <w:sz w:val="20"/>
                <w:szCs w:val="20"/>
                <w:u w:val="single"/>
              </w:rPr>
              <w:t>Evidence might include:</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rsidTr="00E0025F">
        <w:tc>
          <w:tcPr>
            <w:tcW w:w="10598" w:type="dxa"/>
            <w:gridSpan w:val="2"/>
          </w:tcPr>
          <w:p w:rsidR="00CA12DC" w:rsidRPr="00A33E6F" w:rsidRDefault="00A33E6F" w:rsidP="00D77052">
            <w:pPr>
              <w:jc w:val="both"/>
              <w:rPr>
                <w:rFonts w:ascii="Times New Roman" w:hAnsi="Times New Roman"/>
                <w:b/>
                <w:u w:val="single"/>
              </w:rPr>
            </w:pPr>
            <w:r w:rsidRPr="00A33E6F">
              <w:rPr>
                <w:rFonts w:ascii="Times New Roman" w:hAnsi="Times New Roman"/>
                <w:b/>
                <w:u w:val="single"/>
              </w:rPr>
              <w:t>Address the following:</w:t>
            </w:r>
          </w:p>
          <w:p w:rsidR="00A33E6F" w:rsidRPr="00A33E6F" w:rsidRDefault="00A33E6F" w:rsidP="00D77052">
            <w:pPr>
              <w:jc w:val="both"/>
              <w:rPr>
                <w:rFonts w:ascii="Times New Roman" w:hAnsi="Times New Roman"/>
              </w:rPr>
            </w:pP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w:t>
            </w:r>
            <w:proofErr w:type="spellStart"/>
            <w:r w:rsidRPr="00A33E6F">
              <w:rPr>
                <w:rFonts w:ascii="Times New Roman" w:hAnsi="Times New Roman"/>
              </w:rPr>
              <w:t>Approx</w:t>
            </w:r>
            <w:proofErr w:type="spellEnd"/>
            <w:r w:rsidRPr="00A33E6F">
              <w:rPr>
                <w:rFonts w:ascii="Times New Roman" w:hAnsi="Times New Roman"/>
              </w:rPr>
              <w:t xml:space="preserve"> 100 words). Refer here to any activities you have undertaken to update yourself on aspects of teaching and learning, </w:t>
            </w:r>
            <w:r w:rsidRPr="00A33E6F">
              <w:rPr>
                <w:rFonts w:ascii="Times New Roman" w:hAnsi="Times New Roman"/>
              </w:rPr>
              <w:lastRenderedPageBreak/>
              <w:t>for example, staff development activities or conferences on learning and teaching or participation in projects to develop learning methods.</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rsidR="00CA12DC" w:rsidRPr="00A33E6F" w:rsidRDefault="00A33E6F" w:rsidP="00D77052">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rsidTr="00E0025F">
        <w:tc>
          <w:tcPr>
            <w:tcW w:w="10598" w:type="dxa"/>
            <w:gridSpan w:val="2"/>
          </w:tcPr>
          <w:p w:rsidR="00A33E6F" w:rsidRPr="00A33E6F" w:rsidRDefault="00A33E6F" w:rsidP="00D77052">
            <w:pPr>
              <w:jc w:val="both"/>
              <w:rPr>
                <w:rFonts w:ascii="Times New Roman" w:hAnsi="Times New Roman"/>
                <w:b/>
                <w:sz w:val="24"/>
                <w:szCs w:val="24"/>
                <w:u w:val="single"/>
              </w:rPr>
            </w:pPr>
            <w:r w:rsidRPr="00A33E6F">
              <w:rPr>
                <w:rFonts w:ascii="Times New Roman" w:hAnsi="Times New Roman"/>
                <w:b/>
                <w:sz w:val="24"/>
                <w:szCs w:val="24"/>
                <w:u w:val="single"/>
              </w:rPr>
              <w:lastRenderedPageBreak/>
              <w:t>Write your evidence here</w:t>
            </w:r>
          </w:p>
          <w:p w:rsidR="00A33E6F" w:rsidRDefault="00A33E6F" w:rsidP="00D77052">
            <w:pPr>
              <w:jc w:val="both"/>
              <w:rPr>
                <w:rFonts w:ascii="Times New Roman" w:hAnsi="Times New Roman"/>
                <w:sz w:val="24"/>
                <w:szCs w:val="24"/>
              </w:rPr>
            </w:pPr>
          </w:p>
          <w:p w:rsidR="00E90BD3" w:rsidRDefault="00E90BD3" w:rsidP="00D77052">
            <w:pPr>
              <w:jc w:val="both"/>
              <w:rPr>
                <w:rFonts w:ascii="Times New Roman" w:hAnsi="Times New Roman"/>
                <w:sz w:val="24"/>
                <w:szCs w:val="24"/>
              </w:rPr>
            </w:pPr>
            <w:r>
              <w:rPr>
                <w:rFonts w:ascii="Times New Roman" w:hAnsi="Times New Roman"/>
                <w:sz w:val="24"/>
                <w:szCs w:val="24"/>
              </w:rPr>
              <w:t xml:space="preserve">Engagement in continuing professional development has been important to me throughout my academic career, </w:t>
            </w:r>
            <w:r w:rsidR="00CA586B">
              <w:rPr>
                <w:rFonts w:ascii="Times New Roman" w:hAnsi="Times New Roman"/>
                <w:sz w:val="24"/>
                <w:szCs w:val="24"/>
              </w:rPr>
              <w:t>and has taken a number of forms.</w:t>
            </w:r>
          </w:p>
          <w:p w:rsidR="00CA586B" w:rsidRDefault="00CA586B" w:rsidP="00D77052">
            <w:pPr>
              <w:jc w:val="both"/>
              <w:rPr>
                <w:rFonts w:ascii="Times New Roman" w:hAnsi="Times New Roman"/>
                <w:sz w:val="24"/>
                <w:szCs w:val="24"/>
              </w:rPr>
            </w:pPr>
          </w:p>
          <w:p w:rsidR="00E90BD3" w:rsidRDefault="00CA586B" w:rsidP="00CA586B">
            <w:pPr>
              <w:jc w:val="both"/>
              <w:rPr>
                <w:rFonts w:ascii="Times New Roman" w:hAnsi="Times New Roman"/>
                <w:sz w:val="24"/>
                <w:szCs w:val="24"/>
              </w:rPr>
            </w:pPr>
            <w:r>
              <w:rPr>
                <w:rFonts w:ascii="Times New Roman" w:hAnsi="Times New Roman"/>
                <w:sz w:val="24"/>
                <w:szCs w:val="24"/>
              </w:rPr>
              <w:t xml:space="preserve">Firstly, during my time at UWTSD, </w:t>
            </w:r>
            <w:r w:rsidR="00250738">
              <w:rPr>
                <w:rFonts w:ascii="Times New Roman" w:hAnsi="Times New Roman"/>
                <w:sz w:val="24"/>
                <w:szCs w:val="24"/>
              </w:rPr>
              <w:t>I have sought funding opportunities that will help to develop my teaching through new curriculum, new learning approaches and business engagement.  T</w:t>
            </w:r>
            <w:r>
              <w:rPr>
                <w:rFonts w:ascii="Times New Roman" w:hAnsi="Times New Roman"/>
                <w:sz w:val="24"/>
                <w:szCs w:val="24"/>
              </w:rPr>
              <w:t>he</w:t>
            </w:r>
            <w:r w:rsidR="00E90BD3" w:rsidRPr="00E90BD3">
              <w:rPr>
                <w:rFonts w:ascii="Times New Roman" w:hAnsi="Times New Roman"/>
                <w:sz w:val="24"/>
                <w:szCs w:val="24"/>
              </w:rPr>
              <w:t xml:space="preserve"> successful acquisition and implementation of a number of European projects focusing on learning design (Heritage Tourism Training 1 (ESF), Heritage Tourism Training 2 (ESF) Tourism Management Training (ESF) HERCULES (</w:t>
            </w:r>
            <w:proofErr w:type="spellStart"/>
            <w:r w:rsidR="00E90BD3" w:rsidRPr="00E90BD3">
              <w:rPr>
                <w:rFonts w:ascii="Times New Roman" w:hAnsi="Times New Roman"/>
                <w:sz w:val="24"/>
                <w:szCs w:val="24"/>
              </w:rPr>
              <w:t>Interreg</w:t>
            </w:r>
            <w:proofErr w:type="spellEnd"/>
            <w:r w:rsidR="00E90BD3" w:rsidRPr="00E90BD3">
              <w:rPr>
                <w:rFonts w:ascii="Times New Roman" w:hAnsi="Times New Roman"/>
                <w:sz w:val="24"/>
                <w:szCs w:val="24"/>
              </w:rPr>
              <w:t xml:space="preserve">) REACT (Leonardo), </w:t>
            </w:r>
            <w:proofErr w:type="spellStart"/>
            <w:r w:rsidR="00E90BD3" w:rsidRPr="00E90BD3">
              <w:rPr>
                <w:rFonts w:ascii="Times New Roman" w:hAnsi="Times New Roman"/>
                <w:sz w:val="24"/>
                <w:szCs w:val="24"/>
              </w:rPr>
              <w:t>VocTEL</w:t>
            </w:r>
            <w:proofErr w:type="spellEnd"/>
            <w:r w:rsidR="00E90BD3" w:rsidRPr="00E90BD3">
              <w:rPr>
                <w:rFonts w:ascii="Times New Roman" w:hAnsi="Times New Roman"/>
                <w:sz w:val="24"/>
                <w:szCs w:val="24"/>
              </w:rPr>
              <w:t xml:space="preserve"> (Leonardo)</w:t>
            </w:r>
            <w:r>
              <w:rPr>
                <w:rFonts w:ascii="Times New Roman" w:hAnsi="Times New Roman"/>
                <w:sz w:val="24"/>
                <w:szCs w:val="24"/>
              </w:rPr>
              <w:t xml:space="preserve"> have been important for a number of reasons.  The projects have enabled research, curriculum development and piloting of learning activity which have directly informed my practice</w:t>
            </w:r>
            <w:r w:rsidR="006A0B65">
              <w:rPr>
                <w:rFonts w:ascii="Times New Roman" w:hAnsi="Times New Roman"/>
                <w:sz w:val="24"/>
                <w:szCs w:val="24"/>
              </w:rPr>
              <w:t xml:space="preserve"> (K1,K2,V3)</w:t>
            </w:r>
            <w:r>
              <w:rPr>
                <w:rFonts w:ascii="Times New Roman" w:hAnsi="Times New Roman"/>
                <w:sz w:val="24"/>
                <w:szCs w:val="24"/>
              </w:rPr>
              <w:t xml:space="preserve"> and which have also engaged me in a wider professional and learning community; acquisition of funding through the projects also enabled widening access of opportunities to higher education</w:t>
            </w:r>
            <w:r w:rsidR="006A0B65">
              <w:rPr>
                <w:rFonts w:ascii="Times New Roman" w:hAnsi="Times New Roman"/>
                <w:sz w:val="24"/>
                <w:szCs w:val="24"/>
              </w:rPr>
              <w:t xml:space="preserve"> (V2)</w:t>
            </w:r>
            <w:r>
              <w:rPr>
                <w:rFonts w:ascii="Times New Roman" w:hAnsi="Times New Roman"/>
                <w:sz w:val="24"/>
                <w:szCs w:val="24"/>
              </w:rPr>
              <w:t xml:space="preserve">; writing funding bids and managing the projects has also contributed to my own personal and professional development; finally, the projects have enabled me to engage in </w:t>
            </w:r>
            <w:r w:rsidR="00B66EC7">
              <w:rPr>
                <w:rFonts w:ascii="Times New Roman" w:hAnsi="Times New Roman"/>
                <w:sz w:val="24"/>
                <w:szCs w:val="24"/>
              </w:rPr>
              <w:t>r</w:t>
            </w:r>
            <w:r w:rsidR="00E90BD3">
              <w:rPr>
                <w:rFonts w:ascii="Times New Roman" w:hAnsi="Times New Roman"/>
                <w:sz w:val="24"/>
                <w:szCs w:val="24"/>
              </w:rPr>
              <w:t xml:space="preserve">esearch and </w:t>
            </w:r>
            <w:r w:rsidR="00250738">
              <w:rPr>
                <w:rFonts w:ascii="Times New Roman" w:hAnsi="Times New Roman"/>
                <w:sz w:val="24"/>
                <w:szCs w:val="24"/>
              </w:rPr>
              <w:t xml:space="preserve">the </w:t>
            </w:r>
            <w:r w:rsidR="00E90BD3">
              <w:rPr>
                <w:rFonts w:ascii="Times New Roman" w:hAnsi="Times New Roman"/>
                <w:sz w:val="24"/>
                <w:szCs w:val="24"/>
              </w:rPr>
              <w:t>presentation of findings at International conferences</w:t>
            </w:r>
            <w:r w:rsidR="00250738">
              <w:rPr>
                <w:rFonts w:ascii="Times New Roman" w:hAnsi="Times New Roman"/>
                <w:sz w:val="24"/>
                <w:szCs w:val="24"/>
              </w:rPr>
              <w:t xml:space="preserve">, a list of papers can be found in the </w:t>
            </w:r>
            <w:r w:rsidR="006A0B65">
              <w:rPr>
                <w:rFonts w:ascii="Times New Roman" w:hAnsi="Times New Roman"/>
                <w:sz w:val="24"/>
                <w:szCs w:val="24"/>
              </w:rPr>
              <w:t>conference papers</w:t>
            </w:r>
            <w:r w:rsidR="00250738">
              <w:rPr>
                <w:rFonts w:ascii="Times New Roman" w:hAnsi="Times New Roman"/>
                <w:sz w:val="24"/>
                <w:szCs w:val="24"/>
              </w:rPr>
              <w:t xml:space="preserve"> section.  </w:t>
            </w:r>
          </w:p>
          <w:p w:rsidR="00D77052" w:rsidRDefault="00D77052" w:rsidP="00CA586B">
            <w:pPr>
              <w:jc w:val="both"/>
              <w:rPr>
                <w:rFonts w:ascii="Times New Roman" w:hAnsi="Times New Roman"/>
                <w:sz w:val="24"/>
                <w:szCs w:val="24"/>
              </w:rPr>
            </w:pPr>
          </w:p>
          <w:p w:rsidR="00250738" w:rsidRDefault="00D77052" w:rsidP="00250738">
            <w:pPr>
              <w:jc w:val="both"/>
              <w:rPr>
                <w:rFonts w:ascii="Times New Roman" w:hAnsi="Times New Roman"/>
                <w:sz w:val="24"/>
                <w:szCs w:val="24"/>
              </w:rPr>
            </w:pPr>
            <w:r>
              <w:rPr>
                <w:rFonts w:ascii="Times New Roman" w:hAnsi="Times New Roman"/>
                <w:sz w:val="24"/>
                <w:szCs w:val="24"/>
              </w:rPr>
              <w:t xml:space="preserve">Secondly, I have been engaging in CPD activity to help develop my teaching and leadership abilities. I realised there was a growing need for online learning but did not feel that I possessed all the skills I needed to move forward in this area; consequently I initially completed a short course on </w:t>
            </w:r>
            <w:r w:rsidRPr="00D77052">
              <w:rPr>
                <w:rFonts w:ascii="Times New Roman" w:hAnsi="Times New Roman"/>
                <w:sz w:val="24"/>
                <w:szCs w:val="24"/>
              </w:rPr>
              <w:t>Effective Online Tutoring (Oxford University)</w:t>
            </w:r>
            <w:r>
              <w:rPr>
                <w:rFonts w:ascii="Times New Roman" w:hAnsi="Times New Roman"/>
                <w:sz w:val="24"/>
                <w:szCs w:val="24"/>
              </w:rPr>
              <w:t>, which was followed by a</w:t>
            </w:r>
            <w:r w:rsidRPr="00D77052">
              <w:rPr>
                <w:rFonts w:ascii="Times New Roman" w:hAnsi="Times New Roman"/>
                <w:sz w:val="24"/>
                <w:szCs w:val="24"/>
              </w:rPr>
              <w:t xml:space="preserve"> </w:t>
            </w:r>
            <w:proofErr w:type="spellStart"/>
            <w:r w:rsidRPr="00D77052">
              <w:rPr>
                <w:rFonts w:ascii="Times New Roman" w:hAnsi="Times New Roman"/>
                <w:sz w:val="24"/>
                <w:szCs w:val="24"/>
              </w:rPr>
              <w:t>PGCert</w:t>
            </w:r>
            <w:proofErr w:type="spellEnd"/>
            <w:r w:rsidRPr="00D77052">
              <w:rPr>
                <w:rFonts w:ascii="Times New Roman" w:hAnsi="Times New Roman"/>
                <w:sz w:val="24"/>
                <w:szCs w:val="24"/>
              </w:rPr>
              <w:t xml:space="preserve"> Online and Distance Education (O</w:t>
            </w:r>
            <w:r>
              <w:rPr>
                <w:rFonts w:ascii="Times New Roman" w:hAnsi="Times New Roman"/>
                <w:sz w:val="24"/>
                <w:szCs w:val="24"/>
              </w:rPr>
              <w:t>pen University). Both these CPD activities have been instrumental in my development and teaching of online programmes</w:t>
            </w:r>
            <w:r w:rsidR="006A0B65">
              <w:rPr>
                <w:rFonts w:ascii="Times New Roman" w:hAnsi="Times New Roman"/>
                <w:sz w:val="24"/>
                <w:szCs w:val="24"/>
              </w:rPr>
              <w:t xml:space="preserve"> (K4)</w:t>
            </w:r>
            <w:r>
              <w:rPr>
                <w:rFonts w:ascii="Times New Roman" w:hAnsi="Times New Roman"/>
                <w:sz w:val="24"/>
                <w:szCs w:val="24"/>
              </w:rPr>
              <w:t xml:space="preserve"> and have also influenced my teaching in a face to face environment.  In 2017 I also completed </w:t>
            </w:r>
            <w:proofErr w:type="gramStart"/>
            <w:r>
              <w:rPr>
                <w:rFonts w:ascii="Times New Roman" w:hAnsi="Times New Roman"/>
                <w:sz w:val="24"/>
                <w:szCs w:val="24"/>
              </w:rPr>
              <w:t xml:space="preserve">the </w:t>
            </w:r>
            <w:r w:rsidRPr="00D77052">
              <w:rPr>
                <w:rFonts w:ascii="Times New Roman" w:hAnsi="Times New Roman"/>
                <w:sz w:val="24"/>
                <w:szCs w:val="24"/>
              </w:rPr>
              <w:t xml:space="preserve"> AURORA</w:t>
            </w:r>
            <w:proofErr w:type="gramEnd"/>
            <w:r w:rsidRPr="00D77052">
              <w:rPr>
                <w:rFonts w:ascii="Times New Roman" w:hAnsi="Times New Roman"/>
                <w:sz w:val="24"/>
                <w:szCs w:val="24"/>
              </w:rPr>
              <w:t xml:space="preserve"> Leadership</w:t>
            </w:r>
            <w:r>
              <w:rPr>
                <w:rFonts w:ascii="Times New Roman" w:hAnsi="Times New Roman"/>
                <w:sz w:val="24"/>
                <w:szCs w:val="24"/>
              </w:rPr>
              <w:t xml:space="preserve"> Foundation for</w:t>
            </w:r>
            <w:r w:rsidRPr="00D77052">
              <w:rPr>
                <w:rFonts w:ascii="Times New Roman" w:hAnsi="Times New Roman"/>
                <w:sz w:val="24"/>
                <w:szCs w:val="24"/>
              </w:rPr>
              <w:t xml:space="preserve"> H</w:t>
            </w:r>
            <w:r>
              <w:rPr>
                <w:rFonts w:ascii="Times New Roman" w:hAnsi="Times New Roman"/>
                <w:sz w:val="24"/>
                <w:szCs w:val="24"/>
              </w:rPr>
              <w:t xml:space="preserve">igher </w:t>
            </w:r>
            <w:r w:rsidRPr="00D77052">
              <w:rPr>
                <w:rFonts w:ascii="Times New Roman" w:hAnsi="Times New Roman"/>
                <w:sz w:val="24"/>
                <w:szCs w:val="24"/>
              </w:rPr>
              <w:t>E</w:t>
            </w:r>
            <w:r>
              <w:rPr>
                <w:rFonts w:ascii="Times New Roman" w:hAnsi="Times New Roman"/>
                <w:sz w:val="24"/>
                <w:szCs w:val="24"/>
              </w:rPr>
              <w:t>ducation</w:t>
            </w:r>
            <w:r w:rsidRPr="00D77052">
              <w:rPr>
                <w:rFonts w:ascii="Times New Roman" w:hAnsi="Times New Roman"/>
                <w:sz w:val="24"/>
                <w:szCs w:val="24"/>
              </w:rPr>
              <w:t xml:space="preserve"> programme </w:t>
            </w:r>
            <w:r>
              <w:rPr>
                <w:rFonts w:ascii="Times New Roman" w:hAnsi="Times New Roman"/>
                <w:sz w:val="24"/>
                <w:szCs w:val="24"/>
              </w:rPr>
              <w:t>and have since become a mentor for a subsequent participant.  Thirdly</w:t>
            </w:r>
            <w:r w:rsidR="00250738">
              <w:rPr>
                <w:rFonts w:ascii="Times New Roman" w:hAnsi="Times New Roman"/>
                <w:sz w:val="24"/>
                <w:szCs w:val="24"/>
              </w:rPr>
              <w:t xml:space="preserve">, I have been involved internally and externally with work to build my experience of quality assurance.  Internally I have been involved as a reader for validation events, both within house and at partner colleges.  Externally, I have acted as an </w:t>
            </w:r>
            <w:r w:rsidR="00250738" w:rsidRPr="00250738">
              <w:rPr>
                <w:rFonts w:ascii="Times New Roman" w:hAnsi="Times New Roman"/>
                <w:sz w:val="24"/>
                <w:szCs w:val="24"/>
              </w:rPr>
              <w:t xml:space="preserve">External Examiner </w:t>
            </w:r>
            <w:r w:rsidR="00250738">
              <w:rPr>
                <w:rFonts w:ascii="Times New Roman" w:hAnsi="Times New Roman"/>
                <w:sz w:val="24"/>
                <w:szCs w:val="24"/>
              </w:rPr>
              <w:t>for</w:t>
            </w:r>
            <w:r w:rsidR="00250738" w:rsidRPr="00250738">
              <w:rPr>
                <w:rFonts w:ascii="Times New Roman" w:hAnsi="Times New Roman"/>
                <w:sz w:val="24"/>
                <w:szCs w:val="24"/>
              </w:rPr>
              <w:t xml:space="preserve"> PhD and </w:t>
            </w:r>
            <w:proofErr w:type="spellStart"/>
            <w:r w:rsidR="00250738" w:rsidRPr="00250738">
              <w:rPr>
                <w:rFonts w:ascii="Times New Roman" w:hAnsi="Times New Roman"/>
                <w:sz w:val="24"/>
                <w:szCs w:val="24"/>
              </w:rPr>
              <w:t>MRes</w:t>
            </w:r>
            <w:proofErr w:type="spellEnd"/>
            <w:r w:rsidR="00250738" w:rsidRPr="00250738">
              <w:rPr>
                <w:rFonts w:ascii="Times New Roman" w:hAnsi="Times New Roman"/>
                <w:sz w:val="24"/>
                <w:szCs w:val="24"/>
              </w:rPr>
              <w:t xml:space="preserve"> examination</w:t>
            </w:r>
            <w:r w:rsidR="00250738">
              <w:rPr>
                <w:rFonts w:ascii="Times New Roman" w:hAnsi="Times New Roman"/>
                <w:sz w:val="24"/>
                <w:szCs w:val="24"/>
              </w:rPr>
              <w:t>s</w:t>
            </w:r>
            <w:r w:rsidR="00250738" w:rsidRPr="00250738">
              <w:rPr>
                <w:rFonts w:ascii="Times New Roman" w:hAnsi="Times New Roman"/>
                <w:sz w:val="24"/>
                <w:szCs w:val="24"/>
              </w:rPr>
              <w:t xml:space="preserve"> at University of South Wales, </w:t>
            </w:r>
            <w:r w:rsidR="00250738">
              <w:rPr>
                <w:rFonts w:ascii="Times New Roman" w:hAnsi="Times New Roman"/>
                <w:sz w:val="24"/>
                <w:szCs w:val="24"/>
              </w:rPr>
              <w:t xml:space="preserve">and as </w:t>
            </w:r>
            <w:r w:rsidR="00250738" w:rsidRPr="00250738">
              <w:rPr>
                <w:rFonts w:ascii="Times New Roman" w:hAnsi="Times New Roman"/>
                <w:sz w:val="24"/>
                <w:szCs w:val="24"/>
              </w:rPr>
              <w:t>MSc Interpretation Practice External Examiner University of the Highlands and Islands</w:t>
            </w:r>
            <w:r w:rsidR="006A0B65">
              <w:rPr>
                <w:rFonts w:ascii="Times New Roman" w:hAnsi="Times New Roman"/>
                <w:sz w:val="24"/>
                <w:szCs w:val="24"/>
              </w:rPr>
              <w:t xml:space="preserve"> (K5, K6)</w:t>
            </w:r>
            <w:r>
              <w:rPr>
                <w:rFonts w:ascii="Times New Roman" w:hAnsi="Times New Roman"/>
                <w:sz w:val="24"/>
                <w:szCs w:val="24"/>
              </w:rPr>
              <w:t>.</w:t>
            </w:r>
          </w:p>
          <w:p w:rsidR="00D77052" w:rsidRDefault="00D77052" w:rsidP="00250738">
            <w:pPr>
              <w:jc w:val="both"/>
              <w:rPr>
                <w:rFonts w:ascii="Times New Roman" w:hAnsi="Times New Roman"/>
                <w:sz w:val="24"/>
                <w:szCs w:val="24"/>
              </w:rPr>
            </w:pPr>
          </w:p>
          <w:p w:rsidR="00D77052" w:rsidRDefault="00D77052" w:rsidP="00250738">
            <w:pPr>
              <w:jc w:val="both"/>
              <w:rPr>
                <w:rFonts w:ascii="Times New Roman" w:hAnsi="Times New Roman"/>
                <w:sz w:val="24"/>
                <w:szCs w:val="24"/>
              </w:rPr>
            </w:pPr>
            <w:r>
              <w:rPr>
                <w:rFonts w:ascii="Times New Roman" w:hAnsi="Times New Roman"/>
                <w:sz w:val="24"/>
                <w:szCs w:val="24"/>
              </w:rPr>
              <w:t xml:space="preserve">Lastly, I have been developing my external engagement </w:t>
            </w:r>
            <w:r w:rsidR="00702E9F">
              <w:rPr>
                <w:rFonts w:ascii="Times New Roman" w:hAnsi="Times New Roman"/>
                <w:sz w:val="24"/>
                <w:szCs w:val="24"/>
              </w:rPr>
              <w:t xml:space="preserve">to help build </w:t>
            </w:r>
            <w:r w:rsidR="005800EC">
              <w:rPr>
                <w:rFonts w:ascii="Times New Roman" w:hAnsi="Times New Roman"/>
                <w:sz w:val="24"/>
                <w:szCs w:val="24"/>
              </w:rPr>
              <w:t>a wider expertise and up to date practical knowledge that can help to inform and support learning and teaching activity within my subject area</w:t>
            </w:r>
            <w:r w:rsidR="006A0B65">
              <w:rPr>
                <w:rFonts w:ascii="Times New Roman" w:hAnsi="Times New Roman"/>
                <w:sz w:val="24"/>
                <w:szCs w:val="24"/>
              </w:rPr>
              <w:t xml:space="preserve"> (V4)</w:t>
            </w:r>
            <w:r w:rsidR="005800EC">
              <w:rPr>
                <w:rFonts w:ascii="Times New Roman" w:hAnsi="Times New Roman"/>
                <w:sz w:val="24"/>
                <w:szCs w:val="24"/>
              </w:rPr>
              <w:t xml:space="preserve">.  I am a </w:t>
            </w:r>
            <w:r w:rsidR="005800EC" w:rsidRPr="005800EC">
              <w:rPr>
                <w:rFonts w:ascii="Times New Roman" w:hAnsi="Times New Roman"/>
                <w:sz w:val="24"/>
                <w:szCs w:val="24"/>
              </w:rPr>
              <w:t>Member of International</w:t>
            </w:r>
            <w:r w:rsidR="006A0B65">
              <w:rPr>
                <w:rFonts w:ascii="Times New Roman" w:hAnsi="Times New Roman"/>
                <w:sz w:val="24"/>
                <w:szCs w:val="24"/>
              </w:rPr>
              <w:t xml:space="preserve"> Advisory Board for the annual </w:t>
            </w:r>
            <w:r w:rsidR="005800EC" w:rsidRPr="005800EC">
              <w:rPr>
                <w:rFonts w:ascii="Times New Roman" w:hAnsi="Times New Roman"/>
                <w:sz w:val="24"/>
                <w:szCs w:val="24"/>
              </w:rPr>
              <w:t xml:space="preserve">International Technology, Education and Development (INTED) Conference, Valencia, Spain; </w:t>
            </w:r>
            <w:r w:rsidR="005800EC">
              <w:rPr>
                <w:rFonts w:ascii="Times New Roman" w:hAnsi="Times New Roman"/>
                <w:sz w:val="24"/>
                <w:szCs w:val="24"/>
              </w:rPr>
              <w:t>I have been a r</w:t>
            </w:r>
            <w:r w:rsidR="005800EC" w:rsidRPr="005800EC">
              <w:rPr>
                <w:rFonts w:ascii="Times New Roman" w:hAnsi="Times New Roman"/>
                <w:sz w:val="24"/>
                <w:szCs w:val="24"/>
              </w:rPr>
              <w:t xml:space="preserve">eviewer </w:t>
            </w:r>
            <w:r w:rsidR="005800EC">
              <w:rPr>
                <w:rFonts w:ascii="Times New Roman" w:hAnsi="Times New Roman"/>
                <w:sz w:val="24"/>
                <w:szCs w:val="24"/>
              </w:rPr>
              <w:t xml:space="preserve">for </w:t>
            </w:r>
            <w:r w:rsidR="005800EC" w:rsidRPr="005800EC">
              <w:rPr>
                <w:rFonts w:ascii="Times New Roman" w:hAnsi="Times New Roman"/>
                <w:sz w:val="24"/>
                <w:szCs w:val="24"/>
              </w:rPr>
              <w:t>Educational Research Journal</w:t>
            </w:r>
            <w:r w:rsidR="005800EC">
              <w:rPr>
                <w:rFonts w:ascii="Times New Roman" w:hAnsi="Times New Roman"/>
                <w:sz w:val="24"/>
                <w:szCs w:val="24"/>
              </w:rPr>
              <w:t xml:space="preserve"> and for </w:t>
            </w:r>
            <w:proofErr w:type="gramStart"/>
            <w:r w:rsidR="005800EC">
              <w:rPr>
                <w:rFonts w:ascii="Times New Roman" w:hAnsi="Times New Roman"/>
                <w:sz w:val="24"/>
                <w:szCs w:val="24"/>
              </w:rPr>
              <w:t xml:space="preserve">the </w:t>
            </w:r>
            <w:r w:rsidR="005800EC" w:rsidRPr="005800EC">
              <w:rPr>
                <w:rFonts w:ascii="Times New Roman" w:hAnsi="Times New Roman"/>
                <w:sz w:val="24"/>
                <w:szCs w:val="24"/>
              </w:rPr>
              <w:t xml:space="preserve"> Journal</w:t>
            </w:r>
            <w:proofErr w:type="gramEnd"/>
            <w:r w:rsidR="005800EC" w:rsidRPr="005800EC">
              <w:rPr>
                <w:rFonts w:ascii="Times New Roman" w:hAnsi="Times New Roman"/>
                <w:sz w:val="24"/>
                <w:szCs w:val="24"/>
              </w:rPr>
              <w:t xml:space="preserve"> of Tourism and Cultural Change.</w:t>
            </w:r>
            <w:r w:rsidR="005800EC">
              <w:rPr>
                <w:rFonts w:ascii="Times New Roman" w:hAnsi="Times New Roman"/>
                <w:sz w:val="24"/>
                <w:szCs w:val="24"/>
              </w:rPr>
              <w:t xml:space="preserve"> Recently I have also been appointed as a Royal Commissioner for the Royal Commission on the Ancient and Historical monuments of Wales, with a remit as a commissioner for community engagement.</w:t>
            </w:r>
          </w:p>
          <w:p w:rsidR="00D77052" w:rsidRPr="00250738" w:rsidRDefault="00D77052" w:rsidP="00250738">
            <w:pPr>
              <w:jc w:val="both"/>
              <w:rPr>
                <w:rFonts w:ascii="Times New Roman" w:hAnsi="Times New Roman"/>
                <w:sz w:val="24"/>
                <w:szCs w:val="24"/>
              </w:rPr>
            </w:pPr>
          </w:p>
          <w:p w:rsidR="00250738" w:rsidRDefault="00250738" w:rsidP="00CA586B">
            <w:pPr>
              <w:jc w:val="both"/>
              <w:rPr>
                <w:rFonts w:ascii="Times New Roman" w:hAnsi="Times New Roman"/>
                <w:sz w:val="24"/>
                <w:szCs w:val="24"/>
              </w:rPr>
            </w:pPr>
          </w:p>
          <w:p w:rsidR="00250738" w:rsidRDefault="006A0B65" w:rsidP="00CA586B">
            <w:pPr>
              <w:jc w:val="both"/>
              <w:rPr>
                <w:rFonts w:ascii="Times New Roman" w:hAnsi="Times New Roman"/>
                <w:sz w:val="24"/>
                <w:szCs w:val="24"/>
              </w:rPr>
            </w:pPr>
            <w:r>
              <w:rPr>
                <w:rFonts w:ascii="Times New Roman" w:hAnsi="Times New Roman"/>
                <w:sz w:val="24"/>
                <w:szCs w:val="24"/>
              </w:rPr>
              <w:t>Conference Papers</w:t>
            </w: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Emanuel, L. &amp; Bell, A. (2015) ‘Collaborative online learning: experiences from the </w:t>
            </w:r>
            <w:proofErr w:type="spellStart"/>
            <w:r w:rsidRPr="00B66EC7">
              <w:rPr>
                <w:rFonts w:ascii="Times New Roman" w:hAnsi="Times New Roman"/>
                <w:sz w:val="24"/>
                <w:szCs w:val="24"/>
              </w:rPr>
              <w:t>VocTEL</w:t>
            </w:r>
            <w:proofErr w:type="spellEnd"/>
            <w:r w:rsidRPr="00B66EC7">
              <w:rPr>
                <w:rFonts w:ascii="Times New Roman" w:hAnsi="Times New Roman"/>
                <w:sz w:val="24"/>
                <w:szCs w:val="24"/>
              </w:rPr>
              <w:t xml:space="preserve"> project’, </w:t>
            </w:r>
            <w:r w:rsidRPr="00B66EC7">
              <w:rPr>
                <w:rFonts w:ascii="Times New Roman" w:hAnsi="Times New Roman"/>
                <w:sz w:val="24"/>
                <w:szCs w:val="24"/>
              </w:rPr>
              <w:lastRenderedPageBreak/>
              <w:t xml:space="preserve">X International Guide Conference, FH </w:t>
            </w:r>
            <w:proofErr w:type="spellStart"/>
            <w:r w:rsidRPr="00B66EC7">
              <w:rPr>
                <w:rFonts w:ascii="Times New Roman" w:hAnsi="Times New Roman"/>
                <w:sz w:val="24"/>
                <w:szCs w:val="24"/>
              </w:rPr>
              <w:t>Technikum</w:t>
            </w:r>
            <w:proofErr w:type="spellEnd"/>
            <w:r w:rsidRPr="00B66EC7">
              <w:rPr>
                <w:rFonts w:ascii="Times New Roman" w:hAnsi="Times New Roman"/>
                <w:sz w:val="24"/>
                <w:szCs w:val="24"/>
              </w:rPr>
              <w:t>, Wien, 16th-18th September.</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Bell, A. &amp; Emanuel, L. (2015) ‘Building a learning community in the </w:t>
            </w:r>
            <w:proofErr w:type="spellStart"/>
            <w:r w:rsidRPr="00B66EC7">
              <w:rPr>
                <w:rFonts w:ascii="Times New Roman" w:hAnsi="Times New Roman"/>
                <w:sz w:val="24"/>
                <w:szCs w:val="24"/>
              </w:rPr>
              <w:t>VocTEL</w:t>
            </w:r>
            <w:proofErr w:type="spellEnd"/>
            <w:r w:rsidRPr="00B66EC7">
              <w:rPr>
                <w:rFonts w:ascii="Times New Roman" w:hAnsi="Times New Roman"/>
                <w:sz w:val="24"/>
                <w:szCs w:val="24"/>
              </w:rPr>
              <w:t xml:space="preserve"> project.’ Proceedings of the 9th International Technology, Education and Development Conference</w:t>
            </w: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Madrid, 2nd-4th of March.</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Bell, A. &amp; Emanuel, L. (2014) The </w:t>
            </w:r>
            <w:proofErr w:type="spellStart"/>
            <w:r w:rsidRPr="00B66EC7">
              <w:rPr>
                <w:rFonts w:ascii="Times New Roman" w:hAnsi="Times New Roman"/>
                <w:sz w:val="24"/>
                <w:szCs w:val="24"/>
              </w:rPr>
              <w:t>VocTEL</w:t>
            </w:r>
            <w:proofErr w:type="spellEnd"/>
            <w:r w:rsidRPr="00B66EC7">
              <w:rPr>
                <w:rFonts w:ascii="Times New Roman" w:hAnsi="Times New Roman"/>
                <w:sz w:val="24"/>
                <w:szCs w:val="24"/>
              </w:rPr>
              <w:t xml:space="preserve"> Project: Developing a curriculum for innovative learning, 6th International Conference on Education and New Learning Technologies, 7-9 July, 2014, Barcelona, Spain</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Emanuel, L. and Bell, A. (2013) ‘Engaging communities in their heritage: collaboration between higher education and the voluntary sector in Wales and Ireland’ Conference on Tourism Management and Sustainability of Heritage Sites: the Role of Education and Training, Assisi, Italy, November 22nd. </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Bell, A. and Emanuel, L. (2013) ‘Vocational technology enhanced learning: developing a European model for postgraduate level training’ Proceedings of 6th International Conference of Education, Research and Innovation</w:t>
            </w:r>
            <w:proofErr w:type="gramStart"/>
            <w:r w:rsidRPr="00B66EC7">
              <w:rPr>
                <w:rFonts w:ascii="Times New Roman" w:hAnsi="Times New Roman"/>
                <w:sz w:val="24"/>
                <w:szCs w:val="24"/>
              </w:rPr>
              <w:t>,  Seville</w:t>
            </w:r>
            <w:proofErr w:type="gramEnd"/>
            <w:r w:rsidRPr="00B66EC7">
              <w:rPr>
                <w:rFonts w:ascii="Times New Roman" w:hAnsi="Times New Roman"/>
                <w:sz w:val="24"/>
                <w:szCs w:val="24"/>
              </w:rPr>
              <w:t xml:space="preserve">, 18th-20th November. </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Emanuel, L. and Bell, A. (2013) ‘What’s missing from the heritage classroom? Seeking authenticity in an online space.’ Conference on Knowledge Management Applied to Cultural Heritage, University of Fes, Morocco, </w:t>
            </w:r>
            <w:proofErr w:type="gramStart"/>
            <w:r w:rsidRPr="00B66EC7">
              <w:rPr>
                <w:rFonts w:ascii="Times New Roman" w:hAnsi="Times New Roman"/>
                <w:sz w:val="24"/>
                <w:szCs w:val="24"/>
              </w:rPr>
              <w:t>April</w:t>
            </w:r>
            <w:proofErr w:type="gramEnd"/>
            <w:r w:rsidRPr="00B66EC7">
              <w:rPr>
                <w:rFonts w:ascii="Times New Roman" w:hAnsi="Times New Roman"/>
                <w:sz w:val="24"/>
                <w:szCs w:val="24"/>
              </w:rPr>
              <w:t xml:space="preserve"> 30th.</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Emanuel, L. and Bell, A. (2013) ‘Where New Places Meet Heritage Space: Online Learning out of Wales’ Workshop on Heritage and Cultural Tourism in Higher Education, University of Sousse, Tunisia, January 23rd. </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Samuel, A and Emanuel, L. (2012) </w:t>
            </w:r>
            <w:proofErr w:type="gramStart"/>
            <w:r w:rsidRPr="00B66EC7">
              <w:rPr>
                <w:rFonts w:ascii="Times New Roman" w:hAnsi="Times New Roman"/>
                <w:sz w:val="24"/>
                <w:szCs w:val="24"/>
              </w:rPr>
              <w:t>‘ Fairtrade</w:t>
            </w:r>
            <w:proofErr w:type="gramEnd"/>
            <w:r w:rsidRPr="00B66EC7">
              <w:rPr>
                <w:rFonts w:ascii="Times New Roman" w:hAnsi="Times New Roman"/>
                <w:sz w:val="24"/>
                <w:szCs w:val="24"/>
              </w:rPr>
              <w:t xml:space="preserve"> Towns: Place(</w:t>
            </w:r>
            <w:proofErr w:type="spellStart"/>
            <w:r w:rsidRPr="00B66EC7">
              <w:rPr>
                <w:rFonts w:ascii="Times New Roman" w:hAnsi="Times New Roman"/>
                <w:sz w:val="24"/>
                <w:szCs w:val="24"/>
              </w:rPr>
              <w:t>ing</w:t>
            </w:r>
            <w:proofErr w:type="spellEnd"/>
            <w:r w:rsidRPr="00B66EC7">
              <w:rPr>
                <w:rFonts w:ascii="Times New Roman" w:hAnsi="Times New Roman"/>
                <w:sz w:val="24"/>
                <w:szCs w:val="24"/>
              </w:rPr>
              <w:t xml:space="preserve">) Responsibility.’ Spaces and Flows: An International Journal of Urban and </w:t>
            </w:r>
            <w:proofErr w:type="spellStart"/>
            <w:r w:rsidRPr="00B66EC7">
              <w:rPr>
                <w:rFonts w:ascii="Times New Roman" w:hAnsi="Times New Roman"/>
                <w:sz w:val="24"/>
                <w:szCs w:val="24"/>
              </w:rPr>
              <w:t>ExtraUrban</w:t>
            </w:r>
            <w:proofErr w:type="spellEnd"/>
            <w:r w:rsidRPr="00B66EC7">
              <w:rPr>
                <w:rFonts w:ascii="Times New Roman" w:hAnsi="Times New Roman"/>
                <w:sz w:val="24"/>
                <w:szCs w:val="24"/>
              </w:rPr>
              <w:t xml:space="preserve"> Studies, Volume 2, Issue 2 pp.191-202.</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Bell, A., Emanuel, L., Zhekova, R &amp; </w:t>
            </w:r>
            <w:proofErr w:type="spellStart"/>
            <w:r w:rsidRPr="00B66EC7">
              <w:rPr>
                <w:rFonts w:ascii="Times New Roman" w:hAnsi="Times New Roman"/>
                <w:sz w:val="24"/>
                <w:szCs w:val="24"/>
              </w:rPr>
              <w:t>Őberg</w:t>
            </w:r>
            <w:proofErr w:type="spellEnd"/>
            <w:r w:rsidRPr="00B66EC7">
              <w:rPr>
                <w:rFonts w:ascii="Times New Roman" w:hAnsi="Times New Roman"/>
                <w:sz w:val="24"/>
                <w:szCs w:val="24"/>
              </w:rPr>
              <w:t>, H. (2012) ‘RE</w:t>
            </w:r>
            <w:proofErr w:type="gramStart"/>
            <w:r w:rsidRPr="00B66EC7">
              <w:rPr>
                <w:rFonts w:ascii="Times New Roman" w:hAnsi="Times New Roman"/>
                <w:sz w:val="24"/>
                <w:szCs w:val="24"/>
              </w:rPr>
              <w:t>:ACT</w:t>
            </w:r>
            <w:proofErr w:type="gramEnd"/>
            <w:r w:rsidRPr="00B66EC7">
              <w:rPr>
                <w:rFonts w:ascii="Times New Roman" w:hAnsi="Times New Roman"/>
                <w:sz w:val="24"/>
                <w:szCs w:val="24"/>
              </w:rPr>
              <w:t xml:space="preserve"> Evaluating the emergent model for online informal learning and community development, Proceedings of the EDULEARN Conference, Barcelona, Spain.</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Samuel, A and Emanuel, L. (2012) Fairtrade Town: Fairtrade Consumption and the Responsibility of Place, 4th Fair Trade International Symposium and </w:t>
            </w:r>
            <w:proofErr w:type="spellStart"/>
            <w:r w:rsidRPr="00B66EC7">
              <w:rPr>
                <w:rFonts w:ascii="Times New Roman" w:hAnsi="Times New Roman"/>
                <w:sz w:val="24"/>
                <w:szCs w:val="24"/>
              </w:rPr>
              <w:t>GeoFairTrade</w:t>
            </w:r>
            <w:proofErr w:type="spellEnd"/>
            <w:r w:rsidRPr="00B66EC7">
              <w:rPr>
                <w:rFonts w:ascii="Times New Roman" w:hAnsi="Times New Roman"/>
                <w:sz w:val="24"/>
                <w:szCs w:val="24"/>
              </w:rPr>
              <w:t xml:space="preserve"> Conference, Liverpool, April 1st-4th 2012.</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Samuel, A., and Emanuel, L., (2011) ‘Place(</w:t>
            </w:r>
            <w:proofErr w:type="spellStart"/>
            <w:r w:rsidRPr="00B66EC7">
              <w:rPr>
                <w:rFonts w:ascii="Times New Roman" w:hAnsi="Times New Roman"/>
                <w:sz w:val="24"/>
                <w:szCs w:val="24"/>
              </w:rPr>
              <w:t>ing</w:t>
            </w:r>
            <w:proofErr w:type="spellEnd"/>
            <w:r w:rsidRPr="00B66EC7">
              <w:rPr>
                <w:rFonts w:ascii="Times New Roman" w:hAnsi="Times New Roman"/>
                <w:sz w:val="24"/>
                <w:szCs w:val="24"/>
              </w:rPr>
              <w:t>) Responsibility’ Spaces and Flows International Conference on Urban and Extra-urban Studies. Prato November 2011.  Proceedings.</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 xml:space="preserve">Bell, A., Emanuel, L, </w:t>
            </w:r>
            <w:proofErr w:type="spellStart"/>
            <w:r w:rsidRPr="00B66EC7">
              <w:rPr>
                <w:rFonts w:ascii="Times New Roman" w:hAnsi="Times New Roman"/>
                <w:sz w:val="24"/>
                <w:szCs w:val="24"/>
              </w:rPr>
              <w:t>Obërg</w:t>
            </w:r>
            <w:proofErr w:type="spellEnd"/>
            <w:r w:rsidRPr="00B66EC7">
              <w:rPr>
                <w:rFonts w:ascii="Times New Roman" w:hAnsi="Times New Roman"/>
                <w:sz w:val="24"/>
                <w:szCs w:val="24"/>
              </w:rPr>
              <w:t>, H. and Zhekova, R., (2011</w:t>
            </w:r>
            <w:proofErr w:type="gramStart"/>
            <w:r w:rsidRPr="00B66EC7">
              <w:rPr>
                <w:rFonts w:ascii="Times New Roman" w:hAnsi="Times New Roman"/>
                <w:sz w:val="24"/>
                <w:szCs w:val="24"/>
              </w:rPr>
              <w:t>)‘REACT</w:t>
            </w:r>
            <w:proofErr w:type="gramEnd"/>
            <w:r w:rsidRPr="00B66EC7">
              <w:rPr>
                <w:rFonts w:ascii="Times New Roman" w:hAnsi="Times New Roman"/>
                <w:sz w:val="24"/>
                <w:szCs w:val="24"/>
              </w:rPr>
              <w:t xml:space="preserve">: a emergent online lifelong learning model for partnership between higher education and communities of practice’  Proceedings of International Conference on Technology Enhanced Learning July 2011, Sofia, Bulgaria. </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Samuel, A and Emanuel, L (2011) ‘Sensing Place’ 4th International Critical Studies in Tourism Conference, Cardiff, July 2011</w:t>
            </w:r>
          </w:p>
          <w:p w:rsidR="00B66EC7" w:rsidRPr="00B66EC7" w:rsidRDefault="00B66EC7" w:rsidP="00B66EC7">
            <w:pPr>
              <w:ind w:left="360"/>
              <w:jc w:val="both"/>
              <w:rPr>
                <w:rFonts w:ascii="Times New Roman" w:hAnsi="Times New Roman"/>
                <w:sz w:val="24"/>
                <w:szCs w:val="24"/>
              </w:rPr>
            </w:pPr>
          </w:p>
          <w:p w:rsidR="00B66EC7" w:rsidRPr="00B66EC7" w:rsidRDefault="00B66EC7" w:rsidP="00B66EC7">
            <w:pPr>
              <w:ind w:left="360"/>
              <w:jc w:val="both"/>
              <w:rPr>
                <w:rFonts w:ascii="Times New Roman" w:hAnsi="Times New Roman"/>
                <w:sz w:val="24"/>
                <w:szCs w:val="24"/>
              </w:rPr>
            </w:pPr>
            <w:r w:rsidRPr="00B66EC7">
              <w:rPr>
                <w:rFonts w:ascii="Times New Roman" w:hAnsi="Times New Roman"/>
                <w:sz w:val="24"/>
                <w:szCs w:val="24"/>
              </w:rPr>
              <w:t>Bell, A., Emanuel, L. and Samuel, A., (2011</w:t>
            </w:r>
            <w:proofErr w:type="gramStart"/>
            <w:r w:rsidRPr="00B66EC7">
              <w:rPr>
                <w:rFonts w:ascii="Times New Roman" w:hAnsi="Times New Roman"/>
                <w:sz w:val="24"/>
                <w:szCs w:val="24"/>
              </w:rPr>
              <w:t>)‘Practitioner</w:t>
            </w:r>
            <w:proofErr w:type="gramEnd"/>
            <w:r w:rsidRPr="00B66EC7">
              <w:rPr>
                <w:rFonts w:ascii="Times New Roman" w:hAnsi="Times New Roman"/>
                <w:sz w:val="24"/>
                <w:szCs w:val="24"/>
              </w:rPr>
              <w:t xml:space="preserve"> Designed Online Learning: Preaching What You Practice’ INTED 2011 Valencia.  Proceedings.</w:t>
            </w: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p w:rsidR="00A33E6F" w:rsidRDefault="00A33E6F" w:rsidP="00D77052">
            <w:pPr>
              <w:jc w:val="both"/>
              <w:rPr>
                <w:rFonts w:ascii="Times New Roman" w:hAnsi="Times New Roman"/>
                <w:sz w:val="24"/>
                <w:szCs w:val="24"/>
              </w:rPr>
            </w:pPr>
          </w:p>
        </w:tc>
      </w:tr>
    </w:tbl>
    <w:p w:rsidR="006277D0" w:rsidRDefault="006277D0"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598"/>
      </w:tblGrid>
      <w:tr w:rsidR="00F568EF" w:rsidRPr="008544DC" w:rsidTr="00D77052">
        <w:tc>
          <w:tcPr>
            <w:tcW w:w="10598" w:type="dxa"/>
          </w:tcPr>
          <w:p w:rsidR="00F568EF" w:rsidRPr="00B00FDB" w:rsidRDefault="00F568EF" w:rsidP="00D77052">
            <w:pPr>
              <w:jc w:val="both"/>
              <w:rPr>
                <w:rFonts w:ascii="Times New Roman" w:hAnsi="Times New Roman"/>
                <w:b/>
                <w:sz w:val="28"/>
                <w:szCs w:val="28"/>
              </w:rPr>
            </w:pPr>
            <w:r>
              <w:rPr>
                <w:rFonts w:ascii="Times New Roman" w:hAnsi="Times New Roman"/>
                <w:b/>
                <w:sz w:val="28"/>
                <w:szCs w:val="28"/>
              </w:rPr>
              <w:t>Case Study 1. (1,000 words)</w:t>
            </w:r>
          </w:p>
          <w:p w:rsidR="00F568EF" w:rsidRPr="008544DC" w:rsidRDefault="00F568EF" w:rsidP="00D77052">
            <w:pPr>
              <w:jc w:val="both"/>
              <w:rPr>
                <w:rFonts w:ascii="Times New Roman" w:hAnsi="Times New Roman"/>
                <w:sz w:val="24"/>
                <w:szCs w:val="24"/>
              </w:rPr>
            </w:pPr>
          </w:p>
        </w:tc>
      </w:tr>
      <w:tr w:rsidR="00F568EF" w:rsidTr="00D77052">
        <w:tc>
          <w:tcPr>
            <w:tcW w:w="10598" w:type="dxa"/>
          </w:tcPr>
          <w:p w:rsidR="00F568EF" w:rsidRPr="00A33E6F" w:rsidRDefault="00F568EF" w:rsidP="00D77052">
            <w:pPr>
              <w:jc w:val="both"/>
              <w:rPr>
                <w:rFonts w:ascii="Times New Roman" w:hAnsi="Times New Roman"/>
                <w:b/>
                <w:sz w:val="24"/>
                <w:szCs w:val="24"/>
                <w:u w:val="single"/>
              </w:rPr>
            </w:pPr>
            <w:r w:rsidRPr="00A33E6F">
              <w:rPr>
                <w:rFonts w:ascii="Times New Roman" w:hAnsi="Times New Roman"/>
                <w:b/>
                <w:sz w:val="24"/>
                <w:szCs w:val="24"/>
                <w:u w:val="single"/>
              </w:rPr>
              <w:t xml:space="preserve">Write your </w:t>
            </w:r>
            <w:r>
              <w:rPr>
                <w:rFonts w:ascii="Times New Roman" w:hAnsi="Times New Roman"/>
                <w:b/>
                <w:sz w:val="24"/>
                <w:szCs w:val="24"/>
                <w:u w:val="single"/>
              </w:rPr>
              <w:t>Case Study</w:t>
            </w:r>
            <w:r w:rsidRPr="00A33E6F">
              <w:rPr>
                <w:rFonts w:ascii="Times New Roman" w:hAnsi="Times New Roman"/>
                <w:b/>
                <w:sz w:val="24"/>
                <w:szCs w:val="24"/>
                <w:u w:val="single"/>
              </w:rPr>
              <w:t xml:space="preserve"> here</w:t>
            </w:r>
          </w:p>
          <w:p w:rsidR="00F568EF" w:rsidRDefault="00326F26" w:rsidP="00C64CCF">
            <w:pPr>
              <w:jc w:val="both"/>
              <w:rPr>
                <w:rFonts w:ascii="Times New Roman" w:hAnsi="Times New Roman"/>
                <w:sz w:val="24"/>
                <w:szCs w:val="24"/>
              </w:rPr>
            </w:pPr>
            <w:r>
              <w:rPr>
                <w:rFonts w:ascii="Times New Roman" w:hAnsi="Times New Roman"/>
                <w:sz w:val="24"/>
                <w:szCs w:val="24"/>
              </w:rPr>
              <w:t>A few years ago</w:t>
            </w:r>
            <w:r w:rsidR="00C64CCF">
              <w:rPr>
                <w:rFonts w:ascii="Times New Roman" w:hAnsi="Times New Roman"/>
                <w:sz w:val="24"/>
                <w:szCs w:val="24"/>
              </w:rPr>
              <w:t xml:space="preserve"> I embarked on a journey to engage learners and </w:t>
            </w:r>
            <w:r w:rsidR="00BE450C">
              <w:rPr>
                <w:rFonts w:ascii="Times New Roman" w:hAnsi="Times New Roman"/>
                <w:sz w:val="24"/>
                <w:szCs w:val="24"/>
              </w:rPr>
              <w:t xml:space="preserve">communities in sense of place. </w:t>
            </w:r>
            <w:r w:rsidR="00C64CCF" w:rsidRPr="00C64CCF">
              <w:rPr>
                <w:rFonts w:ascii="Times New Roman" w:hAnsi="Times New Roman"/>
                <w:sz w:val="24"/>
                <w:szCs w:val="24"/>
              </w:rPr>
              <w:t xml:space="preserve">  </w:t>
            </w:r>
            <w:r w:rsidR="00BE450C" w:rsidRPr="00BE450C">
              <w:rPr>
                <w:rFonts w:ascii="Times New Roman" w:hAnsi="Times New Roman"/>
                <w:sz w:val="24"/>
                <w:szCs w:val="24"/>
              </w:rPr>
              <w:t xml:space="preserve">The aim was to create a programme which would enable people to learn together and draw from their own contexts, developing skills and understanding of how to create sustainable tourism products which are embedded within the fabric of places and build on the social capital and physical assets of communities.  </w:t>
            </w:r>
            <w:r w:rsidR="00BE450C">
              <w:rPr>
                <w:rFonts w:ascii="Times New Roman" w:hAnsi="Times New Roman"/>
                <w:sz w:val="24"/>
                <w:szCs w:val="24"/>
              </w:rPr>
              <w:t>The underpinning ethos was</w:t>
            </w:r>
            <w:r w:rsidR="00C64CCF" w:rsidRPr="00C64CCF">
              <w:rPr>
                <w:rFonts w:ascii="Times New Roman" w:hAnsi="Times New Roman"/>
                <w:sz w:val="24"/>
                <w:szCs w:val="24"/>
              </w:rPr>
              <w:t xml:space="preserve"> that ‘sense of place’ is a social construct, derived from the characteristics, attitudes and feelings of those people that contribute to it and imbue it with meaning; ‘a way of seeing, knowing and understanding the w</w:t>
            </w:r>
            <w:r w:rsidR="00130620">
              <w:rPr>
                <w:rFonts w:ascii="Times New Roman" w:hAnsi="Times New Roman"/>
                <w:sz w:val="24"/>
                <w:szCs w:val="24"/>
              </w:rPr>
              <w:t xml:space="preserve">orld’ (Creswell, 2008, p.11).  </w:t>
            </w:r>
            <w:r w:rsidR="006A0B65">
              <w:rPr>
                <w:rFonts w:ascii="Times New Roman" w:hAnsi="Times New Roman"/>
                <w:sz w:val="24"/>
                <w:szCs w:val="24"/>
              </w:rPr>
              <w:t>(K1)</w:t>
            </w:r>
          </w:p>
          <w:p w:rsidR="00130620" w:rsidRDefault="00130620" w:rsidP="00C64CCF">
            <w:pPr>
              <w:jc w:val="both"/>
              <w:rPr>
                <w:rFonts w:ascii="Times New Roman" w:hAnsi="Times New Roman"/>
                <w:sz w:val="24"/>
                <w:szCs w:val="24"/>
              </w:rPr>
            </w:pPr>
          </w:p>
          <w:p w:rsidR="00130620" w:rsidRDefault="00130620" w:rsidP="00C64CCF">
            <w:pPr>
              <w:jc w:val="both"/>
              <w:rPr>
                <w:rFonts w:ascii="Times New Roman" w:hAnsi="Times New Roman"/>
                <w:sz w:val="24"/>
                <w:szCs w:val="24"/>
              </w:rPr>
            </w:pPr>
            <w:r>
              <w:rPr>
                <w:rFonts w:ascii="Times New Roman" w:hAnsi="Times New Roman"/>
                <w:sz w:val="24"/>
                <w:szCs w:val="24"/>
              </w:rPr>
              <w:t>I realised that there were some resource implications</w:t>
            </w:r>
            <w:r w:rsidR="00142F3B">
              <w:rPr>
                <w:rFonts w:ascii="Times New Roman" w:hAnsi="Times New Roman"/>
                <w:sz w:val="24"/>
                <w:szCs w:val="24"/>
              </w:rPr>
              <w:t>.</w:t>
            </w:r>
            <w:r>
              <w:rPr>
                <w:rFonts w:ascii="Times New Roman" w:hAnsi="Times New Roman"/>
                <w:sz w:val="24"/>
                <w:szCs w:val="24"/>
              </w:rPr>
              <w:t xml:space="preserve"> </w:t>
            </w:r>
            <w:r w:rsidR="00142F3B">
              <w:rPr>
                <w:rFonts w:ascii="Times New Roman" w:hAnsi="Times New Roman"/>
                <w:sz w:val="24"/>
                <w:szCs w:val="24"/>
              </w:rPr>
              <w:t>F</w:t>
            </w:r>
            <w:r>
              <w:rPr>
                <w:rFonts w:ascii="Times New Roman" w:hAnsi="Times New Roman"/>
                <w:sz w:val="24"/>
                <w:szCs w:val="24"/>
              </w:rPr>
              <w:t xml:space="preserve">irstly, I was keen to develop a programme which engaged learners in online collaborative learning, but I felt </w:t>
            </w:r>
            <w:proofErr w:type="gramStart"/>
            <w:r>
              <w:rPr>
                <w:rFonts w:ascii="Times New Roman" w:hAnsi="Times New Roman"/>
                <w:sz w:val="24"/>
                <w:szCs w:val="24"/>
              </w:rPr>
              <w:t>I</w:t>
            </w:r>
            <w:proofErr w:type="gramEnd"/>
            <w:r>
              <w:rPr>
                <w:rFonts w:ascii="Times New Roman" w:hAnsi="Times New Roman"/>
                <w:sz w:val="24"/>
                <w:szCs w:val="24"/>
              </w:rPr>
              <w:t xml:space="preserve"> myself needed to develop a greater understanding of online learning.  Consequently my own staff development at this time involved an ‘Effective Online Tutoring’ short course at Oxford University, followed by a Postgraduate Certificate in Online and Distance Education</w:t>
            </w:r>
            <w:r w:rsidR="00142F3B">
              <w:rPr>
                <w:rFonts w:ascii="Times New Roman" w:hAnsi="Times New Roman"/>
                <w:sz w:val="24"/>
                <w:szCs w:val="24"/>
              </w:rPr>
              <w:t xml:space="preserve"> from the Open University</w:t>
            </w:r>
            <w:r w:rsidR="006A0B65">
              <w:rPr>
                <w:rFonts w:ascii="Times New Roman" w:hAnsi="Times New Roman"/>
                <w:sz w:val="24"/>
                <w:szCs w:val="24"/>
              </w:rPr>
              <w:t xml:space="preserve"> (A5)</w:t>
            </w:r>
            <w:r w:rsidR="00142F3B">
              <w:rPr>
                <w:rFonts w:ascii="Times New Roman" w:hAnsi="Times New Roman"/>
                <w:sz w:val="24"/>
                <w:szCs w:val="24"/>
              </w:rPr>
              <w:t>; undertaking this staff development helped transform my approach to learning, and learning design, both in a class based environment and online.  Secondly, I wanted to be able to pilot an online sense of place programme, which would widen access and break down barriers to engagement such as time and geographical access</w:t>
            </w:r>
            <w:r w:rsidR="006A0B65">
              <w:rPr>
                <w:rFonts w:ascii="Times New Roman" w:hAnsi="Times New Roman"/>
                <w:sz w:val="24"/>
                <w:szCs w:val="24"/>
              </w:rPr>
              <w:t xml:space="preserve"> (V1, V2)</w:t>
            </w:r>
            <w:r w:rsidR="00142F3B">
              <w:rPr>
                <w:rFonts w:ascii="Times New Roman" w:hAnsi="Times New Roman"/>
                <w:sz w:val="24"/>
                <w:szCs w:val="24"/>
              </w:rPr>
              <w:t xml:space="preserve">; consequently, I </w:t>
            </w:r>
            <w:r w:rsidR="00BE450C">
              <w:rPr>
                <w:rFonts w:ascii="Times New Roman" w:hAnsi="Times New Roman"/>
                <w:sz w:val="24"/>
                <w:szCs w:val="24"/>
              </w:rPr>
              <w:t xml:space="preserve">successfully </w:t>
            </w:r>
            <w:r w:rsidR="00142F3B">
              <w:rPr>
                <w:rFonts w:ascii="Times New Roman" w:hAnsi="Times New Roman"/>
                <w:sz w:val="24"/>
                <w:szCs w:val="24"/>
              </w:rPr>
              <w:t xml:space="preserve">led a team to develop an </w:t>
            </w:r>
            <w:proofErr w:type="spellStart"/>
            <w:r w:rsidR="00142F3B">
              <w:rPr>
                <w:rFonts w:ascii="Times New Roman" w:hAnsi="Times New Roman"/>
                <w:sz w:val="24"/>
                <w:szCs w:val="24"/>
              </w:rPr>
              <w:t>Interreg</w:t>
            </w:r>
            <w:proofErr w:type="spellEnd"/>
            <w:r w:rsidR="00142F3B">
              <w:rPr>
                <w:rFonts w:ascii="Times New Roman" w:hAnsi="Times New Roman"/>
                <w:sz w:val="24"/>
                <w:szCs w:val="24"/>
              </w:rPr>
              <w:t xml:space="preserve"> project</w:t>
            </w:r>
            <w:r w:rsidR="00047F7F">
              <w:rPr>
                <w:rFonts w:ascii="Times New Roman" w:hAnsi="Times New Roman"/>
                <w:sz w:val="24"/>
                <w:szCs w:val="24"/>
              </w:rPr>
              <w:t xml:space="preserve"> (V4)</w:t>
            </w:r>
            <w:r w:rsidR="00142F3B">
              <w:rPr>
                <w:rFonts w:ascii="Times New Roman" w:hAnsi="Times New Roman"/>
                <w:sz w:val="24"/>
                <w:szCs w:val="24"/>
              </w:rPr>
              <w:t xml:space="preserve"> entitled HERCULES </w:t>
            </w:r>
            <w:r w:rsidR="00142F3B" w:rsidRPr="00142F3B">
              <w:rPr>
                <w:rFonts w:ascii="Times New Roman" w:hAnsi="Times New Roman"/>
                <w:sz w:val="24"/>
                <w:szCs w:val="24"/>
              </w:rPr>
              <w:t>(Heritage and Culture for Learning, Empowerment and Sustainable Tourism)</w:t>
            </w:r>
            <w:r w:rsidR="00142F3B">
              <w:rPr>
                <w:rFonts w:ascii="Times New Roman" w:hAnsi="Times New Roman"/>
                <w:sz w:val="24"/>
                <w:szCs w:val="24"/>
              </w:rPr>
              <w:t xml:space="preserve"> which would pilot sense of place learning in Wales and Ireland over a two year period.</w:t>
            </w:r>
            <w:r w:rsidR="00C80B0A">
              <w:rPr>
                <w:rFonts w:ascii="Times New Roman" w:hAnsi="Times New Roman"/>
                <w:sz w:val="24"/>
                <w:szCs w:val="24"/>
              </w:rPr>
              <w:t xml:space="preserve"> I then became Project Manager, with responsibility of overall budget management of 540 Euros, responsibility for </w:t>
            </w:r>
            <w:r w:rsidR="00BE450C">
              <w:rPr>
                <w:rFonts w:ascii="Times New Roman" w:hAnsi="Times New Roman"/>
                <w:sz w:val="24"/>
                <w:szCs w:val="24"/>
              </w:rPr>
              <w:t xml:space="preserve">all </w:t>
            </w:r>
            <w:r w:rsidR="00C80B0A">
              <w:rPr>
                <w:rFonts w:ascii="Times New Roman" w:hAnsi="Times New Roman"/>
                <w:sz w:val="24"/>
                <w:szCs w:val="24"/>
              </w:rPr>
              <w:t xml:space="preserve">project outcomes and team management.  Project outcomes included formal and informal learning, this case study focuses on the development of a Postgraduate Certificate in </w:t>
            </w:r>
            <w:r w:rsidR="00217F4B">
              <w:rPr>
                <w:rFonts w:ascii="Times New Roman" w:hAnsi="Times New Roman"/>
                <w:sz w:val="24"/>
                <w:szCs w:val="24"/>
              </w:rPr>
              <w:t>H</w:t>
            </w:r>
            <w:r w:rsidR="00895EE4">
              <w:rPr>
                <w:rFonts w:ascii="Times New Roman" w:hAnsi="Times New Roman"/>
                <w:sz w:val="24"/>
                <w:szCs w:val="24"/>
              </w:rPr>
              <w:t xml:space="preserve">eritage Tourism: </w:t>
            </w:r>
            <w:r w:rsidR="00C80B0A">
              <w:rPr>
                <w:rFonts w:ascii="Times New Roman" w:hAnsi="Times New Roman"/>
                <w:sz w:val="24"/>
                <w:szCs w:val="24"/>
              </w:rPr>
              <w:t>Sense of Place</w:t>
            </w:r>
            <w:r w:rsidR="00895EE4">
              <w:rPr>
                <w:rFonts w:ascii="Times New Roman" w:hAnsi="Times New Roman"/>
                <w:sz w:val="24"/>
                <w:szCs w:val="24"/>
              </w:rPr>
              <w:t>.</w:t>
            </w:r>
            <w:r w:rsidR="00217F4B">
              <w:rPr>
                <w:rFonts w:ascii="Times New Roman" w:hAnsi="Times New Roman"/>
                <w:sz w:val="24"/>
                <w:szCs w:val="24"/>
              </w:rPr>
              <w:t xml:space="preserve"> </w:t>
            </w:r>
            <w:r w:rsidR="00217F4B" w:rsidRPr="00217F4B">
              <w:rPr>
                <w:rFonts w:ascii="Times New Roman" w:hAnsi="Times New Roman"/>
                <w:sz w:val="24"/>
                <w:szCs w:val="24"/>
              </w:rPr>
              <w:t xml:space="preserve">The </w:t>
            </w:r>
            <w:r w:rsidR="004E17E9">
              <w:rPr>
                <w:rFonts w:ascii="Times New Roman" w:hAnsi="Times New Roman"/>
                <w:sz w:val="24"/>
                <w:szCs w:val="24"/>
              </w:rPr>
              <w:t xml:space="preserve">validation </w:t>
            </w:r>
            <w:r w:rsidR="00217F4B" w:rsidRPr="00217F4B">
              <w:rPr>
                <w:rFonts w:ascii="Times New Roman" w:hAnsi="Times New Roman"/>
                <w:sz w:val="24"/>
                <w:szCs w:val="24"/>
              </w:rPr>
              <w:t>panel noted that they ‘welcomed the development of this inspirational and interesting programme and noted that the validation document was very much of a high standard.’   The programme was assigned the highest category of validation at category (</w:t>
            </w:r>
            <w:proofErr w:type="spellStart"/>
            <w:r w:rsidR="00217F4B" w:rsidRPr="00217F4B">
              <w:rPr>
                <w:rFonts w:ascii="Times New Roman" w:hAnsi="Times New Roman"/>
                <w:sz w:val="24"/>
                <w:szCs w:val="24"/>
              </w:rPr>
              <w:t>i</w:t>
            </w:r>
            <w:proofErr w:type="spellEnd"/>
            <w:r w:rsidR="00217F4B" w:rsidRPr="00217F4B">
              <w:rPr>
                <w:rFonts w:ascii="Times New Roman" w:hAnsi="Times New Roman"/>
                <w:sz w:val="24"/>
                <w:szCs w:val="24"/>
              </w:rPr>
              <w:t>)</w:t>
            </w:r>
            <w:r w:rsidR="006A0B65">
              <w:rPr>
                <w:rFonts w:ascii="Times New Roman" w:hAnsi="Times New Roman"/>
                <w:sz w:val="24"/>
                <w:szCs w:val="24"/>
              </w:rPr>
              <w:t xml:space="preserve"> (A1,K6)</w:t>
            </w:r>
          </w:p>
          <w:p w:rsidR="003368C8" w:rsidRDefault="003368C8" w:rsidP="00C64CCF">
            <w:pPr>
              <w:jc w:val="both"/>
              <w:rPr>
                <w:rFonts w:ascii="Times New Roman" w:hAnsi="Times New Roman"/>
                <w:sz w:val="24"/>
                <w:szCs w:val="24"/>
              </w:rPr>
            </w:pPr>
          </w:p>
          <w:p w:rsidR="00613A48" w:rsidRPr="00613A48" w:rsidRDefault="003368C8" w:rsidP="00613A48">
            <w:pPr>
              <w:jc w:val="both"/>
              <w:rPr>
                <w:rFonts w:ascii="Times New Roman" w:hAnsi="Times New Roman"/>
                <w:sz w:val="24"/>
                <w:szCs w:val="24"/>
              </w:rPr>
            </w:pPr>
            <w:r w:rsidRPr="003368C8">
              <w:rPr>
                <w:rFonts w:ascii="Times New Roman" w:hAnsi="Times New Roman"/>
                <w:sz w:val="24"/>
                <w:szCs w:val="24"/>
              </w:rPr>
              <w:t xml:space="preserve">The </w:t>
            </w:r>
            <w:r w:rsidR="00217F4B">
              <w:rPr>
                <w:rFonts w:ascii="Times New Roman" w:hAnsi="Times New Roman"/>
                <w:sz w:val="24"/>
                <w:szCs w:val="24"/>
              </w:rPr>
              <w:t>programme</w:t>
            </w:r>
            <w:r w:rsidRPr="003368C8">
              <w:rPr>
                <w:rFonts w:ascii="Times New Roman" w:hAnsi="Times New Roman"/>
                <w:sz w:val="24"/>
                <w:szCs w:val="24"/>
              </w:rPr>
              <w:t xml:space="preserve"> </w:t>
            </w:r>
            <w:r w:rsidR="00613A48">
              <w:rPr>
                <w:rFonts w:ascii="Times New Roman" w:hAnsi="Times New Roman"/>
                <w:sz w:val="24"/>
                <w:szCs w:val="24"/>
              </w:rPr>
              <w:t>was</w:t>
            </w:r>
            <w:r w:rsidRPr="003368C8">
              <w:rPr>
                <w:rFonts w:ascii="Times New Roman" w:hAnsi="Times New Roman"/>
                <w:sz w:val="24"/>
                <w:szCs w:val="24"/>
              </w:rPr>
              <w:t xml:space="preserve"> developed to draw from aspects of heritage, tourism and sustainable thinking to engender students in sustainable approaches to understanding and interpreting the places they live and work in.</w:t>
            </w:r>
            <w:r w:rsidR="00895EE4">
              <w:rPr>
                <w:rFonts w:ascii="Times New Roman" w:hAnsi="Times New Roman"/>
                <w:sz w:val="24"/>
                <w:szCs w:val="24"/>
              </w:rPr>
              <w:t xml:space="preserve"> </w:t>
            </w:r>
            <w:r w:rsidR="00613A48" w:rsidRPr="00613A48">
              <w:rPr>
                <w:rFonts w:ascii="Times New Roman" w:hAnsi="Times New Roman"/>
                <w:sz w:val="24"/>
                <w:szCs w:val="24"/>
              </w:rPr>
              <w:t xml:space="preserve">The programme of learning itself </w:t>
            </w:r>
            <w:r w:rsidR="00613A48">
              <w:rPr>
                <w:rFonts w:ascii="Times New Roman" w:hAnsi="Times New Roman"/>
                <w:sz w:val="24"/>
                <w:szCs w:val="24"/>
              </w:rPr>
              <w:t>was</w:t>
            </w:r>
            <w:r w:rsidR="00613A48" w:rsidRPr="00613A48">
              <w:rPr>
                <w:rFonts w:ascii="Times New Roman" w:hAnsi="Times New Roman"/>
                <w:sz w:val="24"/>
                <w:szCs w:val="24"/>
              </w:rPr>
              <w:t xml:space="preserve"> built on a socio-constructivist approach.  Inherent in the focus of the learning is the belief that places are socially constructed from the shared understandings that people have about their relationship with their environment.  This underpinning belief is carried through to the learning approach itself; the programme </w:t>
            </w:r>
            <w:r w:rsidR="00613A48">
              <w:rPr>
                <w:rFonts w:ascii="Times New Roman" w:hAnsi="Times New Roman"/>
                <w:sz w:val="24"/>
                <w:szCs w:val="24"/>
              </w:rPr>
              <w:t>w</w:t>
            </w:r>
            <w:r w:rsidR="00613A48" w:rsidRPr="00613A48">
              <w:rPr>
                <w:rFonts w:ascii="Times New Roman" w:hAnsi="Times New Roman"/>
                <w:sz w:val="24"/>
                <w:szCs w:val="24"/>
              </w:rPr>
              <w:t>as designed to enable learners to socially construct their understandings through reflection, collaboration and dialogue.   Building on the work of Vygotsky (1978), Lave and Wenger (1991) coined the term ‘Communities of Practice’ (</w:t>
            </w:r>
            <w:proofErr w:type="spellStart"/>
            <w:r w:rsidR="00613A48" w:rsidRPr="00613A48">
              <w:rPr>
                <w:rFonts w:ascii="Times New Roman" w:hAnsi="Times New Roman"/>
                <w:sz w:val="24"/>
                <w:szCs w:val="24"/>
              </w:rPr>
              <w:t>CoP</w:t>
            </w:r>
            <w:proofErr w:type="spellEnd"/>
            <w:r w:rsidR="00613A48" w:rsidRPr="00613A48">
              <w:rPr>
                <w:rFonts w:ascii="Times New Roman" w:hAnsi="Times New Roman"/>
                <w:sz w:val="24"/>
                <w:szCs w:val="24"/>
              </w:rPr>
              <w:t xml:space="preserve">) – essentially learning </w:t>
            </w:r>
            <w:r w:rsidR="00613A48" w:rsidRPr="00613A48">
              <w:rPr>
                <w:rFonts w:ascii="Times New Roman" w:hAnsi="Times New Roman"/>
                <w:sz w:val="24"/>
                <w:szCs w:val="24"/>
              </w:rPr>
              <w:lastRenderedPageBreak/>
              <w:t>communities linked by a common interest who, through interaction, dialogue and pursuing a common interest, learn together and co-create knowledge</w:t>
            </w:r>
            <w:r w:rsidR="006A0B65">
              <w:rPr>
                <w:rFonts w:ascii="Times New Roman" w:hAnsi="Times New Roman"/>
                <w:sz w:val="24"/>
                <w:szCs w:val="24"/>
              </w:rPr>
              <w:t xml:space="preserve"> (K3)</w:t>
            </w:r>
            <w:r w:rsidR="00613A48" w:rsidRPr="00613A48">
              <w:rPr>
                <w:rFonts w:ascii="Times New Roman" w:hAnsi="Times New Roman"/>
                <w:sz w:val="24"/>
                <w:szCs w:val="24"/>
              </w:rPr>
              <w:t xml:space="preserve">.  Wenger (1999) later described the relationship between practice and community as mutual engagement, a joint enterprise and a shared repertoire – essentially through building relationships and sharing knowledge, meanings are negotiated and ‘practices evolve as shared histories of learning’(p.87).  The idea of creating a community of practice built around the sense of place concept is central to the design of learning </w:t>
            </w:r>
            <w:r w:rsidR="00613A48">
              <w:rPr>
                <w:rFonts w:ascii="Times New Roman" w:hAnsi="Times New Roman"/>
                <w:sz w:val="24"/>
                <w:szCs w:val="24"/>
              </w:rPr>
              <w:t>activities</w:t>
            </w:r>
            <w:r w:rsidR="00613A48" w:rsidRPr="00613A48">
              <w:rPr>
                <w:rFonts w:ascii="Times New Roman" w:hAnsi="Times New Roman"/>
                <w:sz w:val="24"/>
                <w:szCs w:val="24"/>
              </w:rPr>
              <w:t>, the module</w:t>
            </w:r>
            <w:r w:rsidR="00613A48">
              <w:rPr>
                <w:rFonts w:ascii="Times New Roman" w:hAnsi="Times New Roman"/>
                <w:sz w:val="24"/>
                <w:szCs w:val="24"/>
              </w:rPr>
              <w:t>s</w:t>
            </w:r>
            <w:r w:rsidR="00613A48" w:rsidRPr="00613A48">
              <w:rPr>
                <w:rFonts w:ascii="Times New Roman" w:hAnsi="Times New Roman"/>
                <w:sz w:val="24"/>
                <w:szCs w:val="24"/>
              </w:rPr>
              <w:t xml:space="preserve"> of which they are part, and the programme of study as a whole.  Part of this challenge was to think of activities which would also help learners build skills they would need to effectively engage in an online </w:t>
            </w:r>
            <w:proofErr w:type="spellStart"/>
            <w:r w:rsidR="00613A48" w:rsidRPr="00613A48">
              <w:rPr>
                <w:rFonts w:ascii="Times New Roman" w:hAnsi="Times New Roman"/>
                <w:sz w:val="24"/>
                <w:szCs w:val="24"/>
              </w:rPr>
              <w:t>CoP</w:t>
            </w:r>
            <w:proofErr w:type="spellEnd"/>
            <w:r w:rsidR="00613A48" w:rsidRPr="00613A48">
              <w:rPr>
                <w:rFonts w:ascii="Times New Roman" w:hAnsi="Times New Roman"/>
                <w:sz w:val="24"/>
                <w:szCs w:val="24"/>
              </w:rPr>
              <w:t>, as Cook and Light express ‘as networks offer the potential to develop from connecting people to connecting the things around us, new skills and sensibilities are needed to understand the world and design for it.’ (p. 52)</w:t>
            </w:r>
          </w:p>
          <w:p w:rsidR="00613A48" w:rsidRPr="00613A48" w:rsidRDefault="00613A48" w:rsidP="00613A48">
            <w:pPr>
              <w:jc w:val="both"/>
              <w:rPr>
                <w:rFonts w:ascii="Times New Roman" w:hAnsi="Times New Roman"/>
                <w:sz w:val="24"/>
                <w:szCs w:val="24"/>
              </w:rPr>
            </w:pPr>
          </w:p>
          <w:p w:rsidR="00613A48" w:rsidRPr="00613A48" w:rsidRDefault="00613A48" w:rsidP="00613A48">
            <w:pPr>
              <w:jc w:val="both"/>
              <w:rPr>
                <w:rFonts w:ascii="Times New Roman" w:hAnsi="Times New Roman"/>
                <w:sz w:val="24"/>
                <w:szCs w:val="24"/>
              </w:rPr>
            </w:pPr>
            <w:r>
              <w:rPr>
                <w:rFonts w:ascii="Times New Roman" w:hAnsi="Times New Roman"/>
                <w:sz w:val="24"/>
                <w:szCs w:val="24"/>
              </w:rPr>
              <w:t>Within the online programme, learning focuses on</w:t>
            </w:r>
            <w:r w:rsidRPr="00613A48">
              <w:rPr>
                <w:rFonts w:ascii="Times New Roman" w:hAnsi="Times New Roman"/>
                <w:sz w:val="24"/>
                <w:szCs w:val="24"/>
              </w:rPr>
              <w:t xml:space="preserve"> student generated content, their interpretation of their specific contexts taken from the perspective of the learning outcomes</w:t>
            </w:r>
            <w:r w:rsidR="006A0B65">
              <w:rPr>
                <w:rFonts w:ascii="Times New Roman" w:hAnsi="Times New Roman"/>
                <w:sz w:val="24"/>
                <w:szCs w:val="24"/>
              </w:rPr>
              <w:t xml:space="preserve"> (K4)</w:t>
            </w:r>
            <w:r w:rsidRPr="00613A48">
              <w:rPr>
                <w:rFonts w:ascii="Times New Roman" w:hAnsi="Times New Roman"/>
                <w:sz w:val="24"/>
                <w:szCs w:val="24"/>
              </w:rPr>
              <w:t>.  Johnson and Dyer (2006) express the benefits of user generated content, stating that “the most effective learning occurs when the learners’ inter</w:t>
            </w:r>
            <w:r>
              <w:rPr>
                <w:rFonts w:ascii="Times New Roman" w:hAnsi="Times New Roman"/>
                <w:sz w:val="24"/>
                <w:szCs w:val="24"/>
              </w:rPr>
              <w:t>ests are aroused and their self-</w:t>
            </w:r>
            <w:r w:rsidRPr="00613A48">
              <w:rPr>
                <w:rFonts w:ascii="Times New Roman" w:hAnsi="Times New Roman"/>
                <w:sz w:val="24"/>
                <w:szCs w:val="24"/>
              </w:rPr>
              <w:t>defined pathway meets their needs, hence user-defined content becomes a powerful tool in defining new pedagogical approaches, enhancing information flow, peer support and learner satisfaction.” (p.2)  I felt it was essential that the activities that enabled the creation of the user generated content were situated in the students’ own context</w:t>
            </w:r>
            <w:r w:rsidR="00047F7F">
              <w:rPr>
                <w:rFonts w:ascii="Times New Roman" w:hAnsi="Times New Roman"/>
                <w:sz w:val="24"/>
                <w:szCs w:val="24"/>
              </w:rPr>
              <w:t xml:space="preserve"> (A4, K2)</w:t>
            </w:r>
            <w:r w:rsidRPr="00613A48">
              <w:rPr>
                <w:rFonts w:ascii="Times New Roman" w:hAnsi="Times New Roman"/>
                <w:sz w:val="24"/>
                <w:szCs w:val="24"/>
              </w:rPr>
              <w:t xml:space="preserve"> (Lave and Wenger, 1991) and authentic in terms of their relevance and application to the community of practice that is emerging around the sense of place concept.  As Brown et al. (1989) suggest, ‘authentic activity, as we have argued, is important for learners, because it is the only way they gain access to the standpoint that enables practitioners to act meaningfully and purposefully.’ (p. 39).  Chin (2006), also suggests that ‘people tend to feel a greater sense of pride when they’re active participants in something rather than mere spectators.’   Within the activities I wanted to try to get to the core of the authentic and engage learners in reflection about their own role within the learning right from the beginning</w:t>
            </w:r>
            <w:r w:rsidR="00047F7F">
              <w:rPr>
                <w:rFonts w:ascii="Times New Roman" w:hAnsi="Times New Roman"/>
                <w:sz w:val="24"/>
                <w:szCs w:val="24"/>
              </w:rPr>
              <w:t xml:space="preserve"> (K3)</w:t>
            </w:r>
            <w:r w:rsidRPr="00613A48">
              <w:rPr>
                <w:rFonts w:ascii="Times New Roman" w:hAnsi="Times New Roman"/>
                <w:sz w:val="24"/>
                <w:szCs w:val="24"/>
              </w:rPr>
              <w:t xml:space="preserve">.  The focus of the activities is therefore initially centred </w:t>
            </w:r>
            <w:proofErr w:type="gramStart"/>
            <w:r w:rsidRPr="00613A48">
              <w:rPr>
                <w:rFonts w:ascii="Times New Roman" w:hAnsi="Times New Roman"/>
                <w:sz w:val="24"/>
                <w:szCs w:val="24"/>
              </w:rPr>
              <w:t>around</w:t>
            </w:r>
            <w:proofErr w:type="gramEnd"/>
            <w:r w:rsidRPr="00613A48">
              <w:rPr>
                <w:rFonts w:ascii="Times New Roman" w:hAnsi="Times New Roman"/>
                <w:sz w:val="24"/>
                <w:szCs w:val="24"/>
              </w:rPr>
              <w:t xml:space="preserve"> the students’ ability to reflect on their own context and place themselves at the centre of their learning, stripping back pre-conceptions to the bare bones of ‘what does sense of place mean for me?’  Once stripped back to this vantage point, it is then time for the student to look around and consider what the same concept means from different vantage points, different situations and cultural contexts.  The focus then shifts from me to us, as the students engage collaboratively in developing a shared understanding of what sense of place means.</w:t>
            </w:r>
          </w:p>
          <w:p w:rsidR="00F568EF" w:rsidRDefault="00F568EF" w:rsidP="00D77052">
            <w:pPr>
              <w:jc w:val="both"/>
              <w:rPr>
                <w:rFonts w:ascii="Times New Roman" w:hAnsi="Times New Roman"/>
                <w:sz w:val="24"/>
                <w:szCs w:val="24"/>
              </w:rPr>
            </w:pPr>
          </w:p>
          <w:p w:rsidR="00F568EF" w:rsidRDefault="00C17F87" w:rsidP="00D77052">
            <w:pPr>
              <w:jc w:val="both"/>
              <w:rPr>
                <w:rFonts w:ascii="Times New Roman" w:hAnsi="Times New Roman"/>
                <w:sz w:val="24"/>
                <w:szCs w:val="24"/>
              </w:rPr>
            </w:pPr>
            <w:r>
              <w:rPr>
                <w:rFonts w:ascii="Times New Roman" w:hAnsi="Times New Roman"/>
                <w:sz w:val="24"/>
                <w:szCs w:val="24"/>
              </w:rPr>
              <w:t>Learning activities proved to generate high levels of engagement</w:t>
            </w:r>
            <w:r w:rsidR="00CD2255">
              <w:rPr>
                <w:rFonts w:ascii="Times New Roman" w:hAnsi="Times New Roman"/>
                <w:sz w:val="24"/>
                <w:szCs w:val="24"/>
              </w:rPr>
              <w:t xml:space="preserve">, and </w:t>
            </w:r>
            <w:r w:rsidR="00047F7F">
              <w:rPr>
                <w:rFonts w:ascii="Times New Roman" w:hAnsi="Times New Roman"/>
                <w:sz w:val="24"/>
                <w:szCs w:val="24"/>
              </w:rPr>
              <w:t xml:space="preserve">in their course evaluation </w:t>
            </w:r>
            <w:r w:rsidR="00CD2255">
              <w:rPr>
                <w:rFonts w:ascii="Times New Roman" w:hAnsi="Times New Roman"/>
                <w:sz w:val="24"/>
                <w:szCs w:val="24"/>
              </w:rPr>
              <w:t>learners acknowledged that they quickly achieved a greater depth of discussion than they had experienced previously in more traditional learning environments</w:t>
            </w:r>
            <w:r w:rsidR="00047F7F">
              <w:rPr>
                <w:rFonts w:ascii="Times New Roman" w:hAnsi="Times New Roman"/>
                <w:sz w:val="24"/>
                <w:szCs w:val="24"/>
              </w:rPr>
              <w:t xml:space="preserve"> (K5)</w:t>
            </w:r>
            <w:r w:rsidR="00C224FE">
              <w:rPr>
                <w:rFonts w:ascii="Times New Roman" w:hAnsi="Times New Roman"/>
                <w:sz w:val="24"/>
                <w:szCs w:val="24"/>
              </w:rPr>
              <w:t>.  The experiences of this pilot have since informed the development of both class based and online activity based learning, which essentially reflects what has otherwise been termed a ‘flipped learning’ approach</w:t>
            </w:r>
            <w:r w:rsidR="006A0B65">
              <w:rPr>
                <w:rFonts w:ascii="Times New Roman" w:hAnsi="Times New Roman"/>
                <w:sz w:val="24"/>
                <w:szCs w:val="24"/>
              </w:rPr>
              <w:t xml:space="preserve"> (V3)</w:t>
            </w:r>
            <w:r w:rsidR="00C224FE">
              <w:rPr>
                <w:rFonts w:ascii="Times New Roman" w:hAnsi="Times New Roman"/>
                <w:sz w:val="24"/>
                <w:szCs w:val="24"/>
              </w:rPr>
              <w:t xml:space="preserve">.  The experiences of the HERCULES project and specifically the </w:t>
            </w:r>
            <w:proofErr w:type="spellStart"/>
            <w:r w:rsidR="00C224FE">
              <w:rPr>
                <w:rFonts w:ascii="Times New Roman" w:hAnsi="Times New Roman"/>
                <w:sz w:val="24"/>
                <w:szCs w:val="24"/>
              </w:rPr>
              <w:t>PGCert</w:t>
            </w:r>
            <w:proofErr w:type="spellEnd"/>
            <w:r w:rsidR="00C224FE">
              <w:rPr>
                <w:rFonts w:ascii="Times New Roman" w:hAnsi="Times New Roman"/>
                <w:sz w:val="24"/>
                <w:szCs w:val="24"/>
              </w:rPr>
              <w:t xml:space="preserve"> were disseminated through a number of research papers:</w:t>
            </w:r>
          </w:p>
          <w:p w:rsidR="00C224FE" w:rsidRDefault="00C224FE" w:rsidP="00D77052">
            <w:pPr>
              <w:jc w:val="both"/>
              <w:rPr>
                <w:rFonts w:ascii="Times New Roman" w:hAnsi="Times New Roman"/>
                <w:sz w:val="24"/>
                <w:szCs w:val="24"/>
              </w:rPr>
            </w:pPr>
          </w:p>
          <w:p w:rsidR="00C224FE" w:rsidRDefault="00C224FE" w:rsidP="00D77052">
            <w:pPr>
              <w:jc w:val="both"/>
              <w:rPr>
                <w:rFonts w:ascii="Times New Roman" w:hAnsi="Times New Roman"/>
                <w:sz w:val="24"/>
                <w:szCs w:val="24"/>
              </w:rPr>
            </w:pPr>
            <w:r w:rsidRPr="00C224FE">
              <w:rPr>
                <w:rFonts w:ascii="Times New Roman" w:hAnsi="Times New Roman"/>
                <w:sz w:val="24"/>
                <w:szCs w:val="24"/>
              </w:rPr>
              <w:t>Emanuel, L. and Bell, A. (2013) ‘Engaging communities in their heritage: collaboration between higher education and the voluntary sector in Wales and Ireland’ Conference on Tourism Management and Sustainability of Heritage Sites: the Role of Education and Training, Assisi, Italy, November 22nd.</w:t>
            </w:r>
          </w:p>
          <w:p w:rsidR="00C224FE" w:rsidRPr="00C224FE" w:rsidRDefault="00C224FE" w:rsidP="00C224FE">
            <w:pPr>
              <w:jc w:val="both"/>
              <w:rPr>
                <w:rFonts w:ascii="Times New Roman" w:hAnsi="Times New Roman"/>
                <w:sz w:val="24"/>
                <w:szCs w:val="24"/>
              </w:rPr>
            </w:pPr>
            <w:r w:rsidRPr="00C224FE">
              <w:rPr>
                <w:rFonts w:ascii="Times New Roman" w:hAnsi="Times New Roman"/>
                <w:sz w:val="24"/>
                <w:szCs w:val="24"/>
              </w:rPr>
              <w:t xml:space="preserve">Emanuel, L. and Bell, A. (2013) ‘What’s missing from the heritage classroom? Seeking authenticity in an online space.’ Conference on Knowledge Management Applied to Cultural Heritage, University of Fes, Morocco, </w:t>
            </w:r>
            <w:proofErr w:type="gramStart"/>
            <w:r w:rsidRPr="00C224FE">
              <w:rPr>
                <w:rFonts w:ascii="Times New Roman" w:hAnsi="Times New Roman"/>
                <w:sz w:val="24"/>
                <w:szCs w:val="24"/>
              </w:rPr>
              <w:t>April</w:t>
            </w:r>
            <w:proofErr w:type="gramEnd"/>
            <w:r w:rsidRPr="00C224FE">
              <w:rPr>
                <w:rFonts w:ascii="Times New Roman" w:hAnsi="Times New Roman"/>
                <w:sz w:val="24"/>
                <w:szCs w:val="24"/>
              </w:rPr>
              <w:t xml:space="preserve"> 30th.</w:t>
            </w:r>
          </w:p>
          <w:p w:rsidR="00C224FE" w:rsidRDefault="00C224FE" w:rsidP="00C224FE">
            <w:pPr>
              <w:jc w:val="both"/>
              <w:rPr>
                <w:rFonts w:ascii="Times New Roman" w:hAnsi="Times New Roman"/>
                <w:sz w:val="24"/>
                <w:szCs w:val="24"/>
              </w:rPr>
            </w:pPr>
            <w:r w:rsidRPr="00C224FE">
              <w:rPr>
                <w:rFonts w:ascii="Times New Roman" w:hAnsi="Times New Roman"/>
                <w:sz w:val="24"/>
                <w:szCs w:val="24"/>
              </w:rPr>
              <w:t>Emanuel, L. and Bell, A. (2013) ‘Where New Places Meet Heritage Space: Online Learning out of Wales’ Workshop on Heritage and Cultural Tourism in Higher Education, University of Sousse, Tunisia, January 23rd.</w:t>
            </w:r>
          </w:p>
          <w:p w:rsidR="00F568EF" w:rsidRDefault="00F568EF" w:rsidP="00D77052">
            <w:pPr>
              <w:jc w:val="both"/>
              <w:rPr>
                <w:rFonts w:ascii="Times New Roman" w:hAnsi="Times New Roman"/>
                <w:sz w:val="24"/>
                <w:szCs w:val="24"/>
              </w:rPr>
            </w:pPr>
          </w:p>
          <w:p w:rsidR="00214AD3" w:rsidRDefault="00214AD3" w:rsidP="00D77052">
            <w:pPr>
              <w:jc w:val="both"/>
              <w:rPr>
                <w:rFonts w:ascii="Times New Roman" w:hAnsi="Times New Roman"/>
                <w:sz w:val="24"/>
                <w:szCs w:val="24"/>
              </w:rPr>
            </w:pPr>
          </w:p>
          <w:p w:rsidR="00214AD3" w:rsidRDefault="00214AD3" w:rsidP="00D77052">
            <w:pPr>
              <w:jc w:val="both"/>
              <w:rPr>
                <w:rFonts w:ascii="Times New Roman" w:hAnsi="Times New Roman"/>
                <w:sz w:val="24"/>
                <w:szCs w:val="24"/>
              </w:rPr>
            </w:pPr>
            <w:r>
              <w:rPr>
                <w:rFonts w:ascii="Times New Roman" w:hAnsi="Times New Roman"/>
                <w:sz w:val="24"/>
                <w:szCs w:val="24"/>
              </w:rPr>
              <w:t>References</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 xml:space="preserve">Brown, J.S., Collins, A. and </w:t>
            </w:r>
            <w:proofErr w:type="spellStart"/>
            <w:r w:rsidRPr="00214AD3">
              <w:rPr>
                <w:rFonts w:ascii="Times New Roman" w:hAnsi="Times New Roman"/>
                <w:sz w:val="24"/>
                <w:szCs w:val="24"/>
              </w:rPr>
              <w:t>Duguid</w:t>
            </w:r>
            <w:proofErr w:type="spellEnd"/>
            <w:r w:rsidRPr="00214AD3">
              <w:rPr>
                <w:rFonts w:ascii="Times New Roman" w:hAnsi="Times New Roman"/>
                <w:sz w:val="24"/>
                <w:szCs w:val="24"/>
              </w:rPr>
              <w:t>, P. (1989) ‘Situated cognition and the culture of learning’, Educational Researcher, vol.18, no.1, pp.32–42.</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Chin, P. (2006) The Value of User-Generated Content, Intranet Journal, http://www.paulchinonline.com/portfolio/ij/</w:t>
            </w:r>
            <w:proofErr w:type="gramStart"/>
            <w:r w:rsidRPr="00214AD3">
              <w:rPr>
                <w:rFonts w:ascii="Times New Roman" w:hAnsi="Times New Roman"/>
                <w:sz w:val="24"/>
                <w:szCs w:val="24"/>
              </w:rPr>
              <w:t>ij20060327.htm  (</w:t>
            </w:r>
            <w:proofErr w:type="gramEnd"/>
            <w:r w:rsidRPr="00214AD3">
              <w:rPr>
                <w:rFonts w:ascii="Times New Roman" w:hAnsi="Times New Roman"/>
                <w:sz w:val="24"/>
                <w:szCs w:val="24"/>
              </w:rPr>
              <w:t>part 2). (Last accessed 20 June 2012).</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Cook, J. and Light, A. (2006) ‘New patterns of power and participation? Designing ICT for informal and community learning’, E-learning, vol.3, no.1, pp.51–61.</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Creswell, T. (2004) Place: A Short Introduction.  Oxford.  Blackwell.</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 xml:space="preserve">Johnson, J. and Dyer, J. (2006) ‘User-defined content in a constructivist learning environment’ [online], </w:t>
            </w:r>
            <w:proofErr w:type="spellStart"/>
            <w:r w:rsidRPr="00214AD3">
              <w:rPr>
                <w:rFonts w:ascii="Times New Roman" w:hAnsi="Times New Roman"/>
                <w:sz w:val="24"/>
                <w:szCs w:val="24"/>
              </w:rPr>
              <w:t>elearning</w:t>
            </w:r>
            <w:proofErr w:type="spellEnd"/>
            <w:r w:rsidRPr="00214AD3">
              <w:rPr>
                <w:rFonts w:ascii="Times New Roman" w:hAnsi="Times New Roman"/>
                <w:sz w:val="24"/>
                <w:szCs w:val="24"/>
              </w:rPr>
              <w:t xml:space="preserve"> papers, http://www.elearningeuropa.info/files/media/media11007.pdf (Accessed 20 June 2012).</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Lave, J. and Wenger, E. (1991) Situated Learning: Legitimate Peripheral Participation, Cambridge, Cambridge University Press.</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University of Wales Trinity Saint David, (2012) PG Cert Heritage Tourism: Sense of Place, Validation document, unpublished.</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Vygotsky, L. S. (1978) Mind in Society.  Cambridge: Harvard University Press.</w:t>
            </w:r>
          </w:p>
          <w:p w:rsidR="00214AD3" w:rsidRPr="00214AD3" w:rsidRDefault="00214AD3" w:rsidP="00214AD3">
            <w:pPr>
              <w:jc w:val="both"/>
              <w:rPr>
                <w:rFonts w:ascii="Times New Roman" w:hAnsi="Times New Roman"/>
                <w:sz w:val="24"/>
                <w:szCs w:val="24"/>
              </w:rPr>
            </w:pPr>
            <w:r w:rsidRPr="00214AD3">
              <w:rPr>
                <w:rFonts w:ascii="Times New Roman" w:hAnsi="Times New Roman"/>
                <w:sz w:val="24"/>
                <w:szCs w:val="24"/>
              </w:rPr>
              <w:t>Wenger, E. (1999) Communities of Practice. Cambridge: Cambridge University Press.</w:t>
            </w: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tc>
      </w:tr>
    </w:tbl>
    <w:p w:rsidR="00F568EF" w:rsidRDefault="00F568EF" w:rsidP="00CA12DC">
      <w:pPr>
        <w:jc w:val="both"/>
        <w:rPr>
          <w:rFonts w:ascii="Times New Roman" w:hAnsi="Times New Roman"/>
          <w:sz w:val="24"/>
          <w:szCs w:val="24"/>
        </w:rPr>
      </w:pPr>
    </w:p>
    <w:p w:rsidR="00F568EF" w:rsidRDefault="00F568EF"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598"/>
      </w:tblGrid>
      <w:tr w:rsidR="00F568EF" w:rsidRPr="008544DC" w:rsidTr="00D77052">
        <w:tc>
          <w:tcPr>
            <w:tcW w:w="10598" w:type="dxa"/>
          </w:tcPr>
          <w:p w:rsidR="00F568EF" w:rsidRPr="00B00FDB" w:rsidRDefault="00F568EF" w:rsidP="00D77052">
            <w:pPr>
              <w:jc w:val="both"/>
              <w:rPr>
                <w:rFonts w:ascii="Times New Roman" w:hAnsi="Times New Roman"/>
                <w:b/>
                <w:sz w:val="28"/>
                <w:szCs w:val="28"/>
              </w:rPr>
            </w:pPr>
            <w:r>
              <w:rPr>
                <w:rFonts w:ascii="Times New Roman" w:hAnsi="Times New Roman"/>
                <w:b/>
                <w:sz w:val="28"/>
                <w:szCs w:val="28"/>
              </w:rPr>
              <w:t>Case Study 2. (1,000 words)</w:t>
            </w:r>
          </w:p>
          <w:p w:rsidR="00F568EF" w:rsidRPr="008544DC" w:rsidRDefault="00F568EF" w:rsidP="00D77052">
            <w:pPr>
              <w:jc w:val="both"/>
              <w:rPr>
                <w:rFonts w:ascii="Times New Roman" w:hAnsi="Times New Roman"/>
                <w:sz w:val="24"/>
                <w:szCs w:val="24"/>
              </w:rPr>
            </w:pPr>
          </w:p>
        </w:tc>
      </w:tr>
      <w:tr w:rsidR="00F568EF" w:rsidTr="00D77052">
        <w:tc>
          <w:tcPr>
            <w:tcW w:w="10598" w:type="dxa"/>
          </w:tcPr>
          <w:p w:rsidR="00F568EF" w:rsidRPr="00A33E6F" w:rsidRDefault="00F568EF" w:rsidP="00D77052">
            <w:pPr>
              <w:jc w:val="both"/>
              <w:rPr>
                <w:rFonts w:ascii="Times New Roman" w:hAnsi="Times New Roman"/>
                <w:b/>
                <w:sz w:val="24"/>
                <w:szCs w:val="24"/>
                <w:u w:val="single"/>
              </w:rPr>
            </w:pPr>
            <w:r w:rsidRPr="00A33E6F">
              <w:rPr>
                <w:rFonts w:ascii="Times New Roman" w:hAnsi="Times New Roman"/>
                <w:b/>
                <w:sz w:val="24"/>
                <w:szCs w:val="24"/>
                <w:u w:val="single"/>
              </w:rPr>
              <w:t xml:space="preserve">Write your </w:t>
            </w:r>
            <w:r>
              <w:rPr>
                <w:rFonts w:ascii="Times New Roman" w:hAnsi="Times New Roman"/>
                <w:b/>
                <w:sz w:val="24"/>
                <w:szCs w:val="24"/>
                <w:u w:val="single"/>
              </w:rPr>
              <w:t>Case Study</w:t>
            </w:r>
            <w:r w:rsidRPr="00A33E6F">
              <w:rPr>
                <w:rFonts w:ascii="Times New Roman" w:hAnsi="Times New Roman"/>
                <w:b/>
                <w:sz w:val="24"/>
                <w:szCs w:val="24"/>
                <w:u w:val="single"/>
              </w:rPr>
              <w:t xml:space="preserve"> here</w:t>
            </w:r>
          </w:p>
          <w:p w:rsidR="00F568EF" w:rsidRDefault="00F568EF" w:rsidP="00D77052">
            <w:pPr>
              <w:jc w:val="both"/>
              <w:rPr>
                <w:rFonts w:ascii="Times New Roman" w:hAnsi="Times New Roman"/>
                <w:sz w:val="24"/>
                <w:szCs w:val="24"/>
              </w:rPr>
            </w:pPr>
          </w:p>
          <w:p w:rsidR="00C2676C" w:rsidRDefault="00C2676C" w:rsidP="00C2676C">
            <w:pPr>
              <w:jc w:val="both"/>
              <w:rPr>
                <w:rFonts w:ascii="Times New Roman" w:hAnsi="Times New Roman"/>
                <w:sz w:val="24"/>
                <w:szCs w:val="24"/>
              </w:rPr>
            </w:pPr>
            <w:r w:rsidRPr="00C2676C">
              <w:rPr>
                <w:rFonts w:ascii="Times New Roman" w:hAnsi="Times New Roman"/>
                <w:sz w:val="24"/>
                <w:szCs w:val="24"/>
              </w:rPr>
              <w:t xml:space="preserve">Since the 2015/ 2016 academic year I have been Programme Director for the undergraduate business </w:t>
            </w:r>
            <w:r w:rsidRPr="00C2676C">
              <w:rPr>
                <w:rFonts w:ascii="Times New Roman" w:hAnsi="Times New Roman"/>
                <w:sz w:val="24"/>
                <w:szCs w:val="24"/>
              </w:rPr>
              <w:lastRenderedPageBreak/>
              <w:t xml:space="preserve">programmes on the UWTSD Carmarthen campus.  At the time Business as a subject area on the Carmarthen campus had lost its identity and I was very mindful that we needed to develop a distinctive offer for Carmarthen based students, and at the same time develop a learning community that involved both students and staff members.  I was very fortunate to be asked by the Dean of Faculty of Business and Management to lead the development of a new undergraduate business portfolio for Carmarthen which was underpinned by sustainable and ethical thinking.  A portfolio of three undergraduate programmes </w:t>
            </w:r>
            <w:r w:rsidR="00274C27">
              <w:rPr>
                <w:rFonts w:ascii="Times New Roman" w:hAnsi="Times New Roman"/>
                <w:sz w:val="24"/>
                <w:szCs w:val="24"/>
              </w:rPr>
              <w:t>was</w:t>
            </w:r>
            <w:r w:rsidRPr="00C2676C">
              <w:rPr>
                <w:rFonts w:ascii="Times New Roman" w:hAnsi="Times New Roman"/>
                <w:sz w:val="24"/>
                <w:szCs w:val="24"/>
              </w:rPr>
              <w:t xml:space="preserve"> </w:t>
            </w:r>
            <w:r w:rsidR="00274C27">
              <w:rPr>
                <w:rFonts w:ascii="Times New Roman" w:hAnsi="Times New Roman"/>
                <w:sz w:val="24"/>
                <w:szCs w:val="24"/>
              </w:rPr>
              <w:t xml:space="preserve">validated and </w:t>
            </w:r>
            <w:r w:rsidR="00901A19">
              <w:rPr>
                <w:rFonts w:ascii="Times New Roman" w:hAnsi="Times New Roman"/>
                <w:sz w:val="24"/>
                <w:szCs w:val="24"/>
              </w:rPr>
              <w:t>the first students enrolled in September 2017</w:t>
            </w:r>
            <w:r w:rsidRPr="00C2676C">
              <w:rPr>
                <w:rFonts w:ascii="Times New Roman" w:hAnsi="Times New Roman"/>
                <w:sz w:val="24"/>
                <w:szCs w:val="24"/>
              </w:rPr>
              <w:t>.</w:t>
            </w:r>
          </w:p>
          <w:p w:rsidR="003E24E0" w:rsidRPr="00C2676C" w:rsidRDefault="003E24E0" w:rsidP="00C2676C">
            <w:pPr>
              <w:jc w:val="both"/>
              <w:rPr>
                <w:rFonts w:ascii="Times New Roman" w:hAnsi="Times New Roman"/>
                <w:sz w:val="24"/>
                <w:szCs w:val="24"/>
              </w:rPr>
            </w:pPr>
          </w:p>
          <w:p w:rsidR="00C2676C" w:rsidRDefault="00C2676C" w:rsidP="00C2676C">
            <w:pPr>
              <w:jc w:val="both"/>
              <w:rPr>
                <w:rFonts w:ascii="Times New Roman" w:hAnsi="Times New Roman"/>
                <w:sz w:val="24"/>
                <w:szCs w:val="24"/>
              </w:rPr>
            </w:pPr>
            <w:r w:rsidRPr="00C2676C">
              <w:rPr>
                <w:rFonts w:ascii="Times New Roman" w:hAnsi="Times New Roman"/>
                <w:sz w:val="24"/>
                <w:szCs w:val="24"/>
              </w:rPr>
              <w:t xml:space="preserve">From my engagement in business related research and practice it became evident to me that we are reaching a point where sustainable business practice is becoming a key strategic priority, particularly in Wales;  organisations have begun to realise that not only do future practices and economic models need to transform in line with the dynamics of social and environmental change, but that actually sustainable thinking makes a business more competitive – as noted in The Economist,  “ Companies with their eye on their 'triple-bottom-line' outperform their less fastidious peers on the stock market". </w:t>
            </w:r>
            <w:r w:rsidR="00901A19">
              <w:rPr>
                <w:rFonts w:ascii="Times New Roman" w:hAnsi="Times New Roman"/>
                <w:sz w:val="24"/>
                <w:szCs w:val="24"/>
              </w:rPr>
              <w:t>(A1, V4)</w:t>
            </w:r>
            <w:r w:rsidRPr="00C2676C">
              <w:rPr>
                <w:rFonts w:ascii="Times New Roman" w:hAnsi="Times New Roman"/>
                <w:sz w:val="24"/>
                <w:szCs w:val="24"/>
              </w:rPr>
              <w:t xml:space="preserve"> </w:t>
            </w:r>
            <w:proofErr w:type="spellStart"/>
            <w:r w:rsidR="00B24D37" w:rsidRPr="00B24D37">
              <w:rPr>
                <w:rFonts w:ascii="Times New Roman" w:hAnsi="Times New Roman"/>
                <w:sz w:val="24"/>
                <w:szCs w:val="24"/>
              </w:rPr>
              <w:t>Springett</w:t>
            </w:r>
            <w:proofErr w:type="spellEnd"/>
            <w:r w:rsidR="00B24D37" w:rsidRPr="00B24D37">
              <w:rPr>
                <w:rFonts w:ascii="Times New Roman" w:hAnsi="Times New Roman"/>
                <w:sz w:val="24"/>
                <w:szCs w:val="24"/>
              </w:rPr>
              <w:t xml:space="preserve"> (2005) observes ‘nowhere has the challenge that ecological and social unsustainability presents to the formal curriculum proved more problematic than in the business studies curriculum.’</w:t>
            </w:r>
            <w:r w:rsidR="00B24D37">
              <w:rPr>
                <w:rFonts w:ascii="Times New Roman" w:hAnsi="Times New Roman"/>
                <w:sz w:val="24"/>
                <w:szCs w:val="24"/>
              </w:rPr>
              <w:t xml:space="preserve"> In fact, b</w:t>
            </w:r>
            <w:r w:rsidRPr="00C2676C">
              <w:rPr>
                <w:rFonts w:ascii="Times New Roman" w:hAnsi="Times New Roman"/>
                <w:sz w:val="24"/>
                <w:szCs w:val="24"/>
              </w:rPr>
              <w:t>usiness schools have been under criticism during the past few years for paying lip service to sustainability and ethics within curriculum, where modules on Corporate Social Responsibility and Management Ethics are taught alongside neoclassical economic theory and in practice, the ‘triple-bottom-line’ is taught with a heavy emphasis on economic at the expense of socio-cultural and environmental factors</w:t>
            </w:r>
            <w:r w:rsidR="00B24D37">
              <w:rPr>
                <w:rFonts w:ascii="Times New Roman" w:hAnsi="Times New Roman"/>
                <w:sz w:val="24"/>
                <w:szCs w:val="24"/>
              </w:rPr>
              <w:t xml:space="preserve"> (Stubbs and </w:t>
            </w:r>
            <w:proofErr w:type="spellStart"/>
            <w:r w:rsidR="00B24D37">
              <w:rPr>
                <w:rFonts w:ascii="Times New Roman" w:hAnsi="Times New Roman"/>
                <w:sz w:val="24"/>
                <w:szCs w:val="24"/>
              </w:rPr>
              <w:t>Cocklin</w:t>
            </w:r>
            <w:proofErr w:type="spellEnd"/>
            <w:r w:rsidR="00B24D37">
              <w:rPr>
                <w:rFonts w:ascii="Times New Roman" w:hAnsi="Times New Roman"/>
                <w:sz w:val="24"/>
                <w:szCs w:val="24"/>
              </w:rPr>
              <w:t>, 2008)</w:t>
            </w:r>
            <w:r w:rsidRPr="00C2676C">
              <w:rPr>
                <w:rFonts w:ascii="Times New Roman" w:hAnsi="Times New Roman"/>
                <w:sz w:val="24"/>
                <w:szCs w:val="24"/>
              </w:rPr>
              <w:t xml:space="preserve">.  We had the opportunity to change this and develop a more authentic offering, which doesn’t embed sustainability within an otherwise traditional business curriculum, but instead diffuses sustainability throughout so that for our graduates a sustainable and ethical approach to business becomes the norm rather than the novel.  </w:t>
            </w:r>
          </w:p>
          <w:p w:rsidR="003E24E0" w:rsidRPr="00C2676C" w:rsidRDefault="003E24E0" w:rsidP="00C2676C">
            <w:pPr>
              <w:jc w:val="both"/>
              <w:rPr>
                <w:rFonts w:ascii="Times New Roman" w:hAnsi="Times New Roman"/>
                <w:sz w:val="24"/>
                <w:szCs w:val="24"/>
              </w:rPr>
            </w:pPr>
          </w:p>
          <w:p w:rsidR="00C2676C" w:rsidRDefault="00C2676C" w:rsidP="00C2676C">
            <w:pPr>
              <w:jc w:val="both"/>
              <w:rPr>
                <w:rFonts w:ascii="Times New Roman" w:hAnsi="Times New Roman"/>
                <w:sz w:val="24"/>
                <w:szCs w:val="24"/>
              </w:rPr>
            </w:pPr>
            <w:r w:rsidRPr="00C2676C">
              <w:rPr>
                <w:rFonts w:ascii="Times New Roman" w:hAnsi="Times New Roman"/>
                <w:sz w:val="24"/>
                <w:szCs w:val="24"/>
              </w:rPr>
              <w:t xml:space="preserve">Although I </w:t>
            </w:r>
            <w:r w:rsidR="00B24D37">
              <w:rPr>
                <w:rFonts w:ascii="Times New Roman" w:hAnsi="Times New Roman"/>
                <w:sz w:val="24"/>
                <w:szCs w:val="24"/>
              </w:rPr>
              <w:t>had</w:t>
            </w:r>
            <w:r w:rsidRPr="00C2676C">
              <w:rPr>
                <w:rFonts w:ascii="Times New Roman" w:hAnsi="Times New Roman"/>
                <w:sz w:val="24"/>
                <w:szCs w:val="24"/>
              </w:rPr>
              <w:t xml:space="preserve"> taught sustainability as an undergraduate subject area for seventeen years, in developing the portfolio I felt there was more to be learned from individuals and organisations who have been involved in sustainable education over a longer time period.  Consequently, as part of the research for both content and learning approach of this new portfolio I felt I needed to be more involved with the ‘sustainability community’.  In September 2016, I and a colleague participated in a five day ‘earth pilgrim’ walk with Satish Kumar and during this time had the benefit of talking to, and learning from the experiences of, both staff and students of Schumacher College</w:t>
            </w:r>
            <w:r w:rsidR="00901A19">
              <w:rPr>
                <w:rFonts w:ascii="Times New Roman" w:hAnsi="Times New Roman"/>
                <w:sz w:val="24"/>
                <w:szCs w:val="24"/>
              </w:rPr>
              <w:t xml:space="preserve"> (V3)</w:t>
            </w:r>
            <w:r w:rsidRPr="00C2676C">
              <w:rPr>
                <w:rFonts w:ascii="Times New Roman" w:hAnsi="Times New Roman"/>
                <w:sz w:val="24"/>
                <w:szCs w:val="24"/>
              </w:rPr>
              <w:t>.  Later that month as part of our student induction activities I arranged for students and staff to spend two days at the Centre for Alternative Technology.  Both the Centre for Alternative Technology and Schumacher College are leading educational providers in the area of sustainability, providing Masters level education and short courses but not undergraduate provision.  From the staff and students I spoke to it was evident that the experience provided by each was quite different in terms of learning approach, but they shared a deep grounding in a more sustainable approach.  I knew at that point that in creating a new portfolio for Carmarthen we had to ensure it was authentic, that a sustainable and ethical approach to business diffused throughout it.  We had an opportunity to create something that would challenge conventional business teaching, which although had become increasingly apparent at Master’s level, both within the UK and further afield, was lacking at undergraduate level</w:t>
            </w:r>
            <w:r w:rsidR="00901A19">
              <w:rPr>
                <w:rFonts w:ascii="Times New Roman" w:hAnsi="Times New Roman"/>
                <w:sz w:val="24"/>
                <w:szCs w:val="24"/>
              </w:rPr>
              <w:t xml:space="preserve"> (K1, K2, </w:t>
            </w:r>
            <w:proofErr w:type="gramStart"/>
            <w:r w:rsidR="00901A19">
              <w:rPr>
                <w:rFonts w:ascii="Times New Roman" w:hAnsi="Times New Roman"/>
                <w:sz w:val="24"/>
                <w:szCs w:val="24"/>
              </w:rPr>
              <w:t>V4</w:t>
            </w:r>
            <w:proofErr w:type="gramEnd"/>
            <w:r w:rsidR="00901A19">
              <w:rPr>
                <w:rFonts w:ascii="Times New Roman" w:hAnsi="Times New Roman"/>
                <w:sz w:val="24"/>
                <w:szCs w:val="24"/>
              </w:rPr>
              <w:t>)</w:t>
            </w:r>
            <w:r w:rsidRPr="00C2676C">
              <w:rPr>
                <w:rFonts w:ascii="Times New Roman" w:hAnsi="Times New Roman"/>
                <w:sz w:val="24"/>
                <w:szCs w:val="24"/>
              </w:rPr>
              <w:t>.</w:t>
            </w:r>
          </w:p>
          <w:p w:rsidR="00DF5AFF" w:rsidRPr="00C2676C" w:rsidRDefault="00DF5AFF" w:rsidP="00C2676C">
            <w:pPr>
              <w:jc w:val="both"/>
              <w:rPr>
                <w:rFonts w:ascii="Times New Roman" w:hAnsi="Times New Roman"/>
                <w:sz w:val="24"/>
                <w:szCs w:val="24"/>
              </w:rPr>
            </w:pPr>
          </w:p>
          <w:p w:rsidR="00C2676C" w:rsidRPr="00C2676C" w:rsidRDefault="00901A19" w:rsidP="00C2676C">
            <w:pPr>
              <w:jc w:val="both"/>
              <w:rPr>
                <w:rFonts w:ascii="Times New Roman" w:hAnsi="Times New Roman"/>
                <w:sz w:val="24"/>
                <w:szCs w:val="24"/>
              </w:rPr>
            </w:pPr>
            <w:r>
              <w:rPr>
                <w:rFonts w:ascii="Times New Roman" w:hAnsi="Times New Roman"/>
                <w:sz w:val="24"/>
                <w:szCs w:val="24"/>
              </w:rPr>
              <w:t>During the 2016/ 2017</w:t>
            </w:r>
            <w:r w:rsidR="00C2676C" w:rsidRPr="00C2676C">
              <w:rPr>
                <w:rFonts w:ascii="Times New Roman" w:hAnsi="Times New Roman"/>
                <w:sz w:val="24"/>
                <w:szCs w:val="24"/>
              </w:rPr>
              <w:t xml:space="preserve"> academic year, Wednesday afternoons </w:t>
            </w:r>
            <w:r>
              <w:rPr>
                <w:rFonts w:ascii="Times New Roman" w:hAnsi="Times New Roman"/>
                <w:sz w:val="24"/>
                <w:szCs w:val="24"/>
              </w:rPr>
              <w:t>were</w:t>
            </w:r>
            <w:r w:rsidR="00C2676C" w:rsidRPr="00C2676C">
              <w:rPr>
                <w:rFonts w:ascii="Times New Roman" w:hAnsi="Times New Roman"/>
                <w:sz w:val="24"/>
                <w:szCs w:val="24"/>
              </w:rPr>
              <w:t xml:space="preserve"> set aside for programme development to enable staff to take the time to reflect on the content and approach that would be needed for this new business curriculum</w:t>
            </w:r>
            <w:r>
              <w:rPr>
                <w:rFonts w:ascii="Times New Roman" w:hAnsi="Times New Roman"/>
                <w:sz w:val="24"/>
                <w:szCs w:val="24"/>
              </w:rPr>
              <w:t xml:space="preserve">.  We took a further step to create a portfolio that brought together FE staff from </w:t>
            </w:r>
            <w:proofErr w:type="spellStart"/>
            <w:r>
              <w:rPr>
                <w:rFonts w:ascii="Times New Roman" w:hAnsi="Times New Roman"/>
                <w:sz w:val="24"/>
                <w:szCs w:val="24"/>
              </w:rPr>
              <w:t>Coleg</w:t>
            </w:r>
            <w:proofErr w:type="spellEnd"/>
            <w:r>
              <w:rPr>
                <w:rFonts w:ascii="Times New Roman" w:hAnsi="Times New Roman"/>
                <w:sz w:val="24"/>
                <w:szCs w:val="24"/>
              </w:rPr>
              <w:t xml:space="preserve"> Sir Gar and Carmarthen Business School in a new dual sector approach</w:t>
            </w:r>
            <w:r w:rsidR="00C2676C" w:rsidRPr="00C2676C">
              <w:rPr>
                <w:rFonts w:ascii="Times New Roman" w:hAnsi="Times New Roman"/>
                <w:sz w:val="24"/>
                <w:szCs w:val="24"/>
              </w:rPr>
              <w:t>.  As a team we took the decision to create something completely new – to draw from contemporary policy, research and business thinking to create an undergraduate portfolio which responded to QAA benchmarks</w:t>
            </w:r>
            <w:r w:rsidR="00C24800">
              <w:rPr>
                <w:rFonts w:ascii="Times New Roman" w:hAnsi="Times New Roman"/>
                <w:sz w:val="24"/>
                <w:szCs w:val="24"/>
              </w:rPr>
              <w:t xml:space="preserve"> (K6)</w:t>
            </w:r>
            <w:r w:rsidR="00C2676C" w:rsidRPr="00C2676C">
              <w:rPr>
                <w:rFonts w:ascii="Times New Roman" w:hAnsi="Times New Roman"/>
                <w:sz w:val="24"/>
                <w:szCs w:val="24"/>
              </w:rPr>
              <w:t xml:space="preserve">, but at the same time </w:t>
            </w:r>
            <w:r w:rsidR="00C2676C" w:rsidRPr="00C2676C">
              <w:rPr>
                <w:rFonts w:ascii="Times New Roman" w:hAnsi="Times New Roman"/>
                <w:sz w:val="24"/>
                <w:szCs w:val="24"/>
              </w:rPr>
              <w:lastRenderedPageBreak/>
              <w:t>revisited the challenges business graduates would face in the coming years.  For this new programme flexibility in programme design and delivery, as well as innovation in learning design was felt to be essential so that we could respond to the needs of new learners</w:t>
            </w:r>
            <w:r>
              <w:rPr>
                <w:rFonts w:ascii="Times New Roman" w:hAnsi="Times New Roman"/>
                <w:sz w:val="24"/>
                <w:szCs w:val="24"/>
              </w:rPr>
              <w:t xml:space="preserve"> (V1, V2, </w:t>
            </w:r>
            <w:proofErr w:type="gramStart"/>
            <w:r>
              <w:rPr>
                <w:rFonts w:ascii="Times New Roman" w:hAnsi="Times New Roman"/>
                <w:sz w:val="24"/>
                <w:szCs w:val="24"/>
              </w:rPr>
              <w:t>K2</w:t>
            </w:r>
            <w:proofErr w:type="gramEnd"/>
            <w:r>
              <w:rPr>
                <w:rFonts w:ascii="Times New Roman" w:hAnsi="Times New Roman"/>
                <w:sz w:val="24"/>
                <w:szCs w:val="24"/>
              </w:rPr>
              <w:t>)</w:t>
            </w:r>
            <w:r w:rsidR="00C2676C" w:rsidRPr="00C2676C">
              <w:rPr>
                <w:rFonts w:ascii="Times New Roman" w:hAnsi="Times New Roman"/>
                <w:sz w:val="24"/>
                <w:szCs w:val="24"/>
              </w:rPr>
              <w:t xml:space="preserve">.  The portfolio </w:t>
            </w:r>
            <w:r>
              <w:rPr>
                <w:rFonts w:ascii="Times New Roman" w:hAnsi="Times New Roman"/>
                <w:sz w:val="24"/>
                <w:szCs w:val="24"/>
              </w:rPr>
              <w:t xml:space="preserve">is </w:t>
            </w:r>
            <w:r w:rsidR="00C2676C" w:rsidRPr="00C2676C">
              <w:rPr>
                <w:rFonts w:ascii="Times New Roman" w:hAnsi="Times New Roman"/>
                <w:sz w:val="24"/>
                <w:szCs w:val="24"/>
              </w:rPr>
              <w:t xml:space="preserve">centred on a transformational learning approach which </w:t>
            </w:r>
            <w:r>
              <w:rPr>
                <w:rFonts w:ascii="Times New Roman" w:hAnsi="Times New Roman"/>
                <w:sz w:val="24"/>
                <w:szCs w:val="24"/>
              </w:rPr>
              <w:t>is developing</w:t>
            </w:r>
            <w:r w:rsidR="00C2676C" w:rsidRPr="00C2676C">
              <w:rPr>
                <w:rFonts w:ascii="Times New Roman" w:hAnsi="Times New Roman"/>
                <w:sz w:val="24"/>
                <w:szCs w:val="24"/>
              </w:rPr>
              <w:t xml:space="preserve"> graduates who are employable not just today, but for the rapidly </w:t>
            </w:r>
            <w:r>
              <w:rPr>
                <w:rFonts w:ascii="Times New Roman" w:hAnsi="Times New Roman"/>
                <w:sz w:val="24"/>
                <w:szCs w:val="24"/>
              </w:rPr>
              <w:t xml:space="preserve">evolving workplace of the future.  </w:t>
            </w:r>
            <w:r w:rsidRPr="00901A19">
              <w:rPr>
                <w:rFonts w:ascii="Times New Roman" w:hAnsi="Times New Roman"/>
                <w:sz w:val="24"/>
                <w:szCs w:val="24"/>
              </w:rPr>
              <w:t>The use of the Moodle VLE is central to the learning approach</w:t>
            </w:r>
            <w:r w:rsidR="00C24800">
              <w:rPr>
                <w:rFonts w:ascii="Times New Roman" w:hAnsi="Times New Roman"/>
                <w:sz w:val="24"/>
                <w:szCs w:val="24"/>
              </w:rPr>
              <w:t xml:space="preserve"> (K4)</w:t>
            </w:r>
            <w:r>
              <w:rPr>
                <w:rFonts w:ascii="Times New Roman" w:hAnsi="Times New Roman"/>
                <w:sz w:val="24"/>
                <w:szCs w:val="24"/>
              </w:rPr>
              <w:t>; pre-work is available on Moodle each week</w:t>
            </w:r>
            <w:r w:rsidR="00C24800">
              <w:rPr>
                <w:rFonts w:ascii="Times New Roman" w:hAnsi="Times New Roman"/>
                <w:sz w:val="24"/>
                <w:szCs w:val="24"/>
              </w:rPr>
              <w:t xml:space="preserve"> (links to readings, </w:t>
            </w:r>
            <w:proofErr w:type="spellStart"/>
            <w:r w:rsidR="00C24800">
              <w:rPr>
                <w:rFonts w:ascii="Times New Roman" w:hAnsi="Times New Roman"/>
                <w:sz w:val="24"/>
                <w:szCs w:val="24"/>
              </w:rPr>
              <w:t>youtube</w:t>
            </w:r>
            <w:proofErr w:type="spellEnd"/>
            <w:r w:rsidR="00C24800">
              <w:rPr>
                <w:rFonts w:ascii="Times New Roman" w:hAnsi="Times New Roman"/>
                <w:sz w:val="24"/>
                <w:szCs w:val="24"/>
              </w:rPr>
              <w:t xml:space="preserve"> clips, twitter searches etc.)</w:t>
            </w:r>
            <w:r>
              <w:rPr>
                <w:rFonts w:ascii="Times New Roman" w:hAnsi="Times New Roman"/>
                <w:sz w:val="24"/>
                <w:szCs w:val="24"/>
              </w:rPr>
              <w:t xml:space="preserve"> and students come prepared to modules to discuss, collaborate and engage in problem solving activities</w:t>
            </w:r>
            <w:r w:rsidR="00C2676C" w:rsidRPr="00C2676C">
              <w:rPr>
                <w:rFonts w:ascii="Times New Roman" w:hAnsi="Times New Roman"/>
                <w:sz w:val="24"/>
                <w:szCs w:val="24"/>
              </w:rPr>
              <w:t xml:space="preserve">.  The </w:t>
            </w:r>
            <w:r>
              <w:rPr>
                <w:rFonts w:ascii="Times New Roman" w:hAnsi="Times New Roman"/>
                <w:sz w:val="24"/>
                <w:szCs w:val="24"/>
              </w:rPr>
              <w:t>portfolio has also been designed to</w:t>
            </w:r>
            <w:r w:rsidR="00C2676C" w:rsidRPr="00C2676C">
              <w:rPr>
                <w:rFonts w:ascii="Times New Roman" w:hAnsi="Times New Roman"/>
                <w:sz w:val="24"/>
                <w:szCs w:val="24"/>
              </w:rPr>
              <w:t xml:space="preserve"> enable traditional and non-traditional learners to learn together, and from each other with optional modules being offered as intensive courses, work based learning and online learning</w:t>
            </w:r>
            <w:r>
              <w:rPr>
                <w:rFonts w:ascii="Times New Roman" w:hAnsi="Times New Roman"/>
                <w:sz w:val="24"/>
                <w:szCs w:val="24"/>
              </w:rPr>
              <w:t xml:space="preserve"> (V1, V2)</w:t>
            </w:r>
            <w:r w:rsidR="00C2676C" w:rsidRPr="00C2676C">
              <w:rPr>
                <w:rFonts w:ascii="Times New Roman" w:hAnsi="Times New Roman"/>
                <w:sz w:val="24"/>
                <w:szCs w:val="24"/>
              </w:rPr>
              <w:t>.</w:t>
            </w:r>
            <w:r w:rsidR="005E2E0E">
              <w:rPr>
                <w:rFonts w:ascii="Times New Roman" w:hAnsi="Times New Roman"/>
                <w:sz w:val="24"/>
                <w:szCs w:val="24"/>
              </w:rPr>
              <w:t xml:space="preserve">  </w:t>
            </w:r>
          </w:p>
          <w:p w:rsidR="00C2676C" w:rsidRPr="00C2676C" w:rsidRDefault="00C2676C" w:rsidP="00C2676C">
            <w:pPr>
              <w:jc w:val="both"/>
              <w:rPr>
                <w:rFonts w:ascii="Times New Roman" w:hAnsi="Times New Roman"/>
                <w:sz w:val="24"/>
                <w:szCs w:val="24"/>
              </w:rPr>
            </w:pPr>
          </w:p>
          <w:p w:rsidR="00F568EF" w:rsidRDefault="005E2E0E" w:rsidP="00D77052">
            <w:pPr>
              <w:jc w:val="both"/>
              <w:rPr>
                <w:rFonts w:ascii="Times New Roman" w:hAnsi="Times New Roman"/>
                <w:sz w:val="24"/>
                <w:szCs w:val="24"/>
              </w:rPr>
            </w:pPr>
            <w:r>
              <w:rPr>
                <w:rFonts w:ascii="Times New Roman" w:hAnsi="Times New Roman"/>
                <w:sz w:val="24"/>
                <w:szCs w:val="24"/>
              </w:rPr>
              <w:t>As we were creating a new identity for Carmarthen Business School</w:t>
            </w:r>
            <w:r w:rsidR="00585AB0">
              <w:rPr>
                <w:rFonts w:ascii="Times New Roman" w:hAnsi="Times New Roman"/>
                <w:sz w:val="24"/>
                <w:szCs w:val="24"/>
              </w:rPr>
              <w:t>, I also felt that it was important to give joint ownership to our learners, to create a learning community which involved staff members and students.  During the course developments existing students contributed to the discussion on content, modules and learning approach, and students are encouraged to be part of the future shaping of the school by suggesting content, learning activities, contributing to marketing and events.</w:t>
            </w:r>
            <w:r w:rsidR="00772596">
              <w:rPr>
                <w:rFonts w:ascii="Times New Roman" w:hAnsi="Times New Roman"/>
                <w:sz w:val="24"/>
                <w:szCs w:val="24"/>
              </w:rPr>
              <w:t xml:space="preserve"> I felt it was important to reflect the ideology we were teaching, in our own practice in terms of collaboration, participation and inclusivity.</w:t>
            </w:r>
          </w:p>
          <w:p w:rsidR="00201B8F" w:rsidRDefault="00201B8F" w:rsidP="00D77052">
            <w:pPr>
              <w:jc w:val="both"/>
              <w:rPr>
                <w:rFonts w:ascii="Times New Roman" w:hAnsi="Times New Roman"/>
                <w:sz w:val="24"/>
                <w:szCs w:val="24"/>
              </w:rPr>
            </w:pPr>
          </w:p>
          <w:p w:rsidR="00201B8F" w:rsidRDefault="00201B8F" w:rsidP="00D77052">
            <w:pPr>
              <w:jc w:val="both"/>
              <w:rPr>
                <w:rFonts w:ascii="Times New Roman" w:hAnsi="Times New Roman"/>
                <w:sz w:val="24"/>
                <w:szCs w:val="24"/>
              </w:rPr>
            </w:pPr>
            <w:r>
              <w:rPr>
                <w:rFonts w:ascii="Times New Roman" w:hAnsi="Times New Roman"/>
                <w:sz w:val="24"/>
                <w:szCs w:val="24"/>
              </w:rPr>
              <w:t>In leading this development I hope that I have had some impact on the future of business education, and on the way our students engage w</w:t>
            </w:r>
            <w:r w:rsidR="003F5277">
              <w:rPr>
                <w:rFonts w:ascii="Times New Roman" w:hAnsi="Times New Roman"/>
                <w:sz w:val="24"/>
                <w:szCs w:val="24"/>
              </w:rPr>
              <w:t>ith contemporary business issues.  I hope that I have also had some impact on other staff in terms of opening up new possibilities for teaching methods and alternative contexts for business within the curriculum.  We have started to disseminate our experiences through engagement with United Nations PRME (Principles of Responsible Management Education) of which we are now a member, and through papers such as:</w:t>
            </w:r>
          </w:p>
          <w:p w:rsidR="003F5277" w:rsidRDefault="003F5277" w:rsidP="00D77052">
            <w:pPr>
              <w:jc w:val="both"/>
              <w:rPr>
                <w:rFonts w:ascii="Times New Roman" w:hAnsi="Times New Roman"/>
                <w:sz w:val="24"/>
                <w:szCs w:val="24"/>
              </w:rPr>
            </w:pPr>
          </w:p>
          <w:p w:rsidR="00F568EF" w:rsidRDefault="003F5277" w:rsidP="00D77052">
            <w:pPr>
              <w:jc w:val="both"/>
              <w:rPr>
                <w:rFonts w:ascii="Times New Roman" w:hAnsi="Times New Roman"/>
                <w:sz w:val="24"/>
                <w:szCs w:val="24"/>
              </w:rPr>
            </w:pPr>
            <w:r w:rsidRPr="003F5277">
              <w:rPr>
                <w:rFonts w:ascii="Times New Roman" w:hAnsi="Times New Roman"/>
                <w:sz w:val="24"/>
                <w:szCs w:val="24"/>
              </w:rPr>
              <w:t>Emanuel, L. &amp; Bell, A. (2016) ‘Advancing the Sustainable Business Curriculum: A Review of Curriculum, Practice and Philosophy.’ 10th Annual International Conference on Global Studied: Business, Economic, Political, Social and Cultural Aspects, 19-22 December 2016, Athens.</w:t>
            </w: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B24D37" w:rsidRDefault="00B24D37" w:rsidP="00D77052">
            <w:pPr>
              <w:jc w:val="both"/>
              <w:rPr>
                <w:rFonts w:ascii="Times New Roman" w:hAnsi="Times New Roman"/>
                <w:sz w:val="24"/>
                <w:szCs w:val="24"/>
              </w:rPr>
            </w:pPr>
            <w:r>
              <w:rPr>
                <w:rFonts w:ascii="Times New Roman" w:hAnsi="Times New Roman"/>
                <w:sz w:val="24"/>
                <w:szCs w:val="24"/>
              </w:rPr>
              <w:t>References</w:t>
            </w:r>
          </w:p>
          <w:p w:rsidR="00F568EF" w:rsidRDefault="00F568EF" w:rsidP="00D77052">
            <w:pPr>
              <w:jc w:val="both"/>
              <w:rPr>
                <w:rFonts w:ascii="Times New Roman" w:hAnsi="Times New Roman"/>
                <w:sz w:val="24"/>
                <w:szCs w:val="24"/>
              </w:rPr>
            </w:pPr>
          </w:p>
          <w:p w:rsidR="00F568EF" w:rsidRDefault="00B24D37" w:rsidP="00D77052">
            <w:pPr>
              <w:jc w:val="both"/>
              <w:rPr>
                <w:rFonts w:ascii="Times New Roman" w:hAnsi="Times New Roman"/>
                <w:i/>
                <w:sz w:val="24"/>
                <w:szCs w:val="24"/>
              </w:rPr>
            </w:pPr>
            <w:proofErr w:type="spellStart"/>
            <w:r>
              <w:rPr>
                <w:rFonts w:ascii="Times New Roman" w:hAnsi="Times New Roman"/>
                <w:sz w:val="24"/>
                <w:szCs w:val="24"/>
              </w:rPr>
              <w:t>Springett</w:t>
            </w:r>
            <w:proofErr w:type="spellEnd"/>
            <w:r>
              <w:rPr>
                <w:rFonts w:ascii="Times New Roman" w:hAnsi="Times New Roman"/>
                <w:sz w:val="24"/>
                <w:szCs w:val="24"/>
              </w:rPr>
              <w:t xml:space="preserve">, D. (2005) ‘Education for Sustainability’ in the business studies curriculum: a call for a critical agenda.  </w:t>
            </w:r>
            <w:r w:rsidRPr="00B24D37">
              <w:rPr>
                <w:rFonts w:ascii="Times New Roman" w:hAnsi="Times New Roman"/>
                <w:i/>
                <w:sz w:val="24"/>
                <w:szCs w:val="24"/>
              </w:rPr>
              <w:t>Business Strategy and the Environment 14 (3), pp.146-159.</w:t>
            </w:r>
          </w:p>
          <w:p w:rsidR="00FF1904" w:rsidRPr="00FF1904" w:rsidRDefault="00FF1904" w:rsidP="00D77052">
            <w:pPr>
              <w:jc w:val="both"/>
              <w:rPr>
                <w:rFonts w:ascii="Times New Roman" w:hAnsi="Times New Roman"/>
                <w:i/>
                <w:sz w:val="24"/>
                <w:szCs w:val="24"/>
              </w:rPr>
            </w:pPr>
            <w:r>
              <w:rPr>
                <w:rFonts w:ascii="Times New Roman" w:hAnsi="Times New Roman"/>
                <w:sz w:val="24"/>
                <w:szCs w:val="24"/>
              </w:rPr>
              <w:t xml:space="preserve">Stubbs, W., &amp; </w:t>
            </w:r>
            <w:proofErr w:type="spellStart"/>
            <w:r>
              <w:rPr>
                <w:rFonts w:ascii="Times New Roman" w:hAnsi="Times New Roman"/>
                <w:sz w:val="24"/>
                <w:szCs w:val="24"/>
              </w:rPr>
              <w:t>Cocklin</w:t>
            </w:r>
            <w:proofErr w:type="spellEnd"/>
            <w:r>
              <w:rPr>
                <w:rFonts w:ascii="Times New Roman" w:hAnsi="Times New Roman"/>
                <w:sz w:val="24"/>
                <w:szCs w:val="24"/>
              </w:rPr>
              <w:t xml:space="preserve">, C. (2008). Teaching sustainability to business students: shifting </w:t>
            </w:r>
            <w:proofErr w:type="spellStart"/>
            <w:r>
              <w:rPr>
                <w:rFonts w:ascii="Times New Roman" w:hAnsi="Times New Roman"/>
                <w:sz w:val="24"/>
                <w:szCs w:val="24"/>
              </w:rPr>
              <w:t>mindsets</w:t>
            </w:r>
            <w:proofErr w:type="spellEnd"/>
            <w:r>
              <w:rPr>
                <w:rFonts w:ascii="Times New Roman" w:hAnsi="Times New Roman"/>
                <w:sz w:val="24"/>
                <w:szCs w:val="24"/>
              </w:rPr>
              <w:t xml:space="preserve">.  </w:t>
            </w:r>
            <w:r w:rsidRPr="00FF1904">
              <w:rPr>
                <w:rFonts w:ascii="Times New Roman" w:hAnsi="Times New Roman"/>
                <w:i/>
                <w:sz w:val="24"/>
                <w:szCs w:val="24"/>
              </w:rPr>
              <w:t>International Journal of Sustainability in Higher Education.  9(3), pp.206-221.</w:t>
            </w: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D218B" w:rsidRDefault="00FD218B" w:rsidP="00D77052">
            <w:pPr>
              <w:jc w:val="both"/>
              <w:rPr>
                <w:rFonts w:ascii="Times New Roman" w:hAnsi="Times New Roman"/>
                <w:sz w:val="24"/>
                <w:szCs w:val="24"/>
              </w:rPr>
            </w:pPr>
          </w:p>
          <w:p w:rsidR="00FD218B" w:rsidRDefault="00FD218B"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p w:rsidR="00F568EF" w:rsidRDefault="00F568EF" w:rsidP="00D77052">
            <w:pPr>
              <w:jc w:val="both"/>
              <w:rPr>
                <w:rFonts w:ascii="Times New Roman" w:hAnsi="Times New Roman"/>
                <w:sz w:val="24"/>
                <w:szCs w:val="24"/>
              </w:rPr>
            </w:pPr>
          </w:p>
        </w:tc>
      </w:tr>
    </w:tbl>
    <w:p w:rsidR="00F568EF" w:rsidRDefault="00F568EF" w:rsidP="00CA12DC">
      <w:pPr>
        <w:jc w:val="both"/>
        <w:rPr>
          <w:rFonts w:ascii="Times New Roman" w:hAnsi="Times New Roman"/>
          <w:sz w:val="24"/>
          <w:szCs w:val="24"/>
        </w:rPr>
      </w:pPr>
    </w:p>
    <w:p w:rsidR="00CA12DC" w:rsidRPr="00854D79" w:rsidRDefault="00CA12DC" w:rsidP="00CA12DC">
      <w:pPr>
        <w:jc w:val="both"/>
        <w:rPr>
          <w:rFonts w:ascii="Times New Roman" w:hAnsi="Times New Roman"/>
          <w:b/>
          <w:sz w:val="32"/>
          <w:szCs w:val="32"/>
        </w:rPr>
      </w:pPr>
      <w:r>
        <w:rPr>
          <w:rFonts w:ascii="Times New Roman" w:hAnsi="Times New Roman"/>
          <w:b/>
          <w:sz w:val="32"/>
          <w:szCs w:val="32"/>
        </w:rPr>
        <w:lastRenderedPageBreak/>
        <w:t>SECTION THREE:</w:t>
      </w:r>
      <w:r>
        <w:rPr>
          <w:rFonts w:ascii="Times New Roman" w:hAnsi="Times New Roman"/>
          <w:b/>
          <w:sz w:val="32"/>
          <w:szCs w:val="32"/>
        </w:rPr>
        <w:tab/>
        <w:t>Referees</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must be accompanied by two references from persons who are in a position to comment on your teaching and learning practices and achievements. </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 xml:space="preserve">The function of your Referees is to provide an informed peer review of your eligibility for </w:t>
      </w:r>
      <w:r w:rsidR="00F568EF">
        <w:rPr>
          <w:rFonts w:ascii="Times New Roman" w:hAnsi="Times New Roman"/>
          <w:sz w:val="24"/>
          <w:szCs w:val="24"/>
        </w:rPr>
        <w:t>Senior</w:t>
      </w:r>
      <w:r>
        <w:rPr>
          <w:rFonts w:ascii="Times New Roman" w:hAnsi="Times New Roman"/>
          <w:sz w:val="24"/>
          <w:szCs w:val="24"/>
        </w:rPr>
        <w:t xml:space="preserve"> Fellow, using their knowledge of your work and the context in which you teach and/or support learning. Referees are expected to comment directly on the content of your application and to make additional, relevant comments, as they wish.</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provided with a copy of the Guidance Notes for Referees – please speak to your mentor regarding this document.</w:t>
      </w: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D77052">
            <w:pPr>
              <w:jc w:val="both"/>
              <w:rPr>
                <w:rFonts w:ascii="Times New Roman" w:hAnsi="Times New Roman"/>
                <w:b/>
                <w:sz w:val="24"/>
                <w:szCs w:val="24"/>
              </w:rPr>
            </w:pPr>
            <w:r w:rsidRPr="00773480">
              <w:rPr>
                <w:rFonts w:ascii="Times New Roman" w:hAnsi="Times New Roman"/>
                <w:b/>
                <w:sz w:val="24"/>
                <w:szCs w:val="24"/>
              </w:rPr>
              <w:t>First Referee:</w:t>
            </w:r>
          </w:p>
          <w:p w:rsidR="00CA12DC" w:rsidRDefault="00CA12DC" w:rsidP="00D77052">
            <w:pPr>
              <w:jc w:val="both"/>
              <w:rPr>
                <w:rFonts w:ascii="Times New Roman" w:hAnsi="Times New Roman"/>
                <w:sz w:val="24"/>
                <w:szCs w:val="24"/>
              </w:rPr>
            </w:pP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Dr Andy Williams</w:t>
            </w: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Principal Lecturer</w:t>
            </w: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Business and Management</w:t>
            </w: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a.williams@uwtsd.ac.uk</w:t>
            </w:r>
          </w:p>
        </w:tc>
      </w:tr>
      <w:tr w:rsidR="00CA12DC" w:rsidTr="0092057B">
        <w:tc>
          <w:tcPr>
            <w:tcW w:w="10598" w:type="dxa"/>
            <w:gridSpan w:val="2"/>
          </w:tcPr>
          <w:p w:rsidR="00CA12DC" w:rsidRDefault="00CA12DC" w:rsidP="00D77052">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92057B" w:rsidRDefault="00FD218B" w:rsidP="00D77052">
            <w:pPr>
              <w:jc w:val="both"/>
              <w:rPr>
                <w:rFonts w:ascii="Times New Roman" w:hAnsi="Times New Roman"/>
                <w:sz w:val="24"/>
                <w:szCs w:val="24"/>
              </w:rPr>
            </w:pPr>
            <w:r>
              <w:rPr>
                <w:rFonts w:ascii="Times New Roman" w:hAnsi="Times New Roman"/>
                <w:sz w:val="24"/>
                <w:szCs w:val="24"/>
              </w:rPr>
              <w:t>Dr Andy Williams has worked with me for the past 18 years and has experience of my undergraduate teaching and more recently, PhD supervision.</w:t>
            </w:r>
          </w:p>
          <w:p w:rsidR="0092057B" w:rsidRDefault="0092057B" w:rsidP="00D77052">
            <w:pPr>
              <w:jc w:val="both"/>
              <w:rPr>
                <w:rFonts w:ascii="Times New Roman" w:hAnsi="Times New Roman"/>
                <w:sz w:val="24"/>
                <w:szCs w:val="24"/>
              </w:rPr>
            </w:pPr>
          </w:p>
          <w:p w:rsidR="0092057B" w:rsidRDefault="0092057B" w:rsidP="00D77052">
            <w:pPr>
              <w:jc w:val="both"/>
              <w:rPr>
                <w:rFonts w:ascii="Times New Roman" w:hAnsi="Times New Roman"/>
                <w:sz w:val="24"/>
                <w:szCs w:val="24"/>
              </w:rPr>
            </w:pPr>
          </w:p>
        </w:tc>
      </w:tr>
    </w:tbl>
    <w:p w:rsidR="00CA12DC" w:rsidRDefault="00CA12DC" w:rsidP="00CA12DC"/>
    <w:tbl>
      <w:tblPr>
        <w:tblStyle w:val="TableGrid"/>
        <w:tblW w:w="10598" w:type="dxa"/>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D77052">
            <w:pPr>
              <w:jc w:val="both"/>
              <w:rPr>
                <w:rFonts w:ascii="Times New Roman" w:hAnsi="Times New Roman"/>
                <w:b/>
                <w:sz w:val="24"/>
                <w:szCs w:val="24"/>
              </w:rPr>
            </w:pPr>
            <w:r w:rsidRPr="00773480">
              <w:rPr>
                <w:rFonts w:ascii="Times New Roman" w:hAnsi="Times New Roman"/>
                <w:b/>
                <w:sz w:val="24"/>
                <w:szCs w:val="24"/>
              </w:rPr>
              <w:t>Second Referee:</w:t>
            </w:r>
          </w:p>
          <w:p w:rsidR="00CA12DC" w:rsidRDefault="00CA12DC" w:rsidP="00D77052">
            <w:pPr>
              <w:jc w:val="both"/>
              <w:rPr>
                <w:rFonts w:ascii="Times New Roman" w:hAnsi="Times New Roman"/>
                <w:sz w:val="24"/>
                <w:szCs w:val="24"/>
              </w:rPr>
            </w:pP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Dr Glenda Tinney</w:t>
            </w: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Senior Lecturer</w:t>
            </w: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Early Childhood</w:t>
            </w:r>
          </w:p>
        </w:tc>
      </w:tr>
      <w:tr w:rsidR="00CA12DC" w:rsidTr="0092057B">
        <w:tc>
          <w:tcPr>
            <w:tcW w:w="4621" w:type="dxa"/>
          </w:tcPr>
          <w:p w:rsidR="00CA12DC" w:rsidRDefault="00CA12DC" w:rsidP="00D77052">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FD218B" w:rsidP="00D77052">
            <w:pPr>
              <w:jc w:val="both"/>
              <w:rPr>
                <w:rFonts w:ascii="Times New Roman" w:hAnsi="Times New Roman"/>
                <w:sz w:val="24"/>
                <w:szCs w:val="24"/>
              </w:rPr>
            </w:pPr>
            <w:r>
              <w:rPr>
                <w:rFonts w:ascii="Times New Roman" w:hAnsi="Times New Roman"/>
                <w:sz w:val="24"/>
                <w:szCs w:val="24"/>
              </w:rPr>
              <w:t>g.tinney@uwtsd.ac.uk</w:t>
            </w:r>
          </w:p>
        </w:tc>
      </w:tr>
      <w:tr w:rsidR="00CA12DC" w:rsidTr="0092057B">
        <w:tc>
          <w:tcPr>
            <w:tcW w:w="10598" w:type="dxa"/>
            <w:gridSpan w:val="2"/>
          </w:tcPr>
          <w:p w:rsidR="00CA12DC" w:rsidRDefault="00CA12DC" w:rsidP="00D77052">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FD218B" w:rsidP="00D77052">
            <w:pPr>
              <w:jc w:val="both"/>
              <w:rPr>
                <w:rFonts w:ascii="Times New Roman" w:hAnsi="Times New Roman"/>
                <w:sz w:val="24"/>
                <w:szCs w:val="24"/>
              </w:rPr>
            </w:pPr>
            <w:r>
              <w:rPr>
                <w:rFonts w:ascii="Times New Roman" w:hAnsi="Times New Roman"/>
                <w:sz w:val="24"/>
                <w:szCs w:val="24"/>
              </w:rPr>
              <w:t>Dr Tinney has worked with me over a number of years – in the past we have taught together, organised joint fieldwork activities and have conducted research together.</w:t>
            </w:r>
          </w:p>
          <w:p w:rsidR="0092057B" w:rsidRDefault="0092057B" w:rsidP="00D77052">
            <w:pPr>
              <w:jc w:val="both"/>
              <w:rPr>
                <w:rFonts w:ascii="Times New Roman" w:hAnsi="Times New Roman"/>
                <w:sz w:val="24"/>
                <w:szCs w:val="24"/>
              </w:rPr>
            </w:pPr>
          </w:p>
          <w:p w:rsidR="0092057B" w:rsidRDefault="0092057B" w:rsidP="00D77052">
            <w:pPr>
              <w:jc w:val="both"/>
              <w:rPr>
                <w:rFonts w:ascii="Times New Roman" w:hAnsi="Times New Roman"/>
                <w:sz w:val="24"/>
                <w:szCs w:val="24"/>
              </w:rPr>
            </w:pPr>
          </w:p>
          <w:p w:rsidR="0092057B" w:rsidRDefault="0092057B" w:rsidP="00D77052">
            <w:pPr>
              <w:jc w:val="both"/>
              <w:rPr>
                <w:rFonts w:ascii="Times New Roman" w:hAnsi="Times New Roman"/>
                <w:sz w:val="24"/>
                <w:szCs w:val="24"/>
              </w:rPr>
            </w:pPr>
          </w:p>
        </w:tc>
      </w:tr>
    </w:tbl>
    <w:p w:rsidR="00356BA8" w:rsidRDefault="00356BA8"/>
    <w:p w:rsidR="004F687F" w:rsidRDefault="004F687F"/>
    <w:p w:rsidR="004F687F" w:rsidRDefault="004F687F"/>
    <w:p w:rsidR="004F687F" w:rsidRDefault="004F687F"/>
    <w:p w:rsidR="004F687F" w:rsidRDefault="004F687F"/>
    <w:p w:rsidR="004F687F" w:rsidRDefault="004F687F"/>
    <w:p w:rsidR="004F687F" w:rsidRDefault="004F687F"/>
    <w:p w:rsidR="004F687F" w:rsidRDefault="004F687F"/>
    <w:p w:rsidR="00DD5205" w:rsidRPr="00854D79" w:rsidRDefault="00DD5205" w:rsidP="00DD5205">
      <w:pPr>
        <w:jc w:val="both"/>
        <w:rPr>
          <w:rFonts w:ascii="Times New Roman" w:hAnsi="Times New Roman"/>
          <w:b/>
          <w:sz w:val="32"/>
          <w:szCs w:val="32"/>
        </w:rPr>
      </w:pPr>
      <w:r>
        <w:rPr>
          <w:rFonts w:ascii="Times New Roman" w:hAnsi="Times New Roman"/>
          <w:b/>
          <w:sz w:val="32"/>
          <w:szCs w:val="32"/>
        </w:rPr>
        <w:t>SECTION FOUR:</w:t>
      </w:r>
      <w:r>
        <w:rPr>
          <w:rFonts w:ascii="Times New Roman" w:hAnsi="Times New Roman"/>
          <w:b/>
          <w:sz w:val="32"/>
          <w:szCs w:val="32"/>
        </w:rPr>
        <w:tab/>
        <w:t>Endorsement from the Institution</w:t>
      </w:r>
    </w:p>
    <w:p w:rsidR="00DD5205" w:rsidRPr="004F687F" w:rsidRDefault="00DD5205" w:rsidP="00DD5205">
      <w:pPr>
        <w:rPr>
          <w:rFonts w:ascii="Times New Roman" w:hAnsi="Times New Roman"/>
          <w:sz w:val="24"/>
          <w:szCs w:val="24"/>
        </w:rPr>
      </w:pPr>
    </w:p>
    <w:p w:rsidR="00DD5205" w:rsidRDefault="00DD5205" w:rsidP="00DD5205">
      <w:pPr>
        <w:rPr>
          <w:rFonts w:ascii="Times New Roman" w:hAnsi="Times New Roman"/>
          <w:sz w:val="24"/>
          <w:szCs w:val="24"/>
        </w:rPr>
      </w:pPr>
      <w:r>
        <w:rPr>
          <w:rFonts w:ascii="Times New Roman" w:hAnsi="Times New Roman"/>
          <w:sz w:val="24"/>
          <w:szCs w:val="24"/>
        </w:rPr>
        <w:t>You are required to provide an institutional endorsement which should come from a professional who has senior responsibility for professional development, learning and teaching within the institution, for example:</w:t>
      </w:r>
    </w:p>
    <w:p w:rsidR="00DD5205" w:rsidRDefault="00DD5205" w:rsidP="00DD5205">
      <w:pPr>
        <w:rPr>
          <w:rFonts w:ascii="Times New Roman" w:hAnsi="Times New Roman"/>
          <w:sz w:val="24"/>
          <w:szCs w:val="24"/>
        </w:rPr>
      </w:pP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Head/Director/Dean of Personnel</w:t>
      </w: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Head/Director/Dean of Learning and Teaching</w:t>
      </w: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Head/Director/Dean of Academic Registry</w:t>
      </w: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Dean of Faculty</w:t>
      </w: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Vice Chancellor</w:t>
      </w: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Pro Vice Chancellor</w:t>
      </w:r>
    </w:p>
    <w:p w:rsidR="00DD5205" w:rsidRDefault="00DD5205" w:rsidP="00DD5205">
      <w:pPr>
        <w:pStyle w:val="ListParagraph"/>
        <w:numPr>
          <w:ilvl w:val="0"/>
          <w:numId w:val="10"/>
        </w:numPr>
        <w:rPr>
          <w:rFonts w:ascii="Times New Roman" w:hAnsi="Times New Roman"/>
          <w:sz w:val="24"/>
          <w:szCs w:val="24"/>
        </w:rPr>
      </w:pPr>
      <w:r>
        <w:rPr>
          <w:rFonts w:ascii="Times New Roman" w:hAnsi="Times New Roman"/>
          <w:sz w:val="24"/>
          <w:szCs w:val="24"/>
        </w:rPr>
        <w:t>Senior Provost</w:t>
      </w:r>
    </w:p>
    <w:p w:rsidR="00DD5205" w:rsidRPr="00594F89" w:rsidRDefault="00DD5205" w:rsidP="00DD5205">
      <w:pPr>
        <w:rPr>
          <w:rFonts w:ascii="Times New Roman" w:hAnsi="Times New Roman"/>
          <w:sz w:val="24"/>
          <w:szCs w:val="24"/>
        </w:rPr>
      </w:pPr>
      <w:r w:rsidRPr="00594F89">
        <w:rPr>
          <w:rFonts w:ascii="Times New Roman" w:hAnsi="Times New Roman"/>
          <w:sz w:val="24"/>
          <w:szCs w:val="24"/>
        </w:rPr>
        <w:t xml:space="preserve"> </w:t>
      </w:r>
    </w:p>
    <w:tbl>
      <w:tblPr>
        <w:tblStyle w:val="TableGrid"/>
        <w:tblW w:w="0" w:type="auto"/>
        <w:tblLook w:val="04A0" w:firstRow="1" w:lastRow="0" w:firstColumn="1" w:lastColumn="0" w:noHBand="0" w:noVBand="1"/>
      </w:tblPr>
      <w:tblGrid>
        <w:gridCol w:w="4621"/>
        <w:gridCol w:w="5977"/>
      </w:tblGrid>
      <w:tr w:rsidR="00DD5205" w:rsidTr="00D77052">
        <w:tc>
          <w:tcPr>
            <w:tcW w:w="10598" w:type="dxa"/>
            <w:gridSpan w:val="2"/>
          </w:tcPr>
          <w:p w:rsidR="00DD5205" w:rsidRPr="007F1A65" w:rsidRDefault="00DD5205" w:rsidP="00D77052">
            <w:pPr>
              <w:jc w:val="center"/>
              <w:rPr>
                <w:rFonts w:ascii="Times New Roman" w:hAnsi="Times New Roman"/>
                <w:b/>
                <w:sz w:val="28"/>
                <w:szCs w:val="28"/>
              </w:rPr>
            </w:pPr>
            <w:r w:rsidRPr="007F1A65">
              <w:rPr>
                <w:rFonts w:ascii="Times New Roman" w:hAnsi="Times New Roman"/>
                <w:b/>
                <w:sz w:val="28"/>
                <w:szCs w:val="28"/>
              </w:rPr>
              <w:t>Institutional Signatory</w:t>
            </w:r>
          </w:p>
          <w:p w:rsidR="00DD5205" w:rsidRDefault="00DD5205" w:rsidP="00D77052">
            <w:pPr>
              <w:jc w:val="both"/>
              <w:rPr>
                <w:rFonts w:ascii="Times New Roman" w:hAnsi="Times New Roman"/>
                <w:sz w:val="24"/>
                <w:szCs w:val="24"/>
              </w:rPr>
            </w:pPr>
          </w:p>
        </w:tc>
      </w:tr>
      <w:tr w:rsidR="00DD5205" w:rsidTr="00D77052">
        <w:tc>
          <w:tcPr>
            <w:tcW w:w="4621" w:type="dxa"/>
          </w:tcPr>
          <w:p w:rsidR="00DD5205" w:rsidRPr="00594F89" w:rsidRDefault="00DD5205" w:rsidP="00D77052">
            <w:pPr>
              <w:jc w:val="both"/>
              <w:rPr>
                <w:rFonts w:ascii="Times New Roman" w:hAnsi="Times New Roman"/>
                <w:b/>
                <w:sz w:val="24"/>
                <w:szCs w:val="24"/>
              </w:rPr>
            </w:pPr>
            <w:r>
              <w:rPr>
                <w:rFonts w:ascii="Times New Roman" w:hAnsi="Times New Roman"/>
                <w:b/>
                <w:sz w:val="24"/>
                <w:szCs w:val="24"/>
              </w:rPr>
              <w:t>Name of Applicant</w:t>
            </w:r>
          </w:p>
        </w:tc>
        <w:tc>
          <w:tcPr>
            <w:tcW w:w="5977" w:type="dxa"/>
          </w:tcPr>
          <w:p w:rsidR="00DD5205" w:rsidRDefault="00685C1D" w:rsidP="00D77052">
            <w:pPr>
              <w:jc w:val="both"/>
              <w:rPr>
                <w:rFonts w:ascii="Times New Roman" w:hAnsi="Times New Roman"/>
                <w:sz w:val="24"/>
                <w:szCs w:val="24"/>
              </w:rPr>
            </w:pPr>
            <w:r>
              <w:rPr>
                <w:rFonts w:ascii="Times New Roman" w:hAnsi="Times New Roman"/>
                <w:sz w:val="24"/>
                <w:szCs w:val="24"/>
              </w:rPr>
              <w:t>Dr Louise Emanuel</w:t>
            </w:r>
          </w:p>
          <w:p w:rsidR="00DD5205" w:rsidRDefault="00DD5205" w:rsidP="00D77052">
            <w:pPr>
              <w:jc w:val="both"/>
              <w:rPr>
                <w:rFonts w:ascii="Times New Roman" w:hAnsi="Times New Roman"/>
                <w:sz w:val="24"/>
                <w:szCs w:val="24"/>
              </w:rPr>
            </w:pPr>
          </w:p>
        </w:tc>
      </w:tr>
      <w:tr w:rsidR="00DD5205" w:rsidTr="00D77052">
        <w:tc>
          <w:tcPr>
            <w:tcW w:w="4621" w:type="dxa"/>
          </w:tcPr>
          <w:p w:rsidR="00DD5205" w:rsidRPr="00594F89" w:rsidRDefault="00DD5205" w:rsidP="00D77052">
            <w:pPr>
              <w:jc w:val="both"/>
              <w:rPr>
                <w:rFonts w:ascii="Times New Roman" w:hAnsi="Times New Roman"/>
                <w:b/>
                <w:sz w:val="24"/>
                <w:szCs w:val="24"/>
              </w:rPr>
            </w:pPr>
            <w:r w:rsidRPr="00594F89">
              <w:rPr>
                <w:rFonts w:ascii="Times New Roman" w:hAnsi="Times New Roman"/>
                <w:b/>
                <w:sz w:val="24"/>
                <w:szCs w:val="24"/>
              </w:rPr>
              <w:t>Name</w:t>
            </w:r>
            <w:r>
              <w:rPr>
                <w:rFonts w:ascii="Times New Roman" w:hAnsi="Times New Roman"/>
                <w:b/>
                <w:sz w:val="24"/>
                <w:szCs w:val="24"/>
              </w:rPr>
              <w:t xml:space="preserve"> of Signatory</w:t>
            </w:r>
          </w:p>
        </w:tc>
        <w:tc>
          <w:tcPr>
            <w:tcW w:w="5977" w:type="dxa"/>
          </w:tcPr>
          <w:p w:rsidR="00DD5205" w:rsidRDefault="00DD5205" w:rsidP="00D77052">
            <w:pPr>
              <w:jc w:val="both"/>
              <w:rPr>
                <w:rFonts w:ascii="Times New Roman" w:hAnsi="Times New Roman"/>
                <w:sz w:val="24"/>
                <w:szCs w:val="24"/>
              </w:rPr>
            </w:pPr>
          </w:p>
          <w:p w:rsidR="00DD5205" w:rsidRDefault="00685C1D" w:rsidP="00D77052">
            <w:pPr>
              <w:jc w:val="both"/>
              <w:rPr>
                <w:rFonts w:ascii="Times New Roman" w:hAnsi="Times New Roman"/>
                <w:sz w:val="24"/>
                <w:szCs w:val="24"/>
              </w:rPr>
            </w:pPr>
            <w:r>
              <w:rPr>
                <w:rFonts w:ascii="Times New Roman" w:hAnsi="Times New Roman"/>
                <w:sz w:val="24"/>
                <w:szCs w:val="24"/>
              </w:rPr>
              <w:t>Dr Maggie Inman</w:t>
            </w:r>
          </w:p>
        </w:tc>
      </w:tr>
      <w:tr w:rsidR="00DD5205" w:rsidTr="00D77052">
        <w:tc>
          <w:tcPr>
            <w:tcW w:w="4621" w:type="dxa"/>
          </w:tcPr>
          <w:p w:rsidR="00DD5205" w:rsidRPr="00594F89" w:rsidRDefault="00DD5205" w:rsidP="00D77052">
            <w:pPr>
              <w:jc w:val="both"/>
              <w:rPr>
                <w:rFonts w:ascii="Times New Roman" w:hAnsi="Times New Roman"/>
                <w:b/>
                <w:sz w:val="24"/>
                <w:szCs w:val="24"/>
              </w:rPr>
            </w:pPr>
            <w:r w:rsidRPr="00594F89">
              <w:rPr>
                <w:rFonts w:ascii="Times New Roman" w:hAnsi="Times New Roman"/>
                <w:b/>
                <w:sz w:val="24"/>
                <w:szCs w:val="24"/>
              </w:rPr>
              <w:t>Job Title</w:t>
            </w:r>
          </w:p>
        </w:tc>
        <w:tc>
          <w:tcPr>
            <w:tcW w:w="5977" w:type="dxa"/>
          </w:tcPr>
          <w:p w:rsidR="00DD5205" w:rsidRDefault="00685C1D" w:rsidP="00D77052">
            <w:pPr>
              <w:jc w:val="both"/>
              <w:rPr>
                <w:rFonts w:ascii="Times New Roman" w:hAnsi="Times New Roman"/>
                <w:sz w:val="24"/>
                <w:szCs w:val="24"/>
              </w:rPr>
            </w:pPr>
            <w:r>
              <w:rPr>
                <w:rFonts w:ascii="Times New Roman" w:hAnsi="Times New Roman"/>
                <w:sz w:val="24"/>
                <w:szCs w:val="24"/>
              </w:rPr>
              <w:t>Head of the Business School</w:t>
            </w:r>
          </w:p>
          <w:p w:rsidR="00DD5205" w:rsidRDefault="00DD5205" w:rsidP="00D77052">
            <w:pPr>
              <w:jc w:val="both"/>
              <w:rPr>
                <w:rFonts w:ascii="Times New Roman" w:hAnsi="Times New Roman"/>
                <w:sz w:val="24"/>
                <w:szCs w:val="24"/>
              </w:rPr>
            </w:pPr>
          </w:p>
        </w:tc>
      </w:tr>
      <w:tr w:rsidR="00DD5205" w:rsidTr="00D77052">
        <w:tc>
          <w:tcPr>
            <w:tcW w:w="4621" w:type="dxa"/>
          </w:tcPr>
          <w:p w:rsidR="00DD5205" w:rsidRPr="00594F89" w:rsidRDefault="00DD5205" w:rsidP="00D77052">
            <w:pPr>
              <w:jc w:val="both"/>
              <w:rPr>
                <w:rFonts w:ascii="Times New Roman" w:hAnsi="Times New Roman"/>
                <w:b/>
                <w:sz w:val="24"/>
                <w:szCs w:val="24"/>
              </w:rPr>
            </w:pPr>
            <w:r w:rsidRPr="00594F89">
              <w:rPr>
                <w:rFonts w:ascii="Times New Roman" w:hAnsi="Times New Roman"/>
                <w:b/>
                <w:sz w:val="24"/>
                <w:szCs w:val="24"/>
              </w:rPr>
              <w:t>Faculty/Centre/School/Department</w:t>
            </w:r>
          </w:p>
        </w:tc>
        <w:tc>
          <w:tcPr>
            <w:tcW w:w="5977" w:type="dxa"/>
          </w:tcPr>
          <w:p w:rsidR="00DD5205" w:rsidRDefault="00DD5205" w:rsidP="00D77052">
            <w:pPr>
              <w:jc w:val="both"/>
              <w:rPr>
                <w:rFonts w:ascii="Times New Roman" w:hAnsi="Times New Roman"/>
                <w:sz w:val="24"/>
                <w:szCs w:val="24"/>
              </w:rPr>
            </w:pPr>
          </w:p>
          <w:p w:rsidR="00DD5205" w:rsidRDefault="00685C1D" w:rsidP="00D77052">
            <w:pPr>
              <w:jc w:val="both"/>
              <w:rPr>
                <w:rFonts w:ascii="Times New Roman" w:hAnsi="Times New Roman"/>
                <w:sz w:val="24"/>
                <w:szCs w:val="24"/>
              </w:rPr>
            </w:pPr>
            <w:r>
              <w:rPr>
                <w:rFonts w:ascii="Times New Roman" w:hAnsi="Times New Roman"/>
                <w:sz w:val="24"/>
                <w:szCs w:val="24"/>
              </w:rPr>
              <w:t>Business &amp; Management</w:t>
            </w:r>
          </w:p>
        </w:tc>
      </w:tr>
      <w:tr w:rsidR="00DD5205" w:rsidTr="00D77052">
        <w:tc>
          <w:tcPr>
            <w:tcW w:w="4621" w:type="dxa"/>
          </w:tcPr>
          <w:p w:rsidR="00DD5205" w:rsidRPr="00594F89" w:rsidRDefault="00DD5205" w:rsidP="00D77052">
            <w:pPr>
              <w:jc w:val="both"/>
              <w:rPr>
                <w:rFonts w:ascii="Times New Roman" w:hAnsi="Times New Roman"/>
                <w:b/>
                <w:sz w:val="24"/>
                <w:szCs w:val="24"/>
              </w:rPr>
            </w:pPr>
            <w:r w:rsidRPr="00594F89">
              <w:rPr>
                <w:rFonts w:ascii="Times New Roman" w:hAnsi="Times New Roman"/>
                <w:b/>
                <w:sz w:val="24"/>
                <w:szCs w:val="24"/>
              </w:rPr>
              <w:t>Email address</w:t>
            </w:r>
          </w:p>
        </w:tc>
        <w:tc>
          <w:tcPr>
            <w:tcW w:w="5977" w:type="dxa"/>
          </w:tcPr>
          <w:p w:rsidR="00DD5205" w:rsidRDefault="00685C1D" w:rsidP="00D77052">
            <w:pPr>
              <w:jc w:val="both"/>
              <w:rPr>
                <w:rFonts w:ascii="Times New Roman" w:hAnsi="Times New Roman"/>
                <w:sz w:val="24"/>
                <w:szCs w:val="24"/>
              </w:rPr>
            </w:pPr>
            <w:r>
              <w:rPr>
                <w:rFonts w:ascii="Times New Roman" w:hAnsi="Times New Roman"/>
                <w:sz w:val="24"/>
                <w:szCs w:val="24"/>
              </w:rPr>
              <w:t>Margaret.inman@uwtsd.ac.cuk</w:t>
            </w:r>
          </w:p>
          <w:p w:rsidR="00DD5205" w:rsidRDefault="00DD5205" w:rsidP="00D77052">
            <w:pPr>
              <w:jc w:val="both"/>
              <w:rPr>
                <w:rFonts w:ascii="Times New Roman" w:hAnsi="Times New Roman"/>
                <w:sz w:val="24"/>
                <w:szCs w:val="24"/>
              </w:rPr>
            </w:pPr>
          </w:p>
        </w:tc>
      </w:tr>
      <w:tr w:rsidR="00DD5205" w:rsidTr="00D77052">
        <w:tc>
          <w:tcPr>
            <w:tcW w:w="10598" w:type="dxa"/>
            <w:gridSpan w:val="2"/>
          </w:tcPr>
          <w:p w:rsidR="00DD5205" w:rsidRDefault="00DD5205" w:rsidP="00D77052">
            <w:pPr>
              <w:jc w:val="both"/>
              <w:rPr>
                <w:rFonts w:ascii="Times New Roman" w:hAnsi="Times New Roman"/>
                <w:sz w:val="24"/>
                <w:szCs w:val="24"/>
              </w:rPr>
            </w:pPr>
          </w:p>
          <w:p w:rsidR="00DD5205" w:rsidRDefault="00685C1D" w:rsidP="00D77052">
            <w:pPr>
              <w:jc w:val="both"/>
              <w:rPr>
                <w:rFonts w:ascii="Times New Roman" w:hAnsi="Times New Roman"/>
                <w:sz w:val="24"/>
                <w:szCs w:val="24"/>
              </w:rPr>
            </w:pPr>
            <w:r>
              <w:rPr>
                <w:noProof/>
                <w:lang w:val="en-US" w:eastAsia="en-US"/>
              </w:rPr>
              <w:drawing>
                <wp:anchor distT="0" distB="0" distL="114300" distR="114300" simplePos="0" relativeHeight="251659776" behindDoc="1" locked="0" layoutInCell="1" allowOverlap="1" wp14:anchorId="342C206C" wp14:editId="1BE4A149">
                  <wp:simplePos x="0" y="0"/>
                  <wp:positionH relativeFrom="column">
                    <wp:posOffset>1219200</wp:posOffset>
                  </wp:positionH>
                  <wp:positionV relativeFrom="paragraph">
                    <wp:posOffset>171450</wp:posOffset>
                  </wp:positionV>
                  <wp:extent cx="1394460" cy="13747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1370" t="2058" r="63384" b="89094"/>
                          <a:stretch>
                            <a:fillRect/>
                          </a:stretch>
                        </pic:blipFill>
                        <pic:spPr bwMode="auto">
                          <a:xfrm>
                            <a:off x="0" y="0"/>
                            <a:ext cx="1394460" cy="13747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DD5205">
              <w:rPr>
                <w:rFonts w:ascii="Times New Roman" w:hAnsi="Times New Roman"/>
                <w:sz w:val="24"/>
                <w:szCs w:val="24"/>
              </w:rPr>
              <w:t>Dear Sir/Madam</w:t>
            </w:r>
          </w:p>
          <w:p w:rsidR="00DD5205" w:rsidRDefault="00DD5205" w:rsidP="00D77052">
            <w:pPr>
              <w:jc w:val="both"/>
              <w:rPr>
                <w:rFonts w:ascii="Times New Roman" w:hAnsi="Times New Roman"/>
                <w:sz w:val="24"/>
                <w:szCs w:val="24"/>
              </w:rPr>
            </w:pPr>
          </w:p>
          <w:p w:rsidR="00DD5205" w:rsidRDefault="00DD5205" w:rsidP="00D77052">
            <w:pPr>
              <w:jc w:val="both"/>
              <w:rPr>
                <w:rFonts w:ascii="Times New Roman" w:hAnsi="Times New Roman"/>
                <w:sz w:val="24"/>
                <w:szCs w:val="24"/>
              </w:rPr>
            </w:pPr>
            <w:r>
              <w:rPr>
                <w:rFonts w:ascii="Times New Roman" w:hAnsi="Times New Roman"/>
                <w:sz w:val="24"/>
                <w:szCs w:val="24"/>
              </w:rPr>
              <w:t>Please sign below to confirm that you endorse the application for Fellow status recognition from the person named above:</w:t>
            </w:r>
          </w:p>
          <w:p w:rsidR="00DD5205" w:rsidRDefault="00DD5205" w:rsidP="00D77052">
            <w:pPr>
              <w:jc w:val="both"/>
              <w:rPr>
                <w:rFonts w:ascii="Times New Roman" w:hAnsi="Times New Roman"/>
                <w:sz w:val="24"/>
                <w:szCs w:val="24"/>
              </w:rPr>
            </w:pPr>
          </w:p>
          <w:p w:rsidR="00DD5205" w:rsidRDefault="00DD5205" w:rsidP="00D77052">
            <w:pPr>
              <w:jc w:val="both"/>
              <w:rPr>
                <w:rFonts w:ascii="Times New Roman" w:hAnsi="Times New Roman"/>
                <w:sz w:val="24"/>
                <w:szCs w:val="24"/>
              </w:rPr>
            </w:pPr>
          </w:p>
          <w:p w:rsidR="00DD5205" w:rsidRDefault="00DD5205" w:rsidP="00D77052">
            <w:pPr>
              <w:jc w:val="both"/>
              <w:rPr>
                <w:rFonts w:ascii="Times New Roman" w:hAnsi="Times New Roman"/>
                <w:sz w:val="24"/>
                <w:szCs w:val="24"/>
              </w:rPr>
            </w:pPr>
            <w:r w:rsidRPr="00594F89">
              <w:rPr>
                <w:rFonts w:ascii="Times New Roman" w:hAnsi="Times New Roman"/>
                <w:b/>
                <w:sz w:val="24"/>
                <w:szCs w:val="24"/>
              </w:rPr>
              <w:t>Signature:</w:t>
            </w:r>
            <w:r>
              <w:rPr>
                <w:rFonts w:ascii="Times New Roman" w:hAnsi="Times New Roman"/>
                <w:sz w:val="24"/>
                <w:szCs w:val="24"/>
              </w:rPr>
              <w:t xml:space="preserve">  _________________________________________  </w:t>
            </w:r>
            <w:r w:rsidRPr="00594F89">
              <w:rPr>
                <w:rFonts w:ascii="Times New Roman" w:hAnsi="Times New Roman"/>
                <w:b/>
                <w:sz w:val="24"/>
                <w:szCs w:val="24"/>
              </w:rPr>
              <w:t>Date:</w:t>
            </w:r>
            <w:r>
              <w:rPr>
                <w:rFonts w:ascii="Times New Roman" w:hAnsi="Times New Roman"/>
                <w:sz w:val="24"/>
                <w:szCs w:val="24"/>
              </w:rPr>
              <w:t xml:space="preserve">  _____</w:t>
            </w:r>
            <w:r w:rsidR="00685C1D">
              <w:rPr>
                <w:rFonts w:ascii="Times New Roman" w:hAnsi="Times New Roman"/>
                <w:sz w:val="24"/>
                <w:szCs w:val="24"/>
              </w:rPr>
              <w:t>11/6/18</w:t>
            </w:r>
            <w:r>
              <w:rPr>
                <w:rFonts w:ascii="Times New Roman" w:hAnsi="Times New Roman"/>
                <w:sz w:val="24"/>
                <w:szCs w:val="24"/>
              </w:rPr>
              <w:t>_________________</w:t>
            </w:r>
          </w:p>
          <w:p w:rsidR="00DD5205" w:rsidRDefault="00DD5205" w:rsidP="00D77052">
            <w:pPr>
              <w:jc w:val="both"/>
              <w:rPr>
                <w:rFonts w:ascii="Times New Roman" w:hAnsi="Times New Roman"/>
                <w:sz w:val="24"/>
                <w:szCs w:val="24"/>
              </w:rPr>
            </w:pPr>
          </w:p>
        </w:tc>
      </w:tr>
    </w:tbl>
    <w:p w:rsidR="00DD5205" w:rsidRPr="004F687F" w:rsidRDefault="00DD5205" w:rsidP="00DD5205">
      <w:pPr>
        <w:rPr>
          <w:rFonts w:ascii="Times New Roman" w:hAnsi="Times New Roman"/>
          <w:sz w:val="24"/>
          <w:szCs w:val="24"/>
        </w:rPr>
      </w:pPr>
    </w:p>
    <w:p w:rsidR="00DD5205" w:rsidRDefault="00DD5205" w:rsidP="004F687F">
      <w:pPr>
        <w:jc w:val="both"/>
        <w:rPr>
          <w:rFonts w:ascii="Times New Roman" w:hAnsi="Times New Roman"/>
          <w:b/>
          <w:sz w:val="32"/>
          <w:szCs w:val="32"/>
        </w:rPr>
      </w:pPr>
    </w:p>
    <w:p w:rsidR="00DD5205" w:rsidRDefault="00DD5205" w:rsidP="004F687F">
      <w:pPr>
        <w:jc w:val="both"/>
        <w:rPr>
          <w:rFonts w:ascii="Times New Roman" w:hAnsi="Times New Roman"/>
          <w:b/>
          <w:sz w:val="32"/>
          <w:szCs w:val="32"/>
        </w:rPr>
      </w:pPr>
    </w:p>
    <w:p w:rsidR="00DD5205" w:rsidRDefault="00DD5205" w:rsidP="004F687F">
      <w:pPr>
        <w:jc w:val="both"/>
        <w:rPr>
          <w:rFonts w:ascii="Times New Roman" w:hAnsi="Times New Roman"/>
          <w:b/>
          <w:sz w:val="32"/>
          <w:szCs w:val="32"/>
        </w:rPr>
      </w:pPr>
    </w:p>
    <w:p w:rsidR="00DD5205" w:rsidRDefault="00DD5205" w:rsidP="004F687F">
      <w:pPr>
        <w:jc w:val="both"/>
        <w:rPr>
          <w:rFonts w:ascii="Times New Roman" w:hAnsi="Times New Roman"/>
          <w:b/>
          <w:sz w:val="32"/>
          <w:szCs w:val="32"/>
        </w:rPr>
      </w:pPr>
    </w:p>
    <w:sectPr w:rsidR="00DD5205" w:rsidSect="00C86610">
      <w:headerReference w:type="default"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6247" w:rsidRDefault="00096247" w:rsidP="00CA12DC">
      <w:r>
        <w:separator/>
      </w:r>
    </w:p>
  </w:endnote>
  <w:endnote w:type="continuationSeparator" w:id="0">
    <w:p w:rsidR="00096247" w:rsidRDefault="00096247"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7052" w:rsidRDefault="00D77052"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6247" w:rsidRDefault="00096247" w:rsidP="00CA12DC">
      <w:r>
        <w:separator/>
      </w:r>
    </w:p>
  </w:footnote>
  <w:footnote w:type="continuationSeparator" w:id="0">
    <w:p w:rsidR="00096247" w:rsidRDefault="00096247"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7052" w:rsidRPr="00CA12DC" w:rsidRDefault="00D77052">
    <w:pPr>
      <w:pStyle w:val="Header"/>
      <w:rPr>
        <w:rFonts w:ascii="Times New Roman" w:hAnsi="Times New Roman"/>
        <w:b/>
      </w:rPr>
    </w:pPr>
    <w:r>
      <w:rPr>
        <w:noProof/>
        <w:lang w:val="en-US" w:eastAsia="en-US"/>
      </w:rPr>
      <w:drawing>
        <wp:inline distT="0" distB="0" distL="0" distR="0" wp14:anchorId="6082AA23" wp14:editId="0FC5E4AC">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8261632"/>
    <w:multiLevelType w:val="hybridMultilevel"/>
    <w:tmpl w:val="724AE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5"/>
  </w:num>
  <w:num w:numId="6">
    <w:abstractNumId w:val="11"/>
  </w:num>
  <w:num w:numId="7">
    <w:abstractNumId w:val="7"/>
  </w:num>
  <w:num w:numId="8">
    <w:abstractNumId w:val="4"/>
  </w:num>
  <w:num w:numId="9">
    <w:abstractNumId w:val="8"/>
  </w:num>
  <w:num w:numId="10">
    <w:abstractNumId w:val="9"/>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47F7F"/>
    <w:rsid w:val="000518FB"/>
    <w:rsid w:val="0007207A"/>
    <w:rsid w:val="000808A4"/>
    <w:rsid w:val="00096247"/>
    <w:rsid w:val="000A7669"/>
    <w:rsid w:val="000D0A69"/>
    <w:rsid w:val="000E3A5B"/>
    <w:rsid w:val="000F3751"/>
    <w:rsid w:val="001201F9"/>
    <w:rsid w:val="00130620"/>
    <w:rsid w:val="00130E59"/>
    <w:rsid w:val="00142F3B"/>
    <w:rsid w:val="00150A2A"/>
    <w:rsid w:val="00163238"/>
    <w:rsid w:val="00170DDA"/>
    <w:rsid w:val="001C6B3E"/>
    <w:rsid w:val="001F395D"/>
    <w:rsid w:val="00201B8F"/>
    <w:rsid w:val="00211F4A"/>
    <w:rsid w:val="002131AA"/>
    <w:rsid w:val="00214AD3"/>
    <w:rsid w:val="00217F4B"/>
    <w:rsid w:val="00233CAB"/>
    <w:rsid w:val="00250738"/>
    <w:rsid w:val="00274C27"/>
    <w:rsid w:val="00284ABB"/>
    <w:rsid w:val="002A2901"/>
    <w:rsid w:val="002C2CBD"/>
    <w:rsid w:val="002E5A59"/>
    <w:rsid w:val="00326F26"/>
    <w:rsid w:val="003367EE"/>
    <w:rsid w:val="003368C8"/>
    <w:rsid w:val="003420EA"/>
    <w:rsid w:val="00356BA8"/>
    <w:rsid w:val="003636F2"/>
    <w:rsid w:val="00375A9C"/>
    <w:rsid w:val="003D375A"/>
    <w:rsid w:val="003D44E8"/>
    <w:rsid w:val="003E24E0"/>
    <w:rsid w:val="003F5277"/>
    <w:rsid w:val="003F7962"/>
    <w:rsid w:val="00404266"/>
    <w:rsid w:val="004145EE"/>
    <w:rsid w:val="004206C4"/>
    <w:rsid w:val="004372A9"/>
    <w:rsid w:val="00452F18"/>
    <w:rsid w:val="00456441"/>
    <w:rsid w:val="004721A1"/>
    <w:rsid w:val="00493A68"/>
    <w:rsid w:val="00494224"/>
    <w:rsid w:val="004C34E1"/>
    <w:rsid w:val="004D0B24"/>
    <w:rsid w:val="004D5D24"/>
    <w:rsid w:val="004E1278"/>
    <w:rsid w:val="004E17E9"/>
    <w:rsid w:val="004E6949"/>
    <w:rsid w:val="004F15AB"/>
    <w:rsid w:val="004F687F"/>
    <w:rsid w:val="00502713"/>
    <w:rsid w:val="00505BA2"/>
    <w:rsid w:val="00505D3B"/>
    <w:rsid w:val="00515B14"/>
    <w:rsid w:val="00526B13"/>
    <w:rsid w:val="00530CDC"/>
    <w:rsid w:val="00534CB0"/>
    <w:rsid w:val="00540671"/>
    <w:rsid w:val="005407DE"/>
    <w:rsid w:val="0056012A"/>
    <w:rsid w:val="005718AA"/>
    <w:rsid w:val="005800EC"/>
    <w:rsid w:val="0058465D"/>
    <w:rsid w:val="00585AB0"/>
    <w:rsid w:val="00594F89"/>
    <w:rsid w:val="005A64FB"/>
    <w:rsid w:val="005C1AA8"/>
    <w:rsid w:val="005D0604"/>
    <w:rsid w:val="005E2E0E"/>
    <w:rsid w:val="005E2E98"/>
    <w:rsid w:val="005F1278"/>
    <w:rsid w:val="005F1A50"/>
    <w:rsid w:val="00613A48"/>
    <w:rsid w:val="006277D0"/>
    <w:rsid w:val="0066493E"/>
    <w:rsid w:val="00685C1D"/>
    <w:rsid w:val="006A0B65"/>
    <w:rsid w:val="006C5763"/>
    <w:rsid w:val="006E238D"/>
    <w:rsid w:val="006E7EA2"/>
    <w:rsid w:val="006F646D"/>
    <w:rsid w:val="00702E9F"/>
    <w:rsid w:val="00703458"/>
    <w:rsid w:val="00717F84"/>
    <w:rsid w:val="007227F1"/>
    <w:rsid w:val="0073597D"/>
    <w:rsid w:val="00770949"/>
    <w:rsid w:val="00772596"/>
    <w:rsid w:val="007825DE"/>
    <w:rsid w:val="00787060"/>
    <w:rsid w:val="0078714C"/>
    <w:rsid w:val="007C4ECF"/>
    <w:rsid w:val="007D1C77"/>
    <w:rsid w:val="007E01B9"/>
    <w:rsid w:val="00801AAF"/>
    <w:rsid w:val="008264D0"/>
    <w:rsid w:val="00836127"/>
    <w:rsid w:val="008438F3"/>
    <w:rsid w:val="00895EE4"/>
    <w:rsid w:val="008A4433"/>
    <w:rsid w:val="008F2F61"/>
    <w:rsid w:val="008F4792"/>
    <w:rsid w:val="00901A19"/>
    <w:rsid w:val="00912165"/>
    <w:rsid w:val="0092057B"/>
    <w:rsid w:val="009217A4"/>
    <w:rsid w:val="009431BA"/>
    <w:rsid w:val="00962B5B"/>
    <w:rsid w:val="009700FC"/>
    <w:rsid w:val="009968DC"/>
    <w:rsid w:val="009A794A"/>
    <w:rsid w:val="009B3895"/>
    <w:rsid w:val="009B3F80"/>
    <w:rsid w:val="009E6B05"/>
    <w:rsid w:val="009F5991"/>
    <w:rsid w:val="00A1372E"/>
    <w:rsid w:val="00A20D6A"/>
    <w:rsid w:val="00A33E6F"/>
    <w:rsid w:val="00A50840"/>
    <w:rsid w:val="00A65E34"/>
    <w:rsid w:val="00A73C45"/>
    <w:rsid w:val="00A871DE"/>
    <w:rsid w:val="00A9259F"/>
    <w:rsid w:val="00AB21D4"/>
    <w:rsid w:val="00AB5AE3"/>
    <w:rsid w:val="00AC5818"/>
    <w:rsid w:val="00AC73D6"/>
    <w:rsid w:val="00B134BC"/>
    <w:rsid w:val="00B24D37"/>
    <w:rsid w:val="00B31C04"/>
    <w:rsid w:val="00B66EC7"/>
    <w:rsid w:val="00B80492"/>
    <w:rsid w:val="00B86114"/>
    <w:rsid w:val="00BB37A9"/>
    <w:rsid w:val="00BB477D"/>
    <w:rsid w:val="00BC0B6A"/>
    <w:rsid w:val="00BC0F40"/>
    <w:rsid w:val="00BD4FB9"/>
    <w:rsid w:val="00BE450C"/>
    <w:rsid w:val="00BF4C2E"/>
    <w:rsid w:val="00C17F87"/>
    <w:rsid w:val="00C224FE"/>
    <w:rsid w:val="00C24800"/>
    <w:rsid w:val="00C2676C"/>
    <w:rsid w:val="00C33A4F"/>
    <w:rsid w:val="00C34FAE"/>
    <w:rsid w:val="00C44FF7"/>
    <w:rsid w:val="00C64B63"/>
    <w:rsid w:val="00C64CCF"/>
    <w:rsid w:val="00C80B0A"/>
    <w:rsid w:val="00C86610"/>
    <w:rsid w:val="00C916E3"/>
    <w:rsid w:val="00CA12DC"/>
    <w:rsid w:val="00CA586B"/>
    <w:rsid w:val="00CB17D0"/>
    <w:rsid w:val="00CB2CBF"/>
    <w:rsid w:val="00CD2255"/>
    <w:rsid w:val="00D026C3"/>
    <w:rsid w:val="00D10253"/>
    <w:rsid w:val="00D12046"/>
    <w:rsid w:val="00D1674F"/>
    <w:rsid w:val="00D35696"/>
    <w:rsid w:val="00D670A8"/>
    <w:rsid w:val="00D7273C"/>
    <w:rsid w:val="00D77052"/>
    <w:rsid w:val="00D85065"/>
    <w:rsid w:val="00D904A2"/>
    <w:rsid w:val="00DD5205"/>
    <w:rsid w:val="00DF5AFF"/>
    <w:rsid w:val="00E0025F"/>
    <w:rsid w:val="00E16B1F"/>
    <w:rsid w:val="00E90BD3"/>
    <w:rsid w:val="00EB4D5F"/>
    <w:rsid w:val="00EF091D"/>
    <w:rsid w:val="00F161C4"/>
    <w:rsid w:val="00F45AB2"/>
    <w:rsid w:val="00F47687"/>
    <w:rsid w:val="00F568EF"/>
    <w:rsid w:val="00FB2161"/>
    <w:rsid w:val="00FB7652"/>
    <w:rsid w:val="00FC37F4"/>
    <w:rsid w:val="00FC3A6E"/>
    <w:rsid w:val="00FD218B"/>
    <w:rsid w:val="00FD3714"/>
    <w:rsid w:val="00FD404A"/>
    <w:rsid w:val="00FF1904"/>
    <w:rsid w:val="00FF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9024</Words>
  <Characters>51441</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60345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Administrator</cp:lastModifiedBy>
  <cp:revision>2</cp:revision>
  <cp:lastPrinted>2012-09-17T12:27:00Z</cp:lastPrinted>
  <dcterms:created xsi:type="dcterms:W3CDTF">2018-06-11T12:37:00Z</dcterms:created>
  <dcterms:modified xsi:type="dcterms:W3CDTF">2018-06-11T12:37:00Z</dcterms:modified>
</cp:coreProperties>
</file>