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3A959" w14:textId="2646D44A" w:rsidR="00393944" w:rsidRDefault="000920FD">
      <w:pPr>
        <w:rPr>
          <w:rFonts w:ascii="Arial" w:hAnsi="Arial" w:cs="Arial"/>
          <w:b/>
          <w:bCs/>
          <w:sz w:val="32"/>
          <w:szCs w:val="32"/>
          <w:u w:val="single"/>
        </w:rPr>
      </w:pPr>
      <w:bookmarkStart w:id="0" w:name="_Hlk71297190"/>
      <w:bookmarkEnd w:id="0"/>
      <w:r>
        <w:rPr>
          <w:rFonts w:ascii="Arial" w:hAnsi="Arial" w:cs="Arial"/>
          <w:b/>
          <w:bCs/>
          <w:noProof/>
          <w:sz w:val="32"/>
          <w:szCs w:val="32"/>
          <w:u w:val="single"/>
        </w:rPr>
        <w:drawing>
          <wp:inline distT="0" distB="0" distL="0" distR="0" wp14:anchorId="204BD188" wp14:editId="45CD91BE">
            <wp:extent cx="2828260" cy="8164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293" cy="829160"/>
                    </a:xfrm>
                    <a:prstGeom prst="rect">
                      <a:avLst/>
                    </a:prstGeom>
                    <a:noFill/>
                  </pic:spPr>
                </pic:pic>
              </a:graphicData>
            </a:graphic>
          </wp:inline>
        </w:drawing>
      </w:r>
    </w:p>
    <w:p w14:paraId="32006685" w14:textId="61A1E9B7" w:rsidR="00393944" w:rsidRDefault="00393944">
      <w:pPr>
        <w:rPr>
          <w:rFonts w:ascii="Arial" w:hAnsi="Arial" w:cs="Arial"/>
          <w:b/>
          <w:bCs/>
          <w:sz w:val="32"/>
          <w:szCs w:val="32"/>
          <w:u w:val="single"/>
        </w:rPr>
      </w:pPr>
    </w:p>
    <w:p w14:paraId="7BD0A81F" w14:textId="276EF3A6" w:rsidR="00393944" w:rsidRPr="000920FD" w:rsidRDefault="00833999">
      <w:pPr>
        <w:rPr>
          <w:rFonts w:ascii="Arial" w:hAnsi="Arial" w:cs="Arial"/>
          <w:b/>
          <w:bCs/>
          <w:sz w:val="36"/>
          <w:szCs w:val="36"/>
          <w:u w:val="single"/>
        </w:rPr>
      </w:pPr>
      <w:r w:rsidRPr="000920FD">
        <w:rPr>
          <w:rFonts w:ascii="Arial" w:hAnsi="Arial" w:cs="Arial"/>
          <w:b/>
          <w:bCs/>
          <w:sz w:val="36"/>
          <w:szCs w:val="36"/>
          <w:u w:val="single"/>
        </w:rPr>
        <w:t>Student Name: Shalma Begum</w:t>
      </w:r>
    </w:p>
    <w:p w14:paraId="6685EFE8" w14:textId="0E1F87C2" w:rsidR="00833999" w:rsidRPr="000920FD" w:rsidRDefault="00833999">
      <w:pPr>
        <w:rPr>
          <w:rFonts w:ascii="Arial" w:hAnsi="Arial" w:cs="Arial"/>
          <w:b/>
          <w:bCs/>
          <w:sz w:val="36"/>
          <w:szCs w:val="36"/>
          <w:u w:val="single"/>
        </w:rPr>
      </w:pPr>
      <w:r w:rsidRPr="000920FD">
        <w:rPr>
          <w:rFonts w:ascii="Arial" w:hAnsi="Arial" w:cs="Arial"/>
          <w:b/>
          <w:bCs/>
          <w:sz w:val="36"/>
          <w:szCs w:val="36"/>
          <w:u w:val="single"/>
        </w:rPr>
        <w:t>Student Number: 1813709</w:t>
      </w:r>
    </w:p>
    <w:p w14:paraId="6AA7D4D9" w14:textId="6C250A45" w:rsidR="00833999" w:rsidRPr="000920FD" w:rsidRDefault="00833999">
      <w:pPr>
        <w:rPr>
          <w:rFonts w:ascii="Arial" w:hAnsi="Arial" w:cs="Arial"/>
          <w:b/>
          <w:bCs/>
          <w:sz w:val="36"/>
          <w:szCs w:val="36"/>
          <w:u w:val="single"/>
        </w:rPr>
      </w:pPr>
      <w:r w:rsidRPr="000920FD">
        <w:rPr>
          <w:rFonts w:ascii="Arial" w:hAnsi="Arial" w:cs="Arial"/>
          <w:b/>
          <w:bCs/>
          <w:sz w:val="36"/>
          <w:szCs w:val="36"/>
          <w:u w:val="single"/>
        </w:rPr>
        <w:t>Module Title: Public Health Policy</w:t>
      </w:r>
    </w:p>
    <w:p w14:paraId="6407EE1A" w14:textId="682ADD12" w:rsidR="00833999" w:rsidRPr="000920FD" w:rsidRDefault="00833999">
      <w:pPr>
        <w:rPr>
          <w:rFonts w:ascii="Arial" w:hAnsi="Arial" w:cs="Arial"/>
          <w:b/>
          <w:bCs/>
          <w:sz w:val="36"/>
          <w:szCs w:val="36"/>
          <w:u w:val="single"/>
        </w:rPr>
      </w:pPr>
      <w:r w:rsidRPr="000920FD">
        <w:rPr>
          <w:rFonts w:ascii="Arial" w:hAnsi="Arial" w:cs="Arial"/>
          <w:b/>
          <w:bCs/>
          <w:sz w:val="36"/>
          <w:szCs w:val="36"/>
          <w:u w:val="single"/>
        </w:rPr>
        <w:t>Module Code:</w:t>
      </w:r>
      <w:r w:rsidR="00BD4CA8">
        <w:rPr>
          <w:rFonts w:ascii="Arial" w:hAnsi="Arial" w:cs="Arial"/>
          <w:b/>
          <w:bCs/>
          <w:sz w:val="36"/>
          <w:szCs w:val="36"/>
          <w:u w:val="single"/>
        </w:rPr>
        <w:t xml:space="preserve"> BMHP5013</w:t>
      </w:r>
    </w:p>
    <w:p w14:paraId="47C9BD36" w14:textId="20813154" w:rsidR="00833999" w:rsidRPr="000920FD" w:rsidRDefault="00833999">
      <w:pPr>
        <w:rPr>
          <w:rFonts w:ascii="Arial" w:hAnsi="Arial" w:cs="Arial"/>
          <w:b/>
          <w:bCs/>
          <w:sz w:val="36"/>
          <w:szCs w:val="36"/>
          <w:u w:val="single"/>
        </w:rPr>
      </w:pPr>
      <w:r w:rsidRPr="000920FD">
        <w:rPr>
          <w:rFonts w:ascii="Arial" w:hAnsi="Arial" w:cs="Arial"/>
          <w:b/>
          <w:bCs/>
          <w:sz w:val="36"/>
          <w:szCs w:val="36"/>
          <w:u w:val="single"/>
        </w:rPr>
        <w:t>Lecture Name: Barbara Chinyani</w:t>
      </w:r>
    </w:p>
    <w:p w14:paraId="174E32CB" w14:textId="65FBFDD1" w:rsidR="00833999" w:rsidRPr="000920FD" w:rsidRDefault="00833999">
      <w:pPr>
        <w:rPr>
          <w:rFonts w:ascii="Arial" w:hAnsi="Arial" w:cs="Arial"/>
          <w:b/>
          <w:bCs/>
          <w:sz w:val="36"/>
          <w:szCs w:val="36"/>
          <w:u w:val="single"/>
        </w:rPr>
      </w:pPr>
      <w:r w:rsidRPr="000920FD">
        <w:rPr>
          <w:rFonts w:ascii="Arial" w:hAnsi="Arial" w:cs="Arial"/>
          <w:b/>
          <w:bCs/>
          <w:sz w:val="36"/>
          <w:szCs w:val="36"/>
          <w:u w:val="single"/>
        </w:rPr>
        <w:t>Assessment Title: Comparative Report</w:t>
      </w:r>
    </w:p>
    <w:p w14:paraId="298863EA" w14:textId="77777777" w:rsidR="00393944" w:rsidRPr="000920FD" w:rsidRDefault="00393944">
      <w:pPr>
        <w:rPr>
          <w:rFonts w:ascii="Arial" w:hAnsi="Arial" w:cs="Arial"/>
          <w:b/>
          <w:bCs/>
          <w:sz w:val="36"/>
          <w:szCs w:val="36"/>
          <w:u w:val="single"/>
        </w:rPr>
      </w:pPr>
    </w:p>
    <w:p w14:paraId="3E92E0A4" w14:textId="77777777" w:rsidR="00393944" w:rsidRPr="000920FD" w:rsidRDefault="00393944">
      <w:pPr>
        <w:rPr>
          <w:rFonts w:ascii="Arial" w:hAnsi="Arial" w:cs="Arial"/>
          <w:b/>
          <w:bCs/>
          <w:sz w:val="36"/>
          <w:szCs w:val="36"/>
          <w:u w:val="single"/>
        </w:rPr>
      </w:pPr>
    </w:p>
    <w:p w14:paraId="3398B5F2" w14:textId="77777777" w:rsidR="00393944" w:rsidRPr="000920FD" w:rsidRDefault="00393944">
      <w:pPr>
        <w:rPr>
          <w:rFonts w:ascii="Arial" w:hAnsi="Arial" w:cs="Arial"/>
          <w:b/>
          <w:bCs/>
          <w:sz w:val="36"/>
          <w:szCs w:val="36"/>
          <w:u w:val="single"/>
        </w:rPr>
      </w:pPr>
    </w:p>
    <w:p w14:paraId="0F5280C2" w14:textId="77777777" w:rsidR="00393944" w:rsidRPr="000920FD" w:rsidRDefault="00393944">
      <w:pPr>
        <w:rPr>
          <w:rFonts w:ascii="Arial" w:hAnsi="Arial" w:cs="Arial"/>
          <w:b/>
          <w:bCs/>
          <w:sz w:val="36"/>
          <w:szCs w:val="36"/>
          <w:u w:val="single"/>
        </w:rPr>
      </w:pPr>
    </w:p>
    <w:p w14:paraId="1D2D2FF4" w14:textId="77777777" w:rsidR="00393944" w:rsidRPr="000920FD" w:rsidRDefault="00393944">
      <w:pPr>
        <w:rPr>
          <w:rFonts w:ascii="Arial" w:hAnsi="Arial" w:cs="Arial"/>
          <w:b/>
          <w:bCs/>
          <w:sz w:val="36"/>
          <w:szCs w:val="36"/>
          <w:u w:val="single"/>
        </w:rPr>
      </w:pPr>
    </w:p>
    <w:p w14:paraId="225B5EA4" w14:textId="77777777" w:rsidR="00393944" w:rsidRDefault="00393944">
      <w:pPr>
        <w:rPr>
          <w:rFonts w:ascii="Arial" w:hAnsi="Arial" w:cs="Arial"/>
          <w:b/>
          <w:bCs/>
          <w:sz w:val="32"/>
          <w:szCs w:val="32"/>
          <w:u w:val="single"/>
        </w:rPr>
      </w:pPr>
    </w:p>
    <w:p w14:paraId="11B0B377" w14:textId="77777777" w:rsidR="00393944" w:rsidRDefault="00393944">
      <w:pPr>
        <w:rPr>
          <w:rFonts w:ascii="Arial" w:hAnsi="Arial" w:cs="Arial"/>
          <w:b/>
          <w:bCs/>
          <w:sz w:val="32"/>
          <w:szCs w:val="32"/>
          <w:u w:val="single"/>
        </w:rPr>
      </w:pPr>
    </w:p>
    <w:p w14:paraId="64EDC66C" w14:textId="77777777" w:rsidR="00393944" w:rsidRDefault="00393944">
      <w:pPr>
        <w:rPr>
          <w:rFonts w:ascii="Arial" w:hAnsi="Arial" w:cs="Arial"/>
          <w:b/>
          <w:bCs/>
          <w:sz w:val="32"/>
          <w:szCs w:val="32"/>
          <w:u w:val="single"/>
        </w:rPr>
      </w:pPr>
    </w:p>
    <w:p w14:paraId="4832212D" w14:textId="77777777" w:rsidR="00393944" w:rsidRDefault="00393944">
      <w:pPr>
        <w:rPr>
          <w:rFonts w:ascii="Arial" w:hAnsi="Arial" w:cs="Arial"/>
          <w:b/>
          <w:bCs/>
          <w:sz w:val="32"/>
          <w:szCs w:val="32"/>
          <w:u w:val="single"/>
        </w:rPr>
      </w:pPr>
    </w:p>
    <w:p w14:paraId="2C698DDE" w14:textId="77777777" w:rsidR="00393944" w:rsidRDefault="00393944">
      <w:pPr>
        <w:rPr>
          <w:rFonts w:ascii="Arial" w:hAnsi="Arial" w:cs="Arial"/>
          <w:b/>
          <w:bCs/>
          <w:sz w:val="32"/>
          <w:szCs w:val="32"/>
          <w:u w:val="single"/>
        </w:rPr>
      </w:pPr>
    </w:p>
    <w:p w14:paraId="4F7E886A" w14:textId="77777777" w:rsidR="00393944" w:rsidRDefault="00393944">
      <w:pPr>
        <w:rPr>
          <w:rFonts w:ascii="Arial" w:hAnsi="Arial" w:cs="Arial"/>
          <w:b/>
          <w:bCs/>
          <w:sz w:val="32"/>
          <w:szCs w:val="32"/>
          <w:u w:val="single"/>
        </w:rPr>
      </w:pPr>
    </w:p>
    <w:p w14:paraId="044D465B" w14:textId="77777777" w:rsidR="00393944" w:rsidRDefault="00393944">
      <w:pPr>
        <w:rPr>
          <w:rFonts w:ascii="Arial" w:hAnsi="Arial" w:cs="Arial"/>
          <w:b/>
          <w:bCs/>
          <w:sz w:val="32"/>
          <w:szCs w:val="32"/>
          <w:u w:val="single"/>
        </w:rPr>
      </w:pPr>
    </w:p>
    <w:p w14:paraId="0169691F" w14:textId="77777777" w:rsidR="00393944" w:rsidRDefault="00393944">
      <w:pPr>
        <w:rPr>
          <w:rFonts w:ascii="Arial" w:hAnsi="Arial" w:cs="Arial"/>
          <w:b/>
          <w:bCs/>
          <w:sz w:val="32"/>
          <w:szCs w:val="32"/>
          <w:u w:val="single"/>
        </w:rPr>
      </w:pPr>
    </w:p>
    <w:p w14:paraId="48AC0EE3" w14:textId="77777777" w:rsidR="00393944" w:rsidRDefault="00393944">
      <w:pPr>
        <w:rPr>
          <w:rFonts w:ascii="Arial" w:hAnsi="Arial" w:cs="Arial"/>
          <w:b/>
          <w:bCs/>
          <w:sz w:val="32"/>
          <w:szCs w:val="32"/>
          <w:u w:val="single"/>
        </w:rPr>
      </w:pPr>
    </w:p>
    <w:p w14:paraId="75106212" w14:textId="7D4EFDAD" w:rsidR="00393944" w:rsidRPr="00700866" w:rsidRDefault="00BD4CA8">
      <w:pPr>
        <w:rPr>
          <w:rFonts w:ascii="Arial" w:hAnsi="Arial" w:cs="Arial"/>
          <w:b/>
          <w:bCs/>
          <w:sz w:val="28"/>
          <w:szCs w:val="28"/>
          <w:u w:val="single"/>
        </w:rPr>
      </w:pPr>
      <w:r w:rsidRPr="00700866">
        <w:rPr>
          <w:rFonts w:ascii="Arial" w:hAnsi="Arial" w:cs="Arial"/>
          <w:b/>
          <w:bCs/>
          <w:sz w:val="28"/>
          <w:szCs w:val="28"/>
          <w:u w:val="single"/>
        </w:rPr>
        <w:lastRenderedPageBreak/>
        <w:t>Table of Contents</w:t>
      </w:r>
    </w:p>
    <w:p w14:paraId="5A66E39C" w14:textId="54F247D7" w:rsidR="00BD4CA8" w:rsidRPr="00700866" w:rsidRDefault="00BD4CA8">
      <w:pPr>
        <w:rPr>
          <w:rFonts w:ascii="Arial" w:hAnsi="Arial" w:cs="Arial"/>
          <w:b/>
          <w:bCs/>
          <w:sz w:val="28"/>
          <w:szCs w:val="28"/>
        </w:rPr>
      </w:pPr>
      <w:r w:rsidRPr="00700866">
        <w:rPr>
          <w:rFonts w:ascii="Arial" w:hAnsi="Arial" w:cs="Arial"/>
          <w:b/>
          <w:bCs/>
          <w:sz w:val="28"/>
          <w:szCs w:val="28"/>
        </w:rPr>
        <w:t>Introduction</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……3</w:t>
      </w:r>
    </w:p>
    <w:p w14:paraId="7A259C65" w14:textId="0313929C" w:rsidR="00BD4CA8" w:rsidRPr="00700866" w:rsidRDefault="00BD4CA8">
      <w:pPr>
        <w:rPr>
          <w:rFonts w:ascii="Arial" w:hAnsi="Arial" w:cs="Arial"/>
          <w:b/>
          <w:bCs/>
          <w:sz w:val="28"/>
          <w:szCs w:val="28"/>
        </w:rPr>
      </w:pPr>
      <w:r w:rsidRPr="00700866">
        <w:rPr>
          <w:rFonts w:ascii="Arial" w:hAnsi="Arial" w:cs="Arial"/>
          <w:b/>
          <w:bCs/>
          <w:sz w:val="28"/>
          <w:szCs w:val="28"/>
        </w:rPr>
        <w:t>Background of Coronavirus/Covid19</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…….4</w:t>
      </w:r>
    </w:p>
    <w:p w14:paraId="27F1F459" w14:textId="232E8AF3" w:rsidR="00BD4CA8" w:rsidRPr="00700866" w:rsidRDefault="00BD4CA8" w:rsidP="00BD4CA8">
      <w:pPr>
        <w:rPr>
          <w:rFonts w:ascii="Arial" w:hAnsi="Arial" w:cs="Arial"/>
          <w:b/>
          <w:bCs/>
          <w:sz w:val="28"/>
          <w:szCs w:val="28"/>
        </w:rPr>
      </w:pPr>
      <w:r w:rsidRPr="00700866">
        <w:rPr>
          <w:rFonts w:ascii="Arial" w:hAnsi="Arial" w:cs="Arial"/>
          <w:b/>
          <w:bCs/>
          <w:sz w:val="28"/>
          <w:szCs w:val="28"/>
        </w:rPr>
        <w:t>Strategies used to measure, monitor, and control the incidence of coronavirus in the UK and USA</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.4,5,6,</w:t>
      </w:r>
      <w:proofErr w:type="gramStart"/>
      <w:r w:rsidR="00CC544E" w:rsidRPr="00700866">
        <w:rPr>
          <w:rFonts w:ascii="Arial" w:hAnsi="Arial" w:cs="Arial"/>
          <w:b/>
          <w:bCs/>
          <w:sz w:val="28"/>
          <w:szCs w:val="28"/>
        </w:rPr>
        <w:t>7</w:t>
      </w:r>
      <w:proofErr w:type="gramEnd"/>
    </w:p>
    <w:p w14:paraId="65DBFF11" w14:textId="623171D5" w:rsidR="00BD4CA8" w:rsidRPr="00700866" w:rsidRDefault="00BD4CA8" w:rsidP="00BD4CA8">
      <w:pPr>
        <w:rPr>
          <w:rFonts w:ascii="Arial" w:hAnsi="Arial" w:cs="Arial"/>
          <w:b/>
          <w:bCs/>
          <w:sz w:val="28"/>
          <w:szCs w:val="28"/>
        </w:rPr>
      </w:pPr>
      <w:r w:rsidRPr="00700866">
        <w:rPr>
          <w:rFonts w:ascii="Arial" w:hAnsi="Arial" w:cs="Arial"/>
          <w:b/>
          <w:bCs/>
          <w:sz w:val="28"/>
          <w:szCs w:val="28"/>
        </w:rPr>
        <w:t>Current Public Health Policy approaches</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7,8</w:t>
      </w:r>
    </w:p>
    <w:p w14:paraId="4E0901D2" w14:textId="6CC5EF64" w:rsidR="00BD4CA8" w:rsidRPr="00700866" w:rsidRDefault="00BD4CA8" w:rsidP="00BD4CA8">
      <w:pPr>
        <w:rPr>
          <w:rFonts w:ascii="Arial" w:hAnsi="Arial" w:cs="Arial"/>
          <w:b/>
          <w:bCs/>
          <w:sz w:val="28"/>
          <w:szCs w:val="28"/>
        </w:rPr>
      </w:pPr>
      <w:r w:rsidRPr="00700866">
        <w:rPr>
          <w:rFonts w:ascii="Arial" w:hAnsi="Arial" w:cs="Arial"/>
          <w:b/>
          <w:bCs/>
          <w:sz w:val="28"/>
          <w:szCs w:val="28"/>
        </w:rPr>
        <w:t>Covid19 and The Health Belief Model and Health Inequalities Model</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…...8,9,10</w:t>
      </w:r>
    </w:p>
    <w:p w14:paraId="1FCAC352" w14:textId="0DE24AD3" w:rsidR="00BD4CA8" w:rsidRPr="00700866" w:rsidRDefault="00BD4CA8" w:rsidP="00BD4CA8">
      <w:pPr>
        <w:rPr>
          <w:rFonts w:ascii="Arial" w:hAnsi="Arial" w:cs="Arial"/>
          <w:b/>
          <w:bCs/>
          <w:sz w:val="28"/>
          <w:szCs w:val="28"/>
        </w:rPr>
      </w:pPr>
      <w:r w:rsidRPr="00700866">
        <w:rPr>
          <w:rFonts w:ascii="Arial" w:hAnsi="Arial" w:cs="Arial"/>
          <w:b/>
          <w:bCs/>
          <w:sz w:val="28"/>
          <w:szCs w:val="28"/>
        </w:rPr>
        <w:t>Impact of legislation and policies in health or social care settings</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10,11</w:t>
      </w:r>
    </w:p>
    <w:p w14:paraId="40B3E6FF" w14:textId="0BE2C543" w:rsidR="00BD4CA8" w:rsidRPr="00700866" w:rsidRDefault="00BD4CA8" w:rsidP="00BD4CA8">
      <w:pPr>
        <w:rPr>
          <w:rFonts w:ascii="Arial" w:hAnsi="Arial" w:cs="Arial"/>
          <w:b/>
          <w:bCs/>
          <w:sz w:val="28"/>
          <w:szCs w:val="28"/>
        </w:rPr>
      </w:pPr>
      <w:r w:rsidRPr="00700866">
        <w:rPr>
          <w:rFonts w:ascii="Arial" w:hAnsi="Arial" w:cs="Arial"/>
          <w:b/>
          <w:bCs/>
          <w:sz w:val="28"/>
          <w:szCs w:val="28"/>
        </w:rPr>
        <w:t>Ethical considerations</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…..11</w:t>
      </w:r>
    </w:p>
    <w:p w14:paraId="09564956" w14:textId="2DF1601A" w:rsidR="00BD4CA8" w:rsidRPr="00700866" w:rsidRDefault="00BD4CA8" w:rsidP="00BD4CA8">
      <w:pPr>
        <w:rPr>
          <w:rFonts w:ascii="Arial" w:hAnsi="Arial" w:cs="Arial"/>
          <w:b/>
          <w:bCs/>
          <w:sz w:val="28"/>
          <w:szCs w:val="28"/>
        </w:rPr>
      </w:pPr>
      <w:r w:rsidRPr="00700866">
        <w:rPr>
          <w:rFonts w:ascii="Arial" w:hAnsi="Arial" w:cs="Arial"/>
          <w:b/>
          <w:bCs/>
          <w:sz w:val="28"/>
          <w:szCs w:val="28"/>
        </w:rPr>
        <w:t>Recommendations/Conclusion</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…12</w:t>
      </w:r>
    </w:p>
    <w:p w14:paraId="138C94A8" w14:textId="5FB6F369" w:rsidR="00BD4CA8" w:rsidRPr="00700866" w:rsidRDefault="00BD4CA8" w:rsidP="00BD4CA8">
      <w:pPr>
        <w:rPr>
          <w:rFonts w:ascii="Arial" w:hAnsi="Arial" w:cs="Arial"/>
          <w:b/>
          <w:bCs/>
          <w:sz w:val="28"/>
          <w:szCs w:val="28"/>
        </w:rPr>
      </w:pPr>
      <w:r w:rsidRPr="00700866">
        <w:rPr>
          <w:rFonts w:ascii="Arial" w:hAnsi="Arial" w:cs="Arial"/>
          <w:b/>
          <w:bCs/>
          <w:sz w:val="28"/>
          <w:szCs w:val="28"/>
        </w:rPr>
        <w:t>References</w:t>
      </w:r>
      <w:r w:rsidR="00CC544E" w:rsidRPr="00700866">
        <w:rPr>
          <w:rFonts w:ascii="Arial" w:hAnsi="Arial" w:cs="Arial"/>
          <w:b/>
          <w:bCs/>
          <w:sz w:val="28"/>
          <w:szCs w:val="28"/>
        </w:rPr>
        <w:t>…………………………………………………………………………………………………………………………</w:t>
      </w:r>
      <w:r w:rsidR="00700866">
        <w:rPr>
          <w:rFonts w:ascii="Arial" w:hAnsi="Arial" w:cs="Arial"/>
          <w:b/>
          <w:bCs/>
          <w:sz w:val="28"/>
          <w:szCs w:val="28"/>
        </w:rPr>
        <w:t>……………………</w:t>
      </w:r>
      <w:r w:rsidR="00CC544E" w:rsidRPr="00700866">
        <w:rPr>
          <w:rFonts w:ascii="Arial" w:hAnsi="Arial" w:cs="Arial"/>
          <w:b/>
          <w:bCs/>
          <w:sz w:val="28"/>
          <w:szCs w:val="28"/>
        </w:rPr>
        <w:t>.13,14,15</w:t>
      </w:r>
    </w:p>
    <w:p w14:paraId="68540291" w14:textId="77777777" w:rsidR="00BD4CA8" w:rsidRPr="00700866" w:rsidRDefault="00BD4CA8" w:rsidP="00BD4CA8">
      <w:pPr>
        <w:rPr>
          <w:rFonts w:ascii="Arial" w:hAnsi="Arial" w:cs="Arial"/>
          <w:b/>
          <w:bCs/>
          <w:sz w:val="28"/>
          <w:szCs w:val="28"/>
        </w:rPr>
      </w:pPr>
    </w:p>
    <w:p w14:paraId="63430A5F" w14:textId="77777777" w:rsidR="00BD4CA8" w:rsidRPr="00700866" w:rsidRDefault="00BD4CA8" w:rsidP="00BD4CA8">
      <w:pPr>
        <w:rPr>
          <w:rFonts w:ascii="Arial" w:hAnsi="Arial" w:cs="Arial"/>
          <w:b/>
          <w:bCs/>
          <w:sz w:val="28"/>
          <w:szCs w:val="28"/>
        </w:rPr>
      </w:pPr>
    </w:p>
    <w:p w14:paraId="4FFEBEBF" w14:textId="77777777" w:rsidR="00BD4CA8" w:rsidRPr="00700866" w:rsidRDefault="00BD4CA8" w:rsidP="00BD4CA8">
      <w:pPr>
        <w:rPr>
          <w:rFonts w:ascii="Arial" w:hAnsi="Arial" w:cs="Arial"/>
          <w:b/>
          <w:bCs/>
          <w:sz w:val="28"/>
          <w:szCs w:val="28"/>
        </w:rPr>
      </w:pPr>
    </w:p>
    <w:p w14:paraId="488E2B0E" w14:textId="77777777" w:rsidR="00BD4CA8" w:rsidRPr="00700866" w:rsidRDefault="00BD4CA8">
      <w:pPr>
        <w:rPr>
          <w:rFonts w:ascii="Arial" w:hAnsi="Arial" w:cs="Arial"/>
          <w:b/>
          <w:bCs/>
          <w:sz w:val="28"/>
          <w:szCs w:val="28"/>
          <w:u w:val="single"/>
        </w:rPr>
      </w:pPr>
    </w:p>
    <w:p w14:paraId="4B9329E2" w14:textId="77777777" w:rsidR="00BD4CA8" w:rsidRPr="00700866" w:rsidRDefault="00BD4CA8">
      <w:pPr>
        <w:rPr>
          <w:rFonts w:ascii="Arial" w:hAnsi="Arial" w:cs="Arial"/>
          <w:b/>
          <w:bCs/>
          <w:sz w:val="28"/>
          <w:szCs w:val="28"/>
          <w:u w:val="single"/>
        </w:rPr>
      </w:pPr>
    </w:p>
    <w:p w14:paraId="6077F51F" w14:textId="77777777" w:rsidR="00393944" w:rsidRDefault="00393944">
      <w:pPr>
        <w:rPr>
          <w:rFonts w:ascii="Arial" w:hAnsi="Arial" w:cs="Arial"/>
          <w:b/>
          <w:bCs/>
          <w:sz w:val="32"/>
          <w:szCs w:val="32"/>
          <w:u w:val="single"/>
        </w:rPr>
      </w:pPr>
    </w:p>
    <w:p w14:paraId="2583B285" w14:textId="77777777" w:rsidR="00393944" w:rsidRDefault="00393944">
      <w:pPr>
        <w:rPr>
          <w:rFonts w:ascii="Arial" w:hAnsi="Arial" w:cs="Arial"/>
          <w:b/>
          <w:bCs/>
          <w:sz w:val="32"/>
          <w:szCs w:val="32"/>
          <w:u w:val="single"/>
        </w:rPr>
      </w:pPr>
    </w:p>
    <w:p w14:paraId="4E20955C" w14:textId="26D303FE" w:rsidR="00393944" w:rsidRDefault="00393944">
      <w:pPr>
        <w:rPr>
          <w:rFonts w:ascii="Arial" w:hAnsi="Arial" w:cs="Arial"/>
          <w:b/>
          <w:bCs/>
          <w:sz w:val="32"/>
          <w:szCs w:val="32"/>
          <w:u w:val="single"/>
        </w:rPr>
      </w:pPr>
    </w:p>
    <w:p w14:paraId="084CF042" w14:textId="0AA9C44F" w:rsidR="009734A5" w:rsidRDefault="009734A5">
      <w:pPr>
        <w:rPr>
          <w:rFonts w:ascii="Arial" w:hAnsi="Arial" w:cs="Arial"/>
          <w:b/>
          <w:bCs/>
          <w:sz w:val="32"/>
          <w:szCs w:val="32"/>
          <w:u w:val="single"/>
        </w:rPr>
      </w:pPr>
    </w:p>
    <w:p w14:paraId="2DDCC43F" w14:textId="09616B8C" w:rsidR="009734A5" w:rsidRDefault="009734A5">
      <w:pPr>
        <w:rPr>
          <w:rFonts w:ascii="Arial" w:hAnsi="Arial" w:cs="Arial"/>
          <w:b/>
          <w:bCs/>
          <w:sz w:val="32"/>
          <w:szCs w:val="32"/>
          <w:u w:val="single"/>
        </w:rPr>
      </w:pPr>
    </w:p>
    <w:p w14:paraId="79679859" w14:textId="2621EAC9" w:rsidR="009734A5" w:rsidRDefault="009734A5">
      <w:pPr>
        <w:rPr>
          <w:rFonts w:ascii="Arial" w:hAnsi="Arial" w:cs="Arial"/>
          <w:b/>
          <w:bCs/>
          <w:sz w:val="32"/>
          <w:szCs w:val="32"/>
          <w:u w:val="single"/>
        </w:rPr>
      </w:pPr>
    </w:p>
    <w:p w14:paraId="7E38DF6E" w14:textId="66E08AED" w:rsidR="00700866" w:rsidRDefault="00700866">
      <w:pPr>
        <w:rPr>
          <w:rFonts w:ascii="Arial" w:hAnsi="Arial" w:cs="Arial"/>
          <w:b/>
          <w:bCs/>
          <w:sz w:val="32"/>
          <w:szCs w:val="32"/>
          <w:u w:val="single"/>
        </w:rPr>
      </w:pPr>
    </w:p>
    <w:p w14:paraId="4F3E8BA0" w14:textId="77777777" w:rsidR="00700866" w:rsidRDefault="00700866">
      <w:pPr>
        <w:rPr>
          <w:rFonts w:ascii="Arial" w:hAnsi="Arial" w:cs="Arial"/>
          <w:b/>
          <w:bCs/>
          <w:sz w:val="32"/>
          <w:szCs w:val="32"/>
          <w:u w:val="single"/>
        </w:rPr>
      </w:pPr>
    </w:p>
    <w:p w14:paraId="4E05CB51" w14:textId="77777777" w:rsidR="00CC544E" w:rsidRDefault="00CC544E">
      <w:pPr>
        <w:rPr>
          <w:rFonts w:ascii="Arial" w:hAnsi="Arial" w:cs="Arial"/>
          <w:b/>
          <w:bCs/>
          <w:sz w:val="32"/>
          <w:szCs w:val="32"/>
          <w:u w:val="single"/>
        </w:rPr>
      </w:pPr>
    </w:p>
    <w:p w14:paraId="31AD1B83" w14:textId="6866E255" w:rsidR="0069493E" w:rsidRPr="001B017E" w:rsidRDefault="0069493E">
      <w:pPr>
        <w:rPr>
          <w:rFonts w:ascii="Arial" w:hAnsi="Arial" w:cs="Arial"/>
          <w:b/>
          <w:bCs/>
          <w:u w:val="single"/>
        </w:rPr>
      </w:pPr>
      <w:r w:rsidRPr="001B017E">
        <w:rPr>
          <w:rFonts w:ascii="Arial" w:hAnsi="Arial" w:cs="Arial"/>
          <w:b/>
          <w:bCs/>
          <w:u w:val="single"/>
        </w:rPr>
        <w:t>Introduction</w:t>
      </w:r>
    </w:p>
    <w:p w14:paraId="72D7B16F" w14:textId="49A8D67A" w:rsidR="0069493E" w:rsidRPr="001B017E" w:rsidRDefault="0069493E" w:rsidP="00E5110A">
      <w:pPr>
        <w:jc w:val="both"/>
        <w:rPr>
          <w:rFonts w:ascii="Arial" w:hAnsi="Arial" w:cs="Arial"/>
        </w:rPr>
      </w:pPr>
      <w:r w:rsidRPr="001B017E">
        <w:rPr>
          <w:rFonts w:ascii="Arial" w:hAnsi="Arial" w:cs="Arial"/>
        </w:rPr>
        <w:t xml:space="preserve">This report will be looking at the incidence of SARS, MERS and </w:t>
      </w:r>
      <w:r w:rsidR="00393944" w:rsidRPr="001B017E">
        <w:rPr>
          <w:rFonts w:ascii="Arial" w:hAnsi="Arial" w:cs="Arial"/>
        </w:rPr>
        <w:t xml:space="preserve">more </w:t>
      </w:r>
      <w:r w:rsidRPr="001B017E">
        <w:rPr>
          <w:rFonts w:ascii="Arial" w:hAnsi="Arial" w:cs="Arial"/>
        </w:rPr>
        <w:t>specifically</w:t>
      </w:r>
      <w:r w:rsidR="00393944" w:rsidRPr="001B017E">
        <w:rPr>
          <w:rFonts w:ascii="Arial" w:hAnsi="Arial" w:cs="Arial"/>
        </w:rPr>
        <w:t xml:space="preserve"> Covid19</w:t>
      </w:r>
      <w:r w:rsidRPr="001B017E">
        <w:rPr>
          <w:rFonts w:ascii="Arial" w:hAnsi="Arial" w:cs="Arial"/>
        </w:rPr>
        <w:t xml:space="preserve"> in the UK and USA. The report will be focusing on the strategies that are implanted to measure, monitor as well as control the incidence of coronavirus within these countries, the public health </w:t>
      </w:r>
      <w:r w:rsidR="004975D0" w:rsidRPr="001B017E">
        <w:rPr>
          <w:rFonts w:ascii="Arial" w:hAnsi="Arial" w:cs="Arial"/>
        </w:rPr>
        <w:t>approaches,</w:t>
      </w:r>
      <w:r w:rsidRPr="001B017E">
        <w:rPr>
          <w:rFonts w:ascii="Arial" w:hAnsi="Arial" w:cs="Arial"/>
        </w:rPr>
        <w:t xml:space="preserve"> and the theories of health behaviour. </w:t>
      </w:r>
      <w:r w:rsidR="004975D0" w:rsidRPr="001B017E">
        <w:rPr>
          <w:rFonts w:ascii="Arial" w:hAnsi="Arial" w:cs="Arial"/>
        </w:rPr>
        <w:t xml:space="preserve">It will also look at the impact of the legislation on the well-being of individuals in the health and social care setting as well as the ethical considerations and then go </w:t>
      </w:r>
      <w:r w:rsidR="00531BBD" w:rsidRPr="001B017E">
        <w:rPr>
          <w:rFonts w:ascii="Arial" w:hAnsi="Arial" w:cs="Arial"/>
        </w:rPr>
        <w:t>o</w:t>
      </w:r>
      <w:r w:rsidR="004975D0" w:rsidRPr="001B017E">
        <w:rPr>
          <w:rFonts w:ascii="Arial" w:hAnsi="Arial" w:cs="Arial"/>
        </w:rPr>
        <w:t>n to make recommendations.</w:t>
      </w:r>
    </w:p>
    <w:p w14:paraId="3705DDAC" w14:textId="77777777" w:rsidR="0069493E" w:rsidRPr="001B017E" w:rsidRDefault="0069493E" w:rsidP="00E5110A">
      <w:pPr>
        <w:jc w:val="both"/>
        <w:rPr>
          <w:rFonts w:ascii="Arial" w:hAnsi="Arial" w:cs="Arial"/>
        </w:rPr>
      </w:pPr>
    </w:p>
    <w:p w14:paraId="1FF81791" w14:textId="77777777" w:rsidR="0069493E" w:rsidRPr="001B017E" w:rsidRDefault="0069493E" w:rsidP="00E5110A">
      <w:pPr>
        <w:jc w:val="both"/>
        <w:rPr>
          <w:rFonts w:ascii="Arial" w:hAnsi="Arial" w:cs="Arial"/>
          <w:b/>
          <w:bCs/>
          <w:u w:val="single"/>
        </w:rPr>
      </w:pPr>
    </w:p>
    <w:p w14:paraId="00799A27" w14:textId="77777777" w:rsidR="0069493E" w:rsidRPr="001B017E" w:rsidRDefault="0069493E" w:rsidP="00E5110A">
      <w:pPr>
        <w:jc w:val="both"/>
        <w:rPr>
          <w:rFonts w:ascii="Arial" w:hAnsi="Arial" w:cs="Arial"/>
          <w:b/>
          <w:bCs/>
          <w:u w:val="single"/>
        </w:rPr>
      </w:pPr>
    </w:p>
    <w:p w14:paraId="3C8AC1CE" w14:textId="77777777" w:rsidR="0069493E" w:rsidRPr="001B017E" w:rsidRDefault="0069493E" w:rsidP="00E5110A">
      <w:pPr>
        <w:jc w:val="both"/>
        <w:rPr>
          <w:rFonts w:ascii="Arial" w:hAnsi="Arial" w:cs="Arial"/>
          <w:b/>
          <w:bCs/>
          <w:u w:val="single"/>
        </w:rPr>
      </w:pPr>
    </w:p>
    <w:p w14:paraId="712E6F5A" w14:textId="77777777" w:rsidR="0069493E" w:rsidRPr="001B017E" w:rsidRDefault="0069493E">
      <w:pPr>
        <w:rPr>
          <w:rFonts w:ascii="Arial" w:hAnsi="Arial" w:cs="Arial"/>
          <w:b/>
          <w:bCs/>
          <w:u w:val="single"/>
        </w:rPr>
      </w:pPr>
    </w:p>
    <w:p w14:paraId="5617B979" w14:textId="77777777" w:rsidR="0069493E" w:rsidRPr="001B017E" w:rsidRDefault="0069493E">
      <w:pPr>
        <w:rPr>
          <w:rFonts w:ascii="Arial" w:hAnsi="Arial" w:cs="Arial"/>
          <w:b/>
          <w:bCs/>
          <w:u w:val="single"/>
        </w:rPr>
      </w:pPr>
    </w:p>
    <w:p w14:paraId="34E35141" w14:textId="77777777" w:rsidR="0069493E" w:rsidRPr="001B017E" w:rsidRDefault="0069493E">
      <w:pPr>
        <w:rPr>
          <w:rFonts w:ascii="Arial" w:hAnsi="Arial" w:cs="Arial"/>
          <w:b/>
          <w:bCs/>
          <w:u w:val="single"/>
        </w:rPr>
      </w:pPr>
    </w:p>
    <w:p w14:paraId="110835BA" w14:textId="77777777" w:rsidR="0069493E" w:rsidRPr="001B017E" w:rsidRDefault="0069493E">
      <w:pPr>
        <w:rPr>
          <w:rFonts w:ascii="Arial" w:hAnsi="Arial" w:cs="Arial"/>
          <w:b/>
          <w:bCs/>
          <w:u w:val="single"/>
        </w:rPr>
      </w:pPr>
    </w:p>
    <w:p w14:paraId="78E5B9E1" w14:textId="77777777" w:rsidR="0069493E" w:rsidRPr="001B017E" w:rsidRDefault="0069493E">
      <w:pPr>
        <w:rPr>
          <w:rFonts w:ascii="Arial" w:hAnsi="Arial" w:cs="Arial"/>
          <w:b/>
          <w:bCs/>
          <w:u w:val="single"/>
        </w:rPr>
      </w:pPr>
    </w:p>
    <w:p w14:paraId="788B93AF" w14:textId="77777777" w:rsidR="0069493E" w:rsidRPr="001B017E" w:rsidRDefault="0069493E">
      <w:pPr>
        <w:rPr>
          <w:rFonts w:ascii="Arial" w:hAnsi="Arial" w:cs="Arial"/>
          <w:b/>
          <w:bCs/>
          <w:u w:val="single"/>
        </w:rPr>
      </w:pPr>
    </w:p>
    <w:p w14:paraId="27CFF1B2" w14:textId="77777777" w:rsidR="0069493E" w:rsidRPr="001B017E" w:rsidRDefault="0069493E">
      <w:pPr>
        <w:rPr>
          <w:rFonts w:ascii="Arial" w:hAnsi="Arial" w:cs="Arial"/>
          <w:b/>
          <w:bCs/>
          <w:u w:val="single"/>
        </w:rPr>
      </w:pPr>
    </w:p>
    <w:p w14:paraId="6A71C5FA" w14:textId="77777777" w:rsidR="0069493E" w:rsidRPr="001B017E" w:rsidRDefault="0069493E">
      <w:pPr>
        <w:rPr>
          <w:rFonts w:ascii="Arial" w:hAnsi="Arial" w:cs="Arial"/>
          <w:b/>
          <w:bCs/>
          <w:u w:val="single"/>
        </w:rPr>
      </w:pPr>
    </w:p>
    <w:p w14:paraId="02C10EAC" w14:textId="77777777" w:rsidR="0069493E" w:rsidRPr="001B017E" w:rsidRDefault="0069493E">
      <w:pPr>
        <w:rPr>
          <w:rFonts w:ascii="Arial" w:hAnsi="Arial" w:cs="Arial"/>
          <w:b/>
          <w:bCs/>
          <w:u w:val="single"/>
        </w:rPr>
      </w:pPr>
    </w:p>
    <w:p w14:paraId="5053AA51" w14:textId="77777777" w:rsidR="0069493E" w:rsidRPr="001B017E" w:rsidRDefault="0069493E">
      <w:pPr>
        <w:rPr>
          <w:rFonts w:ascii="Arial" w:hAnsi="Arial" w:cs="Arial"/>
          <w:b/>
          <w:bCs/>
          <w:u w:val="single"/>
        </w:rPr>
      </w:pPr>
    </w:p>
    <w:p w14:paraId="5794A6B9" w14:textId="77777777" w:rsidR="0069493E" w:rsidRPr="001B017E" w:rsidRDefault="0069493E">
      <w:pPr>
        <w:rPr>
          <w:rFonts w:ascii="Arial" w:hAnsi="Arial" w:cs="Arial"/>
          <w:b/>
          <w:bCs/>
          <w:u w:val="single"/>
        </w:rPr>
      </w:pPr>
    </w:p>
    <w:p w14:paraId="5DED57FB" w14:textId="7DB6F3E9" w:rsidR="0069493E" w:rsidRDefault="0069493E">
      <w:pPr>
        <w:rPr>
          <w:rFonts w:ascii="Arial" w:hAnsi="Arial" w:cs="Arial"/>
          <w:b/>
          <w:bCs/>
          <w:u w:val="single"/>
        </w:rPr>
      </w:pPr>
    </w:p>
    <w:p w14:paraId="6EB8403B" w14:textId="2D850AC0" w:rsidR="001B017E" w:rsidRDefault="001B017E">
      <w:pPr>
        <w:rPr>
          <w:rFonts w:ascii="Arial" w:hAnsi="Arial" w:cs="Arial"/>
          <w:b/>
          <w:bCs/>
          <w:u w:val="single"/>
        </w:rPr>
      </w:pPr>
    </w:p>
    <w:p w14:paraId="63FA3034" w14:textId="10182D89" w:rsidR="001B017E" w:rsidRDefault="001B017E">
      <w:pPr>
        <w:rPr>
          <w:rFonts w:ascii="Arial" w:hAnsi="Arial" w:cs="Arial"/>
          <w:b/>
          <w:bCs/>
          <w:u w:val="single"/>
        </w:rPr>
      </w:pPr>
    </w:p>
    <w:p w14:paraId="0A9790CD" w14:textId="739ACC81" w:rsidR="001B017E" w:rsidRDefault="001B017E">
      <w:pPr>
        <w:rPr>
          <w:rFonts w:ascii="Arial" w:hAnsi="Arial" w:cs="Arial"/>
          <w:b/>
          <w:bCs/>
          <w:u w:val="single"/>
        </w:rPr>
      </w:pPr>
    </w:p>
    <w:p w14:paraId="14A46E5F" w14:textId="032AEF95" w:rsidR="001B017E" w:rsidRDefault="001B017E">
      <w:pPr>
        <w:rPr>
          <w:rFonts w:ascii="Arial" w:hAnsi="Arial" w:cs="Arial"/>
          <w:b/>
          <w:bCs/>
          <w:u w:val="single"/>
        </w:rPr>
      </w:pPr>
    </w:p>
    <w:p w14:paraId="2135DC08" w14:textId="2A46DB87" w:rsidR="001B017E" w:rsidRDefault="001B017E">
      <w:pPr>
        <w:rPr>
          <w:rFonts w:ascii="Arial" w:hAnsi="Arial" w:cs="Arial"/>
          <w:b/>
          <w:bCs/>
          <w:u w:val="single"/>
        </w:rPr>
      </w:pPr>
    </w:p>
    <w:p w14:paraId="7B60927F" w14:textId="42E104C7" w:rsidR="001B017E" w:rsidRDefault="001B017E">
      <w:pPr>
        <w:rPr>
          <w:rFonts w:ascii="Arial" w:hAnsi="Arial" w:cs="Arial"/>
          <w:b/>
          <w:bCs/>
          <w:u w:val="single"/>
        </w:rPr>
      </w:pPr>
    </w:p>
    <w:p w14:paraId="4D811CD6" w14:textId="6D3C0FB6" w:rsidR="001B017E" w:rsidRDefault="001B017E">
      <w:pPr>
        <w:rPr>
          <w:rFonts w:ascii="Arial" w:hAnsi="Arial" w:cs="Arial"/>
          <w:b/>
          <w:bCs/>
          <w:u w:val="single"/>
        </w:rPr>
      </w:pPr>
    </w:p>
    <w:p w14:paraId="3433AE62" w14:textId="3DB5A36B" w:rsidR="001B017E" w:rsidRDefault="001B017E">
      <w:pPr>
        <w:rPr>
          <w:rFonts w:ascii="Arial" w:hAnsi="Arial" w:cs="Arial"/>
          <w:b/>
          <w:bCs/>
          <w:u w:val="single"/>
        </w:rPr>
      </w:pPr>
    </w:p>
    <w:p w14:paraId="7C4B1416" w14:textId="674E967D" w:rsidR="001B017E" w:rsidRDefault="001B017E">
      <w:pPr>
        <w:rPr>
          <w:rFonts w:ascii="Arial" w:hAnsi="Arial" w:cs="Arial"/>
          <w:b/>
          <w:bCs/>
          <w:u w:val="single"/>
        </w:rPr>
      </w:pPr>
    </w:p>
    <w:p w14:paraId="4CF0150C" w14:textId="77777777" w:rsidR="001B017E" w:rsidRPr="001B017E" w:rsidRDefault="001B017E">
      <w:pPr>
        <w:rPr>
          <w:rFonts w:ascii="Arial" w:hAnsi="Arial" w:cs="Arial"/>
          <w:b/>
          <w:bCs/>
          <w:u w:val="single"/>
        </w:rPr>
      </w:pPr>
    </w:p>
    <w:p w14:paraId="1A9618EA" w14:textId="77777777" w:rsidR="0069493E" w:rsidRPr="001B017E" w:rsidRDefault="0069493E">
      <w:pPr>
        <w:rPr>
          <w:rFonts w:ascii="Arial" w:hAnsi="Arial" w:cs="Arial"/>
          <w:b/>
          <w:bCs/>
          <w:u w:val="single"/>
        </w:rPr>
      </w:pPr>
    </w:p>
    <w:p w14:paraId="4D61FD5F" w14:textId="33659C0B" w:rsidR="00EA6EE5" w:rsidRPr="00700866" w:rsidRDefault="00474DEF">
      <w:pPr>
        <w:rPr>
          <w:rFonts w:ascii="Arial" w:hAnsi="Arial" w:cs="Arial"/>
          <w:b/>
          <w:bCs/>
          <w:color w:val="000000" w:themeColor="text1"/>
          <w:u w:val="single"/>
        </w:rPr>
      </w:pPr>
      <w:bookmarkStart w:id="1" w:name="_Hlk71232024"/>
      <w:r w:rsidRPr="00700866">
        <w:rPr>
          <w:rFonts w:ascii="Arial" w:hAnsi="Arial" w:cs="Arial"/>
          <w:b/>
          <w:bCs/>
          <w:color w:val="000000" w:themeColor="text1"/>
          <w:u w:val="single"/>
        </w:rPr>
        <w:t xml:space="preserve">Background of </w:t>
      </w:r>
      <w:r w:rsidR="00134AF3" w:rsidRPr="00700866">
        <w:rPr>
          <w:rFonts w:ascii="Arial" w:hAnsi="Arial" w:cs="Arial"/>
          <w:b/>
          <w:bCs/>
          <w:color w:val="000000" w:themeColor="text1"/>
          <w:u w:val="single"/>
        </w:rPr>
        <w:t>C</w:t>
      </w:r>
      <w:r w:rsidRPr="00700866">
        <w:rPr>
          <w:rFonts w:ascii="Arial" w:hAnsi="Arial" w:cs="Arial"/>
          <w:b/>
          <w:bCs/>
          <w:color w:val="000000" w:themeColor="text1"/>
          <w:u w:val="single"/>
        </w:rPr>
        <w:t>oronavirus/</w:t>
      </w:r>
      <w:r w:rsidR="00134AF3" w:rsidRPr="00700866">
        <w:rPr>
          <w:rFonts w:ascii="Arial" w:hAnsi="Arial" w:cs="Arial"/>
          <w:b/>
          <w:bCs/>
          <w:color w:val="000000" w:themeColor="text1"/>
          <w:u w:val="single"/>
        </w:rPr>
        <w:t>C</w:t>
      </w:r>
      <w:r w:rsidRPr="00700866">
        <w:rPr>
          <w:rFonts w:ascii="Arial" w:hAnsi="Arial" w:cs="Arial"/>
          <w:b/>
          <w:bCs/>
          <w:color w:val="000000" w:themeColor="text1"/>
          <w:u w:val="single"/>
        </w:rPr>
        <w:t>ovid19</w:t>
      </w:r>
      <w:bookmarkEnd w:id="1"/>
      <w:r w:rsidRPr="00700866">
        <w:rPr>
          <w:rFonts w:ascii="Arial" w:hAnsi="Arial" w:cs="Arial"/>
          <w:b/>
          <w:bCs/>
          <w:color w:val="000000" w:themeColor="text1"/>
          <w:u w:val="single"/>
        </w:rPr>
        <w:t>:</w:t>
      </w:r>
    </w:p>
    <w:p w14:paraId="43421096" w14:textId="6CAE2EBF" w:rsidR="00D131F6" w:rsidRPr="00700866" w:rsidRDefault="00D131F6" w:rsidP="00BE6D7F">
      <w:pPr>
        <w:spacing w:line="360" w:lineRule="auto"/>
        <w:jc w:val="both"/>
        <w:rPr>
          <w:rFonts w:ascii="Arial" w:hAnsi="Arial" w:cs="Arial"/>
          <w:color w:val="000000" w:themeColor="text1"/>
        </w:rPr>
      </w:pPr>
      <w:r w:rsidRPr="00700866">
        <w:rPr>
          <w:rFonts w:ascii="Arial" w:hAnsi="Arial" w:cs="Arial"/>
          <w:color w:val="000000" w:themeColor="text1"/>
        </w:rPr>
        <w:t>On</w:t>
      </w:r>
      <w:r w:rsidR="00EC72CD" w:rsidRPr="00700866">
        <w:rPr>
          <w:rFonts w:ascii="Arial" w:hAnsi="Arial" w:cs="Arial"/>
          <w:color w:val="000000" w:themeColor="text1"/>
        </w:rPr>
        <w:t xml:space="preserve"> the 31</w:t>
      </w:r>
      <w:r w:rsidR="00EC72CD" w:rsidRPr="00700866">
        <w:rPr>
          <w:rFonts w:ascii="Arial" w:hAnsi="Arial" w:cs="Arial"/>
          <w:color w:val="000000" w:themeColor="text1"/>
          <w:vertAlign w:val="superscript"/>
        </w:rPr>
        <w:t>st</w:t>
      </w:r>
      <w:r w:rsidR="00EC72CD" w:rsidRPr="00700866">
        <w:rPr>
          <w:rFonts w:ascii="Arial" w:hAnsi="Arial" w:cs="Arial"/>
          <w:color w:val="000000" w:themeColor="text1"/>
        </w:rPr>
        <w:t xml:space="preserve"> of Dec 2019,</w:t>
      </w:r>
      <w:r w:rsidRPr="00700866">
        <w:rPr>
          <w:rFonts w:ascii="Arial" w:hAnsi="Arial" w:cs="Arial"/>
          <w:color w:val="000000" w:themeColor="text1"/>
        </w:rPr>
        <w:t xml:space="preserve"> the World Health Organization was notified of a group of </w:t>
      </w:r>
      <w:r w:rsidR="00EC72CD" w:rsidRPr="00700866">
        <w:rPr>
          <w:rFonts w:ascii="Arial" w:hAnsi="Arial" w:cs="Arial"/>
          <w:color w:val="000000" w:themeColor="text1"/>
        </w:rPr>
        <w:t>incidents</w:t>
      </w:r>
      <w:r w:rsidRPr="00700866">
        <w:rPr>
          <w:rFonts w:ascii="Arial" w:hAnsi="Arial" w:cs="Arial"/>
          <w:color w:val="000000" w:themeColor="text1"/>
        </w:rPr>
        <w:t xml:space="preserve"> </w:t>
      </w:r>
      <w:r w:rsidR="00EC72CD" w:rsidRPr="00700866">
        <w:rPr>
          <w:rFonts w:ascii="Arial" w:hAnsi="Arial" w:cs="Arial"/>
          <w:color w:val="000000" w:themeColor="text1"/>
        </w:rPr>
        <w:t>which sounded like pneumonia in</w:t>
      </w:r>
      <w:r w:rsidRPr="00700866">
        <w:rPr>
          <w:rFonts w:ascii="Arial" w:hAnsi="Arial" w:cs="Arial"/>
          <w:color w:val="000000" w:themeColor="text1"/>
        </w:rPr>
        <w:t xml:space="preserve"> </w:t>
      </w:r>
      <w:r w:rsidR="00EC72CD" w:rsidRPr="00700866">
        <w:rPr>
          <w:rFonts w:ascii="Arial" w:hAnsi="Arial" w:cs="Arial"/>
          <w:color w:val="000000" w:themeColor="text1"/>
        </w:rPr>
        <w:t>an</w:t>
      </w:r>
      <w:r w:rsidRPr="00700866">
        <w:rPr>
          <w:rFonts w:ascii="Arial" w:hAnsi="Arial" w:cs="Arial"/>
          <w:color w:val="000000" w:themeColor="text1"/>
        </w:rPr>
        <w:t xml:space="preserve"> undetermined origin discovered in Wuhan, China. A novel coronavirus (SARS </w:t>
      </w:r>
      <w:r w:rsidR="00EC72CD" w:rsidRPr="00700866">
        <w:rPr>
          <w:rFonts w:ascii="Arial" w:hAnsi="Arial" w:cs="Arial"/>
          <w:color w:val="000000" w:themeColor="text1"/>
        </w:rPr>
        <w:t>coronavirus 2</w:t>
      </w:r>
      <w:r w:rsidRPr="00700866">
        <w:rPr>
          <w:rFonts w:ascii="Arial" w:hAnsi="Arial" w:cs="Arial"/>
          <w:color w:val="000000" w:themeColor="text1"/>
        </w:rPr>
        <w:t>) was later found in</w:t>
      </w:r>
      <w:r w:rsidR="00EC72CD" w:rsidRPr="00700866">
        <w:rPr>
          <w:rFonts w:ascii="Arial" w:hAnsi="Arial" w:cs="Arial"/>
          <w:color w:val="000000" w:themeColor="text1"/>
        </w:rPr>
        <w:t xml:space="preserve"> samples provided by the patients,</w:t>
      </w:r>
      <w:r w:rsidRPr="00700866">
        <w:rPr>
          <w:rFonts w:ascii="Arial" w:hAnsi="Arial" w:cs="Arial"/>
          <w:color w:val="000000" w:themeColor="text1"/>
        </w:rPr>
        <w:t xml:space="preserve"> (GOV.UK 2021). This was announced </w:t>
      </w:r>
      <w:r w:rsidRPr="00700866">
        <w:rPr>
          <w:rFonts w:ascii="Arial" w:hAnsi="Arial" w:cs="Arial"/>
          <w:color w:val="000000" w:themeColor="text1"/>
          <w:shd w:val="clear" w:color="auto" w:fill="FFFFFF"/>
        </w:rPr>
        <w:t>on</w:t>
      </w:r>
      <w:r w:rsidRPr="00700866">
        <w:rPr>
          <w:rFonts w:ascii="Arial" w:hAnsi="Arial" w:cs="Arial"/>
          <w:color w:val="000000" w:themeColor="text1"/>
        </w:rPr>
        <w:t xml:space="preserve"> January </w:t>
      </w:r>
      <w:r w:rsidR="006C36EF" w:rsidRPr="00700866">
        <w:rPr>
          <w:rFonts w:ascii="Arial" w:hAnsi="Arial" w:cs="Arial"/>
          <w:color w:val="000000" w:themeColor="text1"/>
        </w:rPr>
        <w:t>12,</w:t>
      </w:r>
      <w:r w:rsidRPr="00700866">
        <w:rPr>
          <w:rFonts w:ascii="Arial" w:hAnsi="Arial" w:cs="Arial"/>
          <w:color w:val="000000" w:themeColor="text1"/>
        </w:rPr>
        <w:t xml:space="preserve"> 2020. Th</w:t>
      </w:r>
      <w:r w:rsidR="00EC72CD" w:rsidRPr="00700866">
        <w:rPr>
          <w:rFonts w:ascii="Arial" w:hAnsi="Arial" w:cs="Arial"/>
          <w:color w:val="000000" w:themeColor="text1"/>
        </w:rPr>
        <w:t>e</w:t>
      </w:r>
      <w:r w:rsidRPr="00700866">
        <w:rPr>
          <w:rFonts w:ascii="Arial" w:hAnsi="Arial" w:cs="Arial"/>
          <w:color w:val="000000" w:themeColor="text1"/>
        </w:rPr>
        <w:t xml:space="preserve"> virus is described</w:t>
      </w:r>
      <w:r w:rsidR="006C36EF" w:rsidRPr="00700866">
        <w:rPr>
          <w:rFonts w:ascii="Arial" w:hAnsi="Arial" w:cs="Arial"/>
          <w:color w:val="000000" w:themeColor="text1"/>
        </w:rPr>
        <w:t xml:space="preserve"> as</w:t>
      </w:r>
      <w:r w:rsidRPr="00700866">
        <w:rPr>
          <w:rFonts w:ascii="Arial" w:hAnsi="Arial" w:cs="Arial"/>
          <w:color w:val="000000" w:themeColor="text1"/>
        </w:rPr>
        <w:t xml:space="preserve"> SARS-CoV-2, and the </w:t>
      </w:r>
      <w:r w:rsidR="00EC72CD" w:rsidRPr="00700866">
        <w:rPr>
          <w:rFonts w:ascii="Arial" w:hAnsi="Arial" w:cs="Arial"/>
          <w:color w:val="000000" w:themeColor="text1"/>
        </w:rPr>
        <w:t>related</w:t>
      </w:r>
      <w:r w:rsidRPr="00700866">
        <w:rPr>
          <w:rFonts w:ascii="Arial" w:hAnsi="Arial" w:cs="Arial"/>
          <w:color w:val="000000" w:themeColor="text1"/>
        </w:rPr>
        <w:t xml:space="preserve"> </w:t>
      </w:r>
      <w:r w:rsidR="00EC72CD" w:rsidRPr="00700866">
        <w:rPr>
          <w:rFonts w:ascii="Arial" w:hAnsi="Arial" w:cs="Arial"/>
          <w:color w:val="000000" w:themeColor="text1"/>
        </w:rPr>
        <w:t>disease</w:t>
      </w:r>
      <w:r w:rsidRPr="00700866">
        <w:rPr>
          <w:rFonts w:ascii="Arial" w:hAnsi="Arial" w:cs="Arial"/>
          <w:color w:val="000000" w:themeColor="text1"/>
        </w:rPr>
        <w:t xml:space="preserve"> as COVID19</w:t>
      </w:r>
      <w:r w:rsidR="006C36EF" w:rsidRPr="00700866">
        <w:rPr>
          <w:rFonts w:ascii="Arial" w:hAnsi="Arial" w:cs="Arial"/>
          <w:color w:val="000000" w:themeColor="text1"/>
        </w:rPr>
        <w:t>, (WHO, 2021).</w:t>
      </w:r>
    </w:p>
    <w:p w14:paraId="37949F64" w14:textId="6A978038" w:rsidR="00117E64" w:rsidRPr="00700866" w:rsidRDefault="00474DEF" w:rsidP="00A76ECC">
      <w:pPr>
        <w:spacing w:line="360" w:lineRule="auto"/>
        <w:jc w:val="both"/>
        <w:rPr>
          <w:rStyle w:val="Hyperlink"/>
          <w:rFonts w:ascii="Arial" w:hAnsi="Arial" w:cs="Arial"/>
          <w:color w:val="000000" w:themeColor="text1"/>
          <w:shd w:val="clear" w:color="auto" w:fill="FFFFFF"/>
        </w:rPr>
      </w:pPr>
      <w:r w:rsidRPr="00700866">
        <w:rPr>
          <w:rFonts w:ascii="Arial" w:hAnsi="Arial" w:cs="Arial"/>
          <w:color w:val="000000" w:themeColor="text1"/>
        </w:rPr>
        <w:t>Coron</w:t>
      </w:r>
      <w:r w:rsidR="00D131F6" w:rsidRPr="00700866">
        <w:rPr>
          <w:rFonts w:ascii="Arial" w:hAnsi="Arial" w:cs="Arial"/>
          <w:color w:val="000000" w:themeColor="text1"/>
        </w:rPr>
        <w:t>avirus is the</w:t>
      </w:r>
      <w:r w:rsidRPr="00700866">
        <w:rPr>
          <w:rFonts w:ascii="Arial" w:hAnsi="Arial" w:cs="Arial"/>
          <w:color w:val="000000" w:themeColor="text1"/>
        </w:rPr>
        <w:t xml:space="preserve"> contributing cause of a potentially serious disease that is of huge worldwide public health concern. </w:t>
      </w:r>
      <w:r w:rsidR="00D131F6" w:rsidRPr="00700866">
        <w:rPr>
          <w:rFonts w:ascii="Arial" w:hAnsi="Arial" w:cs="Arial"/>
          <w:color w:val="000000" w:themeColor="text1"/>
        </w:rPr>
        <w:t xml:space="preserve">Coronaviruses are a huge group of </w:t>
      </w:r>
      <w:r w:rsidR="00EC72CD" w:rsidRPr="00700866">
        <w:rPr>
          <w:rFonts w:ascii="Arial" w:hAnsi="Arial" w:cs="Arial"/>
          <w:color w:val="000000" w:themeColor="text1"/>
        </w:rPr>
        <w:t>diseases,</w:t>
      </w:r>
      <w:r w:rsidR="00D131F6" w:rsidRPr="00700866">
        <w:rPr>
          <w:rFonts w:ascii="Arial" w:hAnsi="Arial" w:cs="Arial"/>
          <w:color w:val="000000" w:themeColor="text1"/>
        </w:rPr>
        <w:t xml:space="preserve"> </w:t>
      </w:r>
      <w:r w:rsidR="00EC72CD" w:rsidRPr="00700866">
        <w:rPr>
          <w:rFonts w:ascii="Arial" w:hAnsi="Arial" w:cs="Arial"/>
          <w:color w:val="000000" w:themeColor="text1"/>
        </w:rPr>
        <w:t>a few</w:t>
      </w:r>
      <w:r w:rsidR="00D131F6" w:rsidRPr="00700866">
        <w:rPr>
          <w:rFonts w:ascii="Arial" w:hAnsi="Arial" w:cs="Arial"/>
          <w:color w:val="000000" w:themeColor="text1"/>
        </w:rPr>
        <w:t xml:space="preserve"> instigating </w:t>
      </w:r>
      <w:r w:rsidR="00EC72CD" w:rsidRPr="00700866">
        <w:rPr>
          <w:rFonts w:ascii="Arial" w:hAnsi="Arial" w:cs="Arial"/>
          <w:color w:val="000000" w:themeColor="text1"/>
        </w:rPr>
        <w:t>a reduced amount of</w:t>
      </w:r>
      <w:r w:rsidR="00D131F6" w:rsidRPr="00700866">
        <w:rPr>
          <w:rFonts w:ascii="Arial" w:hAnsi="Arial" w:cs="Arial"/>
          <w:color w:val="000000" w:themeColor="text1"/>
        </w:rPr>
        <w:t xml:space="preserve"> </w:t>
      </w:r>
      <w:r w:rsidR="00110F41" w:rsidRPr="00700866">
        <w:rPr>
          <w:rFonts w:ascii="Arial" w:hAnsi="Arial" w:cs="Arial"/>
          <w:color w:val="000000" w:themeColor="text1"/>
        </w:rPr>
        <w:t>harsh</w:t>
      </w:r>
      <w:r w:rsidR="00D131F6" w:rsidRPr="00700866">
        <w:rPr>
          <w:rFonts w:ascii="Arial" w:hAnsi="Arial" w:cs="Arial"/>
          <w:color w:val="000000" w:themeColor="text1"/>
        </w:rPr>
        <w:t xml:space="preserve"> </w:t>
      </w:r>
      <w:r w:rsidR="00EA5A3B" w:rsidRPr="00700866">
        <w:rPr>
          <w:rFonts w:ascii="Arial" w:hAnsi="Arial" w:cs="Arial"/>
          <w:color w:val="000000" w:themeColor="text1"/>
        </w:rPr>
        <w:t>symptoms</w:t>
      </w:r>
      <w:r w:rsidR="00D131F6" w:rsidRPr="00700866">
        <w:rPr>
          <w:rFonts w:ascii="Arial" w:hAnsi="Arial" w:cs="Arial"/>
          <w:color w:val="000000" w:themeColor="text1"/>
        </w:rPr>
        <w:t xml:space="preserve">, </w:t>
      </w:r>
      <w:r w:rsidR="00110F41" w:rsidRPr="00700866">
        <w:rPr>
          <w:rFonts w:ascii="Arial" w:hAnsi="Arial" w:cs="Arial"/>
          <w:color w:val="000000" w:themeColor="text1"/>
        </w:rPr>
        <w:t>like</w:t>
      </w:r>
      <w:r w:rsidR="00D131F6" w:rsidRPr="00700866">
        <w:rPr>
          <w:rFonts w:ascii="Arial" w:hAnsi="Arial" w:cs="Arial"/>
          <w:color w:val="000000" w:themeColor="text1"/>
        </w:rPr>
        <w:t xml:space="preserve"> the</w:t>
      </w:r>
      <w:r w:rsidR="00EA5A3B" w:rsidRPr="00700866">
        <w:rPr>
          <w:rFonts w:ascii="Arial" w:hAnsi="Arial" w:cs="Arial"/>
          <w:color w:val="000000" w:themeColor="text1"/>
        </w:rPr>
        <w:t xml:space="preserve"> </w:t>
      </w:r>
      <w:r w:rsidR="00D131F6" w:rsidRPr="00700866">
        <w:rPr>
          <w:rFonts w:ascii="Arial" w:hAnsi="Arial" w:cs="Arial"/>
          <w:color w:val="000000" w:themeColor="text1"/>
        </w:rPr>
        <w:t xml:space="preserve">cold, </w:t>
      </w:r>
      <w:r w:rsidR="00110F41" w:rsidRPr="00700866">
        <w:rPr>
          <w:rFonts w:ascii="Arial" w:hAnsi="Arial" w:cs="Arial"/>
          <w:color w:val="000000" w:themeColor="text1"/>
        </w:rPr>
        <w:t>in addition to</w:t>
      </w:r>
      <w:r w:rsidR="00D131F6" w:rsidRPr="00700866">
        <w:rPr>
          <w:rFonts w:ascii="Arial" w:hAnsi="Arial" w:cs="Arial"/>
          <w:color w:val="000000" w:themeColor="text1"/>
        </w:rPr>
        <w:t xml:space="preserve"> others </w:t>
      </w:r>
      <w:r w:rsidR="00110F41" w:rsidRPr="00700866">
        <w:rPr>
          <w:rFonts w:ascii="Arial" w:hAnsi="Arial" w:cs="Arial"/>
          <w:color w:val="000000" w:themeColor="text1"/>
        </w:rPr>
        <w:t>triggering</w:t>
      </w:r>
      <w:r w:rsidR="00D131F6" w:rsidRPr="00700866">
        <w:rPr>
          <w:rFonts w:ascii="Arial" w:hAnsi="Arial" w:cs="Arial"/>
          <w:color w:val="000000" w:themeColor="text1"/>
        </w:rPr>
        <w:t xml:space="preserve"> m</w:t>
      </w:r>
      <w:r w:rsidR="00EA5A3B" w:rsidRPr="00700866">
        <w:rPr>
          <w:rFonts w:ascii="Arial" w:hAnsi="Arial" w:cs="Arial"/>
          <w:color w:val="000000" w:themeColor="text1"/>
        </w:rPr>
        <w:t>uch</w:t>
      </w:r>
      <w:r w:rsidR="00D131F6" w:rsidRPr="00700866">
        <w:rPr>
          <w:rFonts w:ascii="Arial" w:hAnsi="Arial" w:cs="Arial"/>
          <w:color w:val="000000" w:themeColor="text1"/>
        </w:rPr>
        <w:t xml:space="preserve"> </w:t>
      </w:r>
      <w:r w:rsidR="00110F41" w:rsidRPr="00700866">
        <w:rPr>
          <w:rFonts w:ascii="Arial" w:hAnsi="Arial" w:cs="Arial"/>
          <w:color w:val="000000" w:themeColor="text1"/>
        </w:rPr>
        <w:t>serious</w:t>
      </w:r>
      <w:r w:rsidR="00D131F6" w:rsidRPr="00700866">
        <w:rPr>
          <w:rFonts w:ascii="Arial" w:hAnsi="Arial" w:cs="Arial"/>
          <w:color w:val="000000" w:themeColor="text1"/>
        </w:rPr>
        <w:t xml:space="preserve"> disease</w:t>
      </w:r>
      <w:r w:rsidR="00110F41" w:rsidRPr="00700866">
        <w:rPr>
          <w:rFonts w:ascii="Arial" w:hAnsi="Arial" w:cs="Arial"/>
          <w:color w:val="000000" w:themeColor="text1"/>
        </w:rPr>
        <w:t>s</w:t>
      </w:r>
      <w:r w:rsidR="00D131F6" w:rsidRPr="00700866">
        <w:rPr>
          <w:rFonts w:ascii="Arial" w:hAnsi="Arial" w:cs="Arial"/>
          <w:color w:val="000000" w:themeColor="text1"/>
        </w:rPr>
        <w:t xml:space="preserve">, </w:t>
      </w:r>
      <w:r w:rsidR="00A97162" w:rsidRPr="00700866">
        <w:rPr>
          <w:rFonts w:ascii="Arial" w:hAnsi="Arial" w:cs="Arial"/>
          <w:color w:val="000000" w:themeColor="text1"/>
        </w:rPr>
        <w:t>like</w:t>
      </w:r>
      <w:r w:rsidR="00D131F6" w:rsidRPr="00700866">
        <w:rPr>
          <w:rFonts w:ascii="Arial" w:hAnsi="Arial" w:cs="Arial"/>
          <w:color w:val="000000" w:themeColor="text1"/>
        </w:rPr>
        <w:t xml:space="preserve"> Middle East respiratory syndrome (MERS) and Severe Acute Respiratory Syndrome (SARS) coronaviruses</w:t>
      </w:r>
      <w:r w:rsidR="00110F41" w:rsidRPr="00700866">
        <w:rPr>
          <w:rFonts w:ascii="Arial" w:hAnsi="Arial" w:cs="Arial"/>
          <w:color w:val="000000" w:themeColor="text1"/>
        </w:rPr>
        <w:t>, (GOV.UK 2021</w:t>
      </w:r>
      <w:r w:rsidR="00393944" w:rsidRPr="00700866">
        <w:rPr>
          <w:rFonts w:ascii="Arial" w:hAnsi="Arial" w:cs="Arial"/>
          <w:color w:val="000000" w:themeColor="text1"/>
          <w:shd w:val="clear" w:color="auto" w:fill="FFFFFF"/>
        </w:rPr>
        <w:t>)</w:t>
      </w:r>
      <w:r w:rsidR="004D7D2C" w:rsidRPr="00700866">
        <w:rPr>
          <w:rFonts w:ascii="Arial" w:hAnsi="Arial" w:cs="Arial"/>
          <w:color w:val="000000" w:themeColor="text1"/>
          <w:shd w:val="clear" w:color="auto" w:fill="FFFFFF"/>
        </w:rPr>
        <w:t>. It circulates effortlessly among humans by drops in the air produced by coughing and sneezing, (NHS</w:t>
      </w:r>
      <w:r w:rsidR="00393944" w:rsidRPr="00700866">
        <w:rPr>
          <w:rFonts w:ascii="Arial" w:hAnsi="Arial" w:cs="Arial"/>
          <w:color w:val="000000" w:themeColor="text1"/>
          <w:shd w:val="clear" w:color="auto" w:fill="FFFFFF"/>
        </w:rPr>
        <w:t>,</w:t>
      </w:r>
      <w:r w:rsidR="004D7D2C" w:rsidRPr="00700866">
        <w:rPr>
          <w:rFonts w:ascii="Arial" w:hAnsi="Arial" w:cs="Arial"/>
          <w:color w:val="000000" w:themeColor="text1"/>
          <w:shd w:val="clear" w:color="auto" w:fill="FFFFFF"/>
        </w:rPr>
        <w:t xml:space="preserve"> 2021).</w:t>
      </w:r>
    </w:p>
    <w:p w14:paraId="5BB396FE" w14:textId="040B8C67" w:rsidR="00117E64" w:rsidRPr="00700866" w:rsidRDefault="00117E64" w:rsidP="00A76ECC">
      <w:pPr>
        <w:spacing w:line="360" w:lineRule="auto"/>
        <w:jc w:val="both"/>
        <w:rPr>
          <w:rStyle w:val="Hyperlink"/>
          <w:rFonts w:ascii="Arial" w:hAnsi="Arial" w:cs="Arial"/>
          <w:b/>
          <w:bCs/>
          <w:color w:val="000000" w:themeColor="text1"/>
          <w:shd w:val="clear" w:color="auto" w:fill="FFFFFF"/>
        </w:rPr>
      </w:pPr>
      <w:bookmarkStart w:id="2" w:name="_Hlk71232043"/>
      <w:r w:rsidRPr="00700866">
        <w:rPr>
          <w:rStyle w:val="Hyperlink"/>
          <w:rFonts w:ascii="Arial" w:hAnsi="Arial" w:cs="Arial"/>
          <w:b/>
          <w:bCs/>
          <w:color w:val="000000" w:themeColor="text1"/>
          <w:shd w:val="clear" w:color="auto" w:fill="FFFFFF"/>
        </w:rPr>
        <w:t xml:space="preserve">Strategies used to measure, monitor, and control the incidence of coronavirus in the UK and </w:t>
      </w:r>
      <w:r w:rsidR="00C36A94" w:rsidRPr="00700866">
        <w:rPr>
          <w:rStyle w:val="Hyperlink"/>
          <w:rFonts w:ascii="Arial" w:hAnsi="Arial" w:cs="Arial"/>
          <w:b/>
          <w:bCs/>
          <w:color w:val="000000" w:themeColor="text1"/>
          <w:shd w:val="clear" w:color="auto" w:fill="FFFFFF"/>
        </w:rPr>
        <w:t>USA.</w:t>
      </w:r>
    </w:p>
    <w:bookmarkEnd w:id="2"/>
    <w:p w14:paraId="4A15F2AE" w14:textId="4F856246" w:rsidR="00605112" w:rsidRPr="00700866" w:rsidRDefault="00FD1203" w:rsidP="00A76ECC">
      <w:pPr>
        <w:spacing w:line="360" w:lineRule="auto"/>
        <w:jc w:val="both"/>
        <w:rPr>
          <w:rFonts w:ascii="Arial" w:hAnsi="Arial" w:cs="Arial"/>
          <w:color w:val="000000" w:themeColor="text1"/>
        </w:rPr>
      </w:pPr>
      <w:r w:rsidRPr="00700866">
        <w:rPr>
          <w:rFonts w:ascii="Arial" w:hAnsi="Arial" w:cs="Arial"/>
          <w:color w:val="000000" w:themeColor="text1"/>
          <w:shd w:val="clear" w:color="auto" w:fill="FFFFFF"/>
        </w:rPr>
        <w:t>The symptoms of S</w:t>
      </w:r>
      <w:r w:rsidR="00E22616" w:rsidRPr="00700866">
        <w:rPr>
          <w:rFonts w:ascii="Arial" w:hAnsi="Arial" w:cs="Arial"/>
          <w:color w:val="000000" w:themeColor="text1"/>
          <w:shd w:val="clear" w:color="auto" w:fill="FFFFFF"/>
        </w:rPr>
        <w:t>ARS</w:t>
      </w:r>
      <w:r w:rsidRPr="00700866">
        <w:rPr>
          <w:rFonts w:ascii="Arial" w:hAnsi="Arial" w:cs="Arial"/>
          <w:color w:val="000000" w:themeColor="text1"/>
          <w:shd w:val="clear" w:color="auto" w:fill="FFFFFF"/>
        </w:rPr>
        <w:t xml:space="preserve"> and M</w:t>
      </w:r>
      <w:r w:rsidR="00E22616" w:rsidRPr="00700866">
        <w:rPr>
          <w:rFonts w:ascii="Arial" w:hAnsi="Arial" w:cs="Arial"/>
          <w:color w:val="000000" w:themeColor="text1"/>
          <w:shd w:val="clear" w:color="auto" w:fill="FFFFFF"/>
        </w:rPr>
        <w:t>ERS</w:t>
      </w:r>
      <w:r w:rsidRPr="00700866">
        <w:rPr>
          <w:rFonts w:ascii="Arial" w:hAnsi="Arial" w:cs="Arial"/>
          <w:color w:val="000000" w:themeColor="text1"/>
          <w:shd w:val="clear" w:color="auto" w:fill="FFFFFF"/>
        </w:rPr>
        <w:t xml:space="preserve"> were more </w:t>
      </w:r>
      <w:r w:rsidR="009734A5" w:rsidRPr="00700866">
        <w:rPr>
          <w:rFonts w:ascii="Arial" w:hAnsi="Arial" w:cs="Arial"/>
          <w:color w:val="000000" w:themeColor="text1"/>
          <w:shd w:val="clear" w:color="auto" w:fill="FFFFFF"/>
        </w:rPr>
        <w:t>severe;</w:t>
      </w:r>
      <w:r w:rsidRPr="00700866">
        <w:rPr>
          <w:rFonts w:ascii="Arial" w:hAnsi="Arial" w:cs="Arial"/>
          <w:color w:val="000000" w:themeColor="text1"/>
          <w:shd w:val="clear" w:color="auto" w:fill="FFFFFF"/>
        </w:rPr>
        <w:t xml:space="preserve"> </w:t>
      </w:r>
      <w:r w:rsidR="00B2722F" w:rsidRPr="00700866">
        <w:rPr>
          <w:rFonts w:ascii="Arial" w:hAnsi="Arial" w:cs="Arial"/>
          <w:color w:val="000000" w:themeColor="text1"/>
          <w:shd w:val="clear" w:color="auto" w:fill="FFFFFF"/>
        </w:rPr>
        <w:t>therefore,</w:t>
      </w:r>
      <w:r w:rsidRPr="00700866">
        <w:rPr>
          <w:rFonts w:ascii="Arial" w:hAnsi="Arial" w:cs="Arial"/>
          <w:color w:val="000000" w:themeColor="text1"/>
          <w:shd w:val="clear" w:color="auto" w:fill="FFFFFF"/>
        </w:rPr>
        <w:t xml:space="preserve"> it was </w:t>
      </w:r>
      <w:r w:rsidR="003813F6" w:rsidRPr="00700866">
        <w:rPr>
          <w:rFonts w:ascii="Arial" w:hAnsi="Arial" w:cs="Arial"/>
          <w:color w:val="000000" w:themeColor="text1"/>
          <w:shd w:val="clear" w:color="auto" w:fill="FFFFFF"/>
        </w:rPr>
        <w:t>easier</w:t>
      </w:r>
      <w:r w:rsidRPr="00700866">
        <w:rPr>
          <w:rFonts w:ascii="Arial" w:hAnsi="Arial" w:cs="Arial"/>
          <w:color w:val="000000" w:themeColor="text1"/>
          <w:shd w:val="clear" w:color="auto" w:fill="FFFFFF"/>
        </w:rPr>
        <w:t xml:space="preserve"> to </w:t>
      </w:r>
      <w:r w:rsidR="003813F6" w:rsidRPr="00700866">
        <w:rPr>
          <w:rFonts w:ascii="Arial" w:hAnsi="Arial" w:cs="Arial"/>
          <w:color w:val="000000" w:themeColor="text1"/>
          <w:shd w:val="clear" w:color="auto" w:fill="FFFFFF"/>
        </w:rPr>
        <w:t>detect,</w:t>
      </w:r>
      <w:r w:rsidRPr="00700866">
        <w:rPr>
          <w:rFonts w:ascii="Arial" w:hAnsi="Arial" w:cs="Arial"/>
          <w:color w:val="000000" w:themeColor="text1"/>
          <w:shd w:val="clear" w:color="auto" w:fill="FFFFFF"/>
        </w:rPr>
        <w:t xml:space="preserve"> and </w:t>
      </w:r>
      <w:r w:rsidR="003813F6" w:rsidRPr="00700866">
        <w:rPr>
          <w:rFonts w:ascii="Arial" w:hAnsi="Arial" w:cs="Arial"/>
          <w:color w:val="000000" w:themeColor="text1"/>
          <w:shd w:val="clear" w:color="auto" w:fill="FFFFFF"/>
        </w:rPr>
        <w:t>quarantine</w:t>
      </w:r>
      <w:r w:rsidRPr="00700866">
        <w:rPr>
          <w:rFonts w:ascii="Arial" w:hAnsi="Arial" w:cs="Arial"/>
          <w:color w:val="000000" w:themeColor="text1"/>
          <w:shd w:val="clear" w:color="auto" w:fill="FFFFFF"/>
        </w:rPr>
        <w:t xml:space="preserve"> </w:t>
      </w:r>
      <w:r w:rsidR="003813F6" w:rsidRPr="00700866">
        <w:rPr>
          <w:rFonts w:ascii="Arial" w:hAnsi="Arial" w:cs="Arial"/>
          <w:color w:val="000000" w:themeColor="text1"/>
          <w:shd w:val="clear" w:color="auto" w:fill="FFFFFF"/>
        </w:rPr>
        <w:t>affected people</w:t>
      </w:r>
      <w:r w:rsidRPr="00700866">
        <w:rPr>
          <w:rFonts w:ascii="Arial" w:hAnsi="Arial" w:cs="Arial"/>
          <w:color w:val="000000" w:themeColor="text1"/>
          <w:shd w:val="clear" w:color="auto" w:fill="FFFFFF"/>
        </w:rPr>
        <w:t>.</w:t>
      </w:r>
      <w:r w:rsidR="003813F6" w:rsidRPr="00700866">
        <w:rPr>
          <w:rFonts w:ascii="Arial" w:hAnsi="Arial" w:cs="Arial"/>
          <w:color w:val="000000" w:themeColor="text1"/>
          <w:shd w:val="clear" w:color="auto" w:fill="FFFFFF"/>
        </w:rPr>
        <w:t xml:space="preserve"> </w:t>
      </w:r>
      <w:r w:rsidR="00C577EC" w:rsidRPr="00700866">
        <w:rPr>
          <w:rFonts w:ascii="Arial" w:hAnsi="Arial" w:cs="Arial"/>
          <w:color w:val="000000" w:themeColor="text1"/>
          <w:shd w:val="clear" w:color="auto" w:fill="FFFFFF"/>
        </w:rPr>
        <w:t>The danger of SARS was significant, however the key factors of this reaction were the quick discovery, quarantine and recounting of cases, as well as the requirement of inclusive data to health experts, cases, their links, and the populace, (Chow et.al 2003).</w:t>
      </w:r>
      <w:r w:rsidR="00E22616" w:rsidRPr="00700866">
        <w:rPr>
          <w:rFonts w:ascii="Arial" w:hAnsi="Arial" w:cs="Arial"/>
          <w:color w:val="000000" w:themeColor="text1"/>
          <w:shd w:val="clear" w:color="auto" w:fill="FFFFFF"/>
        </w:rPr>
        <w:t xml:space="preserve"> Since 201</w:t>
      </w:r>
      <w:r w:rsidR="001828B6" w:rsidRPr="00700866">
        <w:rPr>
          <w:rFonts w:ascii="Arial" w:hAnsi="Arial" w:cs="Arial"/>
          <w:color w:val="000000" w:themeColor="text1"/>
          <w:shd w:val="clear" w:color="auto" w:fill="FFFFFF"/>
        </w:rPr>
        <w:t>8</w:t>
      </w:r>
      <w:r w:rsidR="00E22616" w:rsidRPr="00700866">
        <w:rPr>
          <w:rFonts w:ascii="Arial" w:hAnsi="Arial" w:cs="Arial"/>
          <w:color w:val="000000" w:themeColor="text1"/>
          <w:shd w:val="clear" w:color="auto" w:fill="FFFFFF"/>
        </w:rPr>
        <w:t xml:space="preserve"> there have been a total of 5 cases of MERS in the UK, MERS was dealt with in a similar way to SARS, the infecting people were treated away from any other people,</w:t>
      </w:r>
      <w:r w:rsidR="001828B6" w:rsidRPr="00700866">
        <w:rPr>
          <w:rFonts w:ascii="Arial" w:hAnsi="Arial" w:cs="Arial"/>
          <w:color w:val="000000" w:themeColor="text1"/>
          <w:shd w:val="clear" w:color="auto" w:fill="FFFFFF"/>
        </w:rPr>
        <w:t xml:space="preserve"> contact tracing was carried out, the last patient was kept in hospital for a month before he was well enough to go back to his family, (Gent et.al 2019).</w:t>
      </w:r>
      <w:r w:rsidR="001828B6" w:rsidRPr="00700866">
        <w:rPr>
          <w:rFonts w:ascii="Arial" w:hAnsi="Arial" w:cs="Arial"/>
          <w:color w:val="000000" w:themeColor="text1"/>
        </w:rPr>
        <w:t xml:space="preserve">  </w:t>
      </w:r>
    </w:p>
    <w:p w14:paraId="12299560" w14:textId="7B7CECCD" w:rsidR="001828B6" w:rsidRPr="00700866" w:rsidRDefault="001828B6" w:rsidP="00A76ECC">
      <w:pPr>
        <w:spacing w:line="360" w:lineRule="auto"/>
        <w:jc w:val="both"/>
        <w:rPr>
          <w:rStyle w:val="Hyperlink"/>
          <w:rFonts w:ascii="Arial" w:hAnsi="Arial" w:cs="Arial"/>
          <w:color w:val="000000" w:themeColor="text1"/>
          <w:u w:val="none"/>
          <w:shd w:val="clear" w:color="auto" w:fill="FFFFFF"/>
        </w:rPr>
      </w:pPr>
      <w:r w:rsidRPr="00700866">
        <w:rPr>
          <w:rFonts w:ascii="Arial" w:hAnsi="Arial" w:cs="Arial"/>
          <w:color w:val="000000" w:themeColor="text1"/>
          <w:shd w:val="clear" w:color="auto" w:fill="FFFFFF"/>
        </w:rPr>
        <w:t>According to Centres for Disease Control and Prevention (2019), MERS has a</w:t>
      </w:r>
      <w:r w:rsidR="000B745C" w:rsidRPr="00700866">
        <w:rPr>
          <w:rFonts w:ascii="Arial" w:hAnsi="Arial" w:cs="Arial"/>
          <w:color w:val="000000" w:themeColor="text1"/>
          <w:shd w:val="clear" w:color="auto" w:fill="FFFFFF"/>
        </w:rPr>
        <w:t>n</w:t>
      </w:r>
      <w:r w:rsidRPr="00700866">
        <w:rPr>
          <w:rFonts w:ascii="Arial" w:hAnsi="Arial" w:cs="Arial"/>
          <w:color w:val="000000" w:themeColor="text1"/>
          <w:shd w:val="clear" w:color="auto" w:fill="FFFFFF"/>
        </w:rPr>
        <w:t xml:space="preserve"> extremely low threat to the </w:t>
      </w:r>
      <w:r w:rsidR="000B745C" w:rsidRPr="00700866">
        <w:rPr>
          <w:rFonts w:ascii="Arial" w:hAnsi="Arial" w:cs="Arial"/>
          <w:color w:val="000000" w:themeColor="text1"/>
          <w:shd w:val="clear" w:color="auto" w:fill="FFFFFF"/>
        </w:rPr>
        <w:t>public</w:t>
      </w:r>
      <w:r w:rsidRPr="00700866">
        <w:rPr>
          <w:rFonts w:ascii="Arial" w:hAnsi="Arial" w:cs="Arial"/>
          <w:color w:val="000000" w:themeColor="text1"/>
          <w:shd w:val="clear" w:color="auto" w:fill="FFFFFF"/>
        </w:rPr>
        <w:t xml:space="preserve"> in the USA. </w:t>
      </w:r>
      <w:r w:rsidR="00297BEC" w:rsidRPr="00700866">
        <w:rPr>
          <w:rFonts w:ascii="Arial" w:hAnsi="Arial" w:cs="Arial"/>
          <w:color w:val="000000" w:themeColor="text1"/>
          <w:shd w:val="clear" w:color="auto" w:fill="FFFFFF"/>
        </w:rPr>
        <w:t xml:space="preserve">There </w:t>
      </w:r>
      <w:r w:rsidR="000B745C" w:rsidRPr="00700866">
        <w:rPr>
          <w:rFonts w:ascii="Arial" w:hAnsi="Arial" w:cs="Arial"/>
          <w:color w:val="000000" w:themeColor="text1"/>
          <w:shd w:val="clear" w:color="auto" w:fill="FFFFFF"/>
        </w:rPr>
        <w:t>have</w:t>
      </w:r>
      <w:r w:rsidR="00297BEC" w:rsidRPr="00700866">
        <w:rPr>
          <w:rFonts w:ascii="Arial" w:hAnsi="Arial" w:cs="Arial"/>
          <w:color w:val="000000" w:themeColor="text1"/>
          <w:shd w:val="clear" w:color="auto" w:fill="FFFFFF"/>
        </w:rPr>
        <w:t xml:space="preserve"> only been two confirmed cases of</w:t>
      </w:r>
      <w:r w:rsidRPr="00700866">
        <w:rPr>
          <w:rFonts w:ascii="Arial" w:hAnsi="Arial" w:cs="Arial"/>
          <w:color w:val="000000" w:themeColor="text1"/>
          <w:shd w:val="clear" w:color="auto" w:fill="FFFFFF"/>
        </w:rPr>
        <w:t xml:space="preserve"> </w:t>
      </w:r>
      <w:r w:rsidR="00297BEC" w:rsidRPr="00700866">
        <w:rPr>
          <w:rFonts w:ascii="Arial" w:hAnsi="Arial" w:cs="Arial"/>
          <w:color w:val="000000" w:themeColor="text1"/>
          <w:shd w:val="clear" w:color="auto" w:fill="FFFFFF"/>
        </w:rPr>
        <w:t>MERS in</w:t>
      </w:r>
      <w:r w:rsidRPr="00700866">
        <w:rPr>
          <w:rFonts w:ascii="Arial" w:hAnsi="Arial" w:cs="Arial"/>
          <w:color w:val="000000" w:themeColor="text1"/>
          <w:shd w:val="clear" w:color="auto" w:fill="FFFFFF"/>
        </w:rPr>
        <w:t xml:space="preserve"> May 2014</w:t>
      </w:r>
      <w:r w:rsidR="00297BEC" w:rsidRPr="00700866">
        <w:rPr>
          <w:rFonts w:ascii="Arial" w:hAnsi="Arial" w:cs="Arial"/>
          <w:color w:val="000000" w:themeColor="text1"/>
          <w:shd w:val="clear" w:color="auto" w:fill="FFFFFF"/>
        </w:rPr>
        <w:t>. Both cases had flown in from the Middle East and were quarantined in hospital, away from the public to control the incidence, they dealt with it as the UK did ensuring that PPE was always worn. Therefore, the virus was contained.</w:t>
      </w:r>
    </w:p>
    <w:p w14:paraId="7C76338F" w14:textId="48F95D18" w:rsidR="00C36A94" w:rsidRPr="00700866" w:rsidRDefault="0087187C" w:rsidP="00A76ECC">
      <w:pPr>
        <w:spacing w:line="360" w:lineRule="auto"/>
        <w:jc w:val="both"/>
        <w:rPr>
          <w:rFonts w:ascii="Arial" w:hAnsi="Arial" w:cs="Arial"/>
          <w:color w:val="000000" w:themeColor="text1"/>
        </w:rPr>
      </w:pPr>
      <w:r w:rsidRPr="00700866">
        <w:rPr>
          <w:rFonts w:ascii="Arial" w:hAnsi="Arial" w:cs="Arial"/>
          <w:color w:val="000000" w:themeColor="text1"/>
        </w:rPr>
        <w:t xml:space="preserve">The UK began to control the incidence rates of </w:t>
      </w:r>
      <w:r w:rsidR="009734A5" w:rsidRPr="00700866">
        <w:rPr>
          <w:rFonts w:ascii="Arial" w:hAnsi="Arial" w:cs="Arial"/>
          <w:color w:val="000000" w:themeColor="text1"/>
        </w:rPr>
        <w:t>COVID19</w:t>
      </w:r>
      <w:r w:rsidRPr="00700866">
        <w:rPr>
          <w:rFonts w:ascii="Arial" w:hAnsi="Arial" w:cs="Arial"/>
          <w:color w:val="000000" w:themeColor="text1"/>
        </w:rPr>
        <w:t xml:space="preserve"> by </w:t>
      </w:r>
      <w:r w:rsidR="00605112" w:rsidRPr="00700866">
        <w:rPr>
          <w:rFonts w:ascii="Arial" w:hAnsi="Arial" w:cs="Arial"/>
          <w:color w:val="000000" w:themeColor="text1"/>
        </w:rPr>
        <w:t>advising</w:t>
      </w:r>
      <w:r w:rsidRPr="00700866">
        <w:rPr>
          <w:rFonts w:ascii="Arial" w:hAnsi="Arial" w:cs="Arial"/>
          <w:color w:val="000000" w:themeColor="text1"/>
        </w:rPr>
        <w:t xml:space="preserve"> the public to wash their hands for 20 seconds or more and</w:t>
      </w:r>
      <w:r w:rsidR="00E5110A" w:rsidRPr="00700866">
        <w:rPr>
          <w:rFonts w:ascii="Arial" w:hAnsi="Arial" w:cs="Arial"/>
          <w:color w:val="000000" w:themeColor="text1"/>
        </w:rPr>
        <w:t xml:space="preserve"> to sanitise hands especially on public transport.</w:t>
      </w:r>
      <w:r w:rsidR="009734A5" w:rsidRPr="00700866">
        <w:rPr>
          <w:rFonts w:ascii="Arial" w:hAnsi="Arial" w:cs="Arial"/>
          <w:color w:val="000000" w:themeColor="text1"/>
        </w:rPr>
        <w:t xml:space="preserve"> They stated they were monitoring the incidence of COVID19 at that time.</w:t>
      </w:r>
      <w:r w:rsidR="006C36EF" w:rsidRPr="00700866">
        <w:rPr>
          <w:rFonts w:ascii="Arial" w:hAnsi="Arial" w:cs="Arial"/>
          <w:color w:val="000000" w:themeColor="text1"/>
        </w:rPr>
        <w:t xml:space="preserve"> </w:t>
      </w:r>
    </w:p>
    <w:p w14:paraId="0EDBAAD2" w14:textId="376265DC" w:rsidR="0029497F" w:rsidRPr="00700866" w:rsidRDefault="0029497F" w:rsidP="00A76ECC">
      <w:pPr>
        <w:spacing w:line="360" w:lineRule="auto"/>
        <w:jc w:val="both"/>
        <w:rPr>
          <w:rFonts w:ascii="Arial" w:hAnsi="Arial" w:cs="Arial"/>
          <w:color w:val="000000" w:themeColor="text1"/>
        </w:rPr>
      </w:pPr>
      <w:r w:rsidRPr="00700866">
        <w:rPr>
          <w:rFonts w:ascii="Arial" w:hAnsi="Arial" w:cs="Arial"/>
          <w:color w:val="000000" w:themeColor="text1"/>
        </w:rPr>
        <w:t xml:space="preserve">On March 13 </w:t>
      </w:r>
      <w:r w:rsidR="00604F0B" w:rsidRPr="00700866">
        <w:rPr>
          <w:rFonts w:ascii="Arial" w:hAnsi="Arial" w:cs="Arial"/>
          <w:color w:val="000000" w:themeColor="text1"/>
        </w:rPr>
        <w:t>America’s president</w:t>
      </w:r>
      <w:r w:rsidRPr="00700866">
        <w:rPr>
          <w:rFonts w:ascii="Arial" w:hAnsi="Arial" w:cs="Arial"/>
          <w:color w:val="000000" w:themeColor="text1"/>
        </w:rPr>
        <w:t xml:space="preserve"> went on to declare C</w:t>
      </w:r>
      <w:r w:rsidR="00AB389D" w:rsidRPr="00700866">
        <w:rPr>
          <w:rFonts w:ascii="Arial" w:hAnsi="Arial" w:cs="Arial"/>
          <w:color w:val="000000" w:themeColor="text1"/>
        </w:rPr>
        <w:t>OVID</w:t>
      </w:r>
      <w:r w:rsidRPr="00700866">
        <w:rPr>
          <w:rFonts w:ascii="Arial" w:hAnsi="Arial" w:cs="Arial"/>
          <w:color w:val="000000" w:themeColor="text1"/>
        </w:rPr>
        <w:t>19 a National State of Emergency</w:t>
      </w:r>
      <w:r w:rsidR="00C61178" w:rsidRPr="00700866">
        <w:rPr>
          <w:rFonts w:ascii="Arial" w:hAnsi="Arial" w:cs="Arial"/>
          <w:color w:val="000000" w:themeColor="text1"/>
        </w:rPr>
        <w:t xml:space="preserve"> after many deaths were reported in different states. </w:t>
      </w:r>
      <w:r w:rsidR="00333D7E" w:rsidRPr="00700866">
        <w:rPr>
          <w:rFonts w:ascii="Arial" w:hAnsi="Arial" w:cs="Arial"/>
          <w:color w:val="000000" w:themeColor="text1"/>
        </w:rPr>
        <w:t>The Centres for Disease</w:t>
      </w:r>
      <w:r w:rsidR="00333D7E" w:rsidRPr="00833999">
        <w:rPr>
          <w:rFonts w:ascii="Arial" w:hAnsi="Arial" w:cs="Arial"/>
        </w:rPr>
        <w:t xml:space="preserve"> </w:t>
      </w:r>
      <w:r w:rsidR="00333D7E" w:rsidRPr="00700866">
        <w:rPr>
          <w:rFonts w:ascii="Arial" w:hAnsi="Arial" w:cs="Arial"/>
          <w:color w:val="000000" w:themeColor="text1"/>
        </w:rPr>
        <w:lastRenderedPageBreak/>
        <w:t>Control and Prevention (CDC)</w:t>
      </w:r>
      <w:r w:rsidR="00C61178" w:rsidRPr="00700866">
        <w:rPr>
          <w:rFonts w:ascii="Arial" w:hAnsi="Arial" w:cs="Arial"/>
          <w:color w:val="000000" w:themeColor="text1"/>
        </w:rPr>
        <w:t xml:space="preserve"> issued guidance that gatherings and events of more than 50 people should be postponed for the next eight weeks,</w:t>
      </w:r>
      <w:r w:rsidR="00312C94" w:rsidRPr="00700866">
        <w:rPr>
          <w:rFonts w:ascii="Arial" w:hAnsi="Arial" w:cs="Arial"/>
          <w:color w:val="000000" w:themeColor="text1"/>
        </w:rPr>
        <w:t xml:space="preserve"> by this time</w:t>
      </w:r>
      <w:r w:rsidR="00C61178" w:rsidRPr="00700866">
        <w:rPr>
          <w:rFonts w:ascii="Arial" w:hAnsi="Arial" w:cs="Arial"/>
          <w:color w:val="000000" w:themeColor="text1"/>
        </w:rPr>
        <w:t xml:space="preserve"> schools in different states had already started closing their doors</w:t>
      </w:r>
      <w:r w:rsidR="00333D7E" w:rsidRPr="00700866">
        <w:rPr>
          <w:rFonts w:ascii="Arial" w:hAnsi="Arial" w:cs="Arial"/>
          <w:color w:val="000000" w:themeColor="text1"/>
        </w:rPr>
        <w:t>, (</w:t>
      </w:r>
      <w:proofErr w:type="spellStart"/>
      <w:r w:rsidR="00333D7E" w:rsidRPr="00700866">
        <w:rPr>
          <w:rFonts w:ascii="Arial" w:hAnsi="Arial" w:cs="Arial"/>
          <w:color w:val="000000" w:themeColor="text1"/>
        </w:rPr>
        <w:t>Kopeki</w:t>
      </w:r>
      <w:proofErr w:type="spellEnd"/>
      <w:r w:rsidR="00393944" w:rsidRPr="00700866">
        <w:rPr>
          <w:rFonts w:ascii="Arial" w:hAnsi="Arial" w:cs="Arial"/>
          <w:color w:val="000000" w:themeColor="text1"/>
        </w:rPr>
        <w:t>,</w:t>
      </w:r>
      <w:r w:rsidR="00333D7E" w:rsidRPr="00700866">
        <w:rPr>
          <w:rFonts w:ascii="Arial" w:hAnsi="Arial" w:cs="Arial"/>
          <w:color w:val="000000" w:themeColor="text1"/>
        </w:rPr>
        <w:t xml:space="preserve"> 2020).</w:t>
      </w:r>
    </w:p>
    <w:p w14:paraId="6C5CDB43" w14:textId="282A0B55" w:rsidR="008F6230" w:rsidRPr="00700866" w:rsidRDefault="0069493E" w:rsidP="00A76ECC">
      <w:pPr>
        <w:spacing w:line="360" w:lineRule="auto"/>
        <w:jc w:val="both"/>
        <w:rPr>
          <w:rFonts w:ascii="Arial" w:hAnsi="Arial" w:cs="Arial"/>
          <w:color w:val="000000" w:themeColor="text1"/>
        </w:rPr>
      </w:pPr>
      <w:r w:rsidRPr="00700866">
        <w:rPr>
          <w:rFonts w:ascii="Arial" w:hAnsi="Arial" w:cs="Arial"/>
          <w:color w:val="000000" w:themeColor="text1"/>
        </w:rPr>
        <w:t>According to an article on the BBC News (2020) d</w:t>
      </w:r>
      <w:r w:rsidR="008F6230" w:rsidRPr="00700866">
        <w:rPr>
          <w:rFonts w:ascii="Arial" w:hAnsi="Arial" w:cs="Arial"/>
          <w:color w:val="000000" w:themeColor="text1"/>
        </w:rPr>
        <w:t xml:space="preserve">ifferent states commenced lockdown methods at various </w:t>
      </w:r>
      <w:r w:rsidR="000B6EE5" w:rsidRPr="00700866">
        <w:rPr>
          <w:rFonts w:ascii="Arial" w:hAnsi="Arial" w:cs="Arial"/>
          <w:color w:val="000000" w:themeColor="text1"/>
        </w:rPr>
        <w:t>periods, Georgia</w:t>
      </w:r>
      <w:r w:rsidR="008F6230" w:rsidRPr="00700866">
        <w:rPr>
          <w:rFonts w:ascii="Arial" w:hAnsi="Arial" w:cs="Arial"/>
          <w:color w:val="000000" w:themeColor="text1"/>
        </w:rPr>
        <w:t xml:space="preserve"> went into lockdown on the 3 April, placing them as one of the last states to carry out lockdown measures</w:t>
      </w:r>
      <w:r w:rsidR="00F733C9" w:rsidRPr="00700866">
        <w:rPr>
          <w:rFonts w:ascii="Arial" w:hAnsi="Arial" w:cs="Arial"/>
          <w:color w:val="000000" w:themeColor="text1"/>
        </w:rPr>
        <w:t>.</w:t>
      </w:r>
      <w:r w:rsidRPr="00700866">
        <w:rPr>
          <w:rFonts w:ascii="Arial" w:hAnsi="Arial" w:cs="Arial"/>
          <w:color w:val="000000" w:themeColor="text1"/>
        </w:rPr>
        <w:t xml:space="preserve"> By this time most states had already gone into national lockdown.</w:t>
      </w:r>
    </w:p>
    <w:p w14:paraId="4226F168" w14:textId="435F5CB7" w:rsidR="00393944" w:rsidRPr="00700866" w:rsidRDefault="00164996" w:rsidP="00A76ECC">
      <w:pPr>
        <w:spacing w:line="360" w:lineRule="auto"/>
        <w:jc w:val="both"/>
        <w:rPr>
          <w:rFonts w:ascii="Arial" w:hAnsi="Arial" w:cs="Arial"/>
          <w:color w:val="000000" w:themeColor="text1"/>
        </w:rPr>
      </w:pPr>
      <w:r w:rsidRPr="00700866">
        <w:rPr>
          <w:rFonts w:ascii="Arial" w:hAnsi="Arial" w:cs="Arial"/>
          <w:color w:val="000000" w:themeColor="text1"/>
        </w:rPr>
        <w:t>The major strategy implemented by the UK government was a National lockdown, this was o</w:t>
      </w:r>
      <w:r w:rsidR="0087187C" w:rsidRPr="00700866">
        <w:rPr>
          <w:rFonts w:ascii="Arial" w:hAnsi="Arial" w:cs="Arial"/>
          <w:color w:val="000000" w:themeColor="text1"/>
        </w:rPr>
        <w:t xml:space="preserve">n the 23 March 2020. This meant that all schools, universities, colleges, non-essential retail shops restaurants, pubs/bars/clubs all had to close until further notice. This was a way to control the incidence of </w:t>
      </w:r>
      <w:r w:rsidR="00AB389D" w:rsidRPr="00700866">
        <w:rPr>
          <w:rFonts w:ascii="Arial" w:hAnsi="Arial" w:cs="Arial"/>
          <w:color w:val="000000" w:themeColor="text1"/>
        </w:rPr>
        <w:t>COVID19</w:t>
      </w:r>
      <w:r w:rsidR="0087187C" w:rsidRPr="00700866">
        <w:rPr>
          <w:rFonts w:ascii="Arial" w:hAnsi="Arial" w:cs="Arial"/>
          <w:color w:val="000000" w:themeColor="text1"/>
        </w:rPr>
        <w:t xml:space="preserve">. </w:t>
      </w:r>
      <w:r w:rsidRPr="00700866">
        <w:rPr>
          <w:rFonts w:ascii="Arial" w:hAnsi="Arial" w:cs="Arial"/>
          <w:color w:val="000000" w:themeColor="text1"/>
        </w:rPr>
        <w:t xml:space="preserve">Citizens were </w:t>
      </w:r>
      <w:r w:rsidR="0087187C" w:rsidRPr="00700866">
        <w:rPr>
          <w:rFonts w:ascii="Arial" w:hAnsi="Arial" w:cs="Arial"/>
          <w:color w:val="000000" w:themeColor="text1"/>
        </w:rPr>
        <w:t>told to work from home</w:t>
      </w:r>
      <w:r w:rsidR="00AB389D" w:rsidRPr="00700866">
        <w:rPr>
          <w:rFonts w:ascii="Arial" w:hAnsi="Arial" w:cs="Arial"/>
          <w:color w:val="000000" w:themeColor="text1"/>
        </w:rPr>
        <w:t>,</w:t>
      </w:r>
      <w:r w:rsidR="0087187C" w:rsidRPr="00700866">
        <w:rPr>
          <w:rFonts w:ascii="Arial" w:hAnsi="Arial" w:cs="Arial"/>
          <w:color w:val="000000" w:themeColor="text1"/>
        </w:rPr>
        <w:t xml:space="preserve"> apart from public service workers, key workers etc. The government advised people to only leave home for essential items. Social distancing rules were</w:t>
      </w:r>
      <w:r w:rsidR="00E5110A" w:rsidRPr="00700866">
        <w:rPr>
          <w:rFonts w:ascii="Arial" w:hAnsi="Arial" w:cs="Arial"/>
          <w:color w:val="000000" w:themeColor="text1"/>
        </w:rPr>
        <w:t xml:space="preserve"> put in place meaning individuals should be 2 metres apart from each other.</w:t>
      </w:r>
      <w:r w:rsidR="00F041C2" w:rsidRPr="00700866">
        <w:rPr>
          <w:rFonts w:ascii="Arial" w:hAnsi="Arial" w:cs="Arial"/>
          <w:color w:val="000000" w:themeColor="text1"/>
        </w:rPr>
        <w:t xml:space="preserve"> The usage of face masks in public was put in place to act as a corresponding method of stopping person to person spread as well as decreasing the infection from spreading in the community, (ECDC</w:t>
      </w:r>
      <w:r w:rsidR="00A76ECC" w:rsidRPr="00700866">
        <w:rPr>
          <w:rFonts w:ascii="Arial" w:hAnsi="Arial" w:cs="Arial"/>
          <w:color w:val="000000" w:themeColor="text1"/>
        </w:rPr>
        <w:t>,</w:t>
      </w:r>
      <w:r w:rsidR="00F041C2" w:rsidRPr="00700866">
        <w:rPr>
          <w:rFonts w:ascii="Arial" w:hAnsi="Arial" w:cs="Arial"/>
          <w:color w:val="000000" w:themeColor="text1"/>
        </w:rPr>
        <w:t xml:space="preserve"> 2020. By monitoring these </w:t>
      </w:r>
      <w:r w:rsidR="00D20F39" w:rsidRPr="00700866">
        <w:rPr>
          <w:rFonts w:ascii="Arial" w:hAnsi="Arial" w:cs="Arial"/>
          <w:color w:val="000000" w:themeColor="text1"/>
        </w:rPr>
        <w:t>interventions,</w:t>
      </w:r>
      <w:r w:rsidR="00F041C2" w:rsidRPr="00700866">
        <w:rPr>
          <w:rFonts w:ascii="Arial" w:hAnsi="Arial" w:cs="Arial"/>
          <w:color w:val="000000" w:themeColor="text1"/>
        </w:rPr>
        <w:t xml:space="preserve"> it has allowed the government an evaluation of their efficacy and has been vital to understand prevalence and the development of the pandemic in the UK.</w:t>
      </w:r>
      <w:r w:rsidR="008A160D" w:rsidRPr="00700866">
        <w:rPr>
          <w:rFonts w:ascii="Arial" w:hAnsi="Arial" w:cs="Arial"/>
          <w:color w:val="000000" w:themeColor="text1"/>
        </w:rPr>
        <w:t xml:space="preserve"> The people that</w:t>
      </w:r>
      <w:r w:rsidR="00F041C2" w:rsidRPr="00700866">
        <w:rPr>
          <w:rFonts w:ascii="Arial" w:hAnsi="Arial" w:cs="Arial"/>
          <w:color w:val="000000" w:themeColor="text1"/>
        </w:rPr>
        <w:t xml:space="preserve"> are</w:t>
      </w:r>
      <w:r w:rsidR="008A160D" w:rsidRPr="00700866">
        <w:rPr>
          <w:rFonts w:ascii="Arial" w:hAnsi="Arial" w:cs="Arial"/>
          <w:color w:val="000000" w:themeColor="text1"/>
        </w:rPr>
        <w:t xml:space="preserve"> </w:t>
      </w:r>
      <w:r w:rsidR="00A861D3" w:rsidRPr="00700866">
        <w:rPr>
          <w:rFonts w:ascii="Arial" w:hAnsi="Arial" w:cs="Arial"/>
          <w:color w:val="000000" w:themeColor="text1"/>
        </w:rPr>
        <w:t xml:space="preserve">exempt from wearing masks/face </w:t>
      </w:r>
      <w:r w:rsidR="008A160D" w:rsidRPr="00700866">
        <w:rPr>
          <w:rFonts w:ascii="Arial" w:hAnsi="Arial" w:cs="Arial"/>
          <w:color w:val="000000" w:themeColor="text1"/>
        </w:rPr>
        <w:t>coverings, are</w:t>
      </w:r>
      <w:r w:rsidR="00A861D3" w:rsidRPr="00700866">
        <w:rPr>
          <w:rFonts w:ascii="Arial" w:hAnsi="Arial" w:cs="Arial"/>
          <w:color w:val="000000" w:themeColor="text1"/>
        </w:rPr>
        <w:t xml:space="preserve"> people with hidden disabilities, people who have conditions that prevent them from wearing</w:t>
      </w:r>
      <w:r w:rsidR="008A160D" w:rsidRPr="00700866">
        <w:rPr>
          <w:rFonts w:ascii="Arial" w:hAnsi="Arial" w:cs="Arial"/>
          <w:color w:val="000000" w:themeColor="text1"/>
        </w:rPr>
        <w:t xml:space="preserve"> </w:t>
      </w:r>
      <w:r w:rsidR="001979D4" w:rsidRPr="00700866">
        <w:rPr>
          <w:rFonts w:ascii="Arial" w:hAnsi="Arial" w:cs="Arial"/>
          <w:color w:val="000000" w:themeColor="text1"/>
        </w:rPr>
        <w:t>one,</w:t>
      </w:r>
      <w:r w:rsidR="00A861D3" w:rsidRPr="00700866">
        <w:rPr>
          <w:rFonts w:ascii="Arial" w:hAnsi="Arial" w:cs="Arial"/>
          <w:color w:val="000000" w:themeColor="text1"/>
        </w:rPr>
        <w:t xml:space="preserve"> children under the age of 11 </w:t>
      </w:r>
      <w:r w:rsidR="008A160D" w:rsidRPr="00700866">
        <w:rPr>
          <w:rFonts w:ascii="Arial" w:hAnsi="Arial" w:cs="Arial"/>
          <w:color w:val="000000" w:themeColor="text1"/>
        </w:rPr>
        <w:t>are also</w:t>
      </w:r>
      <w:r w:rsidR="00A861D3" w:rsidRPr="00700866">
        <w:rPr>
          <w:rFonts w:ascii="Arial" w:hAnsi="Arial" w:cs="Arial"/>
          <w:color w:val="000000" w:themeColor="text1"/>
        </w:rPr>
        <w:t xml:space="preserve"> exempt from wearing masks. Sunflower lanyards and exempt cards were created for individuals who cannot wear masks/face coverings. Lots of individuals prefer to hold the cards or wear lanyards as it means a reduced amount of misunderstanding and conflict from other people</w:t>
      </w:r>
      <w:bookmarkStart w:id="3" w:name="_Hlk71127361"/>
      <w:r w:rsidR="00A861D3" w:rsidRPr="00700866">
        <w:rPr>
          <w:rFonts w:ascii="Arial" w:hAnsi="Arial" w:cs="Arial"/>
          <w:color w:val="000000" w:themeColor="text1"/>
        </w:rPr>
        <w:t xml:space="preserve">, </w:t>
      </w:r>
      <w:r w:rsidR="00A76ECC" w:rsidRPr="00700866">
        <w:rPr>
          <w:rFonts w:ascii="Arial" w:hAnsi="Arial" w:cs="Arial"/>
          <w:color w:val="000000" w:themeColor="text1"/>
        </w:rPr>
        <w:t>(Richards</w:t>
      </w:r>
      <w:r w:rsidR="00A861D3" w:rsidRPr="00700866">
        <w:rPr>
          <w:rFonts w:ascii="Arial" w:hAnsi="Arial" w:cs="Arial"/>
          <w:color w:val="000000" w:themeColor="text1"/>
        </w:rPr>
        <w:t>, 2021).</w:t>
      </w:r>
      <w:bookmarkStart w:id="4" w:name="_Hlk70775885"/>
    </w:p>
    <w:bookmarkEnd w:id="3"/>
    <w:p w14:paraId="4D6E5B78" w14:textId="3895629F" w:rsidR="004C6DF9" w:rsidRPr="00700866" w:rsidRDefault="004C6DF9" w:rsidP="00A76ECC">
      <w:pPr>
        <w:spacing w:line="360" w:lineRule="auto"/>
        <w:jc w:val="both"/>
        <w:rPr>
          <w:rFonts w:ascii="Arial" w:hAnsi="Arial" w:cs="Arial"/>
          <w:color w:val="000000" w:themeColor="text1"/>
        </w:rPr>
      </w:pPr>
      <w:r w:rsidRPr="00700866">
        <w:rPr>
          <w:rFonts w:ascii="Arial" w:hAnsi="Arial" w:cs="Arial"/>
          <w:color w:val="000000" w:themeColor="text1"/>
        </w:rPr>
        <w:t>Similarly in the US, face coverings/masks were made mandatory on the</w:t>
      </w:r>
      <w:r w:rsidR="00F037CE" w:rsidRPr="00700866">
        <w:rPr>
          <w:rFonts w:ascii="Arial" w:hAnsi="Arial" w:cs="Arial"/>
          <w:color w:val="000000" w:themeColor="text1"/>
        </w:rPr>
        <w:t xml:space="preserve"> </w:t>
      </w:r>
      <w:r w:rsidRPr="00700866">
        <w:rPr>
          <w:rFonts w:ascii="Arial" w:hAnsi="Arial" w:cs="Arial"/>
          <w:color w:val="000000" w:themeColor="text1"/>
        </w:rPr>
        <w:t>4 April 2020 by the CDC, (</w:t>
      </w:r>
      <w:r w:rsidR="003C24C2">
        <w:rPr>
          <w:rFonts w:ascii="Arial" w:hAnsi="Arial" w:cs="Arial"/>
          <w:color w:val="000000" w:themeColor="text1"/>
        </w:rPr>
        <w:t xml:space="preserve">Zhang </w:t>
      </w:r>
      <w:proofErr w:type="spellStart"/>
      <w:proofErr w:type="gramStart"/>
      <w:r w:rsidR="003C24C2">
        <w:rPr>
          <w:rFonts w:ascii="Arial" w:hAnsi="Arial" w:cs="Arial"/>
          <w:color w:val="000000" w:themeColor="text1"/>
        </w:rPr>
        <w:t>et,al</w:t>
      </w:r>
      <w:proofErr w:type="spellEnd"/>
      <w:proofErr w:type="gramEnd"/>
      <w:r w:rsidR="003C24C2">
        <w:rPr>
          <w:rFonts w:ascii="Arial" w:hAnsi="Arial" w:cs="Arial"/>
          <w:color w:val="000000" w:themeColor="text1"/>
        </w:rPr>
        <w:t xml:space="preserve"> </w:t>
      </w:r>
      <w:r w:rsidRPr="00700866">
        <w:rPr>
          <w:rFonts w:ascii="Arial" w:hAnsi="Arial" w:cs="Arial"/>
          <w:color w:val="000000" w:themeColor="text1"/>
        </w:rPr>
        <w:t>202</w:t>
      </w:r>
      <w:r w:rsidR="003C24C2">
        <w:rPr>
          <w:rFonts w:ascii="Arial" w:hAnsi="Arial" w:cs="Arial"/>
          <w:color w:val="000000" w:themeColor="text1"/>
        </w:rPr>
        <w:t>1</w:t>
      </w:r>
      <w:r w:rsidRPr="00700866">
        <w:rPr>
          <w:rFonts w:ascii="Arial" w:hAnsi="Arial" w:cs="Arial"/>
          <w:color w:val="000000" w:themeColor="text1"/>
        </w:rPr>
        <w:t>)</w:t>
      </w:r>
      <w:r w:rsidR="00360FDB" w:rsidRPr="00700866">
        <w:rPr>
          <w:rFonts w:ascii="Arial" w:hAnsi="Arial" w:cs="Arial"/>
          <w:color w:val="000000" w:themeColor="text1"/>
        </w:rPr>
        <w:t>.</w:t>
      </w:r>
      <w:r w:rsidR="00EF5DF6" w:rsidRPr="00700866">
        <w:rPr>
          <w:rFonts w:ascii="Arial" w:eastAsia="Times New Roman" w:hAnsi="Arial" w:cs="Arial"/>
          <w:color w:val="000000" w:themeColor="text1"/>
          <w:lang w:eastAsia="en-GB"/>
        </w:rPr>
        <w:t xml:space="preserve"> </w:t>
      </w:r>
      <w:r w:rsidR="00EF5DF6" w:rsidRPr="00700866">
        <w:rPr>
          <w:rFonts w:ascii="Arial" w:hAnsi="Arial" w:cs="Arial"/>
          <w:color w:val="000000" w:themeColor="text1"/>
        </w:rPr>
        <w:t xml:space="preserve">25 state governments in the US </w:t>
      </w:r>
      <w:r w:rsidR="00531BBD" w:rsidRPr="00700866">
        <w:rPr>
          <w:rFonts w:ascii="Arial" w:hAnsi="Arial" w:cs="Arial"/>
          <w:color w:val="000000" w:themeColor="text1"/>
        </w:rPr>
        <w:t>currently</w:t>
      </w:r>
      <w:r w:rsidR="00EF5DF6" w:rsidRPr="00700866">
        <w:rPr>
          <w:rFonts w:ascii="Arial" w:hAnsi="Arial" w:cs="Arial"/>
          <w:color w:val="000000" w:themeColor="text1"/>
        </w:rPr>
        <w:t xml:space="preserve"> require individuals to wear face coverings/masks in public places to reduce the spread of the virus. When writing this report, fourteen state</w:t>
      </w:r>
      <w:r w:rsidR="001979D4" w:rsidRPr="00700866">
        <w:rPr>
          <w:rFonts w:ascii="Arial" w:hAnsi="Arial" w:cs="Arial"/>
          <w:color w:val="000000" w:themeColor="text1"/>
        </w:rPr>
        <w:t>s</w:t>
      </w:r>
      <w:r w:rsidR="00EF5DF6" w:rsidRPr="00700866">
        <w:rPr>
          <w:rFonts w:ascii="Arial" w:hAnsi="Arial" w:cs="Arial"/>
          <w:color w:val="000000" w:themeColor="text1"/>
        </w:rPr>
        <w:t xml:space="preserve"> that previously made wearing masks mandatory have now been removed. Most of the states that still have mask orders have </w:t>
      </w:r>
      <w:r w:rsidR="00D602D9" w:rsidRPr="00700866">
        <w:rPr>
          <w:rFonts w:ascii="Arial" w:hAnsi="Arial" w:cs="Arial"/>
          <w:color w:val="000000" w:themeColor="text1"/>
        </w:rPr>
        <w:t>changed</w:t>
      </w:r>
      <w:r w:rsidR="00EF5DF6" w:rsidRPr="00700866">
        <w:rPr>
          <w:rFonts w:ascii="Arial" w:hAnsi="Arial" w:cs="Arial"/>
          <w:color w:val="000000" w:themeColor="text1"/>
        </w:rPr>
        <w:t xml:space="preserve"> them to indoors-only </w:t>
      </w:r>
      <w:r w:rsidR="00D602D9" w:rsidRPr="00700866">
        <w:rPr>
          <w:rFonts w:ascii="Arial" w:hAnsi="Arial" w:cs="Arial"/>
          <w:color w:val="000000" w:themeColor="text1"/>
        </w:rPr>
        <w:t>from</w:t>
      </w:r>
      <w:r w:rsidR="00EF5DF6" w:rsidRPr="00700866">
        <w:rPr>
          <w:rFonts w:ascii="Arial" w:hAnsi="Arial" w:cs="Arial"/>
          <w:color w:val="000000" w:themeColor="text1"/>
        </w:rPr>
        <w:t xml:space="preserve"> April 27, when the U.S. </w:t>
      </w:r>
      <w:r w:rsidR="00D602D9" w:rsidRPr="00700866">
        <w:rPr>
          <w:rFonts w:ascii="Arial" w:hAnsi="Arial" w:cs="Arial"/>
          <w:color w:val="000000" w:themeColor="text1"/>
        </w:rPr>
        <w:t>Centres</w:t>
      </w:r>
      <w:r w:rsidR="00EF5DF6" w:rsidRPr="00700866">
        <w:rPr>
          <w:rFonts w:ascii="Arial" w:hAnsi="Arial" w:cs="Arial"/>
          <w:color w:val="000000" w:themeColor="text1"/>
        </w:rPr>
        <w:t xml:space="preserve"> for Disease Control and Prevention (CDC) </w:t>
      </w:r>
      <w:r w:rsidR="00D602D9" w:rsidRPr="00700866">
        <w:rPr>
          <w:rFonts w:ascii="Arial" w:hAnsi="Arial" w:cs="Arial"/>
          <w:color w:val="000000" w:themeColor="text1"/>
        </w:rPr>
        <w:t>alleviated</w:t>
      </w:r>
      <w:r w:rsidR="00EF5DF6" w:rsidRPr="00700866">
        <w:rPr>
          <w:rFonts w:ascii="Arial" w:hAnsi="Arial" w:cs="Arial"/>
          <w:color w:val="000000" w:themeColor="text1"/>
        </w:rPr>
        <w:t xml:space="preserve"> its </w:t>
      </w:r>
      <w:r w:rsidR="00D602D9" w:rsidRPr="00700866">
        <w:rPr>
          <w:rFonts w:ascii="Arial" w:hAnsi="Arial" w:cs="Arial"/>
          <w:color w:val="000000" w:themeColor="text1"/>
        </w:rPr>
        <w:t>rules</w:t>
      </w:r>
      <w:r w:rsidR="00EF5DF6" w:rsidRPr="00700866">
        <w:rPr>
          <w:rFonts w:ascii="Arial" w:hAnsi="Arial" w:cs="Arial"/>
          <w:color w:val="000000" w:themeColor="text1"/>
        </w:rPr>
        <w:t xml:space="preserve"> for face-covering outdoors, </w:t>
      </w:r>
      <w:r w:rsidR="00D602D9" w:rsidRPr="00700866">
        <w:rPr>
          <w:rFonts w:ascii="Arial" w:hAnsi="Arial" w:cs="Arial"/>
          <w:color w:val="000000" w:themeColor="text1"/>
        </w:rPr>
        <w:t>mainly</w:t>
      </w:r>
      <w:r w:rsidR="00EF5DF6" w:rsidRPr="00700866">
        <w:rPr>
          <w:rFonts w:ascii="Arial" w:hAnsi="Arial" w:cs="Arial"/>
          <w:color w:val="000000" w:themeColor="text1"/>
        </w:rPr>
        <w:t xml:space="preserve"> for </w:t>
      </w:r>
      <w:r w:rsidR="00D602D9" w:rsidRPr="00700866">
        <w:rPr>
          <w:rFonts w:ascii="Arial" w:hAnsi="Arial" w:cs="Arial"/>
          <w:color w:val="000000" w:themeColor="text1"/>
        </w:rPr>
        <w:t>individuals</w:t>
      </w:r>
      <w:r w:rsidR="00EF5DF6" w:rsidRPr="00700866">
        <w:rPr>
          <w:rFonts w:ascii="Arial" w:hAnsi="Arial" w:cs="Arial"/>
          <w:color w:val="000000" w:themeColor="text1"/>
        </w:rPr>
        <w:t xml:space="preserve"> who have been </w:t>
      </w:r>
      <w:r w:rsidR="00D602D9" w:rsidRPr="00700866">
        <w:rPr>
          <w:rFonts w:ascii="Arial" w:hAnsi="Arial" w:cs="Arial"/>
          <w:color w:val="000000" w:themeColor="text1"/>
        </w:rPr>
        <w:t>completely</w:t>
      </w:r>
      <w:r w:rsidR="00EF5DF6" w:rsidRPr="00700866">
        <w:rPr>
          <w:rFonts w:ascii="Arial" w:hAnsi="Arial" w:cs="Arial"/>
          <w:color w:val="000000" w:themeColor="text1"/>
        </w:rPr>
        <w:t xml:space="preserve"> vaccinated</w:t>
      </w:r>
      <w:r w:rsidR="0077286E" w:rsidRPr="00700866">
        <w:rPr>
          <w:rFonts w:ascii="Arial" w:hAnsi="Arial" w:cs="Arial"/>
          <w:color w:val="000000" w:themeColor="text1"/>
        </w:rPr>
        <w:t xml:space="preserve">, (Markowitz, 2021). </w:t>
      </w:r>
      <w:r w:rsidR="009734A5" w:rsidRPr="00700866">
        <w:rPr>
          <w:rFonts w:ascii="Arial" w:hAnsi="Arial" w:cs="Arial"/>
          <w:color w:val="000000" w:themeColor="text1"/>
        </w:rPr>
        <w:t xml:space="preserve"> </w:t>
      </w:r>
      <w:r w:rsidR="0077286E" w:rsidRPr="00700866">
        <w:rPr>
          <w:rFonts w:ascii="Arial" w:hAnsi="Arial" w:cs="Arial"/>
          <w:color w:val="000000" w:themeColor="text1"/>
        </w:rPr>
        <w:t>F</w:t>
      </w:r>
      <w:r w:rsidR="00360FDB" w:rsidRPr="00700866">
        <w:rPr>
          <w:rFonts w:ascii="Arial" w:hAnsi="Arial" w:cs="Arial"/>
          <w:color w:val="000000" w:themeColor="text1"/>
        </w:rPr>
        <w:t>ully vaccinated people can stop wearing masks if they meet indoors with other</w:t>
      </w:r>
      <w:r w:rsidR="001979D4" w:rsidRPr="00700866">
        <w:rPr>
          <w:rFonts w:ascii="Arial" w:hAnsi="Arial" w:cs="Arial"/>
          <w:color w:val="000000" w:themeColor="text1"/>
        </w:rPr>
        <w:t xml:space="preserve">s </w:t>
      </w:r>
      <w:r w:rsidR="00360FDB" w:rsidRPr="00700866">
        <w:rPr>
          <w:rFonts w:ascii="Arial" w:hAnsi="Arial" w:cs="Arial"/>
          <w:color w:val="000000" w:themeColor="text1"/>
        </w:rPr>
        <w:t xml:space="preserve">who have been fully </w:t>
      </w:r>
      <w:r w:rsidR="00F037CE" w:rsidRPr="00700866">
        <w:rPr>
          <w:rFonts w:ascii="Arial" w:hAnsi="Arial" w:cs="Arial"/>
          <w:color w:val="000000" w:themeColor="text1"/>
        </w:rPr>
        <w:t>vaccinated or</w:t>
      </w:r>
      <w:r w:rsidR="00360FDB" w:rsidRPr="00700866">
        <w:rPr>
          <w:rFonts w:ascii="Arial" w:hAnsi="Arial" w:cs="Arial"/>
          <w:color w:val="000000" w:themeColor="text1"/>
        </w:rPr>
        <w:t xml:space="preserve"> stay 6 </w:t>
      </w:r>
      <w:r w:rsidR="00F037CE" w:rsidRPr="00700866">
        <w:rPr>
          <w:rFonts w:ascii="Arial" w:hAnsi="Arial" w:cs="Arial"/>
          <w:color w:val="000000" w:themeColor="text1"/>
        </w:rPr>
        <w:t xml:space="preserve">feet </w:t>
      </w:r>
      <w:r w:rsidR="00360FDB" w:rsidRPr="00700866">
        <w:rPr>
          <w:rFonts w:ascii="Arial" w:hAnsi="Arial" w:cs="Arial"/>
          <w:color w:val="000000" w:themeColor="text1"/>
        </w:rPr>
        <w:t xml:space="preserve">apart in indoor settings with people that have not been vaccinated, (CDC, 2021). </w:t>
      </w:r>
      <w:r w:rsidR="00F037CE" w:rsidRPr="00700866">
        <w:rPr>
          <w:rFonts w:ascii="Arial" w:hAnsi="Arial" w:cs="Arial"/>
          <w:color w:val="000000" w:themeColor="text1"/>
        </w:rPr>
        <w:t>However,</w:t>
      </w:r>
      <w:r w:rsidR="00360FDB" w:rsidRPr="00700866">
        <w:rPr>
          <w:rFonts w:ascii="Arial" w:hAnsi="Arial" w:cs="Arial"/>
          <w:color w:val="000000" w:themeColor="text1"/>
        </w:rPr>
        <w:t xml:space="preserve"> they are still required to </w:t>
      </w:r>
      <w:r w:rsidR="00F037CE" w:rsidRPr="00700866">
        <w:rPr>
          <w:rFonts w:ascii="Arial" w:hAnsi="Arial" w:cs="Arial"/>
          <w:color w:val="000000" w:themeColor="text1"/>
        </w:rPr>
        <w:t xml:space="preserve">wear </w:t>
      </w:r>
      <w:r w:rsidR="00360FDB" w:rsidRPr="00700866">
        <w:rPr>
          <w:rFonts w:ascii="Arial" w:hAnsi="Arial" w:cs="Arial"/>
          <w:color w:val="000000" w:themeColor="text1"/>
        </w:rPr>
        <w:t>masks on planes, public transport, crowded places, shopping centres.</w:t>
      </w:r>
    </w:p>
    <w:bookmarkEnd w:id="4"/>
    <w:p w14:paraId="5F3CB8AF" w14:textId="3C129A11" w:rsidR="00AB389D" w:rsidRPr="00833999" w:rsidRDefault="00AB389D" w:rsidP="00A76ECC">
      <w:pPr>
        <w:spacing w:line="360" w:lineRule="auto"/>
        <w:jc w:val="both"/>
        <w:rPr>
          <w:rFonts w:ascii="Arial" w:hAnsi="Arial" w:cs="Arial"/>
        </w:rPr>
      </w:pPr>
      <w:r w:rsidRPr="00833999">
        <w:rPr>
          <w:rFonts w:ascii="Arial" w:hAnsi="Arial" w:cs="Arial"/>
        </w:rPr>
        <w:lastRenderedPageBreak/>
        <w:t>In the UK,</w:t>
      </w:r>
      <w:r w:rsidR="00376CD9" w:rsidRPr="00833999">
        <w:rPr>
          <w:rFonts w:ascii="Arial" w:hAnsi="Arial" w:cs="Arial"/>
        </w:rPr>
        <w:t xml:space="preserve"> home testing kits </w:t>
      </w:r>
      <w:r w:rsidRPr="00833999">
        <w:rPr>
          <w:rFonts w:ascii="Arial" w:hAnsi="Arial" w:cs="Arial"/>
        </w:rPr>
        <w:t xml:space="preserve">are available </w:t>
      </w:r>
      <w:r w:rsidR="00376CD9" w:rsidRPr="00833999">
        <w:rPr>
          <w:rFonts w:ascii="Arial" w:hAnsi="Arial" w:cs="Arial"/>
        </w:rPr>
        <w:t xml:space="preserve">for individuals who have symptoms of </w:t>
      </w:r>
      <w:r w:rsidRPr="00833999">
        <w:rPr>
          <w:rFonts w:ascii="Arial" w:hAnsi="Arial" w:cs="Arial"/>
        </w:rPr>
        <w:t>COVID</w:t>
      </w:r>
      <w:r w:rsidR="00376CD9" w:rsidRPr="00833999">
        <w:rPr>
          <w:rFonts w:ascii="Arial" w:hAnsi="Arial" w:cs="Arial"/>
        </w:rPr>
        <w:t>19, this is delivered to people’s homes after filling in personal details online. After taking the test it can be collected from the person’s home</w:t>
      </w:r>
      <w:r w:rsidR="000B6EE5">
        <w:rPr>
          <w:rFonts w:ascii="Arial" w:hAnsi="Arial" w:cs="Arial"/>
        </w:rPr>
        <w:t>.</w:t>
      </w:r>
      <w:r w:rsidR="00376CD9" w:rsidRPr="00833999">
        <w:rPr>
          <w:rFonts w:ascii="Arial" w:hAnsi="Arial" w:cs="Arial"/>
        </w:rPr>
        <w:t xml:space="preserve"> Results are then sent to the individuals phone number at least 2-3 days later. If tested positive for </w:t>
      </w:r>
      <w:r w:rsidRPr="00833999">
        <w:rPr>
          <w:rFonts w:ascii="Arial" w:hAnsi="Arial" w:cs="Arial"/>
        </w:rPr>
        <w:t>COVID</w:t>
      </w:r>
      <w:r w:rsidR="00376CD9" w:rsidRPr="00833999">
        <w:rPr>
          <w:rFonts w:ascii="Arial" w:hAnsi="Arial" w:cs="Arial"/>
        </w:rPr>
        <w:t xml:space="preserve">19 individuals must </w:t>
      </w:r>
      <w:r w:rsidR="00D20F39" w:rsidRPr="00833999">
        <w:rPr>
          <w:rFonts w:ascii="Arial" w:hAnsi="Arial" w:cs="Arial"/>
        </w:rPr>
        <w:t>self-isolate</w:t>
      </w:r>
      <w:r w:rsidR="00376CD9" w:rsidRPr="00833999">
        <w:rPr>
          <w:rFonts w:ascii="Arial" w:hAnsi="Arial" w:cs="Arial"/>
        </w:rPr>
        <w:t xml:space="preserve"> for 10 days since the start of the symptoms</w:t>
      </w:r>
      <w:r w:rsidR="00D20F39" w:rsidRPr="00833999">
        <w:rPr>
          <w:rFonts w:ascii="Arial" w:hAnsi="Arial" w:cs="Arial"/>
        </w:rPr>
        <w:t xml:space="preserve"> and anyone that has been in close contact with the individual will need to self-isolate for 10 days even if they have no symptoms. </w:t>
      </w:r>
    </w:p>
    <w:p w14:paraId="08C7B9F8" w14:textId="3E622873" w:rsidR="00A861D3" w:rsidRPr="00833999" w:rsidRDefault="00376CD9" w:rsidP="00A76ECC">
      <w:pPr>
        <w:spacing w:line="360" w:lineRule="auto"/>
        <w:jc w:val="both"/>
        <w:rPr>
          <w:rFonts w:ascii="Arial" w:hAnsi="Arial" w:cs="Arial"/>
        </w:rPr>
      </w:pPr>
      <w:r w:rsidRPr="00833999">
        <w:rPr>
          <w:rFonts w:ascii="Arial" w:hAnsi="Arial" w:cs="Arial"/>
        </w:rPr>
        <w:t>The NHS Test and trace</w:t>
      </w:r>
      <w:r w:rsidR="00D20F39" w:rsidRPr="00833999">
        <w:rPr>
          <w:rFonts w:ascii="Arial" w:hAnsi="Arial" w:cs="Arial"/>
        </w:rPr>
        <w:t xml:space="preserve"> app or website</w:t>
      </w:r>
      <w:r w:rsidR="00A76ECC" w:rsidRPr="00833999">
        <w:rPr>
          <w:rFonts w:ascii="Arial" w:hAnsi="Arial" w:cs="Arial"/>
        </w:rPr>
        <w:t xml:space="preserve"> was created to </w:t>
      </w:r>
      <w:r w:rsidR="00865871" w:rsidRPr="00833999">
        <w:rPr>
          <w:rFonts w:ascii="Arial" w:hAnsi="Arial" w:cs="Arial"/>
        </w:rPr>
        <w:t xml:space="preserve">monitor the incidence of </w:t>
      </w:r>
      <w:r w:rsidR="00AB389D" w:rsidRPr="00833999">
        <w:rPr>
          <w:rFonts w:ascii="Arial" w:hAnsi="Arial" w:cs="Arial"/>
        </w:rPr>
        <w:t>COVID</w:t>
      </w:r>
      <w:r w:rsidR="00865871" w:rsidRPr="00833999">
        <w:rPr>
          <w:rFonts w:ascii="Arial" w:hAnsi="Arial" w:cs="Arial"/>
        </w:rPr>
        <w:t xml:space="preserve">19 in the country. The app can detect if a person has </w:t>
      </w:r>
      <w:r w:rsidR="00AB389D" w:rsidRPr="00833999">
        <w:rPr>
          <w:rFonts w:ascii="Arial" w:hAnsi="Arial" w:cs="Arial"/>
        </w:rPr>
        <w:t>met</w:t>
      </w:r>
      <w:r w:rsidR="00865871" w:rsidRPr="00833999">
        <w:rPr>
          <w:rFonts w:ascii="Arial" w:hAnsi="Arial" w:cs="Arial"/>
        </w:rPr>
        <w:t xml:space="preserve"> someone who has tested positive for </w:t>
      </w:r>
      <w:r w:rsidR="00AB389D" w:rsidRPr="00833999">
        <w:rPr>
          <w:rFonts w:ascii="Arial" w:hAnsi="Arial" w:cs="Arial"/>
        </w:rPr>
        <w:t>COVID</w:t>
      </w:r>
      <w:r w:rsidR="00865871" w:rsidRPr="00833999">
        <w:rPr>
          <w:rFonts w:ascii="Arial" w:hAnsi="Arial" w:cs="Arial"/>
        </w:rPr>
        <w:t>19. And therefore, inform this person that they must self-isolate for 10 days</w:t>
      </w:r>
      <w:r w:rsidR="00297BEC" w:rsidRPr="00833999">
        <w:rPr>
          <w:rFonts w:ascii="Arial" w:hAnsi="Arial" w:cs="Arial"/>
        </w:rPr>
        <w:t>, (NHS, 2021).</w:t>
      </w:r>
    </w:p>
    <w:p w14:paraId="159EDFF8" w14:textId="2AF927DE" w:rsidR="00E12259" w:rsidRPr="00833999" w:rsidRDefault="00AB389D" w:rsidP="00A76ECC">
      <w:pPr>
        <w:spacing w:line="360" w:lineRule="auto"/>
        <w:jc w:val="both"/>
        <w:rPr>
          <w:rFonts w:ascii="Arial" w:hAnsi="Arial" w:cs="Arial"/>
        </w:rPr>
      </w:pPr>
      <w:r w:rsidRPr="00833999">
        <w:rPr>
          <w:rFonts w:ascii="Arial" w:hAnsi="Arial" w:cs="Arial"/>
        </w:rPr>
        <w:t>Another step taken to control, monitor and measure the virus i</w:t>
      </w:r>
      <w:r w:rsidR="00360FDB" w:rsidRPr="00833999">
        <w:rPr>
          <w:rFonts w:ascii="Arial" w:hAnsi="Arial" w:cs="Arial"/>
        </w:rPr>
        <w:t>n England</w:t>
      </w:r>
      <w:r w:rsidR="00E12259" w:rsidRPr="00833999">
        <w:rPr>
          <w:rFonts w:ascii="Arial" w:eastAsia="Times New Roman" w:hAnsi="Arial" w:cs="Arial"/>
          <w:color w:val="0B0C0C"/>
          <w:lang w:eastAsia="en-GB"/>
        </w:rPr>
        <w:t xml:space="preserve"> </w:t>
      </w:r>
      <w:r w:rsidRPr="00833999">
        <w:rPr>
          <w:rFonts w:ascii="Arial" w:eastAsia="Times New Roman" w:hAnsi="Arial" w:cs="Arial"/>
          <w:color w:val="0B0C0C"/>
          <w:lang w:eastAsia="en-GB"/>
        </w:rPr>
        <w:t xml:space="preserve">is that </w:t>
      </w:r>
      <w:r w:rsidR="00E12259" w:rsidRPr="00833999">
        <w:rPr>
          <w:rFonts w:ascii="Arial" w:eastAsia="Times New Roman" w:hAnsi="Arial" w:cs="Arial"/>
          <w:color w:val="0B0C0C"/>
          <w:lang w:eastAsia="en-GB"/>
        </w:rPr>
        <w:t>individuals</w:t>
      </w:r>
      <w:r w:rsidR="00E12259" w:rsidRPr="00833999">
        <w:rPr>
          <w:rFonts w:ascii="Arial" w:hAnsi="Arial" w:cs="Arial"/>
        </w:rPr>
        <w:t xml:space="preserve"> need to have confirmation of a negative </w:t>
      </w:r>
      <w:r w:rsidRPr="00833999">
        <w:rPr>
          <w:rFonts w:ascii="Arial" w:hAnsi="Arial" w:cs="Arial"/>
        </w:rPr>
        <w:t>COVID</w:t>
      </w:r>
      <w:r w:rsidR="006C36EF" w:rsidRPr="00833999">
        <w:rPr>
          <w:rFonts w:ascii="Arial" w:hAnsi="Arial" w:cs="Arial"/>
        </w:rPr>
        <w:t>19</w:t>
      </w:r>
      <w:r w:rsidR="00E12259" w:rsidRPr="00833999">
        <w:rPr>
          <w:rFonts w:ascii="Arial" w:hAnsi="Arial" w:cs="Arial"/>
        </w:rPr>
        <w:t xml:space="preserve"> test to travel to England. This is still required even if the individual is a UK citizen or already fully vaccinated</w:t>
      </w:r>
      <w:r w:rsidR="00EA5A3B">
        <w:rPr>
          <w:rFonts w:ascii="Arial" w:hAnsi="Arial" w:cs="Arial"/>
        </w:rPr>
        <w:t>.</w:t>
      </w:r>
      <w:r w:rsidR="00E12259" w:rsidRPr="00833999">
        <w:rPr>
          <w:rFonts w:ascii="Arial" w:hAnsi="Arial" w:cs="Arial"/>
        </w:rPr>
        <w:t xml:space="preserve"> The test needs to be taken 3 days before arriving to England, failure to provide proof of a negative result would mean not being </w:t>
      </w:r>
      <w:r w:rsidR="00EA5A3B">
        <w:rPr>
          <w:rFonts w:ascii="Arial" w:hAnsi="Arial" w:cs="Arial"/>
        </w:rPr>
        <w:t>permitted</w:t>
      </w:r>
      <w:r w:rsidR="00E12259" w:rsidRPr="00833999">
        <w:rPr>
          <w:rFonts w:ascii="Arial" w:hAnsi="Arial" w:cs="Arial"/>
        </w:rPr>
        <w:t xml:space="preserve"> to travel into England or receive a fine of up to £500. If the result is positive individuals must self-quarantine in the country they are in, if </w:t>
      </w:r>
      <w:r w:rsidR="00531BBD" w:rsidRPr="00833999">
        <w:rPr>
          <w:rFonts w:ascii="Arial" w:hAnsi="Arial" w:cs="Arial"/>
        </w:rPr>
        <w:t>people</w:t>
      </w:r>
      <w:r w:rsidR="00E12259" w:rsidRPr="00833999">
        <w:rPr>
          <w:rFonts w:ascii="Arial" w:hAnsi="Arial" w:cs="Arial"/>
        </w:rPr>
        <w:t xml:space="preserve"> are arriving from Red list countries (which are banned from entry in the UK) they must self-quarantine for up to 10 days and get </w:t>
      </w:r>
      <w:bookmarkStart w:id="5" w:name="_Hlk71127690"/>
      <w:r w:rsidR="00E12259" w:rsidRPr="00833999">
        <w:rPr>
          <w:rFonts w:ascii="Arial" w:hAnsi="Arial" w:cs="Arial"/>
        </w:rPr>
        <w:t>tested (GOV UK, 2021</w:t>
      </w:r>
      <w:r w:rsidR="008C5887" w:rsidRPr="00833999">
        <w:rPr>
          <w:rFonts w:ascii="Arial" w:hAnsi="Arial" w:cs="Arial"/>
        </w:rPr>
        <w:t>).</w:t>
      </w:r>
      <w:r w:rsidR="00E12259" w:rsidRPr="00833999">
        <w:rPr>
          <w:rFonts w:ascii="Arial" w:hAnsi="Arial" w:cs="Arial"/>
        </w:rPr>
        <w:t xml:space="preserve"> </w:t>
      </w:r>
    </w:p>
    <w:bookmarkEnd w:id="5"/>
    <w:p w14:paraId="7F112C85" w14:textId="46A7FB82" w:rsidR="00360FDB" w:rsidRPr="00833999" w:rsidRDefault="00D375A9" w:rsidP="00A76ECC">
      <w:pPr>
        <w:spacing w:line="360" w:lineRule="auto"/>
        <w:jc w:val="both"/>
        <w:rPr>
          <w:rFonts w:ascii="Arial" w:hAnsi="Arial" w:cs="Arial"/>
        </w:rPr>
      </w:pPr>
      <w:r w:rsidRPr="00833999">
        <w:rPr>
          <w:rFonts w:ascii="Arial" w:hAnsi="Arial" w:cs="Arial"/>
        </w:rPr>
        <w:t>In the USA, the CDC advises citizens to not travel unless they are fully vaccinated,</w:t>
      </w:r>
      <w:r w:rsidRPr="00833999">
        <w:rPr>
          <w:rFonts w:ascii="Arial" w:eastAsia="Times New Roman" w:hAnsi="Arial" w:cs="Arial"/>
          <w:color w:val="000000"/>
          <w:lang w:eastAsia="en-GB"/>
        </w:rPr>
        <w:t xml:space="preserve"> </w:t>
      </w:r>
      <w:r w:rsidR="0077286E" w:rsidRPr="00833999">
        <w:rPr>
          <w:rFonts w:ascii="Arial" w:hAnsi="Arial" w:cs="Arial"/>
        </w:rPr>
        <w:t>all</w:t>
      </w:r>
      <w:r w:rsidRPr="00833999">
        <w:rPr>
          <w:rFonts w:ascii="Arial" w:hAnsi="Arial" w:cs="Arial"/>
        </w:rPr>
        <w:t xml:space="preserve"> air passengers arriving </w:t>
      </w:r>
      <w:r w:rsidR="00531BBD" w:rsidRPr="00833999">
        <w:rPr>
          <w:rFonts w:ascii="Arial" w:hAnsi="Arial" w:cs="Arial"/>
        </w:rPr>
        <w:t>at</w:t>
      </w:r>
      <w:r w:rsidRPr="00833999">
        <w:rPr>
          <w:rFonts w:ascii="Arial" w:hAnsi="Arial" w:cs="Arial"/>
        </w:rPr>
        <w:t xml:space="preserve"> the USA which includes </w:t>
      </w:r>
      <w:r w:rsidR="0077286E" w:rsidRPr="00833999">
        <w:rPr>
          <w:rFonts w:ascii="Arial" w:hAnsi="Arial" w:cs="Arial"/>
        </w:rPr>
        <w:t>the</w:t>
      </w:r>
      <w:r w:rsidRPr="00833999">
        <w:rPr>
          <w:rFonts w:ascii="Arial" w:hAnsi="Arial" w:cs="Arial"/>
        </w:rPr>
        <w:t xml:space="preserve"> citizens and fully vaccinated individuals </w:t>
      </w:r>
      <w:r w:rsidR="00AB389D" w:rsidRPr="00833999">
        <w:rPr>
          <w:rFonts w:ascii="Arial" w:hAnsi="Arial" w:cs="Arial"/>
        </w:rPr>
        <w:t>must</w:t>
      </w:r>
      <w:r w:rsidRPr="00833999">
        <w:rPr>
          <w:rFonts w:ascii="Arial" w:hAnsi="Arial" w:cs="Arial"/>
        </w:rPr>
        <w:t xml:space="preserve"> have proof of a negative COVID19 test result no more than 3 days before </w:t>
      </w:r>
      <w:r w:rsidR="00E26D60" w:rsidRPr="00833999">
        <w:rPr>
          <w:rFonts w:ascii="Arial" w:hAnsi="Arial" w:cs="Arial"/>
        </w:rPr>
        <w:t>arriving in the USA.</w:t>
      </w:r>
    </w:p>
    <w:p w14:paraId="7ADCD365" w14:textId="05555505" w:rsidR="00981B19" w:rsidRPr="00833999" w:rsidRDefault="0011314F" w:rsidP="00A76ECC">
      <w:pPr>
        <w:spacing w:line="360" w:lineRule="auto"/>
        <w:jc w:val="both"/>
        <w:rPr>
          <w:rFonts w:ascii="Arial" w:hAnsi="Arial" w:cs="Arial"/>
        </w:rPr>
      </w:pPr>
      <w:r w:rsidRPr="00833999">
        <w:rPr>
          <w:rFonts w:ascii="Arial" w:hAnsi="Arial" w:cs="Arial"/>
        </w:rPr>
        <w:t xml:space="preserve">The </w:t>
      </w:r>
      <w:r w:rsidR="00AA228C" w:rsidRPr="00833999">
        <w:rPr>
          <w:rFonts w:ascii="Arial" w:hAnsi="Arial" w:cs="Arial"/>
        </w:rPr>
        <w:t>UK vaccine</w:t>
      </w:r>
      <w:r w:rsidRPr="00833999">
        <w:rPr>
          <w:rFonts w:ascii="Arial" w:hAnsi="Arial" w:cs="Arial"/>
        </w:rPr>
        <w:t xml:space="preserve"> rollout plan began near to the end of 2020 and has broadly been considered as one of the highly effective Covid vaccination programmes worldwide, (</w:t>
      </w:r>
      <w:proofErr w:type="spellStart"/>
      <w:r w:rsidR="00C24554" w:rsidRPr="00833999">
        <w:rPr>
          <w:rFonts w:ascii="Arial" w:hAnsi="Arial" w:cs="Arial"/>
        </w:rPr>
        <w:t>Schiffling</w:t>
      </w:r>
      <w:proofErr w:type="spellEnd"/>
      <w:r w:rsidR="00C24554" w:rsidRPr="00833999">
        <w:rPr>
          <w:rFonts w:ascii="Arial" w:hAnsi="Arial" w:cs="Arial"/>
        </w:rPr>
        <w:t xml:space="preserve">. and Breen, 2021). </w:t>
      </w:r>
      <w:r w:rsidR="00D375A9" w:rsidRPr="00833999">
        <w:rPr>
          <w:rFonts w:ascii="Arial" w:hAnsi="Arial" w:cs="Arial"/>
        </w:rPr>
        <w:t xml:space="preserve">The vaccines </w:t>
      </w:r>
      <w:r w:rsidR="00FF294E" w:rsidRPr="00833999">
        <w:rPr>
          <w:rFonts w:ascii="Arial" w:hAnsi="Arial" w:cs="Arial"/>
        </w:rPr>
        <w:t>a</w:t>
      </w:r>
      <w:r w:rsidR="00D375A9" w:rsidRPr="00833999">
        <w:rPr>
          <w:rFonts w:ascii="Arial" w:hAnsi="Arial" w:cs="Arial"/>
        </w:rPr>
        <w:t xml:space="preserve">vailable in the UK are Pfizer, </w:t>
      </w:r>
      <w:proofErr w:type="spellStart"/>
      <w:r w:rsidR="00D375A9" w:rsidRPr="00833999">
        <w:rPr>
          <w:rFonts w:ascii="Arial" w:hAnsi="Arial" w:cs="Arial"/>
        </w:rPr>
        <w:t>Moderna</w:t>
      </w:r>
      <w:proofErr w:type="spellEnd"/>
      <w:r w:rsidR="00D375A9" w:rsidRPr="00833999">
        <w:rPr>
          <w:rFonts w:ascii="Arial" w:hAnsi="Arial" w:cs="Arial"/>
        </w:rPr>
        <w:t xml:space="preserve"> and Astra Zeneca. However</w:t>
      </w:r>
      <w:r w:rsidR="00A97162">
        <w:rPr>
          <w:rFonts w:ascii="Arial" w:hAnsi="Arial" w:cs="Arial"/>
        </w:rPr>
        <w:t>,</w:t>
      </w:r>
      <w:r w:rsidR="00D375A9" w:rsidRPr="00833999">
        <w:rPr>
          <w:rFonts w:ascii="Arial" w:hAnsi="Arial" w:cs="Arial"/>
        </w:rPr>
        <w:t xml:space="preserve"> recently the UK </w:t>
      </w:r>
      <w:r w:rsidR="00045CAE" w:rsidRPr="00833999">
        <w:rPr>
          <w:rFonts w:ascii="Arial" w:hAnsi="Arial" w:cs="Arial"/>
        </w:rPr>
        <w:t>regulator</w:t>
      </w:r>
      <w:r w:rsidR="00D375A9" w:rsidRPr="00833999">
        <w:rPr>
          <w:rFonts w:ascii="Arial" w:hAnsi="Arial" w:cs="Arial"/>
        </w:rPr>
        <w:t xml:space="preserve"> has recommended that people under the age of 30 </w:t>
      </w:r>
      <w:r w:rsidR="00045CAE" w:rsidRPr="00833999">
        <w:rPr>
          <w:rFonts w:ascii="Arial" w:hAnsi="Arial" w:cs="Arial"/>
        </w:rPr>
        <w:t>should</w:t>
      </w:r>
      <w:r w:rsidR="00D375A9" w:rsidRPr="00833999">
        <w:rPr>
          <w:rFonts w:ascii="Arial" w:hAnsi="Arial" w:cs="Arial"/>
        </w:rPr>
        <w:t xml:space="preserve"> not receive the Astra Zeneca vaccine due to news of blood clots</w:t>
      </w:r>
      <w:r w:rsidR="00045CAE" w:rsidRPr="00833999">
        <w:rPr>
          <w:rFonts w:ascii="Arial" w:hAnsi="Arial" w:cs="Arial"/>
        </w:rPr>
        <w:t xml:space="preserve">, (NHS, 2021). </w:t>
      </w:r>
      <w:r w:rsidRPr="00833999">
        <w:rPr>
          <w:rFonts w:ascii="Arial" w:hAnsi="Arial" w:cs="Arial"/>
        </w:rPr>
        <w:t>Currently on the 26 April 2021, 33,843,580 individuals have taken their initial Covid vaccine dosage in the UK. Approximately 13,201,811 members of the public have additionally obtained their next vaccine dose and are now fully vaccinated.</w:t>
      </w:r>
      <w:r w:rsidR="00AA228C" w:rsidRPr="00833999">
        <w:rPr>
          <w:rFonts w:ascii="Arial" w:hAnsi="Arial" w:cs="Arial"/>
        </w:rPr>
        <w:t xml:space="preserve"> </w:t>
      </w:r>
      <w:r w:rsidRPr="00833999">
        <w:rPr>
          <w:rFonts w:ascii="Arial" w:hAnsi="Arial" w:cs="Arial"/>
        </w:rPr>
        <w:t xml:space="preserve">This </w:t>
      </w:r>
      <w:r w:rsidR="00AA228C" w:rsidRPr="00833999">
        <w:rPr>
          <w:rFonts w:ascii="Arial" w:hAnsi="Arial" w:cs="Arial"/>
        </w:rPr>
        <w:t>implies that</w:t>
      </w:r>
      <w:r w:rsidRPr="00833999">
        <w:rPr>
          <w:rFonts w:ascii="Arial" w:hAnsi="Arial" w:cs="Arial"/>
        </w:rPr>
        <w:t xml:space="preserve"> 64.3 percent of adults </w:t>
      </w:r>
      <w:r w:rsidR="00AA228C" w:rsidRPr="00833999">
        <w:rPr>
          <w:rFonts w:ascii="Arial" w:hAnsi="Arial" w:cs="Arial"/>
        </w:rPr>
        <w:t>above</w:t>
      </w:r>
      <w:r w:rsidRPr="00833999">
        <w:rPr>
          <w:rFonts w:ascii="Arial" w:hAnsi="Arial" w:cs="Arial"/>
        </w:rPr>
        <w:t xml:space="preserve"> the age of 18 in the UK have </w:t>
      </w:r>
      <w:r w:rsidR="00AA228C" w:rsidRPr="00833999">
        <w:rPr>
          <w:rFonts w:ascii="Arial" w:hAnsi="Arial" w:cs="Arial"/>
        </w:rPr>
        <w:t>taken</w:t>
      </w:r>
      <w:r w:rsidRPr="00833999">
        <w:rPr>
          <w:rFonts w:ascii="Arial" w:hAnsi="Arial" w:cs="Arial"/>
        </w:rPr>
        <w:t xml:space="preserve"> their </w:t>
      </w:r>
      <w:r w:rsidR="002757B3" w:rsidRPr="00833999">
        <w:rPr>
          <w:rFonts w:ascii="Arial" w:hAnsi="Arial" w:cs="Arial"/>
        </w:rPr>
        <w:t>initial</w:t>
      </w:r>
      <w:r w:rsidRPr="00833999">
        <w:rPr>
          <w:rFonts w:ascii="Arial" w:hAnsi="Arial" w:cs="Arial"/>
        </w:rPr>
        <w:t xml:space="preserve"> Covid vaccine dose.</w:t>
      </w:r>
      <w:r w:rsidR="002757B3" w:rsidRPr="00833999">
        <w:rPr>
          <w:rFonts w:ascii="Arial" w:hAnsi="Arial" w:cs="Arial"/>
        </w:rPr>
        <w:t xml:space="preserve"> Overall</w:t>
      </w:r>
      <w:r w:rsidRPr="00833999">
        <w:rPr>
          <w:rFonts w:ascii="Arial" w:hAnsi="Arial" w:cs="Arial"/>
        </w:rPr>
        <w:t xml:space="preserve">, 25.1 percent of the adult population have received their second vaccine </w:t>
      </w:r>
      <w:r w:rsidR="00865871" w:rsidRPr="00833999">
        <w:rPr>
          <w:rFonts w:ascii="Arial" w:hAnsi="Arial" w:cs="Arial"/>
        </w:rPr>
        <w:t>dose,</w:t>
      </w:r>
      <w:r w:rsidR="0088138C" w:rsidRPr="00833999">
        <w:rPr>
          <w:rFonts w:ascii="Arial" w:hAnsi="Arial" w:cs="Arial"/>
        </w:rPr>
        <w:t xml:space="preserve"> </w:t>
      </w:r>
      <w:bookmarkStart w:id="6" w:name="_Hlk71127730"/>
      <w:r w:rsidR="0088138C" w:rsidRPr="00833999">
        <w:rPr>
          <w:rFonts w:ascii="Arial" w:hAnsi="Arial" w:cs="Arial"/>
        </w:rPr>
        <w:t>(Sewell, 2021).</w:t>
      </w:r>
      <w:bookmarkEnd w:id="6"/>
      <w:r w:rsidR="008C5887" w:rsidRPr="00833999">
        <w:rPr>
          <w:rFonts w:ascii="Arial" w:hAnsi="Arial" w:cs="Arial"/>
        </w:rPr>
        <w:t xml:space="preserve"> </w:t>
      </w:r>
      <w:r w:rsidR="002757B3" w:rsidRPr="00833999">
        <w:rPr>
          <w:rFonts w:ascii="Arial" w:hAnsi="Arial" w:cs="Arial"/>
        </w:rPr>
        <w:t>The USA has similarly accomplished in vaccinating swathes of its population to date.</w:t>
      </w:r>
      <w:r w:rsidR="00BE37EE" w:rsidRPr="00833999">
        <w:rPr>
          <w:rFonts w:ascii="Arial" w:hAnsi="Arial" w:cs="Arial"/>
        </w:rPr>
        <w:t xml:space="preserve"> </w:t>
      </w:r>
      <w:r w:rsidR="002757B3" w:rsidRPr="00833999">
        <w:rPr>
          <w:rFonts w:ascii="Arial" w:hAnsi="Arial" w:cs="Arial"/>
        </w:rPr>
        <w:t>The</w:t>
      </w:r>
      <w:r w:rsidR="0088138C" w:rsidRPr="00833999">
        <w:rPr>
          <w:rFonts w:ascii="Arial" w:hAnsi="Arial" w:cs="Arial"/>
        </w:rPr>
        <w:t xml:space="preserve"> current figures</w:t>
      </w:r>
      <w:r w:rsidR="002757B3" w:rsidRPr="00833999">
        <w:rPr>
          <w:rFonts w:ascii="Arial" w:hAnsi="Arial" w:cs="Arial"/>
        </w:rPr>
        <w:t xml:space="preserve"> indicate</w:t>
      </w:r>
      <w:r w:rsidR="0088138C" w:rsidRPr="00833999">
        <w:rPr>
          <w:rFonts w:ascii="Arial" w:hAnsi="Arial" w:cs="Arial"/>
        </w:rPr>
        <w:t xml:space="preserve"> that</w:t>
      </w:r>
      <w:r w:rsidR="002757B3" w:rsidRPr="00833999">
        <w:rPr>
          <w:rFonts w:ascii="Arial" w:hAnsi="Arial" w:cs="Arial"/>
        </w:rPr>
        <w:t xml:space="preserve"> the UK is ahead of the USA in comparison to the figure of individuals who have got their initial vaccine dose.</w:t>
      </w:r>
      <w:r w:rsidR="00BE37EE" w:rsidRPr="00833999">
        <w:rPr>
          <w:rFonts w:ascii="Arial" w:hAnsi="Arial" w:cs="Arial"/>
        </w:rPr>
        <w:t xml:space="preserve"> </w:t>
      </w:r>
      <w:r w:rsidR="002757B3" w:rsidRPr="00833999">
        <w:rPr>
          <w:rFonts w:ascii="Arial" w:hAnsi="Arial" w:cs="Arial"/>
        </w:rPr>
        <w:t>However, the US</w:t>
      </w:r>
      <w:r w:rsidR="00BE37EE" w:rsidRPr="00833999">
        <w:rPr>
          <w:rFonts w:ascii="Arial" w:hAnsi="Arial" w:cs="Arial"/>
        </w:rPr>
        <w:t>A</w:t>
      </w:r>
      <w:r w:rsidR="002757B3" w:rsidRPr="00833999">
        <w:rPr>
          <w:rFonts w:ascii="Arial" w:hAnsi="Arial" w:cs="Arial"/>
        </w:rPr>
        <w:t xml:space="preserve"> is ahead in terms of </w:t>
      </w:r>
      <w:r w:rsidR="002757B3" w:rsidRPr="00833999">
        <w:rPr>
          <w:rFonts w:ascii="Arial" w:hAnsi="Arial" w:cs="Arial"/>
        </w:rPr>
        <w:lastRenderedPageBreak/>
        <w:t>percentage of the population fully vaccinated against COVID-19.</w:t>
      </w:r>
      <w:r w:rsidR="00FF294E" w:rsidRPr="00833999">
        <w:rPr>
          <w:rFonts w:ascii="Arial" w:hAnsi="Arial" w:cs="Arial"/>
        </w:rPr>
        <w:t xml:space="preserve"> In the </w:t>
      </w:r>
      <w:r w:rsidR="00EA5A3B" w:rsidRPr="00833999">
        <w:rPr>
          <w:rFonts w:ascii="Arial" w:hAnsi="Arial" w:cs="Arial"/>
        </w:rPr>
        <w:t>USA,</w:t>
      </w:r>
      <w:r w:rsidR="00FF294E" w:rsidRPr="00833999">
        <w:rPr>
          <w:rFonts w:ascii="Arial" w:hAnsi="Arial" w:cs="Arial"/>
        </w:rPr>
        <w:t xml:space="preserve"> the vaccines available for people are Pfizer, </w:t>
      </w:r>
      <w:proofErr w:type="spellStart"/>
      <w:r w:rsidR="0077286E" w:rsidRPr="00833999">
        <w:rPr>
          <w:rFonts w:ascii="Arial" w:hAnsi="Arial" w:cs="Arial"/>
        </w:rPr>
        <w:t>Moderna</w:t>
      </w:r>
      <w:proofErr w:type="spellEnd"/>
      <w:r w:rsidR="0077286E" w:rsidRPr="00833999">
        <w:rPr>
          <w:rFonts w:ascii="Arial" w:hAnsi="Arial" w:cs="Arial"/>
        </w:rPr>
        <w:t xml:space="preserve"> and Johnson &amp; Johnson.</w:t>
      </w:r>
      <w:r w:rsidR="001062A2" w:rsidRPr="00833999">
        <w:rPr>
          <w:rFonts w:ascii="Arial" w:hAnsi="Arial" w:cs="Arial"/>
          <w:color w:val="000000"/>
          <w:shd w:val="clear" w:color="auto" w:fill="FFFFFF"/>
        </w:rPr>
        <w:t xml:space="preserve"> </w:t>
      </w:r>
      <w:r w:rsidR="001062A2" w:rsidRPr="00833999">
        <w:rPr>
          <w:rFonts w:ascii="Arial" w:hAnsi="Arial" w:cs="Arial"/>
        </w:rPr>
        <w:t>The first groups to be given the vaccine in the United States were to priority groups which includes health care workers and individuals who were residing in long-term care accommodations, (</w:t>
      </w:r>
      <w:proofErr w:type="spellStart"/>
      <w:r w:rsidR="001062A2" w:rsidRPr="00833999">
        <w:rPr>
          <w:rFonts w:ascii="Arial" w:hAnsi="Arial" w:cs="Arial"/>
        </w:rPr>
        <w:t>Ramussen</w:t>
      </w:r>
      <w:proofErr w:type="spellEnd"/>
      <w:r w:rsidR="001062A2" w:rsidRPr="00833999">
        <w:rPr>
          <w:rFonts w:ascii="Arial" w:hAnsi="Arial" w:cs="Arial"/>
        </w:rPr>
        <w:t xml:space="preserve"> et.al 2021). Both countries placed the elderly and vulnerable at the top end for vaccine priority.</w:t>
      </w:r>
      <w:r w:rsidR="00BE37EE" w:rsidRPr="00833999">
        <w:rPr>
          <w:rFonts w:ascii="Arial" w:hAnsi="Arial" w:cs="Arial"/>
        </w:rPr>
        <w:t xml:space="preserve"> </w:t>
      </w:r>
      <w:r w:rsidR="00657F4D" w:rsidRPr="00833999">
        <w:rPr>
          <w:rFonts w:ascii="Arial" w:hAnsi="Arial" w:cs="Arial"/>
          <w:color w:val="000000" w:themeColor="text1"/>
        </w:rPr>
        <w:t>Currently 223,293,713</w:t>
      </w:r>
      <w:r w:rsidR="00657F4D" w:rsidRPr="00833999">
        <w:rPr>
          <w:rFonts w:ascii="Arial" w:hAnsi="Arial" w:cs="Arial"/>
          <w:b/>
          <w:bCs/>
        </w:rPr>
        <w:t> </w:t>
      </w:r>
      <w:r w:rsidR="00657F4D" w:rsidRPr="00833999">
        <w:rPr>
          <w:rFonts w:ascii="Arial" w:hAnsi="Arial" w:cs="Arial"/>
        </w:rPr>
        <w:t>vaccine doses have been administered in the USA, (WHO, 2021).</w:t>
      </w:r>
      <w:r w:rsidR="00647296" w:rsidRPr="00833999">
        <w:rPr>
          <w:rFonts w:ascii="Arial" w:hAnsi="Arial" w:cs="Arial"/>
        </w:rPr>
        <w:t xml:space="preserve"> </w:t>
      </w:r>
      <w:r w:rsidR="00657F4D" w:rsidRPr="00833999">
        <w:rPr>
          <w:rFonts w:ascii="Arial" w:hAnsi="Arial" w:cs="Arial"/>
        </w:rPr>
        <w:t>The</w:t>
      </w:r>
      <w:r w:rsidR="002757B3" w:rsidRPr="00833999">
        <w:rPr>
          <w:rFonts w:ascii="Arial" w:hAnsi="Arial" w:cs="Arial"/>
        </w:rPr>
        <w:t xml:space="preserve"> UK and the US </w:t>
      </w:r>
      <w:r w:rsidR="00BE37EE" w:rsidRPr="00833999">
        <w:rPr>
          <w:rFonts w:ascii="Arial" w:hAnsi="Arial" w:cs="Arial"/>
        </w:rPr>
        <w:t>are</w:t>
      </w:r>
      <w:r w:rsidR="002757B3" w:rsidRPr="00833999">
        <w:rPr>
          <w:rFonts w:ascii="Arial" w:hAnsi="Arial" w:cs="Arial"/>
        </w:rPr>
        <w:t xml:space="preserve"> two of the </w:t>
      </w:r>
      <w:r w:rsidR="00BE37EE" w:rsidRPr="00833999">
        <w:rPr>
          <w:rFonts w:ascii="Arial" w:hAnsi="Arial" w:cs="Arial"/>
        </w:rPr>
        <w:t>globe's</w:t>
      </w:r>
      <w:r w:rsidR="002757B3" w:rsidRPr="00833999">
        <w:rPr>
          <w:rFonts w:ascii="Arial" w:hAnsi="Arial" w:cs="Arial"/>
        </w:rPr>
        <w:t xml:space="preserve"> </w:t>
      </w:r>
      <w:r w:rsidR="00BE37EE" w:rsidRPr="00833999">
        <w:rPr>
          <w:rFonts w:ascii="Arial" w:hAnsi="Arial" w:cs="Arial"/>
        </w:rPr>
        <w:t>top</w:t>
      </w:r>
      <w:r w:rsidR="002757B3" w:rsidRPr="00833999">
        <w:rPr>
          <w:rFonts w:ascii="Arial" w:hAnsi="Arial" w:cs="Arial"/>
        </w:rPr>
        <w:t xml:space="preserve"> countries in </w:t>
      </w:r>
      <w:r w:rsidR="00BE37EE" w:rsidRPr="00833999">
        <w:rPr>
          <w:rFonts w:ascii="Arial" w:hAnsi="Arial" w:cs="Arial"/>
        </w:rPr>
        <w:t>when it comes to the rollout of the Covid19 vaccine</w:t>
      </w:r>
      <w:r w:rsidR="00E81822" w:rsidRPr="00833999">
        <w:rPr>
          <w:rFonts w:ascii="Arial" w:hAnsi="Arial" w:cs="Arial"/>
        </w:rPr>
        <w:t>, (</w:t>
      </w:r>
      <w:proofErr w:type="spellStart"/>
      <w:r w:rsidR="00E81822" w:rsidRPr="00833999">
        <w:rPr>
          <w:rFonts w:ascii="Arial" w:hAnsi="Arial" w:cs="Arial"/>
        </w:rPr>
        <w:t>Baraniuk</w:t>
      </w:r>
      <w:proofErr w:type="spellEnd"/>
      <w:r w:rsidR="00E81822" w:rsidRPr="00833999">
        <w:rPr>
          <w:rFonts w:ascii="Arial" w:hAnsi="Arial" w:cs="Arial"/>
        </w:rPr>
        <w:t xml:space="preserve">, 2021), </w:t>
      </w:r>
      <w:r w:rsidR="00D91FD5" w:rsidRPr="00833999">
        <w:rPr>
          <w:rFonts w:ascii="Arial" w:hAnsi="Arial" w:cs="Arial"/>
        </w:rPr>
        <w:t xml:space="preserve">The UK rolled out the vaccine in stages going by priority, the first </w:t>
      </w:r>
      <w:r w:rsidR="00A97162" w:rsidRPr="00833999">
        <w:rPr>
          <w:rFonts w:ascii="Arial" w:hAnsi="Arial" w:cs="Arial"/>
        </w:rPr>
        <w:t>individuals</w:t>
      </w:r>
      <w:r w:rsidR="00D91FD5" w:rsidRPr="00833999">
        <w:rPr>
          <w:rFonts w:ascii="Arial" w:hAnsi="Arial" w:cs="Arial"/>
        </w:rPr>
        <w:t xml:space="preserve"> to receive it were residents in care homes and staff working in care homes, the second group were </w:t>
      </w:r>
      <w:r w:rsidR="00A97162" w:rsidRPr="00833999">
        <w:rPr>
          <w:rFonts w:ascii="Arial" w:hAnsi="Arial" w:cs="Arial"/>
        </w:rPr>
        <w:t>individuals</w:t>
      </w:r>
      <w:r w:rsidR="00D91FD5" w:rsidRPr="00833999">
        <w:rPr>
          <w:rFonts w:ascii="Arial" w:hAnsi="Arial" w:cs="Arial"/>
        </w:rPr>
        <w:t xml:space="preserve"> aged 80 and over as well as frontline health and social care workers, then </w:t>
      </w:r>
      <w:r w:rsidR="00A97162" w:rsidRPr="00833999">
        <w:rPr>
          <w:rFonts w:ascii="Arial" w:hAnsi="Arial" w:cs="Arial"/>
        </w:rPr>
        <w:t>individuals</w:t>
      </w:r>
      <w:r w:rsidR="00D91FD5" w:rsidRPr="00833999">
        <w:rPr>
          <w:rFonts w:ascii="Arial" w:hAnsi="Arial" w:cs="Arial"/>
        </w:rPr>
        <w:t xml:space="preserve"> </w:t>
      </w:r>
      <w:r w:rsidR="008C5887" w:rsidRPr="00833999">
        <w:rPr>
          <w:rFonts w:ascii="Arial" w:hAnsi="Arial" w:cs="Arial"/>
        </w:rPr>
        <w:t>aged</w:t>
      </w:r>
      <w:r w:rsidR="00D91FD5" w:rsidRPr="00833999">
        <w:rPr>
          <w:rFonts w:ascii="Arial" w:hAnsi="Arial" w:cs="Arial"/>
        </w:rPr>
        <w:t xml:space="preserve"> 75 and over </w:t>
      </w:r>
      <w:r w:rsidR="00A97162">
        <w:rPr>
          <w:rFonts w:ascii="Arial" w:hAnsi="Arial" w:cs="Arial"/>
        </w:rPr>
        <w:t>including</w:t>
      </w:r>
      <w:r w:rsidR="00D91FD5" w:rsidRPr="00833999">
        <w:rPr>
          <w:rFonts w:ascii="Arial" w:hAnsi="Arial" w:cs="Arial"/>
        </w:rPr>
        <w:t xml:space="preserve"> the vulnerable</w:t>
      </w:r>
      <w:r w:rsidR="00EA5A3B">
        <w:rPr>
          <w:rFonts w:ascii="Arial" w:hAnsi="Arial" w:cs="Arial"/>
        </w:rPr>
        <w:t xml:space="preserve"> with serious health conditions</w:t>
      </w:r>
      <w:r w:rsidR="00D91FD5" w:rsidRPr="00833999">
        <w:rPr>
          <w:rFonts w:ascii="Arial" w:hAnsi="Arial" w:cs="Arial"/>
        </w:rPr>
        <w:t>. Currently the UK is at the stage group of vaccinated individuals above the age of 40, (GOV UK</w:t>
      </w:r>
      <w:r w:rsidR="00C9290C" w:rsidRPr="00833999">
        <w:rPr>
          <w:rFonts w:ascii="Arial" w:hAnsi="Arial" w:cs="Arial"/>
        </w:rPr>
        <w:t xml:space="preserve">, </w:t>
      </w:r>
      <w:r w:rsidR="00D91FD5" w:rsidRPr="00833999">
        <w:rPr>
          <w:rFonts w:ascii="Arial" w:hAnsi="Arial" w:cs="Arial"/>
        </w:rPr>
        <w:t>2021).</w:t>
      </w:r>
      <w:r w:rsidR="00657F4D" w:rsidRPr="00833999">
        <w:rPr>
          <w:rFonts w:ascii="Arial" w:hAnsi="Arial" w:cs="Arial"/>
        </w:rPr>
        <w:t xml:space="preserve"> </w:t>
      </w:r>
    </w:p>
    <w:p w14:paraId="204A601C" w14:textId="633572DD" w:rsidR="00E26D60" w:rsidRPr="00833999" w:rsidRDefault="00292957" w:rsidP="00A76ECC">
      <w:pPr>
        <w:spacing w:line="360" w:lineRule="auto"/>
        <w:jc w:val="both"/>
        <w:rPr>
          <w:rFonts w:ascii="Arial" w:hAnsi="Arial" w:cs="Arial"/>
        </w:rPr>
      </w:pPr>
      <w:r w:rsidRPr="00833999">
        <w:rPr>
          <w:rFonts w:ascii="Arial" w:hAnsi="Arial" w:cs="Arial"/>
        </w:rPr>
        <w:t>Knox and Hurst, (2021) say the R rate, also recogni</w:t>
      </w:r>
      <w:r w:rsidR="00631E11" w:rsidRPr="00833999">
        <w:rPr>
          <w:rFonts w:ascii="Arial" w:hAnsi="Arial" w:cs="Arial"/>
        </w:rPr>
        <w:t>s</w:t>
      </w:r>
      <w:r w:rsidRPr="00833999">
        <w:rPr>
          <w:rFonts w:ascii="Arial" w:hAnsi="Arial" w:cs="Arial"/>
        </w:rPr>
        <w:t xml:space="preserve">ed as the reproduction number, supports the government to assess the rate of covid19 infections. It provides a clue of the amount of individuals that one infected individual is likely to pass it on to. </w:t>
      </w:r>
      <w:r w:rsidR="00F23D90" w:rsidRPr="00833999">
        <w:rPr>
          <w:rFonts w:ascii="Arial" w:hAnsi="Arial" w:cs="Arial"/>
        </w:rPr>
        <w:t xml:space="preserve">The R rate is the average number of secondary infections </w:t>
      </w:r>
      <w:r w:rsidR="00F13406" w:rsidRPr="00833999">
        <w:rPr>
          <w:rFonts w:ascii="Arial" w:hAnsi="Arial" w:cs="Arial"/>
        </w:rPr>
        <w:t>produced</w:t>
      </w:r>
      <w:r w:rsidR="00F23D90" w:rsidRPr="00833999">
        <w:rPr>
          <w:rFonts w:ascii="Arial" w:hAnsi="Arial" w:cs="Arial"/>
        </w:rPr>
        <w:t xml:space="preserve"> by a single infected person</w:t>
      </w:r>
      <w:r w:rsidR="001979D4">
        <w:rPr>
          <w:rFonts w:ascii="Arial" w:hAnsi="Arial" w:cs="Arial"/>
        </w:rPr>
        <w:t>.</w:t>
      </w:r>
    </w:p>
    <w:p w14:paraId="5324BB8F" w14:textId="4864C994" w:rsidR="00474DEF" w:rsidRPr="00833999" w:rsidRDefault="00240FB7" w:rsidP="00A76ECC">
      <w:pPr>
        <w:spacing w:line="360" w:lineRule="auto"/>
        <w:jc w:val="both"/>
        <w:rPr>
          <w:rFonts w:ascii="Arial" w:hAnsi="Arial" w:cs="Arial"/>
          <w:b/>
          <w:bCs/>
          <w:u w:val="single"/>
        </w:rPr>
      </w:pPr>
      <w:bookmarkStart w:id="7" w:name="_Hlk71232070"/>
      <w:r w:rsidRPr="00833999">
        <w:rPr>
          <w:rFonts w:ascii="Arial" w:hAnsi="Arial" w:cs="Arial"/>
          <w:b/>
          <w:bCs/>
          <w:u w:val="single"/>
        </w:rPr>
        <w:t>Current Public Health Policy approaches</w:t>
      </w:r>
    </w:p>
    <w:bookmarkEnd w:id="7"/>
    <w:p w14:paraId="20766872" w14:textId="1C8DBA6E" w:rsidR="00835A67" w:rsidRPr="00833999" w:rsidRDefault="0068138B" w:rsidP="00A76ECC">
      <w:pPr>
        <w:spacing w:line="360" w:lineRule="auto"/>
        <w:jc w:val="both"/>
        <w:rPr>
          <w:rFonts w:ascii="Arial" w:eastAsia="Times New Roman" w:hAnsi="Arial" w:cs="Arial"/>
          <w:color w:val="0B0C0C"/>
          <w:lang w:eastAsia="en-GB"/>
        </w:rPr>
      </w:pPr>
      <w:r w:rsidRPr="00833999">
        <w:rPr>
          <w:rFonts w:ascii="Arial" w:eastAsia="Times New Roman" w:hAnsi="Arial" w:cs="Arial"/>
          <w:color w:val="0B0C0C"/>
          <w:lang w:eastAsia="en-GB"/>
        </w:rPr>
        <w:t>There are legislations set up</w:t>
      </w:r>
      <w:r w:rsidR="000F1260">
        <w:rPr>
          <w:rFonts w:ascii="Arial" w:eastAsia="Times New Roman" w:hAnsi="Arial" w:cs="Arial"/>
          <w:color w:val="0B0C0C"/>
          <w:lang w:eastAsia="en-GB"/>
        </w:rPr>
        <w:t xml:space="preserve"> for England </w:t>
      </w:r>
      <w:proofErr w:type="gramStart"/>
      <w:r w:rsidR="000F1260">
        <w:rPr>
          <w:rFonts w:ascii="Arial" w:eastAsia="Times New Roman" w:hAnsi="Arial" w:cs="Arial"/>
          <w:color w:val="0B0C0C"/>
          <w:lang w:eastAsia="en-GB"/>
        </w:rPr>
        <w:t>as a result of</w:t>
      </w:r>
      <w:proofErr w:type="gramEnd"/>
      <w:r w:rsidR="000F1260">
        <w:rPr>
          <w:rFonts w:ascii="Arial" w:eastAsia="Times New Roman" w:hAnsi="Arial" w:cs="Arial"/>
          <w:color w:val="0B0C0C"/>
          <w:lang w:eastAsia="en-GB"/>
        </w:rPr>
        <w:t xml:space="preserve"> Covid19 both in England and the USA</w:t>
      </w:r>
      <w:r w:rsidRPr="00833999">
        <w:rPr>
          <w:rFonts w:ascii="Arial" w:eastAsia="Times New Roman" w:hAnsi="Arial" w:cs="Arial"/>
          <w:color w:val="0B0C0C"/>
          <w:lang w:eastAsia="en-GB"/>
        </w:rPr>
        <w:t>.</w:t>
      </w:r>
    </w:p>
    <w:p w14:paraId="342582F6" w14:textId="283AB1E7" w:rsidR="00631E11" w:rsidRPr="00833999" w:rsidRDefault="00631E11" w:rsidP="00A76ECC">
      <w:pPr>
        <w:numPr>
          <w:ilvl w:val="0"/>
          <w:numId w:val="6"/>
        </w:numPr>
        <w:spacing w:line="360" w:lineRule="auto"/>
        <w:jc w:val="both"/>
        <w:rPr>
          <w:rFonts w:ascii="Arial" w:eastAsia="Times New Roman" w:hAnsi="Arial" w:cs="Arial"/>
          <w:color w:val="000000" w:themeColor="text1"/>
          <w:lang w:eastAsia="en-GB"/>
        </w:rPr>
      </w:pPr>
      <w:r w:rsidRPr="00833999">
        <w:rPr>
          <w:rFonts w:ascii="Arial" w:eastAsia="Times New Roman" w:hAnsi="Arial" w:cs="Arial"/>
          <w:color w:val="000000" w:themeColor="text1"/>
          <w:lang w:eastAsia="en-GB"/>
        </w:rPr>
        <w:t>The Health Protection (Coronavirus, International Travel) Regulations 202</w:t>
      </w:r>
      <w:r w:rsidR="006E0406" w:rsidRPr="00833999">
        <w:rPr>
          <w:rFonts w:ascii="Arial" w:eastAsia="Times New Roman" w:hAnsi="Arial" w:cs="Arial"/>
          <w:color w:val="000000" w:themeColor="text1"/>
          <w:lang w:eastAsia="en-GB"/>
        </w:rPr>
        <w:t xml:space="preserve">1- All arrivals must isolate for 10 days unless exempt. Anyone who has travelled through a red list country in the last 10 days, must have a valid Managed Quarantine Facility booked prior to departure. Everyone is obliged to take a coronavirus test on days 2 and 8 of their isolation. This needs to be booked before departing the country they arrived </w:t>
      </w:r>
      <w:proofErr w:type="spellStart"/>
      <w:r w:rsidR="006E0406" w:rsidRPr="00833999">
        <w:rPr>
          <w:rFonts w:ascii="Arial" w:eastAsia="Times New Roman" w:hAnsi="Arial" w:cs="Arial"/>
          <w:color w:val="000000" w:themeColor="text1"/>
          <w:lang w:eastAsia="en-GB"/>
        </w:rPr>
        <w:t>fr</w:t>
      </w:r>
      <w:proofErr w:type="spellEnd"/>
      <w:r w:rsidR="006E0406" w:rsidRPr="00833999">
        <w:rPr>
          <w:rFonts w:ascii="Arial" w:eastAsia="Times New Roman" w:hAnsi="Arial" w:cs="Arial"/>
          <w:color w:val="000000" w:themeColor="text1"/>
          <w:lang w:eastAsia="en-GB"/>
        </w:rPr>
        <w:t xml:space="preserve"> 2021).</w:t>
      </w:r>
      <w:r w:rsidR="006E0406" w:rsidRPr="00833999">
        <w:rPr>
          <w:rFonts w:ascii="Arial" w:hAnsi="Arial" w:cs="Arial"/>
          <w:color w:val="494949"/>
          <w:shd w:val="clear" w:color="auto" w:fill="FFFFFF"/>
        </w:rPr>
        <w:t xml:space="preserve"> </w:t>
      </w:r>
    </w:p>
    <w:p w14:paraId="7C14C2EF" w14:textId="3B081A7F" w:rsidR="00631E11" w:rsidRPr="00833999" w:rsidRDefault="00631E11" w:rsidP="00605112">
      <w:pPr>
        <w:numPr>
          <w:ilvl w:val="0"/>
          <w:numId w:val="6"/>
        </w:numPr>
        <w:spacing w:line="360" w:lineRule="auto"/>
        <w:jc w:val="both"/>
        <w:rPr>
          <w:rFonts w:ascii="Arial" w:eastAsia="Times New Roman" w:hAnsi="Arial" w:cs="Arial"/>
          <w:color w:val="000000" w:themeColor="text1"/>
          <w:lang w:eastAsia="en-GB"/>
        </w:rPr>
      </w:pPr>
      <w:r w:rsidRPr="00833999">
        <w:rPr>
          <w:rFonts w:ascii="Arial" w:eastAsia="Times New Roman" w:hAnsi="Arial" w:cs="Arial"/>
          <w:lang w:eastAsia="en-GB"/>
        </w:rPr>
        <w:t xml:space="preserve">The Health Protection (Coronavirus, Wearing of Face Coverings in a Relevant Place) Regulations </w:t>
      </w:r>
      <w:r w:rsidR="00A76ECC" w:rsidRPr="00833999">
        <w:rPr>
          <w:rFonts w:ascii="Arial" w:eastAsia="Times New Roman" w:hAnsi="Arial" w:cs="Arial"/>
          <w:lang w:eastAsia="en-GB"/>
        </w:rPr>
        <w:t>2020</w:t>
      </w:r>
      <w:r w:rsidR="00605112" w:rsidRPr="00833999">
        <w:rPr>
          <w:rFonts w:ascii="Arial" w:eastAsia="Times New Roman" w:hAnsi="Arial" w:cs="Arial"/>
          <w:color w:val="000000" w:themeColor="text1"/>
          <w:lang w:eastAsia="en-GB"/>
        </w:rPr>
        <w:t xml:space="preserve"> is a constitutional law created on 23 July 2020 State. There are a few exemptions, however for most it involves the public in England to wear a face covering/mask in indoor shops, shopping centres, shopping centres, banks, public transport, outdoor markets where social distancing is hard to maintain. If a person does not wear a face covering/mask without a valid reason they will be issued with a warning to purchase one or refused entry. Failure to comply involves receiving a fixed penalty notice of £50 which increases to £100 if not paid within 14 days, (Egan et.al 2021).</w:t>
      </w:r>
    </w:p>
    <w:p w14:paraId="0ADAABD1" w14:textId="77777777" w:rsidR="00F13406" w:rsidRDefault="006B0CFC" w:rsidP="00E26D60">
      <w:pPr>
        <w:pStyle w:val="ListParagraph"/>
        <w:numPr>
          <w:ilvl w:val="0"/>
          <w:numId w:val="6"/>
        </w:numPr>
        <w:spacing w:line="360" w:lineRule="auto"/>
        <w:jc w:val="both"/>
        <w:rPr>
          <w:rFonts w:ascii="Arial" w:eastAsia="Times New Roman" w:hAnsi="Arial" w:cs="Arial"/>
          <w:color w:val="000000" w:themeColor="text1"/>
          <w:lang w:eastAsia="en-GB"/>
        </w:rPr>
      </w:pPr>
      <w:r w:rsidRPr="00833999">
        <w:rPr>
          <w:rFonts w:ascii="Arial" w:eastAsia="Times New Roman" w:hAnsi="Arial" w:cs="Arial"/>
          <w:color w:val="000000" w:themeColor="text1"/>
          <w:lang w:eastAsia="en-GB"/>
        </w:rPr>
        <w:lastRenderedPageBreak/>
        <w:t xml:space="preserve">The Health Protection (Coronavirus, Restrictions) (No. 2) Regulations 2020- Rule of Six means people are now allowed to meet another household up to 6 people in </w:t>
      </w:r>
      <w:r w:rsidR="006C36EF" w:rsidRPr="00833999">
        <w:rPr>
          <w:rFonts w:ascii="Arial" w:eastAsia="Times New Roman" w:hAnsi="Arial" w:cs="Arial"/>
          <w:color w:val="000000" w:themeColor="text1"/>
          <w:lang w:eastAsia="en-GB"/>
        </w:rPr>
        <w:t>outdoor</w:t>
      </w:r>
      <w:r w:rsidRPr="00833999">
        <w:rPr>
          <w:rFonts w:ascii="Arial" w:eastAsia="Times New Roman" w:hAnsi="Arial" w:cs="Arial"/>
          <w:color w:val="000000" w:themeColor="text1"/>
          <w:lang w:eastAsia="en-GB"/>
        </w:rPr>
        <w:t xml:space="preserve"> settings </w:t>
      </w:r>
      <w:proofErr w:type="gramStart"/>
      <w:r w:rsidRPr="00833999">
        <w:rPr>
          <w:rFonts w:ascii="Arial" w:eastAsia="Times New Roman" w:hAnsi="Arial" w:cs="Arial"/>
          <w:color w:val="000000" w:themeColor="text1"/>
          <w:lang w:eastAsia="en-GB"/>
        </w:rPr>
        <w:t>e.g.</w:t>
      </w:r>
      <w:proofErr w:type="gramEnd"/>
      <w:r w:rsidRPr="00833999">
        <w:rPr>
          <w:rFonts w:ascii="Arial" w:eastAsia="Times New Roman" w:hAnsi="Arial" w:cs="Arial"/>
          <w:color w:val="000000" w:themeColor="text1"/>
          <w:lang w:eastAsia="en-GB"/>
        </w:rPr>
        <w:t xml:space="preserve"> gardens and parks, they must maintain social distancing</w:t>
      </w:r>
      <w:r w:rsidR="00E26D60" w:rsidRPr="00833999">
        <w:rPr>
          <w:rFonts w:ascii="Arial" w:eastAsia="Times New Roman" w:hAnsi="Arial" w:cs="Arial"/>
          <w:color w:val="000000" w:themeColor="text1"/>
          <w:lang w:eastAsia="en-GB"/>
        </w:rPr>
        <w:t xml:space="preserve"> indoors with individuals you reside with or with individuals who are in your support bubble, up to 6</w:t>
      </w:r>
      <w:r w:rsidR="00F13406">
        <w:rPr>
          <w:rFonts w:ascii="Arial" w:eastAsia="Times New Roman" w:hAnsi="Arial" w:cs="Arial"/>
          <w:color w:val="000000" w:themeColor="text1"/>
          <w:lang w:eastAsia="en-GB"/>
        </w:rPr>
        <w:t>.</w:t>
      </w:r>
    </w:p>
    <w:p w14:paraId="2D9CA278" w14:textId="275E4E01" w:rsidR="00631E11" w:rsidRDefault="00E26D60" w:rsidP="00E26D60">
      <w:pPr>
        <w:pStyle w:val="ListParagraph"/>
        <w:numPr>
          <w:ilvl w:val="0"/>
          <w:numId w:val="6"/>
        </w:numPr>
        <w:spacing w:line="360" w:lineRule="auto"/>
        <w:jc w:val="both"/>
        <w:rPr>
          <w:rStyle w:val="Hyperlink"/>
          <w:rFonts w:ascii="Arial" w:eastAsia="Times New Roman" w:hAnsi="Arial" w:cs="Arial"/>
          <w:color w:val="000000" w:themeColor="text1"/>
          <w:u w:val="none"/>
          <w:lang w:eastAsia="en-GB"/>
        </w:rPr>
      </w:pPr>
      <w:r w:rsidRPr="00833999">
        <w:rPr>
          <w:rFonts w:ascii="Arial" w:eastAsia="Times New Roman" w:hAnsi="Arial" w:cs="Arial"/>
          <w:color w:val="000000" w:themeColor="text1"/>
          <w:lang w:eastAsia="en-GB"/>
        </w:rPr>
        <w:t xml:space="preserve"> </w:t>
      </w:r>
      <w:hyperlink r:id="rId9" w:history="1">
        <w:r w:rsidR="00631E11" w:rsidRPr="00833999">
          <w:rPr>
            <w:rStyle w:val="Hyperlink"/>
            <w:rFonts w:ascii="Arial" w:eastAsia="Times New Roman" w:hAnsi="Arial" w:cs="Arial"/>
            <w:color w:val="000000" w:themeColor="text1"/>
            <w:u w:val="none"/>
            <w:lang w:eastAsia="en-GB"/>
          </w:rPr>
          <w:t>The Health Protectio</w:t>
        </w:r>
        <w:r w:rsidR="00E505D5" w:rsidRPr="00833999">
          <w:rPr>
            <w:rStyle w:val="Hyperlink"/>
            <w:rFonts w:ascii="Arial" w:eastAsia="Times New Roman" w:hAnsi="Arial" w:cs="Arial"/>
            <w:color w:val="000000" w:themeColor="text1"/>
            <w:u w:val="none"/>
            <w:lang w:eastAsia="en-GB"/>
          </w:rPr>
          <w:t>n</w:t>
        </w:r>
        <w:r w:rsidR="00631E11" w:rsidRPr="00833999">
          <w:rPr>
            <w:rStyle w:val="Hyperlink"/>
            <w:rFonts w:ascii="Arial" w:eastAsia="Times New Roman" w:hAnsi="Arial" w:cs="Arial"/>
            <w:color w:val="000000" w:themeColor="text1"/>
            <w:u w:val="none"/>
            <w:lang w:eastAsia="en-GB"/>
          </w:rPr>
          <w:t xml:space="preserve"> (Coronavirus, Restrictions) (Local Authority Enforcement Powers) (England) Regulations 2020 </w:t>
        </w:r>
      </w:hyperlink>
      <w:r w:rsidR="00223CEE" w:rsidRPr="00833999">
        <w:rPr>
          <w:rStyle w:val="Hyperlink"/>
          <w:rFonts w:ascii="Arial" w:eastAsia="Times New Roman" w:hAnsi="Arial" w:cs="Arial"/>
          <w:color w:val="000000" w:themeColor="text1"/>
          <w:u w:val="none"/>
          <w:lang w:eastAsia="en-GB"/>
        </w:rPr>
        <w:t xml:space="preserve">This allows local authorities to have the </w:t>
      </w:r>
      <w:r w:rsidR="00F13406" w:rsidRPr="00833999">
        <w:rPr>
          <w:rStyle w:val="Hyperlink"/>
          <w:rFonts w:ascii="Arial" w:eastAsia="Times New Roman" w:hAnsi="Arial" w:cs="Arial"/>
          <w:color w:val="000000" w:themeColor="text1"/>
          <w:u w:val="none"/>
          <w:lang w:eastAsia="en-GB"/>
        </w:rPr>
        <w:t>control</w:t>
      </w:r>
      <w:r w:rsidR="00223CEE" w:rsidRPr="00833999">
        <w:rPr>
          <w:rStyle w:val="Hyperlink"/>
          <w:rFonts w:ascii="Arial" w:eastAsia="Times New Roman" w:hAnsi="Arial" w:cs="Arial"/>
          <w:color w:val="000000" w:themeColor="text1"/>
          <w:u w:val="none"/>
          <w:lang w:eastAsia="en-GB"/>
        </w:rPr>
        <w:t xml:space="preserve"> to enforce fines on individuals breaking the coronavirus rules.</w:t>
      </w:r>
    </w:p>
    <w:p w14:paraId="46497412" w14:textId="77777777" w:rsidR="00157F84" w:rsidRDefault="00157F84" w:rsidP="00157F84">
      <w:pPr>
        <w:pStyle w:val="ListParagraph"/>
        <w:spacing w:line="360" w:lineRule="auto"/>
        <w:jc w:val="both"/>
        <w:rPr>
          <w:rStyle w:val="Hyperlink"/>
          <w:rFonts w:ascii="Arial" w:eastAsia="Times New Roman" w:hAnsi="Arial" w:cs="Arial"/>
          <w:color w:val="000000" w:themeColor="text1"/>
          <w:u w:val="none"/>
          <w:lang w:eastAsia="en-GB"/>
        </w:rPr>
      </w:pPr>
    </w:p>
    <w:p w14:paraId="67E335D5" w14:textId="13B001DC" w:rsidR="00157F84" w:rsidRPr="001979D4" w:rsidRDefault="00157F84" w:rsidP="00157F84">
      <w:pPr>
        <w:pStyle w:val="ListParagraph"/>
        <w:spacing w:line="360" w:lineRule="auto"/>
        <w:jc w:val="both"/>
        <w:rPr>
          <w:rStyle w:val="Hyperlink"/>
          <w:rFonts w:ascii="Arial" w:eastAsia="Times New Roman" w:hAnsi="Arial" w:cs="Arial"/>
          <w:b/>
          <w:bCs/>
          <w:color w:val="000000" w:themeColor="text1"/>
          <w:u w:val="none"/>
          <w:lang w:eastAsia="en-GB"/>
        </w:rPr>
      </w:pPr>
      <w:r>
        <w:rPr>
          <w:rStyle w:val="Hyperlink"/>
          <w:rFonts w:ascii="Arial" w:eastAsia="Times New Roman" w:hAnsi="Arial" w:cs="Arial"/>
          <w:color w:val="000000" w:themeColor="text1"/>
          <w:u w:val="none"/>
          <w:lang w:eastAsia="en-GB"/>
        </w:rPr>
        <w:t xml:space="preserve"> </w:t>
      </w:r>
      <w:r w:rsidRPr="001979D4">
        <w:rPr>
          <w:rStyle w:val="Hyperlink"/>
          <w:rFonts w:ascii="Arial" w:eastAsia="Times New Roman" w:hAnsi="Arial" w:cs="Arial"/>
          <w:b/>
          <w:bCs/>
          <w:color w:val="000000" w:themeColor="text1"/>
          <w:u w:val="none"/>
          <w:lang w:eastAsia="en-GB"/>
        </w:rPr>
        <w:t>Legislations USA</w:t>
      </w:r>
    </w:p>
    <w:p w14:paraId="1F440DF0" w14:textId="5A227A0E" w:rsidR="000F1260" w:rsidRPr="000F1260" w:rsidRDefault="000F1260" w:rsidP="00157F84">
      <w:pPr>
        <w:numPr>
          <w:ilvl w:val="0"/>
          <w:numId w:val="7"/>
        </w:numPr>
        <w:shd w:val="clear" w:color="auto" w:fill="FFFFFF"/>
        <w:spacing w:before="100" w:beforeAutospacing="1" w:after="24" w:line="360" w:lineRule="auto"/>
        <w:ind w:left="1104"/>
        <w:rPr>
          <w:rFonts w:ascii="Arial" w:hAnsi="Arial" w:cs="Arial"/>
          <w:color w:val="000000" w:themeColor="text1"/>
        </w:rPr>
      </w:pPr>
      <w:r w:rsidRPr="000F1260">
        <w:rPr>
          <w:rFonts w:ascii="Arial" w:hAnsi="Arial" w:cs="Arial"/>
          <w:color w:val="000000" w:themeColor="text1"/>
        </w:rPr>
        <w:t>Families First Coronavirus Response Act - March 2020</w:t>
      </w:r>
      <w:r w:rsidR="00157F84">
        <w:rPr>
          <w:rFonts w:ascii="Arial" w:hAnsi="Arial" w:cs="Arial"/>
          <w:color w:val="000000" w:themeColor="text1"/>
        </w:rPr>
        <w:t>-Funding for free testing, paid leave.</w:t>
      </w:r>
    </w:p>
    <w:p w14:paraId="10D7743A" w14:textId="1FC92A56" w:rsidR="000F1260" w:rsidRPr="000F1260" w:rsidRDefault="000F1260" w:rsidP="00157F84">
      <w:pPr>
        <w:numPr>
          <w:ilvl w:val="0"/>
          <w:numId w:val="7"/>
        </w:numPr>
        <w:shd w:val="clear" w:color="auto" w:fill="FFFFFF"/>
        <w:spacing w:before="100" w:beforeAutospacing="1" w:after="24" w:line="360" w:lineRule="auto"/>
        <w:ind w:left="1104"/>
        <w:rPr>
          <w:rFonts w:ascii="Arial" w:hAnsi="Arial" w:cs="Arial"/>
          <w:color w:val="000000" w:themeColor="text1"/>
        </w:rPr>
      </w:pPr>
      <w:r w:rsidRPr="000F1260">
        <w:rPr>
          <w:rFonts w:ascii="Arial" w:hAnsi="Arial" w:cs="Arial"/>
          <w:color w:val="000000" w:themeColor="text1"/>
        </w:rPr>
        <w:t>Coronavirus Aid, Relief, and Economic Security Act</w:t>
      </w:r>
      <w:r w:rsidR="00157F84">
        <w:rPr>
          <w:rFonts w:ascii="Arial" w:hAnsi="Arial" w:cs="Arial"/>
          <w:color w:val="000000" w:themeColor="text1"/>
        </w:rPr>
        <w:t>-</w:t>
      </w:r>
      <w:r w:rsidRPr="000F1260">
        <w:rPr>
          <w:rFonts w:ascii="Arial" w:hAnsi="Arial" w:cs="Arial"/>
          <w:color w:val="000000" w:themeColor="text1"/>
        </w:rPr>
        <w:t xml:space="preserve"> </w:t>
      </w:r>
    </w:p>
    <w:p w14:paraId="7425B92F" w14:textId="3CDC3068" w:rsidR="000F1260" w:rsidRPr="00157F84" w:rsidRDefault="00307391" w:rsidP="00157F84">
      <w:pPr>
        <w:numPr>
          <w:ilvl w:val="0"/>
          <w:numId w:val="7"/>
        </w:numPr>
        <w:shd w:val="clear" w:color="auto" w:fill="FFFFFF"/>
        <w:spacing w:before="100" w:beforeAutospacing="1" w:after="24" w:line="360" w:lineRule="auto"/>
        <w:ind w:left="1104"/>
        <w:rPr>
          <w:rFonts w:ascii="Arial" w:hAnsi="Arial" w:cs="Arial"/>
          <w:color w:val="000000" w:themeColor="text1"/>
        </w:rPr>
      </w:pPr>
      <w:hyperlink r:id="rId10" w:tooltip="Paycheck Protection Program and Health Care Enhancement Act" w:history="1">
        <w:r w:rsidR="000F1260" w:rsidRPr="000F1260">
          <w:rPr>
            <w:rStyle w:val="Hyperlink"/>
            <w:rFonts w:ascii="Arial" w:hAnsi="Arial" w:cs="Arial"/>
            <w:color w:val="000000" w:themeColor="text1"/>
            <w:u w:val="none"/>
          </w:rPr>
          <w:t>Paycheck Protection Program and Health Care Enhancement Act</w:t>
        </w:r>
      </w:hyperlink>
      <w:r w:rsidR="000F1260" w:rsidRPr="000F1260">
        <w:rPr>
          <w:rFonts w:ascii="Arial" w:hAnsi="Arial" w:cs="Arial"/>
          <w:color w:val="000000" w:themeColor="text1"/>
        </w:rPr>
        <w:t> </w:t>
      </w:r>
      <w:r w:rsidR="00157F84">
        <w:rPr>
          <w:rFonts w:ascii="Arial" w:hAnsi="Arial" w:cs="Arial"/>
          <w:color w:val="000000" w:themeColor="text1"/>
        </w:rPr>
        <w:t>–</w:t>
      </w:r>
      <w:r w:rsidR="000F1260" w:rsidRPr="000F1260">
        <w:rPr>
          <w:rFonts w:ascii="Arial" w:hAnsi="Arial" w:cs="Arial"/>
          <w:color w:val="000000" w:themeColor="text1"/>
        </w:rPr>
        <w:t xml:space="preserve"> </w:t>
      </w:r>
      <w:r w:rsidR="00157F84">
        <w:rPr>
          <w:rFonts w:ascii="Arial" w:hAnsi="Arial" w:cs="Arial"/>
          <w:color w:val="000000" w:themeColor="text1"/>
        </w:rPr>
        <w:t>Additional funding for hospitals</w:t>
      </w:r>
    </w:p>
    <w:p w14:paraId="663E3ABB" w14:textId="603933DD" w:rsidR="000F1260" w:rsidRPr="000F1260" w:rsidRDefault="000F1260" w:rsidP="00157F84">
      <w:pPr>
        <w:numPr>
          <w:ilvl w:val="0"/>
          <w:numId w:val="7"/>
        </w:numPr>
        <w:shd w:val="clear" w:color="auto" w:fill="FFFFFF"/>
        <w:spacing w:before="100" w:beforeAutospacing="1" w:after="24" w:line="360" w:lineRule="auto"/>
        <w:ind w:left="1104"/>
        <w:rPr>
          <w:rFonts w:ascii="Arial" w:hAnsi="Arial" w:cs="Arial"/>
          <w:color w:val="000000" w:themeColor="text1"/>
        </w:rPr>
      </w:pPr>
      <w:r w:rsidRPr="00157F84">
        <w:rPr>
          <w:rFonts w:ascii="Arial" w:hAnsi="Arial" w:cs="Arial"/>
          <w:color w:val="000000" w:themeColor="text1"/>
        </w:rPr>
        <w:t xml:space="preserve">A bill to extend the authority for commitments for the </w:t>
      </w:r>
      <w:r w:rsidR="001979D4" w:rsidRPr="00157F84">
        <w:rPr>
          <w:rFonts w:ascii="Arial" w:hAnsi="Arial" w:cs="Arial"/>
          <w:color w:val="000000" w:themeColor="text1"/>
        </w:rPr>
        <w:t>paycheck</w:t>
      </w:r>
      <w:r w:rsidRPr="00157F84">
        <w:rPr>
          <w:rFonts w:ascii="Arial" w:hAnsi="Arial" w:cs="Arial"/>
          <w:color w:val="000000" w:themeColor="text1"/>
        </w:rPr>
        <w:t xml:space="preserve"> protection program</w:t>
      </w:r>
      <w:r w:rsidRPr="000F1260">
        <w:rPr>
          <w:rFonts w:ascii="Arial" w:hAnsi="Arial" w:cs="Arial"/>
          <w:color w:val="000000" w:themeColor="text1"/>
        </w:rPr>
        <w:t xml:space="preserve"> - July </w:t>
      </w:r>
      <w:proofErr w:type="gramStart"/>
      <w:r w:rsidRPr="000F1260">
        <w:rPr>
          <w:rFonts w:ascii="Arial" w:hAnsi="Arial" w:cs="Arial"/>
          <w:color w:val="000000" w:themeColor="text1"/>
        </w:rPr>
        <w:t>2020</w:t>
      </w:r>
      <w:proofErr w:type="gramEnd"/>
    </w:p>
    <w:p w14:paraId="2045E507" w14:textId="72B35EAF" w:rsidR="000F1260" w:rsidRPr="00157F84" w:rsidRDefault="00307391" w:rsidP="00157F84">
      <w:pPr>
        <w:numPr>
          <w:ilvl w:val="0"/>
          <w:numId w:val="7"/>
        </w:numPr>
        <w:shd w:val="clear" w:color="auto" w:fill="FFFFFF"/>
        <w:spacing w:before="100" w:beforeAutospacing="1" w:after="24" w:line="360" w:lineRule="auto"/>
        <w:ind w:left="1104"/>
        <w:rPr>
          <w:rStyle w:val="Hyperlink"/>
          <w:rFonts w:ascii="Arial" w:hAnsi="Arial" w:cs="Arial"/>
          <w:color w:val="000000" w:themeColor="text1"/>
          <w:u w:val="none"/>
        </w:rPr>
      </w:pPr>
      <w:hyperlink r:id="rId11" w:history="1">
        <w:r w:rsidR="000F1260" w:rsidRPr="000F1260">
          <w:rPr>
            <w:rStyle w:val="Hyperlink"/>
            <w:rFonts w:ascii="Arial" w:hAnsi="Arial" w:cs="Arial"/>
            <w:color w:val="000000" w:themeColor="text1"/>
            <w:u w:val="none"/>
          </w:rPr>
          <w:t>Consolidated Appropriations Act, 2021</w:t>
        </w:r>
      </w:hyperlink>
      <w:r w:rsidR="000F1260" w:rsidRPr="000F1260">
        <w:rPr>
          <w:rFonts w:ascii="Arial" w:hAnsi="Arial" w:cs="Arial"/>
          <w:color w:val="000000" w:themeColor="text1"/>
        </w:rPr>
        <w:t> - Includes $600 stimulus checks, December 2020</w:t>
      </w:r>
      <w:r w:rsidR="00147888">
        <w:rPr>
          <w:rFonts w:ascii="Arial" w:hAnsi="Arial" w:cs="Arial"/>
          <w:color w:val="000000" w:themeColor="text1"/>
        </w:rPr>
        <w:t xml:space="preserve"> (NCSL, 2021).</w:t>
      </w:r>
    </w:p>
    <w:p w14:paraId="7DE4AD6B" w14:textId="77777777" w:rsidR="00C9290C" w:rsidRPr="00833999" w:rsidRDefault="00C9290C" w:rsidP="00157F84">
      <w:pPr>
        <w:spacing w:line="360" w:lineRule="auto"/>
        <w:jc w:val="both"/>
        <w:rPr>
          <w:rStyle w:val="Hyperlink"/>
          <w:rFonts w:ascii="Arial" w:eastAsia="Times New Roman" w:hAnsi="Arial" w:cs="Arial"/>
          <w:b/>
          <w:bCs/>
          <w:color w:val="000000" w:themeColor="text1"/>
          <w:lang w:eastAsia="en-GB"/>
        </w:rPr>
      </w:pPr>
    </w:p>
    <w:p w14:paraId="3E579C21" w14:textId="420D8564" w:rsidR="00210B79" w:rsidRPr="00833999" w:rsidRDefault="001062A2" w:rsidP="00A76ECC">
      <w:pPr>
        <w:spacing w:line="360" w:lineRule="auto"/>
        <w:jc w:val="both"/>
        <w:rPr>
          <w:rStyle w:val="Hyperlink"/>
          <w:rFonts w:ascii="Arial" w:eastAsia="Times New Roman" w:hAnsi="Arial" w:cs="Arial"/>
          <w:b/>
          <w:bCs/>
          <w:color w:val="000000" w:themeColor="text1"/>
          <w:lang w:eastAsia="en-GB"/>
        </w:rPr>
      </w:pPr>
      <w:bookmarkStart w:id="8" w:name="_Hlk71232092"/>
      <w:r w:rsidRPr="00833999">
        <w:rPr>
          <w:rStyle w:val="Hyperlink"/>
          <w:rFonts w:ascii="Arial" w:eastAsia="Times New Roman" w:hAnsi="Arial" w:cs="Arial"/>
          <w:b/>
          <w:bCs/>
          <w:color w:val="000000" w:themeColor="text1"/>
          <w:lang w:eastAsia="en-GB"/>
        </w:rPr>
        <w:t>Covid19 and The Health Belief Model</w:t>
      </w:r>
      <w:r w:rsidR="00210B79" w:rsidRPr="00833999">
        <w:rPr>
          <w:rStyle w:val="Hyperlink"/>
          <w:rFonts w:ascii="Arial" w:eastAsia="Times New Roman" w:hAnsi="Arial" w:cs="Arial"/>
          <w:b/>
          <w:bCs/>
          <w:color w:val="000000" w:themeColor="text1"/>
          <w:lang w:eastAsia="en-GB"/>
        </w:rPr>
        <w:t xml:space="preserve"> and Health Inequalities Model</w:t>
      </w:r>
    </w:p>
    <w:bookmarkEnd w:id="8"/>
    <w:p w14:paraId="1ABF8361" w14:textId="33FAA1C1" w:rsidR="00CA48F1" w:rsidRPr="001979D4" w:rsidRDefault="00E505D5" w:rsidP="00A76ECC">
      <w:pPr>
        <w:spacing w:line="360" w:lineRule="auto"/>
        <w:jc w:val="both"/>
        <w:rPr>
          <w:rFonts w:ascii="Arial" w:eastAsia="Times New Roman" w:hAnsi="Arial" w:cs="Arial"/>
          <w:color w:val="000000" w:themeColor="text1"/>
          <w:lang w:eastAsia="en-GB"/>
        </w:rPr>
      </w:pPr>
      <w:r w:rsidRPr="001979D4">
        <w:rPr>
          <w:rFonts w:ascii="Arial" w:eastAsia="Times New Roman" w:hAnsi="Arial" w:cs="Arial"/>
          <w:color w:val="000000" w:themeColor="text1"/>
          <w:lang w:eastAsia="en-GB"/>
        </w:rPr>
        <w:t xml:space="preserve">Health behaviours like social distancing and masks assist in preventing or </w:t>
      </w:r>
      <w:r w:rsidR="005D313D" w:rsidRPr="001979D4">
        <w:rPr>
          <w:rFonts w:ascii="Arial" w:eastAsia="Times New Roman" w:hAnsi="Arial" w:cs="Arial"/>
          <w:color w:val="000000" w:themeColor="text1"/>
          <w:lang w:eastAsia="en-GB"/>
        </w:rPr>
        <w:t>slowing the</w:t>
      </w:r>
      <w:r w:rsidRPr="001979D4">
        <w:rPr>
          <w:rFonts w:ascii="Arial" w:eastAsia="Times New Roman" w:hAnsi="Arial" w:cs="Arial"/>
          <w:color w:val="000000" w:themeColor="text1"/>
          <w:lang w:eastAsia="en-GB"/>
        </w:rPr>
        <w:t xml:space="preserve"> </w:t>
      </w:r>
      <w:r w:rsidR="005D313D" w:rsidRPr="001979D4">
        <w:rPr>
          <w:rFonts w:ascii="Arial" w:eastAsia="Times New Roman" w:hAnsi="Arial" w:cs="Arial"/>
          <w:color w:val="000000" w:themeColor="text1"/>
          <w:lang w:eastAsia="en-GB"/>
        </w:rPr>
        <w:t>spread</w:t>
      </w:r>
      <w:r w:rsidRPr="001979D4">
        <w:rPr>
          <w:rFonts w:ascii="Arial" w:eastAsia="Times New Roman" w:hAnsi="Arial" w:cs="Arial"/>
          <w:color w:val="000000" w:themeColor="text1"/>
          <w:lang w:eastAsia="en-GB"/>
        </w:rPr>
        <w:t xml:space="preserve"> of COVID</w:t>
      </w:r>
      <w:r w:rsidR="00605112" w:rsidRPr="001979D4">
        <w:rPr>
          <w:rFonts w:ascii="Arial" w:eastAsia="Times New Roman" w:hAnsi="Arial" w:cs="Arial"/>
          <w:color w:val="000000" w:themeColor="text1"/>
          <w:lang w:eastAsia="en-GB"/>
        </w:rPr>
        <w:t>1</w:t>
      </w:r>
      <w:r w:rsidRPr="001979D4">
        <w:rPr>
          <w:rFonts w:ascii="Arial" w:eastAsia="Times New Roman" w:hAnsi="Arial" w:cs="Arial"/>
          <w:color w:val="000000" w:themeColor="text1"/>
          <w:lang w:eastAsia="en-GB"/>
        </w:rPr>
        <w:t>9</w:t>
      </w:r>
      <w:r w:rsidR="005D313D" w:rsidRPr="001979D4">
        <w:rPr>
          <w:rFonts w:ascii="Arial" w:eastAsia="Times New Roman" w:hAnsi="Arial" w:cs="Arial"/>
          <w:color w:val="000000" w:themeColor="text1"/>
          <w:lang w:eastAsia="en-GB"/>
        </w:rPr>
        <w:t>.</w:t>
      </w:r>
      <w:r w:rsidR="005D313D" w:rsidRPr="001979D4">
        <w:rPr>
          <w:rStyle w:val="Hyperlink"/>
          <w:rFonts w:ascii="Arial" w:eastAsia="Times New Roman" w:hAnsi="Arial" w:cs="Arial"/>
          <w:color w:val="000000" w:themeColor="text1"/>
          <w:u w:val="none"/>
          <w:lang w:eastAsia="en-GB"/>
        </w:rPr>
        <w:t xml:space="preserve"> </w:t>
      </w:r>
      <w:r w:rsidR="005D313D" w:rsidRPr="001979D4">
        <w:rPr>
          <w:rFonts w:ascii="Arial" w:eastAsia="Times New Roman" w:hAnsi="Arial" w:cs="Arial"/>
          <w:color w:val="000000" w:themeColor="text1"/>
          <w:lang w:eastAsia="en-GB"/>
        </w:rPr>
        <w:t>I</w:t>
      </w:r>
      <w:r w:rsidR="00CA48F1" w:rsidRPr="001979D4">
        <w:rPr>
          <w:rFonts w:ascii="Arial" w:eastAsia="Times New Roman" w:hAnsi="Arial" w:cs="Arial"/>
          <w:color w:val="000000" w:themeColor="text1"/>
          <w:lang w:eastAsia="en-GB"/>
        </w:rPr>
        <w:t xml:space="preserve">t is extremely </w:t>
      </w:r>
      <w:r w:rsidR="005D313D" w:rsidRPr="001979D4">
        <w:rPr>
          <w:rFonts w:ascii="Arial" w:eastAsia="Times New Roman" w:hAnsi="Arial" w:cs="Arial"/>
          <w:color w:val="000000" w:themeColor="text1"/>
          <w:lang w:eastAsia="en-GB"/>
        </w:rPr>
        <w:t>essential;</w:t>
      </w:r>
      <w:r w:rsidR="00CA48F1" w:rsidRPr="001979D4">
        <w:rPr>
          <w:rFonts w:ascii="Arial" w:eastAsia="Times New Roman" w:hAnsi="Arial" w:cs="Arial"/>
          <w:color w:val="000000" w:themeColor="text1"/>
          <w:lang w:eastAsia="en-GB"/>
        </w:rPr>
        <w:t xml:space="preserve"> however, a lot of individuals even now take it casually. This difficulty can be viewed from the reality that there are lots of individuals who do not adhere to these rules in their daily lives.</w:t>
      </w:r>
      <w:r w:rsidR="00223CEE" w:rsidRPr="001979D4">
        <w:rPr>
          <w:rFonts w:ascii="Arial" w:eastAsia="Times New Roman" w:hAnsi="Arial" w:cs="Arial"/>
          <w:color w:val="000000" w:themeColor="text1"/>
          <w:lang w:eastAsia="en-GB"/>
        </w:rPr>
        <w:t xml:space="preserve"> According to </w:t>
      </w:r>
      <w:r w:rsidR="00A76ECC" w:rsidRPr="001979D4">
        <w:rPr>
          <w:rFonts w:ascii="Arial" w:eastAsia="Times New Roman" w:hAnsi="Arial" w:cs="Arial"/>
          <w:color w:val="000000" w:themeColor="text1"/>
          <w:lang w:eastAsia="en-GB"/>
        </w:rPr>
        <w:t>Ramkumar</w:t>
      </w:r>
      <w:r w:rsidR="00223CEE" w:rsidRPr="001979D4">
        <w:rPr>
          <w:rFonts w:ascii="Arial" w:eastAsia="Times New Roman" w:hAnsi="Arial" w:cs="Arial"/>
          <w:color w:val="000000" w:themeColor="text1"/>
          <w:lang w:eastAsia="en-GB"/>
        </w:rPr>
        <w:t>, et. al (2020) t</w:t>
      </w:r>
      <w:r w:rsidR="00CA48F1" w:rsidRPr="001979D4">
        <w:rPr>
          <w:rFonts w:ascii="Arial" w:eastAsia="Times New Roman" w:hAnsi="Arial" w:cs="Arial"/>
          <w:color w:val="000000" w:themeColor="text1"/>
          <w:lang w:eastAsia="en-GB"/>
        </w:rPr>
        <w:t>he ineffectual enactment of social distancing can be instigated by the presence of the idea that the</w:t>
      </w:r>
      <w:r w:rsidR="00AB6FC7" w:rsidRPr="001979D4">
        <w:rPr>
          <w:rFonts w:ascii="Arial" w:eastAsia="Times New Roman" w:hAnsi="Arial" w:cs="Arial"/>
          <w:color w:val="000000" w:themeColor="text1"/>
          <w:lang w:eastAsia="en-GB"/>
        </w:rPr>
        <w:t xml:space="preserve"> person</w:t>
      </w:r>
      <w:r w:rsidR="00CA48F1" w:rsidRPr="001979D4">
        <w:rPr>
          <w:rFonts w:ascii="Arial" w:eastAsia="Times New Roman" w:hAnsi="Arial" w:cs="Arial"/>
          <w:color w:val="000000" w:themeColor="text1"/>
          <w:lang w:eastAsia="en-GB"/>
        </w:rPr>
        <w:t xml:space="preserve"> will not be </w:t>
      </w:r>
      <w:r w:rsidR="00AB6FC7" w:rsidRPr="001979D4">
        <w:rPr>
          <w:rFonts w:ascii="Arial" w:eastAsia="Times New Roman" w:hAnsi="Arial" w:cs="Arial"/>
          <w:color w:val="000000" w:themeColor="text1"/>
          <w:lang w:eastAsia="en-GB"/>
        </w:rPr>
        <w:t>affected</w:t>
      </w:r>
      <w:r w:rsidR="00CA48F1" w:rsidRPr="001979D4">
        <w:rPr>
          <w:rFonts w:ascii="Arial" w:eastAsia="Times New Roman" w:hAnsi="Arial" w:cs="Arial"/>
          <w:color w:val="000000" w:themeColor="text1"/>
          <w:lang w:eastAsia="en-GB"/>
        </w:rPr>
        <w:t xml:space="preserve"> by </w:t>
      </w:r>
      <w:r w:rsidR="00AB6FC7" w:rsidRPr="001979D4">
        <w:rPr>
          <w:rFonts w:ascii="Arial" w:eastAsia="Times New Roman" w:hAnsi="Arial" w:cs="Arial"/>
          <w:color w:val="000000" w:themeColor="text1"/>
          <w:lang w:eastAsia="en-GB"/>
        </w:rPr>
        <w:t>COVID19</w:t>
      </w:r>
      <w:r w:rsidR="00CA48F1" w:rsidRPr="001979D4">
        <w:rPr>
          <w:rFonts w:ascii="Arial" w:eastAsia="Times New Roman" w:hAnsi="Arial" w:cs="Arial"/>
          <w:color w:val="000000" w:themeColor="text1"/>
          <w:lang w:eastAsia="en-GB"/>
        </w:rPr>
        <w:t xml:space="preserve">. This belief </w:t>
      </w:r>
      <w:r w:rsidR="00AB6FC7" w:rsidRPr="001979D4">
        <w:rPr>
          <w:rFonts w:ascii="Arial" w:eastAsia="Times New Roman" w:hAnsi="Arial" w:cs="Arial"/>
          <w:color w:val="000000" w:themeColor="text1"/>
          <w:lang w:eastAsia="en-GB"/>
        </w:rPr>
        <w:t>hinge</w:t>
      </w:r>
      <w:r w:rsidR="00D25057" w:rsidRPr="001979D4">
        <w:rPr>
          <w:rFonts w:ascii="Arial" w:eastAsia="Times New Roman" w:hAnsi="Arial" w:cs="Arial"/>
          <w:color w:val="000000" w:themeColor="text1"/>
          <w:lang w:eastAsia="en-GB"/>
        </w:rPr>
        <w:t>s</w:t>
      </w:r>
      <w:r w:rsidR="00AB6FC7" w:rsidRPr="001979D4">
        <w:rPr>
          <w:rFonts w:ascii="Arial" w:eastAsia="Times New Roman" w:hAnsi="Arial" w:cs="Arial"/>
          <w:color w:val="000000" w:themeColor="text1"/>
          <w:lang w:eastAsia="en-GB"/>
        </w:rPr>
        <w:t xml:space="preserve"> on</w:t>
      </w:r>
      <w:r w:rsidR="00CA48F1" w:rsidRPr="001979D4">
        <w:rPr>
          <w:rFonts w:ascii="Arial" w:eastAsia="Times New Roman" w:hAnsi="Arial" w:cs="Arial"/>
          <w:color w:val="000000" w:themeColor="text1"/>
          <w:lang w:eastAsia="en-GB"/>
        </w:rPr>
        <w:t xml:space="preserve"> the </w:t>
      </w:r>
      <w:r w:rsidR="00AB6FC7" w:rsidRPr="001979D4">
        <w:rPr>
          <w:rFonts w:ascii="Arial" w:eastAsia="Times New Roman" w:hAnsi="Arial" w:cs="Arial"/>
          <w:color w:val="000000" w:themeColor="text1"/>
          <w:lang w:eastAsia="en-GB"/>
        </w:rPr>
        <w:t>opinion</w:t>
      </w:r>
      <w:r w:rsidR="00CA48F1" w:rsidRPr="001979D4">
        <w:rPr>
          <w:rFonts w:ascii="Arial" w:eastAsia="Times New Roman" w:hAnsi="Arial" w:cs="Arial"/>
          <w:color w:val="000000" w:themeColor="text1"/>
          <w:lang w:eastAsia="en-GB"/>
        </w:rPr>
        <w:t xml:space="preserve"> of </w:t>
      </w:r>
      <w:r w:rsidR="00AB6FC7" w:rsidRPr="001979D4">
        <w:rPr>
          <w:rFonts w:ascii="Arial" w:eastAsia="Times New Roman" w:hAnsi="Arial" w:cs="Arial"/>
          <w:color w:val="000000" w:themeColor="text1"/>
          <w:lang w:eastAsia="en-GB"/>
        </w:rPr>
        <w:t>risks</w:t>
      </w:r>
      <w:r w:rsidR="00CA48F1" w:rsidRPr="001979D4">
        <w:rPr>
          <w:rFonts w:ascii="Arial" w:eastAsia="Times New Roman" w:hAnsi="Arial" w:cs="Arial"/>
          <w:color w:val="000000" w:themeColor="text1"/>
          <w:lang w:eastAsia="en-GB"/>
        </w:rPr>
        <w:t xml:space="preserve"> that can </w:t>
      </w:r>
      <w:r w:rsidR="00AB6FC7" w:rsidRPr="001979D4">
        <w:rPr>
          <w:rFonts w:ascii="Arial" w:eastAsia="Times New Roman" w:hAnsi="Arial" w:cs="Arial"/>
          <w:color w:val="000000" w:themeColor="text1"/>
          <w:lang w:eastAsia="en-GB"/>
        </w:rPr>
        <w:t>impinge on</w:t>
      </w:r>
      <w:r w:rsidR="00CA48F1" w:rsidRPr="001979D4">
        <w:rPr>
          <w:rFonts w:ascii="Arial" w:eastAsia="Times New Roman" w:hAnsi="Arial" w:cs="Arial"/>
          <w:color w:val="000000" w:themeColor="text1"/>
          <w:lang w:eastAsia="en-GB"/>
        </w:rPr>
        <w:t xml:space="preserve"> their health condition. </w:t>
      </w:r>
      <w:r w:rsidR="00AB6FC7" w:rsidRPr="001979D4">
        <w:rPr>
          <w:rFonts w:ascii="Arial" w:eastAsia="Times New Roman" w:hAnsi="Arial" w:cs="Arial"/>
          <w:color w:val="000000" w:themeColor="text1"/>
          <w:lang w:eastAsia="en-GB"/>
        </w:rPr>
        <w:t>Hence</w:t>
      </w:r>
      <w:r w:rsidR="00CA48F1" w:rsidRPr="001979D4">
        <w:rPr>
          <w:rFonts w:ascii="Arial" w:eastAsia="Times New Roman" w:hAnsi="Arial" w:cs="Arial"/>
          <w:color w:val="000000" w:themeColor="text1"/>
          <w:lang w:eastAsia="en-GB"/>
        </w:rPr>
        <w:t xml:space="preserve">, an </w:t>
      </w:r>
      <w:r w:rsidR="00AB6FC7" w:rsidRPr="001979D4">
        <w:rPr>
          <w:rFonts w:ascii="Arial" w:eastAsia="Times New Roman" w:hAnsi="Arial" w:cs="Arial"/>
          <w:color w:val="000000" w:themeColor="text1"/>
          <w:lang w:eastAsia="en-GB"/>
        </w:rPr>
        <w:t>act</w:t>
      </w:r>
      <w:r w:rsidR="00CA48F1" w:rsidRPr="001979D4">
        <w:rPr>
          <w:rFonts w:ascii="Arial" w:eastAsia="Times New Roman" w:hAnsi="Arial" w:cs="Arial"/>
          <w:color w:val="000000" w:themeColor="text1"/>
          <w:lang w:eastAsia="en-GB"/>
        </w:rPr>
        <w:t xml:space="preserve"> to </w:t>
      </w:r>
      <w:r w:rsidR="00D25057" w:rsidRPr="001979D4">
        <w:rPr>
          <w:rFonts w:ascii="Arial" w:eastAsia="Times New Roman" w:hAnsi="Arial" w:cs="Arial"/>
          <w:color w:val="000000" w:themeColor="text1"/>
          <w:lang w:eastAsia="en-GB"/>
        </w:rPr>
        <w:t>persuade</w:t>
      </w:r>
      <w:r w:rsidR="00CA48F1" w:rsidRPr="001979D4">
        <w:rPr>
          <w:rFonts w:ascii="Arial" w:eastAsia="Times New Roman" w:hAnsi="Arial" w:cs="Arial"/>
          <w:color w:val="000000" w:themeColor="text1"/>
          <w:lang w:eastAsia="en-GB"/>
        </w:rPr>
        <w:t xml:space="preserve"> </w:t>
      </w:r>
      <w:r w:rsidR="00D25057" w:rsidRPr="001979D4">
        <w:rPr>
          <w:rFonts w:ascii="Arial" w:eastAsia="Times New Roman" w:hAnsi="Arial" w:cs="Arial"/>
          <w:color w:val="000000" w:themeColor="text1"/>
          <w:lang w:eastAsia="en-GB"/>
        </w:rPr>
        <w:t>individuals</w:t>
      </w:r>
      <w:r w:rsidR="00CA48F1" w:rsidRPr="001979D4">
        <w:rPr>
          <w:rFonts w:ascii="Arial" w:eastAsia="Times New Roman" w:hAnsi="Arial" w:cs="Arial"/>
          <w:color w:val="000000" w:themeColor="text1"/>
          <w:lang w:eastAsia="en-GB"/>
        </w:rPr>
        <w:t xml:space="preserve"> about the </w:t>
      </w:r>
      <w:r w:rsidR="00D25057" w:rsidRPr="001979D4">
        <w:rPr>
          <w:rFonts w:ascii="Arial" w:eastAsia="Times New Roman" w:hAnsi="Arial" w:cs="Arial"/>
          <w:color w:val="000000" w:themeColor="text1"/>
          <w:lang w:eastAsia="en-GB"/>
        </w:rPr>
        <w:t>susceptibility</w:t>
      </w:r>
      <w:r w:rsidR="00CA48F1" w:rsidRPr="001979D4">
        <w:rPr>
          <w:rFonts w:ascii="Arial" w:eastAsia="Times New Roman" w:hAnsi="Arial" w:cs="Arial"/>
          <w:color w:val="000000" w:themeColor="text1"/>
          <w:lang w:eastAsia="en-GB"/>
        </w:rPr>
        <w:t xml:space="preserve"> to contract </w:t>
      </w:r>
      <w:r w:rsidR="00D25057" w:rsidRPr="001979D4">
        <w:rPr>
          <w:rFonts w:ascii="Arial" w:eastAsia="Times New Roman" w:hAnsi="Arial" w:cs="Arial"/>
          <w:color w:val="000000" w:themeColor="text1"/>
          <w:lang w:eastAsia="en-GB"/>
        </w:rPr>
        <w:t>COVID19</w:t>
      </w:r>
      <w:r w:rsidR="00CA48F1" w:rsidRPr="001979D4">
        <w:rPr>
          <w:rFonts w:ascii="Arial" w:eastAsia="Times New Roman" w:hAnsi="Arial" w:cs="Arial"/>
          <w:color w:val="000000" w:themeColor="text1"/>
          <w:lang w:eastAsia="en-GB"/>
        </w:rPr>
        <w:t xml:space="preserve"> </w:t>
      </w:r>
      <w:r w:rsidR="00D25057" w:rsidRPr="001979D4">
        <w:rPr>
          <w:rFonts w:ascii="Arial" w:eastAsia="Times New Roman" w:hAnsi="Arial" w:cs="Arial"/>
          <w:color w:val="000000" w:themeColor="text1"/>
          <w:lang w:eastAsia="en-GB"/>
        </w:rPr>
        <w:t>in addition to</w:t>
      </w:r>
      <w:r w:rsidR="00CA48F1" w:rsidRPr="001979D4">
        <w:rPr>
          <w:rFonts w:ascii="Arial" w:eastAsia="Times New Roman" w:hAnsi="Arial" w:cs="Arial"/>
          <w:color w:val="000000" w:themeColor="text1"/>
          <w:lang w:eastAsia="en-GB"/>
        </w:rPr>
        <w:t xml:space="preserve"> the </w:t>
      </w:r>
      <w:r w:rsidR="00D25057" w:rsidRPr="001979D4">
        <w:rPr>
          <w:rFonts w:ascii="Arial" w:eastAsia="Times New Roman" w:hAnsi="Arial" w:cs="Arial"/>
          <w:color w:val="000000" w:themeColor="text1"/>
          <w:lang w:eastAsia="en-GB"/>
        </w:rPr>
        <w:t>effect</w:t>
      </w:r>
      <w:r w:rsidR="00CA48F1" w:rsidRPr="001979D4">
        <w:rPr>
          <w:rFonts w:ascii="Arial" w:eastAsia="Times New Roman" w:hAnsi="Arial" w:cs="Arial"/>
          <w:color w:val="000000" w:themeColor="text1"/>
          <w:lang w:eastAsia="en-GB"/>
        </w:rPr>
        <w:t xml:space="preserve"> on their health is </w:t>
      </w:r>
      <w:r w:rsidR="00D25057" w:rsidRPr="001979D4">
        <w:rPr>
          <w:rFonts w:ascii="Arial" w:eastAsia="Times New Roman" w:hAnsi="Arial" w:cs="Arial"/>
          <w:color w:val="000000" w:themeColor="text1"/>
          <w:lang w:eastAsia="en-GB"/>
        </w:rPr>
        <w:t>needed</w:t>
      </w:r>
      <w:r w:rsidR="00CA48F1" w:rsidRPr="001979D4">
        <w:rPr>
          <w:rFonts w:ascii="Arial" w:eastAsia="Times New Roman" w:hAnsi="Arial" w:cs="Arial"/>
          <w:color w:val="000000" w:themeColor="text1"/>
          <w:lang w:eastAsia="en-GB"/>
        </w:rPr>
        <w:t xml:space="preserve">. With the belief that they are </w:t>
      </w:r>
      <w:r w:rsidR="00D25057" w:rsidRPr="001979D4">
        <w:rPr>
          <w:rFonts w:ascii="Arial" w:eastAsia="Times New Roman" w:hAnsi="Arial" w:cs="Arial"/>
          <w:color w:val="000000" w:themeColor="text1"/>
          <w:lang w:eastAsia="en-GB"/>
        </w:rPr>
        <w:t>at risk</w:t>
      </w:r>
      <w:r w:rsidR="00CA48F1" w:rsidRPr="001979D4">
        <w:rPr>
          <w:rFonts w:ascii="Arial" w:eastAsia="Times New Roman" w:hAnsi="Arial" w:cs="Arial"/>
          <w:color w:val="000000" w:themeColor="text1"/>
          <w:lang w:eastAsia="en-GB"/>
        </w:rPr>
        <w:t xml:space="preserve"> to </w:t>
      </w:r>
      <w:r w:rsidR="00D25057" w:rsidRPr="001979D4">
        <w:rPr>
          <w:rFonts w:ascii="Arial" w:eastAsia="Times New Roman" w:hAnsi="Arial" w:cs="Arial"/>
          <w:color w:val="000000" w:themeColor="text1"/>
          <w:lang w:eastAsia="en-GB"/>
        </w:rPr>
        <w:t>COVID19 as well as</w:t>
      </w:r>
      <w:r w:rsidR="00CA48F1" w:rsidRPr="001979D4">
        <w:rPr>
          <w:rFonts w:ascii="Arial" w:eastAsia="Times New Roman" w:hAnsi="Arial" w:cs="Arial"/>
          <w:color w:val="000000" w:themeColor="text1"/>
          <w:lang w:eastAsia="en-GB"/>
        </w:rPr>
        <w:t xml:space="preserve"> the </w:t>
      </w:r>
      <w:r w:rsidR="00D25057" w:rsidRPr="001979D4">
        <w:rPr>
          <w:rFonts w:ascii="Arial" w:eastAsia="Times New Roman" w:hAnsi="Arial" w:cs="Arial"/>
          <w:color w:val="000000" w:themeColor="text1"/>
          <w:lang w:eastAsia="en-GB"/>
        </w:rPr>
        <w:t>influence</w:t>
      </w:r>
      <w:r w:rsidR="00CA48F1" w:rsidRPr="001979D4">
        <w:rPr>
          <w:rFonts w:ascii="Arial" w:eastAsia="Times New Roman" w:hAnsi="Arial" w:cs="Arial"/>
          <w:color w:val="000000" w:themeColor="text1"/>
          <w:lang w:eastAsia="en-GB"/>
        </w:rPr>
        <w:t xml:space="preserve"> </w:t>
      </w:r>
      <w:r w:rsidR="00D25057" w:rsidRPr="001979D4">
        <w:rPr>
          <w:rFonts w:ascii="Arial" w:eastAsia="Times New Roman" w:hAnsi="Arial" w:cs="Arial"/>
          <w:color w:val="000000" w:themeColor="text1"/>
          <w:lang w:eastAsia="en-GB"/>
        </w:rPr>
        <w:t>it can have on their</w:t>
      </w:r>
      <w:r w:rsidR="00CA48F1" w:rsidRPr="001979D4">
        <w:rPr>
          <w:rFonts w:ascii="Arial" w:eastAsia="Times New Roman" w:hAnsi="Arial" w:cs="Arial"/>
          <w:color w:val="000000" w:themeColor="text1"/>
          <w:lang w:eastAsia="en-GB"/>
        </w:rPr>
        <w:t xml:space="preserve"> health, </w:t>
      </w:r>
      <w:r w:rsidR="00C916E2" w:rsidRPr="001979D4">
        <w:rPr>
          <w:rFonts w:ascii="Arial" w:eastAsia="Times New Roman" w:hAnsi="Arial" w:cs="Arial"/>
          <w:color w:val="000000" w:themeColor="text1"/>
          <w:lang w:eastAsia="en-GB"/>
        </w:rPr>
        <w:t>every</w:t>
      </w:r>
      <w:r w:rsidR="00CA48F1" w:rsidRPr="001979D4">
        <w:rPr>
          <w:rFonts w:ascii="Arial" w:eastAsia="Times New Roman" w:hAnsi="Arial" w:cs="Arial"/>
          <w:color w:val="000000" w:themeColor="text1"/>
          <w:lang w:eastAsia="en-GB"/>
        </w:rPr>
        <w:t xml:space="preserve"> </w:t>
      </w:r>
      <w:r w:rsidR="00C916E2" w:rsidRPr="001979D4">
        <w:rPr>
          <w:rFonts w:ascii="Arial" w:eastAsia="Times New Roman" w:hAnsi="Arial" w:cs="Arial"/>
          <w:color w:val="000000" w:themeColor="text1"/>
          <w:lang w:eastAsia="en-GB"/>
        </w:rPr>
        <w:t>individual</w:t>
      </w:r>
      <w:r w:rsidR="00CA48F1" w:rsidRPr="001979D4">
        <w:rPr>
          <w:rFonts w:ascii="Arial" w:eastAsia="Times New Roman" w:hAnsi="Arial" w:cs="Arial"/>
          <w:color w:val="000000" w:themeColor="text1"/>
          <w:lang w:eastAsia="en-GB"/>
        </w:rPr>
        <w:t xml:space="preserve"> will </w:t>
      </w:r>
      <w:r w:rsidR="00C916E2" w:rsidRPr="001979D4">
        <w:rPr>
          <w:rFonts w:ascii="Arial" w:eastAsia="Times New Roman" w:hAnsi="Arial" w:cs="Arial"/>
          <w:color w:val="000000" w:themeColor="text1"/>
          <w:lang w:eastAsia="en-GB"/>
        </w:rPr>
        <w:t>do</w:t>
      </w:r>
      <w:r w:rsidR="00CA48F1" w:rsidRPr="001979D4">
        <w:rPr>
          <w:rFonts w:ascii="Arial" w:eastAsia="Times New Roman" w:hAnsi="Arial" w:cs="Arial"/>
          <w:color w:val="000000" w:themeColor="text1"/>
          <w:lang w:eastAsia="en-GB"/>
        </w:rPr>
        <w:t xml:space="preserve"> the </w:t>
      </w:r>
      <w:r w:rsidR="00C916E2" w:rsidRPr="001979D4">
        <w:rPr>
          <w:rFonts w:ascii="Arial" w:eastAsia="Times New Roman" w:hAnsi="Arial" w:cs="Arial"/>
          <w:color w:val="000000" w:themeColor="text1"/>
          <w:lang w:eastAsia="en-GB"/>
        </w:rPr>
        <w:t>preventative</w:t>
      </w:r>
      <w:r w:rsidR="00CA48F1" w:rsidRPr="001979D4">
        <w:rPr>
          <w:rFonts w:ascii="Arial" w:eastAsia="Times New Roman" w:hAnsi="Arial" w:cs="Arial"/>
          <w:color w:val="000000" w:themeColor="text1"/>
          <w:lang w:eastAsia="en-GB"/>
        </w:rPr>
        <w:t xml:space="preserve"> </w:t>
      </w:r>
      <w:r w:rsidR="00C916E2" w:rsidRPr="001979D4">
        <w:rPr>
          <w:rFonts w:ascii="Arial" w:eastAsia="Times New Roman" w:hAnsi="Arial" w:cs="Arial"/>
          <w:color w:val="000000" w:themeColor="text1"/>
          <w:lang w:eastAsia="en-GB"/>
        </w:rPr>
        <w:t>measures</w:t>
      </w:r>
      <w:r w:rsidR="00CA48F1" w:rsidRPr="001979D4">
        <w:rPr>
          <w:rFonts w:ascii="Arial" w:eastAsia="Times New Roman" w:hAnsi="Arial" w:cs="Arial"/>
          <w:color w:val="000000" w:themeColor="text1"/>
          <w:lang w:eastAsia="en-GB"/>
        </w:rPr>
        <w:t xml:space="preserve"> </w:t>
      </w:r>
      <w:r w:rsidR="00C916E2" w:rsidRPr="001979D4">
        <w:rPr>
          <w:rFonts w:ascii="Arial" w:eastAsia="Times New Roman" w:hAnsi="Arial" w:cs="Arial"/>
          <w:color w:val="000000" w:themeColor="text1"/>
          <w:lang w:eastAsia="en-GB"/>
        </w:rPr>
        <w:t>regarding</w:t>
      </w:r>
      <w:r w:rsidR="00CA48F1" w:rsidRPr="001979D4">
        <w:rPr>
          <w:rFonts w:ascii="Arial" w:eastAsia="Times New Roman" w:hAnsi="Arial" w:cs="Arial"/>
          <w:color w:val="000000" w:themeColor="text1"/>
          <w:lang w:eastAsia="en-GB"/>
        </w:rPr>
        <w:t xml:space="preserve"> </w:t>
      </w:r>
      <w:r w:rsidR="00C916E2" w:rsidRPr="001979D4">
        <w:rPr>
          <w:rFonts w:ascii="Arial" w:eastAsia="Times New Roman" w:hAnsi="Arial" w:cs="Arial"/>
          <w:color w:val="000000" w:themeColor="text1"/>
          <w:lang w:eastAsia="en-GB"/>
        </w:rPr>
        <w:t>COVID19</w:t>
      </w:r>
      <w:r w:rsidR="00CA48F1" w:rsidRPr="001979D4">
        <w:rPr>
          <w:rFonts w:ascii="Arial" w:eastAsia="Times New Roman" w:hAnsi="Arial" w:cs="Arial"/>
          <w:color w:val="000000" w:themeColor="text1"/>
          <w:lang w:eastAsia="en-GB"/>
        </w:rPr>
        <w:t xml:space="preserve">. </w:t>
      </w:r>
      <w:r w:rsidR="00C916E2" w:rsidRPr="001979D4">
        <w:rPr>
          <w:rFonts w:ascii="Arial" w:eastAsia="Times New Roman" w:hAnsi="Arial" w:cs="Arial"/>
          <w:color w:val="000000" w:themeColor="text1"/>
          <w:lang w:eastAsia="en-GB"/>
        </w:rPr>
        <w:t>Theories</w:t>
      </w:r>
      <w:r w:rsidR="00CA48F1" w:rsidRPr="001979D4">
        <w:rPr>
          <w:rFonts w:ascii="Arial" w:eastAsia="Times New Roman" w:hAnsi="Arial" w:cs="Arial"/>
          <w:color w:val="000000" w:themeColor="text1"/>
          <w:lang w:eastAsia="en-GB"/>
        </w:rPr>
        <w:t xml:space="preserve"> that can be </w:t>
      </w:r>
      <w:r w:rsidR="00C916E2" w:rsidRPr="001979D4">
        <w:rPr>
          <w:rFonts w:ascii="Arial" w:eastAsia="Times New Roman" w:hAnsi="Arial" w:cs="Arial"/>
          <w:color w:val="000000" w:themeColor="text1"/>
          <w:lang w:eastAsia="en-GB"/>
        </w:rPr>
        <w:t>employed</w:t>
      </w:r>
      <w:r w:rsidR="00CA48F1" w:rsidRPr="001979D4">
        <w:rPr>
          <w:rFonts w:ascii="Arial" w:eastAsia="Times New Roman" w:hAnsi="Arial" w:cs="Arial"/>
          <w:color w:val="000000" w:themeColor="text1"/>
          <w:lang w:eastAsia="en-GB"/>
        </w:rPr>
        <w:t xml:space="preserve"> as the </w:t>
      </w:r>
      <w:r w:rsidR="00C916E2" w:rsidRPr="001979D4">
        <w:rPr>
          <w:rFonts w:ascii="Arial" w:eastAsia="Times New Roman" w:hAnsi="Arial" w:cs="Arial"/>
          <w:color w:val="000000" w:themeColor="text1"/>
          <w:lang w:eastAsia="en-GB"/>
        </w:rPr>
        <w:t>fundamentals</w:t>
      </w:r>
      <w:r w:rsidR="00CA48F1" w:rsidRPr="001979D4">
        <w:rPr>
          <w:rFonts w:ascii="Arial" w:eastAsia="Times New Roman" w:hAnsi="Arial" w:cs="Arial"/>
          <w:color w:val="000000" w:themeColor="text1"/>
          <w:lang w:eastAsia="en-GB"/>
        </w:rPr>
        <w:t xml:space="preserve"> to </w:t>
      </w:r>
      <w:r w:rsidR="00C916E2" w:rsidRPr="001979D4">
        <w:rPr>
          <w:rFonts w:ascii="Arial" w:eastAsia="Times New Roman" w:hAnsi="Arial" w:cs="Arial"/>
          <w:color w:val="000000" w:themeColor="text1"/>
          <w:lang w:eastAsia="en-GB"/>
        </w:rPr>
        <w:t>encourage</w:t>
      </w:r>
      <w:r w:rsidR="00CA48F1" w:rsidRPr="001979D4">
        <w:rPr>
          <w:rFonts w:ascii="Arial" w:eastAsia="Times New Roman" w:hAnsi="Arial" w:cs="Arial"/>
          <w:color w:val="000000" w:themeColor="text1"/>
          <w:lang w:eastAsia="en-GB"/>
        </w:rPr>
        <w:t xml:space="preserve"> </w:t>
      </w:r>
      <w:r w:rsidR="00C916E2" w:rsidRPr="001979D4">
        <w:rPr>
          <w:rFonts w:ascii="Arial" w:eastAsia="Times New Roman" w:hAnsi="Arial" w:cs="Arial"/>
          <w:color w:val="000000" w:themeColor="text1"/>
          <w:lang w:eastAsia="en-GB"/>
        </w:rPr>
        <w:t>individuals</w:t>
      </w:r>
      <w:r w:rsidR="00CA48F1" w:rsidRPr="001979D4">
        <w:rPr>
          <w:rFonts w:ascii="Arial" w:eastAsia="Times New Roman" w:hAnsi="Arial" w:cs="Arial"/>
          <w:color w:val="000000" w:themeColor="text1"/>
          <w:lang w:eastAsia="en-GB"/>
        </w:rPr>
        <w:t xml:space="preserve"> to </w:t>
      </w:r>
      <w:r w:rsidR="00C916E2" w:rsidRPr="001979D4">
        <w:rPr>
          <w:rFonts w:ascii="Arial" w:eastAsia="Times New Roman" w:hAnsi="Arial" w:cs="Arial"/>
          <w:color w:val="000000" w:themeColor="text1"/>
          <w:lang w:eastAsia="en-GB"/>
        </w:rPr>
        <w:t>adhere to</w:t>
      </w:r>
      <w:r w:rsidR="00CA48F1" w:rsidRPr="001979D4">
        <w:rPr>
          <w:rFonts w:ascii="Arial" w:eastAsia="Times New Roman" w:hAnsi="Arial" w:cs="Arial"/>
          <w:color w:val="000000" w:themeColor="text1"/>
          <w:lang w:eastAsia="en-GB"/>
        </w:rPr>
        <w:t xml:space="preserve"> the health </w:t>
      </w:r>
      <w:r w:rsidR="00C916E2" w:rsidRPr="001979D4">
        <w:rPr>
          <w:rFonts w:ascii="Arial" w:eastAsia="Times New Roman" w:hAnsi="Arial" w:cs="Arial"/>
          <w:color w:val="000000" w:themeColor="text1"/>
          <w:lang w:eastAsia="en-GB"/>
        </w:rPr>
        <w:t>rules</w:t>
      </w:r>
      <w:r w:rsidR="00CA48F1" w:rsidRPr="001979D4">
        <w:rPr>
          <w:rFonts w:ascii="Arial" w:eastAsia="Times New Roman" w:hAnsi="Arial" w:cs="Arial"/>
          <w:color w:val="000000" w:themeColor="text1"/>
          <w:lang w:eastAsia="en-GB"/>
        </w:rPr>
        <w:t xml:space="preserve"> are Health Belief Model.</w:t>
      </w:r>
    </w:p>
    <w:p w14:paraId="3800E1BE" w14:textId="443804AF" w:rsidR="005D313D" w:rsidRPr="00833999" w:rsidRDefault="00CA48F1" w:rsidP="00A76ECC">
      <w:pPr>
        <w:spacing w:line="360" w:lineRule="auto"/>
        <w:jc w:val="both"/>
        <w:rPr>
          <w:rFonts w:ascii="Arial" w:eastAsia="Times New Roman" w:hAnsi="Arial" w:cs="Arial"/>
          <w:color w:val="000000" w:themeColor="text1"/>
          <w:lang w:eastAsia="en-GB"/>
        </w:rPr>
      </w:pPr>
      <w:r w:rsidRPr="00833999">
        <w:rPr>
          <w:rFonts w:ascii="Arial" w:eastAsia="Times New Roman" w:hAnsi="Arial" w:cs="Arial"/>
          <w:color w:val="000000" w:themeColor="text1"/>
          <w:lang w:eastAsia="en-GB"/>
        </w:rPr>
        <w:lastRenderedPageBreak/>
        <w:t xml:space="preserve">Health Belief Model is a </w:t>
      </w:r>
      <w:r w:rsidR="00C916E2" w:rsidRPr="00833999">
        <w:rPr>
          <w:rFonts w:ascii="Arial" w:eastAsia="Times New Roman" w:hAnsi="Arial" w:cs="Arial"/>
          <w:color w:val="000000" w:themeColor="text1"/>
          <w:lang w:eastAsia="en-GB"/>
        </w:rPr>
        <w:t>theoretic</w:t>
      </w:r>
      <w:r w:rsidRPr="00833999">
        <w:rPr>
          <w:rFonts w:ascii="Arial" w:eastAsia="Times New Roman" w:hAnsi="Arial" w:cs="Arial"/>
          <w:color w:val="000000" w:themeColor="text1"/>
          <w:lang w:eastAsia="en-GB"/>
        </w:rPr>
        <w:t xml:space="preserve"> </w:t>
      </w:r>
      <w:r w:rsidR="00C916E2" w:rsidRPr="00833999">
        <w:rPr>
          <w:rFonts w:ascii="Arial" w:eastAsia="Times New Roman" w:hAnsi="Arial" w:cs="Arial"/>
          <w:color w:val="000000" w:themeColor="text1"/>
          <w:lang w:eastAsia="en-GB"/>
        </w:rPr>
        <w:t>notion</w:t>
      </w:r>
      <w:r w:rsidRPr="00833999">
        <w:rPr>
          <w:rFonts w:ascii="Arial" w:eastAsia="Times New Roman" w:hAnsi="Arial" w:cs="Arial"/>
          <w:color w:val="000000" w:themeColor="text1"/>
          <w:lang w:eastAsia="en-GB"/>
        </w:rPr>
        <w:t xml:space="preserve"> that </w:t>
      </w:r>
      <w:r w:rsidR="00C916E2" w:rsidRPr="00833999">
        <w:rPr>
          <w:rFonts w:ascii="Arial" w:eastAsia="Times New Roman" w:hAnsi="Arial" w:cs="Arial"/>
          <w:color w:val="000000" w:themeColor="text1"/>
          <w:lang w:eastAsia="en-GB"/>
        </w:rPr>
        <w:t>advocates</w:t>
      </w:r>
      <w:r w:rsidRPr="00833999">
        <w:rPr>
          <w:rFonts w:ascii="Arial" w:eastAsia="Times New Roman" w:hAnsi="Arial" w:cs="Arial"/>
          <w:color w:val="000000" w:themeColor="text1"/>
          <w:lang w:eastAsia="en-GB"/>
        </w:rPr>
        <w:t xml:space="preserve"> that a</w:t>
      </w:r>
      <w:r w:rsidR="00653564" w:rsidRPr="00833999">
        <w:rPr>
          <w:rFonts w:ascii="Arial" w:eastAsia="Times New Roman" w:hAnsi="Arial" w:cs="Arial"/>
          <w:color w:val="000000" w:themeColor="text1"/>
          <w:lang w:eastAsia="en-GB"/>
        </w:rPr>
        <w:t>n</w:t>
      </w:r>
      <w:r w:rsidRPr="00833999">
        <w:rPr>
          <w:rFonts w:ascii="Arial" w:eastAsia="Times New Roman" w:hAnsi="Arial" w:cs="Arial"/>
          <w:color w:val="000000" w:themeColor="text1"/>
          <w:lang w:eastAsia="en-GB"/>
        </w:rPr>
        <w:t xml:space="preserve"> </w:t>
      </w:r>
      <w:r w:rsidR="00C916E2" w:rsidRPr="00833999">
        <w:rPr>
          <w:rFonts w:ascii="Arial" w:eastAsia="Times New Roman" w:hAnsi="Arial" w:cs="Arial"/>
          <w:color w:val="000000" w:themeColor="text1"/>
          <w:lang w:eastAsia="en-GB"/>
        </w:rPr>
        <w:t>individual's</w:t>
      </w:r>
      <w:r w:rsidRPr="00833999">
        <w:rPr>
          <w:rFonts w:ascii="Arial" w:eastAsia="Times New Roman" w:hAnsi="Arial" w:cs="Arial"/>
          <w:color w:val="000000" w:themeColor="text1"/>
          <w:lang w:eastAsia="en-GB"/>
        </w:rPr>
        <w:t xml:space="preserve"> belief </w:t>
      </w:r>
      <w:r w:rsidR="00653564" w:rsidRPr="00833999">
        <w:rPr>
          <w:rFonts w:ascii="Arial" w:eastAsia="Times New Roman" w:hAnsi="Arial" w:cs="Arial"/>
          <w:color w:val="000000" w:themeColor="text1"/>
          <w:lang w:eastAsia="en-GB"/>
        </w:rPr>
        <w:t>regarding</w:t>
      </w:r>
      <w:r w:rsidRPr="00833999">
        <w:rPr>
          <w:rFonts w:ascii="Arial" w:eastAsia="Times New Roman" w:hAnsi="Arial" w:cs="Arial"/>
          <w:color w:val="000000" w:themeColor="text1"/>
          <w:lang w:eastAsia="en-GB"/>
        </w:rPr>
        <w:t xml:space="preserve"> </w:t>
      </w:r>
      <w:r w:rsidR="00C916E2" w:rsidRPr="00833999">
        <w:rPr>
          <w:rFonts w:ascii="Arial" w:eastAsia="Times New Roman" w:hAnsi="Arial" w:cs="Arial"/>
          <w:color w:val="000000" w:themeColor="text1"/>
          <w:lang w:eastAsia="en-GB"/>
        </w:rPr>
        <w:t>dangers</w:t>
      </w:r>
      <w:r w:rsidRPr="00833999">
        <w:rPr>
          <w:rFonts w:ascii="Arial" w:eastAsia="Times New Roman" w:hAnsi="Arial" w:cs="Arial"/>
          <w:color w:val="000000" w:themeColor="text1"/>
          <w:lang w:eastAsia="en-GB"/>
        </w:rPr>
        <w:t xml:space="preserve"> of an </w:t>
      </w:r>
      <w:r w:rsidR="00C916E2" w:rsidRPr="00833999">
        <w:rPr>
          <w:rFonts w:ascii="Arial" w:eastAsia="Times New Roman" w:hAnsi="Arial" w:cs="Arial"/>
          <w:color w:val="000000" w:themeColor="text1"/>
          <w:lang w:eastAsia="en-GB"/>
        </w:rPr>
        <w:t>infection</w:t>
      </w:r>
      <w:r w:rsidRPr="00833999">
        <w:rPr>
          <w:rFonts w:ascii="Arial" w:eastAsia="Times New Roman" w:hAnsi="Arial" w:cs="Arial"/>
          <w:color w:val="000000" w:themeColor="text1"/>
          <w:lang w:eastAsia="en-GB"/>
        </w:rPr>
        <w:t xml:space="preserve"> or </w:t>
      </w:r>
      <w:r w:rsidR="00C916E2" w:rsidRPr="00833999">
        <w:rPr>
          <w:rFonts w:ascii="Arial" w:eastAsia="Times New Roman" w:hAnsi="Arial" w:cs="Arial"/>
          <w:color w:val="000000" w:themeColor="text1"/>
          <w:lang w:eastAsia="en-GB"/>
        </w:rPr>
        <w:t>virus</w:t>
      </w:r>
      <w:r w:rsidRPr="00833999">
        <w:rPr>
          <w:rFonts w:ascii="Arial" w:eastAsia="Times New Roman" w:hAnsi="Arial" w:cs="Arial"/>
          <w:color w:val="000000" w:themeColor="text1"/>
          <w:lang w:eastAsia="en-GB"/>
        </w:rPr>
        <w:t xml:space="preserve"> and the belief of the </w:t>
      </w:r>
      <w:r w:rsidR="00C916E2" w:rsidRPr="00833999">
        <w:rPr>
          <w:rFonts w:ascii="Arial" w:eastAsia="Times New Roman" w:hAnsi="Arial" w:cs="Arial"/>
          <w:color w:val="000000" w:themeColor="text1"/>
          <w:lang w:eastAsia="en-GB"/>
        </w:rPr>
        <w:t>efficacy</w:t>
      </w:r>
      <w:r w:rsidRPr="00833999">
        <w:rPr>
          <w:rFonts w:ascii="Arial" w:eastAsia="Times New Roman" w:hAnsi="Arial" w:cs="Arial"/>
          <w:color w:val="000000" w:themeColor="text1"/>
          <w:lang w:eastAsia="en-GB"/>
        </w:rPr>
        <w:t xml:space="preserve"> of the health </w:t>
      </w:r>
      <w:r w:rsidR="00C916E2" w:rsidRPr="00833999">
        <w:rPr>
          <w:rFonts w:ascii="Arial" w:eastAsia="Times New Roman" w:hAnsi="Arial" w:cs="Arial"/>
          <w:color w:val="000000" w:themeColor="text1"/>
          <w:lang w:eastAsia="en-GB"/>
        </w:rPr>
        <w:t>conventions</w:t>
      </w:r>
      <w:r w:rsidRPr="00833999">
        <w:rPr>
          <w:rFonts w:ascii="Arial" w:eastAsia="Times New Roman" w:hAnsi="Arial" w:cs="Arial"/>
          <w:color w:val="000000" w:themeColor="text1"/>
          <w:lang w:eastAsia="en-GB"/>
        </w:rPr>
        <w:t xml:space="preserve"> that are </w:t>
      </w:r>
      <w:r w:rsidR="00C916E2" w:rsidRPr="00833999">
        <w:rPr>
          <w:rFonts w:ascii="Arial" w:eastAsia="Times New Roman" w:hAnsi="Arial" w:cs="Arial"/>
          <w:color w:val="000000" w:themeColor="text1"/>
          <w:lang w:eastAsia="en-GB"/>
        </w:rPr>
        <w:t>recommended</w:t>
      </w:r>
      <w:r w:rsidRPr="00833999">
        <w:rPr>
          <w:rFonts w:ascii="Arial" w:eastAsia="Times New Roman" w:hAnsi="Arial" w:cs="Arial"/>
          <w:color w:val="000000" w:themeColor="text1"/>
          <w:lang w:eastAsia="en-GB"/>
        </w:rPr>
        <w:t xml:space="preserve"> by the </w:t>
      </w:r>
      <w:r w:rsidR="00C916E2" w:rsidRPr="00833999">
        <w:rPr>
          <w:rFonts w:ascii="Arial" w:eastAsia="Times New Roman" w:hAnsi="Arial" w:cs="Arial"/>
          <w:color w:val="000000" w:themeColor="text1"/>
          <w:lang w:eastAsia="en-GB"/>
        </w:rPr>
        <w:t>government department</w:t>
      </w:r>
      <w:r w:rsidRPr="00833999">
        <w:rPr>
          <w:rFonts w:ascii="Arial" w:eastAsia="Times New Roman" w:hAnsi="Arial" w:cs="Arial"/>
          <w:color w:val="000000" w:themeColor="text1"/>
          <w:lang w:eastAsia="en-GB"/>
        </w:rPr>
        <w:t xml:space="preserve"> </w:t>
      </w:r>
      <w:r w:rsidR="00C916E2" w:rsidRPr="00833999">
        <w:rPr>
          <w:rFonts w:ascii="Arial" w:eastAsia="Times New Roman" w:hAnsi="Arial" w:cs="Arial"/>
          <w:color w:val="000000" w:themeColor="text1"/>
          <w:lang w:eastAsia="en-GB"/>
        </w:rPr>
        <w:t>can</w:t>
      </w:r>
      <w:r w:rsidRPr="00833999">
        <w:rPr>
          <w:rFonts w:ascii="Arial" w:eastAsia="Times New Roman" w:hAnsi="Arial" w:cs="Arial"/>
          <w:color w:val="000000" w:themeColor="text1"/>
          <w:lang w:eastAsia="en-GB"/>
        </w:rPr>
        <w:t xml:space="preserve"> </w:t>
      </w:r>
      <w:r w:rsidR="00C916E2" w:rsidRPr="00833999">
        <w:rPr>
          <w:rFonts w:ascii="Arial" w:eastAsia="Times New Roman" w:hAnsi="Arial" w:cs="Arial"/>
          <w:color w:val="000000" w:themeColor="text1"/>
          <w:lang w:eastAsia="en-GB"/>
        </w:rPr>
        <w:t>envisage</w:t>
      </w:r>
      <w:r w:rsidRPr="00833999">
        <w:rPr>
          <w:rFonts w:ascii="Arial" w:eastAsia="Times New Roman" w:hAnsi="Arial" w:cs="Arial"/>
          <w:color w:val="000000" w:themeColor="text1"/>
          <w:lang w:eastAsia="en-GB"/>
        </w:rPr>
        <w:t xml:space="preserve"> that someone</w:t>
      </w:r>
      <w:r w:rsidR="00C916E2" w:rsidRPr="00833999">
        <w:rPr>
          <w:rFonts w:ascii="Arial" w:eastAsia="Times New Roman" w:hAnsi="Arial" w:cs="Arial"/>
          <w:color w:val="000000" w:themeColor="text1"/>
          <w:lang w:eastAsia="en-GB"/>
        </w:rPr>
        <w:t xml:space="preserve"> may follow these rules, (Jones et. al 2014</w:t>
      </w:r>
      <w:bookmarkStart w:id="9" w:name="_Hlk71297196"/>
      <w:r w:rsidR="00210B79" w:rsidRPr="00833999">
        <w:rPr>
          <w:rFonts w:ascii="Arial" w:eastAsia="Times New Roman" w:hAnsi="Arial" w:cs="Arial"/>
          <w:color w:val="000000" w:themeColor="text1"/>
          <w:lang w:eastAsia="en-GB"/>
        </w:rPr>
        <w:t>)</w:t>
      </w:r>
      <w:r w:rsidR="00133B9C">
        <w:rPr>
          <w:rFonts w:ascii="Arial" w:eastAsia="Times New Roman" w:hAnsi="Arial" w:cs="Arial"/>
          <w:color w:val="000000" w:themeColor="text1"/>
          <w:lang w:eastAsia="en-GB"/>
        </w:rPr>
        <w:t>.</w:t>
      </w:r>
      <w:r w:rsidR="00223CEE" w:rsidRPr="00833999">
        <w:rPr>
          <w:rFonts w:ascii="Arial" w:eastAsia="Times New Roman" w:hAnsi="Arial" w:cs="Arial"/>
          <w:color w:val="000000" w:themeColor="text1"/>
          <w:lang w:eastAsia="en-GB"/>
        </w:rPr>
        <w:t xml:space="preserve"> </w:t>
      </w:r>
    </w:p>
    <w:bookmarkEnd w:id="9"/>
    <w:p w14:paraId="02961C6B" w14:textId="07921DDC" w:rsidR="00AA139E" w:rsidRPr="00833999" w:rsidRDefault="00133B9C" w:rsidP="00A76ECC">
      <w:pPr>
        <w:spacing w:line="360" w:lineRule="auto"/>
        <w:jc w:val="both"/>
        <w:rPr>
          <w:rFonts w:ascii="Arial" w:eastAsia="Times New Roman" w:hAnsi="Arial" w:cs="Arial"/>
          <w:color w:val="000000" w:themeColor="text1"/>
          <w:lang w:eastAsia="en-GB"/>
        </w:rPr>
      </w:pPr>
      <w:r w:rsidRPr="00833999">
        <w:rPr>
          <w:rFonts w:ascii="Arial" w:hAnsi="Arial" w:cs="Arial"/>
          <w:noProof/>
        </w:rPr>
        <w:drawing>
          <wp:inline distT="0" distB="0" distL="0" distR="0" wp14:anchorId="0B90366D" wp14:editId="36849B3C">
            <wp:extent cx="5655810" cy="35934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74372" cy="3605258"/>
                    </a:xfrm>
                    <a:prstGeom prst="rect">
                      <a:avLst/>
                    </a:prstGeom>
                  </pic:spPr>
                </pic:pic>
              </a:graphicData>
            </a:graphic>
          </wp:inline>
        </w:drawing>
      </w:r>
    </w:p>
    <w:p w14:paraId="3A9C744D" w14:textId="353E09EC" w:rsidR="005D313D" w:rsidRPr="00684744" w:rsidRDefault="00133B9C" w:rsidP="00A76ECC">
      <w:pPr>
        <w:spacing w:line="360" w:lineRule="auto"/>
        <w:jc w:val="both"/>
        <w:rPr>
          <w:rFonts w:ascii="Arial" w:eastAsia="Times New Roman" w:hAnsi="Arial" w:cs="Arial"/>
          <w:color w:val="000000" w:themeColor="text1"/>
          <w:sz w:val="18"/>
          <w:szCs w:val="18"/>
          <w:lang w:eastAsia="en-GB"/>
        </w:rPr>
      </w:pPr>
      <w:r w:rsidRPr="00133B9C">
        <w:rPr>
          <w:rFonts w:ascii="Arial" w:eastAsia="Times New Roman" w:hAnsi="Arial" w:cs="Arial"/>
          <w:color w:val="000000" w:themeColor="text1"/>
          <w:sz w:val="18"/>
          <w:szCs w:val="18"/>
          <w:lang w:eastAsia="en-GB"/>
        </w:rPr>
        <w:t xml:space="preserve">Source: (Research Gate </w:t>
      </w:r>
      <w:proofErr w:type="spellStart"/>
      <w:r w:rsidRPr="00133B9C">
        <w:rPr>
          <w:rFonts w:ascii="Arial" w:eastAsia="Times New Roman" w:hAnsi="Arial" w:cs="Arial"/>
          <w:color w:val="000000" w:themeColor="text1"/>
          <w:sz w:val="18"/>
          <w:szCs w:val="18"/>
          <w:lang w:eastAsia="en-GB"/>
        </w:rPr>
        <w:t>nd</w:t>
      </w:r>
      <w:proofErr w:type="spellEnd"/>
      <w:r w:rsidRPr="00133B9C">
        <w:rPr>
          <w:rFonts w:ascii="Arial" w:eastAsia="Times New Roman" w:hAnsi="Arial" w:cs="Arial"/>
          <w:color w:val="000000" w:themeColor="text1"/>
          <w:sz w:val="18"/>
          <w:szCs w:val="18"/>
          <w:lang w:eastAsia="en-GB"/>
        </w:rPr>
        <w:t xml:space="preserve">). </w:t>
      </w:r>
    </w:p>
    <w:p w14:paraId="233480AF" w14:textId="710893DD" w:rsidR="00CA48F1" w:rsidRPr="00833999" w:rsidRDefault="00223CEE" w:rsidP="00A76ECC">
      <w:pPr>
        <w:spacing w:line="360" w:lineRule="auto"/>
        <w:jc w:val="both"/>
        <w:rPr>
          <w:rFonts w:ascii="Arial" w:eastAsia="Times New Roman" w:hAnsi="Arial" w:cs="Arial"/>
          <w:color w:val="000000" w:themeColor="text1"/>
          <w:lang w:eastAsia="en-GB"/>
        </w:rPr>
      </w:pPr>
      <w:r w:rsidRPr="00833999">
        <w:rPr>
          <w:rFonts w:ascii="Arial" w:eastAsia="Times New Roman" w:hAnsi="Arial" w:cs="Arial"/>
          <w:color w:val="000000" w:themeColor="text1"/>
          <w:lang w:eastAsia="en-GB"/>
        </w:rPr>
        <w:t>The Health Belief model</w:t>
      </w:r>
      <w:r w:rsidR="00CA48F1" w:rsidRPr="00833999">
        <w:rPr>
          <w:rFonts w:ascii="Arial" w:eastAsia="Times New Roman" w:hAnsi="Arial" w:cs="Arial"/>
          <w:color w:val="000000" w:themeColor="text1"/>
          <w:lang w:eastAsia="en-GB"/>
        </w:rPr>
        <w:t xml:space="preserve"> concept</w:t>
      </w:r>
      <w:r w:rsidR="00E26D60" w:rsidRPr="00833999">
        <w:rPr>
          <w:rFonts w:ascii="Arial" w:eastAsia="Times New Roman" w:hAnsi="Arial" w:cs="Arial"/>
          <w:color w:val="000000" w:themeColor="text1"/>
          <w:lang w:eastAsia="en-GB"/>
        </w:rPr>
        <w:t xml:space="preserve"> aim is to</w:t>
      </w:r>
      <w:r w:rsidRPr="00833999">
        <w:rPr>
          <w:rFonts w:ascii="Arial" w:eastAsia="Times New Roman" w:hAnsi="Arial" w:cs="Arial"/>
          <w:color w:val="000000" w:themeColor="text1"/>
          <w:lang w:eastAsia="en-GB"/>
        </w:rPr>
        <w:t xml:space="preserve"> tackl</w:t>
      </w:r>
      <w:r w:rsidR="00E26D60" w:rsidRPr="00833999">
        <w:rPr>
          <w:rFonts w:ascii="Arial" w:eastAsia="Times New Roman" w:hAnsi="Arial" w:cs="Arial"/>
          <w:color w:val="000000" w:themeColor="text1"/>
          <w:lang w:eastAsia="en-GB"/>
        </w:rPr>
        <w:t>e</w:t>
      </w:r>
      <w:r w:rsidRPr="00833999">
        <w:rPr>
          <w:rFonts w:ascii="Arial" w:eastAsia="Times New Roman" w:hAnsi="Arial" w:cs="Arial"/>
          <w:color w:val="000000" w:themeColor="text1"/>
          <w:lang w:eastAsia="en-GB"/>
        </w:rPr>
        <w:t xml:space="preserve"> the need to prevent infection and the belief that a well-being associated act can avert it</w:t>
      </w:r>
      <w:r w:rsidR="009734A5" w:rsidRPr="00833999">
        <w:rPr>
          <w:rFonts w:ascii="Arial" w:eastAsia="Times New Roman" w:hAnsi="Arial" w:cs="Arial"/>
          <w:color w:val="000000" w:themeColor="text1"/>
          <w:lang w:eastAsia="en-GB"/>
        </w:rPr>
        <w:t>.</w:t>
      </w:r>
      <w:r w:rsidR="00657E60" w:rsidRPr="00833999">
        <w:rPr>
          <w:rFonts w:ascii="Arial" w:eastAsia="Times New Roman" w:hAnsi="Arial" w:cs="Arial"/>
          <w:color w:val="000000" w:themeColor="text1"/>
          <w:lang w:eastAsia="en-GB"/>
        </w:rPr>
        <w:t xml:space="preserve"> Many people perceived that they would not get the virus, as a result they did not follow any social distancing rules or any of the rules the government implemented. At first many perceived the severity of the virus, thinking it is not as serious as it sounds and only the elderly </w:t>
      </w:r>
      <w:r w:rsidR="00E26D60" w:rsidRPr="00833999">
        <w:rPr>
          <w:rFonts w:ascii="Arial" w:eastAsia="Times New Roman" w:hAnsi="Arial" w:cs="Arial"/>
          <w:color w:val="000000" w:themeColor="text1"/>
          <w:lang w:eastAsia="en-GB"/>
        </w:rPr>
        <w:t>is</w:t>
      </w:r>
      <w:r w:rsidR="00657E60" w:rsidRPr="00833999">
        <w:rPr>
          <w:rFonts w:ascii="Arial" w:eastAsia="Times New Roman" w:hAnsi="Arial" w:cs="Arial"/>
          <w:color w:val="000000" w:themeColor="text1"/>
          <w:lang w:eastAsia="en-GB"/>
        </w:rPr>
        <w:t xml:space="preserve"> at risk. Social media played a part in this perceived severity, fake messages stating </w:t>
      </w:r>
      <w:r w:rsidR="00C9290C" w:rsidRPr="00833999">
        <w:rPr>
          <w:rFonts w:ascii="Arial" w:eastAsia="Times New Roman" w:hAnsi="Arial" w:cs="Arial"/>
          <w:color w:val="000000" w:themeColor="text1"/>
          <w:lang w:eastAsia="en-GB"/>
        </w:rPr>
        <w:t>the government wants rid of the population made people think differently</w:t>
      </w:r>
      <w:r w:rsidR="00657E60" w:rsidRPr="00833999">
        <w:rPr>
          <w:rFonts w:ascii="Arial" w:eastAsia="Times New Roman" w:hAnsi="Arial" w:cs="Arial"/>
          <w:color w:val="000000" w:themeColor="text1"/>
          <w:lang w:eastAsia="en-GB"/>
        </w:rPr>
        <w:t xml:space="preserve"> and as a result </w:t>
      </w:r>
      <w:r w:rsidR="00C9290C" w:rsidRPr="00833999">
        <w:rPr>
          <w:rFonts w:ascii="Arial" w:eastAsia="Times New Roman" w:hAnsi="Arial" w:cs="Arial"/>
          <w:color w:val="000000" w:themeColor="text1"/>
          <w:lang w:eastAsia="en-GB"/>
        </w:rPr>
        <w:t>not</w:t>
      </w:r>
      <w:r w:rsidR="00FE2970" w:rsidRPr="00833999">
        <w:rPr>
          <w:rFonts w:ascii="Arial" w:eastAsia="Times New Roman" w:hAnsi="Arial" w:cs="Arial"/>
          <w:color w:val="000000" w:themeColor="text1"/>
          <w:lang w:eastAsia="en-GB"/>
        </w:rPr>
        <w:t xml:space="preserve"> follow</w:t>
      </w:r>
      <w:r w:rsidR="00657E60" w:rsidRPr="00833999">
        <w:rPr>
          <w:rFonts w:ascii="Arial" w:eastAsia="Times New Roman" w:hAnsi="Arial" w:cs="Arial"/>
          <w:color w:val="000000" w:themeColor="text1"/>
          <w:lang w:eastAsia="en-GB"/>
        </w:rPr>
        <w:t xml:space="preserve"> the actions recommended. Perceived benefits </w:t>
      </w:r>
      <w:r w:rsidR="00FE2970" w:rsidRPr="00833999">
        <w:rPr>
          <w:rFonts w:ascii="Arial" w:eastAsia="Times New Roman" w:hAnsi="Arial" w:cs="Arial"/>
          <w:color w:val="000000" w:themeColor="text1"/>
          <w:lang w:eastAsia="en-GB"/>
        </w:rPr>
        <w:t>were</w:t>
      </w:r>
      <w:r w:rsidR="00657E60" w:rsidRPr="00833999">
        <w:rPr>
          <w:rFonts w:ascii="Arial" w:eastAsia="Times New Roman" w:hAnsi="Arial" w:cs="Arial"/>
          <w:color w:val="000000" w:themeColor="text1"/>
          <w:lang w:eastAsia="en-GB"/>
        </w:rPr>
        <w:t xml:space="preserve"> that many people were comfortable working from home, they saved money on travel and childcare, this was of benefit to them. </w:t>
      </w:r>
      <w:r w:rsidR="00FE2970" w:rsidRPr="00833999">
        <w:rPr>
          <w:rFonts w:ascii="Arial" w:eastAsia="Times New Roman" w:hAnsi="Arial" w:cs="Arial"/>
          <w:color w:val="000000" w:themeColor="text1"/>
          <w:lang w:eastAsia="en-GB"/>
        </w:rPr>
        <w:t xml:space="preserve">Perceived barriers </w:t>
      </w:r>
      <w:r w:rsidR="00BE6D7F" w:rsidRPr="00833999">
        <w:rPr>
          <w:rFonts w:ascii="Arial" w:eastAsia="Times New Roman" w:hAnsi="Arial" w:cs="Arial"/>
          <w:color w:val="000000" w:themeColor="text1"/>
          <w:lang w:eastAsia="en-GB"/>
        </w:rPr>
        <w:t>are</w:t>
      </w:r>
      <w:r w:rsidR="00FE2970" w:rsidRPr="00833999">
        <w:rPr>
          <w:rFonts w:ascii="Arial" w:eastAsia="Times New Roman" w:hAnsi="Arial" w:cs="Arial"/>
          <w:color w:val="000000" w:themeColor="text1"/>
          <w:lang w:eastAsia="en-GB"/>
        </w:rPr>
        <w:t xml:space="preserve"> when health and social care workers had to go into work as they were key workers, their children </w:t>
      </w:r>
      <w:r w:rsidR="00A76ECC" w:rsidRPr="00833999">
        <w:rPr>
          <w:rFonts w:ascii="Arial" w:eastAsia="Times New Roman" w:hAnsi="Arial" w:cs="Arial"/>
          <w:color w:val="000000" w:themeColor="text1"/>
          <w:lang w:eastAsia="en-GB"/>
        </w:rPr>
        <w:t>must</w:t>
      </w:r>
      <w:r w:rsidR="00FE2970" w:rsidRPr="00833999">
        <w:rPr>
          <w:rFonts w:ascii="Arial" w:eastAsia="Times New Roman" w:hAnsi="Arial" w:cs="Arial"/>
          <w:color w:val="000000" w:themeColor="text1"/>
          <w:lang w:eastAsia="en-GB"/>
        </w:rPr>
        <w:t xml:space="preserve"> go into school due to their jobs, even if they wanted to stay at home their occupation was a barrier for them to stay at home even if they were worried about contracting the virus.</w:t>
      </w:r>
      <w:r w:rsidR="00BE6D7F" w:rsidRPr="00833999">
        <w:rPr>
          <w:rFonts w:ascii="Arial" w:eastAsia="Times New Roman" w:hAnsi="Arial" w:cs="Arial"/>
          <w:color w:val="000000" w:themeColor="text1"/>
          <w:lang w:eastAsia="en-GB"/>
        </w:rPr>
        <w:t xml:space="preserve"> Cues to action, when more information is available people tend to take more action as the understand better.</w:t>
      </w:r>
    </w:p>
    <w:p w14:paraId="59172A7C" w14:textId="4AA8E5D5" w:rsidR="00210B79" w:rsidRPr="00833999" w:rsidRDefault="00210B79" w:rsidP="00A76ECC">
      <w:pPr>
        <w:spacing w:line="360" w:lineRule="auto"/>
        <w:jc w:val="both"/>
        <w:rPr>
          <w:rFonts w:ascii="Arial" w:eastAsia="Times New Roman" w:hAnsi="Arial" w:cs="Arial"/>
          <w:color w:val="000000" w:themeColor="text1"/>
          <w:lang w:eastAsia="en-GB"/>
        </w:rPr>
      </w:pPr>
      <w:r w:rsidRPr="00833999">
        <w:rPr>
          <w:rFonts w:ascii="Arial" w:eastAsia="Times New Roman" w:hAnsi="Arial" w:cs="Arial"/>
          <w:color w:val="000000" w:themeColor="text1"/>
          <w:lang w:eastAsia="en-GB"/>
        </w:rPr>
        <w:lastRenderedPageBreak/>
        <w:t>Under the Health Inequalities model</w:t>
      </w:r>
      <w:r w:rsidR="00AA139E" w:rsidRPr="00833999">
        <w:rPr>
          <w:rFonts w:ascii="Arial" w:eastAsia="Times New Roman" w:hAnsi="Arial" w:cs="Arial"/>
          <w:color w:val="000000" w:themeColor="text1"/>
          <w:lang w:eastAsia="en-GB"/>
        </w:rPr>
        <w:t xml:space="preserve"> similarly in the UK and USA,</w:t>
      </w:r>
      <w:r w:rsidRPr="00833999">
        <w:rPr>
          <w:rFonts w:ascii="Arial" w:eastAsia="Times New Roman" w:hAnsi="Arial" w:cs="Arial"/>
          <w:color w:val="000000" w:themeColor="text1"/>
          <w:lang w:eastAsia="en-GB"/>
        </w:rPr>
        <w:t xml:space="preserve">. COVID19 has </w:t>
      </w:r>
      <w:r w:rsidR="00C9290C" w:rsidRPr="00833999">
        <w:rPr>
          <w:rFonts w:ascii="Arial" w:eastAsia="Times New Roman" w:hAnsi="Arial" w:cs="Arial"/>
          <w:color w:val="000000" w:themeColor="text1"/>
          <w:lang w:eastAsia="en-GB"/>
        </w:rPr>
        <w:t>shown</w:t>
      </w:r>
      <w:r w:rsidRPr="00833999">
        <w:rPr>
          <w:rFonts w:ascii="Arial" w:eastAsia="Times New Roman" w:hAnsi="Arial" w:cs="Arial"/>
          <w:color w:val="000000" w:themeColor="text1"/>
          <w:lang w:eastAsia="en-GB"/>
        </w:rPr>
        <w:t xml:space="preserve"> bitter </w:t>
      </w:r>
      <w:r w:rsidR="00E528AD">
        <w:rPr>
          <w:rFonts w:ascii="Arial" w:eastAsia="Times New Roman" w:hAnsi="Arial" w:cs="Arial"/>
          <w:color w:val="000000" w:themeColor="text1"/>
          <w:lang w:eastAsia="en-GB"/>
        </w:rPr>
        <w:t>awareness</w:t>
      </w:r>
      <w:r w:rsidRPr="00833999">
        <w:rPr>
          <w:rFonts w:ascii="Arial" w:eastAsia="Times New Roman" w:hAnsi="Arial" w:cs="Arial"/>
          <w:color w:val="000000" w:themeColor="text1"/>
          <w:lang w:eastAsia="en-GB"/>
        </w:rPr>
        <w:t xml:space="preserve"> on </w:t>
      </w:r>
      <w:r w:rsidR="00E528AD">
        <w:rPr>
          <w:rFonts w:ascii="Arial" w:eastAsia="Times New Roman" w:hAnsi="Arial" w:cs="Arial"/>
          <w:color w:val="000000" w:themeColor="text1"/>
          <w:lang w:eastAsia="en-GB"/>
        </w:rPr>
        <w:t xml:space="preserve">a few </w:t>
      </w:r>
      <w:r w:rsidRPr="00833999">
        <w:rPr>
          <w:rFonts w:ascii="Arial" w:eastAsia="Times New Roman" w:hAnsi="Arial" w:cs="Arial"/>
          <w:color w:val="000000" w:themeColor="text1"/>
          <w:lang w:eastAsia="en-GB"/>
        </w:rPr>
        <w:t xml:space="preserve">of the health and </w:t>
      </w:r>
      <w:r w:rsidR="00E528AD" w:rsidRPr="00833999">
        <w:rPr>
          <w:rFonts w:ascii="Arial" w:eastAsia="Times New Roman" w:hAnsi="Arial" w:cs="Arial"/>
          <w:color w:val="000000" w:themeColor="text1"/>
          <w:lang w:eastAsia="en-GB"/>
        </w:rPr>
        <w:t>broader</w:t>
      </w:r>
      <w:r w:rsidRPr="00833999">
        <w:rPr>
          <w:rFonts w:ascii="Arial" w:eastAsia="Times New Roman" w:hAnsi="Arial" w:cs="Arial"/>
          <w:color w:val="000000" w:themeColor="text1"/>
          <w:lang w:eastAsia="en-GB"/>
        </w:rPr>
        <w:t xml:space="preserve"> inequalities that persevere </w:t>
      </w:r>
      <w:r w:rsidR="00AA139E" w:rsidRPr="00833999">
        <w:rPr>
          <w:rFonts w:ascii="Arial" w:eastAsia="Times New Roman" w:hAnsi="Arial" w:cs="Arial"/>
          <w:color w:val="000000" w:themeColor="text1"/>
          <w:lang w:eastAsia="en-GB"/>
        </w:rPr>
        <w:t xml:space="preserve">in </w:t>
      </w:r>
      <w:r w:rsidR="00E528AD" w:rsidRPr="00833999">
        <w:rPr>
          <w:rFonts w:ascii="Arial" w:eastAsia="Times New Roman" w:hAnsi="Arial" w:cs="Arial"/>
          <w:color w:val="000000" w:themeColor="text1"/>
          <w:lang w:eastAsia="en-GB"/>
        </w:rPr>
        <w:t>the population</w:t>
      </w:r>
      <w:r w:rsidRPr="00833999">
        <w:rPr>
          <w:rFonts w:ascii="Arial" w:eastAsia="Times New Roman" w:hAnsi="Arial" w:cs="Arial"/>
          <w:color w:val="000000" w:themeColor="text1"/>
          <w:lang w:eastAsia="en-GB"/>
        </w:rPr>
        <w:t>.</w:t>
      </w:r>
      <w:r w:rsidR="00F066D7">
        <w:rPr>
          <w:rFonts w:ascii="Arial" w:eastAsia="Times New Roman" w:hAnsi="Arial" w:cs="Arial"/>
          <w:color w:val="000000" w:themeColor="text1"/>
          <w:lang w:eastAsia="en-GB"/>
        </w:rPr>
        <w:t xml:space="preserve"> According to the NHS (2021),</w:t>
      </w:r>
      <w:r w:rsidRPr="00833999">
        <w:rPr>
          <w:rFonts w:ascii="Arial" w:eastAsia="Times New Roman" w:hAnsi="Arial" w:cs="Arial"/>
          <w:color w:val="000000" w:themeColor="text1"/>
          <w:lang w:eastAsia="en-GB"/>
        </w:rPr>
        <w:t xml:space="preserve"> </w:t>
      </w:r>
      <w:r w:rsidR="00F066D7">
        <w:rPr>
          <w:rFonts w:ascii="Arial" w:eastAsia="Times New Roman" w:hAnsi="Arial" w:cs="Arial"/>
          <w:color w:val="000000" w:themeColor="text1"/>
          <w:lang w:eastAsia="en-GB"/>
        </w:rPr>
        <w:t>d</w:t>
      </w:r>
      <w:r w:rsidR="00E528AD">
        <w:rPr>
          <w:rFonts w:ascii="Arial" w:eastAsia="Times New Roman" w:hAnsi="Arial" w:cs="Arial"/>
          <w:color w:val="000000" w:themeColor="text1"/>
          <w:lang w:eastAsia="en-GB"/>
        </w:rPr>
        <w:t xml:space="preserve">uring the pandemic it has </w:t>
      </w:r>
      <w:r w:rsidR="00F066D7">
        <w:rPr>
          <w:rFonts w:ascii="Arial" w:eastAsia="Times New Roman" w:hAnsi="Arial" w:cs="Arial"/>
          <w:color w:val="000000" w:themeColor="text1"/>
          <w:lang w:eastAsia="en-GB"/>
        </w:rPr>
        <w:t xml:space="preserve">been </w:t>
      </w:r>
      <w:r w:rsidRPr="00833999">
        <w:rPr>
          <w:rFonts w:ascii="Arial" w:eastAsia="Times New Roman" w:hAnsi="Arial" w:cs="Arial"/>
          <w:color w:val="000000" w:themeColor="text1"/>
          <w:lang w:eastAsia="en-GB"/>
        </w:rPr>
        <w:t xml:space="preserve">progressively apparent that COVID-19 has had a large </w:t>
      </w:r>
      <w:r w:rsidR="00F066D7" w:rsidRPr="00833999">
        <w:rPr>
          <w:rFonts w:ascii="Arial" w:eastAsia="Times New Roman" w:hAnsi="Arial" w:cs="Arial"/>
          <w:color w:val="000000" w:themeColor="text1"/>
          <w:lang w:eastAsia="en-GB"/>
        </w:rPr>
        <w:t>effect</w:t>
      </w:r>
      <w:r w:rsidRPr="00833999">
        <w:rPr>
          <w:rFonts w:ascii="Arial" w:eastAsia="Times New Roman" w:hAnsi="Arial" w:cs="Arial"/>
          <w:color w:val="000000" w:themeColor="text1"/>
          <w:lang w:eastAsia="en-GB"/>
        </w:rPr>
        <w:t xml:space="preserve"> on</w:t>
      </w:r>
      <w:r w:rsidR="00F066D7">
        <w:rPr>
          <w:rFonts w:ascii="Arial" w:eastAsia="Times New Roman" w:hAnsi="Arial" w:cs="Arial"/>
          <w:color w:val="000000" w:themeColor="text1"/>
          <w:lang w:eastAsia="en-GB"/>
        </w:rPr>
        <w:t xml:space="preserve"> people who</w:t>
      </w:r>
      <w:r w:rsidRPr="00833999">
        <w:rPr>
          <w:rFonts w:ascii="Arial" w:eastAsia="Times New Roman" w:hAnsi="Arial" w:cs="Arial"/>
          <w:color w:val="000000" w:themeColor="text1"/>
          <w:lang w:eastAsia="en-GB"/>
        </w:rPr>
        <w:t xml:space="preserve"> already </w:t>
      </w:r>
      <w:r w:rsidR="00AA139E" w:rsidRPr="00833999">
        <w:rPr>
          <w:rFonts w:ascii="Arial" w:eastAsia="Times New Roman" w:hAnsi="Arial" w:cs="Arial"/>
          <w:color w:val="000000" w:themeColor="text1"/>
          <w:lang w:eastAsia="en-GB"/>
        </w:rPr>
        <w:t>encounter</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hardship</w:t>
      </w:r>
      <w:r w:rsidRPr="00833999">
        <w:rPr>
          <w:rFonts w:ascii="Arial" w:eastAsia="Times New Roman" w:hAnsi="Arial" w:cs="Arial"/>
          <w:color w:val="000000" w:themeColor="text1"/>
          <w:lang w:eastAsia="en-GB"/>
        </w:rPr>
        <w:t xml:space="preserve"> and </w:t>
      </w:r>
      <w:r w:rsidR="00AA139E" w:rsidRPr="00833999">
        <w:rPr>
          <w:rFonts w:ascii="Arial" w:eastAsia="Times New Roman" w:hAnsi="Arial" w:cs="Arial"/>
          <w:color w:val="000000" w:themeColor="text1"/>
          <w:lang w:eastAsia="en-GB"/>
        </w:rPr>
        <w:t>inequity</w:t>
      </w:r>
      <w:r w:rsidR="008C5887" w:rsidRPr="00833999">
        <w:rPr>
          <w:rFonts w:ascii="Arial" w:eastAsia="Times New Roman" w:hAnsi="Arial" w:cs="Arial"/>
          <w:color w:val="000000" w:themeColor="text1"/>
          <w:lang w:eastAsia="en-GB"/>
        </w:rPr>
        <w:t xml:space="preserve">. </w:t>
      </w:r>
      <w:r w:rsidRPr="00833999">
        <w:rPr>
          <w:rFonts w:ascii="Arial" w:eastAsia="Times New Roman" w:hAnsi="Arial" w:cs="Arial"/>
          <w:color w:val="000000" w:themeColor="text1"/>
          <w:lang w:eastAsia="en-GB"/>
        </w:rPr>
        <w:t xml:space="preserve">The </w:t>
      </w:r>
      <w:r w:rsidR="00AA139E" w:rsidRPr="00833999">
        <w:rPr>
          <w:rFonts w:ascii="Arial" w:eastAsia="Times New Roman" w:hAnsi="Arial" w:cs="Arial"/>
          <w:color w:val="000000" w:themeColor="text1"/>
          <w:lang w:eastAsia="en-GB"/>
        </w:rPr>
        <w:t>effect</w:t>
      </w:r>
      <w:r w:rsidRPr="00833999">
        <w:rPr>
          <w:rFonts w:ascii="Arial" w:eastAsia="Times New Roman" w:hAnsi="Arial" w:cs="Arial"/>
          <w:color w:val="000000" w:themeColor="text1"/>
          <w:lang w:eastAsia="en-GB"/>
        </w:rPr>
        <w:t xml:space="preserve"> of </w:t>
      </w:r>
      <w:r w:rsidR="00AA139E" w:rsidRPr="00833999">
        <w:rPr>
          <w:rFonts w:ascii="Arial" w:eastAsia="Times New Roman" w:hAnsi="Arial" w:cs="Arial"/>
          <w:color w:val="000000" w:themeColor="text1"/>
          <w:lang w:eastAsia="en-GB"/>
        </w:rPr>
        <w:t>COVID19</w:t>
      </w:r>
      <w:r w:rsidRPr="00833999">
        <w:rPr>
          <w:rFonts w:ascii="Arial" w:eastAsia="Times New Roman" w:hAnsi="Arial" w:cs="Arial"/>
          <w:color w:val="000000" w:themeColor="text1"/>
          <w:lang w:eastAsia="en-GB"/>
        </w:rPr>
        <w:t xml:space="preserve"> has been </w:t>
      </w:r>
      <w:r w:rsidR="00AA139E" w:rsidRPr="00833999">
        <w:rPr>
          <w:rFonts w:ascii="Arial" w:eastAsia="Times New Roman" w:hAnsi="Arial" w:cs="Arial"/>
          <w:color w:val="000000" w:themeColor="text1"/>
          <w:lang w:eastAsia="en-GB"/>
        </w:rPr>
        <w:t>very</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damaging</w:t>
      </w:r>
      <w:r w:rsidRPr="00833999">
        <w:rPr>
          <w:rFonts w:ascii="Arial" w:eastAsia="Times New Roman" w:hAnsi="Arial" w:cs="Arial"/>
          <w:color w:val="000000" w:themeColor="text1"/>
          <w:lang w:eastAsia="en-GB"/>
        </w:rPr>
        <w:t xml:space="preserve"> on </w:t>
      </w:r>
      <w:r w:rsidR="00AA139E" w:rsidRPr="00833999">
        <w:rPr>
          <w:rFonts w:ascii="Arial" w:eastAsia="Times New Roman" w:hAnsi="Arial" w:cs="Arial"/>
          <w:color w:val="000000" w:themeColor="text1"/>
          <w:lang w:eastAsia="en-GB"/>
        </w:rPr>
        <w:t>individuals</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residing</w:t>
      </w:r>
      <w:r w:rsidRPr="00833999">
        <w:rPr>
          <w:rFonts w:ascii="Arial" w:eastAsia="Times New Roman" w:hAnsi="Arial" w:cs="Arial"/>
          <w:color w:val="000000" w:themeColor="text1"/>
          <w:lang w:eastAsia="en-GB"/>
        </w:rPr>
        <w:t xml:space="preserve"> in </w:t>
      </w:r>
      <w:r w:rsidR="00AA139E" w:rsidRPr="00833999">
        <w:rPr>
          <w:rFonts w:ascii="Arial" w:eastAsia="Times New Roman" w:hAnsi="Arial" w:cs="Arial"/>
          <w:color w:val="000000" w:themeColor="text1"/>
          <w:lang w:eastAsia="en-GB"/>
        </w:rPr>
        <w:t>regions</w:t>
      </w:r>
      <w:r w:rsidRPr="00833999">
        <w:rPr>
          <w:rFonts w:ascii="Arial" w:eastAsia="Times New Roman" w:hAnsi="Arial" w:cs="Arial"/>
          <w:color w:val="000000" w:themeColor="text1"/>
          <w:lang w:eastAsia="en-GB"/>
        </w:rPr>
        <w:t xml:space="preserve"> of </w:t>
      </w:r>
      <w:r w:rsidR="00AA139E" w:rsidRPr="00833999">
        <w:rPr>
          <w:rFonts w:ascii="Arial" w:eastAsia="Times New Roman" w:hAnsi="Arial" w:cs="Arial"/>
          <w:color w:val="000000" w:themeColor="text1"/>
          <w:lang w:eastAsia="en-GB"/>
        </w:rPr>
        <w:t>elevated</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poverty</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individuals</w:t>
      </w:r>
      <w:r w:rsidRPr="00833999">
        <w:rPr>
          <w:rFonts w:ascii="Arial" w:eastAsia="Times New Roman" w:hAnsi="Arial" w:cs="Arial"/>
          <w:color w:val="000000" w:themeColor="text1"/>
          <w:lang w:eastAsia="en-GB"/>
        </w:rPr>
        <w:t xml:space="preserve"> from BAME</w:t>
      </w:r>
      <w:r w:rsidR="00F355B8">
        <w:rPr>
          <w:rFonts w:ascii="Arial" w:eastAsia="Times New Roman" w:hAnsi="Arial" w:cs="Arial"/>
          <w:color w:val="000000" w:themeColor="text1"/>
          <w:lang w:eastAsia="en-GB"/>
        </w:rPr>
        <w:t xml:space="preserve"> groups</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as well as</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elderly,</w:t>
      </w:r>
      <w:r w:rsidRPr="00833999">
        <w:rPr>
          <w:rFonts w:ascii="Arial" w:eastAsia="Times New Roman" w:hAnsi="Arial" w:cs="Arial"/>
          <w:color w:val="000000" w:themeColor="text1"/>
          <w:lang w:eastAsia="en-GB"/>
        </w:rPr>
        <w:t xml:space="preserve"> m</w:t>
      </w:r>
      <w:r w:rsidR="00AA139E" w:rsidRPr="00833999">
        <w:rPr>
          <w:rFonts w:ascii="Arial" w:eastAsia="Times New Roman" w:hAnsi="Arial" w:cs="Arial"/>
          <w:color w:val="000000" w:themeColor="text1"/>
          <w:lang w:eastAsia="en-GB"/>
        </w:rPr>
        <w:t>ales</w:t>
      </w:r>
      <w:r w:rsidRPr="00833999">
        <w:rPr>
          <w:rFonts w:ascii="Arial" w:eastAsia="Times New Roman" w:hAnsi="Arial" w:cs="Arial"/>
          <w:color w:val="000000" w:themeColor="text1"/>
          <w:lang w:eastAsia="en-GB"/>
        </w:rPr>
        <w:t xml:space="preserve">, </w:t>
      </w:r>
      <w:r w:rsidR="00AA139E" w:rsidRPr="00833999">
        <w:rPr>
          <w:rFonts w:ascii="Arial" w:eastAsia="Times New Roman" w:hAnsi="Arial" w:cs="Arial"/>
          <w:color w:val="000000" w:themeColor="text1"/>
          <w:lang w:eastAsia="en-GB"/>
        </w:rPr>
        <w:t>individuals with</w:t>
      </w:r>
      <w:r w:rsidRPr="00833999">
        <w:rPr>
          <w:rFonts w:ascii="Arial" w:eastAsia="Times New Roman" w:hAnsi="Arial" w:cs="Arial"/>
          <w:color w:val="000000" w:themeColor="text1"/>
          <w:lang w:eastAsia="en-GB"/>
        </w:rPr>
        <w:t xml:space="preserve"> learning disability and others with </w:t>
      </w:r>
      <w:r w:rsidR="00AA139E" w:rsidRPr="00833999">
        <w:rPr>
          <w:rFonts w:ascii="Arial" w:eastAsia="Times New Roman" w:hAnsi="Arial" w:cs="Arial"/>
          <w:color w:val="000000" w:themeColor="text1"/>
          <w:lang w:eastAsia="en-GB"/>
        </w:rPr>
        <w:t>healthcare issues</w:t>
      </w:r>
      <w:r w:rsidR="00E528AD">
        <w:rPr>
          <w:rFonts w:ascii="Arial" w:eastAsia="Times New Roman" w:hAnsi="Arial" w:cs="Arial"/>
          <w:color w:val="000000" w:themeColor="text1"/>
          <w:lang w:eastAsia="en-GB"/>
        </w:rPr>
        <w:t>.</w:t>
      </w:r>
    </w:p>
    <w:p w14:paraId="3A5ED3F1" w14:textId="77777777" w:rsidR="00133B9C" w:rsidRDefault="00210B79" w:rsidP="00A76ECC">
      <w:pPr>
        <w:spacing w:line="360" w:lineRule="auto"/>
        <w:jc w:val="both"/>
        <w:rPr>
          <w:rFonts w:ascii="Arial" w:eastAsia="Times New Roman" w:hAnsi="Arial" w:cs="Arial"/>
          <w:color w:val="000000" w:themeColor="text1"/>
          <w:lang w:eastAsia="en-GB"/>
        </w:rPr>
      </w:pPr>
      <w:r w:rsidRPr="00833999">
        <w:rPr>
          <w:rFonts w:ascii="Arial" w:eastAsia="Times New Roman" w:hAnsi="Arial" w:cs="Arial"/>
          <w:color w:val="000000" w:themeColor="text1"/>
          <w:lang w:eastAsia="en-GB"/>
        </w:rPr>
        <w:t xml:space="preserve"> </w:t>
      </w:r>
    </w:p>
    <w:p w14:paraId="2F717664" w14:textId="45146476" w:rsidR="00F066D7" w:rsidRPr="00F066D7" w:rsidRDefault="00210B79" w:rsidP="00A76ECC">
      <w:pPr>
        <w:spacing w:line="360" w:lineRule="auto"/>
        <w:jc w:val="both"/>
        <w:rPr>
          <w:rFonts w:ascii="Arial" w:eastAsia="Times New Roman" w:hAnsi="Arial" w:cs="Arial"/>
          <w:color w:val="000000" w:themeColor="text1"/>
          <w:sz w:val="16"/>
          <w:szCs w:val="16"/>
          <w:lang w:eastAsia="en-GB"/>
        </w:rPr>
      </w:pPr>
      <w:r w:rsidRPr="00833999">
        <w:rPr>
          <w:rFonts w:ascii="Arial" w:hAnsi="Arial" w:cs="Arial"/>
          <w:noProof/>
        </w:rPr>
        <w:drawing>
          <wp:inline distT="0" distB="0" distL="0" distR="0" wp14:anchorId="00016EF9" wp14:editId="7F787BDE">
            <wp:extent cx="5443870" cy="3366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76252" cy="3386158"/>
                    </a:xfrm>
                    <a:prstGeom prst="rect">
                      <a:avLst/>
                    </a:prstGeom>
                  </pic:spPr>
                </pic:pic>
              </a:graphicData>
            </a:graphic>
          </wp:inline>
        </w:drawing>
      </w:r>
    </w:p>
    <w:p w14:paraId="66063ED9" w14:textId="0A41D949" w:rsidR="001062A2" w:rsidRPr="00684744" w:rsidRDefault="00CA48F1" w:rsidP="00133B9C">
      <w:pPr>
        <w:rPr>
          <w:rStyle w:val="Hyperlink"/>
          <w:rFonts w:ascii="Arial" w:eastAsia="Times New Roman" w:hAnsi="Arial" w:cs="Arial"/>
          <w:color w:val="000000" w:themeColor="text1"/>
          <w:sz w:val="18"/>
          <w:szCs w:val="18"/>
          <w:u w:val="none"/>
          <w:lang w:eastAsia="en-GB"/>
        </w:rPr>
      </w:pPr>
      <w:r w:rsidRPr="00684744">
        <w:rPr>
          <w:rFonts w:ascii="Arial" w:hAnsi="Arial" w:cs="Arial"/>
          <w:sz w:val="18"/>
          <w:szCs w:val="18"/>
          <w:lang w:eastAsia="en-GB"/>
        </w:rPr>
        <w:t> </w:t>
      </w:r>
      <w:r w:rsidR="00133B9C" w:rsidRPr="00684744">
        <w:rPr>
          <w:rFonts w:ascii="Arial" w:hAnsi="Arial" w:cs="Arial"/>
          <w:sz w:val="18"/>
          <w:szCs w:val="18"/>
          <w:lang w:eastAsia="en-GB"/>
        </w:rPr>
        <w:t xml:space="preserve">Source (Blogspot, </w:t>
      </w:r>
      <w:proofErr w:type="spellStart"/>
      <w:r w:rsidR="00133B9C" w:rsidRPr="00684744">
        <w:rPr>
          <w:rFonts w:ascii="Arial" w:hAnsi="Arial" w:cs="Arial"/>
          <w:sz w:val="18"/>
          <w:szCs w:val="18"/>
          <w:lang w:eastAsia="en-GB"/>
        </w:rPr>
        <w:t>nd</w:t>
      </w:r>
      <w:proofErr w:type="spellEnd"/>
      <w:r w:rsidR="00133B9C" w:rsidRPr="00684744">
        <w:rPr>
          <w:rFonts w:ascii="Arial" w:hAnsi="Arial" w:cs="Arial"/>
          <w:sz w:val="18"/>
          <w:szCs w:val="18"/>
          <w:lang w:eastAsia="en-GB"/>
        </w:rPr>
        <w:t>).</w:t>
      </w:r>
    </w:p>
    <w:p w14:paraId="2586DED9" w14:textId="743EA7CC" w:rsidR="009225D2" w:rsidRPr="00833999" w:rsidRDefault="009225D2" w:rsidP="00A76ECC">
      <w:pPr>
        <w:spacing w:line="360" w:lineRule="auto"/>
        <w:jc w:val="both"/>
        <w:rPr>
          <w:rStyle w:val="Hyperlink"/>
          <w:rFonts w:ascii="Arial" w:eastAsia="Times New Roman" w:hAnsi="Arial" w:cs="Arial"/>
          <w:b/>
          <w:bCs/>
          <w:color w:val="000000" w:themeColor="text1"/>
          <w:lang w:eastAsia="en-GB"/>
        </w:rPr>
      </w:pPr>
      <w:bookmarkStart w:id="10" w:name="_Hlk71232120"/>
      <w:r w:rsidRPr="00833999">
        <w:rPr>
          <w:rStyle w:val="Hyperlink"/>
          <w:rFonts w:ascii="Arial" w:eastAsia="Times New Roman" w:hAnsi="Arial" w:cs="Arial"/>
          <w:b/>
          <w:bCs/>
          <w:color w:val="000000" w:themeColor="text1"/>
          <w:lang w:eastAsia="en-GB"/>
        </w:rPr>
        <w:t>Impact of legislation and policies in health or social care settings</w:t>
      </w:r>
    </w:p>
    <w:bookmarkEnd w:id="10"/>
    <w:p w14:paraId="553D09B0" w14:textId="4029FB59" w:rsidR="00565198" w:rsidRPr="00833999" w:rsidRDefault="00565198" w:rsidP="00A76ECC">
      <w:pPr>
        <w:spacing w:line="360" w:lineRule="auto"/>
        <w:jc w:val="both"/>
        <w:rPr>
          <w:rFonts w:ascii="Arial" w:eastAsia="Times New Roman" w:hAnsi="Arial" w:cs="Arial"/>
          <w:color w:val="000000" w:themeColor="text1"/>
          <w:lang w:eastAsia="en-GB"/>
        </w:rPr>
      </w:pPr>
      <w:r w:rsidRPr="00833999">
        <w:rPr>
          <w:rFonts w:ascii="Arial" w:eastAsia="Times New Roman" w:hAnsi="Arial" w:cs="Arial"/>
          <w:color w:val="000000" w:themeColor="text1"/>
          <w:lang w:eastAsia="en-GB"/>
        </w:rPr>
        <w:t>The Coronavirus Act became law on Wednesday 25th March 2020. The Act has overwhelming consequences for social work practice, and service users, across the UK.</w:t>
      </w:r>
      <w:r w:rsidR="006767A1" w:rsidRPr="00833999">
        <w:rPr>
          <w:rFonts w:ascii="Arial" w:eastAsia="Times New Roman" w:hAnsi="Arial" w:cs="Arial"/>
          <w:color w:val="000000" w:themeColor="text1"/>
          <w:lang w:eastAsia="en-GB"/>
        </w:rPr>
        <w:t xml:space="preserve"> The Care Act was eased as a direct result of the Coronavirus Act 2020, granting local authorities the authority in some situations not to abide by some of its lawful responsibilities.</w:t>
      </w:r>
      <w:r w:rsidR="007E0A8C" w:rsidRPr="00833999">
        <w:rPr>
          <w:rFonts w:ascii="Arial" w:hAnsi="Arial" w:cs="Arial"/>
          <w:color w:val="595E62"/>
          <w:shd w:val="clear" w:color="auto" w:fill="FFFFFF"/>
        </w:rPr>
        <w:t xml:space="preserve"> </w:t>
      </w:r>
      <w:r w:rsidR="007E0A8C" w:rsidRPr="00833999">
        <w:rPr>
          <w:rFonts w:ascii="Arial" w:eastAsia="Times New Roman" w:hAnsi="Arial" w:cs="Arial"/>
          <w:color w:val="000000" w:themeColor="text1"/>
          <w:lang w:eastAsia="en-GB"/>
        </w:rPr>
        <w:t xml:space="preserve">The Care Act 2014 states a responsibility on local authorities regarding the evaluation of a person's care requirements, </w:t>
      </w:r>
      <w:r w:rsidR="00C52A27" w:rsidRPr="00833999">
        <w:rPr>
          <w:rFonts w:ascii="Arial" w:eastAsia="Times New Roman" w:hAnsi="Arial" w:cs="Arial"/>
          <w:color w:val="000000" w:themeColor="text1"/>
          <w:lang w:eastAsia="en-GB"/>
        </w:rPr>
        <w:t>and aid</w:t>
      </w:r>
      <w:r w:rsidR="007E0A8C" w:rsidRPr="00833999">
        <w:rPr>
          <w:rFonts w:ascii="Arial" w:eastAsia="Times New Roman" w:hAnsi="Arial" w:cs="Arial"/>
          <w:color w:val="000000" w:themeColor="text1"/>
          <w:lang w:eastAsia="en-GB"/>
        </w:rPr>
        <w:t xml:space="preserve"> requirements of carers and focus on consequent entitlement for government funded assistance. </w:t>
      </w:r>
      <w:r w:rsidR="007E0A8C" w:rsidRPr="00833999">
        <w:rPr>
          <w:rFonts w:ascii="Arial" w:hAnsi="Arial" w:cs="Arial"/>
          <w:color w:val="595E62"/>
          <w:shd w:val="clear" w:color="auto" w:fill="FFFFFF"/>
        </w:rPr>
        <w:t xml:space="preserve"> </w:t>
      </w:r>
      <w:r w:rsidR="007E0A8C" w:rsidRPr="00833999">
        <w:rPr>
          <w:rFonts w:ascii="Arial" w:eastAsia="Times New Roman" w:hAnsi="Arial" w:cs="Arial"/>
          <w:color w:val="000000" w:themeColor="text1"/>
          <w:lang w:eastAsia="en-GB"/>
        </w:rPr>
        <w:t>However, the Coronavirus Act now significantly adjusts the scale of those duties. Local authorities had a</w:t>
      </w:r>
      <w:r w:rsidR="00C9290C" w:rsidRPr="00833999">
        <w:rPr>
          <w:rFonts w:ascii="Arial" w:eastAsia="Times New Roman" w:hAnsi="Arial" w:cs="Arial"/>
          <w:color w:val="000000" w:themeColor="text1"/>
          <w:lang w:eastAsia="en-GB"/>
        </w:rPr>
        <w:t>n</w:t>
      </w:r>
      <w:r w:rsidR="007E0A8C" w:rsidRPr="00833999">
        <w:rPr>
          <w:rFonts w:ascii="Arial" w:eastAsia="Times New Roman" w:hAnsi="Arial" w:cs="Arial"/>
          <w:color w:val="000000" w:themeColor="text1"/>
          <w:lang w:eastAsia="en-GB"/>
        </w:rPr>
        <w:t xml:space="preserve"> obligatory duty to meet an individual's care and assistance requirements if failing to do so would be a breach of that person’s human rights.</w:t>
      </w:r>
      <w:r w:rsidR="006767A1" w:rsidRPr="00833999">
        <w:rPr>
          <w:rFonts w:ascii="Arial" w:eastAsia="Times New Roman" w:hAnsi="Arial" w:cs="Arial"/>
          <w:color w:val="000000" w:themeColor="text1"/>
          <w:lang w:eastAsia="en-GB"/>
        </w:rPr>
        <w:t xml:space="preserve"> (</w:t>
      </w:r>
      <w:r w:rsidR="00E072FC" w:rsidRPr="00833999">
        <w:rPr>
          <w:rFonts w:ascii="Arial" w:eastAsia="Times New Roman" w:hAnsi="Arial" w:cs="Arial"/>
          <w:color w:val="000000" w:themeColor="text1"/>
          <w:lang w:eastAsia="en-GB"/>
        </w:rPr>
        <w:t>Pugh</w:t>
      </w:r>
      <w:r w:rsidR="006767A1" w:rsidRPr="00833999">
        <w:rPr>
          <w:rFonts w:ascii="Arial" w:eastAsia="Times New Roman" w:hAnsi="Arial" w:cs="Arial"/>
          <w:color w:val="000000" w:themeColor="text1"/>
          <w:lang w:eastAsia="en-GB"/>
        </w:rPr>
        <w:t>, 2020).</w:t>
      </w:r>
      <w:r w:rsidR="007E0A8C" w:rsidRPr="00833999">
        <w:rPr>
          <w:rFonts w:ascii="Arial" w:eastAsia="Times New Roman" w:hAnsi="Arial" w:cs="Arial"/>
          <w:color w:val="000000" w:themeColor="text1"/>
          <w:lang w:eastAsia="en-GB"/>
        </w:rPr>
        <w:t xml:space="preserve"> </w:t>
      </w:r>
    </w:p>
    <w:p w14:paraId="4A934AFF" w14:textId="5583943E" w:rsidR="001062A2" w:rsidRPr="001979D4" w:rsidRDefault="007E0A8C" w:rsidP="00F355B8">
      <w:pPr>
        <w:spacing w:line="360" w:lineRule="auto"/>
        <w:jc w:val="both"/>
        <w:rPr>
          <w:rFonts w:ascii="Arial" w:eastAsia="Times New Roman" w:hAnsi="Arial" w:cs="Arial"/>
          <w:color w:val="000000" w:themeColor="text1"/>
          <w:lang w:eastAsia="en-GB"/>
        </w:rPr>
      </w:pPr>
      <w:r w:rsidRPr="001979D4">
        <w:rPr>
          <w:rFonts w:ascii="Arial" w:eastAsia="Times New Roman" w:hAnsi="Arial" w:cs="Arial"/>
          <w:color w:val="000000" w:themeColor="text1"/>
          <w:lang w:eastAsia="en-GB"/>
        </w:rPr>
        <w:lastRenderedPageBreak/>
        <w:t xml:space="preserve">Another change impacted by the Act is the decline in the amount of </w:t>
      </w:r>
      <w:r w:rsidR="00C52A27" w:rsidRPr="001979D4">
        <w:rPr>
          <w:rFonts w:ascii="Arial" w:eastAsia="Times New Roman" w:hAnsi="Arial" w:cs="Arial"/>
          <w:color w:val="000000" w:themeColor="text1"/>
          <w:lang w:eastAsia="en-GB"/>
        </w:rPr>
        <w:t>GPs</w:t>
      </w:r>
      <w:r w:rsidRPr="001979D4">
        <w:rPr>
          <w:rFonts w:ascii="Arial" w:eastAsia="Times New Roman" w:hAnsi="Arial" w:cs="Arial"/>
          <w:color w:val="000000" w:themeColor="text1"/>
          <w:lang w:eastAsia="en-GB"/>
        </w:rPr>
        <w:t xml:space="preserve"> needed to sanction </w:t>
      </w:r>
      <w:r w:rsidR="00C52A27" w:rsidRPr="001979D4">
        <w:rPr>
          <w:rFonts w:ascii="Arial" w:eastAsia="Times New Roman" w:hAnsi="Arial" w:cs="Arial"/>
          <w:color w:val="000000" w:themeColor="text1"/>
          <w:lang w:eastAsia="en-GB"/>
        </w:rPr>
        <w:t>an</w:t>
      </w:r>
      <w:r w:rsidRPr="001979D4">
        <w:rPr>
          <w:rFonts w:ascii="Arial" w:eastAsia="Times New Roman" w:hAnsi="Arial" w:cs="Arial"/>
          <w:color w:val="000000" w:themeColor="text1"/>
          <w:lang w:eastAsia="en-GB"/>
        </w:rPr>
        <w:t xml:space="preserve"> individual's confinement under the Mental Health Act 1983. Before the virus more than one GP </w:t>
      </w:r>
      <w:r w:rsidR="00C52A27" w:rsidRPr="001979D4">
        <w:rPr>
          <w:rFonts w:ascii="Arial" w:eastAsia="Times New Roman" w:hAnsi="Arial" w:cs="Arial"/>
          <w:color w:val="000000" w:themeColor="text1"/>
          <w:lang w:eastAsia="en-GB"/>
        </w:rPr>
        <w:t xml:space="preserve">was needed to </w:t>
      </w:r>
      <w:r w:rsidRPr="001979D4">
        <w:rPr>
          <w:rFonts w:ascii="Arial" w:eastAsia="Times New Roman" w:hAnsi="Arial" w:cs="Arial"/>
          <w:color w:val="000000" w:themeColor="text1"/>
          <w:lang w:eastAsia="en-GB"/>
        </w:rPr>
        <w:t>approve</w:t>
      </w:r>
      <w:r w:rsidR="00C52A27" w:rsidRPr="001979D4">
        <w:rPr>
          <w:rFonts w:ascii="Arial" w:eastAsia="Times New Roman" w:hAnsi="Arial" w:cs="Arial"/>
          <w:color w:val="000000" w:themeColor="text1"/>
          <w:lang w:eastAsia="en-GB"/>
        </w:rPr>
        <w:t xml:space="preserve"> this however</w:t>
      </w:r>
      <w:r w:rsidRPr="001979D4">
        <w:rPr>
          <w:rFonts w:ascii="Arial" w:eastAsia="Times New Roman" w:hAnsi="Arial" w:cs="Arial"/>
          <w:color w:val="000000" w:themeColor="text1"/>
          <w:lang w:eastAsia="en-GB"/>
        </w:rPr>
        <w:t xml:space="preserve">, only one </w:t>
      </w:r>
      <w:r w:rsidR="00C52A27" w:rsidRPr="001979D4">
        <w:rPr>
          <w:rFonts w:ascii="Arial" w:eastAsia="Times New Roman" w:hAnsi="Arial" w:cs="Arial"/>
          <w:color w:val="000000" w:themeColor="text1"/>
          <w:lang w:eastAsia="en-GB"/>
        </w:rPr>
        <w:t>judgment</w:t>
      </w:r>
      <w:r w:rsidRPr="001979D4">
        <w:rPr>
          <w:rFonts w:ascii="Arial" w:eastAsia="Times New Roman" w:hAnsi="Arial" w:cs="Arial"/>
          <w:color w:val="000000" w:themeColor="text1"/>
          <w:lang w:eastAsia="en-GB"/>
        </w:rPr>
        <w:t xml:space="preserve"> is now </w:t>
      </w:r>
      <w:r w:rsidR="00C52A27" w:rsidRPr="001979D4">
        <w:rPr>
          <w:rFonts w:ascii="Arial" w:eastAsia="Times New Roman" w:hAnsi="Arial" w:cs="Arial"/>
          <w:color w:val="000000" w:themeColor="text1"/>
          <w:lang w:eastAsia="en-GB"/>
        </w:rPr>
        <w:t>required, (Webber, 2020)</w:t>
      </w:r>
      <w:r w:rsidRPr="001979D4">
        <w:rPr>
          <w:rFonts w:ascii="Arial" w:eastAsia="Times New Roman" w:hAnsi="Arial" w:cs="Arial"/>
          <w:color w:val="000000" w:themeColor="text1"/>
          <w:lang w:eastAsia="en-GB"/>
        </w:rPr>
        <w:t>.</w:t>
      </w:r>
      <w:r w:rsidR="00C52A27" w:rsidRPr="001979D4">
        <w:rPr>
          <w:rFonts w:ascii="Arial" w:eastAsia="Times New Roman" w:hAnsi="Arial" w:cs="Arial"/>
          <w:color w:val="000000" w:themeColor="text1"/>
          <w:lang w:eastAsia="en-GB"/>
        </w:rPr>
        <w:t xml:space="preserve"> The CQC (Care Quality Commission) postponed regular assessments from the 16 March 2020 due to the Coronavirus Act. </w:t>
      </w:r>
      <w:r w:rsidR="00C9290C" w:rsidRPr="001979D4">
        <w:rPr>
          <w:rFonts w:ascii="Arial" w:eastAsia="Times New Roman" w:hAnsi="Arial" w:cs="Arial"/>
          <w:color w:val="000000" w:themeColor="text1"/>
          <w:lang w:eastAsia="en-GB"/>
        </w:rPr>
        <w:t>Though</w:t>
      </w:r>
      <w:r w:rsidR="00C52A27" w:rsidRPr="001979D4">
        <w:rPr>
          <w:rFonts w:ascii="Arial" w:eastAsia="Times New Roman" w:hAnsi="Arial" w:cs="Arial"/>
          <w:color w:val="000000" w:themeColor="text1"/>
          <w:lang w:eastAsia="en-GB"/>
        </w:rPr>
        <w:t xml:space="preserve"> the CQC has informed that it will go on to monitor standardised care providers using data and information and will still visit if there is a danger of detriment or neglect, (CQC, 2020). Routine surgeries have also been </w:t>
      </w:r>
      <w:r w:rsidR="00700866" w:rsidRPr="001979D4">
        <w:rPr>
          <w:rFonts w:ascii="Arial" w:eastAsia="Times New Roman" w:hAnsi="Arial" w:cs="Arial"/>
          <w:color w:val="000000" w:themeColor="text1"/>
          <w:lang w:eastAsia="en-GB"/>
        </w:rPr>
        <w:t>postponed;</w:t>
      </w:r>
      <w:r w:rsidR="00C52A27" w:rsidRPr="001979D4">
        <w:rPr>
          <w:rFonts w:ascii="Arial" w:eastAsia="Times New Roman" w:hAnsi="Arial" w:cs="Arial"/>
          <w:color w:val="000000" w:themeColor="text1"/>
          <w:lang w:eastAsia="en-GB"/>
        </w:rPr>
        <w:t xml:space="preserve"> GP practices are</w:t>
      </w:r>
      <w:r w:rsidR="00700866">
        <w:rPr>
          <w:rFonts w:ascii="Arial" w:eastAsia="Times New Roman" w:hAnsi="Arial" w:cs="Arial"/>
          <w:color w:val="000000" w:themeColor="text1"/>
          <w:lang w:eastAsia="en-GB"/>
        </w:rPr>
        <w:t xml:space="preserve"> </w:t>
      </w:r>
      <w:r w:rsidR="00C52A27" w:rsidRPr="001979D4">
        <w:rPr>
          <w:rFonts w:ascii="Arial" w:eastAsia="Times New Roman" w:hAnsi="Arial" w:cs="Arial"/>
          <w:color w:val="000000" w:themeColor="text1"/>
          <w:lang w:eastAsia="en-GB"/>
        </w:rPr>
        <w:t xml:space="preserve">still closed for </w:t>
      </w:r>
      <w:r w:rsidR="00084D97" w:rsidRPr="001979D4">
        <w:rPr>
          <w:rFonts w:ascii="Arial" w:eastAsia="Times New Roman" w:hAnsi="Arial" w:cs="Arial"/>
          <w:color w:val="000000" w:themeColor="text1"/>
          <w:lang w:eastAsia="en-GB"/>
        </w:rPr>
        <w:t>face-to-face</w:t>
      </w:r>
      <w:r w:rsidR="00C52A27" w:rsidRPr="001979D4">
        <w:rPr>
          <w:rFonts w:ascii="Arial" w:eastAsia="Times New Roman" w:hAnsi="Arial" w:cs="Arial"/>
          <w:color w:val="000000" w:themeColor="text1"/>
          <w:lang w:eastAsia="en-GB"/>
        </w:rPr>
        <w:t xml:space="preserve"> appointments. </w:t>
      </w:r>
      <w:bookmarkStart w:id="11" w:name="_Hlk71232145"/>
    </w:p>
    <w:p w14:paraId="5E69B97D" w14:textId="43950B91" w:rsidR="0068138B" w:rsidRPr="001979D4" w:rsidRDefault="0068138B" w:rsidP="001062A2">
      <w:pPr>
        <w:jc w:val="both"/>
        <w:rPr>
          <w:rFonts w:ascii="Arial" w:eastAsia="Times New Roman" w:hAnsi="Arial" w:cs="Arial"/>
          <w:b/>
          <w:bCs/>
          <w:color w:val="000000" w:themeColor="text1"/>
          <w:u w:val="single"/>
          <w:lang w:eastAsia="en-GB"/>
        </w:rPr>
      </w:pPr>
      <w:r w:rsidRPr="001979D4">
        <w:rPr>
          <w:rFonts w:ascii="Arial" w:eastAsia="Times New Roman" w:hAnsi="Arial" w:cs="Arial"/>
          <w:b/>
          <w:bCs/>
          <w:color w:val="000000" w:themeColor="text1"/>
          <w:u w:val="single"/>
          <w:lang w:eastAsia="en-GB"/>
        </w:rPr>
        <w:t>Ethical considerations</w:t>
      </w:r>
    </w:p>
    <w:bookmarkEnd w:id="11"/>
    <w:p w14:paraId="67752032" w14:textId="6238C876" w:rsidR="0068138B" w:rsidRPr="001979D4" w:rsidRDefault="00C1463E" w:rsidP="00990326">
      <w:pPr>
        <w:spacing w:line="360" w:lineRule="auto"/>
        <w:jc w:val="both"/>
        <w:rPr>
          <w:rFonts w:ascii="Arial" w:eastAsia="Times New Roman" w:hAnsi="Arial" w:cs="Arial"/>
          <w:color w:val="000000" w:themeColor="text1"/>
          <w:lang w:eastAsia="en-GB"/>
        </w:rPr>
      </w:pPr>
      <w:r w:rsidRPr="001979D4">
        <w:rPr>
          <w:rFonts w:ascii="Arial" w:eastAsia="Times New Roman" w:hAnsi="Arial" w:cs="Arial"/>
          <w:color w:val="000000" w:themeColor="text1"/>
          <w:lang w:eastAsia="en-GB"/>
        </w:rPr>
        <w:t>During the pandemic there have been many challenges like shortage of equipment,</w:t>
      </w:r>
      <w:r w:rsidR="00075130" w:rsidRPr="001979D4">
        <w:rPr>
          <w:rFonts w:ascii="Arial" w:eastAsia="Times New Roman" w:hAnsi="Arial" w:cs="Arial"/>
          <w:color w:val="000000" w:themeColor="text1"/>
          <w:lang w:eastAsia="en-GB"/>
        </w:rPr>
        <w:t xml:space="preserve"> priority-setting, physical distancing, public health </w:t>
      </w:r>
      <w:r w:rsidRPr="001979D4">
        <w:rPr>
          <w:rFonts w:ascii="Arial" w:eastAsia="Times New Roman" w:hAnsi="Arial" w:cs="Arial"/>
          <w:color w:val="000000" w:themeColor="text1"/>
          <w:lang w:eastAsia="en-GB"/>
        </w:rPr>
        <w:t>supervision</w:t>
      </w:r>
      <w:r w:rsidR="00075130" w:rsidRPr="001979D4">
        <w:rPr>
          <w:rFonts w:ascii="Arial" w:eastAsia="Times New Roman" w:hAnsi="Arial" w:cs="Arial"/>
          <w:color w:val="000000" w:themeColor="text1"/>
          <w:lang w:eastAsia="en-GB"/>
        </w:rPr>
        <w:t xml:space="preserve">, the COVID19 pandemic </w:t>
      </w:r>
      <w:r w:rsidR="00F066D7" w:rsidRPr="001979D4">
        <w:rPr>
          <w:rFonts w:ascii="Arial" w:eastAsia="Times New Roman" w:hAnsi="Arial" w:cs="Arial"/>
          <w:color w:val="000000" w:themeColor="text1"/>
          <w:lang w:eastAsia="en-GB"/>
        </w:rPr>
        <w:t>has revealed</w:t>
      </w:r>
      <w:r w:rsidR="00075130" w:rsidRPr="001979D4">
        <w:rPr>
          <w:rFonts w:ascii="Arial" w:eastAsia="Times New Roman" w:hAnsi="Arial" w:cs="Arial"/>
          <w:color w:val="000000" w:themeColor="text1"/>
          <w:lang w:eastAsia="en-GB"/>
        </w:rPr>
        <w:t xml:space="preserve"> </w:t>
      </w:r>
      <w:r w:rsidR="00F066D7" w:rsidRPr="001979D4">
        <w:rPr>
          <w:rFonts w:ascii="Arial" w:eastAsia="Times New Roman" w:hAnsi="Arial" w:cs="Arial"/>
          <w:color w:val="000000" w:themeColor="text1"/>
          <w:lang w:eastAsia="en-GB"/>
        </w:rPr>
        <w:t>significant</w:t>
      </w:r>
      <w:r w:rsidR="00075130" w:rsidRPr="001979D4">
        <w:rPr>
          <w:rFonts w:ascii="Arial" w:eastAsia="Times New Roman" w:hAnsi="Arial" w:cs="Arial"/>
          <w:color w:val="000000" w:themeColor="text1"/>
          <w:lang w:eastAsia="en-GB"/>
        </w:rPr>
        <w:t xml:space="preserve"> ethical </w:t>
      </w:r>
      <w:r w:rsidR="00F066D7" w:rsidRPr="001979D4">
        <w:rPr>
          <w:rFonts w:ascii="Arial" w:eastAsia="Times New Roman" w:hAnsi="Arial" w:cs="Arial"/>
          <w:color w:val="000000" w:themeColor="text1"/>
          <w:lang w:eastAsia="en-GB"/>
        </w:rPr>
        <w:t>disputes</w:t>
      </w:r>
      <w:r w:rsidR="00075130" w:rsidRPr="001979D4">
        <w:rPr>
          <w:rFonts w:ascii="Arial" w:eastAsia="Times New Roman" w:hAnsi="Arial" w:cs="Arial"/>
          <w:color w:val="000000" w:themeColor="text1"/>
          <w:lang w:eastAsia="en-GB"/>
        </w:rPr>
        <w:t>. These are</w:t>
      </w:r>
      <w:r w:rsidR="00F066D7" w:rsidRPr="001979D4">
        <w:rPr>
          <w:rFonts w:ascii="Arial" w:eastAsia="Times New Roman" w:hAnsi="Arial" w:cs="Arial"/>
          <w:color w:val="000000" w:themeColor="text1"/>
          <w:lang w:eastAsia="en-GB"/>
        </w:rPr>
        <w:t xml:space="preserve"> made more</w:t>
      </w:r>
      <w:r w:rsidR="00075130" w:rsidRPr="001979D4">
        <w:rPr>
          <w:rFonts w:ascii="Arial" w:eastAsia="Times New Roman" w:hAnsi="Arial" w:cs="Arial"/>
          <w:color w:val="000000" w:themeColor="text1"/>
          <w:lang w:eastAsia="en-GB"/>
        </w:rPr>
        <w:t xml:space="preserve"> </w:t>
      </w:r>
      <w:r w:rsidR="00F066D7" w:rsidRPr="001979D4">
        <w:rPr>
          <w:rFonts w:ascii="Arial" w:eastAsia="Times New Roman" w:hAnsi="Arial" w:cs="Arial"/>
          <w:color w:val="000000" w:themeColor="text1"/>
          <w:lang w:eastAsia="en-GB"/>
        </w:rPr>
        <w:t>problematic</w:t>
      </w:r>
      <w:r w:rsidR="00075130" w:rsidRPr="001979D4">
        <w:rPr>
          <w:rFonts w:ascii="Arial" w:eastAsia="Times New Roman" w:hAnsi="Arial" w:cs="Arial"/>
          <w:color w:val="000000" w:themeColor="text1"/>
          <w:lang w:eastAsia="en-GB"/>
        </w:rPr>
        <w:t xml:space="preserve"> by the </w:t>
      </w:r>
      <w:r w:rsidR="00F066D7" w:rsidRPr="001979D4">
        <w:rPr>
          <w:rFonts w:ascii="Arial" w:eastAsia="Times New Roman" w:hAnsi="Arial" w:cs="Arial"/>
          <w:color w:val="000000" w:themeColor="text1"/>
          <w:lang w:eastAsia="en-GB"/>
        </w:rPr>
        <w:t>various</w:t>
      </w:r>
      <w:r w:rsidR="00075130" w:rsidRPr="001979D4">
        <w:rPr>
          <w:rFonts w:ascii="Arial" w:eastAsia="Times New Roman" w:hAnsi="Arial" w:cs="Arial"/>
          <w:color w:val="000000" w:themeColor="text1"/>
          <w:lang w:eastAsia="en-GB"/>
        </w:rPr>
        <w:t xml:space="preserve"> health </w:t>
      </w:r>
      <w:r w:rsidR="00F066D7" w:rsidRPr="001979D4">
        <w:rPr>
          <w:rFonts w:ascii="Arial" w:eastAsia="Times New Roman" w:hAnsi="Arial" w:cs="Arial"/>
          <w:color w:val="000000" w:themeColor="text1"/>
          <w:lang w:eastAsia="en-GB"/>
        </w:rPr>
        <w:t>practices</w:t>
      </w:r>
      <w:r w:rsidR="00075130" w:rsidRPr="001979D4">
        <w:rPr>
          <w:rFonts w:ascii="Arial" w:eastAsia="Times New Roman" w:hAnsi="Arial" w:cs="Arial"/>
          <w:color w:val="000000" w:themeColor="text1"/>
          <w:lang w:eastAsia="en-GB"/>
        </w:rPr>
        <w:t xml:space="preserve"> </w:t>
      </w:r>
      <w:r w:rsidR="00F066D7" w:rsidRPr="001979D4">
        <w:rPr>
          <w:rFonts w:ascii="Arial" w:eastAsia="Times New Roman" w:hAnsi="Arial" w:cs="Arial"/>
          <w:color w:val="000000" w:themeColor="text1"/>
          <w:lang w:eastAsia="en-GB"/>
        </w:rPr>
        <w:t>as well as the</w:t>
      </w:r>
      <w:r w:rsidR="00075130" w:rsidRPr="001979D4">
        <w:rPr>
          <w:rFonts w:ascii="Arial" w:eastAsia="Times New Roman" w:hAnsi="Arial" w:cs="Arial"/>
          <w:color w:val="000000" w:themeColor="text1"/>
          <w:lang w:eastAsia="en-GB"/>
        </w:rPr>
        <w:t xml:space="preserve"> </w:t>
      </w:r>
      <w:r w:rsidR="00F066D7" w:rsidRPr="001979D4">
        <w:rPr>
          <w:rFonts w:ascii="Arial" w:eastAsia="Times New Roman" w:hAnsi="Arial" w:cs="Arial"/>
          <w:color w:val="000000" w:themeColor="text1"/>
          <w:lang w:eastAsia="en-GB"/>
        </w:rPr>
        <w:t>distinctive</w:t>
      </w:r>
      <w:r w:rsidR="00075130" w:rsidRPr="001979D4">
        <w:rPr>
          <w:rFonts w:ascii="Arial" w:eastAsia="Times New Roman" w:hAnsi="Arial" w:cs="Arial"/>
          <w:color w:val="000000" w:themeColor="text1"/>
          <w:lang w:eastAsia="en-GB"/>
        </w:rPr>
        <w:t xml:space="preserve"> </w:t>
      </w:r>
      <w:r w:rsidR="00F066D7" w:rsidRPr="001979D4">
        <w:rPr>
          <w:rFonts w:ascii="Arial" w:eastAsia="Times New Roman" w:hAnsi="Arial" w:cs="Arial"/>
          <w:color w:val="000000" w:themeColor="text1"/>
          <w:lang w:eastAsia="en-GB"/>
        </w:rPr>
        <w:t>ethnic</w:t>
      </w:r>
      <w:r w:rsidR="00075130" w:rsidRPr="001979D4">
        <w:rPr>
          <w:rFonts w:ascii="Arial" w:eastAsia="Times New Roman" w:hAnsi="Arial" w:cs="Arial"/>
          <w:color w:val="000000" w:themeColor="text1"/>
          <w:lang w:eastAsia="en-GB"/>
        </w:rPr>
        <w:t xml:space="preserve"> and socio-economic </w:t>
      </w:r>
      <w:r w:rsidR="00F066D7" w:rsidRPr="001979D4">
        <w:rPr>
          <w:rFonts w:ascii="Arial" w:eastAsia="Times New Roman" w:hAnsi="Arial" w:cs="Arial"/>
          <w:color w:val="000000" w:themeColor="text1"/>
          <w:lang w:eastAsia="en-GB"/>
        </w:rPr>
        <w:t>environments</w:t>
      </w:r>
      <w:r w:rsidR="00075130" w:rsidRPr="001979D4">
        <w:rPr>
          <w:rFonts w:ascii="Arial" w:eastAsia="Times New Roman" w:hAnsi="Arial" w:cs="Arial"/>
          <w:color w:val="000000" w:themeColor="text1"/>
          <w:lang w:eastAsia="en-GB"/>
        </w:rPr>
        <w:t xml:space="preserve"> of </w:t>
      </w:r>
      <w:r w:rsidR="00F066D7" w:rsidRPr="001979D4">
        <w:rPr>
          <w:rFonts w:ascii="Arial" w:eastAsia="Times New Roman" w:hAnsi="Arial" w:cs="Arial"/>
          <w:color w:val="000000" w:themeColor="text1"/>
          <w:lang w:eastAsia="en-GB"/>
        </w:rPr>
        <w:t xml:space="preserve">some </w:t>
      </w:r>
      <w:r w:rsidR="00075130" w:rsidRPr="001979D4">
        <w:rPr>
          <w:rFonts w:ascii="Arial" w:eastAsia="Times New Roman" w:hAnsi="Arial" w:cs="Arial"/>
          <w:color w:val="000000" w:themeColor="text1"/>
          <w:lang w:eastAsia="en-GB"/>
        </w:rPr>
        <w:t>countries</w:t>
      </w:r>
      <w:r w:rsidR="00835839" w:rsidRPr="001979D4">
        <w:rPr>
          <w:rFonts w:ascii="Arial" w:eastAsia="Times New Roman" w:hAnsi="Arial" w:cs="Arial"/>
          <w:color w:val="000000" w:themeColor="text1"/>
          <w:lang w:eastAsia="en-GB"/>
        </w:rPr>
        <w:t>, (WHO, 2021).</w:t>
      </w:r>
      <w:r w:rsidR="00084D97" w:rsidRPr="001979D4">
        <w:rPr>
          <w:rFonts w:ascii="Arial" w:eastAsia="Times New Roman" w:hAnsi="Arial" w:cs="Arial"/>
          <w:color w:val="000000" w:themeColor="text1"/>
          <w:lang w:eastAsia="en-GB"/>
        </w:rPr>
        <w:t xml:space="preserve"> The UK government played down the severity of the virus when it first emerged, Prime </w:t>
      </w:r>
      <w:r w:rsidR="00531BBD" w:rsidRPr="001979D4">
        <w:rPr>
          <w:rFonts w:ascii="Arial" w:eastAsia="Times New Roman" w:hAnsi="Arial" w:cs="Arial"/>
          <w:color w:val="000000" w:themeColor="text1"/>
          <w:lang w:eastAsia="en-GB"/>
        </w:rPr>
        <w:t>minister</w:t>
      </w:r>
      <w:r w:rsidR="00084D97" w:rsidRPr="001979D4">
        <w:rPr>
          <w:rFonts w:ascii="Arial" w:eastAsia="Times New Roman" w:hAnsi="Arial" w:cs="Arial"/>
          <w:color w:val="000000" w:themeColor="text1"/>
          <w:lang w:eastAsia="en-GB"/>
        </w:rPr>
        <w:t xml:space="preserve"> Boris Johnson </w:t>
      </w:r>
      <w:r w:rsidR="00437ED1" w:rsidRPr="001979D4">
        <w:rPr>
          <w:rFonts w:ascii="Arial" w:eastAsia="Times New Roman" w:hAnsi="Arial" w:cs="Arial"/>
          <w:color w:val="000000" w:themeColor="text1"/>
          <w:lang w:eastAsia="en-GB"/>
        </w:rPr>
        <w:t>delayed a</w:t>
      </w:r>
      <w:r w:rsidR="00084D97" w:rsidRPr="001979D4">
        <w:rPr>
          <w:rFonts w:ascii="Arial" w:eastAsia="Times New Roman" w:hAnsi="Arial" w:cs="Arial"/>
          <w:color w:val="000000" w:themeColor="text1"/>
          <w:lang w:eastAsia="en-GB"/>
        </w:rPr>
        <w:t xml:space="preserve"> full national lockdown</w:t>
      </w:r>
      <w:r w:rsidR="00B62622" w:rsidRPr="001979D4">
        <w:rPr>
          <w:rFonts w:ascii="Arial" w:eastAsia="Times New Roman" w:hAnsi="Arial" w:cs="Arial"/>
          <w:color w:val="000000" w:themeColor="text1"/>
          <w:lang w:eastAsia="en-GB"/>
        </w:rPr>
        <w:t xml:space="preserve"> even after 20,000 de</w:t>
      </w:r>
      <w:r w:rsidR="00531BBD" w:rsidRPr="001979D4">
        <w:rPr>
          <w:rFonts w:ascii="Arial" w:eastAsia="Times New Roman" w:hAnsi="Arial" w:cs="Arial"/>
          <w:color w:val="000000" w:themeColor="text1"/>
          <w:lang w:eastAsia="en-GB"/>
        </w:rPr>
        <w:t>aths.</w:t>
      </w:r>
      <w:r w:rsidR="007F7758" w:rsidRPr="001979D4">
        <w:rPr>
          <w:rFonts w:ascii="Arial" w:eastAsia="Times New Roman" w:hAnsi="Arial" w:cs="Arial"/>
          <w:color w:val="000000" w:themeColor="text1"/>
          <w:lang w:eastAsia="en-GB"/>
        </w:rPr>
        <w:t xml:space="preserve"> The public has the right to know the full extent of the virus as we are the ones at risk.</w:t>
      </w:r>
      <w:r w:rsidR="00531BBD" w:rsidRPr="001979D4">
        <w:rPr>
          <w:rFonts w:ascii="Arial" w:eastAsia="Times New Roman" w:hAnsi="Arial" w:cs="Arial"/>
          <w:color w:val="000000" w:themeColor="text1"/>
          <w:lang w:eastAsia="en-GB"/>
        </w:rPr>
        <w:t xml:space="preserve"> </w:t>
      </w:r>
      <w:r w:rsidR="00865871" w:rsidRPr="001979D4">
        <w:rPr>
          <w:rFonts w:ascii="Arial" w:eastAsia="Times New Roman" w:hAnsi="Arial" w:cs="Arial"/>
          <w:color w:val="000000" w:themeColor="text1"/>
          <w:lang w:eastAsia="en-GB"/>
        </w:rPr>
        <w:t>Also,</w:t>
      </w:r>
      <w:r w:rsidR="00531BBD" w:rsidRPr="001979D4">
        <w:rPr>
          <w:rFonts w:ascii="Arial" w:eastAsia="Times New Roman" w:hAnsi="Arial" w:cs="Arial"/>
          <w:color w:val="000000" w:themeColor="text1"/>
          <w:lang w:eastAsia="en-GB"/>
        </w:rPr>
        <w:t xml:space="preserve"> information emerged </w:t>
      </w:r>
      <w:r w:rsidR="007F7758" w:rsidRPr="001979D4">
        <w:rPr>
          <w:rFonts w:ascii="Arial" w:eastAsia="Times New Roman" w:hAnsi="Arial" w:cs="Arial"/>
          <w:color w:val="000000" w:themeColor="text1"/>
          <w:lang w:eastAsia="en-GB"/>
        </w:rPr>
        <w:t>later</w:t>
      </w:r>
      <w:r w:rsidR="00531BBD" w:rsidRPr="001979D4">
        <w:rPr>
          <w:rFonts w:ascii="Arial" w:eastAsia="Times New Roman" w:hAnsi="Arial" w:cs="Arial"/>
          <w:color w:val="000000" w:themeColor="text1"/>
          <w:lang w:eastAsia="en-GB"/>
        </w:rPr>
        <w:t xml:space="preserve"> in the pandemic that </w:t>
      </w:r>
      <w:r w:rsidR="00F066D7" w:rsidRPr="001979D4">
        <w:rPr>
          <w:rFonts w:ascii="Arial" w:eastAsia="Times New Roman" w:hAnsi="Arial" w:cs="Arial"/>
          <w:color w:val="000000" w:themeColor="text1"/>
          <w:lang w:eastAsia="en-GB"/>
        </w:rPr>
        <w:t>individuals</w:t>
      </w:r>
      <w:r w:rsidR="00531BBD" w:rsidRPr="001979D4">
        <w:rPr>
          <w:rFonts w:ascii="Arial" w:eastAsia="Times New Roman" w:hAnsi="Arial" w:cs="Arial"/>
          <w:color w:val="000000" w:themeColor="text1"/>
          <w:lang w:eastAsia="en-GB"/>
        </w:rPr>
        <w:t xml:space="preserve"> from</w:t>
      </w:r>
      <w:r w:rsidR="00437ED1" w:rsidRPr="001979D4">
        <w:rPr>
          <w:rFonts w:ascii="Arial" w:eastAsia="Times New Roman" w:hAnsi="Arial" w:cs="Arial"/>
          <w:color w:val="000000" w:themeColor="text1"/>
          <w:lang w:eastAsia="en-GB"/>
        </w:rPr>
        <w:t xml:space="preserve"> </w:t>
      </w:r>
      <w:r w:rsidR="00990326" w:rsidRPr="001979D4">
        <w:rPr>
          <w:rFonts w:ascii="Arial" w:eastAsia="Times New Roman" w:hAnsi="Arial" w:cs="Arial"/>
          <w:color w:val="000000" w:themeColor="text1"/>
          <w:lang w:eastAsia="en-GB"/>
        </w:rPr>
        <w:t>BAME</w:t>
      </w:r>
      <w:r w:rsidR="007F7758" w:rsidRPr="001979D4">
        <w:rPr>
          <w:rFonts w:ascii="Arial" w:eastAsia="Times New Roman" w:hAnsi="Arial" w:cs="Arial"/>
          <w:color w:val="000000" w:themeColor="text1"/>
          <w:lang w:eastAsia="en-GB"/>
        </w:rPr>
        <w:t xml:space="preserve"> communities</w:t>
      </w:r>
      <w:r w:rsidR="00990326" w:rsidRPr="001979D4">
        <w:rPr>
          <w:rFonts w:ascii="Arial" w:eastAsia="Times New Roman" w:hAnsi="Arial" w:cs="Arial"/>
          <w:color w:val="000000" w:themeColor="text1"/>
          <w:lang w:eastAsia="en-GB"/>
        </w:rPr>
        <w:t xml:space="preserve"> </w:t>
      </w:r>
      <w:r w:rsidR="00F066D7" w:rsidRPr="001979D4">
        <w:rPr>
          <w:rFonts w:ascii="Arial" w:eastAsia="Times New Roman" w:hAnsi="Arial" w:cs="Arial"/>
          <w:color w:val="000000" w:themeColor="text1"/>
          <w:lang w:eastAsia="en-GB"/>
        </w:rPr>
        <w:t>had more chances</w:t>
      </w:r>
      <w:r w:rsidR="00531BBD" w:rsidRPr="001979D4">
        <w:rPr>
          <w:rFonts w:ascii="Arial" w:eastAsia="Times New Roman" w:hAnsi="Arial" w:cs="Arial"/>
          <w:color w:val="000000" w:themeColor="text1"/>
          <w:lang w:eastAsia="en-GB"/>
        </w:rPr>
        <w:t xml:space="preserve"> of contracting the virus than the rest of the population.</w:t>
      </w:r>
      <w:r w:rsidR="00437ED1" w:rsidRPr="001979D4">
        <w:rPr>
          <w:rFonts w:ascii="Arial" w:eastAsia="Times New Roman" w:hAnsi="Arial" w:cs="Arial"/>
          <w:color w:val="000000" w:themeColor="text1"/>
          <w:lang w:eastAsia="en-GB"/>
        </w:rPr>
        <w:t xml:space="preserve"> The Office of National Statistics </w:t>
      </w:r>
      <w:r w:rsidR="00C26982" w:rsidRPr="001979D4">
        <w:rPr>
          <w:rFonts w:ascii="Arial" w:eastAsia="Times New Roman" w:hAnsi="Arial" w:cs="Arial"/>
          <w:color w:val="000000" w:themeColor="text1"/>
          <w:lang w:eastAsia="en-GB"/>
        </w:rPr>
        <w:t xml:space="preserve">records assessed </w:t>
      </w:r>
      <w:r w:rsidR="00437ED1" w:rsidRPr="001979D4">
        <w:rPr>
          <w:rFonts w:ascii="Arial" w:eastAsia="Times New Roman" w:hAnsi="Arial" w:cs="Arial"/>
          <w:color w:val="000000" w:themeColor="text1"/>
          <w:lang w:eastAsia="en-GB"/>
        </w:rPr>
        <w:t>the</w:t>
      </w:r>
      <w:r w:rsidR="00C26982" w:rsidRPr="001979D4">
        <w:rPr>
          <w:rFonts w:ascii="Arial" w:eastAsia="Times New Roman" w:hAnsi="Arial" w:cs="Arial"/>
          <w:color w:val="000000" w:themeColor="text1"/>
          <w:lang w:eastAsia="en-GB"/>
        </w:rPr>
        <w:t>se</w:t>
      </w:r>
      <w:r w:rsidR="00437ED1" w:rsidRPr="001979D4">
        <w:rPr>
          <w:rFonts w:ascii="Arial" w:eastAsia="Times New Roman" w:hAnsi="Arial" w:cs="Arial"/>
          <w:color w:val="000000" w:themeColor="text1"/>
          <w:lang w:eastAsia="en-GB"/>
        </w:rPr>
        <w:t xml:space="preserve"> preliminary death rates </w:t>
      </w:r>
      <w:r w:rsidR="00F066D7" w:rsidRPr="001979D4">
        <w:rPr>
          <w:rFonts w:ascii="Arial" w:eastAsia="Times New Roman" w:hAnsi="Arial" w:cs="Arial"/>
          <w:color w:val="000000" w:themeColor="text1"/>
          <w:lang w:eastAsia="en-GB"/>
        </w:rPr>
        <w:t>then</w:t>
      </w:r>
      <w:r w:rsidR="00437ED1" w:rsidRPr="001979D4">
        <w:rPr>
          <w:rFonts w:ascii="Arial" w:eastAsia="Times New Roman" w:hAnsi="Arial" w:cs="Arial"/>
          <w:color w:val="000000" w:themeColor="text1"/>
          <w:lang w:eastAsia="en-GB"/>
        </w:rPr>
        <w:t xml:space="preserve"> stated disturbingly disparate mortality </w:t>
      </w:r>
      <w:r w:rsidR="00990326" w:rsidRPr="001979D4">
        <w:rPr>
          <w:rFonts w:ascii="Arial" w:eastAsia="Times New Roman" w:hAnsi="Arial" w:cs="Arial"/>
          <w:color w:val="000000" w:themeColor="text1"/>
          <w:lang w:eastAsia="en-GB"/>
        </w:rPr>
        <w:t>amongst BAME</w:t>
      </w:r>
      <w:r w:rsidR="00437ED1" w:rsidRPr="001979D4">
        <w:rPr>
          <w:rFonts w:ascii="Arial" w:eastAsia="Times New Roman" w:hAnsi="Arial" w:cs="Arial"/>
          <w:color w:val="000000" w:themeColor="text1"/>
          <w:lang w:eastAsia="en-GB"/>
        </w:rPr>
        <w:t xml:space="preserve"> groups, </w:t>
      </w:r>
      <w:r w:rsidR="00A76ECC" w:rsidRPr="001979D4">
        <w:rPr>
          <w:rFonts w:ascii="Arial" w:eastAsia="Times New Roman" w:hAnsi="Arial" w:cs="Arial"/>
          <w:color w:val="000000" w:themeColor="text1"/>
          <w:lang w:eastAsia="en-GB"/>
        </w:rPr>
        <w:t>(Moorthy</w:t>
      </w:r>
      <w:r w:rsidR="00437ED1" w:rsidRPr="001979D4">
        <w:rPr>
          <w:rFonts w:ascii="Arial" w:eastAsia="Times New Roman" w:hAnsi="Arial" w:cs="Arial"/>
          <w:color w:val="000000" w:themeColor="text1"/>
          <w:lang w:eastAsia="en-GB"/>
        </w:rPr>
        <w:t xml:space="preserve"> et.al</w:t>
      </w:r>
      <w:r w:rsidR="000B6EE5" w:rsidRPr="001979D4">
        <w:rPr>
          <w:rFonts w:ascii="Arial" w:eastAsia="Times New Roman" w:hAnsi="Arial" w:cs="Arial"/>
          <w:color w:val="000000" w:themeColor="text1"/>
          <w:lang w:eastAsia="en-GB"/>
        </w:rPr>
        <w:t>,</w:t>
      </w:r>
      <w:r w:rsidR="00437ED1" w:rsidRPr="001979D4">
        <w:rPr>
          <w:rFonts w:ascii="Arial" w:eastAsia="Times New Roman" w:hAnsi="Arial" w:cs="Arial"/>
          <w:color w:val="000000" w:themeColor="text1"/>
          <w:lang w:eastAsia="en-GB"/>
        </w:rPr>
        <w:t xml:space="preserve"> 2020). </w:t>
      </w:r>
      <w:r w:rsidR="00A97162" w:rsidRPr="001979D4">
        <w:rPr>
          <w:rFonts w:ascii="Arial" w:eastAsia="Times New Roman" w:hAnsi="Arial" w:cs="Arial"/>
          <w:color w:val="000000" w:themeColor="text1"/>
          <w:lang w:eastAsia="en-GB"/>
        </w:rPr>
        <w:t xml:space="preserve">These mortality rates were also surprisingly high </w:t>
      </w:r>
      <w:r w:rsidR="00437ED1" w:rsidRPr="001979D4">
        <w:rPr>
          <w:rFonts w:ascii="Arial" w:eastAsia="Times New Roman" w:hAnsi="Arial" w:cs="Arial"/>
          <w:color w:val="000000" w:themeColor="text1"/>
          <w:lang w:eastAsia="en-GB"/>
        </w:rPr>
        <w:t xml:space="preserve">in BAME </w:t>
      </w:r>
      <w:r w:rsidR="007F7758" w:rsidRPr="001979D4">
        <w:rPr>
          <w:rFonts w:ascii="Arial" w:eastAsia="Times New Roman" w:hAnsi="Arial" w:cs="Arial"/>
          <w:color w:val="000000" w:themeColor="text1"/>
          <w:lang w:eastAsia="en-GB"/>
        </w:rPr>
        <w:t>populace</w:t>
      </w:r>
      <w:r w:rsidR="00437ED1" w:rsidRPr="001979D4">
        <w:rPr>
          <w:rFonts w:ascii="Arial" w:eastAsia="Times New Roman" w:hAnsi="Arial" w:cs="Arial"/>
          <w:color w:val="000000" w:themeColor="text1"/>
          <w:lang w:eastAsia="en-GB"/>
        </w:rPr>
        <w:t xml:space="preserve"> in USA.</w:t>
      </w:r>
      <w:r w:rsidR="00865871" w:rsidRPr="001979D4">
        <w:rPr>
          <w:rFonts w:ascii="Arial" w:eastAsia="Times New Roman" w:hAnsi="Arial" w:cs="Arial"/>
          <w:color w:val="000000" w:themeColor="text1"/>
          <w:lang w:eastAsia="en-GB"/>
        </w:rPr>
        <w:t xml:space="preserve">. </w:t>
      </w:r>
      <w:r w:rsidR="00437ED1" w:rsidRPr="001979D4">
        <w:rPr>
          <w:rFonts w:ascii="Arial" w:eastAsia="Times New Roman" w:hAnsi="Arial" w:cs="Arial"/>
          <w:color w:val="000000" w:themeColor="text1"/>
          <w:lang w:eastAsia="en-GB"/>
        </w:rPr>
        <w:t xml:space="preserve">The </w:t>
      </w:r>
      <w:r w:rsidR="00C26982" w:rsidRPr="001979D4">
        <w:rPr>
          <w:rFonts w:ascii="Arial" w:eastAsia="Times New Roman" w:hAnsi="Arial" w:cs="Arial"/>
          <w:color w:val="000000" w:themeColor="text1"/>
          <w:lang w:eastAsia="en-GB"/>
        </w:rPr>
        <w:t>mortality rates</w:t>
      </w:r>
      <w:r w:rsidR="00437ED1" w:rsidRPr="001979D4">
        <w:rPr>
          <w:rFonts w:ascii="Arial" w:eastAsia="Times New Roman" w:hAnsi="Arial" w:cs="Arial"/>
          <w:color w:val="000000" w:themeColor="text1"/>
          <w:lang w:eastAsia="en-GB"/>
        </w:rPr>
        <w:t xml:space="preserve"> when </w:t>
      </w:r>
      <w:r w:rsidR="00C26982" w:rsidRPr="001979D4">
        <w:rPr>
          <w:rFonts w:ascii="Arial" w:eastAsia="Times New Roman" w:hAnsi="Arial" w:cs="Arial"/>
          <w:color w:val="000000" w:themeColor="text1"/>
          <w:lang w:eastAsia="en-GB"/>
        </w:rPr>
        <w:t>equated</w:t>
      </w:r>
      <w:r w:rsidR="00437ED1" w:rsidRPr="001979D4">
        <w:rPr>
          <w:rFonts w:ascii="Arial" w:eastAsia="Times New Roman" w:hAnsi="Arial" w:cs="Arial"/>
          <w:color w:val="000000" w:themeColor="text1"/>
          <w:lang w:eastAsia="en-GB"/>
        </w:rPr>
        <w:t xml:space="preserve"> to </w:t>
      </w:r>
      <w:r w:rsidR="00C26982" w:rsidRPr="001979D4">
        <w:rPr>
          <w:rFonts w:ascii="Arial" w:eastAsia="Times New Roman" w:hAnsi="Arial" w:cs="Arial"/>
          <w:color w:val="000000" w:themeColor="text1"/>
          <w:lang w:eastAsia="en-GB"/>
        </w:rPr>
        <w:t>Caucasian populace</w:t>
      </w:r>
      <w:r w:rsidR="007F7758" w:rsidRPr="001979D4">
        <w:rPr>
          <w:rFonts w:ascii="Arial" w:eastAsia="Times New Roman" w:hAnsi="Arial" w:cs="Arial"/>
          <w:color w:val="000000" w:themeColor="text1"/>
          <w:lang w:eastAsia="en-GB"/>
        </w:rPr>
        <w:t xml:space="preserve">, </w:t>
      </w:r>
      <w:r w:rsidR="001712B7" w:rsidRPr="001979D4">
        <w:rPr>
          <w:rFonts w:ascii="Arial" w:eastAsia="Times New Roman" w:hAnsi="Arial" w:cs="Arial"/>
          <w:color w:val="000000" w:themeColor="text1"/>
          <w:lang w:eastAsia="en-GB"/>
        </w:rPr>
        <w:t>(</w:t>
      </w:r>
      <w:r w:rsidR="00E072FC" w:rsidRPr="001979D4">
        <w:rPr>
          <w:rFonts w:ascii="Arial" w:eastAsia="Times New Roman" w:hAnsi="Arial" w:cs="Arial"/>
          <w:color w:val="000000" w:themeColor="text1"/>
          <w:lang w:eastAsia="en-GB"/>
        </w:rPr>
        <w:t>Townsend,</w:t>
      </w:r>
      <w:r w:rsidR="00C24554" w:rsidRPr="001979D4">
        <w:rPr>
          <w:rFonts w:ascii="Arial" w:eastAsia="Times New Roman" w:hAnsi="Arial" w:cs="Arial"/>
          <w:color w:val="000000" w:themeColor="text1"/>
          <w:lang w:eastAsia="en-GB"/>
        </w:rPr>
        <w:t xml:space="preserve">, Kyle and Stanford, </w:t>
      </w:r>
      <w:r w:rsidR="00E072FC" w:rsidRPr="001979D4">
        <w:rPr>
          <w:rFonts w:ascii="Arial" w:eastAsia="Times New Roman" w:hAnsi="Arial" w:cs="Arial"/>
          <w:color w:val="000000" w:themeColor="text1"/>
          <w:lang w:eastAsia="en-GB"/>
        </w:rPr>
        <w:t>2020).</w:t>
      </w:r>
    </w:p>
    <w:p w14:paraId="6C853920" w14:textId="4AB3BB27" w:rsidR="00631E11" w:rsidRPr="001979D4" w:rsidRDefault="00C24554" w:rsidP="00990326">
      <w:pPr>
        <w:spacing w:line="360" w:lineRule="auto"/>
        <w:jc w:val="both"/>
        <w:rPr>
          <w:rFonts w:ascii="Arial" w:eastAsia="Times New Roman" w:hAnsi="Arial" w:cs="Arial"/>
          <w:color w:val="000000" w:themeColor="text1"/>
          <w:lang w:eastAsia="en-GB"/>
        </w:rPr>
      </w:pPr>
      <w:r w:rsidRPr="001979D4">
        <w:rPr>
          <w:rFonts w:ascii="Arial" w:eastAsia="Times New Roman" w:hAnsi="Arial" w:cs="Arial"/>
          <w:color w:val="000000" w:themeColor="text1"/>
          <w:lang w:eastAsia="en-GB"/>
        </w:rPr>
        <w:t xml:space="preserve"> </w:t>
      </w:r>
    </w:p>
    <w:p w14:paraId="1D6636D4" w14:textId="75521C2F" w:rsidR="001B017E" w:rsidRPr="00833999" w:rsidRDefault="001B017E" w:rsidP="00990326">
      <w:pPr>
        <w:spacing w:line="360" w:lineRule="auto"/>
        <w:jc w:val="both"/>
        <w:rPr>
          <w:rFonts w:ascii="Arial" w:eastAsia="Times New Roman" w:hAnsi="Arial" w:cs="Arial"/>
          <w:color w:val="000000" w:themeColor="text1"/>
          <w:lang w:eastAsia="en-GB"/>
        </w:rPr>
      </w:pPr>
    </w:p>
    <w:p w14:paraId="6A10279D" w14:textId="08CCABA6" w:rsidR="001B017E" w:rsidRPr="00833999" w:rsidRDefault="001B017E" w:rsidP="00990326">
      <w:pPr>
        <w:spacing w:line="360" w:lineRule="auto"/>
        <w:jc w:val="both"/>
        <w:rPr>
          <w:rFonts w:ascii="Arial" w:eastAsia="Times New Roman" w:hAnsi="Arial" w:cs="Arial"/>
          <w:color w:val="000000" w:themeColor="text1"/>
          <w:lang w:eastAsia="en-GB"/>
        </w:rPr>
      </w:pPr>
    </w:p>
    <w:p w14:paraId="2EE1AB37" w14:textId="22722164" w:rsidR="001B017E" w:rsidRPr="00833999" w:rsidRDefault="001B017E" w:rsidP="00990326">
      <w:pPr>
        <w:spacing w:line="360" w:lineRule="auto"/>
        <w:jc w:val="both"/>
        <w:rPr>
          <w:rFonts w:ascii="Arial" w:eastAsia="Times New Roman" w:hAnsi="Arial" w:cs="Arial"/>
          <w:color w:val="000000" w:themeColor="text1"/>
          <w:lang w:eastAsia="en-GB"/>
        </w:rPr>
      </w:pPr>
    </w:p>
    <w:p w14:paraId="6AFCC24D" w14:textId="4C85E8BB" w:rsidR="001B017E" w:rsidRDefault="001B017E" w:rsidP="00990326">
      <w:pPr>
        <w:spacing w:line="360" w:lineRule="auto"/>
        <w:jc w:val="both"/>
        <w:rPr>
          <w:rFonts w:ascii="Arial" w:eastAsia="Times New Roman" w:hAnsi="Arial" w:cs="Arial"/>
          <w:color w:val="000000" w:themeColor="text1"/>
          <w:lang w:eastAsia="en-GB"/>
        </w:rPr>
      </w:pPr>
    </w:p>
    <w:p w14:paraId="483E2B4B" w14:textId="77777777" w:rsidR="00F355B8" w:rsidRDefault="00F355B8" w:rsidP="00990326">
      <w:pPr>
        <w:spacing w:line="360" w:lineRule="auto"/>
        <w:jc w:val="both"/>
        <w:rPr>
          <w:rFonts w:ascii="Arial" w:eastAsia="Times New Roman" w:hAnsi="Arial" w:cs="Arial"/>
          <w:color w:val="000000" w:themeColor="text1"/>
          <w:lang w:eastAsia="en-GB"/>
        </w:rPr>
      </w:pPr>
    </w:p>
    <w:p w14:paraId="4216659F" w14:textId="33DAFD0B" w:rsidR="00A97162" w:rsidRDefault="00A97162" w:rsidP="00990326">
      <w:pPr>
        <w:spacing w:line="360" w:lineRule="auto"/>
        <w:jc w:val="both"/>
        <w:rPr>
          <w:rFonts w:ascii="Arial" w:eastAsia="Times New Roman" w:hAnsi="Arial" w:cs="Arial"/>
          <w:color w:val="000000" w:themeColor="text1"/>
          <w:lang w:eastAsia="en-GB"/>
        </w:rPr>
      </w:pPr>
    </w:p>
    <w:p w14:paraId="732A65C3" w14:textId="77777777" w:rsidR="00700866" w:rsidRDefault="00700866" w:rsidP="00990326">
      <w:pPr>
        <w:spacing w:line="360" w:lineRule="auto"/>
        <w:jc w:val="both"/>
        <w:rPr>
          <w:rFonts w:ascii="Arial" w:eastAsia="Times New Roman" w:hAnsi="Arial" w:cs="Arial"/>
          <w:color w:val="000000" w:themeColor="text1"/>
          <w:lang w:eastAsia="en-GB"/>
        </w:rPr>
      </w:pPr>
    </w:p>
    <w:p w14:paraId="25A2B814" w14:textId="6E7CA0FE" w:rsidR="001979D4" w:rsidRDefault="001979D4" w:rsidP="00990326">
      <w:pPr>
        <w:spacing w:line="360" w:lineRule="auto"/>
        <w:jc w:val="both"/>
        <w:rPr>
          <w:rFonts w:ascii="Arial" w:eastAsia="Times New Roman" w:hAnsi="Arial" w:cs="Arial"/>
          <w:color w:val="000000" w:themeColor="text1"/>
          <w:lang w:eastAsia="en-GB"/>
        </w:rPr>
      </w:pPr>
    </w:p>
    <w:p w14:paraId="3E392649" w14:textId="77777777" w:rsidR="001979D4" w:rsidRPr="00833999" w:rsidRDefault="001979D4" w:rsidP="00990326">
      <w:pPr>
        <w:spacing w:line="360" w:lineRule="auto"/>
        <w:jc w:val="both"/>
        <w:rPr>
          <w:rFonts w:ascii="Arial" w:eastAsia="Times New Roman" w:hAnsi="Arial" w:cs="Arial"/>
          <w:color w:val="000000" w:themeColor="text1"/>
          <w:lang w:eastAsia="en-GB"/>
        </w:rPr>
      </w:pPr>
    </w:p>
    <w:p w14:paraId="70BE328D" w14:textId="22019247" w:rsidR="00835A67" w:rsidRPr="00833999" w:rsidRDefault="001712B7" w:rsidP="00990326">
      <w:pPr>
        <w:spacing w:line="360" w:lineRule="auto"/>
        <w:jc w:val="both"/>
        <w:rPr>
          <w:rFonts w:ascii="Arial" w:hAnsi="Arial" w:cs="Arial"/>
          <w:b/>
          <w:bCs/>
          <w:color w:val="000000" w:themeColor="text1"/>
          <w:u w:val="single"/>
        </w:rPr>
      </w:pPr>
      <w:bookmarkStart w:id="12" w:name="_Hlk71232166"/>
      <w:r w:rsidRPr="00833999">
        <w:rPr>
          <w:rFonts w:ascii="Arial" w:hAnsi="Arial" w:cs="Arial"/>
          <w:b/>
          <w:bCs/>
          <w:color w:val="000000" w:themeColor="text1"/>
          <w:u w:val="single"/>
        </w:rPr>
        <w:lastRenderedPageBreak/>
        <w:t>Recommendations/Conclusion</w:t>
      </w:r>
    </w:p>
    <w:bookmarkEnd w:id="12"/>
    <w:p w14:paraId="315571D4" w14:textId="1B92AB71" w:rsidR="001712B7" w:rsidRPr="00833999" w:rsidRDefault="001712B7" w:rsidP="00990326">
      <w:pPr>
        <w:spacing w:line="360" w:lineRule="auto"/>
        <w:jc w:val="both"/>
        <w:rPr>
          <w:rFonts w:ascii="Arial" w:hAnsi="Arial" w:cs="Arial"/>
          <w:color w:val="000000" w:themeColor="text1"/>
        </w:rPr>
      </w:pPr>
      <w:r w:rsidRPr="00833999">
        <w:rPr>
          <w:rFonts w:ascii="Arial" w:hAnsi="Arial" w:cs="Arial"/>
          <w:color w:val="000000" w:themeColor="text1"/>
        </w:rPr>
        <w:t>In summary to this comparative report, it is evident that COVID19 has well and truly gripped both countries. USA still has a high number of infection rates, whereas the UK is gradually seeing low numbers. The implementation of different strategies from both countries has</w:t>
      </w:r>
      <w:r w:rsidR="00B336E7" w:rsidRPr="00833999">
        <w:rPr>
          <w:rFonts w:ascii="Arial" w:hAnsi="Arial" w:cs="Arial"/>
          <w:color w:val="000000" w:themeColor="text1"/>
        </w:rPr>
        <w:t xml:space="preserve"> slightly</w:t>
      </w:r>
      <w:r w:rsidRPr="00833999">
        <w:rPr>
          <w:rFonts w:ascii="Arial" w:hAnsi="Arial" w:cs="Arial"/>
          <w:color w:val="000000" w:themeColor="text1"/>
        </w:rPr>
        <w:t xml:space="preserve"> helped to control monitor and measure the spread of the virus</w:t>
      </w:r>
      <w:r w:rsidR="00B336E7" w:rsidRPr="00833999">
        <w:rPr>
          <w:rFonts w:ascii="Arial" w:hAnsi="Arial" w:cs="Arial"/>
          <w:color w:val="000000" w:themeColor="text1"/>
        </w:rPr>
        <w:t xml:space="preserve">. </w:t>
      </w:r>
      <w:r w:rsidRPr="00833999">
        <w:rPr>
          <w:rFonts w:ascii="Arial" w:hAnsi="Arial" w:cs="Arial"/>
          <w:color w:val="000000" w:themeColor="text1"/>
        </w:rPr>
        <w:t>However</w:t>
      </w:r>
      <w:r w:rsidR="00B336E7" w:rsidRPr="00833999">
        <w:rPr>
          <w:rFonts w:ascii="Arial" w:hAnsi="Arial" w:cs="Arial"/>
          <w:color w:val="000000" w:themeColor="text1"/>
        </w:rPr>
        <w:t>,</w:t>
      </w:r>
      <w:r w:rsidRPr="00833999">
        <w:rPr>
          <w:rFonts w:ascii="Arial" w:hAnsi="Arial" w:cs="Arial"/>
          <w:color w:val="000000" w:themeColor="text1"/>
        </w:rPr>
        <w:t xml:space="preserve"> there are some things they could have done differently</w:t>
      </w:r>
      <w:r w:rsidR="00B336E7" w:rsidRPr="00833999">
        <w:rPr>
          <w:rFonts w:ascii="Arial" w:hAnsi="Arial" w:cs="Arial"/>
          <w:color w:val="000000" w:themeColor="text1"/>
        </w:rPr>
        <w:t>,</w:t>
      </w:r>
      <w:r w:rsidR="00634947" w:rsidRPr="00833999">
        <w:rPr>
          <w:rFonts w:ascii="Arial" w:hAnsi="Arial" w:cs="Arial"/>
          <w:color w:val="000000" w:themeColor="text1"/>
        </w:rPr>
        <w:t xml:space="preserve"> according to Panorama (2021),</w:t>
      </w:r>
      <w:r w:rsidR="00634947" w:rsidRPr="00833999">
        <w:rPr>
          <w:rFonts w:ascii="Arial" w:hAnsi="Arial" w:cs="Arial"/>
        </w:rPr>
        <w:t xml:space="preserve"> </w:t>
      </w:r>
      <w:r w:rsidR="00634947" w:rsidRPr="00833999">
        <w:rPr>
          <w:rFonts w:ascii="Arial" w:hAnsi="Arial" w:cs="Arial"/>
          <w:color w:val="000000" w:themeColor="text1"/>
        </w:rPr>
        <w:t>two weeks before the first lockdown as cases soared the government stopped testing</w:t>
      </w:r>
      <w:r w:rsidR="00B336E7" w:rsidRPr="00833999">
        <w:rPr>
          <w:rFonts w:ascii="Arial" w:hAnsi="Arial" w:cs="Arial"/>
          <w:color w:val="000000" w:themeColor="text1"/>
        </w:rPr>
        <w:t xml:space="preserve"> </w:t>
      </w:r>
      <w:r w:rsidR="00634947" w:rsidRPr="00833999">
        <w:rPr>
          <w:rFonts w:ascii="Arial" w:hAnsi="Arial" w:cs="Arial"/>
          <w:color w:val="000000" w:themeColor="text1"/>
        </w:rPr>
        <w:t>in the community as there was only enough capacity to test in hospitals. The government should have ensured the</w:t>
      </w:r>
      <w:r w:rsidR="00E26D60" w:rsidRPr="00833999">
        <w:rPr>
          <w:rFonts w:ascii="Arial" w:hAnsi="Arial" w:cs="Arial"/>
          <w:color w:val="000000" w:themeColor="text1"/>
        </w:rPr>
        <w:t>y</w:t>
      </w:r>
      <w:r w:rsidR="00634947" w:rsidRPr="00833999">
        <w:rPr>
          <w:rFonts w:ascii="Arial" w:hAnsi="Arial" w:cs="Arial"/>
          <w:color w:val="000000" w:themeColor="text1"/>
        </w:rPr>
        <w:t xml:space="preserve"> had enough test</w:t>
      </w:r>
      <w:r w:rsidR="00E26D60" w:rsidRPr="00833999">
        <w:rPr>
          <w:rFonts w:ascii="Arial" w:hAnsi="Arial" w:cs="Arial"/>
          <w:color w:val="000000" w:themeColor="text1"/>
        </w:rPr>
        <w:t>s</w:t>
      </w:r>
      <w:r w:rsidR="00634947" w:rsidRPr="00833999">
        <w:rPr>
          <w:rFonts w:ascii="Arial" w:hAnsi="Arial" w:cs="Arial"/>
          <w:color w:val="000000" w:themeColor="text1"/>
        </w:rPr>
        <w:t xml:space="preserve"> </w:t>
      </w:r>
      <w:r w:rsidR="00C9290C" w:rsidRPr="00833999">
        <w:rPr>
          <w:rFonts w:ascii="Arial" w:hAnsi="Arial" w:cs="Arial"/>
          <w:color w:val="000000" w:themeColor="text1"/>
        </w:rPr>
        <w:t>available</w:t>
      </w:r>
      <w:r w:rsidR="00E26D60" w:rsidRPr="00833999">
        <w:rPr>
          <w:rFonts w:ascii="Arial" w:hAnsi="Arial" w:cs="Arial"/>
          <w:color w:val="000000" w:themeColor="text1"/>
        </w:rPr>
        <w:t xml:space="preserve"> they should not have</w:t>
      </w:r>
      <w:r w:rsidR="00634947" w:rsidRPr="00833999">
        <w:rPr>
          <w:rFonts w:ascii="Arial" w:hAnsi="Arial" w:cs="Arial"/>
          <w:color w:val="000000" w:themeColor="text1"/>
        </w:rPr>
        <w:t xml:space="preserve"> sto</w:t>
      </w:r>
      <w:r w:rsidR="00E26D60" w:rsidRPr="00833999">
        <w:rPr>
          <w:rFonts w:ascii="Arial" w:hAnsi="Arial" w:cs="Arial"/>
          <w:color w:val="000000" w:themeColor="text1"/>
        </w:rPr>
        <w:t>p</w:t>
      </w:r>
      <w:r w:rsidR="00634947" w:rsidRPr="00833999">
        <w:rPr>
          <w:rFonts w:ascii="Arial" w:hAnsi="Arial" w:cs="Arial"/>
          <w:color w:val="000000" w:themeColor="text1"/>
        </w:rPr>
        <w:t>p</w:t>
      </w:r>
      <w:r w:rsidR="00E26D60" w:rsidRPr="00833999">
        <w:rPr>
          <w:rFonts w:ascii="Arial" w:hAnsi="Arial" w:cs="Arial"/>
          <w:color w:val="000000" w:themeColor="text1"/>
        </w:rPr>
        <w:t>ed</w:t>
      </w:r>
      <w:r w:rsidR="00634947" w:rsidRPr="00833999">
        <w:rPr>
          <w:rFonts w:ascii="Arial" w:hAnsi="Arial" w:cs="Arial"/>
          <w:color w:val="000000" w:themeColor="text1"/>
        </w:rPr>
        <w:t xml:space="preserve"> testing in the community as this is where the virus got out of control. </w:t>
      </w:r>
      <w:r w:rsidR="00BF011D" w:rsidRPr="00833999">
        <w:rPr>
          <w:rFonts w:ascii="Arial" w:hAnsi="Arial" w:cs="Arial"/>
          <w:color w:val="000000" w:themeColor="text1"/>
        </w:rPr>
        <w:t>Also,</w:t>
      </w:r>
      <w:r w:rsidR="00634947" w:rsidRPr="00833999">
        <w:rPr>
          <w:rFonts w:ascii="Arial" w:hAnsi="Arial" w:cs="Arial"/>
          <w:color w:val="000000" w:themeColor="text1"/>
        </w:rPr>
        <w:t xml:space="preserve"> </w:t>
      </w:r>
      <w:r w:rsidR="00B336E7" w:rsidRPr="00833999">
        <w:rPr>
          <w:rFonts w:ascii="Arial" w:hAnsi="Arial" w:cs="Arial"/>
          <w:color w:val="000000" w:themeColor="text1"/>
        </w:rPr>
        <w:t xml:space="preserve">in a few regions during summer 2020 individuals were </w:t>
      </w:r>
      <w:r w:rsidR="00307391" w:rsidRPr="00833999">
        <w:rPr>
          <w:rFonts w:ascii="Arial" w:hAnsi="Arial" w:cs="Arial"/>
          <w:color w:val="000000" w:themeColor="text1"/>
        </w:rPr>
        <w:t>actively</w:t>
      </w:r>
      <w:r w:rsidR="00B336E7" w:rsidRPr="00833999">
        <w:rPr>
          <w:rFonts w:ascii="Arial" w:hAnsi="Arial" w:cs="Arial"/>
          <w:color w:val="000000" w:themeColor="text1"/>
        </w:rPr>
        <w:t xml:space="preserve"> persuaded to go out and socialise through </w:t>
      </w:r>
      <w:r w:rsidR="00634947" w:rsidRPr="00833999">
        <w:rPr>
          <w:rFonts w:ascii="Arial" w:hAnsi="Arial" w:cs="Arial"/>
          <w:color w:val="000000" w:themeColor="text1"/>
        </w:rPr>
        <w:t>the Eat</w:t>
      </w:r>
      <w:r w:rsidR="00B336E7" w:rsidRPr="00833999">
        <w:rPr>
          <w:rFonts w:ascii="Arial" w:hAnsi="Arial" w:cs="Arial"/>
          <w:color w:val="000000" w:themeColor="text1"/>
        </w:rPr>
        <w:t xml:space="preserve"> out to </w:t>
      </w:r>
      <w:proofErr w:type="gramStart"/>
      <w:r w:rsidR="00B336E7" w:rsidRPr="00833999">
        <w:rPr>
          <w:rFonts w:ascii="Arial" w:hAnsi="Arial" w:cs="Arial"/>
          <w:color w:val="000000" w:themeColor="text1"/>
        </w:rPr>
        <w:t>help out</w:t>
      </w:r>
      <w:proofErr w:type="gramEnd"/>
      <w:r w:rsidR="00B336E7" w:rsidRPr="00833999">
        <w:rPr>
          <w:rFonts w:ascii="Arial" w:hAnsi="Arial" w:cs="Arial"/>
          <w:color w:val="000000" w:themeColor="text1"/>
        </w:rPr>
        <w:t xml:space="preserve"> scheme, the government now consider this a slipup. A second lockdown was announced in November however</w:t>
      </w:r>
      <w:r w:rsidR="00634947" w:rsidRPr="00833999">
        <w:rPr>
          <w:rFonts w:ascii="Arial" w:hAnsi="Arial" w:cs="Arial"/>
          <w:color w:val="000000" w:themeColor="text1"/>
        </w:rPr>
        <w:t>,</w:t>
      </w:r>
      <w:r w:rsidR="00B336E7" w:rsidRPr="00833999">
        <w:rPr>
          <w:rFonts w:ascii="Arial" w:hAnsi="Arial" w:cs="Arial"/>
          <w:color w:val="000000" w:themeColor="text1"/>
        </w:rPr>
        <w:t xml:space="preserve"> these ru</w:t>
      </w:r>
      <w:r w:rsidR="00634947" w:rsidRPr="00833999">
        <w:rPr>
          <w:rFonts w:ascii="Arial" w:hAnsi="Arial" w:cs="Arial"/>
          <w:color w:val="000000" w:themeColor="text1"/>
        </w:rPr>
        <w:t>l</w:t>
      </w:r>
      <w:r w:rsidR="00B336E7" w:rsidRPr="00833999">
        <w:rPr>
          <w:rFonts w:ascii="Arial" w:hAnsi="Arial" w:cs="Arial"/>
          <w:color w:val="000000" w:themeColor="text1"/>
        </w:rPr>
        <w:t xml:space="preserve">es were scrapped for Christmas day which meant households </w:t>
      </w:r>
      <w:r w:rsidR="00634947" w:rsidRPr="00833999">
        <w:rPr>
          <w:rFonts w:ascii="Arial" w:hAnsi="Arial" w:cs="Arial"/>
          <w:color w:val="000000" w:themeColor="text1"/>
        </w:rPr>
        <w:t>could</w:t>
      </w:r>
      <w:r w:rsidR="00B336E7" w:rsidRPr="00833999">
        <w:rPr>
          <w:rFonts w:ascii="Arial" w:hAnsi="Arial" w:cs="Arial"/>
          <w:color w:val="000000" w:themeColor="text1"/>
        </w:rPr>
        <w:t xml:space="preserve"> mix which </w:t>
      </w:r>
      <w:r w:rsidR="00634947" w:rsidRPr="00833999">
        <w:rPr>
          <w:rFonts w:ascii="Arial" w:hAnsi="Arial" w:cs="Arial"/>
          <w:color w:val="000000" w:themeColor="text1"/>
        </w:rPr>
        <w:t>in turn meant increase infection rates</w:t>
      </w:r>
      <w:r w:rsidR="00B336E7" w:rsidRPr="00833999">
        <w:rPr>
          <w:rFonts w:ascii="Arial" w:hAnsi="Arial" w:cs="Arial"/>
          <w:color w:val="000000" w:themeColor="text1"/>
        </w:rPr>
        <w:t>. Borders were not closed until recently; borders should have closed immediately when there was news of the virus. If this has been done sooner maybe the UK would have not seen over 100,000 deaths</w:t>
      </w:r>
      <w:r w:rsidR="00634947" w:rsidRPr="00833999">
        <w:rPr>
          <w:rFonts w:ascii="Arial" w:hAnsi="Arial" w:cs="Arial"/>
          <w:color w:val="000000" w:themeColor="text1"/>
        </w:rPr>
        <w:t>.</w:t>
      </w:r>
      <w:r w:rsidR="00BF011D" w:rsidRPr="00833999">
        <w:rPr>
          <w:rFonts w:ascii="Arial" w:hAnsi="Arial" w:cs="Arial"/>
          <w:color w:val="000000" w:themeColor="text1"/>
        </w:rPr>
        <w:t xml:space="preserve"> The USA could have also made a faster response to the virus, </w:t>
      </w:r>
      <w:r w:rsidR="00307391">
        <w:rPr>
          <w:rFonts w:ascii="Arial" w:hAnsi="Arial" w:cs="Arial"/>
          <w:color w:val="000000" w:themeColor="text1"/>
        </w:rPr>
        <w:t>the severity was ignored.</w:t>
      </w:r>
      <w:r w:rsidR="00BF011D" w:rsidRPr="00833999">
        <w:rPr>
          <w:rFonts w:ascii="Arial" w:hAnsi="Arial" w:cs="Arial"/>
          <w:color w:val="000000" w:themeColor="text1"/>
        </w:rPr>
        <w:t xml:space="preserve"> </w:t>
      </w:r>
      <w:r w:rsidR="00307391">
        <w:rPr>
          <w:rFonts w:ascii="Arial" w:hAnsi="Arial" w:cs="Arial"/>
          <w:color w:val="000000" w:themeColor="text1"/>
        </w:rPr>
        <w:t>A</w:t>
      </w:r>
      <w:r w:rsidR="00BF011D" w:rsidRPr="00833999">
        <w:rPr>
          <w:rFonts w:ascii="Arial" w:hAnsi="Arial" w:cs="Arial"/>
          <w:color w:val="000000" w:themeColor="text1"/>
        </w:rPr>
        <w:t>t the time there was no state law constraints for funded sick leave of absence in the USA. Which meant people did not have enough money to not go into work, even if they tested positive. The US government should have ensured its people were reimbursed for having to self-isolate. Both countries hopefully have learnt a lesson from this pandemic, should another situation like this arise as a nation we hope they deal with it much better than they did previously. For now,</w:t>
      </w:r>
      <w:r w:rsidRPr="00833999">
        <w:rPr>
          <w:rFonts w:ascii="Arial" w:hAnsi="Arial" w:cs="Arial"/>
          <w:color w:val="000000" w:themeColor="text1"/>
        </w:rPr>
        <w:t xml:space="preserve"> </w:t>
      </w:r>
      <w:r w:rsidR="00BF011D" w:rsidRPr="00833999">
        <w:rPr>
          <w:rFonts w:ascii="Arial" w:hAnsi="Arial" w:cs="Arial"/>
          <w:color w:val="000000" w:themeColor="text1"/>
        </w:rPr>
        <w:t>t</w:t>
      </w:r>
      <w:r w:rsidRPr="00833999">
        <w:rPr>
          <w:rFonts w:ascii="Arial" w:hAnsi="Arial" w:cs="Arial"/>
          <w:color w:val="000000" w:themeColor="text1"/>
        </w:rPr>
        <w:t>he vaccine is hope for the world that things may get better soon</w:t>
      </w:r>
      <w:r w:rsidR="00BF011D" w:rsidRPr="00833999">
        <w:rPr>
          <w:rFonts w:ascii="Arial" w:hAnsi="Arial" w:cs="Arial"/>
          <w:color w:val="000000" w:themeColor="text1"/>
        </w:rPr>
        <w:t>.</w:t>
      </w:r>
    </w:p>
    <w:p w14:paraId="424001E9" w14:textId="7E331E8D" w:rsidR="008A160D" w:rsidRPr="00833999" w:rsidRDefault="008A160D" w:rsidP="00990326">
      <w:pPr>
        <w:spacing w:line="360" w:lineRule="auto"/>
        <w:jc w:val="both"/>
        <w:rPr>
          <w:rFonts w:ascii="Arial" w:hAnsi="Arial" w:cs="Arial"/>
        </w:rPr>
      </w:pPr>
    </w:p>
    <w:p w14:paraId="16B1E22B" w14:textId="413E59EC" w:rsidR="008A160D" w:rsidRPr="00833999" w:rsidRDefault="008A160D" w:rsidP="00990326">
      <w:pPr>
        <w:spacing w:line="360" w:lineRule="auto"/>
        <w:jc w:val="both"/>
        <w:rPr>
          <w:rFonts w:ascii="Arial" w:hAnsi="Arial" w:cs="Arial"/>
        </w:rPr>
      </w:pPr>
    </w:p>
    <w:p w14:paraId="100C8575" w14:textId="4B68A15C" w:rsidR="008A160D" w:rsidRPr="00833999" w:rsidRDefault="008A160D" w:rsidP="00990326">
      <w:pPr>
        <w:spacing w:line="360" w:lineRule="auto"/>
        <w:jc w:val="both"/>
        <w:rPr>
          <w:rFonts w:ascii="Arial" w:hAnsi="Arial" w:cs="Arial"/>
        </w:rPr>
      </w:pPr>
    </w:p>
    <w:p w14:paraId="05A2C5C5" w14:textId="3924D3FE" w:rsidR="009A60DD" w:rsidRDefault="009A60DD" w:rsidP="00E5110A">
      <w:pPr>
        <w:jc w:val="both"/>
        <w:rPr>
          <w:rFonts w:ascii="Arial" w:hAnsi="Arial" w:cs="Arial"/>
        </w:rPr>
      </w:pPr>
    </w:p>
    <w:p w14:paraId="54E57D55" w14:textId="0305F95A" w:rsidR="00CC544E" w:rsidRDefault="00CC544E" w:rsidP="00E5110A">
      <w:pPr>
        <w:jc w:val="both"/>
        <w:rPr>
          <w:rFonts w:ascii="Arial" w:hAnsi="Arial" w:cs="Arial"/>
        </w:rPr>
      </w:pPr>
    </w:p>
    <w:p w14:paraId="61646FF6" w14:textId="652811D9" w:rsidR="00CC544E" w:rsidRDefault="00CC544E" w:rsidP="00E5110A">
      <w:pPr>
        <w:jc w:val="both"/>
        <w:rPr>
          <w:rFonts w:ascii="Arial" w:hAnsi="Arial" w:cs="Arial"/>
        </w:rPr>
      </w:pPr>
    </w:p>
    <w:p w14:paraId="4D4197BC" w14:textId="77777777" w:rsidR="00CC544E" w:rsidRPr="00833999" w:rsidRDefault="00CC544E" w:rsidP="00E5110A">
      <w:pPr>
        <w:jc w:val="both"/>
        <w:rPr>
          <w:rFonts w:ascii="Arial" w:hAnsi="Arial" w:cs="Arial"/>
        </w:rPr>
      </w:pPr>
    </w:p>
    <w:p w14:paraId="5089BDC1" w14:textId="79824C26" w:rsidR="009A60DD" w:rsidRDefault="009A60DD" w:rsidP="00E5110A">
      <w:pPr>
        <w:jc w:val="both"/>
        <w:rPr>
          <w:rFonts w:ascii="Arial" w:hAnsi="Arial" w:cs="Arial"/>
        </w:rPr>
      </w:pPr>
    </w:p>
    <w:p w14:paraId="16B04F0F" w14:textId="64C7C891" w:rsidR="00CC544E" w:rsidRDefault="00CC544E" w:rsidP="00E5110A">
      <w:pPr>
        <w:jc w:val="both"/>
        <w:rPr>
          <w:rFonts w:ascii="Arial" w:hAnsi="Arial" w:cs="Arial"/>
        </w:rPr>
      </w:pPr>
    </w:p>
    <w:p w14:paraId="5F665D8E" w14:textId="77777777" w:rsidR="00307391" w:rsidRDefault="00307391" w:rsidP="00E5110A">
      <w:pPr>
        <w:jc w:val="both"/>
        <w:rPr>
          <w:rFonts w:ascii="Arial" w:hAnsi="Arial" w:cs="Arial"/>
        </w:rPr>
      </w:pPr>
    </w:p>
    <w:p w14:paraId="1533F0C9" w14:textId="77777777" w:rsidR="00CC544E" w:rsidRPr="00833999" w:rsidRDefault="00CC544E" w:rsidP="00E5110A">
      <w:pPr>
        <w:jc w:val="both"/>
        <w:rPr>
          <w:rFonts w:ascii="Arial" w:hAnsi="Arial" w:cs="Arial"/>
        </w:rPr>
      </w:pPr>
    </w:p>
    <w:p w14:paraId="32FC7D49" w14:textId="4BF364FA" w:rsidR="00833999" w:rsidRPr="00BD4CA8" w:rsidRDefault="009A60DD" w:rsidP="00990326">
      <w:pPr>
        <w:spacing w:line="360" w:lineRule="auto"/>
        <w:jc w:val="both"/>
        <w:rPr>
          <w:rFonts w:ascii="Arial" w:hAnsi="Arial" w:cs="Arial"/>
          <w:b/>
          <w:bCs/>
          <w:u w:val="single"/>
        </w:rPr>
      </w:pPr>
      <w:bookmarkStart w:id="13" w:name="_Hlk71232188"/>
      <w:r w:rsidRPr="00833999">
        <w:rPr>
          <w:rFonts w:ascii="Arial" w:hAnsi="Arial" w:cs="Arial"/>
          <w:b/>
          <w:bCs/>
          <w:u w:val="single"/>
        </w:rPr>
        <w:lastRenderedPageBreak/>
        <w:t>References</w:t>
      </w:r>
      <w:bookmarkEnd w:id="13"/>
    </w:p>
    <w:p w14:paraId="1B5F299F" w14:textId="77777777" w:rsidR="00833999" w:rsidRPr="00833999" w:rsidRDefault="00833999" w:rsidP="00990326">
      <w:pPr>
        <w:spacing w:line="360" w:lineRule="auto"/>
        <w:jc w:val="both"/>
        <w:rPr>
          <w:rFonts w:ascii="Arial" w:hAnsi="Arial" w:cs="Arial"/>
        </w:rPr>
      </w:pPr>
      <w:proofErr w:type="spellStart"/>
      <w:r w:rsidRPr="00833999">
        <w:rPr>
          <w:rFonts w:ascii="Arial" w:hAnsi="Arial" w:cs="Arial"/>
        </w:rPr>
        <w:t>Baraniuk</w:t>
      </w:r>
      <w:proofErr w:type="spellEnd"/>
      <w:r w:rsidRPr="00833999">
        <w:rPr>
          <w:rFonts w:ascii="Arial" w:hAnsi="Arial" w:cs="Arial"/>
        </w:rPr>
        <w:t>, C., 2021. Covid-19: How the UK vaccine rollout delivered success, so far. </w:t>
      </w:r>
      <w:r w:rsidRPr="00833999">
        <w:rPr>
          <w:rFonts w:ascii="Arial" w:hAnsi="Arial" w:cs="Arial"/>
          <w:i/>
          <w:iCs/>
        </w:rPr>
        <w:t>BMJ</w:t>
      </w:r>
      <w:r w:rsidRPr="00833999">
        <w:rPr>
          <w:rFonts w:ascii="Arial" w:hAnsi="Arial" w:cs="Arial"/>
        </w:rPr>
        <w:t>, [Online] p.n421. Available at: &lt;https://www.bmj.com/content/372/bmj.n421.full&gt; (Accessed: 2 May 2021).</w:t>
      </w:r>
    </w:p>
    <w:p w14:paraId="2CCC89E9" w14:textId="77777777" w:rsidR="00833999" w:rsidRPr="00833999" w:rsidRDefault="00833999" w:rsidP="00990326">
      <w:pPr>
        <w:spacing w:line="360" w:lineRule="auto"/>
        <w:jc w:val="both"/>
        <w:rPr>
          <w:rFonts w:ascii="Arial" w:hAnsi="Arial" w:cs="Arial"/>
        </w:rPr>
      </w:pPr>
      <w:r w:rsidRPr="00833999">
        <w:rPr>
          <w:rFonts w:ascii="Arial" w:hAnsi="Arial" w:cs="Arial"/>
        </w:rPr>
        <w:t xml:space="preserve">BBC News (2021) </w:t>
      </w:r>
      <w:r w:rsidRPr="00F355B8">
        <w:rPr>
          <w:rFonts w:ascii="Arial" w:hAnsi="Arial" w:cs="Arial"/>
          <w:i/>
          <w:iCs/>
        </w:rPr>
        <w:t>Earlier coronavirus lockdown could have saved lives</w:t>
      </w:r>
      <w:r w:rsidRPr="00833999">
        <w:rPr>
          <w:rFonts w:ascii="Arial" w:hAnsi="Arial" w:cs="Arial"/>
        </w:rPr>
        <w:t xml:space="preserve"> [Online] Available at: </w:t>
      </w:r>
      <w:hyperlink r:id="rId14" w:history="1">
        <w:r w:rsidRPr="00833999">
          <w:rPr>
            <w:rStyle w:val="Hyperlink"/>
            <w:rFonts w:ascii="Arial" w:hAnsi="Arial" w:cs="Arial"/>
          </w:rPr>
          <w:t>Earlier coronavirus lockdown 'could have saved 36,000 lives' - BBC News</w:t>
        </w:r>
      </w:hyperlink>
      <w:proofErr w:type="gramStart"/>
      <w:r w:rsidRPr="00833999">
        <w:rPr>
          <w:rFonts w:ascii="Arial" w:hAnsi="Arial" w:cs="Arial"/>
        </w:rPr>
        <w:t xml:space="preserve">   (</w:t>
      </w:r>
      <w:proofErr w:type="gramEnd"/>
      <w:r w:rsidRPr="00833999">
        <w:rPr>
          <w:rFonts w:ascii="Arial" w:hAnsi="Arial" w:cs="Arial"/>
        </w:rPr>
        <w:t>Accessed: 1 May 2021).</w:t>
      </w:r>
    </w:p>
    <w:p w14:paraId="3DD37E9F" w14:textId="77777777" w:rsidR="00833999" w:rsidRPr="00833999" w:rsidRDefault="00833999" w:rsidP="00990326">
      <w:pPr>
        <w:spacing w:line="360" w:lineRule="auto"/>
        <w:jc w:val="both"/>
        <w:rPr>
          <w:rFonts w:ascii="Arial" w:hAnsi="Arial" w:cs="Arial"/>
        </w:rPr>
      </w:pPr>
      <w:r w:rsidRPr="00833999">
        <w:rPr>
          <w:rFonts w:ascii="Arial" w:hAnsi="Arial" w:cs="Arial"/>
        </w:rPr>
        <w:t xml:space="preserve">CDC (2021) </w:t>
      </w:r>
      <w:proofErr w:type="spellStart"/>
      <w:r w:rsidRPr="00833999">
        <w:rPr>
          <w:rFonts w:ascii="Arial" w:hAnsi="Arial" w:cs="Arial"/>
          <w:i/>
          <w:iCs/>
        </w:rPr>
        <w:t>Mers</w:t>
      </w:r>
      <w:proofErr w:type="spellEnd"/>
      <w:r w:rsidRPr="00833999">
        <w:rPr>
          <w:rFonts w:ascii="Arial" w:hAnsi="Arial" w:cs="Arial"/>
          <w:i/>
          <w:iCs/>
        </w:rPr>
        <w:t xml:space="preserve"> in the US</w:t>
      </w:r>
      <w:r w:rsidRPr="00833999">
        <w:rPr>
          <w:rFonts w:ascii="Arial" w:hAnsi="Arial" w:cs="Arial"/>
        </w:rPr>
        <w:t xml:space="preserve"> [Online] Available at: </w:t>
      </w:r>
      <w:hyperlink r:id="rId15" w:history="1">
        <w:r w:rsidRPr="00833999">
          <w:rPr>
            <w:rStyle w:val="Hyperlink"/>
            <w:rFonts w:ascii="Arial" w:hAnsi="Arial" w:cs="Arial"/>
          </w:rPr>
          <w:t>MERS in the U.S. | CDC</w:t>
        </w:r>
      </w:hyperlink>
      <w:r w:rsidRPr="00833999">
        <w:rPr>
          <w:rStyle w:val="Hyperlink"/>
          <w:rFonts w:ascii="Arial" w:hAnsi="Arial" w:cs="Arial"/>
        </w:rPr>
        <w:t xml:space="preserve"> </w:t>
      </w:r>
      <w:r w:rsidRPr="00833999">
        <w:rPr>
          <w:rStyle w:val="Hyperlink"/>
          <w:rFonts w:ascii="Arial" w:hAnsi="Arial" w:cs="Arial"/>
          <w:color w:val="000000" w:themeColor="text1"/>
          <w:u w:val="none"/>
        </w:rPr>
        <w:t>(Accessed: 3 May 2021).</w:t>
      </w:r>
    </w:p>
    <w:p w14:paraId="75AD5E78" w14:textId="77777777" w:rsidR="00833999" w:rsidRPr="00833999" w:rsidRDefault="00833999" w:rsidP="00E5110A">
      <w:pPr>
        <w:jc w:val="both"/>
        <w:rPr>
          <w:rFonts w:ascii="Arial" w:hAnsi="Arial" w:cs="Arial"/>
        </w:rPr>
      </w:pPr>
      <w:r w:rsidRPr="00833999">
        <w:rPr>
          <w:rFonts w:ascii="Arial" w:hAnsi="Arial" w:cs="Arial"/>
        </w:rPr>
        <w:t xml:space="preserve">Chow, J. Y., Anderson, S. R., Delpech, V., Leese, J., </w:t>
      </w:r>
      <w:proofErr w:type="spellStart"/>
      <w:r w:rsidRPr="00833999">
        <w:rPr>
          <w:rFonts w:ascii="Arial" w:hAnsi="Arial" w:cs="Arial"/>
        </w:rPr>
        <w:t>Horby</w:t>
      </w:r>
      <w:proofErr w:type="spellEnd"/>
      <w:r w:rsidRPr="00833999">
        <w:rPr>
          <w:rFonts w:ascii="Arial" w:hAnsi="Arial" w:cs="Arial"/>
        </w:rPr>
        <w:t xml:space="preserve">, P., Sedgwick, J. E., Rooney, C. I., Nicoll, A., &amp; Watson, J. M. (2003). SARS: UK public health response--past, </w:t>
      </w:r>
      <w:proofErr w:type="gramStart"/>
      <w:r w:rsidRPr="00833999">
        <w:rPr>
          <w:rFonts w:ascii="Arial" w:hAnsi="Arial" w:cs="Arial"/>
        </w:rPr>
        <w:t>present</w:t>
      </w:r>
      <w:proofErr w:type="gramEnd"/>
      <w:r w:rsidRPr="00833999">
        <w:rPr>
          <w:rFonts w:ascii="Arial" w:hAnsi="Arial" w:cs="Arial"/>
        </w:rPr>
        <w:t xml:space="preserve"> and future. </w:t>
      </w:r>
      <w:r w:rsidRPr="00833999">
        <w:rPr>
          <w:rFonts w:ascii="Arial" w:hAnsi="Arial" w:cs="Arial"/>
          <w:i/>
          <w:iCs/>
        </w:rPr>
        <w:t>Communicable disease and public health</w:t>
      </w:r>
      <w:r w:rsidRPr="00833999">
        <w:rPr>
          <w:rFonts w:ascii="Arial" w:hAnsi="Arial" w:cs="Arial"/>
        </w:rPr>
        <w:t>, </w:t>
      </w:r>
      <w:r w:rsidRPr="00833999">
        <w:rPr>
          <w:rFonts w:ascii="Arial" w:hAnsi="Arial" w:cs="Arial"/>
          <w:i/>
          <w:iCs/>
        </w:rPr>
        <w:t>6</w:t>
      </w:r>
      <w:r w:rsidRPr="00833999">
        <w:rPr>
          <w:rFonts w:ascii="Arial" w:hAnsi="Arial" w:cs="Arial"/>
        </w:rPr>
        <w:t>(3), 209–215.</w:t>
      </w:r>
    </w:p>
    <w:p w14:paraId="170E1117" w14:textId="77777777" w:rsidR="00833999" w:rsidRPr="00833999" w:rsidRDefault="00833999" w:rsidP="00E5110A">
      <w:pPr>
        <w:jc w:val="both"/>
        <w:rPr>
          <w:rFonts w:ascii="Arial" w:hAnsi="Arial" w:cs="Arial"/>
        </w:rPr>
      </w:pPr>
      <w:r w:rsidRPr="00833999">
        <w:rPr>
          <w:rFonts w:ascii="Arial" w:hAnsi="Arial" w:cs="Arial"/>
        </w:rPr>
        <w:t xml:space="preserve">Egan, M., Acharya, A., </w:t>
      </w:r>
      <w:proofErr w:type="spellStart"/>
      <w:r w:rsidRPr="00833999">
        <w:rPr>
          <w:rFonts w:ascii="Arial" w:hAnsi="Arial" w:cs="Arial"/>
        </w:rPr>
        <w:t>Sounderajah</w:t>
      </w:r>
      <w:proofErr w:type="spellEnd"/>
      <w:r w:rsidRPr="00833999">
        <w:rPr>
          <w:rFonts w:ascii="Arial" w:hAnsi="Arial" w:cs="Arial"/>
        </w:rPr>
        <w:t xml:space="preserve">, V., Xu, Y., Mottershaw, A., Phillips, R., </w:t>
      </w:r>
      <w:proofErr w:type="spellStart"/>
      <w:r w:rsidRPr="00833999">
        <w:rPr>
          <w:rFonts w:ascii="Arial" w:hAnsi="Arial" w:cs="Arial"/>
        </w:rPr>
        <w:t>Ashrafian</w:t>
      </w:r>
      <w:proofErr w:type="spellEnd"/>
      <w:r w:rsidRPr="00833999">
        <w:rPr>
          <w:rFonts w:ascii="Arial" w:hAnsi="Arial" w:cs="Arial"/>
        </w:rPr>
        <w:t xml:space="preserve">, H. and Darzi, A., 2021. Evaluating the effect of infographics on public recall, </w:t>
      </w:r>
      <w:proofErr w:type="gramStart"/>
      <w:r w:rsidRPr="00833999">
        <w:rPr>
          <w:rFonts w:ascii="Arial" w:hAnsi="Arial" w:cs="Arial"/>
        </w:rPr>
        <w:t>sentiment</w:t>
      </w:r>
      <w:proofErr w:type="gramEnd"/>
      <w:r w:rsidRPr="00833999">
        <w:rPr>
          <w:rFonts w:ascii="Arial" w:hAnsi="Arial" w:cs="Arial"/>
        </w:rPr>
        <w:t xml:space="preserve"> and willingness to use face masks during the COVID-19 pandemic: a randomised internet-based questionnaire study. </w:t>
      </w:r>
      <w:r w:rsidRPr="00833999">
        <w:rPr>
          <w:rFonts w:ascii="Arial" w:hAnsi="Arial" w:cs="Arial"/>
          <w:i/>
          <w:iCs/>
        </w:rPr>
        <w:t>BMC public health</w:t>
      </w:r>
      <w:r w:rsidRPr="00833999">
        <w:rPr>
          <w:rFonts w:ascii="Arial" w:hAnsi="Arial" w:cs="Arial"/>
        </w:rPr>
        <w:t>, </w:t>
      </w:r>
      <w:r w:rsidRPr="00833999">
        <w:rPr>
          <w:rFonts w:ascii="Arial" w:hAnsi="Arial" w:cs="Arial"/>
          <w:i/>
          <w:iCs/>
        </w:rPr>
        <w:t>21</w:t>
      </w:r>
      <w:r w:rsidRPr="00833999">
        <w:rPr>
          <w:rFonts w:ascii="Arial" w:hAnsi="Arial" w:cs="Arial"/>
        </w:rPr>
        <w:t>(1), pp.1-10.</w:t>
      </w:r>
    </w:p>
    <w:p w14:paraId="11B25DA0" w14:textId="77777777" w:rsidR="00833999" w:rsidRPr="00833999" w:rsidRDefault="00833999" w:rsidP="00E5110A">
      <w:pPr>
        <w:jc w:val="both"/>
        <w:rPr>
          <w:rFonts w:ascii="Arial" w:hAnsi="Arial" w:cs="Arial"/>
        </w:rPr>
      </w:pPr>
      <w:r w:rsidRPr="00833999">
        <w:rPr>
          <w:rFonts w:ascii="Arial" w:hAnsi="Arial" w:cs="Arial"/>
        </w:rPr>
        <w:t xml:space="preserve">Gent et.al (2019). </w:t>
      </w:r>
      <w:r w:rsidRPr="00833999">
        <w:rPr>
          <w:rFonts w:ascii="Arial" w:hAnsi="Arial" w:cs="Arial"/>
          <w:i/>
          <w:iCs/>
        </w:rPr>
        <w:t>Public Health Matters</w:t>
      </w:r>
      <w:r w:rsidRPr="00833999">
        <w:rPr>
          <w:rFonts w:ascii="Arial" w:hAnsi="Arial" w:cs="Arial"/>
        </w:rPr>
        <w:t xml:space="preserve">, 2021. Disease Detectives - How a case of MERS in England was detected, </w:t>
      </w:r>
      <w:proofErr w:type="gramStart"/>
      <w:r w:rsidRPr="00833999">
        <w:rPr>
          <w:rFonts w:ascii="Arial" w:hAnsi="Arial" w:cs="Arial"/>
        </w:rPr>
        <w:t>traced</w:t>
      </w:r>
      <w:proofErr w:type="gramEnd"/>
      <w:r w:rsidRPr="00833999">
        <w:rPr>
          <w:rFonts w:ascii="Arial" w:hAnsi="Arial" w:cs="Arial"/>
        </w:rPr>
        <w:t xml:space="preserve"> and treated. Available at: </w:t>
      </w:r>
      <w:hyperlink r:id="rId16" w:history="1">
        <w:r w:rsidRPr="00833999">
          <w:rPr>
            <w:rStyle w:val="Hyperlink"/>
            <w:rFonts w:ascii="Arial" w:hAnsi="Arial" w:cs="Arial"/>
          </w:rPr>
          <w:t>https://publichealthmatters.blog.gov.uk/2019/06/06/disease-detectives-how-a-case-of-mers-in-england-was-detected-traced-and-treated/</w:t>
        </w:r>
      </w:hyperlink>
      <w:r w:rsidRPr="00833999">
        <w:rPr>
          <w:rFonts w:ascii="Arial" w:hAnsi="Arial" w:cs="Arial"/>
        </w:rPr>
        <w:t>. (Accessed: 3 May 2021).</w:t>
      </w:r>
    </w:p>
    <w:p w14:paraId="02BE746F" w14:textId="77777777" w:rsidR="00833999" w:rsidRPr="008C5887" w:rsidRDefault="00833999" w:rsidP="008C5887">
      <w:pPr>
        <w:spacing w:line="360" w:lineRule="auto"/>
        <w:rPr>
          <w:rFonts w:ascii="Arial" w:hAnsi="Arial" w:cs="Arial"/>
        </w:rPr>
      </w:pPr>
      <w:r w:rsidRPr="008C5887">
        <w:rPr>
          <w:rFonts w:ascii="Arial" w:hAnsi="Arial" w:cs="Arial"/>
        </w:rPr>
        <w:t xml:space="preserve"> GOV UK, </w:t>
      </w:r>
      <w:r w:rsidRPr="00833999">
        <w:rPr>
          <w:rFonts w:ascii="Arial" w:hAnsi="Arial" w:cs="Arial"/>
        </w:rPr>
        <w:t>(</w:t>
      </w:r>
      <w:r w:rsidRPr="008C5887">
        <w:rPr>
          <w:rFonts w:ascii="Arial" w:hAnsi="Arial" w:cs="Arial"/>
        </w:rPr>
        <w:t xml:space="preserve">2021). </w:t>
      </w:r>
      <w:r w:rsidRPr="00833999">
        <w:rPr>
          <w:rFonts w:ascii="Arial" w:hAnsi="Arial" w:cs="Arial"/>
          <w:i/>
          <w:iCs/>
        </w:rPr>
        <w:t>Testing before you travel to England</w:t>
      </w:r>
      <w:r w:rsidRPr="00833999">
        <w:rPr>
          <w:rFonts w:ascii="Arial" w:hAnsi="Arial" w:cs="Arial"/>
        </w:rPr>
        <w:t xml:space="preserve"> [Online] Available at: </w:t>
      </w:r>
      <w:hyperlink w:history="1">
        <w:r w:rsidRPr="008C5887">
          <w:rPr>
            <w:rStyle w:val="Hyperlink"/>
            <w:rFonts w:ascii="Arial" w:hAnsi="Arial" w:cs="Arial"/>
          </w:rPr>
          <w:t>Coronavirus (COVID-19) testing before you travel to England - GOV.UK (www.gov.uk)</w:t>
        </w:r>
      </w:hyperlink>
      <w:r w:rsidRPr="008C5887">
        <w:rPr>
          <w:rFonts w:ascii="Arial" w:hAnsi="Arial" w:cs="Arial"/>
        </w:rPr>
        <w:t xml:space="preserve"> </w:t>
      </w:r>
      <w:r w:rsidRPr="00833999">
        <w:rPr>
          <w:rFonts w:ascii="Arial" w:hAnsi="Arial" w:cs="Arial"/>
        </w:rPr>
        <w:t>(Accessed: 2 May 2021)</w:t>
      </w:r>
    </w:p>
    <w:p w14:paraId="5F85675E" w14:textId="77777777" w:rsidR="00833999" w:rsidRPr="00833999" w:rsidRDefault="00833999" w:rsidP="00990326">
      <w:pPr>
        <w:spacing w:line="360" w:lineRule="auto"/>
        <w:jc w:val="both"/>
        <w:rPr>
          <w:rFonts w:ascii="Arial" w:hAnsi="Arial" w:cs="Arial"/>
        </w:rPr>
      </w:pPr>
      <w:r w:rsidRPr="00833999">
        <w:rPr>
          <w:rFonts w:ascii="Arial" w:hAnsi="Arial" w:cs="Arial"/>
        </w:rPr>
        <w:t>Jones, C. L., Jensen, J. D., Scherr, C. L., Brown, N. R., Christy, K., &amp; Weaver, J. (2015). The Health Belief Model as an explanatory framework in communication research: exploring parallel, serial, and moderated mediation. </w:t>
      </w:r>
      <w:r w:rsidRPr="00833999">
        <w:rPr>
          <w:rFonts w:ascii="Arial" w:hAnsi="Arial" w:cs="Arial"/>
          <w:i/>
          <w:iCs/>
        </w:rPr>
        <w:t>Health communication</w:t>
      </w:r>
      <w:r w:rsidRPr="00833999">
        <w:rPr>
          <w:rFonts w:ascii="Arial" w:hAnsi="Arial" w:cs="Arial"/>
        </w:rPr>
        <w:t>, </w:t>
      </w:r>
      <w:r w:rsidRPr="00833999">
        <w:rPr>
          <w:rFonts w:ascii="Arial" w:hAnsi="Arial" w:cs="Arial"/>
          <w:i/>
          <w:iCs/>
        </w:rPr>
        <w:t>30</w:t>
      </w:r>
      <w:r w:rsidRPr="00833999">
        <w:rPr>
          <w:rFonts w:ascii="Arial" w:hAnsi="Arial" w:cs="Arial"/>
        </w:rPr>
        <w:t xml:space="preserve">(6), 566–576. Available at: </w:t>
      </w:r>
      <w:hyperlink r:id="rId17" w:history="1">
        <w:r w:rsidRPr="00833999">
          <w:rPr>
            <w:rStyle w:val="Hyperlink"/>
            <w:rFonts w:ascii="Arial" w:hAnsi="Arial" w:cs="Arial"/>
          </w:rPr>
          <w:t>https://doi.org/10.1080/10410236.2013.873363</w:t>
        </w:r>
      </w:hyperlink>
      <w:r w:rsidRPr="00833999">
        <w:rPr>
          <w:rFonts w:ascii="Arial" w:hAnsi="Arial" w:cs="Arial"/>
        </w:rPr>
        <w:t>. (Accessed: 3 May 2021).</w:t>
      </w:r>
    </w:p>
    <w:p w14:paraId="1BDB5EF7" w14:textId="77777777" w:rsidR="00833999" w:rsidRPr="00833999" w:rsidRDefault="00833999" w:rsidP="00990326">
      <w:pPr>
        <w:spacing w:line="360" w:lineRule="auto"/>
        <w:jc w:val="both"/>
        <w:rPr>
          <w:rFonts w:ascii="Arial" w:hAnsi="Arial" w:cs="Arial"/>
        </w:rPr>
      </w:pPr>
      <w:r w:rsidRPr="00833999">
        <w:rPr>
          <w:rFonts w:ascii="Arial" w:hAnsi="Arial" w:cs="Arial"/>
        </w:rPr>
        <w:t>Knox, P. and Hurst, M., 2021. [</w:t>
      </w:r>
      <w:proofErr w:type="gramStart"/>
      <w:r w:rsidRPr="00833999">
        <w:rPr>
          <w:rFonts w:ascii="Arial" w:hAnsi="Arial" w:cs="Arial"/>
        </w:rPr>
        <w:t>Online]  Available</w:t>
      </w:r>
      <w:proofErr w:type="gramEnd"/>
      <w:r w:rsidRPr="00833999">
        <w:rPr>
          <w:rFonts w:ascii="Arial" w:hAnsi="Arial" w:cs="Arial"/>
        </w:rPr>
        <w:t xml:space="preserve"> at: .</w:t>
      </w:r>
      <w:hyperlink r:id="rId18" w:history="1">
        <w:r w:rsidRPr="00833999">
          <w:rPr>
            <w:rStyle w:val="Hyperlink"/>
            <w:rFonts w:ascii="Arial" w:hAnsi="Arial" w:cs="Arial"/>
          </w:rPr>
          <w:t>https://www.thesun.co.uk/news/11648798/what-current-r-rate-a</w:t>
        </w:r>
      </w:hyperlink>
      <w:r w:rsidRPr="00833999">
        <w:rPr>
          <w:rFonts w:ascii="Arial" w:hAnsi="Arial" w:cs="Arial"/>
        </w:rPr>
        <w:t xml:space="preserve"> (Accessed: 2 May 2021)</w:t>
      </w:r>
    </w:p>
    <w:p w14:paraId="49D6DDBB" w14:textId="77777777" w:rsidR="00833999" w:rsidRPr="00833999" w:rsidRDefault="00833999" w:rsidP="00E5110A">
      <w:pPr>
        <w:jc w:val="both"/>
        <w:rPr>
          <w:rFonts w:ascii="Arial" w:hAnsi="Arial" w:cs="Arial"/>
        </w:rPr>
      </w:pPr>
      <w:proofErr w:type="spellStart"/>
      <w:r w:rsidRPr="00833999">
        <w:rPr>
          <w:rFonts w:ascii="Arial" w:hAnsi="Arial" w:cs="Arial"/>
        </w:rPr>
        <w:t>Kopeki</w:t>
      </w:r>
      <w:proofErr w:type="spellEnd"/>
      <w:r w:rsidRPr="00833999">
        <w:rPr>
          <w:rFonts w:ascii="Arial" w:hAnsi="Arial" w:cs="Arial"/>
        </w:rPr>
        <w:t>, d., 2021. CDC recommends cancelling events with 50 or more people for 8 weeks throughout US. </w:t>
      </w:r>
      <w:r w:rsidRPr="00833999">
        <w:rPr>
          <w:rFonts w:ascii="Arial" w:hAnsi="Arial" w:cs="Arial"/>
          <w:i/>
          <w:iCs/>
        </w:rPr>
        <w:t>CNBC</w:t>
      </w:r>
      <w:r w:rsidRPr="00833999">
        <w:rPr>
          <w:rFonts w:ascii="Arial" w:hAnsi="Arial" w:cs="Arial"/>
        </w:rPr>
        <w:t xml:space="preserve">, [Online] Available at: </w:t>
      </w:r>
      <w:hyperlink w:history="1">
        <w:r w:rsidRPr="00833999">
          <w:rPr>
            <w:rStyle w:val="Hyperlink"/>
            <w:rFonts w:ascii="Arial" w:hAnsi="Arial" w:cs="Arial"/>
          </w:rPr>
          <w:t>http://). CDC recommends canceling events with 50 or more people for 8 weeks throughout US (cnbc.com)</w:t>
        </w:r>
      </w:hyperlink>
      <w:r w:rsidRPr="00833999">
        <w:rPr>
          <w:rFonts w:ascii="Arial" w:hAnsi="Arial" w:cs="Arial"/>
        </w:rPr>
        <w:t>(Accessed 5 May 2021).</w:t>
      </w:r>
    </w:p>
    <w:p w14:paraId="184F4C8E" w14:textId="3538A17A" w:rsidR="005435F2" w:rsidRPr="00833999" w:rsidRDefault="00833999" w:rsidP="00990326">
      <w:pPr>
        <w:spacing w:line="360" w:lineRule="auto"/>
        <w:jc w:val="both"/>
        <w:rPr>
          <w:rFonts w:ascii="Arial" w:hAnsi="Arial" w:cs="Arial"/>
        </w:rPr>
      </w:pPr>
      <w:r w:rsidRPr="00833999">
        <w:rPr>
          <w:rFonts w:ascii="Arial" w:hAnsi="Arial" w:cs="Arial"/>
        </w:rPr>
        <w:t>Legislation (</w:t>
      </w:r>
      <w:proofErr w:type="gramStart"/>
      <w:r w:rsidRPr="00833999">
        <w:rPr>
          <w:rFonts w:ascii="Arial" w:hAnsi="Arial" w:cs="Arial"/>
        </w:rPr>
        <w:t>2021</w:t>
      </w:r>
      <w:r w:rsidR="005435F2">
        <w:rPr>
          <w:rFonts w:ascii="Arial" w:hAnsi="Arial" w:cs="Arial"/>
        </w:rPr>
        <w:t xml:space="preserve"> </w:t>
      </w:r>
      <w:r w:rsidRPr="00833999">
        <w:rPr>
          <w:rFonts w:ascii="Arial" w:hAnsi="Arial" w:cs="Arial"/>
        </w:rPr>
        <w:t>)The</w:t>
      </w:r>
      <w:proofErr w:type="gramEnd"/>
      <w:r w:rsidRPr="00833999">
        <w:rPr>
          <w:rFonts w:ascii="Arial" w:hAnsi="Arial" w:cs="Arial"/>
        </w:rPr>
        <w:t xml:space="preserve"> </w:t>
      </w:r>
      <w:r w:rsidRPr="00833999">
        <w:rPr>
          <w:rFonts w:ascii="Arial" w:hAnsi="Arial" w:cs="Arial"/>
          <w:i/>
          <w:iCs/>
        </w:rPr>
        <w:t>Health Protection Coronavirus</w:t>
      </w:r>
      <w:r w:rsidRPr="00833999">
        <w:rPr>
          <w:rFonts w:ascii="Arial" w:hAnsi="Arial" w:cs="Arial"/>
        </w:rPr>
        <w:t xml:space="preserve"> [Online] Available at: </w:t>
      </w:r>
      <w:hyperlink r:id="rId19" w:history="1">
        <w:r w:rsidRPr="00833999">
          <w:rPr>
            <w:rStyle w:val="Hyperlink"/>
            <w:rFonts w:ascii="Arial" w:hAnsi="Arial" w:cs="Arial"/>
          </w:rPr>
          <w:t>The Health Protection (Coronavirus, Collection of Contact Details etc and Related Requirements) Regulations 2020 (legislation.gov.uk)</w:t>
        </w:r>
      </w:hyperlink>
      <w:r w:rsidRPr="00833999">
        <w:rPr>
          <w:rFonts w:ascii="Arial" w:hAnsi="Arial" w:cs="Arial"/>
        </w:rPr>
        <w:t xml:space="preserve">  {Accessed: 3 May 2021).</w:t>
      </w:r>
    </w:p>
    <w:p w14:paraId="085041BA" w14:textId="77777777" w:rsidR="00833999" w:rsidRPr="00833999" w:rsidRDefault="00833999" w:rsidP="00990326">
      <w:pPr>
        <w:spacing w:line="360" w:lineRule="auto"/>
        <w:jc w:val="both"/>
        <w:rPr>
          <w:rFonts w:ascii="Arial" w:hAnsi="Arial" w:cs="Arial"/>
        </w:rPr>
      </w:pPr>
      <w:r w:rsidRPr="00833999">
        <w:rPr>
          <w:rFonts w:ascii="Arial" w:hAnsi="Arial" w:cs="Arial"/>
        </w:rPr>
        <w:lastRenderedPageBreak/>
        <w:t xml:space="preserve">Markowitz, (2021) </w:t>
      </w:r>
      <w:r w:rsidRPr="00833999">
        <w:rPr>
          <w:rFonts w:ascii="Arial" w:hAnsi="Arial" w:cs="Arial"/>
          <w:i/>
          <w:iCs/>
        </w:rPr>
        <w:t>Does your state have a mask mandate</w:t>
      </w:r>
      <w:r w:rsidRPr="00833999">
        <w:rPr>
          <w:rFonts w:ascii="Arial" w:hAnsi="Arial" w:cs="Arial"/>
        </w:rPr>
        <w:t xml:space="preserve">?. [Online] Available at: </w:t>
      </w:r>
      <w:hyperlink r:id="rId20" w:history="1">
        <w:r w:rsidRPr="00833999">
          <w:rPr>
            <w:rStyle w:val="Hyperlink"/>
            <w:rFonts w:ascii="Arial" w:hAnsi="Arial" w:cs="Arial"/>
          </w:rPr>
          <w:t>Does Your State Have a Mask Mandate Due to Coronavirus? (aarp.org)</w:t>
        </w:r>
      </w:hyperlink>
      <w:r w:rsidRPr="00833999">
        <w:rPr>
          <w:rStyle w:val="Hyperlink"/>
          <w:rFonts w:ascii="Arial" w:hAnsi="Arial" w:cs="Arial"/>
        </w:rPr>
        <w:t xml:space="preserve"> </w:t>
      </w:r>
      <w:r w:rsidRPr="00833999">
        <w:rPr>
          <w:rStyle w:val="Hyperlink"/>
          <w:rFonts w:ascii="Arial" w:hAnsi="Arial" w:cs="Arial"/>
          <w:color w:val="000000" w:themeColor="text1"/>
          <w:u w:val="none"/>
        </w:rPr>
        <w:t>(Accessed: 3 May 2021).</w:t>
      </w:r>
    </w:p>
    <w:p w14:paraId="09F6270F" w14:textId="5897A082" w:rsidR="00833999" w:rsidRDefault="00833999" w:rsidP="00E5110A">
      <w:pPr>
        <w:jc w:val="both"/>
        <w:rPr>
          <w:rFonts w:ascii="Arial" w:hAnsi="Arial" w:cs="Arial"/>
        </w:rPr>
      </w:pPr>
      <w:r w:rsidRPr="00833999">
        <w:rPr>
          <w:rFonts w:ascii="Arial" w:hAnsi="Arial" w:cs="Arial"/>
        </w:rPr>
        <w:t xml:space="preserve">Moorthy, Arumugam &amp; Sankar, </w:t>
      </w:r>
      <w:proofErr w:type="spellStart"/>
      <w:r w:rsidRPr="00833999">
        <w:rPr>
          <w:rFonts w:ascii="Arial" w:hAnsi="Arial" w:cs="Arial"/>
        </w:rPr>
        <w:t>Thangasamy</w:t>
      </w:r>
      <w:proofErr w:type="spellEnd"/>
      <w:r w:rsidRPr="00833999">
        <w:rPr>
          <w:rFonts w:ascii="Arial" w:hAnsi="Arial" w:cs="Arial"/>
        </w:rPr>
        <w:t xml:space="preserve"> K, 2020. Emerging public health challenge in UK: perception and belief on increased COVID19 death among BAME healthcare workers. Journal of public health (Oxford, England), 42(3), pp.486–492.</w:t>
      </w:r>
    </w:p>
    <w:p w14:paraId="4BF5773D" w14:textId="46B2C1ED" w:rsidR="005435F2" w:rsidRPr="00833999" w:rsidRDefault="005435F2" w:rsidP="00E5110A">
      <w:pPr>
        <w:jc w:val="both"/>
        <w:rPr>
          <w:rFonts w:ascii="Arial" w:hAnsi="Arial" w:cs="Arial"/>
        </w:rPr>
      </w:pPr>
      <w:r>
        <w:rPr>
          <w:rFonts w:ascii="Arial" w:hAnsi="Arial" w:cs="Arial"/>
        </w:rPr>
        <w:t>NCSL (2021)</w:t>
      </w:r>
      <w:r w:rsidR="00A40FDA">
        <w:rPr>
          <w:rFonts w:ascii="Arial" w:hAnsi="Arial" w:cs="Arial"/>
        </w:rPr>
        <w:t xml:space="preserve"> </w:t>
      </w:r>
      <w:r w:rsidR="00A40FDA" w:rsidRPr="00A40FDA">
        <w:rPr>
          <w:rFonts w:ascii="Arial" w:hAnsi="Arial" w:cs="Arial"/>
          <w:i/>
          <w:iCs/>
        </w:rPr>
        <w:t>State Action on Co</w:t>
      </w:r>
      <w:r w:rsidR="00A40FDA">
        <w:rPr>
          <w:rFonts w:ascii="Arial" w:hAnsi="Arial" w:cs="Arial"/>
          <w:i/>
          <w:iCs/>
        </w:rPr>
        <w:t>ro</w:t>
      </w:r>
      <w:r w:rsidR="00A40FDA" w:rsidRPr="00A40FDA">
        <w:rPr>
          <w:rFonts w:ascii="Arial" w:hAnsi="Arial" w:cs="Arial"/>
          <w:i/>
          <w:iCs/>
        </w:rPr>
        <w:t>navirus</w:t>
      </w:r>
      <w:r w:rsidR="00A40FDA">
        <w:rPr>
          <w:rFonts w:ascii="Arial" w:hAnsi="Arial" w:cs="Arial"/>
        </w:rPr>
        <w:t xml:space="preserve"> </w:t>
      </w:r>
      <w:r w:rsidR="00F355B8">
        <w:rPr>
          <w:rFonts w:ascii="Arial" w:hAnsi="Arial" w:cs="Arial"/>
        </w:rPr>
        <w:t>[</w:t>
      </w:r>
      <w:r w:rsidR="00A40FDA">
        <w:rPr>
          <w:rFonts w:ascii="Arial" w:hAnsi="Arial" w:cs="Arial"/>
        </w:rPr>
        <w:t>Online</w:t>
      </w:r>
      <w:r w:rsidR="00F355B8">
        <w:rPr>
          <w:rFonts w:ascii="Arial" w:hAnsi="Arial" w:cs="Arial"/>
        </w:rPr>
        <w:t xml:space="preserve">] </w:t>
      </w:r>
      <w:r w:rsidR="00A40FDA">
        <w:rPr>
          <w:rFonts w:ascii="Arial" w:hAnsi="Arial" w:cs="Arial"/>
        </w:rPr>
        <w:t xml:space="preserve">Available at: </w:t>
      </w:r>
      <w:hyperlink r:id="rId21" w:history="1">
        <w:r w:rsidRPr="005435F2">
          <w:rPr>
            <w:rStyle w:val="Hyperlink"/>
            <w:rFonts w:ascii="Arial" w:hAnsi="Arial" w:cs="Arial"/>
          </w:rPr>
          <w:t>State Action on Coronavirus (COVID-19) (ncsl.org)</w:t>
        </w:r>
      </w:hyperlink>
      <w:r w:rsidR="00A40FDA">
        <w:rPr>
          <w:rFonts w:ascii="Arial" w:hAnsi="Arial" w:cs="Arial"/>
        </w:rPr>
        <w:t xml:space="preserve"> (Accessed: 3 May 2021)</w:t>
      </w:r>
    </w:p>
    <w:p w14:paraId="43451D8D" w14:textId="78188A27" w:rsidR="00833999" w:rsidRPr="00833999" w:rsidRDefault="00833999" w:rsidP="00990326">
      <w:pPr>
        <w:spacing w:line="360" w:lineRule="auto"/>
        <w:jc w:val="both"/>
        <w:rPr>
          <w:rFonts w:ascii="Arial" w:hAnsi="Arial" w:cs="Arial"/>
        </w:rPr>
      </w:pPr>
      <w:r w:rsidRPr="00833999">
        <w:rPr>
          <w:rFonts w:ascii="Arial" w:hAnsi="Arial" w:cs="Arial"/>
        </w:rPr>
        <w:t xml:space="preserve">NHS (2021) </w:t>
      </w:r>
      <w:r w:rsidRPr="00833999">
        <w:rPr>
          <w:rFonts w:ascii="Arial" w:hAnsi="Arial" w:cs="Arial"/>
          <w:i/>
          <w:iCs/>
        </w:rPr>
        <w:t>Action required to tackle health inequalities</w:t>
      </w:r>
      <w:r w:rsidRPr="00833999">
        <w:rPr>
          <w:rFonts w:ascii="Arial" w:hAnsi="Arial" w:cs="Arial"/>
        </w:rPr>
        <w:t xml:space="preserve"> </w:t>
      </w:r>
      <w:r w:rsidR="00F355B8">
        <w:rPr>
          <w:rFonts w:ascii="Arial" w:hAnsi="Arial" w:cs="Arial"/>
        </w:rPr>
        <w:t>[</w:t>
      </w:r>
      <w:r w:rsidRPr="00833999">
        <w:rPr>
          <w:rFonts w:ascii="Arial" w:hAnsi="Arial" w:cs="Arial"/>
        </w:rPr>
        <w:t>Online</w:t>
      </w:r>
      <w:r w:rsidR="00F355B8">
        <w:rPr>
          <w:rFonts w:ascii="Arial" w:hAnsi="Arial" w:cs="Arial"/>
        </w:rPr>
        <w:t>]</w:t>
      </w:r>
      <w:r w:rsidRPr="00833999">
        <w:rPr>
          <w:rFonts w:ascii="Arial" w:hAnsi="Arial" w:cs="Arial"/>
        </w:rPr>
        <w:t xml:space="preserve"> Available at: </w:t>
      </w:r>
      <w:hyperlink r:id="rId22" w:history="1">
        <w:r w:rsidRPr="00833999">
          <w:rPr>
            <w:rStyle w:val="Hyperlink"/>
            <w:rFonts w:ascii="Arial" w:hAnsi="Arial" w:cs="Arial"/>
          </w:rPr>
          <w:t>NHS England » Action required to tackle health inequalities in latest phase of COVID-19 response and recovery</w:t>
        </w:r>
      </w:hyperlink>
      <w:r w:rsidRPr="00833999">
        <w:rPr>
          <w:rFonts w:ascii="Arial" w:hAnsi="Arial" w:cs="Arial"/>
        </w:rPr>
        <w:t xml:space="preserve"> (Accessed: 2 May 2021)</w:t>
      </w:r>
    </w:p>
    <w:p w14:paraId="4D8B7F6A" w14:textId="77777777" w:rsidR="00833999" w:rsidRPr="00833999" w:rsidRDefault="00833999" w:rsidP="00E5110A">
      <w:pPr>
        <w:jc w:val="both"/>
        <w:rPr>
          <w:rFonts w:ascii="Arial" w:hAnsi="Arial" w:cs="Arial"/>
        </w:rPr>
      </w:pPr>
      <w:r w:rsidRPr="00833999">
        <w:rPr>
          <w:rFonts w:ascii="Arial" w:hAnsi="Arial" w:cs="Arial"/>
        </w:rPr>
        <w:t xml:space="preserve">NHS (2021) </w:t>
      </w:r>
      <w:r w:rsidRPr="00833999">
        <w:rPr>
          <w:rFonts w:ascii="Arial" w:hAnsi="Arial" w:cs="Arial"/>
          <w:i/>
          <w:iCs/>
        </w:rPr>
        <w:t>MHRA and JCVI announcement regarding AstraZeneca Vaccine and next steps</w:t>
      </w:r>
      <w:r w:rsidRPr="00833999">
        <w:rPr>
          <w:rFonts w:ascii="Arial" w:hAnsi="Arial" w:cs="Arial"/>
        </w:rPr>
        <w:t xml:space="preserve"> [Online] Available at: </w:t>
      </w:r>
      <w:hyperlink r:id="rId23" w:history="1">
        <w:r w:rsidRPr="00833999">
          <w:rPr>
            <w:rStyle w:val="Hyperlink"/>
            <w:rFonts w:ascii="Arial" w:hAnsi="Arial" w:cs="Arial"/>
          </w:rPr>
          <w:t>https://www.england.nhs.uk/coronavirus/wp-content/uploads/sites/52/2021/04/c1245-mhra-jcviannouncement-astrazeneca-vaccine-next-st</w:t>
        </w:r>
      </w:hyperlink>
      <w:r w:rsidRPr="00833999">
        <w:rPr>
          <w:rStyle w:val="Hyperlink"/>
          <w:rFonts w:ascii="Arial" w:hAnsi="Arial" w:cs="Arial"/>
        </w:rPr>
        <w:t xml:space="preserve"> </w:t>
      </w:r>
      <w:r w:rsidRPr="00833999">
        <w:rPr>
          <w:rStyle w:val="Hyperlink"/>
          <w:rFonts w:ascii="Arial" w:hAnsi="Arial" w:cs="Arial"/>
          <w:color w:val="000000" w:themeColor="text1"/>
          <w:u w:val="none"/>
        </w:rPr>
        <w:t>(Accessed: 1 May 2021).</w:t>
      </w:r>
    </w:p>
    <w:p w14:paraId="7BA3F380" w14:textId="77777777" w:rsidR="00833999" w:rsidRPr="00833999" w:rsidRDefault="00833999" w:rsidP="009734A5">
      <w:pPr>
        <w:spacing w:line="360" w:lineRule="auto"/>
        <w:jc w:val="both"/>
        <w:rPr>
          <w:rFonts w:ascii="Arial" w:hAnsi="Arial" w:cs="Arial"/>
          <w:u w:val="single"/>
        </w:rPr>
      </w:pPr>
      <w:r w:rsidRPr="00833999">
        <w:rPr>
          <w:rFonts w:ascii="Arial" w:hAnsi="Arial" w:cs="Arial"/>
        </w:rPr>
        <w:t xml:space="preserve">NHS, (2021). </w:t>
      </w:r>
      <w:r w:rsidRPr="00833999">
        <w:rPr>
          <w:rFonts w:ascii="Arial" w:hAnsi="Arial" w:cs="Arial"/>
          <w:i/>
          <w:iCs/>
        </w:rPr>
        <w:t>Background about Covid</w:t>
      </w:r>
      <w:r w:rsidRPr="00833999">
        <w:rPr>
          <w:rFonts w:ascii="Arial" w:hAnsi="Arial" w:cs="Arial"/>
        </w:rPr>
        <w:t xml:space="preserve"> [Online] Available at: </w:t>
      </w:r>
      <w:hyperlink r:id="rId24" w:history="1">
        <w:r w:rsidRPr="00833999">
          <w:rPr>
            <w:rStyle w:val="Hyperlink"/>
            <w:rFonts w:ascii="Arial" w:hAnsi="Arial" w:cs="Arial"/>
          </w:rPr>
          <w:t>Background About COVID | Your COVID Recovery</w:t>
        </w:r>
      </w:hyperlink>
      <w:r w:rsidRPr="00833999">
        <w:rPr>
          <w:rFonts w:ascii="Arial" w:hAnsi="Arial" w:cs="Arial"/>
          <w:u w:val="single"/>
        </w:rPr>
        <w:t>.  (Accessed; 3 May 2021)</w:t>
      </w:r>
    </w:p>
    <w:p w14:paraId="5BC16837" w14:textId="77777777" w:rsidR="00833999" w:rsidRPr="00833999" w:rsidRDefault="00833999" w:rsidP="00223CEE">
      <w:pPr>
        <w:jc w:val="both"/>
        <w:rPr>
          <w:rFonts w:ascii="Arial" w:hAnsi="Arial" w:cs="Arial"/>
        </w:rPr>
      </w:pPr>
      <w:r w:rsidRPr="00833999">
        <w:rPr>
          <w:rFonts w:ascii="Arial" w:hAnsi="Arial" w:cs="Arial"/>
        </w:rPr>
        <w:t xml:space="preserve">Panorama (2021), Who got it right? BBC </w:t>
      </w:r>
      <w:proofErr w:type="spellStart"/>
      <w:r w:rsidRPr="00833999">
        <w:rPr>
          <w:rFonts w:ascii="Arial" w:hAnsi="Arial" w:cs="Arial"/>
        </w:rPr>
        <w:t>Iplayer</w:t>
      </w:r>
      <w:proofErr w:type="spellEnd"/>
      <w:r w:rsidRPr="00833999">
        <w:rPr>
          <w:rFonts w:ascii="Arial" w:hAnsi="Arial" w:cs="Arial"/>
        </w:rPr>
        <w:t xml:space="preserve"> </w:t>
      </w:r>
      <w:hyperlink r:id="rId25" w:history="1">
        <w:r w:rsidRPr="00833999">
          <w:rPr>
            <w:rStyle w:val="Hyperlink"/>
            <w:rFonts w:ascii="Arial" w:hAnsi="Arial" w:cs="Arial"/>
          </w:rPr>
          <w:t>BBC iPlayer - Panorama - Covid: Who Got It Right?</w:t>
        </w:r>
      </w:hyperlink>
      <w:r w:rsidRPr="00833999">
        <w:rPr>
          <w:rFonts w:ascii="Arial" w:hAnsi="Arial" w:cs="Arial"/>
        </w:rPr>
        <w:t xml:space="preserve"> </w:t>
      </w:r>
      <w:r w:rsidRPr="00833999">
        <w:rPr>
          <w:rStyle w:val="Hyperlink"/>
          <w:rFonts w:ascii="Arial" w:hAnsi="Arial" w:cs="Arial"/>
          <w:color w:val="000000" w:themeColor="text1"/>
          <w:u w:val="none"/>
        </w:rPr>
        <w:t>22 March 2021 (Accessed: 4 May 2021)</w:t>
      </w:r>
    </w:p>
    <w:p w14:paraId="25C7E36B" w14:textId="77777777" w:rsidR="00833999" w:rsidRPr="00833999" w:rsidRDefault="00833999" w:rsidP="00990326">
      <w:pPr>
        <w:spacing w:line="360" w:lineRule="auto"/>
        <w:jc w:val="both"/>
        <w:rPr>
          <w:rFonts w:ascii="Arial" w:hAnsi="Arial" w:cs="Arial"/>
        </w:rPr>
      </w:pPr>
      <w:r w:rsidRPr="00833999">
        <w:rPr>
          <w:rFonts w:ascii="Arial" w:hAnsi="Arial" w:cs="Arial"/>
        </w:rPr>
        <w:t>Pugh, J., 2020. The United Kingdom’s Coronavirus Act, deprivations of liberty, and the right to liberty and security of the person. </w:t>
      </w:r>
      <w:r w:rsidRPr="00833999">
        <w:rPr>
          <w:rFonts w:ascii="Arial" w:hAnsi="Arial" w:cs="Arial"/>
          <w:i/>
          <w:iCs/>
        </w:rPr>
        <w:t>Journal of Law and the Biosciences</w:t>
      </w:r>
      <w:r w:rsidRPr="00833999">
        <w:rPr>
          <w:rFonts w:ascii="Arial" w:hAnsi="Arial" w:cs="Arial"/>
        </w:rPr>
        <w:t>, </w:t>
      </w:r>
      <w:r w:rsidRPr="00833999">
        <w:rPr>
          <w:rFonts w:ascii="Arial" w:hAnsi="Arial" w:cs="Arial"/>
          <w:i/>
          <w:iCs/>
        </w:rPr>
        <w:t>7</w:t>
      </w:r>
      <w:r w:rsidRPr="00833999">
        <w:rPr>
          <w:rFonts w:ascii="Arial" w:hAnsi="Arial" w:cs="Arial"/>
        </w:rPr>
        <w:t xml:space="preserve">(1), </w:t>
      </w:r>
      <w:proofErr w:type="gramStart"/>
      <w:r w:rsidRPr="00833999">
        <w:rPr>
          <w:rFonts w:ascii="Arial" w:hAnsi="Arial" w:cs="Arial"/>
        </w:rPr>
        <w:t>p.lsaa</w:t>
      </w:r>
      <w:proofErr w:type="gramEnd"/>
      <w:r w:rsidRPr="00833999">
        <w:rPr>
          <w:rFonts w:ascii="Arial" w:hAnsi="Arial" w:cs="Arial"/>
        </w:rPr>
        <w:t>011.</w:t>
      </w:r>
    </w:p>
    <w:p w14:paraId="006C46C2" w14:textId="77777777" w:rsidR="00833999" w:rsidRPr="00833999" w:rsidRDefault="00833999" w:rsidP="008C5887">
      <w:pPr>
        <w:spacing w:line="360" w:lineRule="auto"/>
        <w:rPr>
          <w:rFonts w:ascii="Arial" w:hAnsi="Arial" w:cs="Arial"/>
        </w:rPr>
      </w:pPr>
      <w:r w:rsidRPr="00833999">
        <w:rPr>
          <w:rFonts w:ascii="Arial" w:hAnsi="Arial" w:cs="Arial"/>
        </w:rPr>
        <w:t xml:space="preserve">Richards E (2021) ‘How to get face covering exemption cards’ </w:t>
      </w:r>
      <w:r w:rsidRPr="00833999">
        <w:rPr>
          <w:rFonts w:ascii="Arial" w:hAnsi="Arial" w:cs="Arial"/>
          <w:i/>
          <w:iCs/>
        </w:rPr>
        <w:t xml:space="preserve">Metro </w:t>
      </w:r>
      <w:r w:rsidRPr="00833999">
        <w:rPr>
          <w:rFonts w:ascii="Arial" w:hAnsi="Arial" w:cs="Arial"/>
        </w:rPr>
        <w:t>19</w:t>
      </w:r>
      <w:r w:rsidRPr="00833999">
        <w:rPr>
          <w:rFonts w:ascii="Arial" w:hAnsi="Arial" w:cs="Arial"/>
          <w:vertAlign w:val="superscript"/>
        </w:rPr>
        <w:t>th</w:t>
      </w:r>
      <w:r w:rsidRPr="00833999">
        <w:rPr>
          <w:rFonts w:ascii="Arial" w:hAnsi="Arial" w:cs="Arial"/>
        </w:rPr>
        <w:t xml:space="preserve"> </w:t>
      </w:r>
      <w:proofErr w:type="gramStart"/>
      <w:r w:rsidRPr="00833999">
        <w:rPr>
          <w:rFonts w:ascii="Arial" w:hAnsi="Arial" w:cs="Arial"/>
        </w:rPr>
        <w:t>January  Available</w:t>
      </w:r>
      <w:proofErr w:type="gramEnd"/>
      <w:r w:rsidRPr="00833999">
        <w:rPr>
          <w:rFonts w:ascii="Arial" w:hAnsi="Arial" w:cs="Arial"/>
          <w:i/>
          <w:iCs/>
        </w:rPr>
        <w:t xml:space="preserve">  </w:t>
      </w:r>
      <w:r w:rsidRPr="00833999">
        <w:rPr>
          <w:rFonts w:ascii="Arial" w:hAnsi="Arial" w:cs="Arial"/>
        </w:rPr>
        <w:t xml:space="preserve">at: </w:t>
      </w:r>
      <w:hyperlink r:id="rId26" w:history="1">
        <w:r w:rsidRPr="00833999">
          <w:rPr>
            <w:rStyle w:val="Hyperlink"/>
            <w:rFonts w:ascii="Arial" w:hAnsi="Arial" w:cs="Arial"/>
          </w:rPr>
          <w:t>https://metro.co.uk/2020/10/06/how-to-get-face-coverin</w:t>
        </w:r>
      </w:hyperlink>
      <w:r w:rsidRPr="00833999">
        <w:rPr>
          <w:rFonts w:ascii="Arial" w:hAnsi="Arial" w:cs="Arial"/>
        </w:rPr>
        <w:t xml:space="preserve"> (Accessed: 1 May 2021)</w:t>
      </w:r>
    </w:p>
    <w:p w14:paraId="54E32D82" w14:textId="77777777" w:rsidR="00833999" w:rsidRPr="00833999" w:rsidRDefault="00833999" w:rsidP="00990326">
      <w:pPr>
        <w:spacing w:line="360" w:lineRule="auto"/>
        <w:jc w:val="both"/>
        <w:rPr>
          <w:rFonts w:ascii="Arial" w:hAnsi="Arial" w:cs="Arial"/>
        </w:rPr>
      </w:pPr>
      <w:proofErr w:type="spellStart"/>
      <w:r w:rsidRPr="00833999">
        <w:rPr>
          <w:rFonts w:ascii="Arial" w:hAnsi="Arial" w:cs="Arial"/>
        </w:rPr>
        <w:t>Schiffling</w:t>
      </w:r>
      <w:proofErr w:type="spellEnd"/>
      <w:r w:rsidRPr="00833999">
        <w:rPr>
          <w:rFonts w:ascii="Arial" w:hAnsi="Arial" w:cs="Arial"/>
        </w:rPr>
        <w:t>, S. and Breen, L., 2021. The UK’s speedy COVID-19 vaccine rollout: surprise success or planned perfection</w:t>
      </w:r>
      <w:proofErr w:type="gramStart"/>
      <w:r w:rsidRPr="00833999">
        <w:rPr>
          <w:rFonts w:ascii="Arial" w:hAnsi="Arial" w:cs="Arial"/>
        </w:rPr>
        <w:t>?.[</w:t>
      </w:r>
      <w:proofErr w:type="gramEnd"/>
      <w:r w:rsidRPr="00833999">
        <w:rPr>
          <w:rFonts w:ascii="Arial" w:hAnsi="Arial" w:cs="Arial"/>
        </w:rPr>
        <w:t>online] Available at: ine-rollout-surprise-success-or-planned-perfection-155922 (Accessed: 4 May 2021).</w:t>
      </w:r>
    </w:p>
    <w:p w14:paraId="2A55B470" w14:textId="77777777" w:rsidR="00833999" w:rsidRPr="00833999" w:rsidRDefault="00833999" w:rsidP="00223CEE">
      <w:pPr>
        <w:jc w:val="both"/>
        <w:rPr>
          <w:rFonts w:ascii="Arial" w:hAnsi="Arial" w:cs="Arial"/>
        </w:rPr>
      </w:pPr>
      <w:proofErr w:type="spellStart"/>
      <w:r w:rsidRPr="00833999">
        <w:rPr>
          <w:rFonts w:ascii="Arial" w:hAnsi="Arial" w:cs="Arial"/>
        </w:rPr>
        <w:t>Sesagiri</w:t>
      </w:r>
      <w:proofErr w:type="spellEnd"/>
      <w:r w:rsidRPr="00833999">
        <w:rPr>
          <w:rFonts w:ascii="Arial" w:hAnsi="Arial" w:cs="Arial"/>
        </w:rPr>
        <w:t xml:space="preserve"> </w:t>
      </w:r>
      <w:proofErr w:type="spellStart"/>
      <w:r w:rsidRPr="00833999">
        <w:rPr>
          <w:rFonts w:ascii="Arial" w:hAnsi="Arial" w:cs="Arial"/>
        </w:rPr>
        <w:t>Raamkumar</w:t>
      </w:r>
      <w:proofErr w:type="spellEnd"/>
      <w:r w:rsidRPr="00833999">
        <w:rPr>
          <w:rFonts w:ascii="Arial" w:hAnsi="Arial" w:cs="Arial"/>
        </w:rPr>
        <w:t>, A., Tan, S. G., &amp; Wee, H. L. (2020). Use of Health Belief Model-Based Deep Learning Classifiers for COVID-19 Social Media Content to Examine Public Perceptions of Physical Distancing: Model Development and Case Study. </w:t>
      </w:r>
      <w:r w:rsidRPr="00833999">
        <w:rPr>
          <w:rFonts w:ascii="Arial" w:hAnsi="Arial" w:cs="Arial"/>
          <w:i/>
          <w:iCs/>
        </w:rPr>
        <w:t>JMIR public health and surveillance</w:t>
      </w:r>
      <w:r w:rsidRPr="00833999">
        <w:rPr>
          <w:rFonts w:ascii="Arial" w:hAnsi="Arial" w:cs="Arial"/>
        </w:rPr>
        <w:t>, </w:t>
      </w:r>
      <w:r w:rsidRPr="00833999">
        <w:rPr>
          <w:rFonts w:ascii="Arial" w:hAnsi="Arial" w:cs="Arial"/>
          <w:i/>
          <w:iCs/>
        </w:rPr>
        <w:t>6</w:t>
      </w:r>
      <w:r w:rsidRPr="00833999">
        <w:rPr>
          <w:rFonts w:ascii="Arial" w:hAnsi="Arial" w:cs="Arial"/>
        </w:rPr>
        <w:t xml:space="preserve">(3), e20493. </w:t>
      </w:r>
      <w:hyperlink r:id="rId27" w:history="1">
        <w:r w:rsidRPr="00833999">
          <w:rPr>
            <w:rStyle w:val="Hyperlink"/>
            <w:rFonts w:ascii="Arial" w:hAnsi="Arial" w:cs="Arial"/>
          </w:rPr>
          <w:t>https://doi.org/10.2196/20493</w:t>
        </w:r>
      </w:hyperlink>
      <w:r w:rsidRPr="00833999">
        <w:rPr>
          <w:rFonts w:ascii="Arial" w:hAnsi="Arial" w:cs="Arial"/>
        </w:rPr>
        <w:t xml:space="preserve">. </w:t>
      </w:r>
    </w:p>
    <w:p w14:paraId="34F7F452" w14:textId="77777777" w:rsidR="00833999" w:rsidRPr="00833999" w:rsidRDefault="00833999" w:rsidP="008C5887">
      <w:pPr>
        <w:spacing w:line="360" w:lineRule="auto"/>
        <w:rPr>
          <w:rFonts w:ascii="Arial" w:hAnsi="Arial" w:cs="Arial"/>
        </w:rPr>
      </w:pPr>
      <w:r w:rsidRPr="00833999">
        <w:rPr>
          <w:rFonts w:ascii="Arial" w:hAnsi="Arial" w:cs="Arial"/>
        </w:rPr>
        <w:t>Sewell, K (2021</w:t>
      </w:r>
      <w:proofErr w:type="gramStart"/>
      <w:r w:rsidRPr="00833999">
        <w:rPr>
          <w:rFonts w:ascii="Arial" w:hAnsi="Arial" w:cs="Arial"/>
        </w:rPr>
        <w:t>)  ‘</w:t>
      </w:r>
      <w:proofErr w:type="gramEnd"/>
      <w:r w:rsidRPr="00833999">
        <w:rPr>
          <w:rFonts w:ascii="Arial" w:hAnsi="Arial" w:cs="Arial"/>
        </w:rPr>
        <w:t xml:space="preserve">How does the UK vaccine rollout compare to the US? </w:t>
      </w:r>
      <w:r w:rsidRPr="00833999">
        <w:rPr>
          <w:rFonts w:ascii="Arial" w:hAnsi="Arial" w:cs="Arial"/>
          <w:i/>
          <w:iCs/>
        </w:rPr>
        <w:t>Express</w:t>
      </w:r>
      <w:r w:rsidRPr="00833999">
        <w:rPr>
          <w:rFonts w:ascii="Arial" w:hAnsi="Arial" w:cs="Arial"/>
        </w:rPr>
        <w:t xml:space="preserve"> 27</w:t>
      </w:r>
      <w:r w:rsidRPr="00833999">
        <w:rPr>
          <w:rFonts w:ascii="Arial" w:hAnsi="Arial" w:cs="Arial"/>
          <w:vertAlign w:val="superscript"/>
        </w:rPr>
        <w:t>th</w:t>
      </w:r>
      <w:r w:rsidRPr="00833999">
        <w:rPr>
          <w:rFonts w:ascii="Arial" w:hAnsi="Arial" w:cs="Arial"/>
        </w:rPr>
        <w:t xml:space="preserve"> April Available at: </w:t>
      </w:r>
      <w:hyperlink r:id="rId28" w:history="1">
        <w:r w:rsidRPr="00833999">
          <w:rPr>
            <w:rStyle w:val="Hyperlink"/>
            <w:rFonts w:ascii="Arial" w:hAnsi="Arial" w:cs="Arial"/>
          </w:rPr>
          <w:t>https://www.express.co.uk/news/world/1428894/uk-vs-us-vacci</w:t>
        </w:r>
      </w:hyperlink>
      <w:r w:rsidRPr="00833999">
        <w:rPr>
          <w:rFonts w:ascii="Arial" w:hAnsi="Arial" w:cs="Arial"/>
        </w:rPr>
        <w:t>(Accessed: 2 May 2021)</w:t>
      </w:r>
    </w:p>
    <w:p w14:paraId="2764BA25" w14:textId="77777777" w:rsidR="00833999" w:rsidRPr="00833999" w:rsidRDefault="00833999" w:rsidP="00990326">
      <w:pPr>
        <w:spacing w:line="360" w:lineRule="auto"/>
        <w:jc w:val="both"/>
        <w:rPr>
          <w:rFonts w:ascii="Arial" w:hAnsi="Arial" w:cs="Arial"/>
        </w:rPr>
      </w:pPr>
      <w:r w:rsidRPr="00833999">
        <w:rPr>
          <w:rFonts w:ascii="Arial" w:hAnsi="Arial" w:cs="Arial"/>
        </w:rPr>
        <w:t>Townsend, M., Kyle, T. and Stanford, F., 2020. Outcomes of COVID-19: disparities in obesity and by ethnicity/race. </w:t>
      </w:r>
      <w:r w:rsidRPr="00833999">
        <w:rPr>
          <w:rFonts w:ascii="Arial" w:hAnsi="Arial" w:cs="Arial"/>
          <w:i/>
          <w:iCs/>
        </w:rPr>
        <w:t>International Journal of Obesity</w:t>
      </w:r>
      <w:r w:rsidRPr="00833999">
        <w:rPr>
          <w:rFonts w:ascii="Arial" w:hAnsi="Arial" w:cs="Arial"/>
        </w:rPr>
        <w:t>, [online] 44(9), pp.1807-1809. Available at: &lt;https://www.nature.com/articles/s41366-020-0635-2&gt; (Accessed: 3 May 2021).</w:t>
      </w:r>
    </w:p>
    <w:p w14:paraId="5E45D470" w14:textId="3CA93D8D" w:rsidR="00833999" w:rsidRDefault="00833999" w:rsidP="00990326">
      <w:pPr>
        <w:spacing w:line="360" w:lineRule="auto"/>
        <w:jc w:val="both"/>
        <w:rPr>
          <w:rFonts w:ascii="Arial" w:hAnsi="Arial" w:cs="Arial"/>
        </w:rPr>
      </w:pPr>
      <w:proofErr w:type="gramStart"/>
      <w:r w:rsidRPr="00833999">
        <w:rPr>
          <w:rFonts w:ascii="Arial" w:hAnsi="Arial" w:cs="Arial"/>
        </w:rPr>
        <w:lastRenderedPageBreak/>
        <w:t>WHO, (2021).</w:t>
      </w:r>
      <w:proofErr w:type="gramEnd"/>
      <w:r w:rsidRPr="00833999">
        <w:rPr>
          <w:rFonts w:ascii="Arial" w:hAnsi="Arial" w:cs="Arial"/>
        </w:rPr>
        <w:t xml:space="preserve"> </w:t>
      </w:r>
      <w:r w:rsidRPr="00833999">
        <w:rPr>
          <w:rFonts w:ascii="Arial" w:hAnsi="Arial" w:cs="Arial"/>
          <w:i/>
          <w:iCs/>
        </w:rPr>
        <w:t>Vaccine Data</w:t>
      </w:r>
      <w:r w:rsidRPr="00833999">
        <w:rPr>
          <w:rFonts w:ascii="Arial" w:hAnsi="Arial" w:cs="Arial"/>
        </w:rPr>
        <w:t xml:space="preserve"> [Online] Available at: </w:t>
      </w:r>
      <w:hyperlink r:id="rId29" w:history="1">
        <w:r w:rsidRPr="00833999">
          <w:rPr>
            <w:rStyle w:val="Hyperlink"/>
            <w:rFonts w:ascii="Arial" w:hAnsi="Arial" w:cs="Arial"/>
          </w:rPr>
          <w:t xml:space="preserve">United States of America: WHO Coronavirus Disease (COVID-19) Dashboard </w:t>
        </w:r>
        <w:proofErr w:type="gramStart"/>
        <w:r w:rsidRPr="00833999">
          <w:rPr>
            <w:rStyle w:val="Hyperlink"/>
            <w:rFonts w:ascii="Arial" w:hAnsi="Arial" w:cs="Arial"/>
          </w:rPr>
          <w:t>With</w:t>
        </w:r>
        <w:proofErr w:type="gramEnd"/>
        <w:r w:rsidRPr="00833999">
          <w:rPr>
            <w:rStyle w:val="Hyperlink"/>
            <w:rFonts w:ascii="Arial" w:hAnsi="Arial" w:cs="Arial"/>
          </w:rPr>
          <w:t xml:space="preserve"> Vaccination Data | WHO Coronavirus (COVID-19) Dashboard With Vaccination Data</w:t>
        </w:r>
      </w:hyperlink>
      <w:r w:rsidRPr="00833999">
        <w:rPr>
          <w:rFonts w:ascii="Arial" w:hAnsi="Arial" w:cs="Arial"/>
        </w:rPr>
        <w:t xml:space="preserve"> (Accessed: 2 May 2021).</w:t>
      </w:r>
    </w:p>
    <w:p w14:paraId="43AB19B9" w14:textId="47FD4239" w:rsidR="003C24C2" w:rsidRPr="00833999" w:rsidRDefault="003C24C2" w:rsidP="00990326">
      <w:pPr>
        <w:spacing w:line="360" w:lineRule="auto"/>
        <w:jc w:val="both"/>
        <w:rPr>
          <w:rFonts w:ascii="Arial" w:hAnsi="Arial" w:cs="Arial"/>
        </w:rPr>
      </w:pPr>
      <w:r w:rsidRPr="003C24C2">
        <w:rPr>
          <w:rFonts w:ascii="Arial" w:hAnsi="Arial" w:cs="Arial"/>
        </w:rPr>
        <w:t xml:space="preserve">Zhang, Y., Young Leslie, H., </w:t>
      </w:r>
      <w:proofErr w:type="spellStart"/>
      <w:r w:rsidRPr="003C24C2">
        <w:rPr>
          <w:rFonts w:ascii="Arial" w:hAnsi="Arial" w:cs="Arial"/>
        </w:rPr>
        <w:t>Sharafaddin-zadeh</w:t>
      </w:r>
      <w:proofErr w:type="spellEnd"/>
      <w:r w:rsidRPr="003C24C2">
        <w:rPr>
          <w:rFonts w:ascii="Arial" w:hAnsi="Arial" w:cs="Arial"/>
        </w:rPr>
        <w:t>, Y., Noels, K. and Lou, N., 2021. Public Health Messages About Face Masks Early in the COVID-19 Pandemic: Perceptions of and Impacts on Canadians. </w:t>
      </w:r>
      <w:r w:rsidRPr="003C24C2">
        <w:rPr>
          <w:rFonts w:ascii="Arial" w:hAnsi="Arial" w:cs="Arial"/>
          <w:i/>
          <w:iCs/>
        </w:rPr>
        <w:t>Journal of Community Health</w:t>
      </w:r>
      <w:r w:rsidRPr="003C24C2">
        <w:rPr>
          <w:rFonts w:ascii="Arial" w:hAnsi="Arial" w:cs="Arial"/>
        </w:rPr>
        <w:t>,</w:t>
      </w:r>
    </w:p>
    <w:sectPr w:rsidR="003C24C2" w:rsidRPr="00833999" w:rsidSect="00134AF3">
      <w:footerReference w:type="default" r:id="rId3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D304B" w14:textId="77777777" w:rsidR="005E5BDB" w:rsidRDefault="005E5BDB" w:rsidP="005E5BDB">
      <w:pPr>
        <w:spacing w:after="0" w:line="240" w:lineRule="auto"/>
      </w:pPr>
      <w:r>
        <w:separator/>
      </w:r>
    </w:p>
  </w:endnote>
  <w:endnote w:type="continuationSeparator" w:id="0">
    <w:p w14:paraId="7C9BBC43" w14:textId="77777777" w:rsidR="005E5BDB" w:rsidRDefault="005E5BDB" w:rsidP="005E5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636970"/>
      <w:docPartObj>
        <w:docPartGallery w:val="Page Numbers (Bottom of Page)"/>
        <w:docPartUnique/>
      </w:docPartObj>
    </w:sdtPr>
    <w:sdtEndPr>
      <w:rPr>
        <w:noProof/>
      </w:rPr>
    </w:sdtEndPr>
    <w:sdtContent>
      <w:p w14:paraId="176AC0E8" w14:textId="7B9FA841" w:rsidR="005E5BDB" w:rsidRDefault="005E5B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662C64" w14:textId="77777777" w:rsidR="005E5BDB" w:rsidRDefault="005E5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A54DF" w14:textId="77777777" w:rsidR="005E5BDB" w:rsidRDefault="005E5BDB" w:rsidP="005E5BDB">
      <w:pPr>
        <w:spacing w:after="0" w:line="240" w:lineRule="auto"/>
      </w:pPr>
      <w:r>
        <w:separator/>
      </w:r>
    </w:p>
  </w:footnote>
  <w:footnote w:type="continuationSeparator" w:id="0">
    <w:p w14:paraId="7E03DED8" w14:textId="77777777" w:rsidR="005E5BDB" w:rsidRDefault="005E5BDB" w:rsidP="005E5B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B04E8"/>
    <w:multiLevelType w:val="multilevel"/>
    <w:tmpl w:val="E5B4E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7F2552"/>
    <w:multiLevelType w:val="multilevel"/>
    <w:tmpl w:val="DF96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296B02"/>
    <w:multiLevelType w:val="multilevel"/>
    <w:tmpl w:val="F4481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6F275B"/>
    <w:multiLevelType w:val="multilevel"/>
    <w:tmpl w:val="FFA2B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F764ED"/>
    <w:multiLevelType w:val="multilevel"/>
    <w:tmpl w:val="61C0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614752"/>
    <w:multiLevelType w:val="multilevel"/>
    <w:tmpl w:val="A4909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A7060C"/>
    <w:multiLevelType w:val="multilevel"/>
    <w:tmpl w:val="4D5C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6"/>
  </w:num>
  <w:num w:numId="4">
    <w:abstractNumId w:val="3"/>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4601"/>
    <w:rsid w:val="00045CAE"/>
    <w:rsid w:val="000634E9"/>
    <w:rsid w:val="00075130"/>
    <w:rsid w:val="00084D97"/>
    <w:rsid w:val="000920FD"/>
    <w:rsid w:val="000B6EE5"/>
    <w:rsid w:val="000B745C"/>
    <w:rsid w:val="000F1260"/>
    <w:rsid w:val="001062A2"/>
    <w:rsid w:val="00110F41"/>
    <w:rsid w:val="0011314F"/>
    <w:rsid w:val="00117E64"/>
    <w:rsid w:val="00133B9C"/>
    <w:rsid w:val="00134AF3"/>
    <w:rsid w:val="00147888"/>
    <w:rsid w:val="00157F84"/>
    <w:rsid w:val="00164996"/>
    <w:rsid w:val="001712B7"/>
    <w:rsid w:val="001828B6"/>
    <w:rsid w:val="001979D4"/>
    <w:rsid w:val="001B017E"/>
    <w:rsid w:val="001D7EC5"/>
    <w:rsid w:val="00210B79"/>
    <w:rsid w:val="00223CEE"/>
    <w:rsid w:val="00240FB7"/>
    <w:rsid w:val="002757B3"/>
    <w:rsid w:val="00292957"/>
    <w:rsid w:val="0029497F"/>
    <w:rsid w:val="00297BEC"/>
    <w:rsid w:val="002C293B"/>
    <w:rsid w:val="002E6570"/>
    <w:rsid w:val="00307391"/>
    <w:rsid w:val="00312C94"/>
    <w:rsid w:val="00333D7E"/>
    <w:rsid w:val="00347F34"/>
    <w:rsid w:val="00360FDB"/>
    <w:rsid w:val="00374310"/>
    <w:rsid w:val="00376CD9"/>
    <w:rsid w:val="003813F6"/>
    <w:rsid w:val="00393944"/>
    <w:rsid w:val="003C24C2"/>
    <w:rsid w:val="003E29C2"/>
    <w:rsid w:val="00437ED1"/>
    <w:rsid w:val="00474DEF"/>
    <w:rsid w:val="004975D0"/>
    <w:rsid w:val="004B2820"/>
    <w:rsid w:val="004C6DF9"/>
    <w:rsid w:val="004D7D2C"/>
    <w:rsid w:val="00507D2C"/>
    <w:rsid w:val="00531BBD"/>
    <w:rsid w:val="005435F2"/>
    <w:rsid w:val="00565198"/>
    <w:rsid w:val="0056580B"/>
    <w:rsid w:val="005853B7"/>
    <w:rsid w:val="005D313D"/>
    <w:rsid w:val="005E0DF4"/>
    <w:rsid w:val="005E5BDB"/>
    <w:rsid w:val="006011BE"/>
    <w:rsid w:val="00604F0B"/>
    <w:rsid w:val="00605112"/>
    <w:rsid w:val="006212AF"/>
    <w:rsid w:val="00631E11"/>
    <w:rsid w:val="00632E32"/>
    <w:rsid w:val="00634947"/>
    <w:rsid w:val="00647296"/>
    <w:rsid w:val="00653564"/>
    <w:rsid w:val="00657E60"/>
    <w:rsid w:val="00657F4D"/>
    <w:rsid w:val="006767A1"/>
    <w:rsid w:val="0068138B"/>
    <w:rsid w:val="00684744"/>
    <w:rsid w:val="0069493E"/>
    <w:rsid w:val="006B0CFC"/>
    <w:rsid w:val="006C36EF"/>
    <w:rsid w:val="006D1302"/>
    <w:rsid w:val="006E0406"/>
    <w:rsid w:val="00700866"/>
    <w:rsid w:val="00722832"/>
    <w:rsid w:val="00765EB5"/>
    <w:rsid w:val="0077286E"/>
    <w:rsid w:val="007E0A8C"/>
    <w:rsid w:val="007F7758"/>
    <w:rsid w:val="00833999"/>
    <w:rsid w:val="00835839"/>
    <w:rsid w:val="00835A67"/>
    <w:rsid w:val="00865871"/>
    <w:rsid w:val="0087187C"/>
    <w:rsid w:val="0088138C"/>
    <w:rsid w:val="008A160D"/>
    <w:rsid w:val="008A197C"/>
    <w:rsid w:val="008C5887"/>
    <w:rsid w:val="008F6230"/>
    <w:rsid w:val="009225D2"/>
    <w:rsid w:val="00954CB3"/>
    <w:rsid w:val="009734A5"/>
    <w:rsid w:val="00981B19"/>
    <w:rsid w:val="00990326"/>
    <w:rsid w:val="009932F5"/>
    <w:rsid w:val="009A60DD"/>
    <w:rsid w:val="00A027A8"/>
    <w:rsid w:val="00A40FDA"/>
    <w:rsid w:val="00A76447"/>
    <w:rsid w:val="00A76ECC"/>
    <w:rsid w:val="00A861D3"/>
    <w:rsid w:val="00A97162"/>
    <w:rsid w:val="00AA139E"/>
    <w:rsid w:val="00AA228C"/>
    <w:rsid w:val="00AA5D6A"/>
    <w:rsid w:val="00AB389D"/>
    <w:rsid w:val="00AB6FC7"/>
    <w:rsid w:val="00B2722F"/>
    <w:rsid w:val="00B336E7"/>
    <w:rsid w:val="00B62622"/>
    <w:rsid w:val="00B651EC"/>
    <w:rsid w:val="00BD4CA8"/>
    <w:rsid w:val="00BE37EE"/>
    <w:rsid w:val="00BE6D7F"/>
    <w:rsid w:val="00BF011D"/>
    <w:rsid w:val="00C1463E"/>
    <w:rsid w:val="00C24554"/>
    <w:rsid w:val="00C26982"/>
    <w:rsid w:val="00C36A94"/>
    <w:rsid w:val="00C52A27"/>
    <w:rsid w:val="00C577EC"/>
    <w:rsid w:val="00C61178"/>
    <w:rsid w:val="00C916E2"/>
    <w:rsid w:val="00C9290C"/>
    <w:rsid w:val="00CA48F1"/>
    <w:rsid w:val="00CC544E"/>
    <w:rsid w:val="00CE3322"/>
    <w:rsid w:val="00CE67F9"/>
    <w:rsid w:val="00D01F1C"/>
    <w:rsid w:val="00D131F6"/>
    <w:rsid w:val="00D20F39"/>
    <w:rsid w:val="00D25057"/>
    <w:rsid w:val="00D375A9"/>
    <w:rsid w:val="00D602D9"/>
    <w:rsid w:val="00D639F2"/>
    <w:rsid w:val="00D76A77"/>
    <w:rsid w:val="00D91FD5"/>
    <w:rsid w:val="00DB773A"/>
    <w:rsid w:val="00DE4601"/>
    <w:rsid w:val="00E072FC"/>
    <w:rsid w:val="00E12259"/>
    <w:rsid w:val="00E22616"/>
    <w:rsid w:val="00E26D60"/>
    <w:rsid w:val="00E46F78"/>
    <w:rsid w:val="00E505D5"/>
    <w:rsid w:val="00E5110A"/>
    <w:rsid w:val="00E528AD"/>
    <w:rsid w:val="00E81822"/>
    <w:rsid w:val="00EA5A3B"/>
    <w:rsid w:val="00EA6EE5"/>
    <w:rsid w:val="00EC72CD"/>
    <w:rsid w:val="00EE00BA"/>
    <w:rsid w:val="00EF5DF6"/>
    <w:rsid w:val="00F037CE"/>
    <w:rsid w:val="00F041C2"/>
    <w:rsid w:val="00F066D7"/>
    <w:rsid w:val="00F13406"/>
    <w:rsid w:val="00F23D90"/>
    <w:rsid w:val="00F355B8"/>
    <w:rsid w:val="00F44627"/>
    <w:rsid w:val="00F5761A"/>
    <w:rsid w:val="00F733C9"/>
    <w:rsid w:val="00FC701F"/>
    <w:rsid w:val="00FD1203"/>
    <w:rsid w:val="00FE2970"/>
    <w:rsid w:val="00FF2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9C0C186"/>
  <w15:docId w15:val="{7B56854C-D6F4-4BFA-806E-CB959AEF1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B9C"/>
  </w:style>
  <w:style w:type="paragraph" w:styleId="Heading1">
    <w:name w:val="heading 1"/>
    <w:basedOn w:val="Normal"/>
    <w:next w:val="Normal"/>
    <w:link w:val="Heading1Char"/>
    <w:uiPriority w:val="9"/>
    <w:qFormat/>
    <w:rsid w:val="003939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2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1F6"/>
    <w:rPr>
      <w:color w:val="0563C1" w:themeColor="hyperlink"/>
      <w:u w:val="single"/>
    </w:rPr>
  </w:style>
  <w:style w:type="character" w:customStyle="1" w:styleId="UnresolvedMention1">
    <w:name w:val="Unresolved Mention1"/>
    <w:basedOn w:val="DefaultParagraphFont"/>
    <w:uiPriority w:val="99"/>
    <w:semiHidden/>
    <w:unhideWhenUsed/>
    <w:rsid w:val="00D131F6"/>
    <w:rPr>
      <w:color w:val="605E5C"/>
      <w:shd w:val="clear" w:color="auto" w:fill="E1DFDD"/>
    </w:rPr>
  </w:style>
  <w:style w:type="paragraph" w:styleId="NormalWeb">
    <w:name w:val="Normal (Web)"/>
    <w:basedOn w:val="Normal"/>
    <w:uiPriority w:val="99"/>
    <w:semiHidden/>
    <w:unhideWhenUsed/>
    <w:rsid w:val="00D131F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9497F"/>
    <w:rPr>
      <w:color w:val="605E5C"/>
      <w:shd w:val="clear" w:color="auto" w:fill="E1DFDD"/>
    </w:rPr>
  </w:style>
  <w:style w:type="character" w:styleId="PlaceholderText">
    <w:name w:val="Placeholder Text"/>
    <w:basedOn w:val="DefaultParagraphFont"/>
    <w:uiPriority w:val="99"/>
    <w:semiHidden/>
    <w:rsid w:val="00507D2C"/>
    <w:rPr>
      <w:color w:val="808080"/>
    </w:rPr>
  </w:style>
  <w:style w:type="paragraph" w:styleId="Header">
    <w:name w:val="header"/>
    <w:basedOn w:val="Normal"/>
    <w:link w:val="HeaderChar"/>
    <w:uiPriority w:val="99"/>
    <w:unhideWhenUsed/>
    <w:rsid w:val="005E5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BDB"/>
  </w:style>
  <w:style w:type="paragraph" w:styleId="Footer">
    <w:name w:val="footer"/>
    <w:basedOn w:val="Normal"/>
    <w:link w:val="FooterChar"/>
    <w:uiPriority w:val="99"/>
    <w:unhideWhenUsed/>
    <w:rsid w:val="005E5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BDB"/>
  </w:style>
  <w:style w:type="character" w:customStyle="1" w:styleId="Heading1Char">
    <w:name w:val="Heading 1 Char"/>
    <w:basedOn w:val="DefaultParagraphFont"/>
    <w:link w:val="Heading1"/>
    <w:uiPriority w:val="9"/>
    <w:rsid w:val="003939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3944"/>
    <w:pPr>
      <w:outlineLvl w:val="9"/>
    </w:pPr>
    <w:rPr>
      <w:lang w:val="en-US"/>
    </w:rPr>
  </w:style>
  <w:style w:type="character" w:styleId="FollowedHyperlink">
    <w:name w:val="FollowedHyperlink"/>
    <w:basedOn w:val="DefaultParagraphFont"/>
    <w:uiPriority w:val="99"/>
    <w:semiHidden/>
    <w:unhideWhenUsed/>
    <w:rsid w:val="0068138B"/>
    <w:rPr>
      <w:color w:val="954F72" w:themeColor="followedHyperlink"/>
      <w:u w:val="single"/>
    </w:rPr>
  </w:style>
  <w:style w:type="character" w:customStyle="1" w:styleId="Heading2Char">
    <w:name w:val="Heading 2 Char"/>
    <w:basedOn w:val="DefaultParagraphFont"/>
    <w:link w:val="Heading2"/>
    <w:uiPriority w:val="9"/>
    <w:semiHidden/>
    <w:rsid w:val="00C52A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26D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38175">
      <w:bodyDiv w:val="1"/>
      <w:marLeft w:val="0"/>
      <w:marRight w:val="0"/>
      <w:marTop w:val="0"/>
      <w:marBottom w:val="0"/>
      <w:divBdr>
        <w:top w:val="none" w:sz="0" w:space="0" w:color="auto"/>
        <w:left w:val="none" w:sz="0" w:space="0" w:color="auto"/>
        <w:bottom w:val="none" w:sz="0" w:space="0" w:color="auto"/>
        <w:right w:val="none" w:sz="0" w:space="0" w:color="auto"/>
      </w:divBdr>
    </w:div>
    <w:div w:id="180557247">
      <w:bodyDiv w:val="1"/>
      <w:marLeft w:val="0"/>
      <w:marRight w:val="0"/>
      <w:marTop w:val="0"/>
      <w:marBottom w:val="0"/>
      <w:divBdr>
        <w:top w:val="none" w:sz="0" w:space="0" w:color="auto"/>
        <w:left w:val="none" w:sz="0" w:space="0" w:color="auto"/>
        <w:bottom w:val="none" w:sz="0" w:space="0" w:color="auto"/>
        <w:right w:val="none" w:sz="0" w:space="0" w:color="auto"/>
      </w:divBdr>
    </w:div>
    <w:div w:id="305823206">
      <w:bodyDiv w:val="1"/>
      <w:marLeft w:val="0"/>
      <w:marRight w:val="0"/>
      <w:marTop w:val="0"/>
      <w:marBottom w:val="0"/>
      <w:divBdr>
        <w:top w:val="none" w:sz="0" w:space="0" w:color="auto"/>
        <w:left w:val="none" w:sz="0" w:space="0" w:color="auto"/>
        <w:bottom w:val="none" w:sz="0" w:space="0" w:color="auto"/>
        <w:right w:val="none" w:sz="0" w:space="0" w:color="auto"/>
      </w:divBdr>
    </w:div>
    <w:div w:id="339431698">
      <w:bodyDiv w:val="1"/>
      <w:marLeft w:val="0"/>
      <w:marRight w:val="0"/>
      <w:marTop w:val="0"/>
      <w:marBottom w:val="0"/>
      <w:divBdr>
        <w:top w:val="none" w:sz="0" w:space="0" w:color="auto"/>
        <w:left w:val="none" w:sz="0" w:space="0" w:color="auto"/>
        <w:bottom w:val="none" w:sz="0" w:space="0" w:color="auto"/>
        <w:right w:val="none" w:sz="0" w:space="0" w:color="auto"/>
      </w:divBdr>
    </w:div>
    <w:div w:id="503857251">
      <w:bodyDiv w:val="1"/>
      <w:marLeft w:val="0"/>
      <w:marRight w:val="0"/>
      <w:marTop w:val="0"/>
      <w:marBottom w:val="0"/>
      <w:divBdr>
        <w:top w:val="none" w:sz="0" w:space="0" w:color="auto"/>
        <w:left w:val="none" w:sz="0" w:space="0" w:color="auto"/>
        <w:bottom w:val="none" w:sz="0" w:space="0" w:color="auto"/>
        <w:right w:val="none" w:sz="0" w:space="0" w:color="auto"/>
      </w:divBdr>
    </w:div>
    <w:div w:id="532305404">
      <w:bodyDiv w:val="1"/>
      <w:marLeft w:val="0"/>
      <w:marRight w:val="0"/>
      <w:marTop w:val="0"/>
      <w:marBottom w:val="0"/>
      <w:divBdr>
        <w:top w:val="none" w:sz="0" w:space="0" w:color="auto"/>
        <w:left w:val="none" w:sz="0" w:space="0" w:color="auto"/>
        <w:bottom w:val="none" w:sz="0" w:space="0" w:color="auto"/>
        <w:right w:val="none" w:sz="0" w:space="0" w:color="auto"/>
      </w:divBdr>
    </w:div>
    <w:div w:id="547571383">
      <w:bodyDiv w:val="1"/>
      <w:marLeft w:val="0"/>
      <w:marRight w:val="0"/>
      <w:marTop w:val="0"/>
      <w:marBottom w:val="0"/>
      <w:divBdr>
        <w:top w:val="none" w:sz="0" w:space="0" w:color="auto"/>
        <w:left w:val="none" w:sz="0" w:space="0" w:color="auto"/>
        <w:bottom w:val="none" w:sz="0" w:space="0" w:color="auto"/>
        <w:right w:val="none" w:sz="0" w:space="0" w:color="auto"/>
      </w:divBdr>
    </w:div>
    <w:div w:id="640311961">
      <w:bodyDiv w:val="1"/>
      <w:marLeft w:val="0"/>
      <w:marRight w:val="0"/>
      <w:marTop w:val="0"/>
      <w:marBottom w:val="0"/>
      <w:divBdr>
        <w:top w:val="none" w:sz="0" w:space="0" w:color="auto"/>
        <w:left w:val="none" w:sz="0" w:space="0" w:color="auto"/>
        <w:bottom w:val="none" w:sz="0" w:space="0" w:color="auto"/>
        <w:right w:val="none" w:sz="0" w:space="0" w:color="auto"/>
      </w:divBdr>
    </w:div>
    <w:div w:id="669792325">
      <w:bodyDiv w:val="1"/>
      <w:marLeft w:val="0"/>
      <w:marRight w:val="0"/>
      <w:marTop w:val="0"/>
      <w:marBottom w:val="0"/>
      <w:divBdr>
        <w:top w:val="none" w:sz="0" w:space="0" w:color="auto"/>
        <w:left w:val="none" w:sz="0" w:space="0" w:color="auto"/>
        <w:bottom w:val="none" w:sz="0" w:space="0" w:color="auto"/>
        <w:right w:val="none" w:sz="0" w:space="0" w:color="auto"/>
      </w:divBdr>
    </w:div>
    <w:div w:id="709574618">
      <w:bodyDiv w:val="1"/>
      <w:marLeft w:val="0"/>
      <w:marRight w:val="0"/>
      <w:marTop w:val="0"/>
      <w:marBottom w:val="0"/>
      <w:divBdr>
        <w:top w:val="none" w:sz="0" w:space="0" w:color="auto"/>
        <w:left w:val="none" w:sz="0" w:space="0" w:color="auto"/>
        <w:bottom w:val="none" w:sz="0" w:space="0" w:color="auto"/>
        <w:right w:val="none" w:sz="0" w:space="0" w:color="auto"/>
      </w:divBdr>
    </w:div>
    <w:div w:id="780806272">
      <w:bodyDiv w:val="1"/>
      <w:marLeft w:val="0"/>
      <w:marRight w:val="0"/>
      <w:marTop w:val="0"/>
      <w:marBottom w:val="0"/>
      <w:divBdr>
        <w:top w:val="none" w:sz="0" w:space="0" w:color="auto"/>
        <w:left w:val="none" w:sz="0" w:space="0" w:color="auto"/>
        <w:bottom w:val="none" w:sz="0" w:space="0" w:color="auto"/>
        <w:right w:val="none" w:sz="0" w:space="0" w:color="auto"/>
      </w:divBdr>
    </w:div>
    <w:div w:id="928007929">
      <w:bodyDiv w:val="1"/>
      <w:marLeft w:val="0"/>
      <w:marRight w:val="0"/>
      <w:marTop w:val="0"/>
      <w:marBottom w:val="0"/>
      <w:divBdr>
        <w:top w:val="none" w:sz="0" w:space="0" w:color="auto"/>
        <w:left w:val="none" w:sz="0" w:space="0" w:color="auto"/>
        <w:bottom w:val="none" w:sz="0" w:space="0" w:color="auto"/>
        <w:right w:val="none" w:sz="0" w:space="0" w:color="auto"/>
      </w:divBdr>
      <w:divsChild>
        <w:div w:id="938215545">
          <w:marLeft w:val="0"/>
          <w:marRight w:val="0"/>
          <w:marTop w:val="0"/>
          <w:marBottom w:val="0"/>
          <w:divBdr>
            <w:top w:val="none" w:sz="0" w:space="0" w:color="auto"/>
            <w:left w:val="none" w:sz="0" w:space="0" w:color="auto"/>
            <w:bottom w:val="none" w:sz="0" w:space="0" w:color="auto"/>
            <w:right w:val="none" w:sz="0" w:space="0" w:color="auto"/>
          </w:divBdr>
          <w:divsChild>
            <w:div w:id="2092001249">
              <w:marLeft w:val="0"/>
              <w:marRight w:val="0"/>
              <w:marTop w:val="0"/>
              <w:marBottom w:val="0"/>
              <w:divBdr>
                <w:top w:val="none" w:sz="0" w:space="0" w:color="auto"/>
                <w:left w:val="none" w:sz="0" w:space="0" w:color="auto"/>
                <w:bottom w:val="none" w:sz="0" w:space="0" w:color="auto"/>
                <w:right w:val="none" w:sz="0" w:space="0" w:color="auto"/>
              </w:divBdr>
              <w:divsChild>
                <w:div w:id="1678271231">
                  <w:marLeft w:val="0"/>
                  <w:marRight w:val="0"/>
                  <w:marTop w:val="0"/>
                  <w:marBottom w:val="0"/>
                  <w:divBdr>
                    <w:top w:val="none" w:sz="0" w:space="0" w:color="auto"/>
                    <w:left w:val="none" w:sz="0" w:space="0" w:color="auto"/>
                    <w:bottom w:val="none" w:sz="0" w:space="0" w:color="auto"/>
                    <w:right w:val="none" w:sz="0" w:space="0" w:color="auto"/>
                  </w:divBdr>
                  <w:divsChild>
                    <w:div w:id="1907060990">
                      <w:marLeft w:val="0"/>
                      <w:marRight w:val="0"/>
                      <w:marTop w:val="0"/>
                      <w:marBottom w:val="0"/>
                      <w:divBdr>
                        <w:top w:val="none" w:sz="0" w:space="0" w:color="auto"/>
                        <w:left w:val="none" w:sz="0" w:space="0" w:color="auto"/>
                        <w:bottom w:val="none" w:sz="0" w:space="0" w:color="auto"/>
                        <w:right w:val="none" w:sz="0" w:space="0" w:color="auto"/>
                      </w:divBdr>
                      <w:divsChild>
                        <w:div w:id="243614417">
                          <w:marLeft w:val="0"/>
                          <w:marRight w:val="0"/>
                          <w:marTop w:val="0"/>
                          <w:marBottom w:val="240"/>
                          <w:divBdr>
                            <w:top w:val="none" w:sz="0" w:space="0" w:color="auto"/>
                            <w:left w:val="none" w:sz="0" w:space="0" w:color="auto"/>
                            <w:bottom w:val="none" w:sz="0" w:space="0" w:color="auto"/>
                            <w:right w:val="none" w:sz="0" w:space="0" w:color="auto"/>
                          </w:divBdr>
                          <w:divsChild>
                            <w:div w:id="845091642">
                              <w:marLeft w:val="0"/>
                              <w:marRight w:val="0"/>
                              <w:marTop w:val="0"/>
                              <w:marBottom w:val="0"/>
                              <w:divBdr>
                                <w:top w:val="none" w:sz="0" w:space="0" w:color="auto"/>
                                <w:left w:val="none" w:sz="0" w:space="0" w:color="auto"/>
                                <w:bottom w:val="none" w:sz="0" w:space="0" w:color="auto"/>
                                <w:right w:val="none" w:sz="0" w:space="0" w:color="auto"/>
                              </w:divBdr>
                            </w:div>
                            <w:div w:id="1138492003">
                              <w:marLeft w:val="0"/>
                              <w:marRight w:val="0"/>
                              <w:marTop w:val="0"/>
                              <w:marBottom w:val="0"/>
                              <w:divBdr>
                                <w:top w:val="none" w:sz="0" w:space="0" w:color="auto"/>
                                <w:left w:val="none" w:sz="0" w:space="0" w:color="auto"/>
                                <w:bottom w:val="none" w:sz="0" w:space="0" w:color="auto"/>
                                <w:right w:val="none" w:sz="0" w:space="0" w:color="auto"/>
                              </w:divBdr>
                              <w:divsChild>
                                <w:div w:id="705570207">
                                  <w:marLeft w:val="0"/>
                                  <w:marRight w:val="0"/>
                                  <w:marTop w:val="0"/>
                                  <w:marBottom w:val="0"/>
                                  <w:divBdr>
                                    <w:top w:val="none" w:sz="0" w:space="0" w:color="auto"/>
                                    <w:left w:val="none" w:sz="0" w:space="0" w:color="auto"/>
                                    <w:bottom w:val="none" w:sz="0" w:space="0" w:color="auto"/>
                                    <w:right w:val="none" w:sz="0" w:space="0" w:color="auto"/>
                                  </w:divBdr>
                                  <w:divsChild>
                                    <w:div w:id="664743991">
                                      <w:marLeft w:val="-15"/>
                                      <w:marRight w:val="-15"/>
                                      <w:marTop w:val="0"/>
                                      <w:marBottom w:val="0"/>
                                      <w:divBdr>
                                        <w:top w:val="none" w:sz="0" w:space="0" w:color="auto"/>
                                        <w:left w:val="none" w:sz="0" w:space="0" w:color="auto"/>
                                        <w:bottom w:val="none" w:sz="0" w:space="0" w:color="auto"/>
                                        <w:right w:val="none" w:sz="0" w:space="0" w:color="auto"/>
                                      </w:divBdr>
                                      <w:divsChild>
                                        <w:div w:id="1069496235">
                                          <w:marLeft w:val="0"/>
                                          <w:marRight w:val="0"/>
                                          <w:marTop w:val="0"/>
                                          <w:marBottom w:val="0"/>
                                          <w:divBdr>
                                            <w:top w:val="none" w:sz="0" w:space="0" w:color="auto"/>
                                            <w:left w:val="none" w:sz="0" w:space="0" w:color="auto"/>
                                            <w:bottom w:val="none" w:sz="0" w:space="0" w:color="auto"/>
                                            <w:right w:val="none" w:sz="0" w:space="0" w:color="auto"/>
                                          </w:divBdr>
                                          <w:divsChild>
                                            <w:div w:id="46446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252317">
                                      <w:marLeft w:val="0"/>
                                      <w:marRight w:val="0"/>
                                      <w:marTop w:val="0"/>
                                      <w:marBottom w:val="0"/>
                                      <w:divBdr>
                                        <w:top w:val="none" w:sz="0" w:space="0" w:color="auto"/>
                                        <w:left w:val="none" w:sz="0" w:space="0" w:color="auto"/>
                                        <w:bottom w:val="none" w:sz="0" w:space="0" w:color="auto"/>
                                        <w:right w:val="none" w:sz="0" w:space="0" w:color="auto"/>
                                      </w:divBdr>
                                    </w:div>
                                  </w:divsChild>
                                </w:div>
                                <w:div w:id="1829513221">
                                  <w:marLeft w:val="0"/>
                                  <w:marRight w:val="0"/>
                                  <w:marTop w:val="0"/>
                                  <w:marBottom w:val="0"/>
                                  <w:divBdr>
                                    <w:top w:val="none" w:sz="0" w:space="0" w:color="auto"/>
                                    <w:left w:val="none" w:sz="0" w:space="0" w:color="auto"/>
                                    <w:bottom w:val="none" w:sz="0" w:space="0" w:color="auto"/>
                                    <w:right w:val="none" w:sz="0" w:space="0" w:color="auto"/>
                                  </w:divBdr>
                                  <w:divsChild>
                                    <w:div w:id="1414158964">
                                      <w:marLeft w:val="-15"/>
                                      <w:marRight w:val="-15"/>
                                      <w:marTop w:val="0"/>
                                      <w:marBottom w:val="0"/>
                                      <w:divBdr>
                                        <w:top w:val="none" w:sz="0" w:space="0" w:color="auto"/>
                                        <w:left w:val="none" w:sz="0" w:space="0" w:color="auto"/>
                                        <w:bottom w:val="none" w:sz="0" w:space="0" w:color="auto"/>
                                        <w:right w:val="none" w:sz="0" w:space="0" w:color="auto"/>
                                      </w:divBdr>
                                      <w:divsChild>
                                        <w:div w:id="1326318988">
                                          <w:marLeft w:val="0"/>
                                          <w:marRight w:val="0"/>
                                          <w:marTop w:val="0"/>
                                          <w:marBottom w:val="0"/>
                                          <w:divBdr>
                                            <w:top w:val="none" w:sz="0" w:space="0" w:color="auto"/>
                                            <w:left w:val="none" w:sz="0" w:space="0" w:color="auto"/>
                                            <w:bottom w:val="none" w:sz="0" w:space="0" w:color="auto"/>
                                            <w:right w:val="none" w:sz="0" w:space="0" w:color="auto"/>
                                          </w:divBdr>
                                        </w:div>
                                      </w:divsChild>
                                    </w:div>
                                    <w:div w:id="977997090">
                                      <w:marLeft w:val="0"/>
                                      <w:marRight w:val="0"/>
                                      <w:marTop w:val="0"/>
                                      <w:marBottom w:val="0"/>
                                      <w:divBdr>
                                        <w:top w:val="none" w:sz="0" w:space="0" w:color="auto"/>
                                        <w:left w:val="none" w:sz="0" w:space="0" w:color="auto"/>
                                        <w:bottom w:val="none" w:sz="0" w:space="0" w:color="auto"/>
                                        <w:right w:val="none" w:sz="0" w:space="0" w:color="auto"/>
                                      </w:divBdr>
                                    </w:div>
                                  </w:divsChild>
                                </w:div>
                                <w:div w:id="666327411">
                                  <w:marLeft w:val="0"/>
                                  <w:marRight w:val="0"/>
                                  <w:marTop w:val="0"/>
                                  <w:marBottom w:val="0"/>
                                  <w:divBdr>
                                    <w:top w:val="none" w:sz="0" w:space="0" w:color="auto"/>
                                    <w:left w:val="none" w:sz="0" w:space="0" w:color="auto"/>
                                    <w:bottom w:val="none" w:sz="0" w:space="0" w:color="auto"/>
                                    <w:right w:val="none" w:sz="0" w:space="0" w:color="auto"/>
                                  </w:divBdr>
                                  <w:divsChild>
                                    <w:div w:id="1192187176">
                                      <w:marLeft w:val="-15"/>
                                      <w:marRight w:val="-15"/>
                                      <w:marTop w:val="0"/>
                                      <w:marBottom w:val="0"/>
                                      <w:divBdr>
                                        <w:top w:val="none" w:sz="0" w:space="0" w:color="auto"/>
                                        <w:left w:val="none" w:sz="0" w:space="0" w:color="auto"/>
                                        <w:bottom w:val="none" w:sz="0" w:space="0" w:color="auto"/>
                                        <w:right w:val="none" w:sz="0" w:space="0" w:color="auto"/>
                                      </w:divBdr>
                                      <w:divsChild>
                                        <w:div w:id="1656447278">
                                          <w:marLeft w:val="0"/>
                                          <w:marRight w:val="0"/>
                                          <w:marTop w:val="0"/>
                                          <w:marBottom w:val="0"/>
                                          <w:divBdr>
                                            <w:top w:val="none" w:sz="0" w:space="0" w:color="auto"/>
                                            <w:left w:val="none" w:sz="0" w:space="0" w:color="auto"/>
                                            <w:bottom w:val="none" w:sz="0" w:space="0" w:color="auto"/>
                                            <w:right w:val="none" w:sz="0" w:space="0" w:color="auto"/>
                                          </w:divBdr>
                                          <w:divsChild>
                                            <w:div w:id="168540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499048">
                                      <w:marLeft w:val="0"/>
                                      <w:marRight w:val="0"/>
                                      <w:marTop w:val="0"/>
                                      <w:marBottom w:val="0"/>
                                      <w:divBdr>
                                        <w:top w:val="none" w:sz="0" w:space="0" w:color="auto"/>
                                        <w:left w:val="none" w:sz="0" w:space="0" w:color="auto"/>
                                        <w:bottom w:val="none" w:sz="0" w:space="0" w:color="auto"/>
                                        <w:right w:val="none" w:sz="0" w:space="0" w:color="auto"/>
                                      </w:divBdr>
                                    </w:div>
                                  </w:divsChild>
                                </w:div>
                                <w:div w:id="777985295">
                                  <w:marLeft w:val="0"/>
                                  <w:marRight w:val="0"/>
                                  <w:marTop w:val="0"/>
                                  <w:marBottom w:val="0"/>
                                  <w:divBdr>
                                    <w:top w:val="none" w:sz="0" w:space="0" w:color="auto"/>
                                    <w:left w:val="none" w:sz="0" w:space="0" w:color="auto"/>
                                    <w:bottom w:val="none" w:sz="0" w:space="0" w:color="auto"/>
                                    <w:right w:val="none" w:sz="0" w:space="0" w:color="auto"/>
                                  </w:divBdr>
                                  <w:divsChild>
                                    <w:div w:id="1439834928">
                                      <w:marLeft w:val="-15"/>
                                      <w:marRight w:val="-15"/>
                                      <w:marTop w:val="0"/>
                                      <w:marBottom w:val="0"/>
                                      <w:divBdr>
                                        <w:top w:val="none" w:sz="0" w:space="0" w:color="auto"/>
                                        <w:left w:val="none" w:sz="0" w:space="0" w:color="auto"/>
                                        <w:bottom w:val="none" w:sz="0" w:space="0" w:color="auto"/>
                                        <w:right w:val="none" w:sz="0" w:space="0" w:color="auto"/>
                                      </w:divBdr>
                                      <w:divsChild>
                                        <w:div w:id="711999728">
                                          <w:marLeft w:val="0"/>
                                          <w:marRight w:val="0"/>
                                          <w:marTop w:val="0"/>
                                          <w:marBottom w:val="0"/>
                                          <w:divBdr>
                                            <w:top w:val="none" w:sz="0" w:space="0" w:color="auto"/>
                                            <w:left w:val="none" w:sz="0" w:space="0" w:color="auto"/>
                                            <w:bottom w:val="none" w:sz="0" w:space="0" w:color="auto"/>
                                            <w:right w:val="none" w:sz="0" w:space="0" w:color="auto"/>
                                          </w:divBdr>
                                        </w:div>
                                      </w:divsChild>
                                    </w:div>
                                    <w:div w:id="2056275340">
                                      <w:marLeft w:val="0"/>
                                      <w:marRight w:val="0"/>
                                      <w:marTop w:val="0"/>
                                      <w:marBottom w:val="0"/>
                                      <w:divBdr>
                                        <w:top w:val="none" w:sz="0" w:space="0" w:color="auto"/>
                                        <w:left w:val="none" w:sz="0" w:space="0" w:color="auto"/>
                                        <w:bottom w:val="none" w:sz="0" w:space="0" w:color="auto"/>
                                        <w:right w:val="none" w:sz="0" w:space="0" w:color="auto"/>
                                      </w:divBdr>
                                    </w:div>
                                  </w:divsChild>
                                </w:div>
                                <w:div w:id="157428945">
                                  <w:marLeft w:val="0"/>
                                  <w:marRight w:val="0"/>
                                  <w:marTop w:val="0"/>
                                  <w:marBottom w:val="0"/>
                                  <w:divBdr>
                                    <w:top w:val="none" w:sz="0" w:space="0" w:color="auto"/>
                                    <w:left w:val="none" w:sz="0" w:space="0" w:color="auto"/>
                                    <w:bottom w:val="none" w:sz="0" w:space="0" w:color="auto"/>
                                    <w:right w:val="none" w:sz="0" w:space="0" w:color="auto"/>
                                  </w:divBdr>
                                  <w:divsChild>
                                    <w:div w:id="1642538768">
                                      <w:marLeft w:val="-15"/>
                                      <w:marRight w:val="-15"/>
                                      <w:marTop w:val="0"/>
                                      <w:marBottom w:val="0"/>
                                      <w:divBdr>
                                        <w:top w:val="none" w:sz="0" w:space="0" w:color="auto"/>
                                        <w:left w:val="none" w:sz="0" w:space="0" w:color="auto"/>
                                        <w:bottom w:val="none" w:sz="0" w:space="0" w:color="auto"/>
                                        <w:right w:val="none" w:sz="0" w:space="0" w:color="auto"/>
                                      </w:divBdr>
                                      <w:divsChild>
                                        <w:div w:id="962885930">
                                          <w:marLeft w:val="0"/>
                                          <w:marRight w:val="0"/>
                                          <w:marTop w:val="0"/>
                                          <w:marBottom w:val="0"/>
                                          <w:divBdr>
                                            <w:top w:val="none" w:sz="0" w:space="0" w:color="auto"/>
                                            <w:left w:val="none" w:sz="0" w:space="0" w:color="auto"/>
                                            <w:bottom w:val="none" w:sz="0" w:space="0" w:color="auto"/>
                                            <w:right w:val="none" w:sz="0" w:space="0" w:color="auto"/>
                                          </w:divBdr>
                                          <w:divsChild>
                                            <w:div w:id="151784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777695">
                                      <w:marLeft w:val="0"/>
                                      <w:marRight w:val="0"/>
                                      <w:marTop w:val="0"/>
                                      <w:marBottom w:val="0"/>
                                      <w:divBdr>
                                        <w:top w:val="none" w:sz="0" w:space="0" w:color="auto"/>
                                        <w:left w:val="none" w:sz="0" w:space="0" w:color="auto"/>
                                        <w:bottom w:val="none" w:sz="0" w:space="0" w:color="auto"/>
                                        <w:right w:val="none" w:sz="0" w:space="0" w:color="auto"/>
                                      </w:divBdr>
                                    </w:div>
                                  </w:divsChild>
                                </w:div>
                                <w:div w:id="900411550">
                                  <w:marLeft w:val="0"/>
                                  <w:marRight w:val="0"/>
                                  <w:marTop w:val="0"/>
                                  <w:marBottom w:val="0"/>
                                  <w:divBdr>
                                    <w:top w:val="none" w:sz="0" w:space="0" w:color="auto"/>
                                    <w:left w:val="none" w:sz="0" w:space="0" w:color="auto"/>
                                    <w:bottom w:val="none" w:sz="0" w:space="0" w:color="auto"/>
                                    <w:right w:val="none" w:sz="0" w:space="0" w:color="auto"/>
                                  </w:divBdr>
                                  <w:divsChild>
                                    <w:div w:id="1649700392">
                                      <w:marLeft w:val="-15"/>
                                      <w:marRight w:val="-15"/>
                                      <w:marTop w:val="0"/>
                                      <w:marBottom w:val="0"/>
                                      <w:divBdr>
                                        <w:top w:val="none" w:sz="0" w:space="0" w:color="auto"/>
                                        <w:left w:val="none" w:sz="0" w:space="0" w:color="auto"/>
                                        <w:bottom w:val="none" w:sz="0" w:space="0" w:color="auto"/>
                                        <w:right w:val="none" w:sz="0" w:space="0" w:color="auto"/>
                                      </w:divBdr>
                                      <w:divsChild>
                                        <w:div w:id="1939827125">
                                          <w:marLeft w:val="0"/>
                                          <w:marRight w:val="0"/>
                                          <w:marTop w:val="0"/>
                                          <w:marBottom w:val="0"/>
                                          <w:divBdr>
                                            <w:top w:val="none" w:sz="0" w:space="0" w:color="auto"/>
                                            <w:left w:val="none" w:sz="0" w:space="0" w:color="auto"/>
                                            <w:bottom w:val="none" w:sz="0" w:space="0" w:color="auto"/>
                                            <w:right w:val="none" w:sz="0" w:space="0" w:color="auto"/>
                                          </w:divBdr>
                                        </w:div>
                                      </w:divsChild>
                                    </w:div>
                                    <w:div w:id="78500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0006789">
          <w:marLeft w:val="0"/>
          <w:marRight w:val="0"/>
          <w:marTop w:val="0"/>
          <w:marBottom w:val="240"/>
          <w:divBdr>
            <w:top w:val="single" w:sz="6" w:space="9" w:color="EAEEEF"/>
            <w:left w:val="none" w:sz="0" w:space="0" w:color="auto"/>
            <w:bottom w:val="single" w:sz="6" w:space="9" w:color="EAEEEF"/>
            <w:right w:val="none" w:sz="0" w:space="0" w:color="auto"/>
          </w:divBdr>
          <w:divsChild>
            <w:div w:id="750590543">
              <w:marLeft w:val="0"/>
              <w:marRight w:val="0"/>
              <w:marTop w:val="0"/>
              <w:marBottom w:val="0"/>
              <w:divBdr>
                <w:top w:val="none" w:sz="0" w:space="0" w:color="auto"/>
                <w:left w:val="none" w:sz="0" w:space="0" w:color="auto"/>
                <w:bottom w:val="none" w:sz="0" w:space="0" w:color="auto"/>
                <w:right w:val="none" w:sz="0" w:space="0" w:color="auto"/>
              </w:divBdr>
              <w:divsChild>
                <w:div w:id="1627934173">
                  <w:marLeft w:val="0"/>
                  <w:marRight w:val="0"/>
                  <w:marTop w:val="0"/>
                  <w:marBottom w:val="0"/>
                  <w:divBdr>
                    <w:top w:val="none" w:sz="0" w:space="0" w:color="auto"/>
                    <w:left w:val="none" w:sz="0" w:space="0" w:color="auto"/>
                    <w:bottom w:val="none" w:sz="0" w:space="0" w:color="auto"/>
                    <w:right w:val="none" w:sz="0" w:space="0" w:color="auto"/>
                  </w:divBdr>
                  <w:divsChild>
                    <w:div w:id="147108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687824">
          <w:marLeft w:val="0"/>
          <w:marRight w:val="0"/>
          <w:marTop w:val="120"/>
          <w:marBottom w:val="240"/>
          <w:divBdr>
            <w:top w:val="none" w:sz="0" w:space="0" w:color="auto"/>
            <w:left w:val="none" w:sz="0" w:space="0" w:color="auto"/>
            <w:bottom w:val="none" w:sz="0" w:space="0" w:color="auto"/>
            <w:right w:val="none" w:sz="0" w:space="0" w:color="auto"/>
          </w:divBdr>
          <w:divsChild>
            <w:div w:id="611016330">
              <w:marLeft w:val="0"/>
              <w:marRight w:val="0"/>
              <w:marTop w:val="120"/>
              <w:marBottom w:val="120"/>
              <w:divBdr>
                <w:top w:val="none" w:sz="0" w:space="0" w:color="auto"/>
                <w:left w:val="none" w:sz="0" w:space="0" w:color="auto"/>
                <w:bottom w:val="none" w:sz="0" w:space="0" w:color="auto"/>
                <w:right w:val="none" w:sz="0" w:space="0" w:color="auto"/>
              </w:divBdr>
            </w:div>
          </w:divsChild>
        </w:div>
        <w:div w:id="1669794701">
          <w:marLeft w:val="0"/>
          <w:marRight w:val="0"/>
          <w:marTop w:val="0"/>
          <w:marBottom w:val="0"/>
          <w:divBdr>
            <w:top w:val="none" w:sz="0" w:space="0" w:color="auto"/>
            <w:left w:val="none" w:sz="0" w:space="0" w:color="auto"/>
            <w:bottom w:val="none" w:sz="0" w:space="0" w:color="auto"/>
            <w:right w:val="none" w:sz="0" w:space="0" w:color="auto"/>
          </w:divBdr>
          <w:divsChild>
            <w:div w:id="2145151880">
              <w:marLeft w:val="0"/>
              <w:marRight w:val="0"/>
              <w:marTop w:val="0"/>
              <w:marBottom w:val="0"/>
              <w:divBdr>
                <w:top w:val="none" w:sz="0" w:space="0" w:color="auto"/>
                <w:left w:val="none" w:sz="0" w:space="0" w:color="auto"/>
                <w:bottom w:val="none" w:sz="0" w:space="0" w:color="auto"/>
                <w:right w:val="none" w:sz="0" w:space="0" w:color="auto"/>
              </w:divBdr>
              <w:divsChild>
                <w:div w:id="92752932">
                  <w:marLeft w:val="0"/>
                  <w:marRight w:val="0"/>
                  <w:marTop w:val="0"/>
                  <w:marBottom w:val="0"/>
                  <w:divBdr>
                    <w:top w:val="none" w:sz="0" w:space="0" w:color="auto"/>
                    <w:left w:val="none" w:sz="0" w:space="0" w:color="auto"/>
                    <w:bottom w:val="none" w:sz="0" w:space="0" w:color="auto"/>
                    <w:right w:val="none" w:sz="0" w:space="0" w:color="auto"/>
                  </w:divBdr>
                  <w:divsChild>
                    <w:div w:id="1903321949">
                      <w:marLeft w:val="0"/>
                      <w:marRight w:val="0"/>
                      <w:marTop w:val="0"/>
                      <w:marBottom w:val="0"/>
                      <w:divBdr>
                        <w:top w:val="none" w:sz="0" w:space="0" w:color="auto"/>
                        <w:left w:val="none" w:sz="0" w:space="0" w:color="auto"/>
                        <w:bottom w:val="none" w:sz="0" w:space="0" w:color="auto"/>
                        <w:right w:val="none" w:sz="0" w:space="0" w:color="auto"/>
                      </w:divBdr>
                      <w:divsChild>
                        <w:div w:id="431707384">
                          <w:marLeft w:val="0"/>
                          <w:marRight w:val="0"/>
                          <w:marTop w:val="0"/>
                          <w:marBottom w:val="180"/>
                          <w:divBdr>
                            <w:top w:val="none" w:sz="0" w:space="0" w:color="auto"/>
                            <w:left w:val="none" w:sz="0" w:space="0" w:color="auto"/>
                            <w:bottom w:val="none" w:sz="0" w:space="0" w:color="auto"/>
                            <w:right w:val="none" w:sz="0" w:space="0" w:color="auto"/>
                          </w:divBdr>
                        </w:div>
                        <w:div w:id="1201940646">
                          <w:marLeft w:val="0"/>
                          <w:marRight w:val="0"/>
                          <w:marTop w:val="0"/>
                          <w:marBottom w:val="0"/>
                          <w:divBdr>
                            <w:top w:val="none" w:sz="0" w:space="0" w:color="auto"/>
                            <w:left w:val="none" w:sz="0" w:space="0" w:color="auto"/>
                            <w:bottom w:val="none" w:sz="0" w:space="0" w:color="auto"/>
                            <w:right w:val="none" w:sz="0" w:space="0" w:color="auto"/>
                          </w:divBdr>
                          <w:divsChild>
                            <w:div w:id="2004162535">
                              <w:marLeft w:val="0"/>
                              <w:marRight w:val="0"/>
                              <w:marTop w:val="0"/>
                              <w:marBottom w:val="0"/>
                              <w:divBdr>
                                <w:top w:val="none" w:sz="0" w:space="0" w:color="auto"/>
                                <w:left w:val="none" w:sz="0" w:space="0" w:color="auto"/>
                                <w:bottom w:val="none" w:sz="0" w:space="0" w:color="auto"/>
                                <w:right w:val="none" w:sz="0" w:space="0" w:color="auto"/>
                              </w:divBdr>
                              <w:divsChild>
                                <w:div w:id="1498616031">
                                  <w:marLeft w:val="0"/>
                                  <w:marRight w:val="0"/>
                                  <w:marTop w:val="0"/>
                                  <w:marBottom w:val="225"/>
                                  <w:divBdr>
                                    <w:top w:val="none" w:sz="0" w:space="0" w:color="auto"/>
                                    <w:left w:val="none" w:sz="0" w:space="0" w:color="auto"/>
                                    <w:bottom w:val="single" w:sz="6" w:space="0" w:color="D2D6D7"/>
                                    <w:right w:val="none" w:sz="0" w:space="0" w:color="auto"/>
                                  </w:divBdr>
                                  <w:divsChild>
                                    <w:div w:id="1398087097">
                                      <w:marLeft w:val="0"/>
                                      <w:marRight w:val="0"/>
                                      <w:marTop w:val="0"/>
                                      <w:marBottom w:val="0"/>
                                      <w:divBdr>
                                        <w:top w:val="none" w:sz="0" w:space="0" w:color="auto"/>
                                        <w:left w:val="none" w:sz="0" w:space="0" w:color="auto"/>
                                        <w:bottom w:val="none" w:sz="0" w:space="0" w:color="auto"/>
                                        <w:right w:val="none" w:sz="0" w:space="0" w:color="auto"/>
                                      </w:divBdr>
                                      <w:divsChild>
                                        <w:div w:id="2137292006">
                                          <w:marLeft w:val="0"/>
                                          <w:marRight w:val="0"/>
                                          <w:marTop w:val="0"/>
                                          <w:marBottom w:val="0"/>
                                          <w:divBdr>
                                            <w:top w:val="none" w:sz="0" w:space="0" w:color="auto"/>
                                            <w:left w:val="none" w:sz="0" w:space="0" w:color="auto"/>
                                            <w:bottom w:val="none" w:sz="0" w:space="0" w:color="auto"/>
                                            <w:right w:val="none" w:sz="0" w:space="0" w:color="auto"/>
                                          </w:divBdr>
                                        </w:div>
                                        <w:div w:id="131691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88597">
                                  <w:marLeft w:val="0"/>
                                  <w:marRight w:val="0"/>
                                  <w:marTop w:val="0"/>
                                  <w:marBottom w:val="225"/>
                                  <w:divBdr>
                                    <w:top w:val="none" w:sz="0" w:space="0" w:color="auto"/>
                                    <w:left w:val="none" w:sz="0" w:space="0" w:color="auto"/>
                                    <w:bottom w:val="single" w:sz="6" w:space="0" w:color="D2D6D7"/>
                                    <w:right w:val="none" w:sz="0" w:space="0" w:color="auto"/>
                                  </w:divBdr>
                                  <w:divsChild>
                                    <w:div w:id="36055864">
                                      <w:marLeft w:val="0"/>
                                      <w:marRight w:val="0"/>
                                      <w:marTop w:val="0"/>
                                      <w:marBottom w:val="0"/>
                                      <w:divBdr>
                                        <w:top w:val="none" w:sz="0" w:space="0" w:color="auto"/>
                                        <w:left w:val="none" w:sz="0" w:space="0" w:color="auto"/>
                                        <w:bottom w:val="none" w:sz="0" w:space="0" w:color="auto"/>
                                        <w:right w:val="none" w:sz="0" w:space="0" w:color="auto"/>
                                      </w:divBdr>
                                      <w:divsChild>
                                        <w:div w:id="905146483">
                                          <w:marLeft w:val="0"/>
                                          <w:marRight w:val="0"/>
                                          <w:marTop w:val="0"/>
                                          <w:marBottom w:val="0"/>
                                          <w:divBdr>
                                            <w:top w:val="none" w:sz="0" w:space="0" w:color="auto"/>
                                            <w:left w:val="none" w:sz="0" w:space="0" w:color="auto"/>
                                            <w:bottom w:val="none" w:sz="0" w:space="0" w:color="auto"/>
                                            <w:right w:val="none" w:sz="0" w:space="0" w:color="auto"/>
                                          </w:divBdr>
                                        </w:div>
                                        <w:div w:id="176699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867854">
                              <w:marLeft w:val="0"/>
                              <w:marRight w:val="0"/>
                              <w:marTop w:val="0"/>
                              <w:marBottom w:val="0"/>
                              <w:divBdr>
                                <w:top w:val="none" w:sz="0" w:space="0" w:color="auto"/>
                                <w:left w:val="none" w:sz="0" w:space="0" w:color="auto"/>
                                <w:bottom w:val="none" w:sz="0" w:space="0" w:color="auto"/>
                                <w:right w:val="none" w:sz="0" w:space="0" w:color="auto"/>
                              </w:divBdr>
                              <w:divsChild>
                                <w:div w:id="1138062142">
                                  <w:marLeft w:val="0"/>
                                  <w:marRight w:val="0"/>
                                  <w:marTop w:val="0"/>
                                  <w:marBottom w:val="225"/>
                                  <w:divBdr>
                                    <w:top w:val="none" w:sz="0" w:space="0" w:color="auto"/>
                                    <w:left w:val="none" w:sz="0" w:space="0" w:color="auto"/>
                                    <w:bottom w:val="single" w:sz="6" w:space="0" w:color="D2D6D7"/>
                                    <w:right w:val="none" w:sz="0" w:space="0" w:color="auto"/>
                                  </w:divBdr>
                                  <w:divsChild>
                                    <w:div w:id="1961373361">
                                      <w:marLeft w:val="0"/>
                                      <w:marRight w:val="0"/>
                                      <w:marTop w:val="0"/>
                                      <w:marBottom w:val="0"/>
                                      <w:divBdr>
                                        <w:top w:val="none" w:sz="0" w:space="0" w:color="auto"/>
                                        <w:left w:val="none" w:sz="0" w:space="0" w:color="auto"/>
                                        <w:bottom w:val="none" w:sz="0" w:space="0" w:color="auto"/>
                                        <w:right w:val="none" w:sz="0" w:space="0" w:color="auto"/>
                                      </w:divBdr>
                                      <w:divsChild>
                                        <w:div w:id="1078794961">
                                          <w:marLeft w:val="0"/>
                                          <w:marRight w:val="0"/>
                                          <w:marTop w:val="0"/>
                                          <w:marBottom w:val="0"/>
                                          <w:divBdr>
                                            <w:top w:val="none" w:sz="0" w:space="0" w:color="auto"/>
                                            <w:left w:val="none" w:sz="0" w:space="0" w:color="auto"/>
                                            <w:bottom w:val="none" w:sz="0" w:space="0" w:color="auto"/>
                                            <w:right w:val="none" w:sz="0" w:space="0" w:color="auto"/>
                                          </w:divBdr>
                                        </w:div>
                                        <w:div w:id="18121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723601">
                                  <w:marLeft w:val="0"/>
                                  <w:marRight w:val="0"/>
                                  <w:marTop w:val="0"/>
                                  <w:marBottom w:val="225"/>
                                  <w:divBdr>
                                    <w:top w:val="none" w:sz="0" w:space="0" w:color="auto"/>
                                    <w:left w:val="none" w:sz="0" w:space="0" w:color="auto"/>
                                    <w:bottom w:val="single" w:sz="6" w:space="0" w:color="D2D6D7"/>
                                    <w:right w:val="none" w:sz="0" w:space="0" w:color="auto"/>
                                  </w:divBdr>
                                  <w:divsChild>
                                    <w:div w:id="646587868">
                                      <w:marLeft w:val="0"/>
                                      <w:marRight w:val="0"/>
                                      <w:marTop w:val="0"/>
                                      <w:marBottom w:val="0"/>
                                      <w:divBdr>
                                        <w:top w:val="none" w:sz="0" w:space="0" w:color="auto"/>
                                        <w:left w:val="none" w:sz="0" w:space="0" w:color="auto"/>
                                        <w:bottom w:val="none" w:sz="0" w:space="0" w:color="auto"/>
                                        <w:right w:val="none" w:sz="0" w:space="0" w:color="auto"/>
                                      </w:divBdr>
                                      <w:divsChild>
                                        <w:div w:id="838930567">
                                          <w:marLeft w:val="0"/>
                                          <w:marRight w:val="0"/>
                                          <w:marTop w:val="0"/>
                                          <w:marBottom w:val="0"/>
                                          <w:divBdr>
                                            <w:top w:val="none" w:sz="0" w:space="0" w:color="auto"/>
                                            <w:left w:val="none" w:sz="0" w:space="0" w:color="auto"/>
                                            <w:bottom w:val="none" w:sz="0" w:space="0" w:color="auto"/>
                                            <w:right w:val="none" w:sz="0" w:space="0" w:color="auto"/>
                                          </w:divBdr>
                                        </w:div>
                                        <w:div w:id="153526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1967914">
                  <w:marLeft w:val="0"/>
                  <w:marRight w:val="0"/>
                  <w:marTop w:val="150"/>
                  <w:marBottom w:val="360"/>
                  <w:divBdr>
                    <w:top w:val="none" w:sz="0" w:space="0" w:color="auto"/>
                    <w:left w:val="none" w:sz="0" w:space="0" w:color="auto"/>
                    <w:bottom w:val="none" w:sz="0" w:space="0" w:color="auto"/>
                    <w:right w:val="none" w:sz="0" w:space="0" w:color="auto"/>
                  </w:divBdr>
                  <w:divsChild>
                    <w:div w:id="395015402">
                      <w:marLeft w:val="0"/>
                      <w:marRight w:val="0"/>
                      <w:marTop w:val="240"/>
                      <w:marBottom w:val="240"/>
                      <w:divBdr>
                        <w:top w:val="none" w:sz="0" w:space="0" w:color="auto"/>
                        <w:left w:val="none" w:sz="0" w:space="0" w:color="auto"/>
                        <w:bottom w:val="none" w:sz="0" w:space="0" w:color="auto"/>
                        <w:right w:val="none" w:sz="0" w:space="0" w:color="auto"/>
                      </w:divBdr>
                    </w:div>
                  </w:divsChild>
                </w:div>
                <w:div w:id="240332006">
                  <w:marLeft w:val="0"/>
                  <w:marRight w:val="0"/>
                  <w:marTop w:val="0"/>
                  <w:marBottom w:val="0"/>
                  <w:divBdr>
                    <w:top w:val="none" w:sz="0" w:space="0" w:color="auto"/>
                    <w:left w:val="none" w:sz="0" w:space="0" w:color="auto"/>
                    <w:bottom w:val="none" w:sz="0" w:space="0" w:color="auto"/>
                    <w:right w:val="none" w:sz="0" w:space="0" w:color="auto"/>
                  </w:divBdr>
                  <w:divsChild>
                    <w:div w:id="1777866350">
                      <w:marLeft w:val="0"/>
                      <w:marRight w:val="0"/>
                      <w:marTop w:val="0"/>
                      <w:marBottom w:val="0"/>
                      <w:divBdr>
                        <w:top w:val="none" w:sz="0" w:space="0" w:color="auto"/>
                        <w:left w:val="none" w:sz="0" w:space="0" w:color="auto"/>
                        <w:bottom w:val="none" w:sz="0" w:space="0" w:color="auto"/>
                        <w:right w:val="none" w:sz="0" w:space="0" w:color="auto"/>
                      </w:divBdr>
                      <w:divsChild>
                        <w:div w:id="1811629263">
                          <w:marLeft w:val="0"/>
                          <w:marRight w:val="0"/>
                          <w:marTop w:val="0"/>
                          <w:marBottom w:val="180"/>
                          <w:divBdr>
                            <w:top w:val="none" w:sz="0" w:space="0" w:color="auto"/>
                            <w:left w:val="none" w:sz="0" w:space="0" w:color="auto"/>
                            <w:bottom w:val="none" w:sz="0" w:space="0" w:color="auto"/>
                            <w:right w:val="none" w:sz="0" w:space="0" w:color="auto"/>
                          </w:divBdr>
                        </w:div>
                        <w:div w:id="892546080">
                          <w:marLeft w:val="0"/>
                          <w:marRight w:val="0"/>
                          <w:marTop w:val="0"/>
                          <w:marBottom w:val="0"/>
                          <w:divBdr>
                            <w:top w:val="none" w:sz="0" w:space="0" w:color="auto"/>
                            <w:left w:val="none" w:sz="0" w:space="0" w:color="auto"/>
                            <w:bottom w:val="none" w:sz="0" w:space="0" w:color="auto"/>
                            <w:right w:val="none" w:sz="0" w:space="0" w:color="auto"/>
                          </w:divBdr>
                          <w:divsChild>
                            <w:div w:id="2112431255">
                              <w:marLeft w:val="0"/>
                              <w:marRight w:val="0"/>
                              <w:marTop w:val="0"/>
                              <w:marBottom w:val="0"/>
                              <w:divBdr>
                                <w:top w:val="none" w:sz="0" w:space="0" w:color="auto"/>
                                <w:left w:val="none" w:sz="0" w:space="0" w:color="auto"/>
                                <w:bottom w:val="none" w:sz="0" w:space="0" w:color="auto"/>
                                <w:right w:val="none" w:sz="0" w:space="0" w:color="auto"/>
                              </w:divBdr>
                              <w:divsChild>
                                <w:div w:id="1256016609">
                                  <w:marLeft w:val="0"/>
                                  <w:marRight w:val="0"/>
                                  <w:marTop w:val="0"/>
                                  <w:marBottom w:val="225"/>
                                  <w:divBdr>
                                    <w:top w:val="none" w:sz="0" w:space="0" w:color="auto"/>
                                    <w:left w:val="none" w:sz="0" w:space="0" w:color="auto"/>
                                    <w:bottom w:val="single" w:sz="6" w:space="0" w:color="D2D6D7"/>
                                    <w:right w:val="none" w:sz="0" w:space="0" w:color="auto"/>
                                  </w:divBdr>
                                  <w:divsChild>
                                    <w:div w:id="1701972471">
                                      <w:marLeft w:val="0"/>
                                      <w:marRight w:val="0"/>
                                      <w:marTop w:val="0"/>
                                      <w:marBottom w:val="0"/>
                                      <w:divBdr>
                                        <w:top w:val="none" w:sz="0" w:space="0" w:color="auto"/>
                                        <w:left w:val="none" w:sz="0" w:space="0" w:color="auto"/>
                                        <w:bottom w:val="none" w:sz="0" w:space="0" w:color="auto"/>
                                        <w:right w:val="none" w:sz="0" w:space="0" w:color="auto"/>
                                      </w:divBdr>
                                      <w:divsChild>
                                        <w:div w:id="156384849">
                                          <w:marLeft w:val="0"/>
                                          <w:marRight w:val="0"/>
                                          <w:marTop w:val="0"/>
                                          <w:marBottom w:val="0"/>
                                          <w:divBdr>
                                            <w:top w:val="none" w:sz="0" w:space="0" w:color="auto"/>
                                            <w:left w:val="none" w:sz="0" w:space="0" w:color="auto"/>
                                            <w:bottom w:val="none" w:sz="0" w:space="0" w:color="auto"/>
                                            <w:right w:val="none" w:sz="0" w:space="0" w:color="auto"/>
                                          </w:divBdr>
                                        </w:div>
                                        <w:div w:id="171025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18547">
                                  <w:marLeft w:val="0"/>
                                  <w:marRight w:val="0"/>
                                  <w:marTop w:val="0"/>
                                  <w:marBottom w:val="225"/>
                                  <w:divBdr>
                                    <w:top w:val="none" w:sz="0" w:space="0" w:color="auto"/>
                                    <w:left w:val="none" w:sz="0" w:space="0" w:color="auto"/>
                                    <w:bottom w:val="single" w:sz="6" w:space="0" w:color="D2D6D7"/>
                                    <w:right w:val="none" w:sz="0" w:space="0" w:color="auto"/>
                                  </w:divBdr>
                                  <w:divsChild>
                                    <w:div w:id="1947076084">
                                      <w:marLeft w:val="0"/>
                                      <w:marRight w:val="0"/>
                                      <w:marTop w:val="0"/>
                                      <w:marBottom w:val="0"/>
                                      <w:divBdr>
                                        <w:top w:val="none" w:sz="0" w:space="0" w:color="auto"/>
                                        <w:left w:val="none" w:sz="0" w:space="0" w:color="auto"/>
                                        <w:bottom w:val="none" w:sz="0" w:space="0" w:color="auto"/>
                                        <w:right w:val="none" w:sz="0" w:space="0" w:color="auto"/>
                                      </w:divBdr>
                                      <w:divsChild>
                                        <w:div w:id="361829710">
                                          <w:marLeft w:val="0"/>
                                          <w:marRight w:val="0"/>
                                          <w:marTop w:val="0"/>
                                          <w:marBottom w:val="0"/>
                                          <w:divBdr>
                                            <w:top w:val="none" w:sz="0" w:space="0" w:color="auto"/>
                                            <w:left w:val="none" w:sz="0" w:space="0" w:color="auto"/>
                                            <w:bottom w:val="none" w:sz="0" w:space="0" w:color="auto"/>
                                            <w:right w:val="none" w:sz="0" w:space="0" w:color="auto"/>
                                          </w:divBdr>
                                        </w:div>
                                        <w:div w:id="180338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280494">
                              <w:marLeft w:val="0"/>
                              <w:marRight w:val="0"/>
                              <w:marTop w:val="0"/>
                              <w:marBottom w:val="0"/>
                              <w:divBdr>
                                <w:top w:val="none" w:sz="0" w:space="0" w:color="auto"/>
                                <w:left w:val="none" w:sz="0" w:space="0" w:color="auto"/>
                                <w:bottom w:val="none" w:sz="0" w:space="0" w:color="auto"/>
                                <w:right w:val="none" w:sz="0" w:space="0" w:color="auto"/>
                              </w:divBdr>
                              <w:divsChild>
                                <w:div w:id="2135248320">
                                  <w:marLeft w:val="0"/>
                                  <w:marRight w:val="0"/>
                                  <w:marTop w:val="0"/>
                                  <w:marBottom w:val="225"/>
                                  <w:divBdr>
                                    <w:top w:val="none" w:sz="0" w:space="0" w:color="auto"/>
                                    <w:left w:val="none" w:sz="0" w:space="0" w:color="auto"/>
                                    <w:bottom w:val="single" w:sz="6" w:space="0" w:color="D2D6D7"/>
                                    <w:right w:val="none" w:sz="0" w:space="0" w:color="auto"/>
                                  </w:divBdr>
                                  <w:divsChild>
                                    <w:div w:id="485559203">
                                      <w:marLeft w:val="0"/>
                                      <w:marRight w:val="0"/>
                                      <w:marTop w:val="0"/>
                                      <w:marBottom w:val="0"/>
                                      <w:divBdr>
                                        <w:top w:val="none" w:sz="0" w:space="0" w:color="auto"/>
                                        <w:left w:val="none" w:sz="0" w:space="0" w:color="auto"/>
                                        <w:bottom w:val="none" w:sz="0" w:space="0" w:color="auto"/>
                                        <w:right w:val="none" w:sz="0" w:space="0" w:color="auto"/>
                                      </w:divBdr>
                                      <w:divsChild>
                                        <w:div w:id="671296970">
                                          <w:marLeft w:val="0"/>
                                          <w:marRight w:val="0"/>
                                          <w:marTop w:val="0"/>
                                          <w:marBottom w:val="0"/>
                                          <w:divBdr>
                                            <w:top w:val="none" w:sz="0" w:space="0" w:color="auto"/>
                                            <w:left w:val="none" w:sz="0" w:space="0" w:color="auto"/>
                                            <w:bottom w:val="none" w:sz="0" w:space="0" w:color="auto"/>
                                            <w:right w:val="none" w:sz="0" w:space="0" w:color="auto"/>
                                          </w:divBdr>
                                        </w:div>
                                        <w:div w:id="80034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17512">
                                  <w:marLeft w:val="0"/>
                                  <w:marRight w:val="0"/>
                                  <w:marTop w:val="0"/>
                                  <w:marBottom w:val="225"/>
                                  <w:divBdr>
                                    <w:top w:val="none" w:sz="0" w:space="0" w:color="auto"/>
                                    <w:left w:val="none" w:sz="0" w:space="0" w:color="auto"/>
                                    <w:bottom w:val="single" w:sz="6" w:space="0" w:color="D2D6D7"/>
                                    <w:right w:val="none" w:sz="0" w:space="0" w:color="auto"/>
                                  </w:divBdr>
                                  <w:divsChild>
                                    <w:div w:id="1336877924">
                                      <w:marLeft w:val="0"/>
                                      <w:marRight w:val="0"/>
                                      <w:marTop w:val="0"/>
                                      <w:marBottom w:val="0"/>
                                      <w:divBdr>
                                        <w:top w:val="none" w:sz="0" w:space="0" w:color="auto"/>
                                        <w:left w:val="none" w:sz="0" w:space="0" w:color="auto"/>
                                        <w:bottom w:val="none" w:sz="0" w:space="0" w:color="auto"/>
                                        <w:right w:val="none" w:sz="0" w:space="0" w:color="auto"/>
                                      </w:divBdr>
                                      <w:divsChild>
                                        <w:div w:id="644626251">
                                          <w:marLeft w:val="0"/>
                                          <w:marRight w:val="0"/>
                                          <w:marTop w:val="0"/>
                                          <w:marBottom w:val="0"/>
                                          <w:divBdr>
                                            <w:top w:val="none" w:sz="0" w:space="0" w:color="auto"/>
                                            <w:left w:val="none" w:sz="0" w:space="0" w:color="auto"/>
                                            <w:bottom w:val="none" w:sz="0" w:space="0" w:color="auto"/>
                                            <w:right w:val="none" w:sz="0" w:space="0" w:color="auto"/>
                                          </w:divBdr>
                                        </w:div>
                                        <w:div w:id="107717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080567">
                              <w:marLeft w:val="0"/>
                              <w:marRight w:val="0"/>
                              <w:marTop w:val="0"/>
                              <w:marBottom w:val="0"/>
                              <w:divBdr>
                                <w:top w:val="none" w:sz="0" w:space="0" w:color="auto"/>
                                <w:left w:val="none" w:sz="0" w:space="0" w:color="auto"/>
                                <w:bottom w:val="none" w:sz="0" w:space="0" w:color="auto"/>
                                <w:right w:val="none" w:sz="0" w:space="0" w:color="auto"/>
                              </w:divBdr>
                              <w:divsChild>
                                <w:div w:id="2068916820">
                                  <w:marLeft w:val="0"/>
                                  <w:marRight w:val="0"/>
                                  <w:marTop w:val="0"/>
                                  <w:marBottom w:val="225"/>
                                  <w:divBdr>
                                    <w:top w:val="none" w:sz="0" w:space="0" w:color="auto"/>
                                    <w:left w:val="none" w:sz="0" w:space="0" w:color="auto"/>
                                    <w:bottom w:val="single" w:sz="6" w:space="0" w:color="D2D6D7"/>
                                    <w:right w:val="none" w:sz="0" w:space="0" w:color="auto"/>
                                  </w:divBdr>
                                  <w:divsChild>
                                    <w:div w:id="1318269195">
                                      <w:marLeft w:val="0"/>
                                      <w:marRight w:val="0"/>
                                      <w:marTop w:val="0"/>
                                      <w:marBottom w:val="0"/>
                                      <w:divBdr>
                                        <w:top w:val="none" w:sz="0" w:space="0" w:color="auto"/>
                                        <w:left w:val="none" w:sz="0" w:space="0" w:color="auto"/>
                                        <w:bottom w:val="none" w:sz="0" w:space="0" w:color="auto"/>
                                        <w:right w:val="none" w:sz="0" w:space="0" w:color="auto"/>
                                      </w:divBdr>
                                      <w:divsChild>
                                        <w:div w:id="1242566186">
                                          <w:marLeft w:val="0"/>
                                          <w:marRight w:val="0"/>
                                          <w:marTop w:val="0"/>
                                          <w:marBottom w:val="0"/>
                                          <w:divBdr>
                                            <w:top w:val="none" w:sz="0" w:space="0" w:color="auto"/>
                                            <w:left w:val="none" w:sz="0" w:space="0" w:color="auto"/>
                                            <w:bottom w:val="none" w:sz="0" w:space="0" w:color="auto"/>
                                            <w:right w:val="none" w:sz="0" w:space="0" w:color="auto"/>
                                          </w:divBdr>
                                        </w:div>
                                        <w:div w:id="77039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399146">
                                  <w:marLeft w:val="0"/>
                                  <w:marRight w:val="0"/>
                                  <w:marTop w:val="0"/>
                                  <w:marBottom w:val="225"/>
                                  <w:divBdr>
                                    <w:top w:val="none" w:sz="0" w:space="0" w:color="auto"/>
                                    <w:left w:val="none" w:sz="0" w:space="0" w:color="auto"/>
                                    <w:bottom w:val="single" w:sz="6" w:space="0" w:color="D2D6D7"/>
                                    <w:right w:val="none" w:sz="0" w:space="0" w:color="auto"/>
                                  </w:divBdr>
                                  <w:divsChild>
                                    <w:div w:id="1590196517">
                                      <w:marLeft w:val="0"/>
                                      <w:marRight w:val="0"/>
                                      <w:marTop w:val="0"/>
                                      <w:marBottom w:val="0"/>
                                      <w:divBdr>
                                        <w:top w:val="none" w:sz="0" w:space="0" w:color="auto"/>
                                        <w:left w:val="none" w:sz="0" w:space="0" w:color="auto"/>
                                        <w:bottom w:val="none" w:sz="0" w:space="0" w:color="auto"/>
                                        <w:right w:val="none" w:sz="0" w:space="0" w:color="auto"/>
                                      </w:divBdr>
                                      <w:divsChild>
                                        <w:div w:id="1658915523">
                                          <w:marLeft w:val="0"/>
                                          <w:marRight w:val="0"/>
                                          <w:marTop w:val="0"/>
                                          <w:marBottom w:val="0"/>
                                          <w:divBdr>
                                            <w:top w:val="none" w:sz="0" w:space="0" w:color="auto"/>
                                            <w:left w:val="none" w:sz="0" w:space="0" w:color="auto"/>
                                            <w:bottom w:val="none" w:sz="0" w:space="0" w:color="auto"/>
                                            <w:right w:val="none" w:sz="0" w:space="0" w:color="auto"/>
                                          </w:divBdr>
                                        </w:div>
                                        <w:div w:id="106976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718289">
                          <w:marLeft w:val="0"/>
                          <w:marRight w:val="0"/>
                          <w:marTop w:val="0"/>
                          <w:marBottom w:val="0"/>
                          <w:divBdr>
                            <w:top w:val="none" w:sz="0" w:space="0" w:color="auto"/>
                            <w:left w:val="none" w:sz="0" w:space="0" w:color="auto"/>
                            <w:bottom w:val="none" w:sz="0" w:space="0" w:color="auto"/>
                            <w:right w:val="none" w:sz="0" w:space="0" w:color="auto"/>
                          </w:divBdr>
                          <w:divsChild>
                            <w:div w:id="646592783">
                              <w:marLeft w:val="0"/>
                              <w:marRight w:val="0"/>
                              <w:marTop w:val="0"/>
                              <w:marBottom w:val="0"/>
                              <w:divBdr>
                                <w:top w:val="none" w:sz="0" w:space="0" w:color="auto"/>
                                <w:left w:val="none" w:sz="0" w:space="0" w:color="auto"/>
                                <w:bottom w:val="none" w:sz="0" w:space="0" w:color="auto"/>
                                <w:right w:val="none" w:sz="0" w:space="0" w:color="auto"/>
                              </w:divBdr>
                              <w:divsChild>
                                <w:div w:id="1920096766">
                                  <w:marLeft w:val="0"/>
                                  <w:marRight w:val="0"/>
                                  <w:marTop w:val="0"/>
                                  <w:marBottom w:val="225"/>
                                  <w:divBdr>
                                    <w:top w:val="none" w:sz="0" w:space="0" w:color="auto"/>
                                    <w:left w:val="none" w:sz="0" w:space="0" w:color="auto"/>
                                    <w:bottom w:val="single" w:sz="6" w:space="0" w:color="D2D6D7"/>
                                    <w:right w:val="none" w:sz="0" w:space="0" w:color="auto"/>
                                  </w:divBdr>
                                  <w:divsChild>
                                    <w:div w:id="1233388273">
                                      <w:marLeft w:val="0"/>
                                      <w:marRight w:val="0"/>
                                      <w:marTop w:val="0"/>
                                      <w:marBottom w:val="0"/>
                                      <w:divBdr>
                                        <w:top w:val="none" w:sz="0" w:space="0" w:color="auto"/>
                                        <w:left w:val="none" w:sz="0" w:space="0" w:color="auto"/>
                                        <w:bottom w:val="none" w:sz="0" w:space="0" w:color="auto"/>
                                        <w:right w:val="none" w:sz="0" w:space="0" w:color="auto"/>
                                      </w:divBdr>
                                      <w:divsChild>
                                        <w:div w:id="1860463632">
                                          <w:marLeft w:val="0"/>
                                          <w:marRight w:val="0"/>
                                          <w:marTop w:val="0"/>
                                          <w:marBottom w:val="0"/>
                                          <w:divBdr>
                                            <w:top w:val="none" w:sz="0" w:space="0" w:color="auto"/>
                                            <w:left w:val="none" w:sz="0" w:space="0" w:color="auto"/>
                                            <w:bottom w:val="none" w:sz="0" w:space="0" w:color="auto"/>
                                            <w:right w:val="none" w:sz="0" w:space="0" w:color="auto"/>
                                          </w:divBdr>
                                        </w:div>
                                        <w:div w:id="196761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545597">
                                  <w:marLeft w:val="0"/>
                                  <w:marRight w:val="0"/>
                                  <w:marTop w:val="0"/>
                                  <w:marBottom w:val="225"/>
                                  <w:divBdr>
                                    <w:top w:val="none" w:sz="0" w:space="0" w:color="auto"/>
                                    <w:left w:val="none" w:sz="0" w:space="0" w:color="auto"/>
                                    <w:bottom w:val="single" w:sz="6" w:space="0" w:color="D2D6D7"/>
                                    <w:right w:val="none" w:sz="0" w:space="0" w:color="auto"/>
                                  </w:divBdr>
                                  <w:divsChild>
                                    <w:div w:id="2014185600">
                                      <w:marLeft w:val="0"/>
                                      <w:marRight w:val="0"/>
                                      <w:marTop w:val="0"/>
                                      <w:marBottom w:val="0"/>
                                      <w:divBdr>
                                        <w:top w:val="none" w:sz="0" w:space="0" w:color="auto"/>
                                        <w:left w:val="none" w:sz="0" w:space="0" w:color="auto"/>
                                        <w:bottom w:val="none" w:sz="0" w:space="0" w:color="auto"/>
                                        <w:right w:val="none" w:sz="0" w:space="0" w:color="auto"/>
                                      </w:divBdr>
                                      <w:divsChild>
                                        <w:div w:id="626008391">
                                          <w:marLeft w:val="0"/>
                                          <w:marRight w:val="0"/>
                                          <w:marTop w:val="0"/>
                                          <w:marBottom w:val="0"/>
                                          <w:divBdr>
                                            <w:top w:val="none" w:sz="0" w:space="0" w:color="auto"/>
                                            <w:left w:val="none" w:sz="0" w:space="0" w:color="auto"/>
                                            <w:bottom w:val="none" w:sz="0" w:space="0" w:color="auto"/>
                                            <w:right w:val="none" w:sz="0" w:space="0" w:color="auto"/>
                                          </w:divBdr>
                                        </w:div>
                                        <w:div w:id="69704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749783">
                              <w:marLeft w:val="0"/>
                              <w:marRight w:val="0"/>
                              <w:marTop w:val="0"/>
                              <w:marBottom w:val="0"/>
                              <w:divBdr>
                                <w:top w:val="none" w:sz="0" w:space="0" w:color="auto"/>
                                <w:left w:val="none" w:sz="0" w:space="0" w:color="auto"/>
                                <w:bottom w:val="none" w:sz="0" w:space="0" w:color="auto"/>
                                <w:right w:val="none" w:sz="0" w:space="0" w:color="auto"/>
                              </w:divBdr>
                              <w:divsChild>
                                <w:div w:id="1420522283">
                                  <w:marLeft w:val="0"/>
                                  <w:marRight w:val="0"/>
                                  <w:marTop w:val="0"/>
                                  <w:marBottom w:val="225"/>
                                  <w:divBdr>
                                    <w:top w:val="none" w:sz="0" w:space="0" w:color="auto"/>
                                    <w:left w:val="none" w:sz="0" w:space="0" w:color="auto"/>
                                    <w:bottom w:val="single" w:sz="6" w:space="0" w:color="D2D6D7"/>
                                    <w:right w:val="none" w:sz="0" w:space="0" w:color="auto"/>
                                  </w:divBdr>
                                  <w:divsChild>
                                    <w:div w:id="1357004930">
                                      <w:marLeft w:val="0"/>
                                      <w:marRight w:val="0"/>
                                      <w:marTop w:val="0"/>
                                      <w:marBottom w:val="0"/>
                                      <w:divBdr>
                                        <w:top w:val="none" w:sz="0" w:space="0" w:color="auto"/>
                                        <w:left w:val="none" w:sz="0" w:space="0" w:color="auto"/>
                                        <w:bottom w:val="none" w:sz="0" w:space="0" w:color="auto"/>
                                        <w:right w:val="none" w:sz="0" w:space="0" w:color="auto"/>
                                      </w:divBdr>
                                      <w:divsChild>
                                        <w:div w:id="284240075">
                                          <w:marLeft w:val="0"/>
                                          <w:marRight w:val="0"/>
                                          <w:marTop w:val="0"/>
                                          <w:marBottom w:val="0"/>
                                          <w:divBdr>
                                            <w:top w:val="none" w:sz="0" w:space="0" w:color="auto"/>
                                            <w:left w:val="none" w:sz="0" w:space="0" w:color="auto"/>
                                            <w:bottom w:val="none" w:sz="0" w:space="0" w:color="auto"/>
                                            <w:right w:val="none" w:sz="0" w:space="0" w:color="auto"/>
                                          </w:divBdr>
                                        </w:div>
                                        <w:div w:id="14250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511">
                                  <w:marLeft w:val="0"/>
                                  <w:marRight w:val="0"/>
                                  <w:marTop w:val="0"/>
                                  <w:marBottom w:val="225"/>
                                  <w:divBdr>
                                    <w:top w:val="none" w:sz="0" w:space="0" w:color="auto"/>
                                    <w:left w:val="none" w:sz="0" w:space="0" w:color="auto"/>
                                    <w:bottom w:val="single" w:sz="6" w:space="0" w:color="D2D6D7"/>
                                    <w:right w:val="none" w:sz="0" w:space="0" w:color="auto"/>
                                  </w:divBdr>
                                  <w:divsChild>
                                    <w:div w:id="1739596295">
                                      <w:marLeft w:val="0"/>
                                      <w:marRight w:val="0"/>
                                      <w:marTop w:val="0"/>
                                      <w:marBottom w:val="0"/>
                                      <w:divBdr>
                                        <w:top w:val="none" w:sz="0" w:space="0" w:color="auto"/>
                                        <w:left w:val="none" w:sz="0" w:space="0" w:color="auto"/>
                                        <w:bottom w:val="none" w:sz="0" w:space="0" w:color="auto"/>
                                        <w:right w:val="none" w:sz="0" w:space="0" w:color="auto"/>
                                      </w:divBdr>
                                      <w:divsChild>
                                        <w:div w:id="10034147">
                                          <w:marLeft w:val="0"/>
                                          <w:marRight w:val="0"/>
                                          <w:marTop w:val="0"/>
                                          <w:marBottom w:val="0"/>
                                          <w:divBdr>
                                            <w:top w:val="none" w:sz="0" w:space="0" w:color="auto"/>
                                            <w:left w:val="none" w:sz="0" w:space="0" w:color="auto"/>
                                            <w:bottom w:val="none" w:sz="0" w:space="0" w:color="auto"/>
                                            <w:right w:val="none" w:sz="0" w:space="0" w:color="auto"/>
                                          </w:divBdr>
                                        </w:div>
                                        <w:div w:id="214276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278540">
                              <w:marLeft w:val="0"/>
                              <w:marRight w:val="0"/>
                              <w:marTop w:val="0"/>
                              <w:marBottom w:val="0"/>
                              <w:divBdr>
                                <w:top w:val="none" w:sz="0" w:space="0" w:color="auto"/>
                                <w:left w:val="none" w:sz="0" w:space="0" w:color="auto"/>
                                <w:bottom w:val="none" w:sz="0" w:space="0" w:color="auto"/>
                                <w:right w:val="none" w:sz="0" w:space="0" w:color="auto"/>
                              </w:divBdr>
                              <w:divsChild>
                                <w:div w:id="1215385241">
                                  <w:marLeft w:val="0"/>
                                  <w:marRight w:val="0"/>
                                  <w:marTop w:val="0"/>
                                  <w:marBottom w:val="225"/>
                                  <w:divBdr>
                                    <w:top w:val="none" w:sz="0" w:space="0" w:color="auto"/>
                                    <w:left w:val="none" w:sz="0" w:space="0" w:color="auto"/>
                                    <w:bottom w:val="single" w:sz="6" w:space="0" w:color="D2D6D7"/>
                                    <w:right w:val="none" w:sz="0" w:space="0" w:color="auto"/>
                                  </w:divBdr>
                                  <w:divsChild>
                                    <w:div w:id="859707329">
                                      <w:marLeft w:val="0"/>
                                      <w:marRight w:val="0"/>
                                      <w:marTop w:val="0"/>
                                      <w:marBottom w:val="0"/>
                                      <w:divBdr>
                                        <w:top w:val="none" w:sz="0" w:space="0" w:color="auto"/>
                                        <w:left w:val="none" w:sz="0" w:space="0" w:color="auto"/>
                                        <w:bottom w:val="none" w:sz="0" w:space="0" w:color="auto"/>
                                        <w:right w:val="none" w:sz="0" w:space="0" w:color="auto"/>
                                      </w:divBdr>
                                      <w:divsChild>
                                        <w:div w:id="573246783">
                                          <w:marLeft w:val="0"/>
                                          <w:marRight w:val="0"/>
                                          <w:marTop w:val="0"/>
                                          <w:marBottom w:val="0"/>
                                          <w:divBdr>
                                            <w:top w:val="none" w:sz="0" w:space="0" w:color="auto"/>
                                            <w:left w:val="none" w:sz="0" w:space="0" w:color="auto"/>
                                            <w:bottom w:val="none" w:sz="0" w:space="0" w:color="auto"/>
                                            <w:right w:val="none" w:sz="0" w:space="0" w:color="auto"/>
                                          </w:divBdr>
                                        </w:div>
                                        <w:div w:id="143073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873759">
                                  <w:marLeft w:val="0"/>
                                  <w:marRight w:val="0"/>
                                  <w:marTop w:val="0"/>
                                  <w:marBottom w:val="225"/>
                                  <w:divBdr>
                                    <w:top w:val="none" w:sz="0" w:space="0" w:color="auto"/>
                                    <w:left w:val="none" w:sz="0" w:space="0" w:color="auto"/>
                                    <w:bottom w:val="single" w:sz="6" w:space="0" w:color="D2D6D7"/>
                                    <w:right w:val="none" w:sz="0" w:space="0" w:color="auto"/>
                                  </w:divBdr>
                                  <w:divsChild>
                                    <w:div w:id="370106622">
                                      <w:marLeft w:val="0"/>
                                      <w:marRight w:val="0"/>
                                      <w:marTop w:val="0"/>
                                      <w:marBottom w:val="0"/>
                                      <w:divBdr>
                                        <w:top w:val="none" w:sz="0" w:space="0" w:color="auto"/>
                                        <w:left w:val="none" w:sz="0" w:space="0" w:color="auto"/>
                                        <w:bottom w:val="none" w:sz="0" w:space="0" w:color="auto"/>
                                        <w:right w:val="none" w:sz="0" w:space="0" w:color="auto"/>
                                      </w:divBdr>
                                      <w:divsChild>
                                        <w:div w:id="1308509653">
                                          <w:marLeft w:val="0"/>
                                          <w:marRight w:val="0"/>
                                          <w:marTop w:val="0"/>
                                          <w:marBottom w:val="0"/>
                                          <w:divBdr>
                                            <w:top w:val="none" w:sz="0" w:space="0" w:color="auto"/>
                                            <w:left w:val="none" w:sz="0" w:space="0" w:color="auto"/>
                                            <w:bottom w:val="none" w:sz="0" w:space="0" w:color="auto"/>
                                            <w:right w:val="none" w:sz="0" w:space="0" w:color="auto"/>
                                          </w:divBdr>
                                        </w:div>
                                        <w:div w:id="168554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8840363">
      <w:bodyDiv w:val="1"/>
      <w:marLeft w:val="0"/>
      <w:marRight w:val="0"/>
      <w:marTop w:val="0"/>
      <w:marBottom w:val="0"/>
      <w:divBdr>
        <w:top w:val="none" w:sz="0" w:space="0" w:color="auto"/>
        <w:left w:val="none" w:sz="0" w:space="0" w:color="auto"/>
        <w:bottom w:val="none" w:sz="0" w:space="0" w:color="auto"/>
        <w:right w:val="none" w:sz="0" w:space="0" w:color="auto"/>
      </w:divBdr>
      <w:divsChild>
        <w:div w:id="447047696">
          <w:marLeft w:val="0"/>
          <w:marRight w:val="0"/>
          <w:marTop w:val="0"/>
          <w:marBottom w:val="0"/>
          <w:divBdr>
            <w:top w:val="none" w:sz="0" w:space="0" w:color="auto"/>
            <w:left w:val="none" w:sz="0" w:space="0" w:color="auto"/>
            <w:bottom w:val="none" w:sz="0" w:space="0" w:color="auto"/>
            <w:right w:val="none" w:sz="0" w:space="0" w:color="auto"/>
          </w:divBdr>
          <w:divsChild>
            <w:div w:id="2000190924">
              <w:marLeft w:val="0"/>
              <w:marRight w:val="0"/>
              <w:marTop w:val="0"/>
              <w:marBottom w:val="0"/>
              <w:divBdr>
                <w:top w:val="none" w:sz="0" w:space="0" w:color="auto"/>
                <w:left w:val="none" w:sz="0" w:space="0" w:color="auto"/>
                <w:bottom w:val="none" w:sz="0" w:space="0" w:color="auto"/>
                <w:right w:val="none" w:sz="0" w:space="0" w:color="auto"/>
              </w:divBdr>
            </w:div>
          </w:divsChild>
        </w:div>
        <w:div w:id="2146577816">
          <w:marLeft w:val="0"/>
          <w:marRight w:val="0"/>
          <w:marTop w:val="0"/>
          <w:marBottom w:val="0"/>
          <w:divBdr>
            <w:top w:val="none" w:sz="0" w:space="0" w:color="auto"/>
            <w:left w:val="none" w:sz="0" w:space="0" w:color="auto"/>
            <w:bottom w:val="none" w:sz="0" w:space="0" w:color="auto"/>
            <w:right w:val="none" w:sz="0" w:space="0" w:color="auto"/>
          </w:divBdr>
          <w:divsChild>
            <w:div w:id="166169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361145">
      <w:bodyDiv w:val="1"/>
      <w:marLeft w:val="0"/>
      <w:marRight w:val="0"/>
      <w:marTop w:val="0"/>
      <w:marBottom w:val="0"/>
      <w:divBdr>
        <w:top w:val="none" w:sz="0" w:space="0" w:color="auto"/>
        <w:left w:val="none" w:sz="0" w:space="0" w:color="auto"/>
        <w:bottom w:val="none" w:sz="0" w:space="0" w:color="auto"/>
        <w:right w:val="none" w:sz="0" w:space="0" w:color="auto"/>
      </w:divBdr>
    </w:div>
    <w:div w:id="1109201081">
      <w:bodyDiv w:val="1"/>
      <w:marLeft w:val="0"/>
      <w:marRight w:val="0"/>
      <w:marTop w:val="0"/>
      <w:marBottom w:val="0"/>
      <w:divBdr>
        <w:top w:val="none" w:sz="0" w:space="0" w:color="auto"/>
        <w:left w:val="none" w:sz="0" w:space="0" w:color="auto"/>
        <w:bottom w:val="none" w:sz="0" w:space="0" w:color="auto"/>
        <w:right w:val="none" w:sz="0" w:space="0" w:color="auto"/>
      </w:divBdr>
    </w:div>
    <w:div w:id="1240140096">
      <w:bodyDiv w:val="1"/>
      <w:marLeft w:val="0"/>
      <w:marRight w:val="0"/>
      <w:marTop w:val="0"/>
      <w:marBottom w:val="0"/>
      <w:divBdr>
        <w:top w:val="none" w:sz="0" w:space="0" w:color="auto"/>
        <w:left w:val="none" w:sz="0" w:space="0" w:color="auto"/>
        <w:bottom w:val="none" w:sz="0" w:space="0" w:color="auto"/>
        <w:right w:val="none" w:sz="0" w:space="0" w:color="auto"/>
      </w:divBdr>
    </w:div>
    <w:div w:id="1302536498">
      <w:bodyDiv w:val="1"/>
      <w:marLeft w:val="0"/>
      <w:marRight w:val="0"/>
      <w:marTop w:val="0"/>
      <w:marBottom w:val="0"/>
      <w:divBdr>
        <w:top w:val="none" w:sz="0" w:space="0" w:color="auto"/>
        <w:left w:val="none" w:sz="0" w:space="0" w:color="auto"/>
        <w:bottom w:val="none" w:sz="0" w:space="0" w:color="auto"/>
        <w:right w:val="none" w:sz="0" w:space="0" w:color="auto"/>
      </w:divBdr>
    </w:div>
    <w:div w:id="1353535945">
      <w:bodyDiv w:val="1"/>
      <w:marLeft w:val="0"/>
      <w:marRight w:val="0"/>
      <w:marTop w:val="0"/>
      <w:marBottom w:val="0"/>
      <w:divBdr>
        <w:top w:val="none" w:sz="0" w:space="0" w:color="auto"/>
        <w:left w:val="none" w:sz="0" w:space="0" w:color="auto"/>
        <w:bottom w:val="none" w:sz="0" w:space="0" w:color="auto"/>
        <w:right w:val="none" w:sz="0" w:space="0" w:color="auto"/>
      </w:divBdr>
    </w:div>
    <w:div w:id="1400521343">
      <w:bodyDiv w:val="1"/>
      <w:marLeft w:val="0"/>
      <w:marRight w:val="0"/>
      <w:marTop w:val="0"/>
      <w:marBottom w:val="0"/>
      <w:divBdr>
        <w:top w:val="none" w:sz="0" w:space="0" w:color="auto"/>
        <w:left w:val="none" w:sz="0" w:space="0" w:color="auto"/>
        <w:bottom w:val="none" w:sz="0" w:space="0" w:color="auto"/>
        <w:right w:val="none" w:sz="0" w:space="0" w:color="auto"/>
      </w:divBdr>
      <w:divsChild>
        <w:div w:id="1600211953">
          <w:marLeft w:val="0"/>
          <w:marRight w:val="0"/>
          <w:marTop w:val="0"/>
          <w:marBottom w:val="0"/>
          <w:divBdr>
            <w:top w:val="none" w:sz="0" w:space="0" w:color="auto"/>
            <w:left w:val="none" w:sz="0" w:space="0" w:color="auto"/>
            <w:bottom w:val="none" w:sz="0" w:space="0" w:color="auto"/>
            <w:right w:val="none" w:sz="0" w:space="0" w:color="auto"/>
          </w:divBdr>
          <w:divsChild>
            <w:div w:id="1196384168">
              <w:marLeft w:val="0"/>
              <w:marRight w:val="0"/>
              <w:marTop w:val="0"/>
              <w:marBottom w:val="0"/>
              <w:divBdr>
                <w:top w:val="none" w:sz="0" w:space="0" w:color="auto"/>
                <w:left w:val="none" w:sz="0" w:space="0" w:color="auto"/>
                <w:bottom w:val="none" w:sz="0" w:space="0" w:color="auto"/>
                <w:right w:val="none" w:sz="0" w:space="0" w:color="auto"/>
              </w:divBdr>
            </w:div>
          </w:divsChild>
        </w:div>
        <w:div w:id="82532787">
          <w:marLeft w:val="0"/>
          <w:marRight w:val="0"/>
          <w:marTop w:val="0"/>
          <w:marBottom w:val="0"/>
          <w:divBdr>
            <w:top w:val="none" w:sz="0" w:space="0" w:color="auto"/>
            <w:left w:val="none" w:sz="0" w:space="0" w:color="auto"/>
            <w:bottom w:val="none" w:sz="0" w:space="0" w:color="auto"/>
            <w:right w:val="none" w:sz="0" w:space="0" w:color="auto"/>
          </w:divBdr>
          <w:divsChild>
            <w:div w:id="204979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642558">
      <w:bodyDiv w:val="1"/>
      <w:marLeft w:val="0"/>
      <w:marRight w:val="0"/>
      <w:marTop w:val="0"/>
      <w:marBottom w:val="0"/>
      <w:divBdr>
        <w:top w:val="none" w:sz="0" w:space="0" w:color="auto"/>
        <w:left w:val="none" w:sz="0" w:space="0" w:color="auto"/>
        <w:bottom w:val="none" w:sz="0" w:space="0" w:color="auto"/>
        <w:right w:val="none" w:sz="0" w:space="0" w:color="auto"/>
      </w:divBdr>
    </w:div>
    <w:div w:id="1505824990">
      <w:bodyDiv w:val="1"/>
      <w:marLeft w:val="0"/>
      <w:marRight w:val="0"/>
      <w:marTop w:val="0"/>
      <w:marBottom w:val="0"/>
      <w:divBdr>
        <w:top w:val="none" w:sz="0" w:space="0" w:color="auto"/>
        <w:left w:val="none" w:sz="0" w:space="0" w:color="auto"/>
        <w:bottom w:val="none" w:sz="0" w:space="0" w:color="auto"/>
        <w:right w:val="none" w:sz="0" w:space="0" w:color="auto"/>
      </w:divBdr>
    </w:div>
    <w:div w:id="1536578398">
      <w:bodyDiv w:val="1"/>
      <w:marLeft w:val="0"/>
      <w:marRight w:val="0"/>
      <w:marTop w:val="0"/>
      <w:marBottom w:val="0"/>
      <w:divBdr>
        <w:top w:val="none" w:sz="0" w:space="0" w:color="auto"/>
        <w:left w:val="none" w:sz="0" w:space="0" w:color="auto"/>
        <w:bottom w:val="none" w:sz="0" w:space="0" w:color="auto"/>
        <w:right w:val="none" w:sz="0" w:space="0" w:color="auto"/>
      </w:divBdr>
    </w:div>
    <w:div w:id="1561476049">
      <w:bodyDiv w:val="1"/>
      <w:marLeft w:val="0"/>
      <w:marRight w:val="0"/>
      <w:marTop w:val="0"/>
      <w:marBottom w:val="0"/>
      <w:divBdr>
        <w:top w:val="none" w:sz="0" w:space="0" w:color="auto"/>
        <w:left w:val="none" w:sz="0" w:space="0" w:color="auto"/>
        <w:bottom w:val="none" w:sz="0" w:space="0" w:color="auto"/>
        <w:right w:val="none" w:sz="0" w:space="0" w:color="auto"/>
      </w:divBdr>
    </w:div>
    <w:div w:id="1584143069">
      <w:bodyDiv w:val="1"/>
      <w:marLeft w:val="0"/>
      <w:marRight w:val="0"/>
      <w:marTop w:val="0"/>
      <w:marBottom w:val="0"/>
      <w:divBdr>
        <w:top w:val="none" w:sz="0" w:space="0" w:color="auto"/>
        <w:left w:val="none" w:sz="0" w:space="0" w:color="auto"/>
        <w:bottom w:val="none" w:sz="0" w:space="0" w:color="auto"/>
        <w:right w:val="none" w:sz="0" w:space="0" w:color="auto"/>
      </w:divBdr>
    </w:div>
    <w:div w:id="1600674214">
      <w:bodyDiv w:val="1"/>
      <w:marLeft w:val="0"/>
      <w:marRight w:val="0"/>
      <w:marTop w:val="0"/>
      <w:marBottom w:val="0"/>
      <w:divBdr>
        <w:top w:val="none" w:sz="0" w:space="0" w:color="auto"/>
        <w:left w:val="none" w:sz="0" w:space="0" w:color="auto"/>
        <w:bottom w:val="none" w:sz="0" w:space="0" w:color="auto"/>
        <w:right w:val="none" w:sz="0" w:space="0" w:color="auto"/>
      </w:divBdr>
    </w:div>
    <w:div w:id="1642269104">
      <w:bodyDiv w:val="1"/>
      <w:marLeft w:val="0"/>
      <w:marRight w:val="0"/>
      <w:marTop w:val="0"/>
      <w:marBottom w:val="0"/>
      <w:divBdr>
        <w:top w:val="none" w:sz="0" w:space="0" w:color="auto"/>
        <w:left w:val="none" w:sz="0" w:space="0" w:color="auto"/>
        <w:bottom w:val="none" w:sz="0" w:space="0" w:color="auto"/>
        <w:right w:val="none" w:sz="0" w:space="0" w:color="auto"/>
      </w:divBdr>
      <w:divsChild>
        <w:div w:id="776023610">
          <w:marLeft w:val="0"/>
          <w:marRight w:val="0"/>
          <w:marTop w:val="0"/>
          <w:marBottom w:val="225"/>
          <w:divBdr>
            <w:top w:val="none" w:sz="0" w:space="0" w:color="auto"/>
            <w:left w:val="none" w:sz="0" w:space="0" w:color="auto"/>
            <w:bottom w:val="none" w:sz="0" w:space="0" w:color="auto"/>
            <w:right w:val="none" w:sz="0" w:space="0" w:color="auto"/>
          </w:divBdr>
        </w:div>
        <w:div w:id="77480460">
          <w:marLeft w:val="0"/>
          <w:marRight w:val="0"/>
          <w:marTop w:val="0"/>
          <w:marBottom w:val="225"/>
          <w:divBdr>
            <w:top w:val="single" w:sz="6" w:space="0" w:color="D4D4D4"/>
            <w:left w:val="none" w:sz="0" w:space="0" w:color="auto"/>
            <w:bottom w:val="single" w:sz="6" w:space="0" w:color="D4D4D4"/>
            <w:right w:val="none" w:sz="0" w:space="0" w:color="auto"/>
          </w:divBdr>
        </w:div>
      </w:divsChild>
    </w:div>
    <w:div w:id="1725523290">
      <w:bodyDiv w:val="1"/>
      <w:marLeft w:val="0"/>
      <w:marRight w:val="0"/>
      <w:marTop w:val="0"/>
      <w:marBottom w:val="0"/>
      <w:divBdr>
        <w:top w:val="none" w:sz="0" w:space="0" w:color="auto"/>
        <w:left w:val="none" w:sz="0" w:space="0" w:color="auto"/>
        <w:bottom w:val="none" w:sz="0" w:space="0" w:color="auto"/>
        <w:right w:val="none" w:sz="0" w:space="0" w:color="auto"/>
      </w:divBdr>
    </w:div>
    <w:div w:id="1854683774">
      <w:bodyDiv w:val="1"/>
      <w:marLeft w:val="0"/>
      <w:marRight w:val="0"/>
      <w:marTop w:val="0"/>
      <w:marBottom w:val="0"/>
      <w:divBdr>
        <w:top w:val="none" w:sz="0" w:space="0" w:color="auto"/>
        <w:left w:val="none" w:sz="0" w:space="0" w:color="auto"/>
        <w:bottom w:val="none" w:sz="0" w:space="0" w:color="auto"/>
        <w:right w:val="none" w:sz="0" w:space="0" w:color="auto"/>
      </w:divBdr>
    </w:div>
    <w:div w:id="206459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thesun.co.uk/news/11648798/what-current-r-rate-a" TargetMode="External"/><Relationship Id="rId26" Type="http://schemas.openxmlformats.org/officeDocument/2006/relationships/hyperlink" Target="https://metro.co.uk/2020/10/06/how-to-get-face-coverin" TargetMode="External"/><Relationship Id="rId3" Type="http://schemas.openxmlformats.org/officeDocument/2006/relationships/styles" Target="styles.xml"/><Relationship Id="rId21" Type="http://schemas.openxmlformats.org/officeDocument/2006/relationships/hyperlink" Target="https://www.ncsl.org/research/health/state-action-on-coronavirus-covid-19.aspx"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080/10410236.2013.873363" TargetMode="External"/><Relationship Id="rId25" Type="http://schemas.openxmlformats.org/officeDocument/2006/relationships/hyperlink" Target="https://www.bbc.co.uk/iplayer/episode/m000thry/panorama-covid-who-got-it-right?page=1" TargetMode="External"/><Relationship Id="rId2" Type="http://schemas.openxmlformats.org/officeDocument/2006/relationships/numbering" Target="numbering.xml"/><Relationship Id="rId16" Type="http://schemas.openxmlformats.org/officeDocument/2006/relationships/hyperlink" Target="https://publichealthmatters.blog.gov.uk/2019/06/06/disease-detectives-how-a-case-of-mers-in-england-was-detected-traced-and-treated/" TargetMode="External"/><Relationship Id="rId20" Type="http://schemas.openxmlformats.org/officeDocument/2006/relationships/hyperlink" Target="https://www.aarp.org/health/healthy-living/info-2020/states-mask-mandates-coronavirus.html" TargetMode="External"/><Relationship Id="rId29" Type="http://schemas.openxmlformats.org/officeDocument/2006/relationships/hyperlink" Target="https://covid19.who.int/region/amro/country/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Consolidated_Appropriations_Act,_2021" TargetMode="External"/><Relationship Id="rId24" Type="http://schemas.openxmlformats.org/officeDocument/2006/relationships/hyperlink" Target="https://www.yourcovidrecovery.nhs.uk/what-is-covid-19/background-about-covid/"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dc.gov/coronavirus/mers/us.html" TargetMode="External"/><Relationship Id="rId23" Type="http://schemas.openxmlformats.org/officeDocument/2006/relationships/hyperlink" Target="https://www.england.nhs.uk/coronavirus/wp-content/uploads/sites/52/2021/04/c1245-mhra-jcviannouncement-astrazeneca-vaccine-next-st" TargetMode="External"/><Relationship Id="rId28" Type="http://schemas.openxmlformats.org/officeDocument/2006/relationships/hyperlink" Target="https://www.express.co.uk/news/world/1428894/uk-vs-us-vacci" TargetMode="External"/><Relationship Id="rId10" Type="http://schemas.openxmlformats.org/officeDocument/2006/relationships/hyperlink" Target="https://en.wikipedia.org/wiki/Paycheck_Protection_Program_and_Health_Care_Enhancement_Act" TargetMode="External"/><Relationship Id="rId19" Type="http://schemas.openxmlformats.org/officeDocument/2006/relationships/hyperlink" Target="https://www.legislation.gov.uk/uksi/2020/100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id/uksi/2020/1375" TargetMode="External"/><Relationship Id="rId14" Type="http://schemas.openxmlformats.org/officeDocument/2006/relationships/hyperlink" Target="https://www.bbc.co.uk/news/world-us-canada-52757150" TargetMode="External"/><Relationship Id="rId22" Type="http://schemas.openxmlformats.org/officeDocument/2006/relationships/hyperlink" Target="https://www.england.nhs.uk/about/equality/equality-hub/action-required-to-tackle-health-inequalities-in-latest-phase-of-covid-19-response-and-recovery/" TargetMode="External"/><Relationship Id="rId27" Type="http://schemas.openxmlformats.org/officeDocument/2006/relationships/hyperlink" Target="https://doi.org/10.2196/2049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18BAEA-95F1-4E92-A013-D0DD6D3951A8}">
  <we:reference id="wa104382081" version="1.21.0.0" store="en-001" storeType="OMEX"/>
  <we:alternateReferences>
    <we:reference id="WA104382081" version="1.21.0.0" store="" storeType="OMEX"/>
  </we:alternateReferences>
  <we:properties>
    <we:property name="MENDELEY_CITATIONS" value="[]"/>
    <we:property name="MENDELEY_CITATIONS_STYLE" value="&quot;https://www.zotero.org/styles/harvard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9303C6-71B0-469A-BD1B-F6434BB53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1118</TotalTime>
  <Pages>15</Pages>
  <Words>4341</Words>
  <Characters>24744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Shalma Begum (1813709)</dc:creator>
  <cp:lastModifiedBy>Shalma Begum</cp:lastModifiedBy>
  <cp:revision>69</cp:revision>
  <dcterms:created xsi:type="dcterms:W3CDTF">2021-04-22T08:41:00Z</dcterms:created>
  <dcterms:modified xsi:type="dcterms:W3CDTF">2021-05-07T15:53:00Z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bd246bd6-6c08-3edd-af4c-c947c7d09981</vt:lpwstr>
  </property>
  <property fmtid="{D5CDD505-2E9C-101B-9397-08002B2CF9AE}" pid="4" name="Mendeley Citation Style_1">
    <vt:lpwstr>http://www.zotero.org/styles/harvard1</vt:lpwstr>
  </property>
</Properties>
</file>