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53255008"/>
        <w:docPartObj>
          <w:docPartGallery w:val="Cover Pages"/>
          <w:docPartUnique/>
        </w:docPartObj>
      </w:sdtPr>
      <w:sdtEndPr/>
      <w:sdtContent>
        <w:p w14:paraId="778BDD1C" w14:textId="4BBA4381" w:rsidR="005C340A" w:rsidRDefault="005C340A">
          <w:r>
            <w:rPr>
              <w:noProof/>
            </w:rPr>
            <mc:AlternateContent>
              <mc:Choice Requires="wpg">
                <w:drawing>
                  <wp:anchor distT="0" distB="0" distL="114300" distR="114300" simplePos="0" relativeHeight="251662336" behindDoc="0" locked="0" layoutInCell="1" allowOverlap="1" wp14:anchorId="4BAE62DF" wp14:editId="7C13EDD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1AE09DB"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3980901" wp14:editId="1A9E325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F0DA082" w14:textId="73CA4293" w:rsidR="005C340A" w:rsidRDefault="005C340A">
                                    <w:pPr>
                                      <w:pStyle w:val="NoSpacing"/>
                                      <w:jc w:val="right"/>
                                      <w:rPr>
                                        <w:color w:val="595959" w:themeColor="text1" w:themeTint="A6"/>
                                        <w:sz w:val="28"/>
                                        <w:szCs w:val="28"/>
                                      </w:rPr>
                                    </w:pPr>
                                    <w:r>
                                      <w:rPr>
                                        <w:color w:val="595959" w:themeColor="text1" w:themeTint="A6"/>
                                        <w:sz w:val="28"/>
                                        <w:szCs w:val="28"/>
                                      </w:rPr>
                                      <w:t>Shay, Pippa</w:t>
                                    </w:r>
                                  </w:p>
                                </w:sdtContent>
                              </w:sdt>
                              <w:p w14:paraId="78D390DC" w14:textId="1EB74698" w:rsidR="005C340A" w:rsidRDefault="0087322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C488E">
                                      <w:rPr>
                                        <w:color w:val="595959" w:themeColor="text1" w:themeTint="A6"/>
                                        <w:sz w:val="18"/>
                                        <w:szCs w:val="18"/>
                                      </w:rPr>
                                      <w:t>2417658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3980901"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F0DA082" w14:textId="73CA4293" w:rsidR="005C340A" w:rsidRDefault="005C340A">
                              <w:pPr>
                                <w:pStyle w:val="NoSpacing"/>
                                <w:jc w:val="right"/>
                                <w:rPr>
                                  <w:color w:val="595959" w:themeColor="text1" w:themeTint="A6"/>
                                  <w:sz w:val="28"/>
                                  <w:szCs w:val="28"/>
                                </w:rPr>
                              </w:pPr>
                              <w:r>
                                <w:rPr>
                                  <w:color w:val="595959" w:themeColor="text1" w:themeTint="A6"/>
                                  <w:sz w:val="28"/>
                                  <w:szCs w:val="28"/>
                                </w:rPr>
                                <w:t>Shay, Pippa</w:t>
                              </w:r>
                            </w:p>
                          </w:sdtContent>
                        </w:sdt>
                        <w:p w14:paraId="78D390DC" w14:textId="1EB74698" w:rsidR="005C340A" w:rsidRDefault="0087322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C488E">
                                <w:rPr>
                                  <w:color w:val="595959" w:themeColor="text1" w:themeTint="A6"/>
                                  <w:sz w:val="18"/>
                                  <w:szCs w:val="18"/>
                                </w:rPr>
                                <w:t>2417658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C124285" wp14:editId="43BC8DA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66C6F9" w14:textId="4626FD4D" w:rsidR="005C340A" w:rsidRDefault="00873221">
                                <w:pPr>
                                  <w:jc w:val="right"/>
                                  <w:rPr>
                                    <w:color w:val="156082" w:themeColor="accent1"/>
                                    <w:sz w:val="64"/>
                                    <w:szCs w:val="64"/>
                                  </w:rPr>
                                </w:pPr>
                                <w:sdt>
                                  <w:sdtPr>
                                    <w:rPr>
                                      <w:color w:val="074F6A" w:themeColor="accent4" w:themeShade="80"/>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044B1" w:rsidRPr="00F044B1">
                                      <w:rPr>
                                        <w:color w:val="074F6A" w:themeColor="accent4" w:themeShade="80"/>
                                        <w:sz w:val="72"/>
                                        <w:szCs w:val="72"/>
                                      </w:rPr>
                                      <w:t xml:space="preserve">Lab Report </w:t>
                                    </w:r>
                                    <w:r w:rsidR="002C488E">
                                      <w:rPr>
                                        <w:color w:val="074F6A" w:themeColor="accent4" w:themeShade="80"/>
                                        <w:sz w:val="72"/>
                                        <w:szCs w:val="72"/>
                                      </w:rPr>
                                      <w:t>3</w:t>
                                    </w:r>
                                    <w:r w:rsidR="00F044B1" w:rsidRPr="00F044B1">
                                      <w:rPr>
                                        <w:color w:val="074F6A" w:themeColor="accent4" w:themeShade="80"/>
                                        <w:sz w:val="72"/>
                                        <w:szCs w:val="72"/>
                                      </w:rPr>
                                      <w:t xml:space="preserve"> – </w:t>
                                    </w:r>
                                    <w:r w:rsidR="002C488E">
                                      <w:rPr>
                                        <w:color w:val="074F6A" w:themeColor="accent4" w:themeShade="80"/>
                                        <w:sz w:val="72"/>
                                        <w:szCs w:val="72"/>
                                      </w:rPr>
                                      <w:t>Calorimetry</w:t>
                                    </w:r>
                                    <w:r w:rsidR="00F044B1" w:rsidRPr="00F044B1">
                                      <w:rPr>
                                        <w:color w:val="074F6A" w:themeColor="accent4" w:themeShade="80"/>
                                        <w:sz w:val="72"/>
                                        <w:szCs w:val="72"/>
                                      </w:rPr>
                                      <w:t xml:space="preserve"> Experiment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BEC1D65" w14:textId="177CA18D" w:rsidR="005C340A" w:rsidRDefault="00F044B1">
                                    <w:pPr>
                                      <w:jc w:val="right"/>
                                      <w:rPr>
                                        <w:smallCaps/>
                                        <w:color w:val="404040" w:themeColor="text1" w:themeTint="BF"/>
                                        <w:sz w:val="36"/>
                                        <w:szCs w:val="36"/>
                                      </w:rPr>
                                    </w:pPr>
                                    <w:r>
                                      <w:rPr>
                                        <w:color w:val="404040" w:themeColor="text1" w:themeTint="BF"/>
                                        <w:sz w:val="36"/>
                                        <w:szCs w:val="36"/>
                                      </w:rPr>
                                      <w:t>Chem</w:t>
                                    </w:r>
                                    <w:r w:rsidR="002C488E">
                                      <w:rPr>
                                        <w:color w:val="404040" w:themeColor="text1" w:themeTint="BF"/>
                                        <w:sz w:val="36"/>
                                        <w:szCs w:val="36"/>
                                      </w:rPr>
                                      <w:t>istry ACDB4011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C124285"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266C6F9" w14:textId="4626FD4D" w:rsidR="005C340A" w:rsidRDefault="00873221">
                          <w:pPr>
                            <w:jc w:val="right"/>
                            <w:rPr>
                              <w:color w:val="156082" w:themeColor="accent1"/>
                              <w:sz w:val="64"/>
                              <w:szCs w:val="64"/>
                            </w:rPr>
                          </w:pPr>
                          <w:sdt>
                            <w:sdtPr>
                              <w:rPr>
                                <w:color w:val="074F6A" w:themeColor="accent4" w:themeShade="80"/>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044B1" w:rsidRPr="00F044B1">
                                <w:rPr>
                                  <w:color w:val="074F6A" w:themeColor="accent4" w:themeShade="80"/>
                                  <w:sz w:val="72"/>
                                  <w:szCs w:val="72"/>
                                </w:rPr>
                                <w:t xml:space="preserve">Lab Report </w:t>
                              </w:r>
                              <w:r w:rsidR="002C488E">
                                <w:rPr>
                                  <w:color w:val="074F6A" w:themeColor="accent4" w:themeShade="80"/>
                                  <w:sz w:val="72"/>
                                  <w:szCs w:val="72"/>
                                </w:rPr>
                                <w:t>3</w:t>
                              </w:r>
                              <w:r w:rsidR="00F044B1" w:rsidRPr="00F044B1">
                                <w:rPr>
                                  <w:color w:val="074F6A" w:themeColor="accent4" w:themeShade="80"/>
                                  <w:sz w:val="72"/>
                                  <w:szCs w:val="72"/>
                                </w:rPr>
                                <w:t xml:space="preserve"> – </w:t>
                              </w:r>
                              <w:r w:rsidR="002C488E">
                                <w:rPr>
                                  <w:color w:val="074F6A" w:themeColor="accent4" w:themeShade="80"/>
                                  <w:sz w:val="72"/>
                                  <w:szCs w:val="72"/>
                                </w:rPr>
                                <w:t>Calorimetry</w:t>
                              </w:r>
                              <w:r w:rsidR="00F044B1" w:rsidRPr="00F044B1">
                                <w:rPr>
                                  <w:color w:val="074F6A" w:themeColor="accent4" w:themeShade="80"/>
                                  <w:sz w:val="72"/>
                                  <w:szCs w:val="72"/>
                                </w:rPr>
                                <w:t xml:space="preserve"> Experiment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BEC1D65" w14:textId="177CA18D" w:rsidR="005C340A" w:rsidRDefault="00F044B1">
                              <w:pPr>
                                <w:jc w:val="right"/>
                                <w:rPr>
                                  <w:smallCaps/>
                                  <w:color w:val="404040" w:themeColor="text1" w:themeTint="BF"/>
                                  <w:sz w:val="36"/>
                                  <w:szCs w:val="36"/>
                                </w:rPr>
                              </w:pPr>
                              <w:r>
                                <w:rPr>
                                  <w:color w:val="404040" w:themeColor="text1" w:themeTint="BF"/>
                                  <w:sz w:val="36"/>
                                  <w:szCs w:val="36"/>
                                </w:rPr>
                                <w:t>Chem</w:t>
                              </w:r>
                              <w:r w:rsidR="002C488E">
                                <w:rPr>
                                  <w:color w:val="404040" w:themeColor="text1" w:themeTint="BF"/>
                                  <w:sz w:val="36"/>
                                  <w:szCs w:val="36"/>
                                </w:rPr>
                                <w:t>istry ACDB4011</w:t>
                              </w:r>
                            </w:p>
                          </w:sdtContent>
                        </w:sdt>
                      </w:txbxContent>
                    </v:textbox>
                    <w10:wrap type="square" anchorx="page" anchory="page"/>
                  </v:shape>
                </w:pict>
              </mc:Fallback>
            </mc:AlternateContent>
          </w:r>
        </w:p>
        <w:p w14:paraId="0F2F89E8" w14:textId="356259B9" w:rsidR="005C340A" w:rsidRDefault="005C340A">
          <w:r>
            <w:br w:type="page"/>
          </w:r>
        </w:p>
      </w:sdtContent>
    </w:sdt>
    <w:sdt>
      <w:sdtPr>
        <w:rPr>
          <w:rFonts w:asciiTheme="minorHAnsi" w:eastAsiaTheme="minorHAnsi" w:hAnsiTheme="minorHAnsi" w:cstheme="minorBidi"/>
          <w:color w:val="auto"/>
          <w:kern w:val="2"/>
          <w:sz w:val="22"/>
          <w:szCs w:val="22"/>
          <w:lang w:val="en-GB"/>
          <w14:ligatures w14:val="standardContextual"/>
        </w:rPr>
        <w:id w:val="369575637"/>
        <w:docPartObj>
          <w:docPartGallery w:val="Table of Contents"/>
          <w:docPartUnique/>
        </w:docPartObj>
      </w:sdtPr>
      <w:sdtEndPr>
        <w:rPr>
          <w:b/>
          <w:bCs/>
          <w:noProof/>
        </w:rPr>
      </w:sdtEndPr>
      <w:sdtContent>
        <w:p w14:paraId="4AD16ED7" w14:textId="7B01B181" w:rsidR="005C340A" w:rsidRDefault="005C340A">
          <w:pPr>
            <w:pStyle w:val="TOCHeading"/>
          </w:pPr>
          <w:r>
            <w:t>Contents</w:t>
          </w:r>
        </w:p>
        <w:p w14:paraId="5AFBA2C2" w14:textId="6565E45E" w:rsidR="00D5663C" w:rsidRDefault="005C340A">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7068475" w:history="1">
            <w:r w:rsidR="00D5663C" w:rsidRPr="00E45C5A">
              <w:rPr>
                <w:rStyle w:val="Hyperlink"/>
                <w:b/>
                <w:bCs/>
                <w:noProof/>
              </w:rPr>
              <w:t>Section 1: Introduction</w:t>
            </w:r>
            <w:r w:rsidR="00D5663C">
              <w:rPr>
                <w:noProof/>
                <w:webHidden/>
              </w:rPr>
              <w:tab/>
            </w:r>
            <w:r w:rsidR="00D5663C">
              <w:rPr>
                <w:noProof/>
                <w:webHidden/>
              </w:rPr>
              <w:fldChar w:fldCharType="begin"/>
            </w:r>
            <w:r w:rsidR="00D5663C">
              <w:rPr>
                <w:noProof/>
                <w:webHidden/>
              </w:rPr>
              <w:instrText xml:space="preserve"> PAGEREF _Toc197068475 \h </w:instrText>
            </w:r>
            <w:r w:rsidR="00D5663C">
              <w:rPr>
                <w:noProof/>
                <w:webHidden/>
              </w:rPr>
            </w:r>
            <w:r w:rsidR="00D5663C">
              <w:rPr>
                <w:noProof/>
                <w:webHidden/>
              </w:rPr>
              <w:fldChar w:fldCharType="separate"/>
            </w:r>
            <w:r w:rsidR="00D5663C">
              <w:rPr>
                <w:noProof/>
                <w:webHidden/>
              </w:rPr>
              <w:t>2</w:t>
            </w:r>
            <w:r w:rsidR="00D5663C">
              <w:rPr>
                <w:noProof/>
                <w:webHidden/>
              </w:rPr>
              <w:fldChar w:fldCharType="end"/>
            </w:r>
          </w:hyperlink>
        </w:p>
        <w:p w14:paraId="029FE2B8" w14:textId="37814C60" w:rsidR="00D5663C" w:rsidRDefault="00D5663C">
          <w:pPr>
            <w:pStyle w:val="TOC2"/>
            <w:tabs>
              <w:tab w:val="right" w:leader="dot" w:pos="9016"/>
            </w:tabs>
            <w:rPr>
              <w:rFonts w:eastAsiaTheme="minorEastAsia"/>
              <w:noProof/>
              <w:sz w:val="24"/>
              <w:szCs w:val="24"/>
              <w:lang w:eastAsia="en-GB"/>
            </w:rPr>
          </w:pPr>
          <w:hyperlink w:anchor="_Toc197068476" w:history="1">
            <w:r w:rsidRPr="00E45C5A">
              <w:rPr>
                <w:rStyle w:val="Hyperlink"/>
                <w:noProof/>
              </w:rPr>
              <w:t>1.1 The purpose</w:t>
            </w:r>
            <w:r>
              <w:rPr>
                <w:noProof/>
                <w:webHidden/>
              </w:rPr>
              <w:tab/>
            </w:r>
            <w:r>
              <w:rPr>
                <w:noProof/>
                <w:webHidden/>
              </w:rPr>
              <w:fldChar w:fldCharType="begin"/>
            </w:r>
            <w:r>
              <w:rPr>
                <w:noProof/>
                <w:webHidden/>
              </w:rPr>
              <w:instrText xml:space="preserve"> PAGEREF _Toc197068476 \h </w:instrText>
            </w:r>
            <w:r>
              <w:rPr>
                <w:noProof/>
                <w:webHidden/>
              </w:rPr>
            </w:r>
            <w:r>
              <w:rPr>
                <w:noProof/>
                <w:webHidden/>
              </w:rPr>
              <w:fldChar w:fldCharType="separate"/>
            </w:r>
            <w:r>
              <w:rPr>
                <w:noProof/>
                <w:webHidden/>
              </w:rPr>
              <w:t>2</w:t>
            </w:r>
            <w:r>
              <w:rPr>
                <w:noProof/>
                <w:webHidden/>
              </w:rPr>
              <w:fldChar w:fldCharType="end"/>
            </w:r>
          </w:hyperlink>
        </w:p>
        <w:p w14:paraId="4AC95215" w14:textId="7BB4C2CE" w:rsidR="00D5663C" w:rsidRDefault="00D5663C">
          <w:pPr>
            <w:pStyle w:val="TOC2"/>
            <w:tabs>
              <w:tab w:val="right" w:leader="dot" w:pos="9016"/>
            </w:tabs>
            <w:rPr>
              <w:rFonts w:eastAsiaTheme="minorEastAsia"/>
              <w:noProof/>
              <w:sz w:val="24"/>
              <w:szCs w:val="24"/>
              <w:lang w:eastAsia="en-GB"/>
            </w:rPr>
          </w:pPr>
          <w:hyperlink w:anchor="_Toc197068477" w:history="1">
            <w:r w:rsidRPr="00E45C5A">
              <w:rPr>
                <w:rStyle w:val="Hyperlink"/>
                <w:noProof/>
              </w:rPr>
              <w:t>1.2 The Hypothesis</w:t>
            </w:r>
            <w:r>
              <w:rPr>
                <w:noProof/>
                <w:webHidden/>
              </w:rPr>
              <w:tab/>
            </w:r>
            <w:r>
              <w:rPr>
                <w:noProof/>
                <w:webHidden/>
              </w:rPr>
              <w:fldChar w:fldCharType="begin"/>
            </w:r>
            <w:r>
              <w:rPr>
                <w:noProof/>
                <w:webHidden/>
              </w:rPr>
              <w:instrText xml:space="preserve"> PAGEREF _Toc197068477 \h </w:instrText>
            </w:r>
            <w:r>
              <w:rPr>
                <w:noProof/>
                <w:webHidden/>
              </w:rPr>
            </w:r>
            <w:r>
              <w:rPr>
                <w:noProof/>
                <w:webHidden/>
              </w:rPr>
              <w:fldChar w:fldCharType="separate"/>
            </w:r>
            <w:r>
              <w:rPr>
                <w:noProof/>
                <w:webHidden/>
              </w:rPr>
              <w:t>2</w:t>
            </w:r>
            <w:r>
              <w:rPr>
                <w:noProof/>
                <w:webHidden/>
              </w:rPr>
              <w:fldChar w:fldCharType="end"/>
            </w:r>
          </w:hyperlink>
        </w:p>
        <w:p w14:paraId="285ED409" w14:textId="29C42A5D" w:rsidR="00D5663C" w:rsidRDefault="00D5663C">
          <w:pPr>
            <w:pStyle w:val="TOC3"/>
            <w:tabs>
              <w:tab w:val="right" w:leader="dot" w:pos="9016"/>
            </w:tabs>
            <w:rPr>
              <w:rFonts w:eastAsiaTheme="minorEastAsia"/>
              <w:noProof/>
              <w:sz w:val="24"/>
              <w:szCs w:val="24"/>
              <w:lang w:eastAsia="en-GB"/>
            </w:rPr>
          </w:pPr>
          <w:hyperlink w:anchor="_Toc197068478" w:history="1">
            <w:r w:rsidRPr="00E45C5A">
              <w:rPr>
                <w:rStyle w:val="Hyperlink"/>
                <w:noProof/>
              </w:rPr>
              <w:t>1.2.1 Experiment 1</w:t>
            </w:r>
            <w:r>
              <w:rPr>
                <w:noProof/>
                <w:webHidden/>
              </w:rPr>
              <w:tab/>
            </w:r>
            <w:r>
              <w:rPr>
                <w:noProof/>
                <w:webHidden/>
              </w:rPr>
              <w:fldChar w:fldCharType="begin"/>
            </w:r>
            <w:r>
              <w:rPr>
                <w:noProof/>
                <w:webHidden/>
              </w:rPr>
              <w:instrText xml:space="preserve"> PAGEREF _Toc197068478 \h </w:instrText>
            </w:r>
            <w:r>
              <w:rPr>
                <w:noProof/>
                <w:webHidden/>
              </w:rPr>
            </w:r>
            <w:r>
              <w:rPr>
                <w:noProof/>
                <w:webHidden/>
              </w:rPr>
              <w:fldChar w:fldCharType="separate"/>
            </w:r>
            <w:r>
              <w:rPr>
                <w:noProof/>
                <w:webHidden/>
              </w:rPr>
              <w:t>2</w:t>
            </w:r>
            <w:r>
              <w:rPr>
                <w:noProof/>
                <w:webHidden/>
              </w:rPr>
              <w:fldChar w:fldCharType="end"/>
            </w:r>
          </w:hyperlink>
        </w:p>
        <w:p w14:paraId="58F93708" w14:textId="444915A7" w:rsidR="00D5663C" w:rsidRDefault="00D5663C">
          <w:pPr>
            <w:pStyle w:val="TOC3"/>
            <w:tabs>
              <w:tab w:val="right" w:leader="dot" w:pos="9016"/>
            </w:tabs>
            <w:rPr>
              <w:rFonts w:eastAsiaTheme="minorEastAsia"/>
              <w:noProof/>
              <w:sz w:val="24"/>
              <w:szCs w:val="24"/>
              <w:lang w:eastAsia="en-GB"/>
            </w:rPr>
          </w:pPr>
          <w:hyperlink w:anchor="_Toc197068479" w:history="1">
            <w:r w:rsidRPr="00E45C5A">
              <w:rPr>
                <w:rStyle w:val="Hyperlink"/>
                <w:noProof/>
              </w:rPr>
              <w:t>1.2.2 Experiment 2</w:t>
            </w:r>
            <w:r>
              <w:rPr>
                <w:noProof/>
                <w:webHidden/>
              </w:rPr>
              <w:tab/>
            </w:r>
            <w:r>
              <w:rPr>
                <w:noProof/>
                <w:webHidden/>
              </w:rPr>
              <w:fldChar w:fldCharType="begin"/>
            </w:r>
            <w:r>
              <w:rPr>
                <w:noProof/>
                <w:webHidden/>
              </w:rPr>
              <w:instrText xml:space="preserve"> PAGEREF _Toc197068479 \h </w:instrText>
            </w:r>
            <w:r>
              <w:rPr>
                <w:noProof/>
                <w:webHidden/>
              </w:rPr>
            </w:r>
            <w:r>
              <w:rPr>
                <w:noProof/>
                <w:webHidden/>
              </w:rPr>
              <w:fldChar w:fldCharType="separate"/>
            </w:r>
            <w:r>
              <w:rPr>
                <w:noProof/>
                <w:webHidden/>
              </w:rPr>
              <w:t>2</w:t>
            </w:r>
            <w:r>
              <w:rPr>
                <w:noProof/>
                <w:webHidden/>
              </w:rPr>
              <w:fldChar w:fldCharType="end"/>
            </w:r>
          </w:hyperlink>
        </w:p>
        <w:p w14:paraId="6BC11EF8" w14:textId="551449AF" w:rsidR="00D5663C" w:rsidRDefault="00D5663C">
          <w:pPr>
            <w:pStyle w:val="TOC3"/>
            <w:tabs>
              <w:tab w:val="right" w:leader="dot" w:pos="9016"/>
            </w:tabs>
            <w:rPr>
              <w:rFonts w:eastAsiaTheme="minorEastAsia"/>
              <w:noProof/>
              <w:sz w:val="24"/>
              <w:szCs w:val="24"/>
              <w:lang w:eastAsia="en-GB"/>
            </w:rPr>
          </w:pPr>
          <w:hyperlink w:anchor="_Toc197068480" w:history="1">
            <w:r w:rsidRPr="00E45C5A">
              <w:rPr>
                <w:rStyle w:val="Hyperlink"/>
                <w:noProof/>
              </w:rPr>
              <w:t>1.2.3 Experiment 3</w:t>
            </w:r>
            <w:r>
              <w:rPr>
                <w:noProof/>
                <w:webHidden/>
              </w:rPr>
              <w:tab/>
            </w:r>
            <w:r>
              <w:rPr>
                <w:noProof/>
                <w:webHidden/>
              </w:rPr>
              <w:fldChar w:fldCharType="begin"/>
            </w:r>
            <w:r>
              <w:rPr>
                <w:noProof/>
                <w:webHidden/>
              </w:rPr>
              <w:instrText xml:space="preserve"> PAGEREF _Toc197068480 \h </w:instrText>
            </w:r>
            <w:r>
              <w:rPr>
                <w:noProof/>
                <w:webHidden/>
              </w:rPr>
            </w:r>
            <w:r>
              <w:rPr>
                <w:noProof/>
                <w:webHidden/>
              </w:rPr>
              <w:fldChar w:fldCharType="separate"/>
            </w:r>
            <w:r>
              <w:rPr>
                <w:noProof/>
                <w:webHidden/>
              </w:rPr>
              <w:t>2</w:t>
            </w:r>
            <w:r>
              <w:rPr>
                <w:noProof/>
                <w:webHidden/>
              </w:rPr>
              <w:fldChar w:fldCharType="end"/>
            </w:r>
          </w:hyperlink>
        </w:p>
        <w:p w14:paraId="6ACE13F7" w14:textId="1A90F7BC" w:rsidR="00D5663C" w:rsidRDefault="00D5663C">
          <w:pPr>
            <w:pStyle w:val="TOC2"/>
            <w:tabs>
              <w:tab w:val="right" w:leader="dot" w:pos="9016"/>
            </w:tabs>
            <w:rPr>
              <w:rFonts w:eastAsiaTheme="minorEastAsia"/>
              <w:noProof/>
              <w:sz w:val="24"/>
              <w:szCs w:val="24"/>
              <w:lang w:eastAsia="en-GB"/>
            </w:rPr>
          </w:pPr>
          <w:hyperlink w:anchor="_Toc197068481" w:history="1">
            <w:r w:rsidRPr="00E45C5A">
              <w:rPr>
                <w:rStyle w:val="Hyperlink"/>
                <w:noProof/>
              </w:rPr>
              <w:t>1.3 Variables</w:t>
            </w:r>
            <w:r>
              <w:rPr>
                <w:noProof/>
                <w:webHidden/>
              </w:rPr>
              <w:tab/>
            </w:r>
            <w:r>
              <w:rPr>
                <w:noProof/>
                <w:webHidden/>
              </w:rPr>
              <w:fldChar w:fldCharType="begin"/>
            </w:r>
            <w:r>
              <w:rPr>
                <w:noProof/>
                <w:webHidden/>
              </w:rPr>
              <w:instrText xml:space="preserve"> PAGEREF _Toc197068481 \h </w:instrText>
            </w:r>
            <w:r>
              <w:rPr>
                <w:noProof/>
                <w:webHidden/>
              </w:rPr>
            </w:r>
            <w:r>
              <w:rPr>
                <w:noProof/>
                <w:webHidden/>
              </w:rPr>
              <w:fldChar w:fldCharType="separate"/>
            </w:r>
            <w:r>
              <w:rPr>
                <w:noProof/>
                <w:webHidden/>
              </w:rPr>
              <w:t>2</w:t>
            </w:r>
            <w:r>
              <w:rPr>
                <w:noProof/>
                <w:webHidden/>
              </w:rPr>
              <w:fldChar w:fldCharType="end"/>
            </w:r>
          </w:hyperlink>
        </w:p>
        <w:p w14:paraId="7EE0DEF1" w14:textId="093DCF6C" w:rsidR="00D5663C" w:rsidRDefault="00D5663C">
          <w:pPr>
            <w:pStyle w:val="TOC1"/>
            <w:tabs>
              <w:tab w:val="right" w:leader="dot" w:pos="9016"/>
            </w:tabs>
            <w:rPr>
              <w:rFonts w:eastAsiaTheme="minorEastAsia"/>
              <w:noProof/>
              <w:sz w:val="24"/>
              <w:szCs w:val="24"/>
              <w:lang w:eastAsia="en-GB"/>
            </w:rPr>
          </w:pPr>
          <w:hyperlink w:anchor="_Toc197068482" w:history="1">
            <w:r w:rsidRPr="00E45C5A">
              <w:rPr>
                <w:rStyle w:val="Hyperlink"/>
                <w:b/>
                <w:bCs/>
                <w:noProof/>
              </w:rPr>
              <w:t>Section 2: Results</w:t>
            </w:r>
            <w:r>
              <w:rPr>
                <w:noProof/>
                <w:webHidden/>
              </w:rPr>
              <w:tab/>
            </w:r>
            <w:r>
              <w:rPr>
                <w:noProof/>
                <w:webHidden/>
              </w:rPr>
              <w:fldChar w:fldCharType="begin"/>
            </w:r>
            <w:r>
              <w:rPr>
                <w:noProof/>
                <w:webHidden/>
              </w:rPr>
              <w:instrText xml:space="preserve"> PAGEREF _Toc197068482 \h </w:instrText>
            </w:r>
            <w:r>
              <w:rPr>
                <w:noProof/>
                <w:webHidden/>
              </w:rPr>
            </w:r>
            <w:r>
              <w:rPr>
                <w:noProof/>
                <w:webHidden/>
              </w:rPr>
              <w:fldChar w:fldCharType="separate"/>
            </w:r>
            <w:r>
              <w:rPr>
                <w:noProof/>
                <w:webHidden/>
              </w:rPr>
              <w:t>3</w:t>
            </w:r>
            <w:r>
              <w:rPr>
                <w:noProof/>
                <w:webHidden/>
              </w:rPr>
              <w:fldChar w:fldCharType="end"/>
            </w:r>
          </w:hyperlink>
        </w:p>
        <w:p w14:paraId="13D5B944" w14:textId="060FDD21" w:rsidR="00D5663C" w:rsidRDefault="00D5663C">
          <w:pPr>
            <w:pStyle w:val="TOC2"/>
            <w:tabs>
              <w:tab w:val="right" w:leader="dot" w:pos="9016"/>
            </w:tabs>
            <w:rPr>
              <w:rFonts w:eastAsiaTheme="minorEastAsia"/>
              <w:noProof/>
              <w:sz w:val="24"/>
              <w:szCs w:val="24"/>
              <w:lang w:eastAsia="en-GB"/>
            </w:rPr>
          </w:pPr>
          <w:hyperlink w:anchor="_Toc197068483" w:history="1">
            <w:r w:rsidRPr="00E45C5A">
              <w:rPr>
                <w:rStyle w:val="Hyperlink"/>
                <w:noProof/>
              </w:rPr>
              <w:t>2.1 Experiment 1</w:t>
            </w:r>
            <w:r>
              <w:rPr>
                <w:noProof/>
                <w:webHidden/>
              </w:rPr>
              <w:tab/>
            </w:r>
            <w:r>
              <w:rPr>
                <w:noProof/>
                <w:webHidden/>
              </w:rPr>
              <w:fldChar w:fldCharType="begin"/>
            </w:r>
            <w:r>
              <w:rPr>
                <w:noProof/>
                <w:webHidden/>
              </w:rPr>
              <w:instrText xml:space="preserve"> PAGEREF _Toc197068483 \h </w:instrText>
            </w:r>
            <w:r>
              <w:rPr>
                <w:noProof/>
                <w:webHidden/>
              </w:rPr>
            </w:r>
            <w:r>
              <w:rPr>
                <w:noProof/>
                <w:webHidden/>
              </w:rPr>
              <w:fldChar w:fldCharType="separate"/>
            </w:r>
            <w:r>
              <w:rPr>
                <w:noProof/>
                <w:webHidden/>
              </w:rPr>
              <w:t>3</w:t>
            </w:r>
            <w:r>
              <w:rPr>
                <w:noProof/>
                <w:webHidden/>
              </w:rPr>
              <w:fldChar w:fldCharType="end"/>
            </w:r>
          </w:hyperlink>
        </w:p>
        <w:p w14:paraId="093126F8" w14:textId="249C75F9" w:rsidR="00D5663C" w:rsidRDefault="00D5663C">
          <w:pPr>
            <w:pStyle w:val="TOC2"/>
            <w:tabs>
              <w:tab w:val="right" w:leader="dot" w:pos="9016"/>
            </w:tabs>
            <w:rPr>
              <w:rFonts w:eastAsiaTheme="minorEastAsia"/>
              <w:noProof/>
              <w:sz w:val="24"/>
              <w:szCs w:val="24"/>
              <w:lang w:eastAsia="en-GB"/>
            </w:rPr>
          </w:pPr>
          <w:hyperlink w:anchor="_Toc197068484" w:history="1">
            <w:r w:rsidRPr="00E45C5A">
              <w:rPr>
                <w:rStyle w:val="Hyperlink"/>
                <w:noProof/>
              </w:rPr>
              <w:t>2.2 Experiment 2</w:t>
            </w:r>
            <w:r>
              <w:rPr>
                <w:noProof/>
                <w:webHidden/>
              </w:rPr>
              <w:tab/>
            </w:r>
            <w:r>
              <w:rPr>
                <w:noProof/>
                <w:webHidden/>
              </w:rPr>
              <w:fldChar w:fldCharType="begin"/>
            </w:r>
            <w:r>
              <w:rPr>
                <w:noProof/>
                <w:webHidden/>
              </w:rPr>
              <w:instrText xml:space="preserve"> PAGEREF _Toc197068484 \h </w:instrText>
            </w:r>
            <w:r>
              <w:rPr>
                <w:noProof/>
                <w:webHidden/>
              </w:rPr>
            </w:r>
            <w:r>
              <w:rPr>
                <w:noProof/>
                <w:webHidden/>
              </w:rPr>
              <w:fldChar w:fldCharType="separate"/>
            </w:r>
            <w:r>
              <w:rPr>
                <w:noProof/>
                <w:webHidden/>
              </w:rPr>
              <w:t>3</w:t>
            </w:r>
            <w:r>
              <w:rPr>
                <w:noProof/>
                <w:webHidden/>
              </w:rPr>
              <w:fldChar w:fldCharType="end"/>
            </w:r>
          </w:hyperlink>
        </w:p>
        <w:p w14:paraId="3DB0B396" w14:textId="68B4B7DA" w:rsidR="00D5663C" w:rsidRDefault="00D5663C">
          <w:pPr>
            <w:pStyle w:val="TOC2"/>
            <w:tabs>
              <w:tab w:val="right" w:leader="dot" w:pos="9016"/>
            </w:tabs>
            <w:rPr>
              <w:rFonts w:eastAsiaTheme="minorEastAsia"/>
              <w:noProof/>
              <w:sz w:val="24"/>
              <w:szCs w:val="24"/>
              <w:lang w:eastAsia="en-GB"/>
            </w:rPr>
          </w:pPr>
          <w:hyperlink w:anchor="_Toc197068485" w:history="1">
            <w:r w:rsidRPr="00E45C5A">
              <w:rPr>
                <w:rStyle w:val="Hyperlink"/>
                <w:noProof/>
              </w:rPr>
              <w:t>2.3 Experiment 3</w:t>
            </w:r>
            <w:r>
              <w:rPr>
                <w:noProof/>
                <w:webHidden/>
              </w:rPr>
              <w:tab/>
            </w:r>
            <w:r>
              <w:rPr>
                <w:noProof/>
                <w:webHidden/>
              </w:rPr>
              <w:fldChar w:fldCharType="begin"/>
            </w:r>
            <w:r>
              <w:rPr>
                <w:noProof/>
                <w:webHidden/>
              </w:rPr>
              <w:instrText xml:space="preserve"> PAGEREF _Toc197068485 \h </w:instrText>
            </w:r>
            <w:r>
              <w:rPr>
                <w:noProof/>
                <w:webHidden/>
              </w:rPr>
            </w:r>
            <w:r>
              <w:rPr>
                <w:noProof/>
                <w:webHidden/>
              </w:rPr>
              <w:fldChar w:fldCharType="separate"/>
            </w:r>
            <w:r>
              <w:rPr>
                <w:noProof/>
                <w:webHidden/>
              </w:rPr>
              <w:t>4</w:t>
            </w:r>
            <w:r>
              <w:rPr>
                <w:noProof/>
                <w:webHidden/>
              </w:rPr>
              <w:fldChar w:fldCharType="end"/>
            </w:r>
          </w:hyperlink>
        </w:p>
        <w:p w14:paraId="3EE663E0" w14:textId="58C6E75D" w:rsidR="00D5663C" w:rsidRDefault="00D5663C">
          <w:pPr>
            <w:pStyle w:val="TOC1"/>
            <w:tabs>
              <w:tab w:val="right" w:leader="dot" w:pos="9016"/>
            </w:tabs>
            <w:rPr>
              <w:rFonts w:eastAsiaTheme="minorEastAsia"/>
              <w:noProof/>
              <w:sz w:val="24"/>
              <w:szCs w:val="24"/>
              <w:lang w:eastAsia="en-GB"/>
            </w:rPr>
          </w:pPr>
          <w:hyperlink w:anchor="_Toc197068486" w:history="1">
            <w:r w:rsidRPr="00E45C5A">
              <w:rPr>
                <w:rStyle w:val="Hyperlink"/>
                <w:b/>
                <w:bCs/>
                <w:noProof/>
              </w:rPr>
              <w:t>Section 3: Discussion</w:t>
            </w:r>
            <w:r>
              <w:rPr>
                <w:noProof/>
                <w:webHidden/>
              </w:rPr>
              <w:tab/>
            </w:r>
            <w:r>
              <w:rPr>
                <w:noProof/>
                <w:webHidden/>
              </w:rPr>
              <w:fldChar w:fldCharType="begin"/>
            </w:r>
            <w:r>
              <w:rPr>
                <w:noProof/>
                <w:webHidden/>
              </w:rPr>
              <w:instrText xml:space="preserve"> PAGEREF _Toc197068486 \h </w:instrText>
            </w:r>
            <w:r>
              <w:rPr>
                <w:noProof/>
                <w:webHidden/>
              </w:rPr>
            </w:r>
            <w:r>
              <w:rPr>
                <w:noProof/>
                <w:webHidden/>
              </w:rPr>
              <w:fldChar w:fldCharType="separate"/>
            </w:r>
            <w:r>
              <w:rPr>
                <w:noProof/>
                <w:webHidden/>
              </w:rPr>
              <w:t>5</w:t>
            </w:r>
            <w:r>
              <w:rPr>
                <w:noProof/>
                <w:webHidden/>
              </w:rPr>
              <w:fldChar w:fldCharType="end"/>
            </w:r>
          </w:hyperlink>
        </w:p>
        <w:p w14:paraId="27924ECF" w14:textId="4CA91362" w:rsidR="00D5663C" w:rsidRDefault="00D5663C">
          <w:pPr>
            <w:pStyle w:val="TOC2"/>
            <w:tabs>
              <w:tab w:val="right" w:leader="dot" w:pos="9016"/>
            </w:tabs>
            <w:rPr>
              <w:rFonts w:eastAsiaTheme="minorEastAsia"/>
              <w:noProof/>
              <w:sz w:val="24"/>
              <w:szCs w:val="24"/>
              <w:lang w:eastAsia="en-GB"/>
            </w:rPr>
          </w:pPr>
          <w:hyperlink w:anchor="_Toc197068487" w:history="1">
            <w:r w:rsidRPr="00E45C5A">
              <w:rPr>
                <w:rStyle w:val="Hyperlink"/>
                <w:noProof/>
              </w:rPr>
              <w:t>3.1 General Overview</w:t>
            </w:r>
            <w:r>
              <w:rPr>
                <w:noProof/>
                <w:webHidden/>
              </w:rPr>
              <w:tab/>
            </w:r>
            <w:r>
              <w:rPr>
                <w:noProof/>
                <w:webHidden/>
              </w:rPr>
              <w:fldChar w:fldCharType="begin"/>
            </w:r>
            <w:r>
              <w:rPr>
                <w:noProof/>
                <w:webHidden/>
              </w:rPr>
              <w:instrText xml:space="preserve"> PAGEREF _Toc197068487 \h </w:instrText>
            </w:r>
            <w:r>
              <w:rPr>
                <w:noProof/>
                <w:webHidden/>
              </w:rPr>
            </w:r>
            <w:r>
              <w:rPr>
                <w:noProof/>
                <w:webHidden/>
              </w:rPr>
              <w:fldChar w:fldCharType="separate"/>
            </w:r>
            <w:r>
              <w:rPr>
                <w:noProof/>
                <w:webHidden/>
              </w:rPr>
              <w:t>5</w:t>
            </w:r>
            <w:r>
              <w:rPr>
                <w:noProof/>
                <w:webHidden/>
              </w:rPr>
              <w:fldChar w:fldCharType="end"/>
            </w:r>
          </w:hyperlink>
        </w:p>
        <w:p w14:paraId="32E62B26" w14:textId="39277DED" w:rsidR="00D5663C" w:rsidRDefault="00D5663C">
          <w:pPr>
            <w:pStyle w:val="TOC2"/>
            <w:tabs>
              <w:tab w:val="right" w:leader="dot" w:pos="9016"/>
            </w:tabs>
            <w:rPr>
              <w:rFonts w:eastAsiaTheme="minorEastAsia"/>
              <w:noProof/>
              <w:sz w:val="24"/>
              <w:szCs w:val="24"/>
              <w:lang w:eastAsia="en-GB"/>
            </w:rPr>
          </w:pPr>
          <w:hyperlink w:anchor="_Toc197068488" w:history="1">
            <w:r w:rsidRPr="00E45C5A">
              <w:rPr>
                <w:rStyle w:val="Hyperlink"/>
                <w:noProof/>
              </w:rPr>
              <w:t>3.2 Relevance to OME</w:t>
            </w:r>
            <w:r>
              <w:rPr>
                <w:noProof/>
                <w:webHidden/>
              </w:rPr>
              <w:tab/>
            </w:r>
            <w:r>
              <w:rPr>
                <w:noProof/>
                <w:webHidden/>
              </w:rPr>
              <w:fldChar w:fldCharType="begin"/>
            </w:r>
            <w:r>
              <w:rPr>
                <w:noProof/>
                <w:webHidden/>
              </w:rPr>
              <w:instrText xml:space="preserve"> PAGEREF _Toc197068488 \h </w:instrText>
            </w:r>
            <w:r>
              <w:rPr>
                <w:noProof/>
                <w:webHidden/>
              </w:rPr>
            </w:r>
            <w:r>
              <w:rPr>
                <w:noProof/>
                <w:webHidden/>
              </w:rPr>
              <w:fldChar w:fldCharType="separate"/>
            </w:r>
            <w:r>
              <w:rPr>
                <w:noProof/>
                <w:webHidden/>
              </w:rPr>
              <w:t>5</w:t>
            </w:r>
            <w:r>
              <w:rPr>
                <w:noProof/>
                <w:webHidden/>
              </w:rPr>
              <w:fldChar w:fldCharType="end"/>
            </w:r>
          </w:hyperlink>
        </w:p>
        <w:p w14:paraId="43122360" w14:textId="45E7FAE9" w:rsidR="00D5663C" w:rsidRDefault="00D5663C">
          <w:pPr>
            <w:pStyle w:val="TOC2"/>
            <w:tabs>
              <w:tab w:val="right" w:leader="dot" w:pos="9016"/>
            </w:tabs>
            <w:rPr>
              <w:rFonts w:eastAsiaTheme="minorEastAsia"/>
              <w:noProof/>
              <w:sz w:val="24"/>
              <w:szCs w:val="24"/>
              <w:lang w:eastAsia="en-GB"/>
            </w:rPr>
          </w:pPr>
          <w:hyperlink w:anchor="_Toc197068489" w:history="1">
            <w:r w:rsidRPr="00E45C5A">
              <w:rPr>
                <w:rStyle w:val="Hyperlink"/>
                <w:noProof/>
              </w:rPr>
              <w:t>3.3 Limitations and errors</w:t>
            </w:r>
            <w:r>
              <w:rPr>
                <w:noProof/>
                <w:webHidden/>
              </w:rPr>
              <w:tab/>
            </w:r>
            <w:r>
              <w:rPr>
                <w:noProof/>
                <w:webHidden/>
              </w:rPr>
              <w:fldChar w:fldCharType="begin"/>
            </w:r>
            <w:r>
              <w:rPr>
                <w:noProof/>
                <w:webHidden/>
              </w:rPr>
              <w:instrText xml:space="preserve"> PAGEREF _Toc197068489 \h </w:instrText>
            </w:r>
            <w:r>
              <w:rPr>
                <w:noProof/>
                <w:webHidden/>
              </w:rPr>
            </w:r>
            <w:r>
              <w:rPr>
                <w:noProof/>
                <w:webHidden/>
              </w:rPr>
              <w:fldChar w:fldCharType="separate"/>
            </w:r>
            <w:r>
              <w:rPr>
                <w:noProof/>
                <w:webHidden/>
              </w:rPr>
              <w:t>5</w:t>
            </w:r>
            <w:r>
              <w:rPr>
                <w:noProof/>
                <w:webHidden/>
              </w:rPr>
              <w:fldChar w:fldCharType="end"/>
            </w:r>
          </w:hyperlink>
        </w:p>
        <w:p w14:paraId="29E3FA29" w14:textId="4CDBFF33" w:rsidR="00D5663C" w:rsidRDefault="00D5663C">
          <w:pPr>
            <w:pStyle w:val="TOC1"/>
            <w:tabs>
              <w:tab w:val="right" w:leader="dot" w:pos="9016"/>
            </w:tabs>
            <w:rPr>
              <w:rFonts w:eastAsiaTheme="minorEastAsia"/>
              <w:noProof/>
              <w:sz w:val="24"/>
              <w:szCs w:val="24"/>
              <w:lang w:eastAsia="en-GB"/>
            </w:rPr>
          </w:pPr>
          <w:hyperlink w:anchor="_Toc197068490" w:history="1">
            <w:r w:rsidRPr="00E45C5A">
              <w:rPr>
                <w:rStyle w:val="Hyperlink"/>
                <w:b/>
                <w:bCs/>
                <w:noProof/>
              </w:rPr>
              <w:t>Section 4: Conclusions</w:t>
            </w:r>
            <w:r>
              <w:rPr>
                <w:noProof/>
                <w:webHidden/>
              </w:rPr>
              <w:tab/>
            </w:r>
            <w:r>
              <w:rPr>
                <w:noProof/>
                <w:webHidden/>
              </w:rPr>
              <w:fldChar w:fldCharType="begin"/>
            </w:r>
            <w:r>
              <w:rPr>
                <w:noProof/>
                <w:webHidden/>
              </w:rPr>
              <w:instrText xml:space="preserve"> PAGEREF _Toc197068490 \h </w:instrText>
            </w:r>
            <w:r>
              <w:rPr>
                <w:noProof/>
                <w:webHidden/>
              </w:rPr>
            </w:r>
            <w:r>
              <w:rPr>
                <w:noProof/>
                <w:webHidden/>
              </w:rPr>
              <w:fldChar w:fldCharType="separate"/>
            </w:r>
            <w:r>
              <w:rPr>
                <w:noProof/>
                <w:webHidden/>
              </w:rPr>
              <w:t>6</w:t>
            </w:r>
            <w:r>
              <w:rPr>
                <w:noProof/>
                <w:webHidden/>
              </w:rPr>
              <w:fldChar w:fldCharType="end"/>
            </w:r>
          </w:hyperlink>
        </w:p>
        <w:p w14:paraId="2A00BA08" w14:textId="1E15EA5A" w:rsidR="00D5663C" w:rsidRDefault="00D5663C">
          <w:pPr>
            <w:pStyle w:val="TOC2"/>
            <w:tabs>
              <w:tab w:val="right" w:leader="dot" w:pos="9016"/>
            </w:tabs>
            <w:rPr>
              <w:rFonts w:eastAsiaTheme="minorEastAsia"/>
              <w:noProof/>
              <w:sz w:val="24"/>
              <w:szCs w:val="24"/>
              <w:lang w:eastAsia="en-GB"/>
            </w:rPr>
          </w:pPr>
          <w:hyperlink w:anchor="_Toc197068491" w:history="1">
            <w:r w:rsidRPr="00E45C5A">
              <w:rPr>
                <w:rStyle w:val="Hyperlink"/>
                <w:noProof/>
              </w:rPr>
              <w:t>4.1 Summary</w:t>
            </w:r>
            <w:r>
              <w:rPr>
                <w:noProof/>
                <w:webHidden/>
              </w:rPr>
              <w:tab/>
            </w:r>
            <w:r>
              <w:rPr>
                <w:noProof/>
                <w:webHidden/>
              </w:rPr>
              <w:fldChar w:fldCharType="begin"/>
            </w:r>
            <w:r>
              <w:rPr>
                <w:noProof/>
                <w:webHidden/>
              </w:rPr>
              <w:instrText xml:space="preserve"> PAGEREF _Toc197068491 \h </w:instrText>
            </w:r>
            <w:r>
              <w:rPr>
                <w:noProof/>
                <w:webHidden/>
              </w:rPr>
            </w:r>
            <w:r>
              <w:rPr>
                <w:noProof/>
                <w:webHidden/>
              </w:rPr>
              <w:fldChar w:fldCharType="separate"/>
            </w:r>
            <w:r>
              <w:rPr>
                <w:noProof/>
                <w:webHidden/>
              </w:rPr>
              <w:t>6</w:t>
            </w:r>
            <w:r>
              <w:rPr>
                <w:noProof/>
                <w:webHidden/>
              </w:rPr>
              <w:fldChar w:fldCharType="end"/>
            </w:r>
          </w:hyperlink>
        </w:p>
        <w:p w14:paraId="78ED9527" w14:textId="3B0D2BD9" w:rsidR="00D5663C" w:rsidRDefault="00D5663C">
          <w:pPr>
            <w:pStyle w:val="TOC2"/>
            <w:tabs>
              <w:tab w:val="right" w:leader="dot" w:pos="9016"/>
            </w:tabs>
            <w:rPr>
              <w:rFonts w:eastAsiaTheme="minorEastAsia"/>
              <w:noProof/>
              <w:sz w:val="24"/>
              <w:szCs w:val="24"/>
              <w:lang w:eastAsia="en-GB"/>
            </w:rPr>
          </w:pPr>
          <w:hyperlink w:anchor="_Toc197068492" w:history="1">
            <w:r w:rsidRPr="00E45C5A">
              <w:rPr>
                <w:rStyle w:val="Hyperlink"/>
                <w:noProof/>
              </w:rPr>
              <w:t>4.2 Directions for Further Use</w:t>
            </w:r>
            <w:r>
              <w:rPr>
                <w:noProof/>
                <w:webHidden/>
              </w:rPr>
              <w:tab/>
            </w:r>
            <w:r>
              <w:rPr>
                <w:noProof/>
                <w:webHidden/>
              </w:rPr>
              <w:fldChar w:fldCharType="begin"/>
            </w:r>
            <w:r>
              <w:rPr>
                <w:noProof/>
                <w:webHidden/>
              </w:rPr>
              <w:instrText xml:space="preserve"> PAGEREF _Toc197068492 \h </w:instrText>
            </w:r>
            <w:r>
              <w:rPr>
                <w:noProof/>
                <w:webHidden/>
              </w:rPr>
            </w:r>
            <w:r>
              <w:rPr>
                <w:noProof/>
                <w:webHidden/>
              </w:rPr>
              <w:fldChar w:fldCharType="separate"/>
            </w:r>
            <w:r>
              <w:rPr>
                <w:noProof/>
                <w:webHidden/>
              </w:rPr>
              <w:t>6</w:t>
            </w:r>
            <w:r>
              <w:rPr>
                <w:noProof/>
                <w:webHidden/>
              </w:rPr>
              <w:fldChar w:fldCharType="end"/>
            </w:r>
          </w:hyperlink>
        </w:p>
        <w:p w14:paraId="4D7FE79D" w14:textId="56B749EA" w:rsidR="00D5663C" w:rsidRDefault="00D5663C">
          <w:pPr>
            <w:pStyle w:val="TOC1"/>
            <w:tabs>
              <w:tab w:val="right" w:leader="dot" w:pos="9016"/>
            </w:tabs>
            <w:rPr>
              <w:rFonts w:eastAsiaTheme="minorEastAsia"/>
              <w:noProof/>
              <w:sz w:val="24"/>
              <w:szCs w:val="24"/>
              <w:lang w:eastAsia="en-GB"/>
            </w:rPr>
          </w:pPr>
          <w:hyperlink w:anchor="_Toc197068493" w:history="1">
            <w:r w:rsidRPr="00E45C5A">
              <w:rPr>
                <w:rStyle w:val="Hyperlink"/>
                <w:b/>
                <w:bCs/>
                <w:noProof/>
              </w:rPr>
              <w:t>Section 5: References</w:t>
            </w:r>
            <w:r>
              <w:rPr>
                <w:noProof/>
                <w:webHidden/>
              </w:rPr>
              <w:tab/>
            </w:r>
            <w:r>
              <w:rPr>
                <w:noProof/>
                <w:webHidden/>
              </w:rPr>
              <w:fldChar w:fldCharType="begin"/>
            </w:r>
            <w:r>
              <w:rPr>
                <w:noProof/>
                <w:webHidden/>
              </w:rPr>
              <w:instrText xml:space="preserve"> PAGEREF _Toc197068493 \h </w:instrText>
            </w:r>
            <w:r>
              <w:rPr>
                <w:noProof/>
                <w:webHidden/>
              </w:rPr>
            </w:r>
            <w:r>
              <w:rPr>
                <w:noProof/>
                <w:webHidden/>
              </w:rPr>
              <w:fldChar w:fldCharType="separate"/>
            </w:r>
            <w:r>
              <w:rPr>
                <w:noProof/>
                <w:webHidden/>
              </w:rPr>
              <w:t>6</w:t>
            </w:r>
            <w:r>
              <w:rPr>
                <w:noProof/>
                <w:webHidden/>
              </w:rPr>
              <w:fldChar w:fldCharType="end"/>
            </w:r>
          </w:hyperlink>
        </w:p>
        <w:p w14:paraId="3EE541FC" w14:textId="5E51EF33" w:rsidR="00D5663C" w:rsidRDefault="00D5663C">
          <w:pPr>
            <w:pStyle w:val="TOC1"/>
            <w:tabs>
              <w:tab w:val="right" w:leader="dot" w:pos="9016"/>
            </w:tabs>
            <w:rPr>
              <w:rFonts w:eastAsiaTheme="minorEastAsia"/>
              <w:noProof/>
              <w:sz w:val="24"/>
              <w:szCs w:val="24"/>
              <w:lang w:eastAsia="en-GB"/>
            </w:rPr>
          </w:pPr>
          <w:hyperlink w:anchor="_Toc197068494" w:history="1">
            <w:r w:rsidRPr="00E45C5A">
              <w:rPr>
                <w:rStyle w:val="Hyperlink"/>
                <w:b/>
                <w:bCs/>
                <w:noProof/>
              </w:rPr>
              <w:t>Section 6: Appendix</w:t>
            </w:r>
            <w:r>
              <w:rPr>
                <w:noProof/>
                <w:webHidden/>
              </w:rPr>
              <w:tab/>
            </w:r>
            <w:r>
              <w:rPr>
                <w:noProof/>
                <w:webHidden/>
              </w:rPr>
              <w:fldChar w:fldCharType="begin"/>
            </w:r>
            <w:r>
              <w:rPr>
                <w:noProof/>
                <w:webHidden/>
              </w:rPr>
              <w:instrText xml:space="preserve"> PAGEREF _Toc197068494 \h </w:instrText>
            </w:r>
            <w:r>
              <w:rPr>
                <w:noProof/>
                <w:webHidden/>
              </w:rPr>
            </w:r>
            <w:r>
              <w:rPr>
                <w:noProof/>
                <w:webHidden/>
              </w:rPr>
              <w:fldChar w:fldCharType="separate"/>
            </w:r>
            <w:r>
              <w:rPr>
                <w:noProof/>
                <w:webHidden/>
              </w:rPr>
              <w:t>6</w:t>
            </w:r>
            <w:r>
              <w:rPr>
                <w:noProof/>
                <w:webHidden/>
              </w:rPr>
              <w:fldChar w:fldCharType="end"/>
            </w:r>
          </w:hyperlink>
        </w:p>
        <w:p w14:paraId="7C21331D" w14:textId="6216E831" w:rsidR="00D5663C" w:rsidRDefault="00D5663C">
          <w:pPr>
            <w:pStyle w:val="TOC2"/>
            <w:tabs>
              <w:tab w:val="right" w:leader="dot" w:pos="9016"/>
            </w:tabs>
            <w:rPr>
              <w:rFonts w:eastAsiaTheme="minorEastAsia"/>
              <w:noProof/>
              <w:sz w:val="24"/>
              <w:szCs w:val="24"/>
              <w:lang w:eastAsia="en-GB"/>
            </w:rPr>
          </w:pPr>
          <w:hyperlink w:anchor="_Toc197068495" w:history="1">
            <w:r w:rsidRPr="00E45C5A">
              <w:rPr>
                <w:rStyle w:val="Hyperlink"/>
                <w:noProof/>
              </w:rPr>
              <w:t>6.1 Materials and Method</w:t>
            </w:r>
            <w:r>
              <w:rPr>
                <w:noProof/>
                <w:webHidden/>
              </w:rPr>
              <w:tab/>
            </w:r>
            <w:r>
              <w:rPr>
                <w:noProof/>
                <w:webHidden/>
              </w:rPr>
              <w:fldChar w:fldCharType="begin"/>
            </w:r>
            <w:r>
              <w:rPr>
                <w:noProof/>
                <w:webHidden/>
              </w:rPr>
              <w:instrText xml:space="preserve"> PAGEREF _Toc197068495 \h </w:instrText>
            </w:r>
            <w:r>
              <w:rPr>
                <w:noProof/>
                <w:webHidden/>
              </w:rPr>
            </w:r>
            <w:r>
              <w:rPr>
                <w:noProof/>
                <w:webHidden/>
              </w:rPr>
              <w:fldChar w:fldCharType="separate"/>
            </w:r>
            <w:r>
              <w:rPr>
                <w:noProof/>
                <w:webHidden/>
              </w:rPr>
              <w:t>6</w:t>
            </w:r>
            <w:r>
              <w:rPr>
                <w:noProof/>
                <w:webHidden/>
              </w:rPr>
              <w:fldChar w:fldCharType="end"/>
            </w:r>
          </w:hyperlink>
        </w:p>
        <w:p w14:paraId="20B2E62F" w14:textId="57630A1B" w:rsidR="00D5663C" w:rsidRDefault="00D5663C">
          <w:pPr>
            <w:pStyle w:val="TOC3"/>
            <w:tabs>
              <w:tab w:val="right" w:leader="dot" w:pos="9016"/>
            </w:tabs>
            <w:rPr>
              <w:rFonts w:eastAsiaTheme="minorEastAsia"/>
              <w:noProof/>
              <w:sz w:val="24"/>
              <w:szCs w:val="24"/>
              <w:lang w:eastAsia="en-GB"/>
            </w:rPr>
          </w:pPr>
          <w:hyperlink w:anchor="_Toc197068496" w:history="1">
            <w:r w:rsidRPr="00E45C5A">
              <w:rPr>
                <w:rStyle w:val="Hyperlink"/>
                <w:noProof/>
              </w:rPr>
              <w:t>6.1.1 Apparatus Needed for all Experiments</w:t>
            </w:r>
            <w:r>
              <w:rPr>
                <w:noProof/>
                <w:webHidden/>
              </w:rPr>
              <w:tab/>
            </w:r>
            <w:r>
              <w:rPr>
                <w:noProof/>
                <w:webHidden/>
              </w:rPr>
              <w:fldChar w:fldCharType="begin"/>
            </w:r>
            <w:r>
              <w:rPr>
                <w:noProof/>
                <w:webHidden/>
              </w:rPr>
              <w:instrText xml:space="preserve"> PAGEREF _Toc197068496 \h </w:instrText>
            </w:r>
            <w:r>
              <w:rPr>
                <w:noProof/>
                <w:webHidden/>
              </w:rPr>
            </w:r>
            <w:r>
              <w:rPr>
                <w:noProof/>
                <w:webHidden/>
              </w:rPr>
              <w:fldChar w:fldCharType="separate"/>
            </w:r>
            <w:r>
              <w:rPr>
                <w:noProof/>
                <w:webHidden/>
              </w:rPr>
              <w:t>6</w:t>
            </w:r>
            <w:r>
              <w:rPr>
                <w:noProof/>
                <w:webHidden/>
              </w:rPr>
              <w:fldChar w:fldCharType="end"/>
            </w:r>
          </w:hyperlink>
        </w:p>
        <w:p w14:paraId="0A355C4A" w14:textId="3DA78038" w:rsidR="00D5663C" w:rsidRDefault="00D5663C">
          <w:pPr>
            <w:pStyle w:val="TOC3"/>
            <w:tabs>
              <w:tab w:val="right" w:leader="dot" w:pos="9016"/>
            </w:tabs>
            <w:rPr>
              <w:rFonts w:eastAsiaTheme="minorEastAsia"/>
              <w:noProof/>
              <w:sz w:val="24"/>
              <w:szCs w:val="24"/>
              <w:lang w:eastAsia="en-GB"/>
            </w:rPr>
          </w:pPr>
          <w:hyperlink w:anchor="_Toc197068497" w:history="1">
            <w:r w:rsidRPr="00E45C5A">
              <w:rPr>
                <w:rStyle w:val="Hyperlink"/>
                <w:noProof/>
              </w:rPr>
              <w:t>6.1.2 Experiment 1 Method</w:t>
            </w:r>
            <w:r>
              <w:rPr>
                <w:noProof/>
                <w:webHidden/>
              </w:rPr>
              <w:tab/>
            </w:r>
            <w:r>
              <w:rPr>
                <w:noProof/>
                <w:webHidden/>
              </w:rPr>
              <w:fldChar w:fldCharType="begin"/>
            </w:r>
            <w:r>
              <w:rPr>
                <w:noProof/>
                <w:webHidden/>
              </w:rPr>
              <w:instrText xml:space="preserve"> PAGEREF _Toc197068497 \h </w:instrText>
            </w:r>
            <w:r>
              <w:rPr>
                <w:noProof/>
                <w:webHidden/>
              </w:rPr>
            </w:r>
            <w:r>
              <w:rPr>
                <w:noProof/>
                <w:webHidden/>
              </w:rPr>
              <w:fldChar w:fldCharType="separate"/>
            </w:r>
            <w:r>
              <w:rPr>
                <w:noProof/>
                <w:webHidden/>
              </w:rPr>
              <w:t>7</w:t>
            </w:r>
            <w:r>
              <w:rPr>
                <w:noProof/>
                <w:webHidden/>
              </w:rPr>
              <w:fldChar w:fldCharType="end"/>
            </w:r>
          </w:hyperlink>
        </w:p>
        <w:p w14:paraId="3C2233BD" w14:textId="2A8959BC" w:rsidR="00D5663C" w:rsidRDefault="00D5663C">
          <w:pPr>
            <w:pStyle w:val="TOC3"/>
            <w:tabs>
              <w:tab w:val="right" w:leader="dot" w:pos="9016"/>
            </w:tabs>
            <w:rPr>
              <w:rFonts w:eastAsiaTheme="minorEastAsia"/>
              <w:noProof/>
              <w:sz w:val="24"/>
              <w:szCs w:val="24"/>
              <w:lang w:eastAsia="en-GB"/>
            </w:rPr>
          </w:pPr>
          <w:hyperlink w:anchor="_Toc197068498" w:history="1">
            <w:r w:rsidRPr="00E45C5A">
              <w:rPr>
                <w:rStyle w:val="Hyperlink"/>
                <w:noProof/>
              </w:rPr>
              <w:t>6.1.3 Experiment 2 Method</w:t>
            </w:r>
            <w:r>
              <w:rPr>
                <w:noProof/>
                <w:webHidden/>
              </w:rPr>
              <w:tab/>
            </w:r>
            <w:r>
              <w:rPr>
                <w:noProof/>
                <w:webHidden/>
              </w:rPr>
              <w:fldChar w:fldCharType="begin"/>
            </w:r>
            <w:r>
              <w:rPr>
                <w:noProof/>
                <w:webHidden/>
              </w:rPr>
              <w:instrText xml:space="preserve"> PAGEREF _Toc197068498 \h </w:instrText>
            </w:r>
            <w:r>
              <w:rPr>
                <w:noProof/>
                <w:webHidden/>
              </w:rPr>
            </w:r>
            <w:r>
              <w:rPr>
                <w:noProof/>
                <w:webHidden/>
              </w:rPr>
              <w:fldChar w:fldCharType="separate"/>
            </w:r>
            <w:r>
              <w:rPr>
                <w:noProof/>
                <w:webHidden/>
              </w:rPr>
              <w:t>7</w:t>
            </w:r>
            <w:r>
              <w:rPr>
                <w:noProof/>
                <w:webHidden/>
              </w:rPr>
              <w:fldChar w:fldCharType="end"/>
            </w:r>
          </w:hyperlink>
        </w:p>
        <w:p w14:paraId="07279DA0" w14:textId="6A56F011" w:rsidR="00D5663C" w:rsidRDefault="00D5663C">
          <w:pPr>
            <w:pStyle w:val="TOC3"/>
            <w:tabs>
              <w:tab w:val="right" w:leader="dot" w:pos="9016"/>
            </w:tabs>
            <w:rPr>
              <w:rFonts w:eastAsiaTheme="minorEastAsia"/>
              <w:noProof/>
              <w:sz w:val="24"/>
              <w:szCs w:val="24"/>
              <w:lang w:eastAsia="en-GB"/>
            </w:rPr>
          </w:pPr>
          <w:hyperlink w:anchor="_Toc197068499" w:history="1">
            <w:r w:rsidRPr="00E45C5A">
              <w:rPr>
                <w:rStyle w:val="Hyperlink"/>
                <w:noProof/>
              </w:rPr>
              <w:t>6.1.4 Experiment 3 Method</w:t>
            </w:r>
            <w:r>
              <w:rPr>
                <w:noProof/>
                <w:webHidden/>
              </w:rPr>
              <w:tab/>
            </w:r>
            <w:r>
              <w:rPr>
                <w:noProof/>
                <w:webHidden/>
              </w:rPr>
              <w:fldChar w:fldCharType="begin"/>
            </w:r>
            <w:r>
              <w:rPr>
                <w:noProof/>
                <w:webHidden/>
              </w:rPr>
              <w:instrText xml:space="preserve"> PAGEREF _Toc197068499 \h </w:instrText>
            </w:r>
            <w:r>
              <w:rPr>
                <w:noProof/>
                <w:webHidden/>
              </w:rPr>
            </w:r>
            <w:r>
              <w:rPr>
                <w:noProof/>
                <w:webHidden/>
              </w:rPr>
              <w:fldChar w:fldCharType="separate"/>
            </w:r>
            <w:r>
              <w:rPr>
                <w:noProof/>
                <w:webHidden/>
              </w:rPr>
              <w:t>7</w:t>
            </w:r>
            <w:r>
              <w:rPr>
                <w:noProof/>
                <w:webHidden/>
              </w:rPr>
              <w:fldChar w:fldCharType="end"/>
            </w:r>
          </w:hyperlink>
        </w:p>
        <w:p w14:paraId="15D6ACF0" w14:textId="5DA5B190" w:rsidR="00D5663C" w:rsidRDefault="00D5663C">
          <w:pPr>
            <w:pStyle w:val="TOC2"/>
            <w:tabs>
              <w:tab w:val="left" w:pos="960"/>
              <w:tab w:val="right" w:leader="dot" w:pos="9016"/>
            </w:tabs>
            <w:rPr>
              <w:rFonts w:eastAsiaTheme="minorEastAsia"/>
              <w:noProof/>
              <w:sz w:val="24"/>
              <w:szCs w:val="24"/>
              <w:lang w:eastAsia="en-GB"/>
            </w:rPr>
          </w:pPr>
          <w:hyperlink w:anchor="_Toc197068500" w:history="1">
            <w:r w:rsidRPr="00E45C5A">
              <w:rPr>
                <w:rStyle w:val="Hyperlink"/>
                <w:noProof/>
              </w:rPr>
              <w:t>6.2</w:t>
            </w:r>
            <w:r>
              <w:rPr>
                <w:rFonts w:eastAsiaTheme="minorEastAsia"/>
                <w:noProof/>
                <w:sz w:val="24"/>
                <w:szCs w:val="24"/>
                <w:lang w:eastAsia="en-GB"/>
              </w:rPr>
              <w:tab/>
            </w:r>
            <w:r w:rsidRPr="00E45C5A">
              <w:rPr>
                <w:rStyle w:val="Hyperlink"/>
                <w:noProof/>
              </w:rPr>
              <w:t>Scan on the original data sheet</w:t>
            </w:r>
            <w:r>
              <w:rPr>
                <w:noProof/>
                <w:webHidden/>
              </w:rPr>
              <w:tab/>
            </w:r>
            <w:r>
              <w:rPr>
                <w:noProof/>
                <w:webHidden/>
              </w:rPr>
              <w:fldChar w:fldCharType="begin"/>
            </w:r>
            <w:r>
              <w:rPr>
                <w:noProof/>
                <w:webHidden/>
              </w:rPr>
              <w:instrText xml:space="preserve"> PAGEREF _Toc197068500 \h </w:instrText>
            </w:r>
            <w:r>
              <w:rPr>
                <w:noProof/>
                <w:webHidden/>
              </w:rPr>
            </w:r>
            <w:r>
              <w:rPr>
                <w:noProof/>
                <w:webHidden/>
              </w:rPr>
              <w:fldChar w:fldCharType="separate"/>
            </w:r>
            <w:r>
              <w:rPr>
                <w:noProof/>
                <w:webHidden/>
              </w:rPr>
              <w:t>8</w:t>
            </w:r>
            <w:r>
              <w:rPr>
                <w:noProof/>
                <w:webHidden/>
              </w:rPr>
              <w:fldChar w:fldCharType="end"/>
            </w:r>
          </w:hyperlink>
        </w:p>
        <w:p w14:paraId="3C6B20AB" w14:textId="77777777" w:rsidR="009F401A" w:rsidRDefault="005C340A">
          <w:pPr>
            <w:rPr>
              <w:b/>
              <w:bCs/>
              <w:noProof/>
            </w:rPr>
          </w:pPr>
          <w:r>
            <w:rPr>
              <w:b/>
              <w:bCs/>
              <w:noProof/>
            </w:rPr>
            <w:fldChar w:fldCharType="end"/>
          </w:r>
        </w:p>
        <w:p w14:paraId="25C9CE91" w14:textId="74D121C0" w:rsidR="005C340A" w:rsidRDefault="00873221"/>
      </w:sdtContent>
    </w:sdt>
    <w:p w14:paraId="70E995E0" w14:textId="68911FF1" w:rsidR="005C340A" w:rsidRPr="00873221" w:rsidRDefault="00873221" w:rsidP="009F401A">
      <w:pPr>
        <w:jc w:val="center"/>
        <w:rPr>
          <w:b/>
          <w:bCs/>
          <w:sz w:val="28"/>
          <w:szCs w:val="28"/>
        </w:rPr>
      </w:pPr>
      <w:r>
        <w:rPr>
          <w:b/>
          <w:bCs/>
          <w:sz w:val="28"/>
          <w:szCs w:val="28"/>
        </w:rPr>
        <w:t xml:space="preserve">Table of Figures </w:t>
      </w:r>
    </w:p>
    <w:p w14:paraId="1C2BA17D" w14:textId="145AA719" w:rsidR="009F401A" w:rsidRDefault="009F401A">
      <w:pPr>
        <w:pStyle w:val="TableofFigures"/>
        <w:tabs>
          <w:tab w:val="right" w:leader="dot" w:pos="9016"/>
        </w:tabs>
        <w:rPr>
          <w:noProof/>
        </w:rPr>
      </w:pPr>
      <w:r>
        <w:fldChar w:fldCharType="begin"/>
      </w:r>
      <w:r>
        <w:instrText xml:space="preserve"> TOC \h \z \c "Table" </w:instrText>
      </w:r>
      <w:r>
        <w:fldChar w:fldCharType="separate"/>
      </w:r>
      <w:hyperlink w:anchor="_Toc197068514" w:history="1">
        <w:r w:rsidRPr="00BC7A9C">
          <w:rPr>
            <w:rStyle w:val="Hyperlink"/>
            <w:b/>
            <w:bCs/>
            <w:noProof/>
          </w:rPr>
          <w:t>Table 1 – Results of Mixing Different Temperature Waters</w:t>
        </w:r>
        <w:r>
          <w:rPr>
            <w:noProof/>
            <w:webHidden/>
          </w:rPr>
          <w:tab/>
        </w:r>
        <w:r>
          <w:rPr>
            <w:noProof/>
            <w:webHidden/>
          </w:rPr>
          <w:fldChar w:fldCharType="begin"/>
        </w:r>
        <w:r>
          <w:rPr>
            <w:noProof/>
            <w:webHidden/>
          </w:rPr>
          <w:instrText xml:space="preserve"> PAGEREF _Toc197068514 \h </w:instrText>
        </w:r>
        <w:r>
          <w:rPr>
            <w:noProof/>
            <w:webHidden/>
          </w:rPr>
        </w:r>
        <w:r>
          <w:rPr>
            <w:noProof/>
            <w:webHidden/>
          </w:rPr>
          <w:fldChar w:fldCharType="separate"/>
        </w:r>
        <w:r>
          <w:rPr>
            <w:noProof/>
            <w:webHidden/>
          </w:rPr>
          <w:t>3</w:t>
        </w:r>
        <w:r>
          <w:rPr>
            <w:noProof/>
            <w:webHidden/>
          </w:rPr>
          <w:fldChar w:fldCharType="end"/>
        </w:r>
      </w:hyperlink>
    </w:p>
    <w:p w14:paraId="50DEF28E" w14:textId="3D247DE1" w:rsidR="009F401A" w:rsidRDefault="009F401A">
      <w:pPr>
        <w:pStyle w:val="TableofFigures"/>
        <w:tabs>
          <w:tab w:val="right" w:leader="dot" w:pos="9016"/>
        </w:tabs>
        <w:rPr>
          <w:noProof/>
        </w:rPr>
      </w:pPr>
      <w:hyperlink w:anchor="_Toc197068515" w:history="1">
        <w:r w:rsidRPr="00BC7A9C">
          <w:rPr>
            <w:rStyle w:val="Hyperlink"/>
            <w:b/>
            <w:bCs/>
            <w:noProof/>
          </w:rPr>
          <w:t>Table 2 – Energies of Water and Calorimeter</w:t>
        </w:r>
        <w:r>
          <w:rPr>
            <w:noProof/>
            <w:webHidden/>
          </w:rPr>
          <w:tab/>
        </w:r>
        <w:r>
          <w:rPr>
            <w:noProof/>
            <w:webHidden/>
          </w:rPr>
          <w:fldChar w:fldCharType="begin"/>
        </w:r>
        <w:r>
          <w:rPr>
            <w:noProof/>
            <w:webHidden/>
          </w:rPr>
          <w:instrText xml:space="preserve"> PAGEREF _Toc197068515 \h </w:instrText>
        </w:r>
        <w:r>
          <w:rPr>
            <w:noProof/>
            <w:webHidden/>
          </w:rPr>
        </w:r>
        <w:r>
          <w:rPr>
            <w:noProof/>
            <w:webHidden/>
          </w:rPr>
          <w:fldChar w:fldCharType="separate"/>
        </w:r>
        <w:r>
          <w:rPr>
            <w:noProof/>
            <w:webHidden/>
          </w:rPr>
          <w:t>3</w:t>
        </w:r>
        <w:r>
          <w:rPr>
            <w:noProof/>
            <w:webHidden/>
          </w:rPr>
          <w:fldChar w:fldCharType="end"/>
        </w:r>
      </w:hyperlink>
    </w:p>
    <w:p w14:paraId="140C09A1" w14:textId="58955D0F" w:rsidR="009F401A" w:rsidRDefault="009F401A">
      <w:pPr>
        <w:pStyle w:val="TableofFigures"/>
        <w:tabs>
          <w:tab w:val="right" w:leader="dot" w:pos="9016"/>
        </w:tabs>
        <w:rPr>
          <w:noProof/>
        </w:rPr>
      </w:pPr>
      <w:hyperlink w:anchor="_Toc197068516" w:history="1">
        <w:r w:rsidRPr="00BC7A9C">
          <w:rPr>
            <w:rStyle w:val="Hyperlink"/>
            <w:b/>
            <w:bCs/>
            <w:noProof/>
          </w:rPr>
          <w:t>Table 3 – Water Temperature Results</w:t>
        </w:r>
        <w:r>
          <w:rPr>
            <w:noProof/>
            <w:webHidden/>
          </w:rPr>
          <w:tab/>
        </w:r>
        <w:r>
          <w:rPr>
            <w:noProof/>
            <w:webHidden/>
          </w:rPr>
          <w:fldChar w:fldCharType="begin"/>
        </w:r>
        <w:r>
          <w:rPr>
            <w:noProof/>
            <w:webHidden/>
          </w:rPr>
          <w:instrText xml:space="preserve"> PAGEREF _Toc197068516 \h </w:instrText>
        </w:r>
        <w:r>
          <w:rPr>
            <w:noProof/>
            <w:webHidden/>
          </w:rPr>
        </w:r>
        <w:r>
          <w:rPr>
            <w:noProof/>
            <w:webHidden/>
          </w:rPr>
          <w:fldChar w:fldCharType="separate"/>
        </w:r>
        <w:r>
          <w:rPr>
            <w:noProof/>
            <w:webHidden/>
          </w:rPr>
          <w:t>3</w:t>
        </w:r>
        <w:r>
          <w:rPr>
            <w:noProof/>
            <w:webHidden/>
          </w:rPr>
          <w:fldChar w:fldCharType="end"/>
        </w:r>
      </w:hyperlink>
    </w:p>
    <w:p w14:paraId="2CDA2960" w14:textId="2AF08C00" w:rsidR="009F401A" w:rsidRDefault="009F401A">
      <w:pPr>
        <w:pStyle w:val="TableofFigures"/>
        <w:tabs>
          <w:tab w:val="right" w:leader="dot" w:pos="9016"/>
        </w:tabs>
        <w:rPr>
          <w:noProof/>
        </w:rPr>
      </w:pPr>
      <w:hyperlink w:anchor="_Toc197068517" w:history="1">
        <w:r w:rsidRPr="00BC7A9C">
          <w:rPr>
            <w:rStyle w:val="Hyperlink"/>
            <w:b/>
            <w:bCs/>
            <w:noProof/>
          </w:rPr>
          <w:t>Table 4 – Temperature Change of the Metal and Water</w:t>
        </w:r>
        <w:r>
          <w:rPr>
            <w:noProof/>
            <w:webHidden/>
          </w:rPr>
          <w:tab/>
        </w:r>
        <w:r>
          <w:rPr>
            <w:noProof/>
            <w:webHidden/>
          </w:rPr>
          <w:fldChar w:fldCharType="begin"/>
        </w:r>
        <w:r>
          <w:rPr>
            <w:noProof/>
            <w:webHidden/>
          </w:rPr>
          <w:instrText xml:space="preserve"> PAGEREF _Toc197068517 \h </w:instrText>
        </w:r>
        <w:r>
          <w:rPr>
            <w:noProof/>
            <w:webHidden/>
          </w:rPr>
        </w:r>
        <w:r>
          <w:rPr>
            <w:noProof/>
            <w:webHidden/>
          </w:rPr>
          <w:fldChar w:fldCharType="separate"/>
        </w:r>
        <w:r>
          <w:rPr>
            <w:noProof/>
            <w:webHidden/>
          </w:rPr>
          <w:t>4</w:t>
        </w:r>
        <w:r>
          <w:rPr>
            <w:noProof/>
            <w:webHidden/>
          </w:rPr>
          <w:fldChar w:fldCharType="end"/>
        </w:r>
      </w:hyperlink>
    </w:p>
    <w:p w14:paraId="48721114" w14:textId="11C154AB" w:rsidR="009F401A" w:rsidRDefault="009F401A">
      <w:pPr>
        <w:pStyle w:val="TableofFigures"/>
        <w:tabs>
          <w:tab w:val="right" w:leader="dot" w:pos="9016"/>
        </w:tabs>
        <w:rPr>
          <w:noProof/>
        </w:rPr>
      </w:pPr>
      <w:hyperlink w:anchor="_Toc197068518" w:history="1">
        <w:r w:rsidRPr="00BC7A9C">
          <w:rPr>
            <w:rStyle w:val="Hyperlink"/>
            <w:b/>
            <w:bCs/>
            <w:noProof/>
          </w:rPr>
          <w:t>Table 5 – Information on Reactants</w:t>
        </w:r>
        <w:r>
          <w:rPr>
            <w:noProof/>
            <w:webHidden/>
          </w:rPr>
          <w:tab/>
        </w:r>
        <w:r>
          <w:rPr>
            <w:noProof/>
            <w:webHidden/>
          </w:rPr>
          <w:fldChar w:fldCharType="begin"/>
        </w:r>
        <w:r>
          <w:rPr>
            <w:noProof/>
            <w:webHidden/>
          </w:rPr>
          <w:instrText xml:space="preserve"> PAGEREF _Toc197068518 \h </w:instrText>
        </w:r>
        <w:r>
          <w:rPr>
            <w:noProof/>
            <w:webHidden/>
          </w:rPr>
        </w:r>
        <w:r>
          <w:rPr>
            <w:noProof/>
            <w:webHidden/>
          </w:rPr>
          <w:fldChar w:fldCharType="separate"/>
        </w:r>
        <w:r>
          <w:rPr>
            <w:noProof/>
            <w:webHidden/>
          </w:rPr>
          <w:t>4</w:t>
        </w:r>
        <w:r>
          <w:rPr>
            <w:noProof/>
            <w:webHidden/>
          </w:rPr>
          <w:fldChar w:fldCharType="end"/>
        </w:r>
      </w:hyperlink>
    </w:p>
    <w:p w14:paraId="3BD6BBC7" w14:textId="5B0617DC" w:rsidR="00F044B1" w:rsidRDefault="009F401A">
      <w:r>
        <w:fldChar w:fldCharType="end"/>
      </w:r>
    </w:p>
    <w:p w14:paraId="2F48E9D7" w14:textId="696243AC" w:rsidR="005C340A" w:rsidRDefault="005C340A" w:rsidP="005C340A">
      <w:pPr>
        <w:pStyle w:val="Heading1"/>
        <w:rPr>
          <w:b/>
          <w:bCs/>
          <w:sz w:val="32"/>
          <w:szCs w:val="32"/>
        </w:rPr>
      </w:pPr>
      <w:bookmarkStart w:id="0" w:name="_Toc197068475"/>
      <w:r w:rsidRPr="005C340A">
        <w:rPr>
          <w:b/>
          <w:bCs/>
          <w:sz w:val="32"/>
          <w:szCs w:val="32"/>
        </w:rPr>
        <w:lastRenderedPageBreak/>
        <w:t>Section 1: Introduction</w:t>
      </w:r>
      <w:bookmarkEnd w:id="0"/>
      <w:r w:rsidRPr="005C340A">
        <w:rPr>
          <w:b/>
          <w:bCs/>
          <w:sz w:val="32"/>
          <w:szCs w:val="32"/>
        </w:rPr>
        <w:t xml:space="preserve"> </w:t>
      </w:r>
    </w:p>
    <w:p w14:paraId="3953482F" w14:textId="7F3A75E9" w:rsidR="005C340A" w:rsidRPr="005C340A" w:rsidRDefault="005C340A" w:rsidP="005C340A">
      <w:pPr>
        <w:pStyle w:val="Heading2"/>
        <w:rPr>
          <w:sz w:val="28"/>
          <w:szCs w:val="28"/>
        </w:rPr>
      </w:pPr>
      <w:bookmarkStart w:id="1" w:name="_Toc197068476"/>
      <w:r w:rsidRPr="005C340A">
        <w:rPr>
          <w:sz w:val="28"/>
          <w:szCs w:val="28"/>
        </w:rPr>
        <w:t>1.1 The purpose</w:t>
      </w:r>
      <w:bookmarkEnd w:id="1"/>
    </w:p>
    <w:p w14:paraId="3F170CC6" w14:textId="73DBFB4D" w:rsidR="00F044B1" w:rsidRDefault="005C340A" w:rsidP="000F1D09">
      <w:pPr>
        <w:jc w:val="both"/>
      </w:pPr>
      <w:r>
        <w:t xml:space="preserve">The purpose of these experiments was to </w:t>
      </w:r>
      <w:r w:rsidR="00C974AB">
        <w:t>c</w:t>
      </w:r>
      <w:r w:rsidR="00B76C3A">
        <w:t xml:space="preserve">alculate </w:t>
      </w:r>
      <w:r w:rsidR="004D10A4">
        <w:t>specific heat</w:t>
      </w:r>
      <w:r w:rsidR="00183859">
        <w:t xml:space="preserve"> capacity of a metal and reaction</w:t>
      </w:r>
      <w:r w:rsidR="00B55BFA">
        <w:t xml:space="preserve">. </w:t>
      </w:r>
      <w:r w:rsidR="00F3603B">
        <w:t xml:space="preserve">Specific heat capacity is the </w:t>
      </w:r>
      <w:r w:rsidR="00130556">
        <w:t>amount of heat energy neede</w:t>
      </w:r>
      <w:r w:rsidR="0060600A">
        <w:t xml:space="preserve">d to raise the temperature </w:t>
      </w:r>
      <w:r w:rsidR="00B9660E">
        <w:t>of a un</w:t>
      </w:r>
      <w:r w:rsidR="00E4270C">
        <w:t xml:space="preserve">it mass </w:t>
      </w:r>
      <w:r w:rsidR="00D31A3E">
        <w:t>of a substance by one degree Celsius</w:t>
      </w:r>
      <w:r w:rsidR="00746217">
        <w:t xml:space="preserve"> [1,2]</w:t>
      </w:r>
      <w:r w:rsidR="005A2E99">
        <w:t>.</w:t>
      </w:r>
      <w:r w:rsidR="000F6A34">
        <w:t xml:space="preserve"> This is </w:t>
      </w:r>
      <w:r w:rsidR="00746217">
        <w:t xml:space="preserve">an important measurement of a material as </w:t>
      </w:r>
      <w:r w:rsidR="00260BD0">
        <w:t xml:space="preserve">it is paramount to </w:t>
      </w:r>
      <w:r w:rsidR="00F06E63">
        <w:t>creating more efficient thermal management systems [2].</w:t>
      </w:r>
    </w:p>
    <w:p w14:paraId="4A661334" w14:textId="77777777" w:rsidR="00F044B1" w:rsidRDefault="00F044B1" w:rsidP="000F1D09">
      <w:pPr>
        <w:jc w:val="both"/>
      </w:pPr>
    </w:p>
    <w:p w14:paraId="55DA1F91" w14:textId="621E8E2B" w:rsidR="00F044B1" w:rsidRPr="00861E29" w:rsidRDefault="00F044B1" w:rsidP="000F1D09">
      <w:pPr>
        <w:pStyle w:val="Heading2"/>
        <w:jc w:val="both"/>
        <w:rPr>
          <w:sz w:val="28"/>
          <w:szCs w:val="28"/>
        </w:rPr>
      </w:pPr>
      <w:bookmarkStart w:id="2" w:name="_Toc197068477"/>
      <w:r w:rsidRPr="00861E29">
        <w:rPr>
          <w:sz w:val="28"/>
          <w:szCs w:val="28"/>
        </w:rPr>
        <w:t>1.2 The Hypothesis</w:t>
      </w:r>
      <w:bookmarkEnd w:id="2"/>
      <w:r w:rsidRPr="00861E29">
        <w:rPr>
          <w:sz w:val="28"/>
          <w:szCs w:val="28"/>
        </w:rPr>
        <w:t xml:space="preserve"> </w:t>
      </w:r>
    </w:p>
    <w:p w14:paraId="2DCA523A" w14:textId="3500FA56" w:rsidR="00F044B1" w:rsidRDefault="009A0D77" w:rsidP="000F1D09">
      <w:pPr>
        <w:pStyle w:val="Heading3"/>
        <w:jc w:val="both"/>
        <w:rPr>
          <w:sz w:val="24"/>
          <w:szCs w:val="24"/>
        </w:rPr>
      </w:pPr>
      <w:bookmarkStart w:id="3" w:name="_Toc197068478"/>
      <w:r w:rsidRPr="009A0D77">
        <w:rPr>
          <w:sz w:val="24"/>
          <w:szCs w:val="24"/>
        </w:rPr>
        <w:t xml:space="preserve">1.2.1 </w:t>
      </w:r>
      <w:r>
        <w:rPr>
          <w:sz w:val="24"/>
          <w:szCs w:val="24"/>
        </w:rPr>
        <w:t>Experiment 1</w:t>
      </w:r>
      <w:bookmarkEnd w:id="3"/>
    </w:p>
    <w:p w14:paraId="4F6C03FC" w14:textId="154FAD3D" w:rsidR="00B87C10" w:rsidRDefault="00B87C10" w:rsidP="000F1D09">
      <w:pPr>
        <w:jc w:val="both"/>
      </w:pPr>
      <w:r>
        <w:t xml:space="preserve">The aim of this experiment was to </w:t>
      </w:r>
      <w:r w:rsidR="005030C1">
        <w:t>calculate the</w:t>
      </w:r>
      <w:r w:rsidR="00165CF3">
        <w:t xml:space="preserve"> heat capacity of the calorimeter by measuring the heat loss of the water inside it. </w:t>
      </w:r>
    </w:p>
    <w:p w14:paraId="53851505" w14:textId="76201D47" w:rsidR="00165CF3" w:rsidRDefault="00165CF3" w:rsidP="000F1D09">
      <w:pPr>
        <w:pStyle w:val="Heading3"/>
        <w:jc w:val="both"/>
        <w:rPr>
          <w:sz w:val="24"/>
          <w:szCs w:val="24"/>
        </w:rPr>
      </w:pPr>
      <w:bookmarkStart w:id="4" w:name="_Toc197068479"/>
      <w:r>
        <w:rPr>
          <w:sz w:val="24"/>
          <w:szCs w:val="24"/>
        </w:rPr>
        <w:t>1.2.2 Experiment 2</w:t>
      </w:r>
      <w:bookmarkEnd w:id="4"/>
    </w:p>
    <w:p w14:paraId="087933FB" w14:textId="3684FEB6" w:rsidR="00165CF3" w:rsidRDefault="00597756" w:rsidP="000F1D09">
      <w:pPr>
        <w:jc w:val="both"/>
      </w:pPr>
      <w:r>
        <w:t xml:space="preserve">The aim of this experiment was to </w:t>
      </w:r>
      <w:r w:rsidR="003427CD">
        <w:t xml:space="preserve">calculate the specific heat capacity of a metal by measuring </w:t>
      </w:r>
      <w:r w:rsidR="00D47016">
        <w:t xml:space="preserve">how much </w:t>
      </w:r>
      <w:r w:rsidR="00D07815">
        <w:t xml:space="preserve">a hot piece of metal can raise the temperature of a specified </w:t>
      </w:r>
      <w:r w:rsidR="0039566F">
        <w:t>amount of water in the calorimeter.</w:t>
      </w:r>
    </w:p>
    <w:p w14:paraId="6A2B5DE2" w14:textId="75FD295C" w:rsidR="0039566F" w:rsidRDefault="008C6FB8" w:rsidP="000F1D09">
      <w:pPr>
        <w:pStyle w:val="Heading3"/>
        <w:jc w:val="both"/>
        <w:rPr>
          <w:sz w:val="24"/>
          <w:szCs w:val="24"/>
        </w:rPr>
      </w:pPr>
      <w:bookmarkStart w:id="5" w:name="_Toc197068480"/>
      <w:r>
        <w:rPr>
          <w:sz w:val="24"/>
          <w:szCs w:val="24"/>
        </w:rPr>
        <w:t>1.2.3 Experiment 3</w:t>
      </w:r>
      <w:bookmarkEnd w:id="5"/>
    </w:p>
    <w:p w14:paraId="0DE89716" w14:textId="79541E1E" w:rsidR="008C6FB8" w:rsidRPr="008C6FB8" w:rsidRDefault="008C6FB8" w:rsidP="000F1D09">
      <w:pPr>
        <w:jc w:val="both"/>
      </w:pPr>
      <w:r>
        <w:t xml:space="preserve">The aim of this experiment </w:t>
      </w:r>
      <w:r w:rsidR="003B49B4">
        <w:t xml:space="preserve">was to calculate </w:t>
      </w:r>
      <w:r w:rsidR="00C364C5">
        <w:t xml:space="preserve">the molar heat of a reaction by calculating the temperature rise during the experiment. </w:t>
      </w:r>
    </w:p>
    <w:p w14:paraId="2184E71E" w14:textId="77777777" w:rsidR="00F044B1" w:rsidRDefault="00F044B1" w:rsidP="000F1D09">
      <w:pPr>
        <w:pStyle w:val="Heading2"/>
        <w:jc w:val="both"/>
        <w:rPr>
          <w:sz w:val="24"/>
          <w:szCs w:val="24"/>
        </w:rPr>
      </w:pPr>
    </w:p>
    <w:p w14:paraId="24D72040" w14:textId="77777777" w:rsidR="00F044B1" w:rsidRDefault="00F044B1" w:rsidP="000F1D09">
      <w:pPr>
        <w:pStyle w:val="Heading2"/>
        <w:jc w:val="both"/>
        <w:rPr>
          <w:sz w:val="28"/>
          <w:szCs w:val="28"/>
        </w:rPr>
      </w:pPr>
      <w:bookmarkStart w:id="6" w:name="_Toc197068481"/>
      <w:r w:rsidRPr="00861E29">
        <w:rPr>
          <w:sz w:val="28"/>
          <w:szCs w:val="28"/>
        </w:rPr>
        <w:t>1.3 Variables</w:t>
      </w:r>
      <w:bookmarkEnd w:id="6"/>
      <w:r w:rsidRPr="00861E29">
        <w:rPr>
          <w:sz w:val="28"/>
          <w:szCs w:val="28"/>
        </w:rPr>
        <w:t xml:space="preserve"> </w:t>
      </w:r>
    </w:p>
    <w:p w14:paraId="5D148AD5" w14:textId="36FFF0CF" w:rsidR="00662069" w:rsidRDefault="00662069" w:rsidP="000F1D09">
      <w:pPr>
        <w:jc w:val="both"/>
      </w:pPr>
      <w:r>
        <w:t xml:space="preserve">The </w:t>
      </w:r>
      <w:r w:rsidR="00515B59">
        <w:t xml:space="preserve">control variables across all three experiments were: </w:t>
      </w:r>
    </w:p>
    <w:p w14:paraId="72B18F23" w14:textId="42BCD442" w:rsidR="005F252C" w:rsidRDefault="005F252C" w:rsidP="000F1D09">
      <w:pPr>
        <w:pStyle w:val="ListParagraph"/>
        <w:numPr>
          <w:ilvl w:val="0"/>
          <w:numId w:val="1"/>
        </w:numPr>
        <w:jc w:val="both"/>
      </w:pPr>
      <w:r>
        <w:t>The calorimeter</w:t>
      </w:r>
    </w:p>
    <w:p w14:paraId="4AF03B5E" w14:textId="6A2A832C" w:rsidR="005F252C" w:rsidRDefault="005F252C" w:rsidP="000F1D09">
      <w:pPr>
        <w:pStyle w:val="ListParagraph"/>
        <w:numPr>
          <w:ilvl w:val="0"/>
          <w:numId w:val="1"/>
        </w:numPr>
        <w:jc w:val="both"/>
      </w:pPr>
      <w:r>
        <w:t>Ambient temperature</w:t>
      </w:r>
    </w:p>
    <w:p w14:paraId="543EDD18" w14:textId="1AC158A1" w:rsidR="005F252C" w:rsidRDefault="00904DB5" w:rsidP="000F1D09">
      <w:pPr>
        <w:pStyle w:val="ListParagraph"/>
        <w:numPr>
          <w:ilvl w:val="0"/>
          <w:numId w:val="1"/>
        </w:numPr>
        <w:jc w:val="both"/>
      </w:pPr>
      <w:r>
        <w:t>T</w:t>
      </w:r>
      <w:r w:rsidR="001306DB">
        <w:t>he same thermometer</w:t>
      </w:r>
    </w:p>
    <w:p w14:paraId="59DAEFAC" w14:textId="2DA078A1" w:rsidR="001306DB" w:rsidRDefault="00FB7850" w:rsidP="000F1D09">
      <w:pPr>
        <w:jc w:val="both"/>
      </w:pPr>
      <w:r>
        <w:t xml:space="preserve">The </w:t>
      </w:r>
      <w:r w:rsidR="00F80339">
        <w:t xml:space="preserve">independent variable in the first experiment was </w:t>
      </w:r>
      <w:r w:rsidR="008A02A1">
        <w:t xml:space="preserve">the temperature of the hot water added to the cold water. The independent variable for the second experiment was </w:t>
      </w:r>
      <w:r w:rsidR="005A6DC9">
        <w:t xml:space="preserve">the temperature of the </w:t>
      </w:r>
      <w:r w:rsidR="00745F32">
        <w:t xml:space="preserve">metal added to the cold water. The independent variable of the third experiment was </w:t>
      </w:r>
      <w:r w:rsidR="00B95A3A">
        <w:t xml:space="preserve">amount of </w:t>
      </w:r>
      <w:r w:rsidR="00A07856">
        <w:t xml:space="preserve">HCl added to the NaOH. </w:t>
      </w:r>
    </w:p>
    <w:p w14:paraId="470F7FA3" w14:textId="169085F8" w:rsidR="00A07856" w:rsidRDefault="00C039AD" w:rsidP="000F1D09">
      <w:pPr>
        <w:jc w:val="both"/>
      </w:pPr>
      <w:r>
        <w:t xml:space="preserve">The dependent variable for the first experiment was the </w:t>
      </w:r>
      <w:r w:rsidR="00DF0C5C">
        <w:t xml:space="preserve">temperature of the combined water. The dependent variable for the </w:t>
      </w:r>
      <w:r w:rsidR="00331650">
        <w:t xml:space="preserve">second experiment was the </w:t>
      </w:r>
      <w:r w:rsidR="007C36F9">
        <w:t>maximum temperature the cold water reached with the hot piece of metal. The dependent variable of the third experiment was the maximum temperature</w:t>
      </w:r>
      <w:r w:rsidR="00A60657">
        <w:t xml:space="preserve"> </w:t>
      </w:r>
      <w:r w:rsidR="00FD21FE">
        <w:t>reached in</w:t>
      </w:r>
      <w:r w:rsidR="00A60657">
        <w:t xml:space="preserve"> the reaction between HCl and NaOH.</w:t>
      </w:r>
    </w:p>
    <w:p w14:paraId="562B8EE9" w14:textId="77777777" w:rsidR="00662069" w:rsidRPr="00662069" w:rsidRDefault="00662069" w:rsidP="000F1D09">
      <w:pPr>
        <w:jc w:val="both"/>
      </w:pPr>
    </w:p>
    <w:p w14:paraId="605499E6" w14:textId="446AEF96" w:rsidR="00F044B1" w:rsidRDefault="00F044B1" w:rsidP="000F1D09">
      <w:pPr>
        <w:pStyle w:val="Heading1"/>
        <w:jc w:val="both"/>
        <w:rPr>
          <w:b/>
          <w:bCs/>
          <w:sz w:val="32"/>
          <w:szCs w:val="32"/>
        </w:rPr>
      </w:pPr>
      <w:bookmarkStart w:id="7" w:name="_Toc197068482"/>
      <w:r w:rsidRPr="00F044B1">
        <w:rPr>
          <w:b/>
          <w:bCs/>
          <w:sz w:val="32"/>
          <w:szCs w:val="32"/>
        </w:rPr>
        <w:lastRenderedPageBreak/>
        <w:t>Section</w:t>
      </w:r>
      <w:r>
        <w:rPr>
          <w:b/>
          <w:bCs/>
          <w:sz w:val="32"/>
          <w:szCs w:val="32"/>
        </w:rPr>
        <w:t xml:space="preserve"> 2: Results</w:t>
      </w:r>
      <w:bookmarkEnd w:id="7"/>
      <w:r>
        <w:rPr>
          <w:b/>
          <w:bCs/>
          <w:sz w:val="32"/>
          <w:szCs w:val="32"/>
        </w:rPr>
        <w:t xml:space="preserve"> </w:t>
      </w:r>
    </w:p>
    <w:p w14:paraId="408B18AA" w14:textId="2CE71912" w:rsidR="00F044B1" w:rsidRDefault="00F044B1" w:rsidP="000F1D09">
      <w:pPr>
        <w:pStyle w:val="Heading2"/>
        <w:jc w:val="both"/>
        <w:rPr>
          <w:sz w:val="28"/>
          <w:szCs w:val="28"/>
        </w:rPr>
      </w:pPr>
      <w:bookmarkStart w:id="8" w:name="_Toc197068483"/>
      <w:r>
        <w:rPr>
          <w:sz w:val="28"/>
          <w:szCs w:val="28"/>
        </w:rPr>
        <w:t>2.1 Experiment 1</w:t>
      </w:r>
      <w:bookmarkEnd w:id="8"/>
    </w:p>
    <w:p w14:paraId="07AB02DC" w14:textId="55DC3D8B" w:rsidR="00E71A57" w:rsidRPr="00E71A57" w:rsidRDefault="00E71A57" w:rsidP="000F1D09">
      <w:pPr>
        <w:jc w:val="both"/>
      </w:pPr>
      <w:r>
        <w:t xml:space="preserve">In this experiment two different temperature waters were </w:t>
      </w:r>
      <w:r w:rsidR="004D1EC2">
        <w:t>mixed</w:t>
      </w:r>
      <w:r w:rsidR="00454B4C">
        <w:t xml:space="preserve"> in a calorimeter</w:t>
      </w:r>
      <w:r w:rsidR="008A73E9">
        <w:t xml:space="preserve"> </w:t>
      </w:r>
      <w:r w:rsidR="00D54653">
        <w:t>giving one combined temperature</w:t>
      </w:r>
      <w:r w:rsidR="004D1EC2">
        <w:t>. The results are shown below:</w:t>
      </w:r>
    </w:p>
    <w:p w14:paraId="5C3A0759" w14:textId="53E5A136" w:rsidR="0081139F" w:rsidRPr="0081139F" w:rsidRDefault="0081139F" w:rsidP="000F1D09">
      <w:pPr>
        <w:pStyle w:val="Caption"/>
        <w:keepNext/>
        <w:jc w:val="center"/>
        <w:rPr>
          <w:b/>
          <w:bCs/>
          <w:i w:val="0"/>
          <w:iCs w:val="0"/>
        </w:rPr>
      </w:pPr>
      <w:bookmarkStart w:id="9" w:name="_Toc197068514"/>
      <w:r w:rsidRPr="0081139F">
        <w:rPr>
          <w:b/>
          <w:bCs/>
          <w:i w:val="0"/>
          <w:iCs w:val="0"/>
        </w:rPr>
        <w:t xml:space="preserve">Table </w:t>
      </w:r>
      <w:r w:rsidRPr="0081139F">
        <w:rPr>
          <w:b/>
          <w:bCs/>
          <w:i w:val="0"/>
          <w:iCs w:val="0"/>
        </w:rPr>
        <w:fldChar w:fldCharType="begin"/>
      </w:r>
      <w:r w:rsidRPr="0081139F">
        <w:rPr>
          <w:b/>
          <w:bCs/>
          <w:i w:val="0"/>
          <w:iCs w:val="0"/>
        </w:rPr>
        <w:instrText xml:space="preserve"> SEQ Table \* ARABIC </w:instrText>
      </w:r>
      <w:r w:rsidRPr="0081139F">
        <w:rPr>
          <w:b/>
          <w:bCs/>
          <w:i w:val="0"/>
          <w:iCs w:val="0"/>
        </w:rPr>
        <w:fldChar w:fldCharType="separate"/>
      </w:r>
      <w:r w:rsidR="006737C1">
        <w:rPr>
          <w:b/>
          <w:bCs/>
          <w:i w:val="0"/>
          <w:iCs w:val="0"/>
          <w:noProof/>
        </w:rPr>
        <w:t>1</w:t>
      </w:r>
      <w:r w:rsidRPr="0081139F">
        <w:rPr>
          <w:b/>
          <w:bCs/>
          <w:i w:val="0"/>
          <w:iCs w:val="0"/>
        </w:rPr>
        <w:fldChar w:fldCharType="end"/>
      </w:r>
      <w:r>
        <w:rPr>
          <w:b/>
          <w:bCs/>
          <w:i w:val="0"/>
          <w:iCs w:val="0"/>
        </w:rPr>
        <w:t xml:space="preserve"> </w:t>
      </w:r>
      <w:r w:rsidR="00C57B2B">
        <w:rPr>
          <w:b/>
          <w:bCs/>
          <w:i w:val="0"/>
          <w:iCs w:val="0"/>
        </w:rPr>
        <w:t>–</w:t>
      </w:r>
      <w:r>
        <w:rPr>
          <w:b/>
          <w:bCs/>
          <w:i w:val="0"/>
          <w:iCs w:val="0"/>
        </w:rPr>
        <w:t xml:space="preserve"> </w:t>
      </w:r>
      <w:r w:rsidR="00C57B2B">
        <w:rPr>
          <w:b/>
          <w:bCs/>
          <w:i w:val="0"/>
          <w:iCs w:val="0"/>
        </w:rPr>
        <w:t>Results of Mixing Different Temperature Waters</w:t>
      </w:r>
      <w:bookmarkEnd w:id="9"/>
    </w:p>
    <w:tbl>
      <w:tblPr>
        <w:tblStyle w:val="TableGrid"/>
        <w:tblW w:w="0" w:type="auto"/>
        <w:tblLook w:val="04A0" w:firstRow="1" w:lastRow="0" w:firstColumn="1" w:lastColumn="0" w:noHBand="0" w:noVBand="1"/>
      </w:tblPr>
      <w:tblGrid>
        <w:gridCol w:w="2254"/>
        <w:gridCol w:w="2254"/>
        <w:gridCol w:w="2254"/>
        <w:gridCol w:w="2254"/>
      </w:tblGrid>
      <w:tr w:rsidR="002D5E1F" w14:paraId="114E6968" w14:textId="77777777" w:rsidTr="00050383">
        <w:tc>
          <w:tcPr>
            <w:tcW w:w="2254" w:type="dxa"/>
            <w:shd w:val="clear" w:color="auto" w:fill="D9F2D0" w:themeFill="accent6" w:themeFillTint="33"/>
          </w:tcPr>
          <w:p w14:paraId="70A19B3E" w14:textId="77777777" w:rsidR="002D5E1F" w:rsidRDefault="002D5E1F" w:rsidP="000F1D09">
            <w:pPr>
              <w:jc w:val="both"/>
            </w:pPr>
          </w:p>
        </w:tc>
        <w:tc>
          <w:tcPr>
            <w:tcW w:w="2254" w:type="dxa"/>
            <w:shd w:val="clear" w:color="auto" w:fill="D9F2D0" w:themeFill="accent6" w:themeFillTint="33"/>
            <w:vAlign w:val="center"/>
          </w:tcPr>
          <w:p w14:paraId="02CD80B4" w14:textId="713CC203" w:rsidR="002D5E1F" w:rsidRDefault="00CC0F4D" w:rsidP="00501695">
            <w:pPr>
              <w:jc w:val="center"/>
            </w:pPr>
            <w:r>
              <w:t>Original Temperature</w:t>
            </w:r>
            <w:r w:rsidR="000D72BC">
              <w:t xml:space="preserve"> (°C)</w:t>
            </w:r>
          </w:p>
        </w:tc>
        <w:tc>
          <w:tcPr>
            <w:tcW w:w="2254" w:type="dxa"/>
            <w:shd w:val="clear" w:color="auto" w:fill="D9F2D0" w:themeFill="accent6" w:themeFillTint="33"/>
            <w:vAlign w:val="center"/>
          </w:tcPr>
          <w:p w14:paraId="20CF3184" w14:textId="53DEF733" w:rsidR="002D5E1F" w:rsidRDefault="00050383" w:rsidP="00501695">
            <w:pPr>
              <w:jc w:val="center"/>
            </w:pPr>
            <w:r>
              <w:t>Mass of Water</w:t>
            </w:r>
            <w:r w:rsidR="000D72BC">
              <w:t xml:space="preserve"> (mL)</w:t>
            </w:r>
          </w:p>
        </w:tc>
        <w:tc>
          <w:tcPr>
            <w:tcW w:w="2254" w:type="dxa"/>
            <w:shd w:val="clear" w:color="auto" w:fill="D9F2D0" w:themeFill="accent6" w:themeFillTint="33"/>
            <w:vAlign w:val="center"/>
          </w:tcPr>
          <w:p w14:paraId="47AB4A4E" w14:textId="737F6941" w:rsidR="002D5E1F" w:rsidRDefault="00050383" w:rsidP="00501695">
            <w:pPr>
              <w:jc w:val="center"/>
            </w:pPr>
            <w:r>
              <w:t>Temperature Change</w:t>
            </w:r>
            <w:r w:rsidR="000D72BC">
              <w:t xml:space="preserve"> </w:t>
            </w:r>
            <w:r w:rsidR="000D72BC">
              <w:t>(°C)</w:t>
            </w:r>
          </w:p>
        </w:tc>
      </w:tr>
      <w:tr w:rsidR="002D5E1F" w14:paraId="77385AFE" w14:textId="77777777" w:rsidTr="00050383">
        <w:tc>
          <w:tcPr>
            <w:tcW w:w="2254" w:type="dxa"/>
            <w:shd w:val="clear" w:color="auto" w:fill="D9F2D0" w:themeFill="accent6" w:themeFillTint="33"/>
          </w:tcPr>
          <w:p w14:paraId="082E70CF" w14:textId="336DE70D" w:rsidR="002D5E1F" w:rsidRDefault="00CC0F4D" w:rsidP="000F1D09">
            <w:pPr>
              <w:jc w:val="both"/>
            </w:pPr>
            <w:r>
              <w:t>Hot water</w:t>
            </w:r>
          </w:p>
        </w:tc>
        <w:tc>
          <w:tcPr>
            <w:tcW w:w="2254" w:type="dxa"/>
            <w:vAlign w:val="center"/>
          </w:tcPr>
          <w:p w14:paraId="78AA6740" w14:textId="0D7F768F" w:rsidR="002D5E1F" w:rsidRDefault="00050383" w:rsidP="00501695">
            <w:pPr>
              <w:jc w:val="center"/>
            </w:pPr>
            <w:r>
              <w:t>60.0</w:t>
            </w:r>
          </w:p>
        </w:tc>
        <w:tc>
          <w:tcPr>
            <w:tcW w:w="2254" w:type="dxa"/>
            <w:vAlign w:val="center"/>
          </w:tcPr>
          <w:p w14:paraId="3C47E8FA" w14:textId="6733D2E1" w:rsidR="002D5E1F" w:rsidRDefault="000D72BC" w:rsidP="00501695">
            <w:pPr>
              <w:jc w:val="center"/>
            </w:pPr>
            <w:r>
              <w:t>50</w:t>
            </w:r>
          </w:p>
        </w:tc>
        <w:tc>
          <w:tcPr>
            <w:tcW w:w="2254" w:type="dxa"/>
            <w:vAlign w:val="center"/>
          </w:tcPr>
          <w:p w14:paraId="2DC199DC" w14:textId="3570FF9A" w:rsidR="002D5E1F" w:rsidRDefault="000D72BC" w:rsidP="00501695">
            <w:pPr>
              <w:jc w:val="center"/>
            </w:pPr>
            <w:r>
              <w:t>-13.4</w:t>
            </w:r>
          </w:p>
        </w:tc>
      </w:tr>
      <w:tr w:rsidR="002D5E1F" w14:paraId="2029936D" w14:textId="77777777" w:rsidTr="00050383">
        <w:tc>
          <w:tcPr>
            <w:tcW w:w="2254" w:type="dxa"/>
            <w:shd w:val="clear" w:color="auto" w:fill="D9F2D0" w:themeFill="accent6" w:themeFillTint="33"/>
          </w:tcPr>
          <w:p w14:paraId="4807CCD1" w14:textId="7D9B989E" w:rsidR="002D5E1F" w:rsidRDefault="00CC0F4D" w:rsidP="000F1D09">
            <w:pPr>
              <w:jc w:val="both"/>
            </w:pPr>
            <w:r>
              <w:t xml:space="preserve">Cold water </w:t>
            </w:r>
          </w:p>
        </w:tc>
        <w:tc>
          <w:tcPr>
            <w:tcW w:w="2254" w:type="dxa"/>
            <w:vAlign w:val="center"/>
          </w:tcPr>
          <w:p w14:paraId="6E494238" w14:textId="4E15E755" w:rsidR="002D5E1F" w:rsidRDefault="0081139F" w:rsidP="00501695">
            <w:pPr>
              <w:jc w:val="center"/>
            </w:pPr>
            <w:r>
              <w:t>24.9</w:t>
            </w:r>
          </w:p>
        </w:tc>
        <w:tc>
          <w:tcPr>
            <w:tcW w:w="2254" w:type="dxa"/>
            <w:vAlign w:val="center"/>
          </w:tcPr>
          <w:p w14:paraId="0B7E4573" w14:textId="75E93D5B" w:rsidR="002D5E1F" w:rsidRDefault="0081139F" w:rsidP="00501695">
            <w:pPr>
              <w:jc w:val="center"/>
            </w:pPr>
            <w:r>
              <w:t>50</w:t>
            </w:r>
          </w:p>
        </w:tc>
        <w:tc>
          <w:tcPr>
            <w:tcW w:w="2254" w:type="dxa"/>
            <w:vAlign w:val="center"/>
          </w:tcPr>
          <w:p w14:paraId="063AFDDC" w14:textId="7B3562D2" w:rsidR="002D5E1F" w:rsidRDefault="000D72BC" w:rsidP="00501695">
            <w:pPr>
              <w:jc w:val="center"/>
            </w:pPr>
            <w:r>
              <w:t>21.7</w:t>
            </w:r>
          </w:p>
        </w:tc>
      </w:tr>
    </w:tbl>
    <w:p w14:paraId="03CE3F58" w14:textId="463C068D" w:rsidR="004D1EC2" w:rsidRDefault="0055189F" w:rsidP="000F1D09">
      <w:pPr>
        <w:spacing w:before="240"/>
        <w:jc w:val="both"/>
      </w:pPr>
      <w:r>
        <w:t xml:space="preserve">The maximum temperature of the water once mixed was 46.6 </w:t>
      </w:r>
      <w:r>
        <w:t>°C</w:t>
      </w:r>
      <w:r>
        <w:t xml:space="preserve">. </w:t>
      </w:r>
    </w:p>
    <w:p w14:paraId="4D6D0C75" w14:textId="4E78C320" w:rsidR="00A80935" w:rsidRDefault="00454B4C" w:rsidP="000F1D09">
      <w:pPr>
        <w:spacing w:before="240"/>
        <w:jc w:val="both"/>
      </w:pPr>
      <w:r>
        <w:t>The purpose of this experiment was</w:t>
      </w:r>
      <w:r w:rsidR="0096053B">
        <w:t xml:space="preserve"> to determine the calorimeters heat capacity. </w:t>
      </w:r>
      <w:r w:rsidR="009E5106">
        <w:t>The</w:t>
      </w:r>
      <w:r w:rsidR="007B1637">
        <w:t xml:space="preserve"> above data could be used to find the </w:t>
      </w:r>
      <w:r w:rsidR="00127B10">
        <w:t xml:space="preserve">energy </w:t>
      </w:r>
      <w:r w:rsidR="00464041">
        <w:t>lost or gained by the hot and cold water along with the calorimeter</w:t>
      </w:r>
      <w:r w:rsidR="00A702DD">
        <w:t>. These are found to be:</w:t>
      </w:r>
    </w:p>
    <w:p w14:paraId="33386E46" w14:textId="1FEE691F" w:rsidR="00B06EA5" w:rsidRPr="00B06EA5" w:rsidRDefault="00B06EA5" w:rsidP="000F1D09">
      <w:pPr>
        <w:pStyle w:val="Caption"/>
        <w:keepNext/>
        <w:jc w:val="center"/>
        <w:rPr>
          <w:b/>
          <w:bCs/>
          <w:i w:val="0"/>
          <w:iCs w:val="0"/>
        </w:rPr>
      </w:pPr>
      <w:bookmarkStart w:id="10" w:name="_Toc197068515"/>
      <w:r w:rsidRPr="00B06EA5">
        <w:rPr>
          <w:b/>
          <w:bCs/>
          <w:i w:val="0"/>
          <w:iCs w:val="0"/>
        </w:rPr>
        <w:t xml:space="preserve">Table </w:t>
      </w:r>
      <w:r w:rsidRPr="00B06EA5">
        <w:rPr>
          <w:b/>
          <w:bCs/>
          <w:i w:val="0"/>
          <w:iCs w:val="0"/>
        </w:rPr>
        <w:fldChar w:fldCharType="begin"/>
      </w:r>
      <w:r w:rsidRPr="00B06EA5">
        <w:rPr>
          <w:b/>
          <w:bCs/>
          <w:i w:val="0"/>
          <w:iCs w:val="0"/>
        </w:rPr>
        <w:instrText xml:space="preserve"> SEQ Table \* ARABIC </w:instrText>
      </w:r>
      <w:r w:rsidRPr="00B06EA5">
        <w:rPr>
          <w:b/>
          <w:bCs/>
          <w:i w:val="0"/>
          <w:iCs w:val="0"/>
        </w:rPr>
        <w:fldChar w:fldCharType="separate"/>
      </w:r>
      <w:r w:rsidR="006737C1">
        <w:rPr>
          <w:b/>
          <w:bCs/>
          <w:i w:val="0"/>
          <w:iCs w:val="0"/>
          <w:noProof/>
        </w:rPr>
        <w:t>2</w:t>
      </w:r>
      <w:r w:rsidRPr="00B06EA5">
        <w:rPr>
          <w:b/>
          <w:bCs/>
          <w:i w:val="0"/>
          <w:iCs w:val="0"/>
        </w:rPr>
        <w:fldChar w:fldCharType="end"/>
      </w:r>
      <w:r>
        <w:rPr>
          <w:b/>
          <w:bCs/>
          <w:i w:val="0"/>
          <w:iCs w:val="0"/>
        </w:rPr>
        <w:t xml:space="preserve"> </w:t>
      </w:r>
      <w:r w:rsidR="006C674E">
        <w:rPr>
          <w:b/>
          <w:bCs/>
          <w:i w:val="0"/>
          <w:iCs w:val="0"/>
        </w:rPr>
        <w:t>–</w:t>
      </w:r>
      <w:r>
        <w:rPr>
          <w:b/>
          <w:bCs/>
          <w:i w:val="0"/>
          <w:iCs w:val="0"/>
        </w:rPr>
        <w:t xml:space="preserve"> </w:t>
      </w:r>
      <w:r w:rsidR="006C674E">
        <w:rPr>
          <w:b/>
          <w:bCs/>
          <w:i w:val="0"/>
          <w:iCs w:val="0"/>
        </w:rPr>
        <w:t>Energies of Water and Calorimeter</w:t>
      </w:r>
      <w:bookmarkEnd w:id="10"/>
    </w:p>
    <w:tbl>
      <w:tblPr>
        <w:tblStyle w:val="TableGrid"/>
        <w:tblW w:w="0" w:type="auto"/>
        <w:tblLook w:val="04A0" w:firstRow="1" w:lastRow="0" w:firstColumn="1" w:lastColumn="0" w:noHBand="0" w:noVBand="1"/>
      </w:tblPr>
      <w:tblGrid>
        <w:gridCol w:w="3005"/>
        <w:gridCol w:w="3005"/>
        <w:gridCol w:w="3006"/>
      </w:tblGrid>
      <w:tr w:rsidR="005B67EB" w14:paraId="30FCB743" w14:textId="77777777" w:rsidTr="009018FA">
        <w:trPr>
          <w:trHeight w:val="272"/>
        </w:trPr>
        <w:tc>
          <w:tcPr>
            <w:tcW w:w="3005" w:type="dxa"/>
            <w:shd w:val="clear" w:color="auto" w:fill="D9F2D0" w:themeFill="accent6" w:themeFillTint="33"/>
            <w:vAlign w:val="center"/>
          </w:tcPr>
          <w:p w14:paraId="0211F88D" w14:textId="4142578B" w:rsidR="009018FA" w:rsidRDefault="004961B9" w:rsidP="00501695">
            <w:pPr>
              <w:jc w:val="center"/>
            </w:pPr>
            <w:r>
              <w:t xml:space="preserve">Energy </w:t>
            </w:r>
            <w:r w:rsidR="007E16AF">
              <w:t xml:space="preserve">for </w:t>
            </w:r>
            <w:r w:rsidR="000D67AB">
              <w:t>C</w:t>
            </w:r>
            <w:r w:rsidR="007E16AF">
              <w:t xml:space="preserve">old </w:t>
            </w:r>
            <w:r w:rsidR="000D67AB">
              <w:t>W</w:t>
            </w:r>
            <w:r w:rsidR="007E16AF">
              <w:t>ater</w:t>
            </w:r>
          </w:p>
        </w:tc>
        <w:tc>
          <w:tcPr>
            <w:tcW w:w="3005" w:type="dxa"/>
            <w:shd w:val="clear" w:color="auto" w:fill="D9F2D0" w:themeFill="accent6" w:themeFillTint="33"/>
            <w:vAlign w:val="center"/>
          </w:tcPr>
          <w:p w14:paraId="0678D83F" w14:textId="76FAF50F" w:rsidR="005B67EB" w:rsidRDefault="007E16AF" w:rsidP="00501695">
            <w:pPr>
              <w:jc w:val="center"/>
            </w:pPr>
            <w:r>
              <w:t xml:space="preserve">Energy for </w:t>
            </w:r>
            <w:r w:rsidR="000D67AB">
              <w:t>H</w:t>
            </w:r>
            <w:r>
              <w:t>ot</w:t>
            </w:r>
            <w:r>
              <w:t xml:space="preserve"> </w:t>
            </w:r>
            <w:r w:rsidR="000D67AB">
              <w:t>W</w:t>
            </w:r>
            <w:r>
              <w:t>ater</w:t>
            </w:r>
          </w:p>
        </w:tc>
        <w:tc>
          <w:tcPr>
            <w:tcW w:w="3006" w:type="dxa"/>
            <w:shd w:val="clear" w:color="auto" w:fill="D9F2D0" w:themeFill="accent6" w:themeFillTint="33"/>
            <w:vAlign w:val="center"/>
          </w:tcPr>
          <w:p w14:paraId="650CA401" w14:textId="317C06D4" w:rsidR="005B67EB" w:rsidRDefault="007E16AF" w:rsidP="00501695">
            <w:pPr>
              <w:jc w:val="center"/>
            </w:pPr>
            <w:r>
              <w:t xml:space="preserve">Energy for </w:t>
            </w:r>
            <w:r w:rsidR="000D67AB">
              <w:t>C</w:t>
            </w:r>
            <w:r>
              <w:t>alorimeter</w:t>
            </w:r>
          </w:p>
        </w:tc>
      </w:tr>
      <w:tr w:rsidR="005B67EB" w14:paraId="0AA338D9" w14:textId="77777777" w:rsidTr="000B1E18">
        <w:trPr>
          <w:trHeight w:val="283"/>
        </w:trPr>
        <w:tc>
          <w:tcPr>
            <w:tcW w:w="3005" w:type="dxa"/>
            <w:vAlign w:val="center"/>
          </w:tcPr>
          <w:p w14:paraId="6A0F4806" w14:textId="20673F9A" w:rsidR="005B67EB" w:rsidRDefault="004A603C" w:rsidP="00501695">
            <w:pPr>
              <w:jc w:val="center"/>
            </w:pPr>
            <w:r>
              <w:t>4500 J</w:t>
            </w:r>
          </w:p>
        </w:tc>
        <w:tc>
          <w:tcPr>
            <w:tcW w:w="3005" w:type="dxa"/>
            <w:vAlign w:val="center"/>
          </w:tcPr>
          <w:p w14:paraId="674B0158" w14:textId="47B907A6" w:rsidR="005B67EB" w:rsidRDefault="004A603C" w:rsidP="00501695">
            <w:pPr>
              <w:jc w:val="center"/>
            </w:pPr>
            <w:r>
              <w:t>-2800J</w:t>
            </w:r>
          </w:p>
        </w:tc>
        <w:tc>
          <w:tcPr>
            <w:tcW w:w="3006" w:type="dxa"/>
            <w:vAlign w:val="center"/>
          </w:tcPr>
          <w:p w14:paraId="437F6DC7" w14:textId="27587204" w:rsidR="005B67EB" w:rsidRDefault="004A603C" w:rsidP="00501695">
            <w:pPr>
              <w:jc w:val="center"/>
            </w:pPr>
            <w:r>
              <w:t>-1700 J</w:t>
            </w:r>
          </w:p>
        </w:tc>
      </w:tr>
    </w:tbl>
    <w:p w14:paraId="523DA259" w14:textId="15AC587B" w:rsidR="00A702DD" w:rsidRPr="00B06EA5" w:rsidRDefault="00E87FB0" w:rsidP="000F1D09">
      <w:pPr>
        <w:spacing w:before="240"/>
        <w:jc w:val="both"/>
      </w:pPr>
      <w:r>
        <w:t>Using HC</w:t>
      </w:r>
      <w:r w:rsidR="005B4A35">
        <w:t xml:space="preserve"> </w:t>
      </w:r>
      <w:r w:rsidR="005B4A35">
        <w:rPr>
          <w:vertAlign w:val="subscript"/>
        </w:rPr>
        <w:t xml:space="preserve">Calorimeter </w:t>
      </w:r>
      <w:r w:rsidR="005B4A35">
        <w:t xml:space="preserve">= Q </w:t>
      </w:r>
      <w:r w:rsidR="005B4A35">
        <w:rPr>
          <w:vertAlign w:val="subscript"/>
        </w:rPr>
        <w:t>Calorimeter</w:t>
      </w:r>
      <w:r w:rsidR="005B4A35">
        <w:t xml:space="preserve">/ΔT </w:t>
      </w:r>
      <w:r w:rsidR="005B4A35">
        <w:rPr>
          <w:vertAlign w:val="subscript"/>
        </w:rPr>
        <w:t>Calorimeter</w:t>
      </w:r>
      <w:r w:rsidR="00497251">
        <w:rPr>
          <w:vertAlign w:val="subscript"/>
        </w:rPr>
        <w:t xml:space="preserve"> </w:t>
      </w:r>
      <w:r w:rsidR="00497251">
        <w:t xml:space="preserve">the heat capacity for the calorimeter can be found to be </w:t>
      </w:r>
      <w:r w:rsidR="00B06EA5">
        <w:t>-80.1J°C</w:t>
      </w:r>
      <w:r w:rsidR="00B06EA5">
        <w:rPr>
          <w:vertAlign w:val="superscript"/>
        </w:rPr>
        <w:t>-1</w:t>
      </w:r>
      <w:r w:rsidR="00B06EA5">
        <w:t>.</w:t>
      </w:r>
    </w:p>
    <w:p w14:paraId="216B22BD" w14:textId="77777777" w:rsidR="00557AE3" w:rsidRDefault="00557AE3" w:rsidP="000F1D09">
      <w:pPr>
        <w:jc w:val="both"/>
      </w:pPr>
    </w:p>
    <w:p w14:paraId="12CC559A" w14:textId="534EA4ED" w:rsidR="00F044B1" w:rsidRDefault="00F044B1" w:rsidP="000F1D09">
      <w:pPr>
        <w:pStyle w:val="Heading2"/>
        <w:jc w:val="both"/>
        <w:rPr>
          <w:sz w:val="28"/>
          <w:szCs w:val="28"/>
        </w:rPr>
      </w:pPr>
      <w:bookmarkStart w:id="11" w:name="_Toc197068484"/>
      <w:r>
        <w:rPr>
          <w:sz w:val="28"/>
          <w:szCs w:val="28"/>
        </w:rPr>
        <w:t>2.2 Experiment 2</w:t>
      </w:r>
      <w:bookmarkEnd w:id="11"/>
    </w:p>
    <w:p w14:paraId="0179A6CA" w14:textId="24CC0D66" w:rsidR="00F044B1" w:rsidRDefault="00514531" w:rsidP="000F1D09">
      <w:pPr>
        <w:jc w:val="both"/>
      </w:pPr>
      <w:r>
        <w:t xml:space="preserve">In this experiment </w:t>
      </w:r>
      <w:r w:rsidR="00E67F6F">
        <w:t>a piece of metal was heated up then placed into cold water in the calorimeter</w:t>
      </w:r>
      <w:r w:rsidR="00483E1E">
        <w:t xml:space="preserve">. </w:t>
      </w:r>
      <w:r w:rsidR="00871414">
        <w:t xml:space="preserve">The </w:t>
      </w:r>
      <w:r w:rsidR="00245FDB">
        <w:t xml:space="preserve">temperature of the water </w:t>
      </w:r>
      <w:r w:rsidR="005B3365">
        <w:t>at 10 seco</w:t>
      </w:r>
      <w:r w:rsidR="007C1B4E">
        <w:t>n</w:t>
      </w:r>
      <w:r w:rsidR="005B3365">
        <w:t>d intervals</w:t>
      </w:r>
      <w:r w:rsidR="007C1B4E">
        <w:t xml:space="preserve"> </w:t>
      </w:r>
      <w:r w:rsidR="00245FDB">
        <w:t>after the</w:t>
      </w:r>
      <w:r w:rsidR="00B93C08">
        <w:t xml:space="preserve"> hot metal was placed in are shown below:</w:t>
      </w:r>
    </w:p>
    <w:p w14:paraId="3DB7E047" w14:textId="1DF1376F" w:rsidR="00114BCC" w:rsidRPr="00114BCC" w:rsidRDefault="00114BCC" w:rsidP="000F1D09">
      <w:pPr>
        <w:pStyle w:val="Caption"/>
        <w:keepNext/>
        <w:jc w:val="center"/>
        <w:rPr>
          <w:b/>
          <w:bCs/>
          <w:i w:val="0"/>
          <w:iCs w:val="0"/>
        </w:rPr>
      </w:pPr>
      <w:bookmarkStart w:id="12" w:name="_Toc197068516"/>
      <w:r w:rsidRPr="00114BCC">
        <w:rPr>
          <w:b/>
          <w:bCs/>
          <w:i w:val="0"/>
          <w:iCs w:val="0"/>
        </w:rPr>
        <w:t xml:space="preserve">Table </w:t>
      </w:r>
      <w:r w:rsidRPr="00114BCC">
        <w:rPr>
          <w:b/>
          <w:bCs/>
          <w:i w:val="0"/>
          <w:iCs w:val="0"/>
        </w:rPr>
        <w:fldChar w:fldCharType="begin"/>
      </w:r>
      <w:r w:rsidRPr="00114BCC">
        <w:rPr>
          <w:b/>
          <w:bCs/>
          <w:i w:val="0"/>
          <w:iCs w:val="0"/>
        </w:rPr>
        <w:instrText xml:space="preserve"> SEQ Table \* ARABIC </w:instrText>
      </w:r>
      <w:r w:rsidRPr="00114BCC">
        <w:rPr>
          <w:b/>
          <w:bCs/>
          <w:i w:val="0"/>
          <w:iCs w:val="0"/>
        </w:rPr>
        <w:fldChar w:fldCharType="separate"/>
      </w:r>
      <w:r w:rsidR="006737C1">
        <w:rPr>
          <w:b/>
          <w:bCs/>
          <w:i w:val="0"/>
          <w:iCs w:val="0"/>
          <w:noProof/>
        </w:rPr>
        <w:t>3</w:t>
      </w:r>
      <w:r w:rsidRPr="00114BCC">
        <w:rPr>
          <w:b/>
          <w:bCs/>
          <w:i w:val="0"/>
          <w:iCs w:val="0"/>
        </w:rPr>
        <w:fldChar w:fldCharType="end"/>
      </w:r>
      <w:r>
        <w:rPr>
          <w:b/>
          <w:bCs/>
          <w:i w:val="0"/>
          <w:iCs w:val="0"/>
        </w:rPr>
        <w:t xml:space="preserve"> </w:t>
      </w:r>
      <w:r w:rsidR="009736D3">
        <w:rPr>
          <w:b/>
          <w:bCs/>
          <w:i w:val="0"/>
          <w:iCs w:val="0"/>
        </w:rPr>
        <w:t>–</w:t>
      </w:r>
      <w:r>
        <w:rPr>
          <w:b/>
          <w:bCs/>
          <w:i w:val="0"/>
          <w:iCs w:val="0"/>
        </w:rPr>
        <w:t xml:space="preserve"> </w:t>
      </w:r>
      <w:r w:rsidR="009736D3">
        <w:rPr>
          <w:b/>
          <w:bCs/>
          <w:i w:val="0"/>
          <w:iCs w:val="0"/>
        </w:rPr>
        <w:t>Water Temperature Results</w:t>
      </w:r>
      <w:bookmarkEnd w:id="12"/>
    </w:p>
    <w:tbl>
      <w:tblPr>
        <w:tblStyle w:val="TableGrid"/>
        <w:tblW w:w="0" w:type="auto"/>
        <w:tblLook w:val="04A0" w:firstRow="1" w:lastRow="0" w:firstColumn="1" w:lastColumn="0" w:noHBand="0" w:noVBand="1"/>
      </w:tblPr>
      <w:tblGrid>
        <w:gridCol w:w="4508"/>
        <w:gridCol w:w="4508"/>
      </w:tblGrid>
      <w:tr w:rsidR="00903B28" w14:paraId="2BDE75EC" w14:textId="77777777" w:rsidTr="00CA316A">
        <w:tc>
          <w:tcPr>
            <w:tcW w:w="4508" w:type="dxa"/>
            <w:shd w:val="clear" w:color="auto" w:fill="D9F2D0" w:themeFill="accent6" w:themeFillTint="33"/>
            <w:vAlign w:val="center"/>
          </w:tcPr>
          <w:p w14:paraId="3FA21D18" w14:textId="4DC7D06E" w:rsidR="00903B28" w:rsidRDefault="00903B28" w:rsidP="00501695">
            <w:pPr>
              <w:jc w:val="center"/>
            </w:pPr>
            <w:r>
              <w:t xml:space="preserve">Time </w:t>
            </w:r>
            <w:r w:rsidR="00CA316A">
              <w:t>(s)</w:t>
            </w:r>
          </w:p>
        </w:tc>
        <w:tc>
          <w:tcPr>
            <w:tcW w:w="4508" w:type="dxa"/>
            <w:shd w:val="clear" w:color="auto" w:fill="D9F2D0" w:themeFill="accent6" w:themeFillTint="33"/>
            <w:vAlign w:val="center"/>
          </w:tcPr>
          <w:p w14:paraId="494309DE" w14:textId="1ACAB6F1" w:rsidR="00903B28" w:rsidRDefault="00CA316A" w:rsidP="00501695">
            <w:pPr>
              <w:jc w:val="center"/>
            </w:pPr>
            <w:r>
              <w:t>Temperature of Water (°C)</w:t>
            </w:r>
          </w:p>
        </w:tc>
      </w:tr>
      <w:tr w:rsidR="00903B28" w14:paraId="769AE6EB" w14:textId="77777777" w:rsidTr="00CA316A">
        <w:tc>
          <w:tcPr>
            <w:tcW w:w="4508" w:type="dxa"/>
            <w:vAlign w:val="center"/>
          </w:tcPr>
          <w:p w14:paraId="105EA445" w14:textId="61970CC4" w:rsidR="00903B28" w:rsidRDefault="00E71544" w:rsidP="00501695">
            <w:pPr>
              <w:jc w:val="center"/>
            </w:pPr>
            <w:r>
              <w:t>0</w:t>
            </w:r>
          </w:p>
        </w:tc>
        <w:tc>
          <w:tcPr>
            <w:tcW w:w="4508" w:type="dxa"/>
            <w:vAlign w:val="center"/>
          </w:tcPr>
          <w:p w14:paraId="19D0B420" w14:textId="5A31DD11" w:rsidR="00903B28" w:rsidRDefault="00F26FE3" w:rsidP="00501695">
            <w:pPr>
              <w:jc w:val="center"/>
            </w:pPr>
            <w:r>
              <w:t>28.2</w:t>
            </w:r>
          </w:p>
        </w:tc>
      </w:tr>
      <w:tr w:rsidR="00903B28" w14:paraId="3744D552" w14:textId="77777777" w:rsidTr="00CA316A">
        <w:tc>
          <w:tcPr>
            <w:tcW w:w="4508" w:type="dxa"/>
            <w:vAlign w:val="center"/>
          </w:tcPr>
          <w:p w14:paraId="2F99C786" w14:textId="30EF2624" w:rsidR="00903B28" w:rsidRDefault="00E71544" w:rsidP="00501695">
            <w:pPr>
              <w:jc w:val="center"/>
            </w:pPr>
            <w:r>
              <w:t>10</w:t>
            </w:r>
          </w:p>
        </w:tc>
        <w:tc>
          <w:tcPr>
            <w:tcW w:w="4508" w:type="dxa"/>
            <w:vAlign w:val="center"/>
          </w:tcPr>
          <w:p w14:paraId="398826CA" w14:textId="4D9DE175" w:rsidR="00903B28" w:rsidRDefault="00F26FE3" w:rsidP="00501695">
            <w:pPr>
              <w:jc w:val="center"/>
            </w:pPr>
            <w:r>
              <w:t>28.5</w:t>
            </w:r>
          </w:p>
        </w:tc>
      </w:tr>
      <w:tr w:rsidR="00903B28" w14:paraId="59BD7508" w14:textId="77777777" w:rsidTr="00CA316A">
        <w:tc>
          <w:tcPr>
            <w:tcW w:w="4508" w:type="dxa"/>
            <w:vAlign w:val="center"/>
          </w:tcPr>
          <w:p w14:paraId="66B87EA2" w14:textId="57BF5C9A" w:rsidR="00903B28" w:rsidRDefault="00E71544" w:rsidP="00501695">
            <w:pPr>
              <w:jc w:val="center"/>
            </w:pPr>
            <w:r>
              <w:t>20</w:t>
            </w:r>
          </w:p>
        </w:tc>
        <w:tc>
          <w:tcPr>
            <w:tcW w:w="4508" w:type="dxa"/>
            <w:vAlign w:val="center"/>
          </w:tcPr>
          <w:p w14:paraId="4EDEF081" w14:textId="3DC5765E" w:rsidR="00903B28" w:rsidRDefault="00F26FE3" w:rsidP="00501695">
            <w:pPr>
              <w:jc w:val="center"/>
            </w:pPr>
            <w:r>
              <w:t>28.8</w:t>
            </w:r>
          </w:p>
        </w:tc>
      </w:tr>
      <w:tr w:rsidR="00903B28" w14:paraId="5E0E118A" w14:textId="77777777" w:rsidTr="00CA316A">
        <w:tc>
          <w:tcPr>
            <w:tcW w:w="4508" w:type="dxa"/>
            <w:vAlign w:val="center"/>
          </w:tcPr>
          <w:p w14:paraId="543F8A86" w14:textId="207998B0" w:rsidR="00903B28" w:rsidRDefault="00E71544" w:rsidP="00501695">
            <w:pPr>
              <w:jc w:val="center"/>
            </w:pPr>
            <w:r>
              <w:t>30</w:t>
            </w:r>
          </w:p>
        </w:tc>
        <w:tc>
          <w:tcPr>
            <w:tcW w:w="4508" w:type="dxa"/>
            <w:vAlign w:val="center"/>
          </w:tcPr>
          <w:p w14:paraId="24B20F9F" w14:textId="2FA69A18" w:rsidR="00903B28" w:rsidRDefault="00F26FE3" w:rsidP="00501695">
            <w:pPr>
              <w:jc w:val="center"/>
            </w:pPr>
            <w:r>
              <w:t>29.1</w:t>
            </w:r>
          </w:p>
        </w:tc>
      </w:tr>
      <w:tr w:rsidR="00903B28" w14:paraId="35EF35DA" w14:textId="77777777" w:rsidTr="00CA316A">
        <w:tc>
          <w:tcPr>
            <w:tcW w:w="4508" w:type="dxa"/>
            <w:vAlign w:val="center"/>
          </w:tcPr>
          <w:p w14:paraId="5CC3BF9C" w14:textId="754C0B16" w:rsidR="00903B28" w:rsidRDefault="00E71544" w:rsidP="00501695">
            <w:pPr>
              <w:jc w:val="center"/>
            </w:pPr>
            <w:r>
              <w:t>40</w:t>
            </w:r>
          </w:p>
        </w:tc>
        <w:tc>
          <w:tcPr>
            <w:tcW w:w="4508" w:type="dxa"/>
            <w:vAlign w:val="center"/>
          </w:tcPr>
          <w:p w14:paraId="5C9AB3C3" w14:textId="60FFD7F5" w:rsidR="00903B28" w:rsidRDefault="004E6331" w:rsidP="00501695">
            <w:pPr>
              <w:jc w:val="center"/>
            </w:pPr>
            <w:r>
              <w:t>29.5</w:t>
            </w:r>
          </w:p>
        </w:tc>
      </w:tr>
      <w:tr w:rsidR="00903B28" w14:paraId="5A68783D" w14:textId="77777777" w:rsidTr="00CA316A">
        <w:tc>
          <w:tcPr>
            <w:tcW w:w="4508" w:type="dxa"/>
            <w:vAlign w:val="center"/>
          </w:tcPr>
          <w:p w14:paraId="34F1C942" w14:textId="4B4FA39A" w:rsidR="00903B28" w:rsidRDefault="00E71544" w:rsidP="00501695">
            <w:pPr>
              <w:jc w:val="center"/>
            </w:pPr>
            <w:r>
              <w:t>50</w:t>
            </w:r>
          </w:p>
        </w:tc>
        <w:tc>
          <w:tcPr>
            <w:tcW w:w="4508" w:type="dxa"/>
            <w:vAlign w:val="center"/>
          </w:tcPr>
          <w:p w14:paraId="3AC2B362" w14:textId="443EF821" w:rsidR="00903B28" w:rsidRDefault="004E6331" w:rsidP="00501695">
            <w:pPr>
              <w:jc w:val="center"/>
            </w:pPr>
            <w:r>
              <w:t>29.5</w:t>
            </w:r>
          </w:p>
        </w:tc>
      </w:tr>
      <w:tr w:rsidR="00903B28" w14:paraId="7AEA2476" w14:textId="77777777" w:rsidTr="00CA316A">
        <w:tc>
          <w:tcPr>
            <w:tcW w:w="4508" w:type="dxa"/>
            <w:vAlign w:val="center"/>
          </w:tcPr>
          <w:p w14:paraId="74D99A7E" w14:textId="5852187D" w:rsidR="00903B28" w:rsidRDefault="00E71544" w:rsidP="00501695">
            <w:pPr>
              <w:jc w:val="center"/>
            </w:pPr>
            <w:r>
              <w:t>60</w:t>
            </w:r>
          </w:p>
        </w:tc>
        <w:tc>
          <w:tcPr>
            <w:tcW w:w="4508" w:type="dxa"/>
            <w:vAlign w:val="center"/>
          </w:tcPr>
          <w:p w14:paraId="5B08C7E9" w14:textId="158FCC4B" w:rsidR="00903B28" w:rsidRDefault="004E6331" w:rsidP="00501695">
            <w:pPr>
              <w:jc w:val="center"/>
            </w:pPr>
            <w:r>
              <w:t>29.5</w:t>
            </w:r>
          </w:p>
        </w:tc>
      </w:tr>
      <w:tr w:rsidR="00903B28" w14:paraId="4789E18A" w14:textId="77777777" w:rsidTr="00CA316A">
        <w:tc>
          <w:tcPr>
            <w:tcW w:w="4508" w:type="dxa"/>
            <w:vAlign w:val="center"/>
          </w:tcPr>
          <w:p w14:paraId="0385B583" w14:textId="028C99E8" w:rsidR="00903B28" w:rsidRDefault="00E71544" w:rsidP="00501695">
            <w:pPr>
              <w:jc w:val="center"/>
            </w:pPr>
            <w:r>
              <w:t>70</w:t>
            </w:r>
          </w:p>
        </w:tc>
        <w:tc>
          <w:tcPr>
            <w:tcW w:w="4508" w:type="dxa"/>
            <w:vAlign w:val="center"/>
          </w:tcPr>
          <w:p w14:paraId="3B9112C5" w14:textId="0493D1CC" w:rsidR="00903B28" w:rsidRDefault="004E6331" w:rsidP="00501695">
            <w:pPr>
              <w:jc w:val="center"/>
            </w:pPr>
            <w:r>
              <w:t>29.4</w:t>
            </w:r>
          </w:p>
        </w:tc>
      </w:tr>
      <w:tr w:rsidR="00903B28" w14:paraId="60A32557" w14:textId="77777777" w:rsidTr="00CA316A">
        <w:tc>
          <w:tcPr>
            <w:tcW w:w="4508" w:type="dxa"/>
            <w:vAlign w:val="center"/>
          </w:tcPr>
          <w:p w14:paraId="0F9E3A09" w14:textId="7D4E2A6C" w:rsidR="00903B28" w:rsidRDefault="00E71544" w:rsidP="00501695">
            <w:pPr>
              <w:jc w:val="center"/>
            </w:pPr>
            <w:r>
              <w:t>80</w:t>
            </w:r>
          </w:p>
        </w:tc>
        <w:tc>
          <w:tcPr>
            <w:tcW w:w="4508" w:type="dxa"/>
            <w:vAlign w:val="center"/>
          </w:tcPr>
          <w:p w14:paraId="44252903" w14:textId="35D1951F" w:rsidR="00903B28" w:rsidRDefault="004E6331" w:rsidP="00501695">
            <w:pPr>
              <w:jc w:val="center"/>
            </w:pPr>
            <w:r>
              <w:t>29.4</w:t>
            </w:r>
          </w:p>
        </w:tc>
      </w:tr>
      <w:tr w:rsidR="00903B28" w14:paraId="5D748342" w14:textId="77777777" w:rsidTr="00CA316A">
        <w:tc>
          <w:tcPr>
            <w:tcW w:w="4508" w:type="dxa"/>
            <w:vAlign w:val="center"/>
          </w:tcPr>
          <w:p w14:paraId="6DDC5EDB" w14:textId="346F25C0" w:rsidR="00903B28" w:rsidRDefault="00E71544" w:rsidP="00501695">
            <w:pPr>
              <w:jc w:val="center"/>
            </w:pPr>
            <w:r>
              <w:t>90</w:t>
            </w:r>
          </w:p>
        </w:tc>
        <w:tc>
          <w:tcPr>
            <w:tcW w:w="4508" w:type="dxa"/>
            <w:vAlign w:val="center"/>
          </w:tcPr>
          <w:p w14:paraId="3A2FF91C" w14:textId="59E6DBDE" w:rsidR="00903B28" w:rsidRDefault="004E6331" w:rsidP="00501695">
            <w:pPr>
              <w:jc w:val="center"/>
            </w:pPr>
            <w:r>
              <w:t>29.4</w:t>
            </w:r>
          </w:p>
        </w:tc>
      </w:tr>
      <w:tr w:rsidR="00903B28" w14:paraId="0AA87EBF" w14:textId="77777777" w:rsidTr="00CA316A">
        <w:tc>
          <w:tcPr>
            <w:tcW w:w="4508" w:type="dxa"/>
            <w:vAlign w:val="center"/>
          </w:tcPr>
          <w:p w14:paraId="59DC5DE1" w14:textId="322FA960" w:rsidR="00903B28" w:rsidRDefault="00E71544" w:rsidP="00501695">
            <w:pPr>
              <w:jc w:val="center"/>
            </w:pPr>
            <w:r>
              <w:t>100</w:t>
            </w:r>
          </w:p>
        </w:tc>
        <w:tc>
          <w:tcPr>
            <w:tcW w:w="4508" w:type="dxa"/>
            <w:vAlign w:val="center"/>
          </w:tcPr>
          <w:p w14:paraId="760A77F2" w14:textId="382F9C55" w:rsidR="00903B28" w:rsidRDefault="00E9744E" w:rsidP="00501695">
            <w:pPr>
              <w:jc w:val="center"/>
            </w:pPr>
            <w:r>
              <w:t>29.4</w:t>
            </w:r>
          </w:p>
        </w:tc>
      </w:tr>
      <w:tr w:rsidR="00903B28" w14:paraId="28906A1B" w14:textId="77777777" w:rsidTr="00CA316A">
        <w:tc>
          <w:tcPr>
            <w:tcW w:w="4508" w:type="dxa"/>
            <w:vAlign w:val="center"/>
          </w:tcPr>
          <w:p w14:paraId="7D13145D" w14:textId="78D122FA" w:rsidR="00903B28" w:rsidRDefault="00E71544" w:rsidP="00501695">
            <w:pPr>
              <w:jc w:val="center"/>
            </w:pPr>
            <w:r>
              <w:t>110</w:t>
            </w:r>
          </w:p>
        </w:tc>
        <w:tc>
          <w:tcPr>
            <w:tcW w:w="4508" w:type="dxa"/>
            <w:vAlign w:val="center"/>
          </w:tcPr>
          <w:p w14:paraId="60012FB7" w14:textId="29F9485E" w:rsidR="00903B28" w:rsidRDefault="00E9744E" w:rsidP="00501695">
            <w:pPr>
              <w:jc w:val="center"/>
            </w:pPr>
            <w:r>
              <w:t>29.4</w:t>
            </w:r>
          </w:p>
        </w:tc>
      </w:tr>
      <w:tr w:rsidR="00903B28" w14:paraId="4023379F" w14:textId="77777777" w:rsidTr="00CA316A">
        <w:tc>
          <w:tcPr>
            <w:tcW w:w="4508" w:type="dxa"/>
            <w:vAlign w:val="center"/>
          </w:tcPr>
          <w:p w14:paraId="4743537E" w14:textId="6385A7B9" w:rsidR="00903B28" w:rsidRDefault="00E71544" w:rsidP="00501695">
            <w:pPr>
              <w:jc w:val="center"/>
            </w:pPr>
            <w:r>
              <w:t>120</w:t>
            </w:r>
          </w:p>
        </w:tc>
        <w:tc>
          <w:tcPr>
            <w:tcW w:w="4508" w:type="dxa"/>
            <w:vAlign w:val="center"/>
          </w:tcPr>
          <w:p w14:paraId="7CE6DFC3" w14:textId="34085DE2" w:rsidR="00903B28" w:rsidRDefault="00E9744E" w:rsidP="00501695">
            <w:pPr>
              <w:jc w:val="center"/>
            </w:pPr>
            <w:r>
              <w:t>29.3</w:t>
            </w:r>
          </w:p>
        </w:tc>
      </w:tr>
      <w:tr w:rsidR="00903B28" w14:paraId="5C4083DA" w14:textId="77777777" w:rsidTr="00CA316A">
        <w:tc>
          <w:tcPr>
            <w:tcW w:w="4508" w:type="dxa"/>
            <w:vAlign w:val="center"/>
          </w:tcPr>
          <w:p w14:paraId="2219AB4D" w14:textId="1DD696F6" w:rsidR="00903B28" w:rsidRDefault="00E71544" w:rsidP="00501695">
            <w:pPr>
              <w:jc w:val="center"/>
            </w:pPr>
            <w:r>
              <w:t>130</w:t>
            </w:r>
          </w:p>
        </w:tc>
        <w:tc>
          <w:tcPr>
            <w:tcW w:w="4508" w:type="dxa"/>
            <w:vAlign w:val="center"/>
          </w:tcPr>
          <w:p w14:paraId="4DCD68F6" w14:textId="6013D2D0" w:rsidR="00903B28" w:rsidRDefault="00E9744E" w:rsidP="00501695">
            <w:pPr>
              <w:jc w:val="center"/>
            </w:pPr>
            <w:r>
              <w:t>29.3</w:t>
            </w:r>
          </w:p>
        </w:tc>
      </w:tr>
      <w:tr w:rsidR="00903B28" w14:paraId="27FB8C35" w14:textId="77777777" w:rsidTr="00CA316A">
        <w:tc>
          <w:tcPr>
            <w:tcW w:w="4508" w:type="dxa"/>
            <w:vAlign w:val="center"/>
          </w:tcPr>
          <w:p w14:paraId="320F1DE9" w14:textId="5F8A18B3" w:rsidR="00903B28" w:rsidRDefault="00E71544" w:rsidP="00501695">
            <w:pPr>
              <w:jc w:val="center"/>
            </w:pPr>
            <w:r>
              <w:t>140</w:t>
            </w:r>
          </w:p>
        </w:tc>
        <w:tc>
          <w:tcPr>
            <w:tcW w:w="4508" w:type="dxa"/>
            <w:vAlign w:val="center"/>
          </w:tcPr>
          <w:p w14:paraId="08FB33B6" w14:textId="19458654" w:rsidR="00903B28" w:rsidRDefault="00E9744E" w:rsidP="00501695">
            <w:pPr>
              <w:jc w:val="center"/>
            </w:pPr>
            <w:r>
              <w:t>29.3</w:t>
            </w:r>
          </w:p>
        </w:tc>
      </w:tr>
      <w:tr w:rsidR="00903B28" w14:paraId="370A0E00" w14:textId="77777777" w:rsidTr="00CA316A">
        <w:tc>
          <w:tcPr>
            <w:tcW w:w="4508" w:type="dxa"/>
            <w:vAlign w:val="center"/>
          </w:tcPr>
          <w:p w14:paraId="783EA4D8" w14:textId="4E7D6D4E" w:rsidR="00903B28" w:rsidRDefault="00E71544" w:rsidP="00501695">
            <w:pPr>
              <w:jc w:val="center"/>
            </w:pPr>
            <w:r>
              <w:lastRenderedPageBreak/>
              <w:t>150</w:t>
            </w:r>
          </w:p>
        </w:tc>
        <w:tc>
          <w:tcPr>
            <w:tcW w:w="4508" w:type="dxa"/>
            <w:vAlign w:val="center"/>
          </w:tcPr>
          <w:p w14:paraId="1646D946" w14:textId="0DC21D8E" w:rsidR="00903B28" w:rsidRDefault="00E9744E" w:rsidP="00501695">
            <w:pPr>
              <w:jc w:val="center"/>
            </w:pPr>
            <w:r>
              <w:t>29.3</w:t>
            </w:r>
          </w:p>
        </w:tc>
      </w:tr>
      <w:tr w:rsidR="00903B28" w14:paraId="60666F07" w14:textId="77777777" w:rsidTr="00CA316A">
        <w:tc>
          <w:tcPr>
            <w:tcW w:w="4508" w:type="dxa"/>
            <w:vAlign w:val="center"/>
          </w:tcPr>
          <w:p w14:paraId="17C7D8FD" w14:textId="0F886208" w:rsidR="00903B28" w:rsidRDefault="00E71544" w:rsidP="00501695">
            <w:pPr>
              <w:jc w:val="center"/>
            </w:pPr>
            <w:r>
              <w:t>160</w:t>
            </w:r>
          </w:p>
        </w:tc>
        <w:tc>
          <w:tcPr>
            <w:tcW w:w="4508" w:type="dxa"/>
            <w:vAlign w:val="center"/>
          </w:tcPr>
          <w:p w14:paraId="68DC2438" w14:textId="0D251741" w:rsidR="00903B28" w:rsidRDefault="00E9744E" w:rsidP="00501695">
            <w:pPr>
              <w:jc w:val="center"/>
            </w:pPr>
            <w:r>
              <w:t>29.3</w:t>
            </w:r>
          </w:p>
        </w:tc>
      </w:tr>
      <w:tr w:rsidR="00903B28" w14:paraId="0EE32C96" w14:textId="77777777" w:rsidTr="00CA316A">
        <w:tc>
          <w:tcPr>
            <w:tcW w:w="4508" w:type="dxa"/>
            <w:vAlign w:val="center"/>
          </w:tcPr>
          <w:p w14:paraId="54BE54F4" w14:textId="18442BAD" w:rsidR="00903B28" w:rsidRDefault="00E71544" w:rsidP="00501695">
            <w:pPr>
              <w:jc w:val="center"/>
            </w:pPr>
            <w:r>
              <w:t>170</w:t>
            </w:r>
          </w:p>
        </w:tc>
        <w:tc>
          <w:tcPr>
            <w:tcW w:w="4508" w:type="dxa"/>
            <w:vAlign w:val="center"/>
          </w:tcPr>
          <w:p w14:paraId="24CE06AF" w14:textId="0EA0FDCE" w:rsidR="00903B28" w:rsidRDefault="00E9744E" w:rsidP="00501695">
            <w:pPr>
              <w:jc w:val="center"/>
            </w:pPr>
            <w:r>
              <w:t>29.3</w:t>
            </w:r>
          </w:p>
        </w:tc>
      </w:tr>
      <w:tr w:rsidR="00903B28" w14:paraId="79373A4C" w14:textId="77777777" w:rsidTr="00CA316A">
        <w:tc>
          <w:tcPr>
            <w:tcW w:w="4508" w:type="dxa"/>
            <w:vAlign w:val="center"/>
          </w:tcPr>
          <w:p w14:paraId="3C323522" w14:textId="60BE5DF2" w:rsidR="00903B28" w:rsidRDefault="00E71544" w:rsidP="00501695">
            <w:pPr>
              <w:jc w:val="center"/>
            </w:pPr>
            <w:r>
              <w:t>180</w:t>
            </w:r>
          </w:p>
        </w:tc>
        <w:tc>
          <w:tcPr>
            <w:tcW w:w="4508" w:type="dxa"/>
            <w:vAlign w:val="center"/>
          </w:tcPr>
          <w:p w14:paraId="6D2D2D7E" w14:textId="3E084702" w:rsidR="00903B28" w:rsidRDefault="00E9744E" w:rsidP="00501695">
            <w:pPr>
              <w:jc w:val="center"/>
            </w:pPr>
            <w:r>
              <w:t>29.3</w:t>
            </w:r>
          </w:p>
        </w:tc>
      </w:tr>
      <w:tr w:rsidR="00903B28" w14:paraId="6D43944F" w14:textId="77777777" w:rsidTr="00CA316A">
        <w:tc>
          <w:tcPr>
            <w:tcW w:w="4508" w:type="dxa"/>
            <w:vAlign w:val="center"/>
          </w:tcPr>
          <w:p w14:paraId="56C47BCE" w14:textId="1F912F38" w:rsidR="00903B28" w:rsidRDefault="00E71544" w:rsidP="00501695">
            <w:pPr>
              <w:jc w:val="center"/>
            </w:pPr>
            <w:r>
              <w:t>190</w:t>
            </w:r>
          </w:p>
        </w:tc>
        <w:tc>
          <w:tcPr>
            <w:tcW w:w="4508" w:type="dxa"/>
            <w:vAlign w:val="center"/>
          </w:tcPr>
          <w:p w14:paraId="4ACE73F6" w14:textId="21B2AF8A" w:rsidR="00903B28" w:rsidRDefault="00C66393" w:rsidP="00501695">
            <w:pPr>
              <w:jc w:val="center"/>
            </w:pPr>
            <w:r>
              <w:t>29.3</w:t>
            </w:r>
          </w:p>
        </w:tc>
      </w:tr>
      <w:tr w:rsidR="00903B28" w14:paraId="01BA6654" w14:textId="77777777" w:rsidTr="00CA316A">
        <w:tc>
          <w:tcPr>
            <w:tcW w:w="4508" w:type="dxa"/>
            <w:vAlign w:val="center"/>
          </w:tcPr>
          <w:p w14:paraId="549D82C6" w14:textId="6C8B5C1E" w:rsidR="00903B28" w:rsidRDefault="00E71544" w:rsidP="00501695">
            <w:pPr>
              <w:jc w:val="center"/>
            </w:pPr>
            <w:r>
              <w:t>200</w:t>
            </w:r>
          </w:p>
        </w:tc>
        <w:tc>
          <w:tcPr>
            <w:tcW w:w="4508" w:type="dxa"/>
            <w:vAlign w:val="center"/>
          </w:tcPr>
          <w:p w14:paraId="39AECB4F" w14:textId="17A02ADA" w:rsidR="00903B28" w:rsidRDefault="00C66393" w:rsidP="00501695">
            <w:pPr>
              <w:jc w:val="center"/>
            </w:pPr>
            <w:r>
              <w:t>29.1</w:t>
            </w:r>
          </w:p>
        </w:tc>
      </w:tr>
      <w:tr w:rsidR="00903B28" w14:paraId="5708C75B" w14:textId="77777777" w:rsidTr="00CA316A">
        <w:tc>
          <w:tcPr>
            <w:tcW w:w="4508" w:type="dxa"/>
            <w:vAlign w:val="center"/>
          </w:tcPr>
          <w:p w14:paraId="66F442B6" w14:textId="579D10E9" w:rsidR="00903B28" w:rsidRDefault="00E71544" w:rsidP="00501695">
            <w:pPr>
              <w:jc w:val="center"/>
            </w:pPr>
            <w:r>
              <w:t>210</w:t>
            </w:r>
          </w:p>
        </w:tc>
        <w:tc>
          <w:tcPr>
            <w:tcW w:w="4508" w:type="dxa"/>
            <w:vAlign w:val="center"/>
          </w:tcPr>
          <w:p w14:paraId="43B021AD" w14:textId="027A17A1" w:rsidR="00903B28" w:rsidRDefault="00C66393" w:rsidP="00501695">
            <w:pPr>
              <w:jc w:val="center"/>
            </w:pPr>
            <w:r>
              <w:t>29.1</w:t>
            </w:r>
          </w:p>
        </w:tc>
      </w:tr>
      <w:tr w:rsidR="00903B28" w14:paraId="0DE5E7FA" w14:textId="77777777" w:rsidTr="00CA316A">
        <w:tc>
          <w:tcPr>
            <w:tcW w:w="4508" w:type="dxa"/>
            <w:vAlign w:val="center"/>
          </w:tcPr>
          <w:p w14:paraId="06D4E247" w14:textId="7DBB16F3" w:rsidR="00903B28" w:rsidRDefault="00E71544" w:rsidP="00501695">
            <w:pPr>
              <w:jc w:val="center"/>
            </w:pPr>
            <w:r>
              <w:t>220</w:t>
            </w:r>
          </w:p>
        </w:tc>
        <w:tc>
          <w:tcPr>
            <w:tcW w:w="4508" w:type="dxa"/>
            <w:vAlign w:val="center"/>
          </w:tcPr>
          <w:p w14:paraId="2FF966B5" w14:textId="1EDEAA1D" w:rsidR="00903B28" w:rsidRDefault="00C66393" w:rsidP="00501695">
            <w:pPr>
              <w:jc w:val="center"/>
            </w:pPr>
            <w:r>
              <w:t>29.1</w:t>
            </w:r>
          </w:p>
        </w:tc>
      </w:tr>
      <w:tr w:rsidR="00903B28" w14:paraId="4415EC00" w14:textId="77777777" w:rsidTr="00CA316A">
        <w:tc>
          <w:tcPr>
            <w:tcW w:w="4508" w:type="dxa"/>
            <w:vAlign w:val="center"/>
          </w:tcPr>
          <w:p w14:paraId="48011A77" w14:textId="1C8012BD" w:rsidR="00903B28" w:rsidRDefault="00E71544" w:rsidP="00501695">
            <w:pPr>
              <w:jc w:val="center"/>
            </w:pPr>
            <w:r>
              <w:t>230</w:t>
            </w:r>
          </w:p>
        </w:tc>
        <w:tc>
          <w:tcPr>
            <w:tcW w:w="4508" w:type="dxa"/>
            <w:vAlign w:val="center"/>
          </w:tcPr>
          <w:p w14:paraId="6D612D5B" w14:textId="61853223" w:rsidR="00903B28" w:rsidRDefault="00C66393" w:rsidP="00501695">
            <w:pPr>
              <w:jc w:val="center"/>
            </w:pPr>
            <w:r>
              <w:t>29.1</w:t>
            </w:r>
          </w:p>
        </w:tc>
      </w:tr>
      <w:tr w:rsidR="00903B28" w14:paraId="77C558B0" w14:textId="77777777" w:rsidTr="00CA316A">
        <w:tc>
          <w:tcPr>
            <w:tcW w:w="4508" w:type="dxa"/>
            <w:vAlign w:val="center"/>
          </w:tcPr>
          <w:p w14:paraId="180BA43A" w14:textId="494F6315" w:rsidR="00903B28" w:rsidRDefault="00E71544" w:rsidP="00501695">
            <w:pPr>
              <w:jc w:val="center"/>
            </w:pPr>
            <w:r>
              <w:t>240</w:t>
            </w:r>
          </w:p>
        </w:tc>
        <w:tc>
          <w:tcPr>
            <w:tcW w:w="4508" w:type="dxa"/>
            <w:vAlign w:val="center"/>
          </w:tcPr>
          <w:p w14:paraId="11A811F3" w14:textId="12575A7F" w:rsidR="00903B28" w:rsidRDefault="00C66393" w:rsidP="00501695">
            <w:pPr>
              <w:jc w:val="center"/>
            </w:pPr>
            <w:r>
              <w:t>29.1</w:t>
            </w:r>
          </w:p>
        </w:tc>
      </w:tr>
      <w:tr w:rsidR="00903B28" w14:paraId="5DF3BF15" w14:textId="77777777" w:rsidTr="00CA316A">
        <w:tc>
          <w:tcPr>
            <w:tcW w:w="4508" w:type="dxa"/>
            <w:vAlign w:val="center"/>
          </w:tcPr>
          <w:p w14:paraId="68E847BA" w14:textId="19B88888" w:rsidR="00903B28" w:rsidRDefault="00E71544" w:rsidP="00501695">
            <w:pPr>
              <w:jc w:val="center"/>
            </w:pPr>
            <w:r>
              <w:t>250</w:t>
            </w:r>
          </w:p>
        </w:tc>
        <w:tc>
          <w:tcPr>
            <w:tcW w:w="4508" w:type="dxa"/>
            <w:vAlign w:val="center"/>
          </w:tcPr>
          <w:p w14:paraId="3214AB13" w14:textId="05C106EA" w:rsidR="00903B28" w:rsidRDefault="00C66393" w:rsidP="00501695">
            <w:pPr>
              <w:jc w:val="center"/>
            </w:pPr>
            <w:r>
              <w:t>29.0</w:t>
            </w:r>
          </w:p>
        </w:tc>
      </w:tr>
      <w:tr w:rsidR="00903B28" w14:paraId="3A2CC1D3" w14:textId="77777777" w:rsidTr="00CA316A">
        <w:tc>
          <w:tcPr>
            <w:tcW w:w="4508" w:type="dxa"/>
            <w:vAlign w:val="center"/>
          </w:tcPr>
          <w:p w14:paraId="6AF677E5" w14:textId="235E7C76" w:rsidR="00903B28" w:rsidRDefault="00E71544" w:rsidP="00501695">
            <w:pPr>
              <w:jc w:val="center"/>
            </w:pPr>
            <w:r>
              <w:t>260</w:t>
            </w:r>
          </w:p>
        </w:tc>
        <w:tc>
          <w:tcPr>
            <w:tcW w:w="4508" w:type="dxa"/>
            <w:vAlign w:val="center"/>
          </w:tcPr>
          <w:p w14:paraId="0C628248" w14:textId="2A14015F" w:rsidR="00903B28" w:rsidRDefault="00C66393" w:rsidP="00501695">
            <w:pPr>
              <w:jc w:val="center"/>
            </w:pPr>
            <w:r>
              <w:t>29.0</w:t>
            </w:r>
          </w:p>
        </w:tc>
      </w:tr>
      <w:tr w:rsidR="00903B28" w14:paraId="1B93FD58" w14:textId="77777777" w:rsidTr="00CA316A">
        <w:tc>
          <w:tcPr>
            <w:tcW w:w="4508" w:type="dxa"/>
            <w:vAlign w:val="center"/>
          </w:tcPr>
          <w:p w14:paraId="621481EF" w14:textId="423DFBA4" w:rsidR="00903B28" w:rsidRDefault="00E71544" w:rsidP="00501695">
            <w:pPr>
              <w:jc w:val="center"/>
            </w:pPr>
            <w:r>
              <w:t>270</w:t>
            </w:r>
          </w:p>
        </w:tc>
        <w:tc>
          <w:tcPr>
            <w:tcW w:w="4508" w:type="dxa"/>
            <w:vAlign w:val="center"/>
          </w:tcPr>
          <w:p w14:paraId="47C99633" w14:textId="6CD99293" w:rsidR="00903B28" w:rsidRDefault="008B44DA" w:rsidP="00501695">
            <w:pPr>
              <w:jc w:val="center"/>
            </w:pPr>
            <w:r>
              <w:t>29.0</w:t>
            </w:r>
          </w:p>
        </w:tc>
      </w:tr>
      <w:tr w:rsidR="00903B28" w14:paraId="1194AC13" w14:textId="77777777" w:rsidTr="00CA316A">
        <w:tc>
          <w:tcPr>
            <w:tcW w:w="4508" w:type="dxa"/>
            <w:vAlign w:val="center"/>
          </w:tcPr>
          <w:p w14:paraId="176AD224" w14:textId="1E0F411F" w:rsidR="00903B28" w:rsidRDefault="00E71544" w:rsidP="00501695">
            <w:pPr>
              <w:jc w:val="center"/>
            </w:pPr>
            <w:r>
              <w:t>280</w:t>
            </w:r>
          </w:p>
        </w:tc>
        <w:tc>
          <w:tcPr>
            <w:tcW w:w="4508" w:type="dxa"/>
            <w:vAlign w:val="center"/>
          </w:tcPr>
          <w:p w14:paraId="780C7941" w14:textId="71D913DA" w:rsidR="00903B28" w:rsidRDefault="008B44DA" w:rsidP="00501695">
            <w:pPr>
              <w:jc w:val="center"/>
            </w:pPr>
            <w:r>
              <w:t>29.0</w:t>
            </w:r>
          </w:p>
        </w:tc>
      </w:tr>
      <w:tr w:rsidR="00903B28" w14:paraId="4D7D3953" w14:textId="77777777" w:rsidTr="00CA316A">
        <w:tc>
          <w:tcPr>
            <w:tcW w:w="4508" w:type="dxa"/>
            <w:vAlign w:val="center"/>
          </w:tcPr>
          <w:p w14:paraId="0F9A1951" w14:textId="3AE02C69" w:rsidR="00903B28" w:rsidRDefault="00E71544" w:rsidP="00501695">
            <w:pPr>
              <w:jc w:val="center"/>
            </w:pPr>
            <w:r>
              <w:t>290</w:t>
            </w:r>
          </w:p>
        </w:tc>
        <w:tc>
          <w:tcPr>
            <w:tcW w:w="4508" w:type="dxa"/>
            <w:vAlign w:val="center"/>
          </w:tcPr>
          <w:p w14:paraId="25C9E5AF" w14:textId="2FDB752D" w:rsidR="00903B28" w:rsidRDefault="008B44DA" w:rsidP="00501695">
            <w:pPr>
              <w:jc w:val="center"/>
            </w:pPr>
            <w:r>
              <w:t>29.0</w:t>
            </w:r>
          </w:p>
        </w:tc>
      </w:tr>
      <w:tr w:rsidR="00903B28" w14:paraId="2A5203AA" w14:textId="77777777" w:rsidTr="00CA316A">
        <w:tc>
          <w:tcPr>
            <w:tcW w:w="4508" w:type="dxa"/>
            <w:vAlign w:val="center"/>
          </w:tcPr>
          <w:p w14:paraId="580CFB52" w14:textId="6CEFB44D" w:rsidR="00903B28" w:rsidRDefault="00E71544" w:rsidP="00501695">
            <w:pPr>
              <w:jc w:val="center"/>
            </w:pPr>
            <w:r>
              <w:t>300</w:t>
            </w:r>
          </w:p>
        </w:tc>
        <w:tc>
          <w:tcPr>
            <w:tcW w:w="4508" w:type="dxa"/>
            <w:vAlign w:val="center"/>
          </w:tcPr>
          <w:p w14:paraId="05124E49" w14:textId="112B173E" w:rsidR="00903B28" w:rsidRDefault="008B44DA" w:rsidP="00501695">
            <w:pPr>
              <w:jc w:val="center"/>
            </w:pPr>
            <w:r>
              <w:t>29.0</w:t>
            </w:r>
          </w:p>
        </w:tc>
      </w:tr>
      <w:tr w:rsidR="00903B28" w14:paraId="5FB7BFBC" w14:textId="77777777" w:rsidTr="00CA316A">
        <w:tc>
          <w:tcPr>
            <w:tcW w:w="4508" w:type="dxa"/>
            <w:vAlign w:val="center"/>
          </w:tcPr>
          <w:p w14:paraId="27634CA1" w14:textId="68D588E8" w:rsidR="00903B28" w:rsidRDefault="00E71544" w:rsidP="00501695">
            <w:pPr>
              <w:jc w:val="center"/>
            </w:pPr>
            <w:r>
              <w:t>310</w:t>
            </w:r>
          </w:p>
        </w:tc>
        <w:tc>
          <w:tcPr>
            <w:tcW w:w="4508" w:type="dxa"/>
            <w:vAlign w:val="center"/>
          </w:tcPr>
          <w:p w14:paraId="277F74FC" w14:textId="3D275B79" w:rsidR="00903B28" w:rsidRDefault="008B44DA" w:rsidP="00501695">
            <w:pPr>
              <w:jc w:val="center"/>
            </w:pPr>
            <w:r>
              <w:t>29.0</w:t>
            </w:r>
          </w:p>
        </w:tc>
      </w:tr>
      <w:tr w:rsidR="00903B28" w14:paraId="03E37614" w14:textId="77777777" w:rsidTr="00CA316A">
        <w:tc>
          <w:tcPr>
            <w:tcW w:w="4508" w:type="dxa"/>
            <w:vAlign w:val="center"/>
          </w:tcPr>
          <w:p w14:paraId="2743877C" w14:textId="6635EA67" w:rsidR="00903B28" w:rsidRDefault="00E71544" w:rsidP="00501695">
            <w:pPr>
              <w:jc w:val="center"/>
            </w:pPr>
            <w:r>
              <w:t>320</w:t>
            </w:r>
          </w:p>
        </w:tc>
        <w:tc>
          <w:tcPr>
            <w:tcW w:w="4508" w:type="dxa"/>
            <w:vAlign w:val="center"/>
          </w:tcPr>
          <w:p w14:paraId="64B16102" w14:textId="29ED0268" w:rsidR="00903B28" w:rsidRDefault="008B44DA" w:rsidP="00501695">
            <w:pPr>
              <w:jc w:val="center"/>
            </w:pPr>
            <w:r>
              <w:t>29.0</w:t>
            </w:r>
          </w:p>
        </w:tc>
      </w:tr>
      <w:tr w:rsidR="00903B28" w14:paraId="1A8BD785" w14:textId="77777777" w:rsidTr="00CA316A">
        <w:tc>
          <w:tcPr>
            <w:tcW w:w="4508" w:type="dxa"/>
            <w:vAlign w:val="center"/>
          </w:tcPr>
          <w:p w14:paraId="48358367" w14:textId="3567077E" w:rsidR="00903B28" w:rsidRDefault="00E71544" w:rsidP="00501695">
            <w:pPr>
              <w:jc w:val="center"/>
            </w:pPr>
            <w:r>
              <w:t>330</w:t>
            </w:r>
          </w:p>
        </w:tc>
        <w:tc>
          <w:tcPr>
            <w:tcW w:w="4508" w:type="dxa"/>
            <w:vAlign w:val="center"/>
          </w:tcPr>
          <w:p w14:paraId="47FEF1B7" w14:textId="2FA6C4DF" w:rsidR="00903B28" w:rsidRDefault="008B44DA" w:rsidP="00501695">
            <w:pPr>
              <w:jc w:val="center"/>
            </w:pPr>
            <w:r>
              <w:t>28.8</w:t>
            </w:r>
          </w:p>
        </w:tc>
      </w:tr>
      <w:tr w:rsidR="00903B28" w14:paraId="5547F78F" w14:textId="77777777" w:rsidTr="00CA316A">
        <w:tc>
          <w:tcPr>
            <w:tcW w:w="4508" w:type="dxa"/>
            <w:vAlign w:val="center"/>
          </w:tcPr>
          <w:p w14:paraId="01D7BB39" w14:textId="4EC8FAFE" w:rsidR="00903B28" w:rsidRDefault="00E71544" w:rsidP="00501695">
            <w:pPr>
              <w:jc w:val="center"/>
            </w:pPr>
            <w:r>
              <w:t>340</w:t>
            </w:r>
          </w:p>
        </w:tc>
        <w:tc>
          <w:tcPr>
            <w:tcW w:w="4508" w:type="dxa"/>
            <w:vAlign w:val="center"/>
          </w:tcPr>
          <w:p w14:paraId="4C362C22" w14:textId="26C56BD3" w:rsidR="00903B28" w:rsidRDefault="008B44DA" w:rsidP="00501695">
            <w:pPr>
              <w:jc w:val="center"/>
            </w:pPr>
            <w:r>
              <w:t>28.8</w:t>
            </w:r>
          </w:p>
        </w:tc>
      </w:tr>
      <w:tr w:rsidR="00903B28" w14:paraId="2BC25057" w14:textId="77777777" w:rsidTr="00CA316A">
        <w:tc>
          <w:tcPr>
            <w:tcW w:w="4508" w:type="dxa"/>
            <w:vAlign w:val="center"/>
          </w:tcPr>
          <w:p w14:paraId="44F1064F" w14:textId="03EC46E6" w:rsidR="00903B28" w:rsidRDefault="00E71544" w:rsidP="00501695">
            <w:pPr>
              <w:jc w:val="center"/>
            </w:pPr>
            <w:r>
              <w:t>350</w:t>
            </w:r>
          </w:p>
        </w:tc>
        <w:tc>
          <w:tcPr>
            <w:tcW w:w="4508" w:type="dxa"/>
            <w:vAlign w:val="center"/>
          </w:tcPr>
          <w:p w14:paraId="6D8BEAF9" w14:textId="1048EF00" w:rsidR="00903B28" w:rsidRDefault="008B44DA" w:rsidP="00501695">
            <w:pPr>
              <w:jc w:val="center"/>
            </w:pPr>
            <w:r>
              <w:t>28.7</w:t>
            </w:r>
          </w:p>
        </w:tc>
      </w:tr>
    </w:tbl>
    <w:p w14:paraId="45E04AD3" w14:textId="77777777" w:rsidR="00B93C08" w:rsidRDefault="00B93C08" w:rsidP="000F1D09">
      <w:pPr>
        <w:jc w:val="both"/>
      </w:pPr>
    </w:p>
    <w:p w14:paraId="04706783" w14:textId="114D9FE2" w:rsidR="008D0E8F" w:rsidRDefault="008D0E8F" w:rsidP="000F1D09">
      <w:pPr>
        <w:jc w:val="both"/>
      </w:pPr>
      <w:r>
        <w:t xml:space="preserve">The maximum temperature was </w:t>
      </w:r>
      <w:r w:rsidR="00DD5C60">
        <w:t>29.5°C</w:t>
      </w:r>
    </w:p>
    <w:p w14:paraId="2C047F19" w14:textId="29BB7618" w:rsidR="00F044B1" w:rsidRDefault="009B7D51" w:rsidP="000F1D09">
      <w:pPr>
        <w:jc w:val="both"/>
      </w:pPr>
      <w:r>
        <w:t>Using the</w:t>
      </w:r>
      <w:r w:rsidR="003B41FE">
        <w:t xml:space="preserve"> temperature change and mass of the metal</w:t>
      </w:r>
      <w:r w:rsidR="00DD5C60">
        <w:t xml:space="preserve"> and</w:t>
      </w:r>
      <w:r w:rsidR="003B41FE">
        <w:t xml:space="preserve"> water the specific heat capacity of the </w:t>
      </w:r>
      <w:r w:rsidR="005C74F0">
        <w:t xml:space="preserve">metal can </w:t>
      </w:r>
      <w:r w:rsidR="006135BF">
        <w:t xml:space="preserve">be calculated. </w:t>
      </w:r>
      <w:r w:rsidR="00D7504C">
        <w:t>Those results can be seen below:</w:t>
      </w:r>
    </w:p>
    <w:p w14:paraId="79CEF0EC" w14:textId="4A6BA706" w:rsidR="0075396C" w:rsidRPr="0075396C" w:rsidRDefault="0075396C" w:rsidP="000F1D09">
      <w:pPr>
        <w:pStyle w:val="Caption"/>
        <w:keepNext/>
        <w:jc w:val="center"/>
        <w:rPr>
          <w:b/>
          <w:bCs/>
          <w:i w:val="0"/>
          <w:iCs w:val="0"/>
        </w:rPr>
      </w:pPr>
      <w:bookmarkStart w:id="13" w:name="_Toc197068517"/>
      <w:r w:rsidRPr="0075396C">
        <w:rPr>
          <w:b/>
          <w:bCs/>
          <w:i w:val="0"/>
          <w:iCs w:val="0"/>
        </w:rPr>
        <w:t xml:space="preserve">Table </w:t>
      </w:r>
      <w:r w:rsidRPr="0075396C">
        <w:rPr>
          <w:b/>
          <w:bCs/>
          <w:i w:val="0"/>
          <w:iCs w:val="0"/>
        </w:rPr>
        <w:fldChar w:fldCharType="begin"/>
      </w:r>
      <w:r w:rsidRPr="0075396C">
        <w:rPr>
          <w:b/>
          <w:bCs/>
          <w:i w:val="0"/>
          <w:iCs w:val="0"/>
        </w:rPr>
        <w:instrText xml:space="preserve"> SEQ Table \* ARABIC </w:instrText>
      </w:r>
      <w:r w:rsidRPr="0075396C">
        <w:rPr>
          <w:b/>
          <w:bCs/>
          <w:i w:val="0"/>
          <w:iCs w:val="0"/>
        </w:rPr>
        <w:fldChar w:fldCharType="separate"/>
      </w:r>
      <w:r w:rsidR="006737C1">
        <w:rPr>
          <w:b/>
          <w:bCs/>
          <w:i w:val="0"/>
          <w:iCs w:val="0"/>
          <w:noProof/>
        </w:rPr>
        <w:t>4</w:t>
      </w:r>
      <w:r w:rsidRPr="0075396C">
        <w:rPr>
          <w:b/>
          <w:bCs/>
          <w:i w:val="0"/>
          <w:iCs w:val="0"/>
        </w:rPr>
        <w:fldChar w:fldCharType="end"/>
      </w:r>
      <w:r>
        <w:rPr>
          <w:b/>
          <w:bCs/>
          <w:i w:val="0"/>
          <w:iCs w:val="0"/>
        </w:rPr>
        <w:t xml:space="preserve"> </w:t>
      </w:r>
      <w:r w:rsidR="0016582F">
        <w:rPr>
          <w:b/>
          <w:bCs/>
          <w:i w:val="0"/>
          <w:iCs w:val="0"/>
        </w:rPr>
        <w:t>–</w:t>
      </w:r>
      <w:r>
        <w:rPr>
          <w:b/>
          <w:bCs/>
          <w:i w:val="0"/>
          <w:iCs w:val="0"/>
        </w:rPr>
        <w:t xml:space="preserve"> </w:t>
      </w:r>
      <w:r w:rsidR="0016582F">
        <w:rPr>
          <w:b/>
          <w:bCs/>
          <w:i w:val="0"/>
          <w:iCs w:val="0"/>
        </w:rPr>
        <w:t>Temperature</w:t>
      </w:r>
      <w:r w:rsidR="00474CC8">
        <w:rPr>
          <w:b/>
          <w:bCs/>
          <w:i w:val="0"/>
          <w:iCs w:val="0"/>
        </w:rPr>
        <w:t xml:space="preserve"> C</w:t>
      </w:r>
      <w:r w:rsidR="0016582F">
        <w:rPr>
          <w:b/>
          <w:bCs/>
          <w:i w:val="0"/>
          <w:iCs w:val="0"/>
        </w:rPr>
        <w:t>hange of the Metal and Water</w:t>
      </w:r>
      <w:bookmarkEnd w:id="13"/>
    </w:p>
    <w:tbl>
      <w:tblPr>
        <w:tblStyle w:val="TableGrid"/>
        <w:tblW w:w="0" w:type="auto"/>
        <w:tblLook w:val="04A0" w:firstRow="1" w:lastRow="0" w:firstColumn="1" w:lastColumn="0" w:noHBand="0" w:noVBand="1"/>
      </w:tblPr>
      <w:tblGrid>
        <w:gridCol w:w="2254"/>
        <w:gridCol w:w="2254"/>
        <w:gridCol w:w="2254"/>
        <w:gridCol w:w="2254"/>
      </w:tblGrid>
      <w:tr w:rsidR="002C29E6" w14:paraId="2B4F7E13" w14:textId="77777777" w:rsidTr="00802623">
        <w:tc>
          <w:tcPr>
            <w:tcW w:w="2254" w:type="dxa"/>
            <w:shd w:val="clear" w:color="auto" w:fill="D9F2D0" w:themeFill="accent6" w:themeFillTint="33"/>
            <w:vAlign w:val="center"/>
          </w:tcPr>
          <w:p w14:paraId="7760A459" w14:textId="77777777" w:rsidR="002C29E6" w:rsidRDefault="002C29E6" w:rsidP="000F1D09">
            <w:pPr>
              <w:jc w:val="both"/>
            </w:pPr>
          </w:p>
        </w:tc>
        <w:tc>
          <w:tcPr>
            <w:tcW w:w="2254" w:type="dxa"/>
            <w:shd w:val="clear" w:color="auto" w:fill="D9F2D0" w:themeFill="accent6" w:themeFillTint="33"/>
            <w:vAlign w:val="center"/>
          </w:tcPr>
          <w:p w14:paraId="518DDD32" w14:textId="3C0C7FCE" w:rsidR="002C29E6" w:rsidRDefault="002C29E6" w:rsidP="00501695">
            <w:pPr>
              <w:jc w:val="center"/>
            </w:pPr>
            <w:r>
              <w:t>Temperat</w:t>
            </w:r>
            <w:r w:rsidR="00474CC8">
              <w:t>ure at</w:t>
            </w:r>
            <w:r>
              <w:t xml:space="preserve"> </w:t>
            </w:r>
            <w:r w:rsidR="00474CC8">
              <w:t>S</w:t>
            </w:r>
            <w:r>
              <w:t>tart</w:t>
            </w:r>
            <w:r w:rsidR="00802623">
              <w:t xml:space="preserve"> (°C)</w:t>
            </w:r>
          </w:p>
        </w:tc>
        <w:tc>
          <w:tcPr>
            <w:tcW w:w="2254" w:type="dxa"/>
            <w:shd w:val="clear" w:color="auto" w:fill="D9F2D0" w:themeFill="accent6" w:themeFillTint="33"/>
            <w:vAlign w:val="center"/>
          </w:tcPr>
          <w:p w14:paraId="4A6BB289" w14:textId="610C0F76" w:rsidR="002C29E6" w:rsidRDefault="00802623" w:rsidP="00501695">
            <w:pPr>
              <w:jc w:val="center"/>
            </w:pPr>
            <w:r>
              <w:t>Mass</w:t>
            </w:r>
            <w:r w:rsidR="00D5384E">
              <w:t xml:space="preserve"> (g)</w:t>
            </w:r>
          </w:p>
        </w:tc>
        <w:tc>
          <w:tcPr>
            <w:tcW w:w="2254" w:type="dxa"/>
            <w:shd w:val="clear" w:color="auto" w:fill="D9F2D0" w:themeFill="accent6" w:themeFillTint="33"/>
            <w:vAlign w:val="center"/>
          </w:tcPr>
          <w:p w14:paraId="20AD16C6" w14:textId="301C57AE" w:rsidR="002C29E6" w:rsidRDefault="00802623" w:rsidP="00501695">
            <w:pPr>
              <w:jc w:val="center"/>
            </w:pPr>
            <w:r>
              <w:t>Temperature Change</w:t>
            </w:r>
            <w:r w:rsidR="00D5384E">
              <w:t xml:space="preserve"> (°C)</w:t>
            </w:r>
          </w:p>
        </w:tc>
      </w:tr>
      <w:tr w:rsidR="002C29E6" w14:paraId="7147C17E" w14:textId="77777777" w:rsidTr="00802623">
        <w:tc>
          <w:tcPr>
            <w:tcW w:w="2254" w:type="dxa"/>
            <w:shd w:val="clear" w:color="auto" w:fill="D9F2D0" w:themeFill="accent6" w:themeFillTint="33"/>
            <w:vAlign w:val="center"/>
          </w:tcPr>
          <w:p w14:paraId="23A47812" w14:textId="5A11E654" w:rsidR="002C29E6" w:rsidRDefault="002C29E6" w:rsidP="000F1D09">
            <w:pPr>
              <w:jc w:val="both"/>
            </w:pPr>
            <w:r>
              <w:t>Metal</w:t>
            </w:r>
          </w:p>
        </w:tc>
        <w:tc>
          <w:tcPr>
            <w:tcW w:w="2254" w:type="dxa"/>
            <w:vAlign w:val="center"/>
          </w:tcPr>
          <w:p w14:paraId="779F03DB" w14:textId="3644E344" w:rsidR="002C29E6" w:rsidRDefault="00D5384E" w:rsidP="00501695">
            <w:pPr>
              <w:jc w:val="center"/>
            </w:pPr>
            <w:r>
              <w:t>75.0</w:t>
            </w:r>
          </w:p>
        </w:tc>
        <w:tc>
          <w:tcPr>
            <w:tcW w:w="2254" w:type="dxa"/>
            <w:vAlign w:val="center"/>
          </w:tcPr>
          <w:p w14:paraId="2A63E70A" w14:textId="25178701" w:rsidR="002C29E6" w:rsidRDefault="00D5384E" w:rsidP="00501695">
            <w:pPr>
              <w:jc w:val="center"/>
            </w:pPr>
            <w:r>
              <w:t>18.5</w:t>
            </w:r>
          </w:p>
        </w:tc>
        <w:tc>
          <w:tcPr>
            <w:tcW w:w="2254" w:type="dxa"/>
            <w:vAlign w:val="center"/>
          </w:tcPr>
          <w:p w14:paraId="55A3357C" w14:textId="7AB377F3" w:rsidR="002C29E6" w:rsidRDefault="00326EB9" w:rsidP="00501695">
            <w:pPr>
              <w:jc w:val="center"/>
            </w:pPr>
            <w:r>
              <w:t>-45.5</w:t>
            </w:r>
          </w:p>
        </w:tc>
      </w:tr>
      <w:tr w:rsidR="002C29E6" w14:paraId="0A5A3960" w14:textId="77777777" w:rsidTr="00802623">
        <w:tc>
          <w:tcPr>
            <w:tcW w:w="2254" w:type="dxa"/>
            <w:shd w:val="clear" w:color="auto" w:fill="D9F2D0" w:themeFill="accent6" w:themeFillTint="33"/>
            <w:vAlign w:val="center"/>
          </w:tcPr>
          <w:p w14:paraId="68D6EABE" w14:textId="6EFE2DC9" w:rsidR="002C29E6" w:rsidRDefault="002C29E6" w:rsidP="000F1D09">
            <w:pPr>
              <w:jc w:val="both"/>
            </w:pPr>
            <w:r>
              <w:t>Water</w:t>
            </w:r>
          </w:p>
        </w:tc>
        <w:tc>
          <w:tcPr>
            <w:tcW w:w="2254" w:type="dxa"/>
            <w:vAlign w:val="center"/>
          </w:tcPr>
          <w:p w14:paraId="17F8717D" w14:textId="7BC72E4F" w:rsidR="002C29E6" w:rsidRDefault="00326EB9" w:rsidP="00501695">
            <w:pPr>
              <w:jc w:val="center"/>
            </w:pPr>
            <w:r>
              <w:t>21.7</w:t>
            </w:r>
          </w:p>
        </w:tc>
        <w:tc>
          <w:tcPr>
            <w:tcW w:w="2254" w:type="dxa"/>
            <w:vAlign w:val="center"/>
          </w:tcPr>
          <w:p w14:paraId="3126828E" w14:textId="36C5548E" w:rsidR="002C29E6" w:rsidRDefault="009512C6" w:rsidP="00501695">
            <w:pPr>
              <w:jc w:val="center"/>
            </w:pPr>
            <w:r>
              <w:t>30</w:t>
            </w:r>
          </w:p>
        </w:tc>
        <w:tc>
          <w:tcPr>
            <w:tcW w:w="2254" w:type="dxa"/>
            <w:vAlign w:val="center"/>
          </w:tcPr>
          <w:p w14:paraId="2D6B59A1" w14:textId="3B6A8206" w:rsidR="002C29E6" w:rsidRDefault="009512C6" w:rsidP="00501695">
            <w:pPr>
              <w:jc w:val="center"/>
            </w:pPr>
            <w:r>
              <w:t>7.8</w:t>
            </w:r>
          </w:p>
        </w:tc>
      </w:tr>
    </w:tbl>
    <w:p w14:paraId="6AB77A20" w14:textId="77777777" w:rsidR="00DD5C60" w:rsidRDefault="00DD5C60" w:rsidP="000F1D09">
      <w:pPr>
        <w:jc w:val="both"/>
      </w:pPr>
    </w:p>
    <w:p w14:paraId="40124465" w14:textId="16C150DB" w:rsidR="009512C6" w:rsidRDefault="009512C6" w:rsidP="000F1D09">
      <w:pPr>
        <w:jc w:val="both"/>
      </w:pPr>
      <w:r>
        <w:t>The calorimeter is to be seen as in thermal equilibrium with the water so the temperature change for it is also 7.8 °C.</w:t>
      </w:r>
    </w:p>
    <w:p w14:paraId="04AB6F3C" w14:textId="7A53AFCB" w:rsidR="009512C6" w:rsidRPr="001A3BB1" w:rsidRDefault="00E62BA6" w:rsidP="000F1D09">
      <w:pPr>
        <w:jc w:val="both"/>
      </w:pPr>
      <w:r>
        <w:t>Using m</w:t>
      </w:r>
      <w:r>
        <w:rPr>
          <w:vertAlign w:val="subscript"/>
        </w:rPr>
        <w:t xml:space="preserve"> metal </w:t>
      </w:r>
      <w:r>
        <w:t xml:space="preserve">x </w:t>
      </w:r>
      <w:r w:rsidR="00884799">
        <w:t xml:space="preserve">cp </w:t>
      </w:r>
      <w:r w:rsidR="00884799">
        <w:rPr>
          <w:vertAlign w:val="subscript"/>
        </w:rPr>
        <w:t xml:space="preserve">metal </w:t>
      </w:r>
      <w:r w:rsidR="002A2D8B">
        <w:t>x ΔT</w:t>
      </w:r>
      <w:r w:rsidR="002A2D8B">
        <w:rPr>
          <w:vertAlign w:val="subscript"/>
        </w:rPr>
        <w:t xml:space="preserve"> metal</w:t>
      </w:r>
      <w:r w:rsidR="002A2D8B">
        <w:t xml:space="preserve"> = </w:t>
      </w:r>
      <w:r w:rsidR="00C15EE2">
        <w:t>-(m</w:t>
      </w:r>
      <w:r w:rsidR="00C15EE2">
        <w:rPr>
          <w:vertAlign w:val="subscript"/>
        </w:rPr>
        <w:t xml:space="preserve"> water</w:t>
      </w:r>
      <w:r w:rsidR="00C15EE2">
        <w:t xml:space="preserve"> x cp</w:t>
      </w:r>
      <w:r w:rsidR="00C15EE2">
        <w:rPr>
          <w:vertAlign w:val="subscript"/>
        </w:rPr>
        <w:t xml:space="preserve"> water </w:t>
      </w:r>
      <w:r w:rsidR="00C15EE2">
        <w:t>x ΔT</w:t>
      </w:r>
      <w:r w:rsidR="00C15EE2">
        <w:rPr>
          <w:vertAlign w:val="subscript"/>
        </w:rPr>
        <w:t xml:space="preserve"> water </w:t>
      </w:r>
      <w:r w:rsidR="0035180B">
        <w:t>+ HC</w:t>
      </w:r>
      <w:r w:rsidR="0035180B">
        <w:rPr>
          <w:vertAlign w:val="subscript"/>
        </w:rPr>
        <w:t xml:space="preserve"> calorimeter </w:t>
      </w:r>
      <w:r w:rsidR="0035180B">
        <w:t>x ΔT</w:t>
      </w:r>
      <w:r w:rsidR="001A3BB1">
        <w:rPr>
          <w:vertAlign w:val="subscript"/>
        </w:rPr>
        <w:t xml:space="preserve"> Calorimeter</w:t>
      </w:r>
      <w:r w:rsidR="001A3BB1">
        <w:t xml:space="preserve">) the specific heat capacity of the </w:t>
      </w:r>
      <w:r w:rsidR="00685837">
        <w:t xml:space="preserve">metal can be calculated to be </w:t>
      </w:r>
      <w:r w:rsidR="0075396C">
        <w:t>0.42 J/</w:t>
      </w:r>
      <w:r w:rsidR="0016582F">
        <w:t xml:space="preserve"> </w:t>
      </w:r>
      <w:r w:rsidR="0075396C">
        <w:t>(g °C).</w:t>
      </w:r>
    </w:p>
    <w:p w14:paraId="32C3B709" w14:textId="77777777" w:rsidR="00D7504C" w:rsidRDefault="00D7504C" w:rsidP="000F1D09">
      <w:pPr>
        <w:jc w:val="both"/>
      </w:pPr>
    </w:p>
    <w:p w14:paraId="064D8E4A" w14:textId="4FD0549B" w:rsidR="00F044B1" w:rsidRDefault="00F044B1" w:rsidP="000F1D09">
      <w:pPr>
        <w:pStyle w:val="Heading2"/>
        <w:jc w:val="both"/>
        <w:rPr>
          <w:sz w:val="28"/>
          <w:szCs w:val="28"/>
        </w:rPr>
      </w:pPr>
      <w:bookmarkStart w:id="14" w:name="_Toc197068485"/>
      <w:r>
        <w:rPr>
          <w:sz w:val="28"/>
          <w:szCs w:val="28"/>
        </w:rPr>
        <w:t>2.3 Experiment 3</w:t>
      </w:r>
      <w:bookmarkEnd w:id="14"/>
      <w:r>
        <w:rPr>
          <w:sz w:val="28"/>
          <w:szCs w:val="28"/>
        </w:rPr>
        <w:t xml:space="preserve"> </w:t>
      </w:r>
    </w:p>
    <w:p w14:paraId="7531ED31" w14:textId="71B68DD9" w:rsidR="00F044B1" w:rsidRDefault="001C13B7" w:rsidP="000F1D09">
      <w:pPr>
        <w:jc w:val="both"/>
      </w:pPr>
      <w:r>
        <w:t xml:space="preserve">In this experiment </w:t>
      </w:r>
      <w:r w:rsidR="006D2C8F">
        <w:t>h</w:t>
      </w:r>
      <w:r w:rsidR="00731BE3">
        <w:t>ydrochloric acid</w:t>
      </w:r>
      <w:r w:rsidR="00DE2965">
        <w:t xml:space="preserve"> (HCl)</w:t>
      </w:r>
      <w:r w:rsidR="00431EB3">
        <w:t xml:space="preserve"> and </w:t>
      </w:r>
      <w:r w:rsidR="006D2C8F">
        <w:t>sodium hydroxide</w:t>
      </w:r>
      <w:r w:rsidR="00DE2965">
        <w:t xml:space="preserve"> (NaOH)</w:t>
      </w:r>
      <w:r w:rsidR="00431EB3">
        <w:t xml:space="preserve"> were </w:t>
      </w:r>
      <w:r w:rsidR="003B782E">
        <w:t>mixed</w:t>
      </w:r>
      <w:r w:rsidR="00431EB3">
        <w:t xml:space="preserve"> in the calorimeter to measure the tem</w:t>
      </w:r>
      <w:r w:rsidR="005815FC">
        <w:t>perature change during the reaction to be able to calculate the energy change</w:t>
      </w:r>
      <w:r w:rsidR="003B782E">
        <w:t xml:space="preserve">. </w:t>
      </w:r>
      <w:r w:rsidR="00A904E3">
        <w:t xml:space="preserve">The </w:t>
      </w:r>
      <w:r w:rsidR="0092644D">
        <w:t>information on the reactants used in the</w:t>
      </w:r>
      <w:r w:rsidR="00E002B9">
        <w:t xml:space="preserve"> experiment can be seen below</w:t>
      </w:r>
      <w:r w:rsidR="007E45B8">
        <w:t>:</w:t>
      </w:r>
    </w:p>
    <w:p w14:paraId="4B96196E" w14:textId="10ABEDBE" w:rsidR="006737C1" w:rsidRPr="006737C1" w:rsidRDefault="006737C1" w:rsidP="000F1D09">
      <w:pPr>
        <w:pStyle w:val="Caption"/>
        <w:keepNext/>
        <w:jc w:val="center"/>
        <w:rPr>
          <w:b/>
          <w:bCs/>
          <w:i w:val="0"/>
          <w:iCs w:val="0"/>
        </w:rPr>
      </w:pPr>
      <w:bookmarkStart w:id="15" w:name="_Toc197068518"/>
      <w:r w:rsidRPr="006737C1">
        <w:rPr>
          <w:b/>
          <w:bCs/>
          <w:i w:val="0"/>
          <w:iCs w:val="0"/>
        </w:rPr>
        <w:t xml:space="preserve">Table </w:t>
      </w:r>
      <w:r w:rsidRPr="006737C1">
        <w:rPr>
          <w:b/>
          <w:bCs/>
          <w:i w:val="0"/>
          <w:iCs w:val="0"/>
        </w:rPr>
        <w:fldChar w:fldCharType="begin"/>
      </w:r>
      <w:r w:rsidRPr="006737C1">
        <w:rPr>
          <w:b/>
          <w:bCs/>
          <w:i w:val="0"/>
          <w:iCs w:val="0"/>
        </w:rPr>
        <w:instrText xml:space="preserve"> SEQ Table \* ARABIC </w:instrText>
      </w:r>
      <w:r w:rsidRPr="006737C1">
        <w:rPr>
          <w:b/>
          <w:bCs/>
          <w:i w:val="0"/>
          <w:iCs w:val="0"/>
        </w:rPr>
        <w:fldChar w:fldCharType="separate"/>
      </w:r>
      <w:r w:rsidRPr="006737C1">
        <w:rPr>
          <w:b/>
          <w:bCs/>
          <w:i w:val="0"/>
          <w:iCs w:val="0"/>
          <w:noProof/>
        </w:rPr>
        <w:t>5</w:t>
      </w:r>
      <w:r w:rsidRPr="006737C1">
        <w:rPr>
          <w:b/>
          <w:bCs/>
          <w:i w:val="0"/>
          <w:iCs w:val="0"/>
        </w:rPr>
        <w:fldChar w:fldCharType="end"/>
      </w:r>
      <w:r>
        <w:rPr>
          <w:b/>
          <w:bCs/>
          <w:i w:val="0"/>
          <w:iCs w:val="0"/>
        </w:rPr>
        <w:t xml:space="preserve"> </w:t>
      </w:r>
      <w:r w:rsidR="0037683D">
        <w:rPr>
          <w:b/>
          <w:bCs/>
          <w:i w:val="0"/>
          <w:iCs w:val="0"/>
        </w:rPr>
        <w:t>–</w:t>
      </w:r>
      <w:r>
        <w:rPr>
          <w:b/>
          <w:bCs/>
          <w:i w:val="0"/>
          <w:iCs w:val="0"/>
        </w:rPr>
        <w:t xml:space="preserve"> </w:t>
      </w:r>
      <w:r w:rsidR="0037683D">
        <w:rPr>
          <w:b/>
          <w:bCs/>
          <w:i w:val="0"/>
          <w:iCs w:val="0"/>
        </w:rPr>
        <w:t>Information on Reactants</w:t>
      </w:r>
      <w:bookmarkEnd w:id="15"/>
    </w:p>
    <w:tbl>
      <w:tblPr>
        <w:tblStyle w:val="TableGrid"/>
        <w:tblW w:w="0" w:type="auto"/>
        <w:tblLook w:val="04A0" w:firstRow="1" w:lastRow="0" w:firstColumn="1" w:lastColumn="0" w:noHBand="0" w:noVBand="1"/>
      </w:tblPr>
      <w:tblGrid>
        <w:gridCol w:w="2254"/>
        <w:gridCol w:w="2254"/>
        <w:gridCol w:w="2254"/>
        <w:gridCol w:w="2254"/>
      </w:tblGrid>
      <w:tr w:rsidR="00FF14F8" w14:paraId="394D6F0D" w14:textId="77777777" w:rsidTr="00FF14F8">
        <w:tc>
          <w:tcPr>
            <w:tcW w:w="2254" w:type="dxa"/>
            <w:shd w:val="clear" w:color="auto" w:fill="D9F2D0" w:themeFill="accent6" w:themeFillTint="33"/>
            <w:vAlign w:val="center"/>
          </w:tcPr>
          <w:p w14:paraId="6F6DBFC4" w14:textId="77777777" w:rsidR="00FF14F8" w:rsidRDefault="00FF14F8" w:rsidP="000F1D09">
            <w:pPr>
              <w:jc w:val="both"/>
            </w:pPr>
          </w:p>
        </w:tc>
        <w:tc>
          <w:tcPr>
            <w:tcW w:w="2254" w:type="dxa"/>
            <w:shd w:val="clear" w:color="auto" w:fill="D9F2D0" w:themeFill="accent6" w:themeFillTint="33"/>
            <w:vAlign w:val="center"/>
          </w:tcPr>
          <w:p w14:paraId="6062B5AA" w14:textId="49AA6B43" w:rsidR="00FF14F8" w:rsidRDefault="009014F9" w:rsidP="00FE70C3">
            <w:pPr>
              <w:jc w:val="center"/>
            </w:pPr>
            <w:r>
              <w:t>Mass (g)</w:t>
            </w:r>
          </w:p>
        </w:tc>
        <w:tc>
          <w:tcPr>
            <w:tcW w:w="2254" w:type="dxa"/>
            <w:shd w:val="clear" w:color="auto" w:fill="D9F2D0" w:themeFill="accent6" w:themeFillTint="33"/>
            <w:vAlign w:val="center"/>
          </w:tcPr>
          <w:p w14:paraId="45E03783" w14:textId="5EA500A5" w:rsidR="00FF14F8" w:rsidRDefault="009014F9" w:rsidP="00FE70C3">
            <w:pPr>
              <w:jc w:val="center"/>
            </w:pPr>
            <w:r>
              <w:t>Concentration (mol)</w:t>
            </w:r>
          </w:p>
        </w:tc>
        <w:tc>
          <w:tcPr>
            <w:tcW w:w="2254" w:type="dxa"/>
            <w:shd w:val="clear" w:color="auto" w:fill="D9F2D0" w:themeFill="accent6" w:themeFillTint="33"/>
            <w:vAlign w:val="center"/>
          </w:tcPr>
          <w:p w14:paraId="45BE86FD" w14:textId="5EF7C7D1" w:rsidR="00FF14F8" w:rsidRDefault="009014F9" w:rsidP="00FE70C3">
            <w:pPr>
              <w:jc w:val="center"/>
            </w:pPr>
            <w:r>
              <w:t>Number of mols</w:t>
            </w:r>
          </w:p>
        </w:tc>
      </w:tr>
      <w:tr w:rsidR="00FF14F8" w14:paraId="2BB5DB20" w14:textId="77777777" w:rsidTr="00FF14F8">
        <w:tc>
          <w:tcPr>
            <w:tcW w:w="2254" w:type="dxa"/>
            <w:shd w:val="clear" w:color="auto" w:fill="D9F2D0" w:themeFill="accent6" w:themeFillTint="33"/>
            <w:vAlign w:val="center"/>
          </w:tcPr>
          <w:p w14:paraId="6AAA2913" w14:textId="3CA76156" w:rsidR="00FF14F8" w:rsidRDefault="00FF14F8" w:rsidP="000F1D09">
            <w:pPr>
              <w:jc w:val="both"/>
            </w:pPr>
            <w:r>
              <w:t>HCl</w:t>
            </w:r>
          </w:p>
        </w:tc>
        <w:tc>
          <w:tcPr>
            <w:tcW w:w="2254" w:type="dxa"/>
            <w:vAlign w:val="center"/>
          </w:tcPr>
          <w:p w14:paraId="1CF6B890" w14:textId="5D83164C" w:rsidR="00FF14F8" w:rsidRDefault="006737C1" w:rsidP="00FE70C3">
            <w:pPr>
              <w:jc w:val="center"/>
            </w:pPr>
            <w:r>
              <w:t>50</w:t>
            </w:r>
          </w:p>
        </w:tc>
        <w:tc>
          <w:tcPr>
            <w:tcW w:w="2254" w:type="dxa"/>
            <w:vAlign w:val="center"/>
          </w:tcPr>
          <w:p w14:paraId="40132D0D" w14:textId="30554EF8" w:rsidR="00FF14F8" w:rsidRDefault="006737C1" w:rsidP="00FE70C3">
            <w:pPr>
              <w:jc w:val="center"/>
            </w:pPr>
            <w:r>
              <w:t>1</w:t>
            </w:r>
          </w:p>
        </w:tc>
        <w:tc>
          <w:tcPr>
            <w:tcW w:w="2254" w:type="dxa"/>
            <w:vAlign w:val="center"/>
          </w:tcPr>
          <w:p w14:paraId="3AB4232A" w14:textId="242B6884" w:rsidR="00FF14F8" w:rsidRDefault="006737C1" w:rsidP="00FE70C3">
            <w:pPr>
              <w:jc w:val="center"/>
            </w:pPr>
            <w:r>
              <w:t>1.4</w:t>
            </w:r>
          </w:p>
        </w:tc>
      </w:tr>
      <w:tr w:rsidR="00FF14F8" w14:paraId="2727AE5E" w14:textId="77777777" w:rsidTr="00FF14F8">
        <w:tc>
          <w:tcPr>
            <w:tcW w:w="2254" w:type="dxa"/>
            <w:shd w:val="clear" w:color="auto" w:fill="D9F2D0" w:themeFill="accent6" w:themeFillTint="33"/>
            <w:vAlign w:val="center"/>
          </w:tcPr>
          <w:p w14:paraId="7AA41E6F" w14:textId="6F4A3025" w:rsidR="00FF14F8" w:rsidRDefault="00FF14F8" w:rsidP="000F1D09">
            <w:pPr>
              <w:jc w:val="both"/>
            </w:pPr>
            <w:r>
              <w:lastRenderedPageBreak/>
              <w:t>NaOH</w:t>
            </w:r>
          </w:p>
        </w:tc>
        <w:tc>
          <w:tcPr>
            <w:tcW w:w="2254" w:type="dxa"/>
            <w:vAlign w:val="center"/>
          </w:tcPr>
          <w:p w14:paraId="053070EE" w14:textId="2C71966E" w:rsidR="00FF14F8" w:rsidRDefault="006737C1" w:rsidP="00FE70C3">
            <w:pPr>
              <w:jc w:val="center"/>
            </w:pPr>
            <w:r>
              <w:t>52</w:t>
            </w:r>
          </w:p>
        </w:tc>
        <w:tc>
          <w:tcPr>
            <w:tcW w:w="2254" w:type="dxa"/>
            <w:vAlign w:val="center"/>
          </w:tcPr>
          <w:p w14:paraId="2E68FD74" w14:textId="1CA4BD06" w:rsidR="00FF14F8" w:rsidRDefault="006737C1" w:rsidP="00FE70C3">
            <w:pPr>
              <w:jc w:val="center"/>
            </w:pPr>
            <w:r>
              <w:t>1</w:t>
            </w:r>
          </w:p>
        </w:tc>
        <w:tc>
          <w:tcPr>
            <w:tcW w:w="2254" w:type="dxa"/>
            <w:vAlign w:val="center"/>
          </w:tcPr>
          <w:p w14:paraId="0CD01E51" w14:textId="6E354909" w:rsidR="00FF14F8" w:rsidRDefault="006737C1" w:rsidP="00FE70C3">
            <w:pPr>
              <w:jc w:val="center"/>
            </w:pPr>
            <w:r>
              <w:t>1.3</w:t>
            </w:r>
          </w:p>
        </w:tc>
      </w:tr>
    </w:tbl>
    <w:p w14:paraId="390E40CE" w14:textId="77777777" w:rsidR="00252F34" w:rsidRDefault="00252F34" w:rsidP="000F1D09">
      <w:pPr>
        <w:jc w:val="both"/>
      </w:pPr>
    </w:p>
    <w:p w14:paraId="27FAF891" w14:textId="799CA5B4" w:rsidR="00F044B1" w:rsidRDefault="00B826F6" w:rsidP="000F1D09">
      <w:pPr>
        <w:jc w:val="both"/>
      </w:pPr>
      <w:r>
        <w:t xml:space="preserve">The start temperature of both </w:t>
      </w:r>
      <w:r w:rsidR="000F7D26">
        <w:t>reactants was 20.3 °C</w:t>
      </w:r>
      <w:r w:rsidR="00345A57">
        <w:t xml:space="preserve"> and the maximum temperature reached during the reaction was 26.9 °C giving a </w:t>
      </w:r>
      <w:r w:rsidR="003B7FCC">
        <w:t xml:space="preserve">6.3 °C temperature increase. </w:t>
      </w:r>
    </w:p>
    <w:p w14:paraId="3E492A50" w14:textId="473B7B29" w:rsidR="00B05ACB" w:rsidRDefault="00B05ACB" w:rsidP="000F1D09">
      <w:pPr>
        <w:jc w:val="both"/>
      </w:pPr>
      <w:r>
        <w:t>The energy in the reaction can be calculated using:</w:t>
      </w:r>
    </w:p>
    <w:p w14:paraId="6195FC53" w14:textId="7D317AC7" w:rsidR="00B05ACB" w:rsidRDefault="0068321C" w:rsidP="000F1D09">
      <w:pPr>
        <w:jc w:val="both"/>
      </w:pPr>
      <w:r>
        <w:t>Q</w:t>
      </w:r>
      <w:r>
        <w:rPr>
          <w:vertAlign w:val="subscript"/>
        </w:rPr>
        <w:t xml:space="preserve"> reactant </w:t>
      </w:r>
      <w:r>
        <w:t xml:space="preserve">= - </w:t>
      </w:r>
      <w:r w:rsidR="00CE5EDC">
        <w:t>(m</w:t>
      </w:r>
      <w:r>
        <w:rPr>
          <w:vertAlign w:val="subscript"/>
        </w:rPr>
        <w:t xml:space="preserve"> water </w:t>
      </w:r>
      <w:r>
        <w:t xml:space="preserve">x </w:t>
      </w:r>
      <w:r w:rsidR="00651B9F">
        <w:t>cp</w:t>
      </w:r>
      <w:r w:rsidR="00651B9F">
        <w:rPr>
          <w:vertAlign w:val="subscript"/>
        </w:rPr>
        <w:t xml:space="preserve"> water </w:t>
      </w:r>
      <w:r w:rsidR="00651B9F">
        <w:t>x ΔT</w:t>
      </w:r>
      <w:r w:rsidR="00651B9F">
        <w:rPr>
          <w:vertAlign w:val="subscript"/>
        </w:rPr>
        <w:t xml:space="preserve"> water </w:t>
      </w:r>
      <w:r w:rsidR="00583E13">
        <w:t xml:space="preserve">+ HC </w:t>
      </w:r>
      <w:r w:rsidR="00583E13">
        <w:rPr>
          <w:vertAlign w:val="subscript"/>
        </w:rPr>
        <w:t xml:space="preserve">calorimeter </w:t>
      </w:r>
      <w:r w:rsidR="00583E13">
        <w:t xml:space="preserve">x ΔT </w:t>
      </w:r>
      <w:r w:rsidR="0071294E">
        <w:rPr>
          <w:vertAlign w:val="subscript"/>
        </w:rPr>
        <w:t>calorimeter</w:t>
      </w:r>
      <w:r w:rsidR="0071294E">
        <w:t>)</w:t>
      </w:r>
    </w:p>
    <w:p w14:paraId="5C07F96A" w14:textId="375FD909" w:rsidR="0071294E" w:rsidRDefault="0071294E" w:rsidP="000F1D09">
      <w:pPr>
        <w:jc w:val="both"/>
      </w:pPr>
      <w:r>
        <w:t xml:space="preserve">This equation gives an answer of </w:t>
      </w:r>
      <w:r w:rsidR="00AE06CB">
        <w:t xml:space="preserve">-2200J. </w:t>
      </w:r>
    </w:p>
    <w:p w14:paraId="2E5BF631" w14:textId="41B64EB2" w:rsidR="00AE06CB" w:rsidRPr="0071294E" w:rsidRDefault="00E05AEE" w:rsidP="000F1D09">
      <w:pPr>
        <w:jc w:val="both"/>
      </w:pPr>
      <w:r>
        <w:t>Meaning the molar heat can now be calculated, giving -21.4J g</w:t>
      </w:r>
      <w:r>
        <w:rPr>
          <w:vertAlign w:val="superscript"/>
        </w:rPr>
        <w:t>-1</w:t>
      </w:r>
      <w:r>
        <w:t xml:space="preserve"> in this case.</w:t>
      </w:r>
    </w:p>
    <w:p w14:paraId="74D6250B" w14:textId="41B64EB2" w:rsidR="005C340A" w:rsidRDefault="00F044B1" w:rsidP="000F1D09">
      <w:pPr>
        <w:pStyle w:val="Heading1"/>
        <w:jc w:val="both"/>
        <w:rPr>
          <w:b/>
          <w:bCs/>
          <w:sz w:val="32"/>
          <w:szCs w:val="32"/>
        </w:rPr>
      </w:pPr>
      <w:bookmarkStart w:id="16" w:name="_Toc197068486"/>
      <w:r>
        <w:rPr>
          <w:b/>
          <w:bCs/>
          <w:sz w:val="32"/>
          <w:szCs w:val="32"/>
        </w:rPr>
        <w:t>Section 3: Discussion</w:t>
      </w:r>
      <w:bookmarkEnd w:id="16"/>
      <w:r>
        <w:rPr>
          <w:b/>
          <w:bCs/>
          <w:sz w:val="32"/>
          <w:szCs w:val="32"/>
        </w:rPr>
        <w:t xml:space="preserve"> </w:t>
      </w:r>
    </w:p>
    <w:p w14:paraId="079EDB9F" w14:textId="61350DA5" w:rsidR="00F044B1" w:rsidRDefault="00F044B1" w:rsidP="000F1D09">
      <w:pPr>
        <w:pStyle w:val="Heading2"/>
        <w:jc w:val="both"/>
        <w:rPr>
          <w:sz w:val="28"/>
          <w:szCs w:val="28"/>
        </w:rPr>
      </w:pPr>
      <w:bookmarkStart w:id="17" w:name="_Toc197068487"/>
      <w:r>
        <w:rPr>
          <w:sz w:val="28"/>
          <w:szCs w:val="28"/>
        </w:rPr>
        <w:t>3.1 General Overview</w:t>
      </w:r>
      <w:bookmarkEnd w:id="17"/>
      <w:r>
        <w:rPr>
          <w:sz w:val="28"/>
          <w:szCs w:val="28"/>
        </w:rPr>
        <w:t xml:space="preserve"> </w:t>
      </w:r>
    </w:p>
    <w:p w14:paraId="732B75BD" w14:textId="5D17E9B7" w:rsidR="00681EE8" w:rsidRPr="00681EE8" w:rsidRDefault="00681EE8" w:rsidP="000F1D09">
      <w:pPr>
        <w:jc w:val="both"/>
      </w:pPr>
      <w:r>
        <w:t xml:space="preserve">In experiment </w:t>
      </w:r>
      <w:r w:rsidR="00ED037C">
        <w:t>one</w:t>
      </w:r>
      <w:r>
        <w:t xml:space="preserve"> the heat capacity of the calorimeter was found to be negative in</w:t>
      </w:r>
      <w:r w:rsidR="000F1D09">
        <w:t>dicating that one of the calculations or results may be incorrect as in most situations it is impossible for the heat capacity to be negative.</w:t>
      </w:r>
    </w:p>
    <w:p w14:paraId="1FD12972" w14:textId="386398A7" w:rsidR="00A234E3" w:rsidRPr="00A234E3" w:rsidRDefault="00A234E3" w:rsidP="000F1D09">
      <w:pPr>
        <w:jc w:val="both"/>
      </w:pPr>
      <w:r>
        <w:t xml:space="preserve">In experiment </w:t>
      </w:r>
      <w:r w:rsidR="00ED037C">
        <w:t>two</w:t>
      </w:r>
      <w:r>
        <w:t xml:space="preserve"> </w:t>
      </w:r>
      <w:r w:rsidR="00EB4429">
        <w:t xml:space="preserve">the specific heat capacity of the metal which was identified to be aluminium was </w:t>
      </w:r>
      <w:r w:rsidR="003148C4">
        <w:t xml:space="preserve">0.42 J/ (g °C). The printed specific heat capacity </w:t>
      </w:r>
      <w:r w:rsidR="00610FF7">
        <w:t>is 0.9</w:t>
      </w:r>
      <w:r w:rsidR="00124E88">
        <w:t xml:space="preserve"> J/g °C</w:t>
      </w:r>
      <w:r w:rsidR="00530405">
        <w:t xml:space="preserve"> [3]</w:t>
      </w:r>
      <w:r w:rsidR="00124E88">
        <w:t xml:space="preserve"> meaning the specific heat capacity found in the experiment </w:t>
      </w:r>
      <w:r w:rsidR="00B3757C">
        <w:t xml:space="preserve">had a high error percentage. This may have been due to the error in calculating the heat capacity of the calorimeter in experiment 1.  </w:t>
      </w:r>
    </w:p>
    <w:p w14:paraId="3EA96663" w14:textId="158C86BA" w:rsidR="00F044B1" w:rsidRDefault="00EA3B99" w:rsidP="000F1D09">
      <w:pPr>
        <w:jc w:val="both"/>
      </w:pPr>
      <w:r>
        <w:t xml:space="preserve">In experiment three </w:t>
      </w:r>
      <w:r w:rsidR="00476CA1">
        <w:t xml:space="preserve">the energy change in the experiment was negative </w:t>
      </w:r>
      <w:r w:rsidR="003B7340">
        <w:t xml:space="preserve">meaning it was an exothermic </w:t>
      </w:r>
      <w:r w:rsidR="00610FF7">
        <w:t>reaction;</w:t>
      </w:r>
      <w:r w:rsidR="00A06201">
        <w:t xml:space="preserve"> this is further backed up by the temperature change being positive which also indicated an exothermic reaction. </w:t>
      </w:r>
    </w:p>
    <w:p w14:paraId="6A615D96" w14:textId="77777777" w:rsidR="00F044B1" w:rsidRDefault="00F044B1" w:rsidP="00F044B1"/>
    <w:p w14:paraId="0605780E" w14:textId="56FA067A" w:rsidR="00F044B1" w:rsidRDefault="00F044B1" w:rsidP="00F044B1">
      <w:pPr>
        <w:pStyle w:val="Heading2"/>
        <w:rPr>
          <w:sz w:val="28"/>
          <w:szCs w:val="28"/>
        </w:rPr>
      </w:pPr>
      <w:bookmarkStart w:id="18" w:name="_Toc197068488"/>
      <w:r>
        <w:rPr>
          <w:sz w:val="28"/>
          <w:szCs w:val="28"/>
        </w:rPr>
        <w:t>3.2 Relevance to OME</w:t>
      </w:r>
      <w:bookmarkEnd w:id="18"/>
    </w:p>
    <w:p w14:paraId="7183CB89" w14:textId="033A1369" w:rsidR="00F044B1" w:rsidRDefault="003A305A" w:rsidP="001115B2">
      <w:pPr>
        <w:jc w:val="both"/>
      </w:pPr>
      <w:r>
        <w:t xml:space="preserve">Explosives only have a certain </w:t>
      </w:r>
      <w:r w:rsidR="00E60C4D">
        <w:t>shelf</w:t>
      </w:r>
      <w:r>
        <w:t xml:space="preserve"> life</w:t>
      </w:r>
      <w:r w:rsidR="00B77AED">
        <w:t xml:space="preserve"> before they potentially </w:t>
      </w:r>
      <w:r w:rsidR="00BD138A">
        <w:t>self-ignite</w:t>
      </w:r>
      <w:r>
        <w:t>, t</w:t>
      </w:r>
      <w:r w:rsidR="00D0114B">
        <w:t>he lifetime of high explosives</w:t>
      </w:r>
      <w:r>
        <w:t xml:space="preserve"> and propellants containing </w:t>
      </w:r>
      <w:r w:rsidR="00E60C4D">
        <w:t xml:space="preserve">nitrate esters </w:t>
      </w:r>
      <w:r w:rsidR="0001424D">
        <w:t xml:space="preserve">can be determined by their decomposition </w:t>
      </w:r>
      <w:r w:rsidR="00FE4A7A">
        <w:t xml:space="preserve">time </w:t>
      </w:r>
      <w:r w:rsidR="0001424D">
        <w:t>at ambient temperature</w:t>
      </w:r>
      <w:r w:rsidR="00864501">
        <w:t xml:space="preserve"> [</w:t>
      </w:r>
      <w:r w:rsidR="00430D6B">
        <w:t>4</w:t>
      </w:r>
      <w:r w:rsidR="00864501">
        <w:t>]</w:t>
      </w:r>
      <w:r w:rsidR="00787C59">
        <w:t>.</w:t>
      </w:r>
      <w:r w:rsidR="001560A3">
        <w:t xml:space="preserve"> This can also be called an aging reaction [</w:t>
      </w:r>
      <w:r w:rsidR="00430D6B">
        <w:t>5</w:t>
      </w:r>
      <w:r w:rsidR="001560A3">
        <w:t>]</w:t>
      </w:r>
      <w:r w:rsidR="00627153">
        <w:t xml:space="preserve">. </w:t>
      </w:r>
      <w:r w:rsidR="00BD138A">
        <w:t xml:space="preserve">The time for this reaction to take place is determined by </w:t>
      </w:r>
      <w:r w:rsidR="00227B92">
        <w:t>heat-flow calorimetry</w:t>
      </w:r>
      <w:r w:rsidR="00E70290">
        <w:t>, usually at temperatures around 40°C-</w:t>
      </w:r>
      <w:r w:rsidR="00905C1E">
        <w:t>80°C</w:t>
      </w:r>
      <w:r w:rsidR="00CE22E1">
        <w:t>, this data can then be extr</w:t>
      </w:r>
      <w:r w:rsidR="002B3F3E">
        <w:t>apolated to ambient temperature [</w:t>
      </w:r>
      <w:r w:rsidR="00430D6B">
        <w:t>5</w:t>
      </w:r>
      <w:r w:rsidR="002B3F3E">
        <w:t>].</w:t>
      </w:r>
    </w:p>
    <w:p w14:paraId="501A4EEE" w14:textId="77777777" w:rsidR="00F044B1" w:rsidRDefault="00F044B1" w:rsidP="00F044B1"/>
    <w:p w14:paraId="3076BA31" w14:textId="133B38DD" w:rsidR="00F044B1" w:rsidRDefault="00F044B1" w:rsidP="00F044B1">
      <w:pPr>
        <w:pStyle w:val="Heading2"/>
        <w:rPr>
          <w:sz w:val="28"/>
          <w:szCs w:val="28"/>
        </w:rPr>
      </w:pPr>
      <w:bookmarkStart w:id="19" w:name="_Toc197068489"/>
      <w:r>
        <w:rPr>
          <w:sz w:val="28"/>
          <w:szCs w:val="28"/>
        </w:rPr>
        <w:t>3.3 Limitations and errors</w:t>
      </w:r>
      <w:bookmarkEnd w:id="19"/>
    </w:p>
    <w:p w14:paraId="64E7CA44" w14:textId="53042C9B" w:rsidR="00F044B1" w:rsidRDefault="00527E57" w:rsidP="00792F23">
      <w:pPr>
        <w:jc w:val="both"/>
      </w:pPr>
      <w:r>
        <w:t>In experiment 1 there was</w:t>
      </w:r>
      <w:r w:rsidR="00ED0547">
        <w:t xml:space="preserve"> likely</w:t>
      </w:r>
      <w:r>
        <w:t xml:space="preserve"> an error as the heat capacity was calculated to be a negative number which is </w:t>
      </w:r>
      <w:r w:rsidR="00ED0547">
        <w:t xml:space="preserve">impossible unless in certain circumstances. This could be due to insufficient stirring of the </w:t>
      </w:r>
      <w:r w:rsidR="00254A17">
        <w:t xml:space="preserve">different temperature waters. Further testing where the experiment would be </w:t>
      </w:r>
      <w:r w:rsidR="00530405">
        <w:t xml:space="preserve">repeated is required to give a better idea. </w:t>
      </w:r>
    </w:p>
    <w:p w14:paraId="6E669ECE" w14:textId="181C945C" w:rsidR="00F044B1" w:rsidRDefault="00F044B1" w:rsidP="00F044B1">
      <w:pPr>
        <w:pStyle w:val="Heading1"/>
        <w:rPr>
          <w:b/>
          <w:bCs/>
          <w:sz w:val="32"/>
          <w:szCs w:val="32"/>
        </w:rPr>
      </w:pPr>
      <w:bookmarkStart w:id="20" w:name="_Toc197068490"/>
      <w:r>
        <w:rPr>
          <w:b/>
          <w:bCs/>
          <w:sz w:val="32"/>
          <w:szCs w:val="32"/>
        </w:rPr>
        <w:lastRenderedPageBreak/>
        <w:t>Section 4: Conclusions</w:t>
      </w:r>
      <w:bookmarkEnd w:id="20"/>
      <w:r>
        <w:rPr>
          <w:b/>
          <w:bCs/>
          <w:sz w:val="32"/>
          <w:szCs w:val="32"/>
        </w:rPr>
        <w:t xml:space="preserve"> </w:t>
      </w:r>
    </w:p>
    <w:p w14:paraId="78E4CF9E" w14:textId="56D02A26" w:rsidR="00F044B1" w:rsidRDefault="00F044B1" w:rsidP="00F044B1">
      <w:pPr>
        <w:pStyle w:val="Heading2"/>
        <w:rPr>
          <w:sz w:val="28"/>
          <w:szCs w:val="28"/>
        </w:rPr>
      </w:pPr>
      <w:bookmarkStart w:id="21" w:name="_Toc197068491"/>
      <w:r>
        <w:rPr>
          <w:sz w:val="28"/>
          <w:szCs w:val="28"/>
        </w:rPr>
        <w:t>4.1 Summary</w:t>
      </w:r>
      <w:bookmarkEnd w:id="21"/>
      <w:r>
        <w:rPr>
          <w:sz w:val="28"/>
          <w:szCs w:val="28"/>
        </w:rPr>
        <w:t xml:space="preserve"> </w:t>
      </w:r>
    </w:p>
    <w:p w14:paraId="744425DE" w14:textId="2418197B" w:rsidR="00F044B1" w:rsidRDefault="00A90312" w:rsidP="00442439">
      <w:pPr>
        <w:jc w:val="both"/>
      </w:pPr>
      <w:r>
        <w:t xml:space="preserve">Each experiment did give enough data to be able to calculate the required number. </w:t>
      </w:r>
      <w:r w:rsidR="00C57AE5">
        <w:t xml:space="preserve">For experiment one the heat capacity of the calorimeter, for experiment two the </w:t>
      </w:r>
      <w:r w:rsidR="0018498E">
        <w:t xml:space="preserve">specific heat capacity of the piece of metal and for experiment three the </w:t>
      </w:r>
      <w:r w:rsidR="00A3063B">
        <w:t xml:space="preserve">molar heat energy. </w:t>
      </w:r>
    </w:p>
    <w:p w14:paraId="61275F84" w14:textId="77777777" w:rsidR="00A3063B" w:rsidRDefault="00A3063B" w:rsidP="00F044B1"/>
    <w:p w14:paraId="0DE33291" w14:textId="592C7485" w:rsidR="00F044B1" w:rsidRDefault="00F044B1" w:rsidP="00F044B1">
      <w:pPr>
        <w:pStyle w:val="Heading2"/>
        <w:rPr>
          <w:sz w:val="28"/>
          <w:szCs w:val="28"/>
        </w:rPr>
      </w:pPr>
      <w:bookmarkStart w:id="22" w:name="_Toc197068492"/>
      <w:r>
        <w:rPr>
          <w:sz w:val="28"/>
          <w:szCs w:val="28"/>
        </w:rPr>
        <w:t>4.2 Directions for Further Use</w:t>
      </w:r>
      <w:bookmarkEnd w:id="22"/>
      <w:r>
        <w:rPr>
          <w:sz w:val="28"/>
          <w:szCs w:val="28"/>
        </w:rPr>
        <w:t xml:space="preserve"> </w:t>
      </w:r>
    </w:p>
    <w:p w14:paraId="37E2AD6D" w14:textId="5E3B7774" w:rsidR="00F044B1" w:rsidRDefault="009C34D6" w:rsidP="00932D63">
      <w:pPr>
        <w:jc w:val="both"/>
      </w:pPr>
      <w:r>
        <w:t>For th</w:t>
      </w:r>
      <w:r w:rsidR="00442439">
        <w:t xml:space="preserve">ese </w:t>
      </w:r>
      <w:r>
        <w:t xml:space="preserve">experiments results to become reliable </w:t>
      </w:r>
      <w:r w:rsidR="00AE3587">
        <w:t xml:space="preserve">they would have to be repeated may times. This would also help check if there was </w:t>
      </w:r>
      <w:r w:rsidR="00E4387A">
        <w:t>an</w:t>
      </w:r>
      <w:r w:rsidR="00AE3587">
        <w:t xml:space="preserve"> </w:t>
      </w:r>
      <w:r w:rsidR="00CA4624">
        <w:t xml:space="preserve">error in </w:t>
      </w:r>
      <w:r w:rsidR="00932D63">
        <w:t>experiment one.</w:t>
      </w:r>
    </w:p>
    <w:p w14:paraId="1411A8A5" w14:textId="77777777" w:rsidR="00F044B1" w:rsidRDefault="00F044B1" w:rsidP="00F044B1"/>
    <w:p w14:paraId="47D54E44" w14:textId="6EEA838E" w:rsidR="005A2E99" w:rsidRPr="00864501" w:rsidRDefault="00F044B1" w:rsidP="00864501">
      <w:pPr>
        <w:pStyle w:val="Heading1"/>
        <w:rPr>
          <w:b/>
          <w:bCs/>
          <w:sz w:val="32"/>
          <w:szCs w:val="32"/>
        </w:rPr>
      </w:pPr>
      <w:bookmarkStart w:id="23" w:name="_Toc197068493"/>
      <w:r>
        <w:rPr>
          <w:b/>
          <w:bCs/>
          <w:sz w:val="32"/>
          <w:szCs w:val="32"/>
        </w:rPr>
        <w:t>Section 5: Reference</w:t>
      </w:r>
      <w:r w:rsidR="00864501">
        <w:rPr>
          <w:b/>
          <w:bCs/>
          <w:sz w:val="32"/>
          <w:szCs w:val="32"/>
        </w:rPr>
        <w:t>s</w:t>
      </w:r>
      <w:bookmarkEnd w:id="23"/>
    </w:p>
    <w:p w14:paraId="34B67E37" w14:textId="0FDDFBE9" w:rsidR="00746217" w:rsidRDefault="00864501" w:rsidP="00F044B1">
      <w:r>
        <w:t xml:space="preserve">[1] </w:t>
      </w:r>
      <w:r w:rsidRPr="006F5F14">
        <w:t>S. Facts, “Specif</w:t>
      </w:r>
      <w:r w:rsidR="00A92BD3">
        <w:t>i</w:t>
      </w:r>
      <w:r w:rsidRPr="006F5F14">
        <w:t xml:space="preserve">c Heat and Heat Capacity,” 11 August 2024. [Online]. Available: </w:t>
      </w:r>
      <w:hyperlink r:id="rId11" w:history="1">
        <w:r w:rsidR="00746217" w:rsidRPr="00F61FF0">
          <w:rPr>
            <w:rStyle w:val="Hyperlink"/>
          </w:rPr>
          <w:t>https://www.sciencefacts.net/specific-heat.html</w:t>
        </w:r>
      </w:hyperlink>
      <w:r w:rsidRPr="006F5F14">
        <w:t>.</w:t>
      </w:r>
    </w:p>
    <w:p w14:paraId="0FCDC3A2" w14:textId="3951BD75" w:rsidR="00746217" w:rsidRDefault="00746217" w:rsidP="00F044B1">
      <w:r>
        <w:t>[2]</w:t>
      </w:r>
      <w:r w:rsidR="00F06E63">
        <w:t xml:space="preserve"> </w:t>
      </w:r>
      <w:r w:rsidR="00526EEB">
        <w:t>D. Horizons</w:t>
      </w:r>
      <w:r w:rsidR="005B5FA0">
        <w:t xml:space="preserve"> “Understand Specific Heat Capacity: Factors and Engineering Applications”</w:t>
      </w:r>
      <w:r w:rsidR="008D25B1">
        <w:t xml:space="preserve"> 2 July 2024. [Online] Available</w:t>
      </w:r>
      <w:r w:rsidR="00A92BD3">
        <w:t xml:space="preserve">: </w:t>
      </w:r>
      <w:hyperlink r:id="rId12" w:history="1">
        <w:r w:rsidR="00A92BD3" w:rsidRPr="00A92BD3">
          <w:rPr>
            <w:rStyle w:val="Hyperlink"/>
          </w:rPr>
          <w:t xml:space="preserve">Understanding Specific Heat Capacity: Factors and Engineering Applications - </w:t>
        </w:r>
        <w:proofErr w:type="spellStart"/>
        <w:r w:rsidR="00A92BD3" w:rsidRPr="00A92BD3">
          <w:rPr>
            <w:rStyle w:val="Hyperlink"/>
          </w:rPr>
          <w:t>DesignHorizons</w:t>
        </w:r>
        <w:proofErr w:type="spellEnd"/>
      </w:hyperlink>
    </w:p>
    <w:p w14:paraId="2168418C" w14:textId="0D92D155" w:rsidR="000B7866" w:rsidRDefault="000B7866" w:rsidP="00F044B1">
      <w:r>
        <w:t>[3] N. Connor “</w:t>
      </w:r>
      <w:r w:rsidR="00C7471E">
        <w:t>Aluminium – Specific Heat Capacity” 13</w:t>
      </w:r>
      <w:r w:rsidR="00741BB1">
        <w:t xml:space="preserve"> November 2020. [Online] Available: </w:t>
      </w:r>
      <w:hyperlink r:id="rId13" w:anchor=":~:text=Specific%20heat%20of%20Aluminium%20is%200.9%20J%2Fg%20K.,internal%20energy%20that%20is%20very%20important%20in%20thermodynamics." w:history="1">
        <w:r w:rsidR="00A234E3" w:rsidRPr="00A234E3">
          <w:rPr>
            <w:rStyle w:val="Hyperlink"/>
          </w:rPr>
          <w:t>Aluminium - Specific Heat Capacity</w:t>
        </w:r>
      </w:hyperlink>
    </w:p>
    <w:p w14:paraId="453332FC" w14:textId="428A43D3" w:rsidR="00861619" w:rsidRPr="00B17D19" w:rsidRDefault="000B111D" w:rsidP="00F044B1">
      <w:r>
        <w:t>[</w:t>
      </w:r>
      <w:r w:rsidR="00430D6B">
        <w:t>4</w:t>
      </w:r>
      <w:r w:rsidR="00A92BD3">
        <w:t>]</w:t>
      </w:r>
      <w:r w:rsidR="001C2CEF">
        <w:t xml:space="preserve"> </w:t>
      </w:r>
      <w:r w:rsidR="00174E53">
        <w:t>P. Bunyan, C. Baker, N. Turner</w:t>
      </w:r>
      <w:r w:rsidR="00D71C55">
        <w:t xml:space="preserve">, </w:t>
      </w:r>
      <w:r w:rsidR="00D22A5B">
        <w:t xml:space="preserve">“Application of Heat </w:t>
      </w:r>
      <w:r w:rsidR="00EC369B">
        <w:t xml:space="preserve">Conduction Calorimetry to High Explosives” </w:t>
      </w:r>
      <w:proofErr w:type="spellStart"/>
      <w:r w:rsidR="00EC369B">
        <w:rPr>
          <w:i/>
          <w:iCs/>
        </w:rPr>
        <w:t>Thermochimica</w:t>
      </w:r>
      <w:proofErr w:type="spellEnd"/>
      <w:r w:rsidR="00EC369B">
        <w:rPr>
          <w:i/>
          <w:iCs/>
        </w:rPr>
        <w:t xml:space="preserve"> </w:t>
      </w:r>
      <w:r w:rsidR="00B17D19">
        <w:rPr>
          <w:i/>
          <w:iCs/>
        </w:rPr>
        <w:t>Acta</w:t>
      </w:r>
      <w:r w:rsidR="00B17D19">
        <w:t xml:space="preserve">, </w:t>
      </w:r>
      <w:r w:rsidR="00341EC5">
        <w:t>V</w:t>
      </w:r>
      <w:r w:rsidR="00B17D19">
        <w:t xml:space="preserve">ol. 401, Issue 1, </w:t>
      </w:r>
      <w:r w:rsidR="00861619">
        <w:t>pages 9-16, 12</w:t>
      </w:r>
      <w:r w:rsidR="00861619" w:rsidRPr="00861619">
        <w:rPr>
          <w:vertAlign w:val="superscript"/>
        </w:rPr>
        <w:t>th</w:t>
      </w:r>
      <w:r w:rsidR="00861619">
        <w:t xml:space="preserve"> May 2003. </w:t>
      </w:r>
    </w:p>
    <w:p w14:paraId="20B2CEE5" w14:textId="6298AC64" w:rsidR="00F044B1" w:rsidRDefault="00861619" w:rsidP="00F044B1">
      <w:r>
        <w:t>[</w:t>
      </w:r>
      <w:r w:rsidR="00430D6B">
        <w:t>5</w:t>
      </w:r>
      <w:r>
        <w:t>]</w:t>
      </w:r>
      <w:r w:rsidR="002B6A6E">
        <w:t xml:space="preserve"> H. Bircher, “</w:t>
      </w:r>
      <w:r w:rsidR="00A66963">
        <w:t>Explosive Substances and Their Applications: An Overview”</w:t>
      </w:r>
      <w:r w:rsidR="00F912C1">
        <w:t xml:space="preserve">, </w:t>
      </w:r>
      <w:r w:rsidR="00771FC8">
        <w:rPr>
          <w:i/>
          <w:iCs/>
        </w:rPr>
        <w:t xml:space="preserve">CHIMIA, </w:t>
      </w:r>
      <w:r w:rsidR="00341EC5">
        <w:t>V</w:t>
      </w:r>
      <w:r w:rsidR="00771FC8">
        <w:t>ol</w:t>
      </w:r>
      <w:r w:rsidR="00360352">
        <w:t xml:space="preserve">. 58, Issue 6, page 355, 2004. </w:t>
      </w:r>
    </w:p>
    <w:p w14:paraId="73115D9D" w14:textId="1F91F9FF" w:rsidR="00861619" w:rsidRDefault="00861619" w:rsidP="00F044B1"/>
    <w:p w14:paraId="5785F5B2" w14:textId="77A220D1" w:rsidR="00F044B1" w:rsidRDefault="00F044B1" w:rsidP="00F044B1">
      <w:pPr>
        <w:pStyle w:val="Heading1"/>
        <w:rPr>
          <w:b/>
          <w:bCs/>
          <w:sz w:val="32"/>
          <w:szCs w:val="32"/>
        </w:rPr>
      </w:pPr>
      <w:bookmarkStart w:id="24" w:name="_Toc197068494"/>
      <w:r>
        <w:rPr>
          <w:b/>
          <w:bCs/>
          <w:sz w:val="32"/>
          <w:szCs w:val="32"/>
        </w:rPr>
        <w:t>Section 6: Appendix</w:t>
      </w:r>
      <w:bookmarkEnd w:id="24"/>
      <w:r>
        <w:rPr>
          <w:b/>
          <w:bCs/>
          <w:sz w:val="32"/>
          <w:szCs w:val="32"/>
        </w:rPr>
        <w:t xml:space="preserve"> </w:t>
      </w:r>
    </w:p>
    <w:p w14:paraId="0CB5FF96" w14:textId="5DA365D7" w:rsidR="00F044B1" w:rsidRDefault="00F044B1" w:rsidP="00F044B1">
      <w:pPr>
        <w:pStyle w:val="Heading2"/>
        <w:rPr>
          <w:sz w:val="28"/>
          <w:szCs w:val="28"/>
        </w:rPr>
      </w:pPr>
      <w:bookmarkStart w:id="25" w:name="_Toc197068495"/>
      <w:r>
        <w:rPr>
          <w:sz w:val="28"/>
          <w:szCs w:val="28"/>
        </w:rPr>
        <w:t>6.1 Materials and Method</w:t>
      </w:r>
      <w:bookmarkEnd w:id="25"/>
      <w:r>
        <w:rPr>
          <w:sz w:val="28"/>
          <w:szCs w:val="28"/>
        </w:rPr>
        <w:t xml:space="preserve"> </w:t>
      </w:r>
    </w:p>
    <w:p w14:paraId="5364DD96" w14:textId="2A834656" w:rsidR="002F547F" w:rsidRDefault="002F547F" w:rsidP="002F547F">
      <w:pPr>
        <w:pStyle w:val="Heading3"/>
        <w:rPr>
          <w:sz w:val="24"/>
          <w:szCs w:val="24"/>
        </w:rPr>
      </w:pPr>
      <w:bookmarkStart w:id="26" w:name="_Toc197068496"/>
      <w:r>
        <w:rPr>
          <w:sz w:val="24"/>
          <w:szCs w:val="24"/>
        </w:rPr>
        <w:t>6.1.</w:t>
      </w:r>
      <w:r w:rsidR="002B4A1F">
        <w:rPr>
          <w:sz w:val="24"/>
          <w:szCs w:val="24"/>
        </w:rPr>
        <w:t>1 Apparatus</w:t>
      </w:r>
      <w:r>
        <w:rPr>
          <w:sz w:val="24"/>
          <w:szCs w:val="24"/>
        </w:rPr>
        <w:t xml:space="preserve"> Needed for all Experiments</w:t>
      </w:r>
      <w:bookmarkEnd w:id="26"/>
    </w:p>
    <w:p w14:paraId="701D9450" w14:textId="19B8B571" w:rsidR="002F547F" w:rsidRDefault="002F547F" w:rsidP="00E03549">
      <w:pPr>
        <w:jc w:val="both"/>
      </w:pPr>
      <w:r>
        <w:t xml:space="preserve">The </w:t>
      </w:r>
      <w:r w:rsidR="002B4A1F">
        <w:t>apparatus</w:t>
      </w:r>
      <w:r>
        <w:t xml:space="preserve"> needed are:</w:t>
      </w:r>
    </w:p>
    <w:p w14:paraId="072FDC53" w14:textId="636CF3BD" w:rsidR="002F547F" w:rsidRDefault="00BA18C4" w:rsidP="00E03549">
      <w:pPr>
        <w:pStyle w:val="ListParagraph"/>
        <w:numPr>
          <w:ilvl w:val="0"/>
          <w:numId w:val="3"/>
        </w:numPr>
        <w:jc w:val="both"/>
      </w:pPr>
      <w:r>
        <w:t>Two stacked Styrofoam cups</w:t>
      </w:r>
    </w:p>
    <w:p w14:paraId="657745AD" w14:textId="530B85F7" w:rsidR="00BA18C4" w:rsidRDefault="00BA18C4" w:rsidP="00E03549">
      <w:pPr>
        <w:pStyle w:val="ListParagraph"/>
        <w:numPr>
          <w:ilvl w:val="0"/>
          <w:numId w:val="3"/>
        </w:numPr>
        <w:jc w:val="both"/>
      </w:pPr>
      <w:r>
        <w:t>A lid</w:t>
      </w:r>
    </w:p>
    <w:p w14:paraId="571BBCBD" w14:textId="2DBEB569" w:rsidR="00BA18C4" w:rsidRDefault="00BA18C4" w:rsidP="00E03549">
      <w:pPr>
        <w:pStyle w:val="ListParagraph"/>
        <w:numPr>
          <w:ilvl w:val="0"/>
          <w:numId w:val="3"/>
        </w:numPr>
        <w:jc w:val="both"/>
      </w:pPr>
      <w:r>
        <w:t>A thermometer</w:t>
      </w:r>
    </w:p>
    <w:p w14:paraId="6FE28353" w14:textId="1B7433BE" w:rsidR="00BA18C4" w:rsidRDefault="00BA18C4" w:rsidP="00E03549">
      <w:pPr>
        <w:pStyle w:val="ListParagraph"/>
        <w:numPr>
          <w:ilvl w:val="0"/>
          <w:numId w:val="3"/>
        </w:numPr>
        <w:jc w:val="both"/>
      </w:pPr>
      <w:r>
        <w:t xml:space="preserve">A </w:t>
      </w:r>
      <w:r w:rsidR="002B4A1F">
        <w:t>stirring rod</w:t>
      </w:r>
    </w:p>
    <w:p w14:paraId="7E121E0B" w14:textId="4255188E" w:rsidR="002B4A1F" w:rsidRDefault="002B4A1F" w:rsidP="00E03549">
      <w:pPr>
        <w:pStyle w:val="ListParagraph"/>
        <w:numPr>
          <w:ilvl w:val="0"/>
          <w:numId w:val="3"/>
        </w:numPr>
        <w:jc w:val="both"/>
      </w:pPr>
      <w:r>
        <w:t xml:space="preserve">A clamp and stand </w:t>
      </w:r>
    </w:p>
    <w:p w14:paraId="5CF2F7E9" w14:textId="77777777" w:rsidR="002F547F" w:rsidRPr="002F547F" w:rsidRDefault="002F547F" w:rsidP="00E03549">
      <w:pPr>
        <w:jc w:val="both"/>
      </w:pPr>
    </w:p>
    <w:p w14:paraId="33618AC0" w14:textId="35E9911B" w:rsidR="002C488E" w:rsidRDefault="002C488E" w:rsidP="00E03549">
      <w:pPr>
        <w:pStyle w:val="Heading3"/>
        <w:jc w:val="both"/>
        <w:rPr>
          <w:sz w:val="24"/>
          <w:szCs w:val="24"/>
        </w:rPr>
      </w:pPr>
      <w:bookmarkStart w:id="27" w:name="_Toc197068497"/>
      <w:r>
        <w:rPr>
          <w:sz w:val="24"/>
          <w:szCs w:val="24"/>
        </w:rPr>
        <w:lastRenderedPageBreak/>
        <w:t>6.1.</w:t>
      </w:r>
      <w:r w:rsidR="002F547F">
        <w:rPr>
          <w:sz w:val="24"/>
          <w:szCs w:val="24"/>
        </w:rPr>
        <w:t>2</w:t>
      </w:r>
      <w:r>
        <w:rPr>
          <w:sz w:val="24"/>
          <w:szCs w:val="24"/>
        </w:rPr>
        <w:t xml:space="preserve"> Experiment 1</w:t>
      </w:r>
      <w:r w:rsidR="002F547F">
        <w:rPr>
          <w:sz w:val="24"/>
          <w:szCs w:val="24"/>
        </w:rPr>
        <w:t xml:space="preserve"> Method</w:t>
      </w:r>
      <w:bookmarkEnd w:id="27"/>
      <w:r w:rsidR="002F547F">
        <w:rPr>
          <w:sz w:val="24"/>
          <w:szCs w:val="24"/>
        </w:rPr>
        <w:t xml:space="preserve"> </w:t>
      </w:r>
    </w:p>
    <w:p w14:paraId="0AA4BCD3" w14:textId="77777777" w:rsidR="00D709B6" w:rsidRPr="00D709B6" w:rsidRDefault="00D709B6" w:rsidP="00415647">
      <w:pPr>
        <w:pStyle w:val="ListParagraph"/>
        <w:numPr>
          <w:ilvl w:val="0"/>
          <w:numId w:val="14"/>
        </w:numPr>
        <w:jc w:val="both"/>
        <w:rPr>
          <w:lang w:val="en-US"/>
        </w:rPr>
      </w:pPr>
      <w:r w:rsidRPr="00D709B6">
        <w:rPr>
          <w:lang w:val="en-US"/>
        </w:rPr>
        <w:t>Add 50.0 mL of water to the Styrofoam coffee cups, and close with a lid. Add the thermometer and stirring rod to set up your calorimeter.</w:t>
      </w:r>
    </w:p>
    <w:p w14:paraId="6CECA039" w14:textId="3465E595" w:rsidR="00D709B6" w:rsidRPr="00D709B6" w:rsidRDefault="00D709B6" w:rsidP="00415647">
      <w:pPr>
        <w:pStyle w:val="ListParagraph"/>
        <w:numPr>
          <w:ilvl w:val="0"/>
          <w:numId w:val="14"/>
        </w:numPr>
        <w:jc w:val="both"/>
      </w:pPr>
      <w:r w:rsidRPr="00D709B6">
        <w:t xml:space="preserve">Take 50.0 mL of water in a separate beaker and heat to about 80 °C. Close the gas and wait till the temperature </w:t>
      </w:r>
      <w:r w:rsidR="00E4387A" w:rsidRPr="00D709B6">
        <w:t>reaches 60</w:t>
      </w:r>
      <w:r w:rsidRPr="00D709B6">
        <w:t xml:space="preserve"> °C. When the "hot water" is ready, record its temperature as </w:t>
      </w:r>
      <w:r w:rsidRPr="00D709B6">
        <w:rPr>
          <w:i/>
          <w:iCs/>
        </w:rPr>
        <w:t>T</w:t>
      </w:r>
      <w:r w:rsidRPr="00D709B6">
        <w:rPr>
          <w:i/>
          <w:iCs/>
          <w:vertAlign w:val="subscript"/>
        </w:rPr>
        <w:t>hot</w:t>
      </w:r>
      <w:r w:rsidRPr="00D709B6">
        <w:t>.</w:t>
      </w:r>
    </w:p>
    <w:p w14:paraId="4CCBA60A" w14:textId="7CDB343D" w:rsidR="00D709B6" w:rsidRPr="00D709B6" w:rsidRDefault="00D709B6" w:rsidP="00415647">
      <w:pPr>
        <w:pStyle w:val="ListParagraph"/>
        <w:numPr>
          <w:ilvl w:val="0"/>
          <w:numId w:val="14"/>
        </w:numPr>
        <w:jc w:val="both"/>
      </w:pPr>
      <w:r w:rsidRPr="00D709B6">
        <w:t xml:space="preserve">Measure the temperature of the water in the </w:t>
      </w:r>
      <w:r w:rsidR="00E4387A" w:rsidRPr="00D709B6">
        <w:t>calorimeter and</w:t>
      </w:r>
      <w:r w:rsidRPr="00D709B6">
        <w:t xml:space="preserve"> record it as </w:t>
      </w:r>
      <w:r w:rsidRPr="00D709B6">
        <w:rPr>
          <w:i/>
          <w:iCs/>
        </w:rPr>
        <w:t>T</w:t>
      </w:r>
      <w:r w:rsidR="00E4387A">
        <w:rPr>
          <w:i/>
          <w:iCs/>
        </w:rPr>
        <w:t xml:space="preserve"> </w:t>
      </w:r>
      <w:r w:rsidRPr="00D709B6">
        <w:rPr>
          <w:i/>
          <w:iCs/>
          <w:vertAlign w:val="subscript"/>
        </w:rPr>
        <w:t>cold</w:t>
      </w:r>
      <w:r w:rsidRPr="00D709B6">
        <w:t>.</w:t>
      </w:r>
    </w:p>
    <w:p w14:paraId="3BADA6DF" w14:textId="4425469E" w:rsidR="00D709B6" w:rsidRPr="00D709B6" w:rsidRDefault="00D709B6" w:rsidP="00415647">
      <w:pPr>
        <w:pStyle w:val="ListParagraph"/>
        <w:numPr>
          <w:ilvl w:val="0"/>
          <w:numId w:val="14"/>
        </w:numPr>
        <w:jc w:val="both"/>
      </w:pPr>
      <w:r w:rsidRPr="00D709B6">
        <w:t>Add the hot water to the water in the calorimeter, and mix thoroughly, while watching the thermometer.  Record the maximum equilibrium temperature of the mixture, record it as T</w:t>
      </w:r>
      <w:r w:rsidR="00E4387A">
        <w:t xml:space="preserve"> </w:t>
      </w:r>
      <w:r w:rsidRPr="00BA1506">
        <w:rPr>
          <w:vertAlign w:val="subscript"/>
        </w:rPr>
        <w:t>max</w:t>
      </w:r>
      <w:r w:rsidRPr="00D709B6">
        <w:t>.</w:t>
      </w:r>
    </w:p>
    <w:p w14:paraId="3DAF546C" w14:textId="6512EBCB" w:rsidR="00A24917" w:rsidRDefault="00D709B6" w:rsidP="00415647">
      <w:pPr>
        <w:pStyle w:val="ListParagraph"/>
        <w:numPr>
          <w:ilvl w:val="0"/>
          <w:numId w:val="14"/>
        </w:numPr>
        <w:jc w:val="both"/>
      </w:pPr>
      <w:r w:rsidRPr="00D709B6">
        <w:t xml:space="preserve">Calculate the </w:t>
      </w:r>
      <w:r w:rsidRPr="00BA1506">
        <w:rPr>
          <w:b/>
        </w:rPr>
        <w:t>heat capacity of the calorimeter,</w:t>
      </w:r>
      <w:r w:rsidRPr="00D709B6">
        <w:t xml:space="preserve"> </w:t>
      </w:r>
      <w:r w:rsidRPr="00BA1506">
        <w:rPr>
          <w:b/>
          <w:bCs/>
          <w:i/>
          <w:iCs/>
        </w:rPr>
        <w:t>HC</w:t>
      </w:r>
      <w:r w:rsidR="00E4387A">
        <w:rPr>
          <w:b/>
          <w:bCs/>
          <w:i/>
          <w:iCs/>
        </w:rPr>
        <w:t xml:space="preserve"> </w:t>
      </w:r>
      <w:r w:rsidRPr="00BA1506">
        <w:rPr>
          <w:b/>
          <w:bCs/>
          <w:i/>
          <w:iCs/>
          <w:vertAlign w:val="subscript"/>
        </w:rPr>
        <w:t>calorimeter</w:t>
      </w:r>
    </w:p>
    <w:p w14:paraId="56643812" w14:textId="00701002" w:rsidR="002C488E" w:rsidRDefault="00E4387A" w:rsidP="00E03549">
      <w:pPr>
        <w:jc w:val="both"/>
      </w:pPr>
      <w:r>
        <w:t xml:space="preserve"> </w:t>
      </w:r>
    </w:p>
    <w:p w14:paraId="5C5CC332" w14:textId="6AFE99F8" w:rsidR="002C488E" w:rsidRDefault="002C488E" w:rsidP="00E03549">
      <w:pPr>
        <w:pStyle w:val="Heading3"/>
        <w:jc w:val="both"/>
        <w:rPr>
          <w:sz w:val="24"/>
          <w:szCs w:val="24"/>
        </w:rPr>
      </w:pPr>
      <w:bookmarkStart w:id="28" w:name="_Toc197068498"/>
      <w:r w:rsidRPr="002C488E">
        <w:rPr>
          <w:sz w:val="24"/>
          <w:szCs w:val="24"/>
        </w:rPr>
        <w:t>6.1.</w:t>
      </w:r>
      <w:r w:rsidR="002F547F">
        <w:rPr>
          <w:sz w:val="24"/>
          <w:szCs w:val="24"/>
        </w:rPr>
        <w:t>3</w:t>
      </w:r>
      <w:r>
        <w:rPr>
          <w:sz w:val="24"/>
          <w:szCs w:val="24"/>
        </w:rPr>
        <w:t xml:space="preserve"> Experiment 2</w:t>
      </w:r>
      <w:r w:rsidR="002F547F">
        <w:rPr>
          <w:sz w:val="24"/>
          <w:szCs w:val="24"/>
        </w:rPr>
        <w:t xml:space="preserve"> Method</w:t>
      </w:r>
      <w:bookmarkEnd w:id="28"/>
    </w:p>
    <w:p w14:paraId="3ED067CE" w14:textId="3FC7E926" w:rsidR="00847DE0" w:rsidRPr="00847DE0" w:rsidRDefault="00847DE0" w:rsidP="00415647">
      <w:pPr>
        <w:pStyle w:val="ListParagraph"/>
        <w:numPr>
          <w:ilvl w:val="0"/>
          <w:numId w:val="13"/>
        </w:numPr>
        <w:jc w:val="both"/>
      </w:pPr>
      <w:r w:rsidRPr="00847DE0">
        <w:t xml:space="preserve">Obtain a piece of the metal sample. Weigh the metal and record its mass as </w:t>
      </w:r>
      <w:r w:rsidRPr="00847DE0">
        <w:rPr>
          <w:i/>
          <w:iCs/>
        </w:rPr>
        <w:t>m</w:t>
      </w:r>
      <w:r>
        <w:rPr>
          <w:i/>
          <w:iCs/>
        </w:rPr>
        <w:t xml:space="preserve"> </w:t>
      </w:r>
      <w:r w:rsidRPr="00847DE0">
        <w:rPr>
          <w:i/>
          <w:iCs/>
          <w:vertAlign w:val="subscript"/>
        </w:rPr>
        <w:t>metal</w:t>
      </w:r>
      <w:r w:rsidRPr="00847DE0">
        <w:t>.</w:t>
      </w:r>
    </w:p>
    <w:p w14:paraId="5C2B29E5" w14:textId="23E185FE" w:rsidR="00847DE0" w:rsidRPr="00847DE0" w:rsidRDefault="00847DE0" w:rsidP="00415647">
      <w:pPr>
        <w:pStyle w:val="ListParagraph"/>
        <w:numPr>
          <w:ilvl w:val="0"/>
          <w:numId w:val="13"/>
        </w:numPr>
        <w:jc w:val="both"/>
      </w:pPr>
      <w:r w:rsidRPr="00847DE0">
        <w:t xml:space="preserve">Set up a water bath, heat the water until boiling, and then carefully put </w:t>
      </w:r>
      <w:r>
        <w:t xml:space="preserve">the </w:t>
      </w:r>
      <w:r w:rsidRPr="00847DE0">
        <w:t xml:space="preserve">metal into it.  Keep boiling for another 5 minutes, to allow the metal to reach the same temperature as the water. Try to avoid heating the metal directly! To reduce the effect of direct heating, close the gas after 5 min and wait 2 minutes for the temperature of boiling water and piece of metal to equilibrate. </w:t>
      </w:r>
    </w:p>
    <w:p w14:paraId="7EF30AC8" w14:textId="4A6825DE" w:rsidR="00847DE0" w:rsidRPr="00847DE0" w:rsidRDefault="00847DE0" w:rsidP="00415647">
      <w:pPr>
        <w:pStyle w:val="ListParagraph"/>
        <w:numPr>
          <w:ilvl w:val="0"/>
          <w:numId w:val="13"/>
        </w:numPr>
        <w:jc w:val="both"/>
      </w:pPr>
      <w:r w:rsidRPr="00847DE0">
        <w:t xml:space="preserve">While this is being done, measure 30.0 mL of water and add it to the calorimeter.  Measure the temperature of the water in the calorimeter, as done previously, and record it as </w:t>
      </w:r>
      <w:r w:rsidRPr="00847DE0">
        <w:rPr>
          <w:i/>
          <w:iCs/>
        </w:rPr>
        <w:t>T</w:t>
      </w:r>
      <w:r w:rsidR="00897D50">
        <w:rPr>
          <w:i/>
          <w:iCs/>
        </w:rPr>
        <w:t xml:space="preserve"> </w:t>
      </w:r>
      <w:r w:rsidRPr="00847DE0">
        <w:rPr>
          <w:i/>
          <w:iCs/>
          <w:vertAlign w:val="subscript"/>
        </w:rPr>
        <w:t>cold</w:t>
      </w:r>
      <w:r w:rsidRPr="00847DE0">
        <w:t>.</w:t>
      </w:r>
    </w:p>
    <w:p w14:paraId="4CF19DA1" w14:textId="1881A213" w:rsidR="00847DE0" w:rsidRPr="00847DE0" w:rsidRDefault="00847DE0" w:rsidP="00415647">
      <w:pPr>
        <w:pStyle w:val="ListParagraph"/>
        <w:numPr>
          <w:ilvl w:val="0"/>
          <w:numId w:val="13"/>
        </w:numPr>
        <w:jc w:val="both"/>
      </w:pPr>
      <w:r w:rsidRPr="00847DE0">
        <w:t xml:space="preserve">Once the metal has reached "thermal equilibrium" with the boiling water, measure and record the temperature of the hot water as </w:t>
      </w:r>
      <w:r w:rsidRPr="00847DE0">
        <w:rPr>
          <w:i/>
          <w:iCs/>
        </w:rPr>
        <w:t>T</w:t>
      </w:r>
      <w:r w:rsidRPr="00847DE0">
        <w:rPr>
          <w:i/>
          <w:iCs/>
          <w:vertAlign w:val="subscript"/>
        </w:rPr>
        <w:t>hot</w:t>
      </w:r>
      <w:r w:rsidRPr="00847DE0">
        <w:t xml:space="preserve"> and quickly add the metal to the water in the calorimeter using the tongs.</w:t>
      </w:r>
    </w:p>
    <w:p w14:paraId="6C3916CE" w14:textId="14C66243" w:rsidR="00847DE0" w:rsidRPr="00847DE0" w:rsidRDefault="00847DE0" w:rsidP="00415647">
      <w:pPr>
        <w:pStyle w:val="ListParagraph"/>
        <w:numPr>
          <w:ilvl w:val="0"/>
          <w:numId w:val="13"/>
        </w:numPr>
        <w:jc w:val="both"/>
      </w:pPr>
      <w:r w:rsidRPr="00847DE0">
        <w:t>Stir the water and record the temperature every 10 seconds, filling in the datasheet provided at the end of this script with the entries (</w:t>
      </w:r>
      <w:r w:rsidRPr="00847DE0">
        <w:rPr>
          <w:i/>
          <w:iCs/>
        </w:rPr>
        <w:t>time</w:t>
      </w:r>
      <w:r w:rsidRPr="00847DE0">
        <w:t xml:space="preserve">, </w:t>
      </w:r>
      <w:r w:rsidRPr="00847DE0">
        <w:rPr>
          <w:i/>
          <w:iCs/>
        </w:rPr>
        <w:t>T</w:t>
      </w:r>
      <w:r w:rsidR="00897D50">
        <w:rPr>
          <w:i/>
          <w:iCs/>
        </w:rPr>
        <w:t xml:space="preserve"> </w:t>
      </w:r>
      <w:r w:rsidRPr="00847DE0">
        <w:rPr>
          <w:i/>
          <w:iCs/>
          <w:vertAlign w:val="subscript"/>
        </w:rPr>
        <w:t>water</w:t>
      </w:r>
      <w:r w:rsidRPr="00847DE0">
        <w:t xml:space="preserve">). The temperature will increase at the start.  Continue until the temperature of the water has reached a maximum and then cooled down by about 2 </w:t>
      </w:r>
      <w:proofErr w:type="spellStart"/>
      <w:r w:rsidRPr="00847DE0">
        <w:rPr>
          <w:vertAlign w:val="superscript"/>
        </w:rPr>
        <w:t>o</w:t>
      </w:r>
      <w:r w:rsidRPr="00847DE0">
        <w:t>C.</w:t>
      </w:r>
      <w:proofErr w:type="spellEnd"/>
      <w:r w:rsidRPr="00847DE0">
        <w:t xml:space="preserve"> Record the maximum temperature reached by the water as </w:t>
      </w:r>
      <w:r w:rsidRPr="00847DE0">
        <w:rPr>
          <w:i/>
          <w:iCs/>
        </w:rPr>
        <w:t>T</w:t>
      </w:r>
      <w:r w:rsidR="00897D50">
        <w:rPr>
          <w:i/>
          <w:iCs/>
        </w:rPr>
        <w:t xml:space="preserve"> </w:t>
      </w:r>
      <w:r w:rsidRPr="00847DE0">
        <w:rPr>
          <w:i/>
          <w:iCs/>
          <w:vertAlign w:val="subscript"/>
        </w:rPr>
        <w:t>max</w:t>
      </w:r>
      <w:r w:rsidRPr="00847DE0">
        <w:t>.</w:t>
      </w:r>
    </w:p>
    <w:p w14:paraId="54FF230F" w14:textId="652CDD90" w:rsidR="002C488E" w:rsidRDefault="00847DE0" w:rsidP="00415647">
      <w:pPr>
        <w:pStyle w:val="ListParagraph"/>
        <w:numPr>
          <w:ilvl w:val="0"/>
          <w:numId w:val="13"/>
        </w:numPr>
        <w:jc w:val="both"/>
      </w:pPr>
      <w:r w:rsidRPr="00847DE0">
        <w:t xml:space="preserve">Calculate </w:t>
      </w:r>
      <w:r w:rsidRPr="00847DE0">
        <w:rPr>
          <w:b/>
          <w:bCs/>
          <w:i/>
          <w:iCs/>
        </w:rPr>
        <w:t>c</w:t>
      </w:r>
      <w:r w:rsidRPr="00847DE0">
        <w:rPr>
          <w:b/>
          <w:bCs/>
          <w:i/>
          <w:iCs/>
          <w:vertAlign w:val="subscript"/>
        </w:rPr>
        <w:t>p</w:t>
      </w:r>
      <w:r w:rsidRPr="00847DE0">
        <w:rPr>
          <w:b/>
          <w:bCs/>
          <w:i/>
          <w:iCs/>
        </w:rPr>
        <w:t xml:space="preserve"> </w:t>
      </w:r>
      <w:r w:rsidRPr="00847DE0">
        <w:rPr>
          <w:b/>
          <w:bCs/>
          <w:i/>
          <w:iCs/>
          <w:vertAlign w:val="subscript"/>
        </w:rPr>
        <w:t>metal</w:t>
      </w:r>
      <w:r w:rsidRPr="00847DE0">
        <w:t xml:space="preserve"> the </w:t>
      </w:r>
      <w:r w:rsidRPr="00847DE0">
        <w:rPr>
          <w:b/>
          <w:bCs/>
        </w:rPr>
        <w:t>specific heat of the metal</w:t>
      </w:r>
    </w:p>
    <w:p w14:paraId="649B8B3B" w14:textId="77777777" w:rsidR="002C488E" w:rsidRDefault="002C488E" w:rsidP="00E03549">
      <w:pPr>
        <w:jc w:val="both"/>
      </w:pPr>
    </w:p>
    <w:p w14:paraId="384D61EE" w14:textId="03FEECD3" w:rsidR="002C488E" w:rsidRPr="002C488E" w:rsidRDefault="002C488E" w:rsidP="00E03549">
      <w:pPr>
        <w:pStyle w:val="Heading3"/>
        <w:jc w:val="both"/>
        <w:rPr>
          <w:sz w:val="24"/>
          <w:szCs w:val="24"/>
        </w:rPr>
      </w:pPr>
      <w:bookmarkStart w:id="29" w:name="_Toc197068499"/>
      <w:r>
        <w:rPr>
          <w:sz w:val="24"/>
          <w:szCs w:val="24"/>
        </w:rPr>
        <w:t>6.1.</w:t>
      </w:r>
      <w:r w:rsidR="002F547F">
        <w:rPr>
          <w:sz w:val="24"/>
          <w:szCs w:val="24"/>
        </w:rPr>
        <w:t>4</w:t>
      </w:r>
      <w:r>
        <w:rPr>
          <w:sz w:val="24"/>
          <w:szCs w:val="24"/>
        </w:rPr>
        <w:t xml:space="preserve"> Experiment 3</w:t>
      </w:r>
      <w:r w:rsidR="002F547F">
        <w:rPr>
          <w:sz w:val="24"/>
          <w:szCs w:val="24"/>
        </w:rPr>
        <w:t xml:space="preserve"> Method</w:t>
      </w:r>
      <w:bookmarkEnd w:id="29"/>
    </w:p>
    <w:p w14:paraId="114FD354" w14:textId="77777777" w:rsidR="00A10824" w:rsidRPr="00A10824" w:rsidRDefault="00A10824" w:rsidP="00415647">
      <w:pPr>
        <w:pStyle w:val="ListParagraph"/>
        <w:numPr>
          <w:ilvl w:val="0"/>
          <w:numId w:val="12"/>
        </w:numPr>
        <w:jc w:val="both"/>
        <w:rPr>
          <w:bCs/>
        </w:rPr>
      </w:pPr>
      <w:r w:rsidRPr="00A10824">
        <w:rPr>
          <w:bCs/>
        </w:rPr>
        <w:t>Place 52.0 mL of 1.0 M NaOH into the calorimeter and pour 50.0 mL of 1.0 M HCl into a beaker.</w:t>
      </w:r>
    </w:p>
    <w:p w14:paraId="3E6AE980" w14:textId="6A8A3306" w:rsidR="00A10824" w:rsidRPr="00A10824" w:rsidRDefault="00A10824" w:rsidP="00415647">
      <w:pPr>
        <w:pStyle w:val="ListParagraph"/>
        <w:numPr>
          <w:ilvl w:val="0"/>
          <w:numId w:val="12"/>
        </w:numPr>
        <w:jc w:val="both"/>
        <w:rPr>
          <w:bCs/>
        </w:rPr>
      </w:pPr>
      <w:r w:rsidRPr="00A10824">
        <w:rPr>
          <w:bCs/>
        </w:rPr>
        <w:t xml:space="preserve">Place the two side-by-side until they attain the same temperature. Record this value as </w:t>
      </w:r>
      <w:r w:rsidRPr="00A10824">
        <w:rPr>
          <w:rFonts w:ascii="Cambria Math" w:hAnsi="Cambria Math" w:cs="Cambria Math"/>
          <w:bCs/>
        </w:rPr>
        <w:t>𝑇</w:t>
      </w:r>
      <w:r w:rsidRPr="00A10824">
        <w:rPr>
          <w:bCs/>
          <w:vertAlign w:val="subscript"/>
        </w:rPr>
        <w:t>start</w:t>
      </w:r>
      <w:r w:rsidRPr="00A10824">
        <w:rPr>
          <w:bCs/>
        </w:rPr>
        <w:t>.</w:t>
      </w:r>
    </w:p>
    <w:p w14:paraId="268C9EE1" w14:textId="68DD05DC" w:rsidR="00A10824" w:rsidRPr="00A10824" w:rsidRDefault="00A10824" w:rsidP="00415647">
      <w:pPr>
        <w:pStyle w:val="ListParagraph"/>
        <w:numPr>
          <w:ilvl w:val="0"/>
          <w:numId w:val="12"/>
        </w:numPr>
        <w:jc w:val="both"/>
        <w:rPr>
          <w:bCs/>
        </w:rPr>
      </w:pPr>
      <w:r w:rsidRPr="00A10824">
        <w:rPr>
          <w:bCs/>
        </w:rPr>
        <w:t xml:space="preserve">Add the HCl quickly to the calorimeter and record the temperature when it reaches a maximum as </w:t>
      </w:r>
      <w:r w:rsidRPr="00A10824">
        <w:rPr>
          <w:rFonts w:ascii="Cambria Math" w:hAnsi="Cambria Math" w:cs="Cambria Math"/>
          <w:bCs/>
        </w:rPr>
        <w:t>𝑇</w:t>
      </w:r>
      <w:r w:rsidRPr="00A10824">
        <w:rPr>
          <w:bCs/>
          <w:vertAlign w:val="subscript"/>
        </w:rPr>
        <w:t>end</w:t>
      </w:r>
      <w:r w:rsidRPr="00A10824">
        <w:rPr>
          <w:bCs/>
        </w:rPr>
        <w:t>.</w:t>
      </w:r>
    </w:p>
    <w:p w14:paraId="7BB7ED3C" w14:textId="56D51196" w:rsidR="00A10824" w:rsidRPr="00A10824" w:rsidRDefault="00A10824" w:rsidP="00415647">
      <w:pPr>
        <w:pStyle w:val="ListParagraph"/>
        <w:numPr>
          <w:ilvl w:val="0"/>
          <w:numId w:val="12"/>
        </w:numPr>
        <w:jc w:val="both"/>
        <w:rPr>
          <w:bCs/>
        </w:rPr>
      </w:pPr>
      <w:r w:rsidRPr="00A10824">
        <w:rPr>
          <w:bCs/>
        </w:rPr>
        <w:t xml:space="preserve">Calculate </w:t>
      </w:r>
      <w:r>
        <w:rPr>
          <w:bCs/>
        </w:rPr>
        <w:t xml:space="preserve">Q </w:t>
      </w:r>
      <w:r w:rsidRPr="00A10824">
        <w:rPr>
          <w:bCs/>
          <w:vertAlign w:val="subscript"/>
        </w:rPr>
        <w:t>reaction</w:t>
      </w:r>
      <w:r w:rsidRPr="00A10824">
        <w:rPr>
          <w:bCs/>
        </w:rPr>
        <w:t>, the heat of reaction</w:t>
      </w:r>
    </w:p>
    <w:p w14:paraId="31A5F966" w14:textId="29D41AAD" w:rsidR="00F044B1" w:rsidRDefault="00A10824" w:rsidP="00415647">
      <w:pPr>
        <w:pStyle w:val="ListParagraph"/>
        <w:numPr>
          <w:ilvl w:val="0"/>
          <w:numId w:val="12"/>
        </w:numPr>
        <w:jc w:val="both"/>
      </w:pPr>
      <w:r w:rsidRPr="00A10824">
        <w:rPr>
          <w:bCs/>
        </w:rPr>
        <w:t xml:space="preserve">Calculate </w:t>
      </w:r>
      <w:r w:rsidRPr="00A10824">
        <w:rPr>
          <w:rFonts w:ascii="Cambria Math" w:hAnsi="Cambria Math" w:cs="Cambria Math"/>
          <w:bCs/>
        </w:rPr>
        <w:t>𝑞</w:t>
      </w:r>
      <w:r w:rsidRPr="00A10824">
        <w:rPr>
          <w:bCs/>
          <w:vertAlign w:val="subscript"/>
        </w:rPr>
        <w:t>reaction</w:t>
      </w:r>
      <w:r w:rsidRPr="00A10824">
        <w:rPr>
          <w:bCs/>
        </w:rPr>
        <w:t>, the molar heat of reaction</w:t>
      </w:r>
    </w:p>
    <w:p w14:paraId="6C795F49" w14:textId="77777777" w:rsidR="00F044B1" w:rsidRDefault="00F044B1" w:rsidP="00F044B1"/>
    <w:p w14:paraId="2323A8FF" w14:textId="4A6AC9F5" w:rsidR="00F044B1" w:rsidRDefault="00F044B1" w:rsidP="00C16E50">
      <w:pPr>
        <w:pStyle w:val="Heading2"/>
        <w:numPr>
          <w:ilvl w:val="1"/>
          <w:numId w:val="13"/>
        </w:numPr>
        <w:rPr>
          <w:sz w:val="28"/>
          <w:szCs w:val="28"/>
        </w:rPr>
      </w:pPr>
      <w:bookmarkStart w:id="30" w:name="_Toc197068500"/>
      <w:r>
        <w:rPr>
          <w:sz w:val="28"/>
          <w:szCs w:val="28"/>
        </w:rPr>
        <w:lastRenderedPageBreak/>
        <w:t>Scan on the original data sheet</w:t>
      </w:r>
      <w:bookmarkEnd w:id="30"/>
    </w:p>
    <w:p w14:paraId="5EAA6829" w14:textId="5737BBF7" w:rsidR="00C16E50" w:rsidRDefault="00C16E50" w:rsidP="00C16E50">
      <w:pPr>
        <w:ind w:left="513"/>
        <w:jc w:val="center"/>
      </w:pPr>
      <w:r w:rsidRPr="00C16E50">
        <w:drawing>
          <wp:inline distT="0" distB="0" distL="0" distR="0" wp14:anchorId="1032DF74" wp14:editId="0C846C98">
            <wp:extent cx="5731510" cy="8191500"/>
            <wp:effectExtent l="0" t="0" r="2540" b="0"/>
            <wp:docPr id="1248467003"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467003" name="Picture 1" descr="A paper with writing on it&#10;&#10;AI-generated content may be incorrect."/>
                    <pic:cNvPicPr/>
                  </pic:nvPicPr>
                  <pic:blipFill>
                    <a:blip r:embed="rId14"/>
                    <a:stretch>
                      <a:fillRect/>
                    </a:stretch>
                  </pic:blipFill>
                  <pic:spPr>
                    <a:xfrm>
                      <a:off x="0" y="0"/>
                      <a:ext cx="5731510" cy="8191500"/>
                    </a:xfrm>
                    <a:prstGeom prst="rect">
                      <a:avLst/>
                    </a:prstGeom>
                  </pic:spPr>
                </pic:pic>
              </a:graphicData>
            </a:graphic>
          </wp:inline>
        </w:drawing>
      </w:r>
    </w:p>
    <w:p w14:paraId="1F17935D" w14:textId="77777777" w:rsidR="00C16E50" w:rsidRDefault="00C16E50" w:rsidP="00C16E50">
      <w:pPr>
        <w:ind w:left="513"/>
        <w:jc w:val="center"/>
      </w:pPr>
    </w:p>
    <w:p w14:paraId="67F68761" w14:textId="5DE34C1D" w:rsidR="00C16E50" w:rsidRDefault="00AE0BD7" w:rsidP="00C16E50">
      <w:pPr>
        <w:ind w:left="513"/>
        <w:jc w:val="center"/>
      </w:pPr>
      <w:r w:rsidRPr="00AE0BD7">
        <w:lastRenderedPageBreak/>
        <w:drawing>
          <wp:inline distT="0" distB="0" distL="0" distR="0" wp14:anchorId="73EBEF91" wp14:editId="4BBA9BA3">
            <wp:extent cx="5731510" cy="8101330"/>
            <wp:effectExtent l="0" t="0" r="2540" b="0"/>
            <wp:docPr id="2083206864"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206864" name="Picture 1" descr="A paper with writing on it&#10;&#10;AI-generated content may be incorrect."/>
                    <pic:cNvPicPr/>
                  </pic:nvPicPr>
                  <pic:blipFill>
                    <a:blip r:embed="rId15"/>
                    <a:stretch>
                      <a:fillRect/>
                    </a:stretch>
                  </pic:blipFill>
                  <pic:spPr>
                    <a:xfrm>
                      <a:off x="0" y="0"/>
                      <a:ext cx="5731510" cy="8101330"/>
                    </a:xfrm>
                    <a:prstGeom prst="rect">
                      <a:avLst/>
                    </a:prstGeom>
                  </pic:spPr>
                </pic:pic>
              </a:graphicData>
            </a:graphic>
          </wp:inline>
        </w:drawing>
      </w:r>
    </w:p>
    <w:p w14:paraId="5D7E3B1F" w14:textId="77777777" w:rsidR="00AE0BD7" w:rsidRDefault="00AE0BD7" w:rsidP="00C16E50">
      <w:pPr>
        <w:ind w:left="513"/>
        <w:jc w:val="center"/>
      </w:pPr>
    </w:p>
    <w:p w14:paraId="29559D15" w14:textId="77777777" w:rsidR="00AE0BD7" w:rsidRDefault="00AE0BD7" w:rsidP="00C16E50">
      <w:pPr>
        <w:ind w:left="513"/>
        <w:jc w:val="center"/>
      </w:pPr>
    </w:p>
    <w:p w14:paraId="1A010B41" w14:textId="391270E2" w:rsidR="00AE0BD7" w:rsidRPr="00C16E50" w:rsidRDefault="00AE0BD7" w:rsidP="00C16E50">
      <w:pPr>
        <w:ind w:left="513"/>
        <w:jc w:val="center"/>
      </w:pPr>
      <w:r w:rsidRPr="00AE0BD7">
        <w:lastRenderedPageBreak/>
        <w:drawing>
          <wp:inline distT="0" distB="0" distL="0" distR="0" wp14:anchorId="13815EA7" wp14:editId="39C3C2B8">
            <wp:extent cx="5731510" cy="7709535"/>
            <wp:effectExtent l="0" t="0" r="2540" b="5715"/>
            <wp:docPr id="511723093"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723093" name="Picture 1" descr="A paper with writing on it&#10;&#10;AI-generated content may be incorrect."/>
                    <pic:cNvPicPr/>
                  </pic:nvPicPr>
                  <pic:blipFill>
                    <a:blip r:embed="rId16"/>
                    <a:stretch>
                      <a:fillRect/>
                    </a:stretch>
                  </pic:blipFill>
                  <pic:spPr>
                    <a:xfrm>
                      <a:off x="0" y="0"/>
                      <a:ext cx="5731510" cy="7709535"/>
                    </a:xfrm>
                    <a:prstGeom prst="rect">
                      <a:avLst/>
                    </a:prstGeom>
                  </pic:spPr>
                </pic:pic>
              </a:graphicData>
            </a:graphic>
          </wp:inline>
        </w:drawing>
      </w:r>
    </w:p>
    <w:sectPr w:rsidR="00AE0BD7" w:rsidRPr="00C16E50" w:rsidSect="005C340A">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F3AC8" w14:textId="77777777" w:rsidR="00BF31F4" w:rsidRDefault="00BF31F4" w:rsidP="00BF31F4">
      <w:pPr>
        <w:spacing w:after="0" w:line="240" w:lineRule="auto"/>
      </w:pPr>
      <w:r>
        <w:separator/>
      </w:r>
    </w:p>
  </w:endnote>
  <w:endnote w:type="continuationSeparator" w:id="0">
    <w:p w14:paraId="35677A44" w14:textId="77777777" w:rsidR="00BF31F4" w:rsidRDefault="00BF31F4" w:rsidP="00BF3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2690568"/>
      <w:docPartObj>
        <w:docPartGallery w:val="Page Numbers (Bottom of Page)"/>
        <w:docPartUnique/>
      </w:docPartObj>
    </w:sdtPr>
    <w:sdtContent>
      <w:sdt>
        <w:sdtPr>
          <w:id w:val="-1769616900"/>
          <w:docPartObj>
            <w:docPartGallery w:val="Page Numbers (Top of Page)"/>
            <w:docPartUnique/>
          </w:docPartObj>
        </w:sdtPr>
        <w:sdtContent>
          <w:p w14:paraId="5BDA1172" w14:textId="35ACF353" w:rsidR="00BF31F4" w:rsidRDefault="00BF31F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8B3B05D" w14:textId="77777777" w:rsidR="00BF31F4" w:rsidRDefault="00BF31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92186" w14:textId="77777777" w:rsidR="00BF31F4" w:rsidRDefault="00BF31F4" w:rsidP="00BF31F4">
      <w:pPr>
        <w:spacing w:after="0" w:line="240" w:lineRule="auto"/>
      </w:pPr>
      <w:r>
        <w:separator/>
      </w:r>
    </w:p>
  </w:footnote>
  <w:footnote w:type="continuationSeparator" w:id="0">
    <w:p w14:paraId="4CC063F1" w14:textId="77777777" w:rsidR="00BF31F4" w:rsidRDefault="00BF31F4" w:rsidP="00BF31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15E89"/>
    <w:multiLevelType w:val="hybridMultilevel"/>
    <w:tmpl w:val="2278DDFE"/>
    <w:lvl w:ilvl="0" w:tplc="B2C85136">
      <w:start w:val="1"/>
      <w:numFmt w:val="decimal"/>
      <w:lvlText w:val="(1.%1)"/>
      <w:lvlJc w:val="left"/>
      <w:pPr>
        <w:ind w:left="720" w:hanging="360"/>
      </w:pPr>
      <w:rPr>
        <w:rFonts w:asciiTheme="majorHAnsi" w:hAnsiTheme="majorHAnsi" w:cstheme="majorHAnsi" w:hint="default"/>
        <w:b w:val="0"/>
        <w:i w:val="0"/>
        <w:strike w:val="0"/>
        <w:dstrike w:val="0"/>
        <w:color w:val="000000"/>
        <w:sz w:val="24"/>
        <w:szCs w:val="24"/>
        <w:u w:val="none" w:color="000000"/>
        <w:effect w:val="none"/>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2D11B82"/>
    <w:multiLevelType w:val="hybridMultilevel"/>
    <w:tmpl w:val="CF3827C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94C3A9E"/>
    <w:multiLevelType w:val="hybridMultilevel"/>
    <w:tmpl w:val="BBAE863C"/>
    <w:lvl w:ilvl="0" w:tplc="08090001">
      <w:start w:val="1"/>
      <w:numFmt w:val="bullet"/>
      <w:lvlText w:val=""/>
      <w:lvlJc w:val="left"/>
      <w:pPr>
        <w:ind w:left="873" w:hanging="360"/>
      </w:pPr>
      <w:rPr>
        <w:rFonts w:ascii="Symbol" w:hAnsi="Symbol" w:hint="default"/>
      </w:rPr>
    </w:lvl>
    <w:lvl w:ilvl="1" w:tplc="08090003" w:tentative="1">
      <w:start w:val="1"/>
      <w:numFmt w:val="bullet"/>
      <w:lvlText w:val="o"/>
      <w:lvlJc w:val="left"/>
      <w:pPr>
        <w:ind w:left="1593" w:hanging="360"/>
      </w:pPr>
      <w:rPr>
        <w:rFonts w:ascii="Courier New" w:hAnsi="Courier New" w:cs="Courier New" w:hint="default"/>
      </w:rPr>
    </w:lvl>
    <w:lvl w:ilvl="2" w:tplc="08090005" w:tentative="1">
      <w:start w:val="1"/>
      <w:numFmt w:val="bullet"/>
      <w:lvlText w:val=""/>
      <w:lvlJc w:val="left"/>
      <w:pPr>
        <w:ind w:left="2313" w:hanging="360"/>
      </w:pPr>
      <w:rPr>
        <w:rFonts w:ascii="Wingdings" w:hAnsi="Wingdings" w:hint="default"/>
      </w:rPr>
    </w:lvl>
    <w:lvl w:ilvl="3" w:tplc="08090001" w:tentative="1">
      <w:start w:val="1"/>
      <w:numFmt w:val="bullet"/>
      <w:lvlText w:val=""/>
      <w:lvlJc w:val="left"/>
      <w:pPr>
        <w:ind w:left="3033" w:hanging="360"/>
      </w:pPr>
      <w:rPr>
        <w:rFonts w:ascii="Symbol" w:hAnsi="Symbol" w:hint="default"/>
      </w:rPr>
    </w:lvl>
    <w:lvl w:ilvl="4" w:tplc="08090003" w:tentative="1">
      <w:start w:val="1"/>
      <w:numFmt w:val="bullet"/>
      <w:lvlText w:val="o"/>
      <w:lvlJc w:val="left"/>
      <w:pPr>
        <w:ind w:left="3753" w:hanging="360"/>
      </w:pPr>
      <w:rPr>
        <w:rFonts w:ascii="Courier New" w:hAnsi="Courier New" w:cs="Courier New" w:hint="default"/>
      </w:rPr>
    </w:lvl>
    <w:lvl w:ilvl="5" w:tplc="08090005" w:tentative="1">
      <w:start w:val="1"/>
      <w:numFmt w:val="bullet"/>
      <w:lvlText w:val=""/>
      <w:lvlJc w:val="left"/>
      <w:pPr>
        <w:ind w:left="4473" w:hanging="360"/>
      </w:pPr>
      <w:rPr>
        <w:rFonts w:ascii="Wingdings" w:hAnsi="Wingdings" w:hint="default"/>
      </w:rPr>
    </w:lvl>
    <w:lvl w:ilvl="6" w:tplc="08090001" w:tentative="1">
      <w:start w:val="1"/>
      <w:numFmt w:val="bullet"/>
      <w:lvlText w:val=""/>
      <w:lvlJc w:val="left"/>
      <w:pPr>
        <w:ind w:left="5193" w:hanging="360"/>
      </w:pPr>
      <w:rPr>
        <w:rFonts w:ascii="Symbol" w:hAnsi="Symbol" w:hint="default"/>
      </w:rPr>
    </w:lvl>
    <w:lvl w:ilvl="7" w:tplc="08090003" w:tentative="1">
      <w:start w:val="1"/>
      <w:numFmt w:val="bullet"/>
      <w:lvlText w:val="o"/>
      <w:lvlJc w:val="left"/>
      <w:pPr>
        <w:ind w:left="5913" w:hanging="360"/>
      </w:pPr>
      <w:rPr>
        <w:rFonts w:ascii="Courier New" w:hAnsi="Courier New" w:cs="Courier New" w:hint="default"/>
      </w:rPr>
    </w:lvl>
    <w:lvl w:ilvl="8" w:tplc="08090005" w:tentative="1">
      <w:start w:val="1"/>
      <w:numFmt w:val="bullet"/>
      <w:lvlText w:val=""/>
      <w:lvlJc w:val="left"/>
      <w:pPr>
        <w:ind w:left="6633" w:hanging="360"/>
      </w:pPr>
      <w:rPr>
        <w:rFonts w:ascii="Wingdings" w:hAnsi="Wingdings" w:hint="default"/>
      </w:rPr>
    </w:lvl>
  </w:abstractNum>
  <w:abstractNum w:abstractNumId="3" w15:restartNumberingAfterBreak="0">
    <w:nsid w:val="1BFD6668"/>
    <w:multiLevelType w:val="multilevel"/>
    <w:tmpl w:val="33E4FC78"/>
    <w:lvl w:ilvl="0">
      <w:start w:val="1"/>
      <w:numFmt w:val="decimal"/>
      <w:lvlText w:val="%1."/>
      <w:lvlJc w:val="left"/>
      <w:pPr>
        <w:ind w:left="873" w:hanging="360"/>
      </w:pPr>
      <w:rPr>
        <w:rFonts w:hint="default"/>
      </w:rPr>
    </w:lvl>
    <w:lvl w:ilvl="1">
      <w:start w:val="2"/>
      <w:numFmt w:val="decimal"/>
      <w:isLgl/>
      <w:lvlText w:val="%1.%2"/>
      <w:lvlJc w:val="left"/>
      <w:pPr>
        <w:ind w:left="933" w:hanging="420"/>
      </w:pPr>
      <w:rPr>
        <w:rFonts w:hint="default"/>
      </w:rPr>
    </w:lvl>
    <w:lvl w:ilvl="2">
      <w:start w:val="1"/>
      <w:numFmt w:val="decimal"/>
      <w:isLgl/>
      <w:lvlText w:val="%1.%2.%3"/>
      <w:lvlJc w:val="left"/>
      <w:pPr>
        <w:ind w:left="1233" w:hanging="720"/>
      </w:pPr>
      <w:rPr>
        <w:rFonts w:hint="default"/>
      </w:rPr>
    </w:lvl>
    <w:lvl w:ilvl="3">
      <w:start w:val="1"/>
      <w:numFmt w:val="decimal"/>
      <w:isLgl/>
      <w:lvlText w:val="%1.%2.%3.%4"/>
      <w:lvlJc w:val="left"/>
      <w:pPr>
        <w:ind w:left="1233" w:hanging="720"/>
      </w:pPr>
      <w:rPr>
        <w:rFonts w:hint="default"/>
      </w:rPr>
    </w:lvl>
    <w:lvl w:ilvl="4">
      <w:start w:val="1"/>
      <w:numFmt w:val="decimal"/>
      <w:isLgl/>
      <w:lvlText w:val="%1.%2.%3.%4.%5"/>
      <w:lvlJc w:val="left"/>
      <w:pPr>
        <w:ind w:left="1593" w:hanging="1080"/>
      </w:pPr>
      <w:rPr>
        <w:rFonts w:hint="default"/>
      </w:rPr>
    </w:lvl>
    <w:lvl w:ilvl="5">
      <w:start w:val="1"/>
      <w:numFmt w:val="decimal"/>
      <w:isLgl/>
      <w:lvlText w:val="%1.%2.%3.%4.%5.%6"/>
      <w:lvlJc w:val="left"/>
      <w:pPr>
        <w:ind w:left="1593" w:hanging="1080"/>
      </w:pPr>
      <w:rPr>
        <w:rFonts w:hint="default"/>
      </w:rPr>
    </w:lvl>
    <w:lvl w:ilvl="6">
      <w:start w:val="1"/>
      <w:numFmt w:val="decimal"/>
      <w:isLgl/>
      <w:lvlText w:val="%1.%2.%3.%4.%5.%6.%7"/>
      <w:lvlJc w:val="left"/>
      <w:pPr>
        <w:ind w:left="1953" w:hanging="1440"/>
      </w:pPr>
      <w:rPr>
        <w:rFonts w:hint="default"/>
      </w:rPr>
    </w:lvl>
    <w:lvl w:ilvl="7">
      <w:start w:val="1"/>
      <w:numFmt w:val="decimal"/>
      <w:isLgl/>
      <w:lvlText w:val="%1.%2.%3.%4.%5.%6.%7.%8"/>
      <w:lvlJc w:val="left"/>
      <w:pPr>
        <w:ind w:left="1953" w:hanging="1440"/>
      </w:pPr>
      <w:rPr>
        <w:rFonts w:hint="default"/>
      </w:rPr>
    </w:lvl>
    <w:lvl w:ilvl="8">
      <w:start w:val="1"/>
      <w:numFmt w:val="decimal"/>
      <w:isLgl/>
      <w:lvlText w:val="%1.%2.%3.%4.%5.%6.%7.%8.%9"/>
      <w:lvlJc w:val="left"/>
      <w:pPr>
        <w:ind w:left="2313" w:hanging="1800"/>
      </w:pPr>
      <w:rPr>
        <w:rFonts w:hint="default"/>
      </w:rPr>
    </w:lvl>
  </w:abstractNum>
  <w:abstractNum w:abstractNumId="4" w15:restartNumberingAfterBreak="0">
    <w:nsid w:val="22BD6225"/>
    <w:multiLevelType w:val="hybridMultilevel"/>
    <w:tmpl w:val="D2C21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ED10EA"/>
    <w:multiLevelType w:val="hybridMultilevel"/>
    <w:tmpl w:val="7BB09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860F89"/>
    <w:multiLevelType w:val="hybridMultilevel"/>
    <w:tmpl w:val="8180A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D25894"/>
    <w:multiLevelType w:val="hybridMultilevel"/>
    <w:tmpl w:val="1700B644"/>
    <w:lvl w:ilvl="0" w:tplc="0809000F">
      <w:start w:val="1"/>
      <w:numFmt w:val="decimal"/>
      <w:lvlText w:val="%1."/>
      <w:lvlJc w:val="left"/>
      <w:pPr>
        <w:ind w:left="720" w:hanging="360"/>
      </w:pPr>
      <w:rPr>
        <w:rFonts w:hint="default"/>
        <w:b w:val="0"/>
        <w:i w:val="0"/>
        <w:strike w:val="0"/>
        <w:dstrike w:val="0"/>
        <w:color w:val="000000"/>
        <w:sz w:val="24"/>
        <w:szCs w:val="24"/>
        <w:u w:val="none" w:color="000000"/>
        <w:effect w:val="none"/>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AA563E6"/>
    <w:multiLevelType w:val="hybridMultilevel"/>
    <w:tmpl w:val="505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D142CE"/>
    <w:multiLevelType w:val="hybridMultilevel"/>
    <w:tmpl w:val="B6A2F348"/>
    <w:lvl w:ilvl="0" w:tplc="5BF41F22">
      <w:start w:val="1"/>
      <w:numFmt w:val="decimal"/>
      <w:lvlText w:val="(2.%1)"/>
      <w:lvlJc w:val="left"/>
      <w:pPr>
        <w:ind w:left="153" w:hanging="360"/>
      </w:pPr>
      <w:rPr>
        <w:rFonts w:asciiTheme="majorHAnsi" w:hAnsiTheme="majorHAnsi" w:cstheme="majorHAnsi" w:hint="default"/>
        <w:b w:val="0"/>
        <w:i w:val="0"/>
        <w:strike w:val="0"/>
        <w:dstrike w:val="0"/>
        <w:color w:val="000000"/>
        <w:sz w:val="24"/>
        <w:szCs w:val="24"/>
        <w:u w:val="none" w:color="000000"/>
        <w:effect w:val="none"/>
        <w:vertAlign w:val="baseline"/>
      </w:rPr>
    </w:lvl>
    <w:lvl w:ilvl="1" w:tplc="08090019">
      <w:start w:val="1"/>
      <w:numFmt w:val="lowerLetter"/>
      <w:lvlText w:val="%2."/>
      <w:lvlJc w:val="left"/>
      <w:pPr>
        <w:ind w:left="873" w:hanging="360"/>
      </w:pPr>
    </w:lvl>
    <w:lvl w:ilvl="2" w:tplc="0809001B">
      <w:start w:val="1"/>
      <w:numFmt w:val="lowerRoman"/>
      <w:lvlText w:val="%3."/>
      <w:lvlJc w:val="right"/>
      <w:pPr>
        <w:ind w:left="1593" w:hanging="180"/>
      </w:pPr>
    </w:lvl>
    <w:lvl w:ilvl="3" w:tplc="0809000F">
      <w:start w:val="1"/>
      <w:numFmt w:val="decimal"/>
      <w:lvlText w:val="%4."/>
      <w:lvlJc w:val="left"/>
      <w:pPr>
        <w:ind w:left="2313" w:hanging="360"/>
      </w:pPr>
    </w:lvl>
    <w:lvl w:ilvl="4" w:tplc="08090019">
      <w:start w:val="1"/>
      <w:numFmt w:val="lowerLetter"/>
      <w:lvlText w:val="%5."/>
      <w:lvlJc w:val="left"/>
      <w:pPr>
        <w:ind w:left="3033" w:hanging="360"/>
      </w:pPr>
    </w:lvl>
    <w:lvl w:ilvl="5" w:tplc="0809001B">
      <w:start w:val="1"/>
      <w:numFmt w:val="lowerRoman"/>
      <w:lvlText w:val="%6."/>
      <w:lvlJc w:val="right"/>
      <w:pPr>
        <w:ind w:left="3753" w:hanging="180"/>
      </w:pPr>
    </w:lvl>
    <w:lvl w:ilvl="6" w:tplc="0809000F">
      <w:start w:val="1"/>
      <w:numFmt w:val="decimal"/>
      <w:lvlText w:val="%7."/>
      <w:lvlJc w:val="left"/>
      <w:pPr>
        <w:ind w:left="4473" w:hanging="360"/>
      </w:pPr>
    </w:lvl>
    <w:lvl w:ilvl="7" w:tplc="08090019">
      <w:start w:val="1"/>
      <w:numFmt w:val="lowerLetter"/>
      <w:lvlText w:val="%8."/>
      <w:lvlJc w:val="left"/>
      <w:pPr>
        <w:ind w:left="5193" w:hanging="360"/>
      </w:pPr>
    </w:lvl>
    <w:lvl w:ilvl="8" w:tplc="0809001B">
      <w:start w:val="1"/>
      <w:numFmt w:val="lowerRoman"/>
      <w:lvlText w:val="%9."/>
      <w:lvlJc w:val="right"/>
      <w:pPr>
        <w:ind w:left="5913" w:hanging="180"/>
      </w:pPr>
    </w:lvl>
  </w:abstractNum>
  <w:abstractNum w:abstractNumId="10" w15:restartNumberingAfterBreak="0">
    <w:nsid w:val="6C007FB6"/>
    <w:multiLevelType w:val="hybridMultilevel"/>
    <w:tmpl w:val="D9948754"/>
    <w:lvl w:ilvl="0" w:tplc="B2C85136">
      <w:start w:val="1"/>
      <w:numFmt w:val="decimal"/>
      <w:lvlText w:val="(1.%1)"/>
      <w:lvlJc w:val="left"/>
      <w:pPr>
        <w:ind w:left="0" w:firstLine="0"/>
      </w:pPr>
      <w:rPr>
        <w:rFonts w:asciiTheme="majorHAnsi" w:hAnsiTheme="majorHAnsi" w:cstheme="majorHAnsi" w:hint="default"/>
        <w:b w:val="0"/>
        <w:i w:val="0"/>
        <w:strike w:val="0"/>
        <w:dstrike w:val="0"/>
        <w:color w:val="000000"/>
        <w:sz w:val="24"/>
        <w:szCs w:val="24"/>
        <w:u w:val="none" w:color="000000"/>
        <w:effect w:val="none"/>
        <w:vertAlign w:val="baseline"/>
      </w:rPr>
    </w:lvl>
    <w:lvl w:ilvl="1" w:tplc="08090019">
      <w:start w:val="1"/>
      <w:numFmt w:val="lowerLetter"/>
      <w:lvlText w:val="%2."/>
      <w:lvlJc w:val="left"/>
      <w:pPr>
        <w:ind w:left="1156" w:hanging="360"/>
      </w:pPr>
    </w:lvl>
    <w:lvl w:ilvl="2" w:tplc="0809001B">
      <w:start w:val="1"/>
      <w:numFmt w:val="lowerRoman"/>
      <w:lvlText w:val="%3."/>
      <w:lvlJc w:val="right"/>
      <w:pPr>
        <w:ind w:left="1876" w:hanging="180"/>
      </w:pPr>
    </w:lvl>
    <w:lvl w:ilvl="3" w:tplc="0809000F">
      <w:start w:val="1"/>
      <w:numFmt w:val="decimal"/>
      <w:lvlText w:val="%4."/>
      <w:lvlJc w:val="left"/>
      <w:pPr>
        <w:ind w:left="2596" w:hanging="360"/>
      </w:pPr>
    </w:lvl>
    <w:lvl w:ilvl="4" w:tplc="08090019">
      <w:start w:val="1"/>
      <w:numFmt w:val="lowerLetter"/>
      <w:lvlText w:val="%5."/>
      <w:lvlJc w:val="left"/>
      <w:pPr>
        <w:ind w:left="3316" w:hanging="360"/>
      </w:pPr>
    </w:lvl>
    <w:lvl w:ilvl="5" w:tplc="0809001B">
      <w:start w:val="1"/>
      <w:numFmt w:val="lowerRoman"/>
      <w:lvlText w:val="%6."/>
      <w:lvlJc w:val="right"/>
      <w:pPr>
        <w:ind w:left="4036" w:hanging="180"/>
      </w:pPr>
    </w:lvl>
    <w:lvl w:ilvl="6" w:tplc="0809000F">
      <w:start w:val="1"/>
      <w:numFmt w:val="decimal"/>
      <w:lvlText w:val="%7."/>
      <w:lvlJc w:val="left"/>
      <w:pPr>
        <w:ind w:left="4756" w:hanging="360"/>
      </w:pPr>
    </w:lvl>
    <w:lvl w:ilvl="7" w:tplc="08090019">
      <w:start w:val="1"/>
      <w:numFmt w:val="lowerLetter"/>
      <w:lvlText w:val="%8."/>
      <w:lvlJc w:val="left"/>
      <w:pPr>
        <w:ind w:left="5476" w:hanging="360"/>
      </w:pPr>
    </w:lvl>
    <w:lvl w:ilvl="8" w:tplc="0809001B">
      <w:start w:val="1"/>
      <w:numFmt w:val="lowerRoman"/>
      <w:lvlText w:val="%9."/>
      <w:lvlJc w:val="right"/>
      <w:pPr>
        <w:ind w:left="6196" w:hanging="180"/>
      </w:pPr>
    </w:lvl>
  </w:abstractNum>
  <w:abstractNum w:abstractNumId="11" w15:restartNumberingAfterBreak="0">
    <w:nsid w:val="70151797"/>
    <w:multiLevelType w:val="hybridMultilevel"/>
    <w:tmpl w:val="4692A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0271680">
    <w:abstractNumId w:val="11"/>
  </w:num>
  <w:num w:numId="2" w16cid:durableId="1264337114">
    <w:abstractNumId w:val="6"/>
  </w:num>
  <w:num w:numId="3" w16cid:durableId="1489326877">
    <w:abstractNumId w:val="8"/>
  </w:num>
  <w:num w:numId="4" w16cid:durableId="20389627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71714734">
    <w:abstractNumId w:val="10"/>
  </w:num>
  <w:num w:numId="6" w16cid:durableId="1365670377">
    <w:abstractNumId w:val="4"/>
  </w:num>
  <w:num w:numId="7" w16cid:durableId="16358694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10080880">
    <w:abstractNumId w:val="9"/>
  </w:num>
  <w:num w:numId="9" w16cid:durableId="1139297548">
    <w:abstractNumId w:val="2"/>
  </w:num>
  <w:num w:numId="10" w16cid:durableId="1498032060">
    <w:abstractNumId w:val="5"/>
  </w:num>
  <w:num w:numId="11" w16cid:durableId="1712997747">
    <w:abstractNumId w:val="0"/>
  </w:num>
  <w:num w:numId="12" w16cid:durableId="1558321883">
    <w:abstractNumId w:val="7"/>
  </w:num>
  <w:num w:numId="13" w16cid:durableId="1908565880">
    <w:abstractNumId w:val="3"/>
  </w:num>
  <w:num w:numId="14" w16cid:durableId="3091412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40A"/>
    <w:rsid w:val="0001424D"/>
    <w:rsid w:val="00014B32"/>
    <w:rsid w:val="00050383"/>
    <w:rsid w:val="000530C6"/>
    <w:rsid w:val="000B111D"/>
    <w:rsid w:val="000B1E18"/>
    <w:rsid w:val="000B6C3F"/>
    <w:rsid w:val="000B7866"/>
    <w:rsid w:val="000D67AB"/>
    <w:rsid w:val="000D72BC"/>
    <w:rsid w:val="000F1D09"/>
    <w:rsid w:val="000F6A34"/>
    <w:rsid w:val="000F7D26"/>
    <w:rsid w:val="001115B2"/>
    <w:rsid w:val="00114BCC"/>
    <w:rsid w:val="00124E88"/>
    <w:rsid w:val="00127B10"/>
    <w:rsid w:val="00130556"/>
    <w:rsid w:val="001306DB"/>
    <w:rsid w:val="001560A3"/>
    <w:rsid w:val="0016582F"/>
    <w:rsid w:val="00165CF3"/>
    <w:rsid w:val="00174E53"/>
    <w:rsid w:val="00183859"/>
    <w:rsid w:val="0018498E"/>
    <w:rsid w:val="00190285"/>
    <w:rsid w:val="001A3BB1"/>
    <w:rsid w:val="001B4C4C"/>
    <w:rsid w:val="001C13B7"/>
    <w:rsid w:val="001C2CEF"/>
    <w:rsid w:val="0021339C"/>
    <w:rsid w:val="00227B92"/>
    <w:rsid w:val="00245FDB"/>
    <w:rsid w:val="00252F34"/>
    <w:rsid w:val="00254A17"/>
    <w:rsid w:val="00260BD0"/>
    <w:rsid w:val="00266784"/>
    <w:rsid w:val="002A2D8B"/>
    <w:rsid w:val="002B3F3E"/>
    <w:rsid w:val="002B4A1F"/>
    <w:rsid w:val="002B6A6E"/>
    <w:rsid w:val="002C0727"/>
    <w:rsid w:val="002C29E6"/>
    <w:rsid w:val="002C488E"/>
    <w:rsid w:val="002D4C74"/>
    <w:rsid w:val="002D5E1F"/>
    <w:rsid w:val="002F547F"/>
    <w:rsid w:val="0031403D"/>
    <w:rsid w:val="003148C4"/>
    <w:rsid w:val="00326EB9"/>
    <w:rsid w:val="00331650"/>
    <w:rsid w:val="00341EC5"/>
    <w:rsid w:val="003427CD"/>
    <w:rsid w:val="00345A57"/>
    <w:rsid w:val="0035180B"/>
    <w:rsid w:val="003546C2"/>
    <w:rsid w:val="00360352"/>
    <w:rsid w:val="0037683D"/>
    <w:rsid w:val="0039566F"/>
    <w:rsid w:val="003A305A"/>
    <w:rsid w:val="003B41FE"/>
    <w:rsid w:val="003B49B4"/>
    <w:rsid w:val="003B7340"/>
    <w:rsid w:val="003B782E"/>
    <w:rsid w:val="003B7FCC"/>
    <w:rsid w:val="003F71E5"/>
    <w:rsid w:val="0041238F"/>
    <w:rsid w:val="00415647"/>
    <w:rsid w:val="00430D6B"/>
    <w:rsid w:val="00431EB3"/>
    <w:rsid w:val="00434DB1"/>
    <w:rsid w:val="00442439"/>
    <w:rsid w:val="00454B4C"/>
    <w:rsid w:val="00464041"/>
    <w:rsid w:val="00474CC8"/>
    <w:rsid w:val="00476CA1"/>
    <w:rsid w:val="00483E1E"/>
    <w:rsid w:val="004961B9"/>
    <w:rsid w:val="00497251"/>
    <w:rsid w:val="004A603C"/>
    <w:rsid w:val="004D10A4"/>
    <w:rsid w:val="004D1EC2"/>
    <w:rsid w:val="004E6331"/>
    <w:rsid w:val="00501695"/>
    <w:rsid w:val="005030C1"/>
    <w:rsid w:val="00514531"/>
    <w:rsid w:val="00515B59"/>
    <w:rsid w:val="0051717B"/>
    <w:rsid w:val="00526EEB"/>
    <w:rsid w:val="00527E57"/>
    <w:rsid w:val="00530405"/>
    <w:rsid w:val="0055189F"/>
    <w:rsid w:val="00557AE3"/>
    <w:rsid w:val="005734F2"/>
    <w:rsid w:val="005815FC"/>
    <w:rsid w:val="00583E13"/>
    <w:rsid w:val="0058706A"/>
    <w:rsid w:val="00597756"/>
    <w:rsid w:val="005A2E99"/>
    <w:rsid w:val="005A6DC9"/>
    <w:rsid w:val="005B3365"/>
    <w:rsid w:val="005B4A35"/>
    <w:rsid w:val="005B5ECA"/>
    <w:rsid w:val="005B5FA0"/>
    <w:rsid w:val="005B67EB"/>
    <w:rsid w:val="005C340A"/>
    <w:rsid w:val="005C74F0"/>
    <w:rsid w:val="005F252C"/>
    <w:rsid w:val="0060600A"/>
    <w:rsid w:val="00610FF7"/>
    <w:rsid w:val="0061123B"/>
    <w:rsid w:val="006135BF"/>
    <w:rsid w:val="00627153"/>
    <w:rsid w:val="0064066D"/>
    <w:rsid w:val="00647399"/>
    <w:rsid w:val="00651B9F"/>
    <w:rsid w:val="00662069"/>
    <w:rsid w:val="006737C1"/>
    <w:rsid w:val="00681EE8"/>
    <w:rsid w:val="006820F0"/>
    <w:rsid w:val="0068321C"/>
    <w:rsid w:val="00685837"/>
    <w:rsid w:val="006C674E"/>
    <w:rsid w:val="006D2C8F"/>
    <w:rsid w:val="0071294E"/>
    <w:rsid w:val="00731BE3"/>
    <w:rsid w:val="007343AB"/>
    <w:rsid w:val="00741BB1"/>
    <w:rsid w:val="00745F32"/>
    <w:rsid w:val="00746217"/>
    <w:rsid w:val="00746AD8"/>
    <w:rsid w:val="0075396C"/>
    <w:rsid w:val="00771FC8"/>
    <w:rsid w:val="00776FC6"/>
    <w:rsid w:val="00777C82"/>
    <w:rsid w:val="00787C59"/>
    <w:rsid w:val="00792F23"/>
    <w:rsid w:val="007B1637"/>
    <w:rsid w:val="007C1B4E"/>
    <w:rsid w:val="007C36F9"/>
    <w:rsid w:val="007E16AF"/>
    <w:rsid w:val="007E45B8"/>
    <w:rsid w:val="00802623"/>
    <w:rsid w:val="00803666"/>
    <w:rsid w:val="0081139F"/>
    <w:rsid w:val="00847C5F"/>
    <w:rsid w:val="00847DE0"/>
    <w:rsid w:val="00861619"/>
    <w:rsid w:val="00861E29"/>
    <w:rsid w:val="00864501"/>
    <w:rsid w:val="00871414"/>
    <w:rsid w:val="00873221"/>
    <w:rsid w:val="00884799"/>
    <w:rsid w:val="00897D50"/>
    <w:rsid w:val="008A02A1"/>
    <w:rsid w:val="008A73E9"/>
    <w:rsid w:val="008B44DA"/>
    <w:rsid w:val="008C68B8"/>
    <w:rsid w:val="008C6FB8"/>
    <w:rsid w:val="008D0E8F"/>
    <w:rsid w:val="008D25B1"/>
    <w:rsid w:val="008D2A8E"/>
    <w:rsid w:val="009002E9"/>
    <w:rsid w:val="009014F9"/>
    <w:rsid w:val="009018FA"/>
    <w:rsid w:val="00903B28"/>
    <w:rsid w:val="00904DB5"/>
    <w:rsid w:val="00905C1E"/>
    <w:rsid w:val="00912F21"/>
    <w:rsid w:val="00924C7C"/>
    <w:rsid w:val="0092644D"/>
    <w:rsid w:val="00932D63"/>
    <w:rsid w:val="009512C6"/>
    <w:rsid w:val="0096053B"/>
    <w:rsid w:val="009736D3"/>
    <w:rsid w:val="009A0D77"/>
    <w:rsid w:val="009B7D51"/>
    <w:rsid w:val="009C34D6"/>
    <w:rsid w:val="009E5106"/>
    <w:rsid w:val="009F401A"/>
    <w:rsid w:val="00A05637"/>
    <w:rsid w:val="00A06201"/>
    <w:rsid w:val="00A07856"/>
    <w:rsid w:val="00A10824"/>
    <w:rsid w:val="00A234E3"/>
    <w:rsid w:val="00A24917"/>
    <w:rsid w:val="00A3063B"/>
    <w:rsid w:val="00A311EB"/>
    <w:rsid w:val="00A60657"/>
    <w:rsid w:val="00A66963"/>
    <w:rsid w:val="00A702DD"/>
    <w:rsid w:val="00A7096E"/>
    <w:rsid w:val="00A80935"/>
    <w:rsid w:val="00A90312"/>
    <w:rsid w:val="00A904E3"/>
    <w:rsid w:val="00A92BD3"/>
    <w:rsid w:val="00AB0915"/>
    <w:rsid w:val="00AE06CB"/>
    <w:rsid w:val="00AE0BD7"/>
    <w:rsid w:val="00AE3587"/>
    <w:rsid w:val="00AE52C1"/>
    <w:rsid w:val="00B05ACB"/>
    <w:rsid w:val="00B06EA5"/>
    <w:rsid w:val="00B10556"/>
    <w:rsid w:val="00B17D19"/>
    <w:rsid w:val="00B23D28"/>
    <w:rsid w:val="00B3757C"/>
    <w:rsid w:val="00B55BFA"/>
    <w:rsid w:val="00B76C3A"/>
    <w:rsid w:val="00B77AED"/>
    <w:rsid w:val="00B826F6"/>
    <w:rsid w:val="00B87C10"/>
    <w:rsid w:val="00B93C08"/>
    <w:rsid w:val="00B95A3A"/>
    <w:rsid w:val="00B9660E"/>
    <w:rsid w:val="00BA1506"/>
    <w:rsid w:val="00BA18C4"/>
    <w:rsid w:val="00BD138A"/>
    <w:rsid w:val="00BE1C3B"/>
    <w:rsid w:val="00BF31F4"/>
    <w:rsid w:val="00C039AD"/>
    <w:rsid w:val="00C15EE2"/>
    <w:rsid w:val="00C16E50"/>
    <w:rsid w:val="00C26AD6"/>
    <w:rsid w:val="00C32C16"/>
    <w:rsid w:val="00C364C5"/>
    <w:rsid w:val="00C43C6E"/>
    <w:rsid w:val="00C57AE5"/>
    <w:rsid w:val="00C57B2B"/>
    <w:rsid w:val="00C66393"/>
    <w:rsid w:val="00C7471E"/>
    <w:rsid w:val="00C812FE"/>
    <w:rsid w:val="00C974AB"/>
    <w:rsid w:val="00CA316A"/>
    <w:rsid w:val="00CA4624"/>
    <w:rsid w:val="00CC0F4D"/>
    <w:rsid w:val="00CE22E1"/>
    <w:rsid w:val="00CE3A91"/>
    <w:rsid w:val="00CE5EDC"/>
    <w:rsid w:val="00D0114B"/>
    <w:rsid w:val="00D07815"/>
    <w:rsid w:val="00D22A5B"/>
    <w:rsid w:val="00D31A3E"/>
    <w:rsid w:val="00D47016"/>
    <w:rsid w:val="00D5384E"/>
    <w:rsid w:val="00D54653"/>
    <w:rsid w:val="00D5663C"/>
    <w:rsid w:val="00D636D6"/>
    <w:rsid w:val="00D709B6"/>
    <w:rsid w:val="00D71C55"/>
    <w:rsid w:val="00D7504C"/>
    <w:rsid w:val="00DD5C60"/>
    <w:rsid w:val="00DE2965"/>
    <w:rsid w:val="00DF039B"/>
    <w:rsid w:val="00DF0C5C"/>
    <w:rsid w:val="00DF1D1D"/>
    <w:rsid w:val="00E002B9"/>
    <w:rsid w:val="00E03549"/>
    <w:rsid w:val="00E05AEE"/>
    <w:rsid w:val="00E15835"/>
    <w:rsid w:val="00E4270C"/>
    <w:rsid w:val="00E4387A"/>
    <w:rsid w:val="00E60C4D"/>
    <w:rsid w:val="00E62BA6"/>
    <w:rsid w:val="00E67F6F"/>
    <w:rsid w:val="00E70290"/>
    <w:rsid w:val="00E71544"/>
    <w:rsid w:val="00E71A57"/>
    <w:rsid w:val="00E87FB0"/>
    <w:rsid w:val="00E9744E"/>
    <w:rsid w:val="00EA3B99"/>
    <w:rsid w:val="00EB4429"/>
    <w:rsid w:val="00EB45A0"/>
    <w:rsid w:val="00EC369B"/>
    <w:rsid w:val="00ED037C"/>
    <w:rsid w:val="00ED0547"/>
    <w:rsid w:val="00EF56D5"/>
    <w:rsid w:val="00F044B1"/>
    <w:rsid w:val="00F06E63"/>
    <w:rsid w:val="00F11281"/>
    <w:rsid w:val="00F26FE3"/>
    <w:rsid w:val="00F3603B"/>
    <w:rsid w:val="00F4289C"/>
    <w:rsid w:val="00F562CB"/>
    <w:rsid w:val="00F74427"/>
    <w:rsid w:val="00F80339"/>
    <w:rsid w:val="00F912C1"/>
    <w:rsid w:val="00F92AF3"/>
    <w:rsid w:val="00FB7850"/>
    <w:rsid w:val="00FD21FE"/>
    <w:rsid w:val="00FE4A7A"/>
    <w:rsid w:val="00FE70C3"/>
    <w:rsid w:val="00FF14F8"/>
    <w:rsid w:val="00FF5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55E23"/>
  <w15:chartTrackingRefBased/>
  <w15:docId w15:val="{69CEB4F7-88A6-4B53-B12B-2BC4863C2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4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C34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C34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34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34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34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34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34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34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4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C34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C34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34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34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34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34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34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340A"/>
    <w:rPr>
      <w:rFonts w:eastAsiaTheme="majorEastAsia" w:cstheme="majorBidi"/>
      <w:color w:val="272727" w:themeColor="text1" w:themeTint="D8"/>
    </w:rPr>
  </w:style>
  <w:style w:type="paragraph" w:styleId="Title">
    <w:name w:val="Title"/>
    <w:basedOn w:val="Normal"/>
    <w:next w:val="Normal"/>
    <w:link w:val="TitleChar"/>
    <w:uiPriority w:val="10"/>
    <w:qFormat/>
    <w:rsid w:val="005C34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34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34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34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340A"/>
    <w:pPr>
      <w:spacing w:before="160"/>
      <w:jc w:val="center"/>
    </w:pPr>
    <w:rPr>
      <w:i/>
      <w:iCs/>
      <w:color w:val="404040" w:themeColor="text1" w:themeTint="BF"/>
    </w:rPr>
  </w:style>
  <w:style w:type="character" w:customStyle="1" w:styleId="QuoteChar">
    <w:name w:val="Quote Char"/>
    <w:basedOn w:val="DefaultParagraphFont"/>
    <w:link w:val="Quote"/>
    <w:uiPriority w:val="29"/>
    <w:rsid w:val="005C340A"/>
    <w:rPr>
      <w:i/>
      <w:iCs/>
      <w:color w:val="404040" w:themeColor="text1" w:themeTint="BF"/>
    </w:rPr>
  </w:style>
  <w:style w:type="paragraph" w:styleId="ListParagraph">
    <w:name w:val="List Paragraph"/>
    <w:basedOn w:val="Normal"/>
    <w:uiPriority w:val="34"/>
    <w:qFormat/>
    <w:rsid w:val="005C340A"/>
    <w:pPr>
      <w:ind w:left="720"/>
      <w:contextualSpacing/>
    </w:pPr>
  </w:style>
  <w:style w:type="character" w:styleId="IntenseEmphasis">
    <w:name w:val="Intense Emphasis"/>
    <w:basedOn w:val="DefaultParagraphFont"/>
    <w:uiPriority w:val="21"/>
    <w:qFormat/>
    <w:rsid w:val="005C340A"/>
    <w:rPr>
      <w:i/>
      <w:iCs/>
      <w:color w:val="0F4761" w:themeColor="accent1" w:themeShade="BF"/>
    </w:rPr>
  </w:style>
  <w:style w:type="paragraph" w:styleId="IntenseQuote">
    <w:name w:val="Intense Quote"/>
    <w:basedOn w:val="Normal"/>
    <w:next w:val="Normal"/>
    <w:link w:val="IntenseQuoteChar"/>
    <w:uiPriority w:val="30"/>
    <w:qFormat/>
    <w:rsid w:val="005C34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340A"/>
    <w:rPr>
      <w:i/>
      <w:iCs/>
      <w:color w:val="0F4761" w:themeColor="accent1" w:themeShade="BF"/>
    </w:rPr>
  </w:style>
  <w:style w:type="character" w:styleId="IntenseReference">
    <w:name w:val="Intense Reference"/>
    <w:basedOn w:val="DefaultParagraphFont"/>
    <w:uiPriority w:val="32"/>
    <w:qFormat/>
    <w:rsid w:val="005C340A"/>
    <w:rPr>
      <w:b/>
      <w:bCs/>
      <w:smallCaps/>
      <w:color w:val="0F4761" w:themeColor="accent1" w:themeShade="BF"/>
      <w:spacing w:val="5"/>
    </w:rPr>
  </w:style>
  <w:style w:type="paragraph" w:styleId="NoSpacing">
    <w:name w:val="No Spacing"/>
    <w:link w:val="NoSpacingChar"/>
    <w:uiPriority w:val="1"/>
    <w:qFormat/>
    <w:rsid w:val="005C340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C340A"/>
    <w:rPr>
      <w:rFonts w:eastAsiaTheme="minorEastAsia"/>
      <w:kern w:val="0"/>
      <w:lang w:val="en-US"/>
      <w14:ligatures w14:val="none"/>
    </w:rPr>
  </w:style>
  <w:style w:type="paragraph" w:styleId="TOCHeading">
    <w:name w:val="TOC Heading"/>
    <w:basedOn w:val="Heading1"/>
    <w:next w:val="Normal"/>
    <w:uiPriority w:val="39"/>
    <w:unhideWhenUsed/>
    <w:qFormat/>
    <w:rsid w:val="005C340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044B1"/>
    <w:pPr>
      <w:spacing w:after="100"/>
    </w:pPr>
  </w:style>
  <w:style w:type="paragraph" w:styleId="TOC2">
    <w:name w:val="toc 2"/>
    <w:basedOn w:val="Normal"/>
    <w:next w:val="Normal"/>
    <w:autoRedefine/>
    <w:uiPriority w:val="39"/>
    <w:unhideWhenUsed/>
    <w:rsid w:val="00F044B1"/>
    <w:pPr>
      <w:spacing w:after="100"/>
      <w:ind w:left="220"/>
    </w:pPr>
  </w:style>
  <w:style w:type="character" w:styleId="Hyperlink">
    <w:name w:val="Hyperlink"/>
    <w:basedOn w:val="DefaultParagraphFont"/>
    <w:uiPriority w:val="99"/>
    <w:unhideWhenUsed/>
    <w:rsid w:val="00F044B1"/>
    <w:rPr>
      <w:color w:val="467886" w:themeColor="hyperlink"/>
      <w:u w:val="single"/>
    </w:rPr>
  </w:style>
  <w:style w:type="paragraph" w:styleId="TOC3">
    <w:name w:val="toc 3"/>
    <w:basedOn w:val="Normal"/>
    <w:next w:val="Normal"/>
    <w:autoRedefine/>
    <w:uiPriority w:val="39"/>
    <w:unhideWhenUsed/>
    <w:rsid w:val="002C488E"/>
    <w:pPr>
      <w:spacing w:after="100"/>
      <w:ind w:left="440"/>
    </w:pPr>
  </w:style>
  <w:style w:type="paragraph" w:styleId="Bibliography">
    <w:name w:val="Bibliography"/>
    <w:basedOn w:val="Normal"/>
    <w:next w:val="Normal"/>
    <w:uiPriority w:val="37"/>
    <w:unhideWhenUsed/>
    <w:rsid w:val="00F11281"/>
  </w:style>
  <w:style w:type="character" w:styleId="UnresolvedMention">
    <w:name w:val="Unresolved Mention"/>
    <w:basedOn w:val="DefaultParagraphFont"/>
    <w:uiPriority w:val="99"/>
    <w:semiHidden/>
    <w:unhideWhenUsed/>
    <w:rsid w:val="00746217"/>
    <w:rPr>
      <w:color w:val="605E5C"/>
      <w:shd w:val="clear" w:color="auto" w:fill="E1DFDD"/>
    </w:rPr>
  </w:style>
  <w:style w:type="paragraph" w:styleId="Header">
    <w:name w:val="header"/>
    <w:basedOn w:val="Normal"/>
    <w:link w:val="HeaderChar"/>
    <w:uiPriority w:val="99"/>
    <w:unhideWhenUsed/>
    <w:rsid w:val="00BF31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1F4"/>
  </w:style>
  <w:style w:type="paragraph" w:styleId="Footer">
    <w:name w:val="footer"/>
    <w:basedOn w:val="Normal"/>
    <w:link w:val="FooterChar"/>
    <w:uiPriority w:val="99"/>
    <w:unhideWhenUsed/>
    <w:rsid w:val="00BF31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1F4"/>
  </w:style>
  <w:style w:type="table" w:styleId="TableGrid">
    <w:name w:val="Table Grid"/>
    <w:basedOn w:val="TableNormal"/>
    <w:uiPriority w:val="39"/>
    <w:rsid w:val="002D5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1139F"/>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9F401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16985">
      <w:bodyDiv w:val="1"/>
      <w:marLeft w:val="0"/>
      <w:marRight w:val="0"/>
      <w:marTop w:val="0"/>
      <w:marBottom w:val="0"/>
      <w:divBdr>
        <w:top w:val="none" w:sz="0" w:space="0" w:color="auto"/>
        <w:left w:val="none" w:sz="0" w:space="0" w:color="auto"/>
        <w:bottom w:val="none" w:sz="0" w:space="0" w:color="auto"/>
        <w:right w:val="none" w:sz="0" w:space="0" w:color="auto"/>
      </w:divBdr>
    </w:div>
    <w:div w:id="894898415">
      <w:bodyDiv w:val="1"/>
      <w:marLeft w:val="0"/>
      <w:marRight w:val="0"/>
      <w:marTop w:val="0"/>
      <w:marBottom w:val="0"/>
      <w:divBdr>
        <w:top w:val="none" w:sz="0" w:space="0" w:color="auto"/>
        <w:left w:val="none" w:sz="0" w:space="0" w:color="auto"/>
        <w:bottom w:val="none" w:sz="0" w:space="0" w:color="auto"/>
        <w:right w:val="none" w:sz="0" w:space="0" w:color="auto"/>
      </w:divBdr>
    </w:div>
    <w:div w:id="1047753514">
      <w:bodyDiv w:val="1"/>
      <w:marLeft w:val="0"/>
      <w:marRight w:val="0"/>
      <w:marTop w:val="0"/>
      <w:marBottom w:val="0"/>
      <w:divBdr>
        <w:top w:val="none" w:sz="0" w:space="0" w:color="auto"/>
        <w:left w:val="none" w:sz="0" w:space="0" w:color="auto"/>
        <w:bottom w:val="none" w:sz="0" w:space="0" w:color="auto"/>
        <w:right w:val="none" w:sz="0" w:space="0" w:color="auto"/>
      </w:divBdr>
    </w:div>
    <w:div w:id="1179350218">
      <w:bodyDiv w:val="1"/>
      <w:marLeft w:val="0"/>
      <w:marRight w:val="0"/>
      <w:marTop w:val="0"/>
      <w:marBottom w:val="0"/>
      <w:divBdr>
        <w:top w:val="none" w:sz="0" w:space="0" w:color="auto"/>
        <w:left w:val="none" w:sz="0" w:space="0" w:color="auto"/>
        <w:bottom w:val="none" w:sz="0" w:space="0" w:color="auto"/>
        <w:right w:val="none" w:sz="0" w:space="0" w:color="auto"/>
      </w:divBdr>
    </w:div>
    <w:div w:id="1658534568">
      <w:bodyDiv w:val="1"/>
      <w:marLeft w:val="0"/>
      <w:marRight w:val="0"/>
      <w:marTop w:val="0"/>
      <w:marBottom w:val="0"/>
      <w:divBdr>
        <w:top w:val="none" w:sz="0" w:space="0" w:color="auto"/>
        <w:left w:val="none" w:sz="0" w:space="0" w:color="auto"/>
        <w:bottom w:val="none" w:sz="0" w:space="0" w:color="auto"/>
        <w:right w:val="none" w:sz="0" w:space="0" w:color="auto"/>
      </w:divBdr>
    </w:div>
    <w:div w:id="1802502298">
      <w:bodyDiv w:val="1"/>
      <w:marLeft w:val="0"/>
      <w:marRight w:val="0"/>
      <w:marTop w:val="0"/>
      <w:marBottom w:val="0"/>
      <w:divBdr>
        <w:top w:val="none" w:sz="0" w:space="0" w:color="auto"/>
        <w:left w:val="none" w:sz="0" w:space="0" w:color="auto"/>
        <w:bottom w:val="none" w:sz="0" w:space="0" w:color="auto"/>
        <w:right w:val="none" w:sz="0" w:space="0" w:color="auto"/>
      </w:divBdr>
    </w:div>
    <w:div w:id="1949845797">
      <w:bodyDiv w:val="1"/>
      <w:marLeft w:val="0"/>
      <w:marRight w:val="0"/>
      <w:marTop w:val="0"/>
      <w:marBottom w:val="0"/>
      <w:divBdr>
        <w:top w:val="none" w:sz="0" w:space="0" w:color="auto"/>
        <w:left w:val="none" w:sz="0" w:space="0" w:color="auto"/>
        <w:bottom w:val="none" w:sz="0" w:space="0" w:color="auto"/>
        <w:right w:val="none" w:sz="0" w:space="0" w:color="auto"/>
      </w:divBdr>
    </w:div>
    <w:div w:id="2019967883">
      <w:bodyDiv w:val="1"/>
      <w:marLeft w:val="0"/>
      <w:marRight w:val="0"/>
      <w:marTop w:val="0"/>
      <w:marBottom w:val="0"/>
      <w:divBdr>
        <w:top w:val="none" w:sz="0" w:space="0" w:color="auto"/>
        <w:left w:val="none" w:sz="0" w:space="0" w:color="auto"/>
        <w:bottom w:val="none" w:sz="0" w:space="0" w:color="auto"/>
        <w:right w:val="none" w:sz="0" w:space="0" w:color="auto"/>
      </w:divBdr>
    </w:div>
    <w:div w:id="2084527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eriodic-table.org/aluminium-specific-heat/"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esignhorizons.org/understanding-specific-heat-capacity-factors-and-engineering-application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ciencefacts.net/specific-heat.html" TargetMode="Externa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2417658</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Sci24</b:Tag>
    <b:SourceType>InternetSite</b:SourceType>
    <b:Guid>{50372BAE-5208-4470-A42F-C6FA8A17375D}</b:Guid>
    <b:Title>Specifc Heat and Heat Capacity</b:Title>
    <b:Year>2024</b:Year>
    <b:Author>
      <b:Author>
        <b:NameList>
          <b:Person>
            <b:Last>Facts</b:Last>
            <b:First>Science</b:First>
          </b:Person>
        </b:NameList>
      </b:Author>
    </b:Author>
    <b:InternetSiteTitle>ScienceFacts.net</b:InternetSiteTitle>
    <b:Month>August</b:Month>
    <b:Day>11</b:Day>
    <b:URL>https://www.sciencefacts.net/specific-heat.html</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55296D-ECD5-419A-977C-2D72D607A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2842</TotalTime>
  <Pages>11</Pages>
  <Words>2058</Words>
  <Characters>11732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Report 3 – Calorimetry Experiment</dc:title>
  <dc:subject>Chemistry ACDB4011</dc:subject>
  <dc:creator>Shay, Pippa</dc:creator>
  <cp:keywords/>
  <dc:description/>
  <cp:lastModifiedBy>Shay, Pippa</cp:lastModifiedBy>
  <cp:revision>289</cp:revision>
  <dcterms:created xsi:type="dcterms:W3CDTF">2025-04-25T13:02:00Z</dcterms:created>
  <dcterms:modified xsi:type="dcterms:W3CDTF">2025-05-02T07:56:00Z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8141450-2387-4aca-b41f-19cd6be9dd3c_Enabled">
    <vt:lpwstr>true</vt:lpwstr>
  </property>
  <property fmtid="{D5CDD505-2E9C-101B-9397-08002B2CF9AE}" pid="3" name="MSIP_Label_48141450-2387-4aca-b41f-19cd6be9dd3c_SetDate">
    <vt:lpwstr>2025-04-25T15:00:06Z</vt:lpwstr>
  </property>
  <property fmtid="{D5CDD505-2E9C-101B-9397-08002B2CF9AE}" pid="4" name="MSIP_Label_48141450-2387-4aca-b41f-19cd6be9dd3c_Method">
    <vt:lpwstr>Standard</vt:lpwstr>
  </property>
  <property fmtid="{D5CDD505-2E9C-101B-9397-08002B2CF9AE}" pid="5" name="MSIP_Label_48141450-2387-4aca-b41f-19cd6be9dd3c_Name">
    <vt:lpwstr>Restricted_Unprotected</vt:lpwstr>
  </property>
  <property fmtid="{D5CDD505-2E9C-101B-9397-08002B2CF9AE}" pid="6" name="MSIP_Label_48141450-2387-4aca-b41f-19cd6be9dd3c_SiteId">
    <vt:lpwstr>adf10e2b-b6e9-41d6-be2f-c12bb566019c</vt:lpwstr>
  </property>
  <property fmtid="{D5CDD505-2E9C-101B-9397-08002B2CF9AE}" pid="7" name="MSIP_Label_48141450-2387-4aca-b41f-19cd6be9dd3c_ActionId">
    <vt:lpwstr>eaee7a0c-0179-47f7-8ab8-e6f405193f0e</vt:lpwstr>
  </property>
  <property fmtid="{D5CDD505-2E9C-101B-9397-08002B2CF9AE}" pid="8" name="MSIP_Label_48141450-2387-4aca-b41f-19cd6be9dd3c_ContentBits">
    <vt:lpwstr>0</vt:lpwstr>
  </property>
  <property fmtid="{D5CDD505-2E9C-101B-9397-08002B2CF9AE}" pid="9" name="MSIP_Label_48141450-2387-4aca-b41f-19cd6be9dd3c_Tag">
    <vt:lpwstr>10, 3, 0, 1</vt:lpwstr>
  </property>
</Properties>
</file>