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30EA8A" w14:textId="77777777" w:rsidR="00D05D7F" w:rsidRDefault="00D05D7F">
      <w:pPr>
        <w:spacing w:line="360" w:lineRule="auto"/>
        <w:jc w:val="center"/>
        <w:rPr>
          <w:rFonts w:ascii="Times New Roman" w:eastAsia="Times New Roman" w:hAnsi="Times New Roman" w:cs="Times New Roman"/>
          <w:b/>
          <w:color w:val="000000"/>
          <w:sz w:val="36"/>
          <w:szCs w:val="36"/>
        </w:rPr>
      </w:pPr>
    </w:p>
    <w:p w14:paraId="71A29E0D" w14:textId="77777777" w:rsidR="00D05D7F" w:rsidRDefault="00D05D7F">
      <w:pPr>
        <w:spacing w:line="360" w:lineRule="auto"/>
        <w:jc w:val="center"/>
        <w:rPr>
          <w:rFonts w:ascii="Times New Roman" w:eastAsia="Times New Roman" w:hAnsi="Times New Roman" w:cs="Times New Roman"/>
          <w:b/>
          <w:color w:val="000000"/>
          <w:sz w:val="36"/>
          <w:szCs w:val="36"/>
        </w:rPr>
      </w:pPr>
    </w:p>
    <w:p w14:paraId="06964479" w14:textId="77777777" w:rsidR="00D05D7F" w:rsidRDefault="00D05D7F">
      <w:pPr>
        <w:spacing w:line="360" w:lineRule="auto"/>
        <w:jc w:val="center"/>
        <w:rPr>
          <w:rFonts w:ascii="Times New Roman" w:eastAsia="Times New Roman" w:hAnsi="Times New Roman" w:cs="Times New Roman"/>
          <w:b/>
          <w:color w:val="000000"/>
          <w:sz w:val="36"/>
          <w:szCs w:val="36"/>
        </w:rPr>
      </w:pPr>
    </w:p>
    <w:p w14:paraId="4DCD913A" w14:textId="77777777" w:rsidR="00D05D7F" w:rsidRDefault="00D05D7F">
      <w:pPr>
        <w:spacing w:line="360" w:lineRule="auto"/>
        <w:jc w:val="center"/>
        <w:rPr>
          <w:rFonts w:ascii="Times New Roman" w:eastAsia="Times New Roman" w:hAnsi="Times New Roman" w:cs="Times New Roman"/>
          <w:b/>
          <w:color w:val="000000"/>
          <w:sz w:val="36"/>
          <w:szCs w:val="36"/>
        </w:rPr>
      </w:pPr>
    </w:p>
    <w:p w14:paraId="62492B8B" w14:textId="77777777" w:rsidR="00D05D7F" w:rsidRDefault="00D05D7F">
      <w:pPr>
        <w:spacing w:line="360" w:lineRule="auto"/>
        <w:jc w:val="center"/>
        <w:rPr>
          <w:rFonts w:ascii="Times New Roman" w:eastAsia="Times New Roman" w:hAnsi="Times New Roman" w:cs="Times New Roman"/>
          <w:b/>
          <w:color w:val="000000"/>
          <w:sz w:val="36"/>
          <w:szCs w:val="36"/>
        </w:rPr>
      </w:pPr>
    </w:p>
    <w:p w14:paraId="2C186CA8" w14:textId="77777777" w:rsidR="00D05D7F" w:rsidRDefault="00D05D7F">
      <w:pPr>
        <w:spacing w:line="360" w:lineRule="auto"/>
        <w:jc w:val="center"/>
        <w:rPr>
          <w:rFonts w:ascii="Times New Roman" w:eastAsia="Times New Roman" w:hAnsi="Times New Roman" w:cs="Times New Roman"/>
          <w:b/>
          <w:color w:val="000000"/>
          <w:sz w:val="36"/>
          <w:szCs w:val="36"/>
        </w:rPr>
      </w:pPr>
    </w:p>
    <w:p w14:paraId="400D37DB" w14:textId="77777777" w:rsidR="00D05D7F" w:rsidRDefault="00D05D7F">
      <w:pPr>
        <w:spacing w:line="360" w:lineRule="auto"/>
        <w:jc w:val="center"/>
        <w:rPr>
          <w:rFonts w:ascii="Times New Roman" w:eastAsia="Times New Roman" w:hAnsi="Times New Roman" w:cs="Times New Roman"/>
          <w:b/>
          <w:color w:val="000000"/>
          <w:sz w:val="36"/>
          <w:szCs w:val="36"/>
        </w:rPr>
      </w:pPr>
    </w:p>
    <w:p w14:paraId="5624A9B2" w14:textId="77777777" w:rsidR="00D05D7F" w:rsidRDefault="00D05D7F">
      <w:pPr>
        <w:spacing w:line="360" w:lineRule="auto"/>
        <w:jc w:val="center"/>
        <w:rPr>
          <w:rFonts w:ascii="Times New Roman" w:eastAsia="Times New Roman" w:hAnsi="Times New Roman" w:cs="Times New Roman"/>
          <w:b/>
          <w:color w:val="000000"/>
          <w:sz w:val="36"/>
          <w:szCs w:val="36"/>
        </w:rPr>
      </w:pPr>
    </w:p>
    <w:p w14:paraId="578EE309" w14:textId="77777777" w:rsidR="00D05D7F" w:rsidRDefault="00D05D7F">
      <w:pPr>
        <w:spacing w:line="360" w:lineRule="auto"/>
        <w:jc w:val="center"/>
        <w:rPr>
          <w:rFonts w:ascii="Times New Roman" w:eastAsia="Times New Roman" w:hAnsi="Times New Roman" w:cs="Times New Roman"/>
          <w:b/>
          <w:color w:val="000000"/>
          <w:sz w:val="36"/>
          <w:szCs w:val="36"/>
        </w:rPr>
      </w:pPr>
    </w:p>
    <w:p w14:paraId="1FA8B427" w14:textId="77777777" w:rsidR="00D05D7F" w:rsidRDefault="00D05D7F">
      <w:pPr>
        <w:spacing w:line="360" w:lineRule="auto"/>
        <w:jc w:val="center"/>
        <w:rPr>
          <w:rFonts w:ascii="Times New Roman" w:eastAsia="Times New Roman" w:hAnsi="Times New Roman" w:cs="Times New Roman"/>
          <w:b/>
          <w:color w:val="000000"/>
          <w:sz w:val="36"/>
          <w:szCs w:val="36"/>
        </w:rPr>
      </w:pPr>
    </w:p>
    <w:p w14:paraId="2613F484" w14:textId="77777777" w:rsidR="00D05D7F" w:rsidRDefault="004628B9">
      <w:pPr>
        <w:spacing w:line="360" w:lineRule="auto"/>
        <w:jc w:val="center"/>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t>Problem Solving and Decis</w:t>
      </w:r>
      <w:sdt>
        <w:sdtPr>
          <w:tag w:val="goog_rdk_0"/>
          <w:id w:val="7049374"/>
        </w:sdtPr>
        <w:sdtEndPr/>
        <w:sdtContent/>
      </w:sdt>
      <w:r>
        <w:rPr>
          <w:rFonts w:ascii="Times New Roman" w:eastAsia="Times New Roman" w:hAnsi="Times New Roman" w:cs="Times New Roman"/>
          <w:b/>
          <w:color w:val="000000"/>
          <w:sz w:val="36"/>
          <w:szCs w:val="36"/>
        </w:rPr>
        <w:t>ion Making</w:t>
      </w:r>
    </w:p>
    <w:p w14:paraId="66983634" w14:textId="77777777" w:rsidR="00D05D7F" w:rsidRDefault="004628B9">
      <w:pPr>
        <w:pBdr>
          <w:top w:val="nil"/>
          <w:left w:val="nil"/>
          <w:bottom w:val="nil"/>
          <w:right w:val="nil"/>
          <w:between w:val="nil"/>
        </w:pBdr>
        <w:spacing w:line="360" w:lineRule="auto"/>
        <w:jc w:val="center"/>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t>Student name: Alexandra Bungeanu</w:t>
      </w:r>
    </w:p>
    <w:p w14:paraId="78646951" w14:textId="77777777" w:rsidR="00D05D7F" w:rsidRDefault="004628B9">
      <w:pPr>
        <w:pBdr>
          <w:top w:val="nil"/>
          <w:left w:val="nil"/>
          <w:bottom w:val="nil"/>
          <w:right w:val="nil"/>
          <w:between w:val="nil"/>
        </w:pBdr>
        <w:spacing w:line="360" w:lineRule="auto"/>
        <w:jc w:val="center"/>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t>Student ID: 2009786</w:t>
      </w:r>
    </w:p>
    <w:p w14:paraId="3F292F01" w14:textId="77777777" w:rsidR="00D05D7F" w:rsidRDefault="004628B9">
      <w:pPr>
        <w:pBdr>
          <w:top w:val="nil"/>
          <w:left w:val="nil"/>
          <w:bottom w:val="nil"/>
          <w:right w:val="nil"/>
          <w:between w:val="nil"/>
        </w:pBdr>
        <w:spacing w:line="360" w:lineRule="auto"/>
        <w:jc w:val="center"/>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t xml:space="preserve">Module Code: BMSW 4004 </w:t>
      </w:r>
    </w:p>
    <w:p w14:paraId="29FD0677" w14:textId="2E447A5F" w:rsidR="00D05D7F" w:rsidRDefault="004628B9">
      <w:pPr>
        <w:pBdr>
          <w:top w:val="nil"/>
          <w:left w:val="nil"/>
          <w:bottom w:val="nil"/>
          <w:right w:val="nil"/>
          <w:between w:val="nil"/>
        </w:pBdr>
        <w:spacing w:line="360" w:lineRule="auto"/>
        <w:jc w:val="center"/>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t xml:space="preserve">Lecturer name: </w:t>
      </w:r>
      <w:r w:rsidR="00647DEB">
        <w:rPr>
          <w:rFonts w:ascii="Times New Roman" w:eastAsia="Times New Roman" w:hAnsi="Times New Roman" w:cs="Times New Roman"/>
          <w:b/>
          <w:color w:val="000000"/>
          <w:sz w:val="36"/>
          <w:szCs w:val="36"/>
        </w:rPr>
        <w:t>Ernest O</w:t>
      </w:r>
      <w:r w:rsidR="003471E6">
        <w:rPr>
          <w:rFonts w:ascii="Times New Roman" w:eastAsia="Times New Roman" w:hAnsi="Times New Roman" w:cs="Times New Roman"/>
          <w:b/>
          <w:color w:val="000000"/>
          <w:sz w:val="36"/>
          <w:szCs w:val="36"/>
        </w:rPr>
        <w:t>via</w:t>
      </w:r>
    </w:p>
    <w:p w14:paraId="6AEDD98C" w14:textId="77777777" w:rsidR="00D05D7F" w:rsidRDefault="004628B9">
      <w:pPr>
        <w:spacing w:line="360" w:lineRule="auto"/>
        <w:jc w:val="center"/>
        <w:rPr>
          <w:rFonts w:ascii="Times New Roman" w:eastAsia="Times New Roman" w:hAnsi="Times New Roman" w:cs="Times New Roman"/>
        </w:rPr>
      </w:pPr>
      <w:r>
        <w:br w:type="page"/>
      </w:r>
    </w:p>
    <w:p w14:paraId="41BFB34A" w14:textId="77777777" w:rsidR="00D05D7F" w:rsidRDefault="004628B9">
      <w:pPr>
        <w:keepNext/>
        <w:keepLines/>
        <w:pBdr>
          <w:top w:val="nil"/>
          <w:left w:val="nil"/>
          <w:bottom w:val="nil"/>
          <w:right w:val="nil"/>
          <w:between w:val="nil"/>
        </w:pBdr>
        <w:spacing w:before="480" w:line="360" w:lineRule="auto"/>
        <w:jc w:val="center"/>
        <w:rPr>
          <w:rFonts w:ascii="Times New Roman" w:eastAsia="Times New Roman" w:hAnsi="Times New Roman" w:cs="Times New Roman"/>
          <w:b/>
          <w:color w:val="366091"/>
          <w:sz w:val="28"/>
          <w:szCs w:val="28"/>
        </w:rPr>
      </w:pPr>
      <w:r>
        <w:rPr>
          <w:rFonts w:ascii="Times New Roman" w:eastAsia="Times New Roman" w:hAnsi="Times New Roman" w:cs="Times New Roman"/>
          <w:b/>
          <w:color w:val="000000"/>
          <w:sz w:val="24"/>
          <w:szCs w:val="24"/>
        </w:rPr>
        <w:t>Table of Contents</w:t>
      </w:r>
    </w:p>
    <w:sdt>
      <w:sdtPr>
        <w:id w:val="7049375"/>
        <w:docPartObj>
          <w:docPartGallery w:val="Table of Contents"/>
          <w:docPartUnique/>
        </w:docPartObj>
      </w:sdtPr>
      <w:sdtEndPr/>
      <w:sdtContent>
        <w:p w14:paraId="724DF938" w14:textId="77777777" w:rsidR="00D05D7F" w:rsidRDefault="007D4F43">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r>
            <w:fldChar w:fldCharType="begin"/>
          </w:r>
          <w:r w:rsidR="004628B9">
            <w:instrText xml:space="preserve"> TOC \h \u \z </w:instrText>
          </w:r>
          <w:r>
            <w:fldChar w:fldCharType="separate"/>
          </w:r>
          <w:hyperlink w:anchor="_heading=h.gjdgxs">
            <w:r w:rsidR="004628B9">
              <w:rPr>
                <w:rFonts w:ascii="Times New Roman" w:eastAsia="Times New Roman" w:hAnsi="Times New Roman" w:cs="Times New Roman"/>
                <w:color w:val="000000"/>
                <w:sz w:val="24"/>
                <w:szCs w:val="24"/>
              </w:rPr>
              <w:t>Introduction</w:t>
            </w:r>
            <w:r w:rsidR="004628B9">
              <w:rPr>
                <w:rFonts w:ascii="Times New Roman" w:eastAsia="Times New Roman" w:hAnsi="Times New Roman" w:cs="Times New Roman"/>
                <w:color w:val="000000"/>
                <w:sz w:val="24"/>
                <w:szCs w:val="24"/>
              </w:rPr>
              <w:tab/>
              <w:t>3</w:t>
            </w:r>
          </w:hyperlink>
        </w:p>
        <w:p w14:paraId="345EC34B" w14:textId="77777777" w:rsidR="00D05D7F" w:rsidRDefault="0007789C">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30j0zll">
            <w:r w:rsidR="004628B9">
              <w:rPr>
                <w:rFonts w:ascii="Times New Roman" w:eastAsia="Times New Roman" w:hAnsi="Times New Roman" w:cs="Times New Roman"/>
                <w:color w:val="000000"/>
                <w:sz w:val="24"/>
                <w:szCs w:val="24"/>
              </w:rPr>
              <w:t>A discussion on nature and impact (actual and potential) of the complex problem in the workplace</w:t>
            </w:r>
            <w:r w:rsidR="004628B9">
              <w:rPr>
                <w:rFonts w:ascii="Times New Roman" w:eastAsia="Times New Roman" w:hAnsi="Times New Roman" w:cs="Times New Roman"/>
                <w:color w:val="000000"/>
                <w:sz w:val="24"/>
                <w:szCs w:val="24"/>
              </w:rPr>
              <w:tab/>
              <w:t>3</w:t>
            </w:r>
          </w:hyperlink>
        </w:p>
        <w:p w14:paraId="3276E818" w14:textId="77777777" w:rsidR="00D05D7F" w:rsidRDefault="0007789C">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1fob9te">
            <w:r w:rsidR="004628B9">
              <w:rPr>
                <w:rFonts w:ascii="Times New Roman" w:eastAsia="Times New Roman" w:hAnsi="Times New Roman" w:cs="Times New Roman"/>
                <w:color w:val="000000"/>
                <w:sz w:val="24"/>
                <w:szCs w:val="24"/>
              </w:rPr>
              <w:t>A research-informed cause-and-effect analysis of the complex problem</w:t>
            </w:r>
            <w:r w:rsidR="004628B9">
              <w:rPr>
                <w:rFonts w:ascii="Times New Roman" w:eastAsia="Times New Roman" w:hAnsi="Times New Roman" w:cs="Times New Roman"/>
                <w:color w:val="000000"/>
                <w:sz w:val="24"/>
                <w:szCs w:val="24"/>
              </w:rPr>
              <w:tab/>
              <w:t>4</w:t>
            </w:r>
          </w:hyperlink>
        </w:p>
        <w:p w14:paraId="16B29E03" w14:textId="77777777" w:rsidR="00D05D7F" w:rsidRDefault="0007789C">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3znysh7">
            <w:r w:rsidR="004628B9">
              <w:rPr>
                <w:rFonts w:ascii="Times New Roman" w:eastAsia="Times New Roman" w:hAnsi="Times New Roman" w:cs="Times New Roman"/>
                <w:color w:val="000000"/>
                <w:sz w:val="24"/>
                <w:szCs w:val="24"/>
              </w:rPr>
              <w:t>An analysis of the retention problem faced by Bedford hospital using PESTEL</w:t>
            </w:r>
            <w:r w:rsidR="004628B9">
              <w:rPr>
                <w:rFonts w:ascii="Times New Roman" w:eastAsia="Times New Roman" w:hAnsi="Times New Roman" w:cs="Times New Roman"/>
                <w:color w:val="000000"/>
                <w:sz w:val="24"/>
                <w:szCs w:val="24"/>
              </w:rPr>
              <w:tab/>
              <w:t>6</w:t>
            </w:r>
          </w:hyperlink>
        </w:p>
        <w:p w14:paraId="5D64A2E5" w14:textId="77777777" w:rsidR="00D05D7F" w:rsidRDefault="0007789C">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2et92p0">
            <w:r w:rsidR="004628B9">
              <w:rPr>
                <w:rFonts w:ascii="Times New Roman" w:eastAsia="Times New Roman" w:hAnsi="Times New Roman" w:cs="Times New Roman"/>
                <w:color w:val="000000"/>
                <w:sz w:val="24"/>
                <w:szCs w:val="24"/>
              </w:rPr>
              <w:t>Some alternative solutions to mitigate employee retention problem</w:t>
            </w:r>
            <w:r w:rsidR="004628B9">
              <w:rPr>
                <w:rFonts w:ascii="Times New Roman" w:eastAsia="Times New Roman" w:hAnsi="Times New Roman" w:cs="Times New Roman"/>
                <w:color w:val="000000"/>
                <w:sz w:val="24"/>
                <w:szCs w:val="24"/>
              </w:rPr>
              <w:tab/>
              <w:t>7</w:t>
            </w:r>
          </w:hyperlink>
        </w:p>
        <w:p w14:paraId="78CA01CE" w14:textId="77777777" w:rsidR="00D05D7F" w:rsidRDefault="0007789C">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tyjcwt">
            <w:r w:rsidR="004628B9">
              <w:rPr>
                <w:rFonts w:ascii="Times New Roman" w:eastAsia="Times New Roman" w:hAnsi="Times New Roman" w:cs="Times New Roman"/>
                <w:color w:val="000000"/>
                <w:sz w:val="24"/>
                <w:szCs w:val="24"/>
              </w:rPr>
              <w:t>A plan to implement the decision made to solve the complex problem</w:t>
            </w:r>
            <w:r w:rsidR="004628B9">
              <w:rPr>
                <w:rFonts w:ascii="Times New Roman" w:eastAsia="Times New Roman" w:hAnsi="Times New Roman" w:cs="Times New Roman"/>
                <w:color w:val="000000"/>
                <w:sz w:val="24"/>
                <w:szCs w:val="24"/>
              </w:rPr>
              <w:tab/>
              <w:t>8</w:t>
            </w:r>
          </w:hyperlink>
        </w:p>
        <w:p w14:paraId="78B43B23" w14:textId="77777777" w:rsidR="00D05D7F" w:rsidRDefault="0007789C">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3dy6vkm">
            <w:r w:rsidR="004628B9">
              <w:rPr>
                <w:rFonts w:ascii="Times New Roman" w:eastAsia="Times New Roman" w:hAnsi="Times New Roman" w:cs="Times New Roman"/>
                <w:color w:val="000000"/>
                <w:sz w:val="24"/>
                <w:szCs w:val="24"/>
              </w:rPr>
              <w:t>Success indicators to measure the effectiveness of decision</w:t>
            </w:r>
            <w:r w:rsidR="004628B9">
              <w:rPr>
                <w:rFonts w:ascii="Times New Roman" w:eastAsia="Times New Roman" w:hAnsi="Times New Roman" w:cs="Times New Roman"/>
                <w:color w:val="000000"/>
                <w:sz w:val="24"/>
                <w:szCs w:val="24"/>
              </w:rPr>
              <w:tab/>
              <w:t>8</w:t>
            </w:r>
          </w:hyperlink>
        </w:p>
        <w:p w14:paraId="354D9EEF" w14:textId="77777777" w:rsidR="00D05D7F" w:rsidRDefault="0007789C">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1t3h5sf">
            <w:r w:rsidR="004628B9">
              <w:rPr>
                <w:rFonts w:ascii="Times New Roman" w:eastAsia="Times New Roman" w:hAnsi="Times New Roman" w:cs="Times New Roman"/>
                <w:color w:val="000000"/>
                <w:sz w:val="24"/>
                <w:szCs w:val="24"/>
              </w:rPr>
              <w:t>Conclusion</w:t>
            </w:r>
            <w:r w:rsidR="004628B9">
              <w:rPr>
                <w:rFonts w:ascii="Times New Roman" w:eastAsia="Times New Roman" w:hAnsi="Times New Roman" w:cs="Times New Roman"/>
                <w:color w:val="000000"/>
                <w:sz w:val="24"/>
                <w:szCs w:val="24"/>
              </w:rPr>
              <w:tab/>
              <w:t>9</w:t>
            </w:r>
          </w:hyperlink>
        </w:p>
        <w:p w14:paraId="7DD6FBFB" w14:textId="77777777" w:rsidR="00D05D7F" w:rsidRDefault="0007789C">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rPr>
          </w:pPr>
          <w:hyperlink w:anchor="_heading=h.4d34og8">
            <w:r w:rsidR="004628B9">
              <w:rPr>
                <w:rFonts w:ascii="Times New Roman" w:eastAsia="Times New Roman" w:hAnsi="Times New Roman" w:cs="Times New Roman"/>
                <w:color w:val="000000"/>
                <w:sz w:val="24"/>
                <w:szCs w:val="24"/>
              </w:rPr>
              <w:t>Reference list</w:t>
            </w:r>
            <w:r w:rsidR="004628B9">
              <w:rPr>
                <w:rFonts w:ascii="Times New Roman" w:eastAsia="Times New Roman" w:hAnsi="Times New Roman" w:cs="Times New Roman"/>
                <w:color w:val="000000"/>
                <w:sz w:val="24"/>
                <w:szCs w:val="24"/>
              </w:rPr>
              <w:tab/>
              <w:t>10</w:t>
            </w:r>
          </w:hyperlink>
        </w:p>
        <w:p w14:paraId="3B8DBF20" w14:textId="77777777" w:rsidR="00D05D7F" w:rsidRDefault="007D4F43">
          <w:pPr>
            <w:spacing w:line="360" w:lineRule="auto"/>
            <w:rPr>
              <w:rFonts w:ascii="Times New Roman" w:eastAsia="Times New Roman" w:hAnsi="Times New Roman" w:cs="Times New Roman"/>
            </w:rPr>
          </w:pPr>
          <w:r>
            <w:fldChar w:fldCharType="end"/>
          </w:r>
        </w:p>
      </w:sdtContent>
    </w:sdt>
    <w:p w14:paraId="47E9FAAD" w14:textId="77777777" w:rsidR="00D05D7F" w:rsidRDefault="004628B9">
      <w:pPr>
        <w:spacing w:line="360" w:lineRule="auto"/>
        <w:rPr>
          <w:rFonts w:ascii="Times New Roman" w:eastAsia="Times New Roman" w:hAnsi="Times New Roman" w:cs="Times New Roman"/>
          <w:b/>
          <w:color w:val="000000"/>
          <w:sz w:val="24"/>
          <w:szCs w:val="24"/>
        </w:rPr>
      </w:pPr>
      <w:r>
        <w:br w:type="page"/>
      </w:r>
    </w:p>
    <w:p w14:paraId="7642A6B2" w14:textId="77777777" w:rsidR="00D05D7F" w:rsidRDefault="004628B9">
      <w:pPr>
        <w:pStyle w:val="Heading1"/>
      </w:pPr>
      <w:bookmarkStart w:id="0" w:name="_heading=h.gjdgxs" w:colFirst="0" w:colLast="0"/>
      <w:bookmarkEnd w:id="0"/>
      <w:r>
        <w:t>Introduction</w:t>
      </w:r>
    </w:p>
    <w:p w14:paraId="7601F16C" w14:textId="0A9B0762" w:rsidR="00D05D7F" w:rsidRDefault="004628B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Employee retention becomes a significant problem when employees quote for the high salary and other demands that are beyond the organisations’ budget. In other words, lack of recognition leads to the retention problem and recognition for the job and an employee is considered as the biggest factors in employee retention. The report aims to discuss the nature and effect of employee retention </w:t>
      </w:r>
      <w:r w:rsidR="00C35F04">
        <w:rPr>
          <w:rFonts w:ascii="Times New Roman" w:eastAsia="Times New Roman" w:hAnsi="Times New Roman" w:cs="Times New Roman"/>
          <w:sz w:val="24"/>
          <w:szCs w:val="24"/>
        </w:rPr>
        <w:t>problems occurring</w:t>
      </w:r>
      <w:r>
        <w:rPr>
          <w:rFonts w:ascii="Times New Roman" w:eastAsia="Times New Roman" w:hAnsi="Times New Roman" w:cs="Times New Roman"/>
          <w:color w:val="000000"/>
          <w:sz w:val="24"/>
          <w:szCs w:val="24"/>
        </w:rPr>
        <w:t xml:space="preserve"> in the workplace. Here, Bedford Hospital in the UK has been selected to find the causes and effects of this problem along with other external factors that also affect the respective problem for them. It will also offer some alternative solutions to solve the negative effect of this employee retention problem. Moreover, it will present a plan for implementing the decision and some success indicators for measuring the effectiveness of the selected solution. </w:t>
      </w:r>
    </w:p>
    <w:p w14:paraId="4397B8B1" w14:textId="77777777" w:rsidR="00D05D7F" w:rsidRDefault="004628B9">
      <w:pPr>
        <w:pStyle w:val="Heading1"/>
      </w:pPr>
      <w:bookmarkStart w:id="1" w:name="_heading=h.30j0zll" w:colFirst="0" w:colLast="0"/>
      <w:bookmarkEnd w:id="1"/>
      <w:r>
        <w:t>A discussion on nature and impact (actual and potential) of the complex problem in the workplace</w:t>
      </w:r>
    </w:p>
    <w:p w14:paraId="2E952CE7" w14:textId="7914C3B3" w:rsidR="00D05D7F" w:rsidRPr="009A526F" w:rsidRDefault="004628B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sz w:val="24"/>
          <w:szCs w:val="24"/>
        </w:rPr>
        <w:t>Employee retention indicates the ability of organisations for retaining their employees and employee retention also leads to enabling the fulfilment of their demands and organisations to provide growth opportunities. However, some organisations deactivate the employees' part as well as their ideas in the decision-making process. In this case, the selected healthcare organisation faces employee retention problems that affect the performance, business operations and profit of their business (</w:t>
      </w:r>
      <w:r>
        <w:rPr>
          <w:rFonts w:ascii="Times New Roman" w:eastAsia="Times New Roman" w:hAnsi="Times New Roman" w:cs="Times New Roman"/>
          <w:color w:val="222222"/>
          <w:sz w:val="24"/>
          <w:szCs w:val="24"/>
          <w:highlight w:val="white"/>
        </w:rPr>
        <w:t>Kurdi and Alshurideh, 2020)</w:t>
      </w:r>
      <w:r>
        <w:rPr>
          <w:rFonts w:ascii="Times New Roman" w:eastAsia="Times New Roman" w:hAnsi="Times New Roman" w:cs="Times New Roman"/>
          <w:color w:val="000000"/>
          <w:sz w:val="24"/>
          <w:szCs w:val="24"/>
        </w:rPr>
        <w:t xml:space="preserve">. </w:t>
      </w:r>
      <w:r w:rsidRPr="009A526F">
        <w:rPr>
          <w:rFonts w:ascii="Times New Roman" w:eastAsia="Times New Roman" w:hAnsi="Times New Roman" w:cs="Times New Roman"/>
          <w:color w:val="000000" w:themeColor="text1"/>
          <w:sz w:val="24"/>
          <w:szCs w:val="24"/>
        </w:rPr>
        <w:t>For example, Bedford Hospital has faced higher staff retention problems due to long working hours and they are not willing to work in both shifts without getting any additional payment.</w:t>
      </w:r>
      <w:r w:rsidR="0076650C" w:rsidRPr="009A526F">
        <w:rPr>
          <w:rFonts w:ascii="Times New Roman" w:eastAsia="Times New Roman" w:hAnsi="Times New Roman" w:cs="Times New Roman"/>
          <w:color w:val="000000" w:themeColor="text1"/>
          <w:sz w:val="24"/>
          <w:szCs w:val="24"/>
        </w:rPr>
        <w:t xml:space="preserve"> </w:t>
      </w:r>
      <w:r w:rsidRPr="009A526F">
        <w:rPr>
          <w:rFonts w:ascii="Times New Roman" w:eastAsia="Times New Roman" w:hAnsi="Times New Roman" w:cs="Times New Roman"/>
          <w:color w:val="000000" w:themeColor="text1"/>
          <w:sz w:val="24"/>
          <w:szCs w:val="24"/>
        </w:rPr>
        <w:t xml:space="preserve">They do not empower their responsible staff in the business operations and facilitate collaboration for making a hassle-free and conflict less working environment. The </w:t>
      </w:r>
      <w:r w:rsidR="00D7623A" w:rsidRPr="009A526F">
        <w:rPr>
          <w:rFonts w:ascii="Times New Roman" w:eastAsia="Times New Roman" w:hAnsi="Times New Roman" w:cs="Times New Roman"/>
          <w:color w:val="000000" w:themeColor="text1"/>
          <w:sz w:val="24"/>
          <w:szCs w:val="24"/>
        </w:rPr>
        <w:t>staffs are</w:t>
      </w:r>
      <w:r w:rsidRPr="009A526F">
        <w:rPr>
          <w:rFonts w:ascii="Times New Roman" w:eastAsia="Times New Roman" w:hAnsi="Times New Roman" w:cs="Times New Roman"/>
          <w:color w:val="000000" w:themeColor="text1"/>
          <w:sz w:val="24"/>
          <w:szCs w:val="24"/>
        </w:rPr>
        <w:t xml:space="preserve"> not rewarded and get success through workflows and processes. As per staff's reviews, no appraisal technique is followed by the organisation and they cannot make any decisions themselves. Higher authorities make final decisions that lead to dissatisfaction and demotivation for </w:t>
      </w:r>
      <w:r w:rsidR="009A526F" w:rsidRPr="009A526F">
        <w:rPr>
          <w:rFonts w:ascii="Times New Roman" w:eastAsia="Times New Roman" w:hAnsi="Times New Roman" w:cs="Times New Roman"/>
          <w:color w:val="000000" w:themeColor="text1"/>
          <w:sz w:val="24"/>
          <w:szCs w:val="24"/>
        </w:rPr>
        <w:t>staff (</w:t>
      </w:r>
      <w:r w:rsidR="005A5C0E" w:rsidRPr="009A526F">
        <w:rPr>
          <w:rFonts w:ascii="Times New Roman" w:hAnsi="Times New Roman" w:cs="Times New Roman"/>
          <w:color w:val="000000" w:themeColor="text1"/>
          <w:sz w:val="24"/>
          <w:szCs w:val="24"/>
          <w:shd w:val="clear" w:color="auto" w:fill="FFFFFF"/>
        </w:rPr>
        <w:t>Be</w:t>
      </w:r>
      <w:r w:rsidR="0065316B" w:rsidRPr="009A526F">
        <w:rPr>
          <w:rFonts w:ascii="Times New Roman" w:hAnsi="Times New Roman" w:cs="Times New Roman"/>
          <w:color w:val="000000" w:themeColor="text1"/>
          <w:sz w:val="24"/>
          <w:szCs w:val="24"/>
          <w:shd w:val="clear" w:color="auto" w:fill="FFFFFF"/>
        </w:rPr>
        <w:t>dford</w:t>
      </w:r>
      <w:r w:rsidR="005A5C0E" w:rsidRPr="009A526F">
        <w:rPr>
          <w:rFonts w:ascii="Times New Roman" w:hAnsi="Times New Roman" w:cs="Times New Roman"/>
          <w:color w:val="000000" w:themeColor="text1"/>
          <w:sz w:val="24"/>
          <w:szCs w:val="24"/>
          <w:shd w:val="clear" w:color="auto" w:fill="FFFFFF"/>
        </w:rPr>
        <w:t xml:space="preserve"> Hospitals NHS Trust, 2021)</w:t>
      </w:r>
      <w:r w:rsidRPr="009A526F">
        <w:rPr>
          <w:rFonts w:ascii="Times New Roman" w:eastAsia="Times New Roman" w:hAnsi="Times New Roman" w:cs="Times New Roman"/>
          <w:color w:val="000000" w:themeColor="text1"/>
          <w:sz w:val="24"/>
          <w:szCs w:val="24"/>
        </w:rPr>
        <w:t xml:space="preserve">. </w:t>
      </w:r>
    </w:p>
    <w:p w14:paraId="2BE86227" w14:textId="1D2B278D" w:rsidR="00D05D7F" w:rsidRPr="00C35F04" w:rsidRDefault="004628B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sz w:val="24"/>
          <w:szCs w:val="24"/>
        </w:rPr>
        <w:t xml:space="preserve">According to </w:t>
      </w:r>
      <w:r>
        <w:rPr>
          <w:rFonts w:ascii="Times New Roman" w:eastAsia="Times New Roman" w:hAnsi="Times New Roman" w:cs="Times New Roman"/>
          <w:color w:val="222222"/>
          <w:sz w:val="24"/>
          <w:szCs w:val="24"/>
          <w:highlight w:val="white"/>
        </w:rPr>
        <w:t xml:space="preserve">Chaney (2019), </w:t>
      </w:r>
      <w:r>
        <w:rPr>
          <w:rFonts w:ascii="Times New Roman" w:eastAsia="Times New Roman" w:hAnsi="Times New Roman" w:cs="Times New Roman"/>
          <w:color w:val="000000"/>
          <w:sz w:val="24"/>
          <w:szCs w:val="24"/>
        </w:rPr>
        <w:t xml:space="preserve">the employees are an integral part of business organisations and organisations cannot utilise them in the right part </w:t>
      </w:r>
      <w:r>
        <w:rPr>
          <w:rFonts w:ascii="Times New Roman" w:eastAsia="Times New Roman" w:hAnsi="Times New Roman" w:cs="Times New Roman"/>
          <w:sz w:val="24"/>
          <w:szCs w:val="24"/>
        </w:rPr>
        <w:t>of the business</w:t>
      </w:r>
      <w:r>
        <w:rPr>
          <w:rFonts w:ascii="Times New Roman" w:eastAsia="Times New Roman" w:hAnsi="Times New Roman" w:cs="Times New Roman"/>
          <w:color w:val="000000"/>
          <w:sz w:val="24"/>
          <w:szCs w:val="24"/>
        </w:rPr>
        <w:t xml:space="preserve"> process and think for long-term resources so that they can retain their existing employees and attract new skilled employees towards their organisation</w:t>
      </w:r>
      <w:r w:rsidRPr="00C35F04">
        <w:rPr>
          <w:rFonts w:ascii="Times New Roman" w:eastAsia="Times New Roman" w:hAnsi="Times New Roman" w:cs="Times New Roman"/>
          <w:color w:val="000000"/>
          <w:sz w:val="24"/>
          <w:szCs w:val="24"/>
        </w:rPr>
        <w:t>.</w:t>
      </w:r>
      <w:r w:rsidRPr="009A526F">
        <w:rPr>
          <w:rFonts w:ascii="Times New Roman" w:eastAsia="Times New Roman" w:hAnsi="Times New Roman" w:cs="Times New Roman"/>
          <w:color w:val="000000" w:themeColor="text1"/>
          <w:sz w:val="24"/>
          <w:szCs w:val="24"/>
        </w:rPr>
        <w:t xml:space="preserve"> For example, Bedford hospital does not provide career development </w:t>
      </w:r>
      <w:r w:rsidR="00C35F04" w:rsidRPr="009A526F">
        <w:rPr>
          <w:rFonts w:ascii="Times New Roman" w:eastAsia="Times New Roman" w:hAnsi="Times New Roman" w:cs="Times New Roman"/>
          <w:color w:val="000000" w:themeColor="text1"/>
          <w:sz w:val="24"/>
          <w:szCs w:val="24"/>
        </w:rPr>
        <w:t>a</w:t>
      </w:r>
      <w:r w:rsidRPr="009A526F">
        <w:rPr>
          <w:rFonts w:ascii="Times New Roman" w:eastAsia="Times New Roman" w:hAnsi="Times New Roman" w:cs="Times New Roman"/>
          <w:color w:val="000000" w:themeColor="text1"/>
          <w:sz w:val="24"/>
          <w:szCs w:val="24"/>
        </w:rPr>
        <w:t>nd</w:t>
      </w:r>
      <w:r w:rsidRPr="00C35F04">
        <w:rPr>
          <w:rFonts w:ascii="Times New Roman" w:eastAsia="Times New Roman" w:hAnsi="Times New Roman" w:cs="Times New Roman"/>
          <w:color w:val="000000" w:themeColor="text1"/>
          <w:sz w:val="24"/>
          <w:szCs w:val="24"/>
        </w:rPr>
        <w:t xml:space="preserve"> skill development scope in the healthcare practices by which the healthcare professionals, care providers and other staff can utilise advanced interpersonal skills, technical </w:t>
      </w:r>
      <w:r w:rsidR="00776A39" w:rsidRPr="00C35F04">
        <w:rPr>
          <w:rFonts w:ascii="Times New Roman" w:eastAsia="Times New Roman" w:hAnsi="Times New Roman" w:cs="Times New Roman"/>
          <w:color w:val="000000" w:themeColor="text1"/>
          <w:sz w:val="24"/>
          <w:szCs w:val="24"/>
        </w:rPr>
        <w:t>equipment,</w:t>
      </w:r>
      <w:r w:rsidRPr="00C35F04">
        <w:rPr>
          <w:rFonts w:ascii="Times New Roman" w:eastAsia="Times New Roman" w:hAnsi="Times New Roman" w:cs="Times New Roman"/>
          <w:color w:val="000000" w:themeColor="text1"/>
          <w:sz w:val="24"/>
          <w:szCs w:val="24"/>
        </w:rPr>
        <w:t xml:space="preserve"> and other technologies in the care setting. Moreover, in the critical healthcare decision, the employees are not allowed to give any ideas or opinions in the same way as to give a better care plan for patients. </w:t>
      </w:r>
    </w:p>
    <w:p w14:paraId="0D0A298B" w14:textId="7EE21536" w:rsidR="00D05D7F" w:rsidRPr="00C35F04" w:rsidRDefault="004628B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The above-discussed problem has impacts on the business operations of the respective healthcare organisation. Due to the retention problem, the respective healthcare organisation cannot offer massive services during the pandemic situation. Moreover, the employee retention problem reduces the care quality as staff focus on their demands, requirements, salary and other factors apart from the care services (Khalid and Nawab, 2018). Therefore, it affects the performance, quality and care setting of the respective healthcare organisation in the UK.</w:t>
      </w:r>
      <w:r w:rsidR="0076650C" w:rsidRPr="00C35F04">
        <w:rPr>
          <w:rFonts w:ascii="Times New Roman" w:eastAsia="Times New Roman" w:hAnsi="Times New Roman" w:cs="Times New Roman"/>
          <w:color w:val="000000" w:themeColor="text1"/>
          <w:sz w:val="24"/>
          <w:szCs w:val="24"/>
        </w:rPr>
        <w:t xml:space="preserve"> </w:t>
      </w:r>
      <w:r w:rsidRPr="00C35F04">
        <w:rPr>
          <w:rFonts w:ascii="Times New Roman" w:eastAsia="Times New Roman" w:hAnsi="Times New Roman" w:cs="Times New Roman"/>
          <w:color w:val="000000" w:themeColor="text1"/>
          <w:sz w:val="24"/>
          <w:szCs w:val="24"/>
        </w:rPr>
        <w:t>For example, during Covid-19 situations</w:t>
      </w:r>
      <w:r w:rsidR="005A5C0E" w:rsidRPr="00C35F04">
        <w:rPr>
          <w:rFonts w:ascii="Times New Roman" w:eastAsia="Times New Roman" w:hAnsi="Times New Roman" w:cs="Times New Roman"/>
          <w:color w:val="000000" w:themeColor="text1"/>
          <w:sz w:val="24"/>
          <w:szCs w:val="24"/>
        </w:rPr>
        <w:t>,</w:t>
      </w:r>
      <w:r w:rsidRPr="00C35F04">
        <w:rPr>
          <w:rFonts w:ascii="Times New Roman" w:eastAsia="Times New Roman" w:hAnsi="Times New Roman" w:cs="Times New Roman"/>
          <w:color w:val="000000" w:themeColor="text1"/>
          <w:sz w:val="24"/>
          <w:szCs w:val="24"/>
        </w:rPr>
        <w:t xml:space="preserve"> care users need 24/7 support with greater quality from care professionals. However, healthcare </w:t>
      </w:r>
      <w:r w:rsidR="005A5C0E" w:rsidRPr="00C35F04">
        <w:rPr>
          <w:rFonts w:ascii="Times New Roman" w:eastAsia="Times New Roman" w:hAnsi="Times New Roman" w:cs="Times New Roman"/>
          <w:color w:val="000000" w:themeColor="text1"/>
          <w:sz w:val="24"/>
          <w:szCs w:val="24"/>
        </w:rPr>
        <w:t>staffs of Bedford hospitals are</w:t>
      </w:r>
      <w:r w:rsidRPr="00C35F04">
        <w:rPr>
          <w:rFonts w:ascii="Times New Roman" w:eastAsia="Times New Roman" w:hAnsi="Times New Roman" w:cs="Times New Roman"/>
          <w:color w:val="000000" w:themeColor="text1"/>
          <w:sz w:val="24"/>
          <w:szCs w:val="24"/>
        </w:rPr>
        <w:t xml:space="preserve"> demanding flexible working time, short working hours that hinders their care services and reduces care quality </w:t>
      </w:r>
      <w:r w:rsidR="00C35F04" w:rsidRPr="00C35F04">
        <w:rPr>
          <w:rFonts w:ascii="Times New Roman" w:eastAsia="Times New Roman" w:hAnsi="Times New Roman" w:cs="Times New Roman"/>
          <w:color w:val="000000" w:themeColor="text1"/>
          <w:sz w:val="24"/>
          <w:szCs w:val="24"/>
        </w:rPr>
        <w:t>directly (</w:t>
      </w:r>
      <w:r w:rsidR="00AD26C4" w:rsidRPr="00C35F04">
        <w:rPr>
          <w:rFonts w:ascii="Times New Roman" w:hAnsi="Times New Roman" w:cs="Times New Roman"/>
          <w:color w:val="000000" w:themeColor="text1"/>
          <w:sz w:val="24"/>
          <w:szCs w:val="24"/>
          <w:shd w:val="clear" w:color="auto" w:fill="FFFFFF"/>
        </w:rPr>
        <w:t>Nhs, 2021)</w:t>
      </w:r>
      <w:r w:rsidRPr="00C35F04">
        <w:rPr>
          <w:rFonts w:ascii="Times New Roman" w:eastAsia="Times New Roman" w:hAnsi="Times New Roman" w:cs="Times New Roman"/>
          <w:color w:val="000000" w:themeColor="text1"/>
          <w:sz w:val="24"/>
          <w:szCs w:val="24"/>
        </w:rPr>
        <w:t xml:space="preserve">. Therefore, Bedford should focus on these factors to meet their needs and enhance care quality for care users with better staff management. </w:t>
      </w:r>
    </w:p>
    <w:p w14:paraId="59E875E3" w14:textId="548956EA" w:rsidR="00D05D7F" w:rsidRDefault="004628B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successful healthcare organisations in the UK focus on their human resource for resolving and preventing the high turnover of employees. The respective healthcare organisation has identified that employee retention </w:t>
      </w:r>
      <w:r w:rsidR="00C35F04">
        <w:rPr>
          <w:rFonts w:ascii="Times New Roman" w:eastAsia="Times New Roman" w:hAnsi="Times New Roman" w:cs="Times New Roman"/>
          <w:sz w:val="24"/>
          <w:szCs w:val="24"/>
        </w:rPr>
        <w:t>problems make</w:t>
      </w:r>
      <w:r>
        <w:rPr>
          <w:rFonts w:ascii="Times New Roman" w:eastAsia="Times New Roman" w:hAnsi="Times New Roman" w:cs="Times New Roman"/>
          <w:color w:val="000000"/>
          <w:sz w:val="24"/>
          <w:szCs w:val="24"/>
        </w:rPr>
        <w:t xml:space="preserve"> significant impacts on patient care and quality of healthcare services. It is one of the biggest challenges for organisations to retain quality employees and healthcare professionals to offer expert care services for care users. Most of the staff in healthcare organisations </w:t>
      </w:r>
      <w:r w:rsidR="005260A3">
        <w:rPr>
          <w:rFonts w:ascii="Times New Roman" w:eastAsia="Times New Roman" w:hAnsi="Times New Roman" w:cs="Times New Roman"/>
          <w:sz w:val="24"/>
          <w:szCs w:val="24"/>
        </w:rPr>
        <w:t>does</w:t>
      </w:r>
      <w:r>
        <w:rPr>
          <w:rFonts w:ascii="Times New Roman" w:eastAsia="Times New Roman" w:hAnsi="Times New Roman" w:cs="Times New Roman"/>
          <w:color w:val="000000"/>
          <w:sz w:val="24"/>
          <w:szCs w:val="24"/>
        </w:rPr>
        <w:t xml:space="preserve"> not want to work due to dissatisfied salary and they have to work in any shift and </w:t>
      </w:r>
      <w:r w:rsidR="00C35F04">
        <w:rPr>
          <w:rFonts w:ascii="Times New Roman" w:eastAsia="Times New Roman" w:hAnsi="Times New Roman" w:cs="Times New Roman"/>
          <w:color w:val="000000"/>
          <w:sz w:val="24"/>
          <w:szCs w:val="24"/>
        </w:rPr>
        <w:t>long-time</w:t>
      </w:r>
      <w:r>
        <w:rPr>
          <w:rFonts w:ascii="Times New Roman" w:eastAsia="Times New Roman" w:hAnsi="Times New Roman" w:cs="Times New Roman"/>
          <w:color w:val="000000"/>
          <w:sz w:val="24"/>
          <w:szCs w:val="24"/>
        </w:rPr>
        <w:t xml:space="preserve"> by getting the same salary that cannot encourage and motivate them in working with the respective organisation (</w:t>
      </w:r>
      <w:r>
        <w:rPr>
          <w:rFonts w:ascii="Times New Roman" w:eastAsia="Times New Roman" w:hAnsi="Times New Roman" w:cs="Times New Roman"/>
          <w:color w:val="222222"/>
          <w:sz w:val="24"/>
          <w:szCs w:val="24"/>
          <w:highlight w:val="white"/>
        </w:rPr>
        <w:t>Mayende and Musenze, 2018)</w:t>
      </w:r>
      <w:r>
        <w:rPr>
          <w:rFonts w:ascii="Times New Roman" w:eastAsia="Times New Roman" w:hAnsi="Times New Roman" w:cs="Times New Roman"/>
          <w:color w:val="000000"/>
          <w:sz w:val="24"/>
          <w:szCs w:val="24"/>
        </w:rPr>
        <w:t>. Therefore, employee retention issues make impacts on the performance of healthcare professionals and productivity of healthcare.</w:t>
      </w:r>
    </w:p>
    <w:p w14:paraId="45FF6EBD" w14:textId="77777777" w:rsidR="00D05D7F" w:rsidRDefault="004628B9">
      <w:pPr>
        <w:pStyle w:val="Heading1"/>
      </w:pPr>
      <w:bookmarkStart w:id="2" w:name="_heading=h.1fob9te" w:colFirst="0" w:colLast="0"/>
      <w:bookmarkEnd w:id="2"/>
      <w:r>
        <w:t>A research-informed cause-and-effect analysis of the complex problem</w:t>
      </w:r>
    </w:p>
    <w:p w14:paraId="73482A5D" w14:textId="77777777" w:rsidR="00D05D7F" w:rsidRDefault="004628B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section is going to research the main causes and effects of the retention and high employee turnover problem in the selected healthcare organisation in the UK. The causes, as well as the effects of this particular problem, are illustrated by using the </w:t>
      </w:r>
      <w:r>
        <w:rPr>
          <w:rFonts w:ascii="Times New Roman" w:eastAsia="Times New Roman" w:hAnsi="Times New Roman" w:cs="Times New Roman"/>
          <w:b/>
          <w:i/>
          <w:color w:val="000000"/>
          <w:sz w:val="24"/>
          <w:szCs w:val="24"/>
        </w:rPr>
        <w:t xml:space="preserve">Fishbone diagram </w:t>
      </w:r>
      <w:r>
        <w:rPr>
          <w:rFonts w:ascii="Times New Roman" w:eastAsia="Times New Roman" w:hAnsi="Times New Roman" w:cs="Times New Roman"/>
          <w:color w:val="000000"/>
          <w:sz w:val="24"/>
          <w:szCs w:val="24"/>
        </w:rPr>
        <w:t xml:space="preserve">that mentions the problems at the mouth of fish and each bone of fish defines the effects and causes of the respective issues. The importance </w:t>
      </w:r>
      <w:r>
        <w:rPr>
          <w:rFonts w:ascii="Times New Roman" w:eastAsia="Times New Roman" w:hAnsi="Times New Roman" w:cs="Times New Roman"/>
          <w:sz w:val="24"/>
          <w:szCs w:val="24"/>
        </w:rPr>
        <w:t>of the fishbone</w:t>
      </w:r>
      <w:r>
        <w:rPr>
          <w:rFonts w:ascii="Times New Roman" w:eastAsia="Times New Roman" w:hAnsi="Times New Roman" w:cs="Times New Roman"/>
          <w:color w:val="000000"/>
          <w:sz w:val="24"/>
          <w:szCs w:val="24"/>
        </w:rPr>
        <w:t xml:space="preserve"> cause-effect diagram is to help in the brainstorming for identifying possible causes and sorting the same into various categories with its effects (</w:t>
      </w:r>
      <w:r>
        <w:rPr>
          <w:rFonts w:ascii="Times New Roman" w:eastAsia="Times New Roman" w:hAnsi="Times New Roman" w:cs="Times New Roman"/>
          <w:color w:val="222222"/>
          <w:sz w:val="24"/>
          <w:szCs w:val="24"/>
          <w:highlight w:val="white"/>
        </w:rPr>
        <w:t>Loredana, 2017)</w:t>
      </w:r>
      <w:r>
        <w:rPr>
          <w:rFonts w:ascii="Times New Roman" w:eastAsia="Times New Roman" w:hAnsi="Times New Roman" w:cs="Times New Roman"/>
          <w:color w:val="000000"/>
          <w:sz w:val="24"/>
          <w:szCs w:val="24"/>
        </w:rPr>
        <w:t xml:space="preserve">. In the context, the possible causes of retention </w:t>
      </w:r>
      <w:r>
        <w:rPr>
          <w:rFonts w:ascii="Times New Roman" w:eastAsia="Times New Roman" w:hAnsi="Times New Roman" w:cs="Times New Roman"/>
          <w:sz w:val="24"/>
          <w:szCs w:val="24"/>
        </w:rPr>
        <w:t>problems</w:t>
      </w:r>
      <w:r>
        <w:rPr>
          <w:rFonts w:ascii="Times New Roman" w:eastAsia="Times New Roman" w:hAnsi="Times New Roman" w:cs="Times New Roman"/>
          <w:color w:val="000000"/>
          <w:sz w:val="24"/>
          <w:szCs w:val="24"/>
        </w:rPr>
        <w:t xml:space="preserve"> are identified in the selected healthcare organisation that makes significant effects on their entire process, care setting and healthcare practices. The visual representation of the cause-effect of retention problem is stated below:</w:t>
      </w:r>
    </w:p>
    <w:p w14:paraId="328E2C98" w14:textId="77777777" w:rsidR="00D05D7F" w:rsidRDefault="004628B9">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eastAsia="en-GB"/>
        </w:rPr>
        <w:drawing>
          <wp:inline distT="114300" distB="114300" distL="114300" distR="114300" wp14:anchorId="6A4BB8C1" wp14:editId="75FBA2D2">
            <wp:extent cx="5781675" cy="309562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81675" cy="3095625"/>
                    </a:xfrm>
                    <a:prstGeom prst="rect">
                      <a:avLst/>
                    </a:prstGeom>
                    <a:ln/>
                  </pic:spPr>
                </pic:pic>
              </a:graphicData>
            </a:graphic>
          </wp:inline>
        </w:drawing>
      </w:r>
    </w:p>
    <w:p w14:paraId="135191F9" w14:textId="77777777" w:rsidR="00D05D7F" w:rsidRDefault="004628B9">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1: Fishbone Cause-effect diagram</w:t>
      </w:r>
    </w:p>
    <w:p w14:paraId="3B59AD43" w14:textId="77777777" w:rsidR="00D05D7F" w:rsidRDefault="004628B9">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(Source: Created by the </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uthor)</w:t>
      </w:r>
    </w:p>
    <w:p w14:paraId="7A58B8D4" w14:textId="610B1058" w:rsidR="00D05D7F" w:rsidRPr="00C35F04" w:rsidRDefault="004628B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sz w:val="24"/>
          <w:szCs w:val="24"/>
        </w:rPr>
        <w:t xml:space="preserve">In Bedford hospital, healthcare staff need to work </w:t>
      </w:r>
      <w:r>
        <w:rPr>
          <w:rFonts w:ascii="Times New Roman" w:eastAsia="Times New Roman" w:hAnsi="Times New Roman" w:cs="Times New Roman"/>
          <w:sz w:val="24"/>
          <w:szCs w:val="24"/>
        </w:rPr>
        <w:t>more and</w:t>
      </w:r>
      <w:r>
        <w:rPr>
          <w:rFonts w:ascii="Times New Roman" w:eastAsia="Times New Roman" w:hAnsi="Times New Roman" w:cs="Times New Roman"/>
          <w:color w:val="000000"/>
          <w:sz w:val="24"/>
          <w:szCs w:val="24"/>
        </w:rPr>
        <w:t xml:space="preserve"> take huge work pressure as the number of patients in healthcare is increasing over time and the healthcare professionals give extra efforts to meet their demands and offer advanced care services. </w:t>
      </w:r>
      <w:r>
        <w:rPr>
          <w:rFonts w:ascii="Times New Roman" w:eastAsia="Times New Roman" w:hAnsi="Times New Roman" w:cs="Times New Roman"/>
          <w:sz w:val="24"/>
          <w:szCs w:val="24"/>
        </w:rPr>
        <w:t>As per fish-bone diagram, the main causes of staff retention problems and its relevant effects can be identified by Bedford Hospital is unsupportive workplace culture. Moreover, t</w:t>
      </w:r>
      <w:r>
        <w:rPr>
          <w:rFonts w:ascii="Times New Roman" w:eastAsia="Times New Roman" w:hAnsi="Times New Roman" w:cs="Times New Roman"/>
          <w:color w:val="000000"/>
          <w:sz w:val="24"/>
          <w:szCs w:val="24"/>
        </w:rPr>
        <w:t>he healthcare professionals also take huge work pressures, work for long hours and sometimes they work in both shifts that are considered as the causes of employee retention problems in healthcare.</w:t>
      </w:r>
      <w:r>
        <w:rPr>
          <w:rFonts w:ascii="Times New Roman" w:eastAsia="Times New Roman" w:hAnsi="Times New Roman" w:cs="Times New Roman"/>
          <w:sz w:val="24"/>
          <w:szCs w:val="24"/>
        </w:rPr>
        <w:t xml:space="preserve"> T</w:t>
      </w:r>
      <w:r>
        <w:rPr>
          <w:rFonts w:ascii="Times New Roman" w:eastAsia="Times New Roman" w:hAnsi="Times New Roman" w:cs="Times New Roman"/>
          <w:color w:val="000000"/>
          <w:sz w:val="24"/>
          <w:szCs w:val="24"/>
        </w:rPr>
        <w:t xml:space="preserve">he workplace culture also acts as the influencing factors for employees that instigate them to shift their jobs as unsupportive workplace culture and management hinders their work-life balance and healthcare employees cannot manage both parts of their life with ease. Therefore, they are looking for flexible as well as fixed time limit jobs so that they can balance work and life equally. </w:t>
      </w:r>
      <w:r w:rsidRPr="00C35F04">
        <w:rPr>
          <w:rFonts w:ascii="Times New Roman" w:eastAsia="Times New Roman" w:hAnsi="Times New Roman" w:cs="Times New Roman"/>
          <w:color w:val="000000" w:themeColor="text1"/>
          <w:sz w:val="24"/>
          <w:szCs w:val="24"/>
          <w:highlight w:val="white"/>
        </w:rPr>
        <w:t xml:space="preserve">According to </w:t>
      </w:r>
      <w:r w:rsidR="00126EF2" w:rsidRPr="00C35F04">
        <w:rPr>
          <w:rFonts w:ascii="Times New Roman" w:hAnsi="Times New Roman" w:cs="Times New Roman"/>
          <w:color w:val="000000" w:themeColor="text1"/>
          <w:sz w:val="24"/>
          <w:szCs w:val="24"/>
          <w:shd w:val="clear" w:color="auto" w:fill="FFFFFF"/>
        </w:rPr>
        <w:t>Almaaitah</w:t>
      </w:r>
      <w:r w:rsidR="00126EF2" w:rsidRPr="00C35F04">
        <w:rPr>
          <w:rFonts w:ascii="Times New Roman" w:hAnsi="Times New Roman" w:cs="Times New Roman"/>
          <w:i/>
          <w:color w:val="000000" w:themeColor="text1"/>
          <w:sz w:val="24"/>
          <w:szCs w:val="24"/>
          <w:shd w:val="clear" w:color="auto" w:fill="FFFFFF"/>
        </w:rPr>
        <w:t>et al.</w:t>
      </w:r>
      <w:r w:rsidR="00126EF2" w:rsidRPr="00C35F04">
        <w:rPr>
          <w:rFonts w:ascii="Times New Roman" w:hAnsi="Times New Roman" w:cs="Times New Roman"/>
          <w:color w:val="000000" w:themeColor="text1"/>
          <w:sz w:val="24"/>
          <w:szCs w:val="24"/>
          <w:shd w:val="clear" w:color="auto" w:fill="FFFFFF"/>
        </w:rPr>
        <w:t xml:space="preserve"> (2017</w:t>
      </w:r>
      <w:r w:rsidR="00C35F04" w:rsidRPr="00C35F04">
        <w:rPr>
          <w:rFonts w:ascii="Times New Roman" w:hAnsi="Times New Roman" w:cs="Times New Roman"/>
          <w:color w:val="000000" w:themeColor="text1"/>
          <w:sz w:val="24"/>
          <w:szCs w:val="24"/>
          <w:shd w:val="clear" w:color="auto" w:fill="FFFFFF"/>
        </w:rPr>
        <w:t>),</w:t>
      </w:r>
      <w:r w:rsidR="00C35F04" w:rsidRPr="00C35F04">
        <w:rPr>
          <w:rFonts w:ascii="Times New Roman" w:eastAsia="Times New Roman" w:hAnsi="Times New Roman" w:cs="Times New Roman"/>
          <w:color w:val="000000" w:themeColor="text1"/>
          <w:sz w:val="24"/>
          <w:szCs w:val="24"/>
          <w:highlight w:val="white"/>
        </w:rPr>
        <w:t xml:space="preserve"> in</w:t>
      </w:r>
      <w:r w:rsidR="00126EF2" w:rsidRPr="00C35F04">
        <w:rPr>
          <w:rFonts w:ascii="Times New Roman" w:eastAsia="Times New Roman" w:hAnsi="Times New Roman" w:cs="Times New Roman"/>
          <w:color w:val="000000" w:themeColor="text1"/>
          <w:sz w:val="24"/>
          <w:szCs w:val="24"/>
          <w:highlight w:val="white"/>
        </w:rPr>
        <w:t xml:space="preserve"> the healthcare sector, staff</w:t>
      </w:r>
      <w:r w:rsidRPr="00C35F04">
        <w:rPr>
          <w:rFonts w:ascii="Times New Roman" w:eastAsia="Times New Roman" w:hAnsi="Times New Roman" w:cs="Times New Roman"/>
          <w:color w:val="000000" w:themeColor="text1"/>
          <w:sz w:val="24"/>
          <w:szCs w:val="24"/>
          <w:highlight w:val="white"/>
        </w:rPr>
        <w:t xml:space="preserve">s also get fewer development opportunities from the management as due to huge pressure the employees also do not get time for development that affects their performance, career plan and skills required to meet the demands of patients. </w:t>
      </w:r>
    </w:p>
    <w:p w14:paraId="38B7A6E2" w14:textId="7F6F200A" w:rsidR="00D05D7F" w:rsidRPr="00C35F04" w:rsidRDefault="004628B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highlight w:val="white"/>
        </w:rPr>
        <w:t xml:space="preserve">They get less salary with respect to their job pressure and schedule that dissatisfies and demotivates them to leave their job and search for a better position. </w:t>
      </w:r>
      <w:r w:rsidR="00C35F04" w:rsidRPr="00C35F04">
        <w:rPr>
          <w:rFonts w:ascii="Times New Roman" w:hAnsi="Times New Roman" w:cs="Times New Roman"/>
          <w:color w:val="000000" w:themeColor="text1"/>
          <w:sz w:val="24"/>
          <w:szCs w:val="24"/>
          <w:shd w:val="clear" w:color="auto" w:fill="FFFFFF"/>
        </w:rPr>
        <w:t>Balloon</w:t>
      </w:r>
      <w:r w:rsidR="00C35F04" w:rsidRPr="00C35F04">
        <w:rPr>
          <w:rFonts w:ascii="Times New Roman" w:hAnsi="Times New Roman" w:cs="Times New Roman"/>
          <w:i/>
          <w:color w:val="000000" w:themeColor="text1"/>
          <w:sz w:val="24"/>
          <w:szCs w:val="24"/>
          <w:shd w:val="clear" w:color="auto" w:fill="FFFFFF"/>
        </w:rPr>
        <w:t>ed</w:t>
      </w:r>
      <w:r w:rsidR="00020DEA" w:rsidRPr="00C35F04">
        <w:rPr>
          <w:rFonts w:ascii="Times New Roman" w:hAnsi="Times New Roman" w:cs="Times New Roman"/>
          <w:i/>
          <w:color w:val="000000" w:themeColor="text1"/>
          <w:sz w:val="24"/>
          <w:szCs w:val="24"/>
          <w:shd w:val="clear" w:color="auto" w:fill="FFFFFF"/>
        </w:rPr>
        <w:t xml:space="preserve"> al.</w:t>
      </w:r>
      <w:r w:rsidR="00776A39" w:rsidRPr="00C35F04">
        <w:rPr>
          <w:rFonts w:ascii="Times New Roman" w:hAnsi="Times New Roman" w:cs="Times New Roman"/>
          <w:i/>
          <w:color w:val="000000" w:themeColor="text1"/>
          <w:sz w:val="24"/>
          <w:szCs w:val="24"/>
          <w:shd w:val="clear" w:color="auto" w:fill="FFFFFF"/>
        </w:rPr>
        <w:t>,</w:t>
      </w:r>
      <w:r w:rsidR="00020DEA" w:rsidRPr="00C35F04">
        <w:rPr>
          <w:rFonts w:ascii="Times New Roman" w:hAnsi="Times New Roman" w:cs="Times New Roman"/>
          <w:color w:val="000000" w:themeColor="text1"/>
          <w:sz w:val="24"/>
          <w:szCs w:val="24"/>
          <w:shd w:val="clear" w:color="auto" w:fill="FFFFFF"/>
        </w:rPr>
        <w:t xml:space="preserve"> (2018)</w:t>
      </w:r>
      <w:r w:rsidRPr="00C35F04">
        <w:rPr>
          <w:rFonts w:ascii="Times New Roman" w:eastAsia="Times New Roman" w:hAnsi="Times New Roman" w:cs="Times New Roman"/>
          <w:color w:val="000000" w:themeColor="text1"/>
          <w:sz w:val="24"/>
          <w:szCs w:val="24"/>
          <w:highlight w:val="white"/>
        </w:rPr>
        <w:t xml:space="preserve"> states, staff are getting motivated with minimum wages and huge workload in the healthcare organisations that hinder their individual performance and quality of care towards care users.</w:t>
      </w:r>
      <w:r w:rsidRPr="00C35F04">
        <w:rPr>
          <w:rFonts w:ascii="Times New Roman" w:eastAsia="Times New Roman" w:hAnsi="Times New Roman" w:cs="Times New Roman"/>
          <w:color w:val="000000" w:themeColor="text1"/>
          <w:sz w:val="24"/>
          <w:szCs w:val="24"/>
        </w:rPr>
        <w:t xml:space="preserve"> Workplace conflict, differences in thoughts and fewer employee involvements affect the care quality, mindset and efficiency of care professionals. For example, during the pandemic situation, staffs of Bedford hospital give 24*7 </w:t>
      </w:r>
      <w:r w:rsidR="00020DEA" w:rsidRPr="00C35F04">
        <w:rPr>
          <w:rFonts w:ascii="Times New Roman" w:eastAsia="Times New Roman" w:hAnsi="Times New Roman" w:cs="Times New Roman"/>
          <w:color w:val="000000" w:themeColor="text1"/>
          <w:sz w:val="24"/>
          <w:szCs w:val="24"/>
        </w:rPr>
        <w:t>supports</w:t>
      </w:r>
      <w:r w:rsidRPr="00C35F04">
        <w:rPr>
          <w:rFonts w:ascii="Times New Roman" w:eastAsia="Times New Roman" w:hAnsi="Times New Roman" w:cs="Times New Roman"/>
          <w:color w:val="000000" w:themeColor="text1"/>
          <w:sz w:val="24"/>
          <w:szCs w:val="24"/>
        </w:rPr>
        <w:t xml:space="preserve"> however they get less support from them in terms of salary, timings and other support. According to statistics, the staff retention rates in the respective hospital is falling to 85.2% during the pandemic situation due to unstructured salary and long working hours</w:t>
      </w:r>
      <w:r w:rsidR="00020DEA" w:rsidRPr="00C35F04">
        <w:rPr>
          <w:rFonts w:ascii="Times New Roman" w:eastAsia="Times New Roman" w:hAnsi="Times New Roman" w:cs="Times New Roman"/>
          <w:color w:val="000000" w:themeColor="text1"/>
          <w:sz w:val="24"/>
          <w:szCs w:val="24"/>
        </w:rPr>
        <w:t xml:space="preserve"> (</w:t>
      </w:r>
      <w:r w:rsidR="00020DEA" w:rsidRPr="00C35F04">
        <w:rPr>
          <w:rFonts w:ascii="Times New Roman" w:hAnsi="Times New Roman" w:cs="Times New Roman"/>
          <w:color w:val="000000" w:themeColor="text1"/>
          <w:sz w:val="24"/>
          <w:szCs w:val="24"/>
          <w:shd w:val="clear" w:color="auto" w:fill="FFFFFF"/>
        </w:rPr>
        <w:t>Cqc, 2021)</w:t>
      </w:r>
      <w:r w:rsidRPr="00C35F04">
        <w:rPr>
          <w:rFonts w:ascii="Times New Roman" w:eastAsia="Times New Roman" w:hAnsi="Times New Roman" w:cs="Times New Roman"/>
          <w:color w:val="000000" w:themeColor="text1"/>
          <w:sz w:val="24"/>
          <w:szCs w:val="24"/>
        </w:rPr>
        <w:t xml:space="preserve">. </w:t>
      </w:r>
    </w:p>
    <w:p w14:paraId="788A0E54" w14:textId="77777777" w:rsidR="00D05D7F" w:rsidRDefault="004628B9">
      <w:pPr>
        <w:pStyle w:val="Heading1"/>
      </w:pPr>
      <w:bookmarkStart w:id="3" w:name="_heading=h.3znysh7" w:colFirst="0" w:colLast="0"/>
      <w:bookmarkEnd w:id="3"/>
      <w:r>
        <w:t>An analysis of retention problem faced by Bedford hospital using PESTEL</w:t>
      </w:r>
    </w:p>
    <w:p w14:paraId="6354B1BC" w14:textId="77777777" w:rsidR="00D05D7F" w:rsidRPr="00C35F04" w:rsidRDefault="004628B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sz w:val="24"/>
          <w:szCs w:val="24"/>
        </w:rPr>
        <w:t xml:space="preserve">Political: </w:t>
      </w:r>
      <w:r>
        <w:rPr>
          <w:rFonts w:ascii="Times New Roman" w:eastAsia="Times New Roman" w:hAnsi="Times New Roman" w:cs="Times New Roman"/>
          <w:color w:val="000000"/>
          <w:sz w:val="24"/>
          <w:szCs w:val="24"/>
        </w:rPr>
        <w:t xml:space="preserve">Due to Brexit, healthcare organisations cannot hire expert professionals for care setting from other nations as Brexit has imposed extra rules and regulation for them. The immigrant employees have to follow these before entering the UK to work. Most of the employees are not </w:t>
      </w:r>
      <w:r w:rsidRPr="00C35F04">
        <w:rPr>
          <w:rFonts w:ascii="Times New Roman" w:eastAsia="Times New Roman" w:hAnsi="Times New Roman" w:cs="Times New Roman"/>
          <w:color w:val="000000" w:themeColor="text1"/>
          <w:sz w:val="24"/>
          <w:szCs w:val="24"/>
        </w:rPr>
        <w:t>willing to come and work in the same industry (</w:t>
      </w:r>
      <w:r w:rsidRPr="00C35F04">
        <w:rPr>
          <w:rFonts w:ascii="Times New Roman" w:eastAsia="Times New Roman" w:hAnsi="Times New Roman" w:cs="Times New Roman"/>
          <w:color w:val="000000" w:themeColor="text1"/>
          <w:sz w:val="24"/>
          <w:szCs w:val="24"/>
          <w:highlight w:val="white"/>
        </w:rPr>
        <w:t xml:space="preserve">van Schalkwyk </w:t>
      </w:r>
      <w:r w:rsidRPr="00C35F04">
        <w:rPr>
          <w:rFonts w:ascii="Times New Roman" w:eastAsia="Times New Roman" w:hAnsi="Times New Roman" w:cs="Times New Roman"/>
          <w:i/>
          <w:color w:val="000000" w:themeColor="text1"/>
          <w:sz w:val="24"/>
          <w:szCs w:val="24"/>
          <w:highlight w:val="white"/>
        </w:rPr>
        <w:t>et al.,</w:t>
      </w:r>
      <w:r w:rsidRPr="00C35F04">
        <w:rPr>
          <w:rFonts w:ascii="Times New Roman" w:eastAsia="Times New Roman" w:hAnsi="Times New Roman" w:cs="Times New Roman"/>
          <w:color w:val="000000" w:themeColor="text1"/>
          <w:sz w:val="24"/>
          <w:szCs w:val="24"/>
          <w:highlight w:val="white"/>
        </w:rPr>
        <w:t xml:space="preserve"> 2020)</w:t>
      </w:r>
      <w:r w:rsidRPr="00C35F04">
        <w:rPr>
          <w:rFonts w:ascii="Times New Roman" w:eastAsia="Times New Roman" w:hAnsi="Times New Roman" w:cs="Times New Roman"/>
          <w:color w:val="000000" w:themeColor="text1"/>
          <w:sz w:val="24"/>
          <w:szCs w:val="24"/>
        </w:rPr>
        <w:t>. According to the UK statistics around 14.7 million staff</w:t>
      </w:r>
      <w:r w:rsidR="00020DEA" w:rsidRPr="00C35F04">
        <w:rPr>
          <w:rFonts w:ascii="Times New Roman" w:eastAsia="Times New Roman" w:hAnsi="Times New Roman" w:cs="Times New Roman"/>
          <w:color w:val="000000" w:themeColor="text1"/>
          <w:sz w:val="24"/>
          <w:szCs w:val="24"/>
        </w:rPr>
        <w:t>s</w:t>
      </w:r>
      <w:r w:rsidRPr="00C35F04">
        <w:rPr>
          <w:rFonts w:ascii="Times New Roman" w:eastAsia="Times New Roman" w:hAnsi="Times New Roman" w:cs="Times New Roman"/>
          <w:color w:val="000000" w:themeColor="text1"/>
          <w:sz w:val="24"/>
          <w:szCs w:val="24"/>
        </w:rPr>
        <w:t xml:space="preserve"> are employed in the healthcare occupation in 2019 and among them only 2.6 million that </w:t>
      </w:r>
      <w:r w:rsidR="00020DEA" w:rsidRPr="00C35F04">
        <w:rPr>
          <w:rFonts w:ascii="Times New Roman" w:eastAsia="Times New Roman" w:hAnsi="Times New Roman" w:cs="Times New Roman"/>
          <w:color w:val="000000" w:themeColor="text1"/>
          <w:sz w:val="24"/>
          <w:szCs w:val="24"/>
        </w:rPr>
        <w:t>are</w:t>
      </w:r>
      <w:r w:rsidRPr="00C35F04">
        <w:rPr>
          <w:rFonts w:ascii="Times New Roman" w:eastAsia="Times New Roman" w:hAnsi="Times New Roman" w:cs="Times New Roman"/>
          <w:color w:val="000000" w:themeColor="text1"/>
          <w:sz w:val="24"/>
          <w:szCs w:val="24"/>
        </w:rPr>
        <w:t xml:space="preserve"> around 18% </w:t>
      </w:r>
      <w:r w:rsidR="004669FC" w:rsidRPr="00C35F04">
        <w:rPr>
          <w:rFonts w:ascii="Times New Roman" w:eastAsia="Times New Roman" w:hAnsi="Times New Roman" w:cs="Times New Roman"/>
          <w:color w:val="000000" w:themeColor="text1"/>
          <w:sz w:val="24"/>
          <w:szCs w:val="24"/>
        </w:rPr>
        <w:t>staffs are</w:t>
      </w:r>
      <w:r w:rsidRPr="00C35F04">
        <w:rPr>
          <w:rFonts w:ascii="Times New Roman" w:eastAsia="Times New Roman" w:hAnsi="Times New Roman" w:cs="Times New Roman"/>
          <w:color w:val="000000" w:themeColor="text1"/>
          <w:sz w:val="24"/>
          <w:szCs w:val="24"/>
        </w:rPr>
        <w:t xml:space="preserve"> migrant workers</w:t>
      </w:r>
      <w:r w:rsidR="00020DEA" w:rsidRPr="00C35F04">
        <w:rPr>
          <w:rFonts w:ascii="Times New Roman" w:eastAsia="Times New Roman" w:hAnsi="Times New Roman" w:cs="Times New Roman"/>
          <w:color w:val="000000" w:themeColor="text1"/>
          <w:sz w:val="24"/>
          <w:szCs w:val="24"/>
        </w:rPr>
        <w:t xml:space="preserve"> (</w:t>
      </w:r>
      <w:r w:rsidR="00020DEA" w:rsidRPr="00C35F04">
        <w:rPr>
          <w:rFonts w:ascii="Times New Roman" w:hAnsi="Times New Roman" w:cs="Times New Roman"/>
          <w:color w:val="000000" w:themeColor="text1"/>
          <w:sz w:val="24"/>
          <w:szCs w:val="24"/>
          <w:shd w:val="clear" w:color="auto" w:fill="FFFFFF"/>
        </w:rPr>
        <w:t>Teodorowski, 2020)</w:t>
      </w:r>
      <w:r w:rsidRPr="00C35F04">
        <w:rPr>
          <w:rFonts w:ascii="Times New Roman" w:eastAsia="Times New Roman" w:hAnsi="Times New Roman" w:cs="Times New Roman"/>
          <w:color w:val="000000" w:themeColor="text1"/>
          <w:sz w:val="24"/>
          <w:szCs w:val="24"/>
        </w:rPr>
        <w:t xml:space="preserve">. Immigration system in the UK has hindered the recruitment of migrant workers in the healthcare industry. Moreover, the migrant workers have low rates of health insurance and they get poor quality support and healthcare services from </w:t>
      </w:r>
      <w:r w:rsidR="00020DEA" w:rsidRPr="00C35F04">
        <w:rPr>
          <w:rFonts w:ascii="Times New Roman" w:eastAsia="Times New Roman" w:hAnsi="Times New Roman" w:cs="Times New Roman"/>
          <w:color w:val="000000" w:themeColor="text1"/>
          <w:sz w:val="24"/>
          <w:szCs w:val="24"/>
        </w:rPr>
        <w:t>organisations that lead</w:t>
      </w:r>
      <w:r w:rsidRPr="00C35F04">
        <w:rPr>
          <w:rFonts w:ascii="Times New Roman" w:eastAsia="Times New Roman" w:hAnsi="Times New Roman" w:cs="Times New Roman"/>
          <w:color w:val="000000" w:themeColor="text1"/>
          <w:sz w:val="24"/>
          <w:szCs w:val="24"/>
        </w:rPr>
        <w:t xml:space="preserve"> to poor staff retention and lack of good care quality for the patients. </w:t>
      </w:r>
    </w:p>
    <w:p w14:paraId="43337800" w14:textId="0A5B6AB4" w:rsidR="00D05D7F" w:rsidRPr="00C35F04" w:rsidRDefault="004628B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sz w:val="24"/>
          <w:szCs w:val="24"/>
        </w:rPr>
        <w:t xml:space="preserve">Economical: </w:t>
      </w:r>
      <w:r>
        <w:rPr>
          <w:rFonts w:ascii="Times New Roman" w:eastAsia="Times New Roman" w:hAnsi="Times New Roman" w:cs="Times New Roman"/>
          <w:color w:val="000000"/>
          <w:sz w:val="24"/>
          <w:szCs w:val="24"/>
        </w:rPr>
        <w:t xml:space="preserve">The </w:t>
      </w:r>
      <w:r w:rsidR="00C35F04">
        <w:rPr>
          <w:rFonts w:ascii="Times New Roman" w:eastAsia="Times New Roman" w:hAnsi="Times New Roman" w:cs="Times New Roman"/>
          <w:color w:val="000000"/>
          <w:sz w:val="24"/>
          <w:szCs w:val="24"/>
        </w:rPr>
        <w:t>economic</w:t>
      </w:r>
      <w:r>
        <w:rPr>
          <w:rFonts w:ascii="Times New Roman" w:eastAsia="Times New Roman" w:hAnsi="Times New Roman" w:cs="Times New Roman"/>
          <w:color w:val="000000"/>
          <w:sz w:val="24"/>
          <w:szCs w:val="24"/>
        </w:rPr>
        <w:t xml:space="preserve"> factors include GDP and inflation rate of the UK that is around 22.9% and 0.5% respectively (</w:t>
      </w:r>
      <w:r>
        <w:rPr>
          <w:rFonts w:ascii="Times New Roman" w:eastAsia="Times New Roman" w:hAnsi="Times New Roman" w:cs="Times New Roman"/>
          <w:color w:val="222222"/>
          <w:sz w:val="24"/>
          <w:szCs w:val="24"/>
          <w:highlight w:val="white"/>
        </w:rPr>
        <w:t xml:space="preserve">Rehman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w:t>
      </w:r>
      <w:r>
        <w:rPr>
          <w:rFonts w:ascii="Times New Roman" w:eastAsia="Times New Roman" w:hAnsi="Times New Roman" w:cs="Times New Roman"/>
          <w:color w:val="000000"/>
          <w:sz w:val="24"/>
          <w:szCs w:val="24"/>
        </w:rPr>
        <w:t xml:space="preserve">. The higher rate of GDP and lower inflation rate offers more development opportunities in the healthcare industry. The economic growth in the UK is also very high </w:t>
      </w:r>
      <w:r>
        <w:rPr>
          <w:rFonts w:ascii="Times New Roman" w:eastAsia="Times New Roman" w:hAnsi="Times New Roman" w:cs="Times New Roman"/>
          <w:sz w:val="24"/>
          <w:szCs w:val="24"/>
        </w:rPr>
        <w:t>and</w:t>
      </w:r>
      <w:r>
        <w:rPr>
          <w:rFonts w:ascii="Times New Roman" w:eastAsia="Times New Roman" w:hAnsi="Times New Roman" w:cs="Times New Roman"/>
          <w:color w:val="000000"/>
          <w:sz w:val="24"/>
          <w:szCs w:val="24"/>
        </w:rPr>
        <w:t xml:space="preserve"> offers better opportunities for the healthcare professional to explore </w:t>
      </w:r>
      <w:r w:rsidRPr="00C35F04">
        <w:rPr>
          <w:rFonts w:ascii="Times New Roman" w:eastAsia="Times New Roman" w:hAnsi="Times New Roman" w:cs="Times New Roman"/>
          <w:color w:val="000000" w:themeColor="text1"/>
          <w:sz w:val="24"/>
          <w:szCs w:val="24"/>
        </w:rPr>
        <w:t xml:space="preserve">their career and skills accordingly. However, it brings threats to Bedford Hospital as they cannot retain their expert professionals and doctors due to limited salary and less development and training programmes. </w:t>
      </w:r>
    </w:p>
    <w:p w14:paraId="288F77C3" w14:textId="77777777" w:rsidR="00D05D7F" w:rsidRPr="00C35F04" w:rsidRDefault="004628B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b/>
          <w:color w:val="000000" w:themeColor="text1"/>
          <w:sz w:val="24"/>
          <w:szCs w:val="24"/>
        </w:rPr>
        <w:t xml:space="preserve">Social: </w:t>
      </w:r>
      <w:r w:rsidRPr="00C35F04">
        <w:rPr>
          <w:rFonts w:ascii="Times New Roman" w:eastAsia="Times New Roman" w:hAnsi="Times New Roman" w:cs="Times New Roman"/>
          <w:color w:val="000000" w:themeColor="text1"/>
          <w:sz w:val="24"/>
          <w:szCs w:val="24"/>
        </w:rPr>
        <w:t xml:space="preserve">The social culture of the UK is high and demands and lifestyle are also standard. Therefore, to live a high-level lifestyle and fulfil their demands they want to improve their income level by finding a better career position and job in the respective sector. Due to old age population, massive population and low crime rate, the </w:t>
      </w:r>
      <w:r w:rsidR="008D4B00" w:rsidRPr="00C35F04">
        <w:rPr>
          <w:rFonts w:ascii="Times New Roman" w:eastAsia="Times New Roman" w:hAnsi="Times New Roman" w:cs="Times New Roman"/>
          <w:color w:val="000000" w:themeColor="text1"/>
          <w:sz w:val="24"/>
          <w:szCs w:val="24"/>
        </w:rPr>
        <w:t>staffs of Bedford look</w:t>
      </w:r>
      <w:r w:rsidRPr="00C35F04">
        <w:rPr>
          <w:rFonts w:ascii="Times New Roman" w:eastAsia="Times New Roman" w:hAnsi="Times New Roman" w:cs="Times New Roman"/>
          <w:color w:val="000000" w:themeColor="text1"/>
          <w:sz w:val="24"/>
          <w:szCs w:val="24"/>
        </w:rPr>
        <w:t xml:space="preserve"> for better job opportunities, which is one of the main causes of increasing employee retention problems for them.</w:t>
      </w:r>
    </w:p>
    <w:p w14:paraId="22F22C90" w14:textId="77777777" w:rsidR="00D05D7F" w:rsidRPr="00C35F04" w:rsidRDefault="004628B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b/>
          <w:color w:val="000000" w:themeColor="text1"/>
          <w:sz w:val="24"/>
          <w:szCs w:val="24"/>
        </w:rPr>
        <w:t xml:space="preserve">Technological: </w:t>
      </w:r>
      <w:r w:rsidRPr="00C35F04">
        <w:rPr>
          <w:rFonts w:ascii="Times New Roman" w:eastAsia="Times New Roman" w:hAnsi="Times New Roman" w:cs="Times New Roman"/>
          <w:color w:val="000000" w:themeColor="text1"/>
          <w:sz w:val="24"/>
          <w:szCs w:val="24"/>
        </w:rPr>
        <w:t xml:space="preserve">The UK offers better technological support, innovation and advancement for the healthcare industry by which they offer good quality care services. However, healthcare professionals of Bedford cannot work with these technologies such as AI, machine learning and augmented reality due to poor development, skills and knowledge regarding the same. Therefore, healthcare professionals need proper training and skills improvement scope to manage innovative technologies in Bedford and lack of these factors and huge innovation brings threats to Bedford and they face massive retention problems in their workplace. </w:t>
      </w:r>
    </w:p>
    <w:p w14:paraId="3FA4570C" w14:textId="77777777" w:rsidR="00D05D7F" w:rsidRPr="00C35F04" w:rsidRDefault="004628B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b/>
          <w:color w:val="000000" w:themeColor="text1"/>
          <w:sz w:val="24"/>
          <w:szCs w:val="24"/>
        </w:rPr>
        <w:t xml:space="preserve">Environmental: </w:t>
      </w:r>
      <w:r w:rsidRPr="00C35F04">
        <w:rPr>
          <w:rFonts w:ascii="Times New Roman" w:eastAsia="Times New Roman" w:hAnsi="Times New Roman" w:cs="Times New Roman"/>
          <w:color w:val="000000" w:themeColor="text1"/>
          <w:sz w:val="24"/>
          <w:szCs w:val="24"/>
        </w:rPr>
        <w:t>The present situation of the UK environment is disrupted by the outbreak and the negative effect of Covid-19 pandemic. During this situation, employees need a supportive workplace and help from the healthcare organisation as they are providing constant support in the huge workload (</w:t>
      </w:r>
      <w:r w:rsidRPr="00C35F04">
        <w:rPr>
          <w:rFonts w:ascii="Times New Roman" w:eastAsia="Times New Roman" w:hAnsi="Times New Roman" w:cs="Times New Roman"/>
          <w:color w:val="000000" w:themeColor="text1"/>
          <w:sz w:val="24"/>
          <w:szCs w:val="24"/>
          <w:highlight w:val="white"/>
        </w:rPr>
        <w:t xml:space="preserve">Blake </w:t>
      </w:r>
      <w:r w:rsidRPr="00C35F04">
        <w:rPr>
          <w:rFonts w:ascii="Times New Roman" w:eastAsia="Times New Roman" w:hAnsi="Times New Roman" w:cs="Times New Roman"/>
          <w:i/>
          <w:color w:val="000000" w:themeColor="text1"/>
          <w:sz w:val="24"/>
          <w:szCs w:val="24"/>
          <w:highlight w:val="white"/>
        </w:rPr>
        <w:t>et al.,</w:t>
      </w:r>
      <w:r w:rsidRPr="00C35F04">
        <w:rPr>
          <w:rFonts w:ascii="Times New Roman" w:eastAsia="Times New Roman" w:hAnsi="Times New Roman" w:cs="Times New Roman"/>
          <w:color w:val="000000" w:themeColor="text1"/>
          <w:sz w:val="24"/>
          <w:szCs w:val="24"/>
          <w:highlight w:val="white"/>
        </w:rPr>
        <w:t xml:space="preserve"> 2020)</w:t>
      </w:r>
      <w:r w:rsidRPr="00C35F04">
        <w:rPr>
          <w:rFonts w:ascii="Times New Roman" w:eastAsia="Times New Roman" w:hAnsi="Times New Roman" w:cs="Times New Roman"/>
          <w:color w:val="000000" w:themeColor="text1"/>
          <w:sz w:val="24"/>
          <w:szCs w:val="24"/>
        </w:rPr>
        <w:t xml:space="preserve">. Therefore, the employees want to switch their job position from this tough workload and schedule that brings employee retention problems for Bedford. </w:t>
      </w:r>
    </w:p>
    <w:p w14:paraId="1EAC2CD2" w14:textId="77777777" w:rsidR="00D05D7F" w:rsidRPr="00C35F04" w:rsidRDefault="004628B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b/>
          <w:color w:val="000000" w:themeColor="text1"/>
          <w:sz w:val="24"/>
          <w:szCs w:val="24"/>
        </w:rPr>
        <w:t xml:space="preserve">Legal: </w:t>
      </w:r>
      <w:r w:rsidRPr="00C35F04">
        <w:rPr>
          <w:rFonts w:ascii="Times New Roman" w:eastAsia="Times New Roman" w:hAnsi="Times New Roman" w:cs="Times New Roman"/>
          <w:color w:val="000000" w:themeColor="text1"/>
          <w:sz w:val="24"/>
          <w:szCs w:val="24"/>
        </w:rPr>
        <w:t>The government has imposed some new legislation regarding Covid-19 in the healthcare industry such as the updated version of the Health and Safety Act, 1974, Employability Rights Act, 1996. Bedford hospital has to follow these regulations in their services and offer safety and employability rights for their healthcare professionals (</w:t>
      </w:r>
      <w:r w:rsidRPr="00C35F04">
        <w:rPr>
          <w:rFonts w:ascii="Times New Roman" w:eastAsia="Times New Roman" w:hAnsi="Times New Roman" w:cs="Times New Roman"/>
          <w:color w:val="000000" w:themeColor="text1"/>
          <w:sz w:val="24"/>
          <w:szCs w:val="24"/>
          <w:highlight w:val="white"/>
        </w:rPr>
        <w:t>Howard, 2017)</w:t>
      </w:r>
      <w:r w:rsidRPr="00C35F04">
        <w:rPr>
          <w:rFonts w:ascii="Times New Roman" w:eastAsia="Times New Roman" w:hAnsi="Times New Roman" w:cs="Times New Roman"/>
          <w:color w:val="000000" w:themeColor="text1"/>
          <w:sz w:val="24"/>
          <w:szCs w:val="24"/>
        </w:rPr>
        <w:t xml:space="preserve">. The respective organisation cannot offer proper employee rights and health and safety measures for employees that lead to major retention problems in the workplace and it increases employee turnover as well. </w:t>
      </w:r>
    </w:p>
    <w:p w14:paraId="4E403660" w14:textId="77777777" w:rsidR="00D05D7F" w:rsidRPr="00C35F04" w:rsidRDefault="004628B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b/>
          <w:color w:val="000000" w:themeColor="text1"/>
          <w:sz w:val="24"/>
          <w:szCs w:val="24"/>
        </w:rPr>
        <w:t>SWOT analysis</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35F04" w:rsidRPr="00C35F04" w14:paraId="762C39F7" w14:textId="77777777">
        <w:tc>
          <w:tcPr>
            <w:tcW w:w="4680" w:type="dxa"/>
            <w:shd w:val="clear" w:color="auto" w:fill="auto"/>
            <w:tcMar>
              <w:top w:w="100" w:type="dxa"/>
              <w:left w:w="100" w:type="dxa"/>
              <w:bottom w:w="100" w:type="dxa"/>
              <w:right w:w="100" w:type="dxa"/>
            </w:tcMar>
          </w:tcPr>
          <w:p w14:paraId="1072E2A9" w14:textId="77777777" w:rsidR="00D05D7F" w:rsidRPr="00C35F04" w:rsidRDefault="004628B9">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C35F04">
              <w:rPr>
                <w:rFonts w:ascii="Times New Roman" w:eastAsia="Times New Roman" w:hAnsi="Times New Roman" w:cs="Times New Roman"/>
                <w:b/>
                <w:color w:val="000000" w:themeColor="text1"/>
                <w:sz w:val="24"/>
                <w:szCs w:val="24"/>
              </w:rPr>
              <w:t>Strengths</w:t>
            </w:r>
          </w:p>
        </w:tc>
        <w:tc>
          <w:tcPr>
            <w:tcW w:w="4680" w:type="dxa"/>
            <w:shd w:val="clear" w:color="auto" w:fill="auto"/>
            <w:tcMar>
              <w:top w:w="100" w:type="dxa"/>
              <w:left w:w="100" w:type="dxa"/>
              <w:bottom w:w="100" w:type="dxa"/>
              <w:right w:w="100" w:type="dxa"/>
            </w:tcMar>
          </w:tcPr>
          <w:p w14:paraId="226E2272" w14:textId="77777777" w:rsidR="00D05D7F" w:rsidRPr="00C35F04" w:rsidRDefault="004628B9">
            <w:pPr>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C35F04">
              <w:rPr>
                <w:rFonts w:ascii="Times New Roman" w:eastAsia="Times New Roman" w:hAnsi="Times New Roman" w:cs="Times New Roman"/>
                <w:b/>
                <w:color w:val="000000" w:themeColor="text1"/>
                <w:sz w:val="24"/>
                <w:szCs w:val="24"/>
              </w:rPr>
              <w:t>Weakness</w:t>
            </w:r>
          </w:p>
        </w:tc>
      </w:tr>
      <w:tr w:rsidR="00C35F04" w:rsidRPr="00C35F04" w14:paraId="006F0FDC" w14:textId="77777777">
        <w:trPr>
          <w:trHeight w:val="8656"/>
        </w:trPr>
        <w:tc>
          <w:tcPr>
            <w:tcW w:w="4680" w:type="dxa"/>
            <w:shd w:val="clear" w:color="auto" w:fill="auto"/>
            <w:tcMar>
              <w:top w:w="100" w:type="dxa"/>
              <w:left w:w="100" w:type="dxa"/>
              <w:bottom w:w="100" w:type="dxa"/>
              <w:right w:w="100" w:type="dxa"/>
            </w:tcMar>
          </w:tcPr>
          <w:p w14:paraId="19B8AEAC" w14:textId="77777777" w:rsidR="00D05D7F" w:rsidRPr="00C35F04" w:rsidRDefault="007A061D" w:rsidP="0065316B">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The company has 26</w:t>
            </w:r>
            <w:r w:rsidR="004628B9" w:rsidRPr="00C35F04">
              <w:rPr>
                <w:rFonts w:ascii="Times New Roman" w:eastAsia="Times New Roman" w:hAnsi="Times New Roman" w:cs="Times New Roman"/>
                <w:color w:val="000000" w:themeColor="text1"/>
                <w:sz w:val="24"/>
                <w:szCs w:val="24"/>
              </w:rPr>
              <w:t xml:space="preserve">00 employees who </w:t>
            </w:r>
            <w:r w:rsidR="00776A39" w:rsidRPr="00C35F04">
              <w:rPr>
                <w:rFonts w:ascii="Times New Roman" w:eastAsia="Times New Roman" w:hAnsi="Times New Roman" w:cs="Times New Roman"/>
                <w:color w:val="000000" w:themeColor="text1"/>
                <w:sz w:val="24"/>
                <w:szCs w:val="24"/>
              </w:rPr>
              <w:t>can offer</w:t>
            </w:r>
            <w:r w:rsidR="004628B9" w:rsidRPr="00C35F04">
              <w:rPr>
                <w:rFonts w:ascii="Times New Roman" w:eastAsia="Times New Roman" w:hAnsi="Times New Roman" w:cs="Times New Roman"/>
                <w:color w:val="000000" w:themeColor="text1"/>
                <w:sz w:val="24"/>
                <w:szCs w:val="24"/>
              </w:rPr>
              <w:t xml:space="preserve"> best healthcare support over the UK. It leads to better human resources for the hospital</w:t>
            </w:r>
            <w:r w:rsidR="00715CFA" w:rsidRPr="00C35F04">
              <w:rPr>
                <w:rFonts w:ascii="Times New Roman" w:eastAsia="Times New Roman" w:hAnsi="Times New Roman" w:cs="Times New Roman"/>
                <w:color w:val="000000" w:themeColor="text1"/>
                <w:sz w:val="24"/>
                <w:szCs w:val="24"/>
              </w:rPr>
              <w:t xml:space="preserve"> (</w:t>
            </w:r>
            <w:r w:rsidR="00715CFA" w:rsidRPr="00C35F04">
              <w:rPr>
                <w:rFonts w:ascii="Times New Roman" w:hAnsi="Times New Roman" w:cs="Times New Roman"/>
                <w:color w:val="000000" w:themeColor="text1"/>
                <w:sz w:val="24"/>
                <w:szCs w:val="24"/>
                <w:shd w:val="clear" w:color="auto" w:fill="FFFFFF"/>
              </w:rPr>
              <w:t>Be</w:t>
            </w:r>
            <w:r w:rsidR="00415F36" w:rsidRPr="00C35F04">
              <w:rPr>
                <w:rFonts w:ascii="Times New Roman" w:hAnsi="Times New Roman" w:cs="Times New Roman"/>
                <w:color w:val="000000" w:themeColor="text1"/>
                <w:sz w:val="24"/>
                <w:szCs w:val="24"/>
                <w:shd w:val="clear" w:color="auto" w:fill="FFFFFF"/>
              </w:rPr>
              <w:t>dford</w:t>
            </w:r>
            <w:r w:rsidR="00715CFA" w:rsidRPr="00C35F04">
              <w:rPr>
                <w:rFonts w:ascii="Times New Roman" w:hAnsi="Times New Roman" w:cs="Times New Roman"/>
                <w:color w:val="000000" w:themeColor="text1"/>
                <w:sz w:val="24"/>
                <w:szCs w:val="24"/>
                <w:shd w:val="clear" w:color="auto" w:fill="FFFFFF"/>
              </w:rPr>
              <w:t xml:space="preserve"> Hospitals NHS Trust, 2021)</w:t>
            </w:r>
            <w:r w:rsidR="004628B9" w:rsidRPr="00C35F04">
              <w:rPr>
                <w:rFonts w:ascii="Times New Roman" w:eastAsia="Times New Roman" w:hAnsi="Times New Roman" w:cs="Times New Roman"/>
                <w:color w:val="000000" w:themeColor="text1"/>
                <w:sz w:val="24"/>
                <w:szCs w:val="24"/>
              </w:rPr>
              <w:t>.</w:t>
            </w:r>
          </w:p>
          <w:p w14:paraId="5D11AC5D" w14:textId="77777777" w:rsidR="00D05D7F" w:rsidRPr="00C35F04" w:rsidRDefault="004628B9" w:rsidP="0065316B">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The annual revenue of the hospital is $290 million that refers to the strong financial performance of Bedford Hospital</w:t>
            </w:r>
            <w:r w:rsidR="00352717" w:rsidRPr="00C35F04">
              <w:rPr>
                <w:rFonts w:ascii="Times New Roman" w:eastAsia="Times New Roman" w:hAnsi="Times New Roman" w:cs="Times New Roman"/>
                <w:color w:val="000000" w:themeColor="text1"/>
                <w:sz w:val="24"/>
                <w:szCs w:val="24"/>
              </w:rPr>
              <w:t xml:space="preserve"> (</w:t>
            </w:r>
            <w:r w:rsidR="008C0444" w:rsidRPr="00C35F04">
              <w:rPr>
                <w:rFonts w:ascii="Times New Roman" w:hAnsi="Times New Roman" w:cs="Times New Roman"/>
                <w:color w:val="000000" w:themeColor="text1"/>
                <w:sz w:val="24"/>
                <w:szCs w:val="24"/>
                <w:shd w:val="clear" w:color="auto" w:fill="FFFFFF"/>
              </w:rPr>
              <w:t>Crompton, 2020</w:t>
            </w:r>
            <w:r w:rsidR="00352717" w:rsidRPr="00C35F04">
              <w:rPr>
                <w:rFonts w:ascii="Times New Roman" w:hAnsi="Times New Roman" w:cs="Times New Roman"/>
                <w:color w:val="000000" w:themeColor="text1"/>
                <w:sz w:val="24"/>
                <w:szCs w:val="24"/>
                <w:shd w:val="clear" w:color="auto" w:fill="FFFFFF"/>
              </w:rPr>
              <w:t>)</w:t>
            </w:r>
            <w:r w:rsidRPr="00C35F04">
              <w:rPr>
                <w:rFonts w:ascii="Times New Roman" w:eastAsia="Times New Roman" w:hAnsi="Times New Roman" w:cs="Times New Roman"/>
                <w:color w:val="000000" w:themeColor="text1"/>
                <w:sz w:val="24"/>
                <w:szCs w:val="24"/>
              </w:rPr>
              <w:t>.</w:t>
            </w:r>
          </w:p>
          <w:p w14:paraId="0A0E4840" w14:textId="77777777" w:rsidR="00D05D7F" w:rsidRPr="00C35F04" w:rsidRDefault="004628B9" w:rsidP="0065316B">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The hospital has offered healthcare services since 1897 under the NHS trust. Therefore, it has a good brand image over the UK. It is also a 400-bed district hospital located in Bedford, England</w:t>
            </w:r>
            <w:r w:rsidR="00415F36" w:rsidRPr="00C35F04">
              <w:rPr>
                <w:rFonts w:ascii="Times New Roman" w:eastAsia="Times New Roman" w:hAnsi="Times New Roman" w:cs="Times New Roman"/>
                <w:color w:val="000000" w:themeColor="text1"/>
                <w:sz w:val="24"/>
                <w:szCs w:val="24"/>
              </w:rPr>
              <w:t xml:space="preserve"> (</w:t>
            </w:r>
            <w:r w:rsidR="00415F36" w:rsidRPr="00C35F04">
              <w:rPr>
                <w:rFonts w:ascii="Times New Roman" w:hAnsi="Times New Roman" w:cs="Times New Roman"/>
                <w:color w:val="000000" w:themeColor="text1"/>
                <w:sz w:val="24"/>
                <w:szCs w:val="24"/>
                <w:shd w:val="clear" w:color="auto" w:fill="FFFFFF"/>
              </w:rPr>
              <w:t>Nhs, 2021)</w:t>
            </w:r>
            <w:r w:rsidRPr="00C35F04">
              <w:rPr>
                <w:rFonts w:ascii="Times New Roman" w:eastAsia="Times New Roman" w:hAnsi="Times New Roman" w:cs="Times New Roman"/>
                <w:color w:val="000000" w:themeColor="text1"/>
                <w:sz w:val="24"/>
                <w:szCs w:val="24"/>
              </w:rPr>
              <w:t xml:space="preserve">. </w:t>
            </w:r>
          </w:p>
          <w:p w14:paraId="60F67845" w14:textId="77777777" w:rsidR="00D05D7F" w:rsidRPr="00C35F04" w:rsidRDefault="004628B9" w:rsidP="0065316B">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 xml:space="preserve">It offers a range of medical services such as breast screening, cancer, </w:t>
            </w:r>
            <w:r w:rsidR="00776A39" w:rsidRPr="00C35F04">
              <w:rPr>
                <w:rFonts w:ascii="Times New Roman" w:eastAsia="Times New Roman" w:hAnsi="Times New Roman" w:cs="Times New Roman"/>
                <w:color w:val="000000" w:themeColor="text1"/>
                <w:sz w:val="24"/>
                <w:szCs w:val="24"/>
              </w:rPr>
              <w:t>cardiology,</w:t>
            </w:r>
            <w:r w:rsidRPr="00C35F04">
              <w:rPr>
                <w:rFonts w:ascii="Times New Roman" w:eastAsia="Times New Roman" w:hAnsi="Times New Roman" w:cs="Times New Roman"/>
                <w:color w:val="000000" w:themeColor="text1"/>
                <w:sz w:val="24"/>
                <w:szCs w:val="24"/>
              </w:rPr>
              <w:t xml:space="preserve"> and audiology with better quality. Therefore, the </w:t>
            </w:r>
            <w:r w:rsidR="0029510E" w:rsidRPr="00C35F04">
              <w:rPr>
                <w:rFonts w:ascii="Times New Roman" w:eastAsia="Times New Roman" w:hAnsi="Times New Roman" w:cs="Times New Roman"/>
                <w:color w:val="000000" w:themeColor="text1"/>
                <w:sz w:val="24"/>
                <w:szCs w:val="24"/>
              </w:rPr>
              <w:t>quality-of-care</w:t>
            </w:r>
            <w:r w:rsidRPr="00C35F04">
              <w:rPr>
                <w:rFonts w:ascii="Times New Roman" w:eastAsia="Times New Roman" w:hAnsi="Times New Roman" w:cs="Times New Roman"/>
                <w:color w:val="000000" w:themeColor="text1"/>
                <w:sz w:val="24"/>
                <w:szCs w:val="24"/>
              </w:rPr>
              <w:t xml:space="preserve"> services is strong for the organisation.</w:t>
            </w:r>
          </w:p>
        </w:tc>
        <w:tc>
          <w:tcPr>
            <w:tcW w:w="4680" w:type="dxa"/>
            <w:shd w:val="clear" w:color="auto" w:fill="auto"/>
            <w:tcMar>
              <w:top w:w="100" w:type="dxa"/>
              <w:left w:w="100" w:type="dxa"/>
              <w:bottom w:w="100" w:type="dxa"/>
              <w:right w:w="100" w:type="dxa"/>
            </w:tcMar>
          </w:tcPr>
          <w:p w14:paraId="6A70D1AB" w14:textId="77777777" w:rsidR="00D05D7F" w:rsidRPr="00C35F04" w:rsidRDefault="00E93191">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 xml:space="preserve">Poor salary structure of health care staffs during Covid-19 leads to a poor performance and dissatisfaction towards their care users. </w:t>
            </w:r>
          </w:p>
          <w:p w14:paraId="05288ED3" w14:textId="77777777" w:rsidR="00D05D7F" w:rsidRPr="00C35F04" w:rsidRDefault="00E93191">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They of tough schedule for job timing and staffs have to work in both shifts such as day and night as per their requirement that leads to a poor staff retention rate from them.</w:t>
            </w:r>
          </w:p>
          <w:p w14:paraId="7FFBF83C" w14:textId="12473F64" w:rsidR="00D05D7F" w:rsidRPr="00C35F04" w:rsidRDefault="00F36291">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Due to conflict and different opinions among management tea</w:t>
            </w:r>
            <w:r w:rsidR="00735474" w:rsidRPr="00C35F04">
              <w:rPr>
                <w:rFonts w:ascii="Times New Roman" w:eastAsia="Times New Roman" w:hAnsi="Times New Roman" w:cs="Times New Roman"/>
                <w:color w:val="000000" w:themeColor="text1"/>
                <w:sz w:val="24"/>
                <w:szCs w:val="24"/>
              </w:rPr>
              <w:t xml:space="preserve">m staffs get a </w:t>
            </w:r>
            <w:r w:rsidR="00C35F04" w:rsidRPr="00C35F04">
              <w:rPr>
                <w:rFonts w:ascii="Times New Roman" w:eastAsia="Times New Roman" w:hAnsi="Times New Roman" w:cs="Times New Roman"/>
                <w:color w:val="000000" w:themeColor="text1"/>
                <w:sz w:val="24"/>
                <w:szCs w:val="24"/>
              </w:rPr>
              <w:t>negative vibe</w:t>
            </w:r>
            <w:r w:rsidR="00735474" w:rsidRPr="00C35F04">
              <w:rPr>
                <w:rFonts w:ascii="Times New Roman" w:eastAsia="Times New Roman" w:hAnsi="Times New Roman" w:cs="Times New Roman"/>
                <w:color w:val="000000" w:themeColor="text1"/>
                <w:sz w:val="24"/>
                <w:szCs w:val="24"/>
              </w:rPr>
              <w:t xml:space="preserve"> </w:t>
            </w:r>
            <w:r w:rsidR="00D96F3A" w:rsidRPr="00C35F04">
              <w:rPr>
                <w:rFonts w:ascii="Times New Roman" w:eastAsia="Times New Roman" w:hAnsi="Times New Roman" w:cs="Times New Roman"/>
                <w:color w:val="000000" w:themeColor="text1"/>
                <w:sz w:val="24"/>
                <w:szCs w:val="24"/>
              </w:rPr>
              <w:t>that creates a negative workplace environment for staffs.</w:t>
            </w:r>
          </w:p>
        </w:tc>
      </w:tr>
      <w:tr w:rsidR="00C35F04" w:rsidRPr="00C35F04" w14:paraId="235D6E54" w14:textId="77777777">
        <w:tc>
          <w:tcPr>
            <w:tcW w:w="4680" w:type="dxa"/>
            <w:shd w:val="clear" w:color="auto" w:fill="auto"/>
            <w:tcMar>
              <w:top w:w="100" w:type="dxa"/>
              <w:left w:w="100" w:type="dxa"/>
              <w:bottom w:w="100" w:type="dxa"/>
              <w:right w:w="100" w:type="dxa"/>
            </w:tcMar>
          </w:tcPr>
          <w:p w14:paraId="3FC01A5A" w14:textId="77777777" w:rsidR="00D05D7F" w:rsidRPr="00C35F04" w:rsidRDefault="004628B9">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C35F04">
              <w:rPr>
                <w:rFonts w:ascii="Times New Roman" w:eastAsia="Times New Roman" w:hAnsi="Times New Roman" w:cs="Times New Roman"/>
                <w:b/>
                <w:color w:val="000000" w:themeColor="text1"/>
                <w:sz w:val="24"/>
                <w:szCs w:val="24"/>
              </w:rPr>
              <w:t>Opportunities</w:t>
            </w:r>
          </w:p>
        </w:tc>
        <w:tc>
          <w:tcPr>
            <w:tcW w:w="4680" w:type="dxa"/>
            <w:shd w:val="clear" w:color="auto" w:fill="auto"/>
            <w:tcMar>
              <w:top w:w="100" w:type="dxa"/>
              <w:left w:w="100" w:type="dxa"/>
              <w:bottom w:w="100" w:type="dxa"/>
              <w:right w:w="100" w:type="dxa"/>
            </w:tcMar>
          </w:tcPr>
          <w:p w14:paraId="47BFC7B6" w14:textId="77777777" w:rsidR="00D05D7F" w:rsidRPr="00C35F04" w:rsidRDefault="004628B9">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C35F04">
              <w:rPr>
                <w:rFonts w:ascii="Times New Roman" w:eastAsia="Times New Roman" w:hAnsi="Times New Roman" w:cs="Times New Roman"/>
                <w:b/>
                <w:color w:val="000000" w:themeColor="text1"/>
                <w:sz w:val="24"/>
                <w:szCs w:val="24"/>
              </w:rPr>
              <w:t>Threats</w:t>
            </w:r>
          </w:p>
        </w:tc>
      </w:tr>
      <w:tr w:rsidR="00C35F04" w:rsidRPr="00C35F04" w14:paraId="7DDCF40A" w14:textId="77777777">
        <w:tc>
          <w:tcPr>
            <w:tcW w:w="4680" w:type="dxa"/>
            <w:shd w:val="clear" w:color="auto" w:fill="auto"/>
            <w:tcMar>
              <w:top w:w="100" w:type="dxa"/>
              <w:left w:w="100" w:type="dxa"/>
              <w:bottom w:w="100" w:type="dxa"/>
              <w:right w:w="100" w:type="dxa"/>
            </w:tcMar>
          </w:tcPr>
          <w:p w14:paraId="525E64DB" w14:textId="77777777" w:rsidR="00D05D7F" w:rsidRPr="00C35F04" w:rsidRDefault="00AA1862">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By implementing</w:t>
            </w:r>
            <w:r w:rsidR="004628B9" w:rsidRPr="00C35F04">
              <w:rPr>
                <w:rFonts w:ascii="Times New Roman" w:eastAsia="Times New Roman" w:hAnsi="Times New Roman" w:cs="Times New Roman"/>
                <w:color w:val="000000" w:themeColor="text1"/>
                <w:sz w:val="24"/>
                <w:szCs w:val="24"/>
              </w:rPr>
              <w:t xml:space="preserve"> more training and development </w:t>
            </w:r>
            <w:r w:rsidRPr="00C35F04">
              <w:rPr>
                <w:rFonts w:ascii="Times New Roman" w:eastAsia="Times New Roman" w:hAnsi="Times New Roman" w:cs="Times New Roman"/>
                <w:color w:val="000000" w:themeColor="text1"/>
                <w:sz w:val="24"/>
                <w:szCs w:val="24"/>
              </w:rPr>
              <w:t>opportunities for their staffs they can improve their care services and ensure business expansion in the global marketplace.</w:t>
            </w:r>
          </w:p>
          <w:p w14:paraId="0A500552" w14:textId="77777777" w:rsidR="00D05D7F" w:rsidRPr="00C35F04" w:rsidRDefault="004628B9">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 xml:space="preserve">Offer better salary structure </w:t>
            </w:r>
          </w:p>
          <w:p w14:paraId="3AE8D383" w14:textId="77777777" w:rsidR="00D05D7F" w:rsidRPr="00C35F04" w:rsidRDefault="004628B9">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To limit working hours for making flexible workplace</w:t>
            </w:r>
            <w:r w:rsidRPr="00C35F04">
              <w:rPr>
                <w:rFonts w:ascii="Times New Roman" w:eastAsia="Times New Roman" w:hAnsi="Times New Roman" w:cs="Times New Roman"/>
                <w:color w:val="000000" w:themeColor="text1"/>
                <w:sz w:val="24"/>
                <w:szCs w:val="24"/>
              </w:rPr>
              <w:tab/>
            </w:r>
          </w:p>
        </w:tc>
        <w:tc>
          <w:tcPr>
            <w:tcW w:w="4680" w:type="dxa"/>
            <w:shd w:val="clear" w:color="auto" w:fill="auto"/>
            <w:tcMar>
              <w:top w:w="100" w:type="dxa"/>
              <w:left w:w="100" w:type="dxa"/>
              <w:bottom w:w="100" w:type="dxa"/>
              <w:right w:w="100" w:type="dxa"/>
            </w:tcMar>
          </w:tcPr>
          <w:p w14:paraId="11070F53" w14:textId="77777777" w:rsidR="00D05D7F" w:rsidRPr="00C35F04" w:rsidRDefault="00294E38">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 xml:space="preserve">Covid19 pandemic has been creating </w:t>
            </w:r>
            <w:r w:rsidR="00BB1BFA" w:rsidRPr="00C35F04">
              <w:rPr>
                <w:rFonts w:ascii="Times New Roman" w:eastAsia="Times New Roman" w:hAnsi="Times New Roman" w:cs="Times New Roman"/>
                <w:color w:val="000000" w:themeColor="text1"/>
                <w:sz w:val="24"/>
                <w:szCs w:val="24"/>
              </w:rPr>
              <w:t>biggest threats</w:t>
            </w:r>
            <w:r w:rsidRPr="00C35F04">
              <w:rPr>
                <w:rFonts w:ascii="Times New Roman" w:eastAsia="Times New Roman" w:hAnsi="Times New Roman" w:cs="Times New Roman"/>
                <w:color w:val="000000" w:themeColor="text1"/>
                <w:sz w:val="24"/>
                <w:szCs w:val="24"/>
              </w:rPr>
              <w:t xml:space="preserve"> for the organisations that </w:t>
            </w:r>
            <w:r w:rsidR="00BB1BFA" w:rsidRPr="00C35F04">
              <w:rPr>
                <w:rFonts w:ascii="Times New Roman" w:eastAsia="Times New Roman" w:hAnsi="Times New Roman" w:cs="Times New Roman"/>
                <w:color w:val="000000" w:themeColor="text1"/>
                <w:sz w:val="24"/>
                <w:szCs w:val="24"/>
              </w:rPr>
              <w:t>increase</w:t>
            </w:r>
            <w:r w:rsidRPr="00C35F04">
              <w:rPr>
                <w:rFonts w:ascii="Times New Roman" w:eastAsia="Times New Roman" w:hAnsi="Times New Roman" w:cs="Times New Roman"/>
                <w:color w:val="000000" w:themeColor="text1"/>
                <w:sz w:val="24"/>
                <w:szCs w:val="24"/>
              </w:rPr>
              <w:t xml:space="preserve"> workload, </w:t>
            </w:r>
            <w:r w:rsidR="00BE694B" w:rsidRPr="00C35F04">
              <w:rPr>
                <w:rFonts w:ascii="Times New Roman" w:eastAsia="Times New Roman" w:hAnsi="Times New Roman" w:cs="Times New Roman"/>
                <w:color w:val="000000" w:themeColor="text1"/>
                <w:sz w:val="24"/>
                <w:szCs w:val="24"/>
              </w:rPr>
              <w:t xml:space="preserve">pressures and tough working hours.  </w:t>
            </w:r>
            <w:r w:rsidR="00BB1BFA" w:rsidRPr="00C35F04">
              <w:rPr>
                <w:rFonts w:ascii="Times New Roman" w:eastAsia="Times New Roman" w:hAnsi="Times New Roman" w:cs="Times New Roman"/>
                <w:color w:val="000000" w:themeColor="text1"/>
                <w:sz w:val="24"/>
                <w:szCs w:val="24"/>
              </w:rPr>
              <w:t xml:space="preserve">They are unable to maintain quality services to their patients that degrades patients’ satisfaction as well. </w:t>
            </w:r>
          </w:p>
          <w:p w14:paraId="56E3A89C" w14:textId="77777777" w:rsidR="00D05D7F" w:rsidRPr="00C35F04" w:rsidRDefault="004628B9">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Communication gap between management and employees</w:t>
            </w:r>
          </w:p>
          <w:p w14:paraId="76C8511E" w14:textId="77777777" w:rsidR="00D05D7F" w:rsidRPr="00C35F04" w:rsidRDefault="006C6F48">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 xml:space="preserve">Huge competition is another threat for the organisation. They face competition from their rival organisation Care UK, Lifecare, Tallaght Hospital and more care hospitals under NHS in terms of quality and staff services. </w:t>
            </w:r>
          </w:p>
        </w:tc>
      </w:tr>
    </w:tbl>
    <w:p w14:paraId="208B257C" w14:textId="77777777" w:rsidR="00D05D7F" w:rsidRPr="00C35F04" w:rsidRDefault="004628B9">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C35F04">
        <w:rPr>
          <w:rFonts w:ascii="Times New Roman" w:eastAsia="Times New Roman" w:hAnsi="Times New Roman" w:cs="Times New Roman"/>
          <w:b/>
          <w:color w:val="000000" w:themeColor="text1"/>
          <w:sz w:val="24"/>
          <w:szCs w:val="24"/>
        </w:rPr>
        <w:t>Table 1: SWOT analysis</w:t>
      </w:r>
    </w:p>
    <w:p w14:paraId="1529D7A6" w14:textId="77777777" w:rsidR="00D05D7F" w:rsidRPr="00C35F04" w:rsidRDefault="004628B9">
      <w:pPr>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(Source: Created by the author)</w:t>
      </w:r>
    </w:p>
    <w:p w14:paraId="0142A75E" w14:textId="77777777" w:rsidR="00D05D7F" w:rsidRPr="00C35F04" w:rsidRDefault="004628B9">
      <w:pPr>
        <w:pStyle w:val="Heading1"/>
      </w:pPr>
      <w:bookmarkStart w:id="4" w:name="_heading=h.2et92p0" w:colFirst="0" w:colLast="0"/>
      <w:bookmarkEnd w:id="4"/>
      <w:r w:rsidRPr="00C35F04">
        <w:t>Some alternative solutions to mitigate employee retention problem</w:t>
      </w:r>
    </w:p>
    <w:p w14:paraId="751B6D21" w14:textId="77777777" w:rsidR="00D05D7F" w:rsidRPr="00C35F04" w:rsidRDefault="004628B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b/>
          <w:i/>
          <w:color w:val="000000" w:themeColor="text1"/>
          <w:sz w:val="24"/>
          <w:szCs w:val="24"/>
        </w:rPr>
        <w:t xml:space="preserve">Involve employees: </w:t>
      </w:r>
      <w:r w:rsidRPr="00C35F04">
        <w:rPr>
          <w:rFonts w:ascii="Times New Roman" w:eastAsia="Times New Roman" w:hAnsi="Times New Roman" w:cs="Times New Roman"/>
          <w:color w:val="000000" w:themeColor="text1"/>
          <w:sz w:val="24"/>
          <w:szCs w:val="24"/>
        </w:rPr>
        <w:t xml:space="preserve">Bedford hospital must involve their employees and healthcare professionals in every part and the critical decision of their care setting so that they feel more valuable as well as important for the organisation. </w:t>
      </w:r>
    </w:p>
    <w:p w14:paraId="38367CBB" w14:textId="77777777" w:rsidR="00D05D7F" w:rsidRPr="00C35F04" w:rsidRDefault="004628B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b/>
          <w:i/>
          <w:color w:val="000000" w:themeColor="text1"/>
          <w:sz w:val="24"/>
          <w:szCs w:val="24"/>
        </w:rPr>
        <w:t xml:space="preserve">Offer flexible timing: </w:t>
      </w:r>
      <w:r w:rsidRPr="00C35F04">
        <w:rPr>
          <w:rFonts w:ascii="Times New Roman" w:eastAsia="Times New Roman" w:hAnsi="Times New Roman" w:cs="Times New Roman"/>
          <w:color w:val="000000" w:themeColor="text1"/>
          <w:sz w:val="24"/>
          <w:szCs w:val="24"/>
        </w:rPr>
        <w:t xml:space="preserve">The organisation should offer flexible timings for their employees so that they can properly balance work-life and keep stress free and feel more comfortable in the workplace. </w:t>
      </w:r>
    </w:p>
    <w:p w14:paraId="1D5BECF9" w14:textId="77777777" w:rsidR="00D05D7F" w:rsidRPr="00C35F04" w:rsidRDefault="004628B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b/>
          <w:i/>
          <w:color w:val="000000" w:themeColor="text1"/>
          <w:sz w:val="24"/>
          <w:szCs w:val="24"/>
        </w:rPr>
        <w:t xml:space="preserve">Provide development and training: </w:t>
      </w:r>
      <w:r w:rsidRPr="00C35F04">
        <w:rPr>
          <w:rFonts w:ascii="Times New Roman" w:eastAsia="Times New Roman" w:hAnsi="Times New Roman" w:cs="Times New Roman"/>
          <w:color w:val="000000" w:themeColor="text1"/>
          <w:sz w:val="24"/>
          <w:szCs w:val="24"/>
        </w:rPr>
        <w:t>The employees want proper training and development from organisations to improve their skills and knowledge. Therefore, the organisation should arrange these programmes for retaining old employees and influencing new employees towards their organisation (</w:t>
      </w:r>
      <w:r w:rsidRPr="00C35F04">
        <w:rPr>
          <w:rFonts w:ascii="Times New Roman" w:eastAsia="Times New Roman" w:hAnsi="Times New Roman" w:cs="Times New Roman"/>
          <w:color w:val="000000" w:themeColor="text1"/>
          <w:sz w:val="24"/>
          <w:szCs w:val="24"/>
          <w:highlight w:val="white"/>
        </w:rPr>
        <w:t xml:space="preserve">Lee </w:t>
      </w:r>
      <w:r w:rsidRPr="00C35F04">
        <w:rPr>
          <w:rFonts w:ascii="Times New Roman" w:eastAsia="Times New Roman" w:hAnsi="Times New Roman" w:cs="Times New Roman"/>
          <w:i/>
          <w:color w:val="000000" w:themeColor="text1"/>
          <w:sz w:val="24"/>
          <w:szCs w:val="24"/>
          <w:highlight w:val="white"/>
        </w:rPr>
        <w:t>et al.,</w:t>
      </w:r>
      <w:r w:rsidRPr="00C35F04">
        <w:rPr>
          <w:rFonts w:ascii="Times New Roman" w:eastAsia="Times New Roman" w:hAnsi="Times New Roman" w:cs="Times New Roman"/>
          <w:color w:val="000000" w:themeColor="text1"/>
          <w:sz w:val="24"/>
          <w:szCs w:val="24"/>
          <w:highlight w:val="white"/>
        </w:rPr>
        <w:t xml:space="preserve"> 2018)</w:t>
      </w:r>
      <w:r w:rsidRPr="00C35F04">
        <w:rPr>
          <w:rFonts w:ascii="Times New Roman" w:eastAsia="Times New Roman" w:hAnsi="Times New Roman" w:cs="Times New Roman"/>
          <w:color w:val="000000" w:themeColor="text1"/>
          <w:sz w:val="24"/>
          <w:szCs w:val="24"/>
        </w:rPr>
        <w:t>.</w:t>
      </w:r>
    </w:p>
    <w:p w14:paraId="6A9EDA88" w14:textId="77777777" w:rsidR="00D05D7F" w:rsidRPr="00C35F04" w:rsidRDefault="004628B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b/>
          <w:i/>
          <w:color w:val="000000" w:themeColor="text1"/>
          <w:sz w:val="24"/>
          <w:szCs w:val="24"/>
        </w:rPr>
        <w:t xml:space="preserve">Build a positive workplace: </w:t>
      </w:r>
      <w:r w:rsidRPr="00C35F04">
        <w:rPr>
          <w:rFonts w:ascii="Times New Roman" w:eastAsia="Times New Roman" w:hAnsi="Times New Roman" w:cs="Times New Roman"/>
          <w:color w:val="000000" w:themeColor="text1"/>
          <w:sz w:val="24"/>
          <w:szCs w:val="24"/>
        </w:rPr>
        <w:t>A positive workplace should be provided by the organisation for employees that allows them to share opinions and reduces conflicts with management. It increases retention rate and enhances performance and care quality (</w:t>
      </w:r>
      <w:r w:rsidRPr="00C35F04">
        <w:rPr>
          <w:rFonts w:ascii="Times New Roman" w:eastAsia="Times New Roman" w:hAnsi="Times New Roman" w:cs="Times New Roman"/>
          <w:color w:val="000000" w:themeColor="text1"/>
          <w:sz w:val="24"/>
          <w:szCs w:val="24"/>
          <w:highlight w:val="white"/>
        </w:rPr>
        <w:t xml:space="preserve">Ribes </w:t>
      </w:r>
      <w:r w:rsidRPr="00C35F04">
        <w:rPr>
          <w:rFonts w:ascii="Times New Roman" w:eastAsia="Times New Roman" w:hAnsi="Times New Roman" w:cs="Times New Roman"/>
          <w:i/>
          <w:color w:val="000000" w:themeColor="text1"/>
          <w:sz w:val="24"/>
          <w:szCs w:val="24"/>
          <w:highlight w:val="white"/>
        </w:rPr>
        <w:t>et al.,</w:t>
      </w:r>
      <w:r w:rsidRPr="00C35F04">
        <w:rPr>
          <w:rFonts w:ascii="Times New Roman" w:eastAsia="Times New Roman" w:hAnsi="Times New Roman" w:cs="Times New Roman"/>
          <w:color w:val="000000" w:themeColor="text1"/>
          <w:sz w:val="24"/>
          <w:szCs w:val="24"/>
          <w:highlight w:val="white"/>
        </w:rPr>
        <w:t xml:space="preserve"> 2017)</w:t>
      </w:r>
      <w:r w:rsidRPr="00C35F04">
        <w:rPr>
          <w:rFonts w:ascii="Times New Roman" w:eastAsia="Times New Roman" w:hAnsi="Times New Roman" w:cs="Times New Roman"/>
          <w:color w:val="000000" w:themeColor="text1"/>
          <w:sz w:val="24"/>
          <w:szCs w:val="24"/>
        </w:rPr>
        <w:t xml:space="preserve">. </w:t>
      </w:r>
    </w:p>
    <w:p w14:paraId="6B327795" w14:textId="77777777" w:rsidR="00D05D7F" w:rsidRPr="00C35F04" w:rsidRDefault="004628B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b/>
          <w:i/>
          <w:color w:val="000000" w:themeColor="text1"/>
          <w:sz w:val="24"/>
          <w:szCs w:val="24"/>
        </w:rPr>
        <w:t xml:space="preserve">Give appraisal and reward: </w:t>
      </w:r>
      <w:r w:rsidRPr="00C35F04">
        <w:rPr>
          <w:rFonts w:ascii="Times New Roman" w:eastAsia="Times New Roman" w:hAnsi="Times New Roman" w:cs="Times New Roman"/>
          <w:color w:val="000000" w:themeColor="text1"/>
          <w:sz w:val="24"/>
          <w:szCs w:val="24"/>
        </w:rPr>
        <w:t>To retain the most skilled and expert healthcare professionals the organisation should give appraisal and rewards as per their working hours, performance for motivating and encouraging them for better work.</w:t>
      </w:r>
    </w:p>
    <w:p w14:paraId="0A2289B7" w14:textId="77777777" w:rsidR="00D05D7F" w:rsidRPr="009A526F" w:rsidRDefault="004628B9">
      <w:pPr>
        <w:pStyle w:val="Heading1"/>
      </w:pPr>
      <w:bookmarkStart w:id="5" w:name="_heading=h.tyjcwt" w:colFirst="0" w:colLast="0"/>
      <w:bookmarkEnd w:id="5"/>
      <w:r w:rsidRPr="009A526F">
        <w:t>A plan to implement the decision made to solve the complex problem</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C35F04" w:rsidRPr="009A526F" w14:paraId="22E9814C" w14:textId="77777777">
        <w:tc>
          <w:tcPr>
            <w:tcW w:w="1560" w:type="dxa"/>
            <w:shd w:val="clear" w:color="auto" w:fill="auto"/>
            <w:tcMar>
              <w:top w:w="100" w:type="dxa"/>
              <w:left w:w="100" w:type="dxa"/>
              <w:bottom w:w="100" w:type="dxa"/>
              <w:right w:w="100" w:type="dxa"/>
            </w:tcMar>
          </w:tcPr>
          <w:p w14:paraId="6A09EB3F" w14:textId="77777777" w:rsidR="00D05D7F" w:rsidRPr="009A526F" w:rsidRDefault="004628B9">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A526F">
              <w:rPr>
                <w:rFonts w:ascii="Times New Roman" w:eastAsia="Times New Roman" w:hAnsi="Times New Roman" w:cs="Times New Roman"/>
                <w:b/>
                <w:color w:val="000000" w:themeColor="text1"/>
                <w:sz w:val="24"/>
                <w:szCs w:val="24"/>
              </w:rPr>
              <w:t>Objectives</w:t>
            </w:r>
          </w:p>
        </w:tc>
        <w:tc>
          <w:tcPr>
            <w:tcW w:w="1560" w:type="dxa"/>
            <w:shd w:val="clear" w:color="auto" w:fill="auto"/>
            <w:tcMar>
              <w:top w:w="100" w:type="dxa"/>
              <w:left w:w="100" w:type="dxa"/>
              <w:bottom w:w="100" w:type="dxa"/>
              <w:right w:w="100" w:type="dxa"/>
            </w:tcMar>
          </w:tcPr>
          <w:p w14:paraId="1992D1D1" w14:textId="77777777" w:rsidR="00D05D7F" w:rsidRPr="009A526F" w:rsidRDefault="004628B9">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A526F">
              <w:rPr>
                <w:rFonts w:ascii="Times New Roman" w:eastAsia="Times New Roman" w:hAnsi="Times New Roman" w:cs="Times New Roman"/>
                <w:b/>
                <w:color w:val="000000" w:themeColor="text1"/>
                <w:sz w:val="24"/>
                <w:szCs w:val="24"/>
              </w:rPr>
              <w:t>Strategies</w:t>
            </w:r>
          </w:p>
        </w:tc>
        <w:tc>
          <w:tcPr>
            <w:tcW w:w="1560" w:type="dxa"/>
            <w:shd w:val="clear" w:color="auto" w:fill="auto"/>
            <w:tcMar>
              <w:top w:w="100" w:type="dxa"/>
              <w:left w:w="100" w:type="dxa"/>
              <w:bottom w:w="100" w:type="dxa"/>
              <w:right w:w="100" w:type="dxa"/>
            </w:tcMar>
          </w:tcPr>
          <w:p w14:paraId="3087F10E" w14:textId="77777777" w:rsidR="00D05D7F" w:rsidRPr="009A526F" w:rsidRDefault="004628B9">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A526F">
              <w:rPr>
                <w:rFonts w:ascii="Times New Roman" w:eastAsia="Times New Roman" w:hAnsi="Times New Roman" w:cs="Times New Roman"/>
                <w:b/>
                <w:color w:val="000000" w:themeColor="text1"/>
                <w:sz w:val="24"/>
                <w:szCs w:val="24"/>
              </w:rPr>
              <w:t>Action</w:t>
            </w:r>
          </w:p>
        </w:tc>
        <w:tc>
          <w:tcPr>
            <w:tcW w:w="1560" w:type="dxa"/>
            <w:shd w:val="clear" w:color="auto" w:fill="auto"/>
            <w:tcMar>
              <w:top w:w="100" w:type="dxa"/>
              <w:left w:w="100" w:type="dxa"/>
              <w:bottom w:w="100" w:type="dxa"/>
              <w:right w:w="100" w:type="dxa"/>
            </w:tcMar>
          </w:tcPr>
          <w:p w14:paraId="6A376D6A" w14:textId="77777777" w:rsidR="00D05D7F" w:rsidRPr="009A526F" w:rsidRDefault="004628B9">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A526F">
              <w:rPr>
                <w:rFonts w:ascii="Times New Roman" w:eastAsia="Times New Roman" w:hAnsi="Times New Roman" w:cs="Times New Roman"/>
                <w:b/>
                <w:color w:val="000000" w:themeColor="text1"/>
                <w:sz w:val="24"/>
                <w:szCs w:val="24"/>
              </w:rPr>
              <w:t>Communication strategies</w:t>
            </w:r>
          </w:p>
        </w:tc>
        <w:tc>
          <w:tcPr>
            <w:tcW w:w="1560" w:type="dxa"/>
            <w:shd w:val="clear" w:color="auto" w:fill="auto"/>
            <w:tcMar>
              <w:top w:w="100" w:type="dxa"/>
              <w:left w:w="100" w:type="dxa"/>
              <w:bottom w:w="100" w:type="dxa"/>
              <w:right w:w="100" w:type="dxa"/>
            </w:tcMar>
          </w:tcPr>
          <w:p w14:paraId="6B6D78B6" w14:textId="77777777" w:rsidR="00D05D7F" w:rsidRPr="009A526F" w:rsidRDefault="004628B9">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A526F">
              <w:rPr>
                <w:rFonts w:ascii="Times New Roman" w:eastAsia="Times New Roman" w:hAnsi="Times New Roman" w:cs="Times New Roman"/>
                <w:b/>
                <w:color w:val="000000" w:themeColor="text1"/>
                <w:sz w:val="24"/>
                <w:szCs w:val="24"/>
              </w:rPr>
              <w:t>Resource needed</w:t>
            </w:r>
          </w:p>
        </w:tc>
        <w:tc>
          <w:tcPr>
            <w:tcW w:w="1560" w:type="dxa"/>
            <w:shd w:val="clear" w:color="auto" w:fill="auto"/>
            <w:tcMar>
              <w:top w:w="100" w:type="dxa"/>
              <w:left w:w="100" w:type="dxa"/>
              <w:bottom w:w="100" w:type="dxa"/>
              <w:right w:w="100" w:type="dxa"/>
            </w:tcMar>
          </w:tcPr>
          <w:p w14:paraId="61BCCBF6" w14:textId="77777777" w:rsidR="00D05D7F" w:rsidRPr="009A526F" w:rsidRDefault="004628B9">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A526F">
              <w:rPr>
                <w:rFonts w:ascii="Times New Roman" w:eastAsia="Times New Roman" w:hAnsi="Times New Roman" w:cs="Times New Roman"/>
                <w:b/>
                <w:color w:val="000000" w:themeColor="text1"/>
                <w:sz w:val="24"/>
                <w:szCs w:val="24"/>
              </w:rPr>
              <w:t>Reviewing and evaluation methods</w:t>
            </w:r>
          </w:p>
        </w:tc>
      </w:tr>
      <w:tr w:rsidR="00C35F04" w:rsidRPr="009A526F" w14:paraId="45C20ABE" w14:textId="77777777">
        <w:tc>
          <w:tcPr>
            <w:tcW w:w="1560" w:type="dxa"/>
            <w:shd w:val="clear" w:color="auto" w:fill="auto"/>
            <w:tcMar>
              <w:top w:w="100" w:type="dxa"/>
              <w:left w:w="100" w:type="dxa"/>
              <w:bottom w:w="100" w:type="dxa"/>
              <w:right w:w="100" w:type="dxa"/>
            </w:tcMar>
          </w:tcPr>
          <w:p w14:paraId="73120DC8" w14:textId="77777777" w:rsidR="00D05D7F" w:rsidRPr="009A526F" w:rsidRDefault="004628B9">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A526F">
              <w:rPr>
                <w:rFonts w:ascii="Times New Roman" w:eastAsia="Times New Roman" w:hAnsi="Times New Roman" w:cs="Times New Roman"/>
                <w:color w:val="000000" w:themeColor="text1"/>
                <w:sz w:val="24"/>
                <w:szCs w:val="24"/>
              </w:rPr>
              <w:t>To increase retention rate</w:t>
            </w:r>
          </w:p>
        </w:tc>
        <w:tc>
          <w:tcPr>
            <w:tcW w:w="1560" w:type="dxa"/>
            <w:shd w:val="clear" w:color="auto" w:fill="auto"/>
            <w:tcMar>
              <w:top w:w="100" w:type="dxa"/>
              <w:left w:w="100" w:type="dxa"/>
              <w:bottom w:w="100" w:type="dxa"/>
              <w:right w:w="100" w:type="dxa"/>
            </w:tcMar>
          </w:tcPr>
          <w:p w14:paraId="16A7B54F" w14:textId="77777777" w:rsidR="00D05D7F" w:rsidRPr="009A526F" w:rsidRDefault="004628B9">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A526F">
              <w:rPr>
                <w:rFonts w:ascii="Times New Roman" w:eastAsia="Times New Roman" w:hAnsi="Times New Roman" w:cs="Times New Roman"/>
                <w:color w:val="000000" w:themeColor="text1"/>
                <w:sz w:val="24"/>
                <w:szCs w:val="24"/>
              </w:rPr>
              <w:t>To offer salary benefit and flexible timings</w:t>
            </w:r>
          </w:p>
        </w:tc>
        <w:tc>
          <w:tcPr>
            <w:tcW w:w="1560" w:type="dxa"/>
            <w:shd w:val="clear" w:color="auto" w:fill="auto"/>
            <w:tcMar>
              <w:top w:w="100" w:type="dxa"/>
              <w:left w:w="100" w:type="dxa"/>
              <w:bottom w:w="100" w:type="dxa"/>
              <w:right w:w="100" w:type="dxa"/>
            </w:tcMar>
          </w:tcPr>
          <w:p w14:paraId="3AE350B8" w14:textId="77777777" w:rsidR="00D05D7F" w:rsidRPr="009A526F" w:rsidRDefault="004628B9">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A526F">
              <w:rPr>
                <w:rFonts w:ascii="Times New Roman" w:eastAsia="Times New Roman" w:hAnsi="Times New Roman" w:cs="Times New Roman"/>
                <w:color w:val="000000" w:themeColor="text1"/>
                <w:sz w:val="24"/>
                <w:szCs w:val="24"/>
              </w:rPr>
              <w:t>Fix their timing and pay extra salary for overtime duty</w:t>
            </w:r>
          </w:p>
        </w:tc>
        <w:tc>
          <w:tcPr>
            <w:tcW w:w="1560" w:type="dxa"/>
            <w:shd w:val="clear" w:color="auto" w:fill="auto"/>
            <w:tcMar>
              <w:top w:w="100" w:type="dxa"/>
              <w:left w:w="100" w:type="dxa"/>
              <w:bottom w:w="100" w:type="dxa"/>
              <w:right w:w="100" w:type="dxa"/>
            </w:tcMar>
          </w:tcPr>
          <w:p w14:paraId="3D9C8573" w14:textId="77777777" w:rsidR="00D05D7F" w:rsidRPr="009A526F" w:rsidRDefault="004628B9">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A526F">
              <w:rPr>
                <w:rFonts w:ascii="Times New Roman" w:eastAsia="Times New Roman" w:hAnsi="Times New Roman" w:cs="Times New Roman"/>
                <w:color w:val="000000" w:themeColor="text1"/>
                <w:sz w:val="24"/>
                <w:szCs w:val="24"/>
              </w:rPr>
              <w:t>Manager communicate with staff regarding salary and duty schedule</w:t>
            </w:r>
          </w:p>
        </w:tc>
        <w:tc>
          <w:tcPr>
            <w:tcW w:w="1560" w:type="dxa"/>
            <w:shd w:val="clear" w:color="auto" w:fill="auto"/>
            <w:tcMar>
              <w:top w:w="100" w:type="dxa"/>
              <w:left w:w="100" w:type="dxa"/>
              <w:bottom w:w="100" w:type="dxa"/>
              <w:right w:w="100" w:type="dxa"/>
            </w:tcMar>
          </w:tcPr>
          <w:p w14:paraId="38B8681E" w14:textId="77777777" w:rsidR="00D05D7F" w:rsidRPr="009A526F" w:rsidRDefault="004628B9">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A526F">
              <w:rPr>
                <w:rFonts w:ascii="Times New Roman" w:eastAsia="Times New Roman" w:hAnsi="Times New Roman" w:cs="Times New Roman"/>
                <w:color w:val="000000" w:themeColor="text1"/>
                <w:sz w:val="24"/>
                <w:szCs w:val="24"/>
              </w:rPr>
              <w:t xml:space="preserve">Comfortable workplace and supportive management </w:t>
            </w:r>
          </w:p>
        </w:tc>
        <w:tc>
          <w:tcPr>
            <w:tcW w:w="1560" w:type="dxa"/>
            <w:shd w:val="clear" w:color="auto" w:fill="auto"/>
            <w:tcMar>
              <w:top w:w="100" w:type="dxa"/>
              <w:left w:w="100" w:type="dxa"/>
              <w:bottom w:w="100" w:type="dxa"/>
              <w:right w:w="100" w:type="dxa"/>
            </w:tcMar>
          </w:tcPr>
          <w:p w14:paraId="157F0A7D" w14:textId="7C2B1EAD" w:rsidR="00D05D7F" w:rsidRPr="009A526F" w:rsidRDefault="004628B9">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A526F">
              <w:rPr>
                <w:rFonts w:ascii="Times New Roman" w:eastAsia="Times New Roman" w:hAnsi="Times New Roman" w:cs="Times New Roman"/>
                <w:color w:val="000000" w:themeColor="text1"/>
                <w:sz w:val="24"/>
                <w:szCs w:val="24"/>
              </w:rPr>
              <w:t xml:space="preserve">To monitor it the </w:t>
            </w:r>
            <w:r w:rsidR="009A526F" w:rsidRPr="009A526F">
              <w:rPr>
                <w:rFonts w:ascii="Times New Roman" w:eastAsia="Times New Roman" w:hAnsi="Times New Roman" w:cs="Times New Roman"/>
                <w:color w:val="000000" w:themeColor="text1"/>
                <w:sz w:val="24"/>
                <w:szCs w:val="24"/>
              </w:rPr>
              <w:t>management,</w:t>
            </w:r>
            <w:r w:rsidRPr="009A526F">
              <w:rPr>
                <w:rFonts w:ascii="Times New Roman" w:eastAsia="Times New Roman" w:hAnsi="Times New Roman" w:cs="Times New Roman"/>
                <w:color w:val="000000" w:themeColor="text1"/>
                <w:sz w:val="24"/>
                <w:szCs w:val="24"/>
              </w:rPr>
              <w:t xml:space="preserve"> check their performance and hike their salary</w:t>
            </w:r>
          </w:p>
        </w:tc>
      </w:tr>
      <w:tr w:rsidR="00C35F04" w:rsidRPr="009A526F" w14:paraId="378C3955" w14:textId="77777777">
        <w:tc>
          <w:tcPr>
            <w:tcW w:w="1560" w:type="dxa"/>
            <w:shd w:val="clear" w:color="auto" w:fill="auto"/>
            <w:tcMar>
              <w:top w:w="100" w:type="dxa"/>
              <w:left w:w="100" w:type="dxa"/>
              <w:bottom w:w="100" w:type="dxa"/>
              <w:right w:w="100" w:type="dxa"/>
            </w:tcMar>
          </w:tcPr>
          <w:p w14:paraId="4022F0BE" w14:textId="77777777" w:rsidR="00D05D7F" w:rsidRPr="009A526F" w:rsidRDefault="004628B9">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9A526F">
              <w:rPr>
                <w:rFonts w:ascii="Times New Roman" w:eastAsia="Times New Roman" w:hAnsi="Times New Roman" w:cs="Times New Roman"/>
                <w:color w:val="000000" w:themeColor="text1"/>
                <w:sz w:val="24"/>
                <w:szCs w:val="24"/>
              </w:rPr>
              <w:t>To attract new employees</w:t>
            </w:r>
          </w:p>
        </w:tc>
        <w:tc>
          <w:tcPr>
            <w:tcW w:w="1560" w:type="dxa"/>
            <w:shd w:val="clear" w:color="auto" w:fill="auto"/>
            <w:tcMar>
              <w:top w:w="100" w:type="dxa"/>
              <w:left w:w="100" w:type="dxa"/>
              <w:bottom w:w="100" w:type="dxa"/>
              <w:right w:w="100" w:type="dxa"/>
            </w:tcMar>
          </w:tcPr>
          <w:p w14:paraId="177A7B13" w14:textId="77777777" w:rsidR="00D05D7F" w:rsidRPr="009A526F" w:rsidRDefault="004628B9">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9A526F">
              <w:rPr>
                <w:rFonts w:ascii="Times New Roman" w:eastAsia="Times New Roman" w:hAnsi="Times New Roman" w:cs="Times New Roman"/>
                <w:color w:val="000000" w:themeColor="text1"/>
                <w:sz w:val="24"/>
                <w:szCs w:val="24"/>
              </w:rPr>
              <w:t>To offer training and development programmes</w:t>
            </w:r>
          </w:p>
        </w:tc>
        <w:tc>
          <w:tcPr>
            <w:tcW w:w="1560" w:type="dxa"/>
            <w:shd w:val="clear" w:color="auto" w:fill="auto"/>
            <w:tcMar>
              <w:top w:w="100" w:type="dxa"/>
              <w:left w:w="100" w:type="dxa"/>
              <w:bottom w:w="100" w:type="dxa"/>
              <w:right w:w="100" w:type="dxa"/>
            </w:tcMar>
          </w:tcPr>
          <w:p w14:paraId="50D03768" w14:textId="77777777" w:rsidR="00D05D7F" w:rsidRPr="009A526F" w:rsidRDefault="004628B9">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9A526F">
              <w:rPr>
                <w:rFonts w:ascii="Times New Roman" w:eastAsia="Times New Roman" w:hAnsi="Times New Roman" w:cs="Times New Roman"/>
                <w:color w:val="000000" w:themeColor="text1"/>
                <w:sz w:val="24"/>
                <w:szCs w:val="24"/>
              </w:rPr>
              <w:t xml:space="preserve">Conduct weekly training programme regarding skills and technologies </w:t>
            </w:r>
          </w:p>
        </w:tc>
        <w:tc>
          <w:tcPr>
            <w:tcW w:w="1560" w:type="dxa"/>
            <w:shd w:val="clear" w:color="auto" w:fill="auto"/>
            <w:tcMar>
              <w:top w:w="100" w:type="dxa"/>
              <w:left w:w="100" w:type="dxa"/>
              <w:bottom w:w="100" w:type="dxa"/>
              <w:right w:w="100" w:type="dxa"/>
            </w:tcMar>
          </w:tcPr>
          <w:p w14:paraId="5EEA70C3" w14:textId="77777777" w:rsidR="00D05D7F" w:rsidRPr="009A526F" w:rsidRDefault="004628B9">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A526F">
              <w:rPr>
                <w:rFonts w:ascii="Times New Roman" w:eastAsia="Times New Roman" w:hAnsi="Times New Roman" w:cs="Times New Roman"/>
                <w:color w:val="000000" w:themeColor="text1"/>
                <w:sz w:val="24"/>
                <w:szCs w:val="24"/>
              </w:rPr>
              <w:t xml:space="preserve">Team leader and manager communicate with employees through meetings and seminars. </w:t>
            </w:r>
          </w:p>
        </w:tc>
        <w:tc>
          <w:tcPr>
            <w:tcW w:w="1560" w:type="dxa"/>
            <w:shd w:val="clear" w:color="auto" w:fill="auto"/>
            <w:tcMar>
              <w:top w:w="100" w:type="dxa"/>
              <w:left w:w="100" w:type="dxa"/>
              <w:bottom w:w="100" w:type="dxa"/>
              <w:right w:w="100" w:type="dxa"/>
            </w:tcMar>
          </w:tcPr>
          <w:p w14:paraId="62F4DCD4" w14:textId="77777777" w:rsidR="00D05D7F" w:rsidRPr="009A526F" w:rsidRDefault="004628B9">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A526F">
              <w:rPr>
                <w:rFonts w:ascii="Times New Roman" w:eastAsia="Times New Roman" w:hAnsi="Times New Roman" w:cs="Times New Roman"/>
                <w:color w:val="000000" w:themeColor="text1"/>
                <w:sz w:val="24"/>
                <w:szCs w:val="24"/>
              </w:rPr>
              <w:t>Advanced technology and its application, meetings and seminars</w:t>
            </w:r>
          </w:p>
        </w:tc>
        <w:tc>
          <w:tcPr>
            <w:tcW w:w="1560" w:type="dxa"/>
            <w:shd w:val="clear" w:color="auto" w:fill="auto"/>
            <w:tcMar>
              <w:top w:w="100" w:type="dxa"/>
              <w:left w:w="100" w:type="dxa"/>
              <w:bottom w:w="100" w:type="dxa"/>
              <w:right w:w="100" w:type="dxa"/>
            </w:tcMar>
          </w:tcPr>
          <w:p w14:paraId="66C891BF" w14:textId="77777777" w:rsidR="00D05D7F" w:rsidRPr="009A526F" w:rsidRDefault="004628B9">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A526F">
              <w:rPr>
                <w:rFonts w:ascii="Times New Roman" w:eastAsia="Times New Roman" w:hAnsi="Times New Roman" w:cs="Times New Roman"/>
                <w:color w:val="000000" w:themeColor="text1"/>
                <w:sz w:val="24"/>
                <w:szCs w:val="24"/>
              </w:rPr>
              <w:t xml:space="preserve">To monitor the method the management team asks for weekly performance reports and check care quality. </w:t>
            </w:r>
          </w:p>
        </w:tc>
      </w:tr>
    </w:tbl>
    <w:p w14:paraId="19804FC4" w14:textId="77777777" w:rsidR="00D05D7F" w:rsidRPr="009A526F" w:rsidRDefault="004628B9">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9A526F">
        <w:rPr>
          <w:rFonts w:ascii="Times New Roman" w:eastAsia="Times New Roman" w:hAnsi="Times New Roman" w:cs="Times New Roman"/>
          <w:b/>
          <w:color w:val="000000" w:themeColor="text1"/>
          <w:sz w:val="24"/>
          <w:szCs w:val="24"/>
        </w:rPr>
        <w:t>Table 2: Implementation plan</w:t>
      </w:r>
    </w:p>
    <w:p w14:paraId="6A80DC88" w14:textId="77777777" w:rsidR="00D05D7F" w:rsidRPr="009A526F" w:rsidRDefault="004628B9">
      <w:pPr>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rPr>
      </w:pPr>
      <w:r w:rsidRPr="009A526F">
        <w:rPr>
          <w:rFonts w:ascii="Times New Roman" w:eastAsia="Times New Roman" w:hAnsi="Times New Roman" w:cs="Times New Roman"/>
          <w:color w:val="000000" w:themeColor="text1"/>
          <w:sz w:val="24"/>
          <w:szCs w:val="24"/>
        </w:rPr>
        <w:t>(Source: Created by the author)</w:t>
      </w:r>
    </w:p>
    <w:p w14:paraId="6C992E70" w14:textId="77777777" w:rsidR="00D05D7F" w:rsidRPr="00C35F04" w:rsidRDefault="004628B9">
      <w:pPr>
        <w:spacing w:line="360" w:lineRule="auto"/>
        <w:jc w:val="both"/>
        <w:rPr>
          <w:rFonts w:ascii="Times New Roman" w:eastAsia="Times New Roman" w:hAnsi="Times New Roman" w:cs="Times New Roman"/>
          <w:b/>
          <w:color w:val="000000" w:themeColor="text1"/>
          <w:sz w:val="24"/>
          <w:szCs w:val="24"/>
        </w:rPr>
      </w:pPr>
      <w:r w:rsidRPr="00C35F04">
        <w:rPr>
          <w:rFonts w:ascii="Times New Roman" w:eastAsia="Times New Roman" w:hAnsi="Times New Roman" w:cs="Times New Roman"/>
          <w:b/>
          <w:color w:val="000000" w:themeColor="text1"/>
          <w:sz w:val="24"/>
          <w:szCs w:val="24"/>
        </w:rPr>
        <w:t xml:space="preserve">PMI analysis </w:t>
      </w:r>
    </w:p>
    <w:p w14:paraId="4B976125" w14:textId="4B4AD79F" w:rsidR="00D05D7F" w:rsidRPr="00C35F04" w:rsidRDefault="004628B9">
      <w:pP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 xml:space="preserve">It is a brainstorming and decision-making tool that helps business organisations to examine ideas, concepts as well as experiences to reach appropriate solutions. PMI analysis helps Bedford Hospital to recognise the plus, minus and negative sides of their strategic planning by which they can overcome staff retention </w:t>
      </w:r>
      <w:r w:rsidR="009A526F" w:rsidRPr="00C35F04">
        <w:rPr>
          <w:rFonts w:ascii="Times New Roman" w:eastAsia="Times New Roman" w:hAnsi="Times New Roman" w:cs="Times New Roman"/>
          <w:color w:val="000000" w:themeColor="text1"/>
          <w:sz w:val="24"/>
          <w:szCs w:val="24"/>
        </w:rPr>
        <w:t>problems (</w:t>
      </w:r>
      <w:r w:rsidR="0065316B" w:rsidRPr="00C35F04">
        <w:rPr>
          <w:rFonts w:ascii="Times New Roman" w:hAnsi="Times New Roman" w:cs="Times New Roman"/>
          <w:color w:val="000000" w:themeColor="text1"/>
          <w:sz w:val="24"/>
          <w:szCs w:val="24"/>
          <w:shd w:val="clear" w:color="auto" w:fill="FFFFFF"/>
        </w:rPr>
        <w:t>Mulyono</w:t>
      </w:r>
      <w:r w:rsidR="0065316B" w:rsidRPr="00C35F04">
        <w:rPr>
          <w:rFonts w:ascii="Times New Roman" w:hAnsi="Times New Roman" w:cs="Times New Roman"/>
          <w:i/>
          <w:color w:val="000000" w:themeColor="text1"/>
          <w:sz w:val="24"/>
          <w:szCs w:val="24"/>
          <w:shd w:val="clear" w:color="auto" w:fill="FFFFFF"/>
        </w:rPr>
        <w:t>et al.,</w:t>
      </w:r>
      <w:r w:rsidR="0065316B" w:rsidRPr="00C35F04">
        <w:rPr>
          <w:rFonts w:ascii="Times New Roman" w:hAnsi="Times New Roman" w:cs="Times New Roman"/>
          <w:color w:val="000000" w:themeColor="text1"/>
          <w:sz w:val="24"/>
          <w:szCs w:val="24"/>
          <w:shd w:val="clear" w:color="auto" w:fill="FFFFFF"/>
        </w:rPr>
        <w:t xml:space="preserve"> 2021)</w:t>
      </w:r>
      <w:r w:rsidRPr="00C35F04">
        <w:rPr>
          <w:rFonts w:ascii="Times New Roman" w:eastAsia="Times New Roman" w:hAnsi="Times New Roman" w:cs="Times New Roman"/>
          <w:color w:val="000000" w:themeColor="text1"/>
          <w:sz w:val="24"/>
          <w:szCs w:val="24"/>
        </w:rPr>
        <w:t>. The PMI analysis of Bedford Hospital is as follows:</w:t>
      </w: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C35F04" w:rsidRPr="00C35F04" w14:paraId="38BB45C1" w14:textId="77777777">
        <w:tc>
          <w:tcPr>
            <w:tcW w:w="3120" w:type="dxa"/>
            <w:shd w:val="clear" w:color="auto" w:fill="auto"/>
            <w:tcMar>
              <w:top w:w="100" w:type="dxa"/>
              <w:left w:w="100" w:type="dxa"/>
              <w:bottom w:w="100" w:type="dxa"/>
              <w:right w:w="100" w:type="dxa"/>
            </w:tcMar>
          </w:tcPr>
          <w:p w14:paraId="097695FF" w14:textId="77777777" w:rsidR="00D05D7F" w:rsidRPr="00C35F04" w:rsidRDefault="004628B9">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themeColor="text1"/>
                <w:sz w:val="24"/>
                <w:szCs w:val="24"/>
              </w:rPr>
            </w:pPr>
            <w:r w:rsidRPr="00C35F04">
              <w:rPr>
                <w:rFonts w:ascii="Times New Roman" w:eastAsia="Times New Roman" w:hAnsi="Times New Roman" w:cs="Times New Roman"/>
                <w:b/>
                <w:color w:val="000000" w:themeColor="text1"/>
                <w:sz w:val="24"/>
                <w:szCs w:val="24"/>
              </w:rPr>
              <w:t>P (Plus)</w:t>
            </w:r>
          </w:p>
        </w:tc>
        <w:tc>
          <w:tcPr>
            <w:tcW w:w="3120" w:type="dxa"/>
            <w:shd w:val="clear" w:color="auto" w:fill="auto"/>
            <w:tcMar>
              <w:top w:w="100" w:type="dxa"/>
              <w:left w:w="100" w:type="dxa"/>
              <w:bottom w:w="100" w:type="dxa"/>
              <w:right w:w="100" w:type="dxa"/>
            </w:tcMar>
          </w:tcPr>
          <w:p w14:paraId="25650B0A" w14:textId="77777777" w:rsidR="00D05D7F" w:rsidRPr="00C35F04" w:rsidRDefault="004628B9">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themeColor="text1"/>
                <w:sz w:val="24"/>
                <w:szCs w:val="24"/>
              </w:rPr>
            </w:pPr>
            <w:r w:rsidRPr="00C35F04">
              <w:rPr>
                <w:rFonts w:ascii="Times New Roman" w:eastAsia="Times New Roman" w:hAnsi="Times New Roman" w:cs="Times New Roman"/>
                <w:b/>
                <w:color w:val="000000" w:themeColor="text1"/>
                <w:sz w:val="24"/>
                <w:szCs w:val="24"/>
              </w:rPr>
              <w:t>M (Minus)</w:t>
            </w:r>
          </w:p>
        </w:tc>
        <w:tc>
          <w:tcPr>
            <w:tcW w:w="3120" w:type="dxa"/>
            <w:shd w:val="clear" w:color="auto" w:fill="auto"/>
            <w:tcMar>
              <w:top w:w="100" w:type="dxa"/>
              <w:left w:w="100" w:type="dxa"/>
              <w:bottom w:w="100" w:type="dxa"/>
              <w:right w:w="100" w:type="dxa"/>
            </w:tcMar>
          </w:tcPr>
          <w:p w14:paraId="30654956" w14:textId="77777777" w:rsidR="00D05D7F" w:rsidRPr="00C35F04" w:rsidRDefault="004628B9">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themeColor="text1"/>
                <w:sz w:val="24"/>
                <w:szCs w:val="24"/>
              </w:rPr>
            </w:pPr>
            <w:r w:rsidRPr="00C35F04">
              <w:rPr>
                <w:rFonts w:ascii="Times New Roman" w:eastAsia="Times New Roman" w:hAnsi="Times New Roman" w:cs="Times New Roman"/>
                <w:b/>
                <w:color w:val="000000" w:themeColor="text1"/>
                <w:sz w:val="24"/>
                <w:szCs w:val="24"/>
              </w:rPr>
              <w:t>Interesting (I)</w:t>
            </w:r>
          </w:p>
        </w:tc>
      </w:tr>
      <w:tr w:rsidR="00C35F04" w:rsidRPr="00C35F04" w14:paraId="4D5BEF6E" w14:textId="77777777">
        <w:tc>
          <w:tcPr>
            <w:tcW w:w="3120" w:type="dxa"/>
            <w:shd w:val="clear" w:color="auto" w:fill="auto"/>
            <w:tcMar>
              <w:top w:w="100" w:type="dxa"/>
              <w:left w:w="100" w:type="dxa"/>
              <w:bottom w:w="100" w:type="dxa"/>
              <w:right w:w="100" w:type="dxa"/>
            </w:tcMar>
          </w:tcPr>
          <w:p w14:paraId="036FCAF8" w14:textId="458C96FA" w:rsidR="009D4FFF" w:rsidRPr="00C35F04" w:rsidRDefault="009D4FFF" w:rsidP="009D4FFF">
            <w:pPr>
              <w:pStyle w:val="ListParagraph"/>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 xml:space="preserve">They can offer flexible </w:t>
            </w:r>
            <w:r w:rsidR="009A526F" w:rsidRPr="00C35F04">
              <w:rPr>
                <w:rFonts w:ascii="Times New Roman" w:eastAsia="Times New Roman" w:hAnsi="Times New Roman" w:cs="Times New Roman"/>
                <w:color w:val="000000" w:themeColor="text1"/>
                <w:sz w:val="24"/>
                <w:szCs w:val="24"/>
              </w:rPr>
              <w:t>timings (</w:t>
            </w:r>
            <w:r w:rsidRPr="00C35F04">
              <w:rPr>
                <w:rFonts w:ascii="Times New Roman" w:eastAsia="Times New Roman" w:hAnsi="Times New Roman" w:cs="Times New Roman"/>
                <w:color w:val="000000" w:themeColor="text1"/>
                <w:sz w:val="24"/>
                <w:szCs w:val="24"/>
              </w:rPr>
              <w:t>+5)</w:t>
            </w:r>
          </w:p>
          <w:p w14:paraId="72CA3500" w14:textId="77777777" w:rsidR="009D4FFF" w:rsidRPr="00C35F04" w:rsidRDefault="009D4FFF" w:rsidP="009D4FFF">
            <w:pPr>
              <w:pStyle w:val="ListParagraph"/>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G</w:t>
            </w:r>
            <w:r w:rsidR="004628B9" w:rsidRPr="00C35F04">
              <w:rPr>
                <w:rFonts w:ascii="Times New Roman" w:eastAsia="Times New Roman" w:hAnsi="Times New Roman" w:cs="Times New Roman"/>
                <w:color w:val="000000" w:themeColor="text1"/>
                <w:sz w:val="24"/>
                <w:szCs w:val="24"/>
              </w:rPr>
              <w:t>ood salary structure an</w:t>
            </w:r>
            <w:r w:rsidRPr="00C35F04">
              <w:rPr>
                <w:rFonts w:ascii="Times New Roman" w:eastAsia="Times New Roman" w:hAnsi="Times New Roman" w:cs="Times New Roman"/>
                <w:color w:val="000000" w:themeColor="text1"/>
                <w:sz w:val="24"/>
                <w:szCs w:val="24"/>
              </w:rPr>
              <w:t>d appreciation to encourage (+4)</w:t>
            </w:r>
          </w:p>
          <w:p w14:paraId="526047F2" w14:textId="630F1DB5" w:rsidR="00D05D7F" w:rsidRPr="00C35F04" w:rsidRDefault="009D4FFF" w:rsidP="009D4FFF">
            <w:pPr>
              <w:pStyle w:val="ListParagraph"/>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M</w:t>
            </w:r>
            <w:r w:rsidR="004628B9" w:rsidRPr="00C35F04">
              <w:rPr>
                <w:rFonts w:ascii="Times New Roman" w:eastAsia="Times New Roman" w:hAnsi="Times New Roman" w:cs="Times New Roman"/>
                <w:color w:val="000000" w:themeColor="text1"/>
                <w:sz w:val="24"/>
                <w:szCs w:val="24"/>
              </w:rPr>
              <w:t xml:space="preserve">otivate their </w:t>
            </w:r>
            <w:r w:rsidR="009A526F" w:rsidRPr="00C35F04">
              <w:rPr>
                <w:rFonts w:ascii="Times New Roman" w:eastAsia="Times New Roman" w:hAnsi="Times New Roman" w:cs="Times New Roman"/>
                <w:color w:val="000000" w:themeColor="text1"/>
                <w:sz w:val="24"/>
                <w:szCs w:val="24"/>
              </w:rPr>
              <w:t>staff. (</w:t>
            </w:r>
            <w:r w:rsidRPr="00C35F04">
              <w:rPr>
                <w:rFonts w:ascii="Times New Roman" w:eastAsia="Times New Roman" w:hAnsi="Times New Roman" w:cs="Times New Roman"/>
                <w:color w:val="000000" w:themeColor="text1"/>
                <w:sz w:val="24"/>
                <w:szCs w:val="24"/>
              </w:rPr>
              <w:t>+3)</w:t>
            </w:r>
          </w:p>
        </w:tc>
        <w:tc>
          <w:tcPr>
            <w:tcW w:w="3120" w:type="dxa"/>
            <w:shd w:val="clear" w:color="auto" w:fill="auto"/>
            <w:tcMar>
              <w:top w:w="100" w:type="dxa"/>
              <w:left w:w="100" w:type="dxa"/>
              <w:bottom w:w="100" w:type="dxa"/>
              <w:right w:w="100" w:type="dxa"/>
            </w:tcMar>
          </w:tcPr>
          <w:p w14:paraId="52B4EDFF" w14:textId="4427FE2C" w:rsidR="009B12F3" w:rsidRPr="00C35F04" w:rsidRDefault="004628B9" w:rsidP="009B12F3">
            <w:pPr>
              <w:pStyle w:val="ListParagraph"/>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 xml:space="preserve">They should involve staff in the </w:t>
            </w:r>
            <w:r w:rsidR="009A526F" w:rsidRPr="00C35F04">
              <w:rPr>
                <w:rFonts w:ascii="Times New Roman" w:eastAsia="Times New Roman" w:hAnsi="Times New Roman" w:cs="Times New Roman"/>
                <w:color w:val="000000" w:themeColor="text1"/>
                <w:sz w:val="24"/>
                <w:szCs w:val="24"/>
              </w:rPr>
              <w:t>decision-making</w:t>
            </w:r>
            <w:r w:rsidRPr="00C35F04">
              <w:rPr>
                <w:rFonts w:ascii="Times New Roman" w:eastAsia="Times New Roman" w:hAnsi="Times New Roman" w:cs="Times New Roman"/>
                <w:color w:val="000000" w:themeColor="text1"/>
                <w:sz w:val="24"/>
                <w:szCs w:val="24"/>
              </w:rPr>
              <w:t xml:space="preserve"> process by providing them higher </w:t>
            </w:r>
            <w:r w:rsidR="009B12F3" w:rsidRPr="00C35F04">
              <w:rPr>
                <w:rFonts w:ascii="Times New Roman" w:eastAsia="Times New Roman" w:hAnsi="Times New Roman" w:cs="Times New Roman"/>
                <w:color w:val="000000" w:themeColor="text1"/>
                <w:sz w:val="24"/>
                <w:szCs w:val="24"/>
              </w:rPr>
              <w:t>responsibility and empowerment (-2)</w:t>
            </w:r>
          </w:p>
          <w:p w14:paraId="021B3CBD" w14:textId="77777777" w:rsidR="00D05D7F" w:rsidRPr="00C35F04" w:rsidRDefault="004628B9" w:rsidP="009B12F3">
            <w:pPr>
              <w:pStyle w:val="ListParagraph"/>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 xml:space="preserve">It is difficult to work in huge pressure for their staff </w:t>
            </w:r>
            <w:r w:rsidR="009B12F3" w:rsidRPr="00C35F04">
              <w:rPr>
                <w:rFonts w:ascii="Times New Roman" w:eastAsia="Times New Roman" w:hAnsi="Times New Roman" w:cs="Times New Roman"/>
                <w:color w:val="000000" w:themeColor="text1"/>
                <w:sz w:val="24"/>
                <w:szCs w:val="24"/>
              </w:rPr>
              <w:t>(-1</w:t>
            </w:r>
            <w:r w:rsidR="009D4FFF" w:rsidRPr="00C35F04">
              <w:rPr>
                <w:rFonts w:ascii="Times New Roman" w:eastAsia="Times New Roman" w:hAnsi="Times New Roman" w:cs="Times New Roman"/>
                <w:color w:val="000000" w:themeColor="text1"/>
                <w:sz w:val="24"/>
                <w:szCs w:val="24"/>
              </w:rPr>
              <w:t>)</w:t>
            </w:r>
          </w:p>
        </w:tc>
        <w:tc>
          <w:tcPr>
            <w:tcW w:w="3120" w:type="dxa"/>
            <w:shd w:val="clear" w:color="auto" w:fill="auto"/>
            <w:tcMar>
              <w:top w:w="100" w:type="dxa"/>
              <w:left w:w="100" w:type="dxa"/>
              <w:bottom w:w="100" w:type="dxa"/>
              <w:right w:w="100" w:type="dxa"/>
            </w:tcMar>
          </w:tcPr>
          <w:p w14:paraId="69F5BDC1" w14:textId="77777777" w:rsidR="0041389E" w:rsidRPr="00C35F04" w:rsidRDefault="004628B9" w:rsidP="0041389E">
            <w:pPr>
              <w:pStyle w:val="ListParagraph"/>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 xml:space="preserve">They can provide training and skill development opportunities for their staff </w:t>
            </w:r>
            <w:r w:rsidR="0041389E" w:rsidRPr="00C35F04">
              <w:rPr>
                <w:rFonts w:ascii="Times New Roman" w:eastAsia="Times New Roman" w:hAnsi="Times New Roman" w:cs="Times New Roman"/>
                <w:color w:val="000000" w:themeColor="text1"/>
                <w:sz w:val="24"/>
                <w:szCs w:val="24"/>
              </w:rPr>
              <w:t>(+2)</w:t>
            </w:r>
          </w:p>
          <w:p w14:paraId="137D7D92" w14:textId="77777777" w:rsidR="0041389E" w:rsidRPr="00C35F04" w:rsidRDefault="0041389E" w:rsidP="0041389E">
            <w:pPr>
              <w:pStyle w:val="ListParagraph"/>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O</w:t>
            </w:r>
            <w:r w:rsidR="004628B9" w:rsidRPr="00C35F04">
              <w:rPr>
                <w:rFonts w:ascii="Times New Roman" w:eastAsia="Times New Roman" w:hAnsi="Times New Roman" w:cs="Times New Roman"/>
                <w:color w:val="000000" w:themeColor="text1"/>
                <w:sz w:val="24"/>
                <w:szCs w:val="24"/>
              </w:rPr>
              <w:t>rganise a group-discussion while worki</w:t>
            </w:r>
            <w:r w:rsidRPr="00C35F04">
              <w:rPr>
                <w:rFonts w:ascii="Times New Roman" w:eastAsia="Times New Roman" w:hAnsi="Times New Roman" w:cs="Times New Roman"/>
                <w:color w:val="000000" w:themeColor="text1"/>
                <w:sz w:val="24"/>
                <w:szCs w:val="24"/>
              </w:rPr>
              <w:t>ng with complex case scenarios (-1)</w:t>
            </w:r>
          </w:p>
          <w:p w14:paraId="5046F619" w14:textId="77777777" w:rsidR="00D05D7F" w:rsidRPr="00C35F04" w:rsidRDefault="004628B9" w:rsidP="0041389E">
            <w:pPr>
              <w:pStyle w:val="ListParagraph"/>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 xml:space="preserve">It will be interesting for staff to know more regarding technologies such as AI, AR and </w:t>
            </w:r>
            <w:r w:rsidR="0041389E" w:rsidRPr="00C35F04">
              <w:rPr>
                <w:rFonts w:ascii="Times New Roman" w:eastAsia="Times New Roman" w:hAnsi="Times New Roman" w:cs="Times New Roman"/>
                <w:color w:val="000000" w:themeColor="text1"/>
                <w:sz w:val="24"/>
                <w:szCs w:val="24"/>
              </w:rPr>
              <w:t>ML utilised by Bedford Hospital (+3)</w:t>
            </w:r>
          </w:p>
        </w:tc>
      </w:tr>
      <w:tr w:rsidR="00C35F04" w:rsidRPr="00C35F04" w14:paraId="256DB879" w14:textId="77777777">
        <w:tc>
          <w:tcPr>
            <w:tcW w:w="3120" w:type="dxa"/>
            <w:shd w:val="clear" w:color="auto" w:fill="auto"/>
            <w:tcMar>
              <w:top w:w="100" w:type="dxa"/>
              <w:left w:w="100" w:type="dxa"/>
              <w:bottom w:w="100" w:type="dxa"/>
              <w:right w:w="100" w:type="dxa"/>
            </w:tcMar>
          </w:tcPr>
          <w:p w14:paraId="5AFD1A56" w14:textId="77777777" w:rsidR="008D2C95" w:rsidRPr="00C35F04" w:rsidRDefault="008D2C95" w:rsidP="008D2C95">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C35F04">
              <w:rPr>
                <w:rFonts w:ascii="Times New Roman" w:eastAsia="Times New Roman" w:hAnsi="Times New Roman" w:cs="Times New Roman"/>
                <w:b/>
                <w:color w:val="000000" w:themeColor="text1"/>
                <w:sz w:val="24"/>
                <w:szCs w:val="24"/>
              </w:rPr>
              <w:t>Total score: +12</w:t>
            </w:r>
          </w:p>
        </w:tc>
        <w:tc>
          <w:tcPr>
            <w:tcW w:w="3120" w:type="dxa"/>
            <w:shd w:val="clear" w:color="auto" w:fill="auto"/>
            <w:tcMar>
              <w:top w:w="100" w:type="dxa"/>
              <w:left w:w="100" w:type="dxa"/>
              <w:bottom w:w="100" w:type="dxa"/>
              <w:right w:w="100" w:type="dxa"/>
            </w:tcMar>
          </w:tcPr>
          <w:p w14:paraId="3AE84B1B" w14:textId="77777777" w:rsidR="008D2C95" w:rsidRPr="00C35F04" w:rsidRDefault="008D2C95" w:rsidP="008D2C95">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C35F04">
              <w:rPr>
                <w:rFonts w:ascii="Times New Roman" w:eastAsia="Times New Roman" w:hAnsi="Times New Roman" w:cs="Times New Roman"/>
                <w:b/>
                <w:color w:val="000000" w:themeColor="text1"/>
                <w:sz w:val="24"/>
                <w:szCs w:val="24"/>
              </w:rPr>
              <w:t>Total score: -3</w:t>
            </w:r>
          </w:p>
        </w:tc>
        <w:tc>
          <w:tcPr>
            <w:tcW w:w="3120" w:type="dxa"/>
            <w:shd w:val="clear" w:color="auto" w:fill="auto"/>
            <w:tcMar>
              <w:top w:w="100" w:type="dxa"/>
              <w:left w:w="100" w:type="dxa"/>
              <w:bottom w:w="100" w:type="dxa"/>
              <w:right w:w="100" w:type="dxa"/>
            </w:tcMar>
          </w:tcPr>
          <w:p w14:paraId="7C9619EE" w14:textId="77777777" w:rsidR="008D2C95" w:rsidRPr="00C35F04" w:rsidRDefault="008D2C95" w:rsidP="008D2C9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b/>
                <w:color w:val="000000" w:themeColor="text1"/>
                <w:sz w:val="24"/>
                <w:szCs w:val="24"/>
              </w:rPr>
              <w:t>Total score: +4</w:t>
            </w:r>
          </w:p>
        </w:tc>
      </w:tr>
    </w:tbl>
    <w:p w14:paraId="7D4ABAEB" w14:textId="77777777" w:rsidR="00D05D7F" w:rsidRPr="00C35F04" w:rsidRDefault="004628B9">
      <w:pPr>
        <w:spacing w:line="360" w:lineRule="auto"/>
        <w:jc w:val="center"/>
        <w:rPr>
          <w:rFonts w:ascii="Times New Roman" w:eastAsia="Times New Roman" w:hAnsi="Times New Roman" w:cs="Times New Roman"/>
          <w:b/>
          <w:color w:val="000000" w:themeColor="text1"/>
          <w:sz w:val="24"/>
          <w:szCs w:val="24"/>
        </w:rPr>
      </w:pPr>
      <w:r w:rsidRPr="00C35F04">
        <w:rPr>
          <w:rFonts w:ascii="Times New Roman" w:eastAsia="Times New Roman" w:hAnsi="Times New Roman" w:cs="Times New Roman"/>
          <w:b/>
          <w:color w:val="000000" w:themeColor="text1"/>
          <w:sz w:val="24"/>
          <w:szCs w:val="24"/>
        </w:rPr>
        <w:t>Table 3: PMI analysis</w:t>
      </w:r>
    </w:p>
    <w:p w14:paraId="36F1B5B8" w14:textId="77777777" w:rsidR="00D05D7F" w:rsidRPr="00C35F04" w:rsidRDefault="004628B9">
      <w:pPr>
        <w:spacing w:line="360" w:lineRule="auto"/>
        <w:jc w:val="center"/>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(Source: Created by the author)</w:t>
      </w:r>
    </w:p>
    <w:p w14:paraId="71D5207E" w14:textId="77777777" w:rsidR="0041389E" w:rsidRPr="00C35F04" w:rsidRDefault="0041389E" w:rsidP="0041389E">
      <w:pP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color w:val="000000" w:themeColor="text1"/>
          <w:sz w:val="24"/>
          <w:szCs w:val="24"/>
        </w:rPr>
        <w:t>From the PMI analysis the following value is calculated</w:t>
      </w:r>
      <w:r w:rsidR="00506709" w:rsidRPr="00C35F04">
        <w:rPr>
          <w:rFonts w:ascii="Times New Roman" w:eastAsia="Times New Roman" w:hAnsi="Times New Roman" w:cs="Times New Roman"/>
          <w:color w:val="000000" w:themeColor="text1"/>
          <w:sz w:val="24"/>
          <w:szCs w:val="24"/>
        </w:rPr>
        <w:t>:</w:t>
      </w:r>
    </w:p>
    <w:p w14:paraId="184C7B03" w14:textId="167EC990" w:rsidR="00506709" w:rsidRPr="00C35F04" w:rsidRDefault="009A526F" w:rsidP="0041389E">
      <w:pP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b/>
          <w:i/>
          <w:color w:val="000000" w:themeColor="text1"/>
          <w:sz w:val="24"/>
          <w:szCs w:val="24"/>
        </w:rPr>
        <w:t>Plus,</w:t>
      </w:r>
      <w:r w:rsidR="00506709" w:rsidRPr="00C35F04">
        <w:rPr>
          <w:rFonts w:ascii="Times New Roman" w:eastAsia="Times New Roman" w:hAnsi="Times New Roman" w:cs="Times New Roman"/>
          <w:b/>
          <w:i/>
          <w:color w:val="000000" w:themeColor="text1"/>
          <w:sz w:val="24"/>
          <w:szCs w:val="24"/>
        </w:rPr>
        <w:t xml:space="preserve"> value:</w:t>
      </w:r>
      <w:r w:rsidR="00506709" w:rsidRPr="00C35F04">
        <w:rPr>
          <w:rFonts w:ascii="Times New Roman" w:eastAsia="Times New Roman" w:hAnsi="Times New Roman" w:cs="Times New Roman"/>
          <w:color w:val="000000" w:themeColor="text1"/>
          <w:sz w:val="24"/>
          <w:szCs w:val="24"/>
        </w:rPr>
        <w:t xml:space="preserve"> +5 + 4 + 3 = + 12</w:t>
      </w:r>
    </w:p>
    <w:p w14:paraId="4917D1AB" w14:textId="49771A38" w:rsidR="00506709" w:rsidRPr="00C35F04" w:rsidRDefault="00506709" w:rsidP="0041389E">
      <w:pP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b/>
          <w:i/>
          <w:color w:val="000000" w:themeColor="text1"/>
          <w:sz w:val="24"/>
          <w:szCs w:val="24"/>
        </w:rPr>
        <w:t xml:space="preserve">Minus </w:t>
      </w:r>
      <w:r w:rsidR="009A526F" w:rsidRPr="00C35F04">
        <w:rPr>
          <w:rFonts w:ascii="Times New Roman" w:eastAsia="Times New Roman" w:hAnsi="Times New Roman" w:cs="Times New Roman"/>
          <w:b/>
          <w:i/>
          <w:color w:val="000000" w:themeColor="text1"/>
          <w:sz w:val="24"/>
          <w:szCs w:val="24"/>
        </w:rPr>
        <w:t>value:</w:t>
      </w:r>
      <w:r w:rsidR="009A526F" w:rsidRPr="00C35F04">
        <w:rPr>
          <w:rFonts w:ascii="Times New Roman" w:eastAsia="Times New Roman" w:hAnsi="Times New Roman" w:cs="Times New Roman"/>
          <w:color w:val="000000" w:themeColor="text1"/>
          <w:sz w:val="24"/>
          <w:szCs w:val="24"/>
        </w:rPr>
        <w:t xml:space="preserve"> -</w:t>
      </w:r>
      <w:r w:rsidRPr="00C35F04">
        <w:rPr>
          <w:rFonts w:ascii="Times New Roman" w:eastAsia="Times New Roman" w:hAnsi="Times New Roman" w:cs="Times New Roman"/>
          <w:color w:val="000000" w:themeColor="text1"/>
          <w:sz w:val="24"/>
          <w:szCs w:val="24"/>
        </w:rPr>
        <w:t>2 – 1 = -3</w:t>
      </w:r>
    </w:p>
    <w:p w14:paraId="31D37413" w14:textId="77777777" w:rsidR="00506709" w:rsidRPr="00C35F04" w:rsidRDefault="00506709" w:rsidP="0041389E">
      <w:pPr>
        <w:spacing w:line="360" w:lineRule="auto"/>
        <w:jc w:val="both"/>
        <w:rPr>
          <w:rFonts w:ascii="Times New Roman" w:eastAsia="Times New Roman" w:hAnsi="Times New Roman" w:cs="Times New Roman"/>
          <w:color w:val="000000" w:themeColor="text1"/>
          <w:sz w:val="24"/>
          <w:szCs w:val="24"/>
        </w:rPr>
      </w:pPr>
      <w:r w:rsidRPr="00C35F04">
        <w:rPr>
          <w:rFonts w:ascii="Times New Roman" w:eastAsia="Times New Roman" w:hAnsi="Times New Roman" w:cs="Times New Roman"/>
          <w:b/>
          <w:i/>
          <w:color w:val="000000" w:themeColor="text1"/>
          <w:sz w:val="24"/>
          <w:szCs w:val="24"/>
        </w:rPr>
        <w:t>Interesting value:</w:t>
      </w:r>
      <w:r w:rsidRPr="00C35F04">
        <w:rPr>
          <w:rFonts w:ascii="Times New Roman" w:eastAsia="Times New Roman" w:hAnsi="Times New Roman" w:cs="Times New Roman"/>
          <w:color w:val="000000" w:themeColor="text1"/>
          <w:sz w:val="24"/>
          <w:szCs w:val="24"/>
        </w:rPr>
        <w:t xml:space="preserve"> +2 – 1 +3 = </w:t>
      </w:r>
      <w:r w:rsidR="00B76AA2" w:rsidRPr="00C35F04">
        <w:rPr>
          <w:rFonts w:ascii="Times New Roman" w:eastAsia="Times New Roman" w:hAnsi="Times New Roman" w:cs="Times New Roman"/>
          <w:color w:val="000000" w:themeColor="text1"/>
          <w:sz w:val="24"/>
          <w:szCs w:val="24"/>
        </w:rPr>
        <w:t>+4</w:t>
      </w:r>
    </w:p>
    <w:p w14:paraId="1818C669" w14:textId="77777777" w:rsidR="00B76AA2" w:rsidRPr="00C35F04" w:rsidRDefault="00B76AA2" w:rsidP="0041389E">
      <w:pPr>
        <w:spacing w:line="360" w:lineRule="auto"/>
        <w:jc w:val="both"/>
        <w:rPr>
          <w:rFonts w:ascii="Times New Roman" w:eastAsia="Times New Roman" w:hAnsi="Times New Roman" w:cs="Times New Roman"/>
          <w:b/>
          <w:color w:val="000000" w:themeColor="text1"/>
          <w:sz w:val="24"/>
          <w:szCs w:val="24"/>
        </w:rPr>
      </w:pPr>
      <w:r w:rsidRPr="00C35F04">
        <w:rPr>
          <w:rFonts w:ascii="Times New Roman" w:eastAsia="Times New Roman" w:hAnsi="Times New Roman" w:cs="Times New Roman"/>
          <w:color w:val="000000" w:themeColor="text1"/>
          <w:sz w:val="24"/>
          <w:szCs w:val="24"/>
        </w:rPr>
        <w:t xml:space="preserve">Therefore, total PMI value is = + 12 -3 +4 = </w:t>
      </w:r>
      <w:r w:rsidRPr="00C35F04">
        <w:rPr>
          <w:rFonts w:ascii="Times New Roman" w:eastAsia="Times New Roman" w:hAnsi="Times New Roman" w:cs="Times New Roman"/>
          <w:b/>
          <w:color w:val="000000" w:themeColor="text1"/>
          <w:sz w:val="24"/>
          <w:szCs w:val="24"/>
        </w:rPr>
        <w:t>+13</w:t>
      </w:r>
    </w:p>
    <w:p w14:paraId="098064E4" w14:textId="77777777" w:rsidR="00B76AA2" w:rsidRPr="003552A6" w:rsidRDefault="003552A6" w:rsidP="0041389E">
      <w:pPr>
        <w:spacing w:line="360" w:lineRule="auto"/>
        <w:jc w:val="both"/>
        <w:rPr>
          <w:rFonts w:ascii="Times New Roman" w:eastAsia="Times New Roman" w:hAnsi="Times New Roman" w:cs="Times New Roman"/>
          <w:color w:val="00B050"/>
          <w:sz w:val="24"/>
          <w:szCs w:val="24"/>
        </w:rPr>
      </w:pPr>
      <w:r w:rsidRPr="00C35F04">
        <w:rPr>
          <w:rFonts w:ascii="Times New Roman" w:eastAsia="Times New Roman" w:hAnsi="Times New Roman" w:cs="Times New Roman"/>
          <w:color w:val="000000" w:themeColor="text1"/>
          <w:sz w:val="24"/>
          <w:szCs w:val="24"/>
        </w:rPr>
        <w:t xml:space="preserve">The positive value indicates that the above-mentioned implementation plan and strategic decisions have been made by the selected company </w:t>
      </w:r>
      <w:r w:rsidR="009D6527" w:rsidRPr="00C35F04">
        <w:rPr>
          <w:rFonts w:ascii="Times New Roman" w:eastAsia="Times New Roman" w:hAnsi="Times New Roman" w:cs="Times New Roman"/>
          <w:color w:val="000000" w:themeColor="text1"/>
          <w:sz w:val="24"/>
          <w:szCs w:val="24"/>
        </w:rPr>
        <w:t xml:space="preserve">would be beneficial for managing employee retention problems in the </w:t>
      </w:r>
      <w:r w:rsidR="00985A4B" w:rsidRPr="00C35F04">
        <w:rPr>
          <w:rFonts w:ascii="Times New Roman" w:eastAsia="Times New Roman" w:hAnsi="Times New Roman" w:cs="Times New Roman"/>
          <w:color w:val="000000" w:themeColor="text1"/>
          <w:sz w:val="24"/>
          <w:szCs w:val="24"/>
        </w:rPr>
        <w:t>w</w:t>
      </w:r>
      <w:r w:rsidR="005A62F7" w:rsidRPr="00C35F04">
        <w:rPr>
          <w:rFonts w:ascii="Times New Roman" w:eastAsia="Times New Roman" w:hAnsi="Times New Roman" w:cs="Times New Roman"/>
          <w:color w:val="000000" w:themeColor="text1"/>
          <w:sz w:val="24"/>
          <w:szCs w:val="24"/>
        </w:rPr>
        <w:t>orkplace</w:t>
      </w:r>
      <w:r w:rsidR="005A62F7">
        <w:rPr>
          <w:rFonts w:ascii="Times New Roman" w:eastAsia="Times New Roman" w:hAnsi="Times New Roman" w:cs="Times New Roman"/>
          <w:color w:val="00B050"/>
          <w:sz w:val="24"/>
          <w:szCs w:val="24"/>
        </w:rPr>
        <w:t>.</w:t>
      </w:r>
    </w:p>
    <w:p w14:paraId="1DAB41E4" w14:textId="77777777" w:rsidR="00D05D7F" w:rsidRDefault="004628B9">
      <w:pPr>
        <w:pStyle w:val="Heading1"/>
      </w:pPr>
      <w:bookmarkStart w:id="6" w:name="_heading=h.3dy6vkm" w:colFirst="0" w:colLast="0"/>
      <w:bookmarkEnd w:id="6"/>
      <w:r>
        <w:t>Success indicators to measure the effectiveness of decision</w:t>
      </w:r>
    </w:p>
    <w:p w14:paraId="4E0B911C" w14:textId="77777777" w:rsidR="00D05D7F" w:rsidRDefault="004628B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For measuring the effectiveness of the decision made for solving the employee retention problem some success indicators are considered in this case. </w:t>
      </w:r>
      <w:r>
        <w:rPr>
          <w:rFonts w:ascii="Times New Roman" w:eastAsia="Times New Roman" w:hAnsi="Times New Roman" w:cs="Times New Roman"/>
          <w:b/>
          <w:i/>
          <w:color w:val="000000"/>
          <w:sz w:val="24"/>
          <w:szCs w:val="24"/>
        </w:rPr>
        <w:t xml:space="preserve">Employee retention rate and the turnover percentage </w:t>
      </w:r>
      <w:r>
        <w:rPr>
          <w:rFonts w:ascii="Times New Roman" w:eastAsia="Times New Roman" w:hAnsi="Times New Roman" w:cs="Times New Roman"/>
          <w:color w:val="000000"/>
          <w:sz w:val="24"/>
          <w:szCs w:val="24"/>
        </w:rPr>
        <w:t>are considered as one of the success indicators for the respective organisation. To understand the effectiveness of the decision the organisation implements more development and training programmes and gives salary benefits in terms of long working hours (</w:t>
      </w:r>
      <w:r>
        <w:rPr>
          <w:rFonts w:ascii="Times New Roman" w:eastAsia="Times New Roman" w:hAnsi="Times New Roman" w:cs="Times New Roman"/>
          <w:color w:val="222222"/>
          <w:sz w:val="24"/>
          <w:szCs w:val="24"/>
          <w:highlight w:val="white"/>
        </w:rPr>
        <w:t xml:space="preserve">Al-Ali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w:t>
      </w:r>
      <w:r>
        <w:rPr>
          <w:rFonts w:ascii="Times New Roman" w:eastAsia="Times New Roman" w:hAnsi="Times New Roman" w:cs="Times New Roman"/>
          <w:color w:val="000000"/>
          <w:sz w:val="24"/>
          <w:szCs w:val="24"/>
        </w:rPr>
        <w:t xml:space="preserve">. By measuring the retention rate every month Bedford can understand how much they can solve the problem and retain their employees as well. The measurement of turnover rate also indicates the effectiveness of the decision. Moreover, they can </w:t>
      </w:r>
      <w:r>
        <w:rPr>
          <w:rFonts w:ascii="Times New Roman" w:eastAsia="Times New Roman" w:hAnsi="Times New Roman" w:cs="Times New Roman"/>
          <w:b/>
          <w:i/>
          <w:color w:val="000000"/>
          <w:sz w:val="24"/>
          <w:szCs w:val="24"/>
        </w:rPr>
        <w:t>collect feedback from employees</w:t>
      </w:r>
      <w:r>
        <w:rPr>
          <w:rFonts w:ascii="Times New Roman" w:eastAsia="Times New Roman" w:hAnsi="Times New Roman" w:cs="Times New Roman"/>
          <w:color w:val="000000"/>
          <w:sz w:val="24"/>
          <w:szCs w:val="24"/>
        </w:rPr>
        <w:t xml:space="preserve"> through meeting and overseeing their performance including care qualities in the care setting.</w:t>
      </w:r>
    </w:p>
    <w:p w14:paraId="2CCAAB60" w14:textId="77777777" w:rsidR="00D05D7F" w:rsidRDefault="004628B9">
      <w:pPr>
        <w:pStyle w:val="Heading1"/>
      </w:pPr>
      <w:bookmarkStart w:id="7" w:name="_heading=h.1t3h5sf" w:colFirst="0" w:colLast="0"/>
      <w:bookmarkEnd w:id="7"/>
      <w:r>
        <w:t>Conclusion</w:t>
      </w:r>
    </w:p>
    <w:p w14:paraId="761D514C" w14:textId="77777777" w:rsidR="00D05D7F" w:rsidRDefault="004628B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conclusion, the study has identified the main causes, impacts of employee retention problems faced by Bedford Hospital. The care quality and performance of the healthcare professionals are hindered due to this problem and how external factors bring threats to the organisation and initiate the problem as well. The study discussed some alternative solutions and an implementation plan by which they can solve their problem. Finally, the effectiveness of the made decision is measured by considering retention rate, employees’ performance and care quality in the organisation. </w:t>
      </w:r>
    </w:p>
    <w:p w14:paraId="5DC4BF21" w14:textId="77777777" w:rsidR="00D05D7F" w:rsidRDefault="004628B9">
      <w:pPr>
        <w:spacing w:line="360" w:lineRule="auto"/>
        <w:rPr>
          <w:rFonts w:ascii="Times New Roman" w:eastAsia="Times New Roman" w:hAnsi="Times New Roman" w:cs="Times New Roman"/>
          <w:sz w:val="24"/>
          <w:szCs w:val="24"/>
        </w:rPr>
      </w:pPr>
      <w:r>
        <w:br w:type="page"/>
      </w:r>
    </w:p>
    <w:p w14:paraId="5FE52BD4" w14:textId="77777777" w:rsidR="00D05D7F" w:rsidRDefault="004628B9">
      <w:pPr>
        <w:pStyle w:val="Heading1"/>
      </w:pPr>
      <w:bookmarkStart w:id="8" w:name="_heading=h.4d34og8" w:colFirst="0" w:colLast="0"/>
      <w:bookmarkEnd w:id="8"/>
      <w:r>
        <w:t>Reference list</w:t>
      </w:r>
    </w:p>
    <w:p w14:paraId="75CF51DC" w14:textId="77777777" w:rsidR="00B52A5B" w:rsidRPr="00B52A5B" w:rsidRDefault="00B52A5B" w:rsidP="00B52A5B">
      <w:pPr>
        <w:spacing w:line="360" w:lineRule="auto"/>
        <w:jc w:val="both"/>
        <w:rPr>
          <w:rFonts w:ascii="Times New Roman" w:eastAsia="Times New Roman" w:hAnsi="Times New Roman" w:cs="Times New Roman"/>
          <w:sz w:val="24"/>
          <w:szCs w:val="24"/>
        </w:rPr>
      </w:pPr>
      <w:r w:rsidRPr="00B52A5B">
        <w:rPr>
          <w:rFonts w:ascii="Times New Roman" w:eastAsia="Times New Roman" w:hAnsi="Times New Roman" w:cs="Times New Roman"/>
          <w:color w:val="222222"/>
          <w:sz w:val="24"/>
          <w:szCs w:val="24"/>
          <w:highlight w:val="white"/>
        </w:rPr>
        <w:t>Al-Ali, W., Ameen, A., Isaac, O., Khalifa, G.S. and Shibami, A.H., 2019. The mediating effect of job happiness on the relationship between job satisfaction and employee performance and turnover intentions: A case study on the oil and gas industry in the United Arab Emirates. </w:t>
      </w:r>
      <w:r w:rsidRPr="00B52A5B">
        <w:rPr>
          <w:rFonts w:ascii="Times New Roman" w:eastAsia="Times New Roman" w:hAnsi="Times New Roman" w:cs="Times New Roman"/>
          <w:i/>
          <w:color w:val="222222"/>
          <w:sz w:val="24"/>
          <w:szCs w:val="24"/>
          <w:highlight w:val="white"/>
        </w:rPr>
        <w:t>Journal of Business and Retail Management Research</w:t>
      </w:r>
      <w:r w:rsidRPr="00B52A5B">
        <w:rPr>
          <w:rFonts w:ascii="Times New Roman" w:eastAsia="Times New Roman" w:hAnsi="Times New Roman" w:cs="Times New Roman"/>
          <w:color w:val="222222"/>
          <w:sz w:val="24"/>
          <w:szCs w:val="24"/>
          <w:highlight w:val="white"/>
        </w:rPr>
        <w:t>, </w:t>
      </w:r>
      <w:r w:rsidRPr="00B52A5B">
        <w:rPr>
          <w:rFonts w:ascii="Times New Roman" w:eastAsia="Times New Roman" w:hAnsi="Times New Roman" w:cs="Times New Roman"/>
          <w:i/>
          <w:color w:val="222222"/>
          <w:sz w:val="24"/>
          <w:szCs w:val="24"/>
          <w:highlight w:val="white"/>
        </w:rPr>
        <w:t>13</w:t>
      </w:r>
      <w:r w:rsidRPr="00B52A5B">
        <w:rPr>
          <w:rFonts w:ascii="Times New Roman" w:eastAsia="Times New Roman" w:hAnsi="Times New Roman" w:cs="Times New Roman"/>
          <w:color w:val="222222"/>
          <w:sz w:val="24"/>
          <w:szCs w:val="24"/>
          <w:highlight w:val="white"/>
        </w:rPr>
        <w:t>(4).</w:t>
      </w:r>
    </w:p>
    <w:p w14:paraId="2D8449B4" w14:textId="77777777" w:rsidR="00B52A5B" w:rsidRPr="00C35F04" w:rsidRDefault="00B52A5B" w:rsidP="00B52A5B">
      <w:pPr>
        <w:spacing w:line="360" w:lineRule="auto"/>
        <w:jc w:val="both"/>
        <w:rPr>
          <w:rFonts w:ascii="Times New Roman" w:hAnsi="Times New Roman" w:cs="Times New Roman"/>
          <w:color w:val="000000" w:themeColor="text1"/>
          <w:sz w:val="24"/>
          <w:szCs w:val="24"/>
          <w:shd w:val="clear" w:color="auto" w:fill="FFFFFF"/>
        </w:rPr>
      </w:pPr>
      <w:r w:rsidRPr="00C35F04">
        <w:rPr>
          <w:rFonts w:ascii="Times New Roman" w:hAnsi="Times New Roman" w:cs="Times New Roman"/>
          <w:color w:val="000000" w:themeColor="text1"/>
          <w:sz w:val="24"/>
          <w:szCs w:val="24"/>
          <w:shd w:val="clear" w:color="auto" w:fill="FFFFFF"/>
        </w:rPr>
        <w:t>Almaaitah, M.F., Harada, Y., Sakdan, M.F. and Almaaitah, A.M., 2017. Integrating Herzberg and social exchange theories to underpinned human resource practices, leadership style and employee retention in health sector. </w:t>
      </w:r>
      <w:r w:rsidRPr="00C35F04">
        <w:rPr>
          <w:rFonts w:ascii="Times New Roman" w:hAnsi="Times New Roman" w:cs="Times New Roman"/>
          <w:i/>
          <w:iCs/>
          <w:color w:val="000000" w:themeColor="text1"/>
          <w:sz w:val="24"/>
          <w:szCs w:val="24"/>
          <w:shd w:val="clear" w:color="auto" w:fill="FFFFFF"/>
        </w:rPr>
        <w:t>World Journal of Business and Management</w:t>
      </w:r>
      <w:r w:rsidRPr="00C35F04">
        <w:rPr>
          <w:rFonts w:ascii="Times New Roman" w:hAnsi="Times New Roman" w:cs="Times New Roman"/>
          <w:color w:val="000000" w:themeColor="text1"/>
          <w:sz w:val="24"/>
          <w:szCs w:val="24"/>
          <w:shd w:val="clear" w:color="auto" w:fill="FFFFFF"/>
        </w:rPr>
        <w:t>, </w:t>
      </w:r>
      <w:r w:rsidRPr="00C35F04">
        <w:rPr>
          <w:rFonts w:ascii="Times New Roman" w:hAnsi="Times New Roman" w:cs="Times New Roman"/>
          <w:i/>
          <w:iCs/>
          <w:color w:val="000000" w:themeColor="text1"/>
          <w:sz w:val="24"/>
          <w:szCs w:val="24"/>
          <w:shd w:val="clear" w:color="auto" w:fill="FFFFFF"/>
        </w:rPr>
        <w:t>3</w:t>
      </w:r>
      <w:r w:rsidRPr="00C35F04">
        <w:rPr>
          <w:rFonts w:ascii="Times New Roman" w:hAnsi="Times New Roman" w:cs="Times New Roman"/>
          <w:color w:val="000000" w:themeColor="text1"/>
          <w:sz w:val="24"/>
          <w:szCs w:val="24"/>
          <w:shd w:val="clear" w:color="auto" w:fill="FFFFFF"/>
        </w:rPr>
        <w:t>(1), p.16.</w:t>
      </w:r>
    </w:p>
    <w:p w14:paraId="470C3DB4" w14:textId="77777777" w:rsidR="00B52A5B" w:rsidRPr="00C35F04" w:rsidRDefault="00B52A5B" w:rsidP="00B52A5B">
      <w:pPr>
        <w:spacing w:line="360" w:lineRule="auto"/>
        <w:jc w:val="both"/>
        <w:rPr>
          <w:rFonts w:ascii="Times New Roman" w:hAnsi="Times New Roman" w:cs="Times New Roman"/>
          <w:color w:val="000000" w:themeColor="text1"/>
          <w:sz w:val="24"/>
          <w:szCs w:val="24"/>
          <w:shd w:val="clear" w:color="auto" w:fill="FFFFFF"/>
        </w:rPr>
      </w:pPr>
      <w:r w:rsidRPr="00C35F04">
        <w:rPr>
          <w:rFonts w:ascii="Times New Roman" w:hAnsi="Times New Roman" w:cs="Times New Roman"/>
          <w:color w:val="000000" w:themeColor="text1"/>
          <w:sz w:val="24"/>
          <w:szCs w:val="24"/>
          <w:shd w:val="clear" w:color="auto" w:fill="FFFFFF"/>
        </w:rPr>
        <w:t>Baljoon, R.A., Banjar, H.E. and Banakhar, M.A., 2018. Nurses’ work motivation and the factors affecting It: A scoping review. </w:t>
      </w:r>
      <w:r w:rsidRPr="00C35F04">
        <w:rPr>
          <w:rFonts w:ascii="Times New Roman" w:hAnsi="Times New Roman" w:cs="Times New Roman"/>
          <w:i/>
          <w:iCs/>
          <w:color w:val="000000" w:themeColor="text1"/>
          <w:sz w:val="24"/>
          <w:szCs w:val="24"/>
          <w:shd w:val="clear" w:color="auto" w:fill="FFFFFF"/>
        </w:rPr>
        <w:t>International Journal of Nursing &amp; Clinical Practices</w:t>
      </w:r>
      <w:r w:rsidRPr="00C35F04">
        <w:rPr>
          <w:rFonts w:ascii="Times New Roman" w:hAnsi="Times New Roman" w:cs="Times New Roman"/>
          <w:color w:val="000000" w:themeColor="text1"/>
          <w:sz w:val="24"/>
          <w:szCs w:val="24"/>
          <w:shd w:val="clear" w:color="auto" w:fill="FFFFFF"/>
        </w:rPr>
        <w:t>, </w:t>
      </w:r>
      <w:r w:rsidRPr="00C35F04">
        <w:rPr>
          <w:rFonts w:ascii="Times New Roman" w:hAnsi="Times New Roman" w:cs="Times New Roman"/>
          <w:i/>
          <w:iCs/>
          <w:color w:val="000000" w:themeColor="text1"/>
          <w:sz w:val="24"/>
          <w:szCs w:val="24"/>
          <w:shd w:val="clear" w:color="auto" w:fill="FFFFFF"/>
        </w:rPr>
        <w:t>5</w:t>
      </w:r>
      <w:r w:rsidRPr="00C35F04">
        <w:rPr>
          <w:rFonts w:ascii="Times New Roman" w:hAnsi="Times New Roman" w:cs="Times New Roman"/>
          <w:color w:val="000000" w:themeColor="text1"/>
          <w:sz w:val="24"/>
          <w:szCs w:val="24"/>
          <w:shd w:val="clear" w:color="auto" w:fill="FFFFFF"/>
        </w:rPr>
        <w:t>(1).</w:t>
      </w:r>
    </w:p>
    <w:p w14:paraId="3BA80EE3" w14:textId="77777777" w:rsidR="00B52A5B" w:rsidRPr="00C35F04" w:rsidRDefault="00B52A5B" w:rsidP="00B52A5B">
      <w:pPr>
        <w:spacing w:line="360" w:lineRule="auto"/>
        <w:jc w:val="both"/>
        <w:rPr>
          <w:rFonts w:ascii="Times New Roman" w:hAnsi="Times New Roman" w:cs="Times New Roman"/>
          <w:color w:val="000000" w:themeColor="text1"/>
          <w:sz w:val="24"/>
          <w:szCs w:val="24"/>
          <w:shd w:val="clear" w:color="auto" w:fill="FFFFFF"/>
        </w:rPr>
      </w:pPr>
      <w:r w:rsidRPr="00C35F04">
        <w:rPr>
          <w:rFonts w:ascii="Times New Roman" w:hAnsi="Times New Roman" w:cs="Times New Roman"/>
          <w:color w:val="000000" w:themeColor="text1"/>
          <w:sz w:val="24"/>
          <w:szCs w:val="24"/>
          <w:shd w:val="clear" w:color="auto" w:fill="FFFFFF"/>
        </w:rPr>
        <w:t>Bedford Hospitals NHS Trust. 2021. </w:t>
      </w:r>
      <w:r w:rsidRPr="00C35F04">
        <w:rPr>
          <w:rFonts w:ascii="Times New Roman" w:hAnsi="Times New Roman" w:cs="Times New Roman"/>
          <w:i/>
          <w:iCs/>
          <w:color w:val="000000" w:themeColor="text1"/>
          <w:sz w:val="24"/>
          <w:szCs w:val="24"/>
          <w:shd w:val="clear" w:color="auto" w:fill="FFFFFF"/>
        </w:rPr>
        <w:t>Bedfordshire Hospitals NHS Foundation Trust</w:t>
      </w:r>
      <w:r w:rsidRPr="00C35F04">
        <w:rPr>
          <w:rFonts w:ascii="Times New Roman" w:hAnsi="Times New Roman" w:cs="Times New Roman"/>
          <w:color w:val="000000" w:themeColor="text1"/>
          <w:sz w:val="24"/>
          <w:szCs w:val="24"/>
          <w:shd w:val="clear" w:color="auto" w:fill="FFFFFF"/>
        </w:rPr>
        <w:t>. [online] Available at: &lt;https://www.bedfordshirehospitals.nhs.uk/&gt; [Accessed 25 June 2021].</w:t>
      </w:r>
    </w:p>
    <w:p w14:paraId="394FF4E7" w14:textId="77777777" w:rsidR="00B52A5B" w:rsidRPr="00C35F04" w:rsidRDefault="00B52A5B" w:rsidP="00B52A5B">
      <w:pPr>
        <w:spacing w:line="360" w:lineRule="auto"/>
        <w:jc w:val="both"/>
        <w:rPr>
          <w:rFonts w:ascii="Times New Roman" w:hAnsi="Times New Roman" w:cs="Times New Roman"/>
          <w:color w:val="000000" w:themeColor="text1"/>
          <w:sz w:val="24"/>
          <w:szCs w:val="24"/>
          <w:shd w:val="clear" w:color="auto" w:fill="FFFFFF"/>
        </w:rPr>
      </w:pPr>
      <w:r w:rsidRPr="00C35F04">
        <w:rPr>
          <w:rFonts w:ascii="Times New Roman" w:hAnsi="Times New Roman" w:cs="Times New Roman"/>
          <w:color w:val="000000" w:themeColor="text1"/>
          <w:sz w:val="24"/>
          <w:szCs w:val="24"/>
          <w:shd w:val="clear" w:color="auto" w:fill="FFFFFF"/>
        </w:rPr>
        <w:t>Bedford Hospitals NHS Trust. 2021. </w:t>
      </w:r>
      <w:r w:rsidRPr="00C35F04">
        <w:rPr>
          <w:rFonts w:ascii="Times New Roman" w:hAnsi="Times New Roman" w:cs="Times New Roman"/>
          <w:i/>
          <w:iCs/>
          <w:color w:val="000000" w:themeColor="text1"/>
          <w:sz w:val="24"/>
          <w:szCs w:val="24"/>
          <w:shd w:val="clear" w:color="auto" w:fill="FFFFFF"/>
        </w:rPr>
        <w:t>Staff Directory - Bedfordshire Hospitals NHS Trust</w:t>
      </w:r>
      <w:r w:rsidRPr="00C35F04">
        <w:rPr>
          <w:rFonts w:ascii="Times New Roman" w:hAnsi="Times New Roman" w:cs="Times New Roman"/>
          <w:color w:val="000000" w:themeColor="text1"/>
          <w:sz w:val="24"/>
          <w:szCs w:val="24"/>
          <w:shd w:val="clear" w:color="auto" w:fill="FFFFFF"/>
        </w:rPr>
        <w:t>. [online] Available at: &lt;https://www.bedfordshirehospitals.nhs.uk/patients-visitors/staff-directory/&gt; [Accessed 25 June 2021].</w:t>
      </w:r>
    </w:p>
    <w:p w14:paraId="4B7324F9" w14:textId="0DBB370C" w:rsidR="00B52A5B" w:rsidRPr="00B52A5B" w:rsidRDefault="00B52A5B" w:rsidP="00B52A5B">
      <w:pPr>
        <w:spacing w:line="360" w:lineRule="auto"/>
        <w:jc w:val="both"/>
        <w:rPr>
          <w:rFonts w:ascii="Times New Roman" w:eastAsia="Times New Roman" w:hAnsi="Times New Roman" w:cs="Times New Roman"/>
          <w:color w:val="222222"/>
          <w:sz w:val="24"/>
          <w:szCs w:val="24"/>
          <w:highlight w:val="white"/>
        </w:rPr>
      </w:pPr>
      <w:r w:rsidRPr="00B52A5B">
        <w:rPr>
          <w:rFonts w:ascii="Times New Roman" w:eastAsia="Times New Roman" w:hAnsi="Times New Roman" w:cs="Times New Roman"/>
          <w:color w:val="222222"/>
          <w:sz w:val="24"/>
          <w:szCs w:val="24"/>
          <w:highlight w:val="white"/>
        </w:rPr>
        <w:t xml:space="preserve">Blake, H., Bermingham, F., Johnson, G. and </w:t>
      </w:r>
      <w:r w:rsidR="00C35F04" w:rsidRPr="00B52A5B">
        <w:rPr>
          <w:rFonts w:ascii="Times New Roman" w:eastAsia="Times New Roman" w:hAnsi="Times New Roman" w:cs="Times New Roman"/>
          <w:color w:val="222222"/>
          <w:sz w:val="24"/>
          <w:szCs w:val="24"/>
          <w:highlight w:val="white"/>
        </w:rPr>
        <w:t>Tanner</w:t>
      </w:r>
      <w:r w:rsidRPr="00B52A5B">
        <w:rPr>
          <w:rFonts w:ascii="Times New Roman" w:eastAsia="Times New Roman" w:hAnsi="Times New Roman" w:cs="Times New Roman"/>
          <w:color w:val="222222"/>
          <w:sz w:val="24"/>
          <w:szCs w:val="24"/>
          <w:highlight w:val="white"/>
        </w:rPr>
        <w:t>, A., 2020. Mitigating the psychological impact of COVID-19 on healthcare workers: a digital learning package. </w:t>
      </w:r>
      <w:r w:rsidRPr="00B52A5B">
        <w:rPr>
          <w:rFonts w:ascii="Times New Roman" w:eastAsia="Times New Roman" w:hAnsi="Times New Roman" w:cs="Times New Roman"/>
          <w:i/>
          <w:color w:val="222222"/>
          <w:sz w:val="24"/>
          <w:szCs w:val="24"/>
          <w:highlight w:val="white"/>
        </w:rPr>
        <w:t>International journal of environmental research and public health</w:t>
      </w:r>
      <w:r w:rsidRPr="00B52A5B">
        <w:rPr>
          <w:rFonts w:ascii="Times New Roman" w:eastAsia="Times New Roman" w:hAnsi="Times New Roman" w:cs="Times New Roman"/>
          <w:color w:val="222222"/>
          <w:sz w:val="24"/>
          <w:szCs w:val="24"/>
          <w:highlight w:val="white"/>
        </w:rPr>
        <w:t>, </w:t>
      </w:r>
      <w:r w:rsidRPr="00B52A5B">
        <w:rPr>
          <w:rFonts w:ascii="Times New Roman" w:eastAsia="Times New Roman" w:hAnsi="Times New Roman" w:cs="Times New Roman"/>
          <w:i/>
          <w:color w:val="222222"/>
          <w:sz w:val="24"/>
          <w:szCs w:val="24"/>
          <w:highlight w:val="white"/>
        </w:rPr>
        <w:t>17</w:t>
      </w:r>
      <w:r w:rsidRPr="00B52A5B">
        <w:rPr>
          <w:rFonts w:ascii="Times New Roman" w:eastAsia="Times New Roman" w:hAnsi="Times New Roman" w:cs="Times New Roman"/>
          <w:color w:val="222222"/>
          <w:sz w:val="24"/>
          <w:szCs w:val="24"/>
          <w:highlight w:val="white"/>
        </w:rPr>
        <w:t>(9), p.2997.</w:t>
      </w:r>
    </w:p>
    <w:p w14:paraId="1B5E433E" w14:textId="77777777" w:rsidR="00B52A5B" w:rsidRPr="00B52A5B" w:rsidRDefault="00B52A5B" w:rsidP="00B52A5B">
      <w:pPr>
        <w:spacing w:line="360" w:lineRule="auto"/>
        <w:jc w:val="both"/>
        <w:rPr>
          <w:rFonts w:ascii="Times New Roman" w:eastAsia="Times New Roman" w:hAnsi="Times New Roman" w:cs="Times New Roman"/>
          <w:color w:val="222222"/>
          <w:sz w:val="24"/>
          <w:szCs w:val="24"/>
          <w:highlight w:val="white"/>
        </w:rPr>
      </w:pPr>
      <w:r w:rsidRPr="00B52A5B">
        <w:rPr>
          <w:rFonts w:ascii="Times New Roman" w:eastAsia="Times New Roman" w:hAnsi="Times New Roman" w:cs="Times New Roman"/>
          <w:color w:val="222222"/>
          <w:sz w:val="24"/>
          <w:szCs w:val="24"/>
          <w:highlight w:val="white"/>
        </w:rPr>
        <w:t>Chaney, S., 2019. Strategies Used by Healthcare Supervisors for Employee Retention.</w:t>
      </w:r>
    </w:p>
    <w:p w14:paraId="0A4672C0" w14:textId="77777777" w:rsidR="00B52A5B" w:rsidRPr="00C35F04" w:rsidRDefault="00B52A5B" w:rsidP="00B52A5B">
      <w:pPr>
        <w:spacing w:line="360" w:lineRule="auto"/>
        <w:jc w:val="both"/>
        <w:rPr>
          <w:rFonts w:ascii="Times New Roman" w:hAnsi="Times New Roman" w:cs="Times New Roman"/>
          <w:color w:val="000000" w:themeColor="text1"/>
          <w:sz w:val="24"/>
          <w:szCs w:val="24"/>
          <w:shd w:val="clear" w:color="auto" w:fill="FFFFFF"/>
        </w:rPr>
      </w:pPr>
      <w:r w:rsidRPr="00C35F04">
        <w:rPr>
          <w:rFonts w:ascii="Times New Roman" w:hAnsi="Times New Roman" w:cs="Times New Roman"/>
          <w:color w:val="000000" w:themeColor="text1"/>
          <w:sz w:val="24"/>
          <w:szCs w:val="24"/>
          <w:shd w:val="clear" w:color="auto" w:fill="FFFFFF"/>
        </w:rPr>
        <w:t>Cqc.org.uk. 2021. [online] Available at: &lt;https://www.cqc.org.uk/sites/default/files/20181204_bedford_hospital_nhstrust_use_of_resources.pdf&gt; [Accessed 25 June 2021].</w:t>
      </w:r>
    </w:p>
    <w:p w14:paraId="4BACDF54" w14:textId="77777777" w:rsidR="00B52A5B" w:rsidRPr="00B52A5B" w:rsidRDefault="00B52A5B" w:rsidP="00B52A5B">
      <w:pPr>
        <w:spacing w:line="360" w:lineRule="auto"/>
        <w:jc w:val="both"/>
        <w:rPr>
          <w:rFonts w:ascii="Times New Roman" w:hAnsi="Times New Roman" w:cs="Times New Roman"/>
          <w:color w:val="0000FF"/>
          <w:sz w:val="24"/>
          <w:szCs w:val="24"/>
          <w:shd w:val="clear" w:color="auto" w:fill="FFFFFF"/>
        </w:rPr>
      </w:pPr>
      <w:r w:rsidRPr="00C35F04">
        <w:rPr>
          <w:rFonts w:ascii="Times New Roman" w:hAnsi="Times New Roman" w:cs="Times New Roman"/>
          <w:color w:val="000000" w:themeColor="text1"/>
          <w:sz w:val="24"/>
          <w:szCs w:val="24"/>
          <w:shd w:val="clear" w:color="auto" w:fill="FFFFFF"/>
        </w:rPr>
        <w:t>Crompton, A., 2020. Review of Bedford Maternity Services</w:t>
      </w:r>
      <w:r w:rsidRPr="00B52A5B">
        <w:rPr>
          <w:rFonts w:ascii="Times New Roman" w:hAnsi="Times New Roman" w:cs="Times New Roman"/>
          <w:color w:val="0000FF"/>
          <w:sz w:val="24"/>
          <w:szCs w:val="24"/>
          <w:shd w:val="clear" w:color="auto" w:fill="FFFFFF"/>
        </w:rPr>
        <w:t>.</w:t>
      </w:r>
    </w:p>
    <w:p w14:paraId="42008078" w14:textId="77777777" w:rsidR="00B52A5B" w:rsidRPr="00B52A5B" w:rsidRDefault="00B52A5B" w:rsidP="00B52A5B">
      <w:pPr>
        <w:spacing w:line="360" w:lineRule="auto"/>
        <w:jc w:val="both"/>
        <w:rPr>
          <w:rFonts w:ascii="Times New Roman" w:eastAsia="Times New Roman" w:hAnsi="Times New Roman" w:cs="Times New Roman"/>
          <w:color w:val="222222"/>
          <w:sz w:val="24"/>
          <w:szCs w:val="24"/>
          <w:highlight w:val="white"/>
        </w:rPr>
      </w:pPr>
      <w:r w:rsidRPr="00B52A5B">
        <w:rPr>
          <w:rFonts w:ascii="Times New Roman" w:eastAsia="Times New Roman" w:hAnsi="Times New Roman" w:cs="Times New Roman"/>
          <w:color w:val="222222"/>
          <w:sz w:val="24"/>
          <w:szCs w:val="24"/>
          <w:highlight w:val="white"/>
        </w:rPr>
        <w:t>Howard, J., 2017. Nonstandard work arrangements and worker health and safety. </w:t>
      </w:r>
      <w:r w:rsidRPr="00B52A5B">
        <w:rPr>
          <w:rFonts w:ascii="Times New Roman" w:eastAsia="Times New Roman" w:hAnsi="Times New Roman" w:cs="Times New Roman"/>
          <w:i/>
          <w:color w:val="222222"/>
          <w:sz w:val="24"/>
          <w:szCs w:val="24"/>
          <w:highlight w:val="white"/>
        </w:rPr>
        <w:t>American journal of industrial medicine</w:t>
      </w:r>
      <w:r w:rsidRPr="00B52A5B">
        <w:rPr>
          <w:rFonts w:ascii="Times New Roman" w:eastAsia="Times New Roman" w:hAnsi="Times New Roman" w:cs="Times New Roman"/>
          <w:color w:val="222222"/>
          <w:sz w:val="24"/>
          <w:szCs w:val="24"/>
          <w:highlight w:val="white"/>
        </w:rPr>
        <w:t>, </w:t>
      </w:r>
      <w:r w:rsidRPr="00B52A5B">
        <w:rPr>
          <w:rFonts w:ascii="Times New Roman" w:eastAsia="Times New Roman" w:hAnsi="Times New Roman" w:cs="Times New Roman"/>
          <w:i/>
          <w:color w:val="222222"/>
          <w:sz w:val="24"/>
          <w:szCs w:val="24"/>
          <w:highlight w:val="white"/>
        </w:rPr>
        <w:t>60</w:t>
      </w:r>
      <w:r w:rsidRPr="00B52A5B">
        <w:rPr>
          <w:rFonts w:ascii="Times New Roman" w:eastAsia="Times New Roman" w:hAnsi="Times New Roman" w:cs="Times New Roman"/>
          <w:color w:val="222222"/>
          <w:sz w:val="24"/>
          <w:szCs w:val="24"/>
          <w:highlight w:val="white"/>
        </w:rPr>
        <w:t>(1), pp.1-10.</w:t>
      </w:r>
    </w:p>
    <w:p w14:paraId="284D451A" w14:textId="77777777" w:rsidR="00B52A5B" w:rsidRPr="00B52A5B" w:rsidRDefault="00B52A5B" w:rsidP="00B52A5B">
      <w:pPr>
        <w:spacing w:line="360" w:lineRule="auto"/>
        <w:jc w:val="both"/>
        <w:rPr>
          <w:rFonts w:ascii="Times New Roman" w:eastAsia="Times New Roman" w:hAnsi="Times New Roman" w:cs="Times New Roman"/>
          <w:color w:val="222222"/>
          <w:sz w:val="24"/>
          <w:szCs w:val="24"/>
          <w:highlight w:val="white"/>
        </w:rPr>
      </w:pPr>
      <w:r w:rsidRPr="00B52A5B">
        <w:rPr>
          <w:rFonts w:ascii="Times New Roman" w:eastAsia="Times New Roman" w:hAnsi="Times New Roman" w:cs="Times New Roman"/>
          <w:color w:val="222222"/>
          <w:sz w:val="24"/>
          <w:szCs w:val="24"/>
          <w:highlight w:val="white"/>
        </w:rPr>
        <w:t>Khalid, K. and Nawab, S., 2018. Employee participation and employee retention in view of compensation. </w:t>
      </w:r>
      <w:r w:rsidRPr="00B52A5B">
        <w:rPr>
          <w:rFonts w:ascii="Times New Roman" w:eastAsia="Times New Roman" w:hAnsi="Times New Roman" w:cs="Times New Roman"/>
          <w:i/>
          <w:color w:val="222222"/>
          <w:sz w:val="24"/>
          <w:szCs w:val="24"/>
          <w:highlight w:val="white"/>
        </w:rPr>
        <w:t>SAGE Open</w:t>
      </w:r>
      <w:r w:rsidRPr="00B52A5B">
        <w:rPr>
          <w:rFonts w:ascii="Times New Roman" w:eastAsia="Times New Roman" w:hAnsi="Times New Roman" w:cs="Times New Roman"/>
          <w:color w:val="222222"/>
          <w:sz w:val="24"/>
          <w:szCs w:val="24"/>
          <w:highlight w:val="white"/>
        </w:rPr>
        <w:t>, </w:t>
      </w:r>
      <w:r w:rsidRPr="00B52A5B">
        <w:rPr>
          <w:rFonts w:ascii="Times New Roman" w:eastAsia="Times New Roman" w:hAnsi="Times New Roman" w:cs="Times New Roman"/>
          <w:i/>
          <w:color w:val="222222"/>
          <w:sz w:val="24"/>
          <w:szCs w:val="24"/>
          <w:highlight w:val="white"/>
        </w:rPr>
        <w:t>8</w:t>
      </w:r>
      <w:r w:rsidRPr="00B52A5B">
        <w:rPr>
          <w:rFonts w:ascii="Times New Roman" w:eastAsia="Times New Roman" w:hAnsi="Times New Roman" w:cs="Times New Roman"/>
          <w:color w:val="222222"/>
          <w:sz w:val="24"/>
          <w:szCs w:val="24"/>
          <w:highlight w:val="white"/>
        </w:rPr>
        <w:t>(4), p.2158244018810067.</w:t>
      </w:r>
    </w:p>
    <w:p w14:paraId="3760B131" w14:textId="77777777" w:rsidR="00B52A5B" w:rsidRPr="00B52A5B" w:rsidRDefault="00B52A5B" w:rsidP="00B52A5B">
      <w:pPr>
        <w:spacing w:line="360" w:lineRule="auto"/>
        <w:jc w:val="both"/>
        <w:rPr>
          <w:rFonts w:ascii="Times New Roman" w:eastAsia="Times New Roman" w:hAnsi="Times New Roman" w:cs="Times New Roman"/>
          <w:color w:val="222222"/>
          <w:sz w:val="24"/>
          <w:szCs w:val="24"/>
          <w:highlight w:val="white"/>
        </w:rPr>
      </w:pPr>
      <w:r w:rsidRPr="00B52A5B">
        <w:rPr>
          <w:rFonts w:ascii="Times New Roman" w:eastAsia="Times New Roman" w:hAnsi="Times New Roman" w:cs="Times New Roman"/>
          <w:color w:val="222222"/>
          <w:sz w:val="24"/>
          <w:szCs w:val="24"/>
          <w:highlight w:val="white"/>
        </w:rPr>
        <w:t>Kurdi, B. and Alshurideh, M., 2020. Employee retention and organizational performance: Evidence from banking industry. </w:t>
      </w:r>
      <w:r w:rsidRPr="00B52A5B">
        <w:rPr>
          <w:rFonts w:ascii="Times New Roman" w:eastAsia="Times New Roman" w:hAnsi="Times New Roman" w:cs="Times New Roman"/>
          <w:i/>
          <w:color w:val="222222"/>
          <w:sz w:val="24"/>
          <w:szCs w:val="24"/>
          <w:highlight w:val="white"/>
        </w:rPr>
        <w:t>Management Science Letters</w:t>
      </w:r>
      <w:r w:rsidRPr="00B52A5B">
        <w:rPr>
          <w:rFonts w:ascii="Times New Roman" w:eastAsia="Times New Roman" w:hAnsi="Times New Roman" w:cs="Times New Roman"/>
          <w:color w:val="222222"/>
          <w:sz w:val="24"/>
          <w:szCs w:val="24"/>
          <w:highlight w:val="white"/>
        </w:rPr>
        <w:t>, </w:t>
      </w:r>
      <w:r w:rsidRPr="00B52A5B">
        <w:rPr>
          <w:rFonts w:ascii="Times New Roman" w:eastAsia="Times New Roman" w:hAnsi="Times New Roman" w:cs="Times New Roman"/>
          <w:i/>
          <w:color w:val="222222"/>
          <w:sz w:val="24"/>
          <w:szCs w:val="24"/>
          <w:highlight w:val="white"/>
        </w:rPr>
        <w:t>10</w:t>
      </w:r>
      <w:r w:rsidRPr="00B52A5B">
        <w:rPr>
          <w:rFonts w:ascii="Times New Roman" w:eastAsia="Times New Roman" w:hAnsi="Times New Roman" w:cs="Times New Roman"/>
          <w:color w:val="222222"/>
          <w:sz w:val="24"/>
          <w:szCs w:val="24"/>
          <w:highlight w:val="white"/>
        </w:rPr>
        <w:t>(16), pp.3981-3990.</w:t>
      </w:r>
    </w:p>
    <w:p w14:paraId="137A67DD" w14:textId="77777777" w:rsidR="00B52A5B" w:rsidRPr="00B52A5B" w:rsidRDefault="00B52A5B" w:rsidP="00B52A5B">
      <w:pPr>
        <w:spacing w:line="360" w:lineRule="auto"/>
        <w:jc w:val="both"/>
        <w:rPr>
          <w:rFonts w:ascii="Times New Roman" w:eastAsia="Times New Roman" w:hAnsi="Times New Roman" w:cs="Times New Roman"/>
          <w:color w:val="222222"/>
          <w:sz w:val="24"/>
          <w:szCs w:val="24"/>
          <w:highlight w:val="white"/>
        </w:rPr>
      </w:pPr>
      <w:r w:rsidRPr="00B52A5B">
        <w:rPr>
          <w:rFonts w:ascii="Times New Roman" w:eastAsia="Times New Roman" w:hAnsi="Times New Roman" w:cs="Times New Roman"/>
          <w:color w:val="222222"/>
          <w:sz w:val="24"/>
          <w:szCs w:val="24"/>
          <w:highlight w:val="white"/>
        </w:rPr>
        <w:t>Lee, T.W., Hom, P., Eberly, M. and Li, J., 2018. Managing employee retention and turnover with 21st century ideas. </w:t>
      </w:r>
      <w:r w:rsidRPr="00B52A5B">
        <w:rPr>
          <w:rFonts w:ascii="Times New Roman" w:eastAsia="Times New Roman" w:hAnsi="Times New Roman" w:cs="Times New Roman"/>
          <w:i/>
          <w:color w:val="222222"/>
          <w:sz w:val="24"/>
          <w:szCs w:val="24"/>
          <w:highlight w:val="white"/>
        </w:rPr>
        <w:t>Organizational dynamics</w:t>
      </w:r>
      <w:r w:rsidRPr="00B52A5B">
        <w:rPr>
          <w:rFonts w:ascii="Times New Roman" w:eastAsia="Times New Roman" w:hAnsi="Times New Roman" w:cs="Times New Roman"/>
          <w:color w:val="222222"/>
          <w:sz w:val="24"/>
          <w:szCs w:val="24"/>
          <w:highlight w:val="white"/>
        </w:rPr>
        <w:t>, </w:t>
      </w:r>
      <w:r w:rsidRPr="00B52A5B">
        <w:rPr>
          <w:rFonts w:ascii="Times New Roman" w:eastAsia="Times New Roman" w:hAnsi="Times New Roman" w:cs="Times New Roman"/>
          <w:i/>
          <w:color w:val="222222"/>
          <w:sz w:val="24"/>
          <w:szCs w:val="24"/>
          <w:highlight w:val="white"/>
        </w:rPr>
        <w:t>47</w:t>
      </w:r>
      <w:r w:rsidRPr="00B52A5B">
        <w:rPr>
          <w:rFonts w:ascii="Times New Roman" w:eastAsia="Times New Roman" w:hAnsi="Times New Roman" w:cs="Times New Roman"/>
          <w:color w:val="222222"/>
          <w:sz w:val="24"/>
          <w:szCs w:val="24"/>
          <w:highlight w:val="white"/>
        </w:rPr>
        <w:t>(2), pp.88-98.</w:t>
      </w:r>
    </w:p>
    <w:p w14:paraId="59EF5290" w14:textId="77777777" w:rsidR="00B52A5B" w:rsidRPr="00B52A5B" w:rsidRDefault="00B52A5B" w:rsidP="00B52A5B">
      <w:pPr>
        <w:spacing w:line="360" w:lineRule="auto"/>
        <w:jc w:val="both"/>
        <w:rPr>
          <w:rFonts w:ascii="Times New Roman" w:eastAsia="Times New Roman" w:hAnsi="Times New Roman" w:cs="Times New Roman"/>
          <w:color w:val="222222"/>
          <w:sz w:val="24"/>
          <w:szCs w:val="24"/>
          <w:highlight w:val="white"/>
        </w:rPr>
      </w:pPr>
      <w:r w:rsidRPr="00B52A5B">
        <w:rPr>
          <w:rFonts w:ascii="Times New Roman" w:eastAsia="Times New Roman" w:hAnsi="Times New Roman" w:cs="Times New Roman"/>
          <w:color w:val="222222"/>
          <w:sz w:val="24"/>
          <w:szCs w:val="24"/>
          <w:highlight w:val="white"/>
        </w:rPr>
        <w:t>Loredana, E.M., 2017. The analysis of causes and effects of a phenomenon by means of the “fishbone” diagram. </w:t>
      </w:r>
      <w:r w:rsidRPr="00B52A5B">
        <w:rPr>
          <w:rFonts w:ascii="Times New Roman" w:eastAsia="Times New Roman" w:hAnsi="Times New Roman" w:cs="Times New Roman"/>
          <w:i/>
          <w:color w:val="222222"/>
          <w:sz w:val="24"/>
          <w:szCs w:val="24"/>
          <w:highlight w:val="white"/>
        </w:rPr>
        <w:t>AnaleleUniversităţii Constantin Brâncuşi Din Târgu Jiu: SeriaEconomie</w:t>
      </w:r>
      <w:r w:rsidRPr="00B52A5B">
        <w:rPr>
          <w:rFonts w:ascii="Times New Roman" w:eastAsia="Times New Roman" w:hAnsi="Times New Roman" w:cs="Times New Roman"/>
          <w:color w:val="222222"/>
          <w:sz w:val="24"/>
          <w:szCs w:val="24"/>
          <w:highlight w:val="white"/>
        </w:rPr>
        <w:t>, </w:t>
      </w:r>
      <w:r w:rsidRPr="00B52A5B">
        <w:rPr>
          <w:rFonts w:ascii="Times New Roman" w:eastAsia="Times New Roman" w:hAnsi="Times New Roman" w:cs="Times New Roman"/>
          <w:i/>
          <w:color w:val="222222"/>
          <w:sz w:val="24"/>
          <w:szCs w:val="24"/>
          <w:highlight w:val="white"/>
        </w:rPr>
        <w:t>1</w:t>
      </w:r>
      <w:r w:rsidRPr="00B52A5B">
        <w:rPr>
          <w:rFonts w:ascii="Times New Roman" w:eastAsia="Times New Roman" w:hAnsi="Times New Roman" w:cs="Times New Roman"/>
          <w:color w:val="222222"/>
          <w:sz w:val="24"/>
          <w:szCs w:val="24"/>
          <w:highlight w:val="white"/>
        </w:rPr>
        <w:t>(5), pp.97-103.</w:t>
      </w:r>
    </w:p>
    <w:p w14:paraId="4D3F50E1" w14:textId="77777777" w:rsidR="00B52A5B" w:rsidRPr="00B52A5B" w:rsidRDefault="00B52A5B" w:rsidP="00B52A5B">
      <w:pPr>
        <w:spacing w:line="360" w:lineRule="auto"/>
        <w:jc w:val="both"/>
        <w:rPr>
          <w:rFonts w:ascii="Times New Roman" w:eastAsia="Times New Roman" w:hAnsi="Times New Roman" w:cs="Times New Roman"/>
          <w:color w:val="222222"/>
          <w:sz w:val="24"/>
          <w:szCs w:val="24"/>
          <w:highlight w:val="white"/>
        </w:rPr>
      </w:pPr>
      <w:r w:rsidRPr="00B52A5B">
        <w:rPr>
          <w:rFonts w:ascii="Times New Roman" w:eastAsia="Times New Roman" w:hAnsi="Times New Roman" w:cs="Times New Roman"/>
          <w:color w:val="222222"/>
          <w:sz w:val="24"/>
          <w:szCs w:val="24"/>
          <w:highlight w:val="white"/>
        </w:rPr>
        <w:t>Mayende, T.S. and Musenze, I.A., 2018. Ethical leadership and staff retention: The moderating role of job resources in Uganda’s healthcare sector.</w:t>
      </w:r>
    </w:p>
    <w:p w14:paraId="110E972A" w14:textId="77777777" w:rsidR="00B52A5B" w:rsidRPr="00C35F04" w:rsidRDefault="00B52A5B" w:rsidP="00B52A5B">
      <w:pPr>
        <w:spacing w:line="360" w:lineRule="auto"/>
        <w:jc w:val="both"/>
        <w:rPr>
          <w:rFonts w:ascii="Times New Roman" w:hAnsi="Times New Roman" w:cs="Times New Roman"/>
          <w:color w:val="000000" w:themeColor="text1"/>
          <w:sz w:val="24"/>
          <w:szCs w:val="24"/>
        </w:rPr>
      </w:pPr>
      <w:r w:rsidRPr="00C35F04">
        <w:rPr>
          <w:rFonts w:ascii="Times New Roman" w:hAnsi="Times New Roman" w:cs="Times New Roman"/>
          <w:color w:val="000000" w:themeColor="text1"/>
          <w:sz w:val="24"/>
          <w:szCs w:val="24"/>
          <w:shd w:val="clear" w:color="auto" w:fill="FFFFFF"/>
        </w:rPr>
        <w:t>Mulyono, H., Purba, N., Hadian, A., Syamsuri, A.R. and Hasibuan, M.Z., 2021, March. Decision-Making Culture in Organizations. In </w:t>
      </w:r>
      <w:r w:rsidRPr="00C35F04">
        <w:rPr>
          <w:rFonts w:ascii="Times New Roman" w:hAnsi="Times New Roman" w:cs="Times New Roman"/>
          <w:i/>
          <w:iCs/>
          <w:color w:val="000000" w:themeColor="text1"/>
          <w:sz w:val="24"/>
          <w:szCs w:val="24"/>
          <w:shd w:val="clear" w:color="auto" w:fill="FFFFFF"/>
        </w:rPr>
        <w:t>First International Conference on Science, Technology, Engineering and Industrial Revolution (ICSTEIR 2020)</w:t>
      </w:r>
      <w:r w:rsidRPr="00C35F04">
        <w:rPr>
          <w:rFonts w:ascii="Times New Roman" w:hAnsi="Times New Roman" w:cs="Times New Roman"/>
          <w:color w:val="000000" w:themeColor="text1"/>
          <w:sz w:val="24"/>
          <w:szCs w:val="24"/>
          <w:shd w:val="clear" w:color="auto" w:fill="FFFFFF"/>
        </w:rPr>
        <w:t> (pp. 227-231). Atlantis Press.</w:t>
      </w:r>
    </w:p>
    <w:p w14:paraId="77C9EE69" w14:textId="77777777" w:rsidR="00B52A5B" w:rsidRPr="00C35F04" w:rsidRDefault="00B52A5B" w:rsidP="00B52A5B">
      <w:pPr>
        <w:spacing w:line="360" w:lineRule="auto"/>
        <w:jc w:val="both"/>
        <w:rPr>
          <w:rFonts w:ascii="Times New Roman" w:hAnsi="Times New Roman" w:cs="Times New Roman"/>
          <w:color w:val="000000" w:themeColor="text1"/>
          <w:sz w:val="24"/>
          <w:szCs w:val="24"/>
          <w:shd w:val="clear" w:color="auto" w:fill="FFFFFF"/>
        </w:rPr>
      </w:pPr>
      <w:r w:rsidRPr="00C35F04">
        <w:rPr>
          <w:rFonts w:ascii="Times New Roman" w:hAnsi="Times New Roman" w:cs="Times New Roman"/>
          <w:color w:val="000000" w:themeColor="text1"/>
          <w:sz w:val="24"/>
          <w:szCs w:val="24"/>
          <w:shd w:val="clear" w:color="auto" w:fill="FFFFFF"/>
        </w:rPr>
        <w:t>Nhs.uk. 2021. </w:t>
      </w:r>
      <w:r w:rsidRPr="00C35F04">
        <w:rPr>
          <w:rFonts w:ascii="Times New Roman" w:hAnsi="Times New Roman" w:cs="Times New Roman"/>
          <w:i/>
          <w:iCs/>
          <w:color w:val="000000" w:themeColor="text1"/>
          <w:sz w:val="24"/>
          <w:szCs w:val="24"/>
          <w:shd w:val="clear" w:color="auto" w:fill="FFFFFF"/>
        </w:rPr>
        <w:t>Ratings and reviews - Bedford Hospital South Wing - NHS</w:t>
      </w:r>
      <w:r w:rsidRPr="00C35F04">
        <w:rPr>
          <w:rFonts w:ascii="Times New Roman" w:hAnsi="Times New Roman" w:cs="Times New Roman"/>
          <w:color w:val="000000" w:themeColor="text1"/>
          <w:sz w:val="24"/>
          <w:szCs w:val="24"/>
          <w:shd w:val="clear" w:color="auto" w:fill="FFFFFF"/>
        </w:rPr>
        <w:t>. [online] Available at: &lt;https://www.nhs.uk/services/hospital/bedford-hospital-south-wing/X532/ratings-and-reviews&gt; [Accessed 25 June 2021].</w:t>
      </w:r>
    </w:p>
    <w:p w14:paraId="18CC2F47" w14:textId="77777777" w:rsidR="00B52A5B" w:rsidRPr="00C35F04" w:rsidRDefault="00B52A5B" w:rsidP="00B52A5B">
      <w:pPr>
        <w:spacing w:line="360" w:lineRule="auto"/>
        <w:jc w:val="both"/>
        <w:rPr>
          <w:rFonts w:ascii="Times New Roman" w:eastAsia="Times New Roman" w:hAnsi="Times New Roman" w:cs="Times New Roman"/>
          <w:color w:val="000000" w:themeColor="text1"/>
          <w:sz w:val="24"/>
          <w:szCs w:val="24"/>
          <w:highlight w:val="white"/>
        </w:rPr>
      </w:pPr>
      <w:r w:rsidRPr="00C35F04">
        <w:rPr>
          <w:rFonts w:ascii="Times New Roman" w:eastAsia="Times New Roman" w:hAnsi="Times New Roman" w:cs="Times New Roman"/>
          <w:color w:val="000000" w:themeColor="text1"/>
          <w:sz w:val="24"/>
          <w:szCs w:val="24"/>
          <w:highlight w:val="white"/>
        </w:rPr>
        <w:t>Rehman, M.U., Ali, S. and Shahzad, S.J.H., 2019. Asymmetric nonlinear impact of oil prices and inflation on residential property prices: a case of US, UK and Canada. </w:t>
      </w:r>
      <w:r w:rsidRPr="00C35F04">
        <w:rPr>
          <w:rFonts w:ascii="Times New Roman" w:eastAsia="Times New Roman" w:hAnsi="Times New Roman" w:cs="Times New Roman"/>
          <w:i/>
          <w:color w:val="000000" w:themeColor="text1"/>
          <w:sz w:val="24"/>
          <w:szCs w:val="24"/>
          <w:highlight w:val="white"/>
        </w:rPr>
        <w:t>The Journal of Real Estate Finance and Economics</w:t>
      </w:r>
      <w:r w:rsidRPr="00C35F04">
        <w:rPr>
          <w:rFonts w:ascii="Times New Roman" w:eastAsia="Times New Roman" w:hAnsi="Times New Roman" w:cs="Times New Roman"/>
          <w:color w:val="000000" w:themeColor="text1"/>
          <w:sz w:val="24"/>
          <w:szCs w:val="24"/>
          <w:highlight w:val="white"/>
        </w:rPr>
        <w:t>, pp.1-16.</w:t>
      </w:r>
    </w:p>
    <w:p w14:paraId="6C3E7774" w14:textId="77777777" w:rsidR="00B52A5B" w:rsidRPr="00C35F04" w:rsidRDefault="00B52A5B" w:rsidP="00B52A5B">
      <w:pPr>
        <w:spacing w:line="360" w:lineRule="auto"/>
        <w:jc w:val="both"/>
        <w:rPr>
          <w:rFonts w:ascii="Times New Roman" w:eastAsia="Times New Roman" w:hAnsi="Times New Roman" w:cs="Times New Roman"/>
          <w:color w:val="000000" w:themeColor="text1"/>
          <w:sz w:val="24"/>
          <w:szCs w:val="24"/>
          <w:highlight w:val="white"/>
        </w:rPr>
      </w:pPr>
      <w:r w:rsidRPr="00C35F04">
        <w:rPr>
          <w:rFonts w:ascii="Times New Roman" w:eastAsia="Times New Roman" w:hAnsi="Times New Roman" w:cs="Times New Roman"/>
          <w:color w:val="000000" w:themeColor="text1"/>
          <w:sz w:val="24"/>
          <w:szCs w:val="24"/>
          <w:highlight w:val="white"/>
        </w:rPr>
        <w:t>Ribes, E., Touahri, K. and Perthame, B., 2017. Employee turnover prediction and retention policies design: a case study. </w:t>
      </w:r>
      <w:r w:rsidRPr="00C35F04">
        <w:rPr>
          <w:rFonts w:ascii="Times New Roman" w:eastAsia="Times New Roman" w:hAnsi="Times New Roman" w:cs="Times New Roman"/>
          <w:i/>
          <w:color w:val="000000" w:themeColor="text1"/>
          <w:sz w:val="24"/>
          <w:szCs w:val="24"/>
          <w:highlight w:val="white"/>
        </w:rPr>
        <w:t>arXiv preprint arXiv:1707.01377</w:t>
      </w:r>
      <w:r w:rsidRPr="00C35F04">
        <w:rPr>
          <w:rFonts w:ascii="Times New Roman" w:eastAsia="Times New Roman" w:hAnsi="Times New Roman" w:cs="Times New Roman"/>
          <w:color w:val="000000" w:themeColor="text1"/>
          <w:sz w:val="24"/>
          <w:szCs w:val="24"/>
          <w:highlight w:val="white"/>
        </w:rPr>
        <w:t>.</w:t>
      </w:r>
    </w:p>
    <w:p w14:paraId="337993FA" w14:textId="770FBA1B" w:rsidR="00B52A5B" w:rsidRPr="00C35F04" w:rsidRDefault="00B52A5B" w:rsidP="00B52A5B">
      <w:pPr>
        <w:spacing w:line="360" w:lineRule="auto"/>
        <w:jc w:val="both"/>
        <w:rPr>
          <w:rFonts w:ascii="Times New Roman" w:hAnsi="Times New Roman" w:cs="Times New Roman"/>
          <w:color w:val="000000" w:themeColor="text1"/>
          <w:sz w:val="24"/>
          <w:szCs w:val="24"/>
          <w:shd w:val="clear" w:color="auto" w:fill="FFFFFF"/>
        </w:rPr>
      </w:pPr>
      <w:r w:rsidRPr="00C35F04">
        <w:rPr>
          <w:rFonts w:ascii="Times New Roman" w:hAnsi="Times New Roman" w:cs="Times New Roman"/>
          <w:color w:val="000000" w:themeColor="text1"/>
          <w:sz w:val="24"/>
          <w:szCs w:val="24"/>
          <w:shd w:val="clear" w:color="auto" w:fill="FFFFFF"/>
        </w:rPr>
        <w:t xml:space="preserve">Teodorowski, P., 2020. Migration dissensus among tweeters at# </w:t>
      </w:r>
      <w:r w:rsidR="00C35F04" w:rsidRPr="00C35F04">
        <w:rPr>
          <w:rFonts w:ascii="Times New Roman" w:hAnsi="Times New Roman" w:cs="Times New Roman"/>
          <w:color w:val="000000" w:themeColor="text1"/>
          <w:sz w:val="24"/>
          <w:szCs w:val="24"/>
          <w:shd w:val="clear" w:color="auto" w:fill="FFFFFF"/>
        </w:rPr>
        <w:t>Brexit Day</w:t>
      </w:r>
      <w:r w:rsidRPr="00C35F04">
        <w:rPr>
          <w:rFonts w:ascii="Times New Roman" w:hAnsi="Times New Roman" w:cs="Times New Roman"/>
          <w:color w:val="000000" w:themeColor="text1"/>
          <w:sz w:val="24"/>
          <w:szCs w:val="24"/>
          <w:shd w:val="clear" w:color="auto" w:fill="FFFFFF"/>
        </w:rPr>
        <w:t>. </w:t>
      </w:r>
      <w:r w:rsidRPr="00C35F04">
        <w:rPr>
          <w:rFonts w:ascii="Times New Roman" w:hAnsi="Times New Roman" w:cs="Times New Roman"/>
          <w:i/>
          <w:iCs/>
          <w:color w:val="000000" w:themeColor="text1"/>
          <w:sz w:val="24"/>
          <w:szCs w:val="24"/>
          <w:shd w:val="clear" w:color="auto" w:fill="FFFFFF"/>
        </w:rPr>
        <w:t>Studia z PolitykiPublicznej</w:t>
      </w:r>
      <w:r w:rsidRPr="00C35F04">
        <w:rPr>
          <w:rFonts w:ascii="Times New Roman" w:hAnsi="Times New Roman" w:cs="Times New Roman"/>
          <w:color w:val="000000" w:themeColor="text1"/>
          <w:sz w:val="24"/>
          <w:szCs w:val="24"/>
          <w:shd w:val="clear" w:color="auto" w:fill="FFFFFF"/>
        </w:rPr>
        <w:t>, </w:t>
      </w:r>
      <w:r w:rsidRPr="00C35F04">
        <w:rPr>
          <w:rFonts w:ascii="Times New Roman" w:hAnsi="Times New Roman" w:cs="Times New Roman"/>
          <w:i/>
          <w:iCs/>
          <w:color w:val="000000" w:themeColor="text1"/>
          <w:sz w:val="24"/>
          <w:szCs w:val="24"/>
          <w:shd w:val="clear" w:color="auto" w:fill="FFFFFF"/>
        </w:rPr>
        <w:t>28</w:t>
      </w:r>
      <w:r w:rsidRPr="00C35F04">
        <w:rPr>
          <w:rFonts w:ascii="Times New Roman" w:hAnsi="Times New Roman" w:cs="Times New Roman"/>
          <w:color w:val="000000" w:themeColor="text1"/>
          <w:sz w:val="24"/>
          <w:szCs w:val="24"/>
          <w:shd w:val="clear" w:color="auto" w:fill="FFFFFF"/>
        </w:rPr>
        <w:t>(4), pp.83-104.</w:t>
      </w:r>
    </w:p>
    <w:p w14:paraId="5A2EBAF4" w14:textId="0617A9F5" w:rsidR="00B52A5B" w:rsidRPr="00C35F04" w:rsidRDefault="00B52A5B" w:rsidP="00B52A5B">
      <w:pPr>
        <w:spacing w:line="360" w:lineRule="auto"/>
        <w:jc w:val="both"/>
        <w:rPr>
          <w:rFonts w:ascii="Times New Roman" w:eastAsia="Times New Roman" w:hAnsi="Times New Roman" w:cs="Times New Roman"/>
          <w:color w:val="000000" w:themeColor="text1"/>
          <w:sz w:val="24"/>
          <w:szCs w:val="24"/>
          <w:highlight w:val="white"/>
        </w:rPr>
      </w:pPr>
      <w:r w:rsidRPr="00C35F04">
        <w:rPr>
          <w:rFonts w:ascii="Times New Roman" w:eastAsia="Times New Roman" w:hAnsi="Times New Roman" w:cs="Times New Roman"/>
          <w:color w:val="000000" w:themeColor="text1"/>
          <w:sz w:val="24"/>
          <w:szCs w:val="24"/>
          <w:highlight w:val="white"/>
        </w:rPr>
        <w:t xml:space="preserve">van Schalkwyk, M.C., Hervey, T.K., McCarey, M., Dayan, M., Barlow, P. and McKee, M., 2020. How will Brexit affect the healthcare </w:t>
      </w:r>
      <w:r w:rsidR="00C35F04" w:rsidRPr="00C35F04">
        <w:rPr>
          <w:rFonts w:ascii="Times New Roman" w:eastAsia="Times New Roman" w:hAnsi="Times New Roman" w:cs="Times New Roman"/>
          <w:color w:val="000000" w:themeColor="text1"/>
          <w:sz w:val="24"/>
          <w:szCs w:val="24"/>
          <w:highlight w:val="white"/>
        </w:rPr>
        <w:t>workforce?</w:t>
      </w:r>
      <w:r w:rsidRPr="00C35F04">
        <w:rPr>
          <w:rFonts w:ascii="Times New Roman" w:eastAsia="Times New Roman" w:hAnsi="Times New Roman" w:cs="Times New Roman"/>
          <w:color w:val="000000" w:themeColor="text1"/>
          <w:sz w:val="24"/>
          <w:szCs w:val="24"/>
          <w:highlight w:val="white"/>
        </w:rPr>
        <w:t> </w:t>
      </w:r>
      <w:r w:rsidRPr="00C35F04">
        <w:rPr>
          <w:rFonts w:ascii="Times New Roman" w:eastAsia="Times New Roman" w:hAnsi="Times New Roman" w:cs="Times New Roman"/>
          <w:i/>
          <w:color w:val="000000" w:themeColor="text1"/>
          <w:sz w:val="24"/>
          <w:szCs w:val="24"/>
          <w:highlight w:val="white"/>
        </w:rPr>
        <w:t>bmj</w:t>
      </w:r>
      <w:r w:rsidRPr="00C35F04">
        <w:rPr>
          <w:rFonts w:ascii="Times New Roman" w:eastAsia="Times New Roman" w:hAnsi="Times New Roman" w:cs="Times New Roman"/>
          <w:color w:val="000000" w:themeColor="text1"/>
          <w:sz w:val="24"/>
          <w:szCs w:val="24"/>
          <w:highlight w:val="white"/>
        </w:rPr>
        <w:t>, </w:t>
      </w:r>
      <w:r w:rsidRPr="00C35F04">
        <w:rPr>
          <w:rFonts w:ascii="Times New Roman" w:eastAsia="Times New Roman" w:hAnsi="Times New Roman" w:cs="Times New Roman"/>
          <w:i/>
          <w:color w:val="000000" w:themeColor="text1"/>
          <w:sz w:val="24"/>
          <w:szCs w:val="24"/>
          <w:highlight w:val="white"/>
        </w:rPr>
        <w:t>371</w:t>
      </w:r>
      <w:r w:rsidRPr="00C35F04">
        <w:rPr>
          <w:rFonts w:ascii="Times New Roman" w:eastAsia="Times New Roman" w:hAnsi="Times New Roman" w:cs="Times New Roman"/>
          <w:color w:val="000000" w:themeColor="text1"/>
          <w:sz w:val="24"/>
          <w:szCs w:val="24"/>
          <w:highlight w:val="white"/>
        </w:rPr>
        <w:t>.</w:t>
      </w:r>
    </w:p>
    <w:p w14:paraId="4DC71A60" w14:textId="77777777" w:rsidR="00D05D7F" w:rsidRPr="00C35F04" w:rsidRDefault="00D05D7F">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sectPr w:rsidR="00D05D7F" w:rsidRPr="00C35F04" w:rsidSect="00D05D7F">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72B8EC" w14:textId="77777777" w:rsidR="0007789C" w:rsidRDefault="0007789C" w:rsidP="00D05D7F">
      <w:pPr>
        <w:spacing w:line="240" w:lineRule="auto"/>
      </w:pPr>
      <w:r>
        <w:separator/>
      </w:r>
    </w:p>
  </w:endnote>
  <w:endnote w:type="continuationSeparator" w:id="0">
    <w:p w14:paraId="11E027DE" w14:textId="77777777" w:rsidR="0007789C" w:rsidRDefault="0007789C" w:rsidP="00D05D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1DECA5" w14:textId="77777777" w:rsidR="00D05D7F" w:rsidRDefault="007D4F43">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sidR="004628B9">
      <w:rPr>
        <w:color w:val="000000"/>
      </w:rPr>
      <w:instrText>PAGE</w:instrText>
    </w:r>
    <w:r>
      <w:rPr>
        <w:color w:val="000000"/>
      </w:rPr>
      <w:fldChar w:fldCharType="separate"/>
    </w:r>
    <w:r w:rsidR="00ED4503">
      <w:rPr>
        <w:noProof/>
        <w:color w:val="000000"/>
      </w:rPr>
      <w:t>4</w:t>
    </w:r>
    <w:r>
      <w:rPr>
        <w:color w:val="000000"/>
      </w:rPr>
      <w:fldChar w:fldCharType="end"/>
    </w:r>
  </w:p>
  <w:p w14:paraId="590C2F1C" w14:textId="77777777" w:rsidR="00D05D7F" w:rsidRDefault="00D05D7F">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84E126" w14:textId="77777777" w:rsidR="0007789C" w:rsidRDefault="0007789C" w:rsidP="00D05D7F">
      <w:pPr>
        <w:spacing w:line="240" w:lineRule="auto"/>
      </w:pPr>
      <w:r>
        <w:separator/>
      </w:r>
    </w:p>
  </w:footnote>
  <w:footnote w:type="continuationSeparator" w:id="0">
    <w:p w14:paraId="1ABF4195" w14:textId="77777777" w:rsidR="0007789C" w:rsidRDefault="0007789C" w:rsidP="00D05D7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B5758F"/>
    <w:multiLevelType w:val="multilevel"/>
    <w:tmpl w:val="7F4C0E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4307D3"/>
    <w:multiLevelType w:val="multilevel"/>
    <w:tmpl w:val="C56898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7F152B"/>
    <w:multiLevelType w:val="hybridMultilevel"/>
    <w:tmpl w:val="23CA6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257D18"/>
    <w:multiLevelType w:val="hybridMultilevel"/>
    <w:tmpl w:val="3266D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D253DA"/>
    <w:multiLevelType w:val="multilevel"/>
    <w:tmpl w:val="44DE82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D713DA9"/>
    <w:multiLevelType w:val="multilevel"/>
    <w:tmpl w:val="62D2AC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4"/>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D7F"/>
    <w:rsid w:val="00020DEA"/>
    <w:rsid w:val="0007789C"/>
    <w:rsid w:val="00126EF2"/>
    <w:rsid w:val="002015A0"/>
    <w:rsid w:val="00294E38"/>
    <w:rsid w:val="0029510E"/>
    <w:rsid w:val="002D4BDA"/>
    <w:rsid w:val="003471E6"/>
    <w:rsid w:val="00352717"/>
    <w:rsid w:val="003552A6"/>
    <w:rsid w:val="0037024B"/>
    <w:rsid w:val="0041389E"/>
    <w:rsid w:val="00415F36"/>
    <w:rsid w:val="004628B9"/>
    <w:rsid w:val="004669FC"/>
    <w:rsid w:val="00506709"/>
    <w:rsid w:val="005260A3"/>
    <w:rsid w:val="005A5C0E"/>
    <w:rsid w:val="005A62F7"/>
    <w:rsid w:val="005F455B"/>
    <w:rsid w:val="00646D94"/>
    <w:rsid w:val="00647DEB"/>
    <w:rsid w:val="0065316B"/>
    <w:rsid w:val="006C6F48"/>
    <w:rsid w:val="00715CFA"/>
    <w:rsid w:val="00735474"/>
    <w:rsid w:val="0076650C"/>
    <w:rsid w:val="00776A39"/>
    <w:rsid w:val="007A061D"/>
    <w:rsid w:val="007D4F43"/>
    <w:rsid w:val="0087356D"/>
    <w:rsid w:val="008B649C"/>
    <w:rsid w:val="008C0444"/>
    <w:rsid w:val="008D2C95"/>
    <w:rsid w:val="008D4B00"/>
    <w:rsid w:val="00971EAE"/>
    <w:rsid w:val="00985A4B"/>
    <w:rsid w:val="009A526F"/>
    <w:rsid w:val="009B12F3"/>
    <w:rsid w:val="009D4FFF"/>
    <w:rsid w:val="009D6527"/>
    <w:rsid w:val="00AA1862"/>
    <w:rsid w:val="00AD26C4"/>
    <w:rsid w:val="00B42B62"/>
    <w:rsid w:val="00B52A5B"/>
    <w:rsid w:val="00B76AA2"/>
    <w:rsid w:val="00BB1BFA"/>
    <w:rsid w:val="00BB5D94"/>
    <w:rsid w:val="00BE694B"/>
    <w:rsid w:val="00BE70EA"/>
    <w:rsid w:val="00C20382"/>
    <w:rsid w:val="00C35F04"/>
    <w:rsid w:val="00D05D7F"/>
    <w:rsid w:val="00D7623A"/>
    <w:rsid w:val="00D96F3A"/>
    <w:rsid w:val="00DA0CC9"/>
    <w:rsid w:val="00E93191"/>
    <w:rsid w:val="00EA4F05"/>
    <w:rsid w:val="00ED4503"/>
    <w:rsid w:val="00F36291"/>
    <w:rsid w:val="00F9568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C1C19"/>
  <w15:docId w15:val="{3B807A3F-8667-5340-8284-06B7F61F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076"/>
  </w:style>
  <w:style w:type="paragraph" w:styleId="Heading1">
    <w:name w:val="heading 1"/>
    <w:basedOn w:val="Normal1"/>
    <w:next w:val="Normal1"/>
    <w:qFormat/>
    <w:rsid w:val="00E43DDB"/>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413B1F"/>
    <w:pPr>
      <w:keepNext/>
      <w:keepLines/>
      <w:spacing w:before="360" w:after="120"/>
      <w:outlineLvl w:val="1"/>
    </w:pPr>
    <w:rPr>
      <w:sz w:val="32"/>
      <w:szCs w:val="32"/>
    </w:rPr>
  </w:style>
  <w:style w:type="paragraph" w:styleId="Heading3">
    <w:name w:val="heading 3"/>
    <w:basedOn w:val="Normal1"/>
    <w:next w:val="Normal1"/>
    <w:rsid w:val="00413B1F"/>
    <w:pPr>
      <w:keepNext/>
      <w:keepLines/>
      <w:spacing w:before="320" w:after="80"/>
      <w:outlineLvl w:val="2"/>
    </w:pPr>
    <w:rPr>
      <w:color w:val="434343"/>
      <w:sz w:val="28"/>
      <w:szCs w:val="28"/>
    </w:rPr>
  </w:style>
  <w:style w:type="paragraph" w:styleId="Heading4">
    <w:name w:val="heading 4"/>
    <w:basedOn w:val="Normal1"/>
    <w:next w:val="Normal1"/>
    <w:rsid w:val="00413B1F"/>
    <w:pPr>
      <w:keepNext/>
      <w:keepLines/>
      <w:spacing w:before="280" w:after="80"/>
      <w:outlineLvl w:val="3"/>
    </w:pPr>
    <w:rPr>
      <w:color w:val="666666"/>
      <w:sz w:val="24"/>
      <w:szCs w:val="24"/>
    </w:rPr>
  </w:style>
  <w:style w:type="paragraph" w:styleId="Heading5">
    <w:name w:val="heading 5"/>
    <w:basedOn w:val="Normal1"/>
    <w:next w:val="Normal1"/>
    <w:rsid w:val="00413B1F"/>
    <w:pPr>
      <w:keepNext/>
      <w:keepLines/>
      <w:spacing w:before="240" w:after="80"/>
      <w:outlineLvl w:val="4"/>
    </w:pPr>
    <w:rPr>
      <w:color w:val="666666"/>
    </w:rPr>
  </w:style>
  <w:style w:type="paragraph" w:styleId="Heading6">
    <w:name w:val="heading 6"/>
    <w:basedOn w:val="Normal1"/>
    <w:next w:val="Normal1"/>
    <w:rsid w:val="00413B1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D05D7F"/>
  </w:style>
  <w:style w:type="paragraph" w:styleId="Title">
    <w:name w:val="Title"/>
    <w:basedOn w:val="Normal1"/>
    <w:next w:val="Normal1"/>
    <w:rsid w:val="00413B1F"/>
    <w:pPr>
      <w:keepNext/>
      <w:keepLines/>
      <w:spacing w:after="60"/>
    </w:pPr>
    <w:rPr>
      <w:sz w:val="52"/>
      <w:szCs w:val="52"/>
    </w:rPr>
  </w:style>
  <w:style w:type="paragraph" w:customStyle="1" w:styleId="Normal2">
    <w:name w:val="Normal2"/>
    <w:rsid w:val="00144076"/>
  </w:style>
  <w:style w:type="paragraph" w:customStyle="1" w:styleId="Normal1">
    <w:name w:val="Normal1"/>
    <w:rsid w:val="00413B1F"/>
  </w:style>
  <w:style w:type="paragraph" w:styleId="Subtitle">
    <w:name w:val="Subtitle"/>
    <w:basedOn w:val="Normal"/>
    <w:next w:val="Normal"/>
    <w:rsid w:val="00D05D7F"/>
    <w:pPr>
      <w:keepNext/>
      <w:keepLines/>
      <w:pBdr>
        <w:top w:val="nil"/>
        <w:left w:val="nil"/>
        <w:bottom w:val="nil"/>
        <w:right w:val="nil"/>
        <w:between w:val="nil"/>
      </w:pBdr>
      <w:spacing w:after="320"/>
    </w:pPr>
    <w:rPr>
      <w:color w:val="666666"/>
      <w:sz w:val="30"/>
      <w:szCs w:val="30"/>
    </w:rPr>
  </w:style>
  <w:style w:type="table" w:customStyle="1" w:styleId="a">
    <w:name w:val="a"/>
    <w:basedOn w:val="TableNormal"/>
    <w:rsid w:val="00413B1F"/>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700DA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0DA1"/>
    <w:rPr>
      <w:rFonts w:ascii="Tahoma" w:hAnsi="Tahoma" w:cs="Tahoma"/>
      <w:sz w:val="16"/>
      <w:szCs w:val="16"/>
    </w:rPr>
  </w:style>
  <w:style w:type="paragraph" w:styleId="ListParagraph">
    <w:name w:val="List Paragraph"/>
    <w:basedOn w:val="Normal"/>
    <w:uiPriority w:val="34"/>
    <w:qFormat/>
    <w:rsid w:val="00697ED9"/>
    <w:pPr>
      <w:ind w:left="720"/>
      <w:contextualSpacing/>
    </w:pPr>
  </w:style>
  <w:style w:type="paragraph" w:styleId="TOCHeading">
    <w:name w:val="TOC Heading"/>
    <w:basedOn w:val="Heading1"/>
    <w:next w:val="Normal"/>
    <w:uiPriority w:val="39"/>
    <w:semiHidden/>
    <w:unhideWhenUsed/>
    <w:qFormat/>
    <w:rsid w:val="00F6098D"/>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en-US"/>
    </w:rPr>
  </w:style>
  <w:style w:type="paragraph" w:styleId="TOC1">
    <w:name w:val="toc 1"/>
    <w:basedOn w:val="Normal"/>
    <w:next w:val="Normal"/>
    <w:autoRedefine/>
    <w:uiPriority w:val="39"/>
    <w:unhideWhenUsed/>
    <w:rsid w:val="00F6098D"/>
    <w:pPr>
      <w:spacing w:after="100"/>
    </w:pPr>
  </w:style>
  <w:style w:type="character" w:styleId="Hyperlink">
    <w:name w:val="Hyperlink"/>
    <w:basedOn w:val="DefaultParagraphFont"/>
    <w:uiPriority w:val="99"/>
    <w:unhideWhenUsed/>
    <w:rsid w:val="00F6098D"/>
    <w:rPr>
      <w:color w:val="0000FF" w:themeColor="hyperlink"/>
      <w:u w:val="single"/>
    </w:rPr>
  </w:style>
  <w:style w:type="paragraph" w:styleId="Header">
    <w:name w:val="header"/>
    <w:basedOn w:val="Normal"/>
    <w:link w:val="HeaderChar"/>
    <w:uiPriority w:val="99"/>
    <w:semiHidden/>
    <w:unhideWhenUsed/>
    <w:rsid w:val="00AF2BC4"/>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AF2BC4"/>
  </w:style>
  <w:style w:type="paragraph" w:styleId="Footer">
    <w:name w:val="footer"/>
    <w:basedOn w:val="Normal"/>
    <w:link w:val="FooterChar"/>
    <w:uiPriority w:val="99"/>
    <w:unhideWhenUsed/>
    <w:rsid w:val="00AF2BC4"/>
    <w:pPr>
      <w:tabs>
        <w:tab w:val="center" w:pos="4513"/>
        <w:tab w:val="right" w:pos="9026"/>
      </w:tabs>
      <w:spacing w:line="240" w:lineRule="auto"/>
    </w:pPr>
  </w:style>
  <w:style w:type="character" w:customStyle="1" w:styleId="FooterChar">
    <w:name w:val="Footer Char"/>
    <w:basedOn w:val="DefaultParagraphFont"/>
    <w:link w:val="Footer"/>
    <w:uiPriority w:val="99"/>
    <w:rsid w:val="00AF2BC4"/>
  </w:style>
  <w:style w:type="table" w:customStyle="1" w:styleId="a0">
    <w:basedOn w:val="TableNormal"/>
    <w:rsid w:val="00144076"/>
    <w:tblPr>
      <w:tblStyleRowBandSize w:val="1"/>
      <w:tblStyleColBandSize w:val="1"/>
      <w:tblCellMar>
        <w:top w:w="100" w:type="dxa"/>
        <w:left w:w="100" w:type="dxa"/>
        <w:bottom w:w="100" w:type="dxa"/>
        <w:right w:w="100" w:type="dxa"/>
      </w:tblCellMar>
    </w:tblPr>
  </w:style>
  <w:style w:type="table" w:customStyle="1" w:styleId="a1">
    <w:basedOn w:val="TableNormal"/>
    <w:rsid w:val="00144076"/>
    <w:tblPr>
      <w:tblStyleRowBandSize w:val="1"/>
      <w:tblStyleColBandSize w:val="1"/>
      <w:tblCellMar>
        <w:top w:w="100" w:type="dxa"/>
        <w:left w:w="100" w:type="dxa"/>
        <w:bottom w:w="100" w:type="dxa"/>
        <w:right w:w="100" w:type="dxa"/>
      </w:tblCellMar>
    </w:tblPr>
  </w:style>
  <w:style w:type="table" w:customStyle="1" w:styleId="a2">
    <w:basedOn w:val="TableNormal"/>
    <w:rsid w:val="00D05D7F"/>
    <w:tblPr>
      <w:tblStyleRowBandSize w:val="1"/>
      <w:tblStyleColBandSize w:val="1"/>
      <w:tblCellMar>
        <w:top w:w="100" w:type="dxa"/>
        <w:left w:w="100" w:type="dxa"/>
        <w:bottom w:w="100" w:type="dxa"/>
        <w:right w:w="100" w:type="dxa"/>
      </w:tblCellMar>
    </w:tblPr>
  </w:style>
  <w:style w:type="table" w:customStyle="1" w:styleId="a3">
    <w:basedOn w:val="TableNormal"/>
    <w:rsid w:val="00D05D7F"/>
    <w:tblPr>
      <w:tblStyleRowBandSize w:val="1"/>
      <w:tblStyleColBandSize w:val="1"/>
      <w:tblCellMar>
        <w:top w:w="100" w:type="dxa"/>
        <w:left w:w="100" w:type="dxa"/>
        <w:bottom w:w="100" w:type="dxa"/>
        <w:right w:w="100" w:type="dxa"/>
      </w:tblCellMar>
    </w:tblPr>
  </w:style>
  <w:style w:type="table" w:customStyle="1" w:styleId="a4">
    <w:basedOn w:val="TableNormal"/>
    <w:rsid w:val="00D05D7F"/>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D05D7F"/>
    <w:pPr>
      <w:spacing w:line="240" w:lineRule="auto"/>
    </w:pPr>
    <w:rPr>
      <w:sz w:val="20"/>
      <w:szCs w:val="20"/>
    </w:rPr>
  </w:style>
  <w:style w:type="character" w:customStyle="1" w:styleId="CommentTextChar">
    <w:name w:val="Comment Text Char"/>
    <w:basedOn w:val="DefaultParagraphFont"/>
    <w:link w:val="CommentText"/>
    <w:uiPriority w:val="99"/>
    <w:semiHidden/>
    <w:rsid w:val="00D05D7F"/>
    <w:rPr>
      <w:sz w:val="20"/>
      <w:szCs w:val="20"/>
    </w:rPr>
  </w:style>
  <w:style w:type="character" w:styleId="CommentReference">
    <w:name w:val="annotation reference"/>
    <w:basedOn w:val="DefaultParagraphFont"/>
    <w:uiPriority w:val="99"/>
    <w:semiHidden/>
    <w:unhideWhenUsed/>
    <w:rsid w:val="00D05D7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iPjyMCsijAc63fKo/AoExrAXiQ==">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3583</Words>
  <Characters>20428</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Ștefania Bungeanu (2009786)</cp:lastModifiedBy>
  <cp:revision>5</cp:revision>
  <dcterms:created xsi:type="dcterms:W3CDTF">2021-11-26T21:33:00Z</dcterms:created>
  <dcterms:modified xsi:type="dcterms:W3CDTF">2021-11-26T21:36:00Z</dcterms:modified>
</cp:coreProperties>
</file>