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862AD" w14:textId="166C61D8" w:rsidR="001E36C8" w:rsidRDefault="001E36C8" w:rsidP="001E36C8">
      <w:pPr>
        <w:jc w:val="center"/>
      </w:pPr>
      <w:r>
        <w:rPr>
          <w:noProof/>
        </w:rPr>
        <w:drawing>
          <wp:inline distT="0" distB="0" distL="0" distR="0" wp14:anchorId="14371DB9" wp14:editId="331A639E">
            <wp:extent cx="2322830" cy="10363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2830" cy="1036320"/>
                    </a:xfrm>
                    <a:prstGeom prst="rect">
                      <a:avLst/>
                    </a:prstGeom>
                    <a:noFill/>
                  </pic:spPr>
                </pic:pic>
              </a:graphicData>
            </a:graphic>
          </wp:inline>
        </w:drawing>
      </w:r>
    </w:p>
    <w:p w14:paraId="290C2E49" w14:textId="77777777" w:rsidR="001E36C8" w:rsidRPr="006E6973" w:rsidRDefault="001E36C8" w:rsidP="001E36C8">
      <w:pPr>
        <w:jc w:val="center"/>
        <w:rPr>
          <w:rFonts w:cs="Times New Roman"/>
          <w:b/>
          <w:noProof/>
          <w:color w:val="000000" w:themeColor="text1"/>
          <w:sz w:val="28"/>
          <w:szCs w:val="28"/>
        </w:rPr>
      </w:pPr>
      <w:r w:rsidRPr="006E6973">
        <w:rPr>
          <w:rFonts w:cs="Times New Roman"/>
          <w:b/>
          <w:noProof/>
          <w:color w:val="000000" w:themeColor="text1"/>
          <w:sz w:val="28"/>
          <w:szCs w:val="28"/>
        </w:rPr>
        <w:t>Programme: BA International Hotel Management</w:t>
      </w:r>
    </w:p>
    <w:p w14:paraId="53586828" w14:textId="77777777" w:rsidR="001E36C8" w:rsidRPr="006E6973" w:rsidRDefault="001E36C8" w:rsidP="001E36C8">
      <w:pPr>
        <w:jc w:val="center"/>
        <w:rPr>
          <w:rFonts w:cs="Times New Roman"/>
          <w:b/>
          <w:noProof/>
          <w:color w:val="000000" w:themeColor="text1"/>
          <w:sz w:val="28"/>
          <w:szCs w:val="28"/>
        </w:rPr>
      </w:pPr>
      <w:r w:rsidRPr="006E6973">
        <w:rPr>
          <w:rFonts w:cs="Times New Roman"/>
          <w:b/>
          <w:noProof/>
          <w:color w:val="000000" w:themeColor="text1"/>
          <w:sz w:val="28"/>
          <w:szCs w:val="28"/>
        </w:rPr>
        <w:t>Module: Managing Hotel Administration</w:t>
      </w:r>
    </w:p>
    <w:p w14:paraId="01A0A4DF" w14:textId="77777777" w:rsidR="001E36C8" w:rsidRPr="006E6973" w:rsidRDefault="001E36C8" w:rsidP="001E36C8">
      <w:pPr>
        <w:jc w:val="center"/>
        <w:rPr>
          <w:rFonts w:cs="Times New Roman"/>
          <w:b/>
          <w:noProof/>
          <w:color w:val="000000" w:themeColor="text1"/>
          <w:sz w:val="28"/>
          <w:szCs w:val="28"/>
        </w:rPr>
      </w:pPr>
      <w:r w:rsidRPr="006E6973">
        <w:rPr>
          <w:rFonts w:cs="Times New Roman"/>
          <w:b/>
          <w:noProof/>
          <w:color w:val="000000" w:themeColor="text1"/>
          <w:sz w:val="28"/>
          <w:szCs w:val="28"/>
        </w:rPr>
        <w:t>Module code: BMIH6004</w:t>
      </w:r>
    </w:p>
    <w:p w14:paraId="0AE1A66D" w14:textId="386096DF" w:rsidR="001E36C8" w:rsidRPr="006E6973" w:rsidRDefault="001E36C8" w:rsidP="001E36C8">
      <w:pPr>
        <w:jc w:val="center"/>
        <w:rPr>
          <w:rFonts w:cs="Times New Roman"/>
          <w:b/>
          <w:noProof/>
          <w:color w:val="000000" w:themeColor="text1"/>
          <w:sz w:val="28"/>
          <w:szCs w:val="28"/>
        </w:rPr>
      </w:pPr>
      <w:r w:rsidRPr="001E36C8">
        <w:rPr>
          <w:rFonts w:cs="Times New Roman"/>
          <w:b/>
          <w:noProof/>
          <w:color w:val="000000" w:themeColor="text1"/>
          <w:sz w:val="28"/>
          <w:szCs w:val="28"/>
        </w:rPr>
        <w:t>LEVEL 6</w:t>
      </w:r>
    </w:p>
    <w:p w14:paraId="0DBA6BE8" w14:textId="77777777" w:rsidR="001E36C8" w:rsidRPr="006E6973" w:rsidRDefault="001E36C8" w:rsidP="001E36C8">
      <w:pPr>
        <w:jc w:val="center"/>
        <w:rPr>
          <w:rFonts w:cs="Times New Roman"/>
          <w:b/>
          <w:noProof/>
          <w:color w:val="000000" w:themeColor="text1"/>
          <w:sz w:val="28"/>
          <w:szCs w:val="28"/>
        </w:rPr>
      </w:pPr>
      <w:r w:rsidRPr="006E6973">
        <w:rPr>
          <w:rFonts w:cs="Times New Roman"/>
          <w:b/>
          <w:noProof/>
          <w:color w:val="000000" w:themeColor="text1"/>
          <w:sz w:val="28"/>
          <w:szCs w:val="28"/>
        </w:rPr>
        <w:t>Assignment Title: Student Learning Log</w:t>
      </w:r>
    </w:p>
    <w:p w14:paraId="43CA6D20" w14:textId="6AF9BB62" w:rsidR="001E36C8" w:rsidRPr="006E6973" w:rsidRDefault="001E36C8" w:rsidP="001E36C8">
      <w:pPr>
        <w:jc w:val="center"/>
        <w:rPr>
          <w:rFonts w:cs="Times New Roman"/>
          <w:b/>
          <w:noProof/>
          <w:color w:val="000000" w:themeColor="text1"/>
          <w:sz w:val="28"/>
          <w:szCs w:val="28"/>
        </w:rPr>
      </w:pPr>
      <w:r w:rsidRPr="006E6973">
        <w:rPr>
          <w:rFonts w:cs="Times New Roman"/>
          <w:b/>
          <w:noProof/>
          <w:color w:val="000000" w:themeColor="text1"/>
          <w:sz w:val="28"/>
          <w:szCs w:val="28"/>
        </w:rPr>
        <w:t xml:space="preserve">(Reflection on Administrative Role at </w:t>
      </w:r>
      <w:r w:rsidRPr="001E36C8">
        <w:rPr>
          <w:rFonts w:cs="Times New Roman"/>
          <w:b/>
          <w:noProof/>
          <w:color w:val="000000" w:themeColor="text1"/>
          <w:sz w:val="28"/>
          <w:szCs w:val="28"/>
        </w:rPr>
        <w:t>Delta Hotels Newcastle Gateshead</w:t>
      </w:r>
      <w:r w:rsidRPr="006E6973">
        <w:rPr>
          <w:rFonts w:cs="Times New Roman"/>
          <w:b/>
          <w:noProof/>
          <w:color w:val="000000" w:themeColor="text1"/>
          <w:sz w:val="28"/>
          <w:szCs w:val="28"/>
        </w:rPr>
        <w:t>)</w:t>
      </w:r>
    </w:p>
    <w:p w14:paraId="47C92B8B" w14:textId="77777777" w:rsidR="001E36C8" w:rsidRPr="006E6973" w:rsidRDefault="001E36C8" w:rsidP="001E36C8">
      <w:pPr>
        <w:jc w:val="center"/>
        <w:rPr>
          <w:rFonts w:cs="Times New Roman"/>
          <w:b/>
          <w:noProof/>
          <w:color w:val="000000" w:themeColor="text1"/>
          <w:sz w:val="28"/>
          <w:szCs w:val="28"/>
        </w:rPr>
      </w:pPr>
    </w:p>
    <w:p w14:paraId="0B985D99" w14:textId="77777777" w:rsidR="001E36C8" w:rsidRPr="006E6973" w:rsidRDefault="001E36C8" w:rsidP="001E36C8">
      <w:pPr>
        <w:jc w:val="center"/>
        <w:rPr>
          <w:rFonts w:cs="Times New Roman"/>
          <w:b/>
          <w:noProof/>
          <w:color w:val="000000" w:themeColor="text1"/>
          <w:sz w:val="28"/>
          <w:szCs w:val="28"/>
        </w:rPr>
      </w:pPr>
    </w:p>
    <w:p w14:paraId="6F4B71D9" w14:textId="1815318A" w:rsidR="001E36C8" w:rsidRPr="0016407B" w:rsidRDefault="00E42C20" w:rsidP="001E36C8">
      <w:pPr>
        <w:jc w:val="center"/>
        <w:rPr>
          <w:rFonts w:cs="Times New Roman"/>
          <w:bCs/>
          <w:noProof/>
          <w:color w:val="000000" w:themeColor="text1"/>
          <w:sz w:val="28"/>
          <w:szCs w:val="28"/>
        </w:rPr>
      </w:pPr>
      <w:r>
        <w:rPr>
          <w:rFonts w:cs="Times New Roman"/>
          <w:b/>
          <w:noProof/>
          <w:color w:val="000000" w:themeColor="text1"/>
          <w:sz w:val="28"/>
          <w:szCs w:val="28"/>
        </w:rPr>
        <w:t>Lecturer name:</w:t>
      </w:r>
      <w:r w:rsidR="0016407B">
        <w:rPr>
          <w:rFonts w:cs="Times New Roman"/>
          <w:bCs/>
          <w:noProof/>
          <w:color w:val="000000" w:themeColor="text1"/>
          <w:sz w:val="28"/>
          <w:szCs w:val="28"/>
        </w:rPr>
        <w:t xml:space="preserve">Kathryn Roberts </w:t>
      </w:r>
    </w:p>
    <w:p w14:paraId="3C5B85AC" w14:textId="12E7B5F9" w:rsidR="001E36C8" w:rsidRPr="00E42C20" w:rsidRDefault="001E36C8" w:rsidP="001E36C8">
      <w:pPr>
        <w:jc w:val="center"/>
        <w:rPr>
          <w:rFonts w:cs="Times New Roman"/>
          <w:bCs/>
          <w:noProof/>
          <w:color w:val="000000" w:themeColor="text1"/>
          <w:sz w:val="28"/>
          <w:szCs w:val="28"/>
        </w:rPr>
      </w:pPr>
      <w:r w:rsidRPr="006E6973">
        <w:rPr>
          <w:rFonts w:cs="Times New Roman"/>
          <w:b/>
          <w:noProof/>
          <w:color w:val="000000" w:themeColor="text1"/>
          <w:sz w:val="28"/>
          <w:szCs w:val="28"/>
        </w:rPr>
        <w:t xml:space="preserve">Student Name: </w:t>
      </w:r>
      <w:r w:rsidR="00E42C20">
        <w:rPr>
          <w:rFonts w:cs="Times New Roman"/>
          <w:bCs/>
          <w:noProof/>
          <w:color w:val="000000" w:themeColor="text1"/>
          <w:sz w:val="28"/>
          <w:szCs w:val="28"/>
        </w:rPr>
        <w:t xml:space="preserve">Andreea Catalina Mecic </w:t>
      </w:r>
    </w:p>
    <w:p w14:paraId="1E23EA6F" w14:textId="3B78DB1A" w:rsidR="001E36C8" w:rsidRPr="00E42C20" w:rsidRDefault="001E36C8" w:rsidP="001E36C8">
      <w:pPr>
        <w:jc w:val="center"/>
        <w:rPr>
          <w:rFonts w:cs="Times New Roman"/>
          <w:bCs/>
          <w:noProof/>
          <w:color w:val="000000" w:themeColor="text1"/>
          <w:sz w:val="28"/>
          <w:szCs w:val="28"/>
        </w:rPr>
      </w:pPr>
      <w:r w:rsidRPr="006E6973">
        <w:rPr>
          <w:rFonts w:cs="Times New Roman"/>
          <w:b/>
          <w:noProof/>
          <w:color w:val="000000" w:themeColor="text1"/>
          <w:sz w:val="28"/>
          <w:szCs w:val="28"/>
        </w:rPr>
        <w:t>ID:</w:t>
      </w:r>
      <w:r w:rsidR="00E42C20">
        <w:rPr>
          <w:rFonts w:cs="Times New Roman"/>
          <w:bCs/>
          <w:noProof/>
          <w:color w:val="000000" w:themeColor="text1"/>
          <w:sz w:val="28"/>
          <w:szCs w:val="28"/>
        </w:rPr>
        <w:t>2215573</w:t>
      </w:r>
    </w:p>
    <w:p w14:paraId="3B924CBF" w14:textId="77777777" w:rsidR="001E36C8" w:rsidRDefault="001E36C8">
      <w:r>
        <w:br w:type="page"/>
      </w:r>
    </w:p>
    <w:sdt>
      <w:sdtPr>
        <w:rPr>
          <w:rFonts w:ascii="Times New Roman" w:eastAsiaTheme="minorHAnsi" w:hAnsi="Times New Roman" w:cstheme="minorBidi"/>
          <w:color w:val="auto"/>
          <w:sz w:val="24"/>
          <w:szCs w:val="22"/>
        </w:rPr>
        <w:id w:val="1789400941"/>
        <w:docPartObj>
          <w:docPartGallery w:val="Table of Contents"/>
          <w:docPartUnique/>
        </w:docPartObj>
      </w:sdtPr>
      <w:sdtEndPr>
        <w:rPr>
          <w:b/>
          <w:bCs/>
          <w:noProof/>
        </w:rPr>
      </w:sdtEndPr>
      <w:sdtContent>
        <w:p w14:paraId="66A08BC8" w14:textId="22C3FC7F" w:rsidR="00E22AFC" w:rsidRPr="00E22AFC" w:rsidRDefault="00E22AFC" w:rsidP="00E22AFC">
          <w:pPr>
            <w:pStyle w:val="Titlucuprins"/>
            <w:jc w:val="center"/>
            <w:rPr>
              <w:rFonts w:ascii="Arial" w:hAnsi="Arial" w:cs="Arial"/>
              <w:b/>
              <w:sz w:val="40"/>
            </w:rPr>
          </w:pPr>
          <w:r w:rsidRPr="00E22AFC">
            <w:rPr>
              <w:rFonts w:ascii="Arial" w:hAnsi="Arial" w:cs="Arial"/>
              <w:b/>
              <w:sz w:val="40"/>
            </w:rPr>
            <w:t>Table of Contents</w:t>
          </w:r>
        </w:p>
        <w:p w14:paraId="4C926A3F" w14:textId="1A40AD2B" w:rsidR="008940A3" w:rsidRDefault="00E22AFC">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r>
            <w:fldChar w:fldCharType="begin"/>
          </w:r>
          <w:r>
            <w:instrText xml:space="preserve"> TOC \o "1-3" \h \z \u </w:instrText>
          </w:r>
          <w:r>
            <w:fldChar w:fldCharType="separate"/>
          </w:r>
          <w:hyperlink w:anchor="_Toc190032063" w:history="1">
            <w:r w:rsidR="008940A3" w:rsidRPr="00CD3015">
              <w:rPr>
                <w:rStyle w:val="Hyperlink"/>
                <w:noProof/>
              </w:rPr>
              <w:t>Introduction</w:t>
            </w:r>
            <w:r w:rsidR="008940A3">
              <w:rPr>
                <w:noProof/>
                <w:webHidden/>
              </w:rPr>
              <w:tab/>
            </w:r>
            <w:r w:rsidR="008940A3">
              <w:rPr>
                <w:noProof/>
                <w:webHidden/>
              </w:rPr>
              <w:fldChar w:fldCharType="begin"/>
            </w:r>
            <w:r w:rsidR="008940A3">
              <w:rPr>
                <w:noProof/>
                <w:webHidden/>
              </w:rPr>
              <w:instrText xml:space="preserve"> PAGEREF _Toc190032063 \h </w:instrText>
            </w:r>
            <w:r w:rsidR="008940A3">
              <w:rPr>
                <w:noProof/>
                <w:webHidden/>
              </w:rPr>
            </w:r>
            <w:r w:rsidR="008940A3">
              <w:rPr>
                <w:noProof/>
                <w:webHidden/>
              </w:rPr>
              <w:fldChar w:fldCharType="separate"/>
            </w:r>
            <w:r w:rsidR="008940A3">
              <w:rPr>
                <w:noProof/>
                <w:webHidden/>
              </w:rPr>
              <w:t>1</w:t>
            </w:r>
            <w:r w:rsidR="008940A3">
              <w:rPr>
                <w:noProof/>
                <w:webHidden/>
              </w:rPr>
              <w:fldChar w:fldCharType="end"/>
            </w:r>
          </w:hyperlink>
        </w:p>
        <w:p w14:paraId="2802CA8E" w14:textId="6E0A7573" w:rsidR="008940A3" w:rsidRDefault="008940A3">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2064" w:history="1">
            <w:r w:rsidRPr="00CD3015">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_Toc190032064 \h </w:instrText>
            </w:r>
            <w:r>
              <w:rPr>
                <w:noProof/>
                <w:webHidden/>
              </w:rPr>
            </w:r>
            <w:r>
              <w:rPr>
                <w:noProof/>
                <w:webHidden/>
              </w:rPr>
              <w:fldChar w:fldCharType="separate"/>
            </w:r>
            <w:r>
              <w:rPr>
                <w:noProof/>
                <w:webHidden/>
              </w:rPr>
              <w:t>1</w:t>
            </w:r>
            <w:r>
              <w:rPr>
                <w:noProof/>
                <w:webHidden/>
              </w:rPr>
              <w:fldChar w:fldCharType="end"/>
            </w:r>
          </w:hyperlink>
        </w:p>
        <w:p w14:paraId="0E2170FF" w14:textId="76358196" w:rsidR="008940A3" w:rsidRDefault="008940A3">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2065" w:history="1">
            <w:r w:rsidRPr="00CD3015">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_Toc190032065 \h </w:instrText>
            </w:r>
            <w:r>
              <w:rPr>
                <w:noProof/>
                <w:webHidden/>
              </w:rPr>
            </w:r>
            <w:r>
              <w:rPr>
                <w:noProof/>
                <w:webHidden/>
              </w:rPr>
              <w:fldChar w:fldCharType="separate"/>
            </w:r>
            <w:r>
              <w:rPr>
                <w:noProof/>
                <w:webHidden/>
              </w:rPr>
              <w:t>3</w:t>
            </w:r>
            <w:r>
              <w:rPr>
                <w:noProof/>
                <w:webHidden/>
              </w:rPr>
              <w:fldChar w:fldCharType="end"/>
            </w:r>
          </w:hyperlink>
        </w:p>
        <w:p w14:paraId="33F89E16" w14:textId="0EAAEBBE" w:rsidR="008940A3" w:rsidRDefault="008940A3">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2066" w:history="1">
            <w:r w:rsidRPr="00CD3015">
              <w:rPr>
                <w:rStyle w:val="Hyperlink"/>
                <w:noProof/>
              </w:rPr>
              <w:t>Section 3: Reflection on Organisational Issues</w:t>
            </w:r>
            <w:r>
              <w:rPr>
                <w:noProof/>
                <w:webHidden/>
              </w:rPr>
              <w:tab/>
            </w:r>
            <w:r>
              <w:rPr>
                <w:noProof/>
                <w:webHidden/>
              </w:rPr>
              <w:fldChar w:fldCharType="begin"/>
            </w:r>
            <w:r>
              <w:rPr>
                <w:noProof/>
                <w:webHidden/>
              </w:rPr>
              <w:instrText xml:space="preserve"> PAGEREF _Toc190032066 \h </w:instrText>
            </w:r>
            <w:r>
              <w:rPr>
                <w:noProof/>
                <w:webHidden/>
              </w:rPr>
            </w:r>
            <w:r>
              <w:rPr>
                <w:noProof/>
                <w:webHidden/>
              </w:rPr>
              <w:fldChar w:fldCharType="separate"/>
            </w:r>
            <w:r>
              <w:rPr>
                <w:noProof/>
                <w:webHidden/>
              </w:rPr>
              <w:t>4</w:t>
            </w:r>
            <w:r>
              <w:rPr>
                <w:noProof/>
                <w:webHidden/>
              </w:rPr>
              <w:fldChar w:fldCharType="end"/>
            </w:r>
          </w:hyperlink>
        </w:p>
        <w:p w14:paraId="63D5755A" w14:textId="293589F2" w:rsidR="008940A3" w:rsidRDefault="008940A3">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2067" w:history="1">
            <w:r w:rsidRPr="00CD3015">
              <w:rPr>
                <w:rStyle w:val="Hyperlink"/>
                <w:noProof/>
              </w:rPr>
              <w:t>Section 4: Future Action Plan</w:t>
            </w:r>
            <w:r>
              <w:rPr>
                <w:noProof/>
                <w:webHidden/>
              </w:rPr>
              <w:tab/>
            </w:r>
            <w:r>
              <w:rPr>
                <w:noProof/>
                <w:webHidden/>
              </w:rPr>
              <w:fldChar w:fldCharType="begin"/>
            </w:r>
            <w:r>
              <w:rPr>
                <w:noProof/>
                <w:webHidden/>
              </w:rPr>
              <w:instrText xml:space="preserve"> PAGEREF _Toc190032067 \h </w:instrText>
            </w:r>
            <w:r>
              <w:rPr>
                <w:noProof/>
                <w:webHidden/>
              </w:rPr>
            </w:r>
            <w:r>
              <w:rPr>
                <w:noProof/>
                <w:webHidden/>
              </w:rPr>
              <w:fldChar w:fldCharType="separate"/>
            </w:r>
            <w:r>
              <w:rPr>
                <w:noProof/>
                <w:webHidden/>
              </w:rPr>
              <w:t>4</w:t>
            </w:r>
            <w:r>
              <w:rPr>
                <w:noProof/>
                <w:webHidden/>
              </w:rPr>
              <w:fldChar w:fldCharType="end"/>
            </w:r>
          </w:hyperlink>
        </w:p>
        <w:p w14:paraId="0F03E2DA" w14:textId="43485240" w:rsidR="008940A3" w:rsidRDefault="008940A3">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2068" w:history="1">
            <w:r w:rsidRPr="00CD3015">
              <w:rPr>
                <w:rStyle w:val="Hyperlink"/>
                <w:noProof/>
              </w:rPr>
              <w:t>Conclusion</w:t>
            </w:r>
            <w:r>
              <w:rPr>
                <w:noProof/>
                <w:webHidden/>
              </w:rPr>
              <w:tab/>
            </w:r>
            <w:r>
              <w:rPr>
                <w:noProof/>
                <w:webHidden/>
              </w:rPr>
              <w:fldChar w:fldCharType="begin"/>
            </w:r>
            <w:r>
              <w:rPr>
                <w:noProof/>
                <w:webHidden/>
              </w:rPr>
              <w:instrText xml:space="preserve"> PAGEREF _Toc190032068 \h </w:instrText>
            </w:r>
            <w:r>
              <w:rPr>
                <w:noProof/>
                <w:webHidden/>
              </w:rPr>
            </w:r>
            <w:r>
              <w:rPr>
                <w:noProof/>
                <w:webHidden/>
              </w:rPr>
              <w:fldChar w:fldCharType="separate"/>
            </w:r>
            <w:r>
              <w:rPr>
                <w:noProof/>
                <w:webHidden/>
              </w:rPr>
              <w:t>5</w:t>
            </w:r>
            <w:r>
              <w:rPr>
                <w:noProof/>
                <w:webHidden/>
              </w:rPr>
              <w:fldChar w:fldCharType="end"/>
            </w:r>
          </w:hyperlink>
        </w:p>
        <w:p w14:paraId="232280EA" w14:textId="2E03D21D" w:rsidR="008940A3" w:rsidRDefault="008940A3">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2069" w:history="1">
            <w:r w:rsidRPr="00CD3015">
              <w:rPr>
                <w:rStyle w:val="Hyperlink"/>
                <w:noProof/>
              </w:rPr>
              <w:t>References</w:t>
            </w:r>
            <w:r>
              <w:rPr>
                <w:noProof/>
                <w:webHidden/>
              </w:rPr>
              <w:tab/>
            </w:r>
            <w:r>
              <w:rPr>
                <w:noProof/>
                <w:webHidden/>
              </w:rPr>
              <w:fldChar w:fldCharType="begin"/>
            </w:r>
            <w:r>
              <w:rPr>
                <w:noProof/>
                <w:webHidden/>
              </w:rPr>
              <w:instrText xml:space="preserve"> PAGEREF _Toc190032069 \h </w:instrText>
            </w:r>
            <w:r>
              <w:rPr>
                <w:noProof/>
                <w:webHidden/>
              </w:rPr>
            </w:r>
            <w:r>
              <w:rPr>
                <w:noProof/>
                <w:webHidden/>
              </w:rPr>
              <w:fldChar w:fldCharType="separate"/>
            </w:r>
            <w:r>
              <w:rPr>
                <w:noProof/>
                <w:webHidden/>
              </w:rPr>
              <w:t>6</w:t>
            </w:r>
            <w:r>
              <w:rPr>
                <w:noProof/>
                <w:webHidden/>
              </w:rPr>
              <w:fldChar w:fldCharType="end"/>
            </w:r>
          </w:hyperlink>
        </w:p>
        <w:p w14:paraId="7DB861ED" w14:textId="422EE10F" w:rsidR="008940A3" w:rsidRDefault="008940A3">
          <w:pPr>
            <w:pStyle w:val="Cuprins1"/>
            <w:tabs>
              <w:tab w:val="right" w:leader="dot" w:pos="9019"/>
            </w:tabs>
            <w:rPr>
              <w:rFonts w:asciiTheme="minorHAnsi" w:eastAsiaTheme="minorEastAsia" w:hAnsiTheme="minorHAnsi"/>
              <w:noProof/>
              <w:kern w:val="2"/>
              <w:szCs w:val="30"/>
              <w:lang w:val="en-GB" w:eastAsia="en-GB" w:bidi="bn-BD"/>
              <w14:ligatures w14:val="standardContextual"/>
            </w:rPr>
          </w:pPr>
          <w:hyperlink w:anchor="_Toc190032070" w:history="1">
            <w:r w:rsidRPr="00CD3015">
              <w:rPr>
                <w:rStyle w:val="Hyperlink"/>
                <w:noProof/>
              </w:rPr>
              <w:t>Appendix</w:t>
            </w:r>
            <w:r>
              <w:rPr>
                <w:noProof/>
                <w:webHidden/>
              </w:rPr>
              <w:tab/>
            </w:r>
            <w:r>
              <w:rPr>
                <w:noProof/>
                <w:webHidden/>
              </w:rPr>
              <w:fldChar w:fldCharType="begin"/>
            </w:r>
            <w:r>
              <w:rPr>
                <w:noProof/>
                <w:webHidden/>
              </w:rPr>
              <w:instrText xml:space="preserve"> PAGEREF _Toc190032070 \h </w:instrText>
            </w:r>
            <w:r>
              <w:rPr>
                <w:noProof/>
                <w:webHidden/>
              </w:rPr>
            </w:r>
            <w:r>
              <w:rPr>
                <w:noProof/>
                <w:webHidden/>
              </w:rPr>
              <w:fldChar w:fldCharType="separate"/>
            </w:r>
            <w:r>
              <w:rPr>
                <w:noProof/>
                <w:webHidden/>
              </w:rPr>
              <w:t>1</w:t>
            </w:r>
            <w:r>
              <w:rPr>
                <w:noProof/>
                <w:webHidden/>
              </w:rPr>
              <w:fldChar w:fldCharType="end"/>
            </w:r>
          </w:hyperlink>
        </w:p>
        <w:p w14:paraId="381F577E" w14:textId="2D83FD1C" w:rsidR="00E22AFC" w:rsidRDefault="00E22AFC">
          <w:r>
            <w:rPr>
              <w:b/>
              <w:bCs/>
              <w:noProof/>
            </w:rPr>
            <w:fldChar w:fldCharType="end"/>
          </w:r>
        </w:p>
      </w:sdtContent>
    </w:sdt>
    <w:p w14:paraId="6C0DA596" w14:textId="2B0F403F" w:rsidR="001E36C8" w:rsidRDefault="001E36C8"/>
    <w:p w14:paraId="03207048" w14:textId="77777777" w:rsidR="001E36C8" w:rsidRDefault="001E36C8">
      <w:r>
        <w:br w:type="page"/>
      </w:r>
    </w:p>
    <w:p w14:paraId="78F825B6" w14:textId="77777777" w:rsidR="0029356B" w:rsidRDefault="0029356B" w:rsidP="0029356B">
      <w:pPr>
        <w:sectPr w:rsidR="0029356B" w:rsidSect="00687359">
          <w:pgSz w:w="11909" w:h="16834" w:code="9"/>
          <w:pgMar w:top="1440" w:right="1440" w:bottom="1440" w:left="1440" w:header="720" w:footer="720" w:gutter="0"/>
          <w:cols w:space="720"/>
          <w:docGrid w:linePitch="360"/>
        </w:sectPr>
      </w:pPr>
    </w:p>
    <w:p w14:paraId="1A2225C2" w14:textId="0DC5D139" w:rsidR="001E36C8" w:rsidRDefault="000F1066" w:rsidP="0029356B">
      <w:pPr>
        <w:pStyle w:val="Titlu1"/>
      </w:pPr>
      <w:bookmarkStart w:id="0" w:name="_Toc190032063"/>
      <w:r>
        <w:t>Introduction</w:t>
      </w:r>
      <w:bookmarkEnd w:id="0"/>
    </w:p>
    <w:p w14:paraId="647AC782" w14:textId="0D5B00F3" w:rsidR="001E36C8" w:rsidRDefault="00BD4037">
      <w:r w:rsidRPr="00BD4037">
        <w:t>During my placement at Delta Hotels Newcastle Gateshead</w:t>
      </w:r>
      <w:r>
        <w:t>,</w:t>
      </w:r>
      <w:r w:rsidRPr="00BD4037">
        <w:t xml:space="preserve"> I was involved in the administrative functions of the hotel which are crucial to the effective functioning of departments ranging from reception to the human resources and finance departments</w:t>
      </w:r>
      <w:r w:rsidR="001416C5">
        <w:t xml:space="preserve"> </w:t>
      </w:r>
      <w:r w:rsidR="001416C5" w:rsidRPr="001416C5">
        <w:t>(Bardi, 2010)</w:t>
      </w:r>
      <w:r w:rsidRPr="00BD4037">
        <w:t xml:space="preserve">. The administration organizes and plans work, </w:t>
      </w:r>
      <w:r>
        <w:t xml:space="preserve">and </w:t>
      </w:r>
      <w:r w:rsidRPr="00BD4037">
        <w:t xml:space="preserve">controls communication flows and resources to provide effective work and satisfy the customers. As a result of the placement learning, specific learning objectives were developed </w:t>
      </w:r>
      <w:r>
        <w:t>to enhance</w:t>
      </w:r>
      <w:r w:rsidRPr="00BD4037">
        <w:t xml:space="preserve"> the knowledge and proficiency in administrative tasks as well as technical and interpersonal skills</w:t>
      </w:r>
      <w:r w:rsidR="001416C5">
        <w:t xml:space="preserve"> </w:t>
      </w:r>
      <w:r w:rsidR="001416C5" w:rsidRPr="001416C5">
        <w:t>(Wood, 2013)</w:t>
      </w:r>
      <w:r w:rsidRPr="00BD4037">
        <w:t xml:space="preserve">. Primarily, I planned to observe </w:t>
      </w:r>
      <w:r>
        <w:t xml:space="preserve">the </w:t>
      </w:r>
      <w:r w:rsidRPr="00BD4037">
        <w:t xml:space="preserve">supervisory responsibilities of managers within the administrative division, advance in technical know-how </w:t>
      </w:r>
      <w:r>
        <w:t>about</w:t>
      </w:r>
      <w:r w:rsidRPr="00BD4037">
        <w:t xml:space="preserve"> communication, and enhance issue-solving skills in the process of organization of resources and guests.</w:t>
      </w:r>
    </w:p>
    <w:p w14:paraId="2CA796B0" w14:textId="77777777" w:rsidR="00BD4037" w:rsidRPr="00BD4037" w:rsidRDefault="00BD4037" w:rsidP="00BD4037"/>
    <w:p w14:paraId="224061F7" w14:textId="0DEEF7E3" w:rsidR="00BD4037" w:rsidRPr="00BD4037" w:rsidRDefault="00BD4037" w:rsidP="00BD4037">
      <w:pPr>
        <w:pStyle w:val="Titlu1"/>
      </w:pPr>
      <w:bookmarkStart w:id="1" w:name="_Toc190032064"/>
      <w:r w:rsidRPr="00BD4037">
        <w:t>Section 1: Reflection on Experience and Personal Development</w:t>
      </w:r>
      <w:bookmarkEnd w:id="1"/>
      <w:r w:rsidRPr="00BD4037">
        <w:t xml:space="preserve"> </w:t>
      </w:r>
    </w:p>
    <w:p w14:paraId="12F7C343" w14:textId="4997D19E" w:rsidR="00BD4037" w:rsidRDefault="00BD4037" w:rsidP="00BD4037">
      <w:r>
        <w:t xml:space="preserve">During </w:t>
      </w:r>
      <w:r w:rsidRPr="00BD4037">
        <w:t xml:space="preserve">my placement, I followed a supervisory position, which allowed gaining valuable experiences in delegation of assignments, team organization, and problem solving. By actively engaging myself in the </w:t>
      </w:r>
      <w:r>
        <w:t>implementation</w:t>
      </w:r>
      <w:r w:rsidRPr="00BD4037">
        <w:t xml:space="preserve"> of the health facility, I was in a position to identify how administrative duties and commitments can be observed without compromising the quality of the services offered and how certain challenges can be handled</w:t>
      </w:r>
      <w:r w:rsidR="001416C5">
        <w:t xml:space="preserve"> </w:t>
      </w:r>
      <w:r w:rsidR="001416C5" w:rsidRPr="001416C5">
        <w:t>(Channell, 2023)</w:t>
      </w:r>
      <w:r w:rsidRPr="00BD4037">
        <w:t>.</w:t>
      </w:r>
    </w:p>
    <w:p w14:paraId="29FA8EDE" w14:textId="77777777" w:rsidR="00313FF4" w:rsidRDefault="00313FF4" w:rsidP="00313FF4">
      <w:pPr>
        <w:keepNext/>
        <w:jc w:val="center"/>
      </w:pPr>
      <w:r>
        <w:rPr>
          <w:noProof/>
        </w:rPr>
        <w:drawing>
          <wp:inline distT="0" distB="0" distL="0" distR="0" wp14:anchorId="41A831F8" wp14:editId="06E85178">
            <wp:extent cx="3032760" cy="30327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32760" cy="3032760"/>
                    </a:xfrm>
                    <a:prstGeom prst="rect">
                      <a:avLst/>
                    </a:prstGeom>
                    <a:noFill/>
                  </pic:spPr>
                </pic:pic>
              </a:graphicData>
            </a:graphic>
          </wp:inline>
        </w:drawing>
      </w:r>
    </w:p>
    <w:p w14:paraId="2780FD39" w14:textId="5B567400" w:rsidR="00313FF4" w:rsidRPr="00313FF4" w:rsidRDefault="00313FF4" w:rsidP="00313FF4">
      <w:pPr>
        <w:pStyle w:val="Legend"/>
        <w:jc w:val="center"/>
        <w:rPr>
          <w:b/>
          <w:sz w:val="24"/>
        </w:rPr>
      </w:pPr>
      <w:r w:rsidRPr="00313FF4">
        <w:rPr>
          <w:b/>
          <w:sz w:val="24"/>
        </w:rPr>
        <w:t xml:space="preserve">Figure </w:t>
      </w:r>
      <w:r w:rsidRPr="00313FF4">
        <w:rPr>
          <w:b/>
          <w:sz w:val="24"/>
        </w:rPr>
        <w:fldChar w:fldCharType="begin"/>
      </w:r>
      <w:r w:rsidRPr="00313FF4">
        <w:rPr>
          <w:b/>
          <w:sz w:val="24"/>
        </w:rPr>
        <w:instrText xml:space="preserve"> SEQ Figure \* ARABIC </w:instrText>
      </w:r>
      <w:r w:rsidRPr="00313FF4">
        <w:rPr>
          <w:b/>
          <w:sz w:val="24"/>
        </w:rPr>
        <w:fldChar w:fldCharType="separate"/>
      </w:r>
      <w:r w:rsidRPr="00313FF4">
        <w:rPr>
          <w:b/>
          <w:noProof/>
          <w:sz w:val="24"/>
        </w:rPr>
        <w:t>1</w:t>
      </w:r>
      <w:r w:rsidRPr="00313FF4">
        <w:rPr>
          <w:b/>
          <w:sz w:val="24"/>
        </w:rPr>
        <w:fldChar w:fldCharType="end"/>
      </w:r>
      <w:r w:rsidRPr="00313FF4">
        <w:rPr>
          <w:b/>
          <w:sz w:val="24"/>
        </w:rPr>
        <w:t xml:space="preserve"> Gibbs’ Reflection Model; Source:</w:t>
      </w:r>
      <w:r>
        <w:rPr>
          <w:b/>
          <w:sz w:val="24"/>
        </w:rPr>
        <w:t xml:space="preserve"> </w:t>
      </w:r>
      <w:r w:rsidRPr="00313FF4">
        <w:rPr>
          <w:b/>
          <w:sz w:val="24"/>
        </w:rPr>
        <w:t>(Channell, 2023)</w:t>
      </w:r>
    </w:p>
    <w:p w14:paraId="6C939023" w14:textId="008B8147" w:rsidR="00BD4037" w:rsidRPr="00BD4037" w:rsidRDefault="00BD4037" w:rsidP="00BD4037">
      <w:pPr>
        <w:rPr>
          <w:b/>
        </w:rPr>
      </w:pPr>
      <w:r w:rsidRPr="00BD4037">
        <w:rPr>
          <w:b/>
        </w:rPr>
        <w:t>Description</w:t>
      </w:r>
    </w:p>
    <w:p w14:paraId="740D6EEB" w14:textId="5DD15D24" w:rsidR="00BD4037" w:rsidRDefault="00BD4037" w:rsidP="00BD4037">
      <w:r>
        <w:t>I also saw the supervisor supervising the management of the interaction of tasks in different departments, staff rostering and resource organization. I was also actively involved in overseeing the completion of tasks, helping with data input of performance reports, and addressing small customer complaints regarding the bill</w:t>
      </w:r>
      <w:r w:rsidR="001416C5">
        <w:t xml:space="preserve"> </w:t>
      </w:r>
      <w:r w:rsidR="001416C5" w:rsidRPr="001416C5">
        <w:t>(Channell, 2023)</w:t>
      </w:r>
      <w:r>
        <w:t>.</w:t>
      </w:r>
    </w:p>
    <w:p w14:paraId="3FDFA326" w14:textId="7DB0C7D0" w:rsidR="00BD4037" w:rsidRPr="00BD4037" w:rsidRDefault="00BD4037" w:rsidP="00BD4037">
      <w:pPr>
        <w:rPr>
          <w:b/>
        </w:rPr>
      </w:pPr>
      <w:r w:rsidRPr="00BD4037">
        <w:rPr>
          <w:b/>
        </w:rPr>
        <w:t>Feelings</w:t>
      </w:r>
    </w:p>
    <w:p w14:paraId="0182B77C" w14:textId="1AC1962E" w:rsidR="00BD4037" w:rsidRDefault="00BD4037" w:rsidP="00BD4037">
      <w:r>
        <w:t>The tasks I was carrying out gave me a feeling of stress and nervousness about my capacity to perform complex administrative tasks and interact with the team members. It was a bit nerve-wracking but gradually, I noticed an improvement across the three aspects that were being observed as well as self-confidence, especially after a challenging time-sensitive assignment and after my supervisor complimented me on my work.</w:t>
      </w:r>
    </w:p>
    <w:p w14:paraId="52528FB7" w14:textId="365A376A" w:rsidR="00BD4037" w:rsidRPr="00BD4037" w:rsidRDefault="00BD4037" w:rsidP="00BD4037">
      <w:pPr>
        <w:rPr>
          <w:b/>
        </w:rPr>
      </w:pPr>
      <w:r w:rsidRPr="00BD4037">
        <w:rPr>
          <w:b/>
        </w:rPr>
        <w:t>Evaluation</w:t>
      </w:r>
    </w:p>
    <w:p w14:paraId="44604E1D" w14:textId="1A8078C9" w:rsidR="00BD4037" w:rsidRDefault="00BD4037" w:rsidP="00BD4037">
      <w:r>
        <w:t xml:space="preserve">I could note that it was a very interesting experience because it </w:t>
      </w:r>
      <w:r w:rsidR="000974F3">
        <w:t>offered</w:t>
      </w:r>
      <w:r>
        <w:t xml:space="preserve"> practical experience in solving some real-time problems. One of them was </w:t>
      </w:r>
      <w:r w:rsidR="000974F3">
        <w:t xml:space="preserve">an </w:t>
      </w:r>
      <w:r>
        <w:t>improvement of communication skills through interaction with other team members. Nevertheless, some challenges were observed when working on the project during periods of high activity, which caused inaccuracies in some records of resources</w:t>
      </w:r>
      <w:r w:rsidR="001416C5">
        <w:t xml:space="preserve"> </w:t>
      </w:r>
      <w:r w:rsidR="001416C5" w:rsidRPr="001416C5">
        <w:t>(Aldabbagh et al., 2022)</w:t>
      </w:r>
      <w:r>
        <w:t>.</w:t>
      </w:r>
    </w:p>
    <w:p w14:paraId="773650D9" w14:textId="3E0CA8BD" w:rsidR="00BD4037" w:rsidRPr="00BD4037" w:rsidRDefault="00BD4037" w:rsidP="00BD4037">
      <w:pPr>
        <w:rPr>
          <w:b/>
        </w:rPr>
      </w:pPr>
      <w:r w:rsidRPr="00BD4037">
        <w:rPr>
          <w:b/>
        </w:rPr>
        <w:t>Analysis</w:t>
      </w:r>
    </w:p>
    <w:p w14:paraId="79C88F69" w14:textId="21F457E4" w:rsidR="00BD4037" w:rsidRDefault="00E6693D" w:rsidP="00BD4037">
      <w:r w:rsidRPr="00E6693D">
        <w:t>The experience was useful in illustrating major aspects like the need to; I now understand that departmental updates reduce delays and errors</w:t>
      </w:r>
      <w:r w:rsidR="001416C5">
        <w:t xml:space="preserve"> </w:t>
      </w:r>
      <w:r w:rsidR="001416C5" w:rsidRPr="001416C5">
        <w:t>(ASET, 2017)</w:t>
      </w:r>
      <w:r w:rsidRPr="00E6693D">
        <w:t xml:space="preserve">. I learnt from </w:t>
      </w:r>
      <w:r>
        <w:t xml:space="preserve">the </w:t>
      </w:r>
      <w:r w:rsidRPr="00E6693D">
        <w:t>theory that proactive cooperation helps complete tasks and increases guest satisfaction, proving the effectiveness of communication and organisation</w:t>
      </w:r>
      <w:r w:rsidR="00BD4037">
        <w:t>.</w:t>
      </w:r>
    </w:p>
    <w:p w14:paraId="1A6F3038" w14:textId="06B2333B" w:rsidR="00BD4037" w:rsidRPr="00BD4037" w:rsidRDefault="00BD4037" w:rsidP="00BD4037">
      <w:pPr>
        <w:rPr>
          <w:b/>
        </w:rPr>
      </w:pPr>
      <w:r w:rsidRPr="00BD4037">
        <w:rPr>
          <w:b/>
        </w:rPr>
        <w:t>Conclusion</w:t>
      </w:r>
    </w:p>
    <w:p w14:paraId="36998D71" w14:textId="6A5F4661" w:rsidR="00BD4037" w:rsidRDefault="00BD4037" w:rsidP="00BD4037">
      <w:r>
        <w:t xml:space="preserve">This means that being calm while working and asking for clarification from the supervisors was an effective way of avoiding common mistakes. The exercise reiterated a very crucial and relevant attribute, flexibility, which I shall further enhance. Also, I found out that communication was critical throughout the teams </w:t>
      </w:r>
      <w:r w:rsidR="001416C5">
        <w:t>to</w:t>
      </w:r>
      <w:r>
        <w:t xml:space="preserve"> ensure that tasks were well completed.</w:t>
      </w:r>
    </w:p>
    <w:p w14:paraId="4BF5408E" w14:textId="7D64065E" w:rsidR="00BD4037" w:rsidRPr="00BD4037" w:rsidRDefault="00BD4037" w:rsidP="00BD4037">
      <w:pPr>
        <w:rPr>
          <w:b/>
        </w:rPr>
      </w:pPr>
      <w:r w:rsidRPr="00BD4037">
        <w:rPr>
          <w:b/>
        </w:rPr>
        <w:t>Action Plan</w:t>
      </w:r>
    </w:p>
    <w:p w14:paraId="0D2B8050" w14:textId="16F0D024" w:rsidR="00BD4037" w:rsidRPr="00BD4037" w:rsidRDefault="00BD4037" w:rsidP="00BD4037">
      <w:r>
        <w:t>In my future work, I will try to make it a practice to come together with the team during the moments when crucial tasks are being completed with the idea of avoiding misunderstandings and sorting things out</w:t>
      </w:r>
      <w:r w:rsidR="001416C5">
        <w:t xml:space="preserve"> </w:t>
      </w:r>
      <w:r w:rsidR="001416C5" w:rsidRPr="001416C5">
        <w:t>(Haag, 2013)</w:t>
      </w:r>
      <w:r>
        <w:t xml:space="preserve">. I will also make a </w:t>
      </w:r>
      <w:r w:rsidR="000974F3">
        <w:t>checklist</w:t>
      </w:r>
      <w:r>
        <w:t xml:space="preserve"> to monitor the progress of the tasks and the </w:t>
      </w:r>
      <w:r w:rsidR="000974F3">
        <w:t>resource</w:t>
      </w:r>
      <w:r>
        <w:t xml:space="preserve"> usage to avoid making mistakes as well as increase efficiency.</w:t>
      </w:r>
    </w:p>
    <w:p w14:paraId="54C8A3DA" w14:textId="77777777" w:rsidR="00BD4037" w:rsidRPr="00BD4037" w:rsidRDefault="00BD4037" w:rsidP="00BD4037"/>
    <w:p w14:paraId="2245AE94" w14:textId="69C99CFD" w:rsidR="00BD4037" w:rsidRPr="00BD4037" w:rsidRDefault="000974F3" w:rsidP="000974F3">
      <w:pPr>
        <w:pStyle w:val="Titlu1"/>
      </w:pPr>
      <w:bookmarkStart w:id="2" w:name="_Toc190032065"/>
      <w:r w:rsidRPr="000974F3">
        <w:t>Section 2: Critical Analysis of Work-Based Skills and Technical Knowledge</w:t>
      </w:r>
      <w:bookmarkEnd w:id="2"/>
    </w:p>
    <w:p w14:paraId="01870B0A" w14:textId="1A33BD29" w:rsidR="000974F3" w:rsidRDefault="000974F3" w:rsidP="000974F3">
      <w:r>
        <w:t>When I was in my placement, I considered several other pertinent work-related competencies that were crucial to my learning during my placement, work organization and planning, teamwork, and interpersonal communication within the administrative setting</w:t>
      </w:r>
      <w:r w:rsidR="001416C5">
        <w:t xml:space="preserve"> </w:t>
      </w:r>
      <w:r w:rsidR="001416C5" w:rsidRPr="001416C5">
        <w:t>(Haag, 2013)</w:t>
      </w:r>
      <w:r>
        <w:t>. Therefore, the prudent use of time enabled me to schedule my administrative duties properly and complete these tasks within the set timeframe. I also engaged in teamwork during the allocation of resources and in departmental planning meetings where it is arranged who should undertake which task. In the same way, the aspect of communication was embraced in the monitoring and avoiding of misunderstandings between departments and enhancing service delivery</w:t>
      </w:r>
      <w:r w:rsidR="001416C5">
        <w:t xml:space="preserve"> </w:t>
      </w:r>
      <w:r w:rsidR="001416C5" w:rsidRPr="001416C5">
        <w:t>(Wood, 2013)</w:t>
      </w:r>
      <w:r>
        <w:t>.</w:t>
      </w:r>
    </w:p>
    <w:p w14:paraId="50C7CF95" w14:textId="66B5B1CF" w:rsidR="00D87B32" w:rsidRDefault="00D87B32" w:rsidP="000974F3">
      <w:r w:rsidRPr="00D87B32">
        <w:t>Such task management and operational software like hotel management systems for bookings and performance tracking helped this learning process. I often used applications to track activities and report pending tasks to the supervisor</w:t>
      </w:r>
      <w:r w:rsidR="001416C5">
        <w:t xml:space="preserve"> </w:t>
      </w:r>
      <w:r w:rsidR="001416C5" w:rsidRPr="001416C5">
        <w:t>(Haag, 2013)</w:t>
      </w:r>
      <w:r w:rsidRPr="00D87B32">
        <w:t>. By doing so, I realised some performance areas needed immediate attention. Technical proficiency was used to correct a guest billing error using service recovery</w:t>
      </w:r>
      <w:r>
        <w:t>.</w:t>
      </w:r>
    </w:p>
    <w:p w14:paraId="1460F88E" w14:textId="6667208D" w:rsidR="00BD4037" w:rsidRPr="00BD4037" w:rsidRDefault="000974F3" w:rsidP="000974F3">
      <w:r>
        <w:t>I linked these practical activities with the concepts from Kolb’s experiential learning cycle, which underlines the use of the acquired knowledge in practice. The problem-solving and decision-making that is required in the administrative setting helped me to develop critical thinking and cooperative skills</w:t>
      </w:r>
      <w:r w:rsidR="001416C5">
        <w:t xml:space="preserve"> </w:t>
      </w:r>
      <w:r w:rsidR="001416C5" w:rsidRPr="001416C5">
        <w:t>(ASET, 2017)</w:t>
      </w:r>
      <w:r>
        <w:t xml:space="preserve">. For instance, while in a departmental meeting, I proposed that duties be reallocated among available employees to address a tight deadline and prevent any compromise of services; thereby promptly attending to the guests’ demands. This showed that decision-making could be most effective when made practically with the help of cooperation. </w:t>
      </w:r>
    </w:p>
    <w:p w14:paraId="6A4FFF2A" w14:textId="77777777" w:rsidR="00BD4037" w:rsidRPr="00BD4037" w:rsidRDefault="00BD4037" w:rsidP="00BD4037"/>
    <w:p w14:paraId="48551CB7" w14:textId="4B2CBA3A" w:rsidR="00BD4037" w:rsidRPr="00BD4037" w:rsidRDefault="000974F3" w:rsidP="000974F3">
      <w:pPr>
        <w:pStyle w:val="Titlu1"/>
      </w:pPr>
      <w:bookmarkStart w:id="3" w:name="_Toc190032066"/>
      <w:r w:rsidRPr="000974F3">
        <w:t>Section 3: Reflection on Organisational Issues</w:t>
      </w:r>
      <w:bookmarkEnd w:id="3"/>
      <w:r w:rsidRPr="000974F3">
        <w:t xml:space="preserve"> </w:t>
      </w:r>
    </w:p>
    <w:p w14:paraId="690F950B" w14:textId="1DF4408C" w:rsidR="000974F3" w:rsidRDefault="000974F3" w:rsidP="000974F3">
      <w:r>
        <w:t>While on my placement, I noted a major communication gap between the front office and the administration concerning the latest development on guest booking changes. That was because the information transfer was slow, and this led to some guests being assigned to the wrong rooms, therefore, were not happy with the rooms allocated to them and the reception team had to ensure that all those problems were corrected within the shortest time possible</w:t>
      </w:r>
      <w:r w:rsidR="001416C5">
        <w:t xml:space="preserve"> </w:t>
      </w:r>
      <w:r w:rsidR="001416C5" w:rsidRPr="001416C5">
        <w:t>(Casado, 2012)</w:t>
      </w:r>
      <w:r>
        <w:t>.</w:t>
      </w:r>
    </w:p>
    <w:p w14:paraId="43CC5245" w14:textId="1644863A" w:rsidR="000974F3" w:rsidRDefault="00D87B32" w:rsidP="000974F3">
      <w:r w:rsidRPr="00D87B32">
        <w:t>It directly slowed department delivery of guest requests. Work organisation was affected because correcting miscommunication messages took more time than performing administrative tasks. Guests complained about late check-ins and wrong billing, which were fixed</w:t>
      </w:r>
      <w:r w:rsidR="000974F3">
        <w:t>.</w:t>
      </w:r>
    </w:p>
    <w:p w14:paraId="26A99CD5" w14:textId="723B92D6" w:rsidR="000974F3" w:rsidRDefault="000974F3" w:rsidP="000974F3">
      <w:r>
        <w:t xml:space="preserve">In the given case, </w:t>
      </w:r>
      <w:r w:rsidR="00D87B32" w:rsidRPr="00D87B32">
        <w:t>I used Shannon and Weaver's communication model because it emphasises message encoding and decoding to avoid distortion</w:t>
      </w:r>
      <w:r w:rsidR="001416C5">
        <w:t xml:space="preserve"> </w:t>
      </w:r>
      <w:r w:rsidR="001416C5" w:rsidRPr="001416C5">
        <w:t>(Goby and Hiba, 2023)</w:t>
      </w:r>
      <w:r w:rsidR="00D87B32" w:rsidRPr="00D87B32">
        <w:t>. The inability to provide accurate booking updates showed that noise—interruptive communication—can hinder an organization's operations. This theory led me to discover a process gap—the hotel's communication channels' inconsistent updates.</w:t>
      </w:r>
    </w:p>
    <w:p w14:paraId="4C2C2342" w14:textId="64A00C42" w:rsidR="00BD4037" w:rsidRPr="00BD4037" w:rsidRDefault="00D87B32" w:rsidP="00BD4037">
      <w:r w:rsidRPr="00D87B32">
        <w:t>I proposed feasible measures that follow the SEP's departmental operational policies. I suggested starting the day with briefings to inform new team members of important information that may change</w:t>
      </w:r>
      <w:r w:rsidR="001416C5">
        <w:t xml:space="preserve"> </w:t>
      </w:r>
      <w:r w:rsidR="001416C5" w:rsidRPr="001416C5">
        <w:t>(Heyes, 2017)</w:t>
      </w:r>
      <w:r w:rsidRPr="00D87B32">
        <w:t>. I also suggested adding an alert system to the hotel's software to notify departments of booking changes. These measures would improve communication, reduce errors, and improve guest service.</w:t>
      </w:r>
    </w:p>
    <w:p w14:paraId="362662C8" w14:textId="7479906F" w:rsidR="00BD4037" w:rsidRPr="00BD4037" w:rsidRDefault="000974F3" w:rsidP="000974F3">
      <w:pPr>
        <w:pStyle w:val="Titlu1"/>
      </w:pPr>
      <w:bookmarkStart w:id="4" w:name="_Toc190032067"/>
      <w:r w:rsidRPr="000974F3">
        <w:t>Section 4: Future Action Plan</w:t>
      </w:r>
      <w:bookmarkEnd w:id="4"/>
    </w:p>
    <w:p w14:paraId="40306179" w14:textId="467E7F56" w:rsidR="000974F3" w:rsidRDefault="000974F3" w:rsidP="000974F3">
      <w:r>
        <w:t xml:space="preserve">This placement has played a significant role in shaping my future career goal as it equipped me with valuable knowledge of what goes on behind the scenes of the hospitality industry </w:t>
      </w:r>
      <w:r w:rsidR="0080160C">
        <w:t>about</w:t>
      </w:r>
      <w:r>
        <w:t xml:space="preserve"> management and how to handle different issues that arise in an organization</w:t>
      </w:r>
      <w:r w:rsidR="001416C5">
        <w:t xml:space="preserve"> </w:t>
      </w:r>
      <w:r w:rsidR="001416C5" w:rsidRPr="001416C5">
        <w:t>(QAA, 2018)</w:t>
      </w:r>
      <w:r>
        <w:t>. Thus, I now see myself in a leadership position in which I will be able to enhance the organisational performance as well as guests’ satisfaction through the application of technical and people skills.</w:t>
      </w:r>
    </w:p>
    <w:p w14:paraId="4B78835D" w14:textId="06B4E8BB" w:rsidR="00BD4037" w:rsidRPr="00BD4037" w:rsidRDefault="000974F3" w:rsidP="000974F3">
      <w:r>
        <w:t>To further build up the key skills, the following shall be achieved: Leadership: This skill can be attained through learning and exposure to practical experience</w:t>
      </w:r>
      <w:r w:rsidR="001416C5">
        <w:t xml:space="preserve"> </w:t>
      </w:r>
      <w:r w:rsidR="001416C5" w:rsidRPr="001416C5">
        <w:t>(Wood, 2013)</w:t>
      </w:r>
      <w:r>
        <w:t xml:space="preserve">. This way I will strive to ensure that I participate in more cross-functional projects so that I can be able to develop good decision-making under different scenarios. That is why I plan to attend leadership development courses </w:t>
      </w:r>
      <w:r w:rsidR="0080160C">
        <w:t>to</w:t>
      </w:r>
      <w:r>
        <w:t xml:space="preserve"> enhance my skills </w:t>
      </w:r>
      <w:r w:rsidR="0080160C">
        <w:t>in</w:t>
      </w:r>
      <w:r>
        <w:t xml:space="preserve"> managing teams. I also aim </w:t>
      </w:r>
      <w:r w:rsidR="0080160C">
        <w:t>to practice</w:t>
      </w:r>
      <w:r>
        <w:t xml:space="preserve"> reflection often and </w:t>
      </w:r>
      <w:r w:rsidR="0080160C">
        <w:t>use</w:t>
      </w:r>
      <w:r>
        <w:t xml:space="preserve"> tools such as Gibbs’ cycle of reflection among others to assess my work output and work towards improvement on the role I play in future administrations.</w:t>
      </w:r>
    </w:p>
    <w:p w14:paraId="217A70E9" w14:textId="77777777" w:rsidR="00BD4037" w:rsidRPr="00BD4037" w:rsidRDefault="00BD4037" w:rsidP="00BD4037"/>
    <w:p w14:paraId="617DB28B" w14:textId="436B879E" w:rsidR="00BD4037" w:rsidRPr="00BD4037" w:rsidRDefault="000974F3" w:rsidP="000974F3">
      <w:pPr>
        <w:pStyle w:val="Titlu1"/>
      </w:pPr>
      <w:bookmarkStart w:id="5" w:name="_Toc190032068"/>
      <w:r>
        <w:t>Conclusion</w:t>
      </w:r>
      <w:bookmarkEnd w:id="5"/>
    </w:p>
    <w:p w14:paraId="2AC17EB7" w14:textId="79740F21" w:rsidR="00BD4037" w:rsidRPr="00BD4037" w:rsidRDefault="000974F3" w:rsidP="00BD4037">
      <w:r w:rsidRPr="000974F3">
        <w:t xml:space="preserve">From this placement, I was able to learn more </w:t>
      </w:r>
      <w:r>
        <w:t>about</w:t>
      </w:r>
      <w:r w:rsidRPr="000974F3">
        <w:t xml:space="preserve"> how to manage tasks, communicate across the departments and solve problems within the administrative </w:t>
      </w:r>
      <w:r>
        <w:t>set-up</w:t>
      </w:r>
      <w:r w:rsidRPr="000974F3">
        <w:t xml:space="preserve"> of a hotel. These skills include; The ability to work in a team, good technical skills and the ability to perform well under pressure. Shadowing was beneficial for developing my knowledge of hotel administration because it made me see how the administration of a hotel is established through </w:t>
      </w:r>
      <w:r>
        <w:t xml:space="preserve">the </w:t>
      </w:r>
      <w:r w:rsidRPr="000974F3">
        <w:t>smooth coordination of resources and decision-making processes to meet the needs of the guests. These aspects have enhanced my capacity for applying theoretical concepts as well as practical skills in future professional practice in the hospitality industry.</w:t>
      </w:r>
    </w:p>
    <w:p w14:paraId="26D428C3" w14:textId="77777777" w:rsidR="00BD4037" w:rsidRPr="00BD4037" w:rsidRDefault="00BD4037" w:rsidP="00BD4037"/>
    <w:p w14:paraId="231466A1" w14:textId="77777777" w:rsidR="00BD4037" w:rsidRPr="00BD4037" w:rsidRDefault="00BD4037" w:rsidP="00BD4037"/>
    <w:p w14:paraId="2EE9810F" w14:textId="77777777" w:rsidR="00BD4037" w:rsidRPr="00BD4037" w:rsidRDefault="00BD4037" w:rsidP="00BD4037"/>
    <w:p w14:paraId="659E5A42" w14:textId="77777777" w:rsidR="00BD4037" w:rsidRPr="00BD4037" w:rsidRDefault="00BD4037" w:rsidP="00BD4037"/>
    <w:p w14:paraId="3EF1D71E" w14:textId="77777777" w:rsidR="00BD4037" w:rsidRPr="00BD4037" w:rsidRDefault="00BD4037" w:rsidP="00BD4037"/>
    <w:p w14:paraId="17E4E846" w14:textId="77777777" w:rsidR="00BD4037" w:rsidRPr="00BD4037" w:rsidRDefault="00BD4037" w:rsidP="00BD4037"/>
    <w:p w14:paraId="0F2115C0" w14:textId="77777777" w:rsidR="00BD4037" w:rsidRPr="00BD4037" w:rsidRDefault="00BD4037" w:rsidP="00BD4037"/>
    <w:p w14:paraId="448E7B40" w14:textId="58DCFB9A" w:rsidR="00BD4037" w:rsidRDefault="00BD4037" w:rsidP="00BD4037"/>
    <w:p w14:paraId="30AD2C5F" w14:textId="7E8C01CA" w:rsidR="001D45A7" w:rsidRDefault="001D45A7" w:rsidP="00BD4037"/>
    <w:p w14:paraId="5C2D94F2" w14:textId="5BB7FDC6" w:rsidR="001D45A7" w:rsidRDefault="001D45A7" w:rsidP="00BD4037"/>
    <w:p w14:paraId="3C8F8A6B" w14:textId="69BDFD84" w:rsidR="001D45A7" w:rsidRDefault="001D45A7" w:rsidP="00BD4037"/>
    <w:p w14:paraId="38B39835" w14:textId="5CE2E844" w:rsidR="001D45A7" w:rsidRDefault="001D45A7" w:rsidP="00BD4037"/>
    <w:p w14:paraId="07F56FB1" w14:textId="77777777" w:rsidR="001D45A7" w:rsidRPr="00BD4037" w:rsidRDefault="001D45A7" w:rsidP="00BD4037"/>
    <w:p w14:paraId="06BF41B3" w14:textId="6A76D515" w:rsidR="00BD4037" w:rsidRPr="00BD4037" w:rsidRDefault="000974F3" w:rsidP="000974F3">
      <w:pPr>
        <w:pStyle w:val="Titlu1"/>
      </w:pPr>
      <w:bookmarkStart w:id="6" w:name="_Toc190032069"/>
      <w:r>
        <w:t>References</w:t>
      </w:r>
      <w:bookmarkEnd w:id="6"/>
    </w:p>
    <w:p w14:paraId="06886533" w14:textId="77777777" w:rsidR="00FD098F" w:rsidRDefault="00FD098F" w:rsidP="00FD098F">
      <w:pPr>
        <w:pStyle w:val="NormalWeb"/>
        <w:spacing w:before="0" w:beforeAutospacing="0" w:after="240" w:afterAutospacing="0" w:line="360" w:lineRule="auto"/>
        <w:jc w:val="both"/>
      </w:pPr>
      <w:r>
        <w:t xml:space="preserve">Aldabbagh, A., Neyazi, D., Alsahafi, M., Sarhan, A. and Palaniswamy, T. (2022). Improving the Quality of The Housekeeping Management Process for Stay at Bridge Suites Hotel. </w:t>
      </w:r>
      <w:r>
        <w:rPr>
          <w:i/>
          <w:iCs/>
        </w:rPr>
        <w:t>Journal of Advances in Humanities Research</w:t>
      </w:r>
      <w:r>
        <w:t>, 1(1), pp.26–41. doi:https://doi.org/10.56868/jadhur.v1i1.9.</w:t>
      </w:r>
    </w:p>
    <w:p w14:paraId="399F1152" w14:textId="77777777" w:rsidR="00FD098F" w:rsidRDefault="00FD098F" w:rsidP="00FD098F">
      <w:pPr>
        <w:pStyle w:val="NormalWeb"/>
        <w:spacing w:before="0" w:beforeAutospacing="0" w:after="240" w:afterAutospacing="0" w:line="360" w:lineRule="auto"/>
        <w:jc w:val="both"/>
      </w:pPr>
      <w:r>
        <w:t xml:space="preserve">ASET (2017). </w:t>
      </w:r>
      <w:r>
        <w:rPr>
          <w:i/>
          <w:iCs/>
        </w:rPr>
        <w:t>A good practice guide for placement and other work-based learning opportunities in higher education.</w:t>
      </w:r>
      <w:r>
        <w:t xml:space="preserve"> Moorfoot: Aset.</w:t>
      </w:r>
    </w:p>
    <w:p w14:paraId="26684EAF" w14:textId="77777777" w:rsidR="00FD098F" w:rsidRDefault="00FD098F" w:rsidP="00FD098F">
      <w:pPr>
        <w:pStyle w:val="NormalWeb"/>
        <w:spacing w:before="0" w:beforeAutospacing="0" w:after="240" w:afterAutospacing="0" w:line="360" w:lineRule="auto"/>
        <w:jc w:val="both"/>
      </w:pPr>
      <w:r>
        <w:t xml:space="preserve">Bardi, J.A. (2010). </w:t>
      </w:r>
      <w:r>
        <w:rPr>
          <w:i/>
          <w:iCs/>
        </w:rPr>
        <w:t>Hotel Front Office Management, 5th Edition</w:t>
      </w:r>
      <w:r>
        <w:t>. Wiley Global Education.</w:t>
      </w:r>
    </w:p>
    <w:p w14:paraId="0A9F4587" w14:textId="77777777" w:rsidR="00FD098F" w:rsidRDefault="00FD098F" w:rsidP="00FD098F">
      <w:pPr>
        <w:pStyle w:val="NormalWeb"/>
        <w:spacing w:before="0" w:beforeAutospacing="0" w:after="240" w:afterAutospacing="0" w:line="360" w:lineRule="auto"/>
        <w:jc w:val="both"/>
      </w:pPr>
      <w:r>
        <w:t xml:space="preserve">Casado, M.A. (2012). </w:t>
      </w:r>
      <w:r>
        <w:rPr>
          <w:i/>
          <w:iCs/>
        </w:rPr>
        <w:t>Housekeeping management</w:t>
      </w:r>
      <w:r>
        <w:t>. Hoboken, N.J.: John Wiley &amp; Sons.</w:t>
      </w:r>
    </w:p>
    <w:p w14:paraId="1B3AF721" w14:textId="77777777" w:rsidR="00FD098F" w:rsidRDefault="00FD098F" w:rsidP="00FD098F">
      <w:pPr>
        <w:pStyle w:val="NormalWeb"/>
        <w:spacing w:before="0" w:beforeAutospacing="0" w:after="240" w:afterAutospacing="0" w:line="360" w:lineRule="auto"/>
        <w:jc w:val="both"/>
      </w:pPr>
      <w:r>
        <w:t xml:space="preserve">Channell, M. (2023). </w:t>
      </w:r>
      <w:r>
        <w:rPr>
          <w:i/>
          <w:iCs/>
        </w:rPr>
        <w:t>Gibbs Reflective Cycle – How to Learn from Experience and Become a Better Leader</w:t>
      </w:r>
      <w:r>
        <w:t>. [online] TSW Training. Available at: https://www.tsw.co.uk/blog/leadership-and-management/gibbs-reflective-cycle/.</w:t>
      </w:r>
    </w:p>
    <w:p w14:paraId="40277179" w14:textId="77777777" w:rsidR="00FD098F" w:rsidRDefault="00FD098F" w:rsidP="00FD098F">
      <w:pPr>
        <w:pStyle w:val="NormalWeb"/>
        <w:spacing w:before="0" w:beforeAutospacing="0" w:after="240" w:afterAutospacing="0" w:line="360" w:lineRule="auto"/>
        <w:jc w:val="both"/>
      </w:pPr>
      <w:r>
        <w:t xml:space="preserve">filbert, fernan &amp; (2024). </w:t>
      </w:r>
      <w:r>
        <w:rPr>
          <w:i/>
          <w:iCs/>
        </w:rPr>
        <w:t>Problem Solving in Hospitality Industry.</w:t>
      </w:r>
      <w:r>
        <w:t xml:space="preserve"> [online] Medium. Available at: https://medium.com/@fernanfilbert/problem-solving-in-hospitality-industry-12fa805d64d4.</w:t>
      </w:r>
    </w:p>
    <w:p w14:paraId="4439098C" w14:textId="77777777" w:rsidR="00FD098F" w:rsidRDefault="00FD098F" w:rsidP="00FD098F">
      <w:pPr>
        <w:pStyle w:val="NormalWeb"/>
        <w:spacing w:before="0" w:beforeAutospacing="0" w:after="240" w:afterAutospacing="0" w:line="360" w:lineRule="auto"/>
        <w:jc w:val="both"/>
      </w:pPr>
      <w:r>
        <w:t xml:space="preserve">Goby, J. and Hiba, A. (2023). </w:t>
      </w:r>
      <w:r>
        <w:rPr>
          <w:i/>
          <w:iCs/>
        </w:rPr>
        <w:t>The Shannon and Weaver Model of Communication at Work</w:t>
      </w:r>
      <w:r>
        <w:t>. [online] Human Focus. Available at: https://humanfocus.co.uk/blog/the-shannon-and-weaver-model-of-communication-at-work/.</w:t>
      </w:r>
    </w:p>
    <w:p w14:paraId="5B300A7D" w14:textId="77777777" w:rsidR="00FD098F" w:rsidRDefault="00FD098F" w:rsidP="00FD098F">
      <w:pPr>
        <w:pStyle w:val="NormalWeb"/>
        <w:spacing w:before="0" w:beforeAutospacing="0" w:after="240" w:afterAutospacing="0" w:line="360" w:lineRule="auto"/>
        <w:jc w:val="both"/>
      </w:pPr>
      <w:r>
        <w:t xml:space="preserve">Haag, E. (2013). </w:t>
      </w:r>
      <w:r>
        <w:rPr>
          <w:i/>
          <w:iCs/>
        </w:rPr>
        <w:t>Internship guide : work placements step by step</w:t>
      </w:r>
      <w:r>
        <w:t>. The Hague: Eleven International Publishing, Cop.</w:t>
      </w:r>
    </w:p>
    <w:p w14:paraId="5D0F33F3" w14:textId="77777777" w:rsidR="00FD098F" w:rsidRDefault="00FD098F" w:rsidP="00FD098F">
      <w:pPr>
        <w:pStyle w:val="NormalWeb"/>
        <w:spacing w:before="0" w:beforeAutospacing="0" w:after="240" w:afterAutospacing="0" w:line="360" w:lineRule="auto"/>
        <w:jc w:val="both"/>
      </w:pPr>
      <w:r>
        <w:t xml:space="preserve">Heyes, A. (2017). Hotel front office management. </w:t>
      </w:r>
      <w:r>
        <w:rPr>
          <w:i/>
          <w:iCs/>
        </w:rPr>
        <w:t>Routledge eBooks</w:t>
      </w:r>
      <w:r>
        <w:t>, 2(22), pp.57–69. doi:https://doi.org/10.4324/9781315169965-5.</w:t>
      </w:r>
    </w:p>
    <w:p w14:paraId="2B48E99D" w14:textId="77777777" w:rsidR="00FD098F" w:rsidRDefault="00FD098F" w:rsidP="00FD098F">
      <w:pPr>
        <w:pStyle w:val="NormalWeb"/>
        <w:spacing w:before="0" w:beforeAutospacing="0" w:after="240" w:afterAutospacing="0" w:line="360" w:lineRule="auto"/>
        <w:jc w:val="both"/>
      </w:pPr>
      <w:r>
        <w:t xml:space="preserve">QAA (2018). </w:t>
      </w:r>
      <w:r>
        <w:rPr>
          <w:i/>
          <w:iCs/>
        </w:rPr>
        <w:t>UK Quality Code for Higher Education Advice and Guidance Work-based Learning</w:t>
      </w:r>
      <w:r>
        <w:t>. [online] Available at: https://www.qaa.ac.uk/docs/qaa/quality-code/advice-and-guidance-work-based-learning.pdf?sfvrsn=f625c181_2.</w:t>
      </w:r>
    </w:p>
    <w:p w14:paraId="2736FAF0" w14:textId="77777777" w:rsidR="00FD098F" w:rsidRDefault="00FD098F" w:rsidP="00FD098F">
      <w:pPr>
        <w:pStyle w:val="NormalWeb"/>
        <w:spacing w:before="0" w:beforeAutospacing="0" w:after="240" w:afterAutospacing="0" w:line="360" w:lineRule="auto"/>
        <w:jc w:val="both"/>
      </w:pPr>
      <w:r>
        <w:t xml:space="preserve">Tewari, J.R. (2009). </w:t>
      </w:r>
      <w:r>
        <w:rPr>
          <w:i/>
          <w:iCs/>
        </w:rPr>
        <w:t>Hotel front office : operations and management</w:t>
      </w:r>
      <w:r>
        <w:t>. New Delhi ; New York: Oxford University Press.</w:t>
      </w:r>
    </w:p>
    <w:p w14:paraId="034586EF" w14:textId="77777777" w:rsidR="00FD098F" w:rsidRDefault="00FD098F" w:rsidP="00FD098F">
      <w:pPr>
        <w:pStyle w:val="NormalWeb"/>
        <w:spacing w:before="0" w:beforeAutospacing="0" w:after="240" w:afterAutospacing="0" w:line="360" w:lineRule="auto"/>
        <w:jc w:val="both"/>
      </w:pPr>
      <w:r>
        <w:t xml:space="preserve">Wood, R.C. (2013). </w:t>
      </w:r>
      <w:r>
        <w:rPr>
          <w:i/>
          <w:iCs/>
        </w:rPr>
        <w:t>Key concepts in hospitality management</w:t>
      </w:r>
      <w:r>
        <w:t>. London Etc.: Sage.</w:t>
      </w:r>
    </w:p>
    <w:p w14:paraId="2058218B" w14:textId="77777777" w:rsidR="00BD4037" w:rsidRPr="00BD4037" w:rsidRDefault="00BD4037" w:rsidP="00BD4037"/>
    <w:p w14:paraId="1639F1EA" w14:textId="2FC06998" w:rsidR="00D46DFE" w:rsidRDefault="00D46DFE" w:rsidP="00BD4037"/>
    <w:p w14:paraId="039FAD56" w14:textId="77777777" w:rsidR="00D46DFE" w:rsidRDefault="00D46DFE">
      <w:r>
        <w:br w:type="page"/>
      </w:r>
    </w:p>
    <w:p w14:paraId="1C0324A3" w14:textId="77777777" w:rsidR="00D46DFE" w:rsidRDefault="00D46DFE" w:rsidP="00BD4037">
      <w:pPr>
        <w:sectPr w:rsidR="00D46DFE" w:rsidSect="0029356B">
          <w:footerReference w:type="default" r:id="rId10"/>
          <w:pgSz w:w="11909" w:h="16834" w:code="9"/>
          <w:pgMar w:top="1440" w:right="1440" w:bottom="1440" w:left="1440" w:header="720" w:footer="720" w:gutter="0"/>
          <w:pgNumType w:start="1"/>
          <w:cols w:space="720"/>
          <w:docGrid w:linePitch="360"/>
        </w:sectPr>
      </w:pPr>
    </w:p>
    <w:p w14:paraId="635E3266" w14:textId="14870CCF" w:rsidR="00BD4037" w:rsidRPr="00BD4037" w:rsidRDefault="00D46DFE" w:rsidP="00D46DFE">
      <w:pPr>
        <w:pStyle w:val="Titlu1"/>
      </w:pPr>
      <w:bookmarkStart w:id="7" w:name="_Toc190032070"/>
      <w:r>
        <w:t>Appendix</w:t>
      </w:r>
      <w:bookmarkEnd w:id="7"/>
    </w:p>
    <w:p w14:paraId="424B245D" w14:textId="77777777" w:rsidR="008A4F08" w:rsidRPr="008A4F08" w:rsidRDefault="008A4F08" w:rsidP="008A4F08">
      <w:pPr>
        <w:widowControl w:val="0"/>
        <w:autoSpaceDE w:val="0"/>
        <w:autoSpaceDN w:val="0"/>
        <w:spacing w:before="89" w:after="0" w:line="240" w:lineRule="auto"/>
        <w:ind w:left="23"/>
        <w:jc w:val="left"/>
        <w:rPr>
          <w:rFonts w:eastAsia="Trebuchet MS" w:cs="Times New Roman"/>
          <w:sz w:val="56"/>
          <w:szCs w:val="56"/>
        </w:rPr>
      </w:pPr>
      <w:bookmarkStart w:id="8" w:name="_Hlk190010640"/>
      <w:r w:rsidRPr="008A4F08">
        <w:rPr>
          <w:rFonts w:eastAsia="Trebuchet MS" w:cs="Times New Roman"/>
          <w:spacing w:val="-4"/>
          <w:w w:val="90"/>
          <w:sz w:val="56"/>
          <w:szCs w:val="56"/>
        </w:rPr>
        <w:t>Acknowledgement of the</w:t>
      </w:r>
      <w:r w:rsidRPr="008A4F08">
        <w:rPr>
          <w:rFonts w:eastAsia="Trebuchet MS" w:cs="Times New Roman"/>
          <w:spacing w:val="-56"/>
          <w:w w:val="90"/>
          <w:sz w:val="56"/>
          <w:szCs w:val="56"/>
        </w:rPr>
        <w:t xml:space="preserve"> </w:t>
      </w:r>
      <w:r w:rsidRPr="008A4F08">
        <w:rPr>
          <w:rFonts w:eastAsia="Trebuchet MS" w:cs="Times New Roman"/>
          <w:spacing w:val="-4"/>
          <w:w w:val="90"/>
          <w:sz w:val="56"/>
          <w:szCs w:val="56"/>
        </w:rPr>
        <w:t>Use</w:t>
      </w:r>
      <w:r w:rsidRPr="008A4F08">
        <w:rPr>
          <w:rFonts w:eastAsia="Trebuchet MS" w:cs="Times New Roman"/>
          <w:spacing w:val="-56"/>
          <w:w w:val="90"/>
          <w:sz w:val="56"/>
          <w:szCs w:val="56"/>
        </w:rPr>
        <w:t xml:space="preserve"> </w:t>
      </w:r>
      <w:r w:rsidRPr="008A4F08">
        <w:rPr>
          <w:rFonts w:eastAsia="Trebuchet MS" w:cs="Times New Roman"/>
          <w:spacing w:val="-4"/>
          <w:w w:val="90"/>
          <w:sz w:val="56"/>
          <w:szCs w:val="56"/>
        </w:rPr>
        <w:t>of</w:t>
      </w:r>
      <w:r w:rsidRPr="008A4F08">
        <w:rPr>
          <w:rFonts w:eastAsia="Trebuchet MS" w:cs="Times New Roman"/>
          <w:spacing w:val="-54"/>
          <w:w w:val="90"/>
          <w:sz w:val="56"/>
          <w:szCs w:val="56"/>
        </w:rPr>
        <w:t xml:space="preserve"> </w:t>
      </w:r>
      <w:r w:rsidRPr="008A4F08">
        <w:rPr>
          <w:rFonts w:eastAsia="Trebuchet MS" w:cs="Times New Roman"/>
          <w:spacing w:val="-5"/>
          <w:w w:val="90"/>
          <w:sz w:val="56"/>
          <w:szCs w:val="56"/>
        </w:rPr>
        <w:t>AI</w:t>
      </w:r>
    </w:p>
    <w:p w14:paraId="57BEDDA0" w14:textId="77777777" w:rsidR="008A4F08" w:rsidRPr="008A4F08" w:rsidRDefault="008A4F08" w:rsidP="008A4F08">
      <w:pPr>
        <w:widowControl w:val="0"/>
        <w:autoSpaceDE w:val="0"/>
        <w:autoSpaceDN w:val="0"/>
        <w:spacing w:before="1" w:after="0" w:line="240" w:lineRule="auto"/>
        <w:jc w:val="left"/>
        <w:rPr>
          <w:rFonts w:eastAsia="Trebuchet MS" w:cs="Times New Roman"/>
          <w:sz w:val="14"/>
          <w:szCs w:val="24"/>
        </w:rPr>
      </w:pPr>
    </w:p>
    <w:p w14:paraId="504914CC" w14:textId="77777777" w:rsidR="008A4F08" w:rsidRPr="008A4F08" w:rsidRDefault="008A4F08" w:rsidP="008A4F08">
      <w:pPr>
        <w:widowControl w:val="0"/>
        <w:autoSpaceDE w:val="0"/>
        <w:autoSpaceDN w:val="0"/>
        <w:spacing w:before="1" w:after="0" w:line="240" w:lineRule="auto"/>
        <w:jc w:val="left"/>
        <w:rPr>
          <w:rFonts w:eastAsia="Trebuchet MS" w:cs="Times New Roman"/>
          <w:sz w:val="14"/>
          <w:szCs w:val="24"/>
        </w:rPr>
      </w:pPr>
    </w:p>
    <w:tbl>
      <w:tblPr>
        <w:tblW w:w="0" w:type="auto"/>
        <w:tblInd w:w="6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51"/>
        <w:gridCol w:w="5397"/>
        <w:gridCol w:w="1415"/>
      </w:tblGrid>
      <w:tr w:rsidR="008A4F08" w:rsidRPr="008A4F08" w14:paraId="14B3260D" w14:textId="77777777" w:rsidTr="008A4F08">
        <w:trPr>
          <w:trHeight w:val="1093"/>
        </w:trPr>
        <w:tc>
          <w:tcPr>
            <w:tcW w:w="2251" w:type="dxa"/>
            <w:tcBorders>
              <w:top w:val="single" w:sz="6" w:space="0" w:color="000000"/>
              <w:left w:val="single" w:sz="6" w:space="0" w:color="000000"/>
              <w:bottom w:val="single" w:sz="4" w:space="0" w:color="000000"/>
              <w:right w:val="single" w:sz="4" w:space="0" w:color="000000"/>
            </w:tcBorders>
            <w:hideMark/>
          </w:tcPr>
          <w:p w14:paraId="1EAFAF80" w14:textId="77777777" w:rsidR="008A4F08" w:rsidRPr="008A4F08" w:rsidRDefault="008A4F08" w:rsidP="008A4F08">
            <w:pPr>
              <w:widowControl w:val="0"/>
              <w:autoSpaceDE w:val="0"/>
              <w:autoSpaceDN w:val="0"/>
              <w:spacing w:before="4" w:after="0" w:line="254" w:lineRule="auto"/>
              <w:ind w:left="105"/>
              <w:jc w:val="left"/>
              <w:rPr>
                <w:rFonts w:eastAsia="Arial MT" w:cs="Times New Roman"/>
                <w:sz w:val="22"/>
              </w:rPr>
            </w:pPr>
            <w:r w:rsidRPr="008A4F08">
              <w:rPr>
                <w:rFonts w:eastAsia="Arial MT" w:cs="Times New Roman"/>
                <w:spacing w:val="-2"/>
                <w:sz w:val="22"/>
              </w:rPr>
              <w:t>RESEARCH</w:t>
            </w:r>
          </w:p>
        </w:tc>
        <w:tc>
          <w:tcPr>
            <w:tcW w:w="5397" w:type="dxa"/>
            <w:tcBorders>
              <w:top w:val="single" w:sz="6" w:space="0" w:color="000000"/>
              <w:left w:val="single" w:sz="4" w:space="0" w:color="000000"/>
              <w:bottom w:val="single" w:sz="4" w:space="0" w:color="000000"/>
              <w:right w:val="single" w:sz="4" w:space="0" w:color="000000"/>
            </w:tcBorders>
            <w:hideMark/>
          </w:tcPr>
          <w:p w14:paraId="54EC8FB9" w14:textId="77777777" w:rsidR="008A4F08" w:rsidRPr="008A4F08" w:rsidRDefault="008A4F08" w:rsidP="008A4F08">
            <w:pPr>
              <w:widowControl w:val="0"/>
              <w:autoSpaceDE w:val="0"/>
              <w:autoSpaceDN w:val="0"/>
              <w:spacing w:before="4" w:after="0" w:line="254" w:lineRule="auto"/>
              <w:ind w:left="108"/>
              <w:jc w:val="left"/>
              <w:rPr>
                <w:rFonts w:eastAsia="Arial MT" w:cs="Times New Roman"/>
                <w:sz w:val="22"/>
              </w:rPr>
            </w:pPr>
            <w:r w:rsidRPr="008A4F08">
              <w:rPr>
                <w:rFonts w:eastAsia="Arial MT" w:cs="Times New Roman"/>
                <w:sz w:val="22"/>
              </w:rPr>
              <w:t>For this assessment, you can use Generative AI to support you in research, including searching for bibliography,</w:t>
            </w:r>
            <w:r w:rsidRPr="008A4F08">
              <w:rPr>
                <w:rFonts w:eastAsia="Arial MT" w:cs="Times New Roman"/>
                <w:spacing w:val="-4"/>
                <w:sz w:val="22"/>
              </w:rPr>
              <w:t xml:space="preserve"> and </w:t>
            </w:r>
            <w:r w:rsidRPr="008A4F08">
              <w:rPr>
                <w:rFonts w:eastAsia="Arial MT" w:cs="Times New Roman"/>
                <w:sz w:val="22"/>
              </w:rPr>
              <w:t>using</w:t>
            </w:r>
            <w:r w:rsidRPr="008A4F08">
              <w:rPr>
                <w:rFonts w:eastAsia="Arial MT" w:cs="Times New Roman"/>
                <w:spacing w:val="-8"/>
                <w:sz w:val="22"/>
              </w:rPr>
              <w:t xml:space="preserve"> </w:t>
            </w:r>
            <w:r w:rsidRPr="008A4F08">
              <w:rPr>
                <w:rFonts w:eastAsia="Arial MT" w:cs="Times New Roman"/>
                <w:sz w:val="22"/>
              </w:rPr>
              <w:t>tools</w:t>
            </w:r>
            <w:r w:rsidRPr="008A4F08">
              <w:rPr>
                <w:rFonts w:eastAsia="Arial MT" w:cs="Times New Roman"/>
                <w:spacing w:val="-8"/>
                <w:sz w:val="22"/>
              </w:rPr>
              <w:t xml:space="preserve"> </w:t>
            </w:r>
            <w:r w:rsidRPr="008A4F08">
              <w:rPr>
                <w:rFonts w:eastAsia="Arial MT" w:cs="Times New Roman"/>
                <w:sz w:val="22"/>
              </w:rPr>
              <w:t>to</w:t>
            </w:r>
            <w:r w:rsidRPr="008A4F08">
              <w:rPr>
                <w:rFonts w:eastAsia="Arial MT" w:cs="Times New Roman"/>
                <w:spacing w:val="-6"/>
                <w:sz w:val="22"/>
              </w:rPr>
              <w:t xml:space="preserve"> </w:t>
            </w:r>
            <w:r w:rsidRPr="008A4F08">
              <w:rPr>
                <w:rFonts w:eastAsia="Arial MT" w:cs="Times New Roman"/>
                <w:sz w:val="22"/>
              </w:rPr>
              <w:t>summarise,</w:t>
            </w:r>
            <w:r w:rsidRPr="008A4F08">
              <w:rPr>
                <w:rFonts w:eastAsia="Arial MT" w:cs="Times New Roman"/>
                <w:spacing w:val="-7"/>
                <w:sz w:val="22"/>
              </w:rPr>
              <w:t xml:space="preserve"> </w:t>
            </w:r>
            <w:r w:rsidRPr="008A4F08">
              <w:rPr>
                <w:rFonts w:eastAsia="Arial MT" w:cs="Times New Roman"/>
                <w:sz w:val="22"/>
              </w:rPr>
              <w:t>compare</w:t>
            </w:r>
            <w:r w:rsidRPr="008A4F08">
              <w:rPr>
                <w:rFonts w:eastAsia="Arial MT" w:cs="Times New Roman"/>
                <w:spacing w:val="-10"/>
                <w:sz w:val="22"/>
              </w:rPr>
              <w:t xml:space="preserve"> </w:t>
            </w:r>
            <w:r w:rsidRPr="008A4F08">
              <w:rPr>
                <w:rFonts w:eastAsia="Arial MT" w:cs="Times New Roman"/>
                <w:sz w:val="22"/>
              </w:rPr>
              <w:t>and</w:t>
            </w:r>
          </w:p>
          <w:p w14:paraId="12529E53" w14:textId="77777777" w:rsidR="008A4F08" w:rsidRPr="008A4F08" w:rsidRDefault="008A4F08" w:rsidP="008A4F08">
            <w:pPr>
              <w:widowControl w:val="0"/>
              <w:autoSpaceDE w:val="0"/>
              <w:autoSpaceDN w:val="0"/>
              <w:spacing w:after="0" w:line="250" w:lineRule="exact"/>
              <w:ind w:left="108"/>
              <w:jc w:val="left"/>
              <w:rPr>
                <w:rFonts w:eastAsia="Arial MT" w:cs="Times New Roman"/>
                <w:sz w:val="22"/>
              </w:rPr>
            </w:pPr>
            <w:r w:rsidRPr="008A4F08">
              <w:rPr>
                <w:rFonts w:eastAsia="Arial MT" w:cs="Times New Roman"/>
                <w:sz w:val="22"/>
              </w:rPr>
              <w:t>interrogate</w:t>
            </w:r>
            <w:r w:rsidRPr="008A4F08">
              <w:rPr>
                <w:rFonts w:eastAsia="Arial MT" w:cs="Times New Roman"/>
                <w:spacing w:val="-9"/>
                <w:sz w:val="22"/>
              </w:rPr>
              <w:t xml:space="preserve"> </w:t>
            </w:r>
            <w:r w:rsidRPr="008A4F08">
              <w:rPr>
                <w:rFonts w:eastAsia="Arial MT" w:cs="Times New Roman"/>
                <w:spacing w:val="-2"/>
                <w:sz w:val="22"/>
              </w:rPr>
              <w:t>materials.</w:t>
            </w:r>
          </w:p>
        </w:tc>
        <w:tc>
          <w:tcPr>
            <w:tcW w:w="1415" w:type="dxa"/>
            <w:tcBorders>
              <w:top w:val="single" w:sz="6" w:space="0" w:color="000000"/>
              <w:left w:val="single" w:sz="4" w:space="0" w:color="000000"/>
              <w:bottom w:val="single" w:sz="4" w:space="0" w:color="000000"/>
              <w:right w:val="single" w:sz="6" w:space="0" w:color="000000"/>
            </w:tcBorders>
          </w:tcPr>
          <w:p w14:paraId="0690A222" w14:textId="77777777" w:rsidR="008A4F08" w:rsidRPr="008A4F08" w:rsidRDefault="008A4F08" w:rsidP="008A4F08">
            <w:pPr>
              <w:widowControl w:val="0"/>
              <w:autoSpaceDE w:val="0"/>
              <w:autoSpaceDN w:val="0"/>
              <w:spacing w:before="3" w:after="0" w:line="254" w:lineRule="auto"/>
              <w:ind w:left="111"/>
              <w:jc w:val="left"/>
              <w:rPr>
                <w:rFonts w:eastAsia="Arial MT" w:cs="Times New Roman"/>
                <w:sz w:val="22"/>
              </w:rPr>
            </w:pPr>
            <w:r w:rsidRPr="008A4F08">
              <w:rPr>
                <w:rFonts w:eastAsia="Arial MT" w:cs="Times New Roman"/>
                <w:sz w:val="22"/>
              </w:rPr>
              <w:t>Yes</w:t>
            </w:r>
            <w:r w:rsidRPr="008A4F08">
              <w:rPr>
                <w:rFonts w:eastAsia="Arial MT" w:cs="Times New Roman"/>
                <w:spacing w:val="-1"/>
                <w:sz w:val="22"/>
              </w:rPr>
              <w:t xml:space="preserve"> </w:t>
            </w:r>
            <w:r w:rsidRPr="008A4F08">
              <w:rPr>
                <w:rFonts w:ascii="Segoe UI Symbol" w:eastAsia="Arial MT" w:hAnsi="Segoe UI Symbol" w:cs="Segoe UI Symbol"/>
                <w:spacing w:val="-10"/>
                <w:sz w:val="22"/>
              </w:rPr>
              <w:t>☐</w:t>
            </w:r>
          </w:p>
          <w:p w14:paraId="75A8ACDE" w14:textId="77777777" w:rsidR="008A4F08" w:rsidRPr="008A4F08" w:rsidRDefault="008A4F08" w:rsidP="008A4F08">
            <w:pPr>
              <w:widowControl w:val="0"/>
              <w:autoSpaceDE w:val="0"/>
              <w:autoSpaceDN w:val="0"/>
              <w:spacing w:before="2" w:after="0" w:line="254" w:lineRule="auto"/>
              <w:jc w:val="left"/>
              <w:rPr>
                <w:rFonts w:eastAsia="Arial MT" w:cs="Times New Roman"/>
                <w:sz w:val="22"/>
              </w:rPr>
            </w:pPr>
          </w:p>
          <w:p w14:paraId="62FCBB87" w14:textId="77777777" w:rsidR="008A4F08" w:rsidRPr="008A4F08" w:rsidRDefault="008A4F08" w:rsidP="008A4F08">
            <w:pPr>
              <w:widowControl w:val="0"/>
              <w:autoSpaceDE w:val="0"/>
              <w:autoSpaceDN w:val="0"/>
              <w:spacing w:after="0" w:line="254" w:lineRule="auto"/>
              <w:ind w:left="111"/>
              <w:jc w:val="left"/>
              <w:rPr>
                <w:rFonts w:eastAsia="Arial MT" w:cs="Times New Roman"/>
                <w:sz w:val="22"/>
              </w:rPr>
            </w:pPr>
            <w:r w:rsidRPr="008A4F08">
              <w:rPr>
                <w:rFonts w:eastAsia="Arial MT" w:cs="Times New Roman"/>
                <w:sz w:val="22"/>
              </w:rPr>
              <w:t>No</w:t>
            </w:r>
            <w:r w:rsidRPr="008A4F08">
              <w:rPr>
                <w:rFonts w:eastAsia="Arial MT" w:cs="Times New Roman"/>
                <w:spacing w:val="59"/>
                <w:sz w:val="22"/>
              </w:rPr>
              <w:t xml:space="preserve"> </w:t>
            </w:r>
            <w:r w:rsidRPr="008A4F08">
              <w:rPr>
                <w:rFonts w:ascii="Segoe UI Symbol" w:eastAsia="Arial MT" w:hAnsi="Segoe UI Symbol" w:cs="Segoe UI Symbol"/>
                <w:spacing w:val="-12"/>
                <w:sz w:val="22"/>
              </w:rPr>
              <w:t>☐</w:t>
            </w:r>
            <w:r w:rsidRPr="008A4F08">
              <w:rPr>
                <w:rFonts w:ascii="Segoe UI Symbol" w:eastAsia="Arial MT" w:hAnsi="Segoe UI Symbol" w:cs="Segoe UI Symbol"/>
                <w:color w:val="404040"/>
                <w:sz w:val="22"/>
              </w:rPr>
              <w:t>✔</w:t>
            </w:r>
          </w:p>
        </w:tc>
      </w:tr>
      <w:tr w:rsidR="008A4F08" w:rsidRPr="008A4F08" w14:paraId="21C401B3" w14:textId="77777777" w:rsidTr="008A4F08">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37C78BCD" w14:textId="77777777" w:rsidR="008A4F08" w:rsidRPr="008A4F08" w:rsidRDefault="008A4F08" w:rsidP="008A4F08">
            <w:pPr>
              <w:widowControl w:val="0"/>
              <w:autoSpaceDE w:val="0"/>
              <w:autoSpaceDN w:val="0"/>
              <w:spacing w:before="2" w:after="0" w:line="254" w:lineRule="auto"/>
              <w:ind w:left="105"/>
              <w:jc w:val="left"/>
              <w:rPr>
                <w:rFonts w:eastAsia="Arial MT" w:cs="Times New Roman"/>
                <w:sz w:val="22"/>
              </w:rPr>
            </w:pPr>
            <w:r w:rsidRPr="008A4F08">
              <w:rPr>
                <w:rFonts w:eastAsia="Arial MT" w:cs="Times New Roman"/>
                <w:spacing w:val="-2"/>
                <w:sz w:val="22"/>
              </w:rPr>
              <w:t>STRUCTURE</w:t>
            </w:r>
          </w:p>
        </w:tc>
        <w:tc>
          <w:tcPr>
            <w:tcW w:w="5397" w:type="dxa"/>
            <w:tcBorders>
              <w:top w:val="single" w:sz="4" w:space="0" w:color="000000"/>
              <w:left w:val="single" w:sz="4" w:space="0" w:color="000000"/>
              <w:bottom w:val="single" w:sz="4" w:space="0" w:color="000000"/>
              <w:right w:val="single" w:sz="4" w:space="0" w:color="000000"/>
            </w:tcBorders>
            <w:hideMark/>
          </w:tcPr>
          <w:p w14:paraId="7D4B1175" w14:textId="77777777" w:rsidR="008A4F08" w:rsidRPr="008A4F08" w:rsidRDefault="008A4F08" w:rsidP="008A4F08">
            <w:pPr>
              <w:widowControl w:val="0"/>
              <w:autoSpaceDE w:val="0"/>
              <w:autoSpaceDN w:val="0"/>
              <w:spacing w:before="2" w:after="0" w:line="254" w:lineRule="auto"/>
              <w:ind w:left="108"/>
              <w:jc w:val="left"/>
              <w:rPr>
                <w:rFonts w:eastAsia="Arial MT" w:cs="Times New Roman"/>
                <w:sz w:val="22"/>
              </w:rPr>
            </w:pPr>
            <w:r w:rsidRPr="008A4F08">
              <w:rPr>
                <w:rFonts w:eastAsia="Arial MT" w:cs="Times New Roman"/>
                <w:sz w:val="22"/>
              </w:rPr>
              <w:t>For this assessment, you can use Generative AI to support</w:t>
            </w:r>
            <w:r w:rsidRPr="008A4F08">
              <w:rPr>
                <w:rFonts w:eastAsia="Arial MT" w:cs="Times New Roman"/>
                <w:spacing w:val="-7"/>
                <w:sz w:val="22"/>
              </w:rPr>
              <w:t xml:space="preserve"> </w:t>
            </w:r>
            <w:r w:rsidRPr="008A4F08">
              <w:rPr>
                <w:rFonts w:eastAsia="Arial MT" w:cs="Times New Roman"/>
                <w:sz w:val="22"/>
              </w:rPr>
              <w:t>you</w:t>
            </w:r>
            <w:r w:rsidRPr="008A4F08">
              <w:rPr>
                <w:rFonts w:eastAsia="Arial MT" w:cs="Times New Roman"/>
                <w:spacing w:val="-7"/>
                <w:sz w:val="22"/>
              </w:rPr>
              <w:t xml:space="preserve"> </w:t>
            </w:r>
            <w:r w:rsidRPr="008A4F08">
              <w:rPr>
                <w:rFonts w:eastAsia="Arial MT" w:cs="Times New Roman"/>
                <w:sz w:val="22"/>
              </w:rPr>
              <w:t>in</w:t>
            </w:r>
            <w:r w:rsidRPr="008A4F08">
              <w:rPr>
                <w:rFonts w:eastAsia="Arial MT" w:cs="Times New Roman"/>
                <w:spacing w:val="-9"/>
                <w:sz w:val="22"/>
              </w:rPr>
              <w:t xml:space="preserve"> </w:t>
            </w:r>
            <w:r w:rsidRPr="008A4F08">
              <w:rPr>
                <w:rFonts w:eastAsia="Arial MT" w:cs="Times New Roman"/>
                <w:sz w:val="22"/>
              </w:rPr>
              <w:t>structuring</w:t>
            </w:r>
            <w:r w:rsidRPr="008A4F08">
              <w:rPr>
                <w:rFonts w:eastAsia="Arial MT" w:cs="Times New Roman"/>
                <w:spacing w:val="-7"/>
                <w:sz w:val="22"/>
              </w:rPr>
              <w:t xml:space="preserve"> </w:t>
            </w:r>
            <w:r w:rsidRPr="008A4F08">
              <w:rPr>
                <w:rFonts w:eastAsia="Arial MT" w:cs="Times New Roman"/>
                <w:sz w:val="22"/>
              </w:rPr>
              <w:t>your</w:t>
            </w:r>
            <w:r w:rsidRPr="008A4F08">
              <w:rPr>
                <w:rFonts w:eastAsia="Arial MT" w:cs="Times New Roman"/>
                <w:spacing w:val="-8"/>
                <w:sz w:val="22"/>
              </w:rPr>
              <w:t xml:space="preserve"> </w:t>
            </w:r>
            <w:r w:rsidRPr="008A4F08">
              <w:rPr>
                <w:rFonts w:eastAsia="Arial MT" w:cs="Times New Roman"/>
                <w:sz w:val="22"/>
              </w:rPr>
              <w:t>submission,</w:t>
            </w:r>
            <w:r w:rsidRPr="008A4F08">
              <w:rPr>
                <w:rFonts w:eastAsia="Arial MT" w:cs="Times New Roman"/>
                <w:spacing w:val="-5"/>
                <w:sz w:val="22"/>
              </w:rPr>
              <w:t xml:space="preserve"> </w:t>
            </w:r>
            <w:r w:rsidRPr="008A4F08">
              <w:rPr>
                <w:rFonts w:eastAsia="Arial MT" w:cs="Times New Roman"/>
                <w:sz w:val="22"/>
              </w:rPr>
              <w:t>including creating a draft argument structure, identifying parts</w:t>
            </w:r>
          </w:p>
          <w:p w14:paraId="43E9BB7A" w14:textId="77777777" w:rsidR="008A4F08" w:rsidRPr="008A4F08" w:rsidRDefault="008A4F08" w:rsidP="008A4F08">
            <w:pPr>
              <w:widowControl w:val="0"/>
              <w:autoSpaceDE w:val="0"/>
              <w:autoSpaceDN w:val="0"/>
              <w:spacing w:after="0" w:line="250" w:lineRule="exact"/>
              <w:ind w:left="108"/>
              <w:jc w:val="left"/>
              <w:rPr>
                <w:rFonts w:eastAsia="Arial MT" w:cs="Times New Roman"/>
                <w:sz w:val="22"/>
              </w:rPr>
            </w:pPr>
            <w:r w:rsidRPr="008A4F08">
              <w:rPr>
                <w:rFonts w:eastAsia="Arial MT" w:cs="Times New Roman"/>
                <w:sz w:val="22"/>
              </w:rPr>
              <w:t>and</w:t>
            </w:r>
            <w:r w:rsidRPr="008A4F08">
              <w:rPr>
                <w:rFonts w:eastAsia="Arial MT" w:cs="Times New Roman"/>
                <w:spacing w:val="-7"/>
                <w:sz w:val="22"/>
              </w:rPr>
              <w:t xml:space="preserve"> </w:t>
            </w:r>
            <w:r w:rsidRPr="008A4F08">
              <w:rPr>
                <w:rFonts w:eastAsia="Arial MT" w:cs="Times New Roman"/>
                <w:sz w:val="22"/>
              </w:rPr>
              <w:t>headings,</w:t>
            </w:r>
            <w:r w:rsidRPr="008A4F08">
              <w:rPr>
                <w:rFonts w:eastAsia="Arial MT" w:cs="Times New Roman"/>
                <w:spacing w:val="-5"/>
                <w:sz w:val="22"/>
              </w:rPr>
              <w:t xml:space="preserve"> </w:t>
            </w:r>
            <w:r w:rsidRPr="008A4F08">
              <w:rPr>
                <w:rFonts w:eastAsia="Arial MT" w:cs="Times New Roman"/>
                <w:spacing w:val="-4"/>
                <w:sz w:val="22"/>
              </w:rPr>
              <w:t>etc.</w:t>
            </w:r>
          </w:p>
        </w:tc>
        <w:tc>
          <w:tcPr>
            <w:tcW w:w="1415" w:type="dxa"/>
            <w:tcBorders>
              <w:top w:val="single" w:sz="4" w:space="0" w:color="000000"/>
              <w:left w:val="single" w:sz="4" w:space="0" w:color="000000"/>
              <w:bottom w:val="single" w:sz="4" w:space="0" w:color="000000"/>
              <w:right w:val="single" w:sz="6" w:space="0" w:color="000000"/>
            </w:tcBorders>
          </w:tcPr>
          <w:p w14:paraId="78CA0877" w14:textId="77777777" w:rsidR="008A4F08" w:rsidRPr="008A4F08" w:rsidRDefault="008A4F08" w:rsidP="008A4F08">
            <w:pPr>
              <w:widowControl w:val="0"/>
              <w:autoSpaceDE w:val="0"/>
              <w:autoSpaceDN w:val="0"/>
              <w:spacing w:before="3" w:after="0" w:line="254" w:lineRule="auto"/>
              <w:ind w:left="111"/>
              <w:jc w:val="left"/>
              <w:rPr>
                <w:rFonts w:eastAsia="Arial MT" w:cs="Times New Roman"/>
                <w:sz w:val="22"/>
              </w:rPr>
            </w:pPr>
            <w:r w:rsidRPr="008A4F08">
              <w:rPr>
                <w:rFonts w:eastAsia="Arial MT" w:cs="Times New Roman"/>
                <w:sz w:val="22"/>
              </w:rPr>
              <w:t>Yes</w:t>
            </w:r>
            <w:r w:rsidRPr="008A4F08">
              <w:rPr>
                <w:rFonts w:eastAsia="Arial MT" w:cs="Times New Roman"/>
                <w:spacing w:val="-1"/>
                <w:sz w:val="22"/>
              </w:rPr>
              <w:t xml:space="preserve"> </w:t>
            </w:r>
            <w:r w:rsidRPr="008A4F08">
              <w:rPr>
                <w:rFonts w:ascii="Segoe UI Symbol" w:eastAsia="Arial MT" w:hAnsi="Segoe UI Symbol" w:cs="Segoe UI Symbol"/>
                <w:spacing w:val="-10"/>
                <w:sz w:val="22"/>
              </w:rPr>
              <w:t>☐</w:t>
            </w:r>
          </w:p>
          <w:p w14:paraId="79B3B291" w14:textId="77777777" w:rsidR="008A4F08" w:rsidRPr="008A4F08" w:rsidRDefault="008A4F08" w:rsidP="008A4F08">
            <w:pPr>
              <w:widowControl w:val="0"/>
              <w:autoSpaceDE w:val="0"/>
              <w:autoSpaceDN w:val="0"/>
              <w:spacing w:after="0" w:line="254" w:lineRule="auto"/>
              <w:jc w:val="left"/>
              <w:rPr>
                <w:rFonts w:eastAsia="Arial MT" w:cs="Times New Roman"/>
                <w:sz w:val="22"/>
              </w:rPr>
            </w:pPr>
          </w:p>
          <w:p w14:paraId="7DD64FE5" w14:textId="77777777" w:rsidR="008A4F08" w:rsidRPr="008A4F08" w:rsidRDefault="008A4F08" w:rsidP="008A4F08">
            <w:pPr>
              <w:widowControl w:val="0"/>
              <w:autoSpaceDE w:val="0"/>
              <w:autoSpaceDN w:val="0"/>
              <w:spacing w:after="0" w:line="254" w:lineRule="auto"/>
              <w:ind w:left="111"/>
              <w:jc w:val="left"/>
              <w:rPr>
                <w:rFonts w:eastAsia="Arial MT" w:cs="Times New Roman"/>
                <w:sz w:val="22"/>
              </w:rPr>
            </w:pPr>
            <w:r w:rsidRPr="008A4F08">
              <w:rPr>
                <w:rFonts w:eastAsia="Arial MT" w:cs="Times New Roman"/>
                <w:sz w:val="22"/>
              </w:rPr>
              <w:t>No</w:t>
            </w:r>
            <w:r w:rsidRPr="008A4F08">
              <w:rPr>
                <w:rFonts w:eastAsia="Arial MT" w:cs="Times New Roman"/>
                <w:spacing w:val="59"/>
                <w:sz w:val="22"/>
              </w:rPr>
              <w:t xml:space="preserve"> </w:t>
            </w:r>
            <w:r w:rsidRPr="008A4F08">
              <w:rPr>
                <w:rFonts w:ascii="Segoe UI Symbol" w:eastAsia="Arial MT" w:hAnsi="Segoe UI Symbol" w:cs="Segoe UI Symbol"/>
                <w:spacing w:val="-12"/>
                <w:sz w:val="22"/>
              </w:rPr>
              <w:t>☐</w:t>
            </w:r>
            <w:r w:rsidRPr="008A4F08">
              <w:rPr>
                <w:rFonts w:ascii="Segoe UI Symbol" w:eastAsia="Arial MT" w:hAnsi="Segoe UI Symbol" w:cs="Segoe UI Symbol"/>
                <w:color w:val="404040"/>
                <w:sz w:val="22"/>
              </w:rPr>
              <w:t>✔</w:t>
            </w:r>
          </w:p>
        </w:tc>
      </w:tr>
      <w:tr w:rsidR="008A4F08" w:rsidRPr="008A4F08" w14:paraId="528EA622" w14:textId="77777777" w:rsidTr="008A4F08">
        <w:trPr>
          <w:trHeight w:val="1091"/>
        </w:trPr>
        <w:tc>
          <w:tcPr>
            <w:tcW w:w="2251" w:type="dxa"/>
            <w:tcBorders>
              <w:top w:val="single" w:sz="4" w:space="0" w:color="000000"/>
              <w:left w:val="single" w:sz="6" w:space="0" w:color="000000"/>
              <w:bottom w:val="single" w:sz="4" w:space="0" w:color="000000"/>
              <w:right w:val="single" w:sz="4" w:space="0" w:color="000000"/>
            </w:tcBorders>
            <w:hideMark/>
          </w:tcPr>
          <w:p w14:paraId="7781ED17" w14:textId="77777777" w:rsidR="008A4F08" w:rsidRPr="008A4F08" w:rsidRDefault="008A4F08" w:rsidP="008A4F08">
            <w:pPr>
              <w:widowControl w:val="0"/>
              <w:autoSpaceDE w:val="0"/>
              <w:autoSpaceDN w:val="0"/>
              <w:spacing w:before="2" w:after="0" w:line="254" w:lineRule="auto"/>
              <w:ind w:left="105"/>
              <w:jc w:val="left"/>
              <w:rPr>
                <w:rFonts w:eastAsia="Arial MT" w:cs="Times New Roman"/>
                <w:sz w:val="22"/>
              </w:rPr>
            </w:pPr>
            <w:r w:rsidRPr="008A4F08">
              <w:rPr>
                <w:rFonts w:eastAsia="Arial MT" w:cs="Times New Roman"/>
                <w:spacing w:val="-2"/>
                <w:sz w:val="22"/>
              </w:rPr>
              <w:t>PROOFREADING</w:t>
            </w:r>
          </w:p>
        </w:tc>
        <w:tc>
          <w:tcPr>
            <w:tcW w:w="5397" w:type="dxa"/>
            <w:tcBorders>
              <w:top w:val="single" w:sz="4" w:space="0" w:color="000000"/>
              <w:left w:val="single" w:sz="4" w:space="0" w:color="000000"/>
              <w:bottom w:val="single" w:sz="4" w:space="0" w:color="000000"/>
              <w:right w:val="single" w:sz="4" w:space="0" w:color="000000"/>
            </w:tcBorders>
            <w:hideMark/>
          </w:tcPr>
          <w:p w14:paraId="4E718CFB" w14:textId="77777777" w:rsidR="008A4F08" w:rsidRPr="008A4F08" w:rsidRDefault="008A4F08" w:rsidP="008A4F08">
            <w:pPr>
              <w:widowControl w:val="0"/>
              <w:autoSpaceDE w:val="0"/>
              <w:autoSpaceDN w:val="0"/>
              <w:spacing w:before="2" w:after="0" w:line="254" w:lineRule="auto"/>
              <w:ind w:left="108"/>
              <w:jc w:val="left"/>
              <w:rPr>
                <w:rFonts w:eastAsia="Arial MT" w:cs="Times New Roman"/>
                <w:sz w:val="22"/>
              </w:rPr>
            </w:pPr>
            <w:r w:rsidRPr="008A4F08">
              <w:rPr>
                <w:rFonts w:eastAsia="Arial MT" w:cs="Times New Roman"/>
                <w:sz w:val="22"/>
              </w:rPr>
              <w:t>For</w:t>
            </w:r>
            <w:r w:rsidRPr="008A4F08">
              <w:rPr>
                <w:rFonts w:eastAsia="Arial MT" w:cs="Times New Roman"/>
                <w:spacing w:val="-5"/>
                <w:sz w:val="22"/>
              </w:rPr>
              <w:t xml:space="preserve"> </w:t>
            </w:r>
            <w:r w:rsidRPr="008A4F08">
              <w:rPr>
                <w:rFonts w:eastAsia="Arial MT" w:cs="Times New Roman"/>
                <w:sz w:val="22"/>
              </w:rPr>
              <w:t>this</w:t>
            </w:r>
            <w:r w:rsidRPr="008A4F08">
              <w:rPr>
                <w:rFonts w:eastAsia="Arial MT" w:cs="Times New Roman"/>
                <w:spacing w:val="-3"/>
                <w:sz w:val="22"/>
              </w:rPr>
              <w:t xml:space="preserve"> </w:t>
            </w:r>
            <w:r w:rsidRPr="008A4F08">
              <w:rPr>
                <w:rFonts w:eastAsia="Arial MT" w:cs="Times New Roman"/>
                <w:sz w:val="22"/>
              </w:rPr>
              <w:t>assessment,</w:t>
            </w:r>
            <w:r w:rsidRPr="008A4F08">
              <w:rPr>
                <w:rFonts w:eastAsia="Arial MT" w:cs="Times New Roman"/>
                <w:spacing w:val="-4"/>
                <w:sz w:val="22"/>
              </w:rPr>
              <w:t xml:space="preserve"> </w:t>
            </w:r>
            <w:r w:rsidRPr="008A4F08">
              <w:rPr>
                <w:rFonts w:eastAsia="Arial MT" w:cs="Times New Roman"/>
                <w:sz w:val="22"/>
              </w:rPr>
              <w:t>you</w:t>
            </w:r>
            <w:r w:rsidRPr="008A4F08">
              <w:rPr>
                <w:rFonts w:eastAsia="Arial MT" w:cs="Times New Roman"/>
                <w:spacing w:val="-6"/>
                <w:sz w:val="22"/>
              </w:rPr>
              <w:t xml:space="preserve"> </w:t>
            </w:r>
            <w:r w:rsidRPr="008A4F08">
              <w:rPr>
                <w:rFonts w:eastAsia="Arial MT" w:cs="Times New Roman"/>
                <w:sz w:val="22"/>
              </w:rPr>
              <w:t>can</w:t>
            </w:r>
            <w:r w:rsidRPr="008A4F08">
              <w:rPr>
                <w:rFonts w:eastAsia="Arial MT" w:cs="Times New Roman"/>
                <w:spacing w:val="-4"/>
                <w:sz w:val="22"/>
              </w:rPr>
              <w:t xml:space="preserve"> </w:t>
            </w:r>
            <w:r w:rsidRPr="008A4F08">
              <w:rPr>
                <w:rFonts w:eastAsia="Arial MT" w:cs="Times New Roman"/>
                <w:sz w:val="22"/>
              </w:rPr>
              <w:t>use</w:t>
            </w:r>
            <w:r w:rsidRPr="008A4F08">
              <w:rPr>
                <w:rFonts w:eastAsia="Arial MT" w:cs="Times New Roman"/>
                <w:spacing w:val="-8"/>
                <w:sz w:val="22"/>
              </w:rPr>
              <w:t xml:space="preserve"> </w:t>
            </w:r>
            <w:r w:rsidRPr="008A4F08">
              <w:rPr>
                <w:rFonts w:eastAsia="Arial MT" w:cs="Times New Roman"/>
                <w:sz w:val="22"/>
              </w:rPr>
              <w:t>Generative</w:t>
            </w:r>
            <w:r w:rsidRPr="008A4F08">
              <w:rPr>
                <w:rFonts w:eastAsia="Arial MT" w:cs="Times New Roman"/>
                <w:spacing w:val="-4"/>
                <w:sz w:val="22"/>
              </w:rPr>
              <w:t xml:space="preserve"> </w:t>
            </w:r>
            <w:r w:rsidRPr="008A4F08">
              <w:rPr>
                <w:rFonts w:eastAsia="Arial MT" w:cs="Times New Roman"/>
                <w:sz w:val="22"/>
              </w:rPr>
              <w:t>AI</w:t>
            </w:r>
            <w:r w:rsidRPr="008A4F08">
              <w:rPr>
                <w:rFonts w:eastAsia="Arial MT" w:cs="Times New Roman"/>
                <w:spacing w:val="-7"/>
                <w:sz w:val="22"/>
              </w:rPr>
              <w:t xml:space="preserve"> </w:t>
            </w:r>
            <w:r w:rsidRPr="008A4F08">
              <w:rPr>
                <w:rFonts w:eastAsia="Arial MT" w:cs="Times New Roman"/>
                <w:sz w:val="22"/>
              </w:rPr>
              <w:t>to check your own text/creation for grammatical and syntactical mistakes, including rephrasing of your</w:t>
            </w:r>
          </w:p>
          <w:p w14:paraId="753A5C50" w14:textId="77777777" w:rsidR="008A4F08" w:rsidRPr="008A4F08" w:rsidRDefault="008A4F08" w:rsidP="008A4F08">
            <w:pPr>
              <w:widowControl w:val="0"/>
              <w:autoSpaceDE w:val="0"/>
              <w:autoSpaceDN w:val="0"/>
              <w:spacing w:after="0" w:line="250" w:lineRule="exact"/>
              <w:ind w:left="108"/>
              <w:jc w:val="left"/>
              <w:rPr>
                <w:rFonts w:eastAsia="Arial MT" w:cs="Times New Roman"/>
                <w:sz w:val="22"/>
              </w:rPr>
            </w:pPr>
            <w:r w:rsidRPr="008A4F08">
              <w:rPr>
                <w:rFonts w:eastAsia="Arial MT" w:cs="Times New Roman"/>
                <w:sz w:val="22"/>
              </w:rPr>
              <w:t>own</w:t>
            </w:r>
            <w:r w:rsidRPr="008A4F08">
              <w:rPr>
                <w:rFonts w:eastAsia="Arial MT" w:cs="Times New Roman"/>
                <w:spacing w:val="-5"/>
                <w:sz w:val="22"/>
              </w:rPr>
              <w:t xml:space="preserve"> </w:t>
            </w:r>
            <w:r w:rsidRPr="008A4F08">
              <w:rPr>
                <w:rFonts w:eastAsia="Arial MT" w:cs="Times New Roman"/>
                <w:sz w:val="22"/>
              </w:rPr>
              <w:t>work</w:t>
            </w:r>
            <w:r w:rsidRPr="008A4F08">
              <w:rPr>
                <w:rFonts w:eastAsia="Arial MT" w:cs="Times New Roman"/>
                <w:spacing w:val="-3"/>
                <w:sz w:val="22"/>
              </w:rPr>
              <w:t xml:space="preserve"> </w:t>
            </w:r>
            <w:r w:rsidRPr="008A4F08">
              <w:rPr>
                <w:rFonts w:eastAsia="Arial MT" w:cs="Times New Roman"/>
                <w:sz w:val="22"/>
              </w:rPr>
              <w:t>within</w:t>
            </w:r>
            <w:r w:rsidRPr="008A4F08">
              <w:rPr>
                <w:rFonts w:eastAsia="Arial MT" w:cs="Times New Roman"/>
                <w:spacing w:val="-6"/>
                <w:sz w:val="22"/>
              </w:rPr>
              <w:t xml:space="preserve"> </w:t>
            </w:r>
            <w:r w:rsidRPr="008A4F08">
              <w:rPr>
                <w:rFonts w:eastAsia="Arial MT" w:cs="Times New Roman"/>
                <w:sz w:val="22"/>
              </w:rPr>
              <w:t>specific</w:t>
            </w:r>
            <w:r w:rsidRPr="008A4F08">
              <w:rPr>
                <w:rFonts w:eastAsia="Arial MT" w:cs="Times New Roman"/>
                <w:spacing w:val="-6"/>
                <w:sz w:val="22"/>
              </w:rPr>
              <w:t xml:space="preserve"> </w:t>
            </w:r>
            <w:r w:rsidRPr="008A4F08">
              <w:rPr>
                <w:rFonts w:eastAsia="Arial MT" w:cs="Times New Roman"/>
                <w:spacing w:val="-2"/>
                <w:sz w:val="22"/>
              </w:rPr>
              <w:t>standards.</w:t>
            </w:r>
          </w:p>
        </w:tc>
        <w:tc>
          <w:tcPr>
            <w:tcW w:w="1415" w:type="dxa"/>
            <w:tcBorders>
              <w:top w:val="single" w:sz="4" w:space="0" w:color="000000"/>
              <w:left w:val="single" w:sz="4" w:space="0" w:color="000000"/>
              <w:bottom w:val="single" w:sz="4" w:space="0" w:color="000000"/>
              <w:right w:val="single" w:sz="6" w:space="0" w:color="000000"/>
            </w:tcBorders>
          </w:tcPr>
          <w:p w14:paraId="5AF44ED0" w14:textId="77777777" w:rsidR="008A4F08" w:rsidRPr="008A4F08" w:rsidRDefault="008A4F08" w:rsidP="008A4F08">
            <w:pPr>
              <w:widowControl w:val="0"/>
              <w:autoSpaceDE w:val="0"/>
              <w:autoSpaceDN w:val="0"/>
              <w:spacing w:before="3" w:after="0" w:line="254" w:lineRule="auto"/>
              <w:ind w:left="111"/>
              <w:jc w:val="left"/>
              <w:rPr>
                <w:rFonts w:eastAsia="Arial MT" w:cs="Times New Roman"/>
                <w:sz w:val="22"/>
              </w:rPr>
            </w:pPr>
            <w:r w:rsidRPr="008A4F08">
              <w:rPr>
                <w:rFonts w:eastAsia="Arial MT" w:cs="Times New Roman"/>
                <w:sz w:val="22"/>
              </w:rPr>
              <w:t>Yes</w:t>
            </w:r>
            <w:r w:rsidRPr="008A4F08">
              <w:rPr>
                <w:rFonts w:eastAsia="Arial MT" w:cs="Times New Roman"/>
                <w:spacing w:val="-1"/>
                <w:sz w:val="22"/>
              </w:rPr>
              <w:t xml:space="preserve"> </w:t>
            </w:r>
            <w:r w:rsidRPr="008A4F08">
              <w:rPr>
                <w:rFonts w:ascii="Segoe UI Symbol" w:eastAsia="Arial MT" w:hAnsi="Segoe UI Symbol" w:cs="Segoe UI Symbol"/>
                <w:spacing w:val="-10"/>
                <w:sz w:val="22"/>
              </w:rPr>
              <w:t>☐</w:t>
            </w:r>
          </w:p>
          <w:p w14:paraId="6980752D" w14:textId="77777777" w:rsidR="008A4F08" w:rsidRPr="008A4F08" w:rsidRDefault="008A4F08" w:rsidP="008A4F08">
            <w:pPr>
              <w:widowControl w:val="0"/>
              <w:autoSpaceDE w:val="0"/>
              <w:autoSpaceDN w:val="0"/>
              <w:spacing w:after="0" w:line="254" w:lineRule="auto"/>
              <w:jc w:val="left"/>
              <w:rPr>
                <w:rFonts w:eastAsia="Arial MT" w:cs="Times New Roman"/>
                <w:sz w:val="22"/>
              </w:rPr>
            </w:pPr>
          </w:p>
          <w:p w14:paraId="001C239B" w14:textId="77777777" w:rsidR="008A4F08" w:rsidRPr="008A4F08" w:rsidRDefault="008A4F08" w:rsidP="008A4F08">
            <w:pPr>
              <w:widowControl w:val="0"/>
              <w:autoSpaceDE w:val="0"/>
              <w:autoSpaceDN w:val="0"/>
              <w:spacing w:after="0" w:line="254" w:lineRule="auto"/>
              <w:ind w:left="111"/>
              <w:jc w:val="left"/>
              <w:rPr>
                <w:rFonts w:eastAsia="Arial MT" w:cs="Times New Roman"/>
                <w:sz w:val="22"/>
              </w:rPr>
            </w:pPr>
            <w:r w:rsidRPr="008A4F08">
              <w:rPr>
                <w:rFonts w:eastAsia="Arial MT" w:cs="Times New Roman"/>
                <w:sz w:val="22"/>
              </w:rPr>
              <w:t>No</w:t>
            </w:r>
            <w:r w:rsidRPr="008A4F08">
              <w:rPr>
                <w:rFonts w:eastAsia="Arial MT" w:cs="Times New Roman"/>
                <w:spacing w:val="59"/>
                <w:sz w:val="22"/>
              </w:rPr>
              <w:t xml:space="preserve"> </w:t>
            </w:r>
            <w:r w:rsidRPr="008A4F08">
              <w:rPr>
                <w:rFonts w:ascii="Segoe UI Symbol" w:eastAsia="Arial MT" w:hAnsi="Segoe UI Symbol" w:cs="Segoe UI Symbol"/>
                <w:spacing w:val="-12"/>
                <w:sz w:val="22"/>
              </w:rPr>
              <w:t>☐</w:t>
            </w:r>
            <w:r w:rsidRPr="008A4F08">
              <w:rPr>
                <w:rFonts w:ascii="Segoe UI Symbol" w:eastAsia="Arial MT" w:hAnsi="Segoe UI Symbol" w:cs="Segoe UI Symbol"/>
                <w:color w:val="404040"/>
                <w:sz w:val="22"/>
              </w:rPr>
              <w:t>✔</w:t>
            </w:r>
          </w:p>
        </w:tc>
      </w:tr>
      <w:tr w:rsidR="008A4F08" w:rsidRPr="008A4F08" w14:paraId="0A287981" w14:textId="77777777" w:rsidTr="008A4F08">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4588425D" w14:textId="77777777" w:rsidR="008A4F08" w:rsidRPr="008A4F08" w:rsidRDefault="008A4F08" w:rsidP="008A4F08">
            <w:pPr>
              <w:widowControl w:val="0"/>
              <w:autoSpaceDE w:val="0"/>
              <w:autoSpaceDN w:val="0"/>
              <w:spacing w:before="2" w:after="0" w:line="254" w:lineRule="auto"/>
              <w:ind w:left="105"/>
              <w:jc w:val="left"/>
              <w:rPr>
                <w:rFonts w:eastAsia="Arial MT" w:cs="Times New Roman"/>
                <w:sz w:val="22"/>
              </w:rPr>
            </w:pPr>
            <w:r w:rsidRPr="008A4F08">
              <w:rPr>
                <w:rFonts w:eastAsia="Arial MT" w:cs="Times New Roman"/>
                <w:spacing w:val="-2"/>
                <w:sz w:val="22"/>
              </w:rPr>
              <w:t>WRITING</w:t>
            </w:r>
          </w:p>
        </w:tc>
        <w:tc>
          <w:tcPr>
            <w:tcW w:w="5397" w:type="dxa"/>
            <w:tcBorders>
              <w:top w:val="single" w:sz="4" w:space="0" w:color="000000"/>
              <w:left w:val="single" w:sz="4" w:space="0" w:color="000000"/>
              <w:bottom w:val="single" w:sz="4" w:space="0" w:color="000000"/>
              <w:right w:val="single" w:sz="4" w:space="0" w:color="000000"/>
            </w:tcBorders>
            <w:hideMark/>
          </w:tcPr>
          <w:p w14:paraId="1766D41C" w14:textId="77777777" w:rsidR="008A4F08" w:rsidRPr="008A4F08" w:rsidRDefault="008A4F08" w:rsidP="008A4F08">
            <w:pPr>
              <w:widowControl w:val="0"/>
              <w:autoSpaceDE w:val="0"/>
              <w:autoSpaceDN w:val="0"/>
              <w:spacing w:before="2" w:after="0" w:line="254" w:lineRule="auto"/>
              <w:ind w:left="108"/>
              <w:jc w:val="left"/>
              <w:rPr>
                <w:rFonts w:eastAsia="Arial MT" w:cs="Times New Roman"/>
                <w:sz w:val="22"/>
              </w:rPr>
            </w:pPr>
            <w:r w:rsidRPr="008A4F08">
              <w:rPr>
                <w:rFonts w:eastAsia="Arial MT" w:cs="Times New Roman"/>
                <w:sz w:val="22"/>
              </w:rPr>
              <w:t>For</w:t>
            </w:r>
            <w:r w:rsidRPr="008A4F08">
              <w:rPr>
                <w:rFonts w:eastAsia="Arial MT" w:cs="Times New Roman"/>
                <w:spacing w:val="-5"/>
                <w:sz w:val="22"/>
              </w:rPr>
              <w:t xml:space="preserve"> </w:t>
            </w:r>
            <w:r w:rsidRPr="008A4F08">
              <w:rPr>
                <w:rFonts w:eastAsia="Arial MT" w:cs="Times New Roman"/>
                <w:sz w:val="22"/>
              </w:rPr>
              <w:t>this</w:t>
            </w:r>
            <w:r w:rsidRPr="008A4F08">
              <w:rPr>
                <w:rFonts w:eastAsia="Arial MT" w:cs="Times New Roman"/>
                <w:spacing w:val="-3"/>
                <w:sz w:val="22"/>
              </w:rPr>
              <w:t xml:space="preserve"> </w:t>
            </w:r>
            <w:r w:rsidRPr="008A4F08">
              <w:rPr>
                <w:rFonts w:eastAsia="Arial MT" w:cs="Times New Roman"/>
                <w:sz w:val="22"/>
              </w:rPr>
              <w:t>assessment,</w:t>
            </w:r>
            <w:r w:rsidRPr="008A4F08">
              <w:rPr>
                <w:rFonts w:eastAsia="Arial MT" w:cs="Times New Roman"/>
                <w:spacing w:val="-4"/>
                <w:sz w:val="22"/>
              </w:rPr>
              <w:t xml:space="preserve"> </w:t>
            </w:r>
            <w:r w:rsidRPr="008A4F08">
              <w:rPr>
                <w:rFonts w:eastAsia="Arial MT" w:cs="Times New Roman"/>
                <w:sz w:val="22"/>
              </w:rPr>
              <w:t>you</w:t>
            </w:r>
            <w:r w:rsidRPr="008A4F08">
              <w:rPr>
                <w:rFonts w:eastAsia="Arial MT" w:cs="Times New Roman"/>
                <w:spacing w:val="-6"/>
                <w:sz w:val="22"/>
              </w:rPr>
              <w:t xml:space="preserve"> </w:t>
            </w:r>
            <w:r w:rsidRPr="008A4F08">
              <w:rPr>
                <w:rFonts w:eastAsia="Arial MT" w:cs="Times New Roman"/>
                <w:sz w:val="22"/>
              </w:rPr>
              <w:t>can</w:t>
            </w:r>
            <w:r w:rsidRPr="008A4F08">
              <w:rPr>
                <w:rFonts w:eastAsia="Arial MT" w:cs="Times New Roman"/>
                <w:spacing w:val="-4"/>
                <w:sz w:val="22"/>
              </w:rPr>
              <w:t xml:space="preserve"> </w:t>
            </w:r>
            <w:r w:rsidRPr="008A4F08">
              <w:rPr>
                <w:rFonts w:eastAsia="Arial MT" w:cs="Times New Roman"/>
                <w:sz w:val="22"/>
              </w:rPr>
              <w:t>use</w:t>
            </w:r>
            <w:r w:rsidRPr="008A4F08">
              <w:rPr>
                <w:rFonts w:eastAsia="Arial MT" w:cs="Times New Roman"/>
                <w:spacing w:val="-8"/>
                <w:sz w:val="22"/>
              </w:rPr>
              <w:t xml:space="preserve"> </w:t>
            </w:r>
            <w:r w:rsidRPr="008A4F08">
              <w:rPr>
                <w:rFonts w:eastAsia="Arial MT" w:cs="Times New Roman"/>
                <w:sz w:val="22"/>
              </w:rPr>
              <w:t>Generative</w:t>
            </w:r>
            <w:r w:rsidRPr="008A4F08">
              <w:rPr>
                <w:rFonts w:eastAsia="Arial MT" w:cs="Times New Roman"/>
                <w:spacing w:val="-4"/>
                <w:sz w:val="22"/>
              </w:rPr>
              <w:t xml:space="preserve"> </w:t>
            </w:r>
            <w:r w:rsidRPr="008A4F08">
              <w:rPr>
                <w:rFonts w:eastAsia="Arial MT" w:cs="Times New Roman"/>
                <w:sz w:val="22"/>
              </w:rPr>
              <w:t>AI</w:t>
            </w:r>
            <w:r w:rsidRPr="008A4F08">
              <w:rPr>
                <w:rFonts w:eastAsia="Arial MT" w:cs="Times New Roman"/>
                <w:spacing w:val="-7"/>
                <w:sz w:val="22"/>
              </w:rPr>
              <w:t xml:space="preserve"> </w:t>
            </w:r>
            <w:r w:rsidRPr="008A4F08">
              <w:rPr>
                <w:rFonts w:eastAsia="Arial MT" w:cs="Times New Roman"/>
                <w:sz w:val="22"/>
              </w:rPr>
              <w:t>to create text for submission.</w:t>
            </w:r>
          </w:p>
        </w:tc>
        <w:tc>
          <w:tcPr>
            <w:tcW w:w="1415" w:type="dxa"/>
            <w:tcBorders>
              <w:top w:val="single" w:sz="4" w:space="0" w:color="000000"/>
              <w:left w:val="single" w:sz="4" w:space="0" w:color="000000"/>
              <w:bottom w:val="single" w:sz="4" w:space="0" w:color="000000"/>
              <w:right w:val="single" w:sz="6" w:space="0" w:color="000000"/>
            </w:tcBorders>
          </w:tcPr>
          <w:p w14:paraId="5EE40658" w14:textId="77777777" w:rsidR="008A4F08" w:rsidRPr="008A4F08" w:rsidRDefault="008A4F08" w:rsidP="008A4F08">
            <w:pPr>
              <w:widowControl w:val="0"/>
              <w:autoSpaceDE w:val="0"/>
              <w:autoSpaceDN w:val="0"/>
              <w:spacing w:before="3" w:after="0" w:line="254" w:lineRule="auto"/>
              <w:ind w:left="111"/>
              <w:jc w:val="left"/>
              <w:rPr>
                <w:rFonts w:eastAsia="Arial MT" w:cs="Times New Roman"/>
                <w:sz w:val="22"/>
              </w:rPr>
            </w:pPr>
            <w:r w:rsidRPr="008A4F08">
              <w:rPr>
                <w:rFonts w:eastAsia="Arial MT" w:cs="Times New Roman"/>
                <w:sz w:val="22"/>
              </w:rPr>
              <w:t>Yes</w:t>
            </w:r>
            <w:r w:rsidRPr="008A4F08">
              <w:rPr>
                <w:rFonts w:eastAsia="Arial MT" w:cs="Times New Roman"/>
                <w:spacing w:val="-1"/>
                <w:sz w:val="22"/>
              </w:rPr>
              <w:t xml:space="preserve"> </w:t>
            </w:r>
            <w:r w:rsidRPr="008A4F08">
              <w:rPr>
                <w:rFonts w:ascii="Segoe UI Symbol" w:eastAsia="Arial MT" w:hAnsi="Segoe UI Symbol" w:cs="Segoe UI Symbol"/>
                <w:spacing w:val="-10"/>
                <w:sz w:val="22"/>
              </w:rPr>
              <w:t>☐</w:t>
            </w:r>
          </w:p>
          <w:p w14:paraId="6CD44571" w14:textId="77777777" w:rsidR="008A4F08" w:rsidRPr="008A4F08" w:rsidRDefault="008A4F08" w:rsidP="008A4F08">
            <w:pPr>
              <w:widowControl w:val="0"/>
              <w:autoSpaceDE w:val="0"/>
              <w:autoSpaceDN w:val="0"/>
              <w:spacing w:after="0" w:line="254" w:lineRule="auto"/>
              <w:jc w:val="left"/>
              <w:rPr>
                <w:rFonts w:eastAsia="Arial MT" w:cs="Times New Roman"/>
                <w:sz w:val="22"/>
              </w:rPr>
            </w:pPr>
          </w:p>
          <w:p w14:paraId="2678FA56" w14:textId="77777777" w:rsidR="008A4F08" w:rsidRPr="008A4F08" w:rsidRDefault="008A4F08" w:rsidP="008A4F08">
            <w:pPr>
              <w:widowControl w:val="0"/>
              <w:autoSpaceDE w:val="0"/>
              <w:autoSpaceDN w:val="0"/>
              <w:spacing w:after="0" w:line="262" w:lineRule="exact"/>
              <w:ind w:left="111"/>
              <w:jc w:val="left"/>
              <w:rPr>
                <w:rFonts w:eastAsia="Arial MT" w:cs="Times New Roman"/>
                <w:sz w:val="22"/>
              </w:rPr>
            </w:pPr>
            <w:r w:rsidRPr="008A4F08">
              <w:rPr>
                <w:rFonts w:eastAsia="Arial MT" w:cs="Times New Roman"/>
                <w:sz w:val="22"/>
              </w:rPr>
              <w:t>No</w:t>
            </w:r>
            <w:r w:rsidRPr="008A4F08">
              <w:rPr>
                <w:rFonts w:eastAsia="Arial MT" w:cs="Times New Roman"/>
                <w:spacing w:val="59"/>
                <w:sz w:val="22"/>
              </w:rPr>
              <w:t xml:space="preserve"> </w:t>
            </w:r>
            <w:r w:rsidRPr="008A4F08">
              <w:rPr>
                <w:rFonts w:ascii="Segoe UI Symbol" w:eastAsia="Arial MT" w:hAnsi="Segoe UI Symbol" w:cs="Segoe UI Symbol"/>
                <w:spacing w:val="-12"/>
                <w:sz w:val="22"/>
              </w:rPr>
              <w:t>☐</w:t>
            </w:r>
            <w:r w:rsidRPr="008A4F08">
              <w:rPr>
                <w:rFonts w:ascii="Segoe UI Symbol" w:eastAsia="Arial MT" w:hAnsi="Segoe UI Symbol" w:cs="Segoe UI Symbol"/>
                <w:color w:val="404040"/>
                <w:sz w:val="22"/>
              </w:rPr>
              <w:t>✔</w:t>
            </w:r>
          </w:p>
        </w:tc>
      </w:tr>
      <w:tr w:rsidR="008A4F08" w:rsidRPr="008A4F08" w14:paraId="389DC4AF" w14:textId="77777777" w:rsidTr="008A4F08">
        <w:trPr>
          <w:trHeight w:val="825"/>
        </w:trPr>
        <w:tc>
          <w:tcPr>
            <w:tcW w:w="2251" w:type="dxa"/>
            <w:tcBorders>
              <w:top w:val="single" w:sz="4" w:space="0" w:color="000000"/>
              <w:left w:val="single" w:sz="6" w:space="0" w:color="000000"/>
              <w:bottom w:val="single" w:sz="4" w:space="0" w:color="000000"/>
              <w:right w:val="single" w:sz="4" w:space="0" w:color="000000"/>
            </w:tcBorders>
            <w:hideMark/>
          </w:tcPr>
          <w:p w14:paraId="4DCA0F8C" w14:textId="77777777" w:rsidR="008A4F08" w:rsidRPr="008A4F08" w:rsidRDefault="008A4F08" w:rsidP="008A4F08">
            <w:pPr>
              <w:widowControl w:val="0"/>
              <w:autoSpaceDE w:val="0"/>
              <w:autoSpaceDN w:val="0"/>
              <w:spacing w:before="2" w:after="0" w:line="254" w:lineRule="auto"/>
              <w:ind w:left="105"/>
              <w:jc w:val="left"/>
              <w:rPr>
                <w:rFonts w:eastAsia="Arial MT" w:cs="Times New Roman"/>
                <w:sz w:val="22"/>
              </w:rPr>
            </w:pPr>
            <w:r w:rsidRPr="008A4F08">
              <w:rPr>
                <w:rFonts w:eastAsia="Arial MT" w:cs="Times New Roman"/>
                <w:spacing w:val="-2"/>
                <w:sz w:val="22"/>
              </w:rPr>
              <w:t>CREATIVE</w:t>
            </w:r>
          </w:p>
        </w:tc>
        <w:tc>
          <w:tcPr>
            <w:tcW w:w="5397" w:type="dxa"/>
            <w:tcBorders>
              <w:top w:val="single" w:sz="4" w:space="0" w:color="000000"/>
              <w:left w:val="single" w:sz="4" w:space="0" w:color="000000"/>
              <w:bottom w:val="single" w:sz="4" w:space="0" w:color="000000"/>
              <w:right w:val="single" w:sz="4" w:space="0" w:color="000000"/>
            </w:tcBorders>
            <w:hideMark/>
          </w:tcPr>
          <w:p w14:paraId="5BC344DA" w14:textId="77777777" w:rsidR="008A4F08" w:rsidRPr="008A4F08" w:rsidRDefault="008A4F08" w:rsidP="008A4F08">
            <w:pPr>
              <w:widowControl w:val="0"/>
              <w:autoSpaceDE w:val="0"/>
              <w:autoSpaceDN w:val="0"/>
              <w:spacing w:before="2" w:after="0" w:line="254" w:lineRule="auto"/>
              <w:ind w:left="108"/>
              <w:jc w:val="left"/>
              <w:rPr>
                <w:rFonts w:eastAsia="Arial MT" w:cs="Times New Roman"/>
                <w:sz w:val="22"/>
              </w:rPr>
            </w:pPr>
            <w:r w:rsidRPr="008A4F08">
              <w:rPr>
                <w:rFonts w:eastAsia="Arial MT" w:cs="Times New Roman"/>
                <w:sz w:val="22"/>
              </w:rPr>
              <w:t>For</w:t>
            </w:r>
            <w:r w:rsidRPr="008A4F08">
              <w:rPr>
                <w:rFonts w:eastAsia="Arial MT" w:cs="Times New Roman"/>
                <w:spacing w:val="-5"/>
                <w:sz w:val="22"/>
              </w:rPr>
              <w:t xml:space="preserve"> </w:t>
            </w:r>
            <w:r w:rsidRPr="008A4F08">
              <w:rPr>
                <w:rFonts w:eastAsia="Arial MT" w:cs="Times New Roman"/>
                <w:sz w:val="22"/>
              </w:rPr>
              <w:t>this</w:t>
            </w:r>
            <w:r w:rsidRPr="008A4F08">
              <w:rPr>
                <w:rFonts w:eastAsia="Arial MT" w:cs="Times New Roman"/>
                <w:spacing w:val="-3"/>
                <w:sz w:val="22"/>
              </w:rPr>
              <w:t xml:space="preserve"> </w:t>
            </w:r>
            <w:r w:rsidRPr="008A4F08">
              <w:rPr>
                <w:rFonts w:eastAsia="Arial MT" w:cs="Times New Roman"/>
                <w:sz w:val="22"/>
              </w:rPr>
              <w:t>assessment,</w:t>
            </w:r>
            <w:r w:rsidRPr="008A4F08">
              <w:rPr>
                <w:rFonts w:eastAsia="Arial MT" w:cs="Times New Roman"/>
                <w:spacing w:val="-4"/>
                <w:sz w:val="22"/>
              </w:rPr>
              <w:t xml:space="preserve"> </w:t>
            </w:r>
            <w:r w:rsidRPr="008A4F08">
              <w:rPr>
                <w:rFonts w:eastAsia="Arial MT" w:cs="Times New Roman"/>
                <w:sz w:val="22"/>
              </w:rPr>
              <w:t>you</w:t>
            </w:r>
            <w:r w:rsidRPr="008A4F08">
              <w:rPr>
                <w:rFonts w:eastAsia="Arial MT" w:cs="Times New Roman"/>
                <w:spacing w:val="-6"/>
                <w:sz w:val="22"/>
              </w:rPr>
              <w:t xml:space="preserve"> </w:t>
            </w:r>
            <w:r w:rsidRPr="008A4F08">
              <w:rPr>
                <w:rFonts w:eastAsia="Arial MT" w:cs="Times New Roman"/>
                <w:sz w:val="22"/>
              </w:rPr>
              <w:t>can</w:t>
            </w:r>
            <w:r w:rsidRPr="008A4F08">
              <w:rPr>
                <w:rFonts w:eastAsia="Arial MT" w:cs="Times New Roman"/>
                <w:spacing w:val="-4"/>
                <w:sz w:val="22"/>
              </w:rPr>
              <w:t xml:space="preserve"> </w:t>
            </w:r>
            <w:r w:rsidRPr="008A4F08">
              <w:rPr>
                <w:rFonts w:eastAsia="Arial MT" w:cs="Times New Roman"/>
                <w:sz w:val="22"/>
              </w:rPr>
              <w:t>use</w:t>
            </w:r>
            <w:r w:rsidRPr="008A4F08">
              <w:rPr>
                <w:rFonts w:eastAsia="Arial MT" w:cs="Times New Roman"/>
                <w:spacing w:val="-8"/>
                <w:sz w:val="22"/>
              </w:rPr>
              <w:t xml:space="preserve"> </w:t>
            </w:r>
            <w:r w:rsidRPr="008A4F08">
              <w:rPr>
                <w:rFonts w:eastAsia="Arial MT" w:cs="Times New Roman"/>
                <w:sz w:val="22"/>
              </w:rPr>
              <w:t>Generative</w:t>
            </w:r>
            <w:r w:rsidRPr="008A4F08">
              <w:rPr>
                <w:rFonts w:eastAsia="Arial MT" w:cs="Times New Roman"/>
                <w:spacing w:val="-4"/>
                <w:sz w:val="22"/>
              </w:rPr>
              <w:t xml:space="preserve"> </w:t>
            </w:r>
            <w:r w:rsidRPr="008A4F08">
              <w:rPr>
                <w:rFonts w:eastAsia="Arial MT" w:cs="Times New Roman"/>
                <w:sz w:val="22"/>
              </w:rPr>
              <w:t>AI</w:t>
            </w:r>
            <w:r w:rsidRPr="008A4F08">
              <w:rPr>
                <w:rFonts w:eastAsia="Arial MT" w:cs="Times New Roman"/>
                <w:spacing w:val="-7"/>
                <w:sz w:val="22"/>
              </w:rPr>
              <w:t xml:space="preserve"> </w:t>
            </w:r>
            <w:r w:rsidRPr="008A4F08">
              <w:rPr>
                <w:rFonts w:eastAsia="Arial MT" w:cs="Times New Roman"/>
                <w:sz w:val="22"/>
              </w:rPr>
              <w:t>to create creative materials, such as images.</w:t>
            </w:r>
          </w:p>
        </w:tc>
        <w:tc>
          <w:tcPr>
            <w:tcW w:w="1415" w:type="dxa"/>
            <w:tcBorders>
              <w:top w:val="single" w:sz="4" w:space="0" w:color="000000"/>
              <w:left w:val="single" w:sz="4" w:space="0" w:color="000000"/>
              <w:bottom w:val="single" w:sz="4" w:space="0" w:color="000000"/>
              <w:right w:val="single" w:sz="6" w:space="0" w:color="000000"/>
            </w:tcBorders>
          </w:tcPr>
          <w:p w14:paraId="6D35349C" w14:textId="77777777" w:rsidR="008A4F08" w:rsidRPr="008A4F08" w:rsidRDefault="008A4F08" w:rsidP="008A4F08">
            <w:pPr>
              <w:widowControl w:val="0"/>
              <w:autoSpaceDE w:val="0"/>
              <w:autoSpaceDN w:val="0"/>
              <w:spacing w:before="3" w:after="0" w:line="254" w:lineRule="auto"/>
              <w:ind w:left="111"/>
              <w:jc w:val="left"/>
              <w:rPr>
                <w:rFonts w:eastAsia="Arial MT" w:cs="Times New Roman"/>
                <w:sz w:val="22"/>
              </w:rPr>
            </w:pPr>
            <w:r w:rsidRPr="008A4F08">
              <w:rPr>
                <w:rFonts w:eastAsia="Arial MT" w:cs="Times New Roman"/>
                <w:sz w:val="22"/>
              </w:rPr>
              <w:t>Yes</w:t>
            </w:r>
            <w:r w:rsidRPr="008A4F08">
              <w:rPr>
                <w:rFonts w:eastAsia="Arial MT" w:cs="Times New Roman"/>
                <w:spacing w:val="-1"/>
                <w:sz w:val="22"/>
              </w:rPr>
              <w:t xml:space="preserve"> </w:t>
            </w:r>
            <w:r w:rsidRPr="008A4F08">
              <w:rPr>
                <w:rFonts w:ascii="Segoe UI Symbol" w:eastAsia="Arial MT" w:hAnsi="Segoe UI Symbol" w:cs="Segoe UI Symbol"/>
                <w:spacing w:val="-10"/>
                <w:sz w:val="22"/>
              </w:rPr>
              <w:t>☐</w:t>
            </w:r>
          </w:p>
          <w:p w14:paraId="2D304793" w14:textId="77777777" w:rsidR="008A4F08" w:rsidRPr="008A4F08" w:rsidRDefault="008A4F08" w:rsidP="008A4F08">
            <w:pPr>
              <w:widowControl w:val="0"/>
              <w:autoSpaceDE w:val="0"/>
              <w:autoSpaceDN w:val="0"/>
              <w:spacing w:before="2" w:after="0" w:line="254" w:lineRule="auto"/>
              <w:jc w:val="left"/>
              <w:rPr>
                <w:rFonts w:eastAsia="Arial MT" w:cs="Times New Roman"/>
                <w:sz w:val="22"/>
              </w:rPr>
            </w:pPr>
          </w:p>
          <w:p w14:paraId="30369278" w14:textId="77777777" w:rsidR="008A4F08" w:rsidRPr="008A4F08" w:rsidRDefault="008A4F08" w:rsidP="008A4F08">
            <w:pPr>
              <w:widowControl w:val="0"/>
              <w:autoSpaceDE w:val="0"/>
              <w:autoSpaceDN w:val="0"/>
              <w:spacing w:after="0" w:line="262" w:lineRule="exact"/>
              <w:ind w:left="111"/>
              <w:jc w:val="left"/>
              <w:rPr>
                <w:rFonts w:eastAsia="Arial MT" w:cs="Times New Roman"/>
                <w:sz w:val="22"/>
              </w:rPr>
            </w:pPr>
            <w:r w:rsidRPr="008A4F08">
              <w:rPr>
                <w:rFonts w:eastAsia="Arial MT" w:cs="Times New Roman"/>
                <w:sz w:val="22"/>
              </w:rPr>
              <w:t>No</w:t>
            </w:r>
            <w:r w:rsidRPr="008A4F08">
              <w:rPr>
                <w:rFonts w:eastAsia="Arial MT" w:cs="Times New Roman"/>
                <w:spacing w:val="59"/>
                <w:sz w:val="22"/>
              </w:rPr>
              <w:t xml:space="preserve"> </w:t>
            </w:r>
            <w:r w:rsidRPr="008A4F08">
              <w:rPr>
                <w:rFonts w:ascii="Segoe UI Symbol" w:eastAsia="Arial MT" w:hAnsi="Segoe UI Symbol" w:cs="Segoe UI Symbol"/>
                <w:spacing w:val="-12"/>
                <w:sz w:val="22"/>
              </w:rPr>
              <w:t>☐</w:t>
            </w:r>
            <w:r w:rsidRPr="008A4F08">
              <w:rPr>
                <w:rFonts w:ascii="Segoe UI Symbol" w:eastAsia="Arial MT" w:hAnsi="Segoe UI Symbol" w:cs="Segoe UI Symbol"/>
                <w:color w:val="404040"/>
                <w:sz w:val="22"/>
              </w:rPr>
              <w:t>✔</w:t>
            </w:r>
          </w:p>
        </w:tc>
      </w:tr>
      <w:tr w:rsidR="008A4F08" w:rsidRPr="008A4F08" w14:paraId="4BC97CD6" w14:textId="77777777" w:rsidTr="008A4F08">
        <w:trPr>
          <w:trHeight w:val="822"/>
        </w:trPr>
        <w:tc>
          <w:tcPr>
            <w:tcW w:w="2251" w:type="dxa"/>
            <w:tcBorders>
              <w:top w:val="single" w:sz="4" w:space="0" w:color="000000"/>
              <w:left w:val="single" w:sz="6" w:space="0" w:color="000000"/>
              <w:bottom w:val="single" w:sz="4" w:space="0" w:color="000000"/>
              <w:right w:val="single" w:sz="4" w:space="0" w:color="000000"/>
            </w:tcBorders>
            <w:hideMark/>
          </w:tcPr>
          <w:p w14:paraId="178F452B" w14:textId="77777777" w:rsidR="008A4F08" w:rsidRPr="008A4F08" w:rsidRDefault="008A4F08" w:rsidP="008A4F08">
            <w:pPr>
              <w:widowControl w:val="0"/>
              <w:autoSpaceDE w:val="0"/>
              <w:autoSpaceDN w:val="0"/>
              <w:spacing w:before="2" w:after="0" w:line="254" w:lineRule="auto"/>
              <w:ind w:left="105"/>
              <w:jc w:val="left"/>
              <w:rPr>
                <w:rFonts w:eastAsia="Arial MT" w:cs="Times New Roman"/>
                <w:sz w:val="22"/>
              </w:rPr>
            </w:pPr>
            <w:r w:rsidRPr="008A4F08">
              <w:rPr>
                <w:rFonts w:eastAsia="Arial MT" w:cs="Times New Roman"/>
                <w:spacing w:val="-2"/>
                <w:sz w:val="22"/>
              </w:rPr>
              <w:t>PROGRAMING</w:t>
            </w:r>
          </w:p>
        </w:tc>
        <w:tc>
          <w:tcPr>
            <w:tcW w:w="5397" w:type="dxa"/>
            <w:tcBorders>
              <w:top w:val="single" w:sz="4" w:space="0" w:color="000000"/>
              <w:left w:val="single" w:sz="4" w:space="0" w:color="000000"/>
              <w:bottom w:val="single" w:sz="4" w:space="0" w:color="000000"/>
              <w:right w:val="single" w:sz="4" w:space="0" w:color="000000"/>
            </w:tcBorders>
            <w:hideMark/>
          </w:tcPr>
          <w:p w14:paraId="6E5D430F" w14:textId="77777777" w:rsidR="008A4F08" w:rsidRPr="008A4F08" w:rsidRDefault="008A4F08" w:rsidP="008A4F08">
            <w:pPr>
              <w:widowControl w:val="0"/>
              <w:autoSpaceDE w:val="0"/>
              <w:autoSpaceDN w:val="0"/>
              <w:spacing w:before="2" w:after="0" w:line="254" w:lineRule="auto"/>
              <w:ind w:left="108"/>
              <w:jc w:val="left"/>
              <w:rPr>
                <w:rFonts w:eastAsia="Arial MT" w:cs="Times New Roman"/>
                <w:sz w:val="22"/>
              </w:rPr>
            </w:pPr>
            <w:r w:rsidRPr="008A4F08">
              <w:rPr>
                <w:rFonts w:eastAsia="Arial MT" w:cs="Times New Roman"/>
                <w:sz w:val="22"/>
              </w:rPr>
              <w:t>For</w:t>
            </w:r>
            <w:r w:rsidRPr="008A4F08">
              <w:rPr>
                <w:rFonts w:eastAsia="Arial MT" w:cs="Times New Roman"/>
                <w:spacing w:val="-5"/>
                <w:sz w:val="22"/>
              </w:rPr>
              <w:t xml:space="preserve"> </w:t>
            </w:r>
            <w:r w:rsidRPr="008A4F08">
              <w:rPr>
                <w:rFonts w:eastAsia="Arial MT" w:cs="Times New Roman"/>
                <w:sz w:val="22"/>
              </w:rPr>
              <w:t>this</w:t>
            </w:r>
            <w:r w:rsidRPr="008A4F08">
              <w:rPr>
                <w:rFonts w:eastAsia="Arial MT" w:cs="Times New Roman"/>
                <w:spacing w:val="-3"/>
                <w:sz w:val="22"/>
              </w:rPr>
              <w:t xml:space="preserve"> </w:t>
            </w:r>
            <w:r w:rsidRPr="008A4F08">
              <w:rPr>
                <w:rFonts w:eastAsia="Arial MT" w:cs="Times New Roman"/>
                <w:sz w:val="22"/>
              </w:rPr>
              <w:t>assessment,</w:t>
            </w:r>
            <w:r w:rsidRPr="008A4F08">
              <w:rPr>
                <w:rFonts w:eastAsia="Arial MT" w:cs="Times New Roman"/>
                <w:spacing w:val="-4"/>
                <w:sz w:val="22"/>
              </w:rPr>
              <w:t xml:space="preserve"> </w:t>
            </w:r>
            <w:r w:rsidRPr="008A4F08">
              <w:rPr>
                <w:rFonts w:eastAsia="Arial MT" w:cs="Times New Roman"/>
                <w:sz w:val="22"/>
              </w:rPr>
              <w:t>you</w:t>
            </w:r>
            <w:r w:rsidRPr="008A4F08">
              <w:rPr>
                <w:rFonts w:eastAsia="Arial MT" w:cs="Times New Roman"/>
                <w:spacing w:val="-6"/>
                <w:sz w:val="22"/>
              </w:rPr>
              <w:t xml:space="preserve"> </w:t>
            </w:r>
            <w:r w:rsidRPr="008A4F08">
              <w:rPr>
                <w:rFonts w:eastAsia="Arial MT" w:cs="Times New Roman"/>
                <w:sz w:val="22"/>
              </w:rPr>
              <w:t>can</w:t>
            </w:r>
            <w:r w:rsidRPr="008A4F08">
              <w:rPr>
                <w:rFonts w:eastAsia="Arial MT" w:cs="Times New Roman"/>
                <w:spacing w:val="-4"/>
                <w:sz w:val="22"/>
              </w:rPr>
              <w:t xml:space="preserve"> </w:t>
            </w:r>
            <w:r w:rsidRPr="008A4F08">
              <w:rPr>
                <w:rFonts w:eastAsia="Arial MT" w:cs="Times New Roman"/>
                <w:sz w:val="22"/>
              </w:rPr>
              <w:t>use</w:t>
            </w:r>
            <w:r w:rsidRPr="008A4F08">
              <w:rPr>
                <w:rFonts w:eastAsia="Arial MT" w:cs="Times New Roman"/>
                <w:spacing w:val="-8"/>
                <w:sz w:val="22"/>
              </w:rPr>
              <w:t xml:space="preserve"> </w:t>
            </w:r>
            <w:r w:rsidRPr="008A4F08">
              <w:rPr>
                <w:rFonts w:eastAsia="Arial MT" w:cs="Times New Roman"/>
                <w:sz w:val="22"/>
              </w:rPr>
              <w:t>Generative</w:t>
            </w:r>
            <w:r w:rsidRPr="008A4F08">
              <w:rPr>
                <w:rFonts w:eastAsia="Arial MT" w:cs="Times New Roman"/>
                <w:spacing w:val="-4"/>
                <w:sz w:val="22"/>
              </w:rPr>
              <w:t xml:space="preserve"> </w:t>
            </w:r>
            <w:r w:rsidRPr="008A4F08">
              <w:rPr>
                <w:rFonts w:eastAsia="Arial MT" w:cs="Times New Roman"/>
                <w:sz w:val="22"/>
              </w:rPr>
              <w:t>AI</w:t>
            </w:r>
            <w:r w:rsidRPr="008A4F08">
              <w:rPr>
                <w:rFonts w:eastAsia="Arial MT" w:cs="Times New Roman"/>
                <w:spacing w:val="-7"/>
                <w:sz w:val="22"/>
              </w:rPr>
              <w:t xml:space="preserve"> </w:t>
            </w:r>
            <w:r w:rsidRPr="008A4F08">
              <w:rPr>
                <w:rFonts w:eastAsia="Arial MT" w:cs="Times New Roman"/>
                <w:sz w:val="22"/>
              </w:rPr>
              <w:t>to create and check code.</w:t>
            </w:r>
          </w:p>
        </w:tc>
        <w:tc>
          <w:tcPr>
            <w:tcW w:w="1415" w:type="dxa"/>
            <w:tcBorders>
              <w:top w:val="single" w:sz="4" w:space="0" w:color="000000"/>
              <w:left w:val="single" w:sz="4" w:space="0" w:color="000000"/>
              <w:bottom w:val="single" w:sz="4" w:space="0" w:color="000000"/>
              <w:right w:val="single" w:sz="6" w:space="0" w:color="000000"/>
            </w:tcBorders>
          </w:tcPr>
          <w:p w14:paraId="0AE27862" w14:textId="77777777" w:rsidR="008A4F08" w:rsidRPr="008A4F08" w:rsidRDefault="008A4F08" w:rsidP="008A4F08">
            <w:pPr>
              <w:widowControl w:val="0"/>
              <w:autoSpaceDE w:val="0"/>
              <w:autoSpaceDN w:val="0"/>
              <w:spacing w:before="3" w:after="0" w:line="254" w:lineRule="auto"/>
              <w:ind w:left="111"/>
              <w:jc w:val="left"/>
              <w:rPr>
                <w:rFonts w:eastAsia="Arial MT" w:cs="Times New Roman"/>
                <w:sz w:val="22"/>
              </w:rPr>
            </w:pPr>
            <w:r w:rsidRPr="008A4F08">
              <w:rPr>
                <w:rFonts w:eastAsia="Arial MT" w:cs="Times New Roman"/>
                <w:sz w:val="22"/>
              </w:rPr>
              <w:t>Yes</w:t>
            </w:r>
            <w:r w:rsidRPr="008A4F08">
              <w:rPr>
                <w:rFonts w:eastAsia="Arial MT" w:cs="Times New Roman"/>
                <w:spacing w:val="-1"/>
                <w:sz w:val="22"/>
              </w:rPr>
              <w:t xml:space="preserve"> </w:t>
            </w:r>
            <w:r w:rsidRPr="008A4F08">
              <w:rPr>
                <w:rFonts w:ascii="Segoe UI Symbol" w:eastAsia="Arial MT" w:hAnsi="Segoe UI Symbol" w:cs="Segoe UI Symbol"/>
                <w:spacing w:val="-10"/>
                <w:sz w:val="22"/>
              </w:rPr>
              <w:t>☐</w:t>
            </w:r>
          </w:p>
          <w:p w14:paraId="2D310AAA" w14:textId="77777777" w:rsidR="008A4F08" w:rsidRPr="008A4F08" w:rsidRDefault="008A4F08" w:rsidP="008A4F08">
            <w:pPr>
              <w:widowControl w:val="0"/>
              <w:autoSpaceDE w:val="0"/>
              <w:autoSpaceDN w:val="0"/>
              <w:spacing w:after="0" w:line="254" w:lineRule="auto"/>
              <w:jc w:val="left"/>
              <w:rPr>
                <w:rFonts w:eastAsia="Arial MT" w:cs="Times New Roman"/>
                <w:sz w:val="22"/>
              </w:rPr>
            </w:pPr>
          </w:p>
          <w:p w14:paraId="4D72E50A" w14:textId="77777777" w:rsidR="008A4F08" w:rsidRPr="008A4F08" w:rsidRDefault="008A4F08" w:rsidP="008A4F08">
            <w:pPr>
              <w:widowControl w:val="0"/>
              <w:autoSpaceDE w:val="0"/>
              <w:autoSpaceDN w:val="0"/>
              <w:spacing w:after="0" w:line="262" w:lineRule="exact"/>
              <w:ind w:left="111"/>
              <w:jc w:val="left"/>
              <w:rPr>
                <w:rFonts w:eastAsia="Arial MT" w:cs="Times New Roman"/>
                <w:sz w:val="22"/>
              </w:rPr>
            </w:pPr>
            <w:r w:rsidRPr="008A4F08">
              <w:rPr>
                <w:rFonts w:eastAsia="Arial MT" w:cs="Times New Roman"/>
                <w:sz w:val="22"/>
              </w:rPr>
              <w:t>No</w:t>
            </w:r>
            <w:r w:rsidRPr="008A4F08">
              <w:rPr>
                <w:rFonts w:eastAsia="Arial MT" w:cs="Times New Roman"/>
                <w:spacing w:val="59"/>
                <w:sz w:val="22"/>
              </w:rPr>
              <w:t xml:space="preserve"> </w:t>
            </w:r>
            <w:r w:rsidRPr="008A4F08">
              <w:rPr>
                <w:rFonts w:ascii="Segoe UI Symbol" w:eastAsia="Arial MT" w:hAnsi="Segoe UI Symbol" w:cs="Segoe UI Symbol"/>
                <w:spacing w:val="-12"/>
                <w:sz w:val="22"/>
              </w:rPr>
              <w:t>☐</w:t>
            </w:r>
            <w:r w:rsidRPr="008A4F08">
              <w:rPr>
                <w:rFonts w:ascii="Segoe UI Symbol" w:eastAsia="Arial MT" w:hAnsi="Segoe UI Symbol" w:cs="Segoe UI Symbol"/>
                <w:color w:val="404040"/>
                <w:sz w:val="22"/>
              </w:rPr>
              <w:t>✔</w:t>
            </w:r>
          </w:p>
        </w:tc>
      </w:tr>
      <w:tr w:rsidR="008A4F08" w:rsidRPr="008A4F08" w14:paraId="038EF055" w14:textId="77777777" w:rsidTr="008A4F08">
        <w:trPr>
          <w:trHeight w:val="1091"/>
        </w:trPr>
        <w:tc>
          <w:tcPr>
            <w:tcW w:w="2251" w:type="dxa"/>
            <w:tcBorders>
              <w:top w:val="single" w:sz="4" w:space="0" w:color="000000"/>
              <w:left w:val="single" w:sz="6" w:space="0" w:color="000000"/>
              <w:bottom w:val="single" w:sz="6" w:space="0" w:color="000000"/>
              <w:right w:val="single" w:sz="4" w:space="0" w:color="000000"/>
            </w:tcBorders>
            <w:hideMark/>
          </w:tcPr>
          <w:p w14:paraId="0BC6ED2B" w14:textId="77777777" w:rsidR="008A4F08" w:rsidRPr="008A4F08" w:rsidRDefault="008A4F08" w:rsidP="008A4F08">
            <w:pPr>
              <w:widowControl w:val="0"/>
              <w:autoSpaceDE w:val="0"/>
              <w:autoSpaceDN w:val="0"/>
              <w:spacing w:before="2" w:after="0" w:line="254" w:lineRule="auto"/>
              <w:ind w:left="105"/>
              <w:jc w:val="left"/>
              <w:rPr>
                <w:rFonts w:eastAsia="Arial MT" w:cs="Times New Roman"/>
                <w:sz w:val="22"/>
              </w:rPr>
            </w:pPr>
            <w:r w:rsidRPr="008A4F08">
              <w:rPr>
                <w:rFonts w:eastAsia="Arial MT" w:cs="Times New Roman"/>
                <w:spacing w:val="-4"/>
                <w:sz w:val="22"/>
              </w:rPr>
              <w:t>NONE</w:t>
            </w:r>
          </w:p>
        </w:tc>
        <w:tc>
          <w:tcPr>
            <w:tcW w:w="5397" w:type="dxa"/>
            <w:tcBorders>
              <w:top w:val="single" w:sz="4" w:space="0" w:color="000000"/>
              <w:left w:val="single" w:sz="4" w:space="0" w:color="000000"/>
              <w:bottom w:val="single" w:sz="6" w:space="0" w:color="000000"/>
              <w:right w:val="single" w:sz="4" w:space="0" w:color="000000"/>
            </w:tcBorders>
            <w:hideMark/>
          </w:tcPr>
          <w:p w14:paraId="698552C6" w14:textId="77777777" w:rsidR="008A4F08" w:rsidRPr="008A4F08" w:rsidRDefault="008A4F08" w:rsidP="008A4F08">
            <w:pPr>
              <w:widowControl w:val="0"/>
              <w:autoSpaceDE w:val="0"/>
              <w:autoSpaceDN w:val="0"/>
              <w:spacing w:before="2" w:after="0" w:line="254" w:lineRule="auto"/>
              <w:ind w:left="108"/>
              <w:jc w:val="left"/>
              <w:rPr>
                <w:rFonts w:eastAsia="Arial MT" w:cs="Times New Roman"/>
                <w:sz w:val="22"/>
              </w:rPr>
            </w:pPr>
            <w:r w:rsidRPr="008A4F08">
              <w:rPr>
                <w:rFonts w:eastAsia="Arial MT" w:cs="Times New Roman"/>
                <w:sz w:val="22"/>
              </w:rPr>
              <w:t xml:space="preserve">For this assessment, you are not allowed to use </w:t>
            </w:r>
            <w:r w:rsidRPr="008A4F08">
              <w:rPr>
                <w:rFonts w:eastAsia="Arial MT" w:cs="Times New Roman"/>
                <w:b/>
                <w:sz w:val="22"/>
              </w:rPr>
              <w:t xml:space="preserve">any </w:t>
            </w:r>
            <w:r w:rsidRPr="008A4F08">
              <w:rPr>
                <w:rFonts w:eastAsia="Arial MT" w:cs="Times New Roman"/>
                <w:sz w:val="22"/>
              </w:rPr>
              <w:t>type</w:t>
            </w:r>
            <w:r w:rsidRPr="008A4F08">
              <w:rPr>
                <w:rFonts w:eastAsia="Arial MT" w:cs="Times New Roman"/>
                <w:spacing w:val="-6"/>
                <w:sz w:val="22"/>
              </w:rPr>
              <w:t xml:space="preserve"> </w:t>
            </w:r>
            <w:r w:rsidRPr="008A4F08">
              <w:rPr>
                <w:rFonts w:eastAsia="Arial MT" w:cs="Times New Roman"/>
                <w:sz w:val="22"/>
              </w:rPr>
              <w:t>of</w:t>
            </w:r>
            <w:r w:rsidRPr="008A4F08">
              <w:rPr>
                <w:rFonts w:eastAsia="Arial MT" w:cs="Times New Roman"/>
                <w:spacing w:val="-6"/>
                <w:sz w:val="22"/>
              </w:rPr>
              <w:t xml:space="preserve"> </w:t>
            </w:r>
            <w:r w:rsidRPr="008A4F08">
              <w:rPr>
                <w:rFonts w:eastAsia="Arial MT" w:cs="Times New Roman"/>
                <w:sz w:val="22"/>
              </w:rPr>
              <w:t>Generative</w:t>
            </w:r>
            <w:r w:rsidRPr="008A4F08">
              <w:rPr>
                <w:rFonts w:eastAsia="Arial MT" w:cs="Times New Roman"/>
                <w:spacing w:val="-6"/>
                <w:sz w:val="22"/>
              </w:rPr>
              <w:t xml:space="preserve"> </w:t>
            </w:r>
            <w:r w:rsidRPr="008A4F08">
              <w:rPr>
                <w:rFonts w:eastAsia="Arial MT" w:cs="Times New Roman"/>
                <w:sz w:val="22"/>
              </w:rPr>
              <w:t>AI</w:t>
            </w:r>
            <w:r w:rsidRPr="008A4F08">
              <w:rPr>
                <w:rFonts w:eastAsia="Arial MT" w:cs="Times New Roman"/>
                <w:spacing w:val="-6"/>
                <w:sz w:val="22"/>
              </w:rPr>
              <w:t xml:space="preserve"> </w:t>
            </w:r>
            <w:r w:rsidRPr="008A4F08">
              <w:rPr>
                <w:rFonts w:eastAsia="Arial MT" w:cs="Times New Roman"/>
                <w:sz w:val="22"/>
              </w:rPr>
              <w:t>support.</w:t>
            </w:r>
            <w:r w:rsidRPr="008A4F08">
              <w:rPr>
                <w:rFonts w:eastAsia="Arial MT" w:cs="Times New Roman"/>
                <w:spacing w:val="-4"/>
                <w:sz w:val="22"/>
              </w:rPr>
              <w:t xml:space="preserve"> </w:t>
            </w:r>
            <w:r w:rsidRPr="008A4F08">
              <w:rPr>
                <w:rFonts w:eastAsia="Arial MT" w:cs="Times New Roman"/>
                <w:sz w:val="22"/>
              </w:rPr>
              <w:t>This</w:t>
            </w:r>
            <w:r w:rsidRPr="008A4F08">
              <w:rPr>
                <w:rFonts w:eastAsia="Arial MT" w:cs="Times New Roman"/>
                <w:spacing w:val="-5"/>
                <w:sz w:val="22"/>
              </w:rPr>
              <w:t xml:space="preserve"> </w:t>
            </w:r>
            <w:r w:rsidRPr="008A4F08">
              <w:rPr>
                <w:rFonts w:eastAsia="Arial MT" w:cs="Times New Roman"/>
                <w:sz w:val="22"/>
              </w:rPr>
              <w:t>includes</w:t>
            </w:r>
            <w:r w:rsidRPr="008A4F08">
              <w:rPr>
                <w:rFonts w:eastAsia="Arial MT" w:cs="Times New Roman"/>
                <w:spacing w:val="-7"/>
                <w:sz w:val="22"/>
              </w:rPr>
              <w:t xml:space="preserve"> </w:t>
            </w:r>
            <w:r w:rsidRPr="008A4F08">
              <w:rPr>
                <w:rFonts w:eastAsia="Arial MT" w:cs="Times New Roman"/>
                <w:sz w:val="22"/>
              </w:rPr>
              <w:t>research support, structure support, writing/proofreading</w:t>
            </w:r>
          </w:p>
          <w:p w14:paraId="3AC57310" w14:textId="77777777" w:rsidR="008A4F08" w:rsidRPr="008A4F08" w:rsidRDefault="008A4F08" w:rsidP="008A4F08">
            <w:pPr>
              <w:widowControl w:val="0"/>
              <w:autoSpaceDE w:val="0"/>
              <w:autoSpaceDN w:val="0"/>
              <w:spacing w:after="0" w:line="250" w:lineRule="exact"/>
              <w:ind w:left="108"/>
              <w:jc w:val="left"/>
              <w:rPr>
                <w:rFonts w:eastAsia="Arial MT" w:cs="Times New Roman"/>
                <w:sz w:val="22"/>
              </w:rPr>
            </w:pPr>
            <w:r w:rsidRPr="008A4F08">
              <w:rPr>
                <w:rFonts w:eastAsia="Arial MT" w:cs="Times New Roman"/>
                <w:sz w:val="22"/>
              </w:rPr>
              <w:t>support</w:t>
            </w:r>
            <w:r w:rsidRPr="008A4F08">
              <w:rPr>
                <w:rFonts w:eastAsia="Arial MT" w:cs="Times New Roman"/>
                <w:spacing w:val="-5"/>
                <w:sz w:val="22"/>
              </w:rPr>
              <w:t xml:space="preserve"> </w:t>
            </w:r>
            <w:r w:rsidRPr="008A4F08">
              <w:rPr>
                <w:rFonts w:eastAsia="Arial MT" w:cs="Times New Roman"/>
                <w:sz w:val="22"/>
              </w:rPr>
              <w:t>and</w:t>
            </w:r>
            <w:r w:rsidRPr="008A4F08">
              <w:rPr>
                <w:rFonts w:eastAsia="Arial MT" w:cs="Times New Roman"/>
                <w:spacing w:val="-5"/>
                <w:sz w:val="22"/>
              </w:rPr>
              <w:t xml:space="preserve"> </w:t>
            </w:r>
            <w:r w:rsidRPr="008A4F08">
              <w:rPr>
                <w:rFonts w:eastAsia="Arial MT" w:cs="Times New Roman"/>
                <w:sz w:val="22"/>
              </w:rPr>
              <w:t>creative</w:t>
            </w:r>
            <w:r w:rsidRPr="008A4F08">
              <w:rPr>
                <w:rFonts w:eastAsia="Arial MT" w:cs="Times New Roman"/>
                <w:spacing w:val="-4"/>
                <w:sz w:val="22"/>
              </w:rPr>
              <w:t xml:space="preserve"> </w:t>
            </w:r>
            <w:r w:rsidRPr="008A4F08">
              <w:rPr>
                <w:rFonts w:eastAsia="Arial MT" w:cs="Times New Roman"/>
                <w:spacing w:val="-2"/>
                <w:sz w:val="22"/>
              </w:rPr>
              <w:t>support.</w:t>
            </w:r>
          </w:p>
        </w:tc>
        <w:tc>
          <w:tcPr>
            <w:tcW w:w="1415" w:type="dxa"/>
            <w:tcBorders>
              <w:top w:val="single" w:sz="4" w:space="0" w:color="000000"/>
              <w:left w:val="single" w:sz="4" w:space="0" w:color="000000"/>
              <w:bottom w:val="single" w:sz="6" w:space="0" w:color="000000"/>
              <w:right w:val="single" w:sz="6" w:space="0" w:color="000000"/>
            </w:tcBorders>
          </w:tcPr>
          <w:p w14:paraId="43DBED53" w14:textId="77777777" w:rsidR="008A4F08" w:rsidRPr="008A4F08" w:rsidRDefault="008A4F08" w:rsidP="008A4F08">
            <w:pPr>
              <w:widowControl w:val="0"/>
              <w:autoSpaceDE w:val="0"/>
              <w:autoSpaceDN w:val="0"/>
              <w:spacing w:before="3" w:after="0" w:line="254" w:lineRule="auto"/>
              <w:ind w:left="111"/>
              <w:jc w:val="left"/>
              <w:rPr>
                <w:rFonts w:eastAsia="Arial MT" w:cs="Times New Roman"/>
                <w:sz w:val="22"/>
              </w:rPr>
            </w:pPr>
            <w:r w:rsidRPr="008A4F08">
              <w:rPr>
                <w:rFonts w:eastAsia="Arial MT" w:cs="Times New Roman"/>
                <w:sz w:val="22"/>
              </w:rPr>
              <w:t>Yes</w:t>
            </w:r>
            <w:r w:rsidRPr="008A4F08">
              <w:rPr>
                <w:rFonts w:eastAsia="Arial MT" w:cs="Times New Roman"/>
                <w:spacing w:val="-1"/>
                <w:sz w:val="22"/>
              </w:rPr>
              <w:t xml:space="preserve"> </w:t>
            </w:r>
            <w:r w:rsidRPr="008A4F08">
              <w:rPr>
                <w:rFonts w:ascii="Segoe UI Symbol" w:eastAsia="Arial MT" w:hAnsi="Segoe UI Symbol" w:cs="Segoe UI Symbol"/>
                <w:spacing w:val="-10"/>
                <w:sz w:val="22"/>
              </w:rPr>
              <w:t>☐</w:t>
            </w:r>
            <w:r w:rsidRPr="008A4F08">
              <w:rPr>
                <w:rFonts w:ascii="Segoe UI Symbol" w:eastAsia="Arial MT" w:hAnsi="Segoe UI Symbol" w:cs="Segoe UI Symbol"/>
                <w:color w:val="404040"/>
                <w:sz w:val="22"/>
              </w:rPr>
              <w:t>✔</w:t>
            </w:r>
          </w:p>
          <w:p w14:paraId="672C720D" w14:textId="77777777" w:rsidR="008A4F08" w:rsidRPr="008A4F08" w:rsidRDefault="008A4F08" w:rsidP="008A4F08">
            <w:pPr>
              <w:widowControl w:val="0"/>
              <w:autoSpaceDE w:val="0"/>
              <w:autoSpaceDN w:val="0"/>
              <w:spacing w:after="0" w:line="254" w:lineRule="auto"/>
              <w:jc w:val="left"/>
              <w:rPr>
                <w:rFonts w:eastAsia="Arial MT" w:cs="Times New Roman"/>
                <w:sz w:val="22"/>
              </w:rPr>
            </w:pPr>
          </w:p>
          <w:p w14:paraId="2F2041F4" w14:textId="77777777" w:rsidR="008A4F08" w:rsidRPr="008A4F08" w:rsidRDefault="008A4F08" w:rsidP="008A4F08">
            <w:pPr>
              <w:widowControl w:val="0"/>
              <w:autoSpaceDE w:val="0"/>
              <w:autoSpaceDN w:val="0"/>
              <w:spacing w:after="0" w:line="254" w:lineRule="auto"/>
              <w:ind w:left="111"/>
              <w:jc w:val="left"/>
              <w:rPr>
                <w:rFonts w:eastAsia="Arial MT" w:cs="Times New Roman"/>
                <w:sz w:val="22"/>
              </w:rPr>
            </w:pPr>
            <w:r w:rsidRPr="008A4F08">
              <w:rPr>
                <w:rFonts w:eastAsia="Arial MT" w:cs="Times New Roman"/>
                <w:sz w:val="22"/>
              </w:rPr>
              <w:t>No</w:t>
            </w:r>
            <w:r w:rsidRPr="008A4F08">
              <w:rPr>
                <w:rFonts w:eastAsia="Arial MT" w:cs="Times New Roman"/>
                <w:spacing w:val="59"/>
                <w:sz w:val="22"/>
              </w:rPr>
              <w:t xml:space="preserve"> </w:t>
            </w:r>
            <w:r w:rsidRPr="008A4F08">
              <w:rPr>
                <w:rFonts w:ascii="Segoe UI Symbol" w:eastAsia="Arial MT" w:hAnsi="Segoe UI Symbol" w:cs="Segoe UI Symbol"/>
                <w:spacing w:val="-12"/>
                <w:sz w:val="22"/>
              </w:rPr>
              <w:t>☐</w:t>
            </w:r>
          </w:p>
        </w:tc>
      </w:tr>
    </w:tbl>
    <w:p w14:paraId="1DA69352" w14:textId="77777777" w:rsidR="008A4F08" w:rsidRPr="008A4F08" w:rsidRDefault="008A4F08" w:rsidP="008A4F08">
      <w:pPr>
        <w:widowControl w:val="0"/>
        <w:autoSpaceDE w:val="0"/>
        <w:autoSpaceDN w:val="0"/>
        <w:spacing w:before="224" w:after="0" w:line="240" w:lineRule="auto"/>
        <w:jc w:val="left"/>
        <w:rPr>
          <w:rFonts w:eastAsia="Trebuchet MS" w:cs="Times New Roman"/>
          <w:szCs w:val="24"/>
        </w:rPr>
      </w:pPr>
    </w:p>
    <w:bookmarkEnd w:id="8"/>
    <w:p w14:paraId="1A6E6B3C" w14:textId="77777777" w:rsidR="008A4F08" w:rsidRPr="008A4F08" w:rsidRDefault="008A4F08" w:rsidP="008A4F08">
      <w:pPr>
        <w:spacing w:after="0" w:line="240" w:lineRule="auto"/>
        <w:jc w:val="left"/>
        <w:rPr>
          <w:rFonts w:eastAsia="Trebuchet MS" w:cs="Times New Roman"/>
          <w:szCs w:val="24"/>
        </w:rPr>
        <w:sectPr w:rsidR="008A4F08" w:rsidRPr="008A4F08" w:rsidSect="008A4F08">
          <w:pgSz w:w="11910" w:h="16840"/>
          <w:pgMar w:top="1480" w:right="708" w:bottom="280" w:left="1417" w:header="708" w:footer="0" w:gutter="0"/>
          <w:pgBorders w:offsetFrom="page">
            <w:top w:val="single" w:sz="24" w:space="24" w:color="FFFFFF" w:themeColor="background1"/>
            <w:left w:val="single" w:sz="24" w:space="24" w:color="FFFFFF" w:themeColor="background1"/>
            <w:bottom w:val="single" w:sz="24" w:space="24" w:color="FFFFFF" w:themeColor="background1"/>
            <w:right w:val="single" w:sz="24" w:space="24" w:color="FFFFFF" w:themeColor="background1"/>
          </w:pgBorders>
          <w:pgNumType w:start="1"/>
          <w:cols w:space="720"/>
        </w:sectPr>
      </w:pPr>
    </w:p>
    <w:p w14:paraId="1914AA5A" w14:textId="77777777" w:rsidR="008A4F08" w:rsidRPr="008A4F08" w:rsidRDefault="008A4F08" w:rsidP="008A4F08">
      <w:pPr>
        <w:rPr>
          <w:rFonts w:eastAsia="Calibri" w:cs="Times New Roman"/>
          <w:b/>
          <w:bCs/>
          <w:color w:val="4472C4" w:themeColor="accent1"/>
          <w:sz w:val="32"/>
          <w:szCs w:val="28"/>
          <w:lang w:val="en-GB"/>
        </w:rPr>
      </w:pPr>
      <w:bookmarkStart w:id="9" w:name="Basic_Acknowledgement_format_of_AI_tool_"/>
      <w:bookmarkStart w:id="10" w:name="_Toc190039704"/>
      <w:bookmarkEnd w:id="9"/>
      <w:r w:rsidRPr="008A4F08">
        <w:rPr>
          <w:rFonts w:eastAsia="Calibri" w:cs="Times New Roman"/>
          <w:b/>
          <w:bCs/>
          <w:w w:val="90"/>
          <w:sz w:val="32"/>
          <w:szCs w:val="28"/>
          <w:lang w:val="en-GB"/>
        </w:rPr>
        <w:t>Basic</w:t>
      </w:r>
      <w:r w:rsidRPr="008A4F08">
        <w:rPr>
          <w:rFonts w:eastAsia="Calibri" w:cs="Times New Roman"/>
          <w:b/>
          <w:bCs/>
          <w:spacing w:val="-17"/>
          <w:w w:val="90"/>
          <w:sz w:val="32"/>
          <w:szCs w:val="28"/>
          <w:lang w:val="en-GB"/>
        </w:rPr>
        <w:t xml:space="preserve"> </w:t>
      </w:r>
      <w:r w:rsidRPr="008A4F08">
        <w:rPr>
          <w:rFonts w:eastAsia="Calibri" w:cs="Times New Roman"/>
          <w:b/>
          <w:bCs/>
          <w:w w:val="90"/>
          <w:sz w:val="32"/>
          <w:szCs w:val="28"/>
          <w:lang w:val="en-GB"/>
        </w:rPr>
        <w:t>Acknowledgement</w:t>
      </w:r>
      <w:r w:rsidRPr="008A4F08">
        <w:rPr>
          <w:rFonts w:eastAsia="Calibri" w:cs="Times New Roman"/>
          <w:b/>
          <w:bCs/>
          <w:spacing w:val="-18"/>
          <w:w w:val="90"/>
          <w:sz w:val="32"/>
          <w:szCs w:val="28"/>
          <w:lang w:val="en-GB"/>
        </w:rPr>
        <w:t xml:space="preserve"> </w:t>
      </w:r>
      <w:r w:rsidRPr="008A4F08">
        <w:rPr>
          <w:rFonts w:eastAsia="Calibri" w:cs="Times New Roman"/>
          <w:b/>
          <w:bCs/>
          <w:w w:val="90"/>
          <w:sz w:val="32"/>
          <w:szCs w:val="28"/>
          <w:lang w:val="en-GB"/>
        </w:rPr>
        <w:t>format</w:t>
      </w:r>
      <w:r w:rsidRPr="008A4F08">
        <w:rPr>
          <w:rFonts w:eastAsia="Calibri" w:cs="Times New Roman"/>
          <w:b/>
          <w:bCs/>
          <w:spacing w:val="-18"/>
          <w:w w:val="90"/>
          <w:sz w:val="32"/>
          <w:szCs w:val="28"/>
          <w:lang w:val="en-GB"/>
        </w:rPr>
        <w:t xml:space="preserve"> </w:t>
      </w:r>
      <w:r w:rsidRPr="008A4F08">
        <w:rPr>
          <w:rFonts w:eastAsia="Calibri" w:cs="Times New Roman"/>
          <w:b/>
          <w:bCs/>
          <w:w w:val="90"/>
          <w:sz w:val="32"/>
          <w:szCs w:val="28"/>
          <w:lang w:val="en-GB"/>
        </w:rPr>
        <w:t>of</w:t>
      </w:r>
      <w:r w:rsidRPr="008A4F08">
        <w:rPr>
          <w:rFonts w:eastAsia="Calibri" w:cs="Times New Roman"/>
          <w:b/>
          <w:bCs/>
          <w:spacing w:val="-17"/>
          <w:w w:val="90"/>
          <w:sz w:val="32"/>
          <w:szCs w:val="28"/>
          <w:lang w:val="en-GB"/>
        </w:rPr>
        <w:t xml:space="preserve"> </w:t>
      </w:r>
      <w:r w:rsidRPr="008A4F08">
        <w:rPr>
          <w:rFonts w:eastAsia="Calibri" w:cs="Times New Roman"/>
          <w:b/>
          <w:bCs/>
          <w:w w:val="90"/>
          <w:sz w:val="32"/>
          <w:szCs w:val="28"/>
          <w:lang w:val="en-GB"/>
        </w:rPr>
        <w:t>AI</w:t>
      </w:r>
      <w:r w:rsidRPr="008A4F08">
        <w:rPr>
          <w:rFonts w:eastAsia="Calibri" w:cs="Times New Roman"/>
          <w:b/>
          <w:bCs/>
          <w:spacing w:val="-16"/>
          <w:w w:val="90"/>
          <w:sz w:val="32"/>
          <w:szCs w:val="28"/>
          <w:lang w:val="en-GB"/>
        </w:rPr>
        <w:t xml:space="preserve"> </w:t>
      </w:r>
      <w:r w:rsidRPr="008A4F08">
        <w:rPr>
          <w:rFonts w:eastAsia="Calibri" w:cs="Times New Roman"/>
          <w:b/>
          <w:bCs/>
          <w:w w:val="90"/>
          <w:sz w:val="32"/>
          <w:szCs w:val="28"/>
          <w:lang w:val="en-GB"/>
        </w:rPr>
        <w:t>tool</w:t>
      </w:r>
      <w:r w:rsidRPr="008A4F08">
        <w:rPr>
          <w:rFonts w:eastAsia="Calibri" w:cs="Times New Roman"/>
          <w:b/>
          <w:bCs/>
          <w:spacing w:val="-18"/>
          <w:w w:val="90"/>
          <w:sz w:val="32"/>
          <w:szCs w:val="28"/>
          <w:lang w:val="en-GB"/>
        </w:rPr>
        <w:t xml:space="preserve"> </w:t>
      </w:r>
      <w:r w:rsidRPr="008A4F08">
        <w:rPr>
          <w:rFonts w:eastAsia="Calibri" w:cs="Times New Roman"/>
          <w:b/>
          <w:bCs/>
          <w:spacing w:val="-5"/>
          <w:w w:val="90"/>
          <w:sz w:val="32"/>
          <w:szCs w:val="28"/>
          <w:lang w:val="en-GB"/>
        </w:rPr>
        <w:t>use</w:t>
      </w:r>
      <w:bookmarkEnd w:id="10"/>
    </w:p>
    <w:p w14:paraId="48D7F219" w14:textId="21704ABD" w:rsidR="008A4F08" w:rsidRPr="008A4F08" w:rsidRDefault="008A4F08" w:rsidP="008A4F08">
      <w:pPr>
        <w:widowControl w:val="0"/>
        <w:autoSpaceDE w:val="0"/>
        <w:autoSpaceDN w:val="0"/>
        <w:spacing w:before="220" w:after="0" w:line="288" w:lineRule="auto"/>
        <w:ind w:left="22" w:right="751"/>
        <w:jc w:val="left"/>
        <w:rPr>
          <w:rFonts w:eastAsia="Trebuchet MS" w:cs="Times New Roman"/>
          <w:szCs w:val="24"/>
        </w:rPr>
      </w:pPr>
      <w:r w:rsidRPr="008A4F08">
        <w:rPr>
          <w:rFonts w:eastAsia="Trebuchet MS" w:cs="Times New Roman"/>
          <w:spacing w:val="-8"/>
          <w:szCs w:val="24"/>
        </w:rPr>
        <w:t>I</w:t>
      </w:r>
      <w:r w:rsidRPr="008A4F08">
        <w:rPr>
          <w:rFonts w:eastAsia="Trebuchet MS" w:cs="Times New Roman"/>
          <w:spacing w:val="-14"/>
          <w:szCs w:val="24"/>
        </w:rPr>
        <w:t xml:space="preserve"> </w:t>
      </w:r>
      <w:r w:rsidRPr="008A4F08">
        <w:rPr>
          <w:rFonts w:eastAsia="Trebuchet MS" w:cs="Times New Roman"/>
          <w:spacing w:val="-8"/>
          <w:szCs w:val="24"/>
        </w:rPr>
        <w:t>acknowledge</w:t>
      </w:r>
      <w:r w:rsidRPr="008A4F08">
        <w:rPr>
          <w:rFonts w:eastAsia="Trebuchet MS" w:cs="Times New Roman"/>
          <w:spacing w:val="-13"/>
          <w:szCs w:val="24"/>
        </w:rPr>
        <w:t xml:space="preserve"> </w:t>
      </w:r>
      <w:r w:rsidRPr="008A4F08">
        <w:rPr>
          <w:rFonts w:eastAsia="Trebuchet MS" w:cs="Times New Roman"/>
          <w:spacing w:val="-8"/>
          <w:szCs w:val="24"/>
        </w:rPr>
        <w:t>the</w:t>
      </w:r>
      <w:r w:rsidRPr="008A4F08">
        <w:rPr>
          <w:rFonts w:eastAsia="Trebuchet MS" w:cs="Times New Roman"/>
          <w:spacing w:val="-13"/>
          <w:szCs w:val="24"/>
        </w:rPr>
        <w:t xml:space="preserve"> </w:t>
      </w:r>
      <w:r w:rsidRPr="008A4F08">
        <w:rPr>
          <w:rFonts w:eastAsia="Trebuchet MS" w:cs="Times New Roman"/>
          <w:spacing w:val="-8"/>
          <w:szCs w:val="24"/>
        </w:rPr>
        <w:t>use</w:t>
      </w:r>
      <w:r w:rsidRPr="008A4F08">
        <w:rPr>
          <w:rFonts w:eastAsia="Trebuchet MS" w:cs="Times New Roman"/>
          <w:spacing w:val="-10"/>
          <w:szCs w:val="24"/>
        </w:rPr>
        <w:t xml:space="preserve"> </w:t>
      </w:r>
      <w:r w:rsidRPr="008A4F08">
        <w:rPr>
          <w:rFonts w:eastAsia="Trebuchet MS" w:cs="Times New Roman"/>
          <w:spacing w:val="-8"/>
          <w:szCs w:val="24"/>
        </w:rPr>
        <w:t>of</w:t>
      </w:r>
      <w:r w:rsidRPr="008A4F08">
        <w:rPr>
          <w:rFonts w:eastAsia="Trebuchet MS" w:cs="Times New Roman"/>
          <w:spacing w:val="-14"/>
          <w:szCs w:val="24"/>
        </w:rPr>
        <w:t xml:space="preserve"> </w:t>
      </w:r>
      <w:r w:rsidRPr="008A4F08">
        <w:rPr>
          <w:rFonts w:eastAsia="Trebuchet MS" w:cs="Times New Roman"/>
          <w:spacing w:val="-8"/>
          <w:szCs w:val="24"/>
        </w:rPr>
        <w:t>Grammarly</w:t>
      </w:r>
      <w:r w:rsidRPr="008A4F08">
        <w:rPr>
          <w:rFonts w:eastAsia="Trebuchet MS" w:cs="Times New Roman"/>
          <w:spacing w:val="-14"/>
          <w:szCs w:val="24"/>
        </w:rPr>
        <w:t xml:space="preserve"> </w:t>
      </w:r>
      <w:r w:rsidRPr="008A4F08">
        <w:rPr>
          <w:rFonts w:eastAsia="Trebuchet MS" w:cs="Times New Roman"/>
          <w:spacing w:val="-8"/>
          <w:szCs w:val="24"/>
        </w:rPr>
        <w:t>(https://</w:t>
      </w:r>
      <w:hyperlink r:id="rId11" w:history="1">
        <w:r w:rsidRPr="008A4F08">
          <w:rPr>
            <w:rFonts w:eastAsia="Trebuchet MS" w:cs="Times New Roman"/>
            <w:color w:val="0000FF"/>
            <w:spacing w:val="-8"/>
            <w:szCs w:val="24"/>
            <w:u w:val="single"/>
          </w:rPr>
          <w:t>www.grammarly.com/)</w:t>
        </w:r>
      </w:hyperlink>
      <w:r w:rsidRPr="008A4F08">
        <w:rPr>
          <w:rFonts w:eastAsia="Trebuchet MS" w:cs="Times New Roman"/>
          <w:spacing w:val="-12"/>
          <w:szCs w:val="24"/>
        </w:rPr>
        <w:t xml:space="preserve"> </w:t>
      </w:r>
      <w:r w:rsidRPr="008A4F08">
        <w:rPr>
          <w:rFonts w:eastAsia="Trebuchet MS" w:cs="Times New Roman"/>
          <w:spacing w:val="-8"/>
          <w:szCs w:val="24"/>
        </w:rPr>
        <w:t>on</w:t>
      </w:r>
      <w:r w:rsidRPr="008A4F08">
        <w:rPr>
          <w:rFonts w:eastAsia="Trebuchet MS" w:cs="Times New Roman"/>
          <w:spacing w:val="-14"/>
          <w:szCs w:val="24"/>
        </w:rPr>
        <w:t xml:space="preserve"> </w:t>
      </w:r>
      <w:r w:rsidR="006321D2">
        <w:rPr>
          <w:rFonts w:eastAsia="Trebuchet MS" w:cs="Times New Roman"/>
          <w:spacing w:val="-8"/>
          <w:szCs w:val="24"/>
        </w:rPr>
        <w:t>25</w:t>
      </w:r>
      <w:r w:rsidRPr="008A4F08">
        <w:rPr>
          <w:rFonts w:eastAsia="Trebuchet MS" w:cs="Times New Roman"/>
          <w:spacing w:val="-12"/>
          <w:szCs w:val="24"/>
        </w:rPr>
        <w:t xml:space="preserve"> </w:t>
      </w:r>
      <w:r w:rsidRPr="008A4F08">
        <w:rPr>
          <w:rFonts w:eastAsia="Trebuchet MS" w:cs="Times New Roman"/>
          <w:spacing w:val="-8"/>
          <w:szCs w:val="24"/>
        </w:rPr>
        <w:t xml:space="preserve">February </w:t>
      </w:r>
      <w:r w:rsidRPr="008A4F08">
        <w:rPr>
          <w:rFonts w:eastAsia="Trebuchet MS" w:cs="Times New Roman"/>
          <w:szCs w:val="24"/>
        </w:rPr>
        <w:t>2025</w:t>
      </w:r>
      <w:r w:rsidRPr="008A4F08">
        <w:rPr>
          <w:rFonts w:eastAsia="Trebuchet MS" w:cs="Times New Roman"/>
          <w:spacing w:val="-20"/>
          <w:szCs w:val="24"/>
        </w:rPr>
        <w:t xml:space="preserve"> </w:t>
      </w:r>
      <w:r w:rsidRPr="008A4F08">
        <w:rPr>
          <w:rFonts w:eastAsia="Trebuchet MS" w:cs="Times New Roman"/>
          <w:szCs w:val="24"/>
        </w:rPr>
        <w:t>to</w:t>
      </w:r>
      <w:r w:rsidRPr="008A4F08">
        <w:rPr>
          <w:rFonts w:eastAsia="Trebuchet MS" w:cs="Times New Roman"/>
          <w:spacing w:val="-17"/>
          <w:szCs w:val="24"/>
        </w:rPr>
        <w:t xml:space="preserve"> </w:t>
      </w:r>
      <w:r w:rsidRPr="008A4F08">
        <w:rPr>
          <w:rFonts w:eastAsia="Trebuchet MS" w:cs="Times New Roman"/>
          <w:szCs w:val="24"/>
        </w:rPr>
        <w:t>check</w:t>
      </w:r>
      <w:r w:rsidRPr="008A4F08">
        <w:rPr>
          <w:rFonts w:eastAsia="Trebuchet MS" w:cs="Times New Roman"/>
          <w:spacing w:val="-18"/>
          <w:szCs w:val="24"/>
        </w:rPr>
        <w:t xml:space="preserve"> </w:t>
      </w:r>
      <w:r w:rsidRPr="008A4F08">
        <w:rPr>
          <w:rFonts w:eastAsia="Trebuchet MS" w:cs="Times New Roman"/>
          <w:szCs w:val="24"/>
        </w:rPr>
        <w:t>my</w:t>
      </w:r>
      <w:r w:rsidRPr="008A4F08">
        <w:rPr>
          <w:rFonts w:eastAsia="Trebuchet MS" w:cs="Times New Roman"/>
          <w:spacing w:val="-17"/>
          <w:szCs w:val="24"/>
        </w:rPr>
        <w:t xml:space="preserve"> </w:t>
      </w:r>
      <w:r w:rsidRPr="008A4F08">
        <w:rPr>
          <w:rFonts w:eastAsia="Trebuchet MS" w:cs="Times New Roman"/>
          <w:szCs w:val="24"/>
        </w:rPr>
        <w:t>work</w:t>
      </w:r>
      <w:r w:rsidRPr="008A4F08">
        <w:rPr>
          <w:rFonts w:eastAsia="Trebuchet MS" w:cs="Times New Roman"/>
          <w:spacing w:val="-15"/>
          <w:szCs w:val="24"/>
        </w:rPr>
        <w:t xml:space="preserve"> </w:t>
      </w:r>
      <w:r w:rsidRPr="008A4F08">
        <w:rPr>
          <w:rFonts w:eastAsia="Trebuchet MS" w:cs="Times New Roman"/>
          <w:szCs w:val="24"/>
        </w:rPr>
        <w:t>using</w:t>
      </w:r>
      <w:r w:rsidRPr="008A4F08">
        <w:rPr>
          <w:rFonts w:eastAsia="Trebuchet MS" w:cs="Times New Roman"/>
          <w:spacing w:val="-20"/>
          <w:szCs w:val="24"/>
        </w:rPr>
        <w:t xml:space="preserve"> </w:t>
      </w:r>
      <w:r w:rsidRPr="008A4F08">
        <w:rPr>
          <w:rFonts w:eastAsia="Trebuchet MS" w:cs="Times New Roman"/>
          <w:szCs w:val="24"/>
        </w:rPr>
        <w:t>the</w:t>
      </w:r>
      <w:r w:rsidRPr="008A4F08">
        <w:rPr>
          <w:rFonts w:eastAsia="Trebuchet MS" w:cs="Times New Roman"/>
          <w:spacing w:val="-18"/>
          <w:szCs w:val="24"/>
        </w:rPr>
        <w:t xml:space="preserve"> </w:t>
      </w:r>
      <w:r w:rsidRPr="008A4F08">
        <w:rPr>
          <w:rFonts w:eastAsia="Trebuchet MS" w:cs="Times New Roman"/>
          <w:szCs w:val="24"/>
        </w:rPr>
        <w:t>prompt(s):</w:t>
      </w:r>
    </w:p>
    <w:p w14:paraId="1F6F73CA" w14:textId="77777777" w:rsidR="008A4F08" w:rsidRPr="008A4F08" w:rsidRDefault="008A4F08" w:rsidP="008A4F08">
      <w:pPr>
        <w:widowControl w:val="0"/>
        <w:numPr>
          <w:ilvl w:val="0"/>
          <w:numId w:val="7"/>
        </w:numPr>
        <w:autoSpaceDE w:val="0"/>
        <w:autoSpaceDN w:val="0"/>
        <w:spacing w:before="220" w:after="0" w:line="288" w:lineRule="auto"/>
        <w:ind w:right="751"/>
        <w:jc w:val="left"/>
        <w:rPr>
          <w:rFonts w:eastAsia="Trebuchet MS" w:cs="Times New Roman"/>
          <w:spacing w:val="-8"/>
          <w:szCs w:val="24"/>
        </w:rPr>
      </w:pPr>
      <w:r w:rsidRPr="008A4F08">
        <w:rPr>
          <w:rFonts w:eastAsia="Trebuchet MS" w:cs="Times New Roman"/>
          <w:spacing w:val="-8"/>
          <w:szCs w:val="24"/>
        </w:rPr>
        <w:t>Please</w:t>
      </w:r>
      <w:r w:rsidRPr="008A4F08">
        <w:rPr>
          <w:rFonts w:eastAsia="Trebuchet MS" w:cs="Times New Roman"/>
          <w:spacing w:val="-16"/>
          <w:szCs w:val="24"/>
        </w:rPr>
        <w:t xml:space="preserve"> </w:t>
      </w:r>
      <w:r w:rsidRPr="008A4F08">
        <w:rPr>
          <w:rFonts w:eastAsia="Trebuchet MS" w:cs="Times New Roman"/>
          <w:spacing w:val="-8"/>
          <w:szCs w:val="24"/>
        </w:rPr>
        <w:t>check</w:t>
      </w:r>
      <w:r w:rsidRPr="008A4F08">
        <w:rPr>
          <w:rFonts w:eastAsia="Trebuchet MS" w:cs="Times New Roman"/>
          <w:spacing w:val="-15"/>
          <w:szCs w:val="24"/>
        </w:rPr>
        <w:t xml:space="preserve"> </w:t>
      </w:r>
      <w:r w:rsidRPr="008A4F08">
        <w:rPr>
          <w:rFonts w:eastAsia="Trebuchet MS" w:cs="Times New Roman"/>
          <w:spacing w:val="-8"/>
          <w:szCs w:val="24"/>
        </w:rPr>
        <w:t>the</w:t>
      </w:r>
      <w:r w:rsidRPr="008A4F08">
        <w:rPr>
          <w:rFonts w:eastAsia="Trebuchet MS" w:cs="Times New Roman"/>
          <w:spacing w:val="-15"/>
          <w:szCs w:val="24"/>
        </w:rPr>
        <w:t xml:space="preserve"> </w:t>
      </w:r>
      <w:r w:rsidRPr="008A4F08">
        <w:rPr>
          <w:rFonts w:eastAsia="Trebuchet MS" w:cs="Times New Roman"/>
          <w:spacing w:val="-8"/>
          <w:szCs w:val="24"/>
        </w:rPr>
        <w:t>following</w:t>
      </w:r>
      <w:r w:rsidRPr="008A4F08">
        <w:rPr>
          <w:rFonts w:eastAsia="Trebuchet MS" w:cs="Times New Roman"/>
          <w:spacing w:val="-18"/>
          <w:szCs w:val="24"/>
        </w:rPr>
        <w:t xml:space="preserve"> </w:t>
      </w:r>
      <w:r w:rsidRPr="008A4F08">
        <w:rPr>
          <w:rFonts w:eastAsia="Trebuchet MS" w:cs="Times New Roman"/>
          <w:spacing w:val="-8"/>
          <w:szCs w:val="24"/>
        </w:rPr>
        <w:t>text</w:t>
      </w:r>
      <w:r w:rsidRPr="008A4F08">
        <w:rPr>
          <w:rFonts w:eastAsia="Trebuchet MS" w:cs="Times New Roman"/>
          <w:spacing w:val="-17"/>
          <w:szCs w:val="24"/>
        </w:rPr>
        <w:t xml:space="preserve"> </w:t>
      </w:r>
      <w:r w:rsidRPr="008A4F08">
        <w:rPr>
          <w:rFonts w:eastAsia="Trebuchet MS" w:cs="Times New Roman"/>
          <w:spacing w:val="-8"/>
          <w:szCs w:val="24"/>
        </w:rPr>
        <w:t>for</w:t>
      </w:r>
      <w:r w:rsidRPr="008A4F08">
        <w:rPr>
          <w:rFonts w:eastAsia="Trebuchet MS" w:cs="Times New Roman"/>
          <w:spacing w:val="-14"/>
          <w:szCs w:val="24"/>
        </w:rPr>
        <w:t xml:space="preserve"> </w:t>
      </w:r>
      <w:r w:rsidRPr="008A4F08">
        <w:rPr>
          <w:rFonts w:eastAsia="Trebuchet MS" w:cs="Times New Roman"/>
          <w:spacing w:val="-8"/>
          <w:szCs w:val="24"/>
        </w:rPr>
        <w:t>readability,</w:t>
      </w:r>
      <w:r w:rsidRPr="008A4F08">
        <w:rPr>
          <w:rFonts w:eastAsia="Trebuchet MS" w:cs="Times New Roman"/>
          <w:spacing w:val="-16"/>
          <w:szCs w:val="24"/>
        </w:rPr>
        <w:t xml:space="preserve"> </w:t>
      </w:r>
      <w:r w:rsidRPr="008A4F08">
        <w:rPr>
          <w:rFonts w:eastAsia="Trebuchet MS" w:cs="Times New Roman"/>
          <w:spacing w:val="-8"/>
          <w:szCs w:val="24"/>
        </w:rPr>
        <w:t>grammar</w:t>
      </w:r>
      <w:r w:rsidRPr="008A4F08">
        <w:rPr>
          <w:rFonts w:eastAsia="Trebuchet MS" w:cs="Times New Roman"/>
          <w:spacing w:val="-17"/>
          <w:szCs w:val="24"/>
        </w:rPr>
        <w:t xml:space="preserve"> </w:t>
      </w:r>
      <w:r w:rsidRPr="008A4F08">
        <w:rPr>
          <w:rFonts w:eastAsia="Trebuchet MS" w:cs="Times New Roman"/>
          <w:spacing w:val="-8"/>
          <w:szCs w:val="24"/>
        </w:rPr>
        <w:t>and</w:t>
      </w:r>
      <w:r w:rsidRPr="008A4F08">
        <w:rPr>
          <w:rFonts w:eastAsia="Trebuchet MS" w:cs="Times New Roman"/>
          <w:spacing w:val="-14"/>
          <w:szCs w:val="24"/>
        </w:rPr>
        <w:t xml:space="preserve"> </w:t>
      </w:r>
      <w:r w:rsidRPr="008A4F08">
        <w:rPr>
          <w:rFonts w:eastAsia="Trebuchet MS" w:cs="Times New Roman"/>
          <w:spacing w:val="-8"/>
          <w:szCs w:val="24"/>
        </w:rPr>
        <w:t>syntax.</w:t>
      </w:r>
    </w:p>
    <w:p w14:paraId="4DC08D95" w14:textId="11B9C388" w:rsidR="00BD4037" w:rsidRPr="00BD4037" w:rsidRDefault="008A4F08" w:rsidP="008A4F08">
      <w:r w:rsidRPr="008A4F08">
        <w:rPr>
          <w:rFonts w:eastAsia="Calibri" w:cs="Times New Roman"/>
          <w:spacing w:val="-4"/>
          <w:lang w:val="en-GB"/>
        </w:rPr>
        <w:t>I</w:t>
      </w:r>
      <w:r w:rsidRPr="008A4F08">
        <w:rPr>
          <w:rFonts w:eastAsia="Calibri" w:cs="Times New Roman"/>
          <w:spacing w:val="-20"/>
          <w:lang w:val="en-GB"/>
        </w:rPr>
        <w:t xml:space="preserve"> </w:t>
      </w:r>
      <w:r w:rsidRPr="008A4F08">
        <w:rPr>
          <w:rFonts w:eastAsia="Calibri" w:cs="Times New Roman"/>
          <w:spacing w:val="-4"/>
          <w:lang w:val="en-GB"/>
        </w:rPr>
        <w:t>confirm</w:t>
      </w:r>
      <w:r w:rsidRPr="008A4F08">
        <w:rPr>
          <w:rFonts w:eastAsia="Calibri" w:cs="Times New Roman"/>
          <w:spacing w:val="-18"/>
          <w:lang w:val="en-GB"/>
        </w:rPr>
        <w:t xml:space="preserve"> </w:t>
      </w:r>
      <w:r w:rsidRPr="008A4F08">
        <w:rPr>
          <w:rFonts w:eastAsia="Calibri" w:cs="Times New Roman"/>
          <w:spacing w:val="-4"/>
          <w:lang w:val="en-GB"/>
        </w:rPr>
        <w:t>that</w:t>
      </w:r>
      <w:r w:rsidRPr="008A4F08">
        <w:rPr>
          <w:rFonts w:eastAsia="Calibri" w:cs="Times New Roman"/>
          <w:spacing w:val="-18"/>
          <w:lang w:val="en-GB"/>
        </w:rPr>
        <w:t xml:space="preserve"> </w:t>
      </w:r>
      <w:r w:rsidRPr="008A4F08">
        <w:rPr>
          <w:rFonts w:eastAsia="Calibri" w:cs="Times New Roman"/>
          <w:spacing w:val="-4"/>
          <w:lang w:val="en-GB"/>
        </w:rPr>
        <w:t>I</w:t>
      </w:r>
      <w:r w:rsidRPr="008A4F08">
        <w:rPr>
          <w:rFonts w:eastAsia="Calibri" w:cs="Times New Roman"/>
          <w:spacing w:val="-20"/>
          <w:lang w:val="en-GB"/>
        </w:rPr>
        <w:t xml:space="preserve"> </w:t>
      </w:r>
      <w:r w:rsidRPr="008A4F08">
        <w:rPr>
          <w:rFonts w:eastAsia="Calibri" w:cs="Times New Roman"/>
          <w:spacing w:val="-4"/>
          <w:lang w:val="en-GB"/>
        </w:rPr>
        <w:t>have</w:t>
      </w:r>
      <w:r w:rsidRPr="008A4F08">
        <w:rPr>
          <w:rFonts w:eastAsia="Calibri" w:cs="Times New Roman"/>
          <w:spacing w:val="-19"/>
          <w:lang w:val="en-GB"/>
        </w:rPr>
        <w:t xml:space="preserve"> </w:t>
      </w:r>
      <w:r w:rsidRPr="008A4F08">
        <w:rPr>
          <w:rFonts w:eastAsia="Calibri" w:cs="Times New Roman"/>
          <w:spacing w:val="-4"/>
          <w:lang w:val="en-GB"/>
        </w:rPr>
        <w:t>not</w:t>
      </w:r>
      <w:r w:rsidRPr="008A4F08">
        <w:rPr>
          <w:rFonts w:eastAsia="Calibri" w:cs="Times New Roman"/>
          <w:spacing w:val="-18"/>
          <w:lang w:val="en-GB"/>
        </w:rPr>
        <w:t xml:space="preserve"> </w:t>
      </w:r>
      <w:r w:rsidRPr="008A4F08">
        <w:rPr>
          <w:rFonts w:eastAsia="Calibri" w:cs="Times New Roman"/>
          <w:spacing w:val="-4"/>
          <w:lang w:val="en-GB"/>
        </w:rPr>
        <w:t>presented</w:t>
      </w:r>
      <w:r w:rsidRPr="008A4F08">
        <w:rPr>
          <w:rFonts w:eastAsia="Calibri" w:cs="Times New Roman"/>
          <w:spacing w:val="-20"/>
          <w:lang w:val="en-GB"/>
        </w:rPr>
        <w:t xml:space="preserve"> </w:t>
      </w:r>
      <w:r w:rsidRPr="008A4F08">
        <w:rPr>
          <w:rFonts w:eastAsia="Calibri" w:cs="Times New Roman"/>
          <w:spacing w:val="-4"/>
          <w:lang w:val="en-GB"/>
        </w:rPr>
        <w:t>any</w:t>
      </w:r>
      <w:r w:rsidRPr="008A4F08">
        <w:rPr>
          <w:rFonts w:eastAsia="Calibri" w:cs="Times New Roman"/>
          <w:spacing w:val="-20"/>
          <w:lang w:val="en-GB"/>
        </w:rPr>
        <w:t xml:space="preserve"> </w:t>
      </w:r>
      <w:r w:rsidRPr="008A4F08">
        <w:rPr>
          <w:rFonts w:eastAsia="Calibri" w:cs="Times New Roman"/>
          <w:spacing w:val="-4"/>
          <w:lang w:val="en-GB"/>
        </w:rPr>
        <w:t>AI</w:t>
      </w:r>
      <w:r w:rsidRPr="008A4F08">
        <w:rPr>
          <w:rFonts w:eastAsia="Calibri" w:cs="Times New Roman"/>
          <w:spacing w:val="-20"/>
          <w:lang w:val="en-GB"/>
        </w:rPr>
        <w:t xml:space="preserve"> </w:t>
      </w:r>
      <w:r w:rsidRPr="008A4F08">
        <w:rPr>
          <w:rFonts w:eastAsia="Calibri" w:cs="Times New Roman"/>
          <w:spacing w:val="-4"/>
          <w:lang w:val="en-GB"/>
        </w:rPr>
        <w:t>generated</w:t>
      </w:r>
      <w:r w:rsidRPr="008A4F08">
        <w:rPr>
          <w:rFonts w:eastAsia="Calibri" w:cs="Times New Roman"/>
          <w:spacing w:val="-20"/>
          <w:lang w:val="en-GB"/>
        </w:rPr>
        <w:t xml:space="preserve"> </w:t>
      </w:r>
      <w:r w:rsidRPr="008A4F08">
        <w:rPr>
          <w:rFonts w:eastAsia="Calibri" w:cs="Times New Roman"/>
          <w:spacing w:val="-4"/>
          <w:lang w:val="en-GB"/>
        </w:rPr>
        <w:t>text</w:t>
      </w:r>
      <w:r w:rsidRPr="008A4F08">
        <w:rPr>
          <w:rFonts w:eastAsia="Calibri" w:cs="Times New Roman"/>
          <w:spacing w:val="-21"/>
          <w:lang w:val="en-GB"/>
        </w:rPr>
        <w:t xml:space="preserve"> </w:t>
      </w:r>
      <w:r w:rsidRPr="008A4F08">
        <w:rPr>
          <w:rFonts w:eastAsia="Calibri" w:cs="Times New Roman"/>
          <w:spacing w:val="-4"/>
          <w:lang w:val="en-GB"/>
        </w:rPr>
        <w:t>as</w:t>
      </w:r>
      <w:r w:rsidRPr="008A4F08">
        <w:rPr>
          <w:rFonts w:eastAsia="Calibri" w:cs="Times New Roman"/>
          <w:spacing w:val="-19"/>
          <w:lang w:val="en-GB"/>
        </w:rPr>
        <w:t xml:space="preserve"> </w:t>
      </w:r>
      <w:r w:rsidRPr="008A4F08">
        <w:rPr>
          <w:rFonts w:eastAsia="Calibri" w:cs="Times New Roman"/>
          <w:spacing w:val="-4"/>
          <w:lang w:val="en-GB"/>
        </w:rPr>
        <w:t>my</w:t>
      </w:r>
      <w:r w:rsidRPr="008A4F08">
        <w:rPr>
          <w:rFonts w:eastAsia="Calibri" w:cs="Times New Roman"/>
          <w:spacing w:val="-18"/>
          <w:lang w:val="en-GB"/>
        </w:rPr>
        <w:t xml:space="preserve"> </w:t>
      </w:r>
      <w:r w:rsidRPr="008A4F08">
        <w:rPr>
          <w:rFonts w:eastAsia="Calibri" w:cs="Times New Roman"/>
          <w:spacing w:val="-4"/>
          <w:lang w:val="en-GB"/>
        </w:rPr>
        <w:t>own</w:t>
      </w:r>
      <w:r w:rsidRPr="008A4F08">
        <w:rPr>
          <w:rFonts w:eastAsia="Calibri" w:cs="Times New Roman"/>
          <w:spacing w:val="-18"/>
          <w:lang w:val="en-GB"/>
        </w:rPr>
        <w:t xml:space="preserve"> </w:t>
      </w:r>
      <w:r w:rsidRPr="008A4F08">
        <w:rPr>
          <w:rFonts w:eastAsia="Calibri" w:cs="Times New Roman"/>
          <w:spacing w:val="-4"/>
          <w:lang w:val="en-GB"/>
        </w:rPr>
        <w:t>work.</w:t>
      </w:r>
      <w:r w:rsidRPr="008A4F08">
        <w:rPr>
          <w:rFonts w:eastAsia="Calibri" w:cs="Times New Roman"/>
          <w:spacing w:val="-19"/>
          <w:lang w:val="en-GB"/>
        </w:rPr>
        <w:t xml:space="preserve"> </w:t>
      </w:r>
      <w:r w:rsidRPr="008A4F08">
        <w:rPr>
          <w:rFonts w:eastAsia="Calibri" w:cs="Times New Roman"/>
          <w:spacing w:val="-4"/>
          <w:lang w:val="en-GB"/>
        </w:rPr>
        <w:t>I</w:t>
      </w:r>
      <w:r w:rsidRPr="008A4F08">
        <w:rPr>
          <w:rFonts w:eastAsia="Calibri" w:cs="Times New Roman"/>
          <w:spacing w:val="-20"/>
          <w:lang w:val="en-GB"/>
        </w:rPr>
        <w:t xml:space="preserve"> </w:t>
      </w:r>
      <w:r w:rsidRPr="008A4F08">
        <w:rPr>
          <w:rFonts w:eastAsia="Calibri" w:cs="Times New Roman"/>
          <w:spacing w:val="-4"/>
          <w:lang w:val="en-GB"/>
        </w:rPr>
        <w:t>confirm</w:t>
      </w:r>
      <w:r w:rsidRPr="008A4F08">
        <w:rPr>
          <w:rFonts w:eastAsia="Calibri" w:cs="Times New Roman"/>
          <w:spacing w:val="-21"/>
          <w:lang w:val="en-GB"/>
        </w:rPr>
        <w:t xml:space="preserve"> </w:t>
      </w:r>
      <w:r w:rsidRPr="008A4F08">
        <w:rPr>
          <w:rFonts w:eastAsia="Calibri" w:cs="Times New Roman"/>
          <w:spacing w:val="-4"/>
          <w:lang w:val="en-GB"/>
        </w:rPr>
        <w:t>I have</w:t>
      </w:r>
      <w:r w:rsidRPr="008A4F08">
        <w:rPr>
          <w:rFonts w:eastAsia="Calibri" w:cs="Times New Roman"/>
          <w:spacing w:val="-22"/>
          <w:lang w:val="en-GB"/>
        </w:rPr>
        <w:t xml:space="preserve"> </w:t>
      </w:r>
      <w:r w:rsidRPr="008A4F08">
        <w:rPr>
          <w:rFonts w:eastAsia="Calibri" w:cs="Times New Roman"/>
          <w:spacing w:val="-4"/>
          <w:lang w:val="en-GB"/>
        </w:rPr>
        <w:t>copies</w:t>
      </w:r>
      <w:r w:rsidRPr="008A4F08">
        <w:rPr>
          <w:rFonts w:eastAsia="Calibri" w:cs="Times New Roman"/>
          <w:spacing w:val="-22"/>
          <w:lang w:val="en-GB"/>
        </w:rPr>
        <w:t xml:space="preserve"> </w:t>
      </w:r>
      <w:r w:rsidRPr="008A4F08">
        <w:rPr>
          <w:rFonts w:eastAsia="Calibri" w:cs="Times New Roman"/>
          <w:spacing w:val="-4"/>
          <w:lang w:val="en-GB"/>
        </w:rPr>
        <w:t>of</w:t>
      </w:r>
      <w:r w:rsidRPr="008A4F08">
        <w:rPr>
          <w:rFonts w:eastAsia="Calibri" w:cs="Times New Roman"/>
          <w:spacing w:val="-21"/>
          <w:lang w:val="en-GB"/>
        </w:rPr>
        <w:t xml:space="preserve"> </w:t>
      </w:r>
      <w:r w:rsidRPr="008A4F08">
        <w:rPr>
          <w:rFonts w:eastAsia="Calibri" w:cs="Times New Roman"/>
          <w:spacing w:val="-4"/>
          <w:lang w:val="en-GB"/>
        </w:rPr>
        <w:t>my</w:t>
      </w:r>
      <w:r w:rsidRPr="008A4F08">
        <w:rPr>
          <w:rFonts w:eastAsia="Calibri" w:cs="Times New Roman"/>
          <w:spacing w:val="-23"/>
          <w:lang w:val="en-GB"/>
        </w:rPr>
        <w:t xml:space="preserve"> </w:t>
      </w:r>
      <w:r w:rsidRPr="008A4F08">
        <w:rPr>
          <w:rFonts w:eastAsia="Calibri" w:cs="Times New Roman"/>
          <w:spacing w:val="-4"/>
          <w:lang w:val="en-GB"/>
        </w:rPr>
        <w:t>drafts,</w:t>
      </w:r>
      <w:r w:rsidRPr="008A4F08">
        <w:rPr>
          <w:rFonts w:eastAsia="Calibri" w:cs="Times New Roman"/>
          <w:spacing w:val="-22"/>
          <w:lang w:val="en-GB"/>
        </w:rPr>
        <w:t xml:space="preserve"> </w:t>
      </w:r>
      <w:r w:rsidRPr="008A4F08">
        <w:rPr>
          <w:rFonts w:eastAsia="Calibri" w:cs="Times New Roman"/>
          <w:spacing w:val="-4"/>
          <w:lang w:val="en-GB"/>
        </w:rPr>
        <w:t>notes,</w:t>
      </w:r>
      <w:r w:rsidRPr="008A4F08">
        <w:rPr>
          <w:rFonts w:eastAsia="Calibri" w:cs="Times New Roman"/>
          <w:spacing w:val="-22"/>
          <w:lang w:val="en-GB"/>
        </w:rPr>
        <w:t xml:space="preserve"> </w:t>
      </w:r>
      <w:r w:rsidRPr="008A4F08">
        <w:rPr>
          <w:rFonts w:eastAsia="Calibri" w:cs="Times New Roman"/>
          <w:spacing w:val="-4"/>
          <w:lang w:val="en-GB"/>
        </w:rPr>
        <w:t>and</w:t>
      </w:r>
      <w:r w:rsidRPr="008A4F08">
        <w:rPr>
          <w:rFonts w:eastAsia="Calibri" w:cs="Times New Roman"/>
          <w:spacing w:val="-23"/>
          <w:lang w:val="en-GB"/>
        </w:rPr>
        <w:t xml:space="preserve"> </w:t>
      </w:r>
      <w:r w:rsidRPr="008A4F08">
        <w:rPr>
          <w:rFonts w:eastAsia="Calibri" w:cs="Times New Roman"/>
          <w:spacing w:val="-4"/>
          <w:lang w:val="en-GB"/>
        </w:rPr>
        <w:t>other</w:t>
      </w:r>
      <w:r w:rsidRPr="008A4F08">
        <w:rPr>
          <w:rFonts w:eastAsia="Calibri" w:cs="Times New Roman"/>
          <w:spacing w:val="-24"/>
          <w:lang w:val="en-GB"/>
        </w:rPr>
        <w:t xml:space="preserve"> </w:t>
      </w:r>
      <w:r w:rsidRPr="008A4F08">
        <w:rPr>
          <w:rFonts w:eastAsia="Calibri" w:cs="Times New Roman"/>
          <w:spacing w:val="-4"/>
          <w:lang w:val="en-GB"/>
        </w:rPr>
        <w:t>resources</w:t>
      </w:r>
      <w:r w:rsidRPr="008A4F08">
        <w:rPr>
          <w:rFonts w:eastAsia="Calibri" w:cs="Times New Roman"/>
          <w:spacing w:val="-22"/>
          <w:lang w:val="en-GB"/>
        </w:rPr>
        <w:t xml:space="preserve"> </w:t>
      </w:r>
      <w:r w:rsidRPr="008A4F08">
        <w:rPr>
          <w:rFonts w:eastAsia="Calibri" w:cs="Times New Roman"/>
          <w:spacing w:val="-4"/>
          <w:lang w:val="en-GB"/>
        </w:rPr>
        <w:t>I</w:t>
      </w:r>
      <w:r w:rsidRPr="008A4F08">
        <w:rPr>
          <w:rFonts w:eastAsia="Calibri" w:cs="Times New Roman"/>
          <w:spacing w:val="-23"/>
          <w:lang w:val="en-GB"/>
        </w:rPr>
        <w:t xml:space="preserve"> </w:t>
      </w:r>
      <w:r w:rsidRPr="008A4F08">
        <w:rPr>
          <w:rFonts w:eastAsia="Calibri" w:cs="Times New Roman"/>
          <w:spacing w:val="-4"/>
          <w:lang w:val="en-GB"/>
        </w:rPr>
        <w:t>used</w:t>
      </w:r>
      <w:r w:rsidRPr="008A4F08">
        <w:rPr>
          <w:rFonts w:eastAsia="Calibri" w:cs="Times New Roman"/>
          <w:spacing w:val="-23"/>
          <w:lang w:val="en-GB"/>
        </w:rPr>
        <w:t xml:space="preserve"> </w:t>
      </w:r>
      <w:r w:rsidRPr="008A4F08">
        <w:rPr>
          <w:rFonts w:eastAsia="Calibri" w:cs="Times New Roman"/>
          <w:spacing w:val="-4"/>
          <w:lang w:val="en-GB"/>
        </w:rPr>
        <w:t>before,</w:t>
      </w:r>
      <w:r w:rsidRPr="008A4F08">
        <w:rPr>
          <w:rFonts w:eastAsia="Calibri" w:cs="Times New Roman"/>
          <w:spacing w:val="-22"/>
          <w:lang w:val="en-GB"/>
        </w:rPr>
        <w:t xml:space="preserve"> </w:t>
      </w:r>
      <w:r w:rsidRPr="008A4F08">
        <w:rPr>
          <w:rFonts w:eastAsia="Calibri" w:cs="Times New Roman"/>
          <w:spacing w:val="-4"/>
          <w:lang w:val="en-GB"/>
        </w:rPr>
        <w:t>and</w:t>
      </w:r>
      <w:r w:rsidRPr="008A4F08">
        <w:rPr>
          <w:rFonts w:eastAsia="Calibri" w:cs="Times New Roman"/>
          <w:spacing w:val="-23"/>
          <w:lang w:val="en-GB"/>
        </w:rPr>
        <w:t xml:space="preserve"> </w:t>
      </w:r>
      <w:r w:rsidRPr="008A4F08">
        <w:rPr>
          <w:rFonts w:eastAsia="Calibri" w:cs="Times New Roman"/>
          <w:spacing w:val="-4"/>
          <w:lang w:val="en-GB"/>
        </w:rPr>
        <w:t>after</w:t>
      </w:r>
      <w:r w:rsidRPr="008A4F08">
        <w:rPr>
          <w:rFonts w:eastAsia="Calibri" w:cs="Times New Roman"/>
          <w:spacing w:val="-24"/>
          <w:lang w:val="en-GB"/>
        </w:rPr>
        <w:t xml:space="preserve"> </w:t>
      </w:r>
      <w:r w:rsidRPr="008A4F08">
        <w:rPr>
          <w:rFonts w:eastAsia="Calibri" w:cs="Times New Roman"/>
          <w:spacing w:val="-4"/>
          <w:lang w:val="en-GB"/>
        </w:rPr>
        <w:t>the</w:t>
      </w:r>
      <w:r w:rsidRPr="008A4F08">
        <w:rPr>
          <w:rFonts w:eastAsia="Calibri" w:cs="Times New Roman"/>
          <w:spacing w:val="-22"/>
          <w:lang w:val="en-GB"/>
        </w:rPr>
        <w:t xml:space="preserve"> </w:t>
      </w:r>
      <w:r w:rsidRPr="008A4F08">
        <w:rPr>
          <w:rFonts w:eastAsia="Calibri" w:cs="Times New Roman"/>
          <w:spacing w:val="-4"/>
          <w:lang w:val="en-GB"/>
        </w:rPr>
        <w:t>use</w:t>
      </w:r>
      <w:r w:rsidRPr="008A4F08">
        <w:rPr>
          <w:rFonts w:eastAsia="Calibri" w:cs="Times New Roman"/>
          <w:spacing w:val="-22"/>
          <w:lang w:val="en-GB"/>
        </w:rPr>
        <w:t xml:space="preserve"> </w:t>
      </w:r>
      <w:r w:rsidRPr="008A4F08">
        <w:rPr>
          <w:rFonts w:eastAsia="Calibri" w:cs="Times New Roman"/>
          <w:spacing w:val="-4"/>
          <w:lang w:val="en-GB"/>
        </w:rPr>
        <w:t xml:space="preserve">of </w:t>
      </w:r>
      <w:r w:rsidRPr="008A4F08">
        <w:rPr>
          <w:rFonts w:eastAsia="Calibri" w:cs="Times New Roman"/>
          <w:lang w:val="en-GB"/>
        </w:rPr>
        <w:t>AI</w:t>
      </w:r>
      <w:r w:rsidRPr="008A4F08">
        <w:rPr>
          <w:rFonts w:eastAsia="Calibri" w:cs="Times New Roman"/>
          <w:spacing w:val="-24"/>
          <w:lang w:val="en-GB"/>
        </w:rPr>
        <w:t xml:space="preserve"> </w:t>
      </w:r>
      <w:r w:rsidRPr="008A4F08">
        <w:rPr>
          <w:rFonts w:eastAsia="Calibri" w:cs="Times New Roman"/>
          <w:lang w:val="en-GB"/>
        </w:rPr>
        <w:t>tools</w:t>
      </w:r>
      <w:r w:rsidRPr="008A4F08">
        <w:rPr>
          <w:rFonts w:eastAsia="Calibri" w:cs="Times New Roman"/>
          <w:spacing w:val="-23"/>
          <w:lang w:val="en-GB"/>
        </w:rPr>
        <w:t xml:space="preserve"> </w:t>
      </w:r>
      <w:r w:rsidRPr="008A4F08">
        <w:rPr>
          <w:rFonts w:eastAsia="Calibri" w:cs="Times New Roman"/>
          <w:lang w:val="en-GB"/>
        </w:rPr>
        <w:t>which</w:t>
      </w:r>
      <w:r w:rsidRPr="008A4F08">
        <w:rPr>
          <w:rFonts w:eastAsia="Calibri" w:cs="Times New Roman"/>
          <w:spacing w:val="-24"/>
          <w:lang w:val="en-GB"/>
        </w:rPr>
        <w:t xml:space="preserve"> </w:t>
      </w:r>
      <w:r w:rsidRPr="008A4F08">
        <w:rPr>
          <w:rFonts w:eastAsia="Calibri" w:cs="Times New Roman"/>
          <w:lang w:val="en-GB"/>
        </w:rPr>
        <w:t>I</w:t>
      </w:r>
      <w:r w:rsidRPr="008A4F08">
        <w:rPr>
          <w:rFonts w:eastAsia="Calibri" w:cs="Times New Roman"/>
          <w:spacing w:val="-21"/>
          <w:lang w:val="en-GB"/>
        </w:rPr>
        <w:t xml:space="preserve"> </w:t>
      </w:r>
      <w:r w:rsidRPr="008A4F08">
        <w:rPr>
          <w:rFonts w:eastAsia="Calibri" w:cs="Times New Roman"/>
          <w:lang w:val="en-GB"/>
        </w:rPr>
        <w:t>may</w:t>
      </w:r>
      <w:r w:rsidRPr="008A4F08">
        <w:rPr>
          <w:rFonts w:eastAsia="Calibri" w:cs="Times New Roman"/>
          <w:spacing w:val="-22"/>
          <w:lang w:val="en-GB"/>
        </w:rPr>
        <w:t xml:space="preserve"> </w:t>
      </w:r>
      <w:r w:rsidRPr="008A4F08">
        <w:rPr>
          <w:rFonts w:eastAsia="Calibri" w:cs="Times New Roman"/>
          <w:lang w:val="en-GB"/>
        </w:rPr>
        <w:t>be</w:t>
      </w:r>
      <w:r w:rsidRPr="008A4F08">
        <w:rPr>
          <w:rFonts w:eastAsia="Calibri" w:cs="Times New Roman"/>
          <w:spacing w:val="-21"/>
          <w:lang w:val="en-GB"/>
        </w:rPr>
        <w:t xml:space="preserve"> </w:t>
      </w:r>
      <w:r w:rsidRPr="008A4F08">
        <w:rPr>
          <w:rFonts w:eastAsia="Calibri" w:cs="Times New Roman"/>
          <w:lang w:val="en-GB"/>
        </w:rPr>
        <w:t>asked</w:t>
      </w:r>
      <w:r w:rsidRPr="008A4F08">
        <w:rPr>
          <w:rFonts w:eastAsia="Calibri" w:cs="Times New Roman"/>
          <w:spacing w:val="-24"/>
          <w:lang w:val="en-GB"/>
        </w:rPr>
        <w:t xml:space="preserve"> </w:t>
      </w:r>
      <w:r w:rsidRPr="008A4F08">
        <w:rPr>
          <w:rFonts w:eastAsia="Calibri" w:cs="Times New Roman"/>
          <w:lang w:val="en-GB"/>
        </w:rPr>
        <w:t>to</w:t>
      </w:r>
      <w:r w:rsidRPr="008A4F08">
        <w:rPr>
          <w:rFonts w:eastAsia="Calibri" w:cs="Times New Roman"/>
          <w:spacing w:val="-24"/>
          <w:lang w:val="en-GB"/>
        </w:rPr>
        <w:t xml:space="preserve"> </w:t>
      </w:r>
      <w:r w:rsidRPr="008A4F08">
        <w:rPr>
          <w:rFonts w:eastAsia="Calibri" w:cs="Times New Roman"/>
          <w:lang w:val="en-GB"/>
        </w:rPr>
        <w:t>provide</w:t>
      </w:r>
      <w:r w:rsidRPr="008A4F08">
        <w:rPr>
          <w:rFonts w:eastAsia="Calibri" w:cs="Times New Roman"/>
          <w:spacing w:val="-23"/>
          <w:lang w:val="en-GB"/>
        </w:rPr>
        <w:t xml:space="preserve"> </w:t>
      </w:r>
      <w:r w:rsidRPr="008A4F08">
        <w:rPr>
          <w:rFonts w:eastAsia="Calibri" w:cs="Times New Roman"/>
          <w:lang w:val="en-GB"/>
        </w:rPr>
        <w:t>in</w:t>
      </w:r>
      <w:r w:rsidRPr="008A4F08">
        <w:rPr>
          <w:rFonts w:eastAsia="Calibri" w:cs="Times New Roman"/>
          <w:spacing w:val="-24"/>
          <w:lang w:val="en-GB"/>
        </w:rPr>
        <w:t xml:space="preserve"> </w:t>
      </w:r>
      <w:r w:rsidRPr="008A4F08">
        <w:rPr>
          <w:rFonts w:eastAsia="Calibri" w:cs="Times New Roman"/>
          <w:lang w:val="en-GB"/>
        </w:rPr>
        <w:t>evidence.</w:t>
      </w:r>
    </w:p>
    <w:p w14:paraId="485C080A" w14:textId="77777777" w:rsidR="00BD4037" w:rsidRPr="00BD4037" w:rsidRDefault="00BD4037" w:rsidP="00BD4037"/>
    <w:p w14:paraId="7F2D73BC" w14:textId="77777777" w:rsidR="00BD4037" w:rsidRPr="00BD4037" w:rsidRDefault="00BD4037" w:rsidP="00BD4037"/>
    <w:p w14:paraId="672EB331" w14:textId="77777777" w:rsidR="00BD4037" w:rsidRPr="00BD4037" w:rsidRDefault="00BD4037" w:rsidP="00BD4037"/>
    <w:p w14:paraId="57F7E18B" w14:textId="77777777" w:rsidR="00BD4037" w:rsidRPr="00BD4037" w:rsidRDefault="00BD4037" w:rsidP="00BD4037"/>
    <w:p w14:paraId="4681F1DA" w14:textId="77777777" w:rsidR="00BD4037" w:rsidRPr="00BD4037" w:rsidRDefault="00BD4037" w:rsidP="00BD4037"/>
    <w:p w14:paraId="410ABC08" w14:textId="77777777" w:rsidR="00BD4037" w:rsidRPr="00BD4037" w:rsidRDefault="00BD4037" w:rsidP="00BD4037"/>
    <w:p w14:paraId="4BFA3D16" w14:textId="77777777" w:rsidR="00BD4037" w:rsidRPr="00BD4037" w:rsidRDefault="00BD4037" w:rsidP="00BD4037"/>
    <w:p w14:paraId="2F3D1453" w14:textId="77777777" w:rsidR="00BD4037" w:rsidRPr="00BD4037" w:rsidRDefault="00BD4037" w:rsidP="00BD4037"/>
    <w:p w14:paraId="32C9B317" w14:textId="77777777" w:rsidR="00BD4037" w:rsidRPr="00BD4037" w:rsidRDefault="00BD4037" w:rsidP="00BD4037"/>
    <w:p w14:paraId="04E8DFD2" w14:textId="77777777" w:rsidR="00BD4037" w:rsidRPr="00BD4037" w:rsidRDefault="00BD4037" w:rsidP="00BD4037"/>
    <w:p w14:paraId="1851922A" w14:textId="77777777" w:rsidR="00BD4037" w:rsidRPr="00BD4037" w:rsidRDefault="00BD4037" w:rsidP="00BD4037"/>
    <w:p w14:paraId="555F7557" w14:textId="77777777" w:rsidR="00BD4037" w:rsidRPr="00BD4037" w:rsidRDefault="00BD4037" w:rsidP="00BD4037"/>
    <w:p w14:paraId="4B275BB4" w14:textId="77777777" w:rsidR="00BD4037" w:rsidRPr="00BD4037" w:rsidRDefault="00BD4037" w:rsidP="00BD4037"/>
    <w:p w14:paraId="6DC8EEAA" w14:textId="77777777" w:rsidR="00BD4037" w:rsidRPr="00BD4037" w:rsidRDefault="00BD4037" w:rsidP="00BD4037"/>
    <w:p w14:paraId="479C172B" w14:textId="77777777" w:rsidR="00BD4037" w:rsidRPr="00BD4037" w:rsidRDefault="00BD4037" w:rsidP="00BD4037"/>
    <w:p w14:paraId="78FAB8B4" w14:textId="77777777" w:rsidR="00BD4037" w:rsidRPr="00BD4037" w:rsidRDefault="00BD4037" w:rsidP="00BD4037"/>
    <w:p w14:paraId="0D144661" w14:textId="77777777" w:rsidR="00BD4037" w:rsidRPr="00BD4037" w:rsidRDefault="00BD4037" w:rsidP="00BD4037"/>
    <w:p w14:paraId="7A34E547" w14:textId="77777777" w:rsidR="00BD4037" w:rsidRPr="00BD4037" w:rsidRDefault="00BD4037" w:rsidP="00BD4037"/>
    <w:sectPr w:rsidR="00BD4037" w:rsidRPr="00BD4037" w:rsidSect="0029356B">
      <w:headerReference w:type="default" r:id="rId12"/>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41340" w14:textId="77777777" w:rsidR="005177D8" w:rsidRDefault="005177D8" w:rsidP="0029356B">
      <w:pPr>
        <w:spacing w:after="0" w:line="240" w:lineRule="auto"/>
      </w:pPr>
      <w:r>
        <w:separator/>
      </w:r>
    </w:p>
  </w:endnote>
  <w:endnote w:type="continuationSeparator" w:id="0">
    <w:p w14:paraId="48A56137" w14:textId="77777777" w:rsidR="005177D8" w:rsidRDefault="005177D8" w:rsidP="00293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1947"/>
      <w:docPartObj>
        <w:docPartGallery w:val="Page Numbers (Bottom of Page)"/>
        <w:docPartUnique/>
      </w:docPartObj>
    </w:sdtPr>
    <w:sdtEndPr>
      <w:rPr>
        <w:color w:val="7F7F7F" w:themeColor="background1" w:themeShade="7F"/>
        <w:spacing w:val="60"/>
      </w:rPr>
    </w:sdtEndPr>
    <w:sdtContent>
      <w:p w14:paraId="6AC523FD" w14:textId="77777777" w:rsidR="0029356B" w:rsidRDefault="0029356B">
        <w:pPr>
          <w:pStyle w:val="Subsol"/>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802A1A4" w14:textId="77777777" w:rsidR="0029356B" w:rsidRDefault="0029356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CD699" w14:textId="77777777" w:rsidR="005177D8" w:rsidRDefault="005177D8" w:rsidP="0029356B">
      <w:pPr>
        <w:spacing w:after="0" w:line="240" w:lineRule="auto"/>
      </w:pPr>
      <w:r>
        <w:separator/>
      </w:r>
    </w:p>
  </w:footnote>
  <w:footnote w:type="continuationSeparator" w:id="0">
    <w:p w14:paraId="799716EE" w14:textId="77777777" w:rsidR="005177D8" w:rsidRDefault="005177D8" w:rsidP="002935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5CBA0" w14:textId="77777777" w:rsidR="00D46DFE" w:rsidRDefault="00D46DFE">
    <w:pPr>
      <w:pStyle w:val="Corptext"/>
      <w:spacing w:line="14" w:lineRule="auto"/>
      <w:rPr>
        <w:sz w:val="20"/>
      </w:rPr>
    </w:pPr>
    <w:r>
      <w:rPr>
        <w:noProof/>
        <w:sz w:val="20"/>
      </w:rPr>
      <mc:AlternateContent>
        <mc:Choice Requires="wps">
          <w:drawing>
            <wp:anchor distT="0" distB="0" distL="0" distR="0" simplePos="0" relativeHeight="251659264" behindDoc="1" locked="0" layoutInCell="1" allowOverlap="1" wp14:anchorId="444326D9" wp14:editId="5F362327">
              <wp:simplePos x="0" y="0"/>
              <wp:positionH relativeFrom="page">
                <wp:posOffset>897127</wp:posOffset>
              </wp:positionH>
              <wp:positionV relativeFrom="page">
                <wp:posOffset>437037</wp:posOffset>
              </wp:positionV>
              <wp:extent cx="1708785" cy="397510"/>
              <wp:effectExtent l="0" t="0" r="0" b="0"/>
              <wp:wrapNone/>
              <wp:docPr id="2"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785" cy="397510"/>
                      </a:xfrm>
                      <a:prstGeom prst="rect">
                        <a:avLst/>
                      </a:prstGeom>
                    </wps:spPr>
                    <wps:txbx>
                      <w:txbxContent>
                        <w:p w14:paraId="7056E39A" w14:textId="2DCBC6C1" w:rsidR="00D46DFE" w:rsidRDefault="00D46DFE">
                          <w:pPr>
                            <w:pStyle w:val="Corptext"/>
                            <w:spacing w:before="20" w:line="252" w:lineRule="auto"/>
                            <w:ind w:left="20" w:right="18"/>
                          </w:pPr>
                        </w:p>
                      </w:txbxContent>
                    </wps:txbx>
                    <wps:bodyPr wrap="square" lIns="0" tIns="0" rIns="0" bIns="0" rtlCol="0">
                      <a:noAutofit/>
                    </wps:bodyPr>
                  </wps:wsp>
                </a:graphicData>
              </a:graphic>
            </wp:anchor>
          </w:drawing>
        </mc:Choice>
        <mc:Fallback>
          <w:pict>
            <v:shapetype w14:anchorId="444326D9" id="_x0000_t202" coordsize="21600,21600" o:spt="202" path="m,l,21600r21600,l21600,xe">
              <v:stroke joinstyle="miter"/>
              <v:path gradientshapeok="t" o:connecttype="rect"/>
            </v:shapetype>
            <v:shape id="Textbox 1" o:spid="_x0000_s1026" type="#_x0000_t202" style="position:absolute;margin-left:70.65pt;margin-top:34.4pt;width:134.55pt;height:31.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" filled="f" stroked="f">
              <v:textbox inset="0,0,0,0">
                <w:txbxContent>
                  <w:p w14:paraId="7056E39A" w14:textId="2DCBC6C1" w:rsidR="00D46DFE" w:rsidRDefault="00D46DFE">
                    <w:pPr>
                      <w:pStyle w:val="BodyText"/>
                      <w:spacing w:before="20" w:line="252" w:lineRule="auto"/>
                      <w:ind w:left="20" w:right="18"/>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45E6"/>
    <w:multiLevelType w:val="hybridMultilevel"/>
    <w:tmpl w:val="713EF4B6"/>
    <w:lvl w:ilvl="0" w:tplc="7B6ECE96">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057C9E72">
      <w:numFmt w:val="bullet"/>
      <w:lvlText w:val="•"/>
      <w:lvlJc w:val="left"/>
      <w:pPr>
        <w:ind w:left="1644" w:hanging="360"/>
      </w:pPr>
      <w:rPr>
        <w:rFonts w:hint="default"/>
        <w:lang w:val="en-US" w:eastAsia="en-US" w:bidi="ar-SA"/>
      </w:rPr>
    </w:lvl>
    <w:lvl w:ilvl="2" w:tplc="29FAA20E">
      <w:numFmt w:val="bullet"/>
      <w:lvlText w:val="•"/>
      <w:lvlJc w:val="left"/>
      <w:pPr>
        <w:ind w:left="2548" w:hanging="360"/>
      </w:pPr>
      <w:rPr>
        <w:rFonts w:hint="default"/>
        <w:lang w:val="en-US" w:eastAsia="en-US" w:bidi="ar-SA"/>
      </w:rPr>
    </w:lvl>
    <w:lvl w:ilvl="3" w:tplc="A364A772">
      <w:numFmt w:val="bullet"/>
      <w:lvlText w:val="•"/>
      <w:lvlJc w:val="left"/>
      <w:pPr>
        <w:ind w:left="3452" w:hanging="360"/>
      </w:pPr>
      <w:rPr>
        <w:rFonts w:hint="default"/>
        <w:lang w:val="en-US" w:eastAsia="en-US" w:bidi="ar-SA"/>
      </w:rPr>
    </w:lvl>
    <w:lvl w:ilvl="4" w:tplc="65ACFD18">
      <w:numFmt w:val="bullet"/>
      <w:lvlText w:val="•"/>
      <w:lvlJc w:val="left"/>
      <w:pPr>
        <w:ind w:left="4356" w:hanging="360"/>
      </w:pPr>
      <w:rPr>
        <w:rFonts w:hint="default"/>
        <w:lang w:val="en-US" w:eastAsia="en-US" w:bidi="ar-SA"/>
      </w:rPr>
    </w:lvl>
    <w:lvl w:ilvl="5" w:tplc="20605A14">
      <w:numFmt w:val="bullet"/>
      <w:lvlText w:val="•"/>
      <w:lvlJc w:val="left"/>
      <w:pPr>
        <w:ind w:left="5260" w:hanging="360"/>
      </w:pPr>
      <w:rPr>
        <w:rFonts w:hint="default"/>
        <w:lang w:val="en-US" w:eastAsia="en-US" w:bidi="ar-SA"/>
      </w:rPr>
    </w:lvl>
    <w:lvl w:ilvl="6" w:tplc="172C6242">
      <w:numFmt w:val="bullet"/>
      <w:lvlText w:val="•"/>
      <w:lvlJc w:val="left"/>
      <w:pPr>
        <w:ind w:left="6164" w:hanging="360"/>
      </w:pPr>
      <w:rPr>
        <w:rFonts w:hint="default"/>
        <w:lang w:val="en-US" w:eastAsia="en-US" w:bidi="ar-SA"/>
      </w:rPr>
    </w:lvl>
    <w:lvl w:ilvl="7" w:tplc="F43C3E60">
      <w:numFmt w:val="bullet"/>
      <w:lvlText w:val="•"/>
      <w:lvlJc w:val="left"/>
      <w:pPr>
        <w:ind w:left="7068" w:hanging="360"/>
      </w:pPr>
      <w:rPr>
        <w:rFonts w:hint="default"/>
        <w:lang w:val="en-US" w:eastAsia="en-US" w:bidi="ar-SA"/>
      </w:rPr>
    </w:lvl>
    <w:lvl w:ilvl="8" w:tplc="70387CB0">
      <w:numFmt w:val="bullet"/>
      <w:lvlText w:val="•"/>
      <w:lvlJc w:val="left"/>
      <w:pPr>
        <w:ind w:left="7973" w:hanging="360"/>
      </w:pPr>
      <w:rPr>
        <w:rFonts w:hint="default"/>
        <w:lang w:val="en-US" w:eastAsia="en-US" w:bidi="ar-SA"/>
      </w:rPr>
    </w:lvl>
  </w:abstractNum>
  <w:abstractNum w:abstractNumId="1" w15:restartNumberingAfterBreak="0">
    <w:nsid w:val="400424E9"/>
    <w:multiLevelType w:val="hybridMultilevel"/>
    <w:tmpl w:val="64FEF76E"/>
    <w:lvl w:ilvl="0" w:tplc="BDA04A0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107CD734">
      <w:numFmt w:val="bullet"/>
      <w:lvlText w:val="•"/>
      <w:lvlJc w:val="left"/>
      <w:pPr>
        <w:ind w:left="1644" w:hanging="360"/>
      </w:pPr>
      <w:rPr>
        <w:rFonts w:hint="default"/>
        <w:lang w:val="en-US" w:eastAsia="en-US" w:bidi="ar-SA"/>
      </w:rPr>
    </w:lvl>
    <w:lvl w:ilvl="2" w:tplc="A770F67E">
      <w:numFmt w:val="bullet"/>
      <w:lvlText w:val="•"/>
      <w:lvlJc w:val="left"/>
      <w:pPr>
        <w:ind w:left="2548" w:hanging="360"/>
      </w:pPr>
      <w:rPr>
        <w:rFonts w:hint="default"/>
        <w:lang w:val="en-US" w:eastAsia="en-US" w:bidi="ar-SA"/>
      </w:rPr>
    </w:lvl>
    <w:lvl w:ilvl="3" w:tplc="E6CA696E">
      <w:numFmt w:val="bullet"/>
      <w:lvlText w:val="•"/>
      <w:lvlJc w:val="left"/>
      <w:pPr>
        <w:ind w:left="3452" w:hanging="360"/>
      </w:pPr>
      <w:rPr>
        <w:rFonts w:hint="default"/>
        <w:lang w:val="en-US" w:eastAsia="en-US" w:bidi="ar-SA"/>
      </w:rPr>
    </w:lvl>
    <w:lvl w:ilvl="4" w:tplc="3878D45E">
      <w:numFmt w:val="bullet"/>
      <w:lvlText w:val="•"/>
      <w:lvlJc w:val="left"/>
      <w:pPr>
        <w:ind w:left="4356" w:hanging="360"/>
      </w:pPr>
      <w:rPr>
        <w:rFonts w:hint="default"/>
        <w:lang w:val="en-US" w:eastAsia="en-US" w:bidi="ar-SA"/>
      </w:rPr>
    </w:lvl>
    <w:lvl w:ilvl="5" w:tplc="AE1AA31E">
      <w:numFmt w:val="bullet"/>
      <w:lvlText w:val="•"/>
      <w:lvlJc w:val="left"/>
      <w:pPr>
        <w:ind w:left="5260" w:hanging="360"/>
      </w:pPr>
      <w:rPr>
        <w:rFonts w:hint="default"/>
        <w:lang w:val="en-US" w:eastAsia="en-US" w:bidi="ar-SA"/>
      </w:rPr>
    </w:lvl>
    <w:lvl w:ilvl="6" w:tplc="43EC2F56">
      <w:numFmt w:val="bullet"/>
      <w:lvlText w:val="•"/>
      <w:lvlJc w:val="left"/>
      <w:pPr>
        <w:ind w:left="6164" w:hanging="360"/>
      </w:pPr>
      <w:rPr>
        <w:rFonts w:hint="default"/>
        <w:lang w:val="en-US" w:eastAsia="en-US" w:bidi="ar-SA"/>
      </w:rPr>
    </w:lvl>
    <w:lvl w:ilvl="7" w:tplc="3D44CF7E">
      <w:numFmt w:val="bullet"/>
      <w:lvlText w:val="•"/>
      <w:lvlJc w:val="left"/>
      <w:pPr>
        <w:ind w:left="7068" w:hanging="360"/>
      </w:pPr>
      <w:rPr>
        <w:rFonts w:hint="default"/>
        <w:lang w:val="en-US" w:eastAsia="en-US" w:bidi="ar-SA"/>
      </w:rPr>
    </w:lvl>
    <w:lvl w:ilvl="8" w:tplc="91C8082C">
      <w:numFmt w:val="bullet"/>
      <w:lvlText w:val="•"/>
      <w:lvlJc w:val="left"/>
      <w:pPr>
        <w:ind w:left="7973" w:hanging="360"/>
      </w:pPr>
      <w:rPr>
        <w:rFonts w:hint="default"/>
        <w:lang w:val="en-US" w:eastAsia="en-US" w:bidi="ar-SA"/>
      </w:rPr>
    </w:lvl>
  </w:abstractNum>
  <w:abstractNum w:abstractNumId="2" w15:restartNumberingAfterBreak="0">
    <w:nsid w:val="5F382C8A"/>
    <w:multiLevelType w:val="hybridMultilevel"/>
    <w:tmpl w:val="C6EA8A70"/>
    <w:lvl w:ilvl="0" w:tplc="04090001">
      <w:start w:val="1"/>
      <w:numFmt w:val="bullet"/>
      <w:lvlText w:val=""/>
      <w:lvlJc w:val="left"/>
      <w:pPr>
        <w:ind w:left="742" w:hanging="360"/>
      </w:pPr>
      <w:rPr>
        <w:rFonts w:ascii="Symbol" w:hAnsi="Symbol" w:hint="default"/>
      </w:rPr>
    </w:lvl>
    <w:lvl w:ilvl="1" w:tplc="04090003">
      <w:start w:val="1"/>
      <w:numFmt w:val="bullet"/>
      <w:lvlText w:val="o"/>
      <w:lvlJc w:val="left"/>
      <w:pPr>
        <w:ind w:left="1462" w:hanging="360"/>
      </w:pPr>
      <w:rPr>
        <w:rFonts w:ascii="Courier New" w:hAnsi="Courier New" w:cs="Courier New" w:hint="default"/>
      </w:rPr>
    </w:lvl>
    <w:lvl w:ilvl="2" w:tplc="04090005">
      <w:start w:val="1"/>
      <w:numFmt w:val="bullet"/>
      <w:lvlText w:val=""/>
      <w:lvlJc w:val="left"/>
      <w:pPr>
        <w:ind w:left="2182" w:hanging="360"/>
      </w:pPr>
      <w:rPr>
        <w:rFonts w:ascii="Wingdings" w:hAnsi="Wingdings" w:hint="default"/>
      </w:rPr>
    </w:lvl>
    <w:lvl w:ilvl="3" w:tplc="04090001">
      <w:start w:val="1"/>
      <w:numFmt w:val="bullet"/>
      <w:lvlText w:val=""/>
      <w:lvlJc w:val="left"/>
      <w:pPr>
        <w:ind w:left="2902" w:hanging="360"/>
      </w:pPr>
      <w:rPr>
        <w:rFonts w:ascii="Symbol" w:hAnsi="Symbol" w:hint="default"/>
      </w:rPr>
    </w:lvl>
    <w:lvl w:ilvl="4" w:tplc="04090003">
      <w:start w:val="1"/>
      <w:numFmt w:val="bullet"/>
      <w:lvlText w:val="o"/>
      <w:lvlJc w:val="left"/>
      <w:pPr>
        <w:ind w:left="3622" w:hanging="360"/>
      </w:pPr>
      <w:rPr>
        <w:rFonts w:ascii="Courier New" w:hAnsi="Courier New" w:cs="Courier New" w:hint="default"/>
      </w:rPr>
    </w:lvl>
    <w:lvl w:ilvl="5" w:tplc="04090005">
      <w:start w:val="1"/>
      <w:numFmt w:val="bullet"/>
      <w:lvlText w:val=""/>
      <w:lvlJc w:val="left"/>
      <w:pPr>
        <w:ind w:left="4342" w:hanging="360"/>
      </w:pPr>
      <w:rPr>
        <w:rFonts w:ascii="Wingdings" w:hAnsi="Wingdings" w:hint="default"/>
      </w:rPr>
    </w:lvl>
    <w:lvl w:ilvl="6" w:tplc="04090001">
      <w:start w:val="1"/>
      <w:numFmt w:val="bullet"/>
      <w:lvlText w:val=""/>
      <w:lvlJc w:val="left"/>
      <w:pPr>
        <w:ind w:left="5062" w:hanging="360"/>
      </w:pPr>
      <w:rPr>
        <w:rFonts w:ascii="Symbol" w:hAnsi="Symbol" w:hint="default"/>
      </w:rPr>
    </w:lvl>
    <w:lvl w:ilvl="7" w:tplc="04090003">
      <w:start w:val="1"/>
      <w:numFmt w:val="bullet"/>
      <w:lvlText w:val="o"/>
      <w:lvlJc w:val="left"/>
      <w:pPr>
        <w:ind w:left="5782" w:hanging="360"/>
      </w:pPr>
      <w:rPr>
        <w:rFonts w:ascii="Courier New" w:hAnsi="Courier New" w:cs="Courier New" w:hint="default"/>
      </w:rPr>
    </w:lvl>
    <w:lvl w:ilvl="8" w:tplc="04090005">
      <w:start w:val="1"/>
      <w:numFmt w:val="bullet"/>
      <w:lvlText w:val=""/>
      <w:lvlJc w:val="left"/>
      <w:pPr>
        <w:ind w:left="6502" w:hanging="360"/>
      </w:pPr>
      <w:rPr>
        <w:rFonts w:ascii="Wingdings" w:hAnsi="Wingdings" w:hint="default"/>
      </w:rPr>
    </w:lvl>
  </w:abstractNum>
  <w:abstractNum w:abstractNumId="3" w15:restartNumberingAfterBreak="0">
    <w:nsid w:val="6A8F423C"/>
    <w:multiLevelType w:val="hybridMultilevel"/>
    <w:tmpl w:val="7E5E4598"/>
    <w:lvl w:ilvl="0" w:tplc="676289B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66543F82">
      <w:numFmt w:val="bullet"/>
      <w:lvlText w:val="•"/>
      <w:lvlJc w:val="left"/>
      <w:pPr>
        <w:ind w:left="1644" w:hanging="360"/>
      </w:pPr>
      <w:rPr>
        <w:rFonts w:hint="default"/>
        <w:lang w:val="en-US" w:eastAsia="en-US" w:bidi="ar-SA"/>
      </w:rPr>
    </w:lvl>
    <w:lvl w:ilvl="2" w:tplc="E9E6A3EC">
      <w:numFmt w:val="bullet"/>
      <w:lvlText w:val="•"/>
      <w:lvlJc w:val="left"/>
      <w:pPr>
        <w:ind w:left="2548" w:hanging="360"/>
      </w:pPr>
      <w:rPr>
        <w:rFonts w:hint="default"/>
        <w:lang w:val="en-US" w:eastAsia="en-US" w:bidi="ar-SA"/>
      </w:rPr>
    </w:lvl>
    <w:lvl w:ilvl="3" w:tplc="14544C9A">
      <w:numFmt w:val="bullet"/>
      <w:lvlText w:val="•"/>
      <w:lvlJc w:val="left"/>
      <w:pPr>
        <w:ind w:left="3452" w:hanging="360"/>
      </w:pPr>
      <w:rPr>
        <w:rFonts w:hint="default"/>
        <w:lang w:val="en-US" w:eastAsia="en-US" w:bidi="ar-SA"/>
      </w:rPr>
    </w:lvl>
    <w:lvl w:ilvl="4" w:tplc="FF02BE0C">
      <w:numFmt w:val="bullet"/>
      <w:lvlText w:val="•"/>
      <w:lvlJc w:val="left"/>
      <w:pPr>
        <w:ind w:left="4356" w:hanging="360"/>
      </w:pPr>
      <w:rPr>
        <w:rFonts w:hint="default"/>
        <w:lang w:val="en-US" w:eastAsia="en-US" w:bidi="ar-SA"/>
      </w:rPr>
    </w:lvl>
    <w:lvl w:ilvl="5" w:tplc="4C3E500C">
      <w:numFmt w:val="bullet"/>
      <w:lvlText w:val="•"/>
      <w:lvlJc w:val="left"/>
      <w:pPr>
        <w:ind w:left="5260" w:hanging="360"/>
      </w:pPr>
      <w:rPr>
        <w:rFonts w:hint="default"/>
        <w:lang w:val="en-US" w:eastAsia="en-US" w:bidi="ar-SA"/>
      </w:rPr>
    </w:lvl>
    <w:lvl w:ilvl="6" w:tplc="49C0A6A8">
      <w:numFmt w:val="bullet"/>
      <w:lvlText w:val="•"/>
      <w:lvlJc w:val="left"/>
      <w:pPr>
        <w:ind w:left="6164" w:hanging="360"/>
      </w:pPr>
      <w:rPr>
        <w:rFonts w:hint="default"/>
        <w:lang w:val="en-US" w:eastAsia="en-US" w:bidi="ar-SA"/>
      </w:rPr>
    </w:lvl>
    <w:lvl w:ilvl="7" w:tplc="2F36B20E">
      <w:numFmt w:val="bullet"/>
      <w:lvlText w:val="•"/>
      <w:lvlJc w:val="left"/>
      <w:pPr>
        <w:ind w:left="7068" w:hanging="360"/>
      </w:pPr>
      <w:rPr>
        <w:rFonts w:hint="default"/>
        <w:lang w:val="en-US" w:eastAsia="en-US" w:bidi="ar-SA"/>
      </w:rPr>
    </w:lvl>
    <w:lvl w:ilvl="8" w:tplc="53007A44">
      <w:numFmt w:val="bullet"/>
      <w:lvlText w:val="•"/>
      <w:lvlJc w:val="left"/>
      <w:pPr>
        <w:ind w:left="7973" w:hanging="360"/>
      </w:pPr>
      <w:rPr>
        <w:rFonts w:hint="default"/>
        <w:lang w:val="en-US" w:eastAsia="en-US" w:bidi="ar-SA"/>
      </w:rPr>
    </w:lvl>
  </w:abstractNum>
  <w:abstractNum w:abstractNumId="4" w15:restartNumberingAfterBreak="0">
    <w:nsid w:val="6D760E1A"/>
    <w:multiLevelType w:val="hybridMultilevel"/>
    <w:tmpl w:val="4800849C"/>
    <w:lvl w:ilvl="0" w:tplc="FC5C11E8">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4F22D62">
      <w:numFmt w:val="bullet"/>
      <w:lvlText w:val="•"/>
      <w:lvlJc w:val="left"/>
      <w:pPr>
        <w:ind w:left="1644" w:hanging="360"/>
      </w:pPr>
      <w:rPr>
        <w:rFonts w:hint="default"/>
        <w:lang w:val="en-US" w:eastAsia="en-US" w:bidi="ar-SA"/>
      </w:rPr>
    </w:lvl>
    <w:lvl w:ilvl="2" w:tplc="6854C204">
      <w:numFmt w:val="bullet"/>
      <w:lvlText w:val="•"/>
      <w:lvlJc w:val="left"/>
      <w:pPr>
        <w:ind w:left="2548" w:hanging="360"/>
      </w:pPr>
      <w:rPr>
        <w:rFonts w:hint="default"/>
        <w:lang w:val="en-US" w:eastAsia="en-US" w:bidi="ar-SA"/>
      </w:rPr>
    </w:lvl>
    <w:lvl w:ilvl="3" w:tplc="A890262C">
      <w:numFmt w:val="bullet"/>
      <w:lvlText w:val="•"/>
      <w:lvlJc w:val="left"/>
      <w:pPr>
        <w:ind w:left="3452" w:hanging="360"/>
      </w:pPr>
      <w:rPr>
        <w:rFonts w:hint="default"/>
        <w:lang w:val="en-US" w:eastAsia="en-US" w:bidi="ar-SA"/>
      </w:rPr>
    </w:lvl>
    <w:lvl w:ilvl="4" w:tplc="BABC732C">
      <w:numFmt w:val="bullet"/>
      <w:lvlText w:val="•"/>
      <w:lvlJc w:val="left"/>
      <w:pPr>
        <w:ind w:left="4356" w:hanging="360"/>
      </w:pPr>
      <w:rPr>
        <w:rFonts w:hint="default"/>
        <w:lang w:val="en-US" w:eastAsia="en-US" w:bidi="ar-SA"/>
      </w:rPr>
    </w:lvl>
    <w:lvl w:ilvl="5" w:tplc="DC88DC14">
      <w:numFmt w:val="bullet"/>
      <w:lvlText w:val="•"/>
      <w:lvlJc w:val="left"/>
      <w:pPr>
        <w:ind w:left="5260" w:hanging="360"/>
      </w:pPr>
      <w:rPr>
        <w:rFonts w:hint="default"/>
        <w:lang w:val="en-US" w:eastAsia="en-US" w:bidi="ar-SA"/>
      </w:rPr>
    </w:lvl>
    <w:lvl w:ilvl="6" w:tplc="8C3EBA9E">
      <w:numFmt w:val="bullet"/>
      <w:lvlText w:val="•"/>
      <w:lvlJc w:val="left"/>
      <w:pPr>
        <w:ind w:left="6164" w:hanging="360"/>
      </w:pPr>
      <w:rPr>
        <w:rFonts w:hint="default"/>
        <w:lang w:val="en-US" w:eastAsia="en-US" w:bidi="ar-SA"/>
      </w:rPr>
    </w:lvl>
    <w:lvl w:ilvl="7" w:tplc="DF92A276">
      <w:numFmt w:val="bullet"/>
      <w:lvlText w:val="•"/>
      <w:lvlJc w:val="left"/>
      <w:pPr>
        <w:ind w:left="7068" w:hanging="360"/>
      </w:pPr>
      <w:rPr>
        <w:rFonts w:hint="default"/>
        <w:lang w:val="en-US" w:eastAsia="en-US" w:bidi="ar-SA"/>
      </w:rPr>
    </w:lvl>
    <w:lvl w:ilvl="8" w:tplc="2538188A">
      <w:numFmt w:val="bullet"/>
      <w:lvlText w:val="•"/>
      <w:lvlJc w:val="left"/>
      <w:pPr>
        <w:ind w:left="7973" w:hanging="360"/>
      </w:pPr>
      <w:rPr>
        <w:rFonts w:hint="default"/>
        <w:lang w:val="en-US" w:eastAsia="en-US" w:bidi="ar-SA"/>
      </w:rPr>
    </w:lvl>
  </w:abstractNum>
  <w:abstractNum w:abstractNumId="5" w15:restartNumberingAfterBreak="0">
    <w:nsid w:val="77E5508E"/>
    <w:multiLevelType w:val="hybridMultilevel"/>
    <w:tmpl w:val="54F4957C"/>
    <w:lvl w:ilvl="0" w:tplc="520E5A42">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F3AA7F96">
      <w:numFmt w:val="bullet"/>
      <w:lvlText w:val="•"/>
      <w:lvlJc w:val="left"/>
      <w:pPr>
        <w:ind w:left="1644" w:hanging="360"/>
      </w:pPr>
      <w:rPr>
        <w:rFonts w:hint="default"/>
        <w:lang w:val="en-US" w:eastAsia="en-US" w:bidi="ar-SA"/>
      </w:rPr>
    </w:lvl>
    <w:lvl w:ilvl="2" w:tplc="1A14F4C0">
      <w:numFmt w:val="bullet"/>
      <w:lvlText w:val="•"/>
      <w:lvlJc w:val="left"/>
      <w:pPr>
        <w:ind w:left="2548" w:hanging="360"/>
      </w:pPr>
      <w:rPr>
        <w:rFonts w:hint="default"/>
        <w:lang w:val="en-US" w:eastAsia="en-US" w:bidi="ar-SA"/>
      </w:rPr>
    </w:lvl>
    <w:lvl w:ilvl="3" w:tplc="0E808EF0">
      <w:numFmt w:val="bullet"/>
      <w:lvlText w:val="•"/>
      <w:lvlJc w:val="left"/>
      <w:pPr>
        <w:ind w:left="3452" w:hanging="360"/>
      </w:pPr>
      <w:rPr>
        <w:rFonts w:hint="default"/>
        <w:lang w:val="en-US" w:eastAsia="en-US" w:bidi="ar-SA"/>
      </w:rPr>
    </w:lvl>
    <w:lvl w:ilvl="4" w:tplc="1A48A35C">
      <w:numFmt w:val="bullet"/>
      <w:lvlText w:val="•"/>
      <w:lvlJc w:val="left"/>
      <w:pPr>
        <w:ind w:left="4356" w:hanging="360"/>
      </w:pPr>
      <w:rPr>
        <w:rFonts w:hint="default"/>
        <w:lang w:val="en-US" w:eastAsia="en-US" w:bidi="ar-SA"/>
      </w:rPr>
    </w:lvl>
    <w:lvl w:ilvl="5" w:tplc="7D8497C8">
      <w:numFmt w:val="bullet"/>
      <w:lvlText w:val="•"/>
      <w:lvlJc w:val="left"/>
      <w:pPr>
        <w:ind w:left="5260" w:hanging="360"/>
      </w:pPr>
      <w:rPr>
        <w:rFonts w:hint="default"/>
        <w:lang w:val="en-US" w:eastAsia="en-US" w:bidi="ar-SA"/>
      </w:rPr>
    </w:lvl>
    <w:lvl w:ilvl="6" w:tplc="7E88B9CE">
      <w:numFmt w:val="bullet"/>
      <w:lvlText w:val="•"/>
      <w:lvlJc w:val="left"/>
      <w:pPr>
        <w:ind w:left="6164" w:hanging="360"/>
      </w:pPr>
      <w:rPr>
        <w:rFonts w:hint="default"/>
        <w:lang w:val="en-US" w:eastAsia="en-US" w:bidi="ar-SA"/>
      </w:rPr>
    </w:lvl>
    <w:lvl w:ilvl="7" w:tplc="938CE860">
      <w:numFmt w:val="bullet"/>
      <w:lvlText w:val="•"/>
      <w:lvlJc w:val="left"/>
      <w:pPr>
        <w:ind w:left="7068" w:hanging="360"/>
      </w:pPr>
      <w:rPr>
        <w:rFonts w:hint="default"/>
        <w:lang w:val="en-US" w:eastAsia="en-US" w:bidi="ar-SA"/>
      </w:rPr>
    </w:lvl>
    <w:lvl w:ilvl="8" w:tplc="35707CA0">
      <w:numFmt w:val="bullet"/>
      <w:lvlText w:val="•"/>
      <w:lvlJc w:val="left"/>
      <w:pPr>
        <w:ind w:left="7973" w:hanging="360"/>
      </w:pPr>
      <w:rPr>
        <w:rFonts w:hint="default"/>
        <w:lang w:val="en-US" w:eastAsia="en-US" w:bidi="ar-SA"/>
      </w:rPr>
    </w:lvl>
  </w:abstractNum>
  <w:abstractNum w:abstractNumId="6" w15:restartNumberingAfterBreak="0">
    <w:nsid w:val="7B7D46B7"/>
    <w:multiLevelType w:val="hybridMultilevel"/>
    <w:tmpl w:val="1D6289E8"/>
    <w:lvl w:ilvl="0" w:tplc="281AC754">
      <w:start w:val="1"/>
      <w:numFmt w:val="decimal"/>
      <w:lvlText w:val="%1."/>
      <w:lvlJc w:val="left"/>
      <w:pPr>
        <w:ind w:left="743" w:hanging="360"/>
      </w:pPr>
      <w:rPr>
        <w:rFonts w:ascii="Trebuchet MS" w:eastAsia="Trebuchet MS" w:hAnsi="Trebuchet MS" w:cs="Trebuchet MS" w:hint="default"/>
        <w:b w:val="0"/>
        <w:bCs w:val="0"/>
        <w:i w:val="0"/>
        <w:iCs w:val="0"/>
        <w:spacing w:val="-1"/>
        <w:w w:val="91"/>
        <w:sz w:val="24"/>
        <w:szCs w:val="24"/>
        <w:lang w:val="en-US" w:eastAsia="en-US" w:bidi="ar-SA"/>
      </w:rPr>
    </w:lvl>
    <w:lvl w:ilvl="1" w:tplc="5644F30C">
      <w:numFmt w:val="bullet"/>
      <w:lvlText w:val="•"/>
      <w:lvlJc w:val="left"/>
      <w:pPr>
        <w:ind w:left="1644" w:hanging="360"/>
      </w:pPr>
      <w:rPr>
        <w:rFonts w:hint="default"/>
        <w:lang w:val="en-US" w:eastAsia="en-US" w:bidi="ar-SA"/>
      </w:rPr>
    </w:lvl>
    <w:lvl w:ilvl="2" w:tplc="9D8EF9FC">
      <w:numFmt w:val="bullet"/>
      <w:lvlText w:val="•"/>
      <w:lvlJc w:val="left"/>
      <w:pPr>
        <w:ind w:left="2548" w:hanging="360"/>
      </w:pPr>
      <w:rPr>
        <w:rFonts w:hint="default"/>
        <w:lang w:val="en-US" w:eastAsia="en-US" w:bidi="ar-SA"/>
      </w:rPr>
    </w:lvl>
    <w:lvl w:ilvl="3" w:tplc="C750FB28">
      <w:numFmt w:val="bullet"/>
      <w:lvlText w:val="•"/>
      <w:lvlJc w:val="left"/>
      <w:pPr>
        <w:ind w:left="3452" w:hanging="360"/>
      </w:pPr>
      <w:rPr>
        <w:rFonts w:hint="default"/>
        <w:lang w:val="en-US" w:eastAsia="en-US" w:bidi="ar-SA"/>
      </w:rPr>
    </w:lvl>
    <w:lvl w:ilvl="4" w:tplc="CB980ECC">
      <w:numFmt w:val="bullet"/>
      <w:lvlText w:val="•"/>
      <w:lvlJc w:val="left"/>
      <w:pPr>
        <w:ind w:left="4356" w:hanging="360"/>
      </w:pPr>
      <w:rPr>
        <w:rFonts w:hint="default"/>
        <w:lang w:val="en-US" w:eastAsia="en-US" w:bidi="ar-SA"/>
      </w:rPr>
    </w:lvl>
    <w:lvl w:ilvl="5" w:tplc="096E350C">
      <w:numFmt w:val="bullet"/>
      <w:lvlText w:val="•"/>
      <w:lvlJc w:val="left"/>
      <w:pPr>
        <w:ind w:left="5260" w:hanging="360"/>
      </w:pPr>
      <w:rPr>
        <w:rFonts w:hint="default"/>
        <w:lang w:val="en-US" w:eastAsia="en-US" w:bidi="ar-SA"/>
      </w:rPr>
    </w:lvl>
    <w:lvl w:ilvl="6" w:tplc="9AB6AFAC">
      <w:numFmt w:val="bullet"/>
      <w:lvlText w:val="•"/>
      <w:lvlJc w:val="left"/>
      <w:pPr>
        <w:ind w:left="6164" w:hanging="360"/>
      </w:pPr>
      <w:rPr>
        <w:rFonts w:hint="default"/>
        <w:lang w:val="en-US" w:eastAsia="en-US" w:bidi="ar-SA"/>
      </w:rPr>
    </w:lvl>
    <w:lvl w:ilvl="7" w:tplc="E3F256C4">
      <w:numFmt w:val="bullet"/>
      <w:lvlText w:val="•"/>
      <w:lvlJc w:val="left"/>
      <w:pPr>
        <w:ind w:left="7068" w:hanging="360"/>
      </w:pPr>
      <w:rPr>
        <w:rFonts w:hint="default"/>
        <w:lang w:val="en-US" w:eastAsia="en-US" w:bidi="ar-SA"/>
      </w:rPr>
    </w:lvl>
    <w:lvl w:ilvl="8" w:tplc="05481474">
      <w:numFmt w:val="bullet"/>
      <w:lvlText w:val="•"/>
      <w:lvlJc w:val="left"/>
      <w:pPr>
        <w:ind w:left="7973" w:hanging="360"/>
      </w:pPr>
      <w:rPr>
        <w:rFonts w:hint="default"/>
        <w:lang w:val="en-US" w:eastAsia="en-US" w:bidi="ar-SA"/>
      </w:rPr>
    </w:lvl>
  </w:abstractNum>
  <w:num w:numId="1" w16cid:durableId="38483403">
    <w:abstractNumId w:val="5"/>
  </w:num>
  <w:num w:numId="2" w16cid:durableId="1755541436">
    <w:abstractNumId w:val="1"/>
  </w:num>
  <w:num w:numId="3" w16cid:durableId="2025547791">
    <w:abstractNumId w:val="4"/>
  </w:num>
  <w:num w:numId="4" w16cid:durableId="2067216414">
    <w:abstractNumId w:val="3"/>
  </w:num>
  <w:num w:numId="5" w16cid:durableId="924024763">
    <w:abstractNumId w:val="0"/>
  </w:num>
  <w:num w:numId="6" w16cid:durableId="1270089571">
    <w:abstractNumId w:val="6"/>
  </w:num>
  <w:num w:numId="7" w16cid:durableId="6137534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30"/>
  <w:proofState w:spelling="clean"/>
  <w:revisionView w:inkAnnotations="0"/>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6C8"/>
    <w:rsid w:val="000974F3"/>
    <w:rsid w:val="000F1066"/>
    <w:rsid w:val="001416C5"/>
    <w:rsid w:val="0016407B"/>
    <w:rsid w:val="001D45A7"/>
    <w:rsid w:val="001E36C8"/>
    <w:rsid w:val="001F2503"/>
    <w:rsid w:val="00283086"/>
    <w:rsid w:val="0029356B"/>
    <w:rsid w:val="002E6266"/>
    <w:rsid w:val="00313FF4"/>
    <w:rsid w:val="003839A1"/>
    <w:rsid w:val="004E5EF5"/>
    <w:rsid w:val="005177D8"/>
    <w:rsid w:val="006321D2"/>
    <w:rsid w:val="00644A83"/>
    <w:rsid w:val="00687359"/>
    <w:rsid w:val="00692242"/>
    <w:rsid w:val="00777854"/>
    <w:rsid w:val="0080160C"/>
    <w:rsid w:val="008636F2"/>
    <w:rsid w:val="008940A3"/>
    <w:rsid w:val="008A4F08"/>
    <w:rsid w:val="00983AFE"/>
    <w:rsid w:val="009C4146"/>
    <w:rsid w:val="009F30D1"/>
    <w:rsid w:val="00A82961"/>
    <w:rsid w:val="00B4233C"/>
    <w:rsid w:val="00BD4037"/>
    <w:rsid w:val="00C74CFE"/>
    <w:rsid w:val="00D40E6E"/>
    <w:rsid w:val="00D46DFE"/>
    <w:rsid w:val="00D87B32"/>
    <w:rsid w:val="00E22AFC"/>
    <w:rsid w:val="00E42C20"/>
    <w:rsid w:val="00E6693D"/>
    <w:rsid w:val="00F00E39"/>
    <w:rsid w:val="00FD098F"/>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648BFA"/>
  <w15:chartTrackingRefBased/>
  <w15:docId w15:val="{070BD3EB-47AC-4E29-B79E-0219EF510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242"/>
  </w:style>
  <w:style w:type="paragraph" w:styleId="Titlu1">
    <w:name w:val="heading 1"/>
    <w:basedOn w:val="Normal"/>
    <w:next w:val="Normal"/>
    <w:link w:val="Titlu1Caracter"/>
    <w:autoRedefine/>
    <w:uiPriority w:val="9"/>
    <w:qFormat/>
    <w:rsid w:val="00983AFE"/>
    <w:pPr>
      <w:keepNext/>
      <w:keepLines/>
      <w:spacing w:before="240" w:after="0"/>
      <w:outlineLvl w:val="0"/>
    </w:pPr>
    <w:rPr>
      <w:rFonts w:eastAsiaTheme="majorEastAsia" w:cstheme="majorBidi"/>
      <w:b/>
      <w:color w:val="2F5496" w:themeColor="accent1" w:themeShade="BF"/>
      <w:sz w:val="32"/>
      <w:szCs w:val="32"/>
      <w:lang w:val="en-GB"/>
    </w:rPr>
  </w:style>
  <w:style w:type="paragraph" w:styleId="Titlu2">
    <w:name w:val="heading 2"/>
    <w:basedOn w:val="Normal"/>
    <w:next w:val="Normal"/>
    <w:link w:val="Titlu2Caracter"/>
    <w:autoRedefine/>
    <w:uiPriority w:val="9"/>
    <w:unhideWhenUsed/>
    <w:qFormat/>
    <w:rsid w:val="003839A1"/>
    <w:pPr>
      <w:keepNext/>
      <w:keepLines/>
      <w:spacing w:before="120" w:after="120"/>
      <w:outlineLvl w:val="1"/>
    </w:pPr>
    <w:rPr>
      <w:rFonts w:eastAsiaTheme="majorEastAsia" w:cstheme="majorBidi"/>
      <w:b/>
      <w:color w:val="1F4E79" w:themeColor="accent5" w:themeShade="80"/>
      <w:sz w:val="28"/>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3839A1"/>
    <w:rPr>
      <w:rFonts w:eastAsiaTheme="majorEastAsia" w:cstheme="majorBidi"/>
      <w:b/>
      <w:color w:val="1F4E79" w:themeColor="accent5" w:themeShade="80"/>
      <w:sz w:val="28"/>
      <w:szCs w:val="26"/>
    </w:rPr>
  </w:style>
  <w:style w:type="character" w:customStyle="1" w:styleId="Titlu1Caracter">
    <w:name w:val="Titlu 1 Caracter"/>
    <w:basedOn w:val="Fontdeparagrafimplicit"/>
    <w:link w:val="Titlu1"/>
    <w:uiPriority w:val="9"/>
    <w:rsid w:val="00983AFE"/>
    <w:rPr>
      <w:rFonts w:eastAsiaTheme="majorEastAsia" w:cstheme="majorBidi"/>
      <w:b/>
      <w:color w:val="2F5496" w:themeColor="accent1" w:themeShade="BF"/>
      <w:sz w:val="32"/>
      <w:szCs w:val="32"/>
      <w:lang w:val="en-GB"/>
    </w:rPr>
  </w:style>
  <w:style w:type="paragraph" w:styleId="Legend">
    <w:name w:val="caption"/>
    <w:basedOn w:val="Normal"/>
    <w:next w:val="Normal"/>
    <w:uiPriority w:val="35"/>
    <w:unhideWhenUsed/>
    <w:qFormat/>
    <w:rsid w:val="00313FF4"/>
    <w:pPr>
      <w:spacing w:after="200" w:line="240" w:lineRule="auto"/>
    </w:pPr>
    <w:rPr>
      <w:i/>
      <w:iCs/>
      <w:color w:val="44546A" w:themeColor="text2"/>
      <w:sz w:val="18"/>
      <w:szCs w:val="18"/>
    </w:rPr>
  </w:style>
  <w:style w:type="paragraph" w:styleId="NormalWeb">
    <w:name w:val="Normal (Web)"/>
    <w:basedOn w:val="Normal"/>
    <w:uiPriority w:val="99"/>
    <w:semiHidden/>
    <w:unhideWhenUsed/>
    <w:rsid w:val="00FD098F"/>
    <w:pPr>
      <w:spacing w:before="100" w:beforeAutospacing="1" w:after="100" w:afterAutospacing="1" w:line="240" w:lineRule="auto"/>
      <w:jc w:val="left"/>
    </w:pPr>
    <w:rPr>
      <w:rFonts w:eastAsia="Times New Roman" w:cs="Times New Roman"/>
      <w:szCs w:val="24"/>
    </w:rPr>
  </w:style>
  <w:style w:type="paragraph" w:styleId="Titlucuprins">
    <w:name w:val="TOC Heading"/>
    <w:basedOn w:val="Titlu1"/>
    <w:next w:val="Normal"/>
    <w:uiPriority w:val="39"/>
    <w:unhideWhenUsed/>
    <w:qFormat/>
    <w:rsid w:val="00E22AFC"/>
    <w:pPr>
      <w:spacing w:line="259" w:lineRule="auto"/>
      <w:jc w:val="left"/>
      <w:outlineLvl w:val="9"/>
    </w:pPr>
    <w:rPr>
      <w:rFonts w:asciiTheme="majorHAnsi" w:hAnsiTheme="majorHAnsi"/>
      <w:b w:val="0"/>
      <w:lang w:val="en-US"/>
    </w:rPr>
  </w:style>
  <w:style w:type="paragraph" w:styleId="Cuprins1">
    <w:name w:val="toc 1"/>
    <w:basedOn w:val="Normal"/>
    <w:next w:val="Normal"/>
    <w:autoRedefine/>
    <w:uiPriority w:val="39"/>
    <w:unhideWhenUsed/>
    <w:rsid w:val="00E22AFC"/>
    <w:pPr>
      <w:spacing w:after="100"/>
    </w:pPr>
  </w:style>
  <w:style w:type="character" w:styleId="Hyperlink">
    <w:name w:val="Hyperlink"/>
    <w:basedOn w:val="Fontdeparagrafimplicit"/>
    <w:uiPriority w:val="99"/>
    <w:unhideWhenUsed/>
    <w:rsid w:val="00E22AFC"/>
    <w:rPr>
      <w:color w:val="0563C1" w:themeColor="hyperlink"/>
      <w:u w:val="single"/>
    </w:rPr>
  </w:style>
  <w:style w:type="paragraph" w:styleId="Antet">
    <w:name w:val="header"/>
    <w:basedOn w:val="Normal"/>
    <w:link w:val="AntetCaracter"/>
    <w:uiPriority w:val="99"/>
    <w:unhideWhenUsed/>
    <w:rsid w:val="0029356B"/>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29356B"/>
  </w:style>
  <w:style w:type="paragraph" w:styleId="Subsol">
    <w:name w:val="footer"/>
    <w:basedOn w:val="Normal"/>
    <w:link w:val="SubsolCaracter"/>
    <w:uiPriority w:val="99"/>
    <w:unhideWhenUsed/>
    <w:rsid w:val="0029356B"/>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29356B"/>
  </w:style>
  <w:style w:type="paragraph" w:styleId="Corptext">
    <w:name w:val="Body Text"/>
    <w:basedOn w:val="Normal"/>
    <w:link w:val="CorptextCaracter"/>
    <w:uiPriority w:val="1"/>
    <w:qFormat/>
    <w:rsid w:val="00D46DFE"/>
    <w:pPr>
      <w:widowControl w:val="0"/>
      <w:autoSpaceDE w:val="0"/>
      <w:autoSpaceDN w:val="0"/>
      <w:spacing w:after="0" w:line="240" w:lineRule="auto"/>
      <w:jc w:val="left"/>
    </w:pPr>
    <w:rPr>
      <w:rFonts w:ascii="Trebuchet MS" w:eastAsia="Trebuchet MS" w:hAnsi="Trebuchet MS" w:cs="Trebuchet MS"/>
      <w:szCs w:val="24"/>
    </w:rPr>
  </w:style>
  <w:style w:type="character" w:customStyle="1" w:styleId="CorptextCaracter">
    <w:name w:val="Corp text Caracter"/>
    <w:basedOn w:val="Fontdeparagrafimplicit"/>
    <w:link w:val="Corptext"/>
    <w:uiPriority w:val="1"/>
    <w:rsid w:val="00D46DFE"/>
    <w:rPr>
      <w:rFonts w:ascii="Trebuchet MS" w:eastAsia="Trebuchet MS" w:hAnsi="Trebuchet MS" w:cs="Trebuchet MS"/>
      <w:szCs w:val="24"/>
    </w:rPr>
  </w:style>
  <w:style w:type="paragraph" w:styleId="Titlu">
    <w:name w:val="Title"/>
    <w:basedOn w:val="Normal"/>
    <w:link w:val="TitluCaracter"/>
    <w:uiPriority w:val="10"/>
    <w:qFormat/>
    <w:rsid w:val="00D46DFE"/>
    <w:pPr>
      <w:widowControl w:val="0"/>
      <w:autoSpaceDE w:val="0"/>
      <w:autoSpaceDN w:val="0"/>
      <w:spacing w:before="89" w:after="0" w:line="240" w:lineRule="auto"/>
      <w:ind w:left="23"/>
      <w:jc w:val="left"/>
    </w:pPr>
    <w:rPr>
      <w:rFonts w:ascii="Trebuchet MS" w:eastAsia="Trebuchet MS" w:hAnsi="Trebuchet MS" w:cs="Trebuchet MS"/>
      <w:sz w:val="56"/>
      <w:szCs w:val="56"/>
    </w:rPr>
  </w:style>
  <w:style w:type="character" w:customStyle="1" w:styleId="TitluCaracter">
    <w:name w:val="Titlu Caracter"/>
    <w:basedOn w:val="Fontdeparagrafimplicit"/>
    <w:link w:val="Titlu"/>
    <w:uiPriority w:val="10"/>
    <w:rsid w:val="00D46DFE"/>
    <w:rPr>
      <w:rFonts w:ascii="Trebuchet MS" w:eastAsia="Trebuchet MS" w:hAnsi="Trebuchet MS" w:cs="Trebuchet MS"/>
      <w:sz w:val="56"/>
      <w:szCs w:val="56"/>
    </w:rPr>
  </w:style>
  <w:style w:type="paragraph" w:styleId="Listparagraf">
    <w:name w:val="List Paragraph"/>
    <w:basedOn w:val="Normal"/>
    <w:uiPriority w:val="1"/>
    <w:qFormat/>
    <w:rsid w:val="00D46DFE"/>
    <w:pPr>
      <w:widowControl w:val="0"/>
      <w:autoSpaceDE w:val="0"/>
      <w:autoSpaceDN w:val="0"/>
      <w:spacing w:before="221" w:after="0" w:line="240" w:lineRule="auto"/>
      <w:ind w:left="741" w:hanging="359"/>
      <w:jc w:val="left"/>
    </w:pPr>
    <w:rPr>
      <w:rFonts w:ascii="Trebuchet MS" w:eastAsia="Trebuchet MS" w:hAnsi="Trebuchet MS" w:cs="Trebuchet MS"/>
      <w:sz w:val="22"/>
    </w:rPr>
  </w:style>
  <w:style w:type="paragraph" w:customStyle="1" w:styleId="TableParagraph">
    <w:name w:val="Table Paragraph"/>
    <w:basedOn w:val="Normal"/>
    <w:uiPriority w:val="1"/>
    <w:qFormat/>
    <w:rsid w:val="00D46DFE"/>
    <w:pPr>
      <w:widowControl w:val="0"/>
      <w:autoSpaceDE w:val="0"/>
      <w:autoSpaceDN w:val="0"/>
      <w:spacing w:after="0" w:line="240" w:lineRule="auto"/>
      <w:ind w:left="111"/>
      <w:jc w:val="left"/>
    </w:pPr>
    <w:rPr>
      <w:rFonts w:ascii="Arial MT" w:eastAsia="Arial MT" w:hAnsi="Arial MT" w:cs="Arial MT"/>
      <w:sz w:val="22"/>
    </w:rPr>
  </w:style>
  <w:style w:type="paragraph" w:styleId="Cuprins2">
    <w:name w:val="toc 2"/>
    <w:basedOn w:val="Normal"/>
    <w:next w:val="Normal"/>
    <w:autoRedefine/>
    <w:uiPriority w:val="39"/>
    <w:unhideWhenUsed/>
    <w:rsid w:val="008940A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1983605">
      <w:bodyDiv w:val="1"/>
      <w:marLeft w:val="0"/>
      <w:marRight w:val="0"/>
      <w:marTop w:val="0"/>
      <w:marBottom w:val="0"/>
      <w:divBdr>
        <w:top w:val="none" w:sz="0" w:space="0" w:color="auto"/>
        <w:left w:val="none" w:sz="0" w:space="0" w:color="auto"/>
        <w:bottom w:val="none" w:sz="0" w:space="0" w:color="auto"/>
        <w:right w:val="none" w:sz="0" w:space="0" w:color="auto"/>
      </w:divBdr>
    </w:div>
    <w:div w:id="702558129">
      <w:bodyDiv w:val="1"/>
      <w:marLeft w:val="0"/>
      <w:marRight w:val="0"/>
      <w:marTop w:val="0"/>
      <w:marBottom w:val="0"/>
      <w:divBdr>
        <w:top w:val="none" w:sz="0" w:space="0" w:color="auto"/>
        <w:left w:val="none" w:sz="0" w:space="0" w:color="auto"/>
        <w:bottom w:val="none" w:sz="0" w:space="0" w:color="auto"/>
        <w:right w:val="none" w:sz="0" w:space="0" w:color="auto"/>
      </w:divBdr>
    </w:div>
    <w:div w:id="818228013">
      <w:bodyDiv w:val="1"/>
      <w:marLeft w:val="0"/>
      <w:marRight w:val="0"/>
      <w:marTop w:val="0"/>
      <w:marBottom w:val="0"/>
      <w:divBdr>
        <w:top w:val="none" w:sz="0" w:space="0" w:color="auto"/>
        <w:left w:val="none" w:sz="0" w:space="0" w:color="auto"/>
        <w:bottom w:val="none" w:sz="0" w:space="0" w:color="auto"/>
        <w:right w:val="none" w:sz="0" w:space="0" w:color="auto"/>
      </w:divBdr>
    </w:div>
    <w:div w:id="854077691">
      <w:bodyDiv w:val="1"/>
      <w:marLeft w:val="0"/>
      <w:marRight w:val="0"/>
      <w:marTop w:val="0"/>
      <w:marBottom w:val="0"/>
      <w:divBdr>
        <w:top w:val="none" w:sz="0" w:space="0" w:color="auto"/>
        <w:left w:val="none" w:sz="0" w:space="0" w:color="auto"/>
        <w:bottom w:val="none" w:sz="0" w:space="0" w:color="auto"/>
        <w:right w:val="none" w:sz="0" w:space="0" w:color="auto"/>
      </w:divBdr>
      <w:divsChild>
        <w:div w:id="4689387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grammarly.com/)" TargetMode="Externa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518AF-5C57-47FF-8951-9568269967D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1919</Words>
  <Characters>11920</Characters>
  <Application>Microsoft Office Word</Application>
  <DocSecurity>0</DocSecurity>
  <Lines>99</Lines>
  <Paragraphs>27</Paragraphs>
  <ScaleCrop>false</ScaleCrop>
  <Company/>
  <LinksUpToDate>false</LinksUpToDate>
  <CharactersWithSpaces>13812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mecic florin</cp:lastModifiedBy>
  <cp:revision>2</cp:revision>
  <dcterms:created xsi:type="dcterms:W3CDTF">2025-03-07T21:42:00Z</dcterms:created>
  <dcterms:modified xsi:type="dcterms:W3CDTF">2025-03-07T21:42:00Z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2b4d267a-1e07-4a21-b7d6-ecbe9d7be543</vt:lpwstr>
  </property>
</Properties>
</file>