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C46E2" w14:textId="77777777" w:rsidR="003570A5" w:rsidRDefault="003570A5" w:rsidP="003570A5">
      <w:pPr>
        <w:jc w:val="center"/>
      </w:pPr>
    </w:p>
    <w:p w14:paraId="5AD8233E" w14:textId="77777777" w:rsidR="003570A5" w:rsidRDefault="003570A5" w:rsidP="003570A5">
      <w:pPr>
        <w:jc w:val="center"/>
      </w:pPr>
      <w:r>
        <w:t>University of Wales Trinity Saint David</w:t>
      </w:r>
    </w:p>
    <w:p w14:paraId="30CCE4E1" w14:textId="02A89C22" w:rsidR="003570A5" w:rsidRDefault="003570A5" w:rsidP="003570A5">
      <w:pPr>
        <w:jc w:val="center"/>
      </w:pPr>
      <w:r>
        <w:t>School of Engineering</w:t>
      </w:r>
    </w:p>
    <w:p w14:paraId="197A69AB" w14:textId="271841A5" w:rsidR="003570A5" w:rsidRDefault="003570A5" w:rsidP="003570A5">
      <w:pPr>
        <w:jc w:val="center"/>
      </w:pPr>
      <w:r>
        <w:t>Summary Report</w:t>
      </w:r>
    </w:p>
    <w:p w14:paraId="3F756008" w14:textId="77777777" w:rsidR="003570A5" w:rsidRPr="00ED333D" w:rsidRDefault="003570A5" w:rsidP="003570A5">
      <w:pPr>
        <w:jc w:val="center"/>
      </w:pPr>
      <w:r w:rsidRPr="00ED333D">
        <w:t>“An Assessment of Automotive Fuels from a Well to Wheel Perspective”</w:t>
      </w:r>
    </w:p>
    <w:p w14:paraId="14F1FA03" w14:textId="77777777" w:rsidR="003570A5" w:rsidRPr="00ED333D" w:rsidRDefault="003570A5" w:rsidP="003570A5">
      <w:pPr>
        <w:jc w:val="center"/>
      </w:pPr>
      <w:r w:rsidRPr="00ED333D">
        <w:t>Victoria Greene</w:t>
      </w:r>
    </w:p>
    <w:p w14:paraId="2210F62C" w14:textId="77777777" w:rsidR="003570A5" w:rsidRPr="00ED333D" w:rsidRDefault="003570A5" w:rsidP="003570A5">
      <w:pPr>
        <w:jc w:val="center"/>
      </w:pPr>
      <w:r w:rsidRPr="00ED333D">
        <w:t>P142884</w:t>
      </w:r>
    </w:p>
    <w:p w14:paraId="7FC0A87C" w14:textId="77777777" w:rsidR="003570A5" w:rsidRPr="00ED333D" w:rsidRDefault="003570A5" w:rsidP="003570A5">
      <w:pPr>
        <w:jc w:val="center"/>
      </w:pPr>
      <w:r w:rsidRPr="00ED333D">
        <w:t>Automotive Engineering BSc</w:t>
      </w:r>
    </w:p>
    <w:p w14:paraId="1D0C8739" w14:textId="77777777" w:rsidR="003570A5" w:rsidRPr="00ED333D" w:rsidRDefault="003570A5" w:rsidP="003570A5">
      <w:pPr>
        <w:jc w:val="center"/>
      </w:pPr>
      <w:r w:rsidRPr="00ED333D">
        <w:t>23/04/2018</w:t>
      </w:r>
    </w:p>
    <w:p w14:paraId="62B98823" w14:textId="34C53D97" w:rsidR="003570A5" w:rsidRDefault="003570A5" w:rsidP="00E005FE">
      <w:pPr>
        <w:jc w:val="center"/>
      </w:pPr>
      <w:r w:rsidRPr="00ED333D">
        <w:t>Research Methods &amp; Project M3X9486</w:t>
      </w:r>
    </w:p>
    <w:p w14:paraId="4AB6C8B6" w14:textId="31B98237" w:rsidR="003570A5" w:rsidRDefault="00697A35" w:rsidP="00697A35">
      <w:pPr>
        <w:jc w:val="center"/>
      </w:pPr>
      <w:r>
        <w:t xml:space="preserve">Word Count: </w:t>
      </w:r>
      <w:r w:rsidR="00E005FE">
        <w:t>Approximately 3764</w:t>
      </w:r>
    </w:p>
    <w:p w14:paraId="227D936B" w14:textId="468D431E" w:rsidR="003570A5" w:rsidRDefault="003570A5"/>
    <w:p w14:paraId="3454A82C" w14:textId="2EC46465" w:rsidR="003570A5" w:rsidRDefault="003570A5"/>
    <w:p w14:paraId="3F4C4A50" w14:textId="6CCBADCF" w:rsidR="003570A5" w:rsidRDefault="003570A5"/>
    <w:p w14:paraId="5CD7DABB" w14:textId="5FEF0D93" w:rsidR="003570A5" w:rsidRDefault="003570A5"/>
    <w:p w14:paraId="70E8B1D7" w14:textId="29FB8576" w:rsidR="003570A5" w:rsidRDefault="003570A5"/>
    <w:p w14:paraId="313BB930" w14:textId="5B3C3E8D" w:rsidR="003570A5" w:rsidRDefault="003570A5"/>
    <w:p w14:paraId="31389871" w14:textId="633CEC22" w:rsidR="003570A5" w:rsidRDefault="003570A5"/>
    <w:p w14:paraId="333BC053" w14:textId="164E002E" w:rsidR="003570A5" w:rsidRDefault="003570A5"/>
    <w:p w14:paraId="496997E3" w14:textId="72F4BBA0" w:rsidR="003570A5" w:rsidRDefault="003570A5"/>
    <w:p w14:paraId="31CED300" w14:textId="668173CD" w:rsidR="003570A5" w:rsidRDefault="003570A5"/>
    <w:p w14:paraId="0F446049" w14:textId="4D2E77B5" w:rsidR="003570A5" w:rsidRDefault="003570A5"/>
    <w:p w14:paraId="0AB33486" w14:textId="17F29D06" w:rsidR="003570A5" w:rsidRDefault="003570A5"/>
    <w:p w14:paraId="517EA654" w14:textId="02BFB25F" w:rsidR="003570A5" w:rsidRDefault="003570A5"/>
    <w:p w14:paraId="0F2A8F6D" w14:textId="6ECD02D1" w:rsidR="003570A5" w:rsidRDefault="003570A5"/>
    <w:p w14:paraId="49F201F0" w14:textId="0DD899E2" w:rsidR="003570A5" w:rsidRDefault="003570A5"/>
    <w:p w14:paraId="49942647" w14:textId="77777777" w:rsidR="00E005FE" w:rsidRDefault="00E005FE"/>
    <w:p w14:paraId="340E0E87" w14:textId="1A500E90" w:rsidR="003570A5" w:rsidRDefault="003570A5"/>
    <w:p w14:paraId="0C4B62A9" w14:textId="4314B7A6" w:rsidR="003570A5" w:rsidRDefault="003570A5"/>
    <w:p w14:paraId="0CD6355F" w14:textId="10CA3DBA" w:rsidR="003570A5" w:rsidRDefault="003570A5"/>
    <w:p w14:paraId="39AED599" w14:textId="03451DEF" w:rsidR="003570A5" w:rsidRDefault="003570A5"/>
    <w:p w14:paraId="6369A3BA" w14:textId="77777777" w:rsidR="003570A5" w:rsidRPr="00DA05D3" w:rsidRDefault="003570A5" w:rsidP="003570A5">
      <w:pPr>
        <w:pStyle w:val="Heading1"/>
        <w:jc w:val="left"/>
      </w:pPr>
      <w:bookmarkStart w:id="0" w:name="_Toc512170331"/>
      <w:bookmarkStart w:id="1" w:name="_Toc512242969"/>
      <w:r w:rsidRPr="008C2ED9">
        <w:lastRenderedPageBreak/>
        <w:t>Abstract</w:t>
      </w:r>
      <w:bookmarkEnd w:id="0"/>
      <w:bookmarkEnd w:id="1"/>
      <w:r w:rsidRPr="00DA05D3">
        <w:t xml:space="preserve"> </w:t>
      </w:r>
    </w:p>
    <w:p w14:paraId="66BB0191" w14:textId="77777777" w:rsidR="003570A5" w:rsidRDefault="003570A5" w:rsidP="003570A5">
      <w:pPr>
        <w:jc w:val="center"/>
      </w:pPr>
      <w:r>
        <w:t>“A technical comparison of the energy losses and emissions produced via various automotive fuels from a well to wheel life cycle perspective”</w:t>
      </w:r>
    </w:p>
    <w:p w14:paraId="2F380034" w14:textId="77777777" w:rsidR="003570A5" w:rsidRDefault="003570A5" w:rsidP="003570A5"/>
    <w:p w14:paraId="126C8D48" w14:textId="77777777" w:rsidR="003570A5" w:rsidRDefault="003570A5" w:rsidP="003570A5">
      <w:pPr>
        <w:rPr>
          <w:rFonts w:asciiTheme="majorHAnsi" w:eastAsiaTheme="majorEastAsia" w:hAnsiTheme="majorHAnsi" w:cstheme="majorBidi"/>
          <w:color w:val="2F5496" w:themeColor="accent1" w:themeShade="BF"/>
          <w:sz w:val="32"/>
          <w:szCs w:val="32"/>
          <w:lang w:val="en-US"/>
        </w:rPr>
      </w:pPr>
    </w:p>
    <w:p w14:paraId="0D9A1B04" w14:textId="6974B415" w:rsidR="003570A5" w:rsidRDefault="003570A5"/>
    <w:p w14:paraId="3D2D7AEC" w14:textId="14D17BCA" w:rsidR="003570A5" w:rsidRDefault="003570A5"/>
    <w:p w14:paraId="4386B5DF" w14:textId="21FBFC69" w:rsidR="003570A5" w:rsidRDefault="003570A5"/>
    <w:p w14:paraId="5B0F1E29" w14:textId="6E04F8D0" w:rsidR="003570A5" w:rsidRDefault="003570A5"/>
    <w:p w14:paraId="4FCA2F4F" w14:textId="1A85CB55" w:rsidR="003570A5" w:rsidRDefault="003570A5"/>
    <w:p w14:paraId="19D6495B" w14:textId="4CC8FADB" w:rsidR="003570A5" w:rsidRDefault="003570A5"/>
    <w:p w14:paraId="554C7262" w14:textId="70CCF6BC" w:rsidR="003570A5" w:rsidRDefault="003570A5"/>
    <w:p w14:paraId="02228209" w14:textId="00E350F1" w:rsidR="003570A5" w:rsidRDefault="003570A5"/>
    <w:p w14:paraId="2BA4CD79" w14:textId="44402D9B" w:rsidR="003570A5" w:rsidRDefault="003570A5"/>
    <w:p w14:paraId="6D22717E" w14:textId="5D68D4F9" w:rsidR="00DD590E" w:rsidRDefault="00DD590E"/>
    <w:p w14:paraId="19BF4B5F" w14:textId="5ABB391A" w:rsidR="00DD590E" w:rsidRDefault="00DD590E"/>
    <w:p w14:paraId="5B8A801F" w14:textId="6B6211C1" w:rsidR="00DD590E" w:rsidRDefault="00DD590E"/>
    <w:p w14:paraId="2C5019EB" w14:textId="17FF0924" w:rsidR="00DD590E" w:rsidRDefault="00DD590E"/>
    <w:p w14:paraId="2E0E6978" w14:textId="79F0EDB1" w:rsidR="00DD590E" w:rsidRDefault="00DD590E"/>
    <w:p w14:paraId="2ADB9BFC" w14:textId="45FBCF9D" w:rsidR="00DD590E" w:rsidRDefault="00DD590E"/>
    <w:p w14:paraId="6858954C" w14:textId="29646797" w:rsidR="00DD590E" w:rsidRDefault="00DD590E"/>
    <w:p w14:paraId="0BE6E3AD" w14:textId="33B912D4" w:rsidR="00DD590E" w:rsidRDefault="00DD590E"/>
    <w:p w14:paraId="5E142495" w14:textId="45CC529A" w:rsidR="00DD590E" w:rsidRDefault="00DD590E"/>
    <w:p w14:paraId="4A89BC0E" w14:textId="21004452" w:rsidR="00DD590E" w:rsidRDefault="00DD590E"/>
    <w:p w14:paraId="2249D276" w14:textId="051BB616" w:rsidR="00DD590E" w:rsidRDefault="00DD590E"/>
    <w:p w14:paraId="13252CD5" w14:textId="14359BC2" w:rsidR="00DD590E" w:rsidRDefault="00DD590E"/>
    <w:p w14:paraId="67A513AD" w14:textId="42F0C883" w:rsidR="00DD590E" w:rsidRDefault="00DD590E"/>
    <w:p w14:paraId="2A491C50" w14:textId="51CFF0EB" w:rsidR="00DD590E" w:rsidRDefault="00DD590E"/>
    <w:p w14:paraId="315A48A1" w14:textId="6FA1197C" w:rsidR="00DD590E" w:rsidRDefault="00DD590E"/>
    <w:p w14:paraId="125B9173" w14:textId="5DE7B5BA" w:rsidR="00DD590E" w:rsidRDefault="00DD590E"/>
    <w:p w14:paraId="1D338F51" w14:textId="5E0DDBBC" w:rsidR="00DD590E" w:rsidRDefault="00DD590E"/>
    <w:sdt>
      <w:sdtPr>
        <w:id w:val="16787643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FF37E5" w14:textId="5A2E01CD" w:rsidR="00DD590E" w:rsidRDefault="00DD590E">
          <w:pPr>
            <w:pStyle w:val="TOCHeading"/>
          </w:pPr>
          <w:r>
            <w:t>Contents</w:t>
          </w:r>
        </w:p>
        <w:p w14:paraId="6F9FC943" w14:textId="0DF67400" w:rsidR="00483D15" w:rsidRDefault="00DD590E">
          <w:pPr>
            <w:pStyle w:val="TOC1"/>
            <w:rPr>
              <w:rFonts w:eastAsiaTheme="minorEastAsia"/>
              <w:lang w:eastAsia="en-GB"/>
            </w:rPr>
          </w:pPr>
          <w:r>
            <w:fldChar w:fldCharType="begin"/>
          </w:r>
          <w:r>
            <w:instrText xml:space="preserve"> TOC \o "1-3" \h \z \u </w:instrText>
          </w:r>
          <w:r>
            <w:fldChar w:fldCharType="separate"/>
          </w:r>
          <w:hyperlink w:anchor="_Toc512242969" w:history="1">
            <w:r w:rsidR="00483D15" w:rsidRPr="005A4731">
              <w:rPr>
                <w:rStyle w:val="Hyperlink"/>
              </w:rPr>
              <w:t>Abstract</w:t>
            </w:r>
            <w:r w:rsidR="00483D15">
              <w:rPr>
                <w:webHidden/>
              </w:rPr>
              <w:tab/>
            </w:r>
            <w:r w:rsidR="00483D15">
              <w:rPr>
                <w:webHidden/>
              </w:rPr>
              <w:fldChar w:fldCharType="begin"/>
            </w:r>
            <w:r w:rsidR="00483D15">
              <w:rPr>
                <w:webHidden/>
              </w:rPr>
              <w:instrText xml:space="preserve"> PAGEREF _Toc512242969 \h </w:instrText>
            </w:r>
            <w:r w:rsidR="00483D15">
              <w:rPr>
                <w:webHidden/>
              </w:rPr>
            </w:r>
            <w:r w:rsidR="00483D15">
              <w:rPr>
                <w:webHidden/>
              </w:rPr>
              <w:fldChar w:fldCharType="separate"/>
            </w:r>
            <w:r w:rsidR="009E68AD">
              <w:rPr>
                <w:webHidden/>
              </w:rPr>
              <w:t>2</w:t>
            </w:r>
            <w:r w:rsidR="00483D15">
              <w:rPr>
                <w:webHidden/>
              </w:rPr>
              <w:fldChar w:fldCharType="end"/>
            </w:r>
          </w:hyperlink>
        </w:p>
        <w:p w14:paraId="5FF90D4B" w14:textId="33C21494" w:rsidR="00483D15" w:rsidRDefault="00483D15">
          <w:pPr>
            <w:pStyle w:val="TOC2"/>
            <w:tabs>
              <w:tab w:val="right" w:leader="dot" w:pos="9016"/>
            </w:tabs>
            <w:rPr>
              <w:rFonts w:eastAsiaTheme="minorEastAsia"/>
              <w:noProof/>
              <w:lang w:eastAsia="en-GB"/>
            </w:rPr>
          </w:pPr>
          <w:hyperlink w:anchor="_Toc512242970" w:history="1">
            <w:r w:rsidRPr="005A4731">
              <w:rPr>
                <w:rStyle w:val="Hyperlink"/>
                <w:noProof/>
              </w:rPr>
              <w:t>List of Figures</w:t>
            </w:r>
            <w:r>
              <w:rPr>
                <w:noProof/>
                <w:webHidden/>
              </w:rPr>
              <w:tab/>
            </w:r>
            <w:r>
              <w:rPr>
                <w:noProof/>
                <w:webHidden/>
              </w:rPr>
              <w:fldChar w:fldCharType="begin"/>
            </w:r>
            <w:r>
              <w:rPr>
                <w:noProof/>
                <w:webHidden/>
              </w:rPr>
              <w:instrText xml:space="preserve"> PAGEREF _Toc512242970 \h </w:instrText>
            </w:r>
            <w:r>
              <w:rPr>
                <w:noProof/>
                <w:webHidden/>
              </w:rPr>
            </w:r>
            <w:r>
              <w:rPr>
                <w:noProof/>
                <w:webHidden/>
              </w:rPr>
              <w:fldChar w:fldCharType="separate"/>
            </w:r>
            <w:r w:rsidR="009E68AD">
              <w:rPr>
                <w:noProof/>
                <w:webHidden/>
              </w:rPr>
              <w:t>5</w:t>
            </w:r>
            <w:r>
              <w:rPr>
                <w:noProof/>
                <w:webHidden/>
              </w:rPr>
              <w:fldChar w:fldCharType="end"/>
            </w:r>
          </w:hyperlink>
        </w:p>
        <w:p w14:paraId="707FDD1F" w14:textId="7E7B341A" w:rsidR="00483D15" w:rsidRDefault="00483D15">
          <w:pPr>
            <w:pStyle w:val="TOC1"/>
            <w:rPr>
              <w:rFonts w:eastAsiaTheme="minorEastAsia"/>
              <w:lang w:eastAsia="en-GB"/>
            </w:rPr>
          </w:pPr>
          <w:hyperlink w:anchor="_Toc512242971" w:history="1">
            <w:r w:rsidRPr="005A4731">
              <w:rPr>
                <w:rStyle w:val="Hyperlink"/>
              </w:rPr>
              <w:t>1.0 Introduction</w:t>
            </w:r>
            <w:r>
              <w:rPr>
                <w:webHidden/>
              </w:rPr>
              <w:tab/>
            </w:r>
            <w:r>
              <w:rPr>
                <w:webHidden/>
              </w:rPr>
              <w:fldChar w:fldCharType="begin"/>
            </w:r>
            <w:r>
              <w:rPr>
                <w:webHidden/>
              </w:rPr>
              <w:instrText xml:space="preserve"> PAGEREF _Toc512242971 \h </w:instrText>
            </w:r>
            <w:r>
              <w:rPr>
                <w:webHidden/>
              </w:rPr>
            </w:r>
            <w:r>
              <w:rPr>
                <w:webHidden/>
              </w:rPr>
              <w:fldChar w:fldCharType="separate"/>
            </w:r>
            <w:r w:rsidR="009E68AD">
              <w:rPr>
                <w:webHidden/>
              </w:rPr>
              <w:t>6</w:t>
            </w:r>
            <w:r>
              <w:rPr>
                <w:webHidden/>
              </w:rPr>
              <w:fldChar w:fldCharType="end"/>
            </w:r>
          </w:hyperlink>
        </w:p>
        <w:p w14:paraId="7452D729" w14:textId="03412D3A" w:rsidR="00483D15" w:rsidRDefault="00483D15">
          <w:pPr>
            <w:pStyle w:val="TOC2"/>
            <w:tabs>
              <w:tab w:val="right" w:leader="dot" w:pos="9016"/>
            </w:tabs>
            <w:rPr>
              <w:rFonts w:eastAsiaTheme="minorEastAsia"/>
              <w:noProof/>
              <w:lang w:eastAsia="en-GB"/>
            </w:rPr>
          </w:pPr>
          <w:hyperlink w:anchor="_Toc512242972" w:history="1">
            <w:r w:rsidRPr="005A4731">
              <w:rPr>
                <w:rStyle w:val="Hyperlink"/>
                <w:noProof/>
              </w:rPr>
              <w:t>Aim 2</w:t>
            </w:r>
            <w:r>
              <w:rPr>
                <w:noProof/>
                <w:webHidden/>
              </w:rPr>
              <w:tab/>
            </w:r>
            <w:r>
              <w:rPr>
                <w:noProof/>
                <w:webHidden/>
              </w:rPr>
              <w:fldChar w:fldCharType="begin"/>
            </w:r>
            <w:r>
              <w:rPr>
                <w:noProof/>
                <w:webHidden/>
              </w:rPr>
              <w:instrText xml:space="preserve"> PAGEREF _Toc512242972 \h </w:instrText>
            </w:r>
            <w:r>
              <w:rPr>
                <w:noProof/>
                <w:webHidden/>
              </w:rPr>
            </w:r>
            <w:r>
              <w:rPr>
                <w:noProof/>
                <w:webHidden/>
              </w:rPr>
              <w:fldChar w:fldCharType="separate"/>
            </w:r>
            <w:r w:rsidR="009E68AD">
              <w:rPr>
                <w:noProof/>
                <w:webHidden/>
              </w:rPr>
              <w:t>6</w:t>
            </w:r>
            <w:r>
              <w:rPr>
                <w:noProof/>
                <w:webHidden/>
              </w:rPr>
              <w:fldChar w:fldCharType="end"/>
            </w:r>
          </w:hyperlink>
        </w:p>
        <w:p w14:paraId="29152520" w14:textId="5E2D1525" w:rsidR="00483D15" w:rsidRDefault="00483D15">
          <w:pPr>
            <w:pStyle w:val="TOC2"/>
            <w:tabs>
              <w:tab w:val="right" w:leader="dot" w:pos="9016"/>
            </w:tabs>
            <w:rPr>
              <w:rFonts w:eastAsiaTheme="minorEastAsia"/>
              <w:noProof/>
              <w:lang w:eastAsia="en-GB"/>
            </w:rPr>
          </w:pPr>
          <w:hyperlink w:anchor="_Toc512242973" w:history="1">
            <w:r w:rsidRPr="005A4731">
              <w:rPr>
                <w:rStyle w:val="Hyperlink"/>
                <w:noProof/>
              </w:rPr>
              <w:t>Layout of Report:</w:t>
            </w:r>
            <w:r>
              <w:rPr>
                <w:noProof/>
                <w:webHidden/>
              </w:rPr>
              <w:tab/>
            </w:r>
            <w:r>
              <w:rPr>
                <w:noProof/>
                <w:webHidden/>
              </w:rPr>
              <w:fldChar w:fldCharType="begin"/>
            </w:r>
            <w:r>
              <w:rPr>
                <w:noProof/>
                <w:webHidden/>
              </w:rPr>
              <w:instrText xml:space="preserve"> PAGEREF _Toc512242973 \h </w:instrText>
            </w:r>
            <w:r>
              <w:rPr>
                <w:noProof/>
                <w:webHidden/>
              </w:rPr>
            </w:r>
            <w:r>
              <w:rPr>
                <w:noProof/>
                <w:webHidden/>
              </w:rPr>
              <w:fldChar w:fldCharType="separate"/>
            </w:r>
            <w:r w:rsidR="009E68AD">
              <w:rPr>
                <w:noProof/>
                <w:webHidden/>
              </w:rPr>
              <w:t>6</w:t>
            </w:r>
            <w:r>
              <w:rPr>
                <w:noProof/>
                <w:webHidden/>
              </w:rPr>
              <w:fldChar w:fldCharType="end"/>
            </w:r>
          </w:hyperlink>
        </w:p>
        <w:p w14:paraId="2B3DFF63" w14:textId="1231B83E" w:rsidR="00483D15" w:rsidRDefault="00483D15">
          <w:pPr>
            <w:pStyle w:val="TOC1"/>
            <w:rPr>
              <w:rFonts w:eastAsiaTheme="minorEastAsia"/>
              <w:lang w:eastAsia="en-GB"/>
            </w:rPr>
          </w:pPr>
          <w:hyperlink w:anchor="_Toc512242974" w:history="1">
            <w:r w:rsidRPr="00483D15">
              <w:rPr>
                <w:rStyle w:val="Hyperlink"/>
              </w:rPr>
              <w:t>2.0 Refinery Stage</w:t>
            </w:r>
            <w:r>
              <w:rPr>
                <w:webHidden/>
              </w:rPr>
              <w:tab/>
            </w:r>
            <w:r>
              <w:rPr>
                <w:webHidden/>
              </w:rPr>
              <w:fldChar w:fldCharType="begin"/>
            </w:r>
            <w:r>
              <w:rPr>
                <w:webHidden/>
              </w:rPr>
              <w:instrText xml:space="preserve"> PAGEREF _Toc512242974 \h </w:instrText>
            </w:r>
            <w:r>
              <w:rPr>
                <w:webHidden/>
              </w:rPr>
            </w:r>
            <w:r>
              <w:rPr>
                <w:webHidden/>
              </w:rPr>
              <w:fldChar w:fldCharType="separate"/>
            </w:r>
            <w:r w:rsidR="009E68AD">
              <w:rPr>
                <w:webHidden/>
              </w:rPr>
              <w:t>7</w:t>
            </w:r>
            <w:r>
              <w:rPr>
                <w:webHidden/>
              </w:rPr>
              <w:fldChar w:fldCharType="end"/>
            </w:r>
          </w:hyperlink>
        </w:p>
        <w:p w14:paraId="047B4CBD" w14:textId="7DCD4D95" w:rsidR="00483D15" w:rsidRDefault="00483D15">
          <w:pPr>
            <w:pStyle w:val="TOC3"/>
            <w:tabs>
              <w:tab w:val="right" w:leader="dot" w:pos="9016"/>
            </w:tabs>
            <w:rPr>
              <w:rFonts w:eastAsiaTheme="minorEastAsia"/>
              <w:noProof/>
              <w:lang w:eastAsia="en-GB"/>
            </w:rPr>
          </w:pPr>
          <w:hyperlink w:anchor="_Toc512242975" w:history="1">
            <w:r w:rsidRPr="005A4731">
              <w:rPr>
                <w:rStyle w:val="Hyperlink"/>
                <w:noProof/>
              </w:rPr>
              <w:t>2.1 Refinery Stage Overview</w:t>
            </w:r>
            <w:r>
              <w:rPr>
                <w:noProof/>
                <w:webHidden/>
              </w:rPr>
              <w:tab/>
            </w:r>
            <w:r>
              <w:rPr>
                <w:noProof/>
                <w:webHidden/>
              </w:rPr>
              <w:fldChar w:fldCharType="begin"/>
            </w:r>
            <w:r>
              <w:rPr>
                <w:noProof/>
                <w:webHidden/>
              </w:rPr>
              <w:instrText xml:space="preserve"> PAGEREF _Toc512242975 \h </w:instrText>
            </w:r>
            <w:r>
              <w:rPr>
                <w:noProof/>
                <w:webHidden/>
              </w:rPr>
            </w:r>
            <w:r>
              <w:rPr>
                <w:noProof/>
                <w:webHidden/>
              </w:rPr>
              <w:fldChar w:fldCharType="separate"/>
            </w:r>
            <w:r w:rsidR="009E68AD">
              <w:rPr>
                <w:noProof/>
                <w:webHidden/>
              </w:rPr>
              <w:t>8</w:t>
            </w:r>
            <w:r>
              <w:rPr>
                <w:noProof/>
                <w:webHidden/>
              </w:rPr>
              <w:fldChar w:fldCharType="end"/>
            </w:r>
          </w:hyperlink>
        </w:p>
        <w:p w14:paraId="093BA4FD" w14:textId="7FF02D84" w:rsidR="00483D15" w:rsidRDefault="00483D15">
          <w:pPr>
            <w:pStyle w:val="TOC3"/>
            <w:tabs>
              <w:tab w:val="right" w:leader="dot" w:pos="9016"/>
            </w:tabs>
            <w:rPr>
              <w:rFonts w:eastAsiaTheme="minorEastAsia"/>
              <w:noProof/>
              <w:lang w:eastAsia="en-GB"/>
            </w:rPr>
          </w:pPr>
          <w:hyperlink w:anchor="_Toc512242976" w:history="1">
            <w:r w:rsidRPr="005A4731">
              <w:rPr>
                <w:rStyle w:val="Hyperlink"/>
                <w:noProof/>
              </w:rPr>
              <w:t>2.2 Summary of Results Found:</w:t>
            </w:r>
            <w:r>
              <w:rPr>
                <w:noProof/>
                <w:webHidden/>
              </w:rPr>
              <w:tab/>
            </w:r>
            <w:r>
              <w:rPr>
                <w:noProof/>
                <w:webHidden/>
              </w:rPr>
              <w:fldChar w:fldCharType="begin"/>
            </w:r>
            <w:r>
              <w:rPr>
                <w:noProof/>
                <w:webHidden/>
              </w:rPr>
              <w:instrText xml:space="preserve"> PAGEREF _Toc512242976 \h </w:instrText>
            </w:r>
            <w:r>
              <w:rPr>
                <w:noProof/>
                <w:webHidden/>
              </w:rPr>
            </w:r>
            <w:r>
              <w:rPr>
                <w:noProof/>
                <w:webHidden/>
              </w:rPr>
              <w:fldChar w:fldCharType="separate"/>
            </w:r>
            <w:r w:rsidR="009E68AD">
              <w:rPr>
                <w:noProof/>
                <w:webHidden/>
              </w:rPr>
              <w:t>9</w:t>
            </w:r>
            <w:r>
              <w:rPr>
                <w:noProof/>
                <w:webHidden/>
              </w:rPr>
              <w:fldChar w:fldCharType="end"/>
            </w:r>
          </w:hyperlink>
        </w:p>
        <w:p w14:paraId="50352579" w14:textId="2C88E112" w:rsidR="00483D15" w:rsidRDefault="00483D15">
          <w:pPr>
            <w:pStyle w:val="TOC2"/>
            <w:tabs>
              <w:tab w:val="right" w:leader="dot" w:pos="9016"/>
            </w:tabs>
            <w:rPr>
              <w:rFonts w:eastAsiaTheme="minorEastAsia"/>
              <w:noProof/>
              <w:lang w:eastAsia="en-GB"/>
            </w:rPr>
          </w:pPr>
          <w:hyperlink w:anchor="_Toc512242977" w:history="1">
            <w:r w:rsidRPr="005A4731">
              <w:rPr>
                <w:rStyle w:val="Hyperlink"/>
                <w:noProof/>
              </w:rPr>
              <w:t>2.3 Overall Efficiency Result from Refinery Stage:</w:t>
            </w:r>
            <w:r>
              <w:rPr>
                <w:noProof/>
                <w:webHidden/>
              </w:rPr>
              <w:tab/>
            </w:r>
            <w:r>
              <w:rPr>
                <w:noProof/>
                <w:webHidden/>
              </w:rPr>
              <w:fldChar w:fldCharType="begin"/>
            </w:r>
            <w:r>
              <w:rPr>
                <w:noProof/>
                <w:webHidden/>
              </w:rPr>
              <w:instrText xml:space="preserve"> PAGEREF _Toc512242977 \h </w:instrText>
            </w:r>
            <w:r>
              <w:rPr>
                <w:noProof/>
                <w:webHidden/>
              </w:rPr>
            </w:r>
            <w:r>
              <w:rPr>
                <w:noProof/>
                <w:webHidden/>
              </w:rPr>
              <w:fldChar w:fldCharType="separate"/>
            </w:r>
            <w:r w:rsidR="009E68AD">
              <w:rPr>
                <w:noProof/>
                <w:webHidden/>
              </w:rPr>
              <w:t>10</w:t>
            </w:r>
            <w:r>
              <w:rPr>
                <w:noProof/>
                <w:webHidden/>
              </w:rPr>
              <w:fldChar w:fldCharType="end"/>
            </w:r>
          </w:hyperlink>
        </w:p>
        <w:p w14:paraId="21EB6934" w14:textId="1E36B86E" w:rsidR="00483D15" w:rsidRDefault="00483D15">
          <w:pPr>
            <w:pStyle w:val="TOC3"/>
            <w:tabs>
              <w:tab w:val="right" w:leader="dot" w:pos="9016"/>
            </w:tabs>
            <w:rPr>
              <w:rFonts w:eastAsiaTheme="minorEastAsia"/>
              <w:noProof/>
              <w:lang w:eastAsia="en-GB"/>
            </w:rPr>
          </w:pPr>
          <w:hyperlink w:anchor="_Toc512242978" w:history="1">
            <w:r w:rsidRPr="005A4731">
              <w:rPr>
                <w:rStyle w:val="Hyperlink"/>
                <w:noProof/>
              </w:rPr>
              <w:t>2.4 Graphical Analysis of Energy Consumption (Energy Required)</w:t>
            </w:r>
            <w:r>
              <w:rPr>
                <w:noProof/>
                <w:webHidden/>
              </w:rPr>
              <w:tab/>
            </w:r>
            <w:r>
              <w:rPr>
                <w:noProof/>
                <w:webHidden/>
              </w:rPr>
              <w:fldChar w:fldCharType="begin"/>
            </w:r>
            <w:r>
              <w:rPr>
                <w:noProof/>
                <w:webHidden/>
              </w:rPr>
              <w:instrText xml:space="preserve"> PAGEREF _Toc512242978 \h </w:instrText>
            </w:r>
            <w:r>
              <w:rPr>
                <w:noProof/>
                <w:webHidden/>
              </w:rPr>
            </w:r>
            <w:r>
              <w:rPr>
                <w:noProof/>
                <w:webHidden/>
              </w:rPr>
              <w:fldChar w:fldCharType="separate"/>
            </w:r>
            <w:r w:rsidR="009E68AD">
              <w:rPr>
                <w:noProof/>
                <w:webHidden/>
              </w:rPr>
              <w:t>11</w:t>
            </w:r>
            <w:r>
              <w:rPr>
                <w:noProof/>
                <w:webHidden/>
              </w:rPr>
              <w:fldChar w:fldCharType="end"/>
            </w:r>
          </w:hyperlink>
        </w:p>
        <w:p w14:paraId="5F2FA5FD" w14:textId="301B89E3" w:rsidR="00483D15" w:rsidRDefault="00483D15">
          <w:pPr>
            <w:pStyle w:val="TOC3"/>
            <w:tabs>
              <w:tab w:val="right" w:leader="dot" w:pos="9016"/>
            </w:tabs>
            <w:rPr>
              <w:rFonts w:eastAsiaTheme="minorEastAsia"/>
              <w:noProof/>
              <w:lang w:eastAsia="en-GB"/>
            </w:rPr>
          </w:pPr>
          <w:hyperlink w:anchor="_Toc512242979" w:history="1">
            <w:r w:rsidRPr="005A4731">
              <w:rPr>
                <w:rStyle w:val="Hyperlink"/>
                <w:noProof/>
              </w:rPr>
              <w:t>2.5 Graphical Analysis of Energy Consumption (Carbon Dioxide Produced)</w:t>
            </w:r>
            <w:r>
              <w:rPr>
                <w:noProof/>
                <w:webHidden/>
              </w:rPr>
              <w:tab/>
            </w:r>
            <w:r>
              <w:rPr>
                <w:noProof/>
                <w:webHidden/>
              </w:rPr>
              <w:fldChar w:fldCharType="begin"/>
            </w:r>
            <w:r>
              <w:rPr>
                <w:noProof/>
                <w:webHidden/>
              </w:rPr>
              <w:instrText xml:space="preserve"> PAGEREF _Toc512242979 \h </w:instrText>
            </w:r>
            <w:r>
              <w:rPr>
                <w:noProof/>
                <w:webHidden/>
              </w:rPr>
            </w:r>
            <w:r>
              <w:rPr>
                <w:noProof/>
                <w:webHidden/>
              </w:rPr>
              <w:fldChar w:fldCharType="separate"/>
            </w:r>
            <w:r w:rsidR="009E68AD">
              <w:rPr>
                <w:noProof/>
                <w:webHidden/>
              </w:rPr>
              <w:t>12</w:t>
            </w:r>
            <w:r>
              <w:rPr>
                <w:noProof/>
                <w:webHidden/>
              </w:rPr>
              <w:fldChar w:fldCharType="end"/>
            </w:r>
          </w:hyperlink>
        </w:p>
        <w:p w14:paraId="41FFBA4B" w14:textId="3F63E9B1" w:rsidR="00483D15" w:rsidRDefault="00483D15">
          <w:pPr>
            <w:pStyle w:val="TOC2"/>
            <w:tabs>
              <w:tab w:val="right" w:leader="dot" w:pos="9016"/>
            </w:tabs>
            <w:rPr>
              <w:rFonts w:eastAsiaTheme="minorEastAsia"/>
              <w:noProof/>
              <w:lang w:eastAsia="en-GB"/>
            </w:rPr>
          </w:pPr>
          <w:hyperlink w:anchor="_Toc512242980" w:history="1">
            <w:r w:rsidRPr="005A4731">
              <w:rPr>
                <w:rStyle w:val="Hyperlink"/>
                <w:noProof/>
              </w:rPr>
              <w:t>2.6 Conclusion</w:t>
            </w:r>
            <w:r>
              <w:rPr>
                <w:noProof/>
                <w:webHidden/>
              </w:rPr>
              <w:tab/>
            </w:r>
            <w:r>
              <w:rPr>
                <w:noProof/>
                <w:webHidden/>
              </w:rPr>
              <w:fldChar w:fldCharType="begin"/>
            </w:r>
            <w:r>
              <w:rPr>
                <w:noProof/>
                <w:webHidden/>
              </w:rPr>
              <w:instrText xml:space="preserve"> PAGEREF _Toc512242980 \h </w:instrText>
            </w:r>
            <w:r>
              <w:rPr>
                <w:noProof/>
                <w:webHidden/>
              </w:rPr>
            </w:r>
            <w:r>
              <w:rPr>
                <w:noProof/>
                <w:webHidden/>
              </w:rPr>
              <w:fldChar w:fldCharType="separate"/>
            </w:r>
            <w:r w:rsidR="009E68AD">
              <w:rPr>
                <w:noProof/>
                <w:webHidden/>
              </w:rPr>
              <w:t>13</w:t>
            </w:r>
            <w:r>
              <w:rPr>
                <w:noProof/>
                <w:webHidden/>
              </w:rPr>
              <w:fldChar w:fldCharType="end"/>
            </w:r>
          </w:hyperlink>
        </w:p>
        <w:p w14:paraId="0A9AB1DB" w14:textId="2F33F1F8" w:rsidR="00483D15" w:rsidRDefault="00483D15">
          <w:pPr>
            <w:pStyle w:val="TOC1"/>
            <w:rPr>
              <w:rFonts w:eastAsiaTheme="minorEastAsia"/>
              <w:lang w:eastAsia="en-GB"/>
            </w:rPr>
          </w:pPr>
          <w:hyperlink w:anchor="_Toc512242981" w:history="1">
            <w:r w:rsidRPr="005A4731">
              <w:rPr>
                <w:rStyle w:val="Hyperlink"/>
              </w:rPr>
              <w:t>3.0 Refinery to Storage Distribution Points</w:t>
            </w:r>
            <w:r>
              <w:rPr>
                <w:webHidden/>
              </w:rPr>
              <w:tab/>
            </w:r>
            <w:r>
              <w:rPr>
                <w:webHidden/>
              </w:rPr>
              <w:fldChar w:fldCharType="begin"/>
            </w:r>
            <w:r>
              <w:rPr>
                <w:webHidden/>
              </w:rPr>
              <w:instrText xml:space="preserve"> PAGEREF _Toc512242981 \h </w:instrText>
            </w:r>
            <w:r>
              <w:rPr>
                <w:webHidden/>
              </w:rPr>
            </w:r>
            <w:r>
              <w:rPr>
                <w:webHidden/>
              </w:rPr>
              <w:fldChar w:fldCharType="separate"/>
            </w:r>
            <w:r w:rsidR="009E68AD">
              <w:rPr>
                <w:webHidden/>
              </w:rPr>
              <w:t>14</w:t>
            </w:r>
            <w:r>
              <w:rPr>
                <w:webHidden/>
              </w:rPr>
              <w:fldChar w:fldCharType="end"/>
            </w:r>
          </w:hyperlink>
        </w:p>
        <w:p w14:paraId="6BA5D388" w14:textId="1D809528" w:rsidR="00483D15" w:rsidRDefault="00483D15">
          <w:pPr>
            <w:pStyle w:val="TOC1"/>
            <w:rPr>
              <w:rFonts w:eastAsiaTheme="minorEastAsia"/>
              <w:lang w:eastAsia="en-GB"/>
            </w:rPr>
          </w:pPr>
          <w:hyperlink w:anchor="_Toc512242982" w:history="1">
            <w:r w:rsidRPr="005A4731">
              <w:rPr>
                <w:rStyle w:val="Hyperlink"/>
              </w:rPr>
              <w:t>(Via Pipeline)</w:t>
            </w:r>
            <w:r>
              <w:rPr>
                <w:webHidden/>
              </w:rPr>
              <w:tab/>
            </w:r>
            <w:r>
              <w:rPr>
                <w:webHidden/>
              </w:rPr>
              <w:fldChar w:fldCharType="begin"/>
            </w:r>
            <w:r>
              <w:rPr>
                <w:webHidden/>
              </w:rPr>
              <w:instrText xml:space="preserve"> PAGEREF _Toc512242982 \h </w:instrText>
            </w:r>
            <w:r>
              <w:rPr>
                <w:webHidden/>
              </w:rPr>
            </w:r>
            <w:r>
              <w:rPr>
                <w:webHidden/>
              </w:rPr>
              <w:fldChar w:fldCharType="separate"/>
            </w:r>
            <w:r w:rsidR="009E68AD">
              <w:rPr>
                <w:webHidden/>
              </w:rPr>
              <w:t>14</w:t>
            </w:r>
            <w:r>
              <w:rPr>
                <w:webHidden/>
              </w:rPr>
              <w:fldChar w:fldCharType="end"/>
            </w:r>
          </w:hyperlink>
        </w:p>
        <w:p w14:paraId="53B0F25B" w14:textId="7EB791AA" w:rsidR="00483D15" w:rsidRDefault="00483D15">
          <w:pPr>
            <w:pStyle w:val="TOC2"/>
            <w:tabs>
              <w:tab w:val="right" w:leader="dot" w:pos="9016"/>
            </w:tabs>
            <w:rPr>
              <w:rFonts w:eastAsiaTheme="minorEastAsia"/>
              <w:noProof/>
              <w:lang w:eastAsia="en-GB"/>
            </w:rPr>
          </w:pPr>
          <w:hyperlink w:anchor="_Toc512242983" w:history="1">
            <w:r w:rsidRPr="005A4731">
              <w:rPr>
                <w:rStyle w:val="Hyperlink"/>
                <w:noProof/>
              </w:rPr>
              <w:t>3.1 Refinery to Stage Distribution Point Via Pipeline Overview</w:t>
            </w:r>
            <w:r>
              <w:rPr>
                <w:noProof/>
                <w:webHidden/>
              </w:rPr>
              <w:tab/>
            </w:r>
            <w:r>
              <w:rPr>
                <w:noProof/>
                <w:webHidden/>
              </w:rPr>
              <w:fldChar w:fldCharType="begin"/>
            </w:r>
            <w:r>
              <w:rPr>
                <w:noProof/>
                <w:webHidden/>
              </w:rPr>
              <w:instrText xml:space="preserve"> PAGEREF _Toc512242983 \h </w:instrText>
            </w:r>
            <w:r>
              <w:rPr>
                <w:noProof/>
                <w:webHidden/>
              </w:rPr>
            </w:r>
            <w:r>
              <w:rPr>
                <w:noProof/>
                <w:webHidden/>
              </w:rPr>
              <w:fldChar w:fldCharType="separate"/>
            </w:r>
            <w:r w:rsidR="009E68AD">
              <w:rPr>
                <w:noProof/>
                <w:webHidden/>
              </w:rPr>
              <w:t>15</w:t>
            </w:r>
            <w:r>
              <w:rPr>
                <w:noProof/>
                <w:webHidden/>
              </w:rPr>
              <w:fldChar w:fldCharType="end"/>
            </w:r>
          </w:hyperlink>
        </w:p>
        <w:p w14:paraId="464E60E7" w14:textId="616C3BD2" w:rsidR="00483D15" w:rsidRDefault="00483D15">
          <w:pPr>
            <w:pStyle w:val="TOC3"/>
            <w:tabs>
              <w:tab w:val="right" w:leader="dot" w:pos="9016"/>
            </w:tabs>
            <w:rPr>
              <w:rFonts w:eastAsiaTheme="minorEastAsia"/>
              <w:noProof/>
              <w:lang w:eastAsia="en-GB"/>
            </w:rPr>
          </w:pPr>
          <w:hyperlink w:anchor="_Toc512242984" w:history="1">
            <w:r w:rsidRPr="005A4731">
              <w:rPr>
                <w:rStyle w:val="Hyperlink"/>
                <w:noProof/>
              </w:rPr>
              <w:t>3.1.2 Pipeline Efficiency</w:t>
            </w:r>
            <w:r>
              <w:rPr>
                <w:noProof/>
                <w:webHidden/>
              </w:rPr>
              <w:tab/>
            </w:r>
            <w:r>
              <w:rPr>
                <w:noProof/>
                <w:webHidden/>
              </w:rPr>
              <w:fldChar w:fldCharType="begin"/>
            </w:r>
            <w:r>
              <w:rPr>
                <w:noProof/>
                <w:webHidden/>
              </w:rPr>
              <w:instrText xml:space="preserve"> PAGEREF _Toc512242984 \h </w:instrText>
            </w:r>
            <w:r>
              <w:rPr>
                <w:noProof/>
                <w:webHidden/>
              </w:rPr>
            </w:r>
            <w:r>
              <w:rPr>
                <w:noProof/>
                <w:webHidden/>
              </w:rPr>
              <w:fldChar w:fldCharType="separate"/>
            </w:r>
            <w:r w:rsidR="009E68AD">
              <w:rPr>
                <w:noProof/>
                <w:webHidden/>
              </w:rPr>
              <w:t>15</w:t>
            </w:r>
            <w:r>
              <w:rPr>
                <w:noProof/>
                <w:webHidden/>
              </w:rPr>
              <w:fldChar w:fldCharType="end"/>
            </w:r>
          </w:hyperlink>
        </w:p>
        <w:p w14:paraId="47E86193" w14:textId="796DBA52" w:rsidR="00483D15" w:rsidRDefault="00483D15">
          <w:pPr>
            <w:pStyle w:val="TOC3"/>
            <w:tabs>
              <w:tab w:val="right" w:leader="dot" w:pos="9016"/>
            </w:tabs>
            <w:rPr>
              <w:rFonts w:eastAsiaTheme="minorEastAsia"/>
              <w:noProof/>
              <w:lang w:eastAsia="en-GB"/>
            </w:rPr>
          </w:pPr>
          <w:hyperlink w:anchor="_Toc512242985" w:history="1">
            <w:r w:rsidRPr="005A4731">
              <w:rPr>
                <w:rStyle w:val="Hyperlink"/>
                <w:noProof/>
              </w:rPr>
              <w:t>3.1.2 Hydraulic and Thermal Efficiency</w:t>
            </w:r>
            <w:r>
              <w:rPr>
                <w:noProof/>
                <w:webHidden/>
              </w:rPr>
              <w:tab/>
            </w:r>
            <w:r>
              <w:rPr>
                <w:noProof/>
                <w:webHidden/>
              </w:rPr>
              <w:fldChar w:fldCharType="begin"/>
            </w:r>
            <w:r>
              <w:rPr>
                <w:noProof/>
                <w:webHidden/>
              </w:rPr>
              <w:instrText xml:space="preserve"> PAGEREF _Toc512242985 \h </w:instrText>
            </w:r>
            <w:r>
              <w:rPr>
                <w:noProof/>
                <w:webHidden/>
              </w:rPr>
            </w:r>
            <w:r>
              <w:rPr>
                <w:noProof/>
                <w:webHidden/>
              </w:rPr>
              <w:fldChar w:fldCharType="separate"/>
            </w:r>
            <w:r w:rsidR="009E68AD">
              <w:rPr>
                <w:noProof/>
                <w:webHidden/>
              </w:rPr>
              <w:t>15</w:t>
            </w:r>
            <w:r>
              <w:rPr>
                <w:noProof/>
                <w:webHidden/>
              </w:rPr>
              <w:fldChar w:fldCharType="end"/>
            </w:r>
          </w:hyperlink>
        </w:p>
        <w:p w14:paraId="38F40E35" w14:textId="521C2354" w:rsidR="00483D15" w:rsidRDefault="00483D15">
          <w:pPr>
            <w:pStyle w:val="TOC3"/>
            <w:tabs>
              <w:tab w:val="right" w:leader="dot" w:pos="9016"/>
            </w:tabs>
            <w:rPr>
              <w:rFonts w:eastAsiaTheme="minorEastAsia"/>
              <w:noProof/>
              <w:lang w:eastAsia="en-GB"/>
            </w:rPr>
          </w:pPr>
          <w:hyperlink w:anchor="_Toc512242986" w:history="1">
            <w:r w:rsidRPr="005A4731">
              <w:rPr>
                <w:rStyle w:val="Hyperlink"/>
                <w:noProof/>
              </w:rPr>
              <w:t>3.2 Summary of Pipeline Efficiencies</w:t>
            </w:r>
            <w:r>
              <w:rPr>
                <w:noProof/>
                <w:webHidden/>
              </w:rPr>
              <w:tab/>
            </w:r>
            <w:r>
              <w:rPr>
                <w:noProof/>
                <w:webHidden/>
              </w:rPr>
              <w:fldChar w:fldCharType="begin"/>
            </w:r>
            <w:r>
              <w:rPr>
                <w:noProof/>
                <w:webHidden/>
              </w:rPr>
              <w:instrText xml:space="preserve"> PAGEREF _Toc512242986 \h </w:instrText>
            </w:r>
            <w:r>
              <w:rPr>
                <w:noProof/>
                <w:webHidden/>
              </w:rPr>
            </w:r>
            <w:r>
              <w:rPr>
                <w:noProof/>
                <w:webHidden/>
              </w:rPr>
              <w:fldChar w:fldCharType="separate"/>
            </w:r>
            <w:r w:rsidR="009E68AD">
              <w:rPr>
                <w:noProof/>
                <w:webHidden/>
              </w:rPr>
              <w:t>16</w:t>
            </w:r>
            <w:r>
              <w:rPr>
                <w:noProof/>
                <w:webHidden/>
              </w:rPr>
              <w:fldChar w:fldCharType="end"/>
            </w:r>
          </w:hyperlink>
        </w:p>
        <w:p w14:paraId="05D1DDE0" w14:textId="17C3AA38" w:rsidR="00483D15" w:rsidRDefault="00483D15">
          <w:pPr>
            <w:pStyle w:val="TOC3"/>
            <w:tabs>
              <w:tab w:val="right" w:leader="dot" w:pos="9016"/>
            </w:tabs>
            <w:rPr>
              <w:rFonts w:eastAsiaTheme="minorEastAsia"/>
              <w:noProof/>
              <w:lang w:eastAsia="en-GB"/>
            </w:rPr>
          </w:pPr>
          <w:hyperlink w:anchor="_Toc512242987" w:history="1">
            <w:r w:rsidRPr="005A4731">
              <w:rPr>
                <w:rStyle w:val="Hyperlink"/>
                <w:noProof/>
              </w:rPr>
              <w:t>3.3 Thermal efficiency:</w:t>
            </w:r>
            <w:r>
              <w:rPr>
                <w:noProof/>
                <w:webHidden/>
              </w:rPr>
              <w:tab/>
            </w:r>
            <w:r>
              <w:rPr>
                <w:noProof/>
                <w:webHidden/>
              </w:rPr>
              <w:fldChar w:fldCharType="begin"/>
            </w:r>
            <w:r>
              <w:rPr>
                <w:noProof/>
                <w:webHidden/>
              </w:rPr>
              <w:instrText xml:space="preserve"> PAGEREF _Toc512242987 \h </w:instrText>
            </w:r>
            <w:r>
              <w:rPr>
                <w:noProof/>
                <w:webHidden/>
              </w:rPr>
            </w:r>
            <w:r>
              <w:rPr>
                <w:noProof/>
                <w:webHidden/>
              </w:rPr>
              <w:fldChar w:fldCharType="separate"/>
            </w:r>
            <w:r w:rsidR="009E68AD">
              <w:rPr>
                <w:noProof/>
                <w:webHidden/>
              </w:rPr>
              <w:t>17</w:t>
            </w:r>
            <w:r>
              <w:rPr>
                <w:noProof/>
                <w:webHidden/>
              </w:rPr>
              <w:fldChar w:fldCharType="end"/>
            </w:r>
          </w:hyperlink>
        </w:p>
        <w:p w14:paraId="5F398CF3" w14:textId="089B455C" w:rsidR="00483D15" w:rsidRDefault="00483D15">
          <w:pPr>
            <w:pStyle w:val="TOC3"/>
            <w:tabs>
              <w:tab w:val="right" w:leader="dot" w:pos="9016"/>
            </w:tabs>
            <w:rPr>
              <w:rFonts w:eastAsiaTheme="minorEastAsia"/>
              <w:noProof/>
              <w:lang w:eastAsia="en-GB"/>
            </w:rPr>
          </w:pPr>
          <w:hyperlink w:anchor="_Toc512242988" w:history="1">
            <w:r w:rsidRPr="005A4731">
              <w:rPr>
                <w:rStyle w:val="Hyperlink"/>
                <w:noProof/>
              </w:rPr>
              <w:t>3.3.1 Efficiency Vs Pump Efficiency Curve</w:t>
            </w:r>
            <w:r>
              <w:rPr>
                <w:noProof/>
                <w:webHidden/>
              </w:rPr>
              <w:tab/>
            </w:r>
            <w:r>
              <w:rPr>
                <w:noProof/>
                <w:webHidden/>
              </w:rPr>
              <w:fldChar w:fldCharType="begin"/>
            </w:r>
            <w:r>
              <w:rPr>
                <w:noProof/>
                <w:webHidden/>
              </w:rPr>
              <w:instrText xml:space="preserve"> PAGEREF _Toc512242988 \h </w:instrText>
            </w:r>
            <w:r>
              <w:rPr>
                <w:noProof/>
                <w:webHidden/>
              </w:rPr>
            </w:r>
            <w:r>
              <w:rPr>
                <w:noProof/>
                <w:webHidden/>
              </w:rPr>
              <w:fldChar w:fldCharType="separate"/>
            </w:r>
            <w:r w:rsidR="009E68AD">
              <w:rPr>
                <w:noProof/>
                <w:webHidden/>
              </w:rPr>
              <w:t>17</w:t>
            </w:r>
            <w:r>
              <w:rPr>
                <w:noProof/>
                <w:webHidden/>
              </w:rPr>
              <w:fldChar w:fldCharType="end"/>
            </w:r>
          </w:hyperlink>
        </w:p>
        <w:p w14:paraId="3DE1376B" w14:textId="3F7294DA" w:rsidR="00483D15" w:rsidRDefault="00483D15">
          <w:pPr>
            <w:pStyle w:val="TOC3"/>
            <w:tabs>
              <w:tab w:val="right" w:leader="dot" w:pos="9016"/>
            </w:tabs>
            <w:rPr>
              <w:rFonts w:eastAsiaTheme="minorEastAsia"/>
              <w:noProof/>
              <w:lang w:eastAsia="en-GB"/>
            </w:rPr>
          </w:pPr>
          <w:hyperlink w:anchor="_Toc512242989" w:history="1">
            <w:r w:rsidRPr="005A4731">
              <w:rPr>
                <w:rStyle w:val="Hyperlink"/>
                <w:noProof/>
              </w:rPr>
              <w:t>3.4 Pipeline Loses – General Analysis</w:t>
            </w:r>
            <w:r>
              <w:rPr>
                <w:noProof/>
                <w:webHidden/>
              </w:rPr>
              <w:tab/>
            </w:r>
            <w:r>
              <w:rPr>
                <w:noProof/>
                <w:webHidden/>
              </w:rPr>
              <w:fldChar w:fldCharType="begin"/>
            </w:r>
            <w:r>
              <w:rPr>
                <w:noProof/>
                <w:webHidden/>
              </w:rPr>
              <w:instrText xml:space="preserve"> PAGEREF _Toc512242989 \h </w:instrText>
            </w:r>
            <w:r>
              <w:rPr>
                <w:noProof/>
                <w:webHidden/>
              </w:rPr>
            </w:r>
            <w:r>
              <w:rPr>
                <w:noProof/>
                <w:webHidden/>
              </w:rPr>
              <w:fldChar w:fldCharType="separate"/>
            </w:r>
            <w:r w:rsidR="009E68AD">
              <w:rPr>
                <w:noProof/>
                <w:webHidden/>
              </w:rPr>
              <w:t>18</w:t>
            </w:r>
            <w:r>
              <w:rPr>
                <w:noProof/>
                <w:webHidden/>
              </w:rPr>
              <w:fldChar w:fldCharType="end"/>
            </w:r>
          </w:hyperlink>
        </w:p>
        <w:p w14:paraId="0417E85B" w14:textId="0D7093E6" w:rsidR="00483D15" w:rsidRDefault="00483D15">
          <w:pPr>
            <w:pStyle w:val="TOC2"/>
            <w:tabs>
              <w:tab w:val="right" w:leader="dot" w:pos="9016"/>
            </w:tabs>
            <w:rPr>
              <w:rFonts w:eastAsiaTheme="minorEastAsia"/>
              <w:noProof/>
              <w:lang w:eastAsia="en-GB"/>
            </w:rPr>
          </w:pPr>
          <w:hyperlink w:anchor="_Toc512242990" w:history="1">
            <w:r w:rsidRPr="005A4731">
              <w:rPr>
                <w:rStyle w:val="Hyperlink"/>
                <w:noProof/>
              </w:rPr>
              <w:t>3.5 Conclusion</w:t>
            </w:r>
            <w:r>
              <w:rPr>
                <w:noProof/>
                <w:webHidden/>
              </w:rPr>
              <w:tab/>
            </w:r>
            <w:r>
              <w:rPr>
                <w:noProof/>
                <w:webHidden/>
              </w:rPr>
              <w:fldChar w:fldCharType="begin"/>
            </w:r>
            <w:r>
              <w:rPr>
                <w:noProof/>
                <w:webHidden/>
              </w:rPr>
              <w:instrText xml:space="preserve"> PAGEREF _Toc512242990 \h </w:instrText>
            </w:r>
            <w:r>
              <w:rPr>
                <w:noProof/>
                <w:webHidden/>
              </w:rPr>
            </w:r>
            <w:r>
              <w:rPr>
                <w:noProof/>
                <w:webHidden/>
              </w:rPr>
              <w:fldChar w:fldCharType="separate"/>
            </w:r>
            <w:r w:rsidR="009E68AD">
              <w:rPr>
                <w:noProof/>
                <w:webHidden/>
              </w:rPr>
              <w:t>18</w:t>
            </w:r>
            <w:r>
              <w:rPr>
                <w:noProof/>
                <w:webHidden/>
              </w:rPr>
              <w:fldChar w:fldCharType="end"/>
            </w:r>
          </w:hyperlink>
        </w:p>
        <w:p w14:paraId="24398E6D" w14:textId="51A29868" w:rsidR="00483D15" w:rsidRDefault="00483D15">
          <w:pPr>
            <w:pStyle w:val="TOC1"/>
            <w:rPr>
              <w:rFonts w:eastAsiaTheme="minorEastAsia"/>
              <w:lang w:eastAsia="en-GB"/>
            </w:rPr>
          </w:pPr>
          <w:hyperlink w:anchor="_Toc512242991" w:history="1">
            <w:r w:rsidRPr="005A4731">
              <w:rPr>
                <w:rStyle w:val="Hyperlink"/>
              </w:rPr>
              <w:t>4.0 Refinery to Storage Distribution Points</w:t>
            </w:r>
            <w:r>
              <w:rPr>
                <w:webHidden/>
              </w:rPr>
              <w:tab/>
            </w:r>
            <w:r>
              <w:rPr>
                <w:webHidden/>
              </w:rPr>
              <w:fldChar w:fldCharType="begin"/>
            </w:r>
            <w:r>
              <w:rPr>
                <w:webHidden/>
              </w:rPr>
              <w:instrText xml:space="preserve"> PAGEREF _Toc512242991 \h </w:instrText>
            </w:r>
            <w:r>
              <w:rPr>
                <w:webHidden/>
              </w:rPr>
            </w:r>
            <w:r>
              <w:rPr>
                <w:webHidden/>
              </w:rPr>
              <w:fldChar w:fldCharType="separate"/>
            </w:r>
            <w:r w:rsidR="009E68AD">
              <w:rPr>
                <w:webHidden/>
              </w:rPr>
              <w:t>19</w:t>
            </w:r>
            <w:r>
              <w:rPr>
                <w:webHidden/>
              </w:rPr>
              <w:fldChar w:fldCharType="end"/>
            </w:r>
          </w:hyperlink>
        </w:p>
        <w:p w14:paraId="4F19BB3F" w14:textId="38B48659" w:rsidR="00483D15" w:rsidRDefault="00483D15">
          <w:pPr>
            <w:pStyle w:val="TOC1"/>
            <w:rPr>
              <w:rFonts w:eastAsiaTheme="minorEastAsia"/>
              <w:lang w:eastAsia="en-GB"/>
            </w:rPr>
          </w:pPr>
          <w:hyperlink w:anchor="_Toc512242992" w:history="1">
            <w:r w:rsidRPr="005A4731">
              <w:rPr>
                <w:rStyle w:val="Hyperlink"/>
              </w:rPr>
              <w:t>(Via Ship)</w:t>
            </w:r>
            <w:r>
              <w:rPr>
                <w:webHidden/>
              </w:rPr>
              <w:tab/>
            </w:r>
            <w:r>
              <w:rPr>
                <w:webHidden/>
              </w:rPr>
              <w:fldChar w:fldCharType="begin"/>
            </w:r>
            <w:r>
              <w:rPr>
                <w:webHidden/>
              </w:rPr>
              <w:instrText xml:space="preserve"> PAGEREF _Toc512242992 \h </w:instrText>
            </w:r>
            <w:r>
              <w:rPr>
                <w:webHidden/>
              </w:rPr>
            </w:r>
            <w:r>
              <w:rPr>
                <w:webHidden/>
              </w:rPr>
              <w:fldChar w:fldCharType="separate"/>
            </w:r>
            <w:r w:rsidR="009E68AD">
              <w:rPr>
                <w:webHidden/>
              </w:rPr>
              <w:t>19</w:t>
            </w:r>
            <w:r>
              <w:rPr>
                <w:webHidden/>
              </w:rPr>
              <w:fldChar w:fldCharType="end"/>
            </w:r>
          </w:hyperlink>
        </w:p>
        <w:p w14:paraId="29313CF3" w14:textId="1B232986" w:rsidR="00483D15" w:rsidRDefault="00483D15">
          <w:pPr>
            <w:pStyle w:val="TOC2"/>
            <w:tabs>
              <w:tab w:val="right" w:leader="dot" w:pos="9016"/>
            </w:tabs>
            <w:rPr>
              <w:rFonts w:eastAsiaTheme="minorEastAsia"/>
              <w:noProof/>
              <w:lang w:eastAsia="en-GB"/>
            </w:rPr>
          </w:pPr>
          <w:hyperlink w:anchor="_Toc512242993" w:history="1">
            <w:r w:rsidRPr="005A4731">
              <w:rPr>
                <w:rStyle w:val="Hyperlink"/>
                <w:noProof/>
              </w:rPr>
              <w:t>4.1 Refinery to Storage Distribution Points (Via Ship) Overview</w:t>
            </w:r>
            <w:r>
              <w:rPr>
                <w:noProof/>
                <w:webHidden/>
              </w:rPr>
              <w:tab/>
            </w:r>
            <w:r>
              <w:rPr>
                <w:noProof/>
                <w:webHidden/>
              </w:rPr>
              <w:fldChar w:fldCharType="begin"/>
            </w:r>
            <w:r>
              <w:rPr>
                <w:noProof/>
                <w:webHidden/>
              </w:rPr>
              <w:instrText xml:space="preserve"> PAGEREF _Toc512242993 \h </w:instrText>
            </w:r>
            <w:r>
              <w:rPr>
                <w:noProof/>
                <w:webHidden/>
              </w:rPr>
            </w:r>
            <w:r>
              <w:rPr>
                <w:noProof/>
                <w:webHidden/>
              </w:rPr>
              <w:fldChar w:fldCharType="separate"/>
            </w:r>
            <w:r w:rsidR="009E68AD">
              <w:rPr>
                <w:noProof/>
                <w:webHidden/>
              </w:rPr>
              <w:t>20</w:t>
            </w:r>
            <w:r>
              <w:rPr>
                <w:noProof/>
                <w:webHidden/>
              </w:rPr>
              <w:fldChar w:fldCharType="end"/>
            </w:r>
          </w:hyperlink>
        </w:p>
        <w:p w14:paraId="60FC00AE" w14:textId="31435569" w:rsidR="00483D15" w:rsidRDefault="00483D15">
          <w:pPr>
            <w:pStyle w:val="TOC3"/>
            <w:tabs>
              <w:tab w:val="right" w:leader="dot" w:pos="9016"/>
            </w:tabs>
            <w:rPr>
              <w:rFonts w:eastAsiaTheme="minorEastAsia"/>
              <w:noProof/>
              <w:lang w:eastAsia="en-GB"/>
            </w:rPr>
          </w:pPr>
          <w:hyperlink w:anchor="_Toc512242994" w:history="1">
            <w:r w:rsidRPr="005A4731">
              <w:rPr>
                <w:rStyle w:val="Hyperlink"/>
                <w:noProof/>
              </w:rPr>
              <w:t>4.2 Summary of Results</w:t>
            </w:r>
            <w:r>
              <w:rPr>
                <w:noProof/>
                <w:webHidden/>
              </w:rPr>
              <w:tab/>
            </w:r>
            <w:r>
              <w:rPr>
                <w:noProof/>
                <w:webHidden/>
              </w:rPr>
              <w:fldChar w:fldCharType="begin"/>
            </w:r>
            <w:r>
              <w:rPr>
                <w:noProof/>
                <w:webHidden/>
              </w:rPr>
              <w:instrText xml:space="preserve"> PAGEREF _Toc512242994 \h </w:instrText>
            </w:r>
            <w:r>
              <w:rPr>
                <w:noProof/>
                <w:webHidden/>
              </w:rPr>
            </w:r>
            <w:r>
              <w:rPr>
                <w:noProof/>
                <w:webHidden/>
              </w:rPr>
              <w:fldChar w:fldCharType="separate"/>
            </w:r>
            <w:r w:rsidR="009E68AD">
              <w:rPr>
                <w:noProof/>
                <w:webHidden/>
              </w:rPr>
              <w:t>20</w:t>
            </w:r>
            <w:r>
              <w:rPr>
                <w:noProof/>
                <w:webHidden/>
              </w:rPr>
              <w:fldChar w:fldCharType="end"/>
            </w:r>
          </w:hyperlink>
        </w:p>
        <w:p w14:paraId="3EB2FB36" w14:textId="7DB82CAA" w:rsidR="00483D15" w:rsidRDefault="00483D15">
          <w:pPr>
            <w:pStyle w:val="TOC3"/>
            <w:tabs>
              <w:tab w:val="right" w:leader="dot" w:pos="9016"/>
            </w:tabs>
            <w:rPr>
              <w:rFonts w:eastAsiaTheme="minorEastAsia"/>
              <w:noProof/>
              <w:lang w:eastAsia="en-GB"/>
            </w:rPr>
          </w:pPr>
          <w:hyperlink w:anchor="_Toc512242995" w:history="1">
            <w:r w:rsidRPr="005A4731">
              <w:rPr>
                <w:rStyle w:val="Hyperlink"/>
                <w:noProof/>
              </w:rPr>
              <w:t>4.3 Efficiency calculations:</w:t>
            </w:r>
            <w:r>
              <w:rPr>
                <w:noProof/>
                <w:webHidden/>
              </w:rPr>
              <w:tab/>
            </w:r>
            <w:r>
              <w:rPr>
                <w:noProof/>
                <w:webHidden/>
              </w:rPr>
              <w:fldChar w:fldCharType="begin"/>
            </w:r>
            <w:r>
              <w:rPr>
                <w:noProof/>
                <w:webHidden/>
              </w:rPr>
              <w:instrText xml:space="preserve"> PAGEREF _Toc512242995 \h </w:instrText>
            </w:r>
            <w:r>
              <w:rPr>
                <w:noProof/>
                <w:webHidden/>
              </w:rPr>
            </w:r>
            <w:r>
              <w:rPr>
                <w:noProof/>
                <w:webHidden/>
              </w:rPr>
              <w:fldChar w:fldCharType="separate"/>
            </w:r>
            <w:r w:rsidR="009E68AD">
              <w:rPr>
                <w:noProof/>
                <w:webHidden/>
              </w:rPr>
              <w:t>21</w:t>
            </w:r>
            <w:r>
              <w:rPr>
                <w:noProof/>
                <w:webHidden/>
              </w:rPr>
              <w:fldChar w:fldCharType="end"/>
            </w:r>
          </w:hyperlink>
        </w:p>
        <w:p w14:paraId="735C24F3" w14:textId="2FBF758C" w:rsidR="00483D15" w:rsidRDefault="00483D15">
          <w:pPr>
            <w:pStyle w:val="TOC2"/>
            <w:tabs>
              <w:tab w:val="right" w:leader="dot" w:pos="9016"/>
            </w:tabs>
            <w:rPr>
              <w:rFonts w:eastAsiaTheme="minorEastAsia"/>
              <w:noProof/>
              <w:lang w:eastAsia="en-GB"/>
            </w:rPr>
          </w:pPr>
          <w:hyperlink w:anchor="_Toc512242996" w:history="1">
            <w:r w:rsidRPr="005A4731">
              <w:rPr>
                <w:rStyle w:val="Hyperlink"/>
                <w:noProof/>
              </w:rPr>
              <w:t>4.4 Analysis</w:t>
            </w:r>
            <w:r>
              <w:rPr>
                <w:noProof/>
                <w:webHidden/>
              </w:rPr>
              <w:tab/>
            </w:r>
            <w:r>
              <w:rPr>
                <w:noProof/>
                <w:webHidden/>
              </w:rPr>
              <w:fldChar w:fldCharType="begin"/>
            </w:r>
            <w:r>
              <w:rPr>
                <w:noProof/>
                <w:webHidden/>
              </w:rPr>
              <w:instrText xml:space="preserve"> PAGEREF _Toc512242996 \h </w:instrText>
            </w:r>
            <w:r>
              <w:rPr>
                <w:noProof/>
                <w:webHidden/>
              </w:rPr>
            </w:r>
            <w:r>
              <w:rPr>
                <w:noProof/>
                <w:webHidden/>
              </w:rPr>
              <w:fldChar w:fldCharType="separate"/>
            </w:r>
            <w:r w:rsidR="009E68AD">
              <w:rPr>
                <w:noProof/>
                <w:webHidden/>
              </w:rPr>
              <w:t>21</w:t>
            </w:r>
            <w:r>
              <w:rPr>
                <w:noProof/>
                <w:webHidden/>
              </w:rPr>
              <w:fldChar w:fldCharType="end"/>
            </w:r>
          </w:hyperlink>
        </w:p>
        <w:p w14:paraId="3102726B" w14:textId="1BC8FAC8" w:rsidR="00483D15" w:rsidRDefault="00483D15">
          <w:pPr>
            <w:pStyle w:val="TOC2"/>
            <w:tabs>
              <w:tab w:val="right" w:leader="dot" w:pos="9016"/>
            </w:tabs>
            <w:rPr>
              <w:rFonts w:eastAsiaTheme="minorEastAsia"/>
              <w:noProof/>
              <w:lang w:eastAsia="en-GB"/>
            </w:rPr>
          </w:pPr>
          <w:hyperlink w:anchor="_Toc512242997" w:history="1">
            <w:r w:rsidRPr="005A4731">
              <w:rPr>
                <w:rStyle w:val="Hyperlink"/>
                <w:noProof/>
              </w:rPr>
              <w:t>4.5 Conclusion</w:t>
            </w:r>
            <w:r>
              <w:rPr>
                <w:noProof/>
                <w:webHidden/>
              </w:rPr>
              <w:tab/>
            </w:r>
            <w:r>
              <w:rPr>
                <w:noProof/>
                <w:webHidden/>
              </w:rPr>
              <w:fldChar w:fldCharType="begin"/>
            </w:r>
            <w:r>
              <w:rPr>
                <w:noProof/>
                <w:webHidden/>
              </w:rPr>
              <w:instrText xml:space="preserve"> PAGEREF _Toc512242997 \h </w:instrText>
            </w:r>
            <w:r>
              <w:rPr>
                <w:noProof/>
                <w:webHidden/>
              </w:rPr>
            </w:r>
            <w:r>
              <w:rPr>
                <w:noProof/>
                <w:webHidden/>
              </w:rPr>
              <w:fldChar w:fldCharType="separate"/>
            </w:r>
            <w:r w:rsidR="009E68AD">
              <w:rPr>
                <w:noProof/>
                <w:webHidden/>
              </w:rPr>
              <w:t>21</w:t>
            </w:r>
            <w:r>
              <w:rPr>
                <w:noProof/>
                <w:webHidden/>
              </w:rPr>
              <w:fldChar w:fldCharType="end"/>
            </w:r>
          </w:hyperlink>
        </w:p>
        <w:p w14:paraId="45EC3B54" w14:textId="0955AF0D" w:rsidR="00483D15" w:rsidRDefault="00483D15">
          <w:pPr>
            <w:pStyle w:val="TOC1"/>
            <w:rPr>
              <w:rFonts w:eastAsiaTheme="minorEastAsia"/>
              <w:lang w:eastAsia="en-GB"/>
            </w:rPr>
          </w:pPr>
          <w:hyperlink w:anchor="_Toc512242998" w:history="1">
            <w:r w:rsidRPr="005A4731">
              <w:rPr>
                <w:rStyle w:val="Hyperlink"/>
              </w:rPr>
              <w:t>5.0 Distribution from Storage Points to Local Garage (Via Lorry)</w:t>
            </w:r>
            <w:r>
              <w:rPr>
                <w:webHidden/>
              </w:rPr>
              <w:tab/>
            </w:r>
            <w:r>
              <w:rPr>
                <w:webHidden/>
              </w:rPr>
              <w:fldChar w:fldCharType="begin"/>
            </w:r>
            <w:r>
              <w:rPr>
                <w:webHidden/>
              </w:rPr>
              <w:instrText xml:space="preserve"> PAGEREF _Toc512242998 \h </w:instrText>
            </w:r>
            <w:r>
              <w:rPr>
                <w:webHidden/>
              </w:rPr>
            </w:r>
            <w:r>
              <w:rPr>
                <w:webHidden/>
              </w:rPr>
              <w:fldChar w:fldCharType="separate"/>
            </w:r>
            <w:r w:rsidR="009E68AD">
              <w:rPr>
                <w:webHidden/>
              </w:rPr>
              <w:t>22</w:t>
            </w:r>
            <w:r>
              <w:rPr>
                <w:webHidden/>
              </w:rPr>
              <w:fldChar w:fldCharType="end"/>
            </w:r>
          </w:hyperlink>
        </w:p>
        <w:p w14:paraId="12ACD1CC" w14:textId="413125F8" w:rsidR="00483D15" w:rsidRDefault="00483D15">
          <w:pPr>
            <w:pStyle w:val="TOC2"/>
            <w:tabs>
              <w:tab w:val="right" w:leader="dot" w:pos="9016"/>
            </w:tabs>
            <w:rPr>
              <w:rFonts w:eastAsiaTheme="minorEastAsia"/>
              <w:noProof/>
              <w:lang w:eastAsia="en-GB"/>
            </w:rPr>
          </w:pPr>
          <w:hyperlink w:anchor="_Toc512242999" w:history="1">
            <w:r w:rsidRPr="005A4731">
              <w:rPr>
                <w:rStyle w:val="Hyperlink"/>
                <w:noProof/>
              </w:rPr>
              <w:t>5.1 Distribution from Storage Points to Local Garage (Via Lorry) Overview</w:t>
            </w:r>
            <w:r>
              <w:rPr>
                <w:noProof/>
                <w:webHidden/>
              </w:rPr>
              <w:tab/>
            </w:r>
            <w:r>
              <w:rPr>
                <w:noProof/>
                <w:webHidden/>
              </w:rPr>
              <w:fldChar w:fldCharType="begin"/>
            </w:r>
            <w:r>
              <w:rPr>
                <w:noProof/>
                <w:webHidden/>
              </w:rPr>
              <w:instrText xml:space="preserve"> PAGEREF _Toc512242999 \h </w:instrText>
            </w:r>
            <w:r>
              <w:rPr>
                <w:noProof/>
                <w:webHidden/>
              </w:rPr>
            </w:r>
            <w:r>
              <w:rPr>
                <w:noProof/>
                <w:webHidden/>
              </w:rPr>
              <w:fldChar w:fldCharType="separate"/>
            </w:r>
            <w:r w:rsidR="009E68AD">
              <w:rPr>
                <w:noProof/>
                <w:webHidden/>
              </w:rPr>
              <w:t>23</w:t>
            </w:r>
            <w:r>
              <w:rPr>
                <w:noProof/>
                <w:webHidden/>
              </w:rPr>
              <w:fldChar w:fldCharType="end"/>
            </w:r>
          </w:hyperlink>
        </w:p>
        <w:p w14:paraId="0AF92F24" w14:textId="7CFF579F" w:rsidR="00483D15" w:rsidRDefault="00483D15">
          <w:pPr>
            <w:pStyle w:val="TOC3"/>
            <w:tabs>
              <w:tab w:val="right" w:leader="dot" w:pos="9016"/>
            </w:tabs>
            <w:rPr>
              <w:rFonts w:eastAsiaTheme="minorEastAsia"/>
              <w:noProof/>
              <w:lang w:eastAsia="en-GB"/>
            </w:rPr>
          </w:pPr>
          <w:hyperlink w:anchor="_Toc512243000" w:history="1">
            <w:r w:rsidRPr="005A4731">
              <w:rPr>
                <w:rStyle w:val="Hyperlink"/>
                <w:noProof/>
              </w:rPr>
              <w:t>5.2 Euro 5 Regulated Diesel Tanker Truck, Gross weight above 32t</w:t>
            </w:r>
            <w:r>
              <w:rPr>
                <w:noProof/>
                <w:webHidden/>
              </w:rPr>
              <w:tab/>
            </w:r>
            <w:r>
              <w:rPr>
                <w:noProof/>
                <w:webHidden/>
              </w:rPr>
              <w:fldChar w:fldCharType="begin"/>
            </w:r>
            <w:r>
              <w:rPr>
                <w:noProof/>
                <w:webHidden/>
              </w:rPr>
              <w:instrText xml:space="preserve"> PAGEREF _Toc512243000 \h </w:instrText>
            </w:r>
            <w:r>
              <w:rPr>
                <w:noProof/>
                <w:webHidden/>
              </w:rPr>
            </w:r>
            <w:r>
              <w:rPr>
                <w:noProof/>
                <w:webHidden/>
              </w:rPr>
              <w:fldChar w:fldCharType="separate"/>
            </w:r>
            <w:r w:rsidR="009E68AD">
              <w:rPr>
                <w:noProof/>
                <w:webHidden/>
              </w:rPr>
              <w:t>23</w:t>
            </w:r>
            <w:r>
              <w:rPr>
                <w:noProof/>
                <w:webHidden/>
              </w:rPr>
              <w:fldChar w:fldCharType="end"/>
            </w:r>
          </w:hyperlink>
        </w:p>
        <w:p w14:paraId="14923C1E" w14:textId="7D814395" w:rsidR="00483D15" w:rsidRDefault="00483D15">
          <w:pPr>
            <w:pStyle w:val="TOC3"/>
            <w:tabs>
              <w:tab w:val="right" w:leader="dot" w:pos="9016"/>
            </w:tabs>
            <w:rPr>
              <w:rFonts w:eastAsiaTheme="minorEastAsia"/>
              <w:noProof/>
              <w:lang w:eastAsia="en-GB"/>
            </w:rPr>
          </w:pPr>
          <w:hyperlink w:anchor="_Toc512243001" w:history="1">
            <w:r w:rsidRPr="005A4731">
              <w:rPr>
                <w:rStyle w:val="Hyperlink"/>
                <w:noProof/>
              </w:rPr>
              <w:t>5.3 Conclusion</w:t>
            </w:r>
            <w:r>
              <w:rPr>
                <w:noProof/>
                <w:webHidden/>
              </w:rPr>
              <w:tab/>
            </w:r>
            <w:r>
              <w:rPr>
                <w:noProof/>
                <w:webHidden/>
              </w:rPr>
              <w:fldChar w:fldCharType="begin"/>
            </w:r>
            <w:r>
              <w:rPr>
                <w:noProof/>
                <w:webHidden/>
              </w:rPr>
              <w:instrText xml:space="preserve"> PAGEREF _Toc512243001 \h </w:instrText>
            </w:r>
            <w:r>
              <w:rPr>
                <w:noProof/>
                <w:webHidden/>
              </w:rPr>
            </w:r>
            <w:r>
              <w:rPr>
                <w:noProof/>
                <w:webHidden/>
              </w:rPr>
              <w:fldChar w:fldCharType="separate"/>
            </w:r>
            <w:r w:rsidR="009E68AD">
              <w:rPr>
                <w:noProof/>
                <w:webHidden/>
              </w:rPr>
              <w:t>23</w:t>
            </w:r>
            <w:r>
              <w:rPr>
                <w:noProof/>
                <w:webHidden/>
              </w:rPr>
              <w:fldChar w:fldCharType="end"/>
            </w:r>
          </w:hyperlink>
        </w:p>
        <w:p w14:paraId="4918FBAD" w14:textId="2BCEA874" w:rsidR="00483D15" w:rsidRDefault="00483D15">
          <w:pPr>
            <w:pStyle w:val="TOC1"/>
            <w:rPr>
              <w:rFonts w:eastAsiaTheme="minorEastAsia"/>
              <w:lang w:eastAsia="en-GB"/>
            </w:rPr>
          </w:pPr>
          <w:hyperlink w:anchor="_Toc512243002" w:history="1">
            <w:r w:rsidRPr="005A4731">
              <w:rPr>
                <w:rStyle w:val="Hyperlink"/>
              </w:rPr>
              <w:t>6.0 Electricity Grid Losses (Electricity Transportation)</w:t>
            </w:r>
            <w:r>
              <w:rPr>
                <w:webHidden/>
              </w:rPr>
              <w:tab/>
            </w:r>
            <w:r>
              <w:rPr>
                <w:webHidden/>
              </w:rPr>
              <w:fldChar w:fldCharType="begin"/>
            </w:r>
            <w:r>
              <w:rPr>
                <w:webHidden/>
              </w:rPr>
              <w:instrText xml:space="preserve"> PAGEREF _Toc512243002 \h </w:instrText>
            </w:r>
            <w:r>
              <w:rPr>
                <w:webHidden/>
              </w:rPr>
            </w:r>
            <w:r>
              <w:rPr>
                <w:webHidden/>
              </w:rPr>
              <w:fldChar w:fldCharType="separate"/>
            </w:r>
            <w:r w:rsidR="009E68AD">
              <w:rPr>
                <w:webHidden/>
              </w:rPr>
              <w:t>24</w:t>
            </w:r>
            <w:r>
              <w:rPr>
                <w:webHidden/>
              </w:rPr>
              <w:fldChar w:fldCharType="end"/>
            </w:r>
          </w:hyperlink>
        </w:p>
        <w:p w14:paraId="5E7BFF33" w14:textId="407EEE43" w:rsidR="00483D15" w:rsidRDefault="00483D15">
          <w:pPr>
            <w:pStyle w:val="TOC2"/>
            <w:tabs>
              <w:tab w:val="right" w:leader="dot" w:pos="9016"/>
            </w:tabs>
            <w:rPr>
              <w:rFonts w:eastAsiaTheme="minorEastAsia"/>
              <w:noProof/>
              <w:lang w:eastAsia="en-GB"/>
            </w:rPr>
          </w:pPr>
          <w:hyperlink w:anchor="_Toc512243003" w:history="1">
            <w:r w:rsidRPr="005A4731">
              <w:rPr>
                <w:rStyle w:val="Hyperlink"/>
                <w:noProof/>
              </w:rPr>
              <w:t>6.1 Electricity Grid Losses Overview</w:t>
            </w:r>
            <w:r>
              <w:rPr>
                <w:noProof/>
                <w:webHidden/>
              </w:rPr>
              <w:tab/>
            </w:r>
            <w:r>
              <w:rPr>
                <w:noProof/>
                <w:webHidden/>
              </w:rPr>
              <w:fldChar w:fldCharType="begin"/>
            </w:r>
            <w:r>
              <w:rPr>
                <w:noProof/>
                <w:webHidden/>
              </w:rPr>
              <w:instrText xml:space="preserve"> PAGEREF _Toc512243003 \h </w:instrText>
            </w:r>
            <w:r>
              <w:rPr>
                <w:noProof/>
                <w:webHidden/>
              </w:rPr>
            </w:r>
            <w:r>
              <w:rPr>
                <w:noProof/>
                <w:webHidden/>
              </w:rPr>
              <w:fldChar w:fldCharType="separate"/>
            </w:r>
            <w:r w:rsidR="009E68AD">
              <w:rPr>
                <w:noProof/>
                <w:webHidden/>
              </w:rPr>
              <w:t>25</w:t>
            </w:r>
            <w:r>
              <w:rPr>
                <w:noProof/>
                <w:webHidden/>
              </w:rPr>
              <w:fldChar w:fldCharType="end"/>
            </w:r>
          </w:hyperlink>
        </w:p>
        <w:p w14:paraId="55FA422F" w14:textId="43704A53" w:rsidR="00483D15" w:rsidRDefault="00483D15">
          <w:pPr>
            <w:pStyle w:val="TOC3"/>
            <w:tabs>
              <w:tab w:val="right" w:leader="dot" w:pos="9016"/>
            </w:tabs>
            <w:rPr>
              <w:rFonts w:eastAsiaTheme="minorEastAsia"/>
              <w:noProof/>
              <w:lang w:eastAsia="en-GB"/>
            </w:rPr>
          </w:pPr>
          <w:hyperlink w:anchor="_Toc512243004" w:history="1">
            <w:r w:rsidRPr="005A4731">
              <w:rPr>
                <w:rStyle w:val="Hyperlink"/>
                <w:noProof/>
              </w:rPr>
              <w:t>6.1.2 Types of Loses</w:t>
            </w:r>
            <w:r>
              <w:rPr>
                <w:noProof/>
                <w:webHidden/>
              </w:rPr>
              <w:tab/>
            </w:r>
            <w:r>
              <w:rPr>
                <w:noProof/>
                <w:webHidden/>
              </w:rPr>
              <w:fldChar w:fldCharType="begin"/>
            </w:r>
            <w:r>
              <w:rPr>
                <w:noProof/>
                <w:webHidden/>
              </w:rPr>
              <w:instrText xml:space="preserve"> PAGEREF _Toc512243004 \h </w:instrText>
            </w:r>
            <w:r>
              <w:rPr>
                <w:noProof/>
                <w:webHidden/>
              </w:rPr>
            </w:r>
            <w:r>
              <w:rPr>
                <w:noProof/>
                <w:webHidden/>
              </w:rPr>
              <w:fldChar w:fldCharType="separate"/>
            </w:r>
            <w:r w:rsidR="009E68AD">
              <w:rPr>
                <w:noProof/>
                <w:webHidden/>
              </w:rPr>
              <w:t>25</w:t>
            </w:r>
            <w:r>
              <w:rPr>
                <w:noProof/>
                <w:webHidden/>
              </w:rPr>
              <w:fldChar w:fldCharType="end"/>
            </w:r>
          </w:hyperlink>
        </w:p>
        <w:p w14:paraId="7CC9EC2C" w14:textId="41B73B75" w:rsidR="00483D15" w:rsidRDefault="00483D15">
          <w:pPr>
            <w:pStyle w:val="TOC3"/>
            <w:tabs>
              <w:tab w:val="right" w:leader="dot" w:pos="9016"/>
            </w:tabs>
            <w:rPr>
              <w:rFonts w:eastAsiaTheme="minorEastAsia"/>
              <w:noProof/>
              <w:lang w:eastAsia="en-GB"/>
            </w:rPr>
          </w:pPr>
          <w:hyperlink w:anchor="_Toc512243005" w:history="1">
            <w:r w:rsidRPr="005A4731">
              <w:rPr>
                <w:rStyle w:val="Hyperlink"/>
                <w:noProof/>
              </w:rPr>
              <w:t>6.1.3 Technical Loses – Causes</w:t>
            </w:r>
            <w:r>
              <w:rPr>
                <w:noProof/>
                <w:webHidden/>
              </w:rPr>
              <w:tab/>
            </w:r>
            <w:r>
              <w:rPr>
                <w:noProof/>
                <w:webHidden/>
              </w:rPr>
              <w:fldChar w:fldCharType="begin"/>
            </w:r>
            <w:r>
              <w:rPr>
                <w:noProof/>
                <w:webHidden/>
              </w:rPr>
              <w:instrText xml:space="preserve"> PAGEREF _Toc512243005 \h </w:instrText>
            </w:r>
            <w:r>
              <w:rPr>
                <w:noProof/>
                <w:webHidden/>
              </w:rPr>
            </w:r>
            <w:r>
              <w:rPr>
                <w:noProof/>
                <w:webHidden/>
              </w:rPr>
              <w:fldChar w:fldCharType="separate"/>
            </w:r>
            <w:r w:rsidR="009E68AD">
              <w:rPr>
                <w:noProof/>
                <w:webHidden/>
              </w:rPr>
              <w:t>25</w:t>
            </w:r>
            <w:r>
              <w:rPr>
                <w:noProof/>
                <w:webHidden/>
              </w:rPr>
              <w:fldChar w:fldCharType="end"/>
            </w:r>
          </w:hyperlink>
        </w:p>
        <w:p w14:paraId="697651C9" w14:textId="5C2A4DFE" w:rsidR="00483D15" w:rsidRDefault="00483D15">
          <w:pPr>
            <w:pStyle w:val="TOC3"/>
            <w:tabs>
              <w:tab w:val="right" w:leader="dot" w:pos="9016"/>
            </w:tabs>
            <w:rPr>
              <w:rFonts w:eastAsiaTheme="minorEastAsia"/>
              <w:noProof/>
              <w:lang w:eastAsia="en-GB"/>
            </w:rPr>
          </w:pPr>
          <w:hyperlink w:anchor="_Toc512243006" w:history="1">
            <w:r w:rsidRPr="005A4731">
              <w:rPr>
                <w:rStyle w:val="Hyperlink"/>
                <w:noProof/>
              </w:rPr>
              <w:t>6.2 Results</w:t>
            </w:r>
            <w:r>
              <w:rPr>
                <w:noProof/>
                <w:webHidden/>
              </w:rPr>
              <w:tab/>
            </w:r>
            <w:r>
              <w:rPr>
                <w:noProof/>
                <w:webHidden/>
              </w:rPr>
              <w:fldChar w:fldCharType="begin"/>
            </w:r>
            <w:r>
              <w:rPr>
                <w:noProof/>
                <w:webHidden/>
              </w:rPr>
              <w:instrText xml:space="preserve"> PAGEREF _Toc512243006 \h </w:instrText>
            </w:r>
            <w:r>
              <w:rPr>
                <w:noProof/>
                <w:webHidden/>
              </w:rPr>
            </w:r>
            <w:r>
              <w:rPr>
                <w:noProof/>
                <w:webHidden/>
              </w:rPr>
              <w:fldChar w:fldCharType="separate"/>
            </w:r>
            <w:r w:rsidR="009E68AD">
              <w:rPr>
                <w:noProof/>
                <w:webHidden/>
              </w:rPr>
              <w:t>25</w:t>
            </w:r>
            <w:r>
              <w:rPr>
                <w:noProof/>
                <w:webHidden/>
              </w:rPr>
              <w:fldChar w:fldCharType="end"/>
            </w:r>
          </w:hyperlink>
        </w:p>
        <w:p w14:paraId="7B2C8B52" w14:textId="18F3A356" w:rsidR="00483D15" w:rsidRDefault="00483D15">
          <w:pPr>
            <w:pStyle w:val="TOC2"/>
            <w:tabs>
              <w:tab w:val="right" w:leader="dot" w:pos="9016"/>
            </w:tabs>
            <w:rPr>
              <w:rFonts w:eastAsiaTheme="minorEastAsia"/>
              <w:noProof/>
              <w:lang w:eastAsia="en-GB"/>
            </w:rPr>
          </w:pPr>
          <w:hyperlink w:anchor="_Toc512243007" w:history="1">
            <w:r w:rsidRPr="005A4731">
              <w:rPr>
                <w:rStyle w:val="Hyperlink"/>
                <w:noProof/>
              </w:rPr>
              <w:t>6.3 Analysis and Conclusion</w:t>
            </w:r>
            <w:r>
              <w:rPr>
                <w:noProof/>
                <w:webHidden/>
              </w:rPr>
              <w:tab/>
            </w:r>
            <w:r>
              <w:rPr>
                <w:noProof/>
                <w:webHidden/>
              </w:rPr>
              <w:fldChar w:fldCharType="begin"/>
            </w:r>
            <w:r>
              <w:rPr>
                <w:noProof/>
                <w:webHidden/>
              </w:rPr>
              <w:instrText xml:space="preserve"> PAGEREF _Toc512243007 \h </w:instrText>
            </w:r>
            <w:r>
              <w:rPr>
                <w:noProof/>
                <w:webHidden/>
              </w:rPr>
            </w:r>
            <w:r>
              <w:rPr>
                <w:noProof/>
                <w:webHidden/>
              </w:rPr>
              <w:fldChar w:fldCharType="separate"/>
            </w:r>
            <w:r w:rsidR="009E68AD">
              <w:rPr>
                <w:noProof/>
                <w:webHidden/>
              </w:rPr>
              <w:t>26</w:t>
            </w:r>
            <w:r>
              <w:rPr>
                <w:noProof/>
                <w:webHidden/>
              </w:rPr>
              <w:fldChar w:fldCharType="end"/>
            </w:r>
          </w:hyperlink>
        </w:p>
        <w:p w14:paraId="76E9B9EE" w14:textId="5459B201" w:rsidR="00483D15" w:rsidRDefault="00483D15">
          <w:pPr>
            <w:pStyle w:val="TOC1"/>
            <w:rPr>
              <w:rFonts w:eastAsiaTheme="minorEastAsia"/>
              <w:lang w:eastAsia="en-GB"/>
            </w:rPr>
          </w:pPr>
          <w:hyperlink w:anchor="_Toc512243008" w:history="1">
            <w:r w:rsidRPr="005A4731">
              <w:rPr>
                <w:rStyle w:val="Hyperlink"/>
              </w:rPr>
              <w:t>7.0 Usage Phase</w:t>
            </w:r>
            <w:r>
              <w:rPr>
                <w:webHidden/>
              </w:rPr>
              <w:tab/>
            </w:r>
            <w:r>
              <w:rPr>
                <w:webHidden/>
              </w:rPr>
              <w:fldChar w:fldCharType="begin"/>
            </w:r>
            <w:r>
              <w:rPr>
                <w:webHidden/>
              </w:rPr>
              <w:instrText xml:space="preserve"> PAGEREF _Toc512243008 \h </w:instrText>
            </w:r>
            <w:r>
              <w:rPr>
                <w:webHidden/>
              </w:rPr>
            </w:r>
            <w:r>
              <w:rPr>
                <w:webHidden/>
              </w:rPr>
              <w:fldChar w:fldCharType="separate"/>
            </w:r>
            <w:r w:rsidR="009E68AD">
              <w:rPr>
                <w:webHidden/>
              </w:rPr>
              <w:t>27</w:t>
            </w:r>
            <w:r>
              <w:rPr>
                <w:webHidden/>
              </w:rPr>
              <w:fldChar w:fldCharType="end"/>
            </w:r>
          </w:hyperlink>
        </w:p>
        <w:p w14:paraId="7F8EC416" w14:textId="2019E23E" w:rsidR="00483D15" w:rsidRDefault="00483D15">
          <w:pPr>
            <w:pStyle w:val="TOC3"/>
            <w:tabs>
              <w:tab w:val="right" w:leader="dot" w:pos="9016"/>
            </w:tabs>
            <w:rPr>
              <w:rFonts w:eastAsiaTheme="minorEastAsia"/>
              <w:noProof/>
              <w:lang w:eastAsia="en-GB"/>
            </w:rPr>
          </w:pPr>
          <w:hyperlink w:anchor="_Toc512243009" w:history="1">
            <w:r w:rsidRPr="005A4731">
              <w:rPr>
                <w:rStyle w:val="Hyperlink"/>
                <w:noProof/>
              </w:rPr>
              <w:t>7.1 Usage Phase Overview</w:t>
            </w:r>
            <w:r>
              <w:rPr>
                <w:noProof/>
                <w:webHidden/>
              </w:rPr>
              <w:tab/>
            </w:r>
            <w:r>
              <w:rPr>
                <w:noProof/>
                <w:webHidden/>
              </w:rPr>
              <w:fldChar w:fldCharType="begin"/>
            </w:r>
            <w:r>
              <w:rPr>
                <w:noProof/>
                <w:webHidden/>
              </w:rPr>
              <w:instrText xml:space="preserve"> PAGEREF _Toc512243009 \h </w:instrText>
            </w:r>
            <w:r>
              <w:rPr>
                <w:noProof/>
                <w:webHidden/>
              </w:rPr>
            </w:r>
            <w:r>
              <w:rPr>
                <w:noProof/>
                <w:webHidden/>
              </w:rPr>
              <w:fldChar w:fldCharType="separate"/>
            </w:r>
            <w:r w:rsidR="009E68AD">
              <w:rPr>
                <w:noProof/>
                <w:webHidden/>
              </w:rPr>
              <w:t>28</w:t>
            </w:r>
            <w:r>
              <w:rPr>
                <w:noProof/>
                <w:webHidden/>
              </w:rPr>
              <w:fldChar w:fldCharType="end"/>
            </w:r>
          </w:hyperlink>
        </w:p>
        <w:p w14:paraId="23057E19" w14:textId="2693CB06" w:rsidR="00483D15" w:rsidRDefault="00483D15">
          <w:pPr>
            <w:pStyle w:val="TOC3"/>
            <w:tabs>
              <w:tab w:val="right" w:leader="dot" w:pos="9016"/>
            </w:tabs>
            <w:rPr>
              <w:rFonts w:eastAsiaTheme="minorEastAsia"/>
              <w:noProof/>
              <w:lang w:eastAsia="en-GB"/>
            </w:rPr>
          </w:pPr>
          <w:hyperlink w:anchor="_Toc512243010" w:history="1">
            <w:r w:rsidRPr="005A4731">
              <w:rPr>
                <w:rStyle w:val="Hyperlink"/>
                <w:noProof/>
              </w:rPr>
              <w:t>7.2  Compact – NEDC</w:t>
            </w:r>
            <w:r>
              <w:rPr>
                <w:noProof/>
                <w:webHidden/>
              </w:rPr>
              <w:tab/>
            </w:r>
            <w:r>
              <w:rPr>
                <w:noProof/>
                <w:webHidden/>
              </w:rPr>
              <w:fldChar w:fldCharType="begin"/>
            </w:r>
            <w:r>
              <w:rPr>
                <w:noProof/>
                <w:webHidden/>
              </w:rPr>
              <w:instrText xml:space="preserve"> PAGEREF _Toc512243010 \h </w:instrText>
            </w:r>
            <w:r>
              <w:rPr>
                <w:noProof/>
                <w:webHidden/>
              </w:rPr>
            </w:r>
            <w:r>
              <w:rPr>
                <w:noProof/>
                <w:webHidden/>
              </w:rPr>
              <w:fldChar w:fldCharType="separate"/>
            </w:r>
            <w:r w:rsidR="009E68AD">
              <w:rPr>
                <w:noProof/>
                <w:webHidden/>
              </w:rPr>
              <w:t>29</w:t>
            </w:r>
            <w:r>
              <w:rPr>
                <w:noProof/>
                <w:webHidden/>
              </w:rPr>
              <w:fldChar w:fldCharType="end"/>
            </w:r>
          </w:hyperlink>
        </w:p>
        <w:p w14:paraId="24C35389" w14:textId="52C0F3A8" w:rsidR="00483D15" w:rsidRDefault="00483D15">
          <w:pPr>
            <w:pStyle w:val="TOC1"/>
            <w:rPr>
              <w:rFonts w:eastAsiaTheme="minorEastAsia"/>
              <w:lang w:eastAsia="en-GB"/>
            </w:rPr>
          </w:pPr>
          <w:hyperlink w:anchor="_Toc512243011" w:history="1">
            <w:r w:rsidRPr="005A4731">
              <w:rPr>
                <w:rStyle w:val="Hyperlink"/>
              </w:rPr>
              <w:t>8.0 Overall Analysis and Conclusion</w:t>
            </w:r>
            <w:r>
              <w:rPr>
                <w:webHidden/>
              </w:rPr>
              <w:tab/>
            </w:r>
            <w:r>
              <w:rPr>
                <w:webHidden/>
              </w:rPr>
              <w:fldChar w:fldCharType="begin"/>
            </w:r>
            <w:r>
              <w:rPr>
                <w:webHidden/>
              </w:rPr>
              <w:instrText xml:space="preserve"> PAGEREF _Toc512243011 \h </w:instrText>
            </w:r>
            <w:r>
              <w:rPr>
                <w:webHidden/>
              </w:rPr>
            </w:r>
            <w:r>
              <w:rPr>
                <w:webHidden/>
              </w:rPr>
              <w:fldChar w:fldCharType="separate"/>
            </w:r>
            <w:r w:rsidR="009E68AD">
              <w:rPr>
                <w:webHidden/>
              </w:rPr>
              <w:t>30</w:t>
            </w:r>
            <w:r>
              <w:rPr>
                <w:webHidden/>
              </w:rPr>
              <w:fldChar w:fldCharType="end"/>
            </w:r>
          </w:hyperlink>
        </w:p>
        <w:p w14:paraId="74686910" w14:textId="56131DD4" w:rsidR="00483D15" w:rsidRDefault="00483D15">
          <w:pPr>
            <w:pStyle w:val="TOC2"/>
            <w:tabs>
              <w:tab w:val="right" w:leader="dot" w:pos="9016"/>
            </w:tabs>
            <w:rPr>
              <w:rFonts w:eastAsiaTheme="minorEastAsia"/>
              <w:noProof/>
              <w:lang w:eastAsia="en-GB"/>
            </w:rPr>
          </w:pPr>
          <w:hyperlink w:anchor="_Toc512243012" w:history="1">
            <w:r w:rsidRPr="005A4731">
              <w:rPr>
                <w:rStyle w:val="Hyperlink"/>
                <w:noProof/>
                <w:lang w:val="en-US"/>
              </w:rPr>
              <w:t>8.1 Graphical Comparison of all results:</w:t>
            </w:r>
            <w:r>
              <w:rPr>
                <w:noProof/>
                <w:webHidden/>
              </w:rPr>
              <w:tab/>
            </w:r>
            <w:r>
              <w:rPr>
                <w:noProof/>
                <w:webHidden/>
              </w:rPr>
              <w:fldChar w:fldCharType="begin"/>
            </w:r>
            <w:r>
              <w:rPr>
                <w:noProof/>
                <w:webHidden/>
              </w:rPr>
              <w:instrText xml:space="preserve"> PAGEREF _Toc512243012 \h </w:instrText>
            </w:r>
            <w:r>
              <w:rPr>
                <w:noProof/>
                <w:webHidden/>
              </w:rPr>
            </w:r>
            <w:r>
              <w:rPr>
                <w:noProof/>
                <w:webHidden/>
              </w:rPr>
              <w:fldChar w:fldCharType="separate"/>
            </w:r>
            <w:r w:rsidR="009E68AD">
              <w:rPr>
                <w:noProof/>
                <w:webHidden/>
              </w:rPr>
              <w:t>31</w:t>
            </w:r>
            <w:r>
              <w:rPr>
                <w:noProof/>
                <w:webHidden/>
              </w:rPr>
              <w:fldChar w:fldCharType="end"/>
            </w:r>
          </w:hyperlink>
        </w:p>
        <w:p w14:paraId="649370CA" w14:textId="729A3C2E" w:rsidR="00483D15" w:rsidRDefault="00483D15">
          <w:pPr>
            <w:pStyle w:val="TOC2"/>
            <w:tabs>
              <w:tab w:val="right" w:leader="dot" w:pos="9016"/>
            </w:tabs>
            <w:rPr>
              <w:rFonts w:eastAsiaTheme="minorEastAsia"/>
              <w:noProof/>
              <w:lang w:eastAsia="en-GB"/>
            </w:rPr>
          </w:pPr>
          <w:hyperlink w:anchor="_Toc512243013" w:history="1">
            <w:r w:rsidRPr="005A4731">
              <w:rPr>
                <w:rStyle w:val="Hyperlink"/>
                <w:noProof/>
              </w:rPr>
              <w:t>8.2 Overall Efficiency</w:t>
            </w:r>
            <w:r>
              <w:rPr>
                <w:noProof/>
                <w:webHidden/>
              </w:rPr>
              <w:tab/>
            </w:r>
            <w:r>
              <w:rPr>
                <w:noProof/>
                <w:webHidden/>
              </w:rPr>
              <w:fldChar w:fldCharType="begin"/>
            </w:r>
            <w:r>
              <w:rPr>
                <w:noProof/>
                <w:webHidden/>
              </w:rPr>
              <w:instrText xml:space="preserve"> PAGEREF _Toc512243013 \h </w:instrText>
            </w:r>
            <w:r>
              <w:rPr>
                <w:noProof/>
                <w:webHidden/>
              </w:rPr>
            </w:r>
            <w:r>
              <w:rPr>
                <w:noProof/>
                <w:webHidden/>
              </w:rPr>
              <w:fldChar w:fldCharType="separate"/>
            </w:r>
            <w:r w:rsidR="009E68AD">
              <w:rPr>
                <w:noProof/>
                <w:webHidden/>
              </w:rPr>
              <w:t>32</w:t>
            </w:r>
            <w:r>
              <w:rPr>
                <w:noProof/>
                <w:webHidden/>
              </w:rPr>
              <w:fldChar w:fldCharType="end"/>
            </w:r>
          </w:hyperlink>
        </w:p>
        <w:p w14:paraId="075AD778" w14:textId="7F4B5958" w:rsidR="00483D15" w:rsidRDefault="00483D15">
          <w:pPr>
            <w:pStyle w:val="TOC2"/>
            <w:tabs>
              <w:tab w:val="right" w:leader="dot" w:pos="9016"/>
            </w:tabs>
            <w:rPr>
              <w:rFonts w:eastAsiaTheme="minorEastAsia"/>
              <w:noProof/>
              <w:lang w:eastAsia="en-GB"/>
            </w:rPr>
          </w:pPr>
          <w:hyperlink w:anchor="_Toc512243014" w:history="1">
            <w:r w:rsidRPr="005A4731">
              <w:rPr>
                <w:rStyle w:val="Hyperlink"/>
                <w:noProof/>
              </w:rPr>
              <w:t>8.3 Evaluation</w:t>
            </w:r>
            <w:r>
              <w:rPr>
                <w:noProof/>
                <w:webHidden/>
              </w:rPr>
              <w:tab/>
            </w:r>
            <w:r>
              <w:rPr>
                <w:noProof/>
                <w:webHidden/>
              </w:rPr>
              <w:fldChar w:fldCharType="begin"/>
            </w:r>
            <w:r>
              <w:rPr>
                <w:noProof/>
                <w:webHidden/>
              </w:rPr>
              <w:instrText xml:space="preserve"> PAGEREF _Toc512243014 \h </w:instrText>
            </w:r>
            <w:r>
              <w:rPr>
                <w:noProof/>
                <w:webHidden/>
              </w:rPr>
            </w:r>
            <w:r>
              <w:rPr>
                <w:noProof/>
                <w:webHidden/>
              </w:rPr>
              <w:fldChar w:fldCharType="separate"/>
            </w:r>
            <w:r w:rsidR="009E68AD">
              <w:rPr>
                <w:noProof/>
                <w:webHidden/>
              </w:rPr>
              <w:t>33</w:t>
            </w:r>
            <w:r>
              <w:rPr>
                <w:noProof/>
                <w:webHidden/>
              </w:rPr>
              <w:fldChar w:fldCharType="end"/>
            </w:r>
          </w:hyperlink>
        </w:p>
        <w:p w14:paraId="4308C127" w14:textId="5132D3B1" w:rsidR="00483D15" w:rsidRDefault="00483D15">
          <w:pPr>
            <w:pStyle w:val="TOC2"/>
            <w:tabs>
              <w:tab w:val="right" w:leader="dot" w:pos="9016"/>
            </w:tabs>
            <w:rPr>
              <w:rFonts w:eastAsiaTheme="minorEastAsia"/>
              <w:noProof/>
              <w:lang w:eastAsia="en-GB"/>
            </w:rPr>
          </w:pPr>
          <w:hyperlink w:anchor="_Toc512243015" w:history="1">
            <w:r w:rsidRPr="005A4731">
              <w:rPr>
                <w:rStyle w:val="Hyperlink"/>
                <w:noProof/>
              </w:rPr>
              <w:t>8.4 Conclusion</w:t>
            </w:r>
            <w:r>
              <w:rPr>
                <w:noProof/>
                <w:webHidden/>
              </w:rPr>
              <w:tab/>
            </w:r>
            <w:r>
              <w:rPr>
                <w:noProof/>
                <w:webHidden/>
              </w:rPr>
              <w:fldChar w:fldCharType="begin"/>
            </w:r>
            <w:r>
              <w:rPr>
                <w:noProof/>
                <w:webHidden/>
              </w:rPr>
              <w:instrText xml:space="preserve"> PAGEREF _Toc512243015 \h </w:instrText>
            </w:r>
            <w:r>
              <w:rPr>
                <w:noProof/>
                <w:webHidden/>
              </w:rPr>
            </w:r>
            <w:r>
              <w:rPr>
                <w:noProof/>
                <w:webHidden/>
              </w:rPr>
              <w:fldChar w:fldCharType="separate"/>
            </w:r>
            <w:r w:rsidR="009E68AD">
              <w:rPr>
                <w:noProof/>
                <w:webHidden/>
              </w:rPr>
              <w:t>33</w:t>
            </w:r>
            <w:r>
              <w:rPr>
                <w:noProof/>
                <w:webHidden/>
              </w:rPr>
              <w:fldChar w:fldCharType="end"/>
            </w:r>
          </w:hyperlink>
        </w:p>
        <w:p w14:paraId="41E6D59A" w14:textId="06DB4466" w:rsidR="00483D15" w:rsidRDefault="00483D15">
          <w:pPr>
            <w:pStyle w:val="TOC1"/>
            <w:rPr>
              <w:rFonts w:eastAsiaTheme="minorEastAsia"/>
              <w:lang w:eastAsia="en-GB"/>
            </w:rPr>
          </w:pPr>
          <w:hyperlink w:anchor="_Toc512243016" w:history="1">
            <w:r w:rsidRPr="005A4731">
              <w:rPr>
                <w:rStyle w:val="Hyperlink"/>
              </w:rPr>
              <w:t>Bibliography</w:t>
            </w:r>
            <w:r>
              <w:rPr>
                <w:webHidden/>
              </w:rPr>
              <w:tab/>
            </w:r>
            <w:r>
              <w:rPr>
                <w:webHidden/>
              </w:rPr>
              <w:fldChar w:fldCharType="begin"/>
            </w:r>
            <w:r>
              <w:rPr>
                <w:webHidden/>
              </w:rPr>
              <w:instrText xml:space="preserve"> PAGEREF _Toc512243016 \h </w:instrText>
            </w:r>
            <w:r>
              <w:rPr>
                <w:webHidden/>
              </w:rPr>
            </w:r>
            <w:r>
              <w:rPr>
                <w:webHidden/>
              </w:rPr>
              <w:fldChar w:fldCharType="separate"/>
            </w:r>
            <w:r w:rsidR="009E68AD">
              <w:rPr>
                <w:webHidden/>
              </w:rPr>
              <w:t>34</w:t>
            </w:r>
            <w:r>
              <w:rPr>
                <w:webHidden/>
              </w:rPr>
              <w:fldChar w:fldCharType="end"/>
            </w:r>
          </w:hyperlink>
        </w:p>
        <w:p w14:paraId="0B104175" w14:textId="537FCDFF" w:rsidR="00DD590E" w:rsidRDefault="00DD590E">
          <w:r>
            <w:rPr>
              <w:b/>
              <w:bCs/>
              <w:noProof/>
            </w:rPr>
            <w:fldChar w:fldCharType="end"/>
          </w:r>
        </w:p>
      </w:sdtContent>
    </w:sdt>
    <w:p w14:paraId="4086355F" w14:textId="77777777" w:rsidR="00DD590E" w:rsidRDefault="00DD590E"/>
    <w:p w14:paraId="714CAFB2" w14:textId="25FD238C" w:rsidR="003570A5" w:rsidRDefault="003570A5"/>
    <w:p w14:paraId="7B496A47" w14:textId="4A7F1D61" w:rsidR="003570A5" w:rsidRDefault="003570A5"/>
    <w:p w14:paraId="0996E82F" w14:textId="7D5613A9" w:rsidR="003570A5" w:rsidRDefault="003570A5"/>
    <w:p w14:paraId="6A3D2A43" w14:textId="478B2D86" w:rsidR="003570A5" w:rsidRDefault="003570A5"/>
    <w:p w14:paraId="415E37B6" w14:textId="568C0646" w:rsidR="003570A5" w:rsidRDefault="003570A5"/>
    <w:p w14:paraId="54D99E5E" w14:textId="3B9D6E6A" w:rsidR="003570A5" w:rsidRDefault="003570A5"/>
    <w:p w14:paraId="21A1B26D" w14:textId="1ABED9A6" w:rsidR="003570A5" w:rsidRDefault="003570A5"/>
    <w:p w14:paraId="26B08135" w14:textId="5C59A82B" w:rsidR="00923D80" w:rsidRDefault="00923D80"/>
    <w:p w14:paraId="76955242" w14:textId="5981A99B" w:rsidR="00923D80" w:rsidRDefault="00923D80"/>
    <w:p w14:paraId="5E54946C" w14:textId="6DCEC966" w:rsidR="00923D80" w:rsidRDefault="00923D80"/>
    <w:p w14:paraId="311149EA" w14:textId="7F4D5338" w:rsidR="00923D80" w:rsidRDefault="00923D80"/>
    <w:p w14:paraId="547E9AE8" w14:textId="18099106" w:rsidR="00923D80" w:rsidRDefault="00923D80"/>
    <w:p w14:paraId="420D4562" w14:textId="122B8EE8" w:rsidR="00923D80" w:rsidRDefault="00923D80"/>
    <w:p w14:paraId="2C1606A4" w14:textId="6409896F" w:rsidR="00923D80" w:rsidRDefault="00923D80"/>
    <w:p w14:paraId="5CEA4894" w14:textId="22EF4D21" w:rsidR="00923D80" w:rsidRDefault="00923D80"/>
    <w:p w14:paraId="516EAC06" w14:textId="1DCA557F" w:rsidR="00923D80" w:rsidRDefault="00923D80"/>
    <w:p w14:paraId="763EB184" w14:textId="5E2D00A0" w:rsidR="00923D80" w:rsidRDefault="00923D80"/>
    <w:p w14:paraId="7F7DD4B6" w14:textId="19563B1D" w:rsidR="00923D80" w:rsidRDefault="00923D80"/>
    <w:p w14:paraId="1D77ECEA" w14:textId="1CC88AE7" w:rsidR="00923D80" w:rsidRDefault="00923D80"/>
    <w:p w14:paraId="02D1E5DE" w14:textId="02E844AA" w:rsidR="00923D80" w:rsidRDefault="00923D80" w:rsidP="00923D80">
      <w:pPr>
        <w:pStyle w:val="Heading2"/>
      </w:pPr>
      <w:bookmarkStart w:id="2" w:name="_Toc512242970"/>
      <w:r>
        <w:t>List of Figures</w:t>
      </w:r>
      <w:bookmarkEnd w:id="2"/>
      <w:r>
        <w:t xml:space="preserve"> </w:t>
      </w:r>
    </w:p>
    <w:p w14:paraId="4E2FE128" w14:textId="3204611E" w:rsidR="00923D80" w:rsidRPr="00923D80" w:rsidRDefault="00923D80">
      <w:pPr>
        <w:pStyle w:val="TableofFigures"/>
        <w:tabs>
          <w:tab w:val="right" w:leader="dot" w:pos="9016"/>
        </w:tabs>
        <w:rPr>
          <w:noProof/>
        </w:rPr>
      </w:pPr>
      <w:r w:rsidRPr="00923D80">
        <w:fldChar w:fldCharType="begin"/>
      </w:r>
      <w:r w:rsidRPr="00923D80">
        <w:instrText xml:space="preserve"> TOC \h \z \c "Figure" </w:instrText>
      </w:r>
      <w:r w:rsidRPr="00923D80">
        <w:fldChar w:fldCharType="separate"/>
      </w:r>
      <w:hyperlink w:anchor="_Toc512242448" w:history="1">
        <w:r w:rsidRPr="00923D80">
          <w:rPr>
            <w:rStyle w:val="Hyperlink"/>
            <w:noProof/>
            <w:color w:val="auto"/>
          </w:rPr>
          <w:t>Figure 1- Summary of Refinery Results</w:t>
        </w:r>
        <w:r w:rsidRPr="00923D80">
          <w:rPr>
            <w:noProof/>
            <w:webHidden/>
          </w:rPr>
          <w:tab/>
        </w:r>
        <w:r w:rsidRPr="00923D80">
          <w:rPr>
            <w:noProof/>
            <w:webHidden/>
          </w:rPr>
          <w:fldChar w:fldCharType="begin"/>
        </w:r>
        <w:r w:rsidRPr="00923D80">
          <w:rPr>
            <w:noProof/>
            <w:webHidden/>
          </w:rPr>
          <w:instrText xml:space="preserve"> PAGEREF _Toc512242448 \h </w:instrText>
        </w:r>
        <w:r w:rsidRPr="00923D80">
          <w:rPr>
            <w:noProof/>
            <w:webHidden/>
          </w:rPr>
        </w:r>
        <w:r w:rsidRPr="00923D80">
          <w:rPr>
            <w:noProof/>
            <w:webHidden/>
          </w:rPr>
          <w:fldChar w:fldCharType="separate"/>
        </w:r>
        <w:r w:rsidR="009E68AD">
          <w:rPr>
            <w:noProof/>
            <w:webHidden/>
          </w:rPr>
          <w:t>9</w:t>
        </w:r>
        <w:r w:rsidRPr="00923D80">
          <w:rPr>
            <w:noProof/>
            <w:webHidden/>
          </w:rPr>
          <w:fldChar w:fldCharType="end"/>
        </w:r>
      </w:hyperlink>
    </w:p>
    <w:p w14:paraId="1DDD9E4A" w14:textId="6453DCAA" w:rsidR="00923D80" w:rsidRPr="00923D80" w:rsidRDefault="00923D80">
      <w:pPr>
        <w:pStyle w:val="TableofFigures"/>
        <w:tabs>
          <w:tab w:val="right" w:leader="dot" w:pos="9016"/>
        </w:tabs>
        <w:rPr>
          <w:noProof/>
        </w:rPr>
      </w:pPr>
      <w:hyperlink w:anchor="_Toc512242449" w:history="1">
        <w:r w:rsidRPr="00923D80">
          <w:rPr>
            <w:rStyle w:val="Hyperlink"/>
            <w:noProof/>
            <w:color w:val="auto"/>
          </w:rPr>
          <w:t>Figure 2- Overall Efficiency Results From Refinery Stage</w:t>
        </w:r>
        <w:r w:rsidRPr="00923D80">
          <w:rPr>
            <w:noProof/>
            <w:webHidden/>
          </w:rPr>
          <w:tab/>
        </w:r>
        <w:r w:rsidRPr="00923D80">
          <w:rPr>
            <w:noProof/>
            <w:webHidden/>
          </w:rPr>
          <w:fldChar w:fldCharType="begin"/>
        </w:r>
        <w:r w:rsidRPr="00923D80">
          <w:rPr>
            <w:noProof/>
            <w:webHidden/>
          </w:rPr>
          <w:instrText xml:space="preserve"> PAGEREF _Toc512242449 \h </w:instrText>
        </w:r>
        <w:r w:rsidRPr="00923D80">
          <w:rPr>
            <w:noProof/>
            <w:webHidden/>
          </w:rPr>
        </w:r>
        <w:r w:rsidRPr="00923D80">
          <w:rPr>
            <w:noProof/>
            <w:webHidden/>
          </w:rPr>
          <w:fldChar w:fldCharType="separate"/>
        </w:r>
        <w:r w:rsidR="009E68AD">
          <w:rPr>
            <w:noProof/>
            <w:webHidden/>
          </w:rPr>
          <w:t>10</w:t>
        </w:r>
        <w:r w:rsidRPr="00923D80">
          <w:rPr>
            <w:noProof/>
            <w:webHidden/>
          </w:rPr>
          <w:fldChar w:fldCharType="end"/>
        </w:r>
      </w:hyperlink>
    </w:p>
    <w:p w14:paraId="5A0E3FCB" w14:textId="0034ADC0" w:rsidR="00923D80" w:rsidRPr="00923D80" w:rsidRDefault="00923D80">
      <w:pPr>
        <w:pStyle w:val="TableofFigures"/>
        <w:tabs>
          <w:tab w:val="right" w:leader="dot" w:pos="9016"/>
        </w:tabs>
        <w:rPr>
          <w:noProof/>
        </w:rPr>
      </w:pPr>
      <w:hyperlink w:anchor="_Toc512242450" w:history="1">
        <w:r w:rsidRPr="00923D80">
          <w:rPr>
            <w:rStyle w:val="Hyperlink"/>
            <w:noProof/>
            <w:color w:val="auto"/>
          </w:rPr>
          <w:t>Figure 3-Graph of Energy Required at Refinery Stage to Create 1 MJ of Fuel</w:t>
        </w:r>
        <w:r w:rsidRPr="00923D80">
          <w:rPr>
            <w:noProof/>
            <w:webHidden/>
          </w:rPr>
          <w:tab/>
        </w:r>
        <w:r w:rsidRPr="00923D80">
          <w:rPr>
            <w:noProof/>
            <w:webHidden/>
          </w:rPr>
          <w:fldChar w:fldCharType="begin"/>
        </w:r>
        <w:r w:rsidRPr="00923D80">
          <w:rPr>
            <w:noProof/>
            <w:webHidden/>
          </w:rPr>
          <w:instrText xml:space="preserve"> PAGEREF _Toc512242450 \h </w:instrText>
        </w:r>
        <w:r w:rsidRPr="00923D80">
          <w:rPr>
            <w:noProof/>
            <w:webHidden/>
          </w:rPr>
        </w:r>
        <w:r w:rsidRPr="00923D80">
          <w:rPr>
            <w:noProof/>
            <w:webHidden/>
          </w:rPr>
          <w:fldChar w:fldCharType="separate"/>
        </w:r>
        <w:r w:rsidR="009E68AD">
          <w:rPr>
            <w:noProof/>
            <w:webHidden/>
          </w:rPr>
          <w:t>11</w:t>
        </w:r>
        <w:r w:rsidRPr="00923D80">
          <w:rPr>
            <w:noProof/>
            <w:webHidden/>
          </w:rPr>
          <w:fldChar w:fldCharType="end"/>
        </w:r>
      </w:hyperlink>
    </w:p>
    <w:p w14:paraId="6FB23073" w14:textId="43594249" w:rsidR="00923D80" w:rsidRPr="00923D80" w:rsidRDefault="00923D80">
      <w:pPr>
        <w:pStyle w:val="TableofFigures"/>
        <w:tabs>
          <w:tab w:val="right" w:leader="dot" w:pos="9016"/>
        </w:tabs>
        <w:rPr>
          <w:noProof/>
        </w:rPr>
      </w:pPr>
      <w:hyperlink w:anchor="_Toc512242451" w:history="1">
        <w:r w:rsidRPr="00923D80">
          <w:rPr>
            <w:rStyle w:val="Hyperlink"/>
            <w:noProof/>
            <w:color w:val="auto"/>
          </w:rPr>
          <w:t>Figure 4- Graph of Carbon Dioxide Produced to Create 1MJ of Fuel</w:t>
        </w:r>
        <w:r w:rsidRPr="00923D80">
          <w:rPr>
            <w:noProof/>
            <w:webHidden/>
          </w:rPr>
          <w:tab/>
        </w:r>
        <w:r w:rsidRPr="00923D80">
          <w:rPr>
            <w:noProof/>
            <w:webHidden/>
          </w:rPr>
          <w:fldChar w:fldCharType="begin"/>
        </w:r>
        <w:r w:rsidRPr="00923D80">
          <w:rPr>
            <w:noProof/>
            <w:webHidden/>
          </w:rPr>
          <w:instrText xml:space="preserve"> PAGEREF _Toc512242451 \h </w:instrText>
        </w:r>
        <w:r w:rsidRPr="00923D80">
          <w:rPr>
            <w:noProof/>
            <w:webHidden/>
          </w:rPr>
        </w:r>
        <w:r w:rsidRPr="00923D80">
          <w:rPr>
            <w:noProof/>
            <w:webHidden/>
          </w:rPr>
          <w:fldChar w:fldCharType="separate"/>
        </w:r>
        <w:r w:rsidR="009E68AD">
          <w:rPr>
            <w:noProof/>
            <w:webHidden/>
          </w:rPr>
          <w:t>12</w:t>
        </w:r>
        <w:r w:rsidRPr="00923D80">
          <w:rPr>
            <w:noProof/>
            <w:webHidden/>
          </w:rPr>
          <w:fldChar w:fldCharType="end"/>
        </w:r>
      </w:hyperlink>
    </w:p>
    <w:p w14:paraId="21F9A696" w14:textId="0013C8E4" w:rsidR="00923D80" w:rsidRPr="00923D80" w:rsidRDefault="00923D80">
      <w:pPr>
        <w:pStyle w:val="TableofFigures"/>
        <w:tabs>
          <w:tab w:val="right" w:leader="dot" w:pos="9016"/>
        </w:tabs>
        <w:rPr>
          <w:noProof/>
        </w:rPr>
      </w:pPr>
      <w:hyperlink w:anchor="_Toc512242452" w:history="1">
        <w:r w:rsidRPr="00923D80">
          <w:rPr>
            <w:rStyle w:val="Hyperlink"/>
            <w:noProof/>
            <w:color w:val="auto"/>
          </w:rPr>
          <w:t>Figure 5- Efficiency Vs Pump Efficiency Curve</w:t>
        </w:r>
        <w:r w:rsidRPr="00923D80">
          <w:rPr>
            <w:noProof/>
            <w:webHidden/>
          </w:rPr>
          <w:tab/>
        </w:r>
        <w:r w:rsidRPr="00923D80">
          <w:rPr>
            <w:noProof/>
            <w:webHidden/>
          </w:rPr>
          <w:fldChar w:fldCharType="begin"/>
        </w:r>
        <w:r w:rsidRPr="00923D80">
          <w:rPr>
            <w:noProof/>
            <w:webHidden/>
          </w:rPr>
          <w:instrText xml:space="preserve"> PAGEREF _Toc512242452 \h </w:instrText>
        </w:r>
        <w:r w:rsidRPr="00923D80">
          <w:rPr>
            <w:noProof/>
            <w:webHidden/>
          </w:rPr>
        </w:r>
        <w:r w:rsidRPr="00923D80">
          <w:rPr>
            <w:noProof/>
            <w:webHidden/>
          </w:rPr>
          <w:fldChar w:fldCharType="separate"/>
        </w:r>
        <w:r w:rsidR="009E68AD">
          <w:rPr>
            <w:noProof/>
            <w:webHidden/>
          </w:rPr>
          <w:t>17</w:t>
        </w:r>
        <w:r w:rsidRPr="00923D80">
          <w:rPr>
            <w:noProof/>
            <w:webHidden/>
          </w:rPr>
          <w:fldChar w:fldCharType="end"/>
        </w:r>
      </w:hyperlink>
    </w:p>
    <w:p w14:paraId="0178973F" w14:textId="514BFB21" w:rsidR="00923D80" w:rsidRPr="00923D80" w:rsidRDefault="00923D80">
      <w:pPr>
        <w:pStyle w:val="TableofFigures"/>
        <w:tabs>
          <w:tab w:val="right" w:leader="dot" w:pos="9016"/>
        </w:tabs>
        <w:rPr>
          <w:noProof/>
        </w:rPr>
      </w:pPr>
      <w:hyperlink w:anchor="_Toc512242453" w:history="1">
        <w:r w:rsidRPr="00923D80">
          <w:rPr>
            <w:rStyle w:val="Hyperlink"/>
            <w:noProof/>
            <w:color w:val="auto"/>
          </w:rPr>
          <w:t>Figure 6- Summary of Results from Ship Data</w:t>
        </w:r>
        <w:r w:rsidRPr="00923D80">
          <w:rPr>
            <w:noProof/>
            <w:webHidden/>
          </w:rPr>
          <w:tab/>
        </w:r>
        <w:r w:rsidRPr="00923D80">
          <w:rPr>
            <w:noProof/>
            <w:webHidden/>
          </w:rPr>
          <w:fldChar w:fldCharType="begin"/>
        </w:r>
        <w:r w:rsidRPr="00923D80">
          <w:rPr>
            <w:noProof/>
            <w:webHidden/>
          </w:rPr>
          <w:instrText xml:space="preserve"> PAGEREF _Toc512242453 \h </w:instrText>
        </w:r>
        <w:r w:rsidRPr="00923D80">
          <w:rPr>
            <w:noProof/>
            <w:webHidden/>
          </w:rPr>
        </w:r>
        <w:r w:rsidRPr="00923D80">
          <w:rPr>
            <w:noProof/>
            <w:webHidden/>
          </w:rPr>
          <w:fldChar w:fldCharType="separate"/>
        </w:r>
        <w:r w:rsidR="009E68AD">
          <w:rPr>
            <w:noProof/>
            <w:webHidden/>
          </w:rPr>
          <w:t>20</w:t>
        </w:r>
        <w:r w:rsidRPr="00923D80">
          <w:rPr>
            <w:noProof/>
            <w:webHidden/>
          </w:rPr>
          <w:fldChar w:fldCharType="end"/>
        </w:r>
      </w:hyperlink>
    </w:p>
    <w:p w14:paraId="0A4EFBB2" w14:textId="4A15BA19" w:rsidR="00923D80" w:rsidRPr="00923D80" w:rsidRDefault="00923D80">
      <w:pPr>
        <w:pStyle w:val="TableofFigures"/>
        <w:tabs>
          <w:tab w:val="right" w:leader="dot" w:pos="9016"/>
        </w:tabs>
        <w:rPr>
          <w:noProof/>
        </w:rPr>
      </w:pPr>
      <w:hyperlink w:anchor="_Toc512242454" w:history="1">
        <w:r w:rsidRPr="00923D80">
          <w:rPr>
            <w:rStyle w:val="Hyperlink"/>
            <w:noProof/>
            <w:color w:val="auto"/>
          </w:rPr>
          <w:t>Figure 7- Summary of Ship Efficiencies</w:t>
        </w:r>
        <w:r w:rsidRPr="00923D80">
          <w:rPr>
            <w:noProof/>
            <w:webHidden/>
          </w:rPr>
          <w:tab/>
        </w:r>
        <w:r w:rsidRPr="00923D80">
          <w:rPr>
            <w:noProof/>
            <w:webHidden/>
          </w:rPr>
          <w:fldChar w:fldCharType="begin"/>
        </w:r>
        <w:r w:rsidRPr="00923D80">
          <w:rPr>
            <w:noProof/>
            <w:webHidden/>
          </w:rPr>
          <w:instrText xml:space="preserve"> PAGEREF _Toc512242454 \h </w:instrText>
        </w:r>
        <w:r w:rsidRPr="00923D80">
          <w:rPr>
            <w:noProof/>
            <w:webHidden/>
          </w:rPr>
        </w:r>
        <w:r w:rsidRPr="00923D80">
          <w:rPr>
            <w:noProof/>
            <w:webHidden/>
          </w:rPr>
          <w:fldChar w:fldCharType="separate"/>
        </w:r>
        <w:r w:rsidR="009E68AD">
          <w:rPr>
            <w:noProof/>
            <w:webHidden/>
          </w:rPr>
          <w:t>21</w:t>
        </w:r>
        <w:r w:rsidRPr="00923D80">
          <w:rPr>
            <w:noProof/>
            <w:webHidden/>
          </w:rPr>
          <w:fldChar w:fldCharType="end"/>
        </w:r>
      </w:hyperlink>
    </w:p>
    <w:p w14:paraId="131A8ACC" w14:textId="619E779D" w:rsidR="00923D80" w:rsidRPr="00923D80" w:rsidRDefault="00923D80">
      <w:pPr>
        <w:pStyle w:val="TableofFigures"/>
        <w:tabs>
          <w:tab w:val="right" w:leader="dot" w:pos="9016"/>
        </w:tabs>
        <w:rPr>
          <w:noProof/>
        </w:rPr>
      </w:pPr>
      <w:hyperlink w:anchor="_Toc512242455" w:history="1">
        <w:r w:rsidRPr="00923D80">
          <w:rPr>
            <w:rStyle w:val="Hyperlink"/>
            <w:noProof/>
            <w:color w:val="auto"/>
          </w:rPr>
          <w:t>Figure 8- Efficiency Value for Lorry</w:t>
        </w:r>
        <w:r w:rsidRPr="00923D80">
          <w:rPr>
            <w:noProof/>
            <w:webHidden/>
          </w:rPr>
          <w:tab/>
        </w:r>
        <w:r w:rsidRPr="00923D80">
          <w:rPr>
            <w:noProof/>
            <w:webHidden/>
          </w:rPr>
          <w:fldChar w:fldCharType="begin"/>
        </w:r>
        <w:r w:rsidRPr="00923D80">
          <w:rPr>
            <w:noProof/>
            <w:webHidden/>
          </w:rPr>
          <w:instrText xml:space="preserve"> PAGEREF _Toc512242455 \h </w:instrText>
        </w:r>
        <w:r w:rsidRPr="00923D80">
          <w:rPr>
            <w:noProof/>
            <w:webHidden/>
          </w:rPr>
        </w:r>
        <w:r w:rsidRPr="00923D80">
          <w:rPr>
            <w:noProof/>
            <w:webHidden/>
          </w:rPr>
          <w:fldChar w:fldCharType="separate"/>
        </w:r>
        <w:r w:rsidR="009E68AD">
          <w:rPr>
            <w:noProof/>
            <w:webHidden/>
          </w:rPr>
          <w:t>23</w:t>
        </w:r>
        <w:r w:rsidRPr="00923D80">
          <w:rPr>
            <w:noProof/>
            <w:webHidden/>
          </w:rPr>
          <w:fldChar w:fldCharType="end"/>
        </w:r>
      </w:hyperlink>
    </w:p>
    <w:p w14:paraId="7C4B7CC0" w14:textId="4AC0687A" w:rsidR="00923D80" w:rsidRPr="00923D80" w:rsidRDefault="00923D80">
      <w:pPr>
        <w:pStyle w:val="TableofFigures"/>
        <w:tabs>
          <w:tab w:val="right" w:leader="dot" w:pos="9016"/>
        </w:tabs>
        <w:rPr>
          <w:noProof/>
        </w:rPr>
      </w:pPr>
      <w:hyperlink w:anchor="_Toc512242456" w:history="1">
        <w:r w:rsidRPr="00923D80">
          <w:rPr>
            <w:rStyle w:val="Hyperlink"/>
            <w:noProof/>
            <w:color w:val="auto"/>
          </w:rPr>
          <w:t>Figure 9- Grid Losses (National Grid Electricity)</w:t>
        </w:r>
        <w:r w:rsidRPr="00923D80">
          <w:rPr>
            <w:noProof/>
            <w:webHidden/>
          </w:rPr>
          <w:tab/>
        </w:r>
        <w:r w:rsidRPr="00923D80">
          <w:rPr>
            <w:noProof/>
            <w:webHidden/>
          </w:rPr>
          <w:fldChar w:fldCharType="begin"/>
        </w:r>
        <w:r w:rsidRPr="00923D80">
          <w:rPr>
            <w:noProof/>
            <w:webHidden/>
          </w:rPr>
          <w:instrText xml:space="preserve"> PAGEREF _Toc512242456 \h </w:instrText>
        </w:r>
        <w:r w:rsidRPr="00923D80">
          <w:rPr>
            <w:noProof/>
            <w:webHidden/>
          </w:rPr>
        </w:r>
        <w:r w:rsidRPr="00923D80">
          <w:rPr>
            <w:noProof/>
            <w:webHidden/>
          </w:rPr>
          <w:fldChar w:fldCharType="separate"/>
        </w:r>
        <w:r w:rsidR="009E68AD">
          <w:rPr>
            <w:noProof/>
            <w:webHidden/>
          </w:rPr>
          <w:t>25</w:t>
        </w:r>
        <w:r w:rsidRPr="00923D80">
          <w:rPr>
            <w:noProof/>
            <w:webHidden/>
          </w:rPr>
          <w:fldChar w:fldCharType="end"/>
        </w:r>
      </w:hyperlink>
    </w:p>
    <w:p w14:paraId="76FDC2A0" w14:textId="6A8175FA" w:rsidR="00923D80" w:rsidRPr="00923D80" w:rsidRDefault="00923D80">
      <w:pPr>
        <w:pStyle w:val="TableofFigures"/>
        <w:tabs>
          <w:tab w:val="right" w:leader="dot" w:pos="9016"/>
        </w:tabs>
        <w:rPr>
          <w:noProof/>
        </w:rPr>
      </w:pPr>
      <w:hyperlink w:anchor="_Toc512242457" w:history="1">
        <w:r w:rsidRPr="00923D80">
          <w:rPr>
            <w:rStyle w:val="Hyperlink"/>
            <w:noProof/>
            <w:color w:val="auto"/>
          </w:rPr>
          <w:t>Figure 10- Compact NEDC Results</w:t>
        </w:r>
        <w:r w:rsidRPr="00923D80">
          <w:rPr>
            <w:noProof/>
            <w:webHidden/>
          </w:rPr>
          <w:tab/>
        </w:r>
        <w:r w:rsidRPr="00923D80">
          <w:rPr>
            <w:noProof/>
            <w:webHidden/>
          </w:rPr>
          <w:fldChar w:fldCharType="begin"/>
        </w:r>
        <w:r w:rsidRPr="00923D80">
          <w:rPr>
            <w:noProof/>
            <w:webHidden/>
          </w:rPr>
          <w:instrText xml:space="preserve"> PAGEREF _Toc512242457 \h </w:instrText>
        </w:r>
        <w:r w:rsidRPr="00923D80">
          <w:rPr>
            <w:noProof/>
            <w:webHidden/>
          </w:rPr>
        </w:r>
        <w:r w:rsidRPr="00923D80">
          <w:rPr>
            <w:noProof/>
            <w:webHidden/>
          </w:rPr>
          <w:fldChar w:fldCharType="separate"/>
        </w:r>
        <w:r w:rsidR="009E68AD">
          <w:rPr>
            <w:noProof/>
            <w:webHidden/>
          </w:rPr>
          <w:t>29</w:t>
        </w:r>
        <w:r w:rsidRPr="00923D80">
          <w:rPr>
            <w:noProof/>
            <w:webHidden/>
          </w:rPr>
          <w:fldChar w:fldCharType="end"/>
        </w:r>
      </w:hyperlink>
    </w:p>
    <w:p w14:paraId="002079E0" w14:textId="77271A74" w:rsidR="00923D80" w:rsidRPr="00923D80" w:rsidRDefault="00923D80">
      <w:pPr>
        <w:pStyle w:val="TableofFigures"/>
        <w:tabs>
          <w:tab w:val="right" w:leader="dot" w:pos="9016"/>
        </w:tabs>
        <w:rPr>
          <w:noProof/>
        </w:rPr>
      </w:pPr>
      <w:hyperlink w:anchor="_Toc512242458" w:history="1">
        <w:r w:rsidRPr="00923D80">
          <w:rPr>
            <w:rStyle w:val="Hyperlink"/>
            <w:iCs/>
            <w:noProof/>
            <w:color w:val="auto"/>
          </w:rPr>
          <w:t>Figure 11- Efficiency Comparison of ICE VS Electricity Throughout Each Stage</w:t>
        </w:r>
        <w:r w:rsidRPr="00923D80">
          <w:rPr>
            <w:noProof/>
            <w:webHidden/>
          </w:rPr>
          <w:tab/>
        </w:r>
        <w:r w:rsidRPr="00923D80">
          <w:rPr>
            <w:noProof/>
            <w:webHidden/>
          </w:rPr>
          <w:fldChar w:fldCharType="begin"/>
        </w:r>
        <w:r w:rsidRPr="00923D80">
          <w:rPr>
            <w:noProof/>
            <w:webHidden/>
          </w:rPr>
          <w:instrText xml:space="preserve"> PAGEREF _Toc512242458 \h </w:instrText>
        </w:r>
        <w:r w:rsidRPr="00923D80">
          <w:rPr>
            <w:noProof/>
            <w:webHidden/>
          </w:rPr>
        </w:r>
        <w:r w:rsidRPr="00923D80">
          <w:rPr>
            <w:noProof/>
            <w:webHidden/>
          </w:rPr>
          <w:fldChar w:fldCharType="separate"/>
        </w:r>
        <w:r w:rsidR="009E68AD">
          <w:rPr>
            <w:noProof/>
            <w:webHidden/>
          </w:rPr>
          <w:t>31</w:t>
        </w:r>
        <w:r w:rsidRPr="00923D80">
          <w:rPr>
            <w:noProof/>
            <w:webHidden/>
          </w:rPr>
          <w:fldChar w:fldCharType="end"/>
        </w:r>
      </w:hyperlink>
    </w:p>
    <w:p w14:paraId="78F042B0" w14:textId="486A132A" w:rsidR="00923D80" w:rsidRPr="00923D80" w:rsidRDefault="00923D80">
      <w:pPr>
        <w:pStyle w:val="TableofFigures"/>
        <w:tabs>
          <w:tab w:val="right" w:leader="dot" w:pos="9016"/>
        </w:tabs>
        <w:rPr>
          <w:noProof/>
        </w:rPr>
      </w:pPr>
      <w:hyperlink w:anchor="_Toc512242459" w:history="1">
        <w:r w:rsidRPr="00923D80">
          <w:rPr>
            <w:rStyle w:val="Hyperlink"/>
            <w:iCs/>
            <w:noProof/>
            <w:color w:val="auto"/>
          </w:rPr>
          <w:t>Figure 12-Overall Combined Efficiency Value for Electricity and ICE</w:t>
        </w:r>
        <w:r w:rsidRPr="00923D80">
          <w:rPr>
            <w:noProof/>
            <w:webHidden/>
          </w:rPr>
          <w:tab/>
        </w:r>
        <w:r w:rsidRPr="00923D80">
          <w:rPr>
            <w:noProof/>
            <w:webHidden/>
          </w:rPr>
          <w:fldChar w:fldCharType="begin"/>
        </w:r>
        <w:r w:rsidRPr="00923D80">
          <w:rPr>
            <w:noProof/>
            <w:webHidden/>
          </w:rPr>
          <w:instrText xml:space="preserve"> PAGEREF _Toc512242459 \h </w:instrText>
        </w:r>
        <w:r w:rsidRPr="00923D80">
          <w:rPr>
            <w:noProof/>
            <w:webHidden/>
          </w:rPr>
        </w:r>
        <w:r w:rsidRPr="00923D80">
          <w:rPr>
            <w:noProof/>
            <w:webHidden/>
          </w:rPr>
          <w:fldChar w:fldCharType="separate"/>
        </w:r>
        <w:r w:rsidR="009E68AD">
          <w:rPr>
            <w:noProof/>
            <w:webHidden/>
          </w:rPr>
          <w:t>32</w:t>
        </w:r>
        <w:r w:rsidRPr="00923D80">
          <w:rPr>
            <w:noProof/>
            <w:webHidden/>
          </w:rPr>
          <w:fldChar w:fldCharType="end"/>
        </w:r>
      </w:hyperlink>
    </w:p>
    <w:p w14:paraId="548574BE" w14:textId="09099428" w:rsidR="00923D80" w:rsidRPr="00923D80" w:rsidRDefault="00923D80">
      <w:r w:rsidRPr="00923D80">
        <w:fldChar w:fldCharType="end"/>
      </w:r>
    </w:p>
    <w:p w14:paraId="5A22B3A4" w14:textId="00528F8C" w:rsidR="003570A5" w:rsidRPr="00923D80" w:rsidRDefault="003570A5"/>
    <w:p w14:paraId="7A598FB9" w14:textId="58EBB04E" w:rsidR="003570A5" w:rsidRPr="00923D80" w:rsidRDefault="003570A5"/>
    <w:p w14:paraId="64D7918D" w14:textId="3CF7B9AC" w:rsidR="003570A5" w:rsidRDefault="003570A5"/>
    <w:p w14:paraId="069AC119" w14:textId="79EE85BD" w:rsidR="003570A5" w:rsidRDefault="003570A5"/>
    <w:p w14:paraId="4E8DA390" w14:textId="2AC8A78D" w:rsidR="003570A5" w:rsidRDefault="003570A5"/>
    <w:p w14:paraId="6ED096B3" w14:textId="53323FFF" w:rsidR="003570A5" w:rsidRDefault="003570A5"/>
    <w:p w14:paraId="49CDF3ED" w14:textId="7D13A036" w:rsidR="003570A5" w:rsidRDefault="003570A5"/>
    <w:p w14:paraId="74F64501" w14:textId="206C6B6F" w:rsidR="003570A5" w:rsidRDefault="003570A5"/>
    <w:p w14:paraId="7A625803" w14:textId="239EE402" w:rsidR="00DD590E" w:rsidRDefault="00DD590E"/>
    <w:p w14:paraId="219DE7B0" w14:textId="41CE15F1" w:rsidR="00923D80" w:rsidRDefault="00923D80"/>
    <w:p w14:paraId="1A2C9193" w14:textId="3AD971C5" w:rsidR="00923D80" w:rsidRDefault="00923D80"/>
    <w:p w14:paraId="42EE6357" w14:textId="4E65D31A" w:rsidR="00923D80" w:rsidRDefault="00923D80"/>
    <w:p w14:paraId="336065C3" w14:textId="142CB11A" w:rsidR="00923D80" w:rsidRDefault="00923D80"/>
    <w:p w14:paraId="1192DBF5" w14:textId="4A0D119B" w:rsidR="00923D80" w:rsidRDefault="00923D80"/>
    <w:p w14:paraId="72694BB6" w14:textId="4C8A6E3E" w:rsidR="00923D80" w:rsidRDefault="00923D80"/>
    <w:p w14:paraId="75B4145E" w14:textId="187E3DCE" w:rsidR="00923D80" w:rsidRDefault="00923D80"/>
    <w:p w14:paraId="64EBCDB5" w14:textId="453F8600" w:rsidR="00923D80" w:rsidRDefault="00923D80"/>
    <w:p w14:paraId="31048165" w14:textId="77777777" w:rsidR="00923D80" w:rsidRDefault="00923D80"/>
    <w:p w14:paraId="712B4C7D" w14:textId="252238D2" w:rsidR="00DD590E" w:rsidRDefault="00DD590E"/>
    <w:p w14:paraId="2CEA88DD" w14:textId="3C913F15" w:rsidR="00DD590E" w:rsidRDefault="00DD590E"/>
    <w:p w14:paraId="12C1B595" w14:textId="2C5FD9C4" w:rsidR="003570A5" w:rsidRDefault="003570A5"/>
    <w:p w14:paraId="499C7B98" w14:textId="14DA7A53" w:rsidR="003570A5" w:rsidRPr="00DD590E" w:rsidRDefault="00DD590E" w:rsidP="003570A5">
      <w:pPr>
        <w:pStyle w:val="Heading1"/>
        <w:jc w:val="left"/>
        <w:rPr>
          <w:sz w:val="28"/>
          <w:szCs w:val="28"/>
        </w:rPr>
      </w:pPr>
      <w:bookmarkStart w:id="3" w:name="_Toc512170332"/>
      <w:bookmarkStart w:id="4" w:name="_Toc512242971"/>
      <w:r>
        <w:rPr>
          <w:sz w:val="28"/>
          <w:szCs w:val="28"/>
        </w:rPr>
        <w:t xml:space="preserve">1.0 </w:t>
      </w:r>
      <w:r w:rsidR="003570A5" w:rsidRPr="00DD590E">
        <w:rPr>
          <w:sz w:val="28"/>
          <w:szCs w:val="28"/>
        </w:rPr>
        <w:t>Introduction</w:t>
      </w:r>
      <w:bookmarkEnd w:id="3"/>
      <w:bookmarkEnd w:id="4"/>
      <w:r w:rsidR="003570A5" w:rsidRPr="00DD590E">
        <w:rPr>
          <w:sz w:val="28"/>
          <w:szCs w:val="28"/>
        </w:rPr>
        <w:t xml:space="preserve"> </w:t>
      </w:r>
    </w:p>
    <w:p w14:paraId="5A07D04F" w14:textId="77777777" w:rsidR="003570A5" w:rsidRDefault="003570A5" w:rsidP="003570A5">
      <w:pPr>
        <w:rPr>
          <w:color w:val="FF0000"/>
        </w:rPr>
      </w:pPr>
      <w:r w:rsidRPr="00A50431">
        <w:rPr>
          <w:rFonts w:cstheme="minorHAnsi"/>
        </w:rPr>
        <w:t>Electric vehicles in the past shar</w:t>
      </w:r>
      <w:r>
        <w:rPr>
          <w:rFonts w:cstheme="minorHAnsi"/>
        </w:rPr>
        <w:t>ed</w:t>
      </w:r>
      <w:r w:rsidRPr="00A50431">
        <w:rPr>
          <w:rFonts w:cstheme="minorHAnsi"/>
        </w:rPr>
        <w:t xml:space="preserve"> much of the same complications of modern day E.Vs</w:t>
      </w:r>
      <w:r w:rsidRPr="00A50431">
        <w:rPr>
          <w:rFonts w:cstheme="minorHAnsi"/>
          <w:color w:val="000000" w:themeColor="text1"/>
        </w:rPr>
        <w:t>. The first usable electrified vehicle had a short range,</w:t>
      </w:r>
      <w:r>
        <w:rPr>
          <w:rFonts w:cstheme="minorHAnsi"/>
          <w:color w:val="000000" w:themeColor="text1"/>
        </w:rPr>
        <w:t xml:space="preserve"> </w:t>
      </w:r>
      <w:r w:rsidRPr="00A50431">
        <w:rPr>
          <w:rFonts w:cstheme="minorHAnsi"/>
          <w:color w:val="000000" w:themeColor="text1"/>
        </w:rPr>
        <w:t>heavy batteries</w:t>
      </w:r>
      <w:r>
        <w:rPr>
          <w:rFonts w:cstheme="minorHAnsi"/>
          <w:color w:val="000000" w:themeColor="text1"/>
        </w:rPr>
        <w:t xml:space="preserve"> </w:t>
      </w:r>
      <w:r w:rsidRPr="00A50431">
        <w:rPr>
          <w:rFonts w:cstheme="minorHAnsi"/>
          <w:color w:val="000000" w:themeColor="text1"/>
        </w:rPr>
        <w:t>and a very limited top speed, coincidentally</w:t>
      </w:r>
      <w:r>
        <w:rPr>
          <w:rFonts w:cstheme="minorHAnsi"/>
          <w:color w:val="000000" w:themeColor="text1"/>
        </w:rPr>
        <w:t xml:space="preserve"> some of</w:t>
      </w:r>
      <w:r w:rsidRPr="00A50431">
        <w:rPr>
          <w:rFonts w:cstheme="minorHAnsi"/>
          <w:color w:val="000000" w:themeColor="text1"/>
        </w:rPr>
        <w:t xml:space="preserve"> the same </w:t>
      </w:r>
      <w:r>
        <w:rPr>
          <w:rFonts w:cstheme="minorHAnsi"/>
          <w:color w:val="000000" w:themeColor="text1"/>
        </w:rPr>
        <w:t>issues</w:t>
      </w:r>
      <w:r w:rsidRPr="00A50431">
        <w:rPr>
          <w:rFonts w:cstheme="minorHAnsi"/>
          <w:color w:val="000000" w:themeColor="text1"/>
        </w:rPr>
        <w:t xml:space="preserve"> are still prominent today. </w:t>
      </w:r>
      <w:sdt>
        <w:sdtPr>
          <w:id w:val="2067059042"/>
          <w:citation/>
        </w:sdtPr>
        <w:sdtEndPr>
          <w:rPr>
            <w:color w:val="FF0000"/>
          </w:rPr>
        </w:sdtEndPr>
        <w:sdtContent>
          <w:r w:rsidRPr="00A50431">
            <w:rPr>
              <w:color w:val="000000" w:themeColor="text1"/>
            </w:rPr>
            <w:fldChar w:fldCharType="begin"/>
          </w:r>
          <w:r w:rsidRPr="00A50431">
            <w:rPr>
              <w:color w:val="000000" w:themeColor="text1"/>
            </w:rPr>
            <w:instrText xml:space="preserve">CITATION Placeholder1 \l 2057 </w:instrText>
          </w:r>
          <w:r w:rsidRPr="00A50431">
            <w:rPr>
              <w:color w:val="000000" w:themeColor="text1"/>
            </w:rPr>
            <w:fldChar w:fldCharType="separate"/>
          </w:r>
          <w:r w:rsidRPr="001267E5">
            <w:rPr>
              <w:noProof/>
              <w:color w:val="000000" w:themeColor="text1"/>
            </w:rPr>
            <w:t>(Mehrdad Ehsani, 2010)</w:t>
          </w:r>
          <w:r w:rsidRPr="00A50431">
            <w:rPr>
              <w:color w:val="000000" w:themeColor="text1"/>
            </w:rPr>
            <w:fldChar w:fldCharType="end"/>
          </w:r>
        </w:sdtContent>
      </w:sdt>
    </w:p>
    <w:p w14:paraId="78CF416F" w14:textId="77777777" w:rsidR="003570A5" w:rsidRPr="00A50431" w:rsidRDefault="003570A5" w:rsidP="003570A5">
      <w:pPr>
        <w:rPr>
          <w:rFonts w:cstheme="minorHAnsi"/>
          <w:color w:val="000000" w:themeColor="text1"/>
        </w:rPr>
      </w:pPr>
      <w:r w:rsidRPr="00B64594">
        <w:rPr>
          <w:rFonts w:cstheme="minorHAnsi"/>
          <w:color w:val="000000" w:themeColor="text1"/>
        </w:rPr>
        <w:t>To add to the growing concerns of the usability of the electric vehicles, there are now highlighted infrastructure issues, as well as the controversy of how efficient the E.V can be</w:t>
      </w:r>
      <w:r>
        <w:rPr>
          <w:rFonts w:cstheme="minorHAnsi"/>
          <w:color w:val="000000" w:themeColor="text1"/>
        </w:rPr>
        <w:t xml:space="preserve"> </w:t>
      </w:r>
      <w:r w:rsidRPr="00B64594">
        <w:rPr>
          <w:rFonts w:cstheme="minorHAnsi"/>
          <w:color w:val="000000" w:themeColor="text1"/>
        </w:rPr>
        <w:t xml:space="preserve">when they depend on electricity that isn’t always generated in the most sustainable way. </w:t>
      </w:r>
      <w:sdt>
        <w:sdtPr>
          <w:id w:val="-1628763792"/>
          <w:citation/>
        </w:sdtPr>
        <w:sdtContent>
          <w:r w:rsidRPr="00B64594">
            <w:fldChar w:fldCharType="begin"/>
          </w:r>
          <w:r w:rsidRPr="00B64594">
            <w:instrText xml:space="preserve"> CITATION Int112 \l 2057 </w:instrText>
          </w:r>
          <w:r w:rsidRPr="00B64594">
            <w:fldChar w:fldCharType="separate"/>
          </w:r>
          <w:r w:rsidRPr="001267E5">
            <w:rPr>
              <w:noProof/>
            </w:rPr>
            <w:t>(International Energy Agency, 2011)</w:t>
          </w:r>
          <w:r w:rsidRPr="00B64594">
            <w:fldChar w:fldCharType="end"/>
          </w:r>
        </w:sdtContent>
      </w:sdt>
      <w:r>
        <w:t xml:space="preserve">. It should be noted that </w:t>
      </w:r>
      <w:r>
        <w:rPr>
          <w:rFonts w:cstheme="minorHAnsi"/>
          <w:color w:val="000000" w:themeColor="text1"/>
        </w:rPr>
        <w:t>t</w:t>
      </w:r>
      <w:r w:rsidRPr="00A50431">
        <w:rPr>
          <w:rFonts w:cstheme="minorHAnsi"/>
          <w:color w:val="000000" w:themeColor="text1"/>
        </w:rPr>
        <w:t>here ha</w:t>
      </w:r>
      <w:r>
        <w:rPr>
          <w:rFonts w:cstheme="minorHAnsi"/>
          <w:color w:val="000000" w:themeColor="text1"/>
        </w:rPr>
        <w:t>ve been on-going</w:t>
      </w:r>
      <w:r w:rsidRPr="00A50431">
        <w:rPr>
          <w:rFonts w:cstheme="minorHAnsi"/>
          <w:color w:val="000000" w:themeColor="text1"/>
        </w:rPr>
        <w:t xml:space="preserve"> considerate effort</w:t>
      </w:r>
      <w:r>
        <w:rPr>
          <w:rFonts w:cstheme="minorHAnsi"/>
          <w:color w:val="000000" w:themeColor="text1"/>
        </w:rPr>
        <w:t>s</w:t>
      </w:r>
      <w:r w:rsidRPr="00A50431">
        <w:rPr>
          <w:rFonts w:cstheme="minorHAnsi"/>
          <w:color w:val="000000" w:themeColor="text1"/>
        </w:rPr>
        <w:t xml:space="preserve"> globally to change the dynamic of producing electricity</w:t>
      </w:r>
      <w:r>
        <w:rPr>
          <w:rFonts w:cstheme="minorHAnsi"/>
          <w:color w:val="000000" w:themeColor="text1"/>
        </w:rPr>
        <w:t xml:space="preserve"> from mainly fossil fuels</w:t>
      </w:r>
      <w:r w:rsidRPr="00A50431">
        <w:rPr>
          <w:rFonts w:cstheme="minorHAnsi"/>
          <w:color w:val="000000" w:themeColor="text1"/>
        </w:rPr>
        <w:t xml:space="preserve"> into renewable sources, </w:t>
      </w:r>
      <w:r>
        <w:rPr>
          <w:rFonts w:cstheme="minorHAnsi"/>
          <w:color w:val="000000" w:themeColor="text1"/>
        </w:rPr>
        <w:t>however</w:t>
      </w:r>
      <w:r w:rsidRPr="00A50431">
        <w:rPr>
          <w:rFonts w:cstheme="minorHAnsi"/>
          <w:color w:val="000000" w:themeColor="text1"/>
        </w:rPr>
        <w:t xml:space="preserve"> there is still a major reliance on the burning of fossil fuels. </w:t>
      </w:r>
      <w:sdt>
        <w:sdtPr>
          <w:rPr>
            <w:rFonts w:cstheme="minorHAnsi"/>
            <w:color w:val="000000" w:themeColor="text1"/>
          </w:rPr>
          <w:id w:val="-1959480185"/>
          <w:citation/>
        </w:sdtPr>
        <w:sdtContent>
          <w:r w:rsidRPr="00A50431">
            <w:rPr>
              <w:rFonts w:cstheme="minorHAnsi"/>
              <w:color w:val="000000" w:themeColor="text1"/>
            </w:rPr>
            <w:fldChar w:fldCharType="begin"/>
          </w:r>
          <w:r w:rsidRPr="00A50431">
            <w:rPr>
              <w:rFonts w:cstheme="minorHAnsi"/>
              <w:color w:val="000000" w:themeColor="text1"/>
            </w:rPr>
            <w:instrText xml:space="preserve"> CITATION Wor16 \l 2057 </w:instrText>
          </w:r>
          <w:r w:rsidRPr="00A50431">
            <w:rPr>
              <w:rFonts w:cstheme="minorHAnsi"/>
              <w:color w:val="000000" w:themeColor="text1"/>
            </w:rPr>
            <w:fldChar w:fldCharType="separate"/>
          </w:r>
          <w:r w:rsidRPr="001267E5">
            <w:rPr>
              <w:rFonts w:cstheme="minorHAnsi"/>
              <w:noProof/>
              <w:color w:val="000000" w:themeColor="text1"/>
            </w:rPr>
            <w:t>(World Enegry Council, 2016)</w:t>
          </w:r>
          <w:r w:rsidRPr="00A50431">
            <w:rPr>
              <w:rFonts w:cstheme="minorHAnsi"/>
              <w:color w:val="000000" w:themeColor="text1"/>
            </w:rPr>
            <w:fldChar w:fldCharType="end"/>
          </w:r>
        </w:sdtContent>
      </w:sdt>
    </w:p>
    <w:p w14:paraId="420E3E41" w14:textId="77777777" w:rsidR="003570A5" w:rsidRDefault="003570A5" w:rsidP="003570A5">
      <w:pPr>
        <w:rPr>
          <w:rFonts w:cstheme="minorHAnsi"/>
          <w:color w:val="000000" w:themeColor="text1"/>
        </w:rPr>
      </w:pPr>
      <w:r>
        <w:rPr>
          <w:rFonts w:cstheme="minorHAnsi"/>
          <w:color w:val="000000" w:themeColor="text1"/>
        </w:rPr>
        <w:lastRenderedPageBreak/>
        <w:t xml:space="preserve">This paper will look to examine Electric and ICE powered vehicles using a method termed ‘the well to wheel process’, which involves considering electricity, gasoline and diesel from a life cycle perspective. Considering the energy used and emissions created from each stage of the WTW process will provide an expanded viewpoint on the possible effectiveness or ineffectiveness in the use of electricity to power a vehicle, in comparison to using gasoline or diesel. </w:t>
      </w:r>
    </w:p>
    <w:p w14:paraId="37771210" w14:textId="77777777" w:rsidR="003570A5" w:rsidRDefault="003570A5" w:rsidP="003570A5">
      <w:pPr>
        <w:rPr>
          <w:rFonts w:cstheme="minorHAnsi"/>
          <w:color w:val="000000" w:themeColor="text1"/>
        </w:rPr>
      </w:pPr>
      <w:r>
        <w:rPr>
          <w:rFonts w:cstheme="minorHAnsi"/>
          <w:color w:val="000000" w:themeColor="text1"/>
        </w:rPr>
        <w:t>The Well to Wheel process will cover the following aspects of Electricity, Gasoline and Diesel:</w:t>
      </w:r>
    </w:p>
    <w:p w14:paraId="6DFCD078" w14:textId="77777777" w:rsidR="003570A5" w:rsidRDefault="003570A5" w:rsidP="003570A5">
      <w:pPr>
        <w:pStyle w:val="ListParagraph"/>
        <w:numPr>
          <w:ilvl w:val="0"/>
          <w:numId w:val="1"/>
        </w:numPr>
        <w:rPr>
          <w:rFonts w:cstheme="minorHAnsi"/>
          <w:color w:val="000000" w:themeColor="text1"/>
        </w:rPr>
      </w:pPr>
      <w:r>
        <w:rPr>
          <w:rFonts w:cstheme="minorHAnsi"/>
          <w:color w:val="000000" w:themeColor="text1"/>
        </w:rPr>
        <w:t xml:space="preserve">The </w:t>
      </w:r>
      <w:r w:rsidRPr="00B54B6F">
        <w:rPr>
          <w:rFonts w:cstheme="minorHAnsi"/>
          <w:color w:val="000000" w:themeColor="text1"/>
        </w:rPr>
        <w:t xml:space="preserve">Refinery </w:t>
      </w:r>
      <w:r>
        <w:rPr>
          <w:rFonts w:cstheme="minorHAnsi"/>
          <w:color w:val="000000" w:themeColor="text1"/>
        </w:rPr>
        <w:t>Stage of Gasoline and Diesel.</w:t>
      </w:r>
    </w:p>
    <w:p w14:paraId="16D67193" w14:textId="77777777" w:rsidR="003570A5" w:rsidRPr="00B54B6F" w:rsidRDefault="003570A5" w:rsidP="003570A5">
      <w:pPr>
        <w:pStyle w:val="ListParagraph"/>
        <w:numPr>
          <w:ilvl w:val="0"/>
          <w:numId w:val="1"/>
        </w:numPr>
        <w:rPr>
          <w:rFonts w:cstheme="minorHAnsi"/>
          <w:color w:val="000000" w:themeColor="text1"/>
        </w:rPr>
      </w:pPr>
      <w:r>
        <w:rPr>
          <w:rFonts w:cstheme="minorHAnsi"/>
          <w:color w:val="000000" w:themeColor="text1"/>
        </w:rPr>
        <w:t xml:space="preserve"> Electricity Generation Considering the UK’s Electricity Grid Mix</w:t>
      </w:r>
    </w:p>
    <w:p w14:paraId="3BCFD01F" w14:textId="77777777" w:rsidR="003570A5" w:rsidRDefault="003570A5" w:rsidP="003570A5">
      <w:pPr>
        <w:pStyle w:val="ListParagraph"/>
        <w:numPr>
          <w:ilvl w:val="0"/>
          <w:numId w:val="1"/>
        </w:numPr>
        <w:rPr>
          <w:rFonts w:cstheme="minorHAnsi"/>
          <w:color w:val="000000" w:themeColor="text1"/>
        </w:rPr>
      </w:pPr>
      <w:r w:rsidRPr="00B54B6F">
        <w:rPr>
          <w:rFonts w:cstheme="minorHAnsi"/>
          <w:color w:val="000000" w:themeColor="text1"/>
        </w:rPr>
        <w:t>Transportation from Refinery to Storage/Distribution Points</w:t>
      </w:r>
      <w:r>
        <w:rPr>
          <w:rFonts w:cstheme="minorHAnsi"/>
          <w:color w:val="000000" w:themeColor="text1"/>
        </w:rPr>
        <w:t xml:space="preserve"> via Pipeline and Oil tanker</w:t>
      </w:r>
    </w:p>
    <w:p w14:paraId="2E700630" w14:textId="77777777" w:rsidR="003570A5" w:rsidRPr="00B54B6F" w:rsidRDefault="003570A5" w:rsidP="003570A5">
      <w:pPr>
        <w:pStyle w:val="ListParagraph"/>
        <w:numPr>
          <w:ilvl w:val="0"/>
          <w:numId w:val="1"/>
        </w:numPr>
        <w:rPr>
          <w:rFonts w:cstheme="minorHAnsi"/>
          <w:color w:val="000000" w:themeColor="text1"/>
        </w:rPr>
      </w:pPr>
      <w:r>
        <w:rPr>
          <w:rFonts w:cstheme="minorHAnsi"/>
          <w:color w:val="000000" w:themeColor="text1"/>
        </w:rPr>
        <w:t xml:space="preserve">Electricity Transportation via the National Grid </w:t>
      </w:r>
    </w:p>
    <w:p w14:paraId="1AAA1982" w14:textId="77777777" w:rsidR="003570A5" w:rsidRPr="00B54B6F" w:rsidRDefault="003570A5" w:rsidP="003570A5">
      <w:pPr>
        <w:pStyle w:val="ListParagraph"/>
        <w:numPr>
          <w:ilvl w:val="0"/>
          <w:numId w:val="1"/>
        </w:numPr>
        <w:rPr>
          <w:rFonts w:cstheme="minorHAnsi"/>
          <w:color w:val="000000" w:themeColor="text1"/>
        </w:rPr>
      </w:pPr>
      <w:r w:rsidRPr="00B54B6F">
        <w:rPr>
          <w:rFonts w:cstheme="minorHAnsi"/>
          <w:color w:val="000000" w:themeColor="text1"/>
        </w:rPr>
        <w:t>Distribution Points to Local Fuel Stations</w:t>
      </w:r>
      <w:r>
        <w:rPr>
          <w:rFonts w:cstheme="minorHAnsi"/>
          <w:color w:val="000000" w:themeColor="text1"/>
        </w:rPr>
        <w:t xml:space="preserve"> via Lorry</w:t>
      </w:r>
    </w:p>
    <w:p w14:paraId="0AA1614D" w14:textId="77777777" w:rsidR="003570A5" w:rsidRPr="00B54B6F" w:rsidRDefault="003570A5" w:rsidP="003570A5">
      <w:pPr>
        <w:pStyle w:val="ListParagraph"/>
        <w:numPr>
          <w:ilvl w:val="0"/>
          <w:numId w:val="1"/>
        </w:numPr>
        <w:rPr>
          <w:rFonts w:cstheme="minorHAnsi"/>
          <w:color w:val="000000" w:themeColor="text1"/>
        </w:rPr>
      </w:pPr>
      <w:r w:rsidRPr="00B54B6F">
        <w:rPr>
          <w:rFonts w:cstheme="minorHAnsi"/>
          <w:color w:val="000000" w:themeColor="text1"/>
        </w:rPr>
        <w:t xml:space="preserve">Use Phase </w:t>
      </w:r>
      <w:r>
        <w:rPr>
          <w:rFonts w:cstheme="minorHAnsi"/>
          <w:color w:val="000000" w:themeColor="text1"/>
        </w:rPr>
        <w:t>of Gasoline, Diesel and Electric Vehicles of Various Sizes</w:t>
      </w:r>
    </w:p>
    <w:p w14:paraId="6C1E8EFA" w14:textId="77777777" w:rsidR="003570A5" w:rsidRPr="00E01E99" w:rsidRDefault="003570A5" w:rsidP="003570A5">
      <w:r w:rsidRPr="00E73901">
        <w:t>To effectively carry out this</w:t>
      </w:r>
      <w:r>
        <w:t xml:space="preserve"> expansive</w:t>
      </w:r>
      <w:r w:rsidRPr="00E73901">
        <w:t xml:space="preserve"> process in an organised fashion, two main aims will be considered whilst carrying out this investigation. </w:t>
      </w:r>
      <w:r>
        <w:br/>
      </w:r>
      <w:r>
        <w:rPr>
          <w:color w:val="0D0D0D" w:themeColor="text1" w:themeTint="F2"/>
        </w:rPr>
        <w:br/>
      </w:r>
      <w:r w:rsidRPr="009A79DE">
        <w:rPr>
          <w:rStyle w:val="Heading2Char"/>
        </w:rPr>
        <w:t>Aim 1</w:t>
      </w:r>
      <w:r w:rsidRPr="00E73901">
        <w:rPr>
          <w:color w:val="0D0D0D" w:themeColor="text1" w:themeTint="F2"/>
        </w:rPr>
        <w:t xml:space="preserve"> – To effectively analyse the amount of energy lost within use of different energy sources, using the well to wheel process. </w:t>
      </w:r>
    </w:p>
    <w:p w14:paraId="5C53EE35" w14:textId="447832C4" w:rsidR="003570A5" w:rsidRPr="00476E35" w:rsidRDefault="003570A5" w:rsidP="003570A5">
      <w:pPr>
        <w:rPr>
          <w:color w:val="0D0D0D" w:themeColor="text1" w:themeTint="F2"/>
        </w:rPr>
      </w:pPr>
      <w:bookmarkStart w:id="5" w:name="_Toc512170333"/>
      <w:bookmarkStart w:id="6" w:name="_Toc512242972"/>
      <w:r w:rsidRPr="009A79DE">
        <w:rPr>
          <w:rStyle w:val="Heading2Char"/>
        </w:rPr>
        <w:t>Aim 2</w:t>
      </w:r>
      <w:bookmarkEnd w:id="5"/>
      <w:bookmarkEnd w:id="6"/>
      <w:r w:rsidRPr="00E73901">
        <w:rPr>
          <w:color w:val="0D0D0D" w:themeColor="text1" w:themeTint="F2"/>
        </w:rPr>
        <w:t xml:space="preserve"> – To effectively analyse the amount of emissions produced within use of different energy sources, using the well to wheel process. </w:t>
      </w:r>
    </w:p>
    <w:p w14:paraId="3F19A3C2" w14:textId="77777777" w:rsidR="00476E35" w:rsidRDefault="00476E35" w:rsidP="00476E35">
      <w:pPr>
        <w:pStyle w:val="Heading2"/>
      </w:pPr>
      <w:bookmarkStart w:id="7" w:name="_Toc512170334"/>
      <w:bookmarkStart w:id="8" w:name="_Toc512242973"/>
      <w:r>
        <w:t>Layout of Report:</w:t>
      </w:r>
      <w:bookmarkEnd w:id="7"/>
      <w:bookmarkEnd w:id="8"/>
    </w:p>
    <w:p w14:paraId="55AC0CE9" w14:textId="77777777" w:rsidR="00476E35" w:rsidRDefault="00476E35" w:rsidP="00476E35">
      <w:r>
        <w:t xml:space="preserve">Please note that because of the varied information contained within this report, each of the well to wheel processes are broken down into sections, with each section displayed in the usual technical report format. This unconventional format was necessary for readability purposes. </w:t>
      </w:r>
    </w:p>
    <w:p w14:paraId="19F74B8A" w14:textId="77777777" w:rsidR="00476E35" w:rsidRDefault="00476E35" w:rsidP="003570A5">
      <w:pPr>
        <w:rPr>
          <w:rFonts w:cstheme="minorHAnsi"/>
          <w:color w:val="000000" w:themeColor="text1"/>
        </w:rPr>
      </w:pPr>
    </w:p>
    <w:p w14:paraId="7431F65D" w14:textId="2221A224" w:rsidR="003570A5" w:rsidRDefault="003570A5"/>
    <w:p w14:paraId="7F560655" w14:textId="69E571F0" w:rsidR="003570A5" w:rsidRDefault="003570A5"/>
    <w:p w14:paraId="2250EFC9" w14:textId="160BC591" w:rsidR="00476E35" w:rsidRDefault="00476E35"/>
    <w:p w14:paraId="5CA71375" w14:textId="77777777" w:rsidR="00476E35" w:rsidRDefault="00476E35"/>
    <w:p w14:paraId="3AF207A7" w14:textId="721C5DA4" w:rsidR="003570A5" w:rsidRDefault="003570A5"/>
    <w:p w14:paraId="3BD26773" w14:textId="77777777" w:rsidR="00476E35" w:rsidRDefault="00476E35" w:rsidP="00476E35">
      <w:pPr>
        <w:pStyle w:val="Heading1"/>
        <w:rPr>
          <w:b/>
        </w:rPr>
      </w:pPr>
      <w:bookmarkStart w:id="9" w:name="_Toc512170335"/>
    </w:p>
    <w:p w14:paraId="1285298C" w14:textId="77777777" w:rsidR="00476E35" w:rsidRDefault="00476E35" w:rsidP="00476E35">
      <w:pPr>
        <w:pStyle w:val="Heading1"/>
        <w:rPr>
          <w:b/>
        </w:rPr>
      </w:pPr>
    </w:p>
    <w:p w14:paraId="6AF2CE42" w14:textId="77777777" w:rsidR="00476E35" w:rsidRDefault="00476E35" w:rsidP="00476E35">
      <w:pPr>
        <w:pStyle w:val="Heading1"/>
        <w:rPr>
          <w:b/>
        </w:rPr>
      </w:pPr>
    </w:p>
    <w:p w14:paraId="455AE402" w14:textId="77777777" w:rsidR="00476E35" w:rsidRDefault="00476E35" w:rsidP="00476E35">
      <w:pPr>
        <w:pStyle w:val="Heading1"/>
        <w:rPr>
          <w:b/>
        </w:rPr>
      </w:pPr>
    </w:p>
    <w:p w14:paraId="0AE87940" w14:textId="77777777" w:rsidR="00476E35" w:rsidRDefault="00476E35" w:rsidP="00476E35">
      <w:pPr>
        <w:pStyle w:val="Heading1"/>
        <w:rPr>
          <w:b/>
        </w:rPr>
      </w:pPr>
    </w:p>
    <w:p w14:paraId="3C023E42" w14:textId="77777777" w:rsidR="00476E35" w:rsidRDefault="00476E35" w:rsidP="00476E35">
      <w:pPr>
        <w:pStyle w:val="Heading1"/>
        <w:rPr>
          <w:b/>
        </w:rPr>
      </w:pPr>
    </w:p>
    <w:p w14:paraId="58730CB4" w14:textId="77777777" w:rsidR="00476E35" w:rsidRDefault="00476E35" w:rsidP="00476E35">
      <w:pPr>
        <w:pStyle w:val="Heading1"/>
        <w:rPr>
          <w:b/>
        </w:rPr>
      </w:pPr>
    </w:p>
    <w:p w14:paraId="3837FA4C" w14:textId="77777777" w:rsidR="00476E35" w:rsidRDefault="00476E35" w:rsidP="00476E35">
      <w:pPr>
        <w:pStyle w:val="Heading1"/>
        <w:rPr>
          <w:b/>
        </w:rPr>
      </w:pPr>
    </w:p>
    <w:p w14:paraId="0688A298" w14:textId="77777777" w:rsidR="00476E35" w:rsidRDefault="00476E35" w:rsidP="00476E35">
      <w:pPr>
        <w:pStyle w:val="Heading1"/>
        <w:rPr>
          <w:b/>
        </w:rPr>
      </w:pPr>
    </w:p>
    <w:p w14:paraId="1C07AB52" w14:textId="77777777" w:rsidR="00476E35" w:rsidRDefault="00476E35" w:rsidP="00476E35">
      <w:pPr>
        <w:pStyle w:val="Heading1"/>
        <w:rPr>
          <w:b/>
        </w:rPr>
      </w:pPr>
    </w:p>
    <w:p w14:paraId="0BC2878F" w14:textId="1E4946EB" w:rsidR="00476E35" w:rsidRPr="00B47B8B" w:rsidRDefault="00DD590E" w:rsidP="00476E35">
      <w:pPr>
        <w:pStyle w:val="Heading1"/>
        <w:rPr>
          <w:b/>
        </w:rPr>
      </w:pPr>
      <w:bookmarkStart w:id="10" w:name="_Toc512242974"/>
      <w:r>
        <w:rPr>
          <w:b/>
        </w:rPr>
        <w:t xml:space="preserve">2.0 </w:t>
      </w:r>
      <w:r w:rsidR="00476E35" w:rsidRPr="00B47B8B">
        <w:rPr>
          <w:b/>
        </w:rPr>
        <w:t>Refinery Stage</w:t>
      </w:r>
      <w:bookmarkEnd w:id="9"/>
      <w:bookmarkEnd w:id="10"/>
    </w:p>
    <w:p w14:paraId="454163D3" w14:textId="40D72F7F" w:rsidR="003570A5" w:rsidRDefault="003570A5"/>
    <w:p w14:paraId="1A45FDF8" w14:textId="7BE2B538" w:rsidR="00476E35" w:rsidRDefault="00476E35"/>
    <w:p w14:paraId="434F2732" w14:textId="6C72125A" w:rsidR="00476E35" w:rsidRDefault="00476E35"/>
    <w:p w14:paraId="6F36EE05" w14:textId="28BB78F1" w:rsidR="00476E35" w:rsidRDefault="00476E35"/>
    <w:p w14:paraId="3B1B7324" w14:textId="605D2499" w:rsidR="00476E35" w:rsidRDefault="00476E35"/>
    <w:p w14:paraId="7051E888" w14:textId="6D80B974" w:rsidR="00476E35" w:rsidRDefault="00476E35"/>
    <w:p w14:paraId="7E578DE6" w14:textId="5B387DBE" w:rsidR="00476E35" w:rsidRDefault="00476E35"/>
    <w:p w14:paraId="213CC83A" w14:textId="067F3DDA" w:rsidR="00476E35" w:rsidRDefault="00476E35"/>
    <w:p w14:paraId="5A747F0E" w14:textId="689F048F" w:rsidR="00476E35" w:rsidRDefault="00476E35"/>
    <w:p w14:paraId="377ED437" w14:textId="5ED7C063" w:rsidR="00476E35" w:rsidRDefault="00476E35"/>
    <w:p w14:paraId="15FC7F2B" w14:textId="0EB3648B" w:rsidR="00476E35" w:rsidRDefault="00476E35"/>
    <w:p w14:paraId="76CC5350" w14:textId="62A78B92" w:rsidR="00476E35" w:rsidRDefault="00476E35"/>
    <w:p w14:paraId="50A238FA" w14:textId="02801829" w:rsidR="00476E35" w:rsidRDefault="00476E35"/>
    <w:p w14:paraId="072B8057" w14:textId="77777777" w:rsidR="00476E35" w:rsidRDefault="00476E35"/>
    <w:p w14:paraId="7B31C99D" w14:textId="11C9FAED" w:rsidR="003570A5" w:rsidRDefault="00DD590E" w:rsidP="003570A5">
      <w:pPr>
        <w:pStyle w:val="Heading3"/>
      </w:pPr>
      <w:bookmarkStart w:id="11" w:name="_Toc512170357"/>
      <w:bookmarkStart w:id="12" w:name="_Toc512242975"/>
      <w:r>
        <w:t xml:space="preserve">2.1 </w:t>
      </w:r>
      <w:r w:rsidR="003570A5">
        <w:t xml:space="preserve">Refinery Stage </w:t>
      </w:r>
      <w:r>
        <w:t>Overview</w:t>
      </w:r>
      <w:bookmarkEnd w:id="12"/>
    </w:p>
    <w:p w14:paraId="69356413" w14:textId="77777777" w:rsidR="007209DB" w:rsidRDefault="007209DB" w:rsidP="007209DB">
      <w:pPr>
        <w:jc w:val="both"/>
        <w:rPr>
          <w:highlight w:val="yellow"/>
        </w:rPr>
      </w:pPr>
      <w:r w:rsidRPr="004B53BD">
        <w:t xml:space="preserve">The first section of the well to wheel method covers </w:t>
      </w:r>
      <w:r>
        <w:t>a</w:t>
      </w:r>
      <w:r w:rsidRPr="004B53BD">
        <w:t xml:space="preserve"> fundamental step in the </w:t>
      </w:r>
      <w:r>
        <w:t>utilisation</w:t>
      </w:r>
      <w:r w:rsidRPr="004B53BD">
        <w:t xml:space="preserve"> of automotive fuels, the refinement process. This involves taking various types of energies whether it be from renewable or non-renewable sources and refining it into a state which can be easily </w:t>
      </w:r>
      <w:r>
        <w:t>used</w:t>
      </w:r>
      <w:r w:rsidRPr="004B53BD">
        <w:t xml:space="preserve"> as a fuel source for </w:t>
      </w:r>
      <w:r>
        <w:t>passenger vehicles</w:t>
      </w:r>
      <w:r w:rsidRPr="004B53BD">
        <w:t xml:space="preserve">. </w:t>
      </w:r>
    </w:p>
    <w:p w14:paraId="404D1DAB" w14:textId="7C6351B6" w:rsidR="007209DB" w:rsidRPr="00AD55C7" w:rsidRDefault="007209DB" w:rsidP="007209DB">
      <w:pPr>
        <w:jc w:val="both"/>
        <w:rPr>
          <w:rStyle w:val="Strong"/>
          <w:rFonts w:cstheme="minorHAnsi"/>
          <w:b w:val="0"/>
          <w:color w:val="000000"/>
          <w:shd w:val="clear" w:color="auto" w:fill="FFFFFF"/>
        </w:rPr>
      </w:pPr>
      <w:r>
        <w:t xml:space="preserve">Life cycle assessments have been used in this section to describe the generation of Electricity and refinement of Gasoline and Diesel. LCA’s are highly technical reports considering all inputs, outputs and processes involved in creating a product </w:t>
      </w:r>
      <w:sdt>
        <w:sdtPr>
          <w:id w:val="-2008287424"/>
          <w:citation/>
        </w:sdtPr>
        <w:sdtContent>
          <w:r>
            <w:fldChar w:fldCharType="begin"/>
          </w:r>
          <w:r>
            <w:instrText xml:space="preserve"> CITATION Ash17 \l 2057 </w:instrText>
          </w:r>
          <w:r>
            <w:fldChar w:fldCharType="separate"/>
          </w:r>
          <w:r w:rsidRPr="001267E5">
            <w:rPr>
              <w:noProof/>
            </w:rPr>
            <w:t>(Edelen, 2017)</w:t>
          </w:r>
          <w:r>
            <w:fldChar w:fldCharType="end"/>
          </w:r>
        </w:sdtContent>
      </w:sdt>
      <w:r>
        <w:t>.</w:t>
      </w:r>
      <w:r w:rsidRPr="00BB71D3">
        <w:t xml:space="preserve"> </w:t>
      </w:r>
      <w:r>
        <w:t xml:space="preserve">LCA’s are created by Life cycle assessment practitioners </w:t>
      </w:r>
      <w:r w:rsidRPr="003A7C49">
        <w:t>who are highly skilled professionals who are trained specifically to generate LCA’s that are a</w:t>
      </w:r>
      <w:r w:rsidRPr="003A7C49">
        <w:rPr>
          <w:b/>
        </w:rPr>
        <w:t xml:space="preserve"> </w:t>
      </w:r>
      <w:r w:rsidRPr="00AD55C7">
        <w:rPr>
          <w:rFonts w:cstheme="minorHAnsi"/>
          <w:b/>
        </w:rPr>
        <w:t>“</w:t>
      </w:r>
      <w:r w:rsidRPr="00AD55C7">
        <w:rPr>
          <w:rStyle w:val="Strong"/>
          <w:rFonts w:cstheme="minorHAnsi"/>
          <w:b w:val="0"/>
          <w:color w:val="000000"/>
          <w:shd w:val="clear" w:color="auto" w:fill="FFFFFF"/>
        </w:rPr>
        <w:t>factual analysis of a product’s entire life cycle in terms of sustainability”</w:t>
      </w:r>
      <w:sdt>
        <w:sdtPr>
          <w:rPr>
            <w:rStyle w:val="Strong"/>
            <w:rFonts w:cstheme="minorHAnsi"/>
            <w:b w:val="0"/>
            <w:color w:val="000000"/>
            <w:shd w:val="clear" w:color="auto" w:fill="FFFFFF"/>
          </w:rPr>
          <w:id w:val="1832172888"/>
          <w:citation/>
        </w:sdtPr>
        <w:sdtEndPr>
          <w:rPr>
            <w:rStyle w:val="Strong"/>
            <w:b/>
          </w:rPr>
        </w:sdtEndPr>
        <w:sdtContent>
          <w:r w:rsidRPr="00AD55C7">
            <w:rPr>
              <w:rStyle w:val="Strong"/>
              <w:rFonts w:cstheme="minorHAnsi"/>
              <w:color w:val="000000"/>
              <w:shd w:val="clear" w:color="auto" w:fill="FFFFFF"/>
            </w:rPr>
            <w:fldChar w:fldCharType="begin"/>
          </w:r>
          <w:r w:rsidRPr="00AD55C7">
            <w:rPr>
              <w:rStyle w:val="Strong"/>
              <w:rFonts w:cstheme="minorHAnsi"/>
              <w:color w:val="000000"/>
              <w:shd w:val="clear" w:color="auto" w:fill="FFFFFF"/>
            </w:rPr>
            <w:instrText xml:space="preserve"> CITATION PRé17 \l 2057 </w:instrText>
          </w:r>
          <w:r w:rsidRPr="00AD55C7">
            <w:rPr>
              <w:rStyle w:val="Strong"/>
              <w:rFonts w:cstheme="minorHAnsi"/>
              <w:color w:val="000000"/>
              <w:shd w:val="clear" w:color="auto" w:fill="FFFFFF"/>
            </w:rPr>
            <w:fldChar w:fldCharType="separate"/>
          </w:r>
          <w:r w:rsidRPr="00AD55C7">
            <w:rPr>
              <w:rStyle w:val="Strong"/>
              <w:rFonts w:cstheme="minorHAnsi"/>
              <w:noProof/>
              <w:color w:val="000000"/>
              <w:shd w:val="clear" w:color="auto" w:fill="FFFFFF"/>
            </w:rPr>
            <w:t xml:space="preserve"> </w:t>
          </w:r>
          <w:r w:rsidRPr="00AD55C7">
            <w:rPr>
              <w:rFonts w:cstheme="minorHAnsi"/>
              <w:noProof/>
              <w:color w:val="000000"/>
              <w:shd w:val="clear" w:color="auto" w:fill="FFFFFF"/>
            </w:rPr>
            <w:t>(PRé Consultants, 2017)</w:t>
          </w:r>
          <w:r w:rsidRPr="00AD55C7">
            <w:rPr>
              <w:rStyle w:val="Strong"/>
              <w:rFonts w:cstheme="minorHAnsi"/>
              <w:color w:val="000000"/>
              <w:shd w:val="clear" w:color="auto" w:fill="FFFFFF"/>
            </w:rPr>
            <w:fldChar w:fldCharType="end"/>
          </w:r>
        </w:sdtContent>
      </w:sdt>
      <w:r w:rsidRPr="00AD55C7">
        <w:rPr>
          <w:rStyle w:val="Strong"/>
          <w:rFonts w:cstheme="minorHAnsi"/>
          <w:b w:val="0"/>
          <w:color w:val="000000"/>
          <w:shd w:val="clear" w:color="auto" w:fill="FFFFFF"/>
        </w:rPr>
        <w:t>. Consequently, LCA’s are a highly credible and useful source when it comes to investigating the life cycle of automotive fuels.</w:t>
      </w:r>
    </w:p>
    <w:p w14:paraId="3FDBAAD4" w14:textId="0942B2F3" w:rsidR="007209DB" w:rsidRDefault="007209DB" w:rsidP="007209DB"/>
    <w:p w14:paraId="5ED7C341" w14:textId="166A908C" w:rsidR="007209DB" w:rsidRDefault="007209DB" w:rsidP="007209DB"/>
    <w:p w14:paraId="11380EF9" w14:textId="2EA31E34" w:rsidR="007209DB" w:rsidRDefault="007209DB" w:rsidP="007209DB"/>
    <w:p w14:paraId="42CA9020" w14:textId="7007F04B" w:rsidR="007209DB" w:rsidRDefault="007209DB" w:rsidP="007209DB"/>
    <w:p w14:paraId="7B9A50D3" w14:textId="6A1B97ED" w:rsidR="007209DB" w:rsidRDefault="007209DB" w:rsidP="007209DB"/>
    <w:p w14:paraId="3FA040E1" w14:textId="01E5D328" w:rsidR="007209DB" w:rsidRDefault="007209DB" w:rsidP="007209DB"/>
    <w:p w14:paraId="68E249B8" w14:textId="4C330DC8" w:rsidR="007209DB" w:rsidRDefault="007209DB" w:rsidP="007209DB"/>
    <w:p w14:paraId="5DA49EC0" w14:textId="0F6B1793" w:rsidR="007209DB" w:rsidRDefault="007209DB" w:rsidP="007209DB"/>
    <w:p w14:paraId="1A74247E" w14:textId="74A8B130" w:rsidR="007209DB" w:rsidRDefault="007209DB" w:rsidP="007209DB"/>
    <w:p w14:paraId="06A28038" w14:textId="231D8889" w:rsidR="007209DB" w:rsidRDefault="007209DB" w:rsidP="007209DB"/>
    <w:p w14:paraId="3F0BBF58" w14:textId="40B86910" w:rsidR="007209DB" w:rsidRDefault="007209DB" w:rsidP="007209DB"/>
    <w:p w14:paraId="7DA35955" w14:textId="7EA71FDD" w:rsidR="007209DB" w:rsidRDefault="007209DB" w:rsidP="007209DB"/>
    <w:p w14:paraId="6C7E6994" w14:textId="48A53C31" w:rsidR="007209DB" w:rsidRDefault="007209DB" w:rsidP="007209DB"/>
    <w:p w14:paraId="0602ED29" w14:textId="3950EAB4" w:rsidR="007209DB" w:rsidRDefault="007209DB" w:rsidP="007209DB"/>
    <w:p w14:paraId="7048C6B1" w14:textId="32FB6332" w:rsidR="007209DB" w:rsidRDefault="007209DB" w:rsidP="007209DB"/>
    <w:p w14:paraId="71194868" w14:textId="71FBB66A" w:rsidR="007209DB" w:rsidRDefault="007209DB" w:rsidP="007209DB"/>
    <w:p w14:paraId="6091EB6E" w14:textId="5901BC97" w:rsidR="007209DB" w:rsidRDefault="007209DB" w:rsidP="007209DB"/>
    <w:p w14:paraId="32ACE0B2" w14:textId="2D34DF76" w:rsidR="007209DB" w:rsidRDefault="007209DB" w:rsidP="007209DB"/>
    <w:p w14:paraId="606D80B1" w14:textId="63EEE36F" w:rsidR="007209DB" w:rsidRDefault="007209DB" w:rsidP="007209DB"/>
    <w:p w14:paraId="5E98110F" w14:textId="0AD35055" w:rsidR="007209DB" w:rsidRDefault="007209DB" w:rsidP="007209DB"/>
    <w:p w14:paraId="67BD8539" w14:textId="6CACCC52" w:rsidR="007209DB" w:rsidRDefault="007209DB" w:rsidP="007209DB"/>
    <w:p w14:paraId="006B24B9" w14:textId="77777777" w:rsidR="007209DB" w:rsidRPr="007209DB" w:rsidRDefault="007209DB" w:rsidP="007209DB"/>
    <w:p w14:paraId="05EC228E" w14:textId="5A7A1F86" w:rsidR="00F84CB1" w:rsidRDefault="00DD590E" w:rsidP="003570A5">
      <w:pPr>
        <w:pStyle w:val="Heading3"/>
      </w:pPr>
      <w:bookmarkStart w:id="13" w:name="_Toc512242976"/>
      <w:r>
        <w:t xml:space="preserve">2.2 </w:t>
      </w:r>
      <w:r w:rsidR="00F84CB1">
        <w:t>Summary of Result</w:t>
      </w:r>
      <w:r>
        <w:t>s</w:t>
      </w:r>
      <w:r w:rsidR="00F84CB1">
        <w:t xml:space="preserve"> Found:</w:t>
      </w:r>
      <w:bookmarkEnd w:id="13"/>
    </w:p>
    <w:bookmarkEnd w:id="11"/>
    <w:p w14:paraId="0CB92F25" w14:textId="77777777" w:rsidR="003570A5" w:rsidRPr="003E1B03" w:rsidRDefault="003570A5" w:rsidP="003570A5">
      <w:pPr>
        <w:jc w:val="both"/>
      </w:pPr>
      <w:r w:rsidRPr="003E1B03">
        <w:t>Equation used to interpret data:</w:t>
      </w:r>
    </w:p>
    <w:p w14:paraId="375251B1" w14:textId="77777777" w:rsidR="003570A5" w:rsidRDefault="003570A5" w:rsidP="003570A5">
      <w:pPr>
        <w:jc w:val="both"/>
      </w:pPr>
      <m:oMathPara>
        <m:oMath>
          <m:r>
            <w:rPr>
              <w:rFonts w:ascii="Cambria Math" w:hAnsi="Cambria Math"/>
            </w:rPr>
            <m:t xml:space="preserve">Energy required to produce 1 Mj of fuel = </m:t>
          </m:r>
          <m:f>
            <m:fPr>
              <m:ctrlPr>
                <w:rPr>
                  <w:rFonts w:ascii="Cambria Math" w:hAnsi="Cambria Math"/>
                  <w:i/>
                </w:rPr>
              </m:ctrlPr>
            </m:fPr>
            <m:num>
              <m:r>
                <w:rPr>
                  <w:rFonts w:ascii="Cambria Math" w:hAnsi="Cambria Math"/>
                </w:rPr>
                <m:t xml:space="preserve">Addition of relevant energy input flows  </m:t>
              </m:r>
            </m:num>
            <m:den>
              <m:r>
                <w:rPr>
                  <w:rFonts w:ascii="Cambria Math" w:hAnsi="Cambria Math"/>
                </w:rPr>
                <m:t xml:space="preserve">Number of MJ produced </m:t>
              </m:r>
            </m:den>
          </m:f>
        </m:oMath>
      </m:oMathPara>
    </w:p>
    <w:p w14:paraId="62D9B0E4" w14:textId="6B8177D2" w:rsidR="003570A5" w:rsidRDefault="0067087A" w:rsidP="003570A5">
      <w:r>
        <w:rPr>
          <w:noProof/>
        </w:rPr>
        <w:lastRenderedPageBreak/>
        <w:drawing>
          <wp:inline distT="0" distB="0" distL="0" distR="0" wp14:anchorId="60DEA3AE" wp14:editId="593EC8D9">
            <wp:extent cx="5731510" cy="7129145"/>
            <wp:effectExtent l="19050" t="19050" r="21590"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7129145"/>
                    </a:xfrm>
                    <a:prstGeom prst="rect">
                      <a:avLst/>
                    </a:prstGeom>
                    <a:ln>
                      <a:solidFill>
                        <a:schemeClr val="tx1"/>
                      </a:solidFill>
                    </a:ln>
                  </pic:spPr>
                </pic:pic>
              </a:graphicData>
            </a:graphic>
          </wp:inline>
        </w:drawing>
      </w:r>
    </w:p>
    <w:p w14:paraId="2FD1B03F" w14:textId="6B9FC568" w:rsidR="00AD55C7" w:rsidRDefault="00E35918" w:rsidP="00E35918">
      <w:pPr>
        <w:pStyle w:val="Caption"/>
      </w:pPr>
      <w:bookmarkStart w:id="14" w:name="_Toc512242448"/>
      <w:r>
        <w:t xml:space="preserve">Figure </w:t>
      </w:r>
      <w:fldSimple w:instr=" SEQ Figure \* ARABIC ">
        <w:r w:rsidR="009E68AD">
          <w:rPr>
            <w:noProof/>
          </w:rPr>
          <w:t>1</w:t>
        </w:r>
      </w:fldSimple>
      <w:r>
        <w:t>- Summary of Refinery Results</w:t>
      </w:r>
      <w:bookmarkEnd w:id="14"/>
    </w:p>
    <w:p w14:paraId="0C4892D2" w14:textId="06FC4D86" w:rsidR="00092824" w:rsidRDefault="00DD590E" w:rsidP="00092824">
      <w:pPr>
        <w:pStyle w:val="Heading2"/>
      </w:pPr>
      <w:bookmarkStart w:id="15" w:name="_Toc512242977"/>
      <w:r>
        <w:t xml:space="preserve">2.3 </w:t>
      </w:r>
      <w:r w:rsidR="00092824">
        <w:t>Overall Efficiency Result from Refinery Stage:</w:t>
      </w:r>
      <w:bookmarkEnd w:id="15"/>
    </w:p>
    <w:p w14:paraId="6839B72B" w14:textId="37C7D6F1" w:rsidR="00476E35" w:rsidRPr="00476E35" w:rsidRDefault="00476E35" w:rsidP="00476E35"/>
    <w:p w14:paraId="21F9DCCB" w14:textId="6570E9D7" w:rsidR="00092824" w:rsidRDefault="00476E35" w:rsidP="003570A5">
      <w:pPr>
        <w:rPr>
          <w:rStyle w:val="Heading3Char"/>
        </w:rPr>
      </w:pPr>
      <w:r>
        <w:rPr>
          <w:noProof/>
        </w:rPr>
        <w:lastRenderedPageBreak/>
        <w:drawing>
          <wp:inline distT="0" distB="0" distL="0" distR="0" wp14:anchorId="7FE075C6" wp14:editId="2DD062FC">
            <wp:extent cx="5731510" cy="3268345"/>
            <wp:effectExtent l="19050" t="19050" r="21590" b="273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68345"/>
                    </a:xfrm>
                    <a:prstGeom prst="rect">
                      <a:avLst/>
                    </a:prstGeom>
                    <a:ln>
                      <a:solidFill>
                        <a:schemeClr val="tx1"/>
                      </a:solidFill>
                    </a:ln>
                  </pic:spPr>
                </pic:pic>
              </a:graphicData>
            </a:graphic>
          </wp:inline>
        </w:drawing>
      </w:r>
    </w:p>
    <w:p w14:paraId="2B46609C" w14:textId="1BFEABCA" w:rsidR="00092824" w:rsidRDefault="00E35918" w:rsidP="00E35918">
      <w:pPr>
        <w:pStyle w:val="Caption"/>
        <w:rPr>
          <w:rStyle w:val="Heading3Char"/>
        </w:rPr>
      </w:pPr>
      <w:bookmarkStart w:id="16" w:name="_Toc512242449"/>
      <w:r>
        <w:t xml:space="preserve">Figure </w:t>
      </w:r>
      <w:fldSimple w:instr=" SEQ Figure \* ARABIC ">
        <w:r w:rsidR="009E68AD">
          <w:rPr>
            <w:noProof/>
          </w:rPr>
          <w:t>2</w:t>
        </w:r>
      </w:fldSimple>
      <w:r>
        <w:t xml:space="preserve">- Overall Efficiency Results </w:t>
      </w:r>
      <w:r w:rsidR="008F4563">
        <w:t>from</w:t>
      </w:r>
      <w:r>
        <w:t xml:space="preserve"> Refinery Stage</w:t>
      </w:r>
      <w:bookmarkEnd w:id="16"/>
    </w:p>
    <w:p w14:paraId="6599D5AF" w14:textId="77777777" w:rsidR="00092824" w:rsidRDefault="00092824" w:rsidP="003570A5">
      <w:pPr>
        <w:rPr>
          <w:rStyle w:val="Heading3Char"/>
        </w:rPr>
      </w:pPr>
    </w:p>
    <w:p w14:paraId="0BCA4E69" w14:textId="77777777" w:rsidR="00092824" w:rsidRDefault="00092824" w:rsidP="003570A5">
      <w:pPr>
        <w:rPr>
          <w:rStyle w:val="Heading3Char"/>
        </w:rPr>
      </w:pPr>
    </w:p>
    <w:p w14:paraId="7E0C8329" w14:textId="77777777" w:rsidR="00092824" w:rsidRDefault="00092824" w:rsidP="003570A5">
      <w:pPr>
        <w:rPr>
          <w:rStyle w:val="Heading3Char"/>
        </w:rPr>
      </w:pPr>
    </w:p>
    <w:p w14:paraId="39F5DDDD" w14:textId="77777777" w:rsidR="00092824" w:rsidRDefault="00092824" w:rsidP="003570A5">
      <w:pPr>
        <w:rPr>
          <w:rStyle w:val="Heading3Char"/>
        </w:rPr>
      </w:pPr>
    </w:p>
    <w:p w14:paraId="36F3585C" w14:textId="77777777" w:rsidR="00092824" w:rsidRDefault="00092824" w:rsidP="003570A5">
      <w:pPr>
        <w:rPr>
          <w:rStyle w:val="Heading3Char"/>
        </w:rPr>
      </w:pPr>
    </w:p>
    <w:p w14:paraId="59693444" w14:textId="77777777" w:rsidR="00092824" w:rsidRDefault="00092824" w:rsidP="003570A5">
      <w:pPr>
        <w:rPr>
          <w:rStyle w:val="Heading3Char"/>
        </w:rPr>
      </w:pPr>
    </w:p>
    <w:p w14:paraId="0A72AB3B" w14:textId="77777777" w:rsidR="00092824" w:rsidRDefault="00092824" w:rsidP="003570A5">
      <w:pPr>
        <w:rPr>
          <w:rStyle w:val="Heading3Char"/>
        </w:rPr>
      </w:pPr>
    </w:p>
    <w:p w14:paraId="0AA90AFA" w14:textId="0F908719" w:rsidR="003570A5" w:rsidRDefault="003570A5" w:rsidP="003570A5">
      <w:r w:rsidRPr="003E1B03">
        <w:rPr>
          <w:rStyle w:val="Heading3Char"/>
          <w:noProof/>
          <w:lang w:eastAsia="en-GB"/>
        </w:rPr>
        <w:lastRenderedPageBreak/>
        <w:drawing>
          <wp:anchor distT="0" distB="0" distL="114300" distR="114300" simplePos="0" relativeHeight="251659264" behindDoc="0" locked="0" layoutInCell="1" allowOverlap="1" wp14:anchorId="612E08C0" wp14:editId="3E12A5C9">
            <wp:simplePos x="0" y="0"/>
            <wp:positionH relativeFrom="margin">
              <wp:align>left</wp:align>
            </wp:positionH>
            <wp:positionV relativeFrom="paragraph">
              <wp:posOffset>344126</wp:posOffset>
            </wp:positionV>
            <wp:extent cx="5535612" cy="3211368"/>
            <wp:effectExtent l="0" t="0" r="8255" b="825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bookmarkStart w:id="17" w:name="_Toc512170359"/>
      <w:bookmarkStart w:id="18" w:name="_Toc512242978"/>
      <w:r w:rsidR="00DD590E">
        <w:rPr>
          <w:rStyle w:val="Heading3Char"/>
        </w:rPr>
        <w:t xml:space="preserve">2.4 </w:t>
      </w:r>
      <w:r w:rsidRPr="003E1B03">
        <w:rPr>
          <w:rStyle w:val="Heading3Char"/>
        </w:rPr>
        <w:t>Graphical Analysis of Energy Consumption (Energy Required)</w:t>
      </w:r>
      <w:bookmarkEnd w:id="17"/>
      <w:bookmarkEnd w:id="18"/>
    </w:p>
    <w:p w14:paraId="1216C9D4" w14:textId="3E31D642" w:rsidR="003570A5" w:rsidRDefault="003570A5" w:rsidP="003570A5">
      <w:pPr>
        <w:pStyle w:val="Caption"/>
      </w:pPr>
      <w:bookmarkStart w:id="19" w:name="_Toc512163499"/>
      <w:bookmarkStart w:id="20" w:name="_Toc512242450"/>
      <w:r>
        <w:t xml:space="preserve">Figure </w:t>
      </w:r>
      <w:fldSimple w:instr=" SEQ Figure \* ARABIC ">
        <w:r w:rsidR="009E68AD">
          <w:rPr>
            <w:noProof/>
          </w:rPr>
          <w:t>3</w:t>
        </w:r>
      </w:fldSimple>
      <w:r>
        <w:t>-Graph of Energy Required at Refinery Stage to Create 1 MJ of Fuel</w:t>
      </w:r>
      <w:bookmarkEnd w:id="19"/>
      <w:bookmarkEnd w:id="20"/>
    </w:p>
    <w:p w14:paraId="0F49758D" w14:textId="77777777" w:rsidR="003570A5" w:rsidRDefault="003570A5" w:rsidP="003570A5">
      <w:pPr>
        <w:jc w:val="both"/>
      </w:pPr>
      <w:r>
        <w:t xml:space="preserve">It can be seen from the graph above that generating electricity is far more energy intensive than the refinement of gasoline or gasoline. This is because the value above is affected greatly by the use of non-renewable fuels and low efficiency processes to create electricity such as coal. For example, a coal powered station has significant thermal losses of up to 70%. </w:t>
      </w:r>
      <w:sdt>
        <w:sdtPr>
          <w:id w:val="-690377087"/>
          <w:citation/>
        </w:sdtPr>
        <w:sdtContent>
          <w:r>
            <w:fldChar w:fldCharType="begin"/>
          </w:r>
          <w:r>
            <w:instrText xml:space="preserve"> CITATION Pro14 \l 2057 </w:instrText>
          </w:r>
          <w:r>
            <w:fldChar w:fldCharType="separate"/>
          </w:r>
          <w:r w:rsidRPr="001267E5">
            <w:rPr>
              <w:noProof/>
            </w:rPr>
            <w:t>(Process Heating, 2014)</w:t>
          </w:r>
          <w:r>
            <w:fldChar w:fldCharType="end"/>
          </w:r>
        </w:sdtContent>
      </w:sdt>
    </w:p>
    <w:p w14:paraId="102F6A28" w14:textId="77777777" w:rsidR="003570A5" w:rsidRDefault="003570A5" w:rsidP="003570A5">
      <w:pPr>
        <w:jc w:val="both"/>
      </w:pPr>
      <w:r>
        <w:t xml:space="preserve">If electricity was to become the main source of automotive fuel in the future, the electricity generation detailed above must progress significantly by improving electricity generation processes and utilising greater renewable energy sources. </w:t>
      </w:r>
      <w:sdt>
        <w:sdtPr>
          <w:id w:val="-1145890383"/>
          <w:citation/>
        </w:sdtPr>
        <w:sdtContent>
          <w:r w:rsidRPr="002116BF">
            <w:fldChar w:fldCharType="begin"/>
          </w:r>
          <w:r w:rsidRPr="002116BF">
            <w:instrText xml:space="preserve"> CITATION Eug14 \l 2057 </w:instrText>
          </w:r>
          <w:r w:rsidRPr="002116BF">
            <w:fldChar w:fldCharType="separate"/>
          </w:r>
          <w:r w:rsidRPr="001267E5">
            <w:rPr>
              <w:noProof/>
            </w:rPr>
            <w:t>(Simmons, 2014)</w:t>
          </w:r>
          <w:r w:rsidRPr="002116BF">
            <w:fldChar w:fldCharType="end"/>
          </w:r>
        </w:sdtContent>
      </w:sdt>
    </w:p>
    <w:p w14:paraId="06084266" w14:textId="77777777" w:rsidR="003570A5" w:rsidRDefault="003570A5" w:rsidP="003570A5">
      <w:pPr>
        <w:jc w:val="both"/>
      </w:pPr>
      <w:r>
        <w:t>Interestingly there is a variation in the energy required to refine diesel and gasoline, this is due to the fractional distillation process, it takes significantly more heat to separate diesel from crude oil than gasoline, therefore technically more energy is required to refine diesel.  Validation of this can be seen below:</w:t>
      </w:r>
    </w:p>
    <w:p w14:paraId="05E7E992" w14:textId="77777777" w:rsidR="003570A5" w:rsidRDefault="003570A5" w:rsidP="003570A5">
      <w:pPr>
        <w:jc w:val="center"/>
      </w:pPr>
      <w:r>
        <w:rPr>
          <w:noProof/>
          <w:lang w:eastAsia="en-GB"/>
        </w:rPr>
        <w:drawing>
          <wp:inline distT="0" distB="0" distL="0" distR="0" wp14:anchorId="6C6EE968" wp14:editId="75FD2F5E">
            <wp:extent cx="3362325" cy="19812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62325" cy="1981200"/>
                    </a:xfrm>
                    <a:prstGeom prst="rect">
                      <a:avLst/>
                    </a:prstGeom>
                  </pic:spPr>
                </pic:pic>
              </a:graphicData>
            </a:graphic>
          </wp:inline>
        </w:drawing>
      </w:r>
    </w:p>
    <w:p w14:paraId="2CF84774" w14:textId="77777777" w:rsidR="003570A5" w:rsidRDefault="00C213AF" w:rsidP="003570A5">
      <w:pPr>
        <w:jc w:val="center"/>
      </w:pPr>
      <w:sdt>
        <w:sdtPr>
          <w:id w:val="2007320247"/>
          <w:citation/>
        </w:sdtPr>
        <w:sdtContent>
          <w:r w:rsidR="003570A5">
            <w:fldChar w:fldCharType="begin"/>
          </w:r>
          <w:r w:rsidR="003570A5">
            <w:instrText xml:space="preserve"> CITATION ORA10 \l 2057 </w:instrText>
          </w:r>
          <w:r w:rsidR="003570A5">
            <w:fldChar w:fldCharType="separate"/>
          </w:r>
          <w:r w:rsidR="003570A5" w:rsidRPr="001267E5">
            <w:rPr>
              <w:noProof/>
            </w:rPr>
            <w:t>(O. R. Abdurakhmanov, 2010)</w:t>
          </w:r>
          <w:r w:rsidR="003570A5">
            <w:fldChar w:fldCharType="end"/>
          </w:r>
        </w:sdtContent>
      </w:sdt>
    </w:p>
    <w:p w14:paraId="4BD9F692" w14:textId="77777777" w:rsidR="003570A5" w:rsidRDefault="003570A5" w:rsidP="003570A5">
      <w:pPr>
        <w:rPr>
          <w:b/>
        </w:rPr>
      </w:pPr>
    </w:p>
    <w:p w14:paraId="03D5192F" w14:textId="23F4F5A3" w:rsidR="003570A5" w:rsidRDefault="00DD590E" w:rsidP="003570A5">
      <w:pPr>
        <w:pStyle w:val="Heading3"/>
      </w:pPr>
      <w:bookmarkStart w:id="21" w:name="_Toc512170360"/>
      <w:bookmarkStart w:id="22" w:name="_Toc512242979"/>
      <w:r>
        <w:lastRenderedPageBreak/>
        <w:t>2.5</w:t>
      </w:r>
      <w:r w:rsidR="003570A5">
        <w:t xml:space="preserve"> </w:t>
      </w:r>
      <w:r w:rsidR="003570A5" w:rsidRPr="0065248C">
        <w:t>Graphical Analysis</w:t>
      </w:r>
      <w:r w:rsidR="003570A5">
        <w:t xml:space="preserve"> of Energy Consumption (Carbon Dioxide Produced)</w:t>
      </w:r>
      <w:bookmarkEnd w:id="21"/>
      <w:bookmarkEnd w:id="22"/>
    </w:p>
    <w:p w14:paraId="2133C0E5" w14:textId="77777777" w:rsidR="003570A5" w:rsidRPr="003E1B03" w:rsidRDefault="003570A5" w:rsidP="003570A5">
      <w:r>
        <w:rPr>
          <w:noProof/>
          <w:lang w:eastAsia="en-GB"/>
        </w:rPr>
        <w:drawing>
          <wp:anchor distT="0" distB="0" distL="114300" distR="114300" simplePos="0" relativeHeight="251660288" behindDoc="0" locked="0" layoutInCell="1" allowOverlap="1" wp14:anchorId="0D0F1B45" wp14:editId="1795CBC2">
            <wp:simplePos x="0" y="0"/>
            <wp:positionH relativeFrom="margin">
              <wp:align>left</wp:align>
            </wp:positionH>
            <wp:positionV relativeFrom="paragraph">
              <wp:posOffset>122555</wp:posOffset>
            </wp:positionV>
            <wp:extent cx="5362575" cy="3171825"/>
            <wp:effectExtent l="0" t="0" r="9525" b="9525"/>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597BDA18" w14:textId="77777777" w:rsidR="003570A5" w:rsidRDefault="003570A5" w:rsidP="003570A5">
      <w:pPr>
        <w:rPr>
          <w:b/>
        </w:rPr>
      </w:pPr>
      <w:r>
        <w:rPr>
          <w:b/>
        </w:rPr>
        <w:t xml:space="preserve"> </w:t>
      </w:r>
    </w:p>
    <w:p w14:paraId="7F6AC0CD" w14:textId="77777777" w:rsidR="003570A5" w:rsidRDefault="003570A5" w:rsidP="003570A5"/>
    <w:p w14:paraId="3D7382DE" w14:textId="77777777" w:rsidR="003570A5" w:rsidRDefault="003570A5" w:rsidP="003570A5"/>
    <w:p w14:paraId="13704502" w14:textId="77777777" w:rsidR="003570A5" w:rsidRDefault="003570A5" w:rsidP="003570A5"/>
    <w:p w14:paraId="551426B5" w14:textId="77777777" w:rsidR="003570A5" w:rsidRDefault="003570A5" w:rsidP="003570A5"/>
    <w:p w14:paraId="011DC473" w14:textId="77777777" w:rsidR="003570A5" w:rsidRDefault="003570A5" w:rsidP="003570A5"/>
    <w:p w14:paraId="6E062952" w14:textId="77777777" w:rsidR="003570A5" w:rsidRDefault="003570A5" w:rsidP="003570A5"/>
    <w:p w14:paraId="7D6C1BCF" w14:textId="77777777" w:rsidR="003570A5" w:rsidRDefault="003570A5" w:rsidP="003570A5"/>
    <w:p w14:paraId="3773C4AB" w14:textId="77777777" w:rsidR="003570A5" w:rsidRDefault="003570A5" w:rsidP="003570A5"/>
    <w:p w14:paraId="6F4CA052" w14:textId="77777777" w:rsidR="003570A5" w:rsidRDefault="003570A5" w:rsidP="003570A5"/>
    <w:p w14:paraId="69AF5F93" w14:textId="77777777" w:rsidR="003570A5" w:rsidRDefault="003570A5" w:rsidP="003570A5"/>
    <w:p w14:paraId="07F278ED" w14:textId="7A1BF3F8" w:rsidR="003570A5" w:rsidRDefault="003570A5" w:rsidP="003570A5">
      <w:pPr>
        <w:pStyle w:val="Caption"/>
      </w:pPr>
      <w:bookmarkStart w:id="23" w:name="_Toc512163500"/>
      <w:bookmarkStart w:id="24" w:name="_Toc512242451"/>
      <w:r>
        <w:t xml:space="preserve">Figure </w:t>
      </w:r>
      <w:fldSimple w:instr=" SEQ Figure \* ARABIC ">
        <w:r w:rsidR="009E68AD">
          <w:rPr>
            <w:noProof/>
          </w:rPr>
          <w:t>4</w:t>
        </w:r>
      </w:fldSimple>
      <w:r>
        <w:t>- Graph of Carbon Dioxide Produced to Create 1MJ of Fuel</w:t>
      </w:r>
      <w:bookmarkEnd w:id="23"/>
      <w:bookmarkEnd w:id="24"/>
    </w:p>
    <w:p w14:paraId="7C15CC7F" w14:textId="77777777" w:rsidR="003570A5" w:rsidRDefault="003570A5" w:rsidP="003570A5">
      <w:pPr>
        <w:jc w:val="both"/>
      </w:pPr>
      <w:r w:rsidRPr="006528D0">
        <w:t>The graph above com</w:t>
      </w:r>
      <w:r>
        <w:t>pares the Co2 emissions produced as 1 MJ</w:t>
      </w:r>
      <w:r w:rsidRPr="006528D0">
        <w:t xml:space="preserve"> of fuel is refined</w:t>
      </w:r>
      <w:r>
        <w:t xml:space="preserve">/produced, as expected, electricity has produced a significant amount of Co2 as Co2 production is directly related to the energy consumption required. </w:t>
      </w:r>
    </w:p>
    <w:p w14:paraId="6B533160" w14:textId="77777777" w:rsidR="003570A5" w:rsidRDefault="003570A5" w:rsidP="003570A5">
      <w:pPr>
        <w:jc w:val="both"/>
      </w:pPr>
      <w:r>
        <w:t xml:space="preserve"> There is a distinct difference between the co2 of electricity compared to gasoline and diesel at this stage as gasoline and diesel are being refined and not generated.</w:t>
      </w:r>
    </w:p>
    <w:p w14:paraId="719A18D9" w14:textId="77777777" w:rsidR="003570A5" w:rsidRDefault="003570A5" w:rsidP="003570A5">
      <w:pPr>
        <w:jc w:val="both"/>
      </w:pPr>
      <w:r>
        <w:t xml:space="preserve">The large amount of co2 produced from electricity originates from the burning of large quantities of coal. The results above suggest that this produces greater amounts of emissions than the heating of the fractional distillation tower. </w:t>
      </w:r>
      <w:sdt>
        <w:sdtPr>
          <w:id w:val="-1424494934"/>
          <w:citation/>
        </w:sdtPr>
        <w:sdtContent>
          <w:r>
            <w:fldChar w:fldCharType="begin"/>
          </w:r>
          <w:r>
            <w:instrText xml:space="preserve"> CITATION RGG02 \l 2057 </w:instrText>
          </w:r>
          <w:r>
            <w:fldChar w:fldCharType="separate"/>
          </w:r>
          <w:r w:rsidRPr="001267E5">
            <w:rPr>
              <w:noProof/>
            </w:rPr>
            <w:t>(R.G.Gareev, 2002)</w:t>
          </w:r>
          <w:r>
            <w:fldChar w:fldCharType="end"/>
          </w:r>
        </w:sdtContent>
      </w:sdt>
    </w:p>
    <w:p w14:paraId="3FB8291B" w14:textId="77777777" w:rsidR="003570A5" w:rsidRPr="00180DCD" w:rsidRDefault="003570A5" w:rsidP="003570A5">
      <w:pPr>
        <w:jc w:val="both"/>
      </w:pPr>
      <w:r>
        <w:t>Unexpectedly the co2 produced from the refinement of gasoline is slightly larger than expected, it would be anticipated to be of a similar value to diesel or slightly less, as the energy required to refine both are relatively similar</w:t>
      </w:r>
      <w:r w:rsidRPr="00180DCD">
        <w:t xml:space="preserve">. </w:t>
      </w:r>
      <w:r>
        <w:t xml:space="preserve">It is well known </w:t>
      </w:r>
      <w:r w:rsidRPr="00180DCD">
        <w:t>that when gasoline is burnt it produces more co2 than diesel even when disregarding the efficiency of a diesel engine</w:t>
      </w:r>
      <w:sdt>
        <w:sdtPr>
          <w:id w:val="-138651067"/>
          <w:citation/>
        </w:sdtPr>
        <w:sdtContent>
          <w:r w:rsidRPr="00180DCD">
            <w:fldChar w:fldCharType="begin"/>
          </w:r>
          <w:r w:rsidRPr="00180DCD">
            <w:instrText xml:space="preserve"> CITATION USE17 \l 2057 </w:instrText>
          </w:r>
          <w:r w:rsidRPr="00180DCD">
            <w:fldChar w:fldCharType="separate"/>
          </w:r>
          <w:r>
            <w:rPr>
              <w:noProof/>
            </w:rPr>
            <w:t xml:space="preserve"> </w:t>
          </w:r>
          <w:r w:rsidRPr="001267E5">
            <w:rPr>
              <w:noProof/>
            </w:rPr>
            <w:t>(US Energy Administration, 2017)</w:t>
          </w:r>
          <w:r w:rsidRPr="00180DCD">
            <w:fldChar w:fldCharType="end"/>
          </w:r>
        </w:sdtContent>
      </w:sdt>
      <w:r w:rsidRPr="00180DCD">
        <w:t>,</w:t>
      </w:r>
      <w:r>
        <w:t xml:space="preserve"> however, within the fractional distillation tower, the fuels are only heated into a vapour as opposed to being burnt, therefore unfortunately the discrepancy is this result cannot be explained.  </w:t>
      </w:r>
    </w:p>
    <w:p w14:paraId="170DB66B" w14:textId="77777777" w:rsidR="003570A5" w:rsidRDefault="003570A5" w:rsidP="003570A5"/>
    <w:p w14:paraId="041BF6E6" w14:textId="77777777" w:rsidR="003570A5" w:rsidRDefault="003570A5" w:rsidP="003570A5">
      <w:r>
        <w:t xml:space="preserve"> </w:t>
      </w:r>
    </w:p>
    <w:p w14:paraId="3FDB88BB" w14:textId="77777777" w:rsidR="003570A5" w:rsidRPr="006528D0" w:rsidRDefault="003570A5" w:rsidP="003570A5"/>
    <w:p w14:paraId="64194A18" w14:textId="322F933E" w:rsidR="003570A5" w:rsidRDefault="003570A5" w:rsidP="003570A5">
      <w:pPr>
        <w:rPr>
          <w:b/>
        </w:rPr>
      </w:pPr>
    </w:p>
    <w:p w14:paraId="66308285" w14:textId="6E0C0FB7" w:rsidR="003570A5" w:rsidRDefault="003570A5" w:rsidP="003570A5">
      <w:pPr>
        <w:rPr>
          <w:b/>
        </w:rPr>
      </w:pPr>
    </w:p>
    <w:p w14:paraId="5FC3D2CB" w14:textId="767AA490" w:rsidR="003570A5" w:rsidRDefault="003570A5" w:rsidP="003570A5">
      <w:pPr>
        <w:rPr>
          <w:b/>
        </w:rPr>
      </w:pPr>
    </w:p>
    <w:p w14:paraId="5F3EE711" w14:textId="77777777" w:rsidR="003570A5" w:rsidRDefault="003570A5" w:rsidP="003570A5">
      <w:pPr>
        <w:rPr>
          <w:b/>
        </w:rPr>
      </w:pPr>
    </w:p>
    <w:p w14:paraId="1ABC82C9" w14:textId="218AFB78" w:rsidR="007209DB" w:rsidRDefault="00DD590E" w:rsidP="007209DB">
      <w:pPr>
        <w:pStyle w:val="Heading2"/>
      </w:pPr>
      <w:bookmarkStart w:id="25" w:name="_Toc512170367"/>
      <w:bookmarkStart w:id="26" w:name="_Toc512242980"/>
      <w:r>
        <w:lastRenderedPageBreak/>
        <w:t>2.6</w:t>
      </w:r>
      <w:r w:rsidR="007209DB">
        <w:t xml:space="preserve"> Conclusion</w:t>
      </w:r>
      <w:bookmarkEnd w:id="25"/>
      <w:bookmarkEnd w:id="26"/>
    </w:p>
    <w:p w14:paraId="4CF20933" w14:textId="77777777" w:rsidR="007209DB" w:rsidRDefault="007209DB" w:rsidP="007209DB">
      <w:pPr>
        <w:jc w:val="both"/>
      </w:pPr>
      <w:r>
        <w:t>This section of the well to wheel process has highlighted that producing electricity</w:t>
      </w:r>
      <w:r w:rsidRPr="00615EBB">
        <w:t xml:space="preserve"> is far more energy intensive than the refinement of Gasoline and Diesel, due to the</w:t>
      </w:r>
      <w:r>
        <w:t xml:space="preserve"> general</w:t>
      </w:r>
      <w:r w:rsidRPr="00615EBB">
        <w:t xml:space="preserve"> lack of non-renewable sources</w:t>
      </w:r>
      <w:r>
        <w:t xml:space="preserve"> that are used</w:t>
      </w:r>
      <w:r w:rsidRPr="00615EBB">
        <w:t xml:space="preserve"> in the production of electricity, an example</w:t>
      </w:r>
      <w:r>
        <w:t xml:space="preserve"> of this</w:t>
      </w:r>
      <w:r w:rsidRPr="00615EBB">
        <w:t xml:space="preserve"> being the reliance of burning coal to generate steam. Therefore, at this stage it is the least environmentally friendly and least efficient of the fuels discussed. This result was expected as it correlates with academic journals assessing the subject. If electricity is to become a major contender as an automotive fuel, the energy consumption </w:t>
      </w:r>
      <w:proofErr w:type="gramStart"/>
      <w:r w:rsidRPr="00615EBB">
        <w:t>required</w:t>
      </w:r>
      <w:proofErr w:type="gramEnd"/>
      <w:r w:rsidRPr="00615EBB">
        <w:t xml:space="preserve"> and greenhouse gas emissions produced would have to reduce significantly in order for this to be a viable replacement </w:t>
      </w:r>
      <w:r>
        <w:t xml:space="preserve">from the </w:t>
      </w:r>
      <w:r w:rsidRPr="00615EBB">
        <w:t xml:space="preserve">dependence on non-renewable fuels such as gasoline and diesel. </w:t>
      </w:r>
    </w:p>
    <w:p w14:paraId="393C6498" w14:textId="77777777" w:rsidR="003570A5" w:rsidRDefault="003570A5" w:rsidP="003570A5">
      <w:pPr>
        <w:rPr>
          <w:b/>
        </w:rPr>
      </w:pPr>
    </w:p>
    <w:p w14:paraId="5CEBE7F2" w14:textId="77777777" w:rsidR="003570A5" w:rsidRDefault="003570A5" w:rsidP="003570A5">
      <w:pPr>
        <w:rPr>
          <w:b/>
        </w:rPr>
      </w:pPr>
    </w:p>
    <w:p w14:paraId="16BBCF80" w14:textId="7C57BB7F" w:rsidR="003570A5" w:rsidRDefault="003570A5"/>
    <w:p w14:paraId="4CC0EC66" w14:textId="2039E93C" w:rsidR="007209DB" w:rsidRDefault="007209DB"/>
    <w:p w14:paraId="68B57704" w14:textId="14A3B497" w:rsidR="007209DB" w:rsidRDefault="007209DB"/>
    <w:p w14:paraId="6753BA0D" w14:textId="12158394" w:rsidR="007209DB" w:rsidRDefault="007209DB"/>
    <w:p w14:paraId="5E658C19" w14:textId="78BC71EC" w:rsidR="007209DB" w:rsidRDefault="007209DB"/>
    <w:p w14:paraId="706B5894" w14:textId="61320AB1" w:rsidR="007209DB" w:rsidRDefault="007209DB"/>
    <w:p w14:paraId="57D11BEA" w14:textId="0C28C444" w:rsidR="007209DB" w:rsidRDefault="007209DB"/>
    <w:p w14:paraId="12FE1988" w14:textId="39262C0E" w:rsidR="007209DB" w:rsidRDefault="007209DB"/>
    <w:p w14:paraId="0874F107" w14:textId="094F4827" w:rsidR="007209DB" w:rsidRDefault="007209DB"/>
    <w:p w14:paraId="418FB2E5" w14:textId="40CED3E8" w:rsidR="007209DB" w:rsidRDefault="007209DB"/>
    <w:p w14:paraId="59A44784" w14:textId="0E5883CC" w:rsidR="007209DB" w:rsidRDefault="007209DB"/>
    <w:p w14:paraId="74C4F1B6" w14:textId="4279D3B2" w:rsidR="007209DB" w:rsidRDefault="007209DB"/>
    <w:p w14:paraId="56BB21D0" w14:textId="640D13B5" w:rsidR="007209DB" w:rsidRDefault="007209DB"/>
    <w:p w14:paraId="64B9FD37" w14:textId="4E34077D" w:rsidR="007209DB" w:rsidRDefault="007209DB"/>
    <w:p w14:paraId="3D101E74" w14:textId="2E6D0C07" w:rsidR="007209DB" w:rsidRDefault="007209DB"/>
    <w:p w14:paraId="287331C0" w14:textId="664857FB" w:rsidR="007209DB" w:rsidRDefault="007209DB"/>
    <w:p w14:paraId="00643219" w14:textId="1EE28A81" w:rsidR="007209DB" w:rsidRDefault="007209DB"/>
    <w:p w14:paraId="73E82ACA" w14:textId="2CBE6AE4" w:rsidR="007209DB" w:rsidRDefault="007209DB"/>
    <w:p w14:paraId="201768B3" w14:textId="3EF515CF" w:rsidR="007209DB" w:rsidRDefault="007209DB"/>
    <w:p w14:paraId="5B52782C" w14:textId="05D915E4" w:rsidR="00476E35" w:rsidRDefault="00476E35"/>
    <w:p w14:paraId="74298080" w14:textId="7733A2EF" w:rsidR="00476E35" w:rsidRDefault="00476E35"/>
    <w:p w14:paraId="12FEB585" w14:textId="50866B2F" w:rsidR="00476E35" w:rsidRDefault="00476E35"/>
    <w:p w14:paraId="4FCAC8EF" w14:textId="318B5104" w:rsidR="00476E35" w:rsidRDefault="00476E35"/>
    <w:p w14:paraId="48AFD846" w14:textId="1D08DCC2" w:rsidR="00476E35" w:rsidRDefault="00476E35"/>
    <w:p w14:paraId="7809C475" w14:textId="29C2AF5F" w:rsidR="00476E35" w:rsidRDefault="00476E35"/>
    <w:p w14:paraId="2CCE9486" w14:textId="0C249753" w:rsidR="00476E35" w:rsidRDefault="00476E35"/>
    <w:p w14:paraId="72CDF8EE" w14:textId="62D3C1FD" w:rsidR="00476E35" w:rsidRDefault="00476E35"/>
    <w:p w14:paraId="70C5E6BE" w14:textId="7331ED13" w:rsidR="00476E35" w:rsidRDefault="00476E35"/>
    <w:p w14:paraId="5D60DB06" w14:textId="67BF6F63" w:rsidR="00476E35" w:rsidRDefault="00476E35"/>
    <w:p w14:paraId="36210C9F" w14:textId="2CEDF991" w:rsidR="00476E35" w:rsidRDefault="00476E35"/>
    <w:p w14:paraId="408C064B" w14:textId="56DA442F" w:rsidR="00476E35" w:rsidRDefault="00476E35"/>
    <w:p w14:paraId="26BAA58B" w14:textId="7C05A5D2" w:rsidR="00476E35" w:rsidRPr="00B55823" w:rsidRDefault="00DD590E" w:rsidP="00476E35">
      <w:pPr>
        <w:pStyle w:val="Heading1"/>
      </w:pPr>
      <w:bookmarkStart w:id="27" w:name="_Toc512170368"/>
      <w:bookmarkStart w:id="28" w:name="_Toc512242981"/>
      <w:r>
        <w:t xml:space="preserve">3.0 </w:t>
      </w:r>
      <w:r w:rsidR="00476E35" w:rsidRPr="00B55823">
        <w:t>Refinery to Storage Distribution Points</w:t>
      </w:r>
      <w:bookmarkEnd w:id="27"/>
      <w:bookmarkEnd w:id="28"/>
      <w:r w:rsidR="00476E35" w:rsidRPr="00B55823">
        <w:t xml:space="preserve"> </w:t>
      </w:r>
    </w:p>
    <w:p w14:paraId="616D8722" w14:textId="77777777" w:rsidR="00476E35" w:rsidRPr="00B55823" w:rsidRDefault="00476E35" w:rsidP="00476E35">
      <w:pPr>
        <w:pStyle w:val="Heading1"/>
      </w:pPr>
      <w:bookmarkStart w:id="29" w:name="_Toc512170369"/>
      <w:bookmarkStart w:id="30" w:name="_Toc512242982"/>
      <w:r w:rsidRPr="00B55823">
        <w:t>(Via Pipeline)</w:t>
      </w:r>
      <w:bookmarkEnd w:id="29"/>
      <w:bookmarkEnd w:id="30"/>
    </w:p>
    <w:p w14:paraId="41E601B0" w14:textId="77777777" w:rsidR="00476E35" w:rsidRDefault="00476E35" w:rsidP="00476E35">
      <w:pPr>
        <w:jc w:val="center"/>
        <w:rPr>
          <w:sz w:val="36"/>
          <w:szCs w:val="36"/>
        </w:rPr>
      </w:pPr>
    </w:p>
    <w:p w14:paraId="0E76B038" w14:textId="2FDB8AB7" w:rsidR="00476E35" w:rsidRDefault="00476E35"/>
    <w:p w14:paraId="146556CA" w14:textId="0EBF41BA" w:rsidR="00476E35" w:rsidRDefault="00476E35"/>
    <w:p w14:paraId="5A4934D7" w14:textId="457D05C1" w:rsidR="00476E35" w:rsidRDefault="00476E35"/>
    <w:p w14:paraId="68529B4C" w14:textId="441C98D0" w:rsidR="00476E35" w:rsidRDefault="00476E35"/>
    <w:p w14:paraId="181F341D" w14:textId="001EFA21" w:rsidR="00476E35" w:rsidRDefault="00476E35"/>
    <w:p w14:paraId="3F6E834E" w14:textId="0DB00D79" w:rsidR="00476E35" w:rsidRDefault="00476E35"/>
    <w:p w14:paraId="36019D6B" w14:textId="7700F021" w:rsidR="00476E35" w:rsidRDefault="00476E35"/>
    <w:p w14:paraId="7A090F28" w14:textId="48976465" w:rsidR="00476E35" w:rsidRDefault="00476E35"/>
    <w:p w14:paraId="72F36210" w14:textId="7E05E4D0" w:rsidR="00476E35" w:rsidRDefault="00476E35"/>
    <w:p w14:paraId="4327FA12" w14:textId="6FB15DC7" w:rsidR="00476E35" w:rsidRDefault="00476E35"/>
    <w:p w14:paraId="026781F3" w14:textId="57F0F50F" w:rsidR="00476E35" w:rsidRDefault="00476E35"/>
    <w:p w14:paraId="51F6199E" w14:textId="694192B8" w:rsidR="00476E35" w:rsidRDefault="00476E35"/>
    <w:p w14:paraId="13A69242" w14:textId="7845B9A7" w:rsidR="00476E35" w:rsidRDefault="00476E35"/>
    <w:p w14:paraId="25F0270B" w14:textId="77777777" w:rsidR="00476E35" w:rsidRDefault="00476E35"/>
    <w:p w14:paraId="694913DE" w14:textId="338C23D6" w:rsidR="007209DB" w:rsidRDefault="007209DB"/>
    <w:p w14:paraId="224789B5" w14:textId="2D7AAABD" w:rsidR="007209DB" w:rsidRDefault="007209DB"/>
    <w:p w14:paraId="55F4E129" w14:textId="2E6ECD31" w:rsidR="007209DB" w:rsidRDefault="007209DB"/>
    <w:p w14:paraId="4391B4FF" w14:textId="27E260E6" w:rsidR="007209DB" w:rsidRDefault="00DD590E" w:rsidP="00EE456B">
      <w:pPr>
        <w:pStyle w:val="Heading2"/>
      </w:pPr>
      <w:bookmarkStart w:id="31" w:name="_Toc512242983"/>
      <w:r>
        <w:lastRenderedPageBreak/>
        <w:t xml:space="preserve">3.1 </w:t>
      </w:r>
      <w:r w:rsidR="007209DB">
        <w:t>Refinery to Stage Distribution Point Via Pipeline</w:t>
      </w:r>
      <w:r>
        <w:t xml:space="preserve"> Overview</w:t>
      </w:r>
      <w:bookmarkEnd w:id="31"/>
    </w:p>
    <w:p w14:paraId="50088527" w14:textId="77777777" w:rsidR="007209DB" w:rsidRDefault="007209DB" w:rsidP="007209DB">
      <w:pPr>
        <w:jc w:val="both"/>
      </w:pPr>
      <w:r w:rsidRPr="00D724ED">
        <w:t xml:space="preserve">The next phase in the well to wheel process </w:t>
      </w:r>
      <w:r>
        <w:t>is the transportation of fuel</w:t>
      </w:r>
      <w:r w:rsidRPr="00D724ED">
        <w:t xml:space="preserve"> product</w:t>
      </w:r>
      <w:r>
        <w:t>s</w:t>
      </w:r>
      <w:r w:rsidRPr="00D724ED">
        <w:t xml:space="preserve"> from refineries</w:t>
      </w:r>
      <w:r>
        <w:t xml:space="preserve"> to distribution</w:t>
      </w:r>
      <w:r w:rsidRPr="00D724ED">
        <w:t xml:space="preserve"> poi</w:t>
      </w:r>
      <w:r>
        <w:t xml:space="preserve">nts/storage facilities via pipeline or cargo ship. </w:t>
      </w:r>
    </w:p>
    <w:p w14:paraId="7C08A17B" w14:textId="1F6A9A65" w:rsidR="007209DB" w:rsidRDefault="007209DB" w:rsidP="00D47743">
      <w:pPr>
        <w:jc w:val="both"/>
      </w:pPr>
      <w:r>
        <w:t xml:space="preserve">In order for fuel to be transported from refineries to distribution storage points successfully, there must be a system in place that is capable of moving large amounts of product safely and efficiently whilst also maintaining reliability and cost effectiveness. </w:t>
      </w:r>
      <w:sdt>
        <w:sdtPr>
          <w:id w:val="-2136947723"/>
          <w:citation/>
        </w:sdtPr>
        <w:sdtContent>
          <w:r>
            <w:fldChar w:fldCharType="begin"/>
          </w:r>
          <w:r>
            <w:instrText xml:space="preserve">CITATION Pet17 \l 2057 </w:instrText>
          </w:r>
          <w:r>
            <w:fldChar w:fldCharType="separate"/>
          </w:r>
          <w:r w:rsidRPr="001267E5">
            <w:rPr>
              <w:noProof/>
            </w:rPr>
            <w:t>(Petroleum Industry Association, 2017)</w:t>
          </w:r>
          <w:r>
            <w:fldChar w:fldCharType="end"/>
          </w:r>
        </w:sdtContent>
      </w:sdt>
      <w:r>
        <w:t xml:space="preserve"> Pipelines and cargo ships are the preferred choice at this stage due to the sheer mass of fuel having to be regularly distributed to storage terminals. </w:t>
      </w:r>
      <w:sdt>
        <w:sdtPr>
          <w:id w:val="2002781123"/>
          <w:citation/>
        </w:sdtPr>
        <w:sdtContent>
          <w:r>
            <w:fldChar w:fldCharType="begin"/>
          </w:r>
          <w:r>
            <w:instrText xml:space="preserve"> CITATION Jam08 \l 2057 </w:instrText>
          </w:r>
          <w:r>
            <w:fldChar w:fldCharType="separate"/>
          </w:r>
          <w:r w:rsidRPr="001267E5">
            <w:rPr>
              <w:noProof/>
            </w:rPr>
            <w:t>(Corbett, 2008)</w:t>
          </w:r>
          <w:r>
            <w:fldChar w:fldCharType="end"/>
          </w:r>
        </w:sdtContent>
      </w:sdt>
    </w:p>
    <w:p w14:paraId="37BB4DD6" w14:textId="77777777" w:rsidR="00D47743" w:rsidRDefault="00D47743" w:rsidP="00D47743">
      <w:pPr>
        <w:jc w:val="both"/>
      </w:pPr>
      <w:r>
        <w:t>At the beginning of a pipeline system there will be a pumping station situated that will pressurize the fuel to a specified amount and will allow fuel products to travel safely along the pipe at a particular velocity.  As the fuel travels along the pipeline, energy is ‘lost’ due to different forces acting within the system, such as the frictional force of the inner pipe surface, a change in inclination of the pipe routing and minor losses that occur due to pipe bends and elbows. This creates a requirement for a secondary pumping system along larger pipeline routes that are required to apply work to the fuel, increasing the pressure back to its original amount.</w:t>
      </w:r>
      <w:sdt>
        <w:sdtPr>
          <w:id w:val="41565134"/>
          <w:citation/>
        </w:sdtPr>
        <w:sdtContent>
          <w:r>
            <w:fldChar w:fldCharType="begin"/>
          </w:r>
          <w:r>
            <w:instrText xml:space="preserve"> CITATION Aco \l 2057 </w:instrText>
          </w:r>
          <w:r>
            <w:fldChar w:fldCharType="separate"/>
          </w:r>
          <w:r>
            <w:rPr>
              <w:noProof/>
            </w:rPr>
            <w:t xml:space="preserve"> </w:t>
          </w:r>
          <w:r w:rsidRPr="001267E5">
            <w:rPr>
              <w:noProof/>
            </w:rPr>
            <w:t>(Acosta-Amado, et al., 2014)</w:t>
          </w:r>
          <w:r>
            <w:fldChar w:fldCharType="end"/>
          </w:r>
        </w:sdtContent>
      </w:sdt>
    </w:p>
    <w:p w14:paraId="241E4391" w14:textId="6BE5BCF3" w:rsidR="00547BB4" w:rsidRDefault="00D47743" w:rsidP="00D47743">
      <w:r>
        <w:t>Once the above is appreciated, they can be considered mathematically using a principle based on the conservation of energy within a system</w:t>
      </w:r>
      <w:r w:rsidR="00BA1027">
        <w:t xml:space="preserve">, with the final outcome </w:t>
      </w:r>
      <w:r w:rsidR="00547BB4">
        <w:t>being a calculated efficiency value.</w:t>
      </w:r>
    </w:p>
    <w:p w14:paraId="63CB0965" w14:textId="63E5B3D6" w:rsidR="00547BB4" w:rsidRPr="00BC3F4D" w:rsidRDefault="00DD590E" w:rsidP="00547BB4">
      <w:pPr>
        <w:pStyle w:val="Heading3"/>
      </w:pPr>
      <w:bookmarkStart w:id="32" w:name="_Toc512242984"/>
      <w:r>
        <w:t xml:space="preserve">3.1.2 </w:t>
      </w:r>
      <w:r w:rsidR="00547BB4" w:rsidRPr="00BC3F4D">
        <w:t>Pipeline Efficiency</w:t>
      </w:r>
      <w:bookmarkEnd w:id="32"/>
      <w:r w:rsidR="00547BB4" w:rsidRPr="00BC3F4D">
        <w:t xml:space="preserve"> </w:t>
      </w:r>
    </w:p>
    <w:p w14:paraId="144F7E3C" w14:textId="6384236A" w:rsidR="00547BB4" w:rsidRDefault="00547BB4" w:rsidP="00F84CB1">
      <w:pPr>
        <w:jc w:val="both"/>
      </w:pPr>
      <w:r>
        <w:t xml:space="preserve">Pipeline efficiency is usually discussed in two ways; Economic Efficiency and Transportation Efficiency. For the purpose of this paper, the Transport Efficiency is discussed. </w:t>
      </w:r>
    </w:p>
    <w:p w14:paraId="48AA7D91" w14:textId="7BF79395" w:rsidR="00547BB4" w:rsidRDefault="00DD590E" w:rsidP="00547BB4">
      <w:pPr>
        <w:pStyle w:val="Heading3"/>
      </w:pPr>
      <w:bookmarkStart w:id="33" w:name="_Toc512170394"/>
      <w:bookmarkStart w:id="34" w:name="_Toc512242985"/>
      <w:r>
        <w:t xml:space="preserve">3.1.2 </w:t>
      </w:r>
      <w:r w:rsidR="00547BB4">
        <w:t>Hydraulic and Thermal Efficiency</w:t>
      </w:r>
      <w:bookmarkEnd w:id="33"/>
      <w:bookmarkEnd w:id="34"/>
      <w:r w:rsidR="00547BB4">
        <w:t xml:space="preserve"> </w:t>
      </w:r>
      <w:r w:rsidR="00547BB4" w:rsidRPr="00503E54">
        <w:t xml:space="preserve"> </w:t>
      </w:r>
    </w:p>
    <w:p w14:paraId="4F9FFF3D" w14:textId="77777777" w:rsidR="00547BB4" w:rsidRPr="006217A6" w:rsidRDefault="00547BB4" w:rsidP="00547BB4">
      <w:r w:rsidRPr="006217A6">
        <w:t>Transport efficiency consists of two major factors:</w:t>
      </w:r>
    </w:p>
    <w:p w14:paraId="480F9FA6" w14:textId="77777777" w:rsidR="00547BB4" w:rsidRDefault="00547BB4" w:rsidP="00547BB4">
      <w:r>
        <w:t>Hydraulic Efficiency – The efficiency is the measure of the energy lost (change in pressure) which is a result of the frictional loses and elevation changes.</w:t>
      </w:r>
    </w:p>
    <w:p w14:paraId="1A6C9101" w14:textId="77777777" w:rsidR="00547BB4" w:rsidRDefault="00547BB4" w:rsidP="00547BB4">
      <w:r>
        <w:t xml:space="preserve">Thermal Efficiency - The efficiency of the motor or engine that is doing work to the fuel in order to pressurise it to the required operating level. </w:t>
      </w:r>
    </w:p>
    <w:p w14:paraId="520383D7" w14:textId="77777777" w:rsidR="00547BB4" w:rsidRDefault="00C213AF" w:rsidP="00547BB4">
      <w:sdt>
        <w:sdtPr>
          <w:id w:val="-994028609"/>
          <w:citation/>
        </w:sdtPr>
        <w:sdtContent>
          <w:r w:rsidR="00547BB4">
            <w:fldChar w:fldCharType="begin"/>
          </w:r>
          <w:r w:rsidR="00547BB4">
            <w:instrText xml:space="preserve"> CITATION Int10 \l 2057 </w:instrText>
          </w:r>
          <w:r w:rsidR="00547BB4">
            <w:fldChar w:fldCharType="separate"/>
          </w:r>
          <w:r w:rsidR="00547BB4" w:rsidRPr="001267E5">
            <w:rPr>
              <w:noProof/>
            </w:rPr>
            <w:t>(Interstate Natural Gas Assosiation of America , 2010)</w:t>
          </w:r>
          <w:r w:rsidR="00547BB4">
            <w:fldChar w:fldCharType="end"/>
          </w:r>
        </w:sdtContent>
      </w:sdt>
    </w:p>
    <w:p w14:paraId="438F75ED" w14:textId="3BBDAE17" w:rsidR="00547BB4" w:rsidRDefault="00547BB4" w:rsidP="00D47743"/>
    <w:p w14:paraId="76CC7501" w14:textId="5089F1D9" w:rsidR="00547BB4" w:rsidRDefault="00547BB4" w:rsidP="00D47743"/>
    <w:p w14:paraId="570FFFFA" w14:textId="77777777" w:rsidR="00C52075" w:rsidRDefault="00C52075" w:rsidP="00D47743"/>
    <w:p w14:paraId="656AE386" w14:textId="50A772A1" w:rsidR="00547BB4" w:rsidRDefault="00547BB4" w:rsidP="00D47743"/>
    <w:p w14:paraId="42E57A5B" w14:textId="70352430" w:rsidR="00547BB4" w:rsidRDefault="00547BB4" w:rsidP="00D47743"/>
    <w:p w14:paraId="41BA4617" w14:textId="221FB58D" w:rsidR="00547BB4" w:rsidRDefault="00547BB4" w:rsidP="00D47743"/>
    <w:p w14:paraId="14EB403C" w14:textId="200BFFA9" w:rsidR="00547BB4" w:rsidRDefault="00547BB4" w:rsidP="00D47743"/>
    <w:p w14:paraId="075BC346" w14:textId="665F15D7" w:rsidR="00547BB4" w:rsidRDefault="00547BB4" w:rsidP="00D47743"/>
    <w:p w14:paraId="674C04C7" w14:textId="6E4EA8F5" w:rsidR="00547BB4" w:rsidRDefault="00DD590E" w:rsidP="00547BB4">
      <w:pPr>
        <w:pStyle w:val="Heading3"/>
      </w:pPr>
      <w:bookmarkStart w:id="35" w:name="_Toc512170404"/>
      <w:bookmarkStart w:id="36" w:name="_Toc512242986"/>
      <w:r>
        <w:lastRenderedPageBreak/>
        <w:t>3.2</w:t>
      </w:r>
      <w:r w:rsidR="00547BB4">
        <w:t xml:space="preserve"> Summary of Pipeline Efficiencies</w:t>
      </w:r>
      <w:bookmarkEnd w:id="35"/>
      <w:bookmarkEnd w:id="36"/>
      <w:r w:rsidR="00547BB4">
        <w:t xml:space="preserve"> </w:t>
      </w:r>
    </w:p>
    <w:p w14:paraId="6A60346F" w14:textId="7CD3451C" w:rsidR="00547BB4" w:rsidRDefault="00547BB4" w:rsidP="00547BB4">
      <w:r>
        <w:t xml:space="preserve">LCA data gathered from Gabi states that for 1Kg of product moved, 0.001MJ of energy is used or lost. </w:t>
      </w:r>
    </w:p>
    <w:p w14:paraId="07C886FB" w14:textId="77777777" w:rsidR="00547BB4" w:rsidRDefault="00547BB4" w:rsidP="00547BB4">
      <w:pPr>
        <w:rPr>
          <w:rFonts w:eastAsiaTheme="minorEastAsia"/>
        </w:rPr>
      </w:pPr>
      <w:r>
        <w:t xml:space="preserve">In 1Kg of gasoline, contains </w:t>
      </w:r>
      <m:oMath>
        <m:r>
          <w:rPr>
            <w:rFonts w:ascii="Cambria Math" w:eastAsiaTheme="minorEastAsia" w:hAnsi="Cambria Math"/>
          </w:rPr>
          <m:t>47.14 MJ</m:t>
        </m:r>
      </m:oMath>
      <w:r>
        <w:rPr>
          <w:rFonts w:eastAsiaTheme="minorEastAsia"/>
        </w:rPr>
        <w:t>of energy, therefore the efficiency using data provided from Gabi shows:</w:t>
      </w:r>
    </w:p>
    <w:p w14:paraId="32EEF9F1" w14:textId="77777777" w:rsidR="00547BB4" w:rsidRDefault="00547BB4" w:rsidP="00547BB4">
      <w:pPr>
        <w:rPr>
          <w:rFonts w:eastAsiaTheme="minorEastAsia"/>
        </w:rPr>
      </w:pPr>
    </w:p>
    <w:p w14:paraId="14F75338" w14:textId="77777777" w:rsidR="00547BB4" w:rsidRPr="00A75A2D" w:rsidRDefault="00547BB4" w:rsidP="00547BB4">
      <w:pPr>
        <w:rPr>
          <w:rFonts w:eastAsiaTheme="minorEastAsia"/>
        </w:rPr>
      </w:pPr>
      <m:oMathPara>
        <m:oMath>
          <m:r>
            <w:rPr>
              <w:rFonts w:ascii="Cambria Math" w:eastAsiaTheme="minorEastAsia" w:hAnsi="Cambria Math"/>
            </w:rPr>
            <m:t>Overall Effiecnecy=</m:t>
          </m:r>
          <m:f>
            <m:fPr>
              <m:ctrlPr>
                <w:rPr>
                  <w:rFonts w:ascii="Cambria Math" w:eastAsiaTheme="minorEastAsia" w:hAnsi="Cambria Math"/>
                  <w:i/>
                </w:rPr>
              </m:ctrlPr>
            </m:fPr>
            <m:num>
              <m:r>
                <w:rPr>
                  <w:rFonts w:ascii="Cambria Math" w:eastAsiaTheme="minorEastAsia" w:hAnsi="Cambria Math"/>
                </w:rPr>
                <m:t xml:space="preserve">Energy of fuel being transported-Pipline loses </m:t>
              </m:r>
            </m:num>
            <m:den>
              <m:r>
                <w:rPr>
                  <w:rFonts w:ascii="Cambria Math" w:eastAsiaTheme="minorEastAsia" w:hAnsi="Cambria Math"/>
                </w:rPr>
                <m:t xml:space="preserve">Energy of total mass of fuel transported </m:t>
              </m:r>
            </m:den>
          </m:f>
          <m:r>
            <w:rPr>
              <w:rFonts w:ascii="Cambria Math" w:eastAsiaTheme="minorEastAsia" w:hAnsi="Cambria Math"/>
            </w:rPr>
            <m:t xml:space="preserve"> ×100</m:t>
          </m:r>
        </m:oMath>
      </m:oMathPara>
    </w:p>
    <w:p w14:paraId="6F403573" w14:textId="77777777" w:rsidR="00547BB4" w:rsidRPr="006B7AD4" w:rsidRDefault="00547BB4" w:rsidP="00547BB4">
      <w:pPr>
        <w:jc w:val="center"/>
        <w:rPr>
          <w:rFonts w:eastAsiaTheme="minorEastAsia"/>
        </w:rPr>
      </w:pPr>
      <m:oMath>
        <m:r>
          <w:rPr>
            <w:rFonts w:ascii="Cambria Math" w:eastAsiaTheme="minorEastAsia" w:hAnsi="Cambria Math"/>
          </w:rPr>
          <m:t xml:space="preserve">Inefficiency= </m:t>
        </m:r>
        <m:f>
          <m:fPr>
            <m:ctrlPr>
              <w:rPr>
                <w:rFonts w:ascii="Cambria Math" w:eastAsiaTheme="minorEastAsia" w:hAnsi="Cambria Math"/>
                <w:i/>
              </w:rPr>
            </m:ctrlPr>
          </m:fPr>
          <m:num>
            <m:r>
              <w:rPr>
                <w:rFonts w:ascii="Cambria Math" w:eastAsiaTheme="minorEastAsia" w:hAnsi="Cambria Math"/>
              </w:rPr>
              <m:t>0.00495</m:t>
            </m:r>
          </m:num>
          <m:den>
            <m:r>
              <w:rPr>
                <w:rFonts w:ascii="Cambria Math" w:eastAsiaTheme="minorEastAsia" w:hAnsi="Cambria Math"/>
              </w:rPr>
              <m:t>47.14</m:t>
            </m:r>
          </m:den>
        </m:f>
        <m:r>
          <w:rPr>
            <w:rFonts w:ascii="Cambria Math" w:eastAsiaTheme="minorEastAsia" w:hAnsi="Cambria Math"/>
          </w:rPr>
          <m:t xml:space="preserve"> ×100=</m:t>
        </m:r>
      </m:oMath>
      <w:r w:rsidRPr="006B7AD4">
        <w:rPr>
          <w:rFonts w:eastAsiaTheme="minorEastAsia"/>
        </w:rPr>
        <w:t>%</w:t>
      </w:r>
    </w:p>
    <w:p w14:paraId="0D4F8021" w14:textId="77777777" w:rsidR="00547BB4" w:rsidRPr="00C23BCB" w:rsidRDefault="00547BB4" w:rsidP="00547BB4">
      <w:pPr>
        <w:rPr>
          <w:rFonts w:eastAsiaTheme="minorEastAsia"/>
        </w:rPr>
      </w:pPr>
      <m:oMathPara>
        <m:oMath>
          <m:r>
            <w:rPr>
              <w:rFonts w:ascii="Cambria Math" w:eastAsiaTheme="minorEastAsia" w:hAnsi="Cambria Math"/>
            </w:rPr>
            <m:t>Inefficiency=100-0.0105=99.989%</m:t>
          </m:r>
        </m:oMath>
      </m:oMathPara>
    </w:p>
    <w:p w14:paraId="3DF33580" w14:textId="77777777" w:rsidR="00547BB4" w:rsidRDefault="00547BB4" w:rsidP="00547BB4">
      <w:pPr>
        <w:rPr>
          <w:rFonts w:eastAsiaTheme="minorEastAsia"/>
        </w:rPr>
      </w:pPr>
    </w:p>
    <w:p w14:paraId="36583C3A" w14:textId="77777777" w:rsidR="00547BB4" w:rsidRDefault="00547BB4" w:rsidP="00547BB4">
      <w:pPr>
        <w:rPr>
          <w:rFonts w:eastAsiaTheme="minorEastAsia"/>
        </w:rPr>
      </w:pPr>
      <w:r>
        <w:t xml:space="preserve">In 1Kg of gasoline, contains </w:t>
      </w:r>
      <m:oMath>
        <m:r>
          <w:rPr>
            <w:rFonts w:ascii="Cambria Math" w:eastAsiaTheme="minorEastAsia" w:hAnsi="Cambria Math"/>
          </w:rPr>
          <m:t>45.85 MJ</m:t>
        </m:r>
      </m:oMath>
      <w:r>
        <w:rPr>
          <w:rFonts w:eastAsiaTheme="minorEastAsia"/>
        </w:rPr>
        <w:t>of energy, therefore the efficiency using data provided from Gabi shows:</w:t>
      </w:r>
    </w:p>
    <w:p w14:paraId="720B56E8" w14:textId="77777777" w:rsidR="00547BB4" w:rsidRDefault="00547BB4" w:rsidP="00547BB4">
      <w:pPr>
        <w:rPr>
          <w:rFonts w:eastAsiaTheme="minorEastAsia"/>
        </w:rPr>
      </w:pPr>
    </w:p>
    <w:p w14:paraId="3811FA51" w14:textId="77777777" w:rsidR="00547BB4" w:rsidRPr="00A75A2D" w:rsidRDefault="00547BB4" w:rsidP="00547BB4">
      <w:pPr>
        <w:rPr>
          <w:rFonts w:eastAsiaTheme="minorEastAsia"/>
        </w:rPr>
      </w:pPr>
      <m:oMathPara>
        <m:oMath>
          <m:r>
            <w:rPr>
              <w:rFonts w:ascii="Cambria Math" w:eastAsiaTheme="minorEastAsia" w:hAnsi="Cambria Math"/>
            </w:rPr>
            <m:t>Overall Effiecnecy=</m:t>
          </m:r>
          <m:f>
            <m:fPr>
              <m:ctrlPr>
                <w:rPr>
                  <w:rFonts w:ascii="Cambria Math" w:eastAsiaTheme="minorEastAsia" w:hAnsi="Cambria Math"/>
                  <w:i/>
                </w:rPr>
              </m:ctrlPr>
            </m:fPr>
            <m:num>
              <m:r>
                <w:rPr>
                  <w:rFonts w:ascii="Cambria Math" w:eastAsiaTheme="minorEastAsia" w:hAnsi="Cambria Math"/>
                </w:rPr>
                <m:t xml:space="preserve">Energy of fuel being transported-Pipline loses </m:t>
              </m:r>
            </m:num>
            <m:den>
              <m:r>
                <w:rPr>
                  <w:rFonts w:ascii="Cambria Math" w:eastAsiaTheme="minorEastAsia" w:hAnsi="Cambria Math"/>
                </w:rPr>
                <m:t xml:space="preserve">Energy of total mass of fuel transported </m:t>
              </m:r>
            </m:den>
          </m:f>
          <m:r>
            <w:rPr>
              <w:rFonts w:ascii="Cambria Math" w:eastAsiaTheme="minorEastAsia" w:hAnsi="Cambria Math"/>
            </w:rPr>
            <m:t xml:space="preserve"> ×100</m:t>
          </m:r>
        </m:oMath>
      </m:oMathPara>
    </w:p>
    <w:p w14:paraId="24BCCEF8" w14:textId="77777777" w:rsidR="00547BB4" w:rsidRPr="006B7AD4" w:rsidRDefault="00547BB4" w:rsidP="00547BB4">
      <w:pPr>
        <w:jc w:val="center"/>
        <w:rPr>
          <w:rFonts w:eastAsiaTheme="minorEastAsia"/>
        </w:rPr>
      </w:pPr>
      <m:oMath>
        <m:r>
          <w:rPr>
            <w:rFonts w:ascii="Cambria Math" w:eastAsiaTheme="minorEastAsia" w:hAnsi="Cambria Math"/>
          </w:rPr>
          <m:t xml:space="preserve">Inefficiency= </m:t>
        </m:r>
        <m:f>
          <m:fPr>
            <m:ctrlPr>
              <w:rPr>
                <w:rFonts w:ascii="Cambria Math" w:eastAsiaTheme="minorEastAsia" w:hAnsi="Cambria Math"/>
                <w:i/>
              </w:rPr>
            </m:ctrlPr>
          </m:fPr>
          <m:num>
            <m:r>
              <w:rPr>
                <w:rFonts w:ascii="Cambria Math" w:eastAsiaTheme="minorEastAsia" w:hAnsi="Cambria Math"/>
              </w:rPr>
              <m:t>0.00495</m:t>
            </m:r>
          </m:num>
          <m:den>
            <m:r>
              <w:rPr>
                <w:rFonts w:ascii="Cambria Math" w:eastAsiaTheme="minorEastAsia" w:hAnsi="Cambria Math"/>
              </w:rPr>
              <m:t>45.85</m:t>
            </m:r>
          </m:den>
        </m:f>
        <m:r>
          <w:rPr>
            <w:rFonts w:ascii="Cambria Math" w:eastAsiaTheme="minorEastAsia" w:hAnsi="Cambria Math"/>
          </w:rPr>
          <m:t xml:space="preserve"> ×100=0.0108 </m:t>
        </m:r>
      </m:oMath>
      <w:r w:rsidRPr="006B7AD4">
        <w:rPr>
          <w:rFonts w:eastAsiaTheme="minorEastAsia"/>
        </w:rPr>
        <w:t>%</w:t>
      </w:r>
    </w:p>
    <w:p w14:paraId="7A5CB5E4" w14:textId="77777777" w:rsidR="00547BB4" w:rsidRPr="00C23BCB" w:rsidRDefault="00547BB4" w:rsidP="00547BB4">
      <w:pPr>
        <w:rPr>
          <w:rFonts w:eastAsiaTheme="minorEastAsia"/>
        </w:rPr>
      </w:pPr>
      <m:oMathPara>
        <m:oMath>
          <m:r>
            <w:rPr>
              <w:rFonts w:ascii="Cambria Math" w:eastAsiaTheme="minorEastAsia" w:hAnsi="Cambria Math"/>
            </w:rPr>
            <m:t>Inefficiency=100-0.0108=99.989%</m:t>
          </m:r>
        </m:oMath>
      </m:oMathPara>
    </w:p>
    <w:p w14:paraId="51BAD5B3" w14:textId="77777777" w:rsidR="00547BB4" w:rsidRDefault="00547BB4" w:rsidP="00547BB4">
      <w:pPr>
        <w:rPr>
          <w:rFonts w:eastAsiaTheme="minorEastAsia"/>
        </w:rPr>
      </w:pPr>
    </w:p>
    <w:p w14:paraId="07A52732" w14:textId="6EE3334A" w:rsidR="00547BB4" w:rsidRPr="003D76A9" w:rsidRDefault="00547BB4" w:rsidP="00547BB4">
      <w:pPr>
        <w:rPr>
          <w:rFonts w:eastAsiaTheme="minorEastAsia"/>
        </w:rPr>
      </w:pPr>
      <w:r>
        <w:rPr>
          <w:rFonts w:eastAsiaTheme="minorEastAsia"/>
        </w:rPr>
        <w:t>*</w:t>
      </w:r>
      <w:r w:rsidR="00F84CB1">
        <w:rPr>
          <w:rFonts w:eastAsiaTheme="minorEastAsia"/>
        </w:rPr>
        <w:t xml:space="preserve">The difference in Energy per unit mass is very similar for gasoline and diesel therefore the efficiency results are </w:t>
      </w:r>
    </w:p>
    <w:tbl>
      <w:tblPr>
        <w:tblStyle w:val="TableGrid"/>
        <w:tblW w:w="0" w:type="auto"/>
        <w:tblLook w:val="04A0" w:firstRow="1" w:lastRow="0" w:firstColumn="1" w:lastColumn="0" w:noHBand="0" w:noVBand="1"/>
      </w:tblPr>
      <w:tblGrid>
        <w:gridCol w:w="4509"/>
        <w:gridCol w:w="4507"/>
      </w:tblGrid>
      <w:tr w:rsidR="00547BB4" w14:paraId="1FF7D579" w14:textId="77777777" w:rsidTr="00C213AF">
        <w:tc>
          <w:tcPr>
            <w:tcW w:w="4621" w:type="dxa"/>
          </w:tcPr>
          <w:p w14:paraId="65DD639B" w14:textId="77777777" w:rsidR="00547BB4" w:rsidRPr="005D629B" w:rsidRDefault="00547BB4" w:rsidP="00C213AF">
            <w:pPr>
              <w:jc w:val="both"/>
              <w:rPr>
                <w:b/>
              </w:rPr>
            </w:pPr>
            <w:r w:rsidRPr="005D629B">
              <w:rPr>
                <w:b/>
              </w:rPr>
              <w:t xml:space="preserve">Calculated Efficiency </w:t>
            </w:r>
          </w:p>
        </w:tc>
        <w:tc>
          <w:tcPr>
            <w:tcW w:w="4621" w:type="dxa"/>
          </w:tcPr>
          <w:p w14:paraId="79432538" w14:textId="77777777" w:rsidR="00547BB4" w:rsidRPr="005D629B" w:rsidRDefault="00547BB4" w:rsidP="00C213AF">
            <w:pPr>
              <w:jc w:val="both"/>
              <w:rPr>
                <w:b/>
              </w:rPr>
            </w:pPr>
            <w:r w:rsidRPr="005D629B">
              <w:rPr>
                <w:b/>
              </w:rPr>
              <w:t xml:space="preserve">Gabi Efficiency </w:t>
            </w:r>
            <w:r>
              <w:rPr>
                <w:b/>
              </w:rPr>
              <w:t>(Gasoline + Diesel)</w:t>
            </w:r>
          </w:p>
        </w:tc>
      </w:tr>
      <w:tr w:rsidR="00547BB4" w14:paraId="007E4AEB" w14:textId="77777777" w:rsidTr="00C213AF">
        <w:tc>
          <w:tcPr>
            <w:tcW w:w="4621" w:type="dxa"/>
          </w:tcPr>
          <w:p w14:paraId="01C54DD1" w14:textId="77777777" w:rsidR="00547BB4" w:rsidRDefault="00547BB4" w:rsidP="00C213AF">
            <w:pPr>
              <w:jc w:val="both"/>
              <w:rPr>
                <w:highlight w:val="yellow"/>
              </w:rPr>
            </w:pPr>
            <m:oMathPara>
              <m:oMath>
                <m:r>
                  <w:rPr>
                    <w:rFonts w:ascii="Cambria Math" w:eastAsiaTheme="minorEastAsia" w:hAnsi="Cambria Math"/>
                  </w:rPr>
                  <m:t>99.975 %</m:t>
                </m:r>
              </m:oMath>
            </m:oMathPara>
          </w:p>
        </w:tc>
        <w:tc>
          <w:tcPr>
            <w:tcW w:w="4621" w:type="dxa"/>
          </w:tcPr>
          <w:p w14:paraId="0946E9A6" w14:textId="77777777" w:rsidR="00547BB4" w:rsidRDefault="00547BB4" w:rsidP="00C213AF">
            <w:pPr>
              <w:jc w:val="both"/>
              <w:rPr>
                <w:highlight w:val="yellow"/>
              </w:rPr>
            </w:pPr>
            <m:oMathPara>
              <m:oMath>
                <m:r>
                  <w:rPr>
                    <w:rFonts w:ascii="Cambria Math" w:eastAsiaTheme="minorEastAsia" w:hAnsi="Cambria Math"/>
                  </w:rPr>
                  <m:t>99.989 %</m:t>
                </m:r>
              </m:oMath>
            </m:oMathPara>
          </w:p>
        </w:tc>
      </w:tr>
    </w:tbl>
    <w:p w14:paraId="7014FFC2" w14:textId="77777777" w:rsidR="00547BB4" w:rsidRDefault="00547BB4" w:rsidP="00547BB4">
      <w:pPr>
        <w:rPr>
          <w:b/>
        </w:rPr>
      </w:pPr>
    </w:p>
    <w:p w14:paraId="70A4A346" w14:textId="77777777" w:rsidR="00547BB4" w:rsidRDefault="00547BB4" w:rsidP="00547BB4">
      <w:pPr>
        <w:rPr>
          <w:b/>
        </w:rPr>
      </w:pPr>
    </w:p>
    <w:p w14:paraId="771899A8" w14:textId="77777777" w:rsidR="00547BB4" w:rsidRDefault="00547BB4" w:rsidP="00547BB4">
      <w:pPr>
        <w:rPr>
          <w:b/>
        </w:rPr>
      </w:pPr>
    </w:p>
    <w:p w14:paraId="05CBAB29" w14:textId="77777777" w:rsidR="00547BB4" w:rsidRDefault="00547BB4" w:rsidP="00547BB4">
      <w:pPr>
        <w:rPr>
          <w:b/>
        </w:rPr>
      </w:pPr>
    </w:p>
    <w:p w14:paraId="7171F160" w14:textId="77777777" w:rsidR="00547BB4" w:rsidRDefault="00547BB4" w:rsidP="00547BB4">
      <w:pPr>
        <w:rPr>
          <w:b/>
        </w:rPr>
      </w:pPr>
    </w:p>
    <w:p w14:paraId="3B45D388" w14:textId="77777777" w:rsidR="00547BB4" w:rsidRDefault="00547BB4" w:rsidP="00547BB4">
      <w:pPr>
        <w:rPr>
          <w:b/>
        </w:rPr>
      </w:pPr>
    </w:p>
    <w:p w14:paraId="00D0D25D" w14:textId="77777777" w:rsidR="00547BB4" w:rsidRDefault="00547BB4" w:rsidP="00547BB4">
      <w:pPr>
        <w:rPr>
          <w:b/>
        </w:rPr>
      </w:pPr>
    </w:p>
    <w:p w14:paraId="6622F7F9" w14:textId="77777777" w:rsidR="00547BB4" w:rsidRDefault="00547BB4" w:rsidP="00547BB4">
      <w:pPr>
        <w:rPr>
          <w:b/>
        </w:rPr>
      </w:pPr>
    </w:p>
    <w:p w14:paraId="66900284" w14:textId="77777777" w:rsidR="00547BB4" w:rsidRDefault="00547BB4" w:rsidP="00547BB4">
      <w:pPr>
        <w:rPr>
          <w:b/>
        </w:rPr>
      </w:pPr>
    </w:p>
    <w:p w14:paraId="3DBD7F4F" w14:textId="3C4580C5" w:rsidR="00547BB4" w:rsidRPr="005434F6" w:rsidRDefault="00DD590E" w:rsidP="00547BB4">
      <w:pPr>
        <w:pStyle w:val="Heading3"/>
      </w:pPr>
      <w:bookmarkStart w:id="37" w:name="_Toc512170405"/>
      <w:bookmarkStart w:id="38" w:name="_Toc512242987"/>
      <w:r>
        <w:lastRenderedPageBreak/>
        <w:t xml:space="preserve">3.3 </w:t>
      </w:r>
      <w:r w:rsidR="00547BB4" w:rsidRPr="005434F6">
        <w:t>Thermal efficiency:</w:t>
      </w:r>
      <w:bookmarkEnd w:id="37"/>
      <w:bookmarkEnd w:id="38"/>
    </w:p>
    <w:p w14:paraId="29C9CF1F" w14:textId="77777777" w:rsidR="00547BB4" w:rsidRPr="005434F6" w:rsidRDefault="00547BB4" w:rsidP="00547BB4">
      <w:pPr>
        <w:jc w:val="both"/>
      </w:pPr>
      <w:r w:rsidRPr="005434F6">
        <w:t xml:space="preserve">The thermal efficiency must also be accounted for, once this has been calculated, this can be combined with the hydraulic efficiency to form an overall efficiency. Thermal efficiency is the efficiency of the pump, powered by motor or engine that is doing work to the fuel within the pipeline. </w:t>
      </w:r>
    </w:p>
    <w:p w14:paraId="3E1B8E6F" w14:textId="46263BBF" w:rsidR="00547BB4" w:rsidRPr="005434F6" w:rsidRDefault="00DD590E" w:rsidP="00547BB4">
      <w:pPr>
        <w:pStyle w:val="Heading3"/>
      </w:pPr>
      <w:bookmarkStart w:id="39" w:name="_Toc512170406"/>
      <w:bookmarkStart w:id="40" w:name="_Toc512242988"/>
      <w:r>
        <w:t xml:space="preserve">3.3.1 </w:t>
      </w:r>
      <w:r w:rsidR="00547BB4" w:rsidRPr="005434F6">
        <w:t>Efficiency Vs Pump Efficiency Curve</w:t>
      </w:r>
      <w:bookmarkEnd w:id="39"/>
      <w:bookmarkEnd w:id="40"/>
      <w:r w:rsidR="00547BB4" w:rsidRPr="005434F6">
        <w:t xml:space="preserve"> </w:t>
      </w:r>
    </w:p>
    <w:p w14:paraId="42341EAD" w14:textId="77777777" w:rsidR="00547BB4" w:rsidRDefault="00547BB4" w:rsidP="00547BB4">
      <w:pPr>
        <w:jc w:val="center"/>
        <w:rPr>
          <w:b/>
        </w:rPr>
      </w:pPr>
      <w:r w:rsidRPr="005434F6">
        <w:rPr>
          <w:noProof/>
          <w:lang w:eastAsia="en-GB"/>
        </w:rPr>
        <w:drawing>
          <wp:inline distT="0" distB="0" distL="0" distR="0" wp14:anchorId="4B518913" wp14:editId="12048695">
            <wp:extent cx="4600575" cy="2722789"/>
            <wp:effectExtent l="0" t="0" r="0" b="190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26516" cy="2738142"/>
                    </a:xfrm>
                    <a:prstGeom prst="rect">
                      <a:avLst/>
                    </a:prstGeom>
                  </pic:spPr>
                </pic:pic>
              </a:graphicData>
            </a:graphic>
          </wp:inline>
        </w:drawing>
      </w:r>
    </w:p>
    <w:p w14:paraId="6489B155" w14:textId="13A80249" w:rsidR="00547BB4" w:rsidRPr="005434F6" w:rsidRDefault="00547BB4" w:rsidP="00547BB4">
      <w:pPr>
        <w:pStyle w:val="Caption"/>
        <w:rPr>
          <w:b/>
        </w:rPr>
      </w:pPr>
      <w:bookmarkStart w:id="41" w:name="_Toc512163533"/>
      <w:bookmarkStart w:id="42" w:name="_Toc512242452"/>
      <w:r>
        <w:t xml:space="preserve">Figure </w:t>
      </w:r>
      <w:fldSimple w:instr=" SEQ Figure \* ARABIC ">
        <w:r w:rsidR="009E68AD">
          <w:rPr>
            <w:noProof/>
          </w:rPr>
          <w:t>5</w:t>
        </w:r>
      </w:fldSimple>
      <w:r>
        <w:t>- Efficiency Vs Pump Efficiency Curve</w:t>
      </w:r>
      <w:bookmarkEnd w:id="41"/>
      <w:bookmarkEnd w:id="42"/>
    </w:p>
    <w:p w14:paraId="1164E598" w14:textId="77777777" w:rsidR="00547BB4" w:rsidRPr="005434F6" w:rsidRDefault="00C213AF" w:rsidP="00547BB4">
      <w:pPr>
        <w:rPr>
          <w:b/>
        </w:rPr>
      </w:pPr>
      <w:sdt>
        <w:sdtPr>
          <w:rPr>
            <w:b/>
          </w:rPr>
          <w:id w:val="-932821548"/>
          <w:citation/>
        </w:sdtPr>
        <w:sdtContent>
          <w:r w:rsidR="00547BB4" w:rsidRPr="005434F6">
            <w:rPr>
              <w:b/>
            </w:rPr>
            <w:fldChar w:fldCharType="begin"/>
          </w:r>
          <w:r w:rsidR="00547BB4" w:rsidRPr="005434F6">
            <w:rPr>
              <w:b/>
            </w:rPr>
            <w:instrText xml:space="preserve"> CITATION DEF12 \l 2057 </w:instrText>
          </w:r>
          <w:r w:rsidR="00547BB4" w:rsidRPr="005434F6">
            <w:rPr>
              <w:b/>
            </w:rPr>
            <w:fldChar w:fldCharType="separate"/>
          </w:r>
          <w:r w:rsidR="00547BB4" w:rsidRPr="001267E5">
            <w:rPr>
              <w:noProof/>
            </w:rPr>
            <w:t>(DEFRA Envirement Agency , 2012)</w:t>
          </w:r>
          <w:r w:rsidR="00547BB4" w:rsidRPr="005434F6">
            <w:rPr>
              <w:b/>
            </w:rPr>
            <w:fldChar w:fldCharType="end"/>
          </w:r>
        </w:sdtContent>
      </w:sdt>
    </w:p>
    <w:p w14:paraId="66C8B848" w14:textId="77777777" w:rsidR="00547BB4" w:rsidRPr="005434F6" w:rsidRDefault="00547BB4" w:rsidP="00547BB4">
      <w:pPr>
        <w:jc w:val="both"/>
      </w:pPr>
      <w:r w:rsidRPr="005434F6">
        <w:t xml:space="preserve">The graph above demonstrates how pumping efficiencies vary depending on the specific operating pump speed. For the purpose of this report, the pump is assumed to be operating at a suitable speed for better values of efficiency, therefore the efficiency of the pump can be considered to be approximately 80%. </w:t>
      </w:r>
    </w:p>
    <w:p w14:paraId="3D52879C" w14:textId="77777777" w:rsidR="00547BB4" w:rsidRPr="0064672C" w:rsidRDefault="00547BB4" w:rsidP="00547BB4">
      <w:pPr>
        <w:jc w:val="both"/>
      </w:pPr>
      <w:r w:rsidRPr="005434F6">
        <w:t xml:space="preserve">From the above graphs, efficiency of the pumps doing work on the fuel can be considered to be approximately </w:t>
      </w:r>
      <w:r>
        <w:t>80</w:t>
      </w:r>
      <w:r w:rsidRPr="005434F6">
        <w:t xml:space="preserve">%, when this efficiency is combined with the hydraulic efficiency calculated </w:t>
      </w:r>
      <w:r w:rsidRPr="0064672C">
        <w:t>previously:</w:t>
      </w:r>
    </w:p>
    <w:p w14:paraId="22294344" w14:textId="77777777" w:rsidR="00547BB4" w:rsidRPr="0064672C" w:rsidRDefault="00547BB4" w:rsidP="00547BB4">
      <m:oMathPara>
        <m:oMath>
          <m:r>
            <w:rPr>
              <w:rFonts w:ascii="Cambria Math" w:hAnsi="Cambria Math"/>
            </w:rPr>
            <m:t xml:space="preserve">Hydraulic effieciency ×Thermal Efficiency=Overall efficiency </m:t>
          </m:r>
        </m:oMath>
      </m:oMathPara>
    </w:p>
    <w:p w14:paraId="24064825" w14:textId="77777777" w:rsidR="00547BB4" w:rsidRPr="0064672C" w:rsidRDefault="00547BB4" w:rsidP="00547BB4">
      <m:oMathPara>
        <m:oMath>
          <m:r>
            <w:rPr>
              <w:rFonts w:ascii="Cambria Math" w:hAnsi="Cambria Math"/>
            </w:rPr>
            <m:t>0.9997</m:t>
          </m:r>
          <m:r>
            <w:rPr>
              <w:rFonts w:ascii="Cambria Math" w:eastAsiaTheme="minorEastAsia" w:hAnsi="Cambria Math"/>
            </w:rPr>
            <m:t xml:space="preserve"> ×80=79.98</m:t>
          </m:r>
        </m:oMath>
      </m:oMathPara>
    </w:p>
    <w:p w14:paraId="200A6F03" w14:textId="77777777" w:rsidR="00547BB4" w:rsidRDefault="00547BB4" w:rsidP="00547BB4">
      <w:pPr>
        <w:rPr>
          <w:b/>
        </w:rPr>
      </w:pPr>
    </w:p>
    <w:p w14:paraId="68D5C8E5" w14:textId="6C88F9B1" w:rsidR="00547BB4" w:rsidRDefault="00547BB4" w:rsidP="00D47743"/>
    <w:p w14:paraId="5DDFE8D8" w14:textId="7E20A0CA" w:rsidR="00547BB4" w:rsidRDefault="00547BB4" w:rsidP="00D47743"/>
    <w:p w14:paraId="44C572B3" w14:textId="65CE06AE" w:rsidR="00547BB4" w:rsidRDefault="00547BB4" w:rsidP="00D47743"/>
    <w:p w14:paraId="2BE33042" w14:textId="45BF0ECC" w:rsidR="00547BB4" w:rsidRDefault="00547BB4" w:rsidP="00D47743"/>
    <w:p w14:paraId="4DA77223" w14:textId="77777777" w:rsidR="00547BB4" w:rsidRDefault="00547BB4" w:rsidP="00D47743"/>
    <w:p w14:paraId="4F270320" w14:textId="26AFBE90" w:rsidR="00547BB4" w:rsidRDefault="00547BB4" w:rsidP="00D47743"/>
    <w:p w14:paraId="736FF63E" w14:textId="63C06326" w:rsidR="00547BB4" w:rsidRDefault="00DD590E" w:rsidP="00547BB4">
      <w:pPr>
        <w:pStyle w:val="Heading3"/>
      </w:pPr>
      <w:bookmarkStart w:id="43" w:name="_Toc512170408"/>
      <w:bookmarkStart w:id="44" w:name="_Toc512242989"/>
      <w:r>
        <w:lastRenderedPageBreak/>
        <w:t>3.4</w:t>
      </w:r>
      <w:r w:rsidR="00547BB4">
        <w:t xml:space="preserve"> Pipeline Loses – General Analysis</w:t>
      </w:r>
      <w:bookmarkEnd w:id="43"/>
      <w:bookmarkEnd w:id="44"/>
    </w:p>
    <w:p w14:paraId="2946A79B" w14:textId="77777777" w:rsidR="00547BB4" w:rsidRDefault="00547BB4" w:rsidP="00547BB4">
      <w:pPr>
        <w:jc w:val="both"/>
      </w:pPr>
      <w:r w:rsidRPr="005434F6">
        <w:t>Overall, the amount of energy consumed</w:t>
      </w:r>
      <w:r>
        <w:t xml:space="preserve"> via pipeline loses</w:t>
      </w:r>
      <w:r w:rsidRPr="005434F6">
        <w:t xml:space="preserve"> compared to the</w:t>
      </w:r>
      <w:r>
        <w:t xml:space="preserve"> large</w:t>
      </w:r>
      <w:r w:rsidRPr="005434F6">
        <w:t xml:space="preserve"> amount of energy transported</w:t>
      </w:r>
      <w:r>
        <w:t xml:space="preserve"> indicates that this system is efficient, frictional loses in terms of energy are minor in comparison to the energy content of the large amount of fuel being transported, however when also accounting for loses due to the thermal efficiency of a pump, the efficiency decreases significantly.</w:t>
      </w:r>
    </w:p>
    <w:p w14:paraId="16989B2F" w14:textId="77777777" w:rsidR="00547BB4" w:rsidRDefault="00547BB4" w:rsidP="00547BB4">
      <w:pPr>
        <w:jc w:val="both"/>
      </w:pPr>
      <w:r>
        <w:t xml:space="preserve">The main contributing factor to the total loses is the thermal efficiency of the pump of which has not been investigated as thoroughly as the losses due to the pipeline itself. The methodology for calculating the pipeline loses were time consuming as many variables had to be considered, which left little time to properly evaluate the thermal efficiency. However, thermal efficiencies of pumps are extremely </w:t>
      </w:r>
      <w:proofErr w:type="gramStart"/>
      <w:r>
        <w:t>varied</w:t>
      </w:r>
      <w:proofErr w:type="gramEnd"/>
      <w:r>
        <w:t xml:space="preserve"> and case specific efficiencies are difficult to come by as they would have to match the specific factors of this case study (such as specific pump speed and pump sizing), therefore the only suitable method is to form an average figure that can be generally applied.</w:t>
      </w:r>
    </w:p>
    <w:p w14:paraId="7786248D" w14:textId="77777777" w:rsidR="00547BB4" w:rsidRPr="005434F6" w:rsidRDefault="00547BB4" w:rsidP="00547BB4">
      <w:pPr>
        <w:jc w:val="both"/>
      </w:pPr>
      <w:r>
        <w:t xml:space="preserve">It can be assumed that the pumps within the power stations would be specifically matched to the throughput and speed that is required of them, therefore providing good efficiency. </w:t>
      </w:r>
    </w:p>
    <w:p w14:paraId="3F2E6F48" w14:textId="77777777" w:rsidR="00547BB4" w:rsidRDefault="00547BB4" w:rsidP="00D47743"/>
    <w:p w14:paraId="0FE8C877" w14:textId="5FBB01DB" w:rsidR="00547BB4" w:rsidRDefault="00DD590E" w:rsidP="00547BB4">
      <w:pPr>
        <w:pStyle w:val="Heading2"/>
      </w:pPr>
      <w:bookmarkStart w:id="45" w:name="_Toc512170418"/>
      <w:bookmarkStart w:id="46" w:name="_Toc512242990"/>
      <w:r>
        <w:t>3.5</w:t>
      </w:r>
      <w:r w:rsidR="00547BB4">
        <w:t xml:space="preserve"> </w:t>
      </w:r>
      <w:r w:rsidR="00547BB4" w:rsidRPr="009C20ED">
        <w:t>Conclusion</w:t>
      </w:r>
      <w:bookmarkEnd w:id="45"/>
      <w:bookmarkEnd w:id="46"/>
    </w:p>
    <w:p w14:paraId="705F2C6F" w14:textId="77777777" w:rsidR="00547BB4" w:rsidRDefault="00547BB4" w:rsidP="00547BB4">
      <w:pPr>
        <w:jc w:val="both"/>
      </w:pPr>
      <w:r w:rsidRPr="009C20ED">
        <w:t xml:space="preserve">This section </w:t>
      </w:r>
      <w:r>
        <w:t>of the well to wheel method has</w:t>
      </w:r>
      <w:r w:rsidRPr="009C20ED">
        <w:t xml:space="preserve"> proved that the use of pipelines to transport fuel product is effective as long as the pumping stations are operating efficiently</w:t>
      </w:r>
      <w:r>
        <w:t xml:space="preserve">, as pumping efficiency has a far greater effect on the overall efficiency than the overall losses from the pipeline. </w:t>
      </w:r>
    </w:p>
    <w:p w14:paraId="0E3888CD" w14:textId="77777777" w:rsidR="00547BB4" w:rsidRDefault="00547BB4" w:rsidP="00547BB4">
      <w:pPr>
        <w:jc w:val="both"/>
      </w:pPr>
      <w:r>
        <w:t xml:space="preserve">The calculated model has provided results that are close to the results provided by GaBi, which validates the case study methodology. </w:t>
      </w:r>
    </w:p>
    <w:p w14:paraId="6D668B8E" w14:textId="29E4D84C" w:rsidR="00547BB4" w:rsidRDefault="00547BB4" w:rsidP="00D47743"/>
    <w:p w14:paraId="4B4A9B73" w14:textId="083A5B54" w:rsidR="00547BB4" w:rsidRDefault="00547BB4" w:rsidP="00D47743"/>
    <w:p w14:paraId="41CE631B" w14:textId="25BCE87D" w:rsidR="00547BB4" w:rsidRDefault="00547BB4" w:rsidP="00D47743"/>
    <w:p w14:paraId="5B2FC98B" w14:textId="5353B3EF" w:rsidR="00547BB4" w:rsidRDefault="00547BB4" w:rsidP="00D47743"/>
    <w:p w14:paraId="4D2ABAE1" w14:textId="7B502885" w:rsidR="00547BB4" w:rsidRDefault="00547BB4" w:rsidP="00D47743"/>
    <w:p w14:paraId="4D2F6DE7" w14:textId="09168FB7" w:rsidR="00547BB4" w:rsidRDefault="00547BB4" w:rsidP="00D47743"/>
    <w:p w14:paraId="4194143B" w14:textId="68D8F07A" w:rsidR="00476E35" w:rsidRDefault="00476E35" w:rsidP="00D47743"/>
    <w:p w14:paraId="658E5860" w14:textId="20E155D6" w:rsidR="00476E35" w:rsidRDefault="00476E35" w:rsidP="00D47743"/>
    <w:p w14:paraId="7FA6A8FD" w14:textId="37ADDF3B" w:rsidR="00476E35" w:rsidRDefault="00476E35" w:rsidP="00D47743"/>
    <w:p w14:paraId="2459B4E0" w14:textId="207CB212" w:rsidR="00476E35" w:rsidRDefault="00476E35" w:rsidP="00D47743"/>
    <w:p w14:paraId="6AC814F5" w14:textId="18D8F298" w:rsidR="00476E35" w:rsidRDefault="00476E35" w:rsidP="00D47743"/>
    <w:p w14:paraId="55DF60CC" w14:textId="7591590F" w:rsidR="00476E35" w:rsidRDefault="00476E35" w:rsidP="00D47743"/>
    <w:p w14:paraId="64128451" w14:textId="356AF89C" w:rsidR="00476E35" w:rsidRDefault="00476E35" w:rsidP="00D47743"/>
    <w:p w14:paraId="63D042B3" w14:textId="479BB88D" w:rsidR="00476E35" w:rsidRDefault="00476E35" w:rsidP="00D47743"/>
    <w:p w14:paraId="3C03C5CD" w14:textId="77C8155F" w:rsidR="00476E35" w:rsidRDefault="00476E35" w:rsidP="00D47743"/>
    <w:p w14:paraId="51E8DDCA" w14:textId="6D916705" w:rsidR="00476E35" w:rsidRDefault="00476E35" w:rsidP="00D47743"/>
    <w:p w14:paraId="7E2A2672" w14:textId="3211D887" w:rsidR="00476E35" w:rsidRDefault="00476E35" w:rsidP="00D47743"/>
    <w:p w14:paraId="71AC8948" w14:textId="031B91FC" w:rsidR="00476E35" w:rsidRDefault="00476E35" w:rsidP="00D47743"/>
    <w:p w14:paraId="53BC29B7" w14:textId="74994206" w:rsidR="00476E35" w:rsidRDefault="00476E35" w:rsidP="00D47743"/>
    <w:p w14:paraId="3686CA47" w14:textId="6C0AE76C" w:rsidR="00476E35" w:rsidRDefault="00476E35" w:rsidP="00D47743"/>
    <w:p w14:paraId="795D0E12" w14:textId="01F1C1DA" w:rsidR="00476E35" w:rsidRDefault="00476E35" w:rsidP="00D47743"/>
    <w:p w14:paraId="32A67EAB" w14:textId="385641FC" w:rsidR="00476E35" w:rsidRDefault="00476E35" w:rsidP="00D47743"/>
    <w:p w14:paraId="602E458C" w14:textId="6A2F065D" w:rsidR="00476E35" w:rsidRDefault="00476E35" w:rsidP="00D47743"/>
    <w:p w14:paraId="29141D51" w14:textId="03B565C0" w:rsidR="00476E35" w:rsidRDefault="00476E35" w:rsidP="00D47743"/>
    <w:p w14:paraId="610D2880" w14:textId="50D7A7B7" w:rsidR="00476E35" w:rsidRDefault="00476E35" w:rsidP="00D47743"/>
    <w:p w14:paraId="4DCD81B9" w14:textId="2DD03609" w:rsidR="00476E35" w:rsidRDefault="00DD590E" w:rsidP="00476E35">
      <w:pPr>
        <w:pStyle w:val="Heading1"/>
      </w:pPr>
      <w:bookmarkStart w:id="47" w:name="_Toc512242991"/>
      <w:r>
        <w:t xml:space="preserve">4.0 </w:t>
      </w:r>
      <w:r w:rsidR="00476E35">
        <w:t>Refinery to Storage Distribution Points</w:t>
      </w:r>
      <w:bookmarkEnd w:id="47"/>
      <w:r w:rsidR="00476E35">
        <w:t xml:space="preserve"> </w:t>
      </w:r>
    </w:p>
    <w:p w14:paraId="5FF66E3F" w14:textId="77777777" w:rsidR="00476E35" w:rsidRDefault="00476E35" w:rsidP="00476E35">
      <w:pPr>
        <w:pStyle w:val="Heading1"/>
      </w:pPr>
      <w:bookmarkStart w:id="48" w:name="_Toc512242992"/>
      <w:r>
        <w:t>(Via Ship)</w:t>
      </w:r>
      <w:bookmarkEnd w:id="48"/>
    </w:p>
    <w:p w14:paraId="7C4A02ED" w14:textId="0BF05123" w:rsidR="00476E35" w:rsidRDefault="00476E35" w:rsidP="00D47743"/>
    <w:p w14:paraId="1D6574EC" w14:textId="584346F8" w:rsidR="00476E35" w:rsidRDefault="00476E35" w:rsidP="00D47743"/>
    <w:p w14:paraId="28066BA4" w14:textId="195C3A5D" w:rsidR="00476E35" w:rsidRDefault="00476E35" w:rsidP="00D47743"/>
    <w:p w14:paraId="0237B5B7" w14:textId="2E42DC3D" w:rsidR="00476E35" w:rsidRDefault="00476E35" w:rsidP="00D47743"/>
    <w:p w14:paraId="5607D0D3" w14:textId="04E31622" w:rsidR="00476E35" w:rsidRDefault="00476E35" w:rsidP="00D47743"/>
    <w:p w14:paraId="16D4C3E9" w14:textId="7B6C85E7" w:rsidR="00476E35" w:rsidRDefault="00476E35" w:rsidP="00D47743"/>
    <w:p w14:paraId="0D59DAF8" w14:textId="4B320CDF" w:rsidR="00476E35" w:rsidRDefault="00476E35" w:rsidP="00D47743"/>
    <w:p w14:paraId="5A24AA5E" w14:textId="4BA8AC71" w:rsidR="00476E35" w:rsidRDefault="00476E35" w:rsidP="00D47743"/>
    <w:p w14:paraId="20EC5228" w14:textId="77777777" w:rsidR="00476E35" w:rsidRDefault="00476E35" w:rsidP="00D47743"/>
    <w:p w14:paraId="77323ADF" w14:textId="5D096CE1" w:rsidR="00547BB4" w:rsidRDefault="00547BB4" w:rsidP="00D47743"/>
    <w:p w14:paraId="4DA2D4EB" w14:textId="7ACF2BC3" w:rsidR="00547BB4" w:rsidRDefault="00547BB4" w:rsidP="00D47743"/>
    <w:p w14:paraId="78CEC35C" w14:textId="2F299370" w:rsidR="00547BB4" w:rsidRDefault="00547BB4" w:rsidP="00D47743"/>
    <w:p w14:paraId="690A02A2" w14:textId="4013DD9D" w:rsidR="00547BB4" w:rsidRDefault="00547BB4" w:rsidP="00D47743"/>
    <w:p w14:paraId="5529A4EE" w14:textId="39A91095" w:rsidR="00547BB4" w:rsidRDefault="00547BB4" w:rsidP="00D47743"/>
    <w:p w14:paraId="25EE00F8" w14:textId="36A7DF98" w:rsidR="00547BB4" w:rsidRDefault="00547BB4" w:rsidP="00D47743"/>
    <w:p w14:paraId="61399838" w14:textId="7991798D" w:rsidR="00547BB4" w:rsidRDefault="00547BB4" w:rsidP="00D47743"/>
    <w:p w14:paraId="5CF114ED" w14:textId="27BCA7EF" w:rsidR="00547BB4" w:rsidRDefault="00547BB4" w:rsidP="00D47743"/>
    <w:p w14:paraId="0B833B84" w14:textId="448EF990" w:rsidR="00547BB4" w:rsidRDefault="00547BB4" w:rsidP="00D47743"/>
    <w:p w14:paraId="015152EB" w14:textId="6ADFAF25" w:rsidR="004331C1" w:rsidRDefault="00DD590E" w:rsidP="004331C1">
      <w:pPr>
        <w:pStyle w:val="Heading2"/>
      </w:pPr>
      <w:bookmarkStart w:id="49" w:name="_Toc512170419"/>
      <w:bookmarkStart w:id="50" w:name="_Toc512242993"/>
      <w:r>
        <w:lastRenderedPageBreak/>
        <w:t xml:space="preserve">4.1 </w:t>
      </w:r>
      <w:r w:rsidR="004331C1">
        <w:t>Refinery to Storage Distribution Points</w:t>
      </w:r>
      <w:bookmarkEnd w:id="49"/>
      <w:r w:rsidR="004331C1">
        <w:t xml:space="preserve"> </w:t>
      </w:r>
      <w:bookmarkStart w:id="51" w:name="_Toc512170420"/>
      <w:r w:rsidR="004331C1">
        <w:t>(Via Ship)</w:t>
      </w:r>
      <w:bookmarkEnd w:id="51"/>
      <w:r>
        <w:t xml:space="preserve"> Overview</w:t>
      </w:r>
      <w:bookmarkEnd w:id="50"/>
    </w:p>
    <w:p w14:paraId="22972FB8" w14:textId="4F621876" w:rsidR="004331C1" w:rsidRDefault="004331C1" w:rsidP="004331C1">
      <w:pPr>
        <w:jc w:val="both"/>
      </w:pPr>
      <w:r>
        <w:t xml:space="preserve">Ships can carry vast amounts of product at a time and can be distributed with relative ease to river or seaside ports without the concern of road based logistical issues. </w:t>
      </w:r>
      <w:sdt>
        <w:sdtPr>
          <w:id w:val="-422265959"/>
          <w:citation/>
        </w:sdtPr>
        <w:sdtContent>
          <w:r>
            <w:fldChar w:fldCharType="begin"/>
          </w:r>
          <w:r>
            <w:instrText xml:space="preserve">CITATION Meg16 \l 2057 </w:instrText>
          </w:r>
          <w:r>
            <w:fldChar w:fldCharType="separate"/>
          </w:r>
          <w:r w:rsidRPr="001267E5">
            <w:rPr>
              <w:noProof/>
            </w:rPr>
            <w:t>(Helmy, 2016)</w:t>
          </w:r>
          <w:r>
            <w:fldChar w:fldCharType="end"/>
          </w:r>
        </w:sdtContent>
      </w:sdt>
      <w:r>
        <w:t xml:space="preserve"> Although sea-based travel has an advantage over a method such as road fuel tankers, there are still a few major drawbacks to consider. With vehicle regulations increasing in stringency year by year, there is still growing concern that the marine industry is falling behind in terms of emissions and fuel consumption. </w:t>
      </w:r>
      <w:sdt>
        <w:sdtPr>
          <w:id w:val="-257061601"/>
          <w:citation/>
        </w:sdtPr>
        <w:sdtContent>
          <w:r w:rsidRPr="00916385">
            <w:fldChar w:fldCharType="begin"/>
          </w:r>
          <w:r w:rsidRPr="00916385">
            <w:instrText xml:space="preserve"> CITATION Han02 \l 2057 </w:instrText>
          </w:r>
          <w:r w:rsidRPr="00916385">
            <w:fldChar w:fldCharType="separate"/>
          </w:r>
          <w:r w:rsidRPr="001267E5">
            <w:rPr>
              <w:noProof/>
            </w:rPr>
            <w:t>(Kristensen, 2002)</w:t>
          </w:r>
          <w:r w:rsidRPr="00916385">
            <w:fldChar w:fldCharType="end"/>
          </w:r>
        </w:sdtContent>
      </w:sdt>
    </w:p>
    <w:p w14:paraId="1D0E79C4" w14:textId="77777777" w:rsidR="004331C1" w:rsidRDefault="004331C1" w:rsidP="004331C1">
      <w:pPr>
        <w:jc w:val="both"/>
      </w:pPr>
      <w:r>
        <w:t>It should be noted that fuel pipelines are the preferred mode of transport, however because some product is still moved via ship, it is necessary to investigate this stage in the well to wheel process.</w:t>
      </w:r>
      <w:r w:rsidRPr="00185FB8">
        <w:t xml:space="preserve"> </w:t>
      </w:r>
      <w:sdt>
        <w:sdtPr>
          <w:id w:val="1317081163"/>
          <w:citation/>
        </w:sdtPr>
        <w:sdtContent>
          <w:r>
            <w:fldChar w:fldCharType="begin"/>
          </w:r>
          <w:r>
            <w:instrText xml:space="preserve">CITATION Placeholder3 \l 2057 </w:instrText>
          </w:r>
          <w:r>
            <w:fldChar w:fldCharType="separate"/>
          </w:r>
          <w:r w:rsidRPr="001267E5">
            <w:rPr>
              <w:noProof/>
            </w:rPr>
            <w:t>(UK Petroleum Industry, 2017)</w:t>
          </w:r>
          <w:r>
            <w:fldChar w:fldCharType="end"/>
          </w:r>
        </w:sdtContent>
      </w:sdt>
    </w:p>
    <w:p w14:paraId="3C08F582" w14:textId="5642613F" w:rsidR="00547BB4" w:rsidRDefault="00DD590E" w:rsidP="00DD590E">
      <w:pPr>
        <w:pStyle w:val="Heading3"/>
      </w:pPr>
      <w:bookmarkStart w:id="52" w:name="_Toc512242994"/>
      <w:r>
        <w:t>4.2 Summary of Results</w:t>
      </w:r>
      <w:bookmarkEnd w:id="52"/>
    </w:p>
    <w:p w14:paraId="64CE9964" w14:textId="398820C4" w:rsidR="0067087A" w:rsidRDefault="0067087A" w:rsidP="0067087A">
      <w:pPr>
        <w:jc w:val="both"/>
      </w:pPr>
      <w:r>
        <w:t>Gabi results have been collected to provide the fuel consumption of various ship sizes travelling by river or sea, upstream and downstream, of which an efficiency calculation is based upon.</w:t>
      </w:r>
    </w:p>
    <w:p w14:paraId="7077DE2B" w14:textId="4BC12368" w:rsidR="0067087A" w:rsidRDefault="0067087A" w:rsidP="0067087A">
      <w:pPr>
        <w:jc w:val="both"/>
      </w:pPr>
      <w:r>
        <w:rPr>
          <w:noProof/>
        </w:rPr>
        <w:drawing>
          <wp:inline distT="0" distB="0" distL="0" distR="0" wp14:anchorId="63496BEF" wp14:editId="720C8FA3">
            <wp:extent cx="5731510" cy="5166995"/>
            <wp:effectExtent l="19050" t="19050" r="2159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166995"/>
                    </a:xfrm>
                    <a:prstGeom prst="rect">
                      <a:avLst/>
                    </a:prstGeom>
                    <a:ln>
                      <a:solidFill>
                        <a:schemeClr val="tx1"/>
                      </a:solidFill>
                    </a:ln>
                  </pic:spPr>
                </pic:pic>
              </a:graphicData>
            </a:graphic>
          </wp:inline>
        </w:drawing>
      </w:r>
    </w:p>
    <w:p w14:paraId="2F8D7D77" w14:textId="2E1D661B" w:rsidR="0067087A" w:rsidRDefault="00E35918" w:rsidP="00E35918">
      <w:pPr>
        <w:pStyle w:val="Caption"/>
      </w:pPr>
      <w:bookmarkStart w:id="53" w:name="_Toc512242453"/>
      <w:r>
        <w:t xml:space="preserve">Figure </w:t>
      </w:r>
      <w:fldSimple w:instr=" SEQ Figure \* ARABIC ">
        <w:r w:rsidR="009E68AD">
          <w:rPr>
            <w:noProof/>
          </w:rPr>
          <w:t>6</w:t>
        </w:r>
      </w:fldSimple>
      <w:r>
        <w:t xml:space="preserve">- Summary of Results from </w:t>
      </w:r>
      <w:r w:rsidR="00BC471E">
        <w:t>Ship</w:t>
      </w:r>
      <w:r>
        <w:t xml:space="preserve"> Data</w:t>
      </w:r>
      <w:bookmarkEnd w:id="53"/>
    </w:p>
    <w:p w14:paraId="3385F937" w14:textId="75EF4B77" w:rsidR="0067087A" w:rsidRPr="000D0FDE" w:rsidRDefault="0067087A" w:rsidP="0067087A">
      <w:pPr>
        <w:jc w:val="both"/>
      </w:pPr>
    </w:p>
    <w:p w14:paraId="0EB0BE81" w14:textId="1BB7454B" w:rsidR="0067087A" w:rsidRDefault="00DD590E" w:rsidP="0067087A">
      <w:pPr>
        <w:pStyle w:val="Heading3"/>
      </w:pPr>
      <w:bookmarkStart w:id="54" w:name="_Toc512170425"/>
      <w:bookmarkStart w:id="55" w:name="_Toc512242995"/>
      <w:r>
        <w:lastRenderedPageBreak/>
        <w:t>4.3</w:t>
      </w:r>
      <w:r w:rsidR="0067087A">
        <w:t xml:space="preserve"> </w:t>
      </w:r>
      <w:r w:rsidR="0067087A" w:rsidRPr="00F562DC">
        <w:t>Efficiency calculations:</w:t>
      </w:r>
      <w:bookmarkEnd w:id="54"/>
      <w:bookmarkEnd w:id="55"/>
    </w:p>
    <w:p w14:paraId="2D890C18" w14:textId="77777777" w:rsidR="0067087A" w:rsidRPr="00733FDB" w:rsidRDefault="0067087A" w:rsidP="0067087A">
      <w:r w:rsidRPr="00733FDB">
        <w:t xml:space="preserve">Efficiency is calculated using the same method as the pipeline and lorry sections: </w:t>
      </w:r>
    </w:p>
    <w:p w14:paraId="0363C0F0" w14:textId="77777777" w:rsidR="0067087A" w:rsidRPr="00E47EA6" w:rsidRDefault="0067087A" w:rsidP="0067087A">
      <m:oMathPara>
        <m:oMath>
          <m:r>
            <w:rPr>
              <w:rFonts w:ascii="Cambria Math" w:hAnsi="Cambria Math"/>
            </w:rPr>
            <m:t xml:space="preserve">Efficiency =100- </m:t>
          </m:r>
          <m:f>
            <m:fPr>
              <m:ctrlPr>
                <w:rPr>
                  <w:rFonts w:ascii="Cambria Math" w:eastAsiaTheme="minorEastAsia" w:hAnsi="Cambria Math"/>
                  <w:i/>
                </w:rPr>
              </m:ctrlPr>
            </m:fPr>
            <m:num>
              <m:r>
                <w:rPr>
                  <w:rFonts w:ascii="Cambria Math" w:eastAsiaTheme="minorEastAsia" w:hAnsi="Cambria Math"/>
                </w:rPr>
                <m:t xml:space="preserve">amount of fuel consumed </m:t>
              </m:r>
              <m:d>
                <m:dPr>
                  <m:ctrlPr>
                    <w:rPr>
                      <w:rFonts w:ascii="Cambria Math" w:eastAsiaTheme="minorEastAsia" w:hAnsi="Cambria Math"/>
                      <w:i/>
                    </w:rPr>
                  </m:ctrlPr>
                </m:dPr>
                <m:e>
                  <m:r>
                    <w:rPr>
                      <w:rFonts w:ascii="Cambria Math" w:eastAsiaTheme="minorEastAsia" w:hAnsi="Cambria Math"/>
                    </w:rPr>
                    <m:t>Kg</m:t>
                  </m:r>
                </m:e>
              </m:d>
              <m:r>
                <w:rPr>
                  <w:rFonts w:ascii="Cambria Math" w:eastAsiaTheme="minorEastAsia" w:hAnsi="Cambria Math"/>
                </w:rPr>
                <m:t xml:space="preserve"> per 100Km</m:t>
              </m:r>
            </m:num>
            <m:den>
              <m:r>
                <w:rPr>
                  <w:rFonts w:ascii="Cambria Math" w:eastAsiaTheme="minorEastAsia" w:hAnsi="Cambria Math"/>
                </w:rPr>
                <m:t xml:space="preserve">amount of fuel transported </m:t>
              </m:r>
              <m:d>
                <m:dPr>
                  <m:ctrlPr>
                    <w:rPr>
                      <w:rFonts w:ascii="Cambria Math" w:eastAsiaTheme="minorEastAsia" w:hAnsi="Cambria Math"/>
                      <w:i/>
                    </w:rPr>
                  </m:ctrlPr>
                </m:dPr>
                <m:e>
                  <m:r>
                    <w:rPr>
                      <w:rFonts w:ascii="Cambria Math" w:eastAsiaTheme="minorEastAsia" w:hAnsi="Cambria Math"/>
                    </w:rPr>
                    <m:t>Kg</m:t>
                  </m:r>
                </m:e>
              </m:d>
              <m:r>
                <w:rPr>
                  <w:rFonts w:ascii="Cambria Math" w:eastAsiaTheme="minorEastAsia" w:hAnsi="Cambria Math"/>
                </w:rPr>
                <m:t>per  100Km</m:t>
              </m:r>
            </m:den>
          </m:f>
        </m:oMath>
      </m:oMathPara>
    </w:p>
    <w:p w14:paraId="246D6068" w14:textId="1128DBB2" w:rsidR="00AD55C7" w:rsidRDefault="00E35918" w:rsidP="00D47743">
      <w:r>
        <w:rPr>
          <w:noProof/>
        </w:rPr>
        <w:drawing>
          <wp:anchor distT="0" distB="0" distL="114300" distR="114300" simplePos="0" relativeHeight="251667456" behindDoc="0" locked="0" layoutInCell="1" allowOverlap="1" wp14:anchorId="6780EC24" wp14:editId="7BE3337B">
            <wp:simplePos x="0" y="0"/>
            <wp:positionH relativeFrom="column">
              <wp:posOffset>350874</wp:posOffset>
            </wp:positionH>
            <wp:positionV relativeFrom="paragraph">
              <wp:posOffset>64430</wp:posOffset>
            </wp:positionV>
            <wp:extent cx="4791075" cy="26479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91075" cy="2647950"/>
                    </a:xfrm>
                    <a:prstGeom prst="rect">
                      <a:avLst/>
                    </a:prstGeom>
                  </pic:spPr>
                </pic:pic>
              </a:graphicData>
            </a:graphic>
          </wp:anchor>
        </w:drawing>
      </w:r>
    </w:p>
    <w:p w14:paraId="2C9392D6" w14:textId="77777777" w:rsidR="00E35918" w:rsidRDefault="00E35918" w:rsidP="0067087A">
      <w:pPr>
        <w:pStyle w:val="Heading2"/>
      </w:pPr>
    </w:p>
    <w:p w14:paraId="019479A1" w14:textId="77777777" w:rsidR="00E35918" w:rsidRDefault="00E35918" w:rsidP="0067087A">
      <w:pPr>
        <w:pStyle w:val="Heading2"/>
      </w:pPr>
    </w:p>
    <w:p w14:paraId="11FA4FD4" w14:textId="77777777" w:rsidR="00E35918" w:rsidRDefault="00E35918" w:rsidP="0067087A">
      <w:pPr>
        <w:pStyle w:val="Heading2"/>
      </w:pPr>
    </w:p>
    <w:p w14:paraId="6EFDD1ED" w14:textId="77777777" w:rsidR="00E35918" w:rsidRDefault="00E35918" w:rsidP="0067087A">
      <w:pPr>
        <w:pStyle w:val="Heading2"/>
      </w:pPr>
    </w:p>
    <w:p w14:paraId="245CC5F3" w14:textId="77777777" w:rsidR="00E35918" w:rsidRDefault="00E35918" w:rsidP="0067087A">
      <w:pPr>
        <w:pStyle w:val="Heading2"/>
      </w:pPr>
    </w:p>
    <w:p w14:paraId="4E29362B" w14:textId="77777777" w:rsidR="00E35918" w:rsidRDefault="00E35918" w:rsidP="0067087A">
      <w:pPr>
        <w:pStyle w:val="Heading2"/>
      </w:pPr>
    </w:p>
    <w:p w14:paraId="65B82BCD" w14:textId="77777777" w:rsidR="00E35918" w:rsidRDefault="00E35918" w:rsidP="0067087A">
      <w:pPr>
        <w:pStyle w:val="Heading2"/>
      </w:pPr>
    </w:p>
    <w:p w14:paraId="5F755341" w14:textId="77777777" w:rsidR="00E35918" w:rsidRDefault="00E35918" w:rsidP="0067087A">
      <w:pPr>
        <w:pStyle w:val="Heading2"/>
      </w:pPr>
    </w:p>
    <w:p w14:paraId="4D3BC1A1" w14:textId="77777777" w:rsidR="00E35918" w:rsidRDefault="00E35918" w:rsidP="0067087A">
      <w:pPr>
        <w:pStyle w:val="Heading2"/>
      </w:pPr>
    </w:p>
    <w:p w14:paraId="27AE95A7" w14:textId="77777777" w:rsidR="00E35918" w:rsidRPr="00E35918" w:rsidRDefault="00E35918" w:rsidP="00E35918"/>
    <w:p w14:paraId="0FCBE98C" w14:textId="0B085756" w:rsidR="00E35918" w:rsidRDefault="00E35918" w:rsidP="00E35918">
      <w:pPr>
        <w:pStyle w:val="Caption"/>
      </w:pPr>
      <w:bookmarkStart w:id="56" w:name="_Toc512242454"/>
      <w:r>
        <w:t xml:space="preserve">Figure </w:t>
      </w:r>
      <w:fldSimple w:instr=" SEQ Figure \* ARABIC ">
        <w:r w:rsidR="009E68AD">
          <w:rPr>
            <w:noProof/>
          </w:rPr>
          <w:t>7</w:t>
        </w:r>
      </w:fldSimple>
      <w:r>
        <w:t>- Summary of Ship Efficiencies</w:t>
      </w:r>
      <w:bookmarkEnd w:id="56"/>
    </w:p>
    <w:p w14:paraId="478D463F" w14:textId="3CBF3E75" w:rsidR="0067087A" w:rsidRDefault="00DD590E" w:rsidP="0067087A">
      <w:pPr>
        <w:pStyle w:val="Heading2"/>
      </w:pPr>
      <w:bookmarkStart w:id="57" w:name="_Toc512242996"/>
      <w:r>
        <w:t>4.4</w:t>
      </w:r>
      <w:r w:rsidR="00E35918">
        <w:t xml:space="preserve"> </w:t>
      </w:r>
      <w:r w:rsidR="0067087A">
        <w:t>Analysis</w:t>
      </w:r>
      <w:bookmarkEnd w:id="57"/>
      <w:r w:rsidR="0067087A">
        <w:t xml:space="preserve"> </w:t>
      </w:r>
    </w:p>
    <w:p w14:paraId="08EDA2DA" w14:textId="77777777" w:rsidR="0067087A" w:rsidRDefault="0067087A" w:rsidP="0067087A">
      <w:r>
        <w:t xml:space="preserve">It can be seen from the last section of this table that a greater amount of </w:t>
      </w:r>
      <m:oMath>
        <m:sSub>
          <m:sSubPr>
            <m:ctrlPr>
              <w:rPr>
                <w:rFonts w:ascii="Cambria Math" w:hAnsi="Cambria Math"/>
                <w:i/>
              </w:rPr>
            </m:ctrlPr>
          </m:sSubPr>
          <m:e>
            <m:r>
              <w:rPr>
                <w:rFonts w:ascii="Cambria Math" w:hAnsi="Cambria Math"/>
              </w:rPr>
              <m:t>C</m:t>
            </m:r>
          </m:e>
          <m:sub>
            <m:r>
              <w:rPr>
                <w:rFonts w:ascii="Cambria Math" w:hAnsi="Cambria Math"/>
              </w:rPr>
              <m:t xml:space="preserve">o2 </m:t>
            </m:r>
          </m:sub>
        </m:sSub>
      </m:oMath>
      <w:r>
        <w:t xml:space="preserve">is produced when compared to the original value of fuel, this is because of the chemical reaction between the carbon within the fuel and the oxygen in the air, carbon atoms combine with oxygen atoms to create a heavier molecule after the reaction. </w:t>
      </w:r>
      <w:sdt>
        <w:sdtPr>
          <w:id w:val="-560328035"/>
          <w:citation/>
        </w:sdtPr>
        <w:sdtContent>
          <w:r>
            <w:fldChar w:fldCharType="begin"/>
          </w:r>
          <w:r>
            <w:instrText xml:space="preserve"> CITATION USE18 \l 2057 </w:instrText>
          </w:r>
          <w:r>
            <w:fldChar w:fldCharType="separate"/>
          </w:r>
          <w:r w:rsidRPr="001267E5">
            <w:rPr>
              <w:noProof/>
            </w:rPr>
            <w:t>(US Energy Administration , 2018)</w:t>
          </w:r>
          <w:r>
            <w:fldChar w:fldCharType="end"/>
          </w:r>
        </w:sdtContent>
      </w:sdt>
    </w:p>
    <w:p w14:paraId="1F8D38E6" w14:textId="77777777" w:rsidR="0067087A" w:rsidRDefault="00C213AF" w:rsidP="0067087A">
      <w:pPr>
        <w:spacing w:before="240"/>
        <w:jc w:val="both"/>
        <w:rPr>
          <w:rFonts w:eastAsiaTheme="minorEastAsia"/>
        </w:rPr>
      </w:pPr>
      <m:oMath>
        <m:sSub>
          <m:sSubPr>
            <m:ctrlPr>
              <w:rPr>
                <w:rFonts w:ascii="Cambria Math" w:hAnsi="Cambria Math"/>
                <w:i/>
              </w:rPr>
            </m:ctrlPr>
          </m:sSubPr>
          <m:e>
            <m:r>
              <w:rPr>
                <w:rFonts w:ascii="Cambria Math" w:hAnsi="Cambria Math"/>
              </w:rPr>
              <m:t>CO</m:t>
            </m:r>
          </m:e>
          <m:sub>
            <m:r>
              <w:rPr>
                <w:rFonts w:ascii="Cambria Math" w:hAnsi="Cambria Math"/>
              </w:rPr>
              <m:t xml:space="preserve">2 </m:t>
            </m:r>
          </m:sub>
        </m:sSub>
      </m:oMath>
      <w:r w:rsidR="0067087A" w:rsidRPr="00B91431">
        <w:rPr>
          <w:rFonts w:eastAsiaTheme="minorEastAsia"/>
        </w:rPr>
        <w:t>Emissions are</w:t>
      </w:r>
      <w:r w:rsidR="0067087A">
        <w:rPr>
          <w:rFonts w:eastAsiaTheme="minorEastAsia"/>
          <w:b/>
        </w:rPr>
        <w:t xml:space="preserve"> </w:t>
      </w:r>
      <w:r w:rsidR="0067087A">
        <w:rPr>
          <w:rFonts w:eastAsiaTheme="minorEastAsia"/>
        </w:rPr>
        <w:t xml:space="preserve">still prominent despite the high efficiency values of fuel consumption. However, when compared to transportation via lorry, less emissions are produced when 1 kilogram of fuel is transported by ship rather than by lorry. </w:t>
      </w:r>
    </w:p>
    <w:p w14:paraId="07CC8FC6" w14:textId="77777777" w:rsidR="0067087A" w:rsidRPr="00F83851" w:rsidRDefault="0067087A" w:rsidP="0067087A">
      <w:pPr>
        <w:spacing w:before="240"/>
      </w:pPr>
      <w:r>
        <w:rPr>
          <w:rFonts w:eastAsiaTheme="minorEastAsia"/>
        </w:rPr>
        <w:t>It is also important to consider than once fuel has been transported by ship, it will need to undergo another form of transportation if the fuel demand is coming from in land.</w:t>
      </w:r>
    </w:p>
    <w:p w14:paraId="4DB44598" w14:textId="65C210FD" w:rsidR="0067087A" w:rsidRDefault="00DD590E" w:rsidP="0067087A">
      <w:pPr>
        <w:pStyle w:val="Heading2"/>
      </w:pPr>
      <w:bookmarkStart w:id="58" w:name="_Toc512170432"/>
      <w:bookmarkStart w:id="59" w:name="_Toc512242997"/>
      <w:r>
        <w:t>4.5</w:t>
      </w:r>
      <w:r w:rsidR="0067087A">
        <w:t xml:space="preserve"> Conclusion</w:t>
      </w:r>
      <w:bookmarkEnd w:id="58"/>
      <w:bookmarkEnd w:id="59"/>
      <w:r w:rsidR="0067087A">
        <w:t xml:space="preserve"> </w:t>
      </w:r>
    </w:p>
    <w:p w14:paraId="17DEA792" w14:textId="77777777" w:rsidR="0067087A" w:rsidRPr="00CC43C5" w:rsidRDefault="0067087A" w:rsidP="0067087A">
      <w:r w:rsidRPr="00CC43C5">
        <w:t>A variety of results covering the varying types of fuel carrying sea vessels have been collected and analysed, determining ship transportati</w:t>
      </w:r>
      <w:r>
        <w:t xml:space="preserve">on more efficient than expected. </w:t>
      </w:r>
    </w:p>
    <w:p w14:paraId="68C28177" w14:textId="77777777" w:rsidR="0067087A" w:rsidRDefault="0067087A" w:rsidP="00D47743"/>
    <w:p w14:paraId="4EFF08B5" w14:textId="0FE6AD1B" w:rsidR="00547BB4" w:rsidRDefault="00547BB4" w:rsidP="00D47743"/>
    <w:p w14:paraId="1F8B8FE5" w14:textId="6112B278" w:rsidR="00BF191B" w:rsidRDefault="00BF191B" w:rsidP="00D47743"/>
    <w:p w14:paraId="25558966" w14:textId="5D84E5CB" w:rsidR="00DD590E" w:rsidRDefault="00DD590E" w:rsidP="00D47743"/>
    <w:p w14:paraId="4E70917C" w14:textId="4F8A1BBC" w:rsidR="00DD590E" w:rsidRDefault="00DD590E" w:rsidP="00D47743"/>
    <w:p w14:paraId="0056E566" w14:textId="20AB3553" w:rsidR="00DD590E" w:rsidRDefault="00DD590E" w:rsidP="00D47743"/>
    <w:p w14:paraId="63297EA1" w14:textId="49EBC7AC" w:rsidR="00DD590E" w:rsidRDefault="00DD590E" w:rsidP="00D47743"/>
    <w:p w14:paraId="7557DB83" w14:textId="468D1C1D" w:rsidR="00DD590E" w:rsidRDefault="00DD590E" w:rsidP="00D47743"/>
    <w:p w14:paraId="2E7C5130" w14:textId="77777777" w:rsidR="00DD590E" w:rsidRDefault="00DD590E" w:rsidP="00D47743"/>
    <w:p w14:paraId="7685AF6F" w14:textId="01A82652" w:rsidR="00BF191B" w:rsidRDefault="00BF191B" w:rsidP="00D47743"/>
    <w:p w14:paraId="7E2F7A43" w14:textId="77777777" w:rsidR="00DD590E" w:rsidRDefault="00DD590E" w:rsidP="00DD590E">
      <w:pPr>
        <w:pStyle w:val="Heading1"/>
      </w:pPr>
    </w:p>
    <w:p w14:paraId="039D1A86" w14:textId="77777777" w:rsidR="00DD590E" w:rsidRDefault="00DD590E" w:rsidP="00DD590E">
      <w:pPr>
        <w:pStyle w:val="Heading1"/>
      </w:pPr>
    </w:p>
    <w:p w14:paraId="0C7BDF1A" w14:textId="77777777" w:rsidR="00DD590E" w:rsidRDefault="00DD590E" w:rsidP="00DD590E">
      <w:pPr>
        <w:pStyle w:val="Heading1"/>
      </w:pPr>
    </w:p>
    <w:p w14:paraId="0B082340" w14:textId="77777777" w:rsidR="00DD590E" w:rsidRDefault="00DD590E" w:rsidP="00DD590E">
      <w:pPr>
        <w:pStyle w:val="Heading1"/>
      </w:pPr>
    </w:p>
    <w:p w14:paraId="0BF071CB" w14:textId="77777777" w:rsidR="00DD590E" w:rsidRDefault="00DD590E" w:rsidP="00DD590E">
      <w:pPr>
        <w:pStyle w:val="Heading1"/>
      </w:pPr>
    </w:p>
    <w:p w14:paraId="149A80D8" w14:textId="77777777" w:rsidR="00DD590E" w:rsidRDefault="00DD590E" w:rsidP="00DD590E">
      <w:pPr>
        <w:pStyle w:val="Heading1"/>
      </w:pPr>
    </w:p>
    <w:p w14:paraId="205EB97F" w14:textId="14F252D3" w:rsidR="00DD590E" w:rsidRDefault="00DD590E" w:rsidP="00DD590E">
      <w:pPr>
        <w:pStyle w:val="Heading1"/>
      </w:pPr>
      <w:bookmarkStart w:id="60" w:name="_Toc512242998"/>
      <w:r>
        <w:t>5.0 Distribution from Storage Points to Local Garage (Via Lorry)</w:t>
      </w:r>
      <w:bookmarkEnd w:id="60"/>
    </w:p>
    <w:p w14:paraId="2AD2C7F8" w14:textId="6CFEEFDC" w:rsidR="00BF191B" w:rsidRDefault="00BF191B" w:rsidP="00D47743"/>
    <w:p w14:paraId="0B44CA01" w14:textId="69063E3C" w:rsidR="00DD590E" w:rsidRDefault="00DD590E" w:rsidP="00D47743"/>
    <w:p w14:paraId="2F8E74A4" w14:textId="071D8030" w:rsidR="00DD590E" w:rsidRDefault="00DD590E" w:rsidP="00D47743"/>
    <w:p w14:paraId="11CB654B" w14:textId="42F99608" w:rsidR="00DD590E" w:rsidRDefault="00DD590E" w:rsidP="00D47743"/>
    <w:p w14:paraId="7BFD9C0D" w14:textId="4B58952F" w:rsidR="00DD590E" w:rsidRDefault="00DD590E" w:rsidP="00D47743"/>
    <w:p w14:paraId="20600CA9" w14:textId="1FD2680B" w:rsidR="00DD590E" w:rsidRDefault="00DD590E" w:rsidP="00D47743"/>
    <w:p w14:paraId="65EE2DC2" w14:textId="7D5E5B6A" w:rsidR="00DD590E" w:rsidRDefault="00DD590E" w:rsidP="00D47743"/>
    <w:p w14:paraId="27E5FFF3" w14:textId="3D98CC4B" w:rsidR="00DD590E" w:rsidRDefault="00DD590E" w:rsidP="00D47743"/>
    <w:p w14:paraId="29E229DF" w14:textId="646D1492" w:rsidR="00DD590E" w:rsidRDefault="00DD590E" w:rsidP="00D47743"/>
    <w:p w14:paraId="47BB0698" w14:textId="6CF8E216" w:rsidR="00DD590E" w:rsidRDefault="00DD590E" w:rsidP="00D47743"/>
    <w:p w14:paraId="23066346" w14:textId="471B42E1" w:rsidR="00DD590E" w:rsidRDefault="00DD590E" w:rsidP="00D47743"/>
    <w:p w14:paraId="7BE19264" w14:textId="17BA12AC" w:rsidR="00DD590E" w:rsidRDefault="00DD590E" w:rsidP="00D47743"/>
    <w:p w14:paraId="586B0C33" w14:textId="1DBFF7D1" w:rsidR="00DD590E" w:rsidRDefault="00DD590E" w:rsidP="00D47743"/>
    <w:p w14:paraId="6892C6FE" w14:textId="61E8F5B5" w:rsidR="00DD590E" w:rsidRDefault="00DD590E" w:rsidP="00D47743"/>
    <w:p w14:paraId="41270F20" w14:textId="127C0775" w:rsidR="00DD590E" w:rsidRDefault="00DD590E" w:rsidP="00D47743"/>
    <w:p w14:paraId="1D093194" w14:textId="04BFC745" w:rsidR="00BF191B" w:rsidRDefault="00BF191B" w:rsidP="00D47743"/>
    <w:p w14:paraId="619CE2E4" w14:textId="150B5611" w:rsidR="00BF191B" w:rsidRDefault="00DD590E" w:rsidP="00BF191B">
      <w:pPr>
        <w:pStyle w:val="Heading2"/>
      </w:pPr>
      <w:bookmarkStart w:id="61" w:name="_Toc512170433"/>
      <w:bookmarkStart w:id="62" w:name="_Toc512242999"/>
      <w:r>
        <w:lastRenderedPageBreak/>
        <w:t xml:space="preserve">5.1 </w:t>
      </w:r>
      <w:r w:rsidR="00BF191B">
        <w:t>Distribution from Storage Points to Local Garage</w:t>
      </w:r>
      <w:bookmarkEnd w:id="61"/>
      <w:r w:rsidR="00BF191B">
        <w:t xml:space="preserve"> </w:t>
      </w:r>
      <w:bookmarkStart w:id="63" w:name="_Toc512170434"/>
      <w:r w:rsidR="00BF191B">
        <w:t>(Via Lorry)</w:t>
      </w:r>
      <w:bookmarkEnd w:id="63"/>
      <w:r>
        <w:t xml:space="preserve"> Overview</w:t>
      </w:r>
      <w:bookmarkEnd w:id="62"/>
    </w:p>
    <w:p w14:paraId="7C857E8E" w14:textId="63662B6D" w:rsidR="00BF191B" w:rsidRDefault="00BF191B" w:rsidP="00BF191B">
      <w:pPr>
        <w:jc w:val="both"/>
      </w:pPr>
      <w:r>
        <w:t xml:space="preserve">Once fuel has been transported in a refined state via pipelines to various distribution points, it then becomes the job of large road tankers to distribute the refined product to numerous fuel stations. </w:t>
      </w:r>
    </w:p>
    <w:p w14:paraId="28551728" w14:textId="77777777" w:rsidR="00BF191B" w:rsidRPr="00FC19DF" w:rsidRDefault="00BF191B" w:rsidP="00BF191B">
      <w:pPr>
        <w:jc w:val="both"/>
      </w:pPr>
      <w:r>
        <w:t xml:space="preserve">*It is important to note that an assumption has made in this part of the model regarding the way that fuel is transported from distribution </w:t>
      </w:r>
      <w:r w:rsidRPr="0019405E">
        <w:t xml:space="preserve">points to filling stations. Road tankers are the most common method of transportation at this stage. </w:t>
      </w:r>
      <w:sdt>
        <w:sdtPr>
          <w:id w:val="-339548554"/>
          <w:citation/>
        </w:sdtPr>
        <w:sdtContent>
          <w:r w:rsidRPr="0019405E">
            <w:fldChar w:fldCharType="begin"/>
          </w:r>
          <w:r w:rsidRPr="0019405E">
            <w:instrText xml:space="preserve"> CITATION Ene18 \l 2057 </w:instrText>
          </w:r>
          <w:r w:rsidRPr="0019405E">
            <w:fldChar w:fldCharType="separate"/>
          </w:r>
          <w:r w:rsidRPr="001267E5">
            <w:rPr>
              <w:noProof/>
            </w:rPr>
            <w:t>(Energy Institute, 2018)</w:t>
          </w:r>
          <w:r w:rsidRPr="0019405E">
            <w:fldChar w:fldCharType="end"/>
          </w:r>
        </w:sdtContent>
      </w:sdt>
      <w:r w:rsidRPr="0019405E">
        <w:t>Therefore</w:t>
      </w:r>
      <w:r>
        <w:t xml:space="preserve">, the data being worked with will be concentrated to Road tanker usage, as other variations of transport have minimal input within this model. </w:t>
      </w:r>
    </w:p>
    <w:p w14:paraId="7D677B2C" w14:textId="3345AD72" w:rsidR="00BF191B" w:rsidRDefault="00BF191B" w:rsidP="00BF191B">
      <w:pPr>
        <w:pStyle w:val="Heading3"/>
      </w:pPr>
      <w:bookmarkStart w:id="64" w:name="_Toc512170449"/>
      <w:bookmarkStart w:id="65" w:name="_Toc512243000"/>
      <w:r>
        <w:rPr>
          <w:noProof/>
        </w:rPr>
        <w:drawing>
          <wp:anchor distT="0" distB="0" distL="114300" distR="114300" simplePos="0" relativeHeight="251661312" behindDoc="0" locked="0" layoutInCell="1" allowOverlap="1" wp14:anchorId="7006F720" wp14:editId="07ED6C91">
            <wp:simplePos x="0" y="0"/>
            <wp:positionH relativeFrom="margin">
              <wp:align>right</wp:align>
            </wp:positionH>
            <wp:positionV relativeFrom="paragraph">
              <wp:posOffset>351155</wp:posOffset>
            </wp:positionV>
            <wp:extent cx="5731510" cy="3608070"/>
            <wp:effectExtent l="19050" t="19050" r="21590" b="1143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608070"/>
                    </a:xfrm>
                    <a:prstGeom prst="rect">
                      <a:avLst/>
                    </a:prstGeom>
                    <a:ln>
                      <a:solidFill>
                        <a:schemeClr val="tx1"/>
                      </a:solidFill>
                    </a:ln>
                  </pic:spPr>
                </pic:pic>
              </a:graphicData>
            </a:graphic>
          </wp:anchor>
        </w:drawing>
      </w:r>
      <w:r w:rsidR="00DD590E">
        <w:t xml:space="preserve">5.2 </w:t>
      </w:r>
      <w:r w:rsidRPr="001754B1">
        <w:t>Euro 5 Regulated Diesel Tanker Truck, Gross weight above 32t</w:t>
      </w:r>
      <w:bookmarkEnd w:id="64"/>
      <w:bookmarkEnd w:id="65"/>
    </w:p>
    <w:p w14:paraId="6030AB4A" w14:textId="312DD097" w:rsidR="00C52075" w:rsidRPr="00C52075" w:rsidRDefault="00BC471E" w:rsidP="00BC471E">
      <w:pPr>
        <w:pStyle w:val="Caption"/>
      </w:pPr>
      <w:bookmarkStart w:id="66" w:name="_Toc512242455"/>
      <w:r>
        <w:t xml:space="preserve">Figure </w:t>
      </w:r>
      <w:fldSimple w:instr=" SEQ Figure \* ARABIC ">
        <w:r w:rsidR="009E68AD">
          <w:rPr>
            <w:noProof/>
          </w:rPr>
          <w:t>8</w:t>
        </w:r>
      </w:fldSimple>
      <w:r>
        <w:t>- Efficiency Value for Lorry</w:t>
      </w:r>
      <w:bookmarkEnd w:id="66"/>
    </w:p>
    <w:p w14:paraId="09333490" w14:textId="13677278" w:rsidR="00BF191B" w:rsidRDefault="00DD590E" w:rsidP="00BF191B">
      <w:pPr>
        <w:pStyle w:val="Heading3"/>
      </w:pPr>
      <w:bookmarkStart w:id="67" w:name="_Toc512243001"/>
      <w:r>
        <w:t xml:space="preserve">5.3 </w:t>
      </w:r>
      <w:r w:rsidR="00BF191B">
        <w:t>Conclusion</w:t>
      </w:r>
      <w:bookmarkEnd w:id="67"/>
    </w:p>
    <w:p w14:paraId="3895E8A7" w14:textId="6C4F4CED" w:rsidR="00BF191B" w:rsidRDefault="00BF191B" w:rsidP="00BF191B">
      <w:pPr>
        <w:jc w:val="both"/>
        <w:rPr>
          <w:rFonts w:eastAsiaTheme="minorEastAsia"/>
        </w:rPr>
      </w:pPr>
      <w:r>
        <w:rPr>
          <w:rFonts w:eastAsiaTheme="minorEastAsia"/>
        </w:rPr>
        <w:t xml:space="preserve">The main point demonstrated by this section is that Lorries do consume large amounts of energy throughout average journeys, however the amount of fuel consumed compared to the amount of product transported makes the fuel consumption of the lorry seem relatively small. </w:t>
      </w:r>
    </w:p>
    <w:p w14:paraId="6A0B1DA4" w14:textId="0EF56988" w:rsidR="00BF191B" w:rsidRDefault="00BF191B" w:rsidP="00BF191B">
      <w:pPr>
        <w:jc w:val="both"/>
        <w:rPr>
          <w:rFonts w:eastAsiaTheme="minorEastAsia"/>
        </w:rPr>
      </w:pPr>
      <w:r>
        <w:rPr>
          <w:rFonts w:eastAsiaTheme="minorEastAsia"/>
        </w:rPr>
        <w:t xml:space="preserve">It is also important to highlight that the results calculated by both the author and GaBi are based on average journey length and average lorry tanker fuel consumption, any variation to these average figures would directly affect results. </w:t>
      </w:r>
    </w:p>
    <w:p w14:paraId="5AAF2769" w14:textId="05ED3608" w:rsidR="00D47743" w:rsidRDefault="00D47743" w:rsidP="00D47743"/>
    <w:p w14:paraId="783E8BDF" w14:textId="1288E858" w:rsidR="00BF191B" w:rsidRDefault="00BF191B" w:rsidP="00D47743"/>
    <w:p w14:paraId="29463509" w14:textId="306E6CB9" w:rsidR="00BF191B" w:rsidRDefault="00BF191B" w:rsidP="00D47743"/>
    <w:p w14:paraId="174DD066" w14:textId="1F40A5B5" w:rsidR="00DD590E" w:rsidRDefault="00DD590E" w:rsidP="00D47743"/>
    <w:p w14:paraId="0E21E3A1" w14:textId="452646EB" w:rsidR="00DD590E" w:rsidRDefault="00DD590E" w:rsidP="00D47743"/>
    <w:p w14:paraId="687B7E62" w14:textId="64AC6DB6" w:rsidR="00DD590E" w:rsidRDefault="00DD590E" w:rsidP="00D47743"/>
    <w:p w14:paraId="03916EF1" w14:textId="77777777" w:rsidR="00DD590E" w:rsidRDefault="00DD590E" w:rsidP="00DD590E">
      <w:pPr>
        <w:jc w:val="center"/>
        <w:rPr>
          <w:sz w:val="36"/>
          <w:szCs w:val="36"/>
        </w:rPr>
      </w:pPr>
    </w:p>
    <w:p w14:paraId="7D59CF1E" w14:textId="6FED92BF" w:rsidR="00DD590E" w:rsidRDefault="00DD590E" w:rsidP="00DD590E">
      <w:pPr>
        <w:jc w:val="center"/>
        <w:rPr>
          <w:sz w:val="36"/>
          <w:szCs w:val="36"/>
        </w:rPr>
      </w:pPr>
    </w:p>
    <w:p w14:paraId="0823A1E0" w14:textId="5A05C4D9" w:rsidR="00DD590E" w:rsidRDefault="00DD590E" w:rsidP="00DD590E">
      <w:pPr>
        <w:jc w:val="center"/>
        <w:rPr>
          <w:sz w:val="36"/>
          <w:szCs w:val="36"/>
        </w:rPr>
      </w:pPr>
    </w:p>
    <w:p w14:paraId="2A5D94B2" w14:textId="1167EE70" w:rsidR="00DD590E" w:rsidRDefault="00DD590E" w:rsidP="00DD590E">
      <w:pPr>
        <w:jc w:val="center"/>
        <w:rPr>
          <w:sz w:val="36"/>
          <w:szCs w:val="36"/>
        </w:rPr>
      </w:pPr>
    </w:p>
    <w:p w14:paraId="5B32F815" w14:textId="00878671" w:rsidR="00DD590E" w:rsidRDefault="00DD590E" w:rsidP="00DD590E">
      <w:pPr>
        <w:jc w:val="center"/>
        <w:rPr>
          <w:sz w:val="36"/>
          <w:szCs w:val="36"/>
        </w:rPr>
      </w:pPr>
    </w:p>
    <w:p w14:paraId="6A3D5F23" w14:textId="086729FE" w:rsidR="00DD590E" w:rsidRDefault="00DD590E" w:rsidP="00DD590E">
      <w:pPr>
        <w:jc w:val="center"/>
        <w:rPr>
          <w:sz w:val="36"/>
          <w:szCs w:val="36"/>
        </w:rPr>
      </w:pPr>
    </w:p>
    <w:p w14:paraId="78C2B423" w14:textId="5165E5E9" w:rsidR="00DD590E" w:rsidRDefault="00DD590E" w:rsidP="00DD590E">
      <w:pPr>
        <w:jc w:val="center"/>
        <w:rPr>
          <w:sz w:val="36"/>
          <w:szCs w:val="36"/>
        </w:rPr>
      </w:pPr>
    </w:p>
    <w:p w14:paraId="4D320777" w14:textId="1CAF17B0" w:rsidR="00DD590E" w:rsidRDefault="00DD590E" w:rsidP="00DD590E">
      <w:pPr>
        <w:jc w:val="center"/>
        <w:rPr>
          <w:sz w:val="36"/>
          <w:szCs w:val="36"/>
        </w:rPr>
      </w:pPr>
    </w:p>
    <w:p w14:paraId="042C857F" w14:textId="77777777" w:rsidR="00DD590E" w:rsidRDefault="00DD590E" w:rsidP="00DD590E">
      <w:pPr>
        <w:jc w:val="center"/>
        <w:rPr>
          <w:sz w:val="36"/>
          <w:szCs w:val="36"/>
        </w:rPr>
      </w:pPr>
    </w:p>
    <w:p w14:paraId="796B9B3F" w14:textId="6D38876B" w:rsidR="00DD590E" w:rsidRDefault="00DD590E" w:rsidP="00DD590E">
      <w:pPr>
        <w:pStyle w:val="Heading1"/>
      </w:pPr>
      <w:bookmarkStart w:id="68" w:name="_Toc512170495"/>
      <w:bookmarkStart w:id="69" w:name="_Toc512243002"/>
      <w:r>
        <w:t>6.0 Electricity Grid Losses (Electricity Transportation)</w:t>
      </w:r>
      <w:bookmarkEnd w:id="68"/>
      <w:bookmarkEnd w:id="69"/>
    </w:p>
    <w:p w14:paraId="302FA8B6" w14:textId="77777777" w:rsidR="00DD590E" w:rsidRDefault="00DD590E" w:rsidP="00DD590E"/>
    <w:p w14:paraId="2F682C74" w14:textId="77777777" w:rsidR="00DD590E" w:rsidRDefault="00DD590E" w:rsidP="00DD590E"/>
    <w:p w14:paraId="4A7E2BEA" w14:textId="77777777" w:rsidR="00DD590E" w:rsidRDefault="00DD590E" w:rsidP="00DD590E"/>
    <w:p w14:paraId="65679EAD" w14:textId="77777777" w:rsidR="00DD590E" w:rsidRDefault="00DD590E" w:rsidP="00DD590E"/>
    <w:p w14:paraId="533F378D" w14:textId="77777777" w:rsidR="00DD590E" w:rsidRDefault="00DD590E" w:rsidP="00DD590E"/>
    <w:p w14:paraId="3B42FADC" w14:textId="77777777" w:rsidR="00DD590E" w:rsidRDefault="00DD590E" w:rsidP="00DD590E"/>
    <w:p w14:paraId="139E8D36" w14:textId="77777777" w:rsidR="00DD590E" w:rsidRDefault="00DD590E" w:rsidP="00DD590E"/>
    <w:p w14:paraId="449C0870" w14:textId="475E6F34" w:rsidR="00DD590E" w:rsidRDefault="00DD590E" w:rsidP="00DD590E"/>
    <w:p w14:paraId="0CDCF170" w14:textId="13271D79" w:rsidR="00DD590E" w:rsidRDefault="00DD590E" w:rsidP="00DD590E"/>
    <w:p w14:paraId="5EA25EE1" w14:textId="161ED939" w:rsidR="00DD590E" w:rsidRDefault="00DD590E" w:rsidP="00DD590E"/>
    <w:p w14:paraId="3880205F" w14:textId="2666ACFD" w:rsidR="00DD590E" w:rsidRDefault="00DD590E" w:rsidP="00DD590E"/>
    <w:p w14:paraId="4C071C88" w14:textId="77777777" w:rsidR="00DD590E" w:rsidRDefault="00DD590E" w:rsidP="00DD590E"/>
    <w:p w14:paraId="30FC96E4" w14:textId="77777777" w:rsidR="00DD590E" w:rsidRDefault="00DD590E" w:rsidP="00DD590E"/>
    <w:p w14:paraId="30F69F39" w14:textId="77777777" w:rsidR="00DD590E" w:rsidRDefault="00DD590E" w:rsidP="00DD590E"/>
    <w:p w14:paraId="00471737" w14:textId="77777777" w:rsidR="00DD590E" w:rsidRDefault="00DD590E" w:rsidP="00DD590E"/>
    <w:p w14:paraId="24C0FDF6" w14:textId="0041648D" w:rsidR="00DD590E" w:rsidRDefault="00DD590E" w:rsidP="00DD590E">
      <w:pPr>
        <w:pStyle w:val="Heading2"/>
      </w:pPr>
      <w:bookmarkStart w:id="70" w:name="_Toc512170496"/>
      <w:bookmarkStart w:id="71" w:name="_Toc512243003"/>
      <w:r>
        <w:t xml:space="preserve">6.1 </w:t>
      </w:r>
      <w:r w:rsidRPr="000B4E94">
        <w:t>Electricity Grid Losses</w:t>
      </w:r>
      <w:bookmarkEnd w:id="70"/>
      <w:r>
        <w:t xml:space="preserve"> Overview</w:t>
      </w:r>
      <w:bookmarkEnd w:id="71"/>
    </w:p>
    <w:p w14:paraId="1ADB85E9" w14:textId="7E530B13" w:rsidR="00DD590E" w:rsidRPr="00E576A8" w:rsidRDefault="00DD590E" w:rsidP="00DD590E">
      <w:pPr>
        <w:pStyle w:val="Heading3"/>
      </w:pPr>
      <w:bookmarkStart w:id="72" w:name="_Toc512170498"/>
      <w:bookmarkStart w:id="73" w:name="_Toc512243004"/>
      <w:r>
        <w:t xml:space="preserve">6.1.2 </w:t>
      </w:r>
      <w:r w:rsidRPr="00E576A8">
        <w:t xml:space="preserve">Types </w:t>
      </w:r>
      <w:r>
        <w:t>o</w:t>
      </w:r>
      <w:r w:rsidRPr="00E576A8">
        <w:t>f Loses</w:t>
      </w:r>
      <w:bookmarkEnd w:id="72"/>
      <w:bookmarkEnd w:id="73"/>
      <w:r w:rsidRPr="00E576A8">
        <w:t xml:space="preserve"> </w:t>
      </w:r>
    </w:p>
    <w:p w14:paraId="72ACF051" w14:textId="77777777" w:rsidR="00DD590E" w:rsidRPr="00FD3177" w:rsidRDefault="00DD590E" w:rsidP="00DD590E">
      <w:r w:rsidRPr="00FD3177">
        <w:t>There are two types of loses to consider, technical and non-technical:</w:t>
      </w:r>
    </w:p>
    <w:p w14:paraId="6F8C47DD" w14:textId="77777777" w:rsidR="00DD590E" w:rsidRPr="00FD3177" w:rsidRDefault="00DD590E" w:rsidP="00DD590E">
      <w:r w:rsidRPr="00FD3177">
        <w:t xml:space="preserve">Technical – </w:t>
      </w:r>
      <w:r>
        <w:t>P</w:t>
      </w:r>
      <w:r w:rsidRPr="00FD3177">
        <w:t>hysical loses for example</w:t>
      </w:r>
      <w:r>
        <w:t xml:space="preserve"> losses due to</w:t>
      </w:r>
      <w:r w:rsidRPr="00FD3177">
        <w:t xml:space="preserve"> resistance within</w:t>
      </w:r>
      <w:r>
        <w:t xml:space="preserve"> power lines.</w:t>
      </w:r>
    </w:p>
    <w:p w14:paraId="73ADCD9C" w14:textId="77777777" w:rsidR="00DD590E" w:rsidRDefault="00DD590E" w:rsidP="00DD590E">
      <w:r w:rsidRPr="00FD3177">
        <w:t>Non-Technical – Measurement inaccuracies, for example worn electricity meters or miscalculations through data collection</w:t>
      </w:r>
      <w:r>
        <w:t xml:space="preserve">. </w:t>
      </w:r>
    </w:p>
    <w:p w14:paraId="6DB5E244" w14:textId="77777777" w:rsidR="00DD590E" w:rsidRPr="00FD3177" w:rsidRDefault="00DD590E" w:rsidP="00DD590E">
      <w:sdt>
        <w:sdtPr>
          <w:id w:val="-1734922420"/>
          <w:citation/>
        </w:sdtPr>
        <w:sdtContent>
          <w:r>
            <w:fldChar w:fldCharType="begin"/>
          </w:r>
          <w:r>
            <w:instrText xml:space="preserve">CITATION Placeholder7 \l 2057 </w:instrText>
          </w:r>
          <w:r>
            <w:fldChar w:fldCharType="separate"/>
          </w:r>
          <w:r w:rsidRPr="001267E5">
            <w:rPr>
              <w:noProof/>
            </w:rPr>
            <w:t>(UK Power Networks, 2017)</w:t>
          </w:r>
          <w:r>
            <w:fldChar w:fldCharType="end"/>
          </w:r>
        </w:sdtContent>
      </w:sdt>
    </w:p>
    <w:p w14:paraId="68683172" w14:textId="19D9E55B" w:rsidR="00DD590E" w:rsidRPr="00DD590E" w:rsidRDefault="00DD590E" w:rsidP="00DD590E">
      <w:r>
        <w:t>*</w:t>
      </w:r>
      <w:r w:rsidRPr="00FD3177">
        <w:t>For the purpose of this paper, only technical loses will be discussed</w:t>
      </w:r>
    </w:p>
    <w:p w14:paraId="003DDD87" w14:textId="64ED1036" w:rsidR="00DD590E" w:rsidRPr="00FD3177" w:rsidRDefault="00DD590E" w:rsidP="00DD590E">
      <w:pPr>
        <w:pStyle w:val="Heading3"/>
      </w:pPr>
      <w:bookmarkStart w:id="74" w:name="_Toc512170499"/>
      <w:bookmarkStart w:id="75" w:name="_Toc512243005"/>
      <w:r>
        <w:t>6.1.3 Technical Loses – Causes</w:t>
      </w:r>
      <w:bookmarkEnd w:id="74"/>
      <w:bookmarkEnd w:id="75"/>
      <w:r>
        <w:t xml:space="preserve"> </w:t>
      </w:r>
    </w:p>
    <w:p w14:paraId="606821DD" w14:textId="77777777" w:rsidR="00DD590E" w:rsidRPr="00476ED6" w:rsidRDefault="00DD590E" w:rsidP="00DD590E">
      <w:r w:rsidRPr="00476ED6">
        <w:t>Technical Loses are Predominantly Caused By:</w:t>
      </w:r>
    </w:p>
    <w:p w14:paraId="15E8005E" w14:textId="77777777" w:rsidR="00DD590E" w:rsidRDefault="00DD590E" w:rsidP="00DD590E">
      <w:r>
        <w:t>Long distance /High voltage power lines - energy in lost as heat due to resistance in the wires</w:t>
      </w:r>
    </w:p>
    <w:p w14:paraId="0062D94A" w14:textId="77777777" w:rsidR="00DD590E" w:rsidRDefault="00DD590E" w:rsidP="00DD590E">
      <w:r>
        <w:t>Distribution line losses – Once again energy is lost due to resistance but additionally transformers are needed to step the energy down into household suitable voltages which also creates loses.</w:t>
      </w:r>
    </w:p>
    <w:p w14:paraId="6B3695C4" w14:textId="77777777" w:rsidR="00DD590E" w:rsidRDefault="00DD590E" w:rsidP="00DD590E">
      <w:r>
        <w:t>Loses can vary depending on surrounding temperatures and fluctuating demands, for example, transmission wires involving copper increase in resistance significantly as the surrounding temperature is increased.</w:t>
      </w:r>
    </w:p>
    <w:p w14:paraId="2F745BD5" w14:textId="0EE24767" w:rsidR="00DD590E" w:rsidRPr="00DD590E" w:rsidRDefault="00DD590E" w:rsidP="00DD590E">
      <w:sdt>
        <w:sdtPr>
          <w:id w:val="1303424239"/>
          <w:citation/>
        </w:sdtPr>
        <w:sdtContent>
          <w:r>
            <w:fldChar w:fldCharType="begin"/>
          </w:r>
          <w:r>
            <w:instrText xml:space="preserve"> CITATION Soh09 \l 2057 </w:instrText>
          </w:r>
          <w:r>
            <w:fldChar w:fldCharType="separate"/>
          </w:r>
          <w:r w:rsidRPr="001267E5">
            <w:rPr>
              <w:noProof/>
            </w:rPr>
            <w:t>(Sohn Assosiates, 2009)</w:t>
          </w:r>
          <w:r>
            <w:fldChar w:fldCharType="end"/>
          </w:r>
        </w:sdtContent>
      </w:sdt>
    </w:p>
    <w:p w14:paraId="1DF3D4D2" w14:textId="22726977" w:rsidR="00DD590E" w:rsidRDefault="00DD590E" w:rsidP="00DD590E">
      <w:pPr>
        <w:pStyle w:val="Heading3"/>
      </w:pPr>
      <w:bookmarkStart w:id="76" w:name="_Toc512243006"/>
      <w:r>
        <w:t xml:space="preserve">6.2 </w:t>
      </w:r>
      <w:r w:rsidRPr="00AA52E9">
        <w:t>Results</w:t>
      </w:r>
      <w:bookmarkEnd w:id="76"/>
    </w:p>
    <w:p w14:paraId="2E3838FB" w14:textId="77777777" w:rsidR="00DD590E" w:rsidRPr="00D254BD" w:rsidRDefault="00DD590E" w:rsidP="00DD590E">
      <w:r>
        <w:t>A report c</w:t>
      </w:r>
      <w:r w:rsidRPr="00D254BD">
        <w:t xml:space="preserve">reated by the National </w:t>
      </w:r>
      <w:r>
        <w:t xml:space="preserve">Grid Electricity has been used to demonstrate reliable data describing an example of the amount of losses due to the transmission system.  </w:t>
      </w:r>
    </w:p>
    <w:p w14:paraId="3DEED3F8" w14:textId="77777777" w:rsidR="00DD590E" w:rsidRDefault="00DD590E" w:rsidP="00DD590E">
      <w:pPr>
        <w:rPr>
          <w:b/>
        </w:rPr>
      </w:pPr>
      <w:r>
        <w:rPr>
          <w:noProof/>
          <w:lang w:eastAsia="en-GB"/>
        </w:rPr>
        <w:drawing>
          <wp:anchor distT="0" distB="0" distL="114300" distR="114300" simplePos="0" relativeHeight="251666432" behindDoc="0" locked="0" layoutInCell="1" allowOverlap="1" wp14:anchorId="66E15ED7" wp14:editId="6F005DC8">
            <wp:simplePos x="0" y="0"/>
            <wp:positionH relativeFrom="column">
              <wp:posOffset>400050</wp:posOffset>
            </wp:positionH>
            <wp:positionV relativeFrom="paragraph">
              <wp:posOffset>16510</wp:posOffset>
            </wp:positionV>
            <wp:extent cx="4295775" cy="3038475"/>
            <wp:effectExtent l="0" t="0" r="9525" b="952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295775" cy="3038475"/>
                    </a:xfrm>
                    <a:prstGeom prst="rect">
                      <a:avLst/>
                    </a:prstGeom>
                  </pic:spPr>
                </pic:pic>
              </a:graphicData>
            </a:graphic>
          </wp:anchor>
        </w:drawing>
      </w:r>
    </w:p>
    <w:p w14:paraId="0E46A252" w14:textId="77777777" w:rsidR="00DD590E" w:rsidRDefault="00DD590E" w:rsidP="00DD590E">
      <w:pPr>
        <w:rPr>
          <w:b/>
        </w:rPr>
      </w:pPr>
    </w:p>
    <w:p w14:paraId="46CDD35E" w14:textId="77777777" w:rsidR="00DD590E" w:rsidRDefault="00DD590E" w:rsidP="00DD590E">
      <w:pPr>
        <w:rPr>
          <w:b/>
        </w:rPr>
      </w:pPr>
    </w:p>
    <w:p w14:paraId="6132A419" w14:textId="77777777" w:rsidR="00DD590E" w:rsidRDefault="00DD590E" w:rsidP="00DD590E">
      <w:pPr>
        <w:rPr>
          <w:b/>
        </w:rPr>
      </w:pPr>
    </w:p>
    <w:p w14:paraId="6ECE42F3" w14:textId="77777777" w:rsidR="00DD590E" w:rsidRDefault="00DD590E" w:rsidP="00DD590E">
      <w:pPr>
        <w:rPr>
          <w:b/>
        </w:rPr>
      </w:pPr>
    </w:p>
    <w:p w14:paraId="79EB4562" w14:textId="77777777" w:rsidR="00DD590E" w:rsidRDefault="00DD590E" w:rsidP="00DD590E">
      <w:pPr>
        <w:rPr>
          <w:b/>
        </w:rPr>
      </w:pPr>
    </w:p>
    <w:p w14:paraId="51D1AA06" w14:textId="77777777" w:rsidR="00DD590E" w:rsidRDefault="00DD590E" w:rsidP="00DD590E">
      <w:pPr>
        <w:rPr>
          <w:b/>
        </w:rPr>
      </w:pPr>
    </w:p>
    <w:p w14:paraId="737497E5" w14:textId="77777777" w:rsidR="00DD590E" w:rsidRDefault="00DD590E" w:rsidP="00DD590E">
      <w:pPr>
        <w:rPr>
          <w:b/>
        </w:rPr>
      </w:pPr>
    </w:p>
    <w:p w14:paraId="5AF425B9" w14:textId="6DDEEDFE" w:rsidR="00DD590E" w:rsidRDefault="00DD590E" w:rsidP="00DD590E">
      <w:pPr>
        <w:rPr>
          <w:b/>
        </w:rPr>
      </w:pPr>
    </w:p>
    <w:p w14:paraId="1C5D2788" w14:textId="77777777" w:rsidR="00BC471E" w:rsidRDefault="00BC471E" w:rsidP="00DD590E">
      <w:pPr>
        <w:rPr>
          <w:b/>
        </w:rPr>
      </w:pPr>
    </w:p>
    <w:p w14:paraId="63581C05" w14:textId="77777777" w:rsidR="00DD590E" w:rsidRDefault="00DD590E" w:rsidP="00DD590E">
      <w:pPr>
        <w:rPr>
          <w:b/>
        </w:rPr>
      </w:pPr>
    </w:p>
    <w:p w14:paraId="4637E8A6" w14:textId="1CFB1590" w:rsidR="00DD590E" w:rsidRDefault="00BC471E" w:rsidP="00BC471E">
      <w:pPr>
        <w:pStyle w:val="Caption"/>
        <w:rPr>
          <w:b/>
        </w:rPr>
      </w:pPr>
      <w:bookmarkStart w:id="77" w:name="_Toc512242456"/>
      <w:r>
        <w:t xml:space="preserve">Figure </w:t>
      </w:r>
      <w:fldSimple w:instr=" SEQ Figure \* ARABIC ">
        <w:r w:rsidR="009E68AD">
          <w:rPr>
            <w:noProof/>
          </w:rPr>
          <w:t>9</w:t>
        </w:r>
      </w:fldSimple>
      <w:r>
        <w:t>- Grid Losses (National Grid Electricity)</w:t>
      </w:r>
      <w:bookmarkEnd w:id="77"/>
    </w:p>
    <w:p w14:paraId="69E4F34E" w14:textId="77777777" w:rsidR="00DD590E" w:rsidRDefault="00DD590E" w:rsidP="00DD590E">
      <w:pPr>
        <w:rPr>
          <w:b/>
        </w:rPr>
      </w:pPr>
      <w:sdt>
        <w:sdtPr>
          <w:rPr>
            <w:b/>
          </w:rPr>
          <w:id w:val="-302776776"/>
          <w:citation/>
        </w:sdtPr>
        <w:sdtContent>
          <w:r>
            <w:rPr>
              <w:b/>
            </w:rPr>
            <w:fldChar w:fldCharType="begin"/>
          </w:r>
          <w:r>
            <w:rPr>
              <w:b/>
            </w:rPr>
            <w:instrText xml:space="preserve"> CITATION Nat16 \l 2057 </w:instrText>
          </w:r>
          <w:r>
            <w:rPr>
              <w:b/>
            </w:rPr>
            <w:fldChar w:fldCharType="separate"/>
          </w:r>
          <w:r w:rsidRPr="001267E5">
            <w:rPr>
              <w:noProof/>
            </w:rPr>
            <w:t>(National Grid Electricity Plc, 2016)</w:t>
          </w:r>
          <w:r>
            <w:rPr>
              <w:b/>
            </w:rPr>
            <w:fldChar w:fldCharType="end"/>
          </w:r>
        </w:sdtContent>
      </w:sdt>
    </w:p>
    <w:p w14:paraId="0F56F0B9" w14:textId="77777777" w:rsidR="00DD590E" w:rsidRDefault="00DD590E" w:rsidP="00DD590E">
      <w:pPr>
        <w:rPr>
          <w:b/>
        </w:rPr>
      </w:pPr>
    </w:p>
    <w:p w14:paraId="155DA694" w14:textId="2B33A266" w:rsidR="00DD590E" w:rsidRDefault="00DD590E" w:rsidP="00DD590E">
      <w:pPr>
        <w:pStyle w:val="Heading2"/>
      </w:pPr>
      <w:bookmarkStart w:id="78" w:name="_Toc512170501"/>
      <w:bookmarkStart w:id="79" w:name="_Toc512243007"/>
      <w:r>
        <w:t>6.3 Analysis and Conclusion</w:t>
      </w:r>
      <w:bookmarkEnd w:id="78"/>
      <w:bookmarkEnd w:id="79"/>
      <w:r>
        <w:t xml:space="preserve">  </w:t>
      </w:r>
    </w:p>
    <w:p w14:paraId="44CC262D" w14:textId="77777777" w:rsidR="00DD590E" w:rsidRPr="003C7E51" w:rsidRDefault="00DD590E" w:rsidP="00DD590E">
      <w:pPr>
        <w:rPr>
          <w:lang w:val="en-US"/>
        </w:rPr>
      </w:pPr>
      <w:r>
        <w:rPr>
          <w:lang w:val="en-US"/>
        </w:rPr>
        <w:t xml:space="preserve">The total Losses throughout the system are remarkably low considering the extent of the grid Infrastructure. </w:t>
      </w:r>
      <w:r>
        <w:t xml:space="preserve">Unfortunately, due to the scope of this project and the time constraint given, this section of the well to wheel process has not been investigated as thoroughly as other sections, however, results have been found from a technical report by the National Grid, which will provide enough information to complete the well to wheel investigation. </w:t>
      </w:r>
    </w:p>
    <w:p w14:paraId="45F9BF7A" w14:textId="77777777" w:rsidR="00DD590E" w:rsidRDefault="00DD590E" w:rsidP="00D47743"/>
    <w:p w14:paraId="36FE2E8A" w14:textId="504C27F1" w:rsidR="00476E35" w:rsidRDefault="00476E35" w:rsidP="00D47743"/>
    <w:p w14:paraId="14A53127" w14:textId="205B6E86" w:rsidR="00476E35" w:rsidRDefault="00476E35" w:rsidP="00D47743"/>
    <w:p w14:paraId="6EABDDD9" w14:textId="526ABF7F" w:rsidR="00476E35" w:rsidRDefault="00476E35" w:rsidP="00D47743"/>
    <w:p w14:paraId="64415A1B" w14:textId="3A2A9806" w:rsidR="00476E35" w:rsidRDefault="00476E35" w:rsidP="00D47743"/>
    <w:p w14:paraId="0F16EC55" w14:textId="7D753DA9" w:rsidR="00476E35" w:rsidRDefault="00476E35" w:rsidP="00D47743"/>
    <w:p w14:paraId="15CB72DC" w14:textId="39021C24" w:rsidR="00476E35" w:rsidRDefault="00476E35" w:rsidP="00D47743"/>
    <w:p w14:paraId="20FE7017" w14:textId="5C1EE21E" w:rsidR="00476E35" w:rsidRDefault="00476E35" w:rsidP="00D47743"/>
    <w:p w14:paraId="27D588D8" w14:textId="57408A9B" w:rsidR="00476E35" w:rsidRDefault="00476E35" w:rsidP="00D47743"/>
    <w:p w14:paraId="62123F23" w14:textId="77777777" w:rsidR="00DD590E" w:rsidRDefault="00DD590E" w:rsidP="00D47743"/>
    <w:p w14:paraId="11483204" w14:textId="127CB220" w:rsidR="00476E35" w:rsidRDefault="00476E35" w:rsidP="00D47743"/>
    <w:p w14:paraId="54CA36E3" w14:textId="6CA88452" w:rsidR="00DD590E" w:rsidRDefault="00DD590E" w:rsidP="00D47743"/>
    <w:p w14:paraId="17E9202C" w14:textId="6583FE7D" w:rsidR="00DD590E" w:rsidRDefault="00DD590E" w:rsidP="00D47743"/>
    <w:p w14:paraId="13C6FEB1" w14:textId="54259AC0" w:rsidR="00DD590E" w:rsidRDefault="00DD590E" w:rsidP="00D47743"/>
    <w:p w14:paraId="41AE9868" w14:textId="6219B3C2" w:rsidR="00DD590E" w:rsidRDefault="00DD590E" w:rsidP="00D47743"/>
    <w:p w14:paraId="0F11FB7C" w14:textId="3FE98E00" w:rsidR="00DD590E" w:rsidRDefault="00DD590E" w:rsidP="00D47743"/>
    <w:p w14:paraId="7DF97A8D" w14:textId="66DF6A48" w:rsidR="00DD590E" w:rsidRDefault="00DD590E" w:rsidP="00D47743"/>
    <w:p w14:paraId="23FD3E20" w14:textId="45450FAA" w:rsidR="00DD590E" w:rsidRDefault="00DD590E" w:rsidP="00D47743"/>
    <w:p w14:paraId="0576D5E3" w14:textId="3AF812DF" w:rsidR="00DD590E" w:rsidRDefault="00DD590E" w:rsidP="00D47743"/>
    <w:p w14:paraId="59F8D1B2" w14:textId="39918DF4" w:rsidR="00DD590E" w:rsidRDefault="00DD590E" w:rsidP="00D47743"/>
    <w:p w14:paraId="1FFF9FE3" w14:textId="2CA57D91" w:rsidR="00DD590E" w:rsidRDefault="00DD590E" w:rsidP="00D47743"/>
    <w:p w14:paraId="63CEDCB2" w14:textId="11F57B46" w:rsidR="00DD590E" w:rsidRDefault="00DD590E" w:rsidP="00D47743"/>
    <w:p w14:paraId="1186E168" w14:textId="7E82165D" w:rsidR="00DD590E" w:rsidRDefault="00DD590E" w:rsidP="00D47743"/>
    <w:p w14:paraId="5FA0E7D7" w14:textId="3AEB1F43" w:rsidR="00DD590E" w:rsidRDefault="00DD590E" w:rsidP="00D47743"/>
    <w:p w14:paraId="691B265A" w14:textId="519B42CE" w:rsidR="00DD590E" w:rsidRDefault="00DD590E" w:rsidP="00D47743"/>
    <w:p w14:paraId="4C5EB931" w14:textId="68F37D44" w:rsidR="00DD590E" w:rsidRDefault="00DD590E" w:rsidP="00D47743"/>
    <w:p w14:paraId="60198C31" w14:textId="4F24229E" w:rsidR="00DD590E" w:rsidRDefault="00DD590E" w:rsidP="00D47743"/>
    <w:p w14:paraId="3850FA0A" w14:textId="15952807" w:rsidR="00DD590E" w:rsidRDefault="00DD590E" w:rsidP="00D47743"/>
    <w:p w14:paraId="162D5895" w14:textId="64ABFCE8" w:rsidR="00DD590E" w:rsidRDefault="00DD590E" w:rsidP="00D47743"/>
    <w:p w14:paraId="351233A3" w14:textId="1653C883" w:rsidR="00DD590E" w:rsidRDefault="00DD590E" w:rsidP="00D47743"/>
    <w:p w14:paraId="27400A54" w14:textId="5ED90FF5" w:rsidR="00DD590E" w:rsidRDefault="00DD590E" w:rsidP="00D47743"/>
    <w:p w14:paraId="484602DE" w14:textId="40E8E8D2" w:rsidR="00DD590E" w:rsidRDefault="00DD590E" w:rsidP="00D47743"/>
    <w:p w14:paraId="4238A8E4" w14:textId="12B3FC30" w:rsidR="00DD590E" w:rsidRDefault="00DD590E" w:rsidP="00D47743"/>
    <w:p w14:paraId="1DDE6A3F" w14:textId="789EBE30" w:rsidR="00DD590E" w:rsidRDefault="00DD590E" w:rsidP="00D47743"/>
    <w:p w14:paraId="7CF32654" w14:textId="17125E21" w:rsidR="00DD590E" w:rsidRDefault="00DD590E" w:rsidP="00D47743"/>
    <w:p w14:paraId="36B1C3F9" w14:textId="5CB7F2D5" w:rsidR="00DD590E" w:rsidRDefault="00DD590E" w:rsidP="00D47743"/>
    <w:p w14:paraId="17EBCB3E" w14:textId="77777777" w:rsidR="00DD590E" w:rsidRDefault="00DD590E" w:rsidP="00D47743"/>
    <w:p w14:paraId="183933DB" w14:textId="65871360" w:rsidR="00476E35" w:rsidRDefault="00476E35" w:rsidP="00D47743"/>
    <w:p w14:paraId="09FF3A45" w14:textId="1F6B2E3A" w:rsidR="00476E35" w:rsidRDefault="00476E35" w:rsidP="00D47743"/>
    <w:p w14:paraId="6DD933A5" w14:textId="409F3335" w:rsidR="00476E35" w:rsidRDefault="00476E35" w:rsidP="00D47743"/>
    <w:p w14:paraId="47D21FDA" w14:textId="40CA8C3F" w:rsidR="00476E35" w:rsidRDefault="00483D15" w:rsidP="00476E35">
      <w:pPr>
        <w:pStyle w:val="Heading1"/>
      </w:pPr>
      <w:bookmarkStart w:id="80" w:name="_Toc512170453"/>
      <w:bookmarkStart w:id="81" w:name="_Toc512243008"/>
      <w:r>
        <w:t xml:space="preserve">7.0 </w:t>
      </w:r>
      <w:r w:rsidR="00476E35">
        <w:t>Usage Phase</w:t>
      </w:r>
      <w:bookmarkEnd w:id="80"/>
      <w:bookmarkEnd w:id="81"/>
    </w:p>
    <w:p w14:paraId="367C523E" w14:textId="631CC928" w:rsidR="00476E35" w:rsidRDefault="00476E35" w:rsidP="00D47743"/>
    <w:p w14:paraId="625DF100" w14:textId="48F3754D" w:rsidR="00476E35" w:rsidRDefault="00476E35" w:rsidP="00D47743"/>
    <w:p w14:paraId="3EE7DED1" w14:textId="605BDB94" w:rsidR="00476E35" w:rsidRDefault="00476E35" w:rsidP="00D47743"/>
    <w:p w14:paraId="3F03ACEF" w14:textId="0B0E2372" w:rsidR="00476E35" w:rsidRDefault="00476E35" w:rsidP="00D47743"/>
    <w:p w14:paraId="38727EFE" w14:textId="1B7EA10E" w:rsidR="00476E35" w:rsidRDefault="00476E35" w:rsidP="00D47743"/>
    <w:p w14:paraId="63F55433" w14:textId="55AC189E" w:rsidR="00476E35" w:rsidRDefault="00476E35" w:rsidP="00D47743"/>
    <w:p w14:paraId="46395B69" w14:textId="2174A835" w:rsidR="00476E35" w:rsidRDefault="00476E35" w:rsidP="00D47743"/>
    <w:p w14:paraId="1365C3A9" w14:textId="420FEC08" w:rsidR="00476E35" w:rsidRDefault="00476E35" w:rsidP="00D47743"/>
    <w:p w14:paraId="77DECD3D" w14:textId="3974914D" w:rsidR="00476E35" w:rsidRDefault="00476E35" w:rsidP="00D47743"/>
    <w:p w14:paraId="47F6FF6E" w14:textId="69B1EB3C" w:rsidR="00476E35" w:rsidRDefault="00476E35" w:rsidP="00D47743"/>
    <w:p w14:paraId="699A598D" w14:textId="616A609E" w:rsidR="00476E35" w:rsidRDefault="00476E35" w:rsidP="00D47743"/>
    <w:p w14:paraId="49098AE7" w14:textId="0E22A347" w:rsidR="00476E35" w:rsidRDefault="00476E35" w:rsidP="00D47743"/>
    <w:p w14:paraId="61DE88B9" w14:textId="3130084F" w:rsidR="00476E35" w:rsidRDefault="00476E35" w:rsidP="00D47743"/>
    <w:p w14:paraId="1ABB9625" w14:textId="297BBBF2" w:rsidR="00476E35" w:rsidRDefault="00476E35" w:rsidP="00D47743"/>
    <w:p w14:paraId="5342C563" w14:textId="439B3EC8" w:rsidR="00BF191B" w:rsidRDefault="00BF191B" w:rsidP="00D47743"/>
    <w:p w14:paraId="35C45400" w14:textId="47D75991" w:rsidR="00BF191B" w:rsidRDefault="00BF191B" w:rsidP="00D47743"/>
    <w:p w14:paraId="5892B86D" w14:textId="5F595BCB" w:rsidR="00BF191B" w:rsidRDefault="00483D15" w:rsidP="00BF191B">
      <w:pPr>
        <w:pStyle w:val="Heading3"/>
      </w:pPr>
      <w:bookmarkStart w:id="82" w:name="_Toc512243009"/>
      <w:r>
        <w:lastRenderedPageBreak/>
        <w:t xml:space="preserve">7.1 </w:t>
      </w:r>
      <w:r w:rsidR="00BF191B">
        <w:t>Us</w:t>
      </w:r>
      <w:r w:rsidR="00DD590E">
        <w:t>age</w:t>
      </w:r>
      <w:r w:rsidR="00BF191B">
        <w:t xml:space="preserve"> Phase</w:t>
      </w:r>
      <w:r w:rsidR="00DD590E">
        <w:t xml:space="preserve"> Overview</w:t>
      </w:r>
      <w:bookmarkEnd w:id="82"/>
    </w:p>
    <w:p w14:paraId="42797831" w14:textId="592E1970" w:rsidR="00BF191B" w:rsidRPr="00F24C33" w:rsidRDefault="00BF191B" w:rsidP="00BF191B">
      <w:pPr>
        <w:jc w:val="both"/>
      </w:pPr>
      <w:r w:rsidRPr="00F24C33">
        <w:t>The UCSB Automotive Energy &amp; GHG Model</w:t>
      </w:r>
      <w:r>
        <w:t xml:space="preserve"> was created by the World Auto Steel Association as a tool to be used by vehicle makers generally to assess the overall impact that their vehicles will have on the environment in terms of energy usage and Greenhouse gas emissions. </w:t>
      </w:r>
      <w:sdt>
        <w:sdtPr>
          <w:id w:val="1037549391"/>
          <w:citation/>
        </w:sdtPr>
        <w:sdtContent>
          <w:r w:rsidRPr="00F1339B">
            <w:fldChar w:fldCharType="begin"/>
          </w:r>
          <w:r w:rsidRPr="00F1339B">
            <w:instrText xml:space="preserve"> CITATION Wor17 \l 2057 </w:instrText>
          </w:r>
          <w:r w:rsidRPr="00F1339B">
            <w:fldChar w:fldCharType="separate"/>
          </w:r>
          <w:r w:rsidRPr="001267E5">
            <w:rPr>
              <w:noProof/>
            </w:rPr>
            <w:t>(WorldAutoSteel, 2017)</w:t>
          </w:r>
          <w:r w:rsidRPr="00F1339B">
            <w:fldChar w:fldCharType="end"/>
          </w:r>
        </w:sdtContent>
      </w:sdt>
    </w:p>
    <w:p w14:paraId="4904D361" w14:textId="77777777" w:rsidR="00BF191B" w:rsidRDefault="00BF191B" w:rsidP="00BF191B">
      <w:pPr>
        <w:jc w:val="both"/>
      </w:pPr>
      <w:r w:rsidRPr="001B0C32">
        <w:t>Using the program</w:t>
      </w:r>
      <w:r>
        <w:t xml:space="preserve"> UCSB Automotive Energy &amp; GHG Model, the author was able to access in depth information regarding the energy consumed over the NEDC and WLTP Class three duty cycles by various vehicles powered by Electricity, Gasoline and Diesel. The spreadsheet consists of an ‘input sheet’ of which different settings of powertrain, vehicle size and drive cycle can be selected, from these inputs the spreadsheet will utilise numerous LCA data sets to calculate the energy usage used and greenhouse gas emitted from the selected settings. </w:t>
      </w:r>
    </w:p>
    <w:p w14:paraId="2B93FA27" w14:textId="6CB33AB6" w:rsidR="00BF191B" w:rsidRDefault="00BF191B" w:rsidP="00D47743"/>
    <w:p w14:paraId="26B28E99" w14:textId="52DDA70D" w:rsidR="004573A1" w:rsidRDefault="004573A1" w:rsidP="00D47743"/>
    <w:p w14:paraId="6AEAA9B8" w14:textId="1F36BB0A" w:rsidR="004573A1" w:rsidRDefault="004573A1" w:rsidP="00D47743"/>
    <w:p w14:paraId="3828E0E5" w14:textId="51933577" w:rsidR="004573A1" w:rsidRDefault="004573A1" w:rsidP="00D47743"/>
    <w:p w14:paraId="0D87559E" w14:textId="3ED75448" w:rsidR="004573A1" w:rsidRDefault="004573A1" w:rsidP="00D47743"/>
    <w:p w14:paraId="65C92F1D" w14:textId="1ED8FED9" w:rsidR="004573A1" w:rsidRDefault="004573A1" w:rsidP="00D47743"/>
    <w:p w14:paraId="05B57AF1" w14:textId="368A4E74" w:rsidR="004573A1" w:rsidRDefault="004573A1" w:rsidP="00D47743"/>
    <w:p w14:paraId="72F088D6" w14:textId="0A6EF4C5" w:rsidR="004573A1" w:rsidRDefault="004573A1" w:rsidP="00D47743"/>
    <w:p w14:paraId="5DB0D6BF" w14:textId="7658D3C8" w:rsidR="004573A1" w:rsidRDefault="004573A1" w:rsidP="00D47743"/>
    <w:p w14:paraId="48C186AF" w14:textId="334A60A9" w:rsidR="004573A1" w:rsidRDefault="004573A1" w:rsidP="00D47743"/>
    <w:p w14:paraId="476AF987" w14:textId="32A8F898" w:rsidR="004573A1" w:rsidRDefault="004573A1" w:rsidP="00D47743"/>
    <w:p w14:paraId="1755BE61" w14:textId="68F4CF4A" w:rsidR="004573A1" w:rsidRDefault="004573A1" w:rsidP="00D47743"/>
    <w:p w14:paraId="12C12825" w14:textId="77ECF22C" w:rsidR="004573A1" w:rsidRDefault="004573A1" w:rsidP="00D47743"/>
    <w:p w14:paraId="58138A81" w14:textId="2477E0D4" w:rsidR="004573A1" w:rsidRDefault="004573A1" w:rsidP="00D47743"/>
    <w:p w14:paraId="25F8F5B7" w14:textId="5B481523" w:rsidR="004573A1" w:rsidRDefault="004573A1" w:rsidP="00D47743"/>
    <w:p w14:paraId="775FD978" w14:textId="090A41C1" w:rsidR="004573A1" w:rsidRDefault="004573A1" w:rsidP="00D47743"/>
    <w:p w14:paraId="698950F8" w14:textId="22BB99B4" w:rsidR="004573A1" w:rsidRDefault="004573A1" w:rsidP="00D47743"/>
    <w:p w14:paraId="12045B58" w14:textId="170C79E1" w:rsidR="004573A1" w:rsidRDefault="004573A1" w:rsidP="00D47743"/>
    <w:p w14:paraId="54AC7066" w14:textId="526EC08C" w:rsidR="004573A1" w:rsidRDefault="004573A1" w:rsidP="00D47743"/>
    <w:p w14:paraId="7DDD943F" w14:textId="476C19E1" w:rsidR="004573A1" w:rsidRDefault="004573A1" w:rsidP="00D47743"/>
    <w:p w14:paraId="1929ADA0" w14:textId="50228FA0" w:rsidR="004573A1" w:rsidRDefault="004573A1" w:rsidP="00D47743"/>
    <w:p w14:paraId="58ECCE15" w14:textId="1795D620" w:rsidR="004573A1" w:rsidRDefault="004573A1" w:rsidP="00D47743"/>
    <w:p w14:paraId="6A4439A7" w14:textId="35F653C8" w:rsidR="004573A1" w:rsidRDefault="004573A1" w:rsidP="00D47743"/>
    <w:p w14:paraId="45F8F41A" w14:textId="77777777" w:rsidR="004573A1" w:rsidRDefault="004573A1" w:rsidP="00D47743"/>
    <w:p w14:paraId="352A15FF" w14:textId="3307D7B1" w:rsidR="004573A1" w:rsidRDefault="00483D15" w:rsidP="004573A1">
      <w:pPr>
        <w:pStyle w:val="Heading3"/>
      </w:pPr>
      <w:bookmarkStart w:id="83" w:name="_Toc512170473"/>
      <w:bookmarkStart w:id="84" w:name="_Toc512243010"/>
      <w:proofErr w:type="gramStart"/>
      <w:r>
        <w:lastRenderedPageBreak/>
        <w:t xml:space="preserve">7.2 </w:t>
      </w:r>
      <w:r w:rsidR="004573A1">
        <w:t xml:space="preserve"> Compact</w:t>
      </w:r>
      <w:proofErr w:type="gramEnd"/>
      <w:r w:rsidR="004573A1">
        <w:t xml:space="preserve"> – NEDC</w:t>
      </w:r>
      <w:bookmarkEnd w:id="83"/>
      <w:bookmarkEnd w:id="84"/>
      <w:r w:rsidR="004573A1">
        <w:t xml:space="preserve"> </w:t>
      </w:r>
    </w:p>
    <w:p w14:paraId="1071B18F" w14:textId="6B5F2E90" w:rsidR="004573A1" w:rsidRDefault="00C52075" w:rsidP="00D47743">
      <w:r>
        <w:rPr>
          <w:noProof/>
        </w:rPr>
        <w:drawing>
          <wp:anchor distT="0" distB="0" distL="114300" distR="114300" simplePos="0" relativeHeight="251664384" behindDoc="0" locked="0" layoutInCell="1" allowOverlap="1" wp14:anchorId="3281CBE0" wp14:editId="7749B1E8">
            <wp:simplePos x="0" y="0"/>
            <wp:positionH relativeFrom="column">
              <wp:posOffset>676275</wp:posOffset>
            </wp:positionH>
            <wp:positionV relativeFrom="paragraph">
              <wp:posOffset>8890</wp:posOffset>
            </wp:positionV>
            <wp:extent cx="4819650" cy="5885462"/>
            <wp:effectExtent l="19050" t="19050" r="19050" b="203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819650" cy="5885462"/>
                    </a:xfrm>
                    <a:prstGeom prst="rect">
                      <a:avLst/>
                    </a:prstGeom>
                    <a:ln>
                      <a:solidFill>
                        <a:schemeClr val="tx1"/>
                      </a:solidFill>
                    </a:ln>
                  </pic:spPr>
                </pic:pic>
              </a:graphicData>
            </a:graphic>
          </wp:anchor>
        </w:drawing>
      </w:r>
    </w:p>
    <w:p w14:paraId="2BC54C02" w14:textId="77777777" w:rsidR="00C52075" w:rsidRDefault="00C52075" w:rsidP="00D47743"/>
    <w:p w14:paraId="1D69C829" w14:textId="77777777" w:rsidR="00C52075" w:rsidRDefault="00C52075" w:rsidP="00D47743"/>
    <w:p w14:paraId="288DED98" w14:textId="77777777" w:rsidR="00C52075" w:rsidRDefault="00C52075" w:rsidP="00D47743"/>
    <w:p w14:paraId="32DBA84C" w14:textId="77777777" w:rsidR="00C52075" w:rsidRDefault="00C52075" w:rsidP="00D47743"/>
    <w:p w14:paraId="795D0DC7" w14:textId="77777777" w:rsidR="00C52075" w:rsidRDefault="00C52075" w:rsidP="00D47743"/>
    <w:p w14:paraId="0642C4B6" w14:textId="77777777" w:rsidR="00C52075" w:rsidRDefault="00C52075" w:rsidP="00D47743"/>
    <w:p w14:paraId="5B1D8D98" w14:textId="77777777" w:rsidR="00C52075" w:rsidRDefault="00C52075" w:rsidP="00D47743"/>
    <w:p w14:paraId="53271599" w14:textId="77777777" w:rsidR="00C52075" w:rsidRDefault="00C52075" w:rsidP="00D47743"/>
    <w:p w14:paraId="16D97D45" w14:textId="77777777" w:rsidR="00C52075" w:rsidRDefault="00C52075" w:rsidP="00D47743"/>
    <w:p w14:paraId="24DFD7F6" w14:textId="77777777" w:rsidR="00C52075" w:rsidRDefault="00C52075" w:rsidP="00D47743"/>
    <w:p w14:paraId="782B7691" w14:textId="77777777" w:rsidR="00C52075" w:rsidRDefault="00C52075" w:rsidP="00D47743"/>
    <w:p w14:paraId="1638DD6C" w14:textId="77777777" w:rsidR="00C52075" w:rsidRDefault="00C52075" w:rsidP="00D47743"/>
    <w:p w14:paraId="1125BE17" w14:textId="77777777" w:rsidR="00C52075" w:rsidRDefault="00C52075" w:rsidP="00D47743"/>
    <w:p w14:paraId="6E251CE1" w14:textId="77777777" w:rsidR="00C52075" w:rsidRDefault="00C52075" w:rsidP="00D47743"/>
    <w:p w14:paraId="2FB7DF93" w14:textId="77777777" w:rsidR="00C52075" w:rsidRDefault="00C52075" w:rsidP="00D47743"/>
    <w:p w14:paraId="39C4ABBE" w14:textId="77777777" w:rsidR="00C52075" w:rsidRDefault="00C52075" w:rsidP="00D47743"/>
    <w:p w14:paraId="3D45659F" w14:textId="77777777" w:rsidR="00C52075" w:rsidRDefault="00C52075" w:rsidP="00D47743"/>
    <w:p w14:paraId="1C431F55" w14:textId="77777777" w:rsidR="00C52075" w:rsidRDefault="00C52075" w:rsidP="00D47743"/>
    <w:p w14:paraId="1E0F27E0" w14:textId="77777777" w:rsidR="00C52075" w:rsidRDefault="00C52075" w:rsidP="00D47743"/>
    <w:p w14:paraId="3B4375B0" w14:textId="613AFEC0" w:rsidR="00C52075" w:rsidRDefault="00C52075" w:rsidP="00D47743"/>
    <w:p w14:paraId="2F4BF420" w14:textId="02F39FD1" w:rsidR="00BC471E" w:rsidRDefault="00BC471E" w:rsidP="00BC471E">
      <w:pPr>
        <w:pStyle w:val="Caption"/>
      </w:pPr>
      <w:bookmarkStart w:id="85" w:name="_Toc512242457"/>
      <w:r>
        <w:t xml:space="preserve">Figure </w:t>
      </w:r>
      <w:fldSimple w:instr=" SEQ Figure \* ARABIC ">
        <w:r w:rsidR="009E68AD">
          <w:rPr>
            <w:noProof/>
          </w:rPr>
          <w:t>10</w:t>
        </w:r>
      </w:fldSimple>
      <w:r>
        <w:t>- Compact NEDC Results</w:t>
      </w:r>
      <w:bookmarkEnd w:id="85"/>
    </w:p>
    <w:p w14:paraId="6FC1989C" w14:textId="46796C7B" w:rsidR="004573A1" w:rsidRDefault="004573A1" w:rsidP="00D47743">
      <w:r w:rsidRPr="00B74CBF">
        <w:t>The</w:t>
      </w:r>
      <w:r>
        <w:t xml:space="preserve"> graph of energy consumed by</w:t>
      </w:r>
      <w:r w:rsidRPr="00B74CBF">
        <w:t xml:space="preserve"> different </w:t>
      </w:r>
      <w:r>
        <w:t>powertrain set ups clearly states that the energy consumed by an</w:t>
      </w:r>
      <w:r w:rsidRPr="00B74CBF">
        <w:t xml:space="preserve"> electric vehicle is significantly less </w:t>
      </w:r>
      <w:r w:rsidR="00092824">
        <w:t>throughout the</w:t>
      </w:r>
      <w:r w:rsidRPr="00B74CBF">
        <w:t xml:space="preserve"> N</w:t>
      </w:r>
      <w:r>
        <w:t>EDC drive cycle, this is can be explained by the differences in efficiency between the electric vehicle set ups and the ICE set ups.</w:t>
      </w:r>
    </w:p>
    <w:p w14:paraId="40A93AC0" w14:textId="77777777" w:rsidR="00C52075" w:rsidRPr="001A5416" w:rsidRDefault="00C52075" w:rsidP="00C52075">
      <w:pPr>
        <w:jc w:val="both"/>
        <w:rPr>
          <w:color w:val="000000" w:themeColor="text1"/>
        </w:rPr>
      </w:pPr>
      <w:r w:rsidRPr="00124E9C">
        <w:rPr>
          <w:color w:val="000000" w:themeColor="text1"/>
        </w:rPr>
        <w:t xml:space="preserve">Despite diesel and </w:t>
      </w:r>
      <w:r>
        <w:rPr>
          <w:color w:val="000000" w:themeColor="text1"/>
        </w:rPr>
        <w:t>gasoline</w:t>
      </w:r>
      <w:r w:rsidRPr="00124E9C">
        <w:rPr>
          <w:color w:val="000000" w:themeColor="text1"/>
        </w:rPr>
        <w:t xml:space="preserve"> having a similar energy consumption from this particular set up, the Co2 emissions produced by diesel appears to be far less than gasoline</w:t>
      </w:r>
      <w:r>
        <w:rPr>
          <w:color w:val="000000" w:themeColor="text1"/>
        </w:rPr>
        <w:t xml:space="preserve">, this coincides with a study carried out by the Centre for Environmental Policy, Imperial College London which carried out Practical portable emissions testing on a number of gasoline, diesel and hybrid vehicles, the tests described diesel to produced substantially more NOx than gasoline, however the diesels also produced 13-66% </w:t>
      </w:r>
      <w:r w:rsidRPr="00F73B15">
        <w:rPr>
          <w:i/>
          <w:color w:val="000000" w:themeColor="text1"/>
        </w:rPr>
        <w:t>less</w:t>
      </w:r>
      <w:r>
        <w:rPr>
          <w:color w:val="000000" w:themeColor="text1"/>
        </w:rPr>
        <w:t xml:space="preserve"> Co2 emissions than gasoline. </w:t>
      </w:r>
      <w:sdt>
        <w:sdtPr>
          <w:rPr>
            <w:color w:val="000000" w:themeColor="text1"/>
          </w:rPr>
          <w:id w:val="-368922282"/>
          <w:citation/>
        </w:sdtPr>
        <w:sdtContent>
          <w:r>
            <w:rPr>
              <w:color w:val="000000" w:themeColor="text1"/>
            </w:rPr>
            <w:fldChar w:fldCharType="begin"/>
          </w:r>
          <w:r>
            <w:rPr>
              <w:color w:val="000000" w:themeColor="text1"/>
            </w:rPr>
            <w:instrText xml:space="preserve"> CITATION Ros17 \l 2057 </w:instrText>
          </w:r>
          <w:r>
            <w:rPr>
              <w:color w:val="000000" w:themeColor="text1"/>
            </w:rPr>
            <w:fldChar w:fldCharType="separate"/>
          </w:r>
          <w:r w:rsidRPr="001267E5">
            <w:rPr>
              <w:noProof/>
              <w:color w:val="000000" w:themeColor="text1"/>
            </w:rPr>
            <w:t>(Rosalind O'Driscoll, 2017)</w:t>
          </w:r>
          <w:r>
            <w:rPr>
              <w:color w:val="000000" w:themeColor="text1"/>
            </w:rPr>
            <w:fldChar w:fldCharType="end"/>
          </w:r>
        </w:sdtContent>
      </w:sdt>
    </w:p>
    <w:p w14:paraId="75F31170" w14:textId="77777777" w:rsidR="00C52075" w:rsidRDefault="00C52075" w:rsidP="00D47743"/>
    <w:p w14:paraId="0C2FE003" w14:textId="383F7F3E" w:rsidR="00092824" w:rsidRDefault="00092824" w:rsidP="00D47743"/>
    <w:p w14:paraId="77013B72" w14:textId="05528106" w:rsidR="00F81098" w:rsidRDefault="00F81098" w:rsidP="00D47743"/>
    <w:p w14:paraId="492C795A" w14:textId="4A38580C" w:rsidR="00F81098" w:rsidRDefault="00F81098" w:rsidP="00D47743"/>
    <w:p w14:paraId="6E96A2D7" w14:textId="23F2142F" w:rsidR="00F81098" w:rsidRDefault="00F81098" w:rsidP="00D47743"/>
    <w:p w14:paraId="18FD0F24" w14:textId="3F3A972B" w:rsidR="00F81098" w:rsidRDefault="00F81098" w:rsidP="00D47743"/>
    <w:p w14:paraId="45C62436" w14:textId="5D68126B" w:rsidR="00F81098" w:rsidRDefault="00F81098" w:rsidP="00D47743"/>
    <w:p w14:paraId="7C9774CD" w14:textId="5968C5D2" w:rsidR="00F81098" w:rsidRDefault="00F81098" w:rsidP="00D47743"/>
    <w:p w14:paraId="2379F21E" w14:textId="184A20CC" w:rsidR="00F81098" w:rsidRDefault="00F81098" w:rsidP="00D47743"/>
    <w:p w14:paraId="6ED8F8EA" w14:textId="14D21BCD" w:rsidR="00F81098" w:rsidRDefault="00F81098" w:rsidP="00D47743"/>
    <w:p w14:paraId="5B814570" w14:textId="0951BBD9" w:rsidR="00F81098" w:rsidRDefault="00F81098" w:rsidP="00D47743"/>
    <w:p w14:paraId="1FA0255D" w14:textId="5DC616BB" w:rsidR="00F81098" w:rsidRDefault="00F81098" w:rsidP="00D47743"/>
    <w:p w14:paraId="1362FBBF" w14:textId="576092DF" w:rsidR="00F81098" w:rsidRDefault="00F81098" w:rsidP="00D47743"/>
    <w:p w14:paraId="2EEF4F9A" w14:textId="2DCD9193" w:rsidR="00F81098" w:rsidRDefault="00F81098" w:rsidP="00D47743"/>
    <w:p w14:paraId="34F5CE5E" w14:textId="732656BB" w:rsidR="00F81098" w:rsidRDefault="00483D15" w:rsidP="00F81098">
      <w:pPr>
        <w:pStyle w:val="Heading1"/>
      </w:pPr>
      <w:bookmarkStart w:id="86" w:name="_Toc512170502"/>
      <w:bookmarkStart w:id="87" w:name="_Toc512243011"/>
      <w:r>
        <w:t xml:space="preserve">8.0 </w:t>
      </w:r>
      <w:r w:rsidR="00F81098">
        <w:t>Overall Analysis</w:t>
      </w:r>
      <w:bookmarkEnd w:id="86"/>
      <w:r w:rsidR="00F81098">
        <w:t xml:space="preserve"> and Conclusion</w:t>
      </w:r>
      <w:bookmarkEnd w:id="87"/>
      <w:r w:rsidR="00F81098">
        <w:t xml:space="preserve">   </w:t>
      </w:r>
    </w:p>
    <w:p w14:paraId="42568AF2" w14:textId="77777777" w:rsidR="00F81098" w:rsidRDefault="00F81098" w:rsidP="00D47743"/>
    <w:p w14:paraId="6EBA80DE" w14:textId="054E916C" w:rsidR="00092824" w:rsidRDefault="00092824" w:rsidP="00D47743"/>
    <w:p w14:paraId="322D9003" w14:textId="18FA8A46" w:rsidR="00F81098" w:rsidRDefault="00F81098" w:rsidP="00D47743"/>
    <w:p w14:paraId="5E976855" w14:textId="718A7AF7" w:rsidR="00F81098" w:rsidRDefault="00F81098" w:rsidP="00D47743"/>
    <w:p w14:paraId="689C39C2" w14:textId="4C60B432" w:rsidR="00F81098" w:rsidRDefault="00F81098" w:rsidP="00D47743"/>
    <w:p w14:paraId="34EDD182" w14:textId="228B3EEC" w:rsidR="00F81098" w:rsidRDefault="00F81098" w:rsidP="00D47743"/>
    <w:p w14:paraId="52F99D47" w14:textId="4D1399D0" w:rsidR="00F81098" w:rsidRDefault="00F81098" w:rsidP="00D47743"/>
    <w:p w14:paraId="0400A56C" w14:textId="27D6C015" w:rsidR="00F81098" w:rsidRDefault="00F81098" w:rsidP="00D47743"/>
    <w:p w14:paraId="7493A0AB" w14:textId="5E87C56B" w:rsidR="00F81098" w:rsidRDefault="00F81098" w:rsidP="00D47743"/>
    <w:p w14:paraId="19AD791C" w14:textId="2F0BD57B" w:rsidR="00F81098" w:rsidRDefault="00F81098" w:rsidP="00D47743"/>
    <w:p w14:paraId="74098CE6" w14:textId="2D6F3CC1" w:rsidR="00F81098" w:rsidRDefault="00F81098" w:rsidP="00D47743"/>
    <w:p w14:paraId="1F7A92DB" w14:textId="3C608DC3" w:rsidR="00F81098" w:rsidRDefault="00F81098" w:rsidP="00D47743"/>
    <w:p w14:paraId="5F2B4023" w14:textId="194877CD" w:rsidR="00F81098" w:rsidRDefault="00F81098" w:rsidP="00D47743"/>
    <w:p w14:paraId="0C28BB55" w14:textId="11A766C7" w:rsidR="00F81098" w:rsidRDefault="00F81098" w:rsidP="00D47743"/>
    <w:p w14:paraId="5E1E8AED" w14:textId="54C48D7F" w:rsidR="00F81098" w:rsidRDefault="00F81098" w:rsidP="00D47743"/>
    <w:p w14:paraId="13753474" w14:textId="126A0E86" w:rsidR="00F81098" w:rsidRDefault="00F81098" w:rsidP="00D47743"/>
    <w:p w14:paraId="09BBEFFE" w14:textId="09F2976D" w:rsidR="00F81098" w:rsidRDefault="00F81098" w:rsidP="00D47743"/>
    <w:p w14:paraId="4AE8DF9D" w14:textId="77777777" w:rsidR="00F81098" w:rsidRDefault="00F81098" w:rsidP="00D47743"/>
    <w:p w14:paraId="07D76024" w14:textId="6C923135" w:rsidR="00092824" w:rsidRPr="00DB38E4" w:rsidRDefault="00483D15" w:rsidP="00F81098">
      <w:pPr>
        <w:pStyle w:val="Heading2"/>
        <w:rPr>
          <w:lang w:val="en-US"/>
        </w:rPr>
      </w:pPr>
      <w:bookmarkStart w:id="88" w:name="_Toc512170511"/>
      <w:bookmarkStart w:id="89" w:name="_Toc512243012"/>
      <w:r>
        <w:rPr>
          <w:lang w:val="en-US"/>
        </w:rPr>
        <w:lastRenderedPageBreak/>
        <w:t xml:space="preserve">8.1 </w:t>
      </w:r>
      <w:r w:rsidR="00092824" w:rsidRPr="00DB38E4">
        <w:rPr>
          <w:lang w:val="en-US"/>
        </w:rPr>
        <w:t>Graphical Comparison</w:t>
      </w:r>
      <w:bookmarkEnd w:id="88"/>
      <w:r w:rsidR="00092824">
        <w:rPr>
          <w:lang w:val="en-US"/>
        </w:rPr>
        <w:t xml:space="preserve"> of all results:</w:t>
      </w:r>
      <w:bookmarkEnd w:id="89"/>
    </w:p>
    <w:p w14:paraId="6C8FEAEA" w14:textId="77777777" w:rsidR="00092824" w:rsidRPr="00DB38E4" w:rsidRDefault="00092824" w:rsidP="00092824">
      <w:r w:rsidRPr="00DB38E4">
        <w:rPr>
          <w:noProof/>
        </w:rPr>
        <w:drawing>
          <wp:anchor distT="0" distB="0" distL="114300" distR="114300" simplePos="0" relativeHeight="251663360" behindDoc="0" locked="0" layoutInCell="1" allowOverlap="1" wp14:anchorId="4A0DD357" wp14:editId="0F719370">
            <wp:simplePos x="0" y="0"/>
            <wp:positionH relativeFrom="margin">
              <wp:align>center</wp:align>
            </wp:positionH>
            <wp:positionV relativeFrom="paragraph">
              <wp:posOffset>118745</wp:posOffset>
            </wp:positionV>
            <wp:extent cx="4572000" cy="2743200"/>
            <wp:effectExtent l="0" t="0" r="0" b="0"/>
            <wp:wrapSquare wrapText="bothSides"/>
            <wp:docPr id="34" name="Chart 34">
              <a:extLst xmlns:a="http://schemas.openxmlformats.org/drawingml/2006/main">
                <a:ext uri="{FF2B5EF4-FFF2-40B4-BE49-F238E27FC236}">
                  <a16:creationId xmlns:a16="http://schemas.microsoft.com/office/drawing/2014/main" id="{ABCAF127-4E59-47C5-9318-6E5895A2F3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683408CB" w14:textId="77777777" w:rsidR="00092824" w:rsidRPr="00DB38E4" w:rsidRDefault="00092824" w:rsidP="00092824"/>
    <w:p w14:paraId="2F424244" w14:textId="77777777" w:rsidR="00092824" w:rsidRPr="00DB38E4" w:rsidRDefault="00092824" w:rsidP="00092824"/>
    <w:p w14:paraId="1BF50179" w14:textId="77777777" w:rsidR="00092824" w:rsidRPr="00DB38E4" w:rsidRDefault="00092824" w:rsidP="00092824"/>
    <w:p w14:paraId="21463F79" w14:textId="77777777" w:rsidR="00092824" w:rsidRPr="00DB38E4" w:rsidRDefault="00092824" w:rsidP="00092824"/>
    <w:p w14:paraId="1EFDC77F" w14:textId="77777777" w:rsidR="00092824" w:rsidRPr="00DB38E4" w:rsidRDefault="00092824" w:rsidP="00092824"/>
    <w:p w14:paraId="08DB1201" w14:textId="77777777" w:rsidR="00092824" w:rsidRPr="00DB38E4" w:rsidRDefault="00092824" w:rsidP="00092824"/>
    <w:p w14:paraId="574E730C" w14:textId="77777777" w:rsidR="00092824" w:rsidRPr="00DB38E4" w:rsidRDefault="00092824" w:rsidP="00092824"/>
    <w:p w14:paraId="77A08685" w14:textId="77777777" w:rsidR="00092824" w:rsidRPr="00DB38E4" w:rsidRDefault="00092824" w:rsidP="00092824"/>
    <w:p w14:paraId="446DBFF6" w14:textId="5BF02616" w:rsidR="00092824" w:rsidRDefault="00092824" w:rsidP="00092824"/>
    <w:p w14:paraId="26F2001F" w14:textId="77777777" w:rsidR="00733F87" w:rsidRPr="00733F87" w:rsidRDefault="00733F87" w:rsidP="00092824">
      <w:pPr>
        <w:rPr>
          <w:color w:val="1F3864" w:themeColor="accent1" w:themeShade="80"/>
        </w:rPr>
      </w:pPr>
    </w:p>
    <w:p w14:paraId="416A1A22" w14:textId="71EE62FC" w:rsidR="00092824" w:rsidRPr="00733F87" w:rsidRDefault="00092824" w:rsidP="00092824">
      <w:pPr>
        <w:rPr>
          <w:i/>
          <w:iCs/>
          <w:color w:val="1F3864" w:themeColor="accent1" w:themeShade="80"/>
        </w:rPr>
      </w:pPr>
      <w:bookmarkStart w:id="90" w:name="_Toc512163593"/>
      <w:bookmarkStart w:id="91" w:name="_Toc512242458"/>
      <w:r w:rsidRPr="00733F87">
        <w:rPr>
          <w:i/>
          <w:iCs/>
          <w:color w:val="1F3864" w:themeColor="accent1" w:themeShade="80"/>
        </w:rPr>
        <w:t xml:space="preserve">Figure </w:t>
      </w:r>
      <w:r w:rsidRPr="00733F87">
        <w:rPr>
          <w:i/>
          <w:iCs/>
          <w:color w:val="1F3864" w:themeColor="accent1" w:themeShade="80"/>
        </w:rPr>
        <w:fldChar w:fldCharType="begin"/>
      </w:r>
      <w:r w:rsidRPr="00733F87">
        <w:rPr>
          <w:i/>
          <w:iCs/>
          <w:color w:val="1F3864" w:themeColor="accent1" w:themeShade="80"/>
        </w:rPr>
        <w:instrText xml:space="preserve"> SEQ Figure \* ARABIC </w:instrText>
      </w:r>
      <w:r w:rsidRPr="00733F87">
        <w:rPr>
          <w:i/>
          <w:iCs/>
          <w:color w:val="1F3864" w:themeColor="accent1" w:themeShade="80"/>
        </w:rPr>
        <w:fldChar w:fldCharType="separate"/>
      </w:r>
      <w:r w:rsidR="009E68AD">
        <w:rPr>
          <w:i/>
          <w:iCs/>
          <w:noProof/>
          <w:color w:val="1F3864" w:themeColor="accent1" w:themeShade="80"/>
        </w:rPr>
        <w:t>11</w:t>
      </w:r>
      <w:r w:rsidRPr="00733F87">
        <w:rPr>
          <w:color w:val="1F3864" w:themeColor="accent1" w:themeShade="80"/>
        </w:rPr>
        <w:fldChar w:fldCharType="end"/>
      </w:r>
      <w:r w:rsidRPr="00733F87">
        <w:rPr>
          <w:i/>
          <w:iCs/>
          <w:color w:val="1F3864" w:themeColor="accent1" w:themeShade="80"/>
        </w:rPr>
        <w:t>- Efficiency Comparison of ICE VS Electricity Throughout Each Stage</w:t>
      </w:r>
      <w:bookmarkEnd w:id="90"/>
      <w:bookmarkEnd w:id="91"/>
    </w:p>
    <w:p w14:paraId="1E79550F" w14:textId="77777777" w:rsidR="00092824" w:rsidRPr="00DB38E4" w:rsidRDefault="00092824" w:rsidP="00092824">
      <w:r w:rsidRPr="00DB38E4">
        <w:t xml:space="preserve">An electric vehicles biggest downfall is the amount of energy that is required to generate electricity, which is accurately depicted in the graph above. However, in terms of transportation the total losses in the electricity grid are lesser than the loses that occur over the overall transportation process of Gasoline and Diesel. As expected, the stage that has affected the overall efficiency of the electric vehicle the most is the use phase, as electric vehicle loses are far less of those experienced by the Internal Combustion Engine. </w:t>
      </w:r>
    </w:p>
    <w:p w14:paraId="2FC0D799" w14:textId="77777777" w:rsidR="00092824" w:rsidRPr="00DB38E4" w:rsidRDefault="00092824" w:rsidP="00092824"/>
    <w:p w14:paraId="141BD66F" w14:textId="77777777" w:rsidR="00092824" w:rsidRPr="00DB38E4" w:rsidRDefault="00092824" w:rsidP="00092824"/>
    <w:p w14:paraId="0AFE2F9A" w14:textId="77777777" w:rsidR="00092824" w:rsidRPr="00DB38E4" w:rsidRDefault="00092824" w:rsidP="00092824"/>
    <w:p w14:paraId="5474E12A" w14:textId="77777777" w:rsidR="00092824" w:rsidRPr="00DB38E4" w:rsidRDefault="00092824" w:rsidP="00092824"/>
    <w:p w14:paraId="22EEE745" w14:textId="77777777" w:rsidR="00092824" w:rsidRPr="00DB38E4" w:rsidRDefault="00092824" w:rsidP="00092824"/>
    <w:p w14:paraId="422B01D5" w14:textId="77777777" w:rsidR="00092824" w:rsidRPr="00DB38E4" w:rsidRDefault="00092824" w:rsidP="00092824"/>
    <w:p w14:paraId="06F211F6" w14:textId="77777777" w:rsidR="00092824" w:rsidRPr="00DB38E4" w:rsidRDefault="00092824" w:rsidP="00092824"/>
    <w:p w14:paraId="0FA7CC15" w14:textId="77777777" w:rsidR="00092824" w:rsidRPr="00DB38E4" w:rsidRDefault="00092824" w:rsidP="00092824"/>
    <w:p w14:paraId="334D0092" w14:textId="77777777" w:rsidR="00092824" w:rsidRPr="00DB38E4" w:rsidRDefault="00092824" w:rsidP="00092824"/>
    <w:p w14:paraId="2C1BAAB2" w14:textId="77777777" w:rsidR="00092824" w:rsidRPr="00DB38E4" w:rsidRDefault="00092824" w:rsidP="00092824"/>
    <w:p w14:paraId="3C703758" w14:textId="77777777" w:rsidR="00092824" w:rsidRDefault="00092824" w:rsidP="00092824"/>
    <w:p w14:paraId="38080C27" w14:textId="77777777" w:rsidR="00092824" w:rsidRDefault="00092824" w:rsidP="00092824"/>
    <w:p w14:paraId="27C6FE33" w14:textId="77777777" w:rsidR="00092824" w:rsidRPr="00DB38E4" w:rsidRDefault="00092824" w:rsidP="00092824"/>
    <w:p w14:paraId="1812AFB0" w14:textId="77777777" w:rsidR="00092824" w:rsidRPr="00DB38E4" w:rsidRDefault="00092824" w:rsidP="00092824"/>
    <w:p w14:paraId="1FEABF84" w14:textId="45A6EC04" w:rsidR="00092824" w:rsidRPr="00DB38E4" w:rsidRDefault="00483D15" w:rsidP="00483D15">
      <w:pPr>
        <w:pStyle w:val="Heading2"/>
      </w:pPr>
      <w:bookmarkStart w:id="92" w:name="_Toc512170512"/>
      <w:bookmarkStart w:id="93" w:name="_Toc512243013"/>
      <w:r>
        <w:lastRenderedPageBreak/>
        <w:t>8</w:t>
      </w:r>
      <w:r w:rsidR="00092824" w:rsidRPr="00DB38E4">
        <w:t>.2 Overall Efficiency</w:t>
      </w:r>
      <w:bookmarkEnd w:id="92"/>
      <w:bookmarkEnd w:id="93"/>
      <w:r w:rsidR="00092824" w:rsidRPr="00DB38E4">
        <w:t xml:space="preserve"> </w:t>
      </w:r>
    </w:p>
    <w:p w14:paraId="0BC1F6DC" w14:textId="77777777" w:rsidR="00092824" w:rsidRPr="00DB38E4" w:rsidRDefault="00092824" w:rsidP="00092824">
      <w:r w:rsidRPr="00DB38E4">
        <w:t>From the individual Sections, an overall efficiency can be calculated:</w:t>
      </w:r>
    </w:p>
    <w:p w14:paraId="2B280979" w14:textId="77777777" w:rsidR="00092824" w:rsidRPr="00DB38E4" w:rsidRDefault="00092824" w:rsidP="00092824">
      <w:r w:rsidRPr="00DB38E4">
        <w:rPr>
          <w:noProof/>
        </w:rPr>
        <w:drawing>
          <wp:inline distT="0" distB="0" distL="0" distR="0" wp14:anchorId="1331F992" wp14:editId="7F400D42">
            <wp:extent cx="4572000" cy="2743200"/>
            <wp:effectExtent l="0" t="0" r="0" b="0"/>
            <wp:docPr id="35" name="Chart 35">
              <a:extLst xmlns:a="http://schemas.openxmlformats.org/drawingml/2006/main">
                <a:ext uri="{FF2B5EF4-FFF2-40B4-BE49-F238E27FC236}">
                  <a16:creationId xmlns:a16="http://schemas.microsoft.com/office/drawing/2014/main" id="{709F25E9-9C82-4FBD-9EEB-9B280D410C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A003F99" w14:textId="1A50687F" w:rsidR="00092824" w:rsidRPr="00733F87" w:rsidRDefault="00092824" w:rsidP="00092824">
      <w:pPr>
        <w:rPr>
          <w:i/>
          <w:iCs/>
          <w:color w:val="1F3864" w:themeColor="accent1" w:themeShade="80"/>
        </w:rPr>
      </w:pPr>
      <w:bookmarkStart w:id="94" w:name="_Toc512163594"/>
      <w:bookmarkStart w:id="95" w:name="_Toc512242459"/>
      <w:r w:rsidRPr="00733F87">
        <w:rPr>
          <w:i/>
          <w:iCs/>
          <w:color w:val="1F3864" w:themeColor="accent1" w:themeShade="80"/>
        </w:rPr>
        <w:t xml:space="preserve">Figure </w:t>
      </w:r>
      <w:r w:rsidRPr="00733F87">
        <w:rPr>
          <w:i/>
          <w:iCs/>
          <w:color w:val="1F3864" w:themeColor="accent1" w:themeShade="80"/>
        </w:rPr>
        <w:fldChar w:fldCharType="begin"/>
      </w:r>
      <w:r w:rsidRPr="00733F87">
        <w:rPr>
          <w:i/>
          <w:iCs/>
          <w:color w:val="1F3864" w:themeColor="accent1" w:themeShade="80"/>
        </w:rPr>
        <w:instrText xml:space="preserve"> SEQ Figure \* ARABIC </w:instrText>
      </w:r>
      <w:r w:rsidRPr="00733F87">
        <w:rPr>
          <w:i/>
          <w:iCs/>
          <w:color w:val="1F3864" w:themeColor="accent1" w:themeShade="80"/>
        </w:rPr>
        <w:fldChar w:fldCharType="separate"/>
      </w:r>
      <w:r w:rsidR="009E68AD">
        <w:rPr>
          <w:i/>
          <w:iCs/>
          <w:noProof/>
          <w:color w:val="1F3864" w:themeColor="accent1" w:themeShade="80"/>
        </w:rPr>
        <w:t>12</w:t>
      </w:r>
      <w:r w:rsidRPr="00733F87">
        <w:rPr>
          <w:color w:val="1F3864" w:themeColor="accent1" w:themeShade="80"/>
        </w:rPr>
        <w:fldChar w:fldCharType="end"/>
      </w:r>
      <w:r w:rsidRPr="00733F87">
        <w:rPr>
          <w:i/>
          <w:iCs/>
          <w:color w:val="1F3864" w:themeColor="accent1" w:themeShade="80"/>
        </w:rPr>
        <w:t>-Overall Combined Efficiency Value for Electricity and ICE</w:t>
      </w:r>
      <w:bookmarkEnd w:id="94"/>
      <w:bookmarkEnd w:id="95"/>
    </w:p>
    <w:p w14:paraId="3694A5DA" w14:textId="77777777" w:rsidR="00092824" w:rsidRPr="00DB38E4" w:rsidRDefault="00092824" w:rsidP="00092824">
      <w:r w:rsidRPr="00DB38E4">
        <w:t xml:space="preserve">Undoubtedly, according to the process followed throughout this report, the electric vehicle has proved to be overall the most efficient choice in terms of energy consumption which is predominantly due to the major loses the internal combustion experiences within the use phase. </w:t>
      </w:r>
    </w:p>
    <w:p w14:paraId="7FAB6ACB" w14:textId="77777777" w:rsidR="00092824" w:rsidRPr="00DB38E4" w:rsidRDefault="00092824" w:rsidP="00092824">
      <w:r w:rsidRPr="00DB38E4">
        <w:t xml:space="preserve">In general, the uncertainties associated with the electric vehicle come from the idea that the burning of fuel to create electricity is occurring in the same way as an ICE fuelled vehicle burns Gasoline or Diesel, except for electricity this occurs at the refinery stage. However, the data collaborated for this report suggests that despite this concern being justified by the inefficient creation of electricity, the dramatic difference in efficiency of both vehicles at the use stage deems the electric vehicle to be more effective overall. </w:t>
      </w:r>
    </w:p>
    <w:p w14:paraId="6E2CDC56" w14:textId="77777777" w:rsidR="00092824" w:rsidRPr="00DB38E4" w:rsidRDefault="00092824" w:rsidP="00092824"/>
    <w:p w14:paraId="225455BF" w14:textId="27164380" w:rsidR="00092824" w:rsidRDefault="00092824" w:rsidP="00D47743"/>
    <w:p w14:paraId="1C284FC2" w14:textId="5188792D" w:rsidR="00476E35" w:rsidRDefault="00476E35" w:rsidP="00D47743"/>
    <w:p w14:paraId="7B9D99EC" w14:textId="6826E61F" w:rsidR="00476E35" w:rsidRDefault="00476E35" w:rsidP="00D47743"/>
    <w:p w14:paraId="375728FA" w14:textId="25CBC003" w:rsidR="00476E35" w:rsidRDefault="00476E35" w:rsidP="00D47743"/>
    <w:p w14:paraId="1491E79E" w14:textId="3C6F588A" w:rsidR="00476E35" w:rsidRDefault="00476E35" w:rsidP="00D47743"/>
    <w:p w14:paraId="16A46C32" w14:textId="3CD76745" w:rsidR="00476E35" w:rsidRDefault="00476E35" w:rsidP="00D47743"/>
    <w:p w14:paraId="2EA1A93E" w14:textId="0AE68DF0" w:rsidR="00476E35" w:rsidRDefault="00476E35" w:rsidP="00D47743"/>
    <w:p w14:paraId="49DFDE91" w14:textId="2C6A4B3A" w:rsidR="00476E35" w:rsidRDefault="00476E35" w:rsidP="00D47743"/>
    <w:p w14:paraId="04D4AECA" w14:textId="6E423021" w:rsidR="00476E35" w:rsidRDefault="00476E35" w:rsidP="00D47743"/>
    <w:p w14:paraId="7C3D5D64" w14:textId="5934CBD3" w:rsidR="00476E35" w:rsidRDefault="00476E35" w:rsidP="00D47743"/>
    <w:p w14:paraId="597C394A" w14:textId="0DAEAB58" w:rsidR="00476E35" w:rsidRDefault="00476E35" w:rsidP="00D47743">
      <w:bookmarkStart w:id="96" w:name="_GoBack"/>
      <w:bookmarkEnd w:id="96"/>
    </w:p>
    <w:p w14:paraId="0A350870" w14:textId="70AB2725" w:rsidR="00476E35" w:rsidRPr="004B6BD1" w:rsidRDefault="00483D15" w:rsidP="00476E35">
      <w:pPr>
        <w:pStyle w:val="Heading2"/>
      </w:pPr>
      <w:bookmarkStart w:id="97" w:name="_Toc512170514"/>
      <w:bookmarkStart w:id="98" w:name="_Toc512243014"/>
      <w:r>
        <w:t xml:space="preserve">8.3 </w:t>
      </w:r>
      <w:r w:rsidR="00476E35">
        <w:t>Evaluation</w:t>
      </w:r>
      <w:bookmarkEnd w:id="97"/>
      <w:bookmarkEnd w:id="98"/>
    </w:p>
    <w:p w14:paraId="2F915481" w14:textId="77777777" w:rsidR="00476E35" w:rsidRDefault="00476E35" w:rsidP="00476E35">
      <w:r>
        <w:t xml:space="preserve">The content of this report is vast and varied but was necessary in order to evaluate each section of the well to wheel process effectively. </w:t>
      </w:r>
    </w:p>
    <w:p w14:paraId="7563ABF5" w14:textId="77777777" w:rsidR="00476E35" w:rsidRDefault="00476E35" w:rsidP="00476E35">
      <w:r>
        <w:t xml:space="preserve">The use of Life Cycle Analysis data from Gabi and The European Life Cycle Database as well as the results provided </w:t>
      </w:r>
      <w:r w:rsidRPr="000F507A">
        <w:t>by the UCSB</w:t>
      </w:r>
      <w:r w:rsidRPr="00792473">
        <w:t xml:space="preserve"> Automotive Energy &amp; GHG Model</w:t>
      </w:r>
      <w:r>
        <w:t xml:space="preserve">, has been fundamental in providing accurate data for each section so that each stage of the well to wheel process could be analysed and compared. </w:t>
      </w:r>
    </w:p>
    <w:p w14:paraId="0BC8C0B5" w14:textId="77777777" w:rsidR="00476E35" w:rsidRDefault="00476E35" w:rsidP="00476E35">
      <w:r>
        <w:t xml:space="preserve">The overall analysis is based on efficiency values that were calculated on a case study bases for each section, each case study was made to be as realistic and generically applicable as possible, but it is understood that a case study outlines a particular situation rather than multiple, which could be seen as an idealistic approach. However, with such as vast and complicated topic, this was the only feasible way of carrying out this investigation within the time frame provided. </w:t>
      </w:r>
    </w:p>
    <w:p w14:paraId="2F95860B" w14:textId="1B439A0A" w:rsidR="00476E35" w:rsidRPr="00624809" w:rsidRDefault="00483D15" w:rsidP="00476E35">
      <w:pPr>
        <w:pStyle w:val="Heading2"/>
      </w:pPr>
      <w:bookmarkStart w:id="99" w:name="_Toc512170515"/>
      <w:bookmarkStart w:id="100" w:name="_Toc512243015"/>
      <w:r>
        <w:t xml:space="preserve">8.4 </w:t>
      </w:r>
      <w:r w:rsidR="00476E35">
        <w:t>Conclusion</w:t>
      </w:r>
      <w:bookmarkEnd w:id="99"/>
      <w:bookmarkEnd w:id="100"/>
    </w:p>
    <w:p w14:paraId="164426DF" w14:textId="77777777" w:rsidR="00476E35" w:rsidRDefault="00476E35" w:rsidP="00476E35">
      <w:r w:rsidRPr="00A716C4">
        <w:t>The author has maintained a</w:t>
      </w:r>
      <w:r>
        <w:t>n</w:t>
      </w:r>
      <w:r w:rsidRPr="00A716C4">
        <w:t xml:space="preserve"> unbiased view </w:t>
      </w:r>
      <w:r>
        <w:t xml:space="preserve">throughout this research paper coupled </w:t>
      </w:r>
      <w:r w:rsidRPr="00A716C4">
        <w:t xml:space="preserve">with a fair and comparative methodology </w:t>
      </w:r>
      <w:r>
        <w:t xml:space="preserve">in order to effectively compare ICE and electrically powered vehicles. </w:t>
      </w:r>
    </w:p>
    <w:p w14:paraId="4F93E871" w14:textId="77777777" w:rsidR="00476E35" w:rsidRDefault="00476E35" w:rsidP="00476E35">
      <w:r>
        <w:t>The general suggestion that electric vehicles are not a feasible solution in reducing energy consumption due to the inefficiencies associated with electricity generation has been addressed and it has been concluded that this factor does not make electric vehicles any less efficient overall than vehicles powered by internal combustion.</w:t>
      </w:r>
    </w:p>
    <w:p w14:paraId="78491010" w14:textId="77777777" w:rsidR="00476E35" w:rsidRDefault="00476E35" w:rsidP="00476E35">
      <w:r>
        <w:t>To conclude the findings of this report, an overall analysis of all data collected suggests that electric vehicles are more efficient in terms of energy consumption when considered from a well to wheel perspective.</w:t>
      </w:r>
    </w:p>
    <w:p w14:paraId="00F0122F" w14:textId="25FA2DED" w:rsidR="00476E35" w:rsidRDefault="00476E35" w:rsidP="00D47743"/>
    <w:p w14:paraId="09C0972C" w14:textId="3C741DB2" w:rsidR="00476E35" w:rsidRDefault="00476E35" w:rsidP="00D47743"/>
    <w:p w14:paraId="4DA3FDAB" w14:textId="27477851" w:rsidR="00476E35" w:rsidRDefault="00476E35" w:rsidP="00D47743"/>
    <w:p w14:paraId="7BDF842E" w14:textId="48DEC0DC" w:rsidR="00476E35" w:rsidRDefault="00476E35" w:rsidP="00D47743"/>
    <w:p w14:paraId="2499A458" w14:textId="35429771" w:rsidR="00476E35" w:rsidRDefault="00476E35" w:rsidP="00D47743"/>
    <w:p w14:paraId="56B88ADD" w14:textId="00B41EB3" w:rsidR="00476E35" w:rsidRDefault="00476E35" w:rsidP="00D47743"/>
    <w:p w14:paraId="190A6769" w14:textId="40A534AE" w:rsidR="00476E35" w:rsidRDefault="00476E35" w:rsidP="00D47743"/>
    <w:p w14:paraId="1CE2CA02" w14:textId="77777777" w:rsidR="0091797B" w:rsidRDefault="0091797B" w:rsidP="00D47743"/>
    <w:p w14:paraId="5FA9E618" w14:textId="13ED1085" w:rsidR="00476E35" w:rsidRDefault="00476E35" w:rsidP="00D47743"/>
    <w:p w14:paraId="089F8414" w14:textId="6A9AAADC" w:rsidR="00476E35" w:rsidRDefault="00476E35" w:rsidP="00D47743"/>
    <w:p w14:paraId="4A99B195" w14:textId="053E7E0B" w:rsidR="00476E35" w:rsidRDefault="00476E35" w:rsidP="00D47743"/>
    <w:p w14:paraId="49762877" w14:textId="54FB271C" w:rsidR="00476E35" w:rsidRDefault="00476E35" w:rsidP="00D47743"/>
    <w:p w14:paraId="42183AC2" w14:textId="3692F94C" w:rsidR="00476E35" w:rsidRDefault="00476E35" w:rsidP="00D47743"/>
    <w:p w14:paraId="3F72A3C3" w14:textId="2C0150CC" w:rsidR="00476E35" w:rsidRDefault="00476E35" w:rsidP="00D47743"/>
    <w:bookmarkStart w:id="101" w:name="_Toc512243016" w:displacedByCustomXml="next"/>
    <w:sdt>
      <w:sdtPr>
        <w:rPr>
          <w:color w:val="auto"/>
          <w:sz w:val="22"/>
          <w:szCs w:val="22"/>
        </w:rPr>
        <w:id w:val="-380012323"/>
        <w:docPartObj>
          <w:docPartGallery w:val="Bibliographies"/>
          <w:docPartUnique/>
        </w:docPartObj>
      </w:sdtPr>
      <w:sdtContent>
        <w:p w14:paraId="51374D5F" w14:textId="784B1D3C" w:rsidR="00476E35" w:rsidRDefault="00476E35">
          <w:pPr>
            <w:pStyle w:val="Heading1"/>
          </w:pPr>
          <w:r>
            <w:t>Bibliography</w:t>
          </w:r>
          <w:bookmarkEnd w:id="101"/>
        </w:p>
        <w:sdt>
          <w:sdtPr>
            <w:id w:val="111145805"/>
            <w:bibliography/>
          </w:sdtPr>
          <w:sdtContent>
            <w:p w14:paraId="3A5F5E0E" w14:textId="77777777" w:rsidR="00476E35" w:rsidRDefault="00476E35" w:rsidP="00476E35">
              <w:pPr>
                <w:pStyle w:val="Bibliography"/>
                <w:rPr>
                  <w:noProof/>
                  <w:sz w:val="24"/>
                  <w:szCs w:val="24"/>
                </w:rPr>
              </w:pPr>
              <w:r>
                <w:fldChar w:fldCharType="begin"/>
              </w:r>
              <w:r>
                <w:instrText xml:space="preserve"> BIBLIOGRAPHY </w:instrText>
              </w:r>
              <w:r>
                <w:fldChar w:fldCharType="separate"/>
              </w:r>
              <w:r>
                <w:rPr>
                  <w:noProof/>
                </w:rPr>
                <w:t xml:space="preserve">Gabi Thinkstep, 2018. </w:t>
              </w:r>
              <w:r>
                <w:rPr>
                  <w:i/>
                  <w:iCs/>
                  <w:noProof/>
                </w:rPr>
                <w:t xml:space="preserve">Euro 5 Regulated Diesel Tanker, 32t Plus, </w:t>
              </w:r>
              <w:r>
                <w:rPr>
                  <w:noProof/>
                </w:rPr>
                <w:t>s.l.: s.n.</w:t>
              </w:r>
            </w:p>
            <w:p w14:paraId="77A811A7" w14:textId="77777777" w:rsidR="00476E35" w:rsidRDefault="00476E35" w:rsidP="00476E35">
              <w:pPr>
                <w:pStyle w:val="Bibliography"/>
                <w:rPr>
                  <w:noProof/>
                </w:rPr>
              </w:pPr>
              <w:r>
                <w:rPr>
                  <w:noProof/>
                </w:rPr>
                <w:t xml:space="preserve">Acosta-Amado, R. J., Garcia-Diaz, A., Atuahene, I. &amp; Ojeda, A. F. A., 2014. </w:t>
              </w:r>
              <w:r>
                <w:rPr>
                  <w:i/>
                  <w:iCs/>
                  <w:noProof/>
                </w:rPr>
                <w:t xml:space="preserve">The Refined Products Distribution Problem via Pipeline Systems: A Survey, </w:t>
              </w:r>
              <w:r>
                <w:rPr>
                  <w:noProof/>
                </w:rPr>
                <w:t>Tennessee: Department of Industrial and Systems Engineering.</w:t>
              </w:r>
            </w:p>
            <w:p w14:paraId="05BA3A51" w14:textId="77777777" w:rsidR="00476E35" w:rsidRDefault="00476E35" w:rsidP="00476E35">
              <w:pPr>
                <w:pStyle w:val="Bibliography"/>
                <w:rPr>
                  <w:noProof/>
                </w:rPr>
              </w:pPr>
              <w:r>
                <w:rPr>
                  <w:noProof/>
                </w:rPr>
                <w:t xml:space="preserve">BBC, 2011. </w:t>
              </w:r>
              <w:r>
                <w:rPr>
                  <w:i/>
                  <w:iCs/>
                  <w:noProof/>
                </w:rPr>
                <w:t xml:space="preserve">Heat transfer and efficiency. </w:t>
              </w:r>
              <w:r>
                <w:rPr>
                  <w:noProof/>
                </w:rPr>
                <w:t xml:space="preserve">[Online] </w:t>
              </w:r>
              <w:r>
                <w:rPr>
                  <w:noProof/>
                </w:rPr>
                <w:br/>
                <w:t xml:space="preserve">Available at: </w:t>
              </w:r>
              <w:r>
                <w:rPr>
                  <w:noProof/>
                  <w:u w:val="single"/>
                </w:rPr>
                <w:t>http://www.bbc.co.uk/schools/gcsebitesize/science/aqa_pre_2011/energy/heatrev6.shtml</w:t>
              </w:r>
              <w:r>
                <w:rPr>
                  <w:noProof/>
                </w:rPr>
                <w:br/>
                <w:t>[Accessed 9 March 2018].</w:t>
              </w:r>
            </w:p>
            <w:p w14:paraId="545BF8A3" w14:textId="77777777" w:rsidR="00476E35" w:rsidRDefault="00476E35" w:rsidP="00476E35">
              <w:pPr>
                <w:pStyle w:val="Bibliography"/>
                <w:rPr>
                  <w:noProof/>
                </w:rPr>
              </w:pPr>
              <w:r>
                <w:rPr>
                  <w:noProof/>
                </w:rPr>
                <w:t xml:space="preserve">Corbett, J., 2008. </w:t>
              </w:r>
              <w:r>
                <w:rPr>
                  <w:i/>
                  <w:iCs/>
                  <w:noProof/>
                </w:rPr>
                <w:t xml:space="preserve">The Impacts of Globalisation on International Maritime Transport , </w:t>
              </w:r>
              <w:r>
                <w:rPr>
                  <w:noProof/>
                </w:rPr>
                <w:t>Mexico: OECD.</w:t>
              </w:r>
            </w:p>
            <w:p w14:paraId="675E5C6E" w14:textId="77777777" w:rsidR="00476E35" w:rsidRDefault="00476E35" w:rsidP="00476E35">
              <w:pPr>
                <w:pStyle w:val="Bibliography"/>
                <w:rPr>
                  <w:noProof/>
                </w:rPr>
              </w:pPr>
              <w:r>
                <w:rPr>
                  <w:noProof/>
                </w:rPr>
                <w:t xml:space="preserve">DEFRA Envirement Agency , 2012. </w:t>
              </w:r>
              <w:r>
                <w:rPr>
                  <w:i/>
                  <w:iCs/>
                  <w:noProof/>
                </w:rPr>
                <w:t xml:space="preserve">Pumping Station Efficiency: Guidance, </w:t>
              </w:r>
              <w:r>
                <w:rPr>
                  <w:noProof/>
                </w:rPr>
                <w:t>Bristol: Envirment Agency .</w:t>
              </w:r>
            </w:p>
            <w:p w14:paraId="2A0CD249" w14:textId="77777777" w:rsidR="00476E35" w:rsidRDefault="00476E35" w:rsidP="00476E35">
              <w:pPr>
                <w:pStyle w:val="Bibliography"/>
                <w:rPr>
                  <w:noProof/>
                </w:rPr>
              </w:pPr>
              <w:r>
                <w:rPr>
                  <w:noProof/>
                </w:rPr>
                <w:t xml:space="preserve">Department of Transport, 2016. </w:t>
              </w:r>
              <w:r>
                <w:rPr>
                  <w:i/>
                  <w:iCs/>
                  <w:noProof/>
                </w:rPr>
                <w:t xml:space="preserve">Vehicle Licensing Statistics, </w:t>
              </w:r>
              <w:r>
                <w:rPr>
                  <w:noProof/>
                </w:rPr>
                <w:t>London : Department of Transport .</w:t>
              </w:r>
            </w:p>
            <w:p w14:paraId="48EC0AB1" w14:textId="77777777" w:rsidR="00476E35" w:rsidRDefault="00476E35" w:rsidP="00476E35">
              <w:pPr>
                <w:pStyle w:val="Bibliography"/>
                <w:rPr>
                  <w:noProof/>
                </w:rPr>
              </w:pPr>
              <w:r>
                <w:rPr>
                  <w:noProof/>
                </w:rPr>
                <w:t xml:space="preserve">Edelen, A., 2017. </w:t>
              </w:r>
              <w:r>
                <w:rPr>
                  <w:i/>
                  <w:iCs/>
                  <w:noProof/>
                </w:rPr>
                <w:t xml:space="preserve">The creation, management, and use of data quality information, </w:t>
              </w:r>
              <w:r>
                <w:rPr>
                  <w:noProof/>
                </w:rPr>
                <w:t>Berlin: Springer-Verlag.</w:t>
              </w:r>
            </w:p>
            <w:p w14:paraId="22630FC7" w14:textId="77777777" w:rsidR="00476E35" w:rsidRDefault="00476E35" w:rsidP="00476E35">
              <w:pPr>
                <w:pStyle w:val="Bibliography"/>
                <w:rPr>
                  <w:noProof/>
                </w:rPr>
              </w:pPr>
              <w:r>
                <w:rPr>
                  <w:noProof/>
                </w:rPr>
                <w:t xml:space="preserve">Energy Institute, 2018. </w:t>
              </w:r>
              <w:r>
                <w:rPr>
                  <w:i/>
                  <w:iCs/>
                  <w:noProof/>
                </w:rPr>
                <w:t xml:space="preserve">Petroleum road tankers. </w:t>
              </w:r>
              <w:r>
                <w:rPr>
                  <w:noProof/>
                </w:rPr>
                <w:t xml:space="preserve">[Online] </w:t>
              </w:r>
              <w:r>
                <w:rPr>
                  <w:noProof/>
                </w:rPr>
                <w:br/>
                <w:t xml:space="preserve">Available at: </w:t>
              </w:r>
              <w:r>
                <w:rPr>
                  <w:noProof/>
                  <w:u w:val="single"/>
                </w:rPr>
                <w:t>https://www.energyinst.org/technical/distribution-and-marketing/petroleum-road-tankers</w:t>
              </w:r>
              <w:r>
                <w:rPr>
                  <w:noProof/>
                </w:rPr>
                <w:br/>
                <w:t>[Accessed 6 Febuary 2018].</w:t>
              </w:r>
            </w:p>
            <w:p w14:paraId="4D611936" w14:textId="77777777" w:rsidR="00476E35" w:rsidRDefault="00476E35" w:rsidP="00476E35">
              <w:pPr>
                <w:pStyle w:val="Bibliography"/>
                <w:rPr>
                  <w:noProof/>
                </w:rPr>
              </w:pPr>
              <w:r>
                <w:rPr>
                  <w:noProof/>
                </w:rPr>
                <w:t xml:space="preserve">Helmy, C. S., 2016. Mega Container Ships, Pros, Cons. </w:t>
              </w:r>
              <w:r>
                <w:rPr>
                  <w:i/>
                  <w:iCs/>
                  <w:noProof/>
                </w:rPr>
                <w:t xml:space="preserve">Journal of Shipping and Ocean Engineering, </w:t>
              </w:r>
              <w:r>
                <w:rPr>
                  <w:noProof/>
                </w:rPr>
                <w:t>Volume 6, p. 285.</w:t>
              </w:r>
            </w:p>
            <w:p w14:paraId="2111173E" w14:textId="77777777" w:rsidR="00476E35" w:rsidRDefault="00476E35" w:rsidP="00476E35">
              <w:pPr>
                <w:pStyle w:val="Bibliography"/>
                <w:rPr>
                  <w:noProof/>
                </w:rPr>
              </w:pPr>
              <w:r>
                <w:rPr>
                  <w:noProof/>
                </w:rPr>
                <w:t xml:space="preserve">Husain, I., 2011. </w:t>
              </w:r>
              <w:r>
                <w:rPr>
                  <w:i/>
                  <w:iCs/>
                  <w:noProof/>
                </w:rPr>
                <w:t xml:space="preserve">Design Fundalmentals of Electric and Hyrbrid Vehicles. </w:t>
              </w:r>
              <w:r>
                <w:rPr>
                  <w:noProof/>
                </w:rPr>
                <w:t>2nd ed. Florida: Taylor and Francis Group LLC.</w:t>
              </w:r>
            </w:p>
            <w:p w14:paraId="27B56B35" w14:textId="77777777" w:rsidR="00476E35" w:rsidRDefault="00476E35" w:rsidP="00476E35">
              <w:pPr>
                <w:pStyle w:val="Bibliography"/>
                <w:rPr>
                  <w:noProof/>
                </w:rPr>
              </w:pPr>
              <w:r>
                <w:rPr>
                  <w:noProof/>
                </w:rPr>
                <w:t xml:space="preserve">International Energy Agency, 2011. </w:t>
              </w:r>
              <w:r>
                <w:rPr>
                  <w:i/>
                  <w:iCs/>
                  <w:noProof/>
                </w:rPr>
                <w:t xml:space="preserve">Total Primary Energy Supply,1973 to 2020, </w:t>
              </w:r>
              <w:r>
                <w:rPr>
                  <w:noProof/>
                </w:rPr>
                <w:t>Paris: IEA Publications.</w:t>
              </w:r>
            </w:p>
            <w:p w14:paraId="75DEA73E" w14:textId="77777777" w:rsidR="00476E35" w:rsidRDefault="00476E35" w:rsidP="00476E35">
              <w:pPr>
                <w:pStyle w:val="Bibliography"/>
                <w:rPr>
                  <w:noProof/>
                </w:rPr>
              </w:pPr>
              <w:r>
                <w:rPr>
                  <w:noProof/>
                </w:rPr>
                <w:t xml:space="preserve">Interstate Natural Gas Assosiation of America , 2010. </w:t>
              </w:r>
              <w:r>
                <w:rPr>
                  <w:i/>
                  <w:iCs/>
                  <w:noProof/>
                </w:rPr>
                <w:t xml:space="preserve">Interstate Natural Gas Pipeline Efficiency , </w:t>
              </w:r>
              <w:r>
                <w:rPr>
                  <w:noProof/>
                </w:rPr>
                <w:t>Waahington: INGAA.</w:t>
              </w:r>
            </w:p>
            <w:p w14:paraId="79C2F14D" w14:textId="77777777" w:rsidR="00476E35" w:rsidRDefault="00476E35" w:rsidP="00476E35">
              <w:pPr>
                <w:pStyle w:val="Bibliography"/>
                <w:rPr>
                  <w:noProof/>
                </w:rPr>
              </w:pPr>
              <w:r>
                <w:rPr>
                  <w:noProof/>
                </w:rPr>
                <w:t xml:space="preserve">Kristensen, H. O., 2002. </w:t>
              </w:r>
              <w:r>
                <w:rPr>
                  <w:i/>
                  <w:iCs/>
                  <w:noProof/>
                </w:rPr>
                <w:t xml:space="preserve">Cargo transport by sea and road--technical and economic environmental factors, </w:t>
              </w:r>
              <w:r>
                <w:rPr>
                  <w:noProof/>
                </w:rPr>
                <w:t>New York: Marine Technology and SNAME News.</w:t>
              </w:r>
            </w:p>
            <w:p w14:paraId="46B019DF" w14:textId="77777777" w:rsidR="00476E35" w:rsidRDefault="00476E35" w:rsidP="00476E35">
              <w:pPr>
                <w:pStyle w:val="Bibliography"/>
                <w:rPr>
                  <w:noProof/>
                </w:rPr>
              </w:pPr>
              <w:r>
                <w:rPr>
                  <w:noProof/>
                </w:rPr>
                <w:t xml:space="preserve">Mehrdad Ehsani, Y. G. E., 2010. Global Warming. In: T. a. Francis, ed. </w:t>
              </w:r>
              <w:r>
                <w:rPr>
                  <w:i/>
                  <w:iCs/>
                  <w:noProof/>
                </w:rPr>
                <w:t xml:space="preserve">Modern Elecrtic, Hybrid Electric and Fuel Cell Vehicles. </w:t>
              </w:r>
              <w:r>
                <w:rPr>
                  <w:noProof/>
                </w:rPr>
                <w:t>Florida: Taylor and Francis Group,LLC, pp. 3-4.</w:t>
              </w:r>
            </w:p>
            <w:p w14:paraId="6CDD6670" w14:textId="77777777" w:rsidR="00476E35" w:rsidRDefault="00476E35" w:rsidP="00476E35">
              <w:pPr>
                <w:pStyle w:val="Bibliography"/>
                <w:rPr>
                  <w:noProof/>
                </w:rPr>
              </w:pPr>
              <w:r>
                <w:rPr>
                  <w:noProof/>
                </w:rPr>
                <w:t xml:space="preserve">O. R. Abdurakhmanov, Z. S. S. S. M. S. K. N. B. a. B. S. U., 2010. </w:t>
              </w:r>
              <w:r>
                <w:rPr>
                  <w:i/>
                  <w:iCs/>
                  <w:noProof/>
                </w:rPr>
                <w:t xml:space="preserve">Intensification of the Process of Primary Distillation, </w:t>
              </w:r>
              <w:r>
                <w:rPr>
                  <w:noProof/>
                </w:rPr>
                <w:t>Bukhara: Russian Journal of Applied Chemistry.</w:t>
              </w:r>
            </w:p>
            <w:p w14:paraId="04AFBC25" w14:textId="77777777" w:rsidR="00476E35" w:rsidRDefault="00476E35" w:rsidP="00476E35">
              <w:pPr>
                <w:pStyle w:val="Bibliography"/>
                <w:rPr>
                  <w:noProof/>
                </w:rPr>
              </w:pPr>
              <w:r>
                <w:rPr>
                  <w:noProof/>
                </w:rPr>
                <w:t xml:space="preserve">PE International , 2008-2015. </w:t>
              </w:r>
              <w:r>
                <w:rPr>
                  <w:i/>
                  <w:iCs/>
                  <w:noProof/>
                </w:rPr>
                <w:t xml:space="preserve">Gasoline mix (regular) at refinery. </w:t>
              </w:r>
              <w:r>
                <w:rPr>
                  <w:noProof/>
                </w:rPr>
                <w:t xml:space="preserve">[Online] </w:t>
              </w:r>
              <w:r>
                <w:rPr>
                  <w:noProof/>
                </w:rPr>
                <w:br/>
                <w:t xml:space="preserve">Available at: </w:t>
              </w:r>
              <w:r>
                <w:rPr>
                  <w:noProof/>
                  <w:u w:val="single"/>
                </w:rPr>
                <w:t>http://eplca.jrc.ec.europa.eu/ELCD3/datasetdetail/process.xhtml?uuid=1ea201ab-eec9-4356-93d8-3a4905ea35cd&amp;version=00.00.000&amp;stock=default</w:t>
              </w:r>
              <w:r>
                <w:rPr>
                  <w:noProof/>
                </w:rPr>
                <w:br/>
                <w:t>[Accessed 17 January 2018].</w:t>
              </w:r>
            </w:p>
            <w:p w14:paraId="64D188D1" w14:textId="77777777" w:rsidR="00476E35" w:rsidRDefault="00476E35" w:rsidP="00476E35">
              <w:pPr>
                <w:pStyle w:val="Bibliography"/>
                <w:rPr>
                  <w:noProof/>
                </w:rPr>
              </w:pPr>
              <w:r>
                <w:rPr>
                  <w:noProof/>
                </w:rPr>
                <w:t xml:space="preserve">PE International, 2002-2010. </w:t>
              </w:r>
              <w:r>
                <w:rPr>
                  <w:i/>
                  <w:iCs/>
                  <w:noProof/>
                </w:rPr>
                <w:t xml:space="preserve">Electricity Grid Mix. </w:t>
              </w:r>
              <w:r>
                <w:rPr>
                  <w:noProof/>
                </w:rPr>
                <w:t xml:space="preserve">[Online] </w:t>
              </w:r>
              <w:r>
                <w:rPr>
                  <w:noProof/>
                </w:rPr>
                <w:br/>
                <w:t xml:space="preserve">Available at: </w:t>
              </w:r>
              <w:r>
                <w:rPr>
                  <w:noProof/>
                  <w:u w:val="single"/>
                </w:rPr>
                <w:t>http://eplca.jrc.ec.europa.eu/ELCD3/showProcess.xhtml?uuid=0a1b40db-5645-4db8-</w:t>
              </w:r>
              <w:r>
                <w:rPr>
                  <w:noProof/>
                  <w:u w:val="single"/>
                </w:rPr>
                <w:lastRenderedPageBreak/>
                <w:t>a887-eb09300b7b74&amp;stock=default</w:t>
              </w:r>
              <w:r>
                <w:rPr>
                  <w:noProof/>
                </w:rPr>
                <w:br/>
                <w:t>[Accessed 17 January 2018].</w:t>
              </w:r>
            </w:p>
            <w:p w14:paraId="557AAEAA" w14:textId="77777777" w:rsidR="00476E35" w:rsidRDefault="00476E35" w:rsidP="00476E35">
              <w:pPr>
                <w:pStyle w:val="Bibliography"/>
                <w:rPr>
                  <w:noProof/>
                </w:rPr>
              </w:pPr>
              <w:r>
                <w:rPr>
                  <w:noProof/>
                </w:rPr>
                <w:t xml:space="preserve">PE International, 2008-2015. </w:t>
              </w:r>
              <w:r>
                <w:rPr>
                  <w:i/>
                  <w:iCs/>
                  <w:noProof/>
                </w:rPr>
                <w:t xml:space="preserve">Diesel mix at refinery. </w:t>
              </w:r>
              <w:r>
                <w:rPr>
                  <w:noProof/>
                </w:rPr>
                <w:t xml:space="preserve">[Online] </w:t>
              </w:r>
              <w:r>
                <w:rPr>
                  <w:noProof/>
                </w:rPr>
                <w:br/>
                <w:t xml:space="preserve">Available at: </w:t>
              </w:r>
              <w:r>
                <w:rPr>
                  <w:noProof/>
                  <w:u w:val="single"/>
                </w:rPr>
                <w:t>http://eplca.jrc.ec.europa.eu/ELCD3/datasetdetail/process.xhtml?uuid=1ea201ab-eec9-4356-93d8-3a4905ea35cd&amp;version=00.00.000&amp;stock=default</w:t>
              </w:r>
              <w:r>
                <w:rPr>
                  <w:noProof/>
                </w:rPr>
                <w:br/>
                <w:t>[Accessed 17 January 2018].</w:t>
              </w:r>
            </w:p>
            <w:p w14:paraId="5E8B8972" w14:textId="77777777" w:rsidR="00476E35" w:rsidRDefault="00476E35" w:rsidP="00476E35">
              <w:pPr>
                <w:pStyle w:val="Bibliography"/>
                <w:rPr>
                  <w:noProof/>
                </w:rPr>
              </w:pPr>
              <w:r>
                <w:rPr>
                  <w:noProof/>
                </w:rPr>
                <w:t xml:space="preserve">Petroleum Industry Association, 2017. </w:t>
              </w:r>
              <w:r>
                <w:rPr>
                  <w:i/>
                  <w:iCs/>
                  <w:noProof/>
                </w:rPr>
                <w:t xml:space="preserve">Distribution. </w:t>
              </w:r>
              <w:r>
                <w:rPr>
                  <w:noProof/>
                </w:rPr>
                <w:t xml:space="preserve">[Online] </w:t>
              </w:r>
              <w:r>
                <w:rPr>
                  <w:noProof/>
                </w:rPr>
                <w:br/>
                <w:t xml:space="preserve">Available at: </w:t>
              </w:r>
              <w:r>
                <w:rPr>
                  <w:noProof/>
                  <w:u w:val="single"/>
                </w:rPr>
                <w:t>http://www.ukpia.com/industry_information/distribution.aspx</w:t>
              </w:r>
              <w:r>
                <w:rPr>
                  <w:noProof/>
                </w:rPr>
                <w:br/>
                <w:t>[Accessed 4 April 2018].</w:t>
              </w:r>
            </w:p>
            <w:p w14:paraId="2A24C484" w14:textId="77777777" w:rsidR="00476E35" w:rsidRDefault="00476E35" w:rsidP="00476E35">
              <w:pPr>
                <w:pStyle w:val="Bibliography"/>
                <w:rPr>
                  <w:noProof/>
                </w:rPr>
              </w:pPr>
              <w:r>
                <w:rPr>
                  <w:noProof/>
                </w:rPr>
                <w:t xml:space="preserve">PRé Consultants, 2017. </w:t>
              </w:r>
              <w:r>
                <w:rPr>
                  <w:i/>
                  <w:iCs/>
                  <w:noProof/>
                </w:rPr>
                <w:t xml:space="preserve">The basics of the LCA methodology. </w:t>
              </w:r>
              <w:r>
                <w:rPr>
                  <w:noProof/>
                </w:rPr>
                <w:t xml:space="preserve">[Online] </w:t>
              </w:r>
              <w:r>
                <w:rPr>
                  <w:noProof/>
                </w:rPr>
                <w:br/>
                <w:t xml:space="preserve">Available at: </w:t>
              </w:r>
              <w:r>
                <w:rPr>
                  <w:noProof/>
                  <w:u w:val="single"/>
                </w:rPr>
                <w:t>https://www.pre-sustainability.com/disclaimer</w:t>
              </w:r>
              <w:r>
                <w:rPr>
                  <w:noProof/>
                </w:rPr>
                <w:br/>
                <w:t>[Accessed 2 April 2018].</w:t>
              </w:r>
            </w:p>
            <w:p w14:paraId="5F93B738" w14:textId="77777777" w:rsidR="00476E35" w:rsidRDefault="00476E35" w:rsidP="00476E35">
              <w:pPr>
                <w:pStyle w:val="Bibliography"/>
                <w:rPr>
                  <w:noProof/>
                </w:rPr>
              </w:pPr>
              <w:r>
                <w:rPr>
                  <w:noProof/>
                </w:rPr>
                <w:t xml:space="preserve">Process Heating, 2014. Capturing Waste Heat Lowers Energy Cost, Reduces Pollution. </w:t>
              </w:r>
              <w:r>
                <w:rPr>
                  <w:i/>
                  <w:iCs/>
                  <w:noProof/>
                </w:rPr>
                <w:t>Process Heating</w:t>
              </w:r>
              <w:r>
                <w:rPr>
                  <w:noProof/>
                </w:rPr>
                <w:t>, October, p. 6.</w:t>
              </w:r>
            </w:p>
            <w:p w14:paraId="40E8D32F" w14:textId="77777777" w:rsidR="00476E35" w:rsidRDefault="00476E35" w:rsidP="00476E35">
              <w:pPr>
                <w:pStyle w:val="Bibliography"/>
                <w:rPr>
                  <w:noProof/>
                </w:rPr>
              </w:pPr>
              <w:r>
                <w:rPr>
                  <w:noProof/>
                </w:rPr>
                <w:t xml:space="preserve">R.G.Gareev, 2002. Power Supply and Energy Conservation in Fractional Distillation of Crude Oil. </w:t>
              </w:r>
              <w:r>
                <w:rPr>
                  <w:i/>
                  <w:iCs/>
                  <w:noProof/>
                </w:rPr>
                <w:t xml:space="preserve">Chemistry and Technology of Fuels and Oils , </w:t>
              </w:r>
              <w:r>
                <w:rPr>
                  <w:noProof/>
                </w:rPr>
                <w:t>38(2).</w:t>
              </w:r>
            </w:p>
            <w:p w14:paraId="3EFA84DF" w14:textId="77777777" w:rsidR="00476E35" w:rsidRDefault="00476E35" w:rsidP="00476E35">
              <w:pPr>
                <w:pStyle w:val="Bibliography"/>
                <w:rPr>
                  <w:noProof/>
                </w:rPr>
              </w:pPr>
              <w:r>
                <w:rPr>
                  <w:noProof/>
                </w:rPr>
                <w:t xml:space="preserve">Simmons, E. D. C. a. R. A., 2014. Efficiency and Vehicle Technology. In: </w:t>
              </w:r>
              <w:r>
                <w:rPr>
                  <w:i/>
                  <w:iCs/>
                  <w:noProof/>
                </w:rPr>
                <w:t xml:space="preserve">Understanding the Global Energy Crises. </w:t>
              </w:r>
              <w:r>
                <w:rPr>
                  <w:noProof/>
                </w:rPr>
                <w:t>Indiana: Global Policy Research Institute by Purdue University Press, p. 218.</w:t>
              </w:r>
            </w:p>
            <w:p w14:paraId="2BC82DD6" w14:textId="77777777" w:rsidR="00476E35" w:rsidRDefault="00476E35" w:rsidP="00476E35">
              <w:pPr>
                <w:pStyle w:val="Bibliography"/>
                <w:rPr>
                  <w:noProof/>
                </w:rPr>
              </w:pPr>
              <w:r>
                <w:rPr>
                  <w:noProof/>
                </w:rPr>
                <w:t xml:space="preserve">UK Petroleum Industry, 2017. </w:t>
              </w:r>
              <w:r>
                <w:rPr>
                  <w:i/>
                  <w:iCs/>
                  <w:noProof/>
                </w:rPr>
                <w:t xml:space="preserve">UK Petroleum Industry - Distribution. </w:t>
              </w:r>
              <w:r>
                <w:rPr>
                  <w:noProof/>
                </w:rPr>
                <w:t xml:space="preserve">[Online] </w:t>
              </w:r>
              <w:r>
                <w:rPr>
                  <w:noProof/>
                </w:rPr>
                <w:br/>
                <w:t xml:space="preserve">Available at: </w:t>
              </w:r>
              <w:r>
                <w:rPr>
                  <w:noProof/>
                  <w:u w:val="single"/>
                </w:rPr>
                <w:t>http://www.ukpia.com/industry_information/distribution.aspx</w:t>
              </w:r>
              <w:r>
                <w:rPr>
                  <w:noProof/>
                </w:rPr>
                <w:br/>
                <w:t>[Accessed 4 April 2018].</w:t>
              </w:r>
            </w:p>
            <w:p w14:paraId="399347E1" w14:textId="77777777" w:rsidR="00476E35" w:rsidRDefault="00476E35" w:rsidP="00476E35">
              <w:pPr>
                <w:pStyle w:val="Bibliography"/>
                <w:rPr>
                  <w:noProof/>
                </w:rPr>
              </w:pPr>
              <w:r>
                <w:rPr>
                  <w:noProof/>
                </w:rPr>
                <w:t xml:space="preserve">US Energy Administration , 2018. </w:t>
              </w:r>
              <w:r>
                <w:rPr>
                  <w:i/>
                  <w:iCs/>
                  <w:noProof/>
                </w:rPr>
                <w:t xml:space="preserve">Frequently Asked Questions. </w:t>
              </w:r>
              <w:r>
                <w:rPr>
                  <w:noProof/>
                </w:rPr>
                <w:t xml:space="preserve">[Online] </w:t>
              </w:r>
              <w:r>
                <w:rPr>
                  <w:noProof/>
                </w:rPr>
                <w:br/>
                <w:t xml:space="preserve">Available at: </w:t>
              </w:r>
              <w:r>
                <w:rPr>
                  <w:noProof/>
                  <w:u w:val="single"/>
                </w:rPr>
                <w:t>https://www.eia.gov/tools/faqs/faq.php?id=82&amp;t=11</w:t>
              </w:r>
            </w:p>
            <w:p w14:paraId="6239541C" w14:textId="77777777" w:rsidR="00476E35" w:rsidRDefault="00476E35" w:rsidP="00476E35">
              <w:pPr>
                <w:pStyle w:val="Bibliography"/>
                <w:rPr>
                  <w:noProof/>
                </w:rPr>
              </w:pPr>
              <w:r>
                <w:rPr>
                  <w:noProof/>
                </w:rPr>
                <w:t xml:space="preserve">US Energy Administration, 2017. </w:t>
              </w:r>
              <w:r>
                <w:rPr>
                  <w:i/>
                  <w:iCs/>
                  <w:noProof/>
                </w:rPr>
                <w:t xml:space="preserve">How much carbon dioxide is produced from burning gasoline and diesel fuel?. </w:t>
              </w:r>
              <w:r>
                <w:rPr>
                  <w:noProof/>
                </w:rPr>
                <w:t xml:space="preserve">[Online] </w:t>
              </w:r>
              <w:r>
                <w:rPr>
                  <w:noProof/>
                </w:rPr>
                <w:br/>
                <w:t xml:space="preserve">Available at: </w:t>
              </w:r>
              <w:r>
                <w:rPr>
                  <w:noProof/>
                  <w:u w:val="single"/>
                </w:rPr>
                <w:t>https://www.eia.gov/tools/faqs/faq.php?id=307&amp;t=11</w:t>
              </w:r>
              <w:r>
                <w:rPr>
                  <w:noProof/>
                </w:rPr>
                <w:br/>
                <w:t>[Accessed 16 April 2018].</w:t>
              </w:r>
            </w:p>
            <w:p w14:paraId="4C5C9A0D" w14:textId="77777777" w:rsidR="00476E35" w:rsidRDefault="00476E35" w:rsidP="00476E35">
              <w:pPr>
                <w:pStyle w:val="Bibliography"/>
                <w:rPr>
                  <w:noProof/>
                </w:rPr>
              </w:pPr>
              <w:r>
                <w:rPr>
                  <w:noProof/>
                </w:rPr>
                <w:t xml:space="preserve">Vasilash, G. S., 2011. Federal -Mogul Advances Ignition. </w:t>
              </w:r>
              <w:r>
                <w:rPr>
                  <w:i/>
                  <w:iCs/>
                  <w:noProof/>
                </w:rPr>
                <w:t>Automotive Design and Production</w:t>
              </w:r>
              <w:r>
                <w:rPr>
                  <w:noProof/>
                </w:rPr>
                <w:t>, Dec, p. 60.</w:t>
              </w:r>
            </w:p>
            <w:p w14:paraId="178EC36F" w14:textId="77777777" w:rsidR="00476E35" w:rsidRDefault="00476E35" w:rsidP="00476E35">
              <w:pPr>
                <w:pStyle w:val="Bibliography"/>
                <w:rPr>
                  <w:noProof/>
                </w:rPr>
              </w:pPr>
              <w:r>
                <w:rPr>
                  <w:noProof/>
                </w:rPr>
                <w:t xml:space="preserve">World Enegry Council, 2016. </w:t>
              </w:r>
              <w:r>
                <w:rPr>
                  <w:i/>
                  <w:iCs/>
                  <w:noProof/>
                </w:rPr>
                <w:t xml:space="preserve">World Energy, </w:t>
              </w:r>
              <w:r>
                <w:rPr>
                  <w:noProof/>
                </w:rPr>
                <w:t>London: WECouncil.</w:t>
              </w:r>
            </w:p>
            <w:p w14:paraId="5AEC4394" w14:textId="77777777" w:rsidR="00476E35" w:rsidRDefault="00476E35" w:rsidP="00476E35">
              <w:pPr>
                <w:pStyle w:val="Bibliography"/>
                <w:rPr>
                  <w:noProof/>
                </w:rPr>
              </w:pPr>
              <w:r>
                <w:rPr>
                  <w:noProof/>
                </w:rPr>
                <w:t xml:space="preserve">WorldAutoSteel, 2017. </w:t>
              </w:r>
              <w:r>
                <w:rPr>
                  <w:i/>
                  <w:iCs/>
                  <w:noProof/>
                </w:rPr>
                <w:t xml:space="preserve">Steel Industry Provides Improved Tools to Contribute to Sustainable Automotive Industry. </w:t>
              </w:r>
              <w:r>
                <w:rPr>
                  <w:noProof/>
                </w:rPr>
                <w:t xml:space="preserve">[Online] </w:t>
              </w:r>
              <w:r>
                <w:rPr>
                  <w:noProof/>
                </w:rPr>
                <w:br/>
                <w:t xml:space="preserve">Available at: </w:t>
              </w:r>
              <w:r>
                <w:rPr>
                  <w:noProof/>
                  <w:u w:val="single"/>
                </w:rPr>
                <w:t>http://www.worldautosteel.org/life-cycle-thinking/ucsb-energy-ghg-model/</w:t>
              </w:r>
              <w:r>
                <w:rPr>
                  <w:noProof/>
                </w:rPr>
                <w:br/>
                <w:t>[Accessed January 2018].</w:t>
              </w:r>
            </w:p>
            <w:p w14:paraId="34E95ED5" w14:textId="77777777" w:rsidR="00476E35" w:rsidRDefault="00476E35" w:rsidP="00476E35">
              <w:pPr>
                <w:pStyle w:val="Bibliography"/>
                <w:rPr>
                  <w:noProof/>
                </w:rPr>
              </w:pPr>
              <w:r>
                <w:rPr>
                  <w:noProof/>
                </w:rPr>
                <w:t xml:space="preserve">Zoran Morvaj, V. B., 2010. </w:t>
              </w:r>
              <w:r>
                <w:rPr>
                  <w:i/>
                  <w:iCs/>
                  <w:noProof/>
                </w:rPr>
                <w:t xml:space="preserve">Energy Efficiency Policy. </w:t>
              </w:r>
              <w:r>
                <w:rPr>
                  <w:noProof/>
                </w:rPr>
                <w:t>1st ed. Croatia: United Nations Development Programme.</w:t>
              </w:r>
            </w:p>
            <w:p w14:paraId="51A0175E" w14:textId="13608140" w:rsidR="00476E35" w:rsidRDefault="00476E35" w:rsidP="00476E35">
              <w:r>
                <w:rPr>
                  <w:b/>
                  <w:bCs/>
                  <w:noProof/>
                </w:rPr>
                <w:fldChar w:fldCharType="end"/>
              </w:r>
            </w:p>
          </w:sdtContent>
        </w:sdt>
      </w:sdtContent>
    </w:sdt>
    <w:p w14:paraId="49857D99" w14:textId="77777777" w:rsidR="00476E35" w:rsidRPr="007209DB" w:rsidRDefault="00476E35" w:rsidP="00D47743"/>
    <w:sectPr w:rsidR="00476E35" w:rsidRPr="00720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777294"/>
    <w:multiLevelType w:val="hybridMultilevel"/>
    <w:tmpl w:val="0C1CF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0A5"/>
    <w:rsid w:val="00063C45"/>
    <w:rsid w:val="00092824"/>
    <w:rsid w:val="003570A5"/>
    <w:rsid w:val="004331C1"/>
    <w:rsid w:val="004573A1"/>
    <w:rsid w:val="00476E35"/>
    <w:rsid w:val="00483D15"/>
    <w:rsid w:val="00547BB4"/>
    <w:rsid w:val="006324C9"/>
    <w:rsid w:val="0067087A"/>
    <w:rsid w:val="00697A35"/>
    <w:rsid w:val="007209DB"/>
    <w:rsid w:val="00733F87"/>
    <w:rsid w:val="008F4563"/>
    <w:rsid w:val="0091797B"/>
    <w:rsid w:val="00923D80"/>
    <w:rsid w:val="00924526"/>
    <w:rsid w:val="009E68AD"/>
    <w:rsid w:val="00AD55C7"/>
    <w:rsid w:val="00B20C18"/>
    <w:rsid w:val="00BA1027"/>
    <w:rsid w:val="00BC471E"/>
    <w:rsid w:val="00BF191B"/>
    <w:rsid w:val="00C213AF"/>
    <w:rsid w:val="00C52075"/>
    <w:rsid w:val="00D47743"/>
    <w:rsid w:val="00DD590E"/>
    <w:rsid w:val="00E005FE"/>
    <w:rsid w:val="00E35918"/>
    <w:rsid w:val="00EE456B"/>
    <w:rsid w:val="00F81098"/>
    <w:rsid w:val="00F84CB1"/>
    <w:rsid w:val="00FF2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0C216"/>
  <w15:chartTrackingRefBased/>
  <w15:docId w15:val="{98BE7540-D588-4FAC-88F4-19BC00E87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70A5"/>
  </w:style>
  <w:style w:type="paragraph" w:styleId="Heading1">
    <w:name w:val="heading 1"/>
    <w:basedOn w:val="Normal"/>
    <w:next w:val="Normal"/>
    <w:link w:val="Heading1Char"/>
    <w:uiPriority w:val="9"/>
    <w:qFormat/>
    <w:rsid w:val="003570A5"/>
    <w:pPr>
      <w:jc w:val="center"/>
      <w:outlineLvl w:val="0"/>
    </w:pPr>
    <w:rPr>
      <w:color w:val="2F5496" w:themeColor="accent1" w:themeShade="BF"/>
      <w:sz w:val="36"/>
      <w:szCs w:val="36"/>
    </w:rPr>
  </w:style>
  <w:style w:type="paragraph" w:styleId="Heading2">
    <w:name w:val="heading 2"/>
    <w:basedOn w:val="Normal"/>
    <w:next w:val="Normal"/>
    <w:link w:val="Heading2Char"/>
    <w:uiPriority w:val="9"/>
    <w:unhideWhenUsed/>
    <w:qFormat/>
    <w:rsid w:val="003570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70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0A5"/>
    <w:rPr>
      <w:color w:val="2F5496" w:themeColor="accent1" w:themeShade="BF"/>
      <w:sz w:val="36"/>
      <w:szCs w:val="36"/>
    </w:rPr>
  </w:style>
  <w:style w:type="character" w:customStyle="1" w:styleId="Heading2Char">
    <w:name w:val="Heading 2 Char"/>
    <w:basedOn w:val="DefaultParagraphFont"/>
    <w:link w:val="Heading2"/>
    <w:uiPriority w:val="9"/>
    <w:rsid w:val="003570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570A5"/>
    <w:pPr>
      <w:ind w:left="720"/>
      <w:contextualSpacing/>
    </w:pPr>
  </w:style>
  <w:style w:type="character" w:customStyle="1" w:styleId="Heading3Char">
    <w:name w:val="Heading 3 Char"/>
    <w:basedOn w:val="DefaultParagraphFont"/>
    <w:link w:val="Heading3"/>
    <w:uiPriority w:val="9"/>
    <w:rsid w:val="003570A5"/>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57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570A5"/>
    <w:pPr>
      <w:spacing w:after="200" w:line="240" w:lineRule="auto"/>
    </w:pPr>
    <w:rPr>
      <w:i/>
      <w:iCs/>
      <w:color w:val="44546A" w:themeColor="text2"/>
      <w:sz w:val="18"/>
      <w:szCs w:val="18"/>
    </w:rPr>
  </w:style>
  <w:style w:type="character" w:styleId="Strong">
    <w:name w:val="Strong"/>
    <w:basedOn w:val="DefaultParagraphFont"/>
    <w:uiPriority w:val="22"/>
    <w:qFormat/>
    <w:rsid w:val="007209DB"/>
    <w:rPr>
      <w:b/>
      <w:bCs/>
    </w:rPr>
  </w:style>
  <w:style w:type="paragraph" w:styleId="Bibliography">
    <w:name w:val="Bibliography"/>
    <w:basedOn w:val="Normal"/>
    <w:next w:val="Normal"/>
    <w:uiPriority w:val="37"/>
    <w:unhideWhenUsed/>
    <w:rsid w:val="00476E35"/>
  </w:style>
  <w:style w:type="paragraph" w:styleId="TOCHeading">
    <w:name w:val="TOC Heading"/>
    <w:basedOn w:val="Heading1"/>
    <w:next w:val="Normal"/>
    <w:uiPriority w:val="39"/>
    <w:unhideWhenUsed/>
    <w:qFormat/>
    <w:rsid w:val="00DD590E"/>
    <w:pPr>
      <w:keepNext/>
      <w:keepLines/>
      <w:spacing w:before="240" w:after="0"/>
      <w:jc w:val="left"/>
      <w:outlineLvl w:val="9"/>
    </w:pPr>
    <w:rPr>
      <w:rFonts w:asciiTheme="majorHAnsi" w:eastAsiaTheme="majorEastAsia" w:hAnsiTheme="majorHAnsi" w:cstheme="majorBidi"/>
      <w:sz w:val="32"/>
      <w:szCs w:val="32"/>
      <w:lang w:val="en-US"/>
    </w:rPr>
  </w:style>
  <w:style w:type="paragraph" w:styleId="TOC1">
    <w:name w:val="toc 1"/>
    <w:basedOn w:val="Normal"/>
    <w:next w:val="Normal"/>
    <w:autoRedefine/>
    <w:uiPriority w:val="39"/>
    <w:unhideWhenUsed/>
    <w:rsid w:val="00924526"/>
    <w:pPr>
      <w:tabs>
        <w:tab w:val="right" w:leader="dot" w:pos="9016"/>
      </w:tabs>
      <w:spacing w:after="100"/>
    </w:pPr>
    <w:rPr>
      <w:noProof/>
    </w:rPr>
  </w:style>
  <w:style w:type="paragraph" w:styleId="TOC2">
    <w:name w:val="toc 2"/>
    <w:basedOn w:val="Normal"/>
    <w:next w:val="Normal"/>
    <w:autoRedefine/>
    <w:uiPriority w:val="39"/>
    <w:unhideWhenUsed/>
    <w:rsid w:val="00DD590E"/>
    <w:pPr>
      <w:spacing w:after="100"/>
      <w:ind w:left="220"/>
    </w:pPr>
  </w:style>
  <w:style w:type="paragraph" w:styleId="TOC3">
    <w:name w:val="toc 3"/>
    <w:basedOn w:val="Normal"/>
    <w:next w:val="Normal"/>
    <w:autoRedefine/>
    <w:uiPriority w:val="39"/>
    <w:unhideWhenUsed/>
    <w:rsid w:val="00DD590E"/>
    <w:pPr>
      <w:spacing w:after="100"/>
      <w:ind w:left="440"/>
    </w:pPr>
  </w:style>
  <w:style w:type="character" w:styleId="Hyperlink">
    <w:name w:val="Hyperlink"/>
    <w:basedOn w:val="DefaultParagraphFont"/>
    <w:uiPriority w:val="99"/>
    <w:unhideWhenUsed/>
    <w:rsid w:val="00DD590E"/>
    <w:rPr>
      <w:color w:val="0563C1" w:themeColor="hyperlink"/>
      <w:u w:val="single"/>
    </w:rPr>
  </w:style>
  <w:style w:type="paragraph" w:styleId="TableofFigures">
    <w:name w:val="table of figures"/>
    <w:basedOn w:val="Normal"/>
    <w:next w:val="Normal"/>
    <w:uiPriority w:val="99"/>
    <w:unhideWhenUsed/>
    <w:rsid w:val="00923D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4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6.png"/><Relationship Id="rId18" Type="http://schemas.openxmlformats.org/officeDocument/2006/relationships/chart" Target="charts/chart4.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file:///E:\Electricity,%20Gasoline%20and%20Diesel%20Comparis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ISSERTATION\Final%20Analysis%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ISSERTATION\Final%20Analysis%20Graph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Energy Required</a:t>
            </a:r>
            <a:r>
              <a:rPr lang="en-US" baseline="0"/>
              <a:t> At Refinery Stage</a:t>
            </a:r>
            <a:r>
              <a:rPr lang="en-US"/>
              <a:t> to create 1MJ of Fuel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4"/>
              </a:solidFill>
              <a:ln>
                <a:noFill/>
              </a:ln>
              <a:effectLst/>
            </c:spPr>
            <c:extLst>
              <c:ext xmlns:c16="http://schemas.microsoft.com/office/drawing/2014/chart" uri="{C3380CC4-5D6E-409C-BE32-E72D297353CC}">
                <c16:uniqueId val="{00000001-FC30-4DDB-A32D-D9ADB49F0877}"/>
              </c:ext>
            </c:extLst>
          </c:dPt>
          <c:dPt>
            <c:idx val="1"/>
            <c:invertIfNegative val="0"/>
            <c:bubble3D val="0"/>
            <c:spPr>
              <a:solidFill>
                <a:schemeClr val="accent1">
                  <a:lumMod val="75000"/>
                </a:schemeClr>
              </a:solidFill>
              <a:ln>
                <a:noFill/>
              </a:ln>
              <a:effectLst/>
            </c:spPr>
            <c:extLst>
              <c:ext xmlns:c16="http://schemas.microsoft.com/office/drawing/2014/chart" uri="{C3380CC4-5D6E-409C-BE32-E72D297353CC}">
                <c16:uniqueId val="{00000003-FC30-4DDB-A32D-D9ADB49F0877}"/>
              </c:ext>
            </c:extLst>
          </c:dPt>
          <c:dPt>
            <c:idx val="2"/>
            <c:invertIfNegative val="0"/>
            <c:bubble3D val="0"/>
            <c:spPr>
              <a:solidFill>
                <a:schemeClr val="accent2"/>
              </a:solidFill>
              <a:ln>
                <a:noFill/>
              </a:ln>
              <a:effectLst/>
            </c:spPr>
            <c:extLst>
              <c:ext xmlns:c16="http://schemas.microsoft.com/office/drawing/2014/chart" uri="{C3380CC4-5D6E-409C-BE32-E72D297353CC}">
                <c16:uniqueId val="{00000005-FC30-4DDB-A32D-D9ADB49F0877}"/>
              </c:ext>
            </c:extLst>
          </c:dPt>
          <c:cat>
            <c:strRef>
              <c:f>Sheet1!$C$2:$C$4</c:f>
              <c:strCache>
                <c:ptCount val="3"/>
                <c:pt idx="0">
                  <c:v>Electricity</c:v>
                </c:pt>
                <c:pt idx="1">
                  <c:v>Diesel</c:v>
                </c:pt>
                <c:pt idx="2">
                  <c:v>Gasoline</c:v>
                </c:pt>
              </c:strCache>
            </c:strRef>
          </c:cat>
          <c:val>
            <c:numRef>
              <c:f>Sheet1!$D$2:$D$4</c:f>
              <c:numCache>
                <c:formatCode>General</c:formatCode>
                <c:ptCount val="3"/>
                <c:pt idx="0">
                  <c:v>2.661</c:v>
                </c:pt>
                <c:pt idx="1">
                  <c:v>1.1000000000000001</c:v>
                </c:pt>
                <c:pt idx="2">
                  <c:v>1.06</c:v>
                </c:pt>
              </c:numCache>
            </c:numRef>
          </c:val>
          <c:extLst>
            <c:ext xmlns:c16="http://schemas.microsoft.com/office/drawing/2014/chart" uri="{C3380CC4-5D6E-409C-BE32-E72D297353CC}">
              <c16:uniqueId val="{00000006-FC30-4DDB-A32D-D9ADB49F0877}"/>
            </c:ext>
          </c:extLst>
        </c:ser>
        <c:dLbls>
          <c:showLegendKey val="0"/>
          <c:showVal val="0"/>
          <c:showCatName val="0"/>
          <c:showSerName val="0"/>
          <c:showPercent val="0"/>
          <c:showBubbleSize val="0"/>
        </c:dLbls>
        <c:gapWidth val="150"/>
        <c:axId val="-1661045920"/>
        <c:axId val="-1661044144"/>
      </c:barChart>
      <c:catAx>
        <c:axId val="-1661045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100"/>
                  <a:t>Type of Fuel</a:t>
                </a:r>
              </a:p>
            </c:rich>
          </c:tx>
          <c:layout>
            <c:manualLayout>
              <c:xMode val="edge"/>
              <c:yMode val="edge"/>
              <c:x val="0.48919060957472998"/>
              <c:y val="0.91844215626892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1044144"/>
        <c:crosses val="autoZero"/>
        <c:auto val="1"/>
        <c:lblAlgn val="ctr"/>
        <c:lblOffset val="100"/>
        <c:noMultiLvlLbl val="0"/>
      </c:catAx>
      <c:valAx>
        <c:axId val="-1661044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a:t>Energy Required</a:t>
                </a:r>
                <a:r>
                  <a:rPr lang="en-US" sz="1200" baseline="0"/>
                  <a:t> MJ</a:t>
                </a:r>
                <a:endParaRPr lang="en-US" sz="12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104592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baseline="0">
                <a:effectLst/>
              </a:rPr>
              <a:t>Carbon Dioxide Produced to create 1MJ of Fuel</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4"/>
              </a:solidFill>
              <a:ln>
                <a:noFill/>
              </a:ln>
              <a:effectLst/>
            </c:spPr>
            <c:extLst>
              <c:ext xmlns:c16="http://schemas.microsoft.com/office/drawing/2014/chart" uri="{C3380CC4-5D6E-409C-BE32-E72D297353CC}">
                <c16:uniqueId val="{00000001-C3AB-4309-B4BC-E46B918ACACF}"/>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C3AB-4309-B4BC-E46B918ACACF}"/>
              </c:ext>
            </c:extLst>
          </c:dPt>
          <c:dPt>
            <c:idx val="2"/>
            <c:invertIfNegative val="0"/>
            <c:bubble3D val="0"/>
            <c:spPr>
              <a:solidFill>
                <a:schemeClr val="accent5"/>
              </a:solidFill>
              <a:ln>
                <a:noFill/>
              </a:ln>
              <a:effectLst/>
            </c:spPr>
            <c:extLst>
              <c:ext xmlns:c16="http://schemas.microsoft.com/office/drawing/2014/chart" uri="{C3380CC4-5D6E-409C-BE32-E72D297353CC}">
                <c16:uniqueId val="{00000005-C3AB-4309-B4BC-E46B918ACACF}"/>
              </c:ext>
            </c:extLst>
          </c:dPt>
          <c:cat>
            <c:strRef>
              <c:f>Sheet1!$A$1:$A$3</c:f>
              <c:strCache>
                <c:ptCount val="3"/>
                <c:pt idx="0">
                  <c:v>Electricity </c:v>
                </c:pt>
                <c:pt idx="1">
                  <c:v>Gasoline </c:v>
                </c:pt>
                <c:pt idx="2">
                  <c:v>Diesel </c:v>
                </c:pt>
              </c:strCache>
            </c:strRef>
          </c:cat>
          <c:val>
            <c:numRef>
              <c:f>Sheet1!$B$1:$B$3</c:f>
              <c:numCache>
                <c:formatCode>General</c:formatCode>
                <c:ptCount val="3"/>
                <c:pt idx="0">
                  <c:v>0.14660000000000001</c:v>
                </c:pt>
                <c:pt idx="1">
                  <c:v>1.4E-2</c:v>
                </c:pt>
                <c:pt idx="2">
                  <c:v>8.3999999999999995E-3</c:v>
                </c:pt>
              </c:numCache>
            </c:numRef>
          </c:val>
          <c:extLst>
            <c:ext xmlns:c16="http://schemas.microsoft.com/office/drawing/2014/chart" uri="{C3380CC4-5D6E-409C-BE32-E72D297353CC}">
              <c16:uniqueId val="{00000006-C3AB-4309-B4BC-E46B918ACACF}"/>
            </c:ext>
          </c:extLst>
        </c:ser>
        <c:dLbls>
          <c:showLegendKey val="0"/>
          <c:showVal val="0"/>
          <c:showCatName val="0"/>
          <c:showSerName val="0"/>
          <c:showPercent val="0"/>
          <c:showBubbleSize val="0"/>
        </c:dLbls>
        <c:gapWidth val="219"/>
        <c:overlap val="-27"/>
        <c:axId val="404621688"/>
        <c:axId val="404622016"/>
      </c:barChart>
      <c:catAx>
        <c:axId val="404621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622016"/>
        <c:crosses val="autoZero"/>
        <c:auto val="1"/>
        <c:lblAlgn val="ctr"/>
        <c:lblOffset val="100"/>
        <c:noMultiLvlLbl val="0"/>
      </c:catAx>
      <c:valAx>
        <c:axId val="404622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sz="1100" b="0" i="0" baseline="0">
                    <a:effectLst/>
                  </a:rPr>
                  <a:t>Carbon Dioxide Produced Kg</a:t>
                </a:r>
                <a:endParaRPr lang="en-GB" sz="11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1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621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r>
              <a:rPr lang="en-GB" baseline="0"/>
              <a:t> Comparisons ICE Vs Electricity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9B6A-4FAF-93B6-A2A21844B830}"/>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9B6A-4FAF-93B6-A2A21844B830}"/>
              </c:ext>
            </c:extLst>
          </c:dPt>
          <c:dPt>
            <c:idx val="3"/>
            <c:invertIfNegative val="0"/>
            <c:bubble3D val="0"/>
            <c:spPr>
              <a:solidFill>
                <a:schemeClr val="bg1">
                  <a:lumMod val="65000"/>
                </a:schemeClr>
              </a:solidFill>
              <a:ln>
                <a:noFill/>
              </a:ln>
              <a:effectLst/>
            </c:spPr>
            <c:extLst>
              <c:ext xmlns:c16="http://schemas.microsoft.com/office/drawing/2014/chart" uri="{C3380CC4-5D6E-409C-BE32-E72D297353CC}">
                <c16:uniqueId val="{00000005-9B6A-4FAF-93B6-A2A21844B830}"/>
              </c:ext>
            </c:extLst>
          </c:dPt>
          <c:dPt>
            <c:idx val="4"/>
            <c:invertIfNegative val="0"/>
            <c:bubble3D val="0"/>
            <c:spPr>
              <a:solidFill>
                <a:schemeClr val="accent2"/>
              </a:solidFill>
              <a:ln>
                <a:noFill/>
              </a:ln>
              <a:effectLst/>
            </c:spPr>
            <c:extLst>
              <c:ext xmlns:c16="http://schemas.microsoft.com/office/drawing/2014/chart" uri="{C3380CC4-5D6E-409C-BE32-E72D297353CC}">
                <c16:uniqueId val="{00000007-9B6A-4FAF-93B6-A2A21844B830}"/>
              </c:ext>
            </c:extLst>
          </c:dPt>
          <c:dPt>
            <c:idx val="6"/>
            <c:invertIfNegative val="0"/>
            <c:bubble3D val="0"/>
            <c:spPr>
              <a:solidFill>
                <a:schemeClr val="bg1">
                  <a:lumMod val="50000"/>
                </a:schemeClr>
              </a:solidFill>
              <a:ln>
                <a:noFill/>
              </a:ln>
              <a:effectLst/>
            </c:spPr>
            <c:extLst>
              <c:ext xmlns:c16="http://schemas.microsoft.com/office/drawing/2014/chart" uri="{C3380CC4-5D6E-409C-BE32-E72D297353CC}">
                <c16:uniqueId val="{00000009-9B6A-4FAF-93B6-A2A21844B830}"/>
              </c:ext>
            </c:extLst>
          </c:dPt>
          <c:dPt>
            <c:idx val="7"/>
            <c:invertIfNegative val="0"/>
            <c:bubble3D val="0"/>
            <c:spPr>
              <a:solidFill>
                <a:schemeClr val="accent2"/>
              </a:solidFill>
              <a:ln>
                <a:noFill/>
              </a:ln>
              <a:effectLst/>
            </c:spPr>
            <c:extLst>
              <c:ext xmlns:c16="http://schemas.microsoft.com/office/drawing/2014/chart" uri="{C3380CC4-5D6E-409C-BE32-E72D297353CC}">
                <c16:uniqueId val="{0000000B-9B6A-4FAF-93B6-A2A21844B830}"/>
              </c:ext>
            </c:extLst>
          </c:dPt>
          <c:cat>
            <c:strRef>
              <c:f>Sheet1!$A$1:$H$1</c:f>
              <c:strCache>
                <c:ptCount val="8"/>
                <c:pt idx="0">
                  <c:v>ICE Refinery </c:v>
                </c:pt>
                <c:pt idx="1">
                  <c:v>Electricity Refinery </c:v>
                </c:pt>
                <c:pt idx="3">
                  <c:v>ICE Transportation </c:v>
                </c:pt>
                <c:pt idx="4">
                  <c:v>Electricity Transportation </c:v>
                </c:pt>
                <c:pt idx="6">
                  <c:v>ICE Usage </c:v>
                </c:pt>
                <c:pt idx="7">
                  <c:v>Electricity Useage</c:v>
                </c:pt>
              </c:strCache>
            </c:strRef>
          </c:cat>
          <c:val>
            <c:numRef>
              <c:f>Sheet1!$A$2:$H$2</c:f>
              <c:numCache>
                <c:formatCode>General</c:formatCode>
                <c:ptCount val="8"/>
                <c:pt idx="0">
                  <c:v>92.62</c:v>
                </c:pt>
                <c:pt idx="1">
                  <c:v>37.957000000000001</c:v>
                </c:pt>
                <c:pt idx="3">
                  <c:v>79.900000000000006</c:v>
                </c:pt>
                <c:pt idx="4">
                  <c:v>98.23</c:v>
                </c:pt>
                <c:pt idx="6">
                  <c:v>19</c:v>
                </c:pt>
                <c:pt idx="7">
                  <c:v>60.5</c:v>
                </c:pt>
              </c:numCache>
            </c:numRef>
          </c:val>
          <c:extLst>
            <c:ext xmlns:c16="http://schemas.microsoft.com/office/drawing/2014/chart" uri="{C3380CC4-5D6E-409C-BE32-E72D297353CC}">
              <c16:uniqueId val="{0000000C-9B6A-4FAF-93B6-A2A21844B830}"/>
            </c:ext>
          </c:extLst>
        </c:ser>
        <c:dLbls>
          <c:showLegendKey val="0"/>
          <c:showVal val="0"/>
          <c:showCatName val="0"/>
          <c:showSerName val="0"/>
          <c:showPercent val="0"/>
          <c:showBubbleSize val="0"/>
        </c:dLbls>
        <c:gapWidth val="219"/>
        <c:overlap val="-27"/>
        <c:axId val="401612800"/>
        <c:axId val="401615424"/>
      </c:barChart>
      <c:catAx>
        <c:axId val="401612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15424"/>
        <c:crosses val="autoZero"/>
        <c:auto val="1"/>
        <c:lblAlgn val="ctr"/>
        <c:lblOffset val="100"/>
        <c:noMultiLvlLbl val="0"/>
      </c:catAx>
      <c:valAx>
        <c:axId val="401615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Efficiency</a:t>
                </a:r>
                <a:r>
                  <a:rPr lang="en-GB" baseline="0"/>
                  <a:t> Value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12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Overall Efficiency Comparison</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bg1">
                  <a:lumMod val="65000"/>
                </a:schemeClr>
              </a:solidFill>
              <a:ln>
                <a:noFill/>
              </a:ln>
              <a:effectLst/>
            </c:spPr>
            <c:extLst>
              <c:ext xmlns:c16="http://schemas.microsoft.com/office/drawing/2014/chart" uri="{C3380CC4-5D6E-409C-BE32-E72D297353CC}">
                <c16:uniqueId val="{00000001-74C1-4FE0-8DEE-7CE70CF6C19D}"/>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74C1-4FE0-8DEE-7CE70CF6C19D}"/>
              </c:ext>
            </c:extLst>
          </c:dPt>
          <c:cat>
            <c:strRef>
              <c:f>Sheet1!$B$21:$C$21</c:f>
              <c:strCache>
                <c:ptCount val="2"/>
                <c:pt idx="0">
                  <c:v>ICE Vehicle </c:v>
                </c:pt>
                <c:pt idx="1">
                  <c:v>Electric Vehicle </c:v>
                </c:pt>
              </c:strCache>
            </c:strRef>
          </c:cat>
          <c:val>
            <c:numRef>
              <c:f>Sheet1!$B$22:$C$22</c:f>
              <c:numCache>
                <c:formatCode>General</c:formatCode>
                <c:ptCount val="2"/>
                <c:pt idx="0">
                  <c:v>14.6</c:v>
                </c:pt>
                <c:pt idx="1">
                  <c:v>22.56</c:v>
                </c:pt>
              </c:numCache>
            </c:numRef>
          </c:val>
          <c:extLst>
            <c:ext xmlns:c16="http://schemas.microsoft.com/office/drawing/2014/chart" uri="{C3380CC4-5D6E-409C-BE32-E72D297353CC}">
              <c16:uniqueId val="{00000004-74C1-4FE0-8DEE-7CE70CF6C19D}"/>
            </c:ext>
          </c:extLst>
        </c:ser>
        <c:dLbls>
          <c:showLegendKey val="0"/>
          <c:showVal val="0"/>
          <c:showCatName val="0"/>
          <c:showSerName val="0"/>
          <c:showPercent val="0"/>
          <c:showBubbleSize val="0"/>
        </c:dLbls>
        <c:gapWidth val="219"/>
        <c:overlap val="-27"/>
        <c:axId val="544913888"/>
        <c:axId val="544914544"/>
      </c:barChart>
      <c:catAx>
        <c:axId val="544913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914544"/>
        <c:crosses val="autoZero"/>
        <c:auto val="1"/>
        <c:lblAlgn val="ctr"/>
        <c:lblOffset val="100"/>
        <c:noMultiLvlLbl val="0"/>
      </c:catAx>
      <c:valAx>
        <c:axId val="544914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913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Vas11</b:Tag>
    <b:SourceType>ArticleInAPeriodical</b:SourceType>
    <b:Guid>{B037A980-E93C-8A43-9EC4-6E79A69496B3}</b:Guid>
    <b:Title>Federal -Mogul Advances Ignition </b:Title>
    <b:PeriodicalTitle>Automotive Design and Production</b:PeriodicalTitle>
    <b:Year>2011</b:Year>
    <b:Month>Dec</b:Month>
    <b:Pages>60</b:Pages>
    <b:URL>https://www.gracesguide.co.uk/Etienne_Lenoir</b:URL>
    <b:Author>
      <b:Author>
        <b:NameList>
          <b:Person>
            <b:Last>Vasilash</b:Last>
            <b:First>Gary</b:First>
            <b:Middle>S</b:Middle>
          </b:Person>
        </b:NameList>
      </b:Author>
    </b:Author>
    <b:RefOrder>1</b:RefOrder>
  </b:Source>
  <b:Source>
    <b:Tag>Dep16</b:Tag>
    <b:SourceType>Report</b:SourceType>
    <b:Guid>{5AA0CCD5-2B0E-C547-830B-15104C184DC7}</b:Guid>
    <b:Author>
      <b:Author>
        <b:Corporate>Department of Transport</b:Corporate>
      </b:Author>
    </b:Author>
    <b:Title>Vehicle Licensing Statistics</b:Title>
    <b:Publisher>Department of Transport </b:Publisher>
    <b:City>London </b:City>
    <b:Year>2016</b:Year>
    <b:RefOrder>2</b:RefOrder>
  </b:Source>
  <b:Source>
    <b:Tag>Iqb11</b:Tag>
    <b:SourceType>Book</b:SourceType>
    <b:Guid>{CB9D6DC8-8246-4038-93E9-BEAD734C439C}</b:Guid>
    <b:Author>
      <b:Author>
        <b:NameList>
          <b:Person>
            <b:Last>Husain</b:Last>
            <b:First>Iqbal</b:First>
          </b:Person>
        </b:NameList>
      </b:Author>
    </b:Author>
    <b:Title>Design Fundalmentals of Electric and Hyrbrid Vehicles </b:Title>
    <b:Year>2011</b:Year>
    <b:City>Florida</b:City>
    <b:Publisher>Taylor and Francis Group LLC</b:Publisher>
    <b:Edition>2nd</b:Edition>
    <b:RefOrder>3</b:RefOrder>
  </b:Source>
  <b:Source>
    <b:Tag>Placeholder1</b:Tag>
    <b:SourceType>BookSection</b:SourceType>
    <b:Guid>{6C30299E-4356-43C6-AB38-C601F3B3D874}</b:Guid>
    <b:Title>Global Warming</b:Title>
    <b:Year>2010</b:Year>
    <b:City>Florida</b:City>
    <b:Publisher>Taylor and Francis Group,LLC</b:Publisher>
    <b:Author>
      <b:Author>
        <b:NameList>
          <b:Person>
            <b:Last>Mehrdad Ehsani</b:Last>
            <b:First>Yimin</b:First>
            <b:Middle>Gao,Ali Emadi</b:Middle>
          </b:Person>
        </b:NameList>
      </b:Author>
      <b:Editor>
        <b:NameList>
          <b:Person>
            <b:Last>Francis</b:Last>
            <b:First>Taylor</b:First>
            <b:Middle>and</b:Middle>
          </b:Person>
        </b:NameList>
      </b:Editor>
    </b:Author>
    <b:BookTitle>Modern Elecrtic, Hybrid Electric and Fuel Cell Vehicles</b:BookTitle>
    <b:Pages>3-4</b:Pages>
    <b:RefOrder>4</b:RefOrder>
  </b:Source>
  <b:Source>
    <b:Tag>Int112</b:Tag>
    <b:SourceType>Report</b:SourceType>
    <b:Guid>{199C4685-FEDF-4C5A-92CF-0DF9AB00847A}</b:Guid>
    <b:Author>
      <b:Author>
        <b:Corporate>International Energy Agency</b:Corporate>
      </b:Author>
    </b:Author>
    <b:Title>Total Primary Energy Supply,1973 to 2020</b:Title>
    <b:Year>2011</b:Year>
    <b:Publisher>IEA Publications</b:Publisher>
    <b:City>Paris</b:City>
    <b:Medium>Graph</b:Medium>
    <b:YearAccessed>2017</b:YearAccessed>
    <b:MonthAccessed>October</b:MonthAccessed>
    <b:DayAccessed>20</b:DayAccessed>
    <b:RefOrder>5</b:RefOrder>
  </b:Source>
  <b:Source>
    <b:Tag>Wor16</b:Tag>
    <b:SourceType>Report</b:SourceType>
    <b:Guid>{1C72F930-2AAA-42FF-8196-D7408AB8A5B7}</b:Guid>
    <b:Author>
      <b:Author>
        <b:Corporate>World Enegry Council</b:Corporate>
      </b:Author>
    </b:Author>
    <b:Title>World Energy</b:Title>
    <b:Year>2016</b:Year>
    <b:Publisher>WECouncil</b:Publisher>
    <b:City>London</b:City>
    <b:RefOrder>6</b:RefOrder>
  </b:Source>
  <b:Source>
    <b:Tag>PEI10</b:Tag>
    <b:SourceType>DocumentFromInternetSite</b:SourceType>
    <b:Guid>{34A51D6F-35FA-FF44-B13D-3944518652B0}</b:Guid>
    <b:Author>
      <b:Author>
        <b:Corporate>PE International</b:Corporate>
      </b:Author>
    </b:Author>
    <b:Title>Electricity Grid Mix</b:Title>
    <b:InternetSiteTitle>European Life Cycle Database</b:InternetSiteTitle>
    <b:URL>http://eplca.jrc.ec.europa.eu/ELCD3/showProcess.xhtml?uuid=0a1b40db-5645-4db8-a887-eb09300b7b74&amp;stock=default</b:URL>
    <b:Year>2002-2010</b:Year>
    <b:YearAccessed>2018</b:YearAccessed>
    <b:MonthAccessed>January</b:MonthAccessed>
    <b:DayAccessed>17</b:DayAccessed>
    <b:RefOrder>25</b:RefOrder>
  </b:Source>
  <b:Source>
    <b:Tag>PEI151</b:Tag>
    <b:SourceType>DocumentFromInternetSite</b:SourceType>
    <b:Guid>{0C96E87B-E2A4-6148-A027-BB8FFAFB6728}</b:Guid>
    <b:Author>
      <b:Author>
        <b:Corporate>PE International </b:Corporate>
      </b:Author>
    </b:Author>
    <b:Title>Gasoline mix (regular) at refinery</b:Title>
    <b:InternetSiteTitle>European Life Cycle Database</b:InternetSiteTitle>
    <b:URL>http://eplca.jrc.ec.europa.eu/ELCD3/datasetdetail/process.xhtml?uuid=1ea201ab-eec9-4356-93d8-3a4905ea35cd&amp;version=00.00.000&amp;stock=default</b:URL>
    <b:Year>2008-2015</b:Year>
    <b:YearAccessed>2018</b:YearAccessed>
    <b:MonthAccessed>January</b:MonthAccessed>
    <b:DayAccessed>17</b:DayAccessed>
    <b:RefOrder>26</b:RefOrder>
  </b:Source>
  <b:Source>
    <b:Tag>PEI15</b:Tag>
    <b:SourceType>DocumentFromInternetSite</b:SourceType>
    <b:Guid>{89A2F2F7-9C0D-5849-9468-BC41AFE8A6B2}</b:Guid>
    <b:Title>Diesel mix at refinery</b:Title>
    <b:Year>2008-2015</b:Year>
    <b:Author>
      <b:Author>
        <b:Corporate>PE International</b:Corporate>
      </b:Author>
    </b:Author>
    <b:InternetSiteTitle>European Life Cycle Database</b:InternetSiteTitle>
    <b:URL>http://eplca.jrc.ec.europa.eu/ELCD3/datasetdetail/process.xhtml?uuid=1ea201ab-eec9-4356-93d8-3a4905ea35cd&amp;version=00.00.000&amp;stock=default</b:URL>
    <b:YearAccessed>2018</b:YearAccessed>
    <b:MonthAccessed>January</b:MonthAccessed>
    <b:DayAccessed>17</b:DayAccessed>
    <b:RefOrder>27</b:RefOrder>
  </b:Source>
  <b:Source>
    <b:Tag>BBC11</b:Tag>
    <b:SourceType>InternetSite</b:SourceType>
    <b:Guid>{2FF3AC35-5D0A-45AC-9B47-D7673465E60E}</b:Guid>
    <b:Author>
      <b:Author>
        <b:NameList>
          <b:Person>
            <b:Last>BBC</b:Last>
          </b:Person>
        </b:NameList>
      </b:Author>
    </b:Author>
    <b:Title>Heat transfer and efficiency</b:Title>
    <b:Year>2011</b:Year>
    <b:City>London</b:City>
    <b:Publisher>B</b:Publisher>
    <b:YearAccessed>2018</b:YearAccessed>
    <b:MonthAccessed>March </b:MonthAccessed>
    <b:DayAccessed>9</b:DayAccessed>
    <b:URL>http://www.bbc.co.uk/schools/gcsebitesize/science/aqa_pre_2011/energy/heatrev6.shtml</b:URL>
    <b:RefOrder>28</b:RefOrder>
  </b:Source>
  <b:Source>
    <b:Tag>Zor10</b:Tag>
    <b:SourceType>Book</b:SourceType>
    <b:Guid>{16217530-F91D-4E5E-AA9F-06CB0E980FDB}</b:Guid>
    <b:Title>Energy Efficiency Policy</b:Title>
    <b:Year>2010</b:Year>
    <b:Publisher>United Nations Development Programme</b:Publisher>
    <b:City>Croatia</b:City>
    <b:Author>
      <b:Author>
        <b:NameList>
          <b:Person>
            <b:Last>Zoran Morvaj</b:Last>
            <b:First>Vesna</b:First>
            <b:Middle>Bukarica</b:Middle>
          </b:Person>
        </b:NameList>
      </b:Author>
    </b:Author>
    <b:Edition>1st</b:Edition>
    <b:RefOrder>29</b:RefOrder>
  </b:Source>
  <b:Source>
    <b:Tag>Pro14</b:Tag>
    <b:SourceType>ArticleInAPeriodical</b:SourceType>
    <b:Guid>{279BFE21-AE01-4C7D-9C2E-674F81E7F44D}</b:Guid>
    <b:Title>Capturing Waste Heat Lowers Energy Cost, Reduces Pollution</b:Title>
    <b:Year>2014</b:Year>
    <b:Author>
      <b:Author>
        <b:Corporate>Process Heating</b:Corporate>
      </b:Author>
    </b:Author>
    <b:PeriodicalTitle>Process Heating</b:PeriodicalTitle>
    <b:Month>October</b:Month>
    <b:Pages>6</b:Pages>
    <b:RefOrder>9</b:RefOrder>
  </b:Source>
  <b:Source>
    <b:Tag>Eug14</b:Tag>
    <b:SourceType>BookSection</b:SourceType>
    <b:Guid>{148D6104-5CC9-4B50-914D-52D9D34FF8EC}</b:Guid>
    <b:Title>Efficiency and Vehicle Technology</b:Title>
    <b:Year>2014</b:Year>
    <b:Publisher>Global Policy Research Institute by Purdue University Press</b:Publisher>
    <b:City> Indiana</b:City>
    <b:Author>
      <b:Author>
        <b:NameList>
          <b:Person>
            <b:Last>Simmons</b:Last>
            <b:First>Eugene</b:First>
            <b:Middle>D. Coyle and Richard A.</b:Middle>
          </b:Person>
        </b:NameList>
      </b:Author>
    </b:Author>
    <b:BookTitle>Understanding the Global Energy Crises</b:BookTitle>
    <b:Pages>218</b:Pages>
    <b:RefOrder>10</b:RefOrder>
  </b:Source>
  <b:Source>
    <b:Tag>ORA10</b:Tag>
    <b:SourceType>Report</b:SourceType>
    <b:Guid>{5186D0C2-F19C-4F5F-87E4-88A934C6A8DB}</b:Guid>
    <b:Title>Intensification of the Process of Primary Distillation</b:Title>
    <b:Year>2010</b:Year>
    <b:City>Bukhara</b:City>
    <b:Publisher> Russian Journal of Applied Chemistry</b:Publisher>
    <b:Author>
      <b:Author>
        <b:NameList>
          <b:Person>
            <b:Last>O. R. Abdurakhmanov</b:Last>
            <b:First>Z.</b:First>
            <b:Middle>S. Salimov, Sh. M. Saydakhmedov, Kh. N. Bobokhonov, and B. S. Usmonov</b:Middle>
          </b:Person>
        </b:NameList>
      </b:Author>
    </b:Author>
    <b:RefOrder>11</b:RefOrder>
  </b:Source>
  <b:Source>
    <b:Tag>RGG02</b:Tag>
    <b:SourceType>JournalArticle</b:SourceType>
    <b:Guid>{24867276-8B21-4284-864F-C46E7E9A58D7}</b:Guid>
    <b:Author>
      <b:Author>
        <b:NameList>
          <b:Person>
            <b:Last>R.G.Gareev</b:Last>
          </b:Person>
        </b:NameList>
      </b:Author>
    </b:Author>
    <b:Title>Power Supply and Energy Conservation in Fractional Distillation of Crude Oil</b:Title>
    <b:Year>2002</b:Year>
    <b:JournalName>Chemistry and Technology of Fuels and Oils </b:JournalName>
    <b:Volume>38</b:Volume>
    <b:Issue>2</b:Issue>
    <b:RefOrder>12</b:RefOrder>
  </b:Source>
  <b:Source>
    <b:Tag>USE17</b:Tag>
    <b:SourceType>InternetSite</b:SourceType>
    <b:Guid>{39688A03-AFAF-4934-AF2F-BD53104D090A}</b:Guid>
    <b:Author>
      <b:Author>
        <b:Corporate>US Energy Administration</b:Corporate>
      </b:Author>
    </b:Author>
    <b:Title>How much carbon dioxide is produced from burning gasoline and diesel fuel?</b:Title>
    <b:Year>2017</b:Year>
    <b:YearAccessed>2018</b:YearAccessed>
    <b:MonthAccessed>April </b:MonthAccessed>
    <b:DayAccessed>16</b:DayAccessed>
    <b:URL>https://www.eia.gov/tools/faqs/faq.php?id=307&amp;t=11</b:URL>
    <b:RefOrder>13</b:RefOrder>
  </b:Source>
  <b:Source>
    <b:Tag>Pet17</b:Tag>
    <b:SourceType>InternetSite</b:SourceType>
    <b:Guid>{66C95648-8362-49B9-B569-97B48A2ECC3D}</b:Guid>
    <b:Title>Distribution</b:Title>
    <b:Year>2017</b:Year>
    <b:Author>
      <b:Author>
        <b:Corporate>Petroleum Industry Association</b:Corporate>
      </b:Author>
    </b:Author>
    <b:YearAccessed>2018</b:YearAccessed>
    <b:MonthAccessed>April</b:MonthAccessed>
    <b:DayAccessed>4</b:DayAccessed>
    <b:URL>http://www.ukpia.com/industry_information/distribution.aspx</b:URL>
    <b:RefOrder>14</b:RefOrder>
  </b:Source>
  <b:Source>
    <b:Tag>Jam08</b:Tag>
    <b:SourceType>Report</b:SourceType>
    <b:Guid>{9BF4FF56-62FB-453A-AE86-0F5FBFB452A8}</b:Guid>
    <b:Title>The Impacts of Globalisation on International Maritime Transport </b:Title>
    <b:Year>2008</b:Year>
    <b:Author>
      <b:Author>
        <b:NameList>
          <b:Person>
            <b:Last>Corbett</b:Last>
            <b:First>James</b:First>
          </b:Person>
        </b:NameList>
      </b:Author>
    </b:Author>
    <b:Publisher>OECD</b:Publisher>
    <b:City>Mexico</b:City>
    <b:RefOrder>15</b:RefOrder>
  </b:Source>
  <b:Source>
    <b:Tag>Ash17</b:Tag>
    <b:SourceType>Report</b:SourceType>
    <b:Guid>{68B1E778-7760-4A3D-9BEA-3DCCD8E9B0B7}</b:Guid>
    <b:Author>
      <b:Author>
        <b:NameList>
          <b:Person>
            <b:Last>Edelen</b:Last>
            <b:First>Ashley</b:First>
          </b:Person>
        </b:NameList>
      </b:Author>
    </b:Author>
    <b:Title>The creation, management, and use of data quality information</b:Title>
    <b:Year>2017</b:Year>
    <b:Publisher>Springer-Verlag</b:Publisher>
    <b:City>Berlin</b:City>
    <b:RefOrder>7</b:RefOrder>
  </b:Source>
  <b:Source>
    <b:Tag>PRé17</b:Tag>
    <b:SourceType>InternetSite</b:SourceType>
    <b:Guid>{486794E1-CB07-4D62-BE79-86D9AD131D2E}</b:Guid>
    <b:Author>
      <b:Author>
        <b:Corporate>PRé Consultants</b:Corporate>
      </b:Author>
    </b:Author>
    <b:Title>The basics of the LCA methodology</b:Title>
    <b:Year>2017</b:Year>
    <b:YearAccessed>2018</b:YearAccessed>
    <b:MonthAccessed>April</b:MonthAccessed>
    <b:DayAccessed>2</b:DayAccessed>
    <b:URL>https://www.pre-sustainability.com/disclaimer</b:URL>
    <b:RefOrder>8</b:RefOrder>
  </b:Source>
  <b:Source>
    <b:Tag>Aco</b:Tag>
    <b:SourceType>Report</b:SourceType>
    <b:Guid>{EB170DC3-4E38-43E3-A495-3339E1362F3B}</b:Guid>
    <b:Title>The Refined Products Distribution Problem via Pipeline Systems: A Survey</b:Title>
    <b:Author>
      <b:Author>
        <b:NameList>
          <b:Person>
            <b:Last>Acosta-Amado</b:Last>
            <b:First>Rolando</b:First>
            <b:Middle>José</b:Middle>
          </b:Person>
          <b:Person>
            <b:Last>Garcia-Diaz</b:Last>
            <b:First>Alberto</b:First>
          </b:Person>
          <b:Person>
            <b:Last>Atuahene</b:Last>
            <b:First>Isaac</b:First>
          </b:Person>
          <b:Person>
            <b:Last>Ojeda</b:Last>
            <b:First>Andrés</b:First>
            <b:Middle>Felipe Acevedo</b:Middle>
          </b:Person>
        </b:NameList>
      </b:Author>
    </b:Author>
    <b:Year>2014</b:Year>
    <b:Publisher>Department of Industrial and Systems Engineering</b:Publisher>
    <b:City>Tennessee</b:City>
    <b:RefOrder>16</b:RefOrder>
  </b:Source>
  <b:Source>
    <b:Tag>DEF12</b:Tag>
    <b:SourceType>Report</b:SourceType>
    <b:Guid>{695A6B8A-BF30-4AA3-A05D-988C7B46E630}</b:Guid>
    <b:Title>Pumping Station Efficiency: Guidance</b:Title>
    <b:Year>2012</b:Year>
    <b:Author>
      <b:Author>
        <b:Corporate>DEFRA Envirement Agency </b:Corporate>
      </b:Author>
    </b:Author>
    <b:Publisher>Envirment Agency </b:Publisher>
    <b:City>Bristol</b:City>
    <b:RefOrder>18</b:RefOrder>
  </b:Source>
  <b:Source>
    <b:Tag>Int10</b:Tag>
    <b:SourceType>Report</b:SourceType>
    <b:Guid>{EE3B349A-077A-4A43-82DA-FBC2E220EA24}</b:Guid>
    <b:Author>
      <b:Author>
        <b:Corporate>Interstate Natural Gas Assosiation of America </b:Corporate>
      </b:Author>
    </b:Author>
    <b:Title>Interstate Natural Gas Pipeline Efficiency </b:Title>
    <b:Year>2010</b:Year>
    <b:Publisher>INGAA</b:Publisher>
    <b:City>Waahington</b:City>
    <b:RefOrder>17</b:RefOrder>
  </b:Source>
  <b:Source>
    <b:Tag>Meg16</b:Tag>
    <b:SourceType>JournalArticle</b:SourceType>
    <b:Guid>{C635B275-C766-40A5-9CBC-75ABBBBAFDA9}</b:Guid>
    <b:Title>Mega Container Ships, Pros, Cons</b:Title>
    <b:Year>2016</b:Year>
    <b:JournalName>Journal of Shipping and Ocean Engineering</b:JournalName>
    <b:Pages>285</b:Pages>
    <b:Volume>6</b:Volume>
    <b:Author>
      <b:Author>
        <b:NameList>
          <b:Person>
            <b:Last>Helmy</b:Last>
            <b:First>Capt.</b:First>
            <b:Middle>Sherif</b:Middle>
          </b:Person>
        </b:NameList>
      </b:Author>
    </b:Author>
    <b:RefOrder>19</b:RefOrder>
  </b:Source>
  <b:Source>
    <b:Tag>Han02</b:Tag>
    <b:SourceType>Report</b:SourceType>
    <b:Guid>{2F392F37-197B-49C7-A448-E07A94B697C2}</b:Guid>
    <b:Title>Cargo transport by sea and road--technical and economic environmental factors</b:Title>
    <b:Year> 2002</b:Year>
    <b:Author>
      <b:Author>
        <b:NameList>
          <b:Person>
            <b:Last>Kristensen</b:Last>
            <b:First>Hans</b:First>
            <b:Middle>Otto</b:Middle>
          </b:Person>
        </b:NameList>
      </b:Author>
    </b:Author>
    <b:Publisher>Marine Technology and SNAME News</b:Publisher>
    <b:City>New York</b:City>
    <b:RefOrder>20</b:RefOrder>
  </b:Source>
  <b:Source>
    <b:Tag>Placeholder3</b:Tag>
    <b:SourceType>InternetSite</b:SourceType>
    <b:Guid>{55FC3707-3023-4B65-B7A1-A99EC579F70C}</b:Guid>
    <b:Title>UK Petroleum Industry - Distribution</b:Title>
    <b:Year>2017</b:Year>
    <b:Author>
      <b:Author>
        <b:Corporate>UK Petroleum Industry</b:Corporate>
      </b:Author>
    </b:Author>
    <b:YearAccessed>2018</b:YearAccessed>
    <b:MonthAccessed>April</b:MonthAccessed>
    <b:DayAccessed>4</b:DayAccessed>
    <b:URL>http://www.ukpia.com/industry_information/distribution.aspx</b:URL>
    <b:RefOrder>21</b:RefOrder>
  </b:Source>
  <b:Source>
    <b:Tag>USE18</b:Tag>
    <b:SourceType>InternetSite</b:SourceType>
    <b:Guid>{5E93E1C1-2F2C-48EA-BEB5-2437CF582BAD}</b:Guid>
    <b:Author>
      <b:Author>
        <b:Corporate>US Energy Administration </b:Corporate>
      </b:Author>
    </b:Author>
    <b:Title>Frequently Asked Questions </b:Title>
    <b:InternetSiteTitle>Eia</b:InternetSiteTitle>
    <b:Year>2018</b:Year>
    <b:Month>March</b:Month>
    <b:Day>8</b:Day>
    <b:URL>https://www.eia.gov/tools/faqs/faq.php?id=82&amp;t=11</b:URL>
    <b:RefOrder>22</b:RefOrder>
  </b:Source>
  <b:Source>
    <b:Tag>Ene18</b:Tag>
    <b:SourceType>InternetSite</b:SourceType>
    <b:Guid>{ABC997A6-4219-8244-A25A-1DB70598D1FB}</b:Guid>
    <b:Title>Petroleum road tankers</b:Title>
    <b:Year>2018</b:Year>
    <b:Author>
      <b:Author>
        <b:Corporate>Energy Institute</b:Corporate>
      </b:Author>
    </b:Author>
    <b:InternetSiteTitle>Energy Institute</b:InternetSiteTitle>
    <b:URL>https://www.energyinst.org/technical/distribution-and-marketing/petroleum-road-tankers</b:URL>
    <b:YearAccessed>2018</b:YearAccessed>
    <b:MonthAccessed>Febuary</b:MonthAccessed>
    <b:DayAccessed>6</b:DayAccessed>
    <b:RefOrder>23</b:RefOrder>
  </b:Source>
  <b:Source>
    <b:Tag>Gab18</b:Tag>
    <b:SourceType>ElectronicSource</b:SourceType>
    <b:Guid>{CFA13BFA-771B-4B6A-86E9-7914953E1690}</b:Guid>
    <b:Title>Euro 5 Regulated Diesel Tanker, 32t Plus</b:Title>
    <b:Year>2018</b:Year>
    <b:Month>15</b:Month>
    <b:Day>April</b:Day>
    <b:Author>
      <b:Author>
        <b:Corporate> Gabi Thinkstep</b:Corporate>
      </b:Author>
    </b:Author>
    <b:RefOrder>30</b:RefOrder>
  </b:Source>
  <b:Source>
    <b:Tag>Wor17</b:Tag>
    <b:SourceType>InternetSite</b:SourceType>
    <b:Guid>{31540953-495A-4222-B0A1-57EB93F455C9}</b:Guid>
    <b:Author>
      <b:Author>
        <b:NameList>
          <b:Person>
            <b:Last>WorldAutoSteel</b:Last>
          </b:Person>
        </b:NameList>
      </b:Author>
    </b:Author>
    <b:Title>Steel Industry Provides Improved Tools to Contribute to Sustainable Automotive Industry</b:Title>
    <b:Year>2017</b:Year>
    <b:YearAccessed>2018</b:YearAccessed>
    <b:MonthAccessed>January</b:MonthAccessed>
    <b:URL>http://www.worldautosteel.org/life-cycle-thinking/ucsb-energy-ghg-model/</b:URL>
    <b:RefOrder>24</b:RefOrder>
  </b:Source>
  <b:Source>
    <b:Tag>Ros17</b:Tag>
    <b:SourceType>JournalArticle</b:SourceType>
    <b:Guid>{DF4488F4-59C8-4F38-A267-8D076E275E6E}</b:Guid>
    <b:Title>Real world CO2 and NOx emissions from 149 Euro 5 and 6 diesel, gasoline and hybrid passenger cars </b:Title>
    <b:Year>2017</b:Year>
    <b:Author>
      <b:Author>
        <b:NameList>
          <b:Person>
            <b:Last>Rosalind O'Driscoll</b:Last>
            <b:First>Marc</b:First>
            <b:Middle>E.J. Stettler, Nick Molden, Tim Oxley, Helen M. ApSimon</b:Middle>
          </b:Person>
        </b:NameList>
      </b:Author>
    </b:Author>
    <b:JournalName>Science Of the Total Environment </b:JournalName>
    <b:Pages>282</b:Pages>
    <b:Volume>621</b:Volume>
    <b:RefOrder>101</b:RefOrder>
  </b:Source>
  <b:Source>
    <b:Tag>Soh09</b:Tag>
    <b:SourceType>Report</b:SourceType>
    <b:Guid>{1E9D32CF-3BA7-4F42-A3C7-9020DA1917CE}</b:Guid>
    <b:Title>Electricity Distribution Systems Losses</b:Title>
    <b:Year>2009</b:Year>
    <b:URL>https://www.nationalgrid.com/sites/default/files/documents/8589938427-SC2K%20Transmission%20Losses%20Report%202015_16%20v3.pdf</b:URL>
    <b:Author>
      <b:Author>
        <b:Corporate>Sohn Assosiates</b:Corporate>
      </b:Author>
    </b:Author>
    <b:Publisher>Sohn Assosiates</b:Publisher>
    <b:RefOrder>107</b:RefOrder>
  </b:Source>
  <b:Source>
    <b:Tag>Placeholder7</b:Tag>
    <b:SourceType>InternetSite</b:SourceType>
    <b:Guid>{AD223E03-7DC2-4A1F-BBCF-87C9E283EF61}</b:Guid>
    <b:Author>
      <b:Author>
        <b:Corporate>UK Power Networks</b:Corporate>
      </b:Author>
    </b:Author>
    <b:Title>What are electrical losses?</b:Title>
    <b:Year>2017</b:Year>
    <b:InternetSiteTitle>UK Power Networks</b:InternetSiteTitle>
    <b:URL>https://www.ukpowernetworks.co.uk/losses/index.html</b:URL>
    <b:RefOrder>108</b:RefOrder>
  </b:Source>
  <b:Source>
    <b:Tag>The17</b:Tag>
    <b:SourceType>ArticleInAPeriodical</b:SourceType>
    <b:Guid>{11751063-D5C9-477A-9FDF-90BFC69DB10F}</b:Guid>
    <b:Author>
      <b:Author>
        <b:Corporate>The Guardian </b:Corporate>
      </b:Author>
    </b:Author>
    <b:Title>Electric cars will fuel huge demand for power, says National Grid</b:Title>
    <b:Year>2017</b:Year>
    <b:PeriodicalTitle>The Guardian </b:PeriodicalTitle>
    <b:Month>July</b:Month>
    <b:Day>13th</b:Day>
    <b:RefOrder>109</b:RefOrder>
  </b:Source>
  <b:Source>
    <b:Tag>Nic16</b:Tag>
    <b:SourceType>JournalArticle</b:SourceType>
    <b:Guid>{848DF42A-D4F4-4A20-98A4-ABA0F6FB53E0}</b:Guid>
    <b:Title>Electric vehicle charging choices: Modelling and implications</b:Title>
    <b:Year>2016</b:Year>
    <b:Pages>37</b:Pages>
    <b:Author>
      <b:Author>
        <b:NameList>
          <b:Person>
            <b:Last>Nicolò Daina</b:Last>
            <b:First>Aruna</b:First>
            <b:Middle>Sivakumar, John W. Polak</b:Middle>
          </b:Person>
        </b:NameList>
      </b:Author>
    </b:Author>
    <b:JournalName>Transportation Research Part C</b:JournalName>
    <b:RefOrder>110</b:RefOrder>
  </b:Source>
  <b:Source>
    <b:Tag>Nat16</b:Tag>
    <b:SourceType>Report</b:SourceType>
    <b:Guid>{07DC6EFA-3AD6-4FC7-8040-CE74EC5968DE}</b:Guid>
    <b:Author>
      <b:Author>
        <b:Corporate>National Grid Electricity Plc</b:Corporate>
      </b:Author>
    </b:Author>
    <b:Title>Special Condition 2K.4 – Transmission Losses Report</b:Title>
    <b:Year>2016</b:Year>
    <b:Publisher>National Grid Electricity Plc</b:Publisher>
    <b:City>Warwick</b:City>
    <b:RefOrder>111</b:RefOrder>
  </b:Source>
</b:Sources>
</file>

<file path=customXml/itemProps1.xml><?xml version="1.0" encoding="utf-8"?>
<ds:datastoreItem xmlns:ds="http://schemas.openxmlformats.org/officeDocument/2006/customXml" ds:itemID="{C48BADBC-5183-4DC2-84A8-B35C3B1E3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5565</Words>
  <Characters>31722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Greene</dc:creator>
  <cp:keywords/>
  <dc:description/>
  <cp:lastModifiedBy>Victoria Greene</cp:lastModifiedBy>
  <cp:revision>2</cp:revision>
  <cp:lastPrinted>2018-04-23T09:35:00Z</cp:lastPrinted>
  <dcterms:created xsi:type="dcterms:W3CDTF">2018-04-23T09:36:00Z</dcterms:created>
  <dcterms:modified xsi:type="dcterms:W3CDTF">2018-04-23T09:36:00Z</dcterms:modified>
</cp:coreProperties>
</file>