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F00728" w14:textId="4669C27E"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Hello,</w:t>
      </w:r>
    </w:p>
    <w:p w14:paraId="7A4F3A4E" w14:textId="7C2BBFC1"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Today, I want to take a moment to reflect on my experience completing the John Muir Award an experience that turned out to be far more enriching and meaningful than I first imagined. The award focuses on four core areas: Discover, Explore, Conserve, and Share. And throughout this journey, each of those elements became deeply personal, connecting not only to my relationship with nature, but also to my role as a parent, my memories, and my hopes for the future.</w:t>
      </w:r>
    </w:p>
    <w:p w14:paraId="4C7CCC0E" w14:textId="0EBB9F62"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For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Discover</w:t>
      </w:r>
      <w:r w:rsidRPr="00124045">
        <w:rPr>
          <w:rStyle w:val="apple-converted-space"/>
          <w:rFonts w:ascii="Arial" w:eastAsiaTheme="majorEastAsia" w:hAnsi="Arial" w:cs="Arial"/>
          <w:color w:val="000000"/>
        </w:rPr>
        <w:t> </w:t>
      </w:r>
      <w:r w:rsidRPr="00124045">
        <w:rPr>
          <w:rFonts w:ascii="Arial" w:hAnsi="Arial" w:cs="Arial"/>
          <w:color w:val="000000"/>
        </w:rPr>
        <w:t>phase, I chose to visit</w:t>
      </w:r>
      <w:r w:rsidRPr="00124045">
        <w:rPr>
          <w:rStyle w:val="apple-converted-space"/>
          <w:rFonts w:ascii="Arial" w:eastAsiaTheme="majorEastAsia" w:hAnsi="Arial" w:cs="Arial"/>
          <w:color w:val="000000"/>
        </w:rPr>
        <w:t> </w:t>
      </w:r>
      <w:r w:rsidRPr="00124045">
        <w:rPr>
          <w:rStyle w:val="Strong"/>
          <w:rFonts w:ascii="Arial" w:eastAsiaTheme="majorEastAsia" w:hAnsi="Arial" w:cs="Arial"/>
          <w:b w:val="0"/>
          <w:bCs w:val="0"/>
          <w:color w:val="000000"/>
        </w:rPr>
        <w:t>Carmarthenshire Museum</w:t>
      </w:r>
      <w:r w:rsidRPr="00124045">
        <w:rPr>
          <w:rFonts w:ascii="Arial" w:hAnsi="Arial" w:cs="Arial"/>
          <w:color w:val="000000"/>
        </w:rPr>
        <w:t xml:space="preserve">, a place that holds a very special place in my heart. I spent a lot of my childhood there, and going back now with my own children was both nostalgic and eye-opening. Walking through the familiar spaces brought back so many memories of curiosity, of wonder, and of feeling connected to something bigger than myself. But this time, seeing the museum through my children’s eyes made it feel brand new again. They ran around with the same excitement I once </w:t>
      </w:r>
      <w:r w:rsidR="009E12AD" w:rsidRPr="00124045">
        <w:rPr>
          <w:rFonts w:ascii="Arial" w:hAnsi="Arial" w:cs="Arial"/>
          <w:color w:val="000000"/>
        </w:rPr>
        <w:t>did</w:t>
      </w:r>
      <w:r w:rsidRPr="00124045">
        <w:rPr>
          <w:rFonts w:ascii="Arial" w:hAnsi="Arial" w:cs="Arial"/>
          <w:color w:val="000000"/>
        </w:rPr>
        <w:t>, asking questions, pointing things out, and finding joy in the smallest details. That day reminded me of how important it is to preserve these cultural and natural spaces not just as landmarks, but as living environments that shape who we are.</w:t>
      </w:r>
    </w:p>
    <w:p w14:paraId="6AAD0961" w14:textId="479A4A9A"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As we moved into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Explore</w:t>
      </w:r>
      <w:r w:rsidRPr="00124045">
        <w:rPr>
          <w:rStyle w:val="apple-converted-space"/>
          <w:rFonts w:ascii="Arial" w:eastAsiaTheme="majorEastAsia" w:hAnsi="Arial" w:cs="Arial"/>
          <w:color w:val="000000"/>
        </w:rPr>
        <w:t> </w:t>
      </w:r>
      <w:r w:rsidRPr="00124045">
        <w:rPr>
          <w:rFonts w:ascii="Arial" w:hAnsi="Arial" w:cs="Arial"/>
          <w:color w:val="000000"/>
        </w:rPr>
        <w:t xml:space="preserve">stage, I began to slow down and really pay attention to the world around me. We started spending more time in local green spaces, going on nature walks, and observing everything from the changing colours of the leaves to the different bird calls at different times of day. I found that my children noticed things I didn’t </w:t>
      </w:r>
      <w:r w:rsidR="002F05D6" w:rsidRPr="00124045">
        <w:rPr>
          <w:rFonts w:ascii="Arial" w:hAnsi="Arial" w:cs="Arial"/>
          <w:color w:val="000000"/>
        </w:rPr>
        <w:t>like</w:t>
      </w:r>
      <w:r w:rsidRPr="00124045">
        <w:rPr>
          <w:rFonts w:ascii="Arial" w:hAnsi="Arial" w:cs="Arial"/>
          <w:color w:val="000000"/>
        </w:rPr>
        <w:t xml:space="preserve"> a feather on the path, a snail curled up under a stone, a new flower blooming where there was none </w:t>
      </w:r>
      <w:r w:rsidR="003B2AE0" w:rsidRPr="00124045">
        <w:rPr>
          <w:rFonts w:ascii="Arial" w:hAnsi="Arial" w:cs="Arial"/>
          <w:color w:val="000000"/>
        </w:rPr>
        <w:t>the week before</w:t>
      </w:r>
      <w:r w:rsidRPr="00124045">
        <w:rPr>
          <w:rFonts w:ascii="Arial" w:hAnsi="Arial" w:cs="Arial"/>
          <w:color w:val="000000"/>
        </w:rPr>
        <w:t>. Nature became a shared adventure for us, a source of calm, excitement, and learning. And for me personally, it became a form of mindfulness. It reminded me to breathe, pause, and appreciate the moment I was in.</w:t>
      </w:r>
    </w:p>
    <w:p w14:paraId="0B4DB558" w14:textId="2555BC46"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Conserve</w:t>
      </w:r>
      <w:r w:rsidRPr="00124045">
        <w:rPr>
          <w:rStyle w:val="apple-converted-space"/>
          <w:rFonts w:ascii="Arial" w:eastAsiaTheme="majorEastAsia" w:hAnsi="Arial" w:cs="Arial"/>
          <w:color w:val="000000"/>
        </w:rPr>
        <w:t> </w:t>
      </w:r>
      <w:r w:rsidRPr="00124045">
        <w:rPr>
          <w:rFonts w:ascii="Arial" w:hAnsi="Arial" w:cs="Arial"/>
          <w:color w:val="000000"/>
        </w:rPr>
        <w:t xml:space="preserve">part of the award was a real highlight for me and my children. We decided to focus on supporting local wildlife </w:t>
      </w:r>
      <w:r w:rsidR="005C6C4F" w:rsidRPr="00124045">
        <w:rPr>
          <w:rFonts w:ascii="Arial" w:hAnsi="Arial" w:cs="Arial"/>
          <w:color w:val="000000"/>
        </w:rPr>
        <w:t>and</w:t>
      </w:r>
      <w:r w:rsidRPr="00124045">
        <w:rPr>
          <w:rFonts w:ascii="Arial" w:hAnsi="Arial" w:cs="Arial"/>
          <w:color w:val="000000"/>
        </w:rPr>
        <w:t xml:space="preserve"> made birdhouses and bird feeders together. It was a hands-on, messy, and fun project, but also one with a clear purpose. </w:t>
      </w:r>
      <w:r w:rsidR="005C6C4F" w:rsidRPr="00124045">
        <w:rPr>
          <w:rFonts w:ascii="Arial" w:hAnsi="Arial" w:cs="Arial"/>
          <w:color w:val="000000"/>
        </w:rPr>
        <w:t>My children</w:t>
      </w:r>
      <w:r w:rsidRPr="00124045">
        <w:rPr>
          <w:rFonts w:ascii="Arial" w:hAnsi="Arial" w:cs="Arial"/>
          <w:color w:val="000000"/>
        </w:rPr>
        <w:t xml:space="preserve"> loved picking the colours and helping to hang them up, and within days we started to see birds visiting. There was something incredibly fulfilling about seeing nature respond to our small efforts. It taught us that conservation doesn’t have to be a grand, complicated act it can start at home, with a bit of creativity and care. It also gave me a great opportunity to talk to my children about looking after the environment and the importance of thinking ahead to the future lessons that I believe will stay with them for life.</w:t>
      </w:r>
    </w:p>
    <w:p w14:paraId="3F32A20C" w14:textId="1FAE417C"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Then came the</w:t>
      </w:r>
      <w:r w:rsidRPr="00124045">
        <w:rPr>
          <w:rStyle w:val="apple-converted-space"/>
          <w:rFonts w:ascii="Arial" w:eastAsiaTheme="majorEastAsia" w:hAnsi="Arial" w:cs="Arial"/>
          <w:color w:val="000000"/>
        </w:rPr>
        <w:t> </w:t>
      </w:r>
      <w:r w:rsidRPr="00124045">
        <w:rPr>
          <w:rStyle w:val="Strong"/>
          <w:rFonts w:ascii="Arial" w:eastAsiaTheme="majorEastAsia" w:hAnsi="Arial" w:cs="Arial"/>
          <w:color w:val="000000"/>
        </w:rPr>
        <w:t>Share</w:t>
      </w:r>
      <w:r w:rsidRPr="00124045">
        <w:rPr>
          <w:rStyle w:val="apple-converted-space"/>
          <w:rFonts w:ascii="Arial" w:eastAsiaTheme="majorEastAsia" w:hAnsi="Arial" w:cs="Arial"/>
          <w:color w:val="000000"/>
        </w:rPr>
        <w:t> </w:t>
      </w:r>
      <w:r w:rsidRPr="00124045">
        <w:rPr>
          <w:rFonts w:ascii="Arial" w:hAnsi="Arial" w:cs="Arial"/>
          <w:color w:val="000000"/>
        </w:rPr>
        <w:t>phase, which I thought might be the easiest</w:t>
      </w:r>
      <w:r w:rsidR="00F037E5" w:rsidRPr="00124045">
        <w:rPr>
          <w:rFonts w:ascii="Arial" w:hAnsi="Arial" w:cs="Arial"/>
          <w:color w:val="000000"/>
        </w:rPr>
        <w:t>,</w:t>
      </w:r>
      <w:r w:rsidRPr="00124045">
        <w:rPr>
          <w:rFonts w:ascii="Arial" w:hAnsi="Arial" w:cs="Arial"/>
          <w:color w:val="000000"/>
        </w:rPr>
        <w:t xml:space="preserve"> but in many ways, it was the most powerful. I spoke with family members and friends about what we</w:t>
      </w:r>
      <w:r w:rsidR="00CF75DB" w:rsidRPr="00124045">
        <w:rPr>
          <w:rFonts w:ascii="Arial" w:hAnsi="Arial" w:cs="Arial"/>
          <w:color w:val="000000"/>
        </w:rPr>
        <w:t xml:space="preserve"> had</w:t>
      </w:r>
      <w:r w:rsidRPr="00124045">
        <w:rPr>
          <w:rFonts w:ascii="Arial" w:hAnsi="Arial" w:cs="Arial"/>
          <w:color w:val="000000"/>
        </w:rPr>
        <w:t xml:space="preserve"> been doing and why. I told them about the museum, our nature </w:t>
      </w:r>
      <w:proofErr w:type="gramStart"/>
      <w:r w:rsidRPr="00124045">
        <w:rPr>
          <w:rFonts w:ascii="Arial" w:hAnsi="Arial" w:cs="Arial"/>
          <w:color w:val="000000"/>
        </w:rPr>
        <w:t>walk</w:t>
      </w:r>
      <w:proofErr w:type="gramEnd"/>
      <w:r w:rsidR="00BA1F91" w:rsidRPr="00124045">
        <w:rPr>
          <w:rFonts w:ascii="Arial" w:hAnsi="Arial" w:cs="Arial"/>
          <w:color w:val="000000"/>
        </w:rPr>
        <w:t xml:space="preserve"> and</w:t>
      </w:r>
      <w:r w:rsidRPr="00124045">
        <w:rPr>
          <w:rFonts w:ascii="Arial" w:hAnsi="Arial" w:cs="Arial"/>
          <w:color w:val="000000"/>
        </w:rPr>
        <w:t xml:space="preserve"> the </w:t>
      </w:r>
      <w:r w:rsidR="00F037E5" w:rsidRPr="00124045">
        <w:rPr>
          <w:rFonts w:ascii="Arial" w:hAnsi="Arial" w:cs="Arial"/>
          <w:color w:val="000000"/>
        </w:rPr>
        <w:t>birdhouses and</w:t>
      </w:r>
      <w:r w:rsidR="00BA1F91" w:rsidRPr="00124045">
        <w:rPr>
          <w:rFonts w:ascii="Arial" w:hAnsi="Arial" w:cs="Arial"/>
          <w:color w:val="000000"/>
        </w:rPr>
        <w:t xml:space="preserve"> t</w:t>
      </w:r>
      <w:r w:rsidRPr="00124045">
        <w:rPr>
          <w:rFonts w:ascii="Arial" w:hAnsi="Arial" w:cs="Arial"/>
          <w:color w:val="000000"/>
        </w:rPr>
        <w:t xml:space="preserve">hey were </w:t>
      </w:r>
      <w:r w:rsidR="007A03A8" w:rsidRPr="00124045">
        <w:rPr>
          <w:rFonts w:ascii="Arial" w:hAnsi="Arial" w:cs="Arial"/>
          <w:color w:val="000000"/>
        </w:rPr>
        <w:t xml:space="preserve">then </w:t>
      </w:r>
      <w:r w:rsidRPr="00124045">
        <w:rPr>
          <w:rFonts w:ascii="Arial" w:hAnsi="Arial" w:cs="Arial"/>
          <w:color w:val="000000"/>
        </w:rPr>
        <w:t>inspired</w:t>
      </w:r>
      <w:r w:rsidR="007A03A8" w:rsidRPr="00124045">
        <w:rPr>
          <w:rFonts w:ascii="Arial" w:hAnsi="Arial" w:cs="Arial"/>
          <w:color w:val="000000"/>
        </w:rPr>
        <w:t xml:space="preserve"> to </w:t>
      </w:r>
      <w:proofErr w:type="spellStart"/>
      <w:r w:rsidR="007A03A8" w:rsidRPr="00124045">
        <w:rPr>
          <w:rFonts w:ascii="Arial" w:hAnsi="Arial" w:cs="Arial"/>
          <w:color w:val="000000"/>
        </w:rPr>
        <w:t>to</w:t>
      </w:r>
      <w:proofErr w:type="spellEnd"/>
      <w:r w:rsidR="007A03A8" w:rsidRPr="00124045">
        <w:rPr>
          <w:rFonts w:ascii="Arial" w:hAnsi="Arial" w:cs="Arial"/>
          <w:color w:val="000000"/>
        </w:rPr>
        <w:t xml:space="preserve"> the same</w:t>
      </w:r>
      <w:r w:rsidRPr="00124045">
        <w:rPr>
          <w:rFonts w:ascii="Arial" w:hAnsi="Arial" w:cs="Arial"/>
          <w:color w:val="000000"/>
        </w:rPr>
        <w:t xml:space="preserve">. Some of my relatives have started changing the way they do things too. They’ve begun tending to their gardens more mindfully, planting wildflowers, reducing waste, and making space for wildlife. It was amazing to see how just by talking about our experiences, we were able to plant seeds of change in other people’s lives too. And that’s something I never </w:t>
      </w:r>
      <w:r w:rsidR="00F037E5" w:rsidRPr="00124045">
        <w:rPr>
          <w:rFonts w:ascii="Arial" w:hAnsi="Arial" w:cs="Arial"/>
          <w:color w:val="000000"/>
        </w:rPr>
        <w:t xml:space="preserve">expected </w:t>
      </w:r>
      <w:r w:rsidRPr="00124045">
        <w:rPr>
          <w:rFonts w:ascii="Arial" w:hAnsi="Arial" w:cs="Arial"/>
          <w:color w:val="000000"/>
        </w:rPr>
        <w:t xml:space="preserve">our small journey as a family </w:t>
      </w:r>
      <w:r w:rsidR="00FC3F5B" w:rsidRPr="00124045">
        <w:rPr>
          <w:rFonts w:ascii="Arial" w:hAnsi="Arial" w:cs="Arial"/>
          <w:color w:val="000000"/>
        </w:rPr>
        <w:t>to</w:t>
      </w:r>
      <w:r w:rsidRPr="00124045">
        <w:rPr>
          <w:rFonts w:ascii="Arial" w:hAnsi="Arial" w:cs="Arial"/>
          <w:color w:val="000000"/>
        </w:rPr>
        <w:t xml:space="preserve"> reach beyond us.</w:t>
      </w:r>
    </w:p>
    <w:p w14:paraId="147F7F3A" w14:textId="6880D05E"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Reflecting on the whole experience, I’ve realised that this award is not just about spending time outdoors. It’s about understanding our connection to the world around us. It’s about building a relationship with nature that is rooted in respect, curiosity, and care. It’s also about how we pass those values on to our children, our families, and our communities.</w:t>
      </w:r>
    </w:p>
    <w:p w14:paraId="7A4097E1" w14:textId="64FD91F6"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This journey has brought me closer to my children, reminded me of the importance of my own childhood experiences, and given me a renewed sense of purpose. I’ve seen how nature can bring calm</w:t>
      </w:r>
      <w:r w:rsidR="00A67466" w:rsidRPr="00124045">
        <w:rPr>
          <w:rFonts w:ascii="Arial" w:hAnsi="Arial" w:cs="Arial"/>
          <w:color w:val="000000"/>
        </w:rPr>
        <w:t xml:space="preserve">ness and </w:t>
      </w:r>
      <w:r w:rsidRPr="00124045">
        <w:rPr>
          <w:rFonts w:ascii="Arial" w:hAnsi="Arial" w:cs="Arial"/>
          <w:color w:val="000000"/>
        </w:rPr>
        <w:t xml:space="preserve">joy and teach us responsibility. </w:t>
      </w:r>
      <w:r w:rsidR="00061132" w:rsidRPr="00124045">
        <w:rPr>
          <w:rFonts w:ascii="Arial" w:hAnsi="Arial" w:cs="Arial"/>
          <w:color w:val="000000"/>
        </w:rPr>
        <w:t>M</w:t>
      </w:r>
      <w:r w:rsidRPr="00124045">
        <w:rPr>
          <w:rFonts w:ascii="Arial" w:hAnsi="Arial" w:cs="Arial"/>
          <w:color w:val="000000"/>
        </w:rPr>
        <w:t>ost importantly, I’ve seen how small acts like building a birdhouse or simply sharing a story can lead to real change.</w:t>
      </w:r>
    </w:p>
    <w:p w14:paraId="1B0F7B57" w14:textId="0F003FA4"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John Muir once said,</w:t>
      </w:r>
      <w:r w:rsidRPr="00124045">
        <w:rPr>
          <w:rStyle w:val="apple-converted-space"/>
          <w:rFonts w:ascii="Arial" w:eastAsiaTheme="majorEastAsia" w:hAnsi="Arial" w:cs="Arial"/>
          <w:color w:val="000000"/>
        </w:rPr>
        <w:t> </w:t>
      </w:r>
      <w:r w:rsidRPr="00124045">
        <w:rPr>
          <w:rStyle w:val="Emphasis"/>
          <w:rFonts w:ascii="Arial" w:eastAsiaTheme="majorEastAsia" w:hAnsi="Arial" w:cs="Arial"/>
          <w:color w:val="000000"/>
        </w:rPr>
        <w:t>“When one tugs at a single thing in nature, he finds it attached to the rest of the world.”</w:t>
      </w:r>
      <w:r w:rsidRPr="00124045">
        <w:rPr>
          <w:rStyle w:val="apple-converted-space"/>
          <w:rFonts w:ascii="Arial" w:eastAsiaTheme="majorEastAsia" w:hAnsi="Arial" w:cs="Arial"/>
          <w:color w:val="000000"/>
        </w:rPr>
        <w:t> </w:t>
      </w:r>
      <w:r w:rsidRPr="00124045">
        <w:rPr>
          <w:rFonts w:ascii="Arial" w:hAnsi="Arial" w:cs="Arial"/>
          <w:color w:val="000000"/>
        </w:rPr>
        <w:t>I think that perfectly captures what this award has taught me. We are all connected to each other, to the land, and to the creatures we share it with. And if we each do our part, no matter how small, we can make a difference.</w:t>
      </w:r>
    </w:p>
    <w:p w14:paraId="3BFB81F6" w14:textId="77777777" w:rsidR="0069690B" w:rsidRPr="00124045" w:rsidRDefault="0069690B" w:rsidP="00124045">
      <w:pPr>
        <w:pStyle w:val="NormalWeb"/>
        <w:spacing w:line="360" w:lineRule="auto"/>
        <w:rPr>
          <w:rFonts w:ascii="Arial" w:hAnsi="Arial" w:cs="Arial"/>
          <w:color w:val="000000"/>
        </w:rPr>
      </w:pPr>
      <w:r w:rsidRPr="00124045">
        <w:rPr>
          <w:rFonts w:ascii="Arial" w:hAnsi="Arial" w:cs="Arial"/>
          <w:color w:val="000000"/>
        </w:rPr>
        <w:t>Thank you</w:t>
      </w:r>
    </w:p>
    <w:p w14:paraId="07EED57F" w14:textId="5E03FF6D" w:rsidR="002F30D7" w:rsidRPr="00124045" w:rsidRDefault="007D14B9" w:rsidP="00124045">
      <w:pPr>
        <w:spacing w:line="360" w:lineRule="auto"/>
        <w:rPr>
          <w:rFonts w:ascii="Arial" w:hAnsi="Arial" w:cs="Arial"/>
        </w:rPr>
      </w:pPr>
      <w:r w:rsidRPr="00124045">
        <w:rPr>
          <w:rFonts w:ascii="Arial" w:hAnsi="Arial" w:cs="Arial"/>
        </w:rPr>
        <w:t>I will now move on</w:t>
      </w:r>
      <w:r w:rsidR="00DA2B24" w:rsidRPr="00124045">
        <w:rPr>
          <w:rFonts w:ascii="Arial" w:hAnsi="Arial" w:cs="Arial"/>
        </w:rPr>
        <w:t xml:space="preserve"> </w:t>
      </w:r>
      <w:r w:rsidRPr="00124045">
        <w:rPr>
          <w:rFonts w:ascii="Arial" w:hAnsi="Arial" w:cs="Arial"/>
        </w:rPr>
        <w:t xml:space="preserve">to my </w:t>
      </w:r>
      <w:r w:rsidR="001C05E8" w:rsidRPr="00124045">
        <w:rPr>
          <w:rFonts w:ascii="Arial" w:hAnsi="Arial" w:cs="Arial"/>
        </w:rPr>
        <w:t>part 2 academic section.</w:t>
      </w:r>
    </w:p>
    <w:p w14:paraId="3BC648E5" w14:textId="77777777" w:rsidR="001C05E8" w:rsidRPr="00124045" w:rsidRDefault="001C05E8" w:rsidP="00124045">
      <w:pPr>
        <w:spacing w:line="360" w:lineRule="auto"/>
        <w:rPr>
          <w:rFonts w:ascii="Arial" w:hAnsi="Arial" w:cs="Arial"/>
        </w:rPr>
      </w:pPr>
    </w:p>
    <w:p w14:paraId="02780D77" w14:textId="3AEF4A2B" w:rsidR="001C05E8" w:rsidRPr="00124045" w:rsidRDefault="001C05E8" w:rsidP="00124045">
      <w:pPr>
        <w:spacing w:line="360" w:lineRule="auto"/>
        <w:rPr>
          <w:rFonts w:ascii="Arial" w:hAnsi="Arial" w:cs="Arial"/>
          <w:color w:val="000000"/>
        </w:rPr>
      </w:pPr>
      <w:r w:rsidRPr="00124045">
        <w:rPr>
          <w:rStyle w:val="Strong"/>
          <w:rFonts w:ascii="Arial" w:hAnsi="Arial" w:cs="Arial"/>
          <w:b w:val="0"/>
          <w:bCs w:val="0"/>
          <w:color w:val="000000"/>
        </w:rPr>
        <w:t>Sustainability</w:t>
      </w:r>
      <w:r w:rsidRPr="00124045">
        <w:rPr>
          <w:rStyle w:val="apple-converted-space"/>
          <w:rFonts w:ascii="Arial" w:hAnsi="Arial" w:cs="Arial"/>
          <w:color w:val="000000"/>
        </w:rPr>
        <w:t> </w:t>
      </w:r>
      <w:r w:rsidRPr="00124045">
        <w:rPr>
          <w:rFonts w:ascii="Arial" w:hAnsi="Arial" w:cs="Arial"/>
          <w:color w:val="000000"/>
        </w:rPr>
        <w:t>is about meeting the needs of the present without compromising the ability of future generations to meet their own needs (Brundtland Report, 1987). It means living in a way that respects and protects the natural world while supporting fair and healthy lives for everyone, both now and in the future. This involves caring for the environment by reducing waste, using renewable energy, conserving natural resources, and protecting biodiversity (UNESCO, 2017). Sustainability is also about making thoughtful choices</w:t>
      </w:r>
      <w:r w:rsidR="002351A4" w:rsidRPr="00124045">
        <w:rPr>
          <w:rFonts w:ascii="Arial" w:hAnsi="Arial" w:cs="Arial"/>
          <w:color w:val="000000"/>
        </w:rPr>
        <w:t xml:space="preserve"> </w:t>
      </w:r>
      <w:r w:rsidRPr="00124045">
        <w:rPr>
          <w:rFonts w:ascii="Arial" w:hAnsi="Arial" w:cs="Arial"/>
          <w:color w:val="000000"/>
        </w:rPr>
        <w:t>like walking instead of driving, recycling, using less water and energy, and choosing eco-friendly products (WWF, 2023). In early childhood education, sustainability is important because it helps children learn to care for the planet and understand how their actions impact others (</w:t>
      </w:r>
      <w:r w:rsidR="004A79E5" w:rsidRPr="00124045">
        <w:rPr>
          <w:rFonts w:ascii="Arial" w:hAnsi="Arial" w:cs="Arial"/>
          <w:color w:val="000000"/>
        </w:rPr>
        <w:t>Huckle and Sterling, 1996</w:t>
      </w:r>
      <w:r w:rsidRPr="00124045">
        <w:rPr>
          <w:rFonts w:ascii="Arial" w:hAnsi="Arial" w:cs="Arial"/>
          <w:color w:val="000000"/>
        </w:rPr>
        <w:t>). Teaching children about sustainability supports the values of fairness, responsibility, and respect, which are at the heart of both the United Nations Convention on the Rights of the Child (UNCRC) and Wales Well-being of Future Generations Act (2015</w:t>
      </w:r>
      <w:r w:rsidR="003D3445" w:rsidRPr="00124045">
        <w:rPr>
          <w:rFonts w:ascii="Arial" w:hAnsi="Arial" w:cs="Arial"/>
          <w:color w:val="000000"/>
        </w:rPr>
        <w:t>).</w:t>
      </w:r>
    </w:p>
    <w:p w14:paraId="20C0EC99" w14:textId="60AEF1B7" w:rsidR="00ED6A41" w:rsidRPr="00124045" w:rsidRDefault="00ED6A41" w:rsidP="00124045">
      <w:pPr>
        <w:spacing w:line="360" w:lineRule="auto"/>
        <w:rPr>
          <w:rFonts w:ascii="Arial" w:hAnsi="Arial" w:cs="Arial"/>
        </w:rPr>
      </w:pPr>
      <w:r w:rsidRPr="00124045">
        <w:rPr>
          <w:rFonts w:ascii="Arial" w:hAnsi="Arial" w:cs="Arial"/>
          <w:color w:val="000000"/>
        </w:rPr>
        <w:t xml:space="preserve">  Sustainability is increasingly recognised as a vital part of early years education because it lays the foundation for lifelong attitudes, behaviours, and values that support the well-being of people and the planet. The early years are a crucial time when children begin to form their understanding of the world. According to the</w:t>
      </w:r>
      <w:r w:rsidRPr="00124045">
        <w:rPr>
          <w:rStyle w:val="apple-converted-space"/>
          <w:rFonts w:ascii="Arial" w:hAnsi="Arial" w:cs="Arial"/>
          <w:color w:val="000000"/>
        </w:rPr>
        <w:t> </w:t>
      </w:r>
      <w:r w:rsidRPr="00124045">
        <w:rPr>
          <w:rStyle w:val="Strong"/>
          <w:rFonts w:ascii="Arial" w:hAnsi="Arial" w:cs="Arial"/>
          <w:b w:val="0"/>
          <w:bCs w:val="0"/>
          <w:color w:val="000000"/>
        </w:rPr>
        <w:t>Organisation for Economic Co-operation and Development (OECD, 2020)</w:t>
      </w:r>
      <w:r w:rsidRPr="00124045">
        <w:rPr>
          <w:rFonts w:ascii="Arial" w:hAnsi="Arial" w:cs="Arial"/>
          <w:b/>
          <w:bCs/>
          <w:color w:val="000000"/>
        </w:rPr>
        <w:t>,</w:t>
      </w:r>
      <w:r w:rsidRPr="00124045">
        <w:rPr>
          <w:rFonts w:ascii="Arial" w:hAnsi="Arial" w:cs="Arial"/>
          <w:color w:val="000000"/>
        </w:rPr>
        <w:t xml:space="preserve"> young children </w:t>
      </w:r>
      <w:proofErr w:type="gramStart"/>
      <w:r w:rsidRPr="00124045">
        <w:rPr>
          <w:rFonts w:ascii="Arial" w:hAnsi="Arial" w:cs="Arial"/>
          <w:color w:val="000000"/>
        </w:rPr>
        <w:t>are capable of engaging</w:t>
      </w:r>
      <w:proofErr w:type="gramEnd"/>
      <w:r w:rsidRPr="00124045">
        <w:rPr>
          <w:rFonts w:ascii="Arial" w:hAnsi="Arial" w:cs="Arial"/>
          <w:color w:val="000000"/>
        </w:rPr>
        <w:t xml:space="preserve"> with complex environmental and social issues in age-appropriate ways when given hands-on, experiential opportunities.</w:t>
      </w:r>
    </w:p>
    <w:p w14:paraId="215C6378" w14:textId="3FC9F616" w:rsidR="008E6452" w:rsidRPr="00124045" w:rsidRDefault="00242581" w:rsidP="00124045">
      <w:pPr>
        <w:spacing w:line="360" w:lineRule="auto"/>
        <w:rPr>
          <w:rFonts w:ascii="Arial" w:hAnsi="Arial" w:cs="Arial"/>
        </w:rPr>
      </w:pPr>
      <w:r w:rsidRPr="00124045">
        <w:rPr>
          <w:rFonts w:ascii="Arial" w:hAnsi="Arial" w:cs="Arial"/>
          <w:color w:val="000000"/>
        </w:rPr>
        <w:t xml:space="preserve">   Introducing sustainability in early childhood can help children develop a sense of responsibility, empathy, and connection to nature (</w:t>
      </w:r>
      <w:r w:rsidR="005A2D75" w:rsidRPr="00124045">
        <w:rPr>
          <w:rFonts w:ascii="Arial" w:hAnsi="Arial" w:cs="Arial"/>
          <w:color w:val="000000"/>
        </w:rPr>
        <w:t>The Curiosity approach, 2024).</w:t>
      </w:r>
      <w:r w:rsidRPr="00124045">
        <w:rPr>
          <w:rFonts w:ascii="Arial" w:hAnsi="Arial" w:cs="Arial"/>
          <w:color w:val="000000"/>
        </w:rPr>
        <w:t xml:space="preserve"> Through outdoor play, gardening, recycling activities, and stories, children begin to see themselves as part of a wider ecosystem</w:t>
      </w:r>
      <w:r w:rsidR="00D72AAC" w:rsidRPr="00124045">
        <w:rPr>
          <w:rFonts w:ascii="Arial" w:hAnsi="Arial" w:cs="Arial"/>
          <w:color w:val="000000"/>
        </w:rPr>
        <w:t xml:space="preserve"> (The Curiosity Approach, 2024)</w:t>
      </w:r>
      <w:r w:rsidRPr="00124045">
        <w:rPr>
          <w:rFonts w:ascii="Arial" w:hAnsi="Arial" w:cs="Arial"/>
          <w:color w:val="000000"/>
        </w:rPr>
        <w:t>. This aligns with</w:t>
      </w:r>
      <w:r w:rsidRPr="00124045">
        <w:rPr>
          <w:rStyle w:val="apple-converted-space"/>
          <w:rFonts w:ascii="Arial" w:hAnsi="Arial" w:cs="Arial"/>
          <w:color w:val="000000"/>
        </w:rPr>
        <w:t> </w:t>
      </w:r>
      <w:r w:rsidRPr="00124045">
        <w:rPr>
          <w:rStyle w:val="Strong"/>
          <w:rFonts w:ascii="Arial" w:hAnsi="Arial" w:cs="Arial"/>
          <w:b w:val="0"/>
          <w:bCs w:val="0"/>
          <w:color w:val="000000"/>
        </w:rPr>
        <w:t>UNESCO’s (2017)</w:t>
      </w:r>
      <w:r w:rsidRPr="00124045">
        <w:rPr>
          <w:rStyle w:val="apple-converted-space"/>
          <w:rFonts w:ascii="Arial" w:hAnsi="Arial" w:cs="Arial"/>
          <w:color w:val="000000"/>
        </w:rPr>
        <w:t> </w:t>
      </w:r>
      <w:r w:rsidRPr="00124045">
        <w:rPr>
          <w:rFonts w:ascii="Arial" w:hAnsi="Arial" w:cs="Arial"/>
          <w:color w:val="000000"/>
        </w:rPr>
        <w:t>goals for Education for Sustainable Development (ESD), which encourage children to think critically, make informed choices, and contribute positively to their communities.</w:t>
      </w:r>
    </w:p>
    <w:p w14:paraId="0D2EB148" w14:textId="5AACFD73" w:rsidR="002952E2" w:rsidRPr="00124045" w:rsidRDefault="006C129E" w:rsidP="00124045">
      <w:pPr>
        <w:spacing w:line="360" w:lineRule="auto"/>
        <w:rPr>
          <w:rFonts w:ascii="Arial" w:hAnsi="Arial" w:cs="Arial"/>
          <w:color w:val="000000"/>
        </w:rPr>
      </w:pPr>
      <w:r w:rsidRPr="00124045">
        <w:rPr>
          <w:rFonts w:ascii="Arial" w:hAnsi="Arial" w:cs="Arial"/>
          <w:color w:val="000000"/>
        </w:rPr>
        <w:t xml:space="preserve">   </w:t>
      </w:r>
      <w:r w:rsidR="002952E2" w:rsidRPr="00124045">
        <w:rPr>
          <w:rFonts w:ascii="Arial" w:hAnsi="Arial" w:cs="Arial"/>
          <w:color w:val="000000"/>
        </w:rPr>
        <w:t>From a rights-based perspective, sustainability education reflects the</w:t>
      </w:r>
      <w:r w:rsidR="002952E2" w:rsidRPr="00124045">
        <w:rPr>
          <w:rStyle w:val="apple-converted-space"/>
          <w:rFonts w:ascii="Arial" w:hAnsi="Arial" w:cs="Arial"/>
          <w:color w:val="000000"/>
        </w:rPr>
        <w:t> </w:t>
      </w:r>
      <w:r w:rsidR="002952E2" w:rsidRPr="00124045">
        <w:rPr>
          <w:rStyle w:val="Strong"/>
          <w:rFonts w:ascii="Arial" w:hAnsi="Arial" w:cs="Arial"/>
          <w:b w:val="0"/>
          <w:bCs w:val="0"/>
          <w:color w:val="000000"/>
        </w:rPr>
        <w:t>United Nations Convention on the Rights of the Child (UNCRC)</w:t>
      </w:r>
      <w:r w:rsidR="002952E2" w:rsidRPr="00124045">
        <w:rPr>
          <w:rFonts w:ascii="Arial" w:hAnsi="Arial" w:cs="Arial"/>
          <w:b/>
          <w:bCs/>
          <w:color w:val="000000"/>
        </w:rPr>
        <w:t>,</w:t>
      </w:r>
      <w:r w:rsidR="002952E2" w:rsidRPr="00124045">
        <w:rPr>
          <w:rFonts w:ascii="Arial" w:hAnsi="Arial" w:cs="Arial"/>
          <w:color w:val="000000"/>
        </w:rPr>
        <w:t xml:space="preserve"> particularly Article</w:t>
      </w:r>
      <w:r w:rsidR="009B15AF" w:rsidRPr="00124045">
        <w:rPr>
          <w:rFonts w:ascii="Arial" w:hAnsi="Arial" w:cs="Arial"/>
          <w:color w:val="000000"/>
        </w:rPr>
        <w:t>s 24 and</w:t>
      </w:r>
      <w:r w:rsidR="002952E2" w:rsidRPr="00124045">
        <w:rPr>
          <w:rFonts w:ascii="Arial" w:hAnsi="Arial" w:cs="Arial"/>
          <w:color w:val="000000"/>
        </w:rPr>
        <w:t xml:space="preserve"> 29, which state that </w:t>
      </w:r>
      <w:r w:rsidR="00EC4ED0" w:rsidRPr="00124045">
        <w:rPr>
          <w:rFonts w:ascii="Arial" w:hAnsi="Arial" w:cs="Arial"/>
          <w:color w:val="000000"/>
        </w:rPr>
        <w:t xml:space="preserve">children have a right to a clean, safe environment and that </w:t>
      </w:r>
      <w:r w:rsidR="002952E2" w:rsidRPr="00124045">
        <w:rPr>
          <w:rFonts w:ascii="Arial" w:hAnsi="Arial" w:cs="Arial"/>
          <w:color w:val="000000"/>
        </w:rPr>
        <w:t>education should develop respect for the natural environment. In Wales, this is further supported by the</w:t>
      </w:r>
      <w:r w:rsidR="002952E2" w:rsidRPr="00124045">
        <w:rPr>
          <w:rStyle w:val="apple-converted-space"/>
          <w:rFonts w:ascii="Arial" w:hAnsi="Arial" w:cs="Arial"/>
          <w:color w:val="000000"/>
        </w:rPr>
        <w:t> </w:t>
      </w:r>
      <w:r w:rsidR="002952E2" w:rsidRPr="00124045">
        <w:rPr>
          <w:rStyle w:val="Strong"/>
          <w:rFonts w:ascii="Arial" w:hAnsi="Arial" w:cs="Arial"/>
          <w:b w:val="0"/>
          <w:bCs w:val="0"/>
          <w:color w:val="000000"/>
        </w:rPr>
        <w:t>Well-being of Future Generations Act (2015)</w:t>
      </w:r>
      <w:r w:rsidR="002952E2" w:rsidRPr="00124045">
        <w:rPr>
          <w:rFonts w:ascii="Arial" w:hAnsi="Arial" w:cs="Arial"/>
          <w:b/>
          <w:bCs/>
          <w:color w:val="000000"/>
        </w:rPr>
        <w:t>,</w:t>
      </w:r>
      <w:r w:rsidR="002952E2" w:rsidRPr="00124045">
        <w:rPr>
          <w:rFonts w:ascii="Arial" w:hAnsi="Arial" w:cs="Arial"/>
          <w:color w:val="000000"/>
        </w:rPr>
        <w:t xml:space="preserve"> which legally requires public services</w:t>
      </w:r>
      <w:r w:rsidR="00364564" w:rsidRPr="00124045">
        <w:rPr>
          <w:rFonts w:ascii="Arial" w:hAnsi="Arial" w:cs="Arial"/>
          <w:color w:val="000000"/>
        </w:rPr>
        <w:t xml:space="preserve">, </w:t>
      </w:r>
      <w:r w:rsidR="002952E2" w:rsidRPr="00124045">
        <w:rPr>
          <w:rFonts w:ascii="Arial" w:hAnsi="Arial" w:cs="Arial"/>
          <w:color w:val="000000"/>
        </w:rPr>
        <w:t>including education</w:t>
      </w:r>
      <w:r w:rsidR="00364564" w:rsidRPr="00124045">
        <w:rPr>
          <w:rFonts w:ascii="Arial" w:hAnsi="Arial" w:cs="Arial"/>
          <w:color w:val="000000"/>
        </w:rPr>
        <w:t xml:space="preserve"> </w:t>
      </w:r>
      <w:r w:rsidR="002952E2" w:rsidRPr="00124045">
        <w:rPr>
          <w:rFonts w:ascii="Arial" w:hAnsi="Arial" w:cs="Arial"/>
          <w:color w:val="000000"/>
        </w:rPr>
        <w:t>to consider the long-term impact of their actions on future generations.</w:t>
      </w:r>
    </w:p>
    <w:p w14:paraId="20BD6EEC" w14:textId="77777777" w:rsidR="00723C2D" w:rsidRPr="00124045" w:rsidRDefault="00723C2D" w:rsidP="00124045">
      <w:pPr>
        <w:spacing w:line="360" w:lineRule="auto"/>
        <w:rPr>
          <w:rFonts w:ascii="Arial" w:hAnsi="Arial" w:cs="Arial"/>
          <w:color w:val="000000"/>
        </w:rPr>
      </w:pPr>
    </w:p>
    <w:p w14:paraId="41B45540" w14:textId="5D29CA7B" w:rsidR="00723C2D" w:rsidRPr="00124045" w:rsidRDefault="007C428F" w:rsidP="00124045">
      <w:pPr>
        <w:spacing w:line="360" w:lineRule="auto"/>
        <w:rPr>
          <w:rFonts w:ascii="Arial" w:hAnsi="Arial" w:cs="Arial"/>
          <w:color w:val="000000"/>
        </w:rPr>
      </w:pPr>
      <w:r w:rsidRPr="00124045">
        <w:rPr>
          <w:rFonts w:ascii="Arial" w:hAnsi="Arial" w:cs="Arial"/>
          <w:color w:val="000000"/>
        </w:rPr>
        <w:t>A</w:t>
      </w:r>
      <w:r w:rsidR="00437F8A" w:rsidRPr="00124045">
        <w:rPr>
          <w:rFonts w:ascii="Arial" w:hAnsi="Arial" w:cs="Arial"/>
          <w:color w:val="000000"/>
        </w:rPr>
        <w:t>lthough</w:t>
      </w:r>
      <w:r w:rsidR="00723C2D" w:rsidRPr="00124045">
        <w:rPr>
          <w:rFonts w:ascii="Arial" w:hAnsi="Arial" w:cs="Arial"/>
          <w:color w:val="000000"/>
        </w:rPr>
        <w:t xml:space="preserve"> the importance of sustainability in early education is widely recognised, there are practical</w:t>
      </w:r>
      <w:r w:rsidR="00723C2D" w:rsidRPr="00124045">
        <w:rPr>
          <w:rStyle w:val="apple-converted-space"/>
          <w:rFonts w:ascii="Arial" w:hAnsi="Arial" w:cs="Arial"/>
          <w:color w:val="000000"/>
        </w:rPr>
        <w:t> </w:t>
      </w:r>
      <w:r w:rsidR="00723C2D" w:rsidRPr="00124045">
        <w:rPr>
          <w:rStyle w:val="Strong"/>
          <w:rFonts w:ascii="Arial" w:hAnsi="Arial" w:cs="Arial"/>
          <w:b w:val="0"/>
          <w:bCs w:val="0"/>
          <w:color w:val="000000"/>
        </w:rPr>
        <w:t>barriers</w:t>
      </w:r>
      <w:r w:rsidR="00723C2D" w:rsidRPr="00124045">
        <w:rPr>
          <w:rFonts w:ascii="Arial" w:hAnsi="Arial" w:cs="Arial"/>
          <w:color w:val="000000"/>
        </w:rPr>
        <w:t>. Many practitioners report a lack of confidence, training, and resources to effectively embed sustainability into everyday practice (Davis</w:t>
      </w:r>
      <w:r w:rsidR="008C05D0" w:rsidRPr="00124045">
        <w:rPr>
          <w:rFonts w:ascii="Arial" w:hAnsi="Arial" w:cs="Arial"/>
          <w:color w:val="000000"/>
        </w:rPr>
        <w:t xml:space="preserve"> </w:t>
      </w:r>
      <w:r w:rsidR="007C08AF" w:rsidRPr="00124045">
        <w:rPr>
          <w:rFonts w:ascii="Arial" w:hAnsi="Arial" w:cs="Arial"/>
          <w:color w:val="000000"/>
        </w:rPr>
        <w:t>and Elliott, 2024)</w:t>
      </w:r>
      <w:r w:rsidR="00723C2D" w:rsidRPr="00124045">
        <w:rPr>
          <w:rFonts w:ascii="Arial" w:hAnsi="Arial" w:cs="Arial"/>
          <w:color w:val="000000"/>
        </w:rPr>
        <w:t xml:space="preserve">. Additionally, </w:t>
      </w:r>
      <w:r w:rsidRPr="00124045">
        <w:rPr>
          <w:rFonts w:ascii="Arial" w:hAnsi="Arial" w:cs="Arial"/>
          <w:color w:val="000000"/>
        </w:rPr>
        <w:t xml:space="preserve">Davis and Elliott (2024) </w:t>
      </w:r>
      <w:r w:rsidR="0058166C" w:rsidRPr="00124045">
        <w:rPr>
          <w:rFonts w:ascii="Arial" w:hAnsi="Arial" w:cs="Arial"/>
          <w:color w:val="000000"/>
        </w:rPr>
        <w:t xml:space="preserve">state that </w:t>
      </w:r>
      <w:r w:rsidR="00723C2D" w:rsidRPr="00124045">
        <w:rPr>
          <w:rFonts w:ascii="Arial" w:hAnsi="Arial" w:cs="Arial"/>
          <w:color w:val="000000"/>
        </w:rPr>
        <w:t xml:space="preserve">pressures from curriculum demands, inspection frameworks, and a focus on school readiness can push environmental education to the </w:t>
      </w:r>
      <w:r w:rsidR="00437F8A" w:rsidRPr="00124045">
        <w:rPr>
          <w:rFonts w:ascii="Arial" w:hAnsi="Arial" w:cs="Arial"/>
          <w:color w:val="000000"/>
        </w:rPr>
        <w:t>side</w:t>
      </w:r>
      <w:r w:rsidR="00723C2D" w:rsidRPr="00124045">
        <w:rPr>
          <w:rFonts w:ascii="Arial" w:hAnsi="Arial" w:cs="Arial"/>
          <w:color w:val="000000"/>
        </w:rPr>
        <w:t>.</w:t>
      </w:r>
    </w:p>
    <w:p w14:paraId="7480F32C" w14:textId="0F55F45B" w:rsidR="003C511C" w:rsidRPr="00124045" w:rsidRDefault="003C511C" w:rsidP="00124045">
      <w:pPr>
        <w:spacing w:line="360" w:lineRule="auto"/>
        <w:rPr>
          <w:rFonts w:ascii="Arial" w:hAnsi="Arial" w:cs="Arial"/>
          <w:color w:val="000000"/>
        </w:rPr>
      </w:pPr>
      <w:r w:rsidRPr="00124045">
        <w:rPr>
          <w:rFonts w:ascii="Arial" w:hAnsi="Arial" w:cs="Arial"/>
          <w:color w:val="000000"/>
        </w:rPr>
        <w:t xml:space="preserve"> </w:t>
      </w:r>
      <w:r w:rsidR="00715069" w:rsidRPr="00124045">
        <w:rPr>
          <w:rFonts w:ascii="Arial" w:hAnsi="Arial" w:cs="Arial"/>
          <w:color w:val="000000"/>
        </w:rPr>
        <w:t xml:space="preserve"> </w:t>
      </w:r>
      <w:r w:rsidR="00925662" w:rsidRPr="00124045">
        <w:rPr>
          <w:rFonts w:ascii="Arial" w:hAnsi="Arial" w:cs="Arial"/>
          <w:color w:val="000000"/>
        </w:rPr>
        <w:t>Sustainability</w:t>
      </w:r>
      <w:r w:rsidRPr="00124045">
        <w:rPr>
          <w:rFonts w:ascii="Arial" w:hAnsi="Arial" w:cs="Arial"/>
          <w:color w:val="000000"/>
        </w:rPr>
        <w:t xml:space="preserve"> also </w:t>
      </w:r>
      <w:r w:rsidR="00925662" w:rsidRPr="00124045">
        <w:rPr>
          <w:rFonts w:ascii="Arial" w:hAnsi="Arial" w:cs="Arial"/>
          <w:color w:val="000000"/>
        </w:rPr>
        <w:t>risks</w:t>
      </w:r>
      <w:r w:rsidRPr="00124045">
        <w:rPr>
          <w:rFonts w:ascii="Arial" w:hAnsi="Arial" w:cs="Arial"/>
          <w:color w:val="000000"/>
        </w:rPr>
        <w:t xml:space="preserve"> being reduced to superficial activities, such as occasional recycling crafts, rather than being integrated into a deeper pedagogical approach. As</w:t>
      </w:r>
      <w:r w:rsidRPr="00124045">
        <w:rPr>
          <w:rStyle w:val="apple-converted-space"/>
          <w:rFonts w:ascii="Arial" w:hAnsi="Arial" w:cs="Arial"/>
          <w:color w:val="000000"/>
        </w:rPr>
        <w:t> </w:t>
      </w:r>
      <w:r w:rsidR="00F623D7" w:rsidRPr="00124045">
        <w:rPr>
          <w:rStyle w:val="Strong"/>
          <w:rFonts w:ascii="Arial" w:hAnsi="Arial" w:cs="Arial"/>
          <w:b w:val="0"/>
          <w:bCs w:val="0"/>
          <w:color w:val="000000"/>
        </w:rPr>
        <w:t>NCFE (2022) argues</w:t>
      </w:r>
      <w:r w:rsidRPr="00124045">
        <w:rPr>
          <w:rFonts w:ascii="Arial" w:hAnsi="Arial" w:cs="Arial"/>
          <w:b/>
          <w:bCs/>
          <w:color w:val="000000"/>
        </w:rPr>
        <w:t>,</w:t>
      </w:r>
      <w:r w:rsidRPr="00124045">
        <w:rPr>
          <w:rFonts w:ascii="Arial" w:hAnsi="Arial" w:cs="Arial"/>
          <w:color w:val="000000"/>
        </w:rPr>
        <w:t xml:space="preserve"> true sustainability education in the early years must be participatory, empowering, and ongoing</w:t>
      </w:r>
      <w:r w:rsidR="00EC78D1" w:rsidRPr="00124045">
        <w:rPr>
          <w:rFonts w:ascii="Arial" w:hAnsi="Arial" w:cs="Arial"/>
          <w:color w:val="000000"/>
        </w:rPr>
        <w:t xml:space="preserve">, </w:t>
      </w:r>
      <w:r w:rsidRPr="00124045">
        <w:rPr>
          <w:rFonts w:ascii="Arial" w:hAnsi="Arial" w:cs="Arial"/>
          <w:color w:val="000000"/>
        </w:rPr>
        <w:t>not tokenistic.</w:t>
      </w:r>
    </w:p>
    <w:p w14:paraId="41E40496" w14:textId="77777777" w:rsidR="00D065A6" w:rsidRPr="00124045" w:rsidRDefault="00D065A6" w:rsidP="00124045">
      <w:pPr>
        <w:spacing w:line="360" w:lineRule="auto"/>
        <w:rPr>
          <w:rFonts w:ascii="Arial" w:hAnsi="Arial" w:cs="Arial"/>
          <w:color w:val="000000"/>
        </w:rPr>
      </w:pPr>
    </w:p>
    <w:p w14:paraId="42570E17" w14:textId="2F71390C" w:rsidR="00D065A6" w:rsidRPr="00124045" w:rsidRDefault="00BE1F85" w:rsidP="00124045">
      <w:pPr>
        <w:spacing w:line="360" w:lineRule="auto"/>
        <w:rPr>
          <w:rFonts w:ascii="Arial" w:hAnsi="Arial" w:cs="Arial"/>
          <w:color w:val="000000"/>
        </w:rPr>
      </w:pPr>
      <w:r w:rsidRPr="00124045">
        <w:rPr>
          <w:rStyle w:val="Strong"/>
          <w:rFonts w:ascii="Arial" w:hAnsi="Arial" w:cs="Arial"/>
          <w:b w:val="0"/>
          <w:bCs w:val="0"/>
          <w:color w:val="000000"/>
        </w:rPr>
        <w:t>Education for Sustainable Development and Global Citizenship (ESDGC)</w:t>
      </w:r>
      <w:r w:rsidRPr="00124045">
        <w:rPr>
          <w:rStyle w:val="apple-converted-space"/>
          <w:rFonts w:ascii="Arial" w:hAnsi="Arial" w:cs="Arial"/>
          <w:color w:val="000000"/>
        </w:rPr>
        <w:t> </w:t>
      </w:r>
      <w:r w:rsidRPr="00124045">
        <w:rPr>
          <w:rFonts w:ascii="Arial" w:hAnsi="Arial" w:cs="Arial"/>
          <w:color w:val="000000"/>
        </w:rPr>
        <w:t xml:space="preserve">is a Welsh Government initiative designed to help learners understand the complex links between their own lives, the lives of others </w:t>
      </w:r>
      <w:r w:rsidR="00E613CD" w:rsidRPr="00124045">
        <w:rPr>
          <w:rFonts w:ascii="Arial" w:hAnsi="Arial" w:cs="Arial"/>
          <w:color w:val="000000"/>
        </w:rPr>
        <w:t>worldwide</w:t>
      </w:r>
      <w:r w:rsidRPr="00124045">
        <w:rPr>
          <w:rFonts w:ascii="Arial" w:hAnsi="Arial" w:cs="Arial"/>
          <w:color w:val="000000"/>
        </w:rPr>
        <w:t>, and the environment. It encourages learners to think critically, act responsibly, and become ethical, informed citizens who contribute positively to local and global communities. In the early years, ESDGC supports children to develop empathy, respect, and a connection with the natural world through play, exploration, and outdoor learning</w:t>
      </w:r>
      <w:r w:rsidR="005E6CF6" w:rsidRPr="00124045">
        <w:rPr>
          <w:rFonts w:ascii="Arial" w:hAnsi="Arial" w:cs="Arial"/>
          <w:color w:val="000000"/>
        </w:rPr>
        <w:t>. (Welsh Government, 2012)</w:t>
      </w:r>
      <w:r w:rsidRPr="00124045">
        <w:rPr>
          <w:rFonts w:ascii="Arial" w:hAnsi="Arial" w:cs="Arial"/>
          <w:color w:val="000000"/>
        </w:rPr>
        <w:t>. It aligns with</w:t>
      </w:r>
      <w:r w:rsidR="00D26848" w:rsidRPr="00124045">
        <w:rPr>
          <w:rFonts w:ascii="Arial" w:hAnsi="Arial" w:cs="Arial"/>
          <w:color w:val="000000"/>
        </w:rPr>
        <w:t xml:space="preserve"> both </w:t>
      </w:r>
      <w:r w:rsidRPr="00124045">
        <w:rPr>
          <w:rFonts w:ascii="Arial" w:hAnsi="Arial" w:cs="Arial"/>
          <w:color w:val="000000"/>
        </w:rPr>
        <w:t>the</w:t>
      </w:r>
      <w:r w:rsidRPr="00124045">
        <w:rPr>
          <w:rStyle w:val="apple-converted-space"/>
          <w:rFonts w:ascii="Arial" w:hAnsi="Arial" w:cs="Arial"/>
          <w:color w:val="000000"/>
        </w:rPr>
        <w:t> </w:t>
      </w:r>
      <w:r w:rsidR="00E613CD" w:rsidRPr="00124045">
        <w:rPr>
          <w:rStyle w:val="apple-converted-space"/>
          <w:rFonts w:ascii="Arial" w:hAnsi="Arial" w:cs="Arial"/>
          <w:color w:val="000000"/>
        </w:rPr>
        <w:t xml:space="preserve">Welsh Government (2022) </w:t>
      </w:r>
      <w:r w:rsidRPr="00124045">
        <w:rPr>
          <w:rStyle w:val="Strong"/>
          <w:rFonts w:ascii="Arial" w:hAnsi="Arial" w:cs="Arial"/>
          <w:b w:val="0"/>
          <w:bCs w:val="0"/>
          <w:color w:val="000000"/>
        </w:rPr>
        <w:t>Curriculum for Wales</w:t>
      </w:r>
      <w:r w:rsidR="00D26848" w:rsidRPr="00124045">
        <w:rPr>
          <w:rStyle w:val="Strong"/>
          <w:rFonts w:ascii="Arial" w:hAnsi="Arial" w:cs="Arial"/>
          <w:b w:val="0"/>
          <w:bCs w:val="0"/>
          <w:color w:val="000000"/>
        </w:rPr>
        <w:t>.</w:t>
      </w:r>
      <w:r w:rsidR="00D26848" w:rsidRPr="00124045">
        <w:rPr>
          <w:rStyle w:val="apple-converted-space"/>
          <w:rFonts w:ascii="Arial" w:hAnsi="Arial" w:cs="Arial"/>
          <w:color w:val="000000"/>
        </w:rPr>
        <w:t xml:space="preserve"> Also, it </w:t>
      </w:r>
      <w:r w:rsidRPr="00124045">
        <w:rPr>
          <w:rFonts w:ascii="Arial" w:hAnsi="Arial" w:cs="Arial"/>
          <w:color w:val="000000"/>
        </w:rPr>
        <w:t>supports the</w:t>
      </w:r>
      <w:r w:rsidRPr="00124045">
        <w:rPr>
          <w:rStyle w:val="apple-converted-space"/>
          <w:rFonts w:ascii="Arial" w:hAnsi="Arial" w:cs="Arial"/>
          <w:color w:val="000000"/>
        </w:rPr>
        <w:t> </w:t>
      </w:r>
      <w:r w:rsidRPr="00124045">
        <w:rPr>
          <w:rStyle w:val="Strong"/>
          <w:rFonts w:ascii="Arial" w:hAnsi="Arial" w:cs="Arial"/>
          <w:b w:val="0"/>
          <w:bCs w:val="0"/>
          <w:color w:val="000000"/>
        </w:rPr>
        <w:t>Well-being of Future Generations (Wales) Act 2015</w:t>
      </w:r>
      <w:r w:rsidRPr="00124045">
        <w:rPr>
          <w:rFonts w:ascii="Arial" w:hAnsi="Arial" w:cs="Arial"/>
          <w:color w:val="000000"/>
        </w:rPr>
        <w:t>, by promoting sustainability, children’s rights, and a long-term approach to decision-making. ESDGC also reflects the principles of the</w:t>
      </w:r>
      <w:r w:rsidRPr="00124045">
        <w:rPr>
          <w:rStyle w:val="apple-converted-space"/>
          <w:rFonts w:ascii="Arial" w:hAnsi="Arial" w:cs="Arial"/>
          <w:color w:val="000000"/>
        </w:rPr>
        <w:t> </w:t>
      </w:r>
      <w:r w:rsidRPr="00124045">
        <w:rPr>
          <w:rStyle w:val="Strong"/>
          <w:rFonts w:ascii="Arial" w:hAnsi="Arial" w:cs="Arial"/>
          <w:b w:val="0"/>
          <w:bCs w:val="0"/>
          <w:color w:val="000000"/>
        </w:rPr>
        <w:t>United Nations Convention on the Rights of the Child (UNCRC)</w:t>
      </w:r>
      <w:r w:rsidRPr="00124045">
        <w:rPr>
          <w:rFonts w:ascii="Arial" w:hAnsi="Arial" w:cs="Arial"/>
          <w:b/>
          <w:bCs/>
          <w:color w:val="000000"/>
        </w:rPr>
        <w:t>,</w:t>
      </w:r>
      <w:r w:rsidRPr="00124045">
        <w:rPr>
          <w:rFonts w:ascii="Arial" w:hAnsi="Arial" w:cs="Arial"/>
          <w:color w:val="000000"/>
        </w:rPr>
        <w:t xml:space="preserve"> particularly Article 29, which</w:t>
      </w:r>
      <w:r w:rsidR="0080154D" w:rsidRPr="00124045">
        <w:rPr>
          <w:rFonts w:ascii="Arial" w:hAnsi="Arial" w:cs="Arial"/>
          <w:color w:val="000000"/>
        </w:rPr>
        <w:t>,</w:t>
      </w:r>
      <w:r w:rsidRPr="00124045">
        <w:rPr>
          <w:rFonts w:ascii="Arial" w:hAnsi="Arial" w:cs="Arial"/>
          <w:color w:val="000000"/>
        </w:rPr>
        <w:t xml:space="preserve"> </w:t>
      </w:r>
      <w:r w:rsidR="0080154D" w:rsidRPr="00124045">
        <w:rPr>
          <w:rFonts w:ascii="Arial" w:hAnsi="Arial" w:cs="Arial"/>
          <w:color w:val="000000"/>
        </w:rPr>
        <w:t xml:space="preserve">as stated before, </w:t>
      </w:r>
      <w:r w:rsidRPr="00124045">
        <w:rPr>
          <w:rFonts w:ascii="Arial" w:hAnsi="Arial" w:cs="Arial"/>
          <w:color w:val="000000"/>
        </w:rPr>
        <w:t>promotes education that fosters respect for others and the environment. By embedding ESDGC into early years practice, we help build the foundations for a fairer, greener, and more compassionate world</w:t>
      </w:r>
      <w:r w:rsidR="0080154D" w:rsidRPr="00124045">
        <w:rPr>
          <w:rFonts w:ascii="Arial" w:hAnsi="Arial" w:cs="Arial"/>
          <w:color w:val="000000"/>
        </w:rPr>
        <w:t>.</w:t>
      </w:r>
    </w:p>
    <w:p w14:paraId="733C4F95" w14:textId="77777777" w:rsidR="003E16B1" w:rsidRPr="00124045" w:rsidRDefault="003E16B1" w:rsidP="00124045">
      <w:pPr>
        <w:spacing w:line="360" w:lineRule="auto"/>
        <w:rPr>
          <w:rFonts w:ascii="Arial" w:hAnsi="Arial" w:cs="Arial"/>
          <w:color w:val="000000"/>
        </w:rPr>
      </w:pPr>
    </w:p>
    <w:p w14:paraId="6F07AF52" w14:textId="0EB2D717" w:rsidR="00CA4570" w:rsidRPr="00124045" w:rsidRDefault="00641DA2" w:rsidP="00124045">
      <w:pPr>
        <w:spacing w:line="360" w:lineRule="auto"/>
        <w:rPr>
          <w:rFonts w:ascii="Arial" w:hAnsi="Arial" w:cs="Arial"/>
          <w:color w:val="000000"/>
        </w:rPr>
      </w:pPr>
      <w:r w:rsidRPr="00124045">
        <w:rPr>
          <w:rFonts w:ascii="Arial" w:hAnsi="Arial" w:cs="Arial"/>
          <w:color w:val="000000"/>
        </w:rPr>
        <w:t>Furthermore, t</w:t>
      </w:r>
      <w:r w:rsidR="00CA4570" w:rsidRPr="00124045">
        <w:rPr>
          <w:rFonts w:ascii="Arial" w:hAnsi="Arial" w:cs="Arial"/>
          <w:color w:val="000000"/>
        </w:rPr>
        <w: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Sustainable Development Goals (SDGs)</w:t>
      </w:r>
      <w:r w:rsidR="00CA4570" w:rsidRPr="00124045">
        <w:rPr>
          <w:rStyle w:val="apple-converted-space"/>
          <w:rFonts w:ascii="Arial" w:hAnsi="Arial" w:cs="Arial"/>
          <w:color w:val="000000"/>
        </w:rPr>
        <w:t> </w:t>
      </w:r>
      <w:r w:rsidR="00CA4570" w:rsidRPr="00124045">
        <w:rPr>
          <w:rFonts w:ascii="Arial" w:hAnsi="Arial" w:cs="Arial"/>
          <w:color w:val="000000"/>
        </w:rPr>
        <w:t>are 17 global goals adopted by 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United Nations in 2015</w:t>
      </w:r>
      <w:r w:rsidR="00CA4570" w:rsidRPr="00124045">
        <w:rPr>
          <w:rStyle w:val="apple-converted-space"/>
          <w:rFonts w:ascii="Arial" w:hAnsi="Arial" w:cs="Arial"/>
          <w:color w:val="000000"/>
        </w:rPr>
        <w:t> </w:t>
      </w:r>
      <w:r w:rsidR="00CA4570" w:rsidRPr="00124045">
        <w:rPr>
          <w:rFonts w:ascii="Arial" w:hAnsi="Arial" w:cs="Arial"/>
          <w:color w:val="000000"/>
        </w:rPr>
        <w:t>as part of the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2030 Agenda for Sustainable Development</w:t>
      </w:r>
      <w:r w:rsidR="00CA4570" w:rsidRPr="00124045">
        <w:rPr>
          <w:rFonts w:ascii="Arial" w:hAnsi="Arial" w:cs="Arial"/>
          <w:color w:val="000000"/>
        </w:rPr>
        <w:t>. These goals aim to end poverty, protect the planet, and ensure peace and prosperity for all. They are deeply relevant to early years education because they highlight the importance of quality education, health, equality, and environmental care from a young age. For example,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Goal 4: Quality Education</w:t>
      </w:r>
      <w:r w:rsidR="00CA4570" w:rsidRPr="00124045">
        <w:rPr>
          <w:rStyle w:val="apple-converted-space"/>
          <w:rFonts w:ascii="Arial" w:hAnsi="Arial" w:cs="Arial"/>
          <w:color w:val="000000"/>
        </w:rPr>
        <w:t> </w:t>
      </w:r>
      <w:r w:rsidR="00CA4570" w:rsidRPr="00124045">
        <w:rPr>
          <w:rFonts w:ascii="Arial" w:hAnsi="Arial" w:cs="Arial"/>
          <w:color w:val="000000"/>
        </w:rPr>
        <w:t>focuses on inclusive and equitable education, while</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Goal 13: Climate Action</w:t>
      </w:r>
      <w:r w:rsidR="00CA4570" w:rsidRPr="00124045">
        <w:rPr>
          <w:rStyle w:val="apple-converted-space"/>
          <w:rFonts w:ascii="Arial" w:hAnsi="Arial" w:cs="Arial"/>
          <w:color w:val="000000"/>
        </w:rPr>
        <w:t> </w:t>
      </w:r>
      <w:r w:rsidR="00CA4570" w:rsidRPr="00124045">
        <w:rPr>
          <w:rFonts w:ascii="Arial" w:hAnsi="Arial" w:cs="Arial"/>
          <w:color w:val="000000"/>
        </w:rPr>
        <w:t xml:space="preserve">urges individuals and communities to take meaningful steps to combat climate change (United Nations, 2015). Early years settings can contribute by embedding sustainability through outdoor learning, recycling, promoting respect for nature, and encouraging children to be active, responsible citizens. The SDGs </w:t>
      </w:r>
      <w:r w:rsidR="00BE3E46" w:rsidRPr="00124045">
        <w:rPr>
          <w:rFonts w:ascii="Arial" w:hAnsi="Arial" w:cs="Arial"/>
          <w:color w:val="000000"/>
        </w:rPr>
        <w:t xml:space="preserve">also </w:t>
      </w:r>
      <w:r w:rsidR="00CA4570" w:rsidRPr="00124045">
        <w:rPr>
          <w:rFonts w:ascii="Arial" w:hAnsi="Arial" w:cs="Arial"/>
          <w:color w:val="000000"/>
        </w:rPr>
        <w:t>align closely with Wales</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Well-being of Future Generations Act (2015)</w:t>
      </w:r>
      <w:r w:rsidR="00CA4570" w:rsidRPr="00124045">
        <w:rPr>
          <w:rStyle w:val="apple-converted-space"/>
          <w:rFonts w:ascii="Arial" w:hAnsi="Arial" w:cs="Arial"/>
          <w:color w:val="000000"/>
        </w:rPr>
        <w:t> </w:t>
      </w:r>
      <w:r w:rsidR="00CA4570" w:rsidRPr="00124045">
        <w:rPr>
          <w:rFonts w:ascii="Arial" w:hAnsi="Arial" w:cs="Arial"/>
          <w:color w:val="000000"/>
        </w:rPr>
        <w:t>and the principles of</w:t>
      </w:r>
      <w:r w:rsidR="00CA4570" w:rsidRPr="00124045">
        <w:rPr>
          <w:rStyle w:val="apple-converted-space"/>
          <w:rFonts w:ascii="Arial" w:hAnsi="Arial" w:cs="Arial"/>
          <w:color w:val="000000"/>
        </w:rPr>
        <w:t> </w:t>
      </w:r>
      <w:r w:rsidR="00CA4570" w:rsidRPr="00124045">
        <w:rPr>
          <w:rStyle w:val="Strong"/>
          <w:rFonts w:ascii="Arial" w:hAnsi="Arial" w:cs="Arial"/>
          <w:b w:val="0"/>
          <w:bCs w:val="0"/>
          <w:color w:val="000000"/>
        </w:rPr>
        <w:t>Education for Sustainable Development and Global Citizenship (ESDGC)</w:t>
      </w:r>
      <w:r w:rsidR="00CA4570" w:rsidRPr="00124045">
        <w:rPr>
          <w:rFonts w:ascii="Arial" w:hAnsi="Arial" w:cs="Arial"/>
          <w:color w:val="000000"/>
        </w:rPr>
        <w:t>, helping practitioners prepare children not just for school, but for life in a fairer and greener world (Welsh Government, 20</w:t>
      </w:r>
      <w:r w:rsidR="007A532D" w:rsidRPr="00124045">
        <w:rPr>
          <w:rFonts w:ascii="Arial" w:hAnsi="Arial" w:cs="Arial"/>
          <w:color w:val="000000"/>
        </w:rPr>
        <w:t>12</w:t>
      </w:r>
      <w:r w:rsidR="00CA4570" w:rsidRPr="00124045">
        <w:rPr>
          <w:rFonts w:ascii="Arial" w:hAnsi="Arial" w:cs="Arial"/>
          <w:color w:val="000000"/>
        </w:rPr>
        <w:t>). Embedding SDGs into early years practice supports a lifelong foundation for children to understand global issues and develop empathy, responsibility, and a sense of agency</w:t>
      </w:r>
      <w:r w:rsidR="00B54EB8" w:rsidRPr="00124045">
        <w:rPr>
          <w:rFonts w:ascii="Arial" w:hAnsi="Arial" w:cs="Arial"/>
          <w:color w:val="000000"/>
        </w:rPr>
        <w:t xml:space="preserve"> (Welsh Government, 2012).</w:t>
      </w:r>
    </w:p>
    <w:p w14:paraId="29AF9C93" w14:textId="77777777" w:rsidR="00FC2723" w:rsidRPr="00124045" w:rsidRDefault="00FC2723" w:rsidP="00124045">
      <w:pPr>
        <w:spacing w:line="360" w:lineRule="auto"/>
        <w:rPr>
          <w:rFonts w:ascii="Arial" w:hAnsi="Arial" w:cs="Arial"/>
          <w:color w:val="000000"/>
        </w:rPr>
      </w:pPr>
    </w:p>
    <w:p w14:paraId="66EAEF93" w14:textId="315FC90F" w:rsidR="00FC2723" w:rsidRPr="00124045" w:rsidRDefault="00206A3A" w:rsidP="004D1527">
      <w:pPr>
        <w:spacing w:line="360" w:lineRule="auto"/>
        <w:rPr>
          <w:rFonts w:ascii="Arial" w:hAnsi="Arial" w:cs="Arial"/>
          <w:color w:val="000000"/>
        </w:rPr>
      </w:pPr>
      <w:r w:rsidRPr="00124045">
        <w:rPr>
          <w:rFonts w:ascii="Arial" w:hAnsi="Arial" w:cs="Arial"/>
          <w:color w:val="000000"/>
        </w:rPr>
        <w:t>Additionally, e</w:t>
      </w:r>
      <w:r w:rsidR="00FB1412" w:rsidRPr="00124045">
        <w:rPr>
          <w:rFonts w:ascii="Arial" w:hAnsi="Arial" w:cs="Arial"/>
          <w:color w:val="000000"/>
        </w:rPr>
        <w:t>xperiences such as the</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John Muir Award</w:t>
      </w:r>
      <w:r w:rsidR="00FB1412" w:rsidRPr="00124045">
        <w:rPr>
          <w:rStyle w:val="apple-converted-space"/>
          <w:rFonts w:ascii="Arial" w:hAnsi="Arial" w:cs="Arial"/>
          <w:color w:val="000000"/>
        </w:rPr>
        <w:t> </w:t>
      </w:r>
      <w:r w:rsidR="00FB1412" w:rsidRPr="00124045">
        <w:rPr>
          <w:rFonts w:ascii="Arial" w:hAnsi="Arial" w:cs="Arial"/>
          <w:color w:val="000000"/>
        </w:rPr>
        <w:t>provide rich opportunities to support the aims of</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Education for Sustainable Development (ESD)</w:t>
      </w:r>
      <w:r w:rsidR="00FB1412" w:rsidRPr="00124045">
        <w:rPr>
          <w:rStyle w:val="apple-converted-space"/>
          <w:rFonts w:ascii="Arial" w:hAnsi="Arial" w:cs="Arial"/>
          <w:color w:val="000000"/>
        </w:rPr>
        <w:t> </w:t>
      </w:r>
      <w:r w:rsidR="00CC2293" w:rsidRPr="00124045">
        <w:rPr>
          <w:rStyle w:val="apple-converted-space"/>
          <w:rFonts w:ascii="Arial" w:hAnsi="Arial" w:cs="Arial"/>
          <w:color w:val="000000"/>
        </w:rPr>
        <w:t xml:space="preserve">as stated by Welsh Government (2012) </w:t>
      </w:r>
      <w:r w:rsidR="00FB1412" w:rsidRPr="00124045">
        <w:rPr>
          <w:rFonts w:ascii="Arial" w:hAnsi="Arial" w:cs="Arial"/>
          <w:color w:val="000000"/>
        </w:rPr>
        <w:t>by fostering a direct connection with nature, promoting active, practical learning, and encouraging environmental stewardship. These aims are strongly aligned with</w:t>
      </w:r>
      <w:r w:rsidR="00FB1412" w:rsidRPr="00124045">
        <w:rPr>
          <w:rStyle w:val="apple-converted-space"/>
          <w:rFonts w:ascii="Arial" w:hAnsi="Arial" w:cs="Arial"/>
          <w:color w:val="000000"/>
        </w:rPr>
        <w:t> </w:t>
      </w:r>
      <w:r w:rsidR="00FB1412" w:rsidRPr="00124045">
        <w:rPr>
          <w:rStyle w:val="Strong"/>
          <w:rFonts w:ascii="Arial" w:hAnsi="Arial" w:cs="Arial"/>
          <w:b w:val="0"/>
          <w:bCs w:val="0"/>
          <w:color w:val="000000"/>
        </w:rPr>
        <w:t>Froebel’s philosophy</w:t>
      </w:r>
      <w:r w:rsidR="008F4549" w:rsidRPr="00124045">
        <w:rPr>
          <w:rFonts w:ascii="Arial" w:hAnsi="Arial" w:cs="Arial"/>
          <w:color w:val="000000"/>
        </w:rPr>
        <w:t xml:space="preserve"> </w:t>
      </w:r>
      <w:r w:rsidR="00A201A7" w:rsidRPr="00124045">
        <w:rPr>
          <w:rFonts w:ascii="Arial" w:hAnsi="Arial" w:cs="Arial"/>
          <w:color w:val="000000"/>
        </w:rPr>
        <w:t>as stated by Froebel</w:t>
      </w:r>
      <w:r w:rsidR="001A5000" w:rsidRPr="00124045">
        <w:rPr>
          <w:rFonts w:ascii="Arial" w:hAnsi="Arial" w:cs="Arial"/>
          <w:color w:val="000000"/>
        </w:rPr>
        <w:t xml:space="preserve"> Trust (no date)</w:t>
      </w:r>
      <w:r w:rsidR="001A40F4">
        <w:rPr>
          <w:rFonts w:ascii="Arial" w:hAnsi="Arial" w:cs="Arial"/>
          <w:color w:val="000000"/>
        </w:rPr>
        <w:t xml:space="preserve">, </w:t>
      </w:r>
      <w:r w:rsidR="00FB1412" w:rsidRPr="00124045">
        <w:rPr>
          <w:rFonts w:ascii="Arial" w:hAnsi="Arial" w:cs="Arial"/>
          <w:color w:val="000000"/>
        </w:rPr>
        <w:t>which emphasised the importance of outdoor play, experiential learning, and the belief that nature is a key context for holistic development (Bruce, 201</w:t>
      </w:r>
      <w:r w:rsidR="00BE7436" w:rsidRPr="00124045">
        <w:rPr>
          <w:rFonts w:ascii="Arial" w:hAnsi="Arial" w:cs="Arial"/>
          <w:color w:val="000000"/>
        </w:rPr>
        <w:t>1</w:t>
      </w:r>
      <w:r w:rsidR="00FB1412" w:rsidRPr="00124045">
        <w:rPr>
          <w:rFonts w:ascii="Arial" w:hAnsi="Arial" w:cs="Arial"/>
          <w:color w:val="000000"/>
        </w:rPr>
        <w:t xml:space="preserve">). </w:t>
      </w:r>
      <w:r w:rsidR="004D1527">
        <w:rPr>
          <w:rFonts w:ascii="Arial" w:hAnsi="Arial" w:cs="Arial"/>
          <w:color w:val="000000"/>
        </w:rPr>
        <w:t>Additionally</w:t>
      </w:r>
      <w:r w:rsidR="00E918A8">
        <w:rPr>
          <w:rFonts w:ascii="Arial" w:hAnsi="Arial" w:cs="Arial"/>
          <w:color w:val="000000"/>
        </w:rPr>
        <w:t>,</w:t>
      </w:r>
      <w:r w:rsidR="004D1527">
        <w:rPr>
          <w:rFonts w:ascii="Arial" w:hAnsi="Arial" w:cs="Arial"/>
          <w:color w:val="000000"/>
        </w:rPr>
        <w:t xml:space="preserve"> Early Excellence (202</w:t>
      </w:r>
      <w:r w:rsidR="00754765">
        <w:rPr>
          <w:rFonts w:ascii="Arial" w:hAnsi="Arial" w:cs="Arial"/>
          <w:color w:val="000000"/>
        </w:rPr>
        <w:t>4</w:t>
      </w:r>
      <w:r w:rsidR="004D1527">
        <w:rPr>
          <w:rFonts w:ascii="Arial" w:hAnsi="Arial" w:cs="Arial"/>
          <w:color w:val="000000"/>
        </w:rPr>
        <w:t xml:space="preserve">) </w:t>
      </w:r>
      <w:r w:rsidR="00E918A8">
        <w:rPr>
          <w:rFonts w:ascii="Arial" w:hAnsi="Arial" w:cs="Arial"/>
          <w:color w:val="000000"/>
        </w:rPr>
        <w:t xml:space="preserve">suggests that </w:t>
      </w:r>
      <w:r w:rsidR="00C812F3" w:rsidRPr="00C812F3">
        <w:rPr>
          <w:rFonts w:ascii="Arial" w:hAnsi="Arial" w:cs="Arial"/>
          <w:color w:val="000000" w:themeColor="text1"/>
          <w:shd w:val="clear" w:color="auto" w:fill="FFFFFF"/>
        </w:rPr>
        <w:t>Froebel strongly advocated fo</w:t>
      </w:r>
      <w:r w:rsidR="00E918A8">
        <w:rPr>
          <w:rFonts w:ascii="Arial" w:hAnsi="Arial" w:cs="Arial"/>
          <w:color w:val="000000" w:themeColor="text1"/>
          <w:shd w:val="clear" w:color="auto" w:fill="FFFFFF"/>
        </w:rPr>
        <w:t>r outdoor learning</w:t>
      </w:r>
      <w:r w:rsidR="00C812F3" w:rsidRPr="00C812F3">
        <w:rPr>
          <w:rFonts w:ascii="Arial" w:hAnsi="Arial" w:cs="Arial"/>
          <w:color w:val="000000" w:themeColor="text1"/>
          <w:shd w:val="clear" w:color="auto" w:fill="FFFFFF"/>
        </w:rPr>
        <w:t>, believing that exposure to nature was crucial for physical well-being, creativity, and a child’s spiritual growth</w:t>
      </w:r>
      <w:r w:rsidR="00C812F3">
        <w:rPr>
          <w:rFonts w:ascii="Montserrat" w:hAnsi="Montserrat"/>
          <w:color w:val="312783"/>
          <w:shd w:val="clear" w:color="auto" w:fill="FFFFFF"/>
        </w:rPr>
        <w:t>.</w:t>
      </w:r>
      <w:r w:rsidR="001A40F4">
        <w:rPr>
          <w:rFonts w:ascii="Arial" w:hAnsi="Arial" w:cs="Arial"/>
          <w:color w:val="000000"/>
        </w:rPr>
        <w:t xml:space="preserve"> </w:t>
      </w:r>
      <w:r w:rsidR="00FB1412" w:rsidRPr="00124045">
        <w:rPr>
          <w:rFonts w:ascii="Arial" w:hAnsi="Arial" w:cs="Arial"/>
          <w:color w:val="000000"/>
        </w:rPr>
        <w:t>Similarly,</w:t>
      </w:r>
      <w:r w:rsidR="00FB1412" w:rsidRPr="00124045">
        <w:rPr>
          <w:rStyle w:val="Strong"/>
          <w:rFonts w:ascii="Arial" w:hAnsi="Arial" w:cs="Arial"/>
          <w:b w:val="0"/>
          <w:bCs w:val="0"/>
          <w:color w:val="000000"/>
        </w:rPr>
        <w:t xml:space="preserve"> Montessori</w:t>
      </w:r>
      <w:r w:rsidR="00FB1412" w:rsidRPr="00124045">
        <w:rPr>
          <w:rStyle w:val="apple-converted-space"/>
          <w:rFonts w:ascii="Arial" w:hAnsi="Arial" w:cs="Arial"/>
          <w:b/>
          <w:bCs/>
          <w:color w:val="000000"/>
        </w:rPr>
        <w:t> </w:t>
      </w:r>
      <w:r w:rsidR="00FB1412" w:rsidRPr="00124045">
        <w:rPr>
          <w:rFonts w:ascii="Arial" w:hAnsi="Arial" w:cs="Arial"/>
          <w:color w:val="000000"/>
        </w:rPr>
        <w:t>advocated for child-led exploration and respect for the natural world, seeing outdoor learning as essential to developing independence, responsibility, and moral awareness (</w:t>
      </w:r>
      <w:r w:rsidR="00C86833" w:rsidRPr="00124045">
        <w:rPr>
          <w:rFonts w:ascii="Arial" w:hAnsi="Arial" w:cs="Arial"/>
          <w:color w:val="000000"/>
        </w:rPr>
        <w:t>Isaacs, 2018</w:t>
      </w:r>
      <w:r w:rsidR="00FB1412" w:rsidRPr="00124045">
        <w:rPr>
          <w:rFonts w:ascii="Arial" w:hAnsi="Arial" w:cs="Arial"/>
          <w:color w:val="000000"/>
        </w:rPr>
        <w:t>). The John Muir Award encourages learners to discover, explore, conserve, and share their experiences in wild spaces</w:t>
      </w:r>
      <w:r w:rsidR="00F22099" w:rsidRPr="00124045">
        <w:rPr>
          <w:rFonts w:ascii="Arial" w:hAnsi="Arial" w:cs="Arial"/>
          <w:color w:val="000000"/>
        </w:rPr>
        <w:t>,</w:t>
      </w:r>
      <w:r w:rsidR="001E743F" w:rsidRPr="00124045">
        <w:rPr>
          <w:rFonts w:ascii="Arial" w:hAnsi="Arial" w:cs="Arial"/>
          <w:color w:val="000000"/>
        </w:rPr>
        <w:t xml:space="preserve"> </w:t>
      </w:r>
      <w:r w:rsidR="00FB1412" w:rsidRPr="00124045">
        <w:rPr>
          <w:rFonts w:ascii="Arial" w:hAnsi="Arial" w:cs="Arial"/>
          <w:color w:val="000000"/>
        </w:rPr>
        <w:t>echoing these pedagogical foundations and offering a platform for nurturing environmentally conscious and reflective individuals (John Muir Trust, 2023)</w:t>
      </w:r>
    </w:p>
    <w:p w14:paraId="4C67349F" w14:textId="77777777" w:rsidR="00102E85" w:rsidRPr="00124045" w:rsidRDefault="00102E85" w:rsidP="00124045">
      <w:pPr>
        <w:spacing w:line="360" w:lineRule="auto"/>
        <w:rPr>
          <w:rFonts w:ascii="Arial" w:hAnsi="Arial" w:cs="Arial"/>
          <w:color w:val="000000"/>
        </w:rPr>
      </w:pPr>
    </w:p>
    <w:p w14:paraId="6276DF4A" w14:textId="3BEAAE40" w:rsidR="00102E85" w:rsidRPr="00124045" w:rsidRDefault="00102E85" w:rsidP="00124045">
      <w:pPr>
        <w:spacing w:line="360" w:lineRule="auto"/>
        <w:rPr>
          <w:rFonts w:ascii="Arial" w:hAnsi="Arial" w:cs="Arial"/>
          <w:color w:val="000000"/>
        </w:rPr>
      </w:pPr>
      <w:r w:rsidRPr="00124045">
        <w:rPr>
          <w:rFonts w:ascii="Arial" w:hAnsi="Arial" w:cs="Arial"/>
          <w:color w:val="000000"/>
        </w:rPr>
        <w:t xml:space="preserve">However, while the </w:t>
      </w:r>
      <w:r w:rsidR="006D177E" w:rsidRPr="00124045">
        <w:rPr>
          <w:rFonts w:ascii="Arial" w:hAnsi="Arial" w:cs="Arial"/>
          <w:color w:val="000000"/>
        </w:rPr>
        <w:t xml:space="preserve">John Muir </w:t>
      </w:r>
      <w:r w:rsidRPr="00124045">
        <w:rPr>
          <w:rFonts w:ascii="Arial" w:hAnsi="Arial" w:cs="Arial"/>
          <w:color w:val="000000"/>
        </w:rPr>
        <w:t>Award is highly effective in promoting environmental awareness and a sense of care for local natural spaces,</w:t>
      </w:r>
      <w:r w:rsidRPr="00124045">
        <w:rPr>
          <w:rStyle w:val="apple-converted-space"/>
          <w:rFonts w:ascii="Arial" w:hAnsi="Arial" w:cs="Arial"/>
          <w:color w:val="000000"/>
        </w:rPr>
        <w:t> </w:t>
      </w:r>
      <w:r w:rsidRPr="00124045">
        <w:rPr>
          <w:rStyle w:val="Strong"/>
          <w:rFonts w:ascii="Arial" w:hAnsi="Arial" w:cs="Arial"/>
          <w:b w:val="0"/>
          <w:bCs w:val="0"/>
          <w:color w:val="000000"/>
        </w:rPr>
        <w:t>its focus is predominantly on ecological sustainability</w:t>
      </w:r>
      <w:r w:rsidRPr="00124045">
        <w:rPr>
          <w:rFonts w:ascii="Arial" w:hAnsi="Arial" w:cs="Arial"/>
          <w:color w:val="000000"/>
        </w:rPr>
        <w:t xml:space="preserve">. This raises questions about how well it integrates </w:t>
      </w:r>
      <w:r w:rsidR="006D177E" w:rsidRPr="00124045">
        <w:rPr>
          <w:rFonts w:ascii="Arial" w:hAnsi="Arial" w:cs="Arial"/>
          <w:color w:val="000000"/>
        </w:rPr>
        <w:t>ESD's</w:t>
      </w:r>
      <w:r w:rsidRPr="00124045">
        <w:rPr>
          <w:rFonts w:ascii="Arial" w:hAnsi="Arial" w:cs="Arial"/>
          <w:color w:val="000000"/>
        </w:rPr>
        <w:t xml:space="preserve"> broader and equally important dimensions, such as</w:t>
      </w:r>
      <w:r w:rsidRPr="00124045">
        <w:rPr>
          <w:rStyle w:val="apple-converted-space"/>
          <w:rFonts w:ascii="Arial" w:hAnsi="Arial" w:cs="Arial"/>
          <w:color w:val="000000"/>
        </w:rPr>
        <w:t> </w:t>
      </w:r>
      <w:r w:rsidRPr="00124045">
        <w:rPr>
          <w:rStyle w:val="Strong"/>
          <w:rFonts w:ascii="Arial" w:hAnsi="Arial" w:cs="Arial"/>
          <w:b w:val="0"/>
          <w:bCs w:val="0"/>
          <w:color w:val="000000"/>
        </w:rPr>
        <w:t>social justice, global interconnectedness</w:t>
      </w:r>
      <w:r w:rsidRPr="00124045">
        <w:rPr>
          <w:rFonts w:ascii="Arial" w:hAnsi="Arial" w:cs="Arial"/>
          <w:b/>
          <w:bCs/>
          <w:color w:val="000000"/>
        </w:rPr>
        <w:t xml:space="preserve">, </w:t>
      </w:r>
      <w:r w:rsidRPr="00124045">
        <w:rPr>
          <w:rFonts w:ascii="Arial" w:hAnsi="Arial" w:cs="Arial"/>
          <w:color w:val="000000"/>
        </w:rPr>
        <w:t>and</w:t>
      </w:r>
      <w:r w:rsidRPr="00124045">
        <w:rPr>
          <w:rStyle w:val="apple-converted-space"/>
          <w:rFonts w:ascii="Arial" w:hAnsi="Arial" w:cs="Arial"/>
          <w:color w:val="000000"/>
        </w:rPr>
        <w:t> </w:t>
      </w:r>
      <w:r w:rsidRPr="00124045">
        <w:rPr>
          <w:rStyle w:val="Strong"/>
          <w:rFonts w:ascii="Arial" w:hAnsi="Arial" w:cs="Arial"/>
          <w:b w:val="0"/>
          <w:bCs w:val="0"/>
          <w:color w:val="000000"/>
        </w:rPr>
        <w:t>economic sustainability</w:t>
      </w:r>
      <w:r w:rsidRPr="00124045">
        <w:rPr>
          <w:rFonts w:ascii="Arial" w:hAnsi="Arial" w:cs="Arial"/>
          <w:color w:val="000000"/>
        </w:rPr>
        <w:t>. While participants often develop empathy, responsibility, and collaborative skills through their engagement, there is</w:t>
      </w:r>
      <w:r w:rsidRPr="00124045">
        <w:rPr>
          <w:rStyle w:val="apple-converted-space"/>
          <w:rFonts w:ascii="Arial" w:hAnsi="Arial" w:cs="Arial"/>
          <w:color w:val="000000"/>
        </w:rPr>
        <w:t> </w:t>
      </w:r>
      <w:r w:rsidRPr="00124045">
        <w:rPr>
          <w:rStyle w:val="Strong"/>
          <w:rFonts w:ascii="Arial" w:hAnsi="Arial" w:cs="Arial"/>
          <w:b w:val="0"/>
          <w:bCs w:val="0"/>
          <w:color w:val="000000"/>
        </w:rPr>
        <w:t>limited explicit emphasis</w:t>
      </w:r>
      <w:r w:rsidRPr="00124045">
        <w:rPr>
          <w:rStyle w:val="apple-converted-space"/>
          <w:rFonts w:ascii="Arial" w:hAnsi="Arial" w:cs="Arial"/>
          <w:b/>
          <w:bCs/>
          <w:color w:val="000000"/>
        </w:rPr>
        <w:t> </w:t>
      </w:r>
      <w:r w:rsidRPr="00124045">
        <w:rPr>
          <w:rFonts w:ascii="Arial" w:hAnsi="Arial" w:cs="Arial"/>
          <w:color w:val="000000"/>
        </w:rPr>
        <w:t>on</w:t>
      </w:r>
      <w:r w:rsidRPr="00124045">
        <w:rPr>
          <w:rStyle w:val="apple-converted-space"/>
          <w:rFonts w:ascii="Arial" w:hAnsi="Arial" w:cs="Arial"/>
          <w:color w:val="000000"/>
        </w:rPr>
        <w:t> </w:t>
      </w:r>
      <w:r w:rsidRPr="00124045">
        <w:rPr>
          <w:rStyle w:val="Strong"/>
          <w:rFonts w:ascii="Arial" w:hAnsi="Arial" w:cs="Arial"/>
          <w:b w:val="0"/>
          <w:bCs w:val="0"/>
          <w:color w:val="000000"/>
        </w:rPr>
        <w:t>global citizenship</w:t>
      </w:r>
      <w:r w:rsidRPr="00124045">
        <w:rPr>
          <w:rFonts w:ascii="Arial" w:hAnsi="Arial" w:cs="Arial"/>
          <w:color w:val="000000"/>
        </w:rPr>
        <w:t>, cultural awareness, or the structural causes of environmental degradation and inequality</w:t>
      </w:r>
      <w:r w:rsidR="00410462" w:rsidRPr="00124045">
        <w:rPr>
          <w:rFonts w:ascii="Arial" w:hAnsi="Arial" w:cs="Arial"/>
          <w:color w:val="000000"/>
        </w:rPr>
        <w:t xml:space="preserve">, which are </w:t>
      </w:r>
      <w:r w:rsidRPr="00124045">
        <w:rPr>
          <w:rFonts w:ascii="Arial" w:hAnsi="Arial" w:cs="Arial"/>
          <w:color w:val="000000"/>
        </w:rPr>
        <w:t>key elements outlined in UNESCO’s ESD framework (UNESCO, 2017). In this sense, the Award risks</w:t>
      </w:r>
      <w:r w:rsidRPr="00124045">
        <w:rPr>
          <w:rStyle w:val="apple-converted-space"/>
          <w:rFonts w:ascii="Arial" w:hAnsi="Arial" w:cs="Arial"/>
          <w:color w:val="000000"/>
        </w:rPr>
        <w:t> </w:t>
      </w:r>
      <w:r w:rsidRPr="00124045">
        <w:rPr>
          <w:rStyle w:val="Strong"/>
          <w:rFonts w:ascii="Arial" w:hAnsi="Arial" w:cs="Arial"/>
          <w:b w:val="0"/>
          <w:bCs w:val="0"/>
          <w:color w:val="000000"/>
        </w:rPr>
        <w:t>prioritising environmentalism over the more complex and systemic understandings</w:t>
      </w:r>
      <w:r w:rsidRPr="00124045">
        <w:rPr>
          <w:rStyle w:val="apple-converted-space"/>
          <w:rFonts w:ascii="Arial" w:hAnsi="Arial" w:cs="Arial"/>
          <w:color w:val="000000"/>
        </w:rPr>
        <w:t> </w:t>
      </w:r>
      <w:r w:rsidRPr="00124045">
        <w:rPr>
          <w:rFonts w:ascii="Arial" w:hAnsi="Arial" w:cs="Arial"/>
          <w:color w:val="000000"/>
        </w:rPr>
        <w:t>that true sustainability requires.</w:t>
      </w:r>
    </w:p>
    <w:p w14:paraId="37082346" w14:textId="2E454C16" w:rsidR="00621672" w:rsidRPr="00124045" w:rsidRDefault="00621672" w:rsidP="00124045">
      <w:pPr>
        <w:spacing w:line="360" w:lineRule="auto"/>
        <w:rPr>
          <w:rFonts w:ascii="Arial" w:hAnsi="Arial" w:cs="Arial"/>
        </w:rPr>
      </w:pPr>
      <w:r w:rsidRPr="00124045">
        <w:rPr>
          <w:rFonts w:ascii="Arial" w:hAnsi="Arial" w:cs="Arial"/>
          <w:color w:val="000000"/>
        </w:rPr>
        <w:t>Additionally, access to initiatives like the John Muir Award can be unequal, with</w:t>
      </w:r>
      <w:r w:rsidRPr="00124045">
        <w:rPr>
          <w:rStyle w:val="apple-converted-space"/>
          <w:rFonts w:ascii="Arial" w:hAnsi="Arial" w:cs="Arial"/>
          <w:color w:val="000000"/>
        </w:rPr>
        <w:t> </w:t>
      </w:r>
      <w:r w:rsidRPr="00124045">
        <w:rPr>
          <w:rStyle w:val="Strong"/>
          <w:rFonts w:ascii="Arial" w:hAnsi="Arial" w:cs="Arial"/>
          <w:b w:val="0"/>
          <w:bCs w:val="0"/>
          <w:color w:val="000000"/>
        </w:rPr>
        <w:t>barriers including staff confidence, funding, time constraints, and access to green spaces</w:t>
      </w:r>
      <w:r w:rsidRPr="00124045">
        <w:rPr>
          <w:rFonts w:ascii="Arial" w:hAnsi="Arial" w:cs="Arial"/>
          <w:color w:val="000000"/>
        </w:rPr>
        <w:t>, particularly in urban or deprived areas (Davis</w:t>
      </w:r>
      <w:r w:rsidR="00FE75A6" w:rsidRPr="00124045">
        <w:rPr>
          <w:rFonts w:ascii="Arial" w:hAnsi="Arial" w:cs="Arial"/>
          <w:color w:val="000000"/>
        </w:rPr>
        <w:t xml:space="preserve"> and Elliott, 2024</w:t>
      </w:r>
      <w:r w:rsidRPr="00124045">
        <w:rPr>
          <w:rFonts w:ascii="Arial" w:hAnsi="Arial" w:cs="Arial"/>
          <w:color w:val="000000"/>
        </w:rPr>
        <w:t>). These challenges can limit the inclusivity and reach of such programmes, especially in early years settings where outdoor learning might be constrained by policy. Despite these limitations, the Award remains a powerful tool for embedding sustainability through meaningful, hands-on experiences. However, to fully meet the aspirations of ESD and the</w:t>
      </w:r>
      <w:r w:rsidRPr="00124045">
        <w:rPr>
          <w:rStyle w:val="apple-converted-space"/>
          <w:rFonts w:ascii="Arial" w:hAnsi="Arial" w:cs="Arial"/>
          <w:color w:val="000000"/>
        </w:rPr>
        <w:t> </w:t>
      </w:r>
      <w:r w:rsidRPr="00124045">
        <w:rPr>
          <w:rStyle w:val="Strong"/>
          <w:rFonts w:ascii="Arial" w:hAnsi="Arial" w:cs="Arial"/>
          <w:b w:val="0"/>
          <w:bCs w:val="0"/>
          <w:color w:val="000000"/>
        </w:rPr>
        <w:t>Well-being of Future Generations (Wales) Act 2015</w:t>
      </w:r>
      <w:r w:rsidRPr="00124045">
        <w:rPr>
          <w:rFonts w:ascii="Arial" w:hAnsi="Arial" w:cs="Arial"/>
          <w:color w:val="000000"/>
        </w:rPr>
        <w:t>, it should be complemented with</w:t>
      </w:r>
      <w:r w:rsidRPr="00124045">
        <w:rPr>
          <w:rStyle w:val="apple-converted-space"/>
          <w:rFonts w:ascii="Arial" w:hAnsi="Arial" w:cs="Arial"/>
          <w:color w:val="000000"/>
        </w:rPr>
        <w:t> </w:t>
      </w:r>
      <w:r w:rsidRPr="00124045">
        <w:rPr>
          <w:rStyle w:val="Strong"/>
          <w:rFonts w:ascii="Arial" w:hAnsi="Arial" w:cs="Arial"/>
          <w:b w:val="0"/>
          <w:bCs w:val="0"/>
          <w:color w:val="000000"/>
        </w:rPr>
        <w:t>critical reflection, global perspectives</w:t>
      </w:r>
      <w:r w:rsidRPr="00124045">
        <w:rPr>
          <w:rFonts w:ascii="Arial" w:hAnsi="Arial" w:cs="Arial"/>
          <w:color w:val="000000"/>
        </w:rPr>
        <w:t>, and</w:t>
      </w:r>
      <w:r w:rsidRPr="00124045">
        <w:rPr>
          <w:rStyle w:val="apple-converted-space"/>
          <w:rFonts w:ascii="Arial" w:hAnsi="Arial" w:cs="Arial"/>
          <w:color w:val="000000"/>
        </w:rPr>
        <w:t> </w:t>
      </w:r>
      <w:r w:rsidRPr="00124045">
        <w:rPr>
          <w:rStyle w:val="Strong"/>
          <w:rFonts w:ascii="Arial" w:hAnsi="Arial" w:cs="Arial"/>
          <w:b w:val="0"/>
          <w:bCs w:val="0"/>
          <w:color w:val="000000"/>
        </w:rPr>
        <w:t>social action</w:t>
      </w:r>
      <w:r w:rsidRPr="00124045">
        <w:rPr>
          <w:rFonts w:ascii="Arial" w:hAnsi="Arial" w:cs="Arial"/>
          <w:color w:val="000000"/>
        </w:rPr>
        <w:t>, helping children and communities see sustainability as not only about nature but about fairness, equity, and responsibility across the planet</w:t>
      </w:r>
      <w:r w:rsidR="00364661" w:rsidRPr="00124045">
        <w:rPr>
          <w:rFonts w:ascii="Arial" w:hAnsi="Arial" w:cs="Arial"/>
          <w:color w:val="000000"/>
        </w:rPr>
        <w:t>.</w:t>
      </w:r>
    </w:p>
    <w:p w14:paraId="4115FEE8" w14:textId="77777777"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In conclusion, sustainability in the early years is a vital and timely educational priority that goes beyond environmental awareness. It involves equipping children with the knowledge, values, and behaviours needed to thrive in and care for a complex, interconnected world. Early childhood is a formative period where lifelong attitudes are shaped, making it an ideal stage to introduce sustainable practices and thinking. Through developmentally appropriate approaches such as outdoor learning, storytelling, recycling activities, and child-led exploration, young learners can develop a strong sense of responsibility, empathy, and connection to the natural and social world.</w:t>
      </w:r>
    </w:p>
    <w:p w14:paraId="03E0D91C" w14:textId="744A9321"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Frameworks such as the United Nations Sustainable Development Goals (SDGs), the Welsh Government’s Education for Sustainable Development and Global Citizenship (ESDGC), and the Well-being of Future Generations (Wales) Act (2015) reinforce the importance of embedding sustainability across all areas of education. They stress the need for long-term thinking, equity, and global responsibility, aligning closely with the United Nations Convention on the Rights of the Child (UNCRC)</w:t>
      </w:r>
      <w:r w:rsidR="001D3597">
        <w:rPr>
          <w:rFonts w:ascii="Arial" w:hAnsi="Arial" w:cs="Arial"/>
          <w:color w:val="000000"/>
        </w:rPr>
        <w:t xml:space="preserve"> principles</w:t>
      </w:r>
      <w:r w:rsidRPr="00AC6E1E">
        <w:rPr>
          <w:rFonts w:ascii="Arial" w:hAnsi="Arial" w:cs="Arial"/>
          <w:color w:val="000000"/>
        </w:rPr>
        <w:t xml:space="preserve">, particularly Articles 24 and 29. These rights-based approaches emphasise that children deserve a healthy planet </w:t>
      </w:r>
      <w:r w:rsidR="00A34EEC">
        <w:rPr>
          <w:rFonts w:ascii="Arial" w:hAnsi="Arial" w:cs="Arial"/>
          <w:color w:val="000000"/>
        </w:rPr>
        <w:t>and</w:t>
      </w:r>
      <w:r w:rsidRPr="00AC6E1E">
        <w:rPr>
          <w:rFonts w:ascii="Arial" w:hAnsi="Arial" w:cs="Arial"/>
          <w:color w:val="000000"/>
        </w:rPr>
        <w:t xml:space="preserve"> have the right to learn how to care for it.</w:t>
      </w:r>
    </w:p>
    <w:p w14:paraId="63F5BDF1" w14:textId="0FD4E572"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 xml:space="preserve">Philosophies from influential theorists like Froebel and Montessori further support the view that nature-based, experiential, and holistic education can profoundly influence children's development and worldviews. Programmes like the John Muir Award demonstrate how practical, hands-on experiences in the natural world can foster a </w:t>
      </w:r>
      <w:r w:rsidR="00A34EEC">
        <w:rPr>
          <w:rFonts w:ascii="Arial" w:hAnsi="Arial" w:cs="Arial"/>
          <w:color w:val="000000"/>
        </w:rPr>
        <w:t>more profound</w:t>
      </w:r>
      <w:r w:rsidRPr="00AC6E1E">
        <w:rPr>
          <w:rFonts w:ascii="Arial" w:hAnsi="Arial" w:cs="Arial"/>
          <w:color w:val="000000"/>
        </w:rPr>
        <w:t xml:space="preserve"> respect for the environment and support the aims of ESD. However, while such programmes have strengths, they must be critically evaluated to ensure they address broader themes of global citizenship, justice, and equity</w:t>
      </w:r>
      <w:r>
        <w:rPr>
          <w:rFonts w:ascii="Arial" w:hAnsi="Arial" w:cs="Arial"/>
          <w:color w:val="000000"/>
        </w:rPr>
        <w:t xml:space="preserve">, </w:t>
      </w:r>
      <w:r w:rsidRPr="00AC6E1E">
        <w:rPr>
          <w:rFonts w:ascii="Arial" w:hAnsi="Arial" w:cs="Arial"/>
          <w:color w:val="000000"/>
        </w:rPr>
        <w:t>not just ecological conservation.</w:t>
      </w:r>
    </w:p>
    <w:p w14:paraId="6584BE49" w14:textId="0AB87EE4" w:rsidR="00AC6E1E" w:rsidRPr="00AC6E1E" w:rsidRDefault="00AC6E1E" w:rsidP="00AC6E1E">
      <w:pPr>
        <w:pStyle w:val="NormalWeb"/>
        <w:spacing w:line="360" w:lineRule="auto"/>
        <w:rPr>
          <w:rFonts w:ascii="Arial" w:hAnsi="Arial" w:cs="Arial"/>
          <w:color w:val="000000"/>
        </w:rPr>
      </w:pPr>
      <w:r w:rsidRPr="00AC6E1E">
        <w:rPr>
          <w:rFonts w:ascii="Arial" w:hAnsi="Arial" w:cs="Arial"/>
          <w:color w:val="000000"/>
        </w:rPr>
        <w:t xml:space="preserve">There are still challenges to overcome, including limited resources, lack of practitioner confidence, and curriculum pressures that may marginalise sustainability education. To move forward, sustainability must be seen not as an optional or add-on element but as a core principle that shapes pedagogical choices, policies, and long-term educational goals. With the </w:t>
      </w:r>
      <w:r w:rsidR="00A34EEC">
        <w:rPr>
          <w:rFonts w:ascii="Arial" w:hAnsi="Arial" w:cs="Arial"/>
          <w:color w:val="000000"/>
        </w:rPr>
        <w:t>proper</w:t>
      </w:r>
      <w:r w:rsidRPr="00AC6E1E">
        <w:rPr>
          <w:rFonts w:ascii="Arial" w:hAnsi="Arial" w:cs="Arial"/>
          <w:color w:val="000000"/>
        </w:rPr>
        <w:t xml:space="preserve"> support, early years practitioners can play a crucial role in preparing children to be thoughtful, compassionate, and active citizens who understand their impact on the world and are empowered to make a difference. In doing so, early years education becomes a powerful force for change, supporting local communities and our shared global future.</w:t>
      </w:r>
    </w:p>
    <w:p w14:paraId="4A88C100" w14:textId="77777777" w:rsidR="00C2710B" w:rsidRDefault="00C2710B" w:rsidP="00124045">
      <w:pPr>
        <w:spacing w:line="360" w:lineRule="auto"/>
        <w:rPr>
          <w:rFonts w:ascii="Arial" w:hAnsi="Arial" w:cs="Arial"/>
          <w:b/>
          <w:bCs/>
          <w:u w:val="single"/>
        </w:rPr>
      </w:pPr>
    </w:p>
    <w:p w14:paraId="4FEABECC" w14:textId="77777777" w:rsidR="00C2710B" w:rsidRDefault="00C2710B" w:rsidP="00124045">
      <w:pPr>
        <w:spacing w:line="360" w:lineRule="auto"/>
        <w:rPr>
          <w:rFonts w:ascii="Arial" w:hAnsi="Arial" w:cs="Arial"/>
          <w:b/>
          <w:bCs/>
          <w:u w:val="single"/>
        </w:rPr>
      </w:pPr>
    </w:p>
    <w:p w14:paraId="3C0F41B5" w14:textId="77777777" w:rsidR="00C2710B" w:rsidRDefault="00C2710B" w:rsidP="00124045">
      <w:pPr>
        <w:spacing w:line="360" w:lineRule="auto"/>
        <w:rPr>
          <w:rFonts w:ascii="Arial" w:hAnsi="Arial" w:cs="Arial"/>
          <w:b/>
          <w:bCs/>
          <w:u w:val="single"/>
        </w:rPr>
      </w:pPr>
    </w:p>
    <w:p w14:paraId="516DD8B3" w14:textId="77777777" w:rsidR="00C2710B" w:rsidRDefault="00C2710B" w:rsidP="00124045">
      <w:pPr>
        <w:spacing w:line="360" w:lineRule="auto"/>
        <w:rPr>
          <w:rFonts w:ascii="Arial" w:hAnsi="Arial" w:cs="Arial"/>
          <w:b/>
          <w:bCs/>
          <w:u w:val="single"/>
        </w:rPr>
      </w:pPr>
    </w:p>
    <w:p w14:paraId="0EAA89BC" w14:textId="77777777" w:rsidR="00C2710B" w:rsidRDefault="00C2710B" w:rsidP="00124045">
      <w:pPr>
        <w:spacing w:line="360" w:lineRule="auto"/>
        <w:rPr>
          <w:rFonts w:ascii="Arial" w:hAnsi="Arial" w:cs="Arial"/>
          <w:b/>
          <w:bCs/>
          <w:u w:val="single"/>
        </w:rPr>
      </w:pPr>
    </w:p>
    <w:p w14:paraId="2CF77B9A" w14:textId="77777777" w:rsidR="00AC6E1E" w:rsidRDefault="00AC6E1E" w:rsidP="00124045">
      <w:pPr>
        <w:spacing w:line="360" w:lineRule="auto"/>
        <w:rPr>
          <w:rFonts w:ascii="Arial" w:hAnsi="Arial" w:cs="Arial"/>
          <w:b/>
          <w:bCs/>
          <w:u w:val="single"/>
        </w:rPr>
      </w:pPr>
    </w:p>
    <w:p w14:paraId="3566ADD4" w14:textId="0FFE61B8" w:rsidR="008E6452" w:rsidRDefault="008E6452" w:rsidP="00124045">
      <w:pPr>
        <w:spacing w:line="360" w:lineRule="auto"/>
        <w:rPr>
          <w:rFonts w:ascii="Arial" w:hAnsi="Arial" w:cs="Arial"/>
          <w:b/>
          <w:bCs/>
          <w:u w:val="single"/>
        </w:rPr>
      </w:pPr>
      <w:r w:rsidRPr="00124045">
        <w:rPr>
          <w:rFonts w:ascii="Arial" w:hAnsi="Arial" w:cs="Arial"/>
          <w:b/>
          <w:bCs/>
          <w:u w:val="single"/>
        </w:rPr>
        <w:t xml:space="preserve">Reference list </w:t>
      </w:r>
    </w:p>
    <w:p w14:paraId="65CFDC05" w14:textId="77777777" w:rsidR="0062438B" w:rsidRDefault="0062438B" w:rsidP="0062438B">
      <w:pPr>
        <w:spacing w:line="360" w:lineRule="auto"/>
        <w:rPr>
          <w:rFonts w:ascii="Arial" w:hAnsi="Arial" w:cs="Arial"/>
        </w:rPr>
      </w:pPr>
      <w:r w:rsidRPr="00124045">
        <w:rPr>
          <w:rFonts w:ascii="Arial" w:hAnsi="Arial" w:cs="Arial"/>
        </w:rPr>
        <w:t xml:space="preserve">Bruce, T. (2011) </w:t>
      </w:r>
      <w:r w:rsidRPr="00124045">
        <w:rPr>
          <w:rFonts w:ascii="Arial" w:hAnsi="Arial" w:cs="Arial"/>
          <w:i/>
          <w:iCs/>
        </w:rPr>
        <w:t>Early childhood education</w:t>
      </w:r>
      <w:r w:rsidRPr="00124045">
        <w:rPr>
          <w:rFonts w:ascii="Arial" w:hAnsi="Arial" w:cs="Arial"/>
        </w:rPr>
        <w:t>. 4th ed. London: Hodder Education.</w:t>
      </w:r>
    </w:p>
    <w:p w14:paraId="4BF08353" w14:textId="77777777" w:rsidR="00DD5314" w:rsidRPr="00BB53A1" w:rsidRDefault="00DD5314" w:rsidP="0062438B">
      <w:pPr>
        <w:spacing w:line="360" w:lineRule="auto"/>
        <w:rPr>
          <w:rFonts w:ascii="Arial" w:hAnsi="Arial" w:cs="Arial"/>
        </w:rPr>
      </w:pPr>
    </w:p>
    <w:p w14:paraId="1FDFC7AE" w14:textId="77777777" w:rsidR="00DD5314" w:rsidRPr="00BB53A1" w:rsidRDefault="00DD5314" w:rsidP="00DD5314">
      <w:pPr>
        <w:spacing w:line="360" w:lineRule="auto"/>
        <w:rPr>
          <w:rFonts w:ascii="Arial" w:hAnsi="Arial" w:cs="Arial"/>
          <w:shd w:val="clear" w:color="auto" w:fill="FFFFFF"/>
        </w:rPr>
      </w:pPr>
      <w:r w:rsidRPr="00BB53A1">
        <w:rPr>
          <w:rFonts w:ascii="Arial" w:hAnsi="Arial" w:cs="Arial"/>
          <w:shd w:val="clear" w:color="auto" w:fill="FFFFFF"/>
        </w:rPr>
        <w:t>Davis, J.M. and Elliott, S. (2024)</w:t>
      </w:r>
      <w:r w:rsidRPr="00BB53A1">
        <w:rPr>
          <w:rStyle w:val="apple-converted-space"/>
          <w:rFonts w:ascii="Arial" w:hAnsi="Arial" w:cs="Arial"/>
          <w:shd w:val="clear" w:color="auto" w:fill="FFFFFF"/>
        </w:rPr>
        <w:t xml:space="preserve"> </w:t>
      </w:r>
      <w:r w:rsidRPr="00BB53A1">
        <w:rPr>
          <w:rFonts w:ascii="Arial" w:hAnsi="Arial" w:cs="Arial"/>
          <w:i/>
          <w:iCs/>
        </w:rPr>
        <w:t>Young children &amp; the environment: early education for sustainability</w:t>
      </w:r>
      <w:r w:rsidRPr="00BB53A1">
        <w:rPr>
          <w:rFonts w:ascii="Arial" w:hAnsi="Arial" w:cs="Arial"/>
          <w:shd w:val="clear" w:color="auto" w:fill="FFFFFF"/>
        </w:rPr>
        <w:t>. Third edition. Cambridge, Cambridge University Press.</w:t>
      </w:r>
    </w:p>
    <w:p w14:paraId="230DF334" w14:textId="77777777" w:rsidR="00DD5314" w:rsidRPr="00124045" w:rsidRDefault="00DD5314" w:rsidP="0062438B">
      <w:pPr>
        <w:spacing w:line="360" w:lineRule="auto"/>
        <w:rPr>
          <w:rFonts w:ascii="Arial" w:hAnsi="Arial" w:cs="Arial"/>
        </w:rPr>
      </w:pPr>
    </w:p>
    <w:p w14:paraId="157AF36D" w14:textId="77777777" w:rsidR="0062438B" w:rsidRDefault="0062438B" w:rsidP="0062438B">
      <w:pPr>
        <w:spacing w:line="360" w:lineRule="auto"/>
        <w:rPr>
          <w:rFonts w:ascii="Arial" w:hAnsi="Arial" w:cs="Arial"/>
          <w:iCs/>
          <w:color w:val="000000"/>
        </w:rPr>
      </w:pPr>
      <w:r>
        <w:rPr>
          <w:rFonts w:ascii="Arial" w:hAnsi="Arial" w:cs="Arial"/>
          <w:color w:val="000000"/>
        </w:rPr>
        <w:t xml:space="preserve">Early Excellence (2024) </w:t>
      </w:r>
      <w:r>
        <w:rPr>
          <w:rFonts w:ascii="Arial" w:hAnsi="Arial" w:cs="Arial"/>
          <w:i/>
          <w:color w:val="000000"/>
        </w:rPr>
        <w:t xml:space="preserve">Fredrich Froebel: his principles, play, theory and legacy in Education. </w:t>
      </w:r>
      <w:r>
        <w:rPr>
          <w:rFonts w:ascii="Arial" w:hAnsi="Arial" w:cs="Arial"/>
          <w:iCs/>
          <w:color w:val="000000"/>
        </w:rPr>
        <w:t xml:space="preserve">Available at: </w:t>
      </w:r>
      <w:hyperlink r:id="rId7" w:history="1">
        <w:r w:rsidRPr="00893E8F">
          <w:rPr>
            <w:rStyle w:val="Hyperlink"/>
            <w:rFonts w:ascii="Arial" w:hAnsi="Arial" w:cs="Arial"/>
            <w:iCs/>
          </w:rPr>
          <w:t>https://earlyexcellence.com/practice-and-pedagogy/friedrich-froebel-theory/</w:t>
        </w:r>
      </w:hyperlink>
      <w:r>
        <w:rPr>
          <w:rFonts w:ascii="Arial" w:hAnsi="Arial" w:cs="Arial"/>
          <w:iCs/>
          <w:color w:val="000000"/>
        </w:rPr>
        <w:t xml:space="preserve"> (Accessed: 12</w:t>
      </w:r>
      <w:r w:rsidRPr="0062438B">
        <w:rPr>
          <w:rFonts w:ascii="Arial" w:hAnsi="Arial" w:cs="Arial"/>
          <w:iCs/>
          <w:color w:val="000000"/>
          <w:vertAlign w:val="superscript"/>
        </w:rPr>
        <w:t>th</w:t>
      </w:r>
      <w:r>
        <w:rPr>
          <w:rFonts w:ascii="Arial" w:hAnsi="Arial" w:cs="Arial"/>
          <w:iCs/>
          <w:color w:val="000000"/>
        </w:rPr>
        <w:t xml:space="preserve"> May 2025). </w:t>
      </w:r>
    </w:p>
    <w:p w14:paraId="47A0E916" w14:textId="77777777" w:rsidR="00DD5314" w:rsidRDefault="00DD5314" w:rsidP="0062438B">
      <w:pPr>
        <w:spacing w:line="360" w:lineRule="auto"/>
        <w:rPr>
          <w:rFonts w:ascii="Arial" w:hAnsi="Arial" w:cs="Arial"/>
          <w:iCs/>
          <w:color w:val="000000"/>
        </w:rPr>
      </w:pPr>
    </w:p>
    <w:p w14:paraId="79ED961C" w14:textId="77777777" w:rsidR="00DD5314" w:rsidRPr="00124045" w:rsidRDefault="00DD5314" w:rsidP="00DD5314">
      <w:pPr>
        <w:spacing w:line="360" w:lineRule="auto"/>
        <w:rPr>
          <w:rFonts w:ascii="Arial" w:hAnsi="Arial" w:cs="Arial"/>
        </w:rPr>
      </w:pPr>
      <w:r w:rsidRPr="00124045">
        <w:rPr>
          <w:rFonts w:ascii="Arial" w:hAnsi="Arial" w:cs="Arial"/>
        </w:rPr>
        <w:t xml:space="preserve">Froebel Trust (no date) </w:t>
      </w:r>
      <w:r w:rsidRPr="00124045">
        <w:rPr>
          <w:rFonts w:ascii="Arial" w:hAnsi="Arial" w:cs="Arial"/>
          <w:i/>
          <w:iCs/>
        </w:rPr>
        <w:t xml:space="preserve">Froebelian Principles. </w:t>
      </w:r>
      <w:r w:rsidRPr="00124045">
        <w:rPr>
          <w:rFonts w:ascii="Arial" w:hAnsi="Arial" w:cs="Arial"/>
        </w:rPr>
        <w:t xml:space="preserve">Available at: </w:t>
      </w:r>
      <w:hyperlink r:id="rId8" w:history="1">
        <w:r w:rsidRPr="00124045">
          <w:rPr>
            <w:rStyle w:val="Hyperlink"/>
            <w:rFonts w:ascii="Arial" w:hAnsi="Arial" w:cs="Arial"/>
          </w:rPr>
          <w:t>https://www.froebel.org.uk/about-us/froebelian-principles</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12th May 2025). </w:t>
      </w:r>
    </w:p>
    <w:p w14:paraId="352C2754" w14:textId="77777777" w:rsidR="00DD5314" w:rsidRDefault="00DD5314" w:rsidP="0062438B">
      <w:pPr>
        <w:spacing w:line="360" w:lineRule="auto"/>
        <w:rPr>
          <w:rFonts w:ascii="Arial" w:hAnsi="Arial" w:cs="Arial"/>
          <w:iCs/>
          <w:color w:val="000000"/>
        </w:rPr>
      </w:pPr>
    </w:p>
    <w:p w14:paraId="04C0CCFA" w14:textId="77777777" w:rsidR="00DD5314" w:rsidRDefault="00DD5314" w:rsidP="00DD5314">
      <w:pPr>
        <w:spacing w:line="360" w:lineRule="auto"/>
        <w:rPr>
          <w:rFonts w:ascii="Arial" w:hAnsi="Arial" w:cs="Arial"/>
        </w:rPr>
      </w:pPr>
      <w:r w:rsidRPr="00E60A33">
        <w:rPr>
          <w:rFonts w:ascii="Arial" w:hAnsi="Arial" w:cs="Arial"/>
        </w:rPr>
        <w:t xml:space="preserve">Huckle, J. and Sterling, S. (1996) </w:t>
      </w:r>
      <w:r w:rsidRPr="00E60A33">
        <w:rPr>
          <w:rFonts w:ascii="Arial" w:hAnsi="Arial" w:cs="Arial"/>
          <w:i/>
          <w:iCs/>
        </w:rPr>
        <w:t>Education for Sustainability</w:t>
      </w:r>
      <w:r>
        <w:rPr>
          <w:rFonts w:ascii="Arial" w:hAnsi="Arial" w:cs="Arial"/>
          <w:i/>
          <w:iCs/>
        </w:rPr>
        <w:t>.</w:t>
      </w:r>
      <w:r w:rsidRPr="00E60A33">
        <w:rPr>
          <w:rFonts w:ascii="Arial" w:hAnsi="Arial" w:cs="Arial"/>
          <w:i/>
          <w:iCs/>
        </w:rPr>
        <w:t xml:space="preserve"> </w:t>
      </w:r>
      <w:r w:rsidRPr="00E60A33">
        <w:rPr>
          <w:rFonts w:ascii="Arial" w:hAnsi="Arial" w:cs="Arial"/>
        </w:rPr>
        <w:t>London: Earthscan Publications Ltd.</w:t>
      </w:r>
    </w:p>
    <w:p w14:paraId="3F07FB74" w14:textId="77777777" w:rsidR="00DD5314" w:rsidRDefault="00DD5314" w:rsidP="00DD5314">
      <w:pPr>
        <w:spacing w:line="360" w:lineRule="auto"/>
        <w:rPr>
          <w:rFonts w:ascii="Arial" w:hAnsi="Arial" w:cs="Arial"/>
        </w:rPr>
      </w:pPr>
    </w:p>
    <w:p w14:paraId="29CDF7E2" w14:textId="142087D7" w:rsidR="00DD5314" w:rsidRPr="00124045" w:rsidRDefault="00DD5314" w:rsidP="00DD5314">
      <w:pPr>
        <w:spacing w:line="360" w:lineRule="auto"/>
        <w:rPr>
          <w:rFonts w:ascii="Arial" w:hAnsi="Arial" w:cs="Arial"/>
        </w:rPr>
      </w:pPr>
      <w:r w:rsidRPr="00124045">
        <w:rPr>
          <w:rFonts w:ascii="Arial" w:hAnsi="Arial" w:cs="Arial"/>
        </w:rPr>
        <w:t xml:space="preserve">Isaacs, B. (2018) Understanding the Montessori approach: Early years education in practice. Second edition. New York: Routledge. </w:t>
      </w:r>
    </w:p>
    <w:p w14:paraId="41C47BCB" w14:textId="77777777" w:rsidR="00DD5314" w:rsidRPr="00E60A33" w:rsidRDefault="00DD5314" w:rsidP="00DD5314">
      <w:pPr>
        <w:spacing w:line="360" w:lineRule="auto"/>
        <w:rPr>
          <w:rFonts w:ascii="Arial" w:hAnsi="Arial" w:cs="Arial"/>
        </w:rPr>
      </w:pPr>
    </w:p>
    <w:p w14:paraId="3E7DE8FE" w14:textId="77777777" w:rsidR="00DD5314" w:rsidRDefault="00DD5314" w:rsidP="00DD5314">
      <w:pPr>
        <w:spacing w:line="360" w:lineRule="auto"/>
        <w:rPr>
          <w:rFonts w:ascii="Arial" w:hAnsi="Arial" w:cs="Arial"/>
          <w:color w:val="000000"/>
        </w:rPr>
      </w:pPr>
      <w:r w:rsidRPr="00124045">
        <w:rPr>
          <w:rFonts w:ascii="Arial" w:hAnsi="Arial" w:cs="Arial"/>
          <w:color w:val="000000"/>
        </w:rPr>
        <w:t>John Muir Trust (2023).</w:t>
      </w:r>
      <w:r w:rsidRPr="00124045">
        <w:rPr>
          <w:rStyle w:val="apple-converted-space"/>
          <w:rFonts w:ascii="Arial" w:hAnsi="Arial" w:cs="Arial"/>
          <w:color w:val="000000"/>
        </w:rPr>
        <w:t> </w:t>
      </w:r>
      <w:r w:rsidRPr="00124045">
        <w:rPr>
          <w:rStyle w:val="Emphasis"/>
          <w:rFonts w:ascii="Arial" w:hAnsi="Arial" w:cs="Arial"/>
          <w:color w:val="000000"/>
        </w:rPr>
        <w:t>The John Muir Award</w:t>
      </w:r>
      <w:r w:rsidRPr="00124045">
        <w:rPr>
          <w:rFonts w:ascii="Arial" w:hAnsi="Arial" w:cs="Arial"/>
          <w:color w:val="000000"/>
        </w:rPr>
        <w:t xml:space="preserve">. Available at: </w:t>
      </w:r>
      <w:hyperlink r:id="rId9" w:history="1">
        <w:r w:rsidRPr="00124045">
          <w:rPr>
            <w:rStyle w:val="Hyperlink"/>
            <w:rFonts w:ascii="Arial" w:hAnsi="Arial" w:cs="Arial"/>
          </w:rPr>
          <w:t>https://www.johnmuirtrust.org/</w:t>
        </w:r>
      </w:hyperlink>
      <w:r w:rsidRPr="00124045">
        <w:rPr>
          <w:rFonts w:ascii="Arial" w:hAnsi="Arial" w:cs="Arial"/>
          <w:color w:val="000000"/>
        </w:rPr>
        <w:t xml:space="preserve"> Accessed</w:t>
      </w:r>
      <w:r>
        <w:rPr>
          <w:rFonts w:ascii="Arial" w:hAnsi="Arial" w:cs="Arial"/>
          <w:color w:val="000000"/>
        </w:rPr>
        <w:t xml:space="preserve">: </w:t>
      </w:r>
      <w:r w:rsidRPr="00124045">
        <w:rPr>
          <w:rFonts w:ascii="Arial" w:hAnsi="Arial" w:cs="Arial"/>
          <w:color w:val="000000"/>
        </w:rPr>
        <w:t>12</w:t>
      </w:r>
      <w:r w:rsidRPr="00124045">
        <w:rPr>
          <w:rFonts w:ascii="Arial" w:hAnsi="Arial" w:cs="Arial"/>
          <w:color w:val="000000"/>
          <w:vertAlign w:val="superscript"/>
        </w:rPr>
        <w:t>th</w:t>
      </w:r>
      <w:r w:rsidRPr="00124045">
        <w:rPr>
          <w:rFonts w:ascii="Arial" w:hAnsi="Arial" w:cs="Arial"/>
          <w:color w:val="000000"/>
        </w:rPr>
        <w:t xml:space="preserve"> May 2025). </w:t>
      </w:r>
    </w:p>
    <w:p w14:paraId="59434527" w14:textId="77777777" w:rsidR="00DD5314" w:rsidRPr="00767D67" w:rsidRDefault="00DD5314" w:rsidP="0062438B">
      <w:pPr>
        <w:spacing w:line="360" w:lineRule="auto"/>
        <w:rPr>
          <w:iCs/>
        </w:rPr>
      </w:pPr>
    </w:p>
    <w:p w14:paraId="4B9916A9" w14:textId="77777777" w:rsidR="00DD5314" w:rsidRDefault="00DD5314" w:rsidP="00DD5314">
      <w:pPr>
        <w:spacing w:line="360" w:lineRule="auto"/>
        <w:rPr>
          <w:rFonts w:ascii="Arial" w:hAnsi="Arial" w:cs="Arial"/>
          <w:color w:val="3A3A3A"/>
          <w:shd w:val="clear" w:color="auto" w:fill="FFFFFF"/>
        </w:rPr>
      </w:pPr>
      <w:r w:rsidRPr="00124045">
        <w:rPr>
          <w:rFonts w:ascii="Arial" w:hAnsi="Arial" w:cs="Arial"/>
          <w:color w:val="3A3A3A"/>
          <w:shd w:val="clear" w:color="auto" w:fill="FFFFFF"/>
        </w:rPr>
        <w:t xml:space="preserve">NCFE (2022) </w:t>
      </w:r>
      <w:r w:rsidRPr="00124045">
        <w:rPr>
          <w:rFonts w:ascii="Arial" w:hAnsi="Arial" w:cs="Arial"/>
          <w:i/>
          <w:iCs/>
          <w:color w:val="3A3A3A"/>
          <w:shd w:val="clear" w:color="auto" w:fill="FFFFFF"/>
        </w:rPr>
        <w:t xml:space="preserve">Sustainability matters in Early Childhood. </w:t>
      </w:r>
      <w:r w:rsidRPr="00124045">
        <w:rPr>
          <w:rFonts w:ascii="Arial" w:hAnsi="Arial" w:cs="Arial"/>
          <w:color w:val="3A3A3A"/>
          <w:shd w:val="clear" w:color="auto" w:fill="FFFFFF"/>
        </w:rPr>
        <w:t xml:space="preserve">Available at: </w:t>
      </w:r>
      <w:hyperlink r:id="rId10" w:history="1">
        <w:r w:rsidRPr="00124045">
          <w:rPr>
            <w:rStyle w:val="Hyperlink"/>
            <w:rFonts w:ascii="Arial" w:hAnsi="Arial" w:cs="Arial"/>
            <w:shd w:val="clear" w:color="auto" w:fill="FFFFFF"/>
          </w:rPr>
          <w:t>https://www.ncfe.org.uk/media/p1socs4v/sustainability-matters-in-early-childhood-resource.pdf</w:t>
        </w:r>
      </w:hyperlink>
      <w:r w:rsidRPr="00124045">
        <w:rPr>
          <w:rFonts w:ascii="Arial" w:hAnsi="Arial" w:cs="Arial"/>
          <w:color w:val="3A3A3A"/>
          <w:shd w:val="clear" w:color="auto" w:fill="FFFFFF"/>
        </w:rPr>
        <w:t xml:space="preserve"> (accessed</w:t>
      </w:r>
      <w:r>
        <w:rPr>
          <w:rFonts w:ascii="Arial" w:hAnsi="Arial" w:cs="Arial"/>
          <w:color w:val="3A3A3A"/>
          <w:shd w:val="clear" w:color="auto" w:fill="FFFFFF"/>
        </w:rPr>
        <w:t xml:space="preserve">: </w:t>
      </w:r>
      <w:r w:rsidRPr="00124045">
        <w:rPr>
          <w:rFonts w:ascii="Arial" w:hAnsi="Arial" w:cs="Arial"/>
          <w:color w:val="3A3A3A"/>
          <w:shd w:val="clear" w:color="auto" w:fill="FFFFFF"/>
        </w:rPr>
        <w:t xml:space="preserve">6th May 2025). </w:t>
      </w:r>
    </w:p>
    <w:p w14:paraId="036FE5F0" w14:textId="77777777" w:rsidR="00DD5314" w:rsidRDefault="00DD5314" w:rsidP="00DD5314">
      <w:pPr>
        <w:spacing w:line="360" w:lineRule="auto"/>
        <w:rPr>
          <w:rFonts w:ascii="Arial" w:hAnsi="Arial" w:cs="Arial"/>
          <w:color w:val="3A3A3A"/>
          <w:shd w:val="clear" w:color="auto" w:fill="FFFFFF"/>
        </w:rPr>
      </w:pPr>
    </w:p>
    <w:p w14:paraId="1684E6C3" w14:textId="77777777" w:rsidR="00DD5314"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OECD (2020)</w:t>
      </w:r>
      <w:r>
        <w:rPr>
          <w:rFonts w:ascii="Arial" w:hAnsi="Arial" w:cs="Arial"/>
          <w:color w:val="000000"/>
        </w:rPr>
        <w:t xml:space="preserve"> </w:t>
      </w:r>
      <w:r w:rsidRPr="00124045">
        <w:rPr>
          <w:rStyle w:val="Emphasis"/>
          <w:rFonts w:ascii="Arial" w:hAnsi="Arial" w:cs="Arial"/>
          <w:color w:val="000000"/>
        </w:rPr>
        <w:t xml:space="preserve">The future of education and skills 2030: Conceptual learning framework. </w:t>
      </w:r>
      <w:r w:rsidRPr="00124045">
        <w:rPr>
          <w:rStyle w:val="Emphasis"/>
          <w:rFonts w:ascii="Arial" w:hAnsi="Arial" w:cs="Arial"/>
          <w:i w:val="0"/>
          <w:iCs w:val="0"/>
          <w:color w:val="000000"/>
        </w:rPr>
        <w:t xml:space="preserve">Available at: </w:t>
      </w:r>
      <w:hyperlink r:id="rId11" w:history="1">
        <w:r w:rsidRPr="00124045">
          <w:rPr>
            <w:rStyle w:val="Hyperlink"/>
            <w:rFonts w:ascii="Arial" w:hAnsi="Arial" w:cs="Arial"/>
          </w:rPr>
          <w:t>https://www.oecd.org/en/about/projects/future-of-education-and-skills-2030.html</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3544A3F6" w14:textId="77777777" w:rsidR="000441AF" w:rsidRDefault="000441AF" w:rsidP="00DD5314">
      <w:pPr>
        <w:spacing w:line="360" w:lineRule="auto"/>
        <w:rPr>
          <w:rStyle w:val="Emphasis"/>
          <w:rFonts w:ascii="Arial" w:hAnsi="Arial" w:cs="Arial"/>
          <w:i w:val="0"/>
          <w:iCs w:val="0"/>
          <w:color w:val="000000"/>
        </w:rPr>
      </w:pPr>
    </w:p>
    <w:p w14:paraId="6B5E1E81" w14:textId="29E79B7C" w:rsidR="00DD5314" w:rsidRPr="00124045" w:rsidRDefault="00DD5314" w:rsidP="00DD5314">
      <w:pPr>
        <w:spacing w:line="360" w:lineRule="auto"/>
        <w:rPr>
          <w:rStyle w:val="Emphasis"/>
          <w:rFonts w:ascii="Arial" w:hAnsi="Arial" w:cs="Arial"/>
          <w:i w:val="0"/>
          <w:iCs w:val="0"/>
          <w:color w:val="000000"/>
        </w:rPr>
      </w:pPr>
      <w:r w:rsidRPr="00124045">
        <w:rPr>
          <w:rStyle w:val="Emphasis"/>
          <w:rFonts w:ascii="Arial" w:hAnsi="Arial" w:cs="Arial"/>
          <w:i w:val="0"/>
          <w:iCs w:val="0"/>
          <w:color w:val="000000"/>
        </w:rPr>
        <w:t xml:space="preserve">The Curiosity Approach (2024) </w:t>
      </w:r>
      <w:r w:rsidRPr="00124045">
        <w:rPr>
          <w:rStyle w:val="Emphasis"/>
          <w:rFonts w:ascii="Arial" w:hAnsi="Arial" w:cs="Arial"/>
          <w:color w:val="000000"/>
        </w:rPr>
        <w:t xml:space="preserve">Sustainability in Early Years. </w:t>
      </w:r>
      <w:r w:rsidRPr="00124045">
        <w:rPr>
          <w:rStyle w:val="Emphasis"/>
          <w:rFonts w:ascii="Arial" w:hAnsi="Arial" w:cs="Arial"/>
          <w:i w:val="0"/>
          <w:iCs w:val="0"/>
          <w:color w:val="000000"/>
        </w:rPr>
        <w:t xml:space="preserve">Available at: </w:t>
      </w:r>
      <w:hyperlink r:id="rId12" w:history="1">
        <w:r w:rsidRPr="00124045">
          <w:rPr>
            <w:rStyle w:val="Hyperlink"/>
            <w:rFonts w:ascii="Arial" w:hAnsi="Arial" w:cs="Arial"/>
          </w:rPr>
          <w:t>https://www.thecuriosityapproach.com/blog/sustainability-in-early-years</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6</w:t>
      </w:r>
      <w:r w:rsidRPr="00124045">
        <w:rPr>
          <w:rStyle w:val="Emphasis"/>
          <w:rFonts w:ascii="Arial" w:hAnsi="Arial" w:cs="Arial"/>
          <w:i w:val="0"/>
          <w:iCs w:val="0"/>
          <w:color w:val="000000"/>
        </w:rPr>
        <w:t xml:space="preserve">th May </w:t>
      </w:r>
      <w:r>
        <w:rPr>
          <w:rStyle w:val="Emphasis"/>
          <w:rFonts w:ascii="Arial" w:hAnsi="Arial" w:cs="Arial"/>
          <w:i w:val="0"/>
          <w:iCs w:val="0"/>
          <w:color w:val="000000"/>
        </w:rPr>
        <w:t>2</w:t>
      </w:r>
      <w:r w:rsidRPr="00124045">
        <w:rPr>
          <w:rStyle w:val="Emphasis"/>
          <w:rFonts w:ascii="Arial" w:hAnsi="Arial" w:cs="Arial"/>
          <w:i w:val="0"/>
          <w:iCs w:val="0"/>
          <w:color w:val="000000"/>
        </w:rPr>
        <w:t xml:space="preserve">025). </w:t>
      </w:r>
    </w:p>
    <w:p w14:paraId="0DBB7402" w14:textId="77777777" w:rsidR="00DD5314" w:rsidRPr="00124045" w:rsidRDefault="00DD5314" w:rsidP="00DD5314">
      <w:pPr>
        <w:spacing w:line="360" w:lineRule="auto"/>
        <w:rPr>
          <w:rStyle w:val="Emphasis"/>
          <w:rFonts w:ascii="Arial" w:hAnsi="Arial" w:cs="Arial"/>
          <w:i w:val="0"/>
          <w:iCs w:val="0"/>
          <w:color w:val="000000"/>
        </w:rPr>
      </w:pPr>
    </w:p>
    <w:p w14:paraId="24902DF0" w14:textId="77777777"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United Nations (2015)</w:t>
      </w:r>
      <w:r w:rsidRPr="00124045">
        <w:rPr>
          <w:rStyle w:val="apple-converted-space"/>
          <w:rFonts w:ascii="Arial" w:hAnsi="Arial" w:cs="Arial"/>
          <w:color w:val="000000"/>
        </w:rPr>
        <w:t> </w:t>
      </w:r>
      <w:r w:rsidRPr="00124045">
        <w:rPr>
          <w:rStyle w:val="Emphasis"/>
          <w:rFonts w:ascii="Arial" w:hAnsi="Arial" w:cs="Arial"/>
          <w:color w:val="000000"/>
        </w:rPr>
        <w:t xml:space="preserve">Transforming Our World: The 2030 Agenda for Sustainable Development. </w:t>
      </w:r>
      <w:r w:rsidRPr="00124045">
        <w:rPr>
          <w:rStyle w:val="Emphasis"/>
          <w:rFonts w:ascii="Arial" w:hAnsi="Arial" w:cs="Arial"/>
          <w:i w:val="0"/>
          <w:iCs w:val="0"/>
          <w:color w:val="000000"/>
        </w:rPr>
        <w:t xml:space="preserve">Available at: </w:t>
      </w:r>
      <w:hyperlink r:id="rId13" w:history="1">
        <w:r w:rsidRPr="00124045">
          <w:rPr>
            <w:rStyle w:val="Hyperlink"/>
            <w:rFonts w:ascii="Arial" w:hAnsi="Arial" w:cs="Arial"/>
          </w:rPr>
          <w:t>https://sdgs.un.org/2030agenda</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10th May 2025). </w:t>
      </w:r>
    </w:p>
    <w:p w14:paraId="5F7494FF" w14:textId="77777777" w:rsidR="00DD5314" w:rsidRPr="00124045" w:rsidRDefault="00DD5314" w:rsidP="00DD5314">
      <w:pPr>
        <w:spacing w:line="360" w:lineRule="auto"/>
        <w:rPr>
          <w:rFonts w:ascii="Arial" w:hAnsi="Arial" w:cs="Arial"/>
          <w:color w:val="3A3A3A"/>
          <w:shd w:val="clear" w:color="auto" w:fill="FFFFFF"/>
        </w:rPr>
      </w:pPr>
    </w:p>
    <w:p w14:paraId="53337F94" w14:textId="77777777" w:rsidR="008E6452" w:rsidRPr="008E6452" w:rsidRDefault="008E6452" w:rsidP="00124045">
      <w:pPr>
        <w:spacing w:line="360" w:lineRule="auto"/>
        <w:rPr>
          <w:rFonts w:ascii="Arial" w:hAnsi="Arial" w:cs="Arial"/>
        </w:rPr>
      </w:pPr>
      <w:r w:rsidRPr="008E6452">
        <w:rPr>
          <w:rFonts w:ascii="Arial" w:hAnsi="Arial" w:cs="Arial"/>
          <w:lang w:val="en-US"/>
        </w:rPr>
        <w:t>World Commission on Environment and Development Our Common</w:t>
      </w:r>
    </w:p>
    <w:p w14:paraId="79B22488" w14:textId="771BA97E" w:rsidR="008E6452" w:rsidRPr="008E6452" w:rsidRDefault="008E6452" w:rsidP="00124045">
      <w:pPr>
        <w:spacing w:line="360" w:lineRule="auto"/>
        <w:rPr>
          <w:rFonts w:ascii="Arial" w:hAnsi="Arial" w:cs="Arial"/>
        </w:rPr>
      </w:pPr>
      <w:r w:rsidRPr="008E6452">
        <w:rPr>
          <w:rFonts w:ascii="Arial" w:hAnsi="Arial" w:cs="Arial"/>
          <w:lang w:val="en-US"/>
        </w:rPr>
        <w:t xml:space="preserve">Future (1987) </w:t>
      </w:r>
      <w:r w:rsidRPr="008E6452">
        <w:rPr>
          <w:rFonts w:ascii="Arial" w:hAnsi="Arial" w:cs="Arial"/>
          <w:i/>
          <w:iCs/>
          <w:lang w:val="en-US"/>
        </w:rPr>
        <w:t>The Brundtland Report of the 1987 World Commiss</w:t>
      </w:r>
      <w:r w:rsidR="00124045">
        <w:rPr>
          <w:rFonts w:ascii="Arial" w:hAnsi="Arial" w:cs="Arial"/>
          <w:i/>
          <w:iCs/>
          <w:lang w:val="en-US"/>
        </w:rPr>
        <w:t>i</w:t>
      </w:r>
      <w:r w:rsidRPr="008E6452">
        <w:rPr>
          <w:rFonts w:ascii="Arial" w:hAnsi="Arial" w:cs="Arial"/>
          <w:i/>
          <w:iCs/>
          <w:lang w:val="en-US"/>
        </w:rPr>
        <w:t>on on</w:t>
      </w:r>
    </w:p>
    <w:p w14:paraId="55D5BE20" w14:textId="3D94C584" w:rsidR="008E6452" w:rsidRPr="00124045" w:rsidRDefault="008E6452" w:rsidP="00124045">
      <w:pPr>
        <w:spacing w:line="360" w:lineRule="auto"/>
        <w:rPr>
          <w:rFonts w:ascii="Arial" w:hAnsi="Arial" w:cs="Arial"/>
          <w:lang w:val="en-US"/>
        </w:rPr>
      </w:pPr>
      <w:r w:rsidRPr="00124045">
        <w:rPr>
          <w:rFonts w:ascii="Arial" w:hAnsi="Arial" w:cs="Arial"/>
          <w:i/>
          <w:iCs/>
          <w:lang w:val="en-US"/>
        </w:rPr>
        <w:t>Environment and Development.</w:t>
      </w:r>
      <w:r w:rsidRPr="00124045">
        <w:rPr>
          <w:rFonts w:ascii="Arial" w:hAnsi="Arial" w:cs="Arial"/>
          <w:lang w:val="en-US"/>
        </w:rPr>
        <w:t xml:space="preserve"> Available at: </w:t>
      </w:r>
      <w:hyperlink r:id="rId14" w:history="1">
        <w:r w:rsidR="004A6145" w:rsidRPr="00124045">
          <w:rPr>
            <w:rStyle w:val="Hyperlink"/>
            <w:rFonts w:ascii="Arial" w:hAnsi="Arial" w:cs="Arial"/>
            <w:lang w:val="en-US"/>
          </w:rPr>
          <w:t>https://gat04-live-1517c8a4486c41609369c68f30c8-aa81074.divio-media.org/filer_public/6f/85/6f854236-56ab-4b42-810f-606d215c0499/cd_9127_extract_from_our_common_future_brundtland_report_1987_foreword_chpt_2.pdf</w:t>
        </w:r>
      </w:hyperlink>
      <w:r w:rsidR="004A6145" w:rsidRPr="00124045">
        <w:rPr>
          <w:rFonts w:ascii="Arial" w:hAnsi="Arial" w:cs="Arial"/>
          <w:lang w:val="en-US"/>
        </w:rPr>
        <w:t xml:space="preserve"> (Accessed</w:t>
      </w:r>
      <w:r w:rsidR="006E01B8">
        <w:rPr>
          <w:rFonts w:ascii="Arial" w:hAnsi="Arial" w:cs="Arial"/>
          <w:lang w:val="en-US"/>
        </w:rPr>
        <w:t xml:space="preserve">: </w:t>
      </w:r>
      <w:r w:rsidR="004A6145" w:rsidRPr="00124045">
        <w:rPr>
          <w:rFonts w:ascii="Arial" w:hAnsi="Arial" w:cs="Arial"/>
          <w:lang w:val="en-US"/>
        </w:rPr>
        <w:t xml:space="preserve">5th May 2025). </w:t>
      </w:r>
    </w:p>
    <w:p w14:paraId="3C110335" w14:textId="77777777" w:rsidR="00AA09AF" w:rsidRPr="00124045" w:rsidRDefault="00AA09AF" w:rsidP="00124045">
      <w:pPr>
        <w:spacing w:line="360" w:lineRule="auto"/>
        <w:rPr>
          <w:rFonts w:ascii="Arial" w:hAnsi="Arial" w:cs="Arial"/>
          <w:lang w:val="en-US"/>
        </w:rPr>
      </w:pPr>
    </w:p>
    <w:p w14:paraId="7CCE4A56" w14:textId="67EB2045" w:rsidR="00AA09AF" w:rsidRDefault="00AA09AF" w:rsidP="00124045">
      <w:pPr>
        <w:spacing w:line="360" w:lineRule="auto"/>
        <w:rPr>
          <w:rStyle w:val="Emphasis"/>
          <w:rFonts w:ascii="Arial" w:hAnsi="Arial" w:cs="Arial"/>
          <w:i w:val="0"/>
          <w:iCs w:val="0"/>
          <w:color w:val="000000"/>
        </w:rPr>
      </w:pPr>
      <w:r w:rsidRPr="00124045">
        <w:rPr>
          <w:rFonts w:ascii="Arial" w:hAnsi="Arial" w:cs="Arial"/>
          <w:color w:val="000000"/>
        </w:rPr>
        <w:t>UNESCO (2017)</w:t>
      </w:r>
      <w:r w:rsidRPr="00124045">
        <w:rPr>
          <w:rStyle w:val="apple-converted-space"/>
          <w:rFonts w:ascii="Arial" w:hAnsi="Arial" w:cs="Arial"/>
          <w:color w:val="000000"/>
        </w:rPr>
        <w:t> </w:t>
      </w:r>
      <w:r w:rsidRPr="00124045">
        <w:rPr>
          <w:rStyle w:val="Emphasis"/>
          <w:rFonts w:ascii="Arial" w:hAnsi="Arial" w:cs="Arial"/>
          <w:color w:val="000000"/>
        </w:rPr>
        <w:t>Education for Sustainable Development Goals: Learning Objectives</w:t>
      </w:r>
      <w:r w:rsidR="00A136AE" w:rsidRPr="00124045">
        <w:rPr>
          <w:rStyle w:val="Emphasis"/>
          <w:rFonts w:ascii="Arial" w:hAnsi="Arial" w:cs="Arial"/>
          <w:color w:val="000000"/>
        </w:rPr>
        <w:t xml:space="preserve">. </w:t>
      </w:r>
      <w:r w:rsidR="00A136AE" w:rsidRPr="00124045">
        <w:rPr>
          <w:rStyle w:val="Emphasis"/>
          <w:rFonts w:ascii="Arial" w:hAnsi="Arial" w:cs="Arial"/>
          <w:i w:val="0"/>
          <w:iCs w:val="0"/>
          <w:color w:val="000000"/>
        </w:rPr>
        <w:t xml:space="preserve">Available at: </w:t>
      </w:r>
      <w:hyperlink r:id="rId15" w:history="1">
        <w:r w:rsidR="00A136AE" w:rsidRPr="00124045">
          <w:rPr>
            <w:rStyle w:val="Hyperlink"/>
            <w:rFonts w:ascii="Arial" w:hAnsi="Arial" w:cs="Arial"/>
          </w:rPr>
          <w:t>https://www.unesco.org/en/sustainable-development/education</w:t>
        </w:r>
      </w:hyperlink>
      <w:r w:rsidR="00A136AE" w:rsidRPr="00124045">
        <w:rPr>
          <w:rStyle w:val="Emphasis"/>
          <w:rFonts w:ascii="Arial" w:hAnsi="Arial" w:cs="Arial"/>
          <w:i w:val="0"/>
          <w:iCs w:val="0"/>
          <w:color w:val="000000"/>
        </w:rPr>
        <w:t xml:space="preserve"> (Accessed</w:t>
      </w:r>
      <w:r w:rsidR="006E01B8">
        <w:rPr>
          <w:rStyle w:val="Emphasis"/>
          <w:rFonts w:ascii="Arial" w:hAnsi="Arial" w:cs="Arial"/>
          <w:i w:val="0"/>
          <w:iCs w:val="0"/>
          <w:color w:val="000000"/>
        </w:rPr>
        <w:t xml:space="preserve">: </w:t>
      </w:r>
      <w:r w:rsidR="00A136AE" w:rsidRPr="00124045">
        <w:rPr>
          <w:rStyle w:val="Emphasis"/>
          <w:rFonts w:ascii="Arial" w:hAnsi="Arial" w:cs="Arial"/>
          <w:i w:val="0"/>
          <w:iCs w:val="0"/>
          <w:color w:val="000000"/>
        </w:rPr>
        <w:t xml:space="preserve">5th May 2025). </w:t>
      </w:r>
    </w:p>
    <w:p w14:paraId="37F85544" w14:textId="77777777" w:rsidR="00DD5314" w:rsidRDefault="00DD5314" w:rsidP="00124045">
      <w:pPr>
        <w:spacing w:line="360" w:lineRule="auto"/>
        <w:rPr>
          <w:rStyle w:val="Emphasis"/>
          <w:rFonts w:ascii="Arial" w:hAnsi="Arial" w:cs="Arial"/>
          <w:i w:val="0"/>
          <w:iCs w:val="0"/>
          <w:color w:val="000000"/>
        </w:rPr>
      </w:pPr>
    </w:p>
    <w:p w14:paraId="63E23DCC" w14:textId="77777777"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United Nations (1989)</w:t>
      </w:r>
      <w:r w:rsidRPr="00124045">
        <w:rPr>
          <w:rStyle w:val="apple-converted-space"/>
          <w:rFonts w:ascii="Arial" w:hAnsi="Arial" w:cs="Arial"/>
          <w:color w:val="000000"/>
        </w:rPr>
        <w:t> </w:t>
      </w:r>
      <w:r w:rsidRPr="00124045">
        <w:rPr>
          <w:rStyle w:val="Emphasis"/>
          <w:rFonts w:ascii="Arial" w:hAnsi="Arial" w:cs="Arial"/>
          <w:color w:val="000000"/>
        </w:rPr>
        <w:t>United Nations Convention on the Rights of the Child (UNCRC)</w:t>
      </w:r>
      <w:r>
        <w:rPr>
          <w:rStyle w:val="Emphasis"/>
          <w:rFonts w:ascii="Arial" w:hAnsi="Arial" w:cs="Arial"/>
          <w:color w:val="000000"/>
        </w:rPr>
        <w:t>.</w:t>
      </w:r>
      <w:r w:rsidRPr="00124045">
        <w:rPr>
          <w:rStyle w:val="Emphasis"/>
          <w:rFonts w:ascii="Arial" w:hAnsi="Arial" w:cs="Arial"/>
          <w:color w:val="000000"/>
        </w:rPr>
        <w:t xml:space="preserve"> </w:t>
      </w:r>
      <w:r w:rsidRPr="00124045">
        <w:rPr>
          <w:rStyle w:val="Emphasis"/>
          <w:rFonts w:ascii="Arial" w:hAnsi="Arial" w:cs="Arial"/>
          <w:i w:val="0"/>
          <w:iCs w:val="0"/>
          <w:color w:val="000000"/>
        </w:rPr>
        <w:t xml:space="preserve">Available at: </w:t>
      </w:r>
      <w:hyperlink r:id="rId16" w:history="1">
        <w:r w:rsidRPr="00124045">
          <w:rPr>
            <w:rStyle w:val="Hyperlink"/>
            <w:rFonts w:ascii="Arial" w:hAnsi="Arial" w:cs="Arial"/>
          </w:rPr>
          <w:t>https://www.unicef.org.uk/wp-content/uploads/2019/10/UNCRC_summary-1_1.pdf</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0FAFBC94" w14:textId="77777777" w:rsidR="00DD5314" w:rsidRPr="00124045" w:rsidRDefault="00DD5314" w:rsidP="00124045">
      <w:pPr>
        <w:spacing w:line="360" w:lineRule="auto"/>
        <w:rPr>
          <w:rStyle w:val="Emphasis"/>
          <w:rFonts w:ascii="Arial" w:hAnsi="Arial" w:cs="Arial"/>
          <w:i w:val="0"/>
          <w:iCs w:val="0"/>
          <w:color w:val="000000"/>
        </w:rPr>
      </w:pPr>
    </w:p>
    <w:p w14:paraId="4DC100B3" w14:textId="77777777" w:rsidR="000441AF" w:rsidRPr="00124045" w:rsidRDefault="000441AF" w:rsidP="000441AF">
      <w:pPr>
        <w:spacing w:line="360" w:lineRule="auto"/>
        <w:rPr>
          <w:rFonts w:ascii="Arial" w:hAnsi="Arial" w:cs="Arial"/>
        </w:rPr>
      </w:pPr>
      <w:r w:rsidRPr="00124045">
        <w:rPr>
          <w:rFonts w:ascii="Arial" w:hAnsi="Arial" w:cs="Arial"/>
        </w:rPr>
        <w:t xml:space="preserve">Welsh Government (2012) </w:t>
      </w:r>
      <w:r w:rsidRPr="00124045">
        <w:rPr>
          <w:rFonts w:ascii="Arial" w:hAnsi="Arial" w:cs="Arial"/>
          <w:i/>
          <w:iCs/>
        </w:rPr>
        <w:t xml:space="preserve">Education for Sustainable Development and Global Citizenship. </w:t>
      </w:r>
      <w:r w:rsidRPr="00124045">
        <w:rPr>
          <w:rFonts w:ascii="Arial" w:hAnsi="Arial" w:cs="Arial"/>
        </w:rPr>
        <w:t xml:space="preserve">Available at: </w:t>
      </w:r>
      <w:hyperlink r:id="rId17" w:history="1">
        <w:r w:rsidRPr="00124045">
          <w:rPr>
            <w:rStyle w:val="Hyperlink"/>
            <w:rFonts w:ascii="Arial" w:hAnsi="Arial" w:cs="Arial"/>
          </w:rPr>
          <w:t>https://www.gov.wales/sites/default/files/publications/2018-02/education-for-sustainable-development-and-global-citizenship-a-common-understanding-for-the-adult-and-community-learning-sector.pdf</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10th May 2025). </w:t>
      </w:r>
    </w:p>
    <w:p w14:paraId="1DD55DEB" w14:textId="67F348CB" w:rsidR="00205D29" w:rsidRDefault="00205D29" w:rsidP="00124045">
      <w:pPr>
        <w:spacing w:line="360" w:lineRule="auto"/>
        <w:rPr>
          <w:rFonts w:ascii="Arial" w:hAnsi="Arial" w:cs="Arial"/>
        </w:rPr>
      </w:pPr>
    </w:p>
    <w:p w14:paraId="7B8FC667" w14:textId="77777777" w:rsidR="000441AF" w:rsidRPr="00124045" w:rsidRDefault="000441AF" w:rsidP="000441AF">
      <w:pPr>
        <w:spacing w:line="360" w:lineRule="auto"/>
        <w:rPr>
          <w:rFonts w:ascii="Arial" w:hAnsi="Arial" w:cs="Arial"/>
        </w:rPr>
      </w:pPr>
      <w:r w:rsidRPr="00124045">
        <w:rPr>
          <w:rFonts w:ascii="Arial" w:hAnsi="Arial" w:cs="Arial"/>
        </w:rPr>
        <w:t xml:space="preserve">Welsh Government (2022) </w:t>
      </w:r>
      <w:r w:rsidRPr="00124045">
        <w:rPr>
          <w:rFonts w:ascii="Arial" w:hAnsi="Arial" w:cs="Arial"/>
          <w:i/>
          <w:iCs/>
        </w:rPr>
        <w:t xml:space="preserve">Curriculum for Wales. </w:t>
      </w:r>
      <w:r w:rsidRPr="00124045">
        <w:rPr>
          <w:rFonts w:ascii="Arial" w:hAnsi="Arial" w:cs="Arial"/>
        </w:rPr>
        <w:t xml:space="preserve">Available at: </w:t>
      </w:r>
      <w:hyperlink r:id="rId18" w:history="1">
        <w:r w:rsidRPr="00124045">
          <w:rPr>
            <w:rStyle w:val="Hyperlink"/>
            <w:rFonts w:ascii="Arial" w:hAnsi="Arial" w:cs="Arial"/>
          </w:rPr>
          <w:t>https://hwb.gov.wales/curriculum-for-wales</w:t>
        </w:r>
      </w:hyperlink>
      <w:r w:rsidRPr="00124045">
        <w:rPr>
          <w:rFonts w:ascii="Arial" w:hAnsi="Arial" w:cs="Arial"/>
        </w:rPr>
        <w:t xml:space="preserve"> (Accessed</w:t>
      </w:r>
      <w:r>
        <w:rPr>
          <w:rFonts w:ascii="Arial" w:hAnsi="Arial" w:cs="Arial"/>
        </w:rPr>
        <w:t xml:space="preserve">: </w:t>
      </w:r>
      <w:r w:rsidRPr="00124045">
        <w:rPr>
          <w:rFonts w:ascii="Arial" w:hAnsi="Arial" w:cs="Arial"/>
        </w:rPr>
        <w:t xml:space="preserve">10th May 2025). </w:t>
      </w:r>
    </w:p>
    <w:p w14:paraId="1861D0B1" w14:textId="77777777" w:rsidR="000441AF" w:rsidRPr="00124045" w:rsidRDefault="000441AF" w:rsidP="00124045">
      <w:pPr>
        <w:spacing w:line="360" w:lineRule="auto"/>
        <w:rPr>
          <w:rFonts w:ascii="Arial" w:hAnsi="Arial" w:cs="Arial"/>
        </w:rPr>
      </w:pPr>
    </w:p>
    <w:p w14:paraId="08BDF7A8" w14:textId="6D098D53" w:rsidR="00D04A22" w:rsidRPr="00124045" w:rsidRDefault="00C3468B" w:rsidP="00124045">
      <w:pPr>
        <w:spacing w:line="360" w:lineRule="auto"/>
        <w:rPr>
          <w:rStyle w:val="Emphasis"/>
          <w:rFonts w:ascii="Arial" w:hAnsi="Arial" w:cs="Arial"/>
          <w:i w:val="0"/>
          <w:iCs w:val="0"/>
          <w:color w:val="000000"/>
        </w:rPr>
      </w:pPr>
      <w:r w:rsidRPr="00124045">
        <w:rPr>
          <w:rFonts w:ascii="Arial" w:hAnsi="Arial" w:cs="Arial"/>
          <w:color w:val="000000"/>
        </w:rPr>
        <w:t>Welsh Government (2015)</w:t>
      </w:r>
      <w:r w:rsidR="0037504E">
        <w:rPr>
          <w:rFonts w:ascii="Arial" w:hAnsi="Arial" w:cs="Arial"/>
          <w:color w:val="000000"/>
        </w:rPr>
        <w:t xml:space="preserve"> </w:t>
      </w:r>
      <w:r w:rsidRPr="00124045">
        <w:rPr>
          <w:rStyle w:val="Emphasis"/>
          <w:rFonts w:ascii="Arial" w:hAnsi="Arial" w:cs="Arial"/>
          <w:color w:val="000000"/>
        </w:rPr>
        <w:t xml:space="preserve">Well-being of Future Generations (Wales) Act 2015. </w:t>
      </w:r>
      <w:r w:rsidR="0081449C" w:rsidRPr="00124045">
        <w:rPr>
          <w:rStyle w:val="Emphasis"/>
          <w:rFonts w:ascii="Arial" w:hAnsi="Arial" w:cs="Arial"/>
          <w:i w:val="0"/>
          <w:iCs w:val="0"/>
          <w:color w:val="000000"/>
        </w:rPr>
        <w:t xml:space="preserve">Available at: </w:t>
      </w:r>
      <w:hyperlink r:id="rId19" w:history="1">
        <w:r w:rsidR="0081449C" w:rsidRPr="00124045">
          <w:rPr>
            <w:rStyle w:val="Hyperlink"/>
            <w:rFonts w:ascii="Arial" w:hAnsi="Arial" w:cs="Arial"/>
          </w:rPr>
          <w:t>https://moodle.uwtsd.ac.uk/course/view.php?id=9767&amp;section=3</w:t>
        </w:r>
      </w:hyperlink>
      <w:r w:rsidR="0081449C" w:rsidRPr="00124045">
        <w:rPr>
          <w:rStyle w:val="Emphasis"/>
          <w:rFonts w:ascii="Arial" w:hAnsi="Arial" w:cs="Arial"/>
          <w:i w:val="0"/>
          <w:iCs w:val="0"/>
          <w:color w:val="000000"/>
        </w:rPr>
        <w:t xml:space="preserve"> (Accessed</w:t>
      </w:r>
      <w:r w:rsidR="0037504E">
        <w:rPr>
          <w:rStyle w:val="Emphasis"/>
          <w:rFonts w:ascii="Arial" w:hAnsi="Arial" w:cs="Arial"/>
          <w:i w:val="0"/>
          <w:iCs w:val="0"/>
          <w:color w:val="000000"/>
        </w:rPr>
        <w:t>:</w:t>
      </w:r>
      <w:r w:rsidR="0081449C" w:rsidRPr="00124045">
        <w:rPr>
          <w:rStyle w:val="Emphasis"/>
          <w:rFonts w:ascii="Arial" w:hAnsi="Arial" w:cs="Arial"/>
          <w:i w:val="0"/>
          <w:iCs w:val="0"/>
          <w:color w:val="000000"/>
        </w:rPr>
        <w:t xml:space="preserve"> 5</w:t>
      </w:r>
      <w:r w:rsidR="0081449C" w:rsidRPr="00124045">
        <w:rPr>
          <w:rStyle w:val="Emphasis"/>
          <w:rFonts w:ascii="Arial" w:hAnsi="Arial" w:cs="Arial"/>
          <w:i w:val="0"/>
          <w:iCs w:val="0"/>
          <w:color w:val="000000"/>
          <w:vertAlign w:val="superscript"/>
        </w:rPr>
        <w:t>th</w:t>
      </w:r>
      <w:r w:rsidR="0081449C" w:rsidRPr="00124045">
        <w:rPr>
          <w:rStyle w:val="Emphasis"/>
          <w:rFonts w:ascii="Arial" w:hAnsi="Arial" w:cs="Arial"/>
          <w:i w:val="0"/>
          <w:iCs w:val="0"/>
          <w:color w:val="000000"/>
        </w:rPr>
        <w:t xml:space="preserve"> May 2025). </w:t>
      </w:r>
    </w:p>
    <w:p w14:paraId="0A5871A7" w14:textId="77777777" w:rsidR="00266B7F" w:rsidRPr="00124045" w:rsidRDefault="00266B7F" w:rsidP="00124045">
      <w:pPr>
        <w:spacing w:line="360" w:lineRule="auto"/>
        <w:rPr>
          <w:rFonts w:ascii="Arial" w:hAnsi="Arial" w:cs="Arial"/>
        </w:rPr>
      </w:pPr>
    </w:p>
    <w:p w14:paraId="391CA4B4" w14:textId="53E2FA14" w:rsidR="00DD5314" w:rsidRPr="00124045" w:rsidRDefault="00DD5314" w:rsidP="00DD5314">
      <w:pPr>
        <w:spacing w:line="360" w:lineRule="auto"/>
        <w:rPr>
          <w:rStyle w:val="Emphasis"/>
          <w:rFonts w:ascii="Arial" w:hAnsi="Arial" w:cs="Arial"/>
          <w:i w:val="0"/>
          <w:iCs w:val="0"/>
          <w:color w:val="000000"/>
        </w:rPr>
      </w:pPr>
      <w:r w:rsidRPr="00124045">
        <w:rPr>
          <w:rFonts w:ascii="Arial" w:hAnsi="Arial" w:cs="Arial"/>
          <w:color w:val="000000"/>
        </w:rPr>
        <w:t>WWF (2023)</w:t>
      </w:r>
      <w:r w:rsidRPr="00124045">
        <w:rPr>
          <w:rStyle w:val="apple-converted-space"/>
          <w:rFonts w:ascii="Arial" w:hAnsi="Arial" w:cs="Arial"/>
          <w:color w:val="000000"/>
        </w:rPr>
        <w:t> </w:t>
      </w:r>
      <w:r w:rsidRPr="00124045">
        <w:rPr>
          <w:rStyle w:val="Emphasis"/>
          <w:rFonts w:ascii="Arial" w:hAnsi="Arial" w:cs="Arial"/>
          <w:color w:val="000000"/>
        </w:rPr>
        <w:t xml:space="preserve">What is </w:t>
      </w:r>
      <w:r w:rsidR="00FD7E80" w:rsidRPr="00124045">
        <w:rPr>
          <w:rStyle w:val="Emphasis"/>
          <w:rFonts w:ascii="Arial" w:hAnsi="Arial" w:cs="Arial"/>
          <w:color w:val="000000"/>
        </w:rPr>
        <w:t>sustainability</w:t>
      </w:r>
      <w:r w:rsidR="00FD7E80">
        <w:rPr>
          <w:rStyle w:val="Emphasis"/>
          <w:rFonts w:ascii="Arial" w:hAnsi="Arial" w:cs="Arial"/>
          <w:color w:val="000000"/>
        </w:rPr>
        <w:t>?</w:t>
      </w:r>
      <w:r w:rsidRPr="00124045">
        <w:rPr>
          <w:rStyle w:val="Emphasis"/>
          <w:rFonts w:ascii="Arial" w:hAnsi="Arial" w:cs="Arial"/>
          <w:color w:val="000000"/>
        </w:rPr>
        <w:t xml:space="preserve"> </w:t>
      </w:r>
      <w:r w:rsidRPr="00124045">
        <w:rPr>
          <w:rStyle w:val="Emphasis"/>
          <w:rFonts w:ascii="Arial" w:hAnsi="Arial" w:cs="Arial"/>
          <w:i w:val="0"/>
          <w:iCs w:val="0"/>
          <w:color w:val="000000"/>
        </w:rPr>
        <w:t xml:space="preserve">Available at: </w:t>
      </w:r>
      <w:hyperlink r:id="rId20" w:history="1">
        <w:r w:rsidRPr="00124045">
          <w:rPr>
            <w:rStyle w:val="Hyperlink"/>
            <w:rFonts w:ascii="Arial" w:hAnsi="Arial" w:cs="Arial"/>
          </w:rPr>
          <w:t>https://www.wwf.org.uk/ways-to-help-our-world</w:t>
        </w:r>
      </w:hyperlink>
      <w:r w:rsidRPr="00124045">
        <w:rPr>
          <w:rStyle w:val="Emphasis"/>
          <w:rFonts w:ascii="Arial" w:hAnsi="Arial" w:cs="Arial"/>
          <w:i w:val="0"/>
          <w:iCs w:val="0"/>
          <w:color w:val="000000"/>
        </w:rPr>
        <w:t xml:space="preserve"> (Accessed</w:t>
      </w:r>
      <w:r>
        <w:rPr>
          <w:rStyle w:val="Emphasis"/>
          <w:rFonts w:ascii="Arial" w:hAnsi="Arial" w:cs="Arial"/>
          <w:i w:val="0"/>
          <w:iCs w:val="0"/>
          <w:color w:val="000000"/>
        </w:rPr>
        <w:t xml:space="preserve">: </w:t>
      </w:r>
      <w:r w:rsidRPr="00124045">
        <w:rPr>
          <w:rStyle w:val="Emphasis"/>
          <w:rFonts w:ascii="Arial" w:hAnsi="Arial" w:cs="Arial"/>
          <w:i w:val="0"/>
          <w:iCs w:val="0"/>
          <w:color w:val="000000"/>
        </w:rPr>
        <w:t xml:space="preserve">5th May 2025). </w:t>
      </w:r>
    </w:p>
    <w:p w14:paraId="5884D378" w14:textId="77777777" w:rsidR="0010601A" w:rsidRPr="00124045" w:rsidRDefault="0010601A" w:rsidP="00124045">
      <w:pPr>
        <w:spacing w:line="360" w:lineRule="auto"/>
        <w:rPr>
          <w:rFonts w:ascii="Arial" w:hAnsi="Arial" w:cs="Arial"/>
        </w:rPr>
      </w:pPr>
    </w:p>
    <w:p w14:paraId="14836E0A" w14:textId="77777777" w:rsidR="00747B71" w:rsidRDefault="00747B71" w:rsidP="00124045">
      <w:pPr>
        <w:spacing w:line="360" w:lineRule="auto"/>
        <w:rPr>
          <w:rFonts w:ascii="Arial" w:hAnsi="Arial" w:cs="Arial"/>
          <w:color w:val="000000"/>
        </w:rPr>
      </w:pPr>
    </w:p>
    <w:p w14:paraId="42E1E9EF" w14:textId="7FFCFEBC" w:rsidR="00747B71" w:rsidRPr="00767D67" w:rsidRDefault="00747B71" w:rsidP="00124045">
      <w:pPr>
        <w:spacing w:line="360" w:lineRule="auto"/>
        <w:rPr>
          <w:iCs/>
        </w:rPr>
      </w:pPr>
    </w:p>
    <w:sectPr w:rsidR="00747B71" w:rsidRPr="00767D6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4D89A3" w14:textId="77777777" w:rsidR="00784B3F" w:rsidRDefault="00784B3F" w:rsidP="00124045">
      <w:r>
        <w:separator/>
      </w:r>
    </w:p>
  </w:endnote>
  <w:endnote w:type="continuationSeparator" w:id="0">
    <w:p w14:paraId="1B32946A" w14:textId="77777777" w:rsidR="00784B3F" w:rsidRDefault="00784B3F" w:rsidP="001240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8524604"/>
      <w:docPartObj>
        <w:docPartGallery w:val="Page Numbers (Bottom of Page)"/>
        <w:docPartUnique/>
      </w:docPartObj>
    </w:sdtPr>
    <w:sdtContent>
      <w:p w14:paraId="3E932D7F" w14:textId="0E395764" w:rsidR="00FD7E80" w:rsidRDefault="00FD7E80">
        <w:pPr>
          <w:pStyle w:val="Footer"/>
          <w:jc w:val="right"/>
        </w:pPr>
        <w:r>
          <w:fldChar w:fldCharType="begin"/>
        </w:r>
        <w:r>
          <w:instrText>PAGE   \* MERGEFORMAT</w:instrText>
        </w:r>
        <w:r>
          <w:fldChar w:fldCharType="separate"/>
        </w:r>
        <w:r>
          <w:t>2</w:t>
        </w:r>
        <w:r>
          <w:fldChar w:fldCharType="end"/>
        </w:r>
      </w:p>
    </w:sdtContent>
  </w:sdt>
  <w:p w14:paraId="68F3CE4C" w14:textId="77777777" w:rsidR="00FD7E80" w:rsidRDefault="00FD7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B305C" w14:textId="77777777" w:rsidR="00784B3F" w:rsidRDefault="00784B3F" w:rsidP="00124045">
      <w:r>
        <w:separator/>
      </w:r>
    </w:p>
  </w:footnote>
  <w:footnote w:type="continuationSeparator" w:id="0">
    <w:p w14:paraId="5D01D2B8" w14:textId="77777777" w:rsidR="00784B3F" w:rsidRDefault="00784B3F" w:rsidP="001240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EE2227" w14:textId="2768AD5C" w:rsidR="00124045" w:rsidRDefault="00124045" w:rsidP="00124045">
    <w:pPr>
      <w:pStyle w:val="Header"/>
      <w:tabs>
        <w:tab w:val="clear" w:pos="4513"/>
        <w:tab w:val="clear" w:pos="9026"/>
        <w:tab w:val="left" w:pos="7628"/>
      </w:tabs>
    </w:pPr>
    <w:r>
      <w:t>2218320                                                                                                                            Word count 2</w:t>
    </w:r>
    <w:r w:rsidR="001D3597">
      <w:t>444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690B"/>
    <w:rsid w:val="00022A5A"/>
    <w:rsid w:val="000327F7"/>
    <w:rsid w:val="00041A02"/>
    <w:rsid w:val="000441AF"/>
    <w:rsid w:val="00044CB5"/>
    <w:rsid w:val="00061132"/>
    <w:rsid w:val="000D1A29"/>
    <w:rsid w:val="00102E85"/>
    <w:rsid w:val="0010601A"/>
    <w:rsid w:val="00111737"/>
    <w:rsid w:val="00123660"/>
    <w:rsid w:val="00124045"/>
    <w:rsid w:val="0018514B"/>
    <w:rsid w:val="001A40F4"/>
    <w:rsid w:val="001A5000"/>
    <w:rsid w:val="001C05E8"/>
    <w:rsid w:val="001D3597"/>
    <w:rsid w:val="001E743F"/>
    <w:rsid w:val="00205D29"/>
    <w:rsid w:val="00206A3A"/>
    <w:rsid w:val="00221D1D"/>
    <w:rsid w:val="002351A4"/>
    <w:rsid w:val="00242581"/>
    <w:rsid w:val="00246DE5"/>
    <w:rsid w:val="00266B7F"/>
    <w:rsid w:val="00273FD7"/>
    <w:rsid w:val="002952E2"/>
    <w:rsid w:val="002F05D6"/>
    <w:rsid w:val="002F30D7"/>
    <w:rsid w:val="00364564"/>
    <w:rsid w:val="00364661"/>
    <w:rsid w:val="0037504E"/>
    <w:rsid w:val="00376008"/>
    <w:rsid w:val="00394BFC"/>
    <w:rsid w:val="003B2AE0"/>
    <w:rsid w:val="003B5515"/>
    <w:rsid w:val="003C511C"/>
    <w:rsid w:val="003D3445"/>
    <w:rsid w:val="003E16B1"/>
    <w:rsid w:val="00410462"/>
    <w:rsid w:val="00427D7B"/>
    <w:rsid w:val="00437F8A"/>
    <w:rsid w:val="00494468"/>
    <w:rsid w:val="004A6145"/>
    <w:rsid w:val="004A79E5"/>
    <w:rsid w:val="004D1527"/>
    <w:rsid w:val="004D2C68"/>
    <w:rsid w:val="004D41A6"/>
    <w:rsid w:val="004D66E5"/>
    <w:rsid w:val="005554AD"/>
    <w:rsid w:val="005731AC"/>
    <w:rsid w:val="0058166C"/>
    <w:rsid w:val="005A2D75"/>
    <w:rsid w:val="005C6C4F"/>
    <w:rsid w:val="005E6CF6"/>
    <w:rsid w:val="005F6B43"/>
    <w:rsid w:val="00621672"/>
    <w:rsid w:val="006222D3"/>
    <w:rsid w:val="0062438B"/>
    <w:rsid w:val="00633812"/>
    <w:rsid w:val="00641DA2"/>
    <w:rsid w:val="0068733D"/>
    <w:rsid w:val="0069690B"/>
    <w:rsid w:val="00696B59"/>
    <w:rsid w:val="006A0464"/>
    <w:rsid w:val="006B751A"/>
    <w:rsid w:val="006C129E"/>
    <w:rsid w:val="006D177E"/>
    <w:rsid w:val="006E01B8"/>
    <w:rsid w:val="00700AF2"/>
    <w:rsid w:val="00704D96"/>
    <w:rsid w:val="00715069"/>
    <w:rsid w:val="00722709"/>
    <w:rsid w:val="00723C2D"/>
    <w:rsid w:val="007431D1"/>
    <w:rsid w:val="00747B71"/>
    <w:rsid w:val="00754765"/>
    <w:rsid w:val="00767D67"/>
    <w:rsid w:val="0077257D"/>
    <w:rsid w:val="00784B3F"/>
    <w:rsid w:val="007A03A8"/>
    <w:rsid w:val="007A532D"/>
    <w:rsid w:val="007C08AF"/>
    <w:rsid w:val="007C428F"/>
    <w:rsid w:val="007D14B9"/>
    <w:rsid w:val="007E0624"/>
    <w:rsid w:val="007E4392"/>
    <w:rsid w:val="0080154D"/>
    <w:rsid w:val="0081449C"/>
    <w:rsid w:val="00857AC8"/>
    <w:rsid w:val="00892524"/>
    <w:rsid w:val="008B5F62"/>
    <w:rsid w:val="008C05D0"/>
    <w:rsid w:val="008C37D1"/>
    <w:rsid w:val="008E6452"/>
    <w:rsid w:val="008F4549"/>
    <w:rsid w:val="00925662"/>
    <w:rsid w:val="00953B9C"/>
    <w:rsid w:val="009A7B14"/>
    <w:rsid w:val="009B15AF"/>
    <w:rsid w:val="009E12AD"/>
    <w:rsid w:val="00A136AE"/>
    <w:rsid w:val="00A201A7"/>
    <w:rsid w:val="00A25728"/>
    <w:rsid w:val="00A34EEC"/>
    <w:rsid w:val="00A52474"/>
    <w:rsid w:val="00A67466"/>
    <w:rsid w:val="00AA09AF"/>
    <w:rsid w:val="00AA1AB0"/>
    <w:rsid w:val="00AC6E1E"/>
    <w:rsid w:val="00AE36E6"/>
    <w:rsid w:val="00B404FD"/>
    <w:rsid w:val="00B54EB8"/>
    <w:rsid w:val="00BA1F91"/>
    <w:rsid w:val="00BB53A1"/>
    <w:rsid w:val="00BE1F85"/>
    <w:rsid w:val="00BE3E46"/>
    <w:rsid w:val="00BE528B"/>
    <w:rsid w:val="00BE7436"/>
    <w:rsid w:val="00C07B07"/>
    <w:rsid w:val="00C2710B"/>
    <w:rsid w:val="00C3468B"/>
    <w:rsid w:val="00C5120F"/>
    <w:rsid w:val="00C65927"/>
    <w:rsid w:val="00C812F3"/>
    <w:rsid w:val="00C865C6"/>
    <w:rsid w:val="00C86833"/>
    <w:rsid w:val="00CA4570"/>
    <w:rsid w:val="00CB2E7A"/>
    <w:rsid w:val="00CC2293"/>
    <w:rsid w:val="00CD1D28"/>
    <w:rsid w:val="00CF73E4"/>
    <w:rsid w:val="00CF75DB"/>
    <w:rsid w:val="00D04A22"/>
    <w:rsid w:val="00D065A6"/>
    <w:rsid w:val="00D26848"/>
    <w:rsid w:val="00D35B0F"/>
    <w:rsid w:val="00D521C8"/>
    <w:rsid w:val="00D72AAC"/>
    <w:rsid w:val="00DA2B24"/>
    <w:rsid w:val="00DA531E"/>
    <w:rsid w:val="00DD5314"/>
    <w:rsid w:val="00E60A33"/>
    <w:rsid w:val="00E613CD"/>
    <w:rsid w:val="00E918A8"/>
    <w:rsid w:val="00EC4ED0"/>
    <w:rsid w:val="00EC78D1"/>
    <w:rsid w:val="00ED62BE"/>
    <w:rsid w:val="00ED6A41"/>
    <w:rsid w:val="00F037E5"/>
    <w:rsid w:val="00F22099"/>
    <w:rsid w:val="00F30240"/>
    <w:rsid w:val="00F623D7"/>
    <w:rsid w:val="00F7232D"/>
    <w:rsid w:val="00FB1412"/>
    <w:rsid w:val="00FC2723"/>
    <w:rsid w:val="00FC3F5B"/>
    <w:rsid w:val="00FD7E80"/>
    <w:rsid w:val="00FE1AD1"/>
    <w:rsid w:val="00FE75A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861B635"/>
  <w15:chartTrackingRefBased/>
  <w15:docId w15:val="{BB0A835D-7746-47BA-85E8-AAB5C0CB1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690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690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690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690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690B"/>
    <w:rPr>
      <w:rFonts w:eastAsiaTheme="majorEastAsia" w:cstheme="majorBidi"/>
      <w:color w:val="272727" w:themeColor="text1" w:themeTint="D8"/>
    </w:rPr>
  </w:style>
  <w:style w:type="paragraph" w:styleId="Title">
    <w:name w:val="Title"/>
    <w:basedOn w:val="Normal"/>
    <w:next w:val="Normal"/>
    <w:link w:val="TitleChar"/>
    <w:uiPriority w:val="10"/>
    <w:qFormat/>
    <w:rsid w:val="0069690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690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690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690B"/>
    <w:rPr>
      <w:i/>
      <w:iCs/>
      <w:color w:val="404040" w:themeColor="text1" w:themeTint="BF"/>
    </w:rPr>
  </w:style>
  <w:style w:type="paragraph" w:styleId="ListParagraph">
    <w:name w:val="List Paragraph"/>
    <w:basedOn w:val="Normal"/>
    <w:uiPriority w:val="34"/>
    <w:qFormat/>
    <w:rsid w:val="0069690B"/>
    <w:pPr>
      <w:ind w:left="720"/>
      <w:contextualSpacing/>
    </w:pPr>
  </w:style>
  <w:style w:type="character" w:styleId="IntenseEmphasis">
    <w:name w:val="Intense Emphasis"/>
    <w:basedOn w:val="DefaultParagraphFont"/>
    <w:uiPriority w:val="21"/>
    <w:qFormat/>
    <w:rsid w:val="0069690B"/>
    <w:rPr>
      <w:i/>
      <w:iCs/>
      <w:color w:val="0F4761" w:themeColor="accent1" w:themeShade="BF"/>
    </w:rPr>
  </w:style>
  <w:style w:type="paragraph" w:styleId="IntenseQuote">
    <w:name w:val="Intense Quote"/>
    <w:basedOn w:val="Normal"/>
    <w:next w:val="Normal"/>
    <w:link w:val="IntenseQuoteChar"/>
    <w:uiPriority w:val="30"/>
    <w:qFormat/>
    <w:rsid w:val="0069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690B"/>
    <w:rPr>
      <w:i/>
      <w:iCs/>
      <w:color w:val="0F4761" w:themeColor="accent1" w:themeShade="BF"/>
    </w:rPr>
  </w:style>
  <w:style w:type="character" w:styleId="IntenseReference">
    <w:name w:val="Intense Reference"/>
    <w:basedOn w:val="DefaultParagraphFont"/>
    <w:uiPriority w:val="32"/>
    <w:qFormat/>
    <w:rsid w:val="0069690B"/>
    <w:rPr>
      <w:b/>
      <w:bCs/>
      <w:smallCaps/>
      <w:color w:val="0F4761" w:themeColor="accent1" w:themeShade="BF"/>
      <w:spacing w:val="5"/>
    </w:rPr>
  </w:style>
  <w:style w:type="paragraph" w:styleId="NormalWeb">
    <w:name w:val="Normal (Web)"/>
    <w:basedOn w:val="Normal"/>
    <w:uiPriority w:val="99"/>
    <w:semiHidden/>
    <w:unhideWhenUsed/>
    <w:rsid w:val="0069690B"/>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9690B"/>
  </w:style>
  <w:style w:type="character" w:styleId="Strong">
    <w:name w:val="Strong"/>
    <w:basedOn w:val="DefaultParagraphFont"/>
    <w:uiPriority w:val="22"/>
    <w:qFormat/>
    <w:rsid w:val="0069690B"/>
    <w:rPr>
      <w:b/>
      <w:bCs/>
    </w:rPr>
  </w:style>
  <w:style w:type="character" w:styleId="Emphasis">
    <w:name w:val="Emphasis"/>
    <w:basedOn w:val="DefaultParagraphFont"/>
    <w:uiPriority w:val="20"/>
    <w:qFormat/>
    <w:rsid w:val="0069690B"/>
    <w:rPr>
      <w:i/>
      <w:iCs/>
    </w:rPr>
  </w:style>
  <w:style w:type="character" w:styleId="Hyperlink">
    <w:name w:val="Hyperlink"/>
    <w:basedOn w:val="DefaultParagraphFont"/>
    <w:uiPriority w:val="99"/>
    <w:unhideWhenUsed/>
    <w:rsid w:val="004A6145"/>
    <w:rPr>
      <w:color w:val="467886" w:themeColor="hyperlink"/>
      <w:u w:val="single"/>
    </w:rPr>
  </w:style>
  <w:style w:type="character" w:styleId="UnresolvedMention">
    <w:name w:val="Unresolved Mention"/>
    <w:basedOn w:val="DefaultParagraphFont"/>
    <w:uiPriority w:val="99"/>
    <w:semiHidden/>
    <w:unhideWhenUsed/>
    <w:rsid w:val="004A6145"/>
    <w:rPr>
      <w:color w:val="605E5C"/>
      <w:shd w:val="clear" w:color="auto" w:fill="E1DFDD"/>
    </w:rPr>
  </w:style>
  <w:style w:type="paragraph" w:styleId="Header">
    <w:name w:val="header"/>
    <w:basedOn w:val="Normal"/>
    <w:link w:val="HeaderChar"/>
    <w:uiPriority w:val="99"/>
    <w:unhideWhenUsed/>
    <w:rsid w:val="00124045"/>
    <w:pPr>
      <w:tabs>
        <w:tab w:val="center" w:pos="4513"/>
        <w:tab w:val="right" w:pos="9026"/>
      </w:tabs>
    </w:pPr>
  </w:style>
  <w:style w:type="character" w:customStyle="1" w:styleId="HeaderChar">
    <w:name w:val="Header Char"/>
    <w:basedOn w:val="DefaultParagraphFont"/>
    <w:link w:val="Header"/>
    <w:uiPriority w:val="99"/>
    <w:rsid w:val="00124045"/>
  </w:style>
  <w:style w:type="paragraph" w:styleId="Footer">
    <w:name w:val="footer"/>
    <w:basedOn w:val="Normal"/>
    <w:link w:val="FooterChar"/>
    <w:uiPriority w:val="99"/>
    <w:unhideWhenUsed/>
    <w:rsid w:val="00124045"/>
    <w:pPr>
      <w:tabs>
        <w:tab w:val="center" w:pos="4513"/>
        <w:tab w:val="right" w:pos="9026"/>
      </w:tabs>
    </w:pPr>
  </w:style>
  <w:style w:type="character" w:customStyle="1" w:styleId="FooterChar">
    <w:name w:val="Footer Char"/>
    <w:basedOn w:val="DefaultParagraphFont"/>
    <w:link w:val="Footer"/>
    <w:uiPriority w:val="99"/>
    <w:rsid w:val="00124045"/>
  </w:style>
  <w:style w:type="character" w:styleId="FollowedHyperlink">
    <w:name w:val="FollowedHyperlink"/>
    <w:basedOn w:val="DefaultParagraphFont"/>
    <w:uiPriority w:val="99"/>
    <w:semiHidden/>
    <w:unhideWhenUsed/>
    <w:rsid w:val="00E918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292651">
      <w:bodyDiv w:val="1"/>
      <w:marLeft w:val="0"/>
      <w:marRight w:val="0"/>
      <w:marTop w:val="0"/>
      <w:marBottom w:val="0"/>
      <w:divBdr>
        <w:top w:val="none" w:sz="0" w:space="0" w:color="auto"/>
        <w:left w:val="none" w:sz="0" w:space="0" w:color="auto"/>
        <w:bottom w:val="none" w:sz="0" w:space="0" w:color="auto"/>
        <w:right w:val="none" w:sz="0" w:space="0" w:color="auto"/>
      </w:divBdr>
    </w:div>
    <w:div w:id="537396629">
      <w:bodyDiv w:val="1"/>
      <w:marLeft w:val="0"/>
      <w:marRight w:val="0"/>
      <w:marTop w:val="0"/>
      <w:marBottom w:val="0"/>
      <w:divBdr>
        <w:top w:val="none" w:sz="0" w:space="0" w:color="auto"/>
        <w:left w:val="none" w:sz="0" w:space="0" w:color="auto"/>
        <w:bottom w:val="none" w:sz="0" w:space="0" w:color="auto"/>
        <w:right w:val="none" w:sz="0" w:space="0" w:color="auto"/>
      </w:divBdr>
    </w:div>
    <w:div w:id="851188019">
      <w:bodyDiv w:val="1"/>
      <w:marLeft w:val="0"/>
      <w:marRight w:val="0"/>
      <w:marTop w:val="0"/>
      <w:marBottom w:val="0"/>
      <w:divBdr>
        <w:top w:val="none" w:sz="0" w:space="0" w:color="auto"/>
        <w:left w:val="none" w:sz="0" w:space="0" w:color="auto"/>
        <w:bottom w:val="none" w:sz="0" w:space="0" w:color="auto"/>
        <w:right w:val="none" w:sz="0" w:space="0" w:color="auto"/>
      </w:divBdr>
    </w:div>
    <w:div w:id="1107887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about-us/froebelian-principles" TargetMode="External"/><Relationship Id="rId13" Type="http://schemas.openxmlformats.org/officeDocument/2006/relationships/hyperlink" Target="https://sdgs.un.org/2030agenda" TargetMode="External"/><Relationship Id="rId18" Type="http://schemas.openxmlformats.org/officeDocument/2006/relationships/hyperlink" Target="https://hwb.gov.wales/curriculum-for-wale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earlyexcellence.com/practice-and-pedagogy/friedrich-froebel-theory/" TargetMode="External"/><Relationship Id="rId12" Type="http://schemas.openxmlformats.org/officeDocument/2006/relationships/hyperlink" Target="https://www.thecuriosityapproach.com/blog/sustainability-in-early-years" TargetMode="External"/><Relationship Id="rId17"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 Type="http://schemas.openxmlformats.org/officeDocument/2006/relationships/styles" Target="styles.xml"/><Relationship Id="rId16" Type="http://schemas.openxmlformats.org/officeDocument/2006/relationships/hyperlink" Target="https://www.unicef.org.uk/wp-content/uploads/2019/10/UNCRC_summary-1_1.pdf" TargetMode="External"/><Relationship Id="rId20" Type="http://schemas.openxmlformats.org/officeDocument/2006/relationships/hyperlink" Target="https://www.wwf.org.uk/ways-to-help-our-worl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ecd.org/en/about/projects/future-of-education-and-skills-2030.html"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nesco.org/en/sustainable-development/education" TargetMode="External"/><Relationship Id="rId23" Type="http://schemas.openxmlformats.org/officeDocument/2006/relationships/fontTable" Target="fontTable.xml"/><Relationship Id="rId10" Type="http://schemas.openxmlformats.org/officeDocument/2006/relationships/hyperlink" Target="https://www.ncfe.org.uk/media/p1socs4v/sustainability-matters-in-early-childhood-resource.pdf" TargetMode="External"/><Relationship Id="rId19" Type="http://schemas.openxmlformats.org/officeDocument/2006/relationships/hyperlink" Target="https://moodle.uwtsd.ac.uk/course/view.php?id=9767&amp;section=3" TargetMode="External"/><Relationship Id="rId4" Type="http://schemas.openxmlformats.org/officeDocument/2006/relationships/webSettings" Target="webSettings.xml"/><Relationship Id="rId9" Type="http://schemas.openxmlformats.org/officeDocument/2006/relationships/hyperlink" Target="https://www.johnmuirtrust.org/" TargetMode="External"/><Relationship Id="rId14" Type="http://schemas.openxmlformats.org/officeDocument/2006/relationships/hyperlink" Target="https://gat04-live-1517c8a4486c41609369c68f30c8-aa81074.divio-media.org/filer_public/6f/85/6f854236-56ab-4b42-810f-606d215c0499/cd_9127_extract_from_our_common_future_brundtland_report_1987_foreword_chpt_2.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1</Pages>
  <Words>3100</Words>
  <Characters>17670</Characters>
  <Application>Microsoft Office Word</Application>
  <DocSecurity>4</DocSecurity>
  <Lines>147</Lines>
  <Paragraphs>41</Paragraphs>
  <ScaleCrop>false</ScaleCrop>
  <Company/>
  <LinksUpToDate>false</LinksUpToDate>
  <CharactersWithSpaces>20729</CharactersWithSpaces>
  <SharedDoc>false</SharedDoc>
  <HLinks>
    <vt:vector size="84" baseType="variant">
      <vt:variant>
        <vt:i4>1572933</vt:i4>
      </vt:variant>
      <vt:variant>
        <vt:i4>39</vt:i4>
      </vt:variant>
      <vt:variant>
        <vt:i4>0</vt:i4>
      </vt:variant>
      <vt:variant>
        <vt:i4>5</vt:i4>
      </vt:variant>
      <vt:variant>
        <vt:lpwstr>https://www.wwf.org.uk/ways-to-help-our-world</vt:lpwstr>
      </vt:variant>
      <vt:variant>
        <vt:lpwstr/>
      </vt:variant>
      <vt:variant>
        <vt:i4>1703951</vt:i4>
      </vt:variant>
      <vt:variant>
        <vt:i4>36</vt:i4>
      </vt:variant>
      <vt:variant>
        <vt:i4>0</vt:i4>
      </vt:variant>
      <vt:variant>
        <vt:i4>5</vt:i4>
      </vt:variant>
      <vt:variant>
        <vt:lpwstr>https://moodle.uwtsd.ac.uk/course/view.php?id=9767&amp;section=3</vt:lpwstr>
      </vt:variant>
      <vt:variant>
        <vt:lpwstr/>
      </vt:variant>
      <vt:variant>
        <vt:i4>3866656</vt:i4>
      </vt:variant>
      <vt:variant>
        <vt:i4>33</vt:i4>
      </vt:variant>
      <vt:variant>
        <vt:i4>0</vt:i4>
      </vt:variant>
      <vt:variant>
        <vt:i4>5</vt:i4>
      </vt:variant>
      <vt:variant>
        <vt:lpwstr>https://hwb.gov.wales/curriculum-for-wales</vt:lpwstr>
      </vt:variant>
      <vt:variant>
        <vt:lpwstr/>
      </vt:variant>
      <vt:variant>
        <vt:i4>6619193</vt:i4>
      </vt:variant>
      <vt:variant>
        <vt:i4>30</vt:i4>
      </vt:variant>
      <vt:variant>
        <vt:i4>0</vt:i4>
      </vt:variant>
      <vt:variant>
        <vt:i4>5</vt:i4>
      </vt:variant>
      <vt:variant>
        <vt:lpwstr>https://www.gov.wales/sites/default/files/publications/2018-02/education-for-sustainable-development-and-global-citizenship-a-common-understanding-for-the-adult-and-community-learning-sector.pdf</vt:lpwstr>
      </vt:variant>
      <vt:variant>
        <vt:lpwstr/>
      </vt:variant>
      <vt:variant>
        <vt:i4>7274610</vt:i4>
      </vt:variant>
      <vt:variant>
        <vt:i4>27</vt:i4>
      </vt:variant>
      <vt:variant>
        <vt:i4>0</vt:i4>
      </vt:variant>
      <vt:variant>
        <vt:i4>5</vt:i4>
      </vt:variant>
      <vt:variant>
        <vt:lpwstr>https://www.unicef.org.uk/wp-content/uploads/2019/10/UNCRC_summary-1_1.pdf</vt:lpwstr>
      </vt:variant>
      <vt:variant>
        <vt:lpwstr/>
      </vt:variant>
      <vt:variant>
        <vt:i4>7274529</vt:i4>
      </vt:variant>
      <vt:variant>
        <vt:i4>24</vt:i4>
      </vt:variant>
      <vt:variant>
        <vt:i4>0</vt:i4>
      </vt:variant>
      <vt:variant>
        <vt:i4>5</vt:i4>
      </vt:variant>
      <vt:variant>
        <vt:lpwstr>https://www.unesco.org/en/sustainable-development/education</vt:lpwstr>
      </vt:variant>
      <vt:variant>
        <vt:lpwstr/>
      </vt:variant>
      <vt:variant>
        <vt:i4>2162774</vt:i4>
      </vt:variant>
      <vt:variant>
        <vt:i4>21</vt:i4>
      </vt:variant>
      <vt:variant>
        <vt:i4>0</vt:i4>
      </vt:variant>
      <vt:variant>
        <vt:i4>5</vt:i4>
      </vt:variant>
      <vt:variant>
        <vt:lpwstr>https://gat04-live-1517c8a4486c41609369c68f30c8-aa81074.divio-media.org/filer_public/6f/85/6f854236-56ab-4b42-810f-606d215c0499/cd_9127_extract_from_our_common_future_brundtland_report_1987_foreword_chpt_2.pdf</vt:lpwstr>
      </vt:variant>
      <vt:variant>
        <vt:lpwstr/>
      </vt:variant>
      <vt:variant>
        <vt:i4>6815869</vt:i4>
      </vt:variant>
      <vt:variant>
        <vt:i4>18</vt:i4>
      </vt:variant>
      <vt:variant>
        <vt:i4>0</vt:i4>
      </vt:variant>
      <vt:variant>
        <vt:i4>5</vt:i4>
      </vt:variant>
      <vt:variant>
        <vt:lpwstr>https://sdgs.un.org/2030agenda</vt:lpwstr>
      </vt:variant>
      <vt:variant>
        <vt:lpwstr/>
      </vt:variant>
      <vt:variant>
        <vt:i4>6946930</vt:i4>
      </vt:variant>
      <vt:variant>
        <vt:i4>15</vt:i4>
      </vt:variant>
      <vt:variant>
        <vt:i4>0</vt:i4>
      </vt:variant>
      <vt:variant>
        <vt:i4>5</vt:i4>
      </vt:variant>
      <vt:variant>
        <vt:lpwstr>https://www.thecuriosityapproach.com/blog/sustainability-in-early-years</vt:lpwstr>
      </vt:variant>
      <vt:variant>
        <vt:lpwstr/>
      </vt:variant>
      <vt:variant>
        <vt:i4>3997808</vt:i4>
      </vt:variant>
      <vt:variant>
        <vt:i4>12</vt:i4>
      </vt:variant>
      <vt:variant>
        <vt:i4>0</vt:i4>
      </vt:variant>
      <vt:variant>
        <vt:i4>5</vt:i4>
      </vt:variant>
      <vt:variant>
        <vt:lpwstr>https://www.oecd.org/en/about/projects/future-of-education-and-skills-2030.html</vt:lpwstr>
      </vt:variant>
      <vt:variant>
        <vt:lpwstr/>
      </vt:variant>
      <vt:variant>
        <vt:i4>5111834</vt:i4>
      </vt:variant>
      <vt:variant>
        <vt:i4>9</vt:i4>
      </vt:variant>
      <vt:variant>
        <vt:i4>0</vt:i4>
      </vt:variant>
      <vt:variant>
        <vt:i4>5</vt:i4>
      </vt:variant>
      <vt:variant>
        <vt:lpwstr>https://www.ncfe.org.uk/media/p1socs4v/sustainability-matters-in-early-childhood-resource.pdf</vt:lpwstr>
      </vt:variant>
      <vt:variant>
        <vt:lpwstr/>
      </vt:variant>
      <vt:variant>
        <vt:i4>3932219</vt:i4>
      </vt:variant>
      <vt:variant>
        <vt:i4>6</vt:i4>
      </vt:variant>
      <vt:variant>
        <vt:i4>0</vt:i4>
      </vt:variant>
      <vt:variant>
        <vt:i4>5</vt:i4>
      </vt:variant>
      <vt:variant>
        <vt:lpwstr>https://www.johnmuirtrust.org/</vt:lpwstr>
      </vt:variant>
      <vt:variant>
        <vt:lpwstr/>
      </vt:variant>
      <vt:variant>
        <vt:i4>1638414</vt:i4>
      </vt:variant>
      <vt:variant>
        <vt:i4>3</vt:i4>
      </vt:variant>
      <vt:variant>
        <vt:i4>0</vt:i4>
      </vt:variant>
      <vt:variant>
        <vt:i4>5</vt:i4>
      </vt:variant>
      <vt:variant>
        <vt:lpwstr>https://www.froebel.org.uk/about-us/froebelian-principles</vt:lpwstr>
      </vt:variant>
      <vt:variant>
        <vt:lpwstr/>
      </vt:variant>
      <vt:variant>
        <vt:i4>3604526</vt:i4>
      </vt:variant>
      <vt:variant>
        <vt:i4>0</vt:i4>
      </vt:variant>
      <vt:variant>
        <vt:i4>0</vt:i4>
      </vt:variant>
      <vt:variant>
        <vt:i4>5</vt:i4>
      </vt:variant>
      <vt:variant>
        <vt:lpwstr>https://earlyexcellence.com/practice-and-pedagogy/friedrich-froebel-theory/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Wheatland (2218320)</dc:creator>
  <cp:keywords/>
  <dc:description/>
  <cp:lastModifiedBy>Danielle Wheatland (2218320)</cp:lastModifiedBy>
  <cp:revision>146</cp:revision>
  <dcterms:created xsi:type="dcterms:W3CDTF">2025-05-13T03:28:00Z</dcterms:created>
  <dcterms:modified xsi:type="dcterms:W3CDTF">2025-05-23T08:31:00Z</dcterms:modified>
</cp:coreProperties>
</file>