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44803B" w14:textId="77777777" w:rsidR="00E228C6" w:rsidRPr="00031B4C" w:rsidRDefault="00E228C6">
      <w:pPr>
        <w:pStyle w:val="Title"/>
      </w:pPr>
      <w:bookmarkStart w:id="0" w:name="_rac5sjuupine" w:colFirst="0" w:colLast="0"/>
      <w:bookmarkEnd w:id="0"/>
    </w:p>
    <w:p w14:paraId="5AF814B9" w14:textId="77777777" w:rsidR="00E228C6" w:rsidRPr="00031B4C" w:rsidRDefault="00E228C6">
      <w:pPr>
        <w:pStyle w:val="Title"/>
      </w:pPr>
      <w:bookmarkStart w:id="1" w:name="_dxxgkwwwgr0" w:colFirst="0" w:colLast="0"/>
      <w:bookmarkEnd w:id="1"/>
    </w:p>
    <w:p w14:paraId="7A3FED5F" w14:textId="77777777" w:rsidR="00E228C6" w:rsidRPr="00031B4C" w:rsidRDefault="00E228C6">
      <w:pPr>
        <w:pStyle w:val="Title"/>
      </w:pPr>
      <w:bookmarkStart w:id="2" w:name="_3q0xj027kb48" w:colFirst="0" w:colLast="0"/>
      <w:bookmarkEnd w:id="2"/>
    </w:p>
    <w:p w14:paraId="0182527F" w14:textId="77777777" w:rsidR="00E228C6" w:rsidRPr="00031B4C" w:rsidRDefault="00E228C6">
      <w:pPr>
        <w:pStyle w:val="Title"/>
      </w:pPr>
      <w:bookmarkStart w:id="3" w:name="_hlich2y8p9se" w:colFirst="0" w:colLast="0"/>
      <w:bookmarkEnd w:id="3"/>
    </w:p>
    <w:p w14:paraId="7FA384B6" w14:textId="77777777" w:rsidR="00E228C6" w:rsidRPr="00031B4C" w:rsidRDefault="002D1831">
      <w:pPr>
        <w:pStyle w:val="Title"/>
      </w:pPr>
      <w:bookmarkStart w:id="4" w:name="_wt880fg5ftpy" w:colFirst="0" w:colLast="0"/>
      <w:bookmarkEnd w:id="4"/>
      <w:r w:rsidRPr="00031B4C">
        <w:t>Module name: Managing Food and Beverage Operations</w:t>
      </w:r>
    </w:p>
    <w:p w14:paraId="3F272B43" w14:textId="77777777" w:rsidR="00E228C6" w:rsidRPr="00031B4C" w:rsidRDefault="002D1831">
      <w:pPr>
        <w:pStyle w:val="Title"/>
      </w:pPr>
      <w:bookmarkStart w:id="5" w:name="_7mstzyo0wrsk" w:colFirst="0" w:colLast="0"/>
      <w:bookmarkEnd w:id="5"/>
      <w:r w:rsidRPr="00031B4C">
        <w:t xml:space="preserve">Module code: BMIH6002 </w:t>
      </w:r>
    </w:p>
    <w:p w14:paraId="5CB372FE" w14:textId="5FF10B97" w:rsidR="00E228C6" w:rsidRPr="00031B4C" w:rsidRDefault="002D1831">
      <w:pPr>
        <w:pStyle w:val="Title"/>
      </w:pPr>
      <w:bookmarkStart w:id="6" w:name="_uu85hq5wj0c" w:colFirst="0" w:colLast="0"/>
      <w:bookmarkStart w:id="7" w:name="_uxvtz4ofn5m0" w:colFirst="0" w:colLast="0"/>
      <w:bookmarkEnd w:id="6"/>
      <w:bookmarkEnd w:id="7"/>
      <w:r w:rsidRPr="00031B4C">
        <w:t xml:space="preserve">Student name: </w:t>
      </w:r>
      <w:r w:rsidR="002C1991">
        <w:t>Daniel Ranga</w:t>
      </w:r>
    </w:p>
    <w:p w14:paraId="6B4F6951" w14:textId="24F98965" w:rsidR="00E228C6" w:rsidRPr="00031B4C" w:rsidRDefault="002D1831">
      <w:pPr>
        <w:pStyle w:val="Title"/>
      </w:pPr>
      <w:bookmarkStart w:id="8" w:name="_o8ssd7jsrzw5" w:colFirst="0" w:colLast="0"/>
      <w:bookmarkEnd w:id="8"/>
      <w:r w:rsidRPr="00031B4C">
        <w:t xml:space="preserve">Student ID: </w:t>
      </w:r>
      <w:r w:rsidR="002C1991">
        <w:t>2118951</w:t>
      </w:r>
    </w:p>
    <w:p w14:paraId="6088299B" w14:textId="77777777" w:rsidR="007C59D0" w:rsidRPr="00031B4C" w:rsidRDefault="007C59D0">
      <w:r w:rsidRPr="00031B4C">
        <w:br w:type="page"/>
      </w:r>
    </w:p>
    <w:sdt>
      <w:sdtPr>
        <w:rPr>
          <w:rFonts w:ascii="Times New Roman" w:eastAsia="Times New Roman" w:hAnsi="Times New Roman" w:cs="Times New Roman"/>
          <w:color w:val="auto"/>
          <w:sz w:val="24"/>
          <w:szCs w:val="24"/>
          <w:lang w:val="en-GB" w:eastAsia="en-IN"/>
        </w:rPr>
        <w:id w:val="-434596195"/>
        <w:docPartObj>
          <w:docPartGallery w:val="Table of Contents"/>
          <w:docPartUnique/>
        </w:docPartObj>
      </w:sdtPr>
      <w:sdtEndPr>
        <w:rPr>
          <w:b/>
          <w:bCs/>
          <w:noProof/>
        </w:rPr>
      </w:sdtEndPr>
      <w:sdtContent>
        <w:p w14:paraId="62B10FC6" w14:textId="77777777" w:rsidR="007C59D0" w:rsidRPr="00031B4C" w:rsidRDefault="007C59D0" w:rsidP="007C59D0">
          <w:pPr>
            <w:pStyle w:val="TOCHeading"/>
            <w:jc w:val="center"/>
            <w:rPr>
              <w:rFonts w:ascii="Times New Roman" w:hAnsi="Times New Roman" w:cs="Times New Roman"/>
              <w:b/>
              <w:color w:val="auto"/>
              <w:sz w:val="24"/>
              <w:szCs w:val="24"/>
              <w:lang w:val="en-GB"/>
            </w:rPr>
          </w:pPr>
          <w:r w:rsidRPr="00031B4C">
            <w:rPr>
              <w:rFonts w:ascii="Times New Roman" w:hAnsi="Times New Roman" w:cs="Times New Roman"/>
              <w:b/>
              <w:color w:val="auto"/>
              <w:sz w:val="24"/>
              <w:szCs w:val="24"/>
              <w:lang w:val="en-GB"/>
            </w:rPr>
            <w:t>Table of Contents</w:t>
          </w:r>
        </w:p>
        <w:p w14:paraId="3DB7116C" w14:textId="77777777" w:rsidR="007C59D0" w:rsidRPr="00031B4C" w:rsidRDefault="007C59D0">
          <w:pPr>
            <w:pStyle w:val="TOC1"/>
            <w:tabs>
              <w:tab w:val="right" w:leader="dot" w:pos="9350"/>
            </w:tabs>
            <w:rPr>
              <w:noProof/>
            </w:rPr>
          </w:pPr>
          <w:r w:rsidRPr="00031B4C">
            <w:fldChar w:fldCharType="begin"/>
          </w:r>
          <w:r w:rsidRPr="00031B4C">
            <w:instrText xml:space="preserve"> TOC \o "1-3" \h \z \u </w:instrText>
          </w:r>
          <w:r w:rsidRPr="00031B4C">
            <w:fldChar w:fldCharType="separate"/>
          </w:r>
          <w:hyperlink w:anchor="_Toc167185791" w:history="1">
            <w:r w:rsidRPr="00031B4C">
              <w:rPr>
                <w:rStyle w:val="Hyperlink"/>
                <w:noProof/>
              </w:rPr>
              <w:t>Overview of the hotel’s Food and beverage operation</w:t>
            </w:r>
            <w:r w:rsidRPr="00031B4C">
              <w:rPr>
                <w:noProof/>
                <w:webHidden/>
              </w:rPr>
              <w:tab/>
            </w:r>
            <w:r w:rsidRPr="00031B4C">
              <w:rPr>
                <w:noProof/>
                <w:webHidden/>
              </w:rPr>
              <w:fldChar w:fldCharType="begin"/>
            </w:r>
            <w:r w:rsidRPr="00031B4C">
              <w:rPr>
                <w:noProof/>
                <w:webHidden/>
              </w:rPr>
              <w:instrText xml:space="preserve"> PAGEREF _Toc167185791 \h </w:instrText>
            </w:r>
            <w:r w:rsidRPr="00031B4C">
              <w:rPr>
                <w:noProof/>
                <w:webHidden/>
              </w:rPr>
            </w:r>
            <w:r w:rsidRPr="00031B4C">
              <w:rPr>
                <w:noProof/>
                <w:webHidden/>
              </w:rPr>
              <w:fldChar w:fldCharType="separate"/>
            </w:r>
            <w:r w:rsidRPr="00031B4C">
              <w:rPr>
                <w:noProof/>
                <w:webHidden/>
              </w:rPr>
              <w:t>3</w:t>
            </w:r>
            <w:r w:rsidRPr="00031B4C">
              <w:rPr>
                <w:noProof/>
                <w:webHidden/>
              </w:rPr>
              <w:fldChar w:fldCharType="end"/>
            </w:r>
          </w:hyperlink>
        </w:p>
        <w:p w14:paraId="332424B1" w14:textId="77777777" w:rsidR="007C59D0" w:rsidRPr="00031B4C" w:rsidRDefault="00000000">
          <w:pPr>
            <w:pStyle w:val="TOC1"/>
            <w:tabs>
              <w:tab w:val="right" w:leader="dot" w:pos="9350"/>
            </w:tabs>
            <w:rPr>
              <w:noProof/>
            </w:rPr>
          </w:pPr>
          <w:hyperlink w:anchor="_Toc167185792" w:history="1">
            <w:r w:rsidR="007C59D0" w:rsidRPr="00031B4C">
              <w:rPr>
                <w:rStyle w:val="Hyperlink"/>
                <w:noProof/>
              </w:rPr>
              <w:t>Gibbs’ Model of reflection</w:t>
            </w:r>
            <w:r w:rsidR="007C59D0" w:rsidRPr="00031B4C">
              <w:rPr>
                <w:noProof/>
                <w:webHidden/>
              </w:rPr>
              <w:tab/>
            </w:r>
            <w:r w:rsidR="007C59D0" w:rsidRPr="00031B4C">
              <w:rPr>
                <w:noProof/>
                <w:webHidden/>
              </w:rPr>
              <w:fldChar w:fldCharType="begin"/>
            </w:r>
            <w:r w:rsidR="007C59D0" w:rsidRPr="00031B4C">
              <w:rPr>
                <w:noProof/>
                <w:webHidden/>
              </w:rPr>
              <w:instrText xml:space="preserve"> PAGEREF _Toc167185792 \h </w:instrText>
            </w:r>
            <w:r w:rsidR="007C59D0" w:rsidRPr="00031B4C">
              <w:rPr>
                <w:noProof/>
                <w:webHidden/>
              </w:rPr>
            </w:r>
            <w:r w:rsidR="007C59D0" w:rsidRPr="00031B4C">
              <w:rPr>
                <w:noProof/>
                <w:webHidden/>
              </w:rPr>
              <w:fldChar w:fldCharType="separate"/>
            </w:r>
            <w:r w:rsidR="007C59D0" w:rsidRPr="00031B4C">
              <w:rPr>
                <w:noProof/>
                <w:webHidden/>
              </w:rPr>
              <w:t>3</w:t>
            </w:r>
            <w:r w:rsidR="007C59D0" w:rsidRPr="00031B4C">
              <w:rPr>
                <w:noProof/>
                <w:webHidden/>
              </w:rPr>
              <w:fldChar w:fldCharType="end"/>
            </w:r>
          </w:hyperlink>
        </w:p>
        <w:p w14:paraId="0CA06695" w14:textId="77777777" w:rsidR="007C59D0" w:rsidRPr="00031B4C" w:rsidRDefault="00000000">
          <w:pPr>
            <w:pStyle w:val="TOC1"/>
            <w:tabs>
              <w:tab w:val="right" w:leader="dot" w:pos="9350"/>
            </w:tabs>
            <w:rPr>
              <w:noProof/>
            </w:rPr>
          </w:pPr>
          <w:hyperlink w:anchor="_Toc167185793" w:history="1">
            <w:r w:rsidR="007C59D0" w:rsidRPr="00031B4C">
              <w:rPr>
                <w:rStyle w:val="Hyperlink"/>
                <w:noProof/>
              </w:rPr>
              <w:t>“Student’s placement learning objectives within the department”</w:t>
            </w:r>
            <w:r w:rsidR="007C59D0" w:rsidRPr="00031B4C">
              <w:rPr>
                <w:noProof/>
                <w:webHidden/>
              </w:rPr>
              <w:tab/>
            </w:r>
            <w:r w:rsidR="007C59D0" w:rsidRPr="00031B4C">
              <w:rPr>
                <w:noProof/>
                <w:webHidden/>
              </w:rPr>
              <w:fldChar w:fldCharType="begin"/>
            </w:r>
            <w:r w:rsidR="007C59D0" w:rsidRPr="00031B4C">
              <w:rPr>
                <w:noProof/>
                <w:webHidden/>
              </w:rPr>
              <w:instrText xml:space="preserve"> PAGEREF _Toc167185793 \h </w:instrText>
            </w:r>
            <w:r w:rsidR="007C59D0" w:rsidRPr="00031B4C">
              <w:rPr>
                <w:noProof/>
                <w:webHidden/>
              </w:rPr>
            </w:r>
            <w:r w:rsidR="007C59D0" w:rsidRPr="00031B4C">
              <w:rPr>
                <w:noProof/>
                <w:webHidden/>
              </w:rPr>
              <w:fldChar w:fldCharType="separate"/>
            </w:r>
            <w:r w:rsidR="007C59D0" w:rsidRPr="00031B4C">
              <w:rPr>
                <w:noProof/>
                <w:webHidden/>
              </w:rPr>
              <w:t>5</w:t>
            </w:r>
            <w:r w:rsidR="007C59D0" w:rsidRPr="00031B4C">
              <w:rPr>
                <w:noProof/>
                <w:webHidden/>
              </w:rPr>
              <w:fldChar w:fldCharType="end"/>
            </w:r>
          </w:hyperlink>
        </w:p>
        <w:p w14:paraId="008C122A" w14:textId="77777777" w:rsidR="007C59D0" w:rsidRPr="00031B4C" w:rsidRDefault="00000000">
          <w:pPr>
            <w:pStyle w:val="TOC1"/>
            <w:tabs>
              <w:tab w:val="right" w:leader="dot" w:pos="9350"/>
            </w:tabs>
            <w:rPr>
              <w:noProof/>
            </w:rPr>
          </w:pPr>
          <w:hyperlink w:anchor="_Toc167185794" w:history="1">
            <w:r w:rsidR="007C59D0" w:rsidRPr="00031B4C">
              <w:rPr>
                <w:rStyle w:val="Hyperlink"/>
                <w:noProof/>
              </w:rPr>
              <w:t>Future action plan based on experience in the department</w:t>
            </w:r>
            <w:r w:rsidR="007C59D0" w:rsidRPr="00031B4C">
              <w:rPr>
                <w:noProof/>
                <w:webHidden/>
              </w:rPr>
              <w:tab/>
            </w:r>
            <w:r w:rsidR="007C59D0" w:rsidRPr="00031B4C">
              <w:rPr>
                <w:noProof/>
                <w:webHidden/>
              </w:rPr>
              <w:fldChar w:fldCharType="begin"/>
            </w:r>
            <w:r w:rsidR="007C59D0" w:rsidRPr="00031B4C">
              <w:rPr>
                <w:noProof/>
                <w:webHidden/>
              </w:rPr>
              <w:instrText xml:space="preserve"> PAGEREF _Toc167185794 \h </w:instrText>
            </w:r>
            <w:r w:rsidR="007C59D0" w:rsidRPr="00031B4C">
              <w:rPr>
                <w:noProof/>
                <w:webHidden/>
              </w:rPr>
            </w:r>
            <w:r w:rsidR="007C59D0" w:rsidRPr="00031B4C">
              <w:rPr>
                <w:noProof/>
                <w:webHidden/>
              </w:rPr>
              <w:fldChar w:fldCharType="separate"/>
            </w:r>
            <w:r w:rsidR="007C59D0" w:rsidRPr="00031B4C">
              <w:rPr>
                <w:noProof/>
                <w:webHidden/>
              </w:rPr>
              <w:t>6</w:t>
            </w:r>
            <w:r w:rsidR="007C59D0" w:rsidRPr="00031B4C">
              <w:rPr>
                <w:noProof/>
                <w:webHidden/>
              </w:rPr>
              <w:fldChar w:fldCharType="end"/>
            </w:r>
          </w:hyperlink>
        </w:p>
        <w:p w14:paraId="18A172EF" w14:textId="77777777" w:rsidR="007C59D0" w:rsidRPr="00031B4C" w:rsidRDefault="00000000">
          <w:pPr>
            <w:pStyle w:val="TOC1"/>
            <w:tabs>
              <w:tab w:val="right" w:leader="dot" w:pos="9350"/>
            </w:tabs>
            <w:rPr>
              <w:noProof/>
            </w:rPr>
          </w:pPr>
          <w:hyperlink w:anchor="_Toc167185795" w:history="1">
            <w:r w:rsidR="007C59D0" w:rsidRPr="00031B4C">
              <w:rPr>
                <w:rStyle w:val="Hyperlink"/>
                <w:noProof/>
              </w:rPr>
              <w:t>References</w:t>
            </w:r>
            <w:r w:rsidR="007C59D0" w:rsidRPr="00031B4C">
              <w:rPr>
                <w:noProof/>
                <w:webHidden/>
              </w:rPr>
              <w:tab/>
            </w:r>
            <w:r w:rsidR="007C59D0" w:rsidRPr="00031B4C">
              <w:rPr>
                <w:noProof/>
                <w:webHidden/>
              </w:rPr>
              <w:fldChar w:fldCharType="begin"/>
            </w:r>
            <w:r w:rsidR="007C59D0" w:rsidRPr="00031B4C">
              <w:rPr>
                <w:noProof/>
                <w:webHidden/>
              </w:rPr>
              <w:instrText xml:space="preserve"> PAGEREF _Toc167185795 \h </w:instrText>
            </w:r>
            <w:r w:rsidR="007C59D0" w:rsidRPr="00031B4C">
              <w:rPr>
                <w:noProof/>
                <w:webHidden/>
              </w:rPr>
            </w:r>
            <w:r w:rsidR="007C59D0" w:rsidRPr="00031B4C">
              <w:rPr>
                <w:noProof/>
                <w:webHidden/>
              </w:rPr>
              <w:fldChar w:fldCharType="separate"/>
            </w:r>
            <w:r w:rsidR="007C59D0" w:rsidRPr="00031B4C">
              <w:rPr>
                <w:noProof/>
                <w:webHidden/>
              </w:rPr>
              <w:t>8</w:t>
            </w:r>
            <w:r w:rsidR="007C59D0" w:rsidRPr="00031B4C">
              <w:rPr>
                <w:noProof/>
                <w:webHidden/>
              </w:rPr>
              <w:fldChar w:fldCharType="end"/>
            </w:r>
          </w:hyperlink>
        </w:p>
        <w:p w14:paraId="04C2EB9C" w14:textId="77777777" w:rsidR="007C59D0" w:rsidRPr="00031B4C" w:rsidRDefault="007C59D0">
          <w:r w:rsidRPr="00031B4C">
            <w:rPr>
              <w:b/>
              <w:bCs/>
              <w:noProof/>
            </w:rPr>
            <w:fldChar w:fldCharType="end"/>
          </w:r>
        </w:p>
      </w:sdtContent>
    </w:sdt>
    <w:p w14:paraId="44D561CD" w14:textId="77777777" w:rsidR="007C59D0" w:rsidRPr="00031B4C" w:rsidRDefault="007C59D0" w:rsidP="007C59D0"/>
    <w:p w14:paraId="4915D86A" w14:textId="77777777" w:rsidR="00E228C6" w:rsidRPr="00031B4C" w:rsidRDefault="002D1831">
      <w:pPr>
        <w:pStyle w:val="Heading1"/>
      </w:pPr>
      <w:bookmarkStart w:id="9" w:name="_dowepcs0pwab" w:colFirst="0" w:colLast="0"/>
      <w:bookmarkEnd w:id="9"/>
      <w:r w:rsidRPr="00031B4C">
        <w:br w:type="page"/>
      </w:r>
    </w:p>
    <w:p w14:paraId="661C420F" w14:textId="77777777" w:rsidR="00E228C6" w:rsidRPr="00031B4C" w:rsidRDefault="002D1831">
      <w:pPr>
        <w:pStyle w:val="Heading1"/>
      </w:pPr>
      <w:bookmarkStart w:id="10" w:name="_srw83536lpk7" w:colFirst="0" w:colLast="0"/>
      <w:bookmarkStart w:id="11" w:name="_Toc167185791"/>
      <w:bookmarkEnd w:id="10"/>
      <w:r w:rsidRPr="00031B4C">
        <w:lastRenderedPageBreak/>
        <w:t>Overview of the hotel’s Food and beverage operation</w:t>
      </w:r>
      <w:bookmarkEnd w:id="11"/>
    </w:p>
    <w:p w14:paraId="651F1456" w14:textId="77777777" w:rsidR="00E228C6" w:rsidRPr="00031B4C" w:rsidRDefault="002D1831">
      <w:r w:rsidRPr="00031B4C">
        <w:t xml:space="preserve">Delta Hotels is a subsidiary company as its parent company is Marriott and belongs to the hospitality industry. Delta Hotels was established in 1962 in Richmond, British Columbia, Canada. Its headquarters are in Toronto, Canada. Delta Hotels provides excellent customer care services and </w:t>
      </w:r>
      <w:proofErr w:type="gramStart"/>
      <w:r w:rsidRPr="00031B4C">
        <w:t>is able to</w:t>
      </w:r>
      <w:proofErr w:type="gramEnd"/>
      <w:r w:rsidRPr="00031B4C">
        <w:t xml:space="preserve"> develop seamless travel experiences for its customers (</w:t>
      </w:r>
      <w:r w:rsidRPr="00031B4C">
        <w:rPr>
          <w:color w:val="222222"/>
          <w:highlight w:val="white"/>
        </w:rPr>
        <w:t>Delta, 2024</w:t>
      </w:r>
      <w:r w:rsidRPr="00031B4C">
        <w:t>). This company serves more than 125 locations across Europe, the Middle East, Asia, North and Central America, and many more places. Its parent company Marriott generated a revenue of about 18.65 billion Pounds in 2023 (</w:t>
      </w:r>
      <w:r w:rsidRPr="00031B4C">
        <w:rPr>
          <w:color w:val="222222"/>
          <w:highlight w:val="white"/>
        </w:rPr>
        <w:t>Delta, 2024</w:t>
      </w:r>
      <w:r w:rsidRPr="00031B4C">
        <w:t>). This is because the company has a huge customer base. The food and beverage department of Delta Hotels is open 24 hours and the food products they offer are delicious (</w:t>
      </w:r>
      <w:r w:rsidRPr="00031B4C">
        <w:rPr>
          <w:color w:val="222222"/>
          <w:highlight w:val="white"/>
        </w:rPr>
        <w:t>Delta, 2024</w:t>
      </w:r>
      <w:r w:rsidRPr="00031B4C">
        <w:t>). The hotel offers several food and beverage services like cart services, plater services, family style services, buffet services, and plate services. Delta Hotels is widely famous for its restaurants, bars, health clubs, pizzerias, luxury rooms and other such things. The food and beverage department carries premium, convenient, and healthy snacks and beverages (</w:t>
      </w:r>
      <w:proofErr w:type="spellStart"/>
      <w:r w:rsidRPr="00031B4C">
        <w:rPr>
          <w:color w:val="222222"/>
          <w:highlight w:val="white"/>
        </w:rPr>
        <w:t>Okumus</w:t>
      </w:r>
      <w:proofErr w:type="spellEnd"/>
      <w:r w:rsidRPr="00031B4C">
        <w:rPr>
          <w:color w:val="222222"/>
          <w:highlight w:val="white"/>
        </w:rPr>
        <w:t>, 2020</w:t>
      </w:r>
      <w:r w:rsidRPr="00031B4C">
        <w:t>). People who work in this office will be able to develop some skills that will help the company succeed and increase its income range. Moreover, the food and reward division, by and large, focuses on the prosperity and flourishing of its clients by offering the best ideas for food and beverages (</w:t>
      </w:r>
      <w:proofErr w:type="spellStart"/>
      <w:r w:rsidRPr="00031B4C">
        <w:rPr>
          <w:color w:val="222222"/>
          <w:highlight w:val="white"/>
        </w:rPr>
        <w:t>Kasavan</w:t>
      </w:r>
      <w:proofErr w:type="spellEnd"/>
      <w:r w:rsidRPr="00031B4C">
        <w:rPr>
          <w:color w:val="222222"/>
          <w:highlight w:val="white"/>
        </w:rPr>
        <w:t xml:space="preserve"> </w:t>
      </w:r>
      <w:r w:rsidRPr="00031B4C">
        <w:rPr>
          <w:i/>
          <w:color w:val="222222"/>
          <w:highlight w:val="white"/>
        </w:rPr>
        <w:t xml:space="preserve">et al., </w:t>
      </w:r>
      <w:r w:rsidRPr="00031B4C">
        <w:rPr>
          <w:color w:val="222222"/>
          <w:highlight w:val="white"/>
        </w:rPr>
        <w:t>2022</w:t>
      </w:r>
      <w:r w:rsidRPr="00031B4C">
        <w:t xml:space="preserve">). The hotel provides excellent quality services at an affordable price making it one of the most famous hotels in the UK. The employees working in the food and beverage department of this hotel state they are very passionate and delighted with their work. It is because they offer healthy, clean, and fresh products </w:t>
      </w:r>
      <w:proofErr w:type="gramStart"/>
      <w:r w:rsidRPr="00031B4C">
        <w:t>and also</w:t>
      </w:r>
      <w:proofErr w:type="gramEnd"/>
      <w:r w:rsidRPr="00031B4C">
        <w:t xml:space="preserve"> promote sustainability. </w:t>
      </w:r>
    </w:p>
    <w:p w14:paraId="745C0DBE" w14:textId="77777777" w:rsidR="0012046E" w:rsidRPr="00031B4C" w:rsidRDefault="0012046E">
      <w:pPr>
        <w:rPr>
          <w:b/>
        </w:rPr>
      </w:pPr>
      <w:bookmarkStart w:id="12" w:name="_du9ysyls1oq2" w:colFirst="0" w:colLast="0"/>
      <w:bookmarkStart w:id="13" w:name="_Toc167185792"/>
      <w:bookmarkEnd w:id="12"/>
      <w:r w:rsidRPr="00031B4C">
        <w:br w:type="page"/>
      </w:r>
    </w:p>
    <w:p w14:paraId="0A881E73" w14:textId="77777777" w:rsidR="00E228C6" w:rsidRPr="00031B4C" w:rsidRDefault="002D1831">
      <w:pPr>
        <w:pStyle w:val="Heading1"/>
      </w:pPr>
      <w:r w:rsidRPr="00031B4C">
        <w:lastRenderedPageBreak/>
        <w:t>Gibbs’ Model of reflection</w:t>
      </w:r>
      <w:bookmarkEnd w:id="13"/>
    </w:p>
    <w:p w14:paraId="2304CEF6" w14:textId="77777777" w:rsidR="00E228C6" w:rsidRPr="00031B4C" w:rsidRDefault="002D1831">
      <w:r w:rsidRPr="00031B4C">
        <w:t xml:space="preserve">The experience of the food and beverage system of this hotel has been illustrated throughout the Gibbs’ reflection model. The reflection model comprises six stages which are description, feelings, evaluation, analysis, conclusion, and action plan.  </w:t>
      </w:r>
    </w:p>
    <w:p w14:paraId="0A847B27" w14:textId="77777777" w:rsidR="00E228C6" w:rsidRPr="00031B4C" w:rsidRDefault="002D1831">
      <w:pPr>
        <w:rPr>
          <w:b/>
        </w:rPr>
      </w:pPr>
      <w:r w:rsidRPr="00031B4C">
        <w:rPr>
          <w:b/>
        </w:rPr>
        <w:t>Description</w:t>
      </w:r>
    </w:p>
    <w:p w14:paraId="17753B19" w14:textId="77777777" w:rsidR="00E228C6" w:rsidRPr="00031B4C" w:rsidRDefault="002D1831">
      <w:r w:rsidRPr="00031B4C">
        <w:t>The entire assessment has focused on the food and bevered system of the hotel delta that is associated with Marriott. The assignment has illustrated the different types of food and beverage items offered by the hotel towards its customers to enhance the experience (</w:t>
      </w:r>
      <w:proofErr w:type="spellStart"/>
      <w:r w:rsidRPr="00031B4C">
        <w:rPr>
          <w:color w:val="222222"/>
          <w:highlight w:val="white"/>
        </w:rPr>
        <w:t>Patiar</w:t>
      </w:r>
      <w:proofErr w:type="spellEnd"/>
      <w:r w:rsidRPr="00031B4C">
        <w:rPr>
          <w:color w:val="222222"/>
          <w:highlight w:val="white"/>
        </w:rPr>
        <w:t xml:space="preserve"> </w:t>
      </w:r>
      <w:r w:rsidRPr="00031B4C">
        <w:rPr>
          <w:i/>
          <w:color w:val="222222"/>
          <w:highlight w:val="white"/>
        </w:rPr>
        <w:t xml:space="preserve">et al., </w:t>
      </w:r>
      <w:r w:rsidRPr="00031B4C">
        <w:rPr>
          <w:color w:val="222222"/>
          <w:highlight w:val="white"/>
        </w:rPr>
        <w:t>2021</w:t>
      </w:r>
      <w:r w:rsidRPr="00031B4C">
        <w:t xml:space="preserve">). Most importantly the Department of Food and Beverage in Delta hotels has offered an exclusive opportunity for a dining area for the whole day and delicious food and drinks are also available in these hotels. All of this has experienced and illustrated throughout Gibbs’ model of reflection. </w:t>
      </w:r>
    </w:p>
    <w:p w14:paraId="0768DCD7" w14:textId="77777777" w:rsidR="00E228C6" w:rsidRPr="00031B4C" w:rsidRDefault="002D1831">
      <w:pPr>
        <w:rPr>
          <w:b/>
        </w:rPr>
      </w:pPr>
      <w:r w:rsidRPr="00031B4C">
        <w:rPr>
          <w:b/>
        </w:rPr>
        <w:t>Feelings</w:t>
      </w:r>
    </w:p>
    <w:p w14:paraId="5CECE4C4" w14:textId="1F5AFC26" w:rsidR="00E228C6" w:rsidRPr="00031B4C" w:rsidRDefault="002D1831">
      <w:r w:rsidRPr="00031B4C">
        <w:t xml:space="preserve">I am very much delighted to have a great experience of food and beverage in this hospital. The menu of this hotel is exclusively innovative and delicious as well as it is very much affordable for all types of customers. I have a great experience in this hotel and one of the most important parts is that my communication skills have applied due to a lot of interaction with customers. The hotel has focused on its foot quality as well as the price rate according to customer requirements which I like most. Apart from that, the service offered by this hotel along with its restaurant is </w:t>
      </w:r>
      <w:r w:rsidR="002C1991" w:rsidRPr="00031B4C">
        <w:t>admirable</w:t>
      </w:r>
      <w:r w:rsidRPr="00031B4C">
        <w:t xml:space="preserve"> and I have also enhanced my digital technology skills in this </w:t>
      </w:r>
      <w:r w:rsidR="002C1991" w:rsidRPr="00031B4C">
        <w:t>industry.</w:t>
      </w:r>
    </w:p>
    <w:p w14:paraId="07112A0B" w14:textId="77777777" w:rsidR="00E228C6" w:rsidRPr="00031B4C" w:rsidRDefault="002D1831">
      <w:pPr>
        <w:rPr>
          <w:b/>
        </w:rPr>
      </w:pPr>
      <w:r w:rsidRPr="00031B4C">
        <w:rPr>
          <w:b/>
        </w:rPr>
        <w:t>Evaluation</w:t>
      </w:r>
    </w:p>
    <w:p w14:paraId="38869E9F" w14:textId="77777777" w:rsidR="00E228C6" w:rsidRPr="00031B4C" w:rsidRDefault="002D1831">
      <w:r w:rsidRPr="00031B4C">
        <w:t>From this experience, it can be believed that quality is one of the main factors to enrich the customer itself (</w:t>
      </w:r>
      <w:proofErr w:type="spellStart"/>
      <w:r w:rsidRPr="00031B4C">
        <w:rPr>
          <w:color w:val="222222"/>
          <w:highlight w:val="white"/>
        </w:rPr>
        <w:t>Filimonau</w:t>
      </w:r>
      <w:proofErr w:type="spellEnd"/>
      <w:r w:rsidRPr="00031B4C">
        <w:rPr>
          <w:color w:val="222222"/>
          <w:highlight w:val="white"/>
        </w:rPr>
        <w:t xml:space="preserve"> and </w:t>
      </w:r>
      <w:proofErr w:type="spellStart"/>
      <w:r w:rsidRPr="00031B4C">
        <w:rPr>
          <w:color w:val="222222"/>
          <w:highlight w:val="white"/>
        </w:rPr>
        <w:t>Magklaropoulou</w:t>
      </w:r>
      <w:proofErr w:type="spellEnd"/>
      <w:r w:rsidRPr="00031B4C">
        <w:rPr>
          <w:color w:val="222222"/>
          <w:highlight w:val="white"/>
        </w:rPr>
        <w:t>, 2020</w:t>
      </w:r>
      <w:r w:rsidRPr="00031B4C">
        <w:t xml:space="preserve">).  I feel the company has offered innovative style food according to customer requirements at an affordable price rate. It is one of the best parts to increase the satisfaction level of customers and I also have learnt the entire management system has been operated by the skilful leadership strategies. In that case, it will help to increase my leadership skills as well as my team bonding skills to provide a better performance. </w:t>
      </w:r>
    </w:p>
    <w:p w14:paraId="1F7FFD33" w14:textId="77777777" w:rsidR="00E228C6" w:rsidRPr="00031B4C" w:rsidRDefault="002D1831">
      <w:pPr>
        <w:rPr>
          <w:b/>
        </w:rPr>
      </w:pPr>
      <w:r w:rsidRPr="00031B4C">
        <w:rPr>
          <w:b/>
        </w:rPr>
        <w:t>Analysis</w:t>
      </w:r>
    </w:p>
    <w:p w14:paraId="0C21534A" w14:textId="7CE10CC8" w:rsidR="00E228C6" w:rsidRPr="00031B4C" w:rsidRDefault="002D1831">
      <w:r w:rsidRPr="00031B4C">
        <w:t xml:space="preserve">I have analysed that my communication skills have enhanced as well as my leadership skill has also been uplifted with the help of these strategies followed by the company Delta. One of the most important parts is that leadership skills have served a favourable advantageous situation in </w:t>
      </w:r>
      <w:r w:rsidRPr="00031B4C">
        <w:lastRenderedPageBreak/>
        <w:t xml:space="preserve">career </w:t>
      </w:r>
      <w:r w:rsidR="002C1991" w:rsidRPr="00031B4C">
        <w:t>development,</w:t>
      </w:r>
      <w:r w:rsidRPr="00031B4C">
        <w:t xml:space="preserve"> and it will help to achieve the goals and objectives in the career pathway. Apart from this, communication skills have also served several advantages to enrich the different potential factors of a career. </w:t>
      </w:r>
    </w:p>
    <w:p w14:paraId="7584F57A" w14:textId="77777777" w:rsidR="00E228C6" w:rsidRPr="00031B4C" w:rsidRDefault="002D1831">
      <w:pPr>
        <w:rPr>
          <w:b/>
        </w:rPr>
      </w:pPr>
      <w:r w:rsidRPr="00031B4C">
        <w:rPr>
          <w:b/>
        </w:rPr>
        <w:t>Conclusion</w:t>
      </w:r>
    </w:p>
    <w:p w14:paraId="08CA40FC" w14:textId="77777777" w:rsidR="00E228C6" w:rsidRPr="00031B4C" w:rsidRDefault="002D1831">
      <w:r w:rsidRPr="00031B4C">
        <w:t xml:space="preserve">Based on the inter-assessment it can be concluded that the career development has been successfully done with the help of these different skills and strategies that initiate a guideline to overcome the problem that arises during career development. </w:t>
      </w:r>
    </w:p>
    <w:p w14:paraId="522BBA2B" w14:textId="77777777" w:rsidR="00E228C6" w:rsidRPr="00031B4C" w:rsidRDefault="002D1831">
      <w:pPr>
        <w:rPr>
          <w:b/>
        </w:rPr>
      </w:pPr>
      <w:r w:rsidRPr="00031B4C">
        <w:rPr>
          <w:b/>
        </w:rPr>
        <w:t>Action plan</w:t>
      </w:r>
    </w:p>
    <w:p w14:paraId="7291ED6B" w14:textId="77777777" w:rsidR="00E228C6" w:rsidRPr="00031B4C" w:rsidRDefault="002D1831">
      <w:r w:rsidRPr="00031B4C">
        <w:t xml:space="preserve">Based on the overall experience I feel that I need to enhance my leadership skills which will encourage me to uplift my career pathway as well and I need to develop decision-making skills also. </w:t>
      </w:r>
    </w:p>
    <w:p w14:paraId="634E0DFE" w14:textId="11E7998F" w:rsidR="00E228C6" w:rsidRPr="00031B4C" w:rsidRDefault="002D1831">
      <w:pPr>
        <w:pStyle w:val="Heading1"/>
      </w:pPr>
      <w:bookmarkStart w:id="14" w:name="_5x6plpb1fuyw" w:colFirst="0" w:colLast="0"/>
      <w:bookmarkStart w:id="15" w:name="_Toc167185793"/>
      <w:bookmarkEnd w:id="14"/>
      <w:r w:rsidRPr="00031B4C">
        <w:t xml:space="preserve">“Student’s placement learning objectives within the </w:t>
      </w:r>
      <w:bookmarkEnd w:id="15"/>
      <w:r w:rsidR="002C1991" w:rsidRPr="00031B4C">
        <w:t>department”.</w:t>
      </w:r>
    </w:p>
    <w:p w14:paraId="447BA74F" w14:textId="62091AB7" w:rsidR="00E228C6" w:rsidRPr="00031B4C" w:rsidRDefault="002D1831">
      <w:r w:rsidRPr="00031B4C">
        <w:t xml:space="preserve">Delta Hotels is one of the best, most luxurious, and most modern hotels in the UK. It also offers plenty of facilities like on-site dining, a spa, a gymnasium, an indoor pool, and other such facilities. Moreover, the hotel rooms are equipped with advanced technologies and offer flexible spaces to its customers. The food and beverage department of Delta Hotels is one of the best things available in the hotel as it offers plenty of delicious food items, drinks, and smart services. The employees working in this department are experienced, skilful, and look after small details. Along with the food and beverage department, the bars available in the Delta hotels offer dining opportunities for the whole day and delicious food and drinks are available. Moreover, this department also allows its customers to conduct parties whenever they want which is the primary reason behind the success of Delta Hotels. The hotel also offers Platinum and Titanium membership to its elite customers. Here the food and beverage department </w:t>
      </w:r>
      <w:r w:rsidR="002C1991" w:rsidRPr="00031B4C">
        <w:t>offer</w:t>
      </w:r>
      <w:r w:rsidRPr="00031B4C">
        <w:t xml:space="preserve"> healthy, convenient, and premium drinks and snacks. Working in this department will help individuals develop several skills that will help the company to succeed and gain higher revenue collection. Moreover, the food and beverage department always </w:t>
      </w:r>
      <w:r w:rsidR="002C1991" w:rsidRPr="00031B4C">
        <w:t>look</w:t>
      </w:r>
      <w:r w:rsidRPr="00031B4C">
        <w:t xml:space="preserve"> after the health and well-being of its customers by offering the best quality of food and beverages. </w:t>
      </w:r>
    </w:p>
    <w:p w14:paraId="56CE59F7" w14:textId="77777777" w:rsidR="00E228C6" w:rsidRPr="00031B4C" w:rsidRDefault="002D1831">
      <w:pPr>
        <w:pStyle w:val="Heading1"/>
      </w:pPr>
      <w:bookmarkStart w:id="16" w:name="_aaqhs6rb8qpn" w:colFirst="0" w:colLast="0"/>
      <w:bookmarkEnd w:id="16"/>
      <w:r w:rsidRPr="00031B4C">
        <w:br w:type="page"/>
      </w:r>
    </w:p>
    <w:p w14:paraId="455E3185" w14:textId="692F876B" w:rsidR="00E228C6" w:rsidRPr="00031B4C" w:rsidRDefault="002D1831">
      <w:pPr>
        <w:pStyle w:val="Heading1"/>
      </w:pPr>
      <w:bookmarkStart w:id="17" w:name="_1jjfdye85080" w:colFirst="0" w:colLast="0"/>
      <w:bookmarkStart w:id="18" w:name="_Toc167185794"/>
      <w:bookmarkEnd w:id="17"/>
      <w:r w:rsidRPr="00031B4C">
        <w:lastRenderedPageBreak/>
        <w:t xml:space="preserve">Future action plan based on experience in the </w:t>
      </w:r>
      <w:bookmarkEnd w:id="18"/>
      <w:r w:rsidR="002C1991" w:rsidRPr="00031B4C">
        <w:t>department.</w:t>
      </w:r>
    </w:p>
    <w:tbl>
      <w:tblPr>
        <w:tblStyle w:val="a"/>
        <w:tblW w:w="9330" w:type="dxa"/>
        <w:tblBorders>
          <w:top w:val="nil"/>
          <w:left w:val="nil"/>
          <w:bottom w:val="nil"/>
          <w:right w:val="nil"/>
          <w:insideH w:val="nil"/>
          <w:insideV w:val="nil"/>
        </w:tblBorders>
        <w:tblLayout w:type="fixed"/>
        <w:tblLook w:val="0600" w:firstRow="0" w:lastRow="0" w:firstColumn="0" w:lastColumn="0" w:noHBand="1" w:noVBand="1"/>
      </w:tblPr>
      <w:tblGrid>
        <w:gridCol w:w="1950"/>
        <w:gridCol w:w="1890"/>
        <w:gridCol w:w="1875"/>
        <w:gridCol w:w="1950"/>
        <w:gridCol w:w="1665"/>
      </w:tblGrid>
      <w:tr w:rsidR="00E228C6" w:rsidRPr="00031B4C" w14:paraId="5DD41657" w14:textId="77777777">
        <w:trPr>
          <w:trHeight w:val="495"/>
        </w:trPr>
        <w:tc>
          <w:tcPr>
            <w:tcW w:w="195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99E9E85" w14:textId="77777777" w:rsidR="00E228C6" w:rsidRPr="00031B4C" w:rsidRDefault="002D1831">
            <w:pPr>
              <w:spacing w:before="240" w:after="240"/>
              <w:jc w:val="center"/>
              <w:rPr>
                <w:b/>
              </w:rPr>
            </w:pPr>
            <w:r w:rsidRPr="00031B4C">
              <w:rPr>
                <w:b/>
              </w:rPr>
              <w:t>Specific</w:t>
            </w:r>
          </w:p>
        </w:tc>
        <w:tc>
          <w:tcPr>
            <w:tcW w:w="189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5344109" w14:textId="77777777" w:rsidR="00E228C6" w:rsidRPr="00031B4C" w:rsidRDefault="002D1831">
            <w:pPr>
              <w:spacing w:before="240" w:after="240"/>
              <w:jc w:val="center"/>
              <w:rPr>
                <w:b/>
              </w:rPr>
            </w:pPr>
            <w:r w:rsidRPr="00031B4C">
              <w:rPr>
                <w:b/>
              </w:rPr>
              <w:t>Measurable</w:t>
            </w:r>
          </w:p>
        </w:tc>
        <w:tc>
          <w:tcPr>
            <w:tcW w:w="187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20AFE59D" w14:textId="77777777" w:rsidR="00E228C6" w:rsidRPr="00031B4C" w:rsidRDefault="002D1831">
            <w:pPr>
              <w:spacing w:before="240" w:after="240"/>
              <w:jc w:val="center"/>
              <w:rPr>
                <w:b/>
              </w:rPr>
            </w:pPr>
            <w:r w:rsidRPr="00031B4C">
              <w:rPr>
                <w:b/>
              </w:rPr>
              <w:t>Achievable</w:t>
            </w:r>
          </w:p>
        </w:tc>
        <w:tc>
          <w:tcPr>
            <w:tcW w:w="195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17088EBB" w14:textId="77777777" w:rsidR="00E228C6" w:rsidRPr="00031B4C" w:rsidRDefault="002D1831">
            <w:pPr>
              <w:spacing w:before="240" w:after="240"/>
              <w:jc w:val="center"/>
              <w:rPr>
                <w:b/>
              </w:rPr>
            </w:pPr>
            <w:r w:rsidRPr="00031B4C">
              <w:rPr>
                <w:b/>
              </w:rPr>
              <w:t>Relevant</w:t>
            </w:r>
          </w:p>
        </w:tc>
        <w:tc>
          <w:tcPr>
            <w:tcW w:w="166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E58557B" w14:textId="77777777" w:rsidR="00E228C6" w:rsidRPr="00031B4C" w:rsidRDefault="002D1831">
            <w:pPr>
              <w:spacing w:before="240" w:after="240"/>
              <w:jc w:val="center"/>
              <w:rPr>
                <w:b/>
              </w:rPr>
            </w:pPr>
            <w:r w:rsidRPr="00031B4C">
              <w:rPr>
                <w:b/>
              </w:rPr>
              <w:t>Time-bound</w:t>
            </w:r>
          </w:p>
        </w:tc>
      </w:tr>
      <w:tr w:rsidR="00E228C6" w:rsidRPr="00031B4C" w14:paraId="7D25CEF0" w14:textId="77777777">
        <w:trPr>
          <w:trHeight w:val="276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C69EC76" w14:textId="77777777" w:rsidR="00E228C6" w:rsidRPr="00031B4C" w:rsidRDefault="002D1831">
            <w:pPr>
              <w:spacing w:before="240" w:after="240"/>
              <w:jc w:val="left"/>
            </w:pPr>
            <w:r w:rsidRPr="00031B4C">
              <w:t>Need to improve my leadership skill</w:t>
            </w:r>
          </w:p>
        </w:tc>
        <w:tc>
          <w:tcPr>
            <w:tcW w:w="1890" w:type="dxa"/>
            <w:tcBorders>
              <w:top w:val="nil"/>
              <w:left w:val="nil"/>
              <w:bottom w:val="single" w:sz="7" w:space="0" w:color="000000"/>
              <w:right w:val="single" w:sz="7" w:space="0" w:color="000000"/>
            </w:tcBorders>
            <w:tcMar>
              <w:top w:w="100" w:type="dxa"/>
              <w:left w:w="100" w:type="dxa"/>
              <w:bottom w:w="100" w:type="dxa"/>
              <w:right w:w="100" w:type="dxa"/>
            </w:tcMar>
          </w:tcPr>
          <w:p w14:paraId="76A13112" w14:textId="77777777" w:rsidR="00E228C6" w:rsidRPr="00031B4C" w:rsidRDefault="002D1831">
            <w:pPr>
              <w:spacing w:before="240" w:after="240"/>
            </w:pPr>
            <w:r w:rsidRPr="00031B4C">
              <w:t>It will help to achieve the goals and objectives in the career pathway (</w:t>
            </w:r>
            <w:r w:rsidRPr="00031B4C">
              <w:rPr>
                <w:color w:val="222222"/>
                <w:highlight w:val="white"/>
              </w:rPr>
              <w:t>Almansour, 2024</w:t>
            </w:r>
            <w:r w:rsidRPr="00031B4C">
              <w:t xml:space="preserve">). </w:t>
            </w:r>
          </w:p>
        </w:tc>
        <w:tc>
          <w:tcPr>
            <w:tcW w:w="1875" w:type="dxa"/>
            <w:tcBorders>
              <w:top w:val="nil"/>
              <w:left w:val="nil"/>
              <w:bottom w:val="single" w:sz="7" w:space="0" w:color="000000"/>
              <w:right w:val="single" w:sz="7" w:space="0" w:color="000000"/>
            </w:tcBorders>
            <w:tcMar>
              <w:top w:w="100" w:type="dxa"/>
              <w:left w:w="100" w:type="dxa"/>
              <w:bottom w:w="100" w:type="dxa"/>
              <w:right w:w="100" w:type="dxa"/>
            </w:tcMar>
          </w:tcPr>
          <w:p w14:paraId="20E48750" w14:textId="77777777" w:rsidR="00E228C6" w:rsidRPr="00031B4C" w:rsidRDefault="002D1831">
            <w:pPr>
              <w:spacing w:before="240" w:after="240"/>
            </w:pPr>
            <w:r w:rsidRPr="00031B4C">
              <w:t>By analysing different types of leadership models and throughout the practical experience the skill can be enhanced (</w:t>
            </w:r>
            <w:proofErr w:type="spellStart"/>
            <w:r w:rsidRPr="00031B4C">
              <w:rPr>
                <w:color w:val="222222"/>
                <w:highlight w:val="white"/>
              </w:rPr>
              <w:t>Buhalis</w:t>
            </w:r>
            <w:proofErr w:type="spellEnd"/>
            <w:r w:rsidRPr="00031B4C">
              <w:rPr>
                <w:color w:val="222222"/>
                <w:highlight w:val="white"/>
              </w:rPr>
              <w:t xml:space="preserve"> </w:t>
            </w:r>
            <w:r w:rsidRPr="00031B4C">
              <w:rPr>
                <w:i/>
                <w:color w:val="222222"/>
                <w:highlight w:val="white"/>
              </w:rPr>
              <w:t xml:space="preserve">et al., </w:t>
            </w:r>
            <w:r w:rsidRPr="00031B4C">
              <w:rPr>
                <w:color w:val="222222"/>
                <w:highlight w:val="white"/>
              </w:rPr>
              <w:t>2022</w:t>
            </w:r>
            <w:r w:rsidRPr="00031B4C">
              <w:t>)</w:t>
            </w:r>
          </w:p>
        </w:tc>
        <w:tc>
          <w:tcPr>
            <w:tcW w:w="1950" w:type="dxa"/>
            <w:tcBorders>
              <w:top w:val="nil"/>
              <w:left w:val="nil"/>
              <w:bottom w:val="single" w:sz="7" w:space="0" w:color="000000"/>
              <w:right w:val="single" w:sz="7" w:space="0" w:color="000000"/>
            </w:tcBorders>
            <w:tcMar>
              <w:top w:w="100" w:type="dxa"/>
              <w:left w:w="100" w:type="dxa"/>
              <w:bottom w:w="100" w:type="dxa"/>
              <w:right w:w="100" w:type="dxa"/>
            </w:tcMar>
          </w:tcPr>
          <w:p w14:paraId="7A27C0A1" w14:textId="77777777" w:rsidR="00E228C6" w:rsidRPr="00031B4C" w:rsidRDefault="002D1831">
            <w:pPr>
              <w:spacing w:before="240" w:after="240"/>
            </w:pPr>
            <w:r w:rsidRPr="00031B4C">
              <w:t>It is very important to develop a career for the future and it helps to provide several strategies regarding the job</w:t>
            </w:r>
          </w:p>
        </w:tc>
        <w:tc>
          <w:tcPr>
            <w:tcW w:w="1665" w:type="dxa"/>
            <w:tcBorders>
              <w:top w:val="nil"/>
              <w:left w:val="nil"/>
              <w:bottom w:val="single" w:sz="7" w:space="0" w:color="000000"/>
              <w:right w:val="single" w:sz="7" w:space="0" w:color="000000"/>
            </w:tcBorders>
            <w:tcMar>
              <w:top w:w="100" w:type="dxa"/>
              <w:left w:w="100" w:type="dxa"/>
              <w:bottom w:w="100" w:type="dxa"/>
              <w:right w:w="100" w:type="dxa"/>
            </w:tcMar>
          </w:tcPr>
          <w:p w14:paraId="6215E602" w14:textId="77777777" w:rsidR="00E228C6" w:rsidRPr="00031B4C" w:rsidRDefault="002D1831">
            <w:pPr>
              <w:spacing w:before="240" w:after="240"/>
              <w:jc w:val="left"/>
            </w:pPr>
            <w:r w:rsidRPr="00031B4C">
              <w:t>The time required to improve the skill is 5 months.</w:t>
            </w:r>
          </w:p>
        </w:tc>
      </w:tr>
      <w:tr w:rsidR="00E228C6" w:rsidRPr="00031B4C" w14:paraId="2C565F84" w14:textId="77777777">
        <w:trPr>
          <w:trHeight w:val="276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E80C2D4" w14:textId="77777777" w:rsidR="00E228C6" w:rsidRPr="00031B4C" w:rsidRDefault="002D1831">
            <w:pPr>
              <w:spacing w:before="240" w:after="240"/>
              <w:jc w:val="left"/>
            </w:pPr>
            <w:r w:rsidRPr="00031B4C">
              <w:t>Need to improve my communication skill</w:t>
            </w:r>
          </w:p>
        </w:tc>
        <w:tc>
          <w:tcPr>
            <w:tcW w:w="1890" w:type="dxa"/>
            <w:tcBorders>
              <w:top w:val="nil"/>
              <w:left w:val="nil"/>
              <w:bottom w:val="single" w:sz="7" w:space="0" w:color="000000"/>
              <w:right w:val="single" w:sz="7" w:space="0" w:color="000000"/>
            </w:tcBorders>
            <w:tcMar>
              <w:top w:w="100" w:type="dxa"/>
              <w:left w:w="100" w:type="dxa"/>
              <w:bottom w:w="100" w:type="dxa"/>
              <w:right w:w="100" w:type="dxa"/>
            </w:tcMar>
          </w:tcPr>
          <w:p w14:paraId="1CBEF963" w14:textId="77777777" w:rsidR="00E228C6" w:rsidRPr="00031B4C" w:rsidRDefault="002D1831">
            <w:pPr>
              <w:spacing w:before="240" w:after="240"/>
            </w:pPr>
            <w:r w:rsidRPr="00031B4C">
              <w:t xml:space="preserve">The communication skills are one of the core factors in establishing the professional field. Through the communication skills customer interaction can be easily done and it </w:t>
            </w:r>
            <w:r w:rsidRPr="00031B4C">
              <w:lastRenderedPageBreak/>
              <w:t>will enrich customer retention towards the company which is one of the most beneficial factors for career development (</w:t>
            </w:r>
            <w:r w:rsidRPr="00031B4C">
              <w:rPr>
                <w:color w:val="222222"/>
                <w:highlight w:val="white"/>
              </w:rPr>
              <w:t xml:space="preserve">Ruiz Molina </w:t>
            </w:r>
            <w:r w:rsidRPr="00031B4C">
              <w:rPr>
                <w:i/>
                <w:color w:val="222222"/>
                <w:highlight w:val="white"/>
              </w:rPr>
              <w:t xml:space="preserve">et al., </w:t>
            </w:r>
            <w:r w:rsidRPr="00031B4C">
              <w:rPr>
                <w:color w:val="222222"/>
                <w:highlight w:val="white"/>
              </w:rPr>
              <w:t>2022</w:t>
            </w:r>
            <w:r w:rsidRPr="00031B4C">
              <w:t xml:space="preserve">). </w:t>
            </w:r>
          </w:p>
        </w:tc>
        <w:tc>
          <w:tcPr>
            <w:tcW w:w="1875" w:type="dxa"/>
            <w:tcBorders>
              <w:top w:val="nil"/>
              <w:left w:val="nil"/>
              <w:bottom w:val="single" w:sz="7" w:space="0" w:color="000000"/>
              <w:right w:val="single" w:sz="7" w:space="0" w:color="000000"/>
            </w:tcBorders>
            <w:tcMar>
              <w:top w:w="100" w:type="dxa"/>
              <w:left w:w="100" w:type="dxa"/>
              <w:bottom w:w="100" w:type="dxa"/>
              <w:right w:w="100" w:type="dxa"/>
            </w:tcMar>
          </w:tcPr>
          <w:p w14:paraId="6572118C" w14:textId="77777777" w:rsidR="00E228C6" w:rsidRPr="00031B4C" w:rsidRDefault="002D1831">
            <w:pPr>
              <w:spacing w:before="240" w:after="240"/>
            </w:pPr>
            <w:r w:rsidRPr="00031B4C">
              <w:lastRenderedPageBreak/>
              <w:t xml:space="preserve">By conducting different kinds of seminars and group engagement has helped to increase their communication skills. Apart from that several types of interaction have also </w:t>
            </w:r>
            <w:r w:rsidRPr="00031B4C">
              <w:lastRenderedPageBreak/>
              <w:t>provided a beneficial advantage to developing the communication skills for career development</w:t>
            </w:r>
          </w:p>
        </w:tc>
        <w:tc>
          <w:tcPr>
            <w:tcW w:w="1950" w:type="dxa"/>
            <w:tcBorders>
              <w:top w:val="nil"/>
              <w:left w:val="nil"/>
              <w:bottom w:val="single" w:sz="7" w:space="0" w:color="000000"/>
              <w:right w:val="single" w:sz="7" w:space="0" w:color="000000"/>
            </w:tcBorders>
            <w:tcMar>
              <w:top w:w="100" w:type="dxa"/>
              <w:left w:w="100" w:type="dxa"/>
              <w:bottom w:w="100" w:type="dxa"/>
              <w:right w:w="100" w:type="dxa"/>
            </w:tcMar>
          </w:tcPr>
          <w:p w14:paraId="641805BE" w14:textId="77777777" w:rsidR="00E228C6" w:rsidRPr="00031B4C" w:rsidRDefault="002D1831">
            <w:pPr>
              <w:spacing w:before="240" w:after="240"/>
            </w:pPr>
            <w:r w:rsidRPr="00031B4C">
              <w:lastRenderedPageBreak/>
              <w:t>It is one of the most important factors to enrich a career and communication skills have helped to develop career perspectives for the future (</w:t>
            </w:r>
            <w:proofErr w:type="spellStart"/>
            <w:r w:rsidRPr="00031B4C">
              <w:rPr>
                <w:color w:val="222222"/>
                <w:highlight w:val="white"/>
              </w:rPr>
              <w:t>Hahang</w:t>
            </w:r>
            <w:proofErr w:type="spellEnd"/>
            <w:r w:rsidRPr="00031B4C">
              <w:rPr>
                <w:color w:val="222222"/>
                <w:highlight w:val="white"/>
              </w:rPr>
              <w:t xml:space="preserve"> </w:t>
            </w:r>
            <w:r w:rsidRPr="00031B4C">
              <w:rPr>
                <w:i/>
                <w:color w:val="222222"/>
                <w:highlight w:val="white"/>
              </w:rPr>
              <w:t>et al.,</w:t>
            </w:r>
            <w:r w:rsidRPr="00031B4C">
              <w:rPr>
                <w:color w:val="222222"/>
                <w:highlight w:val="white"/>
              </w:rPr>
              <w:t xml:space="preserve"> 2022</w:t>
            </w:r>
            <w:r w:rsidRPr="00031B4C">
              <w:t xml:space="preserve">). </w:t>
            </w:r>
          </w:p>
        </w:tc>
        <w:tc>
          <w:tcPr>
            <w:tcW w:w="1665" w:type="dxa"/>
            <w:tcBorders>
              <w:top w:val="nil"/>
              <w:left w:val="nil"/>
              <w:bottom w:val="single" w:sz="7" w:space="0" w:color="000000"/>
              <w:right w:val="single" w:sz="7" w:space="0" w:color="000000"/>
            </w:tcBorders>
            <w:tcMar>
              <w:top w:w="100" w:type="dxa"/>
              <w:left w:w="100" w:type="dxa"/>
              <w:bottom w:w="100" w:type="dxa"/>
              <w:right w:w="100" w:type="dxa"/>
            </w:tcMar>
          </w:tcPr>
          <w:p w14:paraId="08A13AB8" w14:textId="77777777" w:rsidR="00E228C6" w:rsidRPr="00031B4C" w:rsidRDefault="002D1831">
            <w:pPr>
              <w:spacing w:before="240" w:after="240"/>
              <w:jc w:val="left"/>
            </w:pPr>
            <w:r w:rsidRPr="00031B4C">
              <w:t xml:space="preserve">The time required to enhance the skills is 7 months. </w:t>
            </w:r>
          </w:p>
        </w:tc>
      </w:tr>
    </w:tbl>
    <w:p w14:paraId="089B070D" w14:textId="77777777" w:rsidR="00E228C6" w:rsidRPr="00031B4C" w:rsidRDefault="002D1831">
      <w:pPr>
        <w:spacing w:before="200"/>
        <w:jc w:val="center"/>
        <w:rPr>
          <w:b/>
        </w:rPr>
      </w:pPr>
      <w:r w:rsidRPr="00031B4C">
        <w:rPr>
          <w:b/>
        </w:rPr>
        <w:t>Table 1: Action Plan</w:t>
      </w:r>
    </w:p>
    <w:p w14:paraId="3E6A24C3" w14:textId="77777777" w:rsidR="00E228C6" w:rsidRPr="00031B4C" w:rsidRDefault="002D1831">
      <w:pPr>
        <w:spacing w:before="200"/>
        <w:jc w:val="center"/>
      </w:pPr>
      <w:r w:rsidRPr="00031B4C">
        <w:t>(Source: Created by the learner)</w:t>
      </w:r>
    </w:p>
    <w:p w14:paraId="091118AC" w14:textId="77777777" w:rsidR="00E228C6" w:rsidRPr="00031B4C" w:rsidRDefault="002D1831">
      <w:pPr>
        <w:spacing w:before="200"/>
      </w:pPr>
      <w:r w:rsidRPr="00031B4C">
        <w:br w:type="page"/>
      </w:r>
    </w:p>
    <w:p w14:paraId="6FEC2B10" w14:textId="77777777" w:rsidR="00E955BE" w:rsidRPr="00031B4C" w:rsidRDefault="00E955BE" w:rsidP="00E955BE">
      <w:pPr>
        <w:pStyle w:val="Heading1"/>
      </w:pPr>
      <w:bookmarkStart w:id="19" w:name="_Toc167185795"/>
      <w:r w:rsidRPr="00031B4C">
        <w:lastRenderedPageBreak/>
        <w:t>References</w:t>
      </w:r>
      <w:bookmarkEnd w:id="19"/>
    </w:p>
    <w:p w14:paraId="523D07F0" w14:textId="77777777" w:rsidR="00E955BE" w:rsidRPr="00031B4C" w:rsidRDefault="00E955BE">
      <w:pPr>
        <w:spacing w:before="200"/>
        <w:rPr>
          <w:color w:val="222222"/>
          <w:highlight w:val="white"/>
        </w:rPr>
      </w:pPr>
      <w:r w:rsidRPr="00031B4C">
        <w:rPr>
          <w:color w:val="222222"/>
          <w:highlight w:val="white"/>
        </w:rPr>
        <w:t xml:space="preserve">Almansour, M., 2024. Food start-ups: leveraging digital marketing and disruptive information systems innovations to survive in the post-COVID environment. </w:t>
      </w:r>
      <w:r w:rsidRPr="00031B4C">
        <w:rPr>
          <w:i/>
          <w:color w:val="222222"/>
          <w:highlight w:val="white"/>
        </w:rPr>
        <w:t>European Journal of Innovation Management</w:t>
      </w:r>
      <w:r w:rsidRPr="00031B4C">
        <w:rPr>
          <w:color w:val="222222"/>
          <w:highlight w:val="white"/>
        </w:rPr>
        <w:t xml:space="preserve">, </w:t>
      </w:r>
      <w:r w:rsidRPr="00031B4C">
        <w:rPr>
          <w:i/>
          <w:color w:val="222222"/>
          <w:highlight w:val="white"/>
        </w:rPr>
        <w:t>27</w:t>
      </w:r>
      <w:r w:rsidRPr="00031B4C">
        <w:rPr>
          <w:color w:val="222222"/>
          <w:highlight w:val="white"/>
        </w:rPr>
        <w:t>(3), pp.944-961.</w:t>
      </w:r>
    </w:p>
    <w:p w14:paraId="0A66573C" w14:textId="77777777" w:rsidR="00E955BE" w:rsidRPr="00031B4C" w:rsidRDefault="00E955BE">
      <w:pPr>
        <w:spacing w:before="200"/>
        <w:rPr>
          <w:color w:val="222222"/>
          <w:highlight w:val="white"/>
        </w:rPr>
      </w:pPr>
      <w:proofErr w:type="spellStart"/>
      <w:r w:rsidRPr="00031B4C">
        <w:rPr>
          <w:color w:val="222222"/>
          <w:highlight w:val="white"/>
        </w:rPr>
        <w:t>Buhalis</w:t>
      </w:r>
      <w:proofErr w:type="spellEnd"/>
      <w:r w:rsidRPr="00031B4C">
        <w:rPr>
          <w:color w:val="222222"/>
          <w:highlight w:val="white"/>
        </w:rPr>
        <w:t xml:space="preserve">, D., Lin, M.S. and Leung, D., 2022. Metaverse as a driver for customer experience and value co-creation: implications for hospitality and tourism management and marketing. </w:t>
      </w:r>
      <w:r w:rsidRPr="00031B4C">
        <w:rPr>
          <w:i/>
          <w:color w:val="222222"/>
          <w:highlight w:val="white"/>
        </w:rPr>
        <w:t>International Journal of Contemporary Hospitality Management</w:t>
      </w:r>
      <w:r w:rsidRPr="00031B4C">
        <w:rPr>
          <w:color w:val="222222"/>
          <w:highlight w:val="white"/>
        </w:rPr>
        <w:t xml:space="preserve">, </w:t>
      </w:r>
      <w:r w:rsidRPr="00031B4C">
        <w:rPr>
          <w:i/>
          <w:color w:val="222222"/>
          <w:highlight w:val="white"/>
        </w:rPr>
        <w:t>35</w:t>
      </w:r>
      <w:r w:rsidRPr="00031B4C">
        <w:rPr>
          <w:color w:val="222222"/>
          <w:highlight w:val="white"/>
        </w:rPr>
        <w:t>(2), pp.701-716.</w:t>
      </w:r>
    </w:p>
    <w:p w14:paraId="132D527F" w14:textId="77777777" w:rsidR="00E955BE" w:rsidRPr="00031B4C" w:rsidRDefault="00E955BE">
      <w:pPr>
        <w:spacing w:before="200"/>
        <w:rPr>
          <w:color w:val="222222"/>
          <w:highlight w:val="white"/>
        </w:rPr>
      </w:pPr>
      <w:r w:rsidRPr="00031B4C">
        <w:rPr>
          <w:color w:val="222222"/>
          <w:highlight w:val="white"/>
        </w:rPr>
        <w:t xml:space="preserve">Delta, 2024. </w:t>
      </w:r>
      <w:r w:rsidRPr="00031B4C">
        <w:rPr>
          <w:i/>
          <w:color w:val="222222"/>
          <w:highlight w:val="white"/>
        </w:rPr>
        <w:t xml:space="preserve">About hotel. </w:t>
      </w:r>
      <w:r w:rsidRPr="00031B4C">
        <w:rPr>
          <w:color w:val="222222"/>
          <w:highlight w:val="white"/>
        </w:rPr>
        <w:t>[Online]. Available at:&lt;https://delta-hotels.marriott.com/</w:t>
      </w:r>
      <w:proofErr w:type="gramStart"/>
      <w:r w:rsidRPr="00031B4C">
        <w:rPr>
          <w:color w:val="222222"/>
          <w:highlight w:val="white"/>
        </w:rPr>
        <w:t>&gt;[</w:t>
      </w:r>
      <w:proofErr w:type="gramEnd"/>
      <w:r w:rsidRPr="00031B4C">
        <w:rPr>
          <w:color w:val="222222"/>
          <w:highlight w:val="white"/>
        </w:rPr>
        <w:t>Accessed on: 20th May]</w:t>
      </w:r>
    </w:p>
    <w:p w14:paraId="4CC2805E" w14:textId="77777777" w:rsidR="00E955BE" w:rsidRPr="00031B4C" w:rsidRDefault="00E955BE">
      <w:pPr>
        <w:spacing w:before="200"/>
        <w:rPr>
          <w:color w:val="222222"/>
          <w:highlight w:val="white"/>
        </w:rPr>
      </w:pPr>
      <w:proofErr w:type="spellStart"/>
      <w:r w:rsidRPr="00031B4C">
        <w:rPr>
          <w:color w:val="222222"/>
          <w:highlight w:val="white"/>
        </w:rPr>
        <w:t>Filimonau</w:t>
      </w:r>
      <w:proofErr w:type="spellEnd"/>
      <w:r w:rsidRPr="00031B4C">
        <w:rPr>
          <w:color w:val="222222"/>
          <w:highlight w:val="white"/>
        </w:rPr>
        <w:t xml:space="preserve">, V. and </w:t>
      </w:r>
      <w:proofErr w:type="spellStart"/>
      <w:r w:rsidRPr="00031B4C">
        <w:rPr>
          <w:color w:val="222222"/>
          <w:highlight w:val="white"/>
        </w:rPr>
        <w:t>Magklaropoulou</w:t>
      </w:r>
      <w:proofErr w:type="spellEnd"/>
      <w:r w:rsidRPr="00031B4C">
        <w:rPr>
          <w:color w:val="222222"/>
          <w:highlight w:val="white"/>
        </w:rPr>
        <w:t>, A., 2020. Exploring the viability of a new ‘pay-as-you-</w:t>
      </w:r>
      <w:proofErr w:type="spellStart"/>
      <w:r w:rsidRPr="00031B4C">
        <w:rPr>
          <w:color w:val="222222"/>
          <w:highlight w:val="white"/>
        </w:rPr>
        <w:t>use’energy</w:t>
      </w:r>
      <w:proofErr w:type="spellEnd"/>
      <w:r w:rsidRPr="00031B4C">
        <w:rPr>
          <w:color w:val="222222"/>
          <w:highlight w:val="white"/>
        </w:rPr>
        <w:t xml:space="preserve"> management model in budget hotels. </w:t>
      </w:r>
      <w:r w:rsidRPr="00031B4C">
        <w:rPr>
          <w:i/>
          <w:color w:val="222222"/>
          <w:highlight w:val="white"/>
        </w:rPr>
        <w:t>International journal of hospitality management</w:t>
      </w:r>
      <w:r w:rsidRPr="00031B4C">
        <w:rPr>
          <w:color w:val="222222"/>
          <w:highlight w:val="white"/>
        </w:rPr>
        <w:t xml:space="preserve">, </w:t>
      </w:r>
      <w:r w:rsidRPr="00031B4C">
        <w:rPr>
          <w:i/>
          <w:color w:val="222222"/>
          <w:highlight w:val="white"/>
        </w:rPr>
        <w:t>89</w:t>
      </w:r>
      <w:r w:rsidRPr="00031B4C">
        <w:rPr>
          <w:color w:val="222222"/>
          <w:highlight w:val="white"/>
        </w:rPr>
        <w:t>, p.102538.</w:t>
      </w:r>
    </w:p>
    <w:p w14:paraId="5CC372C2" w14:textId="77777777" w:rsidR="00E955BE" w:rsidRPr="00031B4C" w:rsidRDefault="00E955BE">
      <w:pPr>
        <w:spacing w:before="200"/>
        <w:rPr>
          <w:color w:val="222222"/>
          <w:highlight w:val="white"/>
        </w:rPr>
      </w:pPr>
      <w:proofErr w:type="spellStart"/>
      <w:r w:rsidRPr="00031B4C">
        <w:rPr>
          <w:color w:val="222222"/>
          <w:highlight w:val="white"/>
        </w:rPr>
        <w:t>Hahang</w:t>
      </w:r>
      <w:proofErr w:type="spellEnd"/>
      <w:r w:rsidRPr="00031B4C">
        <w:rPr>
          <w:color w:val="222222"/>
          <w:highlight w:val="white"/>
        </w:rPr>
        <w:t xml:space="preserve">, E., Bayraktar, S. and Jiménez, A., 2022. Early evidence of leadership skills and strategies in managing the impact of COVID-19 pandemic in the hospitality industry. </w:t>
      </w:r>
      <w:r w:rsidRPr="00031B4C">
        <w:rPr>
          <w:i/>
          <w:color w:val="222222"/>
          <w:highlight w:val="white"/>
        </w:rPr>
        <w:t>Cross Cultural &amp; Strategic Management</w:t>
      </w:r>
      <w:r w:rsidRPr="00031B4C">
        <w:rPr>
          <w:color w:val="222222"/>
          <w:highlight w:val="white"/>
        </w:rPr>
        <w:t xml:space="preserve">, </w:t>
      </w:r>
      <w:r w:rsidRPr="00031B4C">
        <w:rPr>
          <w:i/>
          <w:color w:val="222222"/>
          <w:highlight w:val="white"/>
        </w:rPr>
        <w:t>29</w:t>
      </w:r>
      <w:r w:rsidRPr="00031B4C">
        <w:rPr>
          <w:color w:val="222222"/>
          <w:highlight w:val="white"/>
        </w:rPr>
        <w:t>(3), pp.493-515.</w:t>
      </w:r>
    </w:p>
    <w:p w14:paraId="511669CC" w14:textId="77777777" w:rsidR="00E955BE" w:rsidRPr="00031B4C" w:rsidRDefault="00E955BE">
      <w:pPr>
        <w:spacing w:before="200"/>
        <w:rPr>
          <w:color w:val="222222"/>
          <w:highlight w:val="white"/>
        </w:rPr>
      </w:pPr>
      <w:proofErr w:type="spellStart"/>
      <w:r w:rsidRPr="00031B4C">
        <w:rPr>
          <w:color w:val="222222"/>
          <w:highlight w:val="white"/>
        </w:rPr>
        <w:t>Kasavan</w:t>
      </w:r>
      <w:proofErr w:type="spellEnd"/>
      <w:r w:rsidRPr="00031B4C">
        <w:rPr>
          <w:color w:val="222222"/>
          <w:highlight w:val="white"/>
        </w:rPr>
        <w:t xml:space="preserve">, S., Siron, R., Yusoff, S. and </w:t>
      </w:r>
      <w:proofErr w:type="spellStart"/>
      <w:r w:rsidRPr="00031B4C">
        <w:rPr>
          <w:color w:val="222222"/>
          <w:highlight w:val="white"/>
        </w:rPr>
        <w:t>Fakri</w:t>
      </w:r>
      <w:proofErr w:type="spellEnd"/>
      <w:r w:rsidRPr="00031B4C">
        <w:rPr>
          <w:color w:val="222222"/>
          <w:highlight w:val="white"/>
        </w:rPr>
        <w:t xml:space="preserve">, M.F.R., 2022. Drivers of food waste generation and best practice towards sustainable food waste management in the hotel sector: A systematic review. </w:t>
      </w:r>
      <w:r w:rsidRPr="00031B4C">
        <w:rPr>
          <w:i/>
          <w:color w:val="222222"/>
          <w:highlight w:val="white"/>
        </w:rPr>
        <w:t>Environmental science and pollution research</w:t>
      </w:r>
      <w:r w:rsidRPr="00031B4C">
        <w:rPr>
          <w:color w:val="222222"/>
          <w:highlight w:val="white"/>
        </w:rPr>
        <w:t xml:space="preserve">, </w:t>
      </w:r>
      <w:r w:rsidRPr="00031B4C">
        <w:rPr>
          <w:i/>
          <w:color w:val="222222"/>
          <w:highlight w:val="white"/>
        </w:rPr>
        <w:t>29</w:t>
      </w:r>
      <w:r w:rsidRPr="00031B4C">
        <w:rPr>
          <w:color w:val="222222"/>
          <w:highlight w:val="white"/>
        </w:rPr>
        <w:t>(32), pp.48152-48167.</w:t>
      </w:r>
    </w:p>
    <w:p w14:paraId="63E59179" w14:textId="77777777" w:rsidR="00E955BE" w:rsidRPr="00031B4C" w:rsidRDefault="00E955BE">
      <w:pPr>
        <w:spacing w:before="200"/>
        <w:rPr>
          <w:color w:val="222222"/>
          <w:highlight w:val="white"/>
        </w:rPr>
      </w:pPr>
      <w:proofErr w:type="spellStart"/>
      <w:r w:rsidRPr="00031B4C">
        <w:rPr>
          <w:color w:val="222222"/>
          <w:highlight w:val="white"/>
        </w:rPr>
        <w:t>Okumus</w:t>
      </w:r>
      <w:proofErr w:type="spellEnd"/>
      <w:r w:rsidRPr="00031B4C">
        <w:rPr>
          <w:color w:val="222222"/>
          <w:highlight w:val="white"/>
        </w:rPr>
        <w:t xml:space="preserve">, B., 2020. How do hotels manage food waste? Evidence from hotels in Orlando, Florida. </w:t>
      </w:r>
      <w:r w:rsidRPr="00031B4C">
        <w:rPr>
          <w:i/>
          <w:color w:val="222222"/>
          <w:highlight w:val="white"/>
        </w:rPr>
        <w:t>Journal of Hospitality Marketing &amp; Management</w:t>
      </w:r>
      <w:r w:rsidRPr="00031B4C">
        <w:rPr>
          <w:color w:val="222222"/>
          <w:highlight w:val="white"/>
        </w:rPr>
        <w:t xml:space="preserve">, </w:t>
      </w:r>
      <w:r w:rsidRPr="00031B4C">
        <w:rPr>
          <w:i/>
          <w:color w:val="222222"/>
          <w:highlight w:val="white"/>
        </w:rPr>
        <w:t>29</w:t>
      </w:r>
      <w:r w:rsidRPr="00031B4C">
        <w:rPr>
          <w:color w:val="222222"/>
          <w:highlight w:val="white"/>
        </w:rPr>
        <w:t>(3), pp.291-309.</w:t>
      </w:r>
    </w:p>
    <w:p w14:paraId="790AAB0A" w14:textId="77777777" w:rsidR="00E955BE" w:rsidRPr="00031B4C" w:rsidRDefault="00E955BE">
      <w:pPr>
        <w:spacing w:before="200"/>
        <w:rPr>
          <w:color w:val="222222"/>
          <w:highlight w:val="white"/>
        </w:rPr>
      </w:pPr>
      <w:proofErr w:type="spellStart"/>
      <w:r w:rsidRPr="00031B4C">
        <w:rPr>
          <w:color w:val="222222"/>
          <w:highlight w:val="white"/>
        </w:rPr>
        <w:t>Patiar</w:t>
      </w:r>
      <w:proofErr w:type="spellEnd"/>
      <w:r w:rsidRPr="00031B4C">
        <w:rPr>
          <w:color w:val="222222"/>
          <w:highlight w:val="white"/>
        </w:rPr>
        <w:t xml:space="preserve">, A., </w:t>
      </w:r>
      <w:proofErr w:type="spellStart"/>
      <w:r w:rsidRPr="00031B4C">
        <w:rPr>
          <w:color w:val="222222"/>
          <w:highlight w:val="white"/>
        </w:rPr>
        <w:t>Kensbock</w:t>
      </w:r>
      <w:proofErr w:type="spellEnd"/>
      <w:r w:rsidRPr="00031B4C">
        <w:rPr>
          <w:color w:val="222222"/>
          <w:highlight w:val="white"/>
        </w:rPr>
        <w:t xml:space="preserve">, S., </w:t>
      </w:r>
      <w:proofErr w:type="spellStart"/>
      <w:r w:rsidRPr="00031B4C">
        <w:rPr>
          <w:color w:val="222222"/>
          <w:highlight w:val="white"/>
        </w:rPr>
        <w:t>Benckendorff</w:t>
      </w:r>
      <w:proofErr w:type="spellEnd"/>
      <w:r w:rsidRPr="00031B4C">
        <w:rPr>
          <w:color w:val="222222"/>
          <w:highlight w:val="white"/>
        </w:rPr>
        <w:t xml:space="preserve">, P., Robinson, R., Richardson, S., Wang, Y. and Lee, A., 2021. Hospitality students’ acquisition of knowledge and skills through a virtual field trip experience. </w:t>
      </w:r>
      <w:r w:rsidRPr="00031B4C">
        <w:rPr>
          <w:i/>
          <w:color w:val="222222"/>
          <w:highlight w:val="white"/>
        </w:rPr>
        <w:t>Journal of Hospitality &amp; Tourism Education</w:t>
      </w:r>
      <w:r w:rsidRPr="00031B4C">
        <w:rPr>
          <w:color w:val="222222"/>
          <w:highlight w:val="white"/>
        </w:rPr>
        <w:t xml:space="preserve">, </w:t>
      </w:r>
      <w:r w:rsidRPr="00031B4C">
        <w:rPr>
          <w:i/>
          <w:color w:val="222222"/>
          <w:highlight w:val="white"/>
        </w:rPr>
        <w:t>33</w:t>
      </w:r>
      <w:r w:rsidRPr="00031B4C">
        <w:rPr>
          <w:color w:val="222222"/>
          <w:highlight w:val="white"/>
        </w:rPr>
        <w:t>(1), pp.14-28.</w:t>
      </w:r>
    </w:p>
    <w:p w14:paraId="2950A7E7" w14:textId="77777777" w:rsidR="00E955BE" w:rsidRPr="00031B4C" w:rsidRDefault="00E955BE">
      <w:pPr>
        <w:spacing w:before="200"/>
        <w:rPr>
          <w:color w:val="222222"/>
          <w:highlight w:val="white"/>
        </w:rPr>
      </w:pPr>
      <w:r w:rsidRPr="00031B4C">
        <w:rPr>
          <w:color w:val="222222"/>
          <w:highlight w:val="white"/>
        </w:rPr>
        <w:t xml:space="preserve">Perdomo-Verdecia, V., </w:t>
      </w:r>
      <w:proofErr w:type="spellStart"/>
      <w:r w:rsidRPr="00031B4C">
        <w:rPr>
          <w:color w:val="222222"/>
          <w:highlight w:val="white"/>
        </w:rPr>
        <w:t>Sacristán</w:t>
      </w:r>
      <w:proofErr w:type="spellEnd"/>
      <w:r w:rsidRPr="00031B4C">
        <w:rPr>
          <w:color w:val="222222"/>
          <w:highlight w:val="white"/>
        </w:rPr>
        <w:t xml:space="preserve">-Díaz, M. and Garrido-Vega, P., 2022. Lean management in hotels: Where we are and where we might go. </w:t>
      </w:r>
      <w:r w:rsidRPr="00031B4C">
        <w:rPr>
          <w:i/>
          <w:color w:val="222222"/>
          <w:highlight w:val="white"/>
        </w:rPr>
        <w:t>International Journal of Hospitality Management</w:t>
      </w:r>
      <w:r w:rsidRPr="00031B4C">
        <w:rPr>
          <w:color w:val="222222"/>
          <w:highlight w:val="white"/>
        </w:rPr>
        <w:t xml:space="preserve">, </w:t>
      </w:r>
      <w:r w:rsidRPr="00031B4C">
        <w:rPr>
          <w:i/>
          <w:color w:val="222222"/>
          <w:highlight w:val="white"/>
        </w:rPr>
        <w:t>104</w:t>
      </w:r>
      <w:r w:rsidRPr="00031B4C">
        <w:rPr>
          <w:color w:val="222222"/>
          <w:highlight w:val="white"/>
        </w:rPr>
        <w:t>, p.103250.</w:t>
      </w:r>
    </w:p>
    <w:p w14:paraId="164619C5" w14:textId="77777777" w:rsidR="00E955BE" w:rsidRPr="00031B4C" w:rsidRDefault="00E955BE">
      <w:pPr>
        <w:spacing w:before="200"/>
        <w:rPr>
          <w:color w:val="222222"/>
          <w:highlight w:val="white"/>
        </w:rPr>
      </w:pPr>
      <w:r w:rsidRPr="00031B4C">
        <w:rPr>
          <w:color w:val="222222"/>
          <w:highlight w:val="white"/>
        </w:rPr>
        <w:lastRenderedPageBreak/>
        <w:t xml:space="preserve">Ruiz Molina, M.E., Belda-Miquel, S., </w:t>
      </w:r>
      <w:proofErr w:type="spellStart"/>
      <w:r w:rsidRPr="00031B4C">
        <w:rPr>
          <w:color w:val="222222"/>
          <w:highlight w:val="white"/>
        </w:rPr>
        <w:t>Hytti</w:t>
      </w:r>
      <w:proofErr w:type="spellEnd"/>
      <w:r w:rsidRPr="00031B4C">
        <w:rPr>
          <w:color w:val="222222"/>
          <w:highlight w:val="white"/>
        </w:rPr>
        <w:t xml:space="preserve">, A. and Gil-Saura, I., 2022. Addressing sustainable food management in hotels: proposing a framework and examining hotel groups. </w:t>
      </w:r>
      <w:r w:rsidRPr="00031B4C">
        <w:rPr>
          <w:i/>
          <w:color w:val="222222"/>
          <w:highlight w:val="white"/>
        </w:rPr>
        <w:t>British Food Journal</w:t>
      </w:r>
      <w:r w:rsidRPr="00031B4C">
        <w:rPr>
          <w:color w:val="222222"/>
          <w:highlight w:val="white"/>
        </w:rPr>
        <w:t xml:space="preserve">, </w:t>
      </w:r>
      <w:r w:rsidRPr="00031B4C">
        <w:rPr>
          <w:i/>
          <w:color w:val="222222"/>
          <w:highlight w:val="white"/>
        </w:rPr>
        <w:t>124</w:t>
      </w:r>
      <w:r w:rsidRPr="00031B4C">
        <w:rPr>
          <w:color w:val="222222"/>
          <w:highlight w:val="white"/>
        </w:rPr>
        <w:t>(2), pp.462-492.</w:t>
      </w:r>
    </w:p>
    <w:p w14:paraId="1A574DAC" w14:textId="77777777" w:rsidR="00E228C6" w:rsidRPr="00031B4C" w:rsidRDefault="00E228C6">
      <w:pPr>
        <w:spacing w:before="200"/>
        <w:rPr>
          <w:rFonts w:ascii="Arial" w:eastAsia="Arial" w:hAnsi="Arial" w:cs="Arial"/>
          <w:color w:val="222222"/>
          <w:sz w:val="20"/>
          <w:szCs w:val="20"/>
          <w:highlight w:val="white"/>
        </w:rPr>
      </w:pPr>
    </w:p>
    <w:p w14:paraId="224B6E51" w14:textId="77777777" w:rsidR="00E228C6" w:rsidRPr="00031B4C" w:rsidRDefault="00E228C6"/>
    <w:sectPr w:rsidR="00E228C6" w:rsidRPr="00031B4C">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56B2A9" w14:textId="77777777" w:rsidR="00785CA4" w:rsidRDefault="00785CA4" w:rsidP="00154F48">
      <w:pPr>
        <w:spacing w:line="240" w:lineRule="auto"/>
      </w:pPr>
      <w:r>
        <w:separator/>
      </w:r>
    </w:p>
  </w:endnote>
  <w:endnote w:type="continuationSeparator" w:id="0">
    <w:p w14:paraId="27C4A2F8" w14:textId="77777777" w:rsidR="00785CA4" w:rsidRDefault="00785CA4" w:rsidP="00154F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5085094"/>
      <w:docPartObj>
        <w:docPartGallery w:val="Page Numbers (Bottom of Page)"/>
        <w:docPartUnique/>
      </w:docPartObj>
    </w:sdtPr>
    <w:sdtEndPr>
      <w:rPr>
        <w:noProof/>
      </w:rPr>
    </w:sdtEndPr>
    <w:sdtContent>
      <w:p w14:paraId="05FD8516" w14:textId="77777777" w:rsidR="00154F48" w:rsidRDefault="00154F48">
        <w:pPr>
          <w:pStyle w:val="Footer"/>
          <w:jc w:val="right"/>
        </w:pPr>
        <w:r>
          <w:fldChar w:fldCharType="begin"/>
        </w:r>
        <w:r>
          <w:instrText xml:space="preserve"> PAGE   \* MERGEFORMAT </w:instrText>
        </w:r>
        <w:r>
          <w:fldChar w:fldCharType="separate"/>
        </w:r>
        <w:r w:rsidR="00031B4C">
          <w:rPr>
            <w:noProof/>
          </w:rPr>
          <w:t>9</w:t>
        </w:r>
        <w:r>
          <w:rPr>
            <w:noProof/>
          </w:rPr>
          <w:fldChar w:fldCharType="end"/>
        </w:r>
      </w:p>
    </w:sdtContent>
  </w:sdt>
  <w:p w14:paraId="69E7429B" w14:textId="77777777" w:rsidR="00154F48" w:rsidRDefault="0015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30B1E" w14:textId="77777777" w:rsidR="00785CA4" w:rsidRDefault="00785CA4" w:rsidP="00154F48">
      <w:pPr>
        <w:spacing w:line="240" w:lineRule="auto"/>
      </w:pPr>
      <w:r>
        <w:separator/>
      </w:r>
    </w:p>
  </w:footnote>
  <w:footnote w:type="continuationSeparator" w:id="0">
    <w:p w14:paraId="1397DB62" w14:textId="77777777" w:rsidR="00785CA4" w:rsidRDefault="00785CA4" w:rsidP="00154F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BBA842" w14:textId="77777777" w:rsidR="007C59D0" w:rsidRDefault="007C59D0">
    <w:pPr>
      <w:pStyle w:val="Header"/>
    </w:pPr>
    <w:r>
      <w:rPr>
        <w:noProof/>
        <w:lang w:val="en-US" w:eastAsia="en-US"/>
      </w:rPr>
      <w:drawing>
        <wp:inline distT="0" distB="0" distL="0" distR="0" wp14:anchorId="2F51986F" wp14:editId="6851A57A">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1"/>
                  <a:srcRect/>
                  <a:stretch>
                    <a:fillRect/>
                  </a:stretch>
                </pic:blipFill>
                <pic:spPr>
                  <a:xfrm>
                    <a:off x="0" y="0"/>
                    <a:ext cx="1809750" cy="723900"/>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8C6"/>
    <w:rsid w:val="00031B4C"/>
    <w:rsid w:val="0012046E"/>
    <w:rsid w:val="00154F48"/>
    <w:rsid w:val="002C1991"/>
    <w:rsid w:val="002D1831"/>
    <w:rsid w:val="00785CA4"/>
    <w:rsid w:val="007C59D0"/>
    <w:rsid w:val="008673B7"/>
    <w:rsid w:val="00E228C6"/>
    <w:rsid w:val="00E955BE"/>
    <w:rsid w:val="00FF60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AF147"/>
  <w15:docId w15:val="{FFF5060B-E991-41E2-BD8D-F2AFB017C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0"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54F48"/>
    <w:pPr>
      <w:tabs>
        <w:tab w:val="center" w:pos="4513"/>
        <w:tab w:val="right" w:pos="9026"/>
      </w:tabs>
      <w:spacing w:line="240" w:lineRule="auto"/>
    </w:pPr>
  </w:style>
  <w:style w:type="character" w:customStyle="1" w:styleId="HeaderChar">
    <w:name w:val="Header Char"/>
    <w:basedOn w:val="DefaultParagraphFont"/>
    <w:link w:val="Header"/>
    <w:uiPriority w:val="99"/>
    <w:rsid w:val="00154F48"/>
    <w:rPr>
      <w:lang w:val="en-GB"/>
    </w:rPr>
  </w:style>
  <w:style w:type="paragraph" w:styleId="Footer">
    <w:name w:val="footer"/>
    <w:basedOn w:val="Normal"/>
    <w:link w:val="FooterChar"/>
    <w:uiPriority w:val="99"/>
    <w:unhideWhenUsed/>
    <w:rsid w:val="00154F48"/>
    <w:pPr>
      <w:tabs>
        <w:tab w:val="center" w:pos="4513"/>
        <w:tab w:val="right" w:pos="9026"/>
      </w:tabs>
      <w:spacing w:line="240" w:lineRule="auto"/>
    </w:pPr>
  </w:style>
  <w:style w:type="character" w:customStyle="1" w:styleId="FooterChar">
    <w:name w:val="Footer Char"/>
    <w:basedOn w:val="DefaultParagraphFont"/>
    <w:link w:val="Footer"/>
    <w:uiPriority w:val="99"/>
    <w:rsid w:val="00154F48"/>
    <w:rPr>
      <w:lang w:val="en-GB"/>
    </w:rPr>
  </w:style>
  <w:style w:type="paragraph" w:styleId="TOCHeading">
    <w:name w:val="TOC Heading"/>
    <w:basedOn w:val="Heading1"/>
    <w:next w:val="Normal"/>
    <w:uiPriority w:val="39"/>
    <w:unhideWhenUsed/>
    <w:qFormat/>
    <w:rsid w:val="007C59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59D0"/>
    <w:pPr>
      <w:spacing w:after="100"/>
    </w:pPr>
  </w:style>
  <w:style w:type="character" w:styleId="Hyperlink">
    <w:name w:val="Hyperlink"/>
    <w:basedOn w:val="DefaultParagraphFont"/>
    <w:uiPriority w:val="99"/>
    <w:unhideWhenUsed/>
    <w:rsid w:val="007C59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C414D4-A5DF-456D-B9FA-7C2B3A2E0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1602</Words>
  <Characters>9137</Characters>
  <Application>Microsoft Office Word</Application>
  <DocSecurity>0</DocSecurity>
  <Lines>76</Lines>
  <Paragraphs>21</Paragraphs>
  <ScaleCrop>false</ScaleCrop>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Ranga (2118951)</cp:lastModifiedBy>
  <cp:revision>2</cp:revision>
  <dcterms:created xsi:type="dcterms:W3CDTF">2024-05-21T16:08:00Z</dcterms:created>
  <dcterms:modified xsi:type="dcterms:W3CDTF">2024-05-23T21:39:00Z</dcterms:modified>
</cp:coreProperties>
</file>