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15812EDD"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7B83B8F" w:rsidR="00556601" w:rsidRPr="00580542" w:rsidRDefault="00A71CE8" w:rsidP="00331A9E">
            <w:pPr>
              <w:spacing w:after="0" w:line="240" w:lineRule="auto"/>
              <w:rPr>
                <w:rFonts w:ascii="Arial" w:eastAsia="Times New Roman" w:hAnsi="Arial" w:cs="Arial"/>
                <w:sz w:val="20"/>
                <w:szCs w:val="20"/>
                <w:lang w:val="nb-NO"/>
              </w:rPr>
            </w:pPr>
            <w:r w:rsidRPr="00A71CE8">
              <w:rPr>
                <w:rFonts w:ascii="Arial" w:eastAsia="Times New Roman" w:hAnsi="Arial" w:cs="Arial"/>
                <w:sz w:val="20"/>
                <w:szCs w:val="20"/>
                <w:lang w:val="nb-NO"/>
              </w:rPr>
              <w:t>Ann Whitehouse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5802C7E" w:rsidR="00587CE6" w:rsidRPr="00587CE6" w:rsidRDefault="002D3206" w:rsidP="00587CE6">
            <w:pPr>
              <w:spacing w:after="0" w:line="240" w:lineRule="auto"/>
              <w:rPr>
                <w:rFonts w:ascii="Arial" w:eastAsia="Times New Roman" w:hAnsi="Arial" w:cs="Arial"/>
                <w:sz w:val="20"/>
                <w:szCs w:val="20"/>
              </w:rPr>
            </w:pPr>
            <w:r w:rsidRPr="002D3206">
              <w:rPr>
                <w:rFonts w:ascii="Arial" w:eastAsia="Times New Roman" w:hAnsi="Arial" w:cs="Arial"/>
                <w:sz w:val="20"/>
                <w:szCs w:val="20"/>
              </w:rPr>
              <w:t>Gillian Weaver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95E4BD6" w:rsidR="00587CE6" w:rsidRPr="00587CE6" w:rsidRDefault="00A10D55" w:rsidP="00587CE6">
            <w:pPr>
              <w:spacing w:after="0" w:line="240" w:lineRule="auto"/>
              <w:rPr>
                <w:rFonts w:ascii="Arial" w:eastAsia="Times New Roman" w:hAnsi="Arial" w:cs="Arial"/>
                <w:sz w:val="20"/>
                <w:szCs w:val="20"/>
              </w:rPr>
            </w:pPr>
            <w:r w:rsidRPr="00A10D55">
              <w:rPr>
                <w:rFonts w:ascii="Arial" w:eastAsia="Times New Roman" w:hAnsi="Arial" w:cs="Arial"/>
                <w:sz w:val="20"/>
                <w:szCs w:val="20"/>
              </w:rPr>
              <w:t>Introduction to Physiology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E76F084" w:rsidR="00587CE6" w:rsidRPr="00587CE6" w:rsidRDefault="00A71CE8" w:rsidP="00587CE6">
            <w:pPr>
              <w:spacing w:after="0" w:line="240" w:lineRule="auto"/>
              <w:rPr>
                <w:rFonts w:ascii="Arial" w:eastAsia="Times New Roman" w:hAnsi="Arial" w:cs="Arial"/>
                <w:sz w:val="20"/>
                <w:szCs w:val="20"/>
              </w:rPr>
            </w:pPr>
            <w:r w:rsidRPr="00A71CE8">
              <w:rPr>
                <w:rFonts w:ascii="Arial" w:eastAsia="Times New Roman" w:hAnsi="Arial" w:cs="Arial"/>
                <w:sz w:val="20"/>
                <w:szCs w:val="20"/>
              </w:rPr>
              <w:t>BMHP50</w:t>
            </w:r>
            <w:r w:rsidR="000376E5">
              <w:rPr>
                <w:rFonts w:ascii="Arial" w:eastAsia="Times New Roman" w:hAnsi="Arial" w:cs="Arial"/>
                <w:sz w:val="20"/>
                <w:szCs w:val="20"/>
              </w:rPr>
              <w:t>0</w:t>
            </w:r>
            <w:r w:rsidR="00A10D55">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C353C78" w:rsidR="00587CE6" w:rsidRPr="00587CE6" w:rsidRDefault="000321E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A10D55">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F21EA3B" w:rsidR="00587CE6" w:rsidRPr="00587CE6" w:rsidRDefault="009D706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18AC8C24" w:rsidR="00587CE6" w:rsidRPr="00587CE6" w:rsidRDefault="00832C1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C961020" w:rsidR="00587CE6" w:rsidRPr="00587CE6" w:rsidRDefault="0083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68B2E89" w:rsidR="00587CE6" w:rsidRPr="00587CE6" w:rsidRDefault="00832C1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493" w:type="dxa"/>
        <w:tblLayout w:type="fixed"/>
        <w:tblLook w:val="04A0" w:firstRow="1" w:lastRow="0" w:firstColumn="1" w:lastColumn="0" w:noHBand="0" w:noVBand="1"/>
      </w:tblPr>
      <w:tblGrid>
        <w:gridCol w:w="1696"/>
        <w:gridCol w:w="1087"/>
        <w:gridCol w:w="1087"/>
        <w:gridCol w:w="1087"/>
        <w:gridCol w:w="850"/>
        <w:gridCol w:w="3686"/>
      </w:tblGrid>
      <w:tr w:rsidR="00792D49" w:rsidRPr="00587CE6" w14:paraId="4CCE65A6" w14:textId="77777777" w:rsidTr="0055167A">
        <w:tc>
          <w:tcPr>
            <w:tcW w:w="9493"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55167A">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686"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96A89" w:rsidRPr="00587CE6" w14:paraId="395504BA" w14:textId="77777777" w:rsidTr="0055167A">
        <w:tc>
          <w:tcPr>
            <w:tcW w:w="1696" w:type="dxa"/>
          </w:tcPr>
          <w:p w14:paraId="03246BAF" w14:textId="49D989F9" w:rsidR="00996A89" w:rsidRPr="00151BD8" w:rsidRDefault="00774C98" w:rsidP="00996A89">
            <w:pPr>
              <w:spacing w:after="0" w:line="240" w:lineRule="auto"/>
              <w:rPr>
                <w:rFonts w:ascii="Arial" w:hAnsi="Arial" w:cs="Arial"/>
              </w:rPr>
            </w:pPr>
            <w:r w:rsidRPr="00151BD8">
              <w:rPr>
                <w:rFonts w:ascii="Arial" w:hAnsi="Arial" w:cs="Arial"/>
              </w:rPr>
              <w:t>Begum, Shefali</w:t>
            </w:r>
          </w:p>
        </w:tc>
        <w:tc>
          <w:tcPr>
            <w:tcW w:w="1087" w:type="dxa"/>
          </w:tcPr>
          <w:p w14:paraId="2743B9FE" w14:textId="4D492B02" w:rsidR="00996A89" w:rsidRPr="00151BD8" w:rsidRDefault="0087472B" w:rsidP="00996A89">
            <w:pPr>
              <w:spacing w:after="0" w:line="240" w:lineRule="auto"/>
              <w:rPr>
                <w:rFonts w:ascii="Arial" w:hAnsi="Arial" w:cs="Arial"/>
              </w:rPr>
            </w:pPr>
            <w:r w:rsidRPr="00151BD8">
              <w:rPr>
                <w:rFonts w:ascii="Arial" w:hAnsi="Arial" w:cs="Arial"/>
              </w:rPr>
              <w:t>26</w:t>
            </w:r>
          </w:p>
        </w:tc>
        <w:tc>
          <w:tcPr>
            <w:tcW w:w="1087" w:type="dxa"/>
          </w:tcPr>
          <w:p w14:paraId="6C431F90" w14:textId="4611D71D" w:rsidR="00996A89" w:rsidRPr="00151BD8" w:rsidRDefault="00CF34DB" w:rsidP="00996A89">
            <w:pPr>
              <w:spacing w:after="0" w:line="240" w:lineRule="auto"/>
              <w:rPr>
                <w:rFonts w:ascii="Arial" w:hAnsi="Arial" w:cs="Arial"/>
              </w:rPr>
            </w:pPr>
            <w:r>
              <w:rPr>
                <w:rFonts w:ascii="Arial" w:hAnsi="Arial" w:cs="Arial"/>
              </w:rPr>
              <w:t>38</w:t>
            </w:r>
          </w:p>
        </w:tc>
        <w:tc>
          <w:tcPr>
            <w:tcW w:w="1087" w:type="dxa"/>
          </w:tcPr>
          <w:p w14:paraId="661EC36F" w14:textId="2C5CC7E2" w:rsidR="00996A89" w:rsidRPr="00587CE6" w:rsidRDefault="00FF2F7B" w:rsidP="00996A89">
            <w:pPr>
              <w:spacing w:after="0" w:line="240" w:lineRule="auto"/>
              <w:rPr>
                <w:rFonts w:ascii="Arial" w:hAnsi="Arial" w:cs="Arial"/>
                <w:b/>
                <w:bCs/>
              </w:rPr>
            </w:pPr>
            <w:r>
              <w:rPr>
                <w:rFonts w:ascii="Arial" w:hAnsi="Arial" w:cs="Arial"/>
                <w:b/>
                <w:bCs/>
              </w:rPr>
              <w:t>3</w:t>
            </w:r>
            <w:r w:rsidR="00D500F7">
              <w:rPr>
                <w:rFonts w:ascii="Arial" w:hAnsi="Arial" w:cs="Arial"/>
                <w:b/>
                <w:bCs/>
              </w:rPr>
              <w:t>5</w:t>
            </w:r>
          </w:p>
        </w:tc>
        <w:tc>
          <w:tcPr>
            <w:tcW w:w="850" w:type="dxa"/>
          </w:tcPr>
          <w:p w14:paraId="453C575C" w14:textId="33860249" w:rsidR="00996A89" w:rsidRPr="00587CE6" w:rsidRDefault="00B61D57" w:rsidP="00996A89">
            <w:pPr>
              <w:spacing w:after="0" w:line="240" w:lineRule="auto"/>
              <w:rPr>
                <w:rFonts w:ascii="Arial" w:hAnsi="Arial" w:cs="Arial"/>
                <w:b/>
                <w:bCs/>
              </w:rPr>
            </w:pPr>
            <w:r>
              <w:rPr>
                <w:rFonts w:ascii="Arial" w:hAnsi="Arial" w:cs="Arial"/>
                <w:b/>
                <w:bCs/>
              </w:rPr>
              <w:t>3</w:t>
            </w:r>
            <w:r w:rsidR="00D500F7">
              <w:rPr>
                <w:rFonts w:ascii="Arial" w:hAnsi="Arial" w:cs="Arial"/>
                <w:b/>
                <w:bCs/>
              </w:rPr>
              <w:t>5</w:t>
            </w:r>
          </w:p>
        </w:tc>
        <w:tc>
          <w:tcPr>
            <w:tcW w:w="3686" w:type="dxa"/>
          </w:tcPr>
          <w:p w14:paraId="36F03CB0" w14:textId="2C6F10C9" w:rsidR="00996A89" w:rsidRPr="00FF2F7B" w:rsidRDefault="008649A4" w:rsidP="00E31909">
            <w:pPr>
              <w:spacing w:after="0" w:line="249" w:lineRule="exact"/>
              <w:ind w:left="100" w:right="-20"/>
              <w:rPr>
                <w:rFonts w:ascii="Arial Narrow" w:hAnsi="Arial Narrow" w:cs="Arial"/>
              </w:rPr>
            </w:pPr>
            <w:r w:rsidRPr="00FF2F7B">
              <w:rPr>
                <w:rFonts w:ascii="Arial Narrow" w:hAnsi="Arial Narrow" w:cs="Arial"/>
              </w:rPr>
              <w:t>Unable to locate recording, however lecturer has stated that the presentation did not reflect the poster</w:t>
            </w:r>
            <w:r w:rsidR="0039703B" w:rsidRPr="00FF2F7B">
              <w:rPr>
                <w:rFonts w:ascii="Arial Narrow" w:hAnsi="Arial Narrow" w:cs="Arial"/>
              </w:rPr>
              <w:t xml:space="preserve"> and</w:t>
            </w:r>
            <w:r w:rsidR="00E31909" w:rsidRPr="00FF2F7B">
              <w:rPr>
                <w:rFonts w:ascii="Arial Narrow" w:hAnsi="Arial Narrow" w:cs="Arial"/>
              </w:rPr>
              <w:t xml:space="preserve"> the submission was different to the one presented for assessment.</w:t>
            </w:r>
            <w:r w:rsidR="0039703B" w:rsidRPr="00FF2F7B">
              <w:rPr>
                <w:rFonts w:ascii="Arial Narrow" w:hAnsi="Arial Narrow" w:cs="Arial"/>
              </w:rPr>
              <w:t xml:space="preserve"> </w:t>
            </w:r>
            <w:r w:rsidR="00E31909" w:rsidRPr="00FF2F7B">
              <w:rPr>
                <w:rFonts w:ascii="Arial Narrow" w:hAnsi="Arial Narrow" w:cs="Arial"/>
              </w:rPr>
              <w:t>Based on this</w:t>
            </w:r>
            <w:r w:rsidRPr="00FF2F7B">
              <w:rPr>
                <w:rFonts w:ascii="Arial Narrow" w:hAnsi="Arial Narrow" w:cs="Arial"/>
              </w:rPr>
              <w:t xml:space="preserve"> a fail</w:t>
            </w:r>
            <w:r w:rsidR="00E31909" w:rsidRPr="00FF2F7B">
              <w:rPr>
                <w:rFonts w:ascii="Arial Narrow" w:hAnsi="Arial Narrow" w:cs="Arial"/>
              </w:rPr>
              <w:t xml:space="preserve"> is agreed</w:t>
            </w:r>
            <w:r w:rsidRPr="00FF2F7B">
              <w:rPr>
                <w:rFonts w:ascii="Arial Narrow" w:hAnsi="Arial Narrow" w:cs="Arial"/>
              </w:rPr>
              <w:t xml:space="preserve">. </w:t>
            </w:r>
            <w:r w:rsidR="00A648DB" w:rsidRPr="00FF2F7B">
              <w:rPr>
                <w:rFonts w:ascii="Arial Narrow" w:hAnsi="Arial Narrow" w:cs="Arial"/>
              </w:rPr>
              <w:t xml:space="preserve">However, the submission has met the assignment brief although agree with the markers comments for feedforward. </w:t>
            </w:r>
            <w:r w:rsidR="00CF34DB" w:rsidRPr="00FF2F7B">
              <w:rPr>
                <w:rFonts w:ascii="Arial Narrow" w:hAnsi="Arial Narrow" w:cs="Arial"/>
              </w:rPr>
              <w:t>T</w:t>
            </w:r>
            <w:r w:rsidR="00CA346F" w:rsidRPr="00FF2F7B">
              <w:rPr>
                <w:rFonts w:ascii="Arial Narrow" w:hAnsi="Arial Narrow" w:cs="Arial"/>
              </w:rPr>
              <w:t xml:space="preserve">he grade boundary could go from fail to </w:t>
            </w:r>
            <w:r w:rsidR="00CF34DB" w:rsidRPr="00FF2F7B">
              <w:rPr>
                <w:rFonts w:ascii="Arial Narrow" w:hAnsi="Arial Narrow" w:cs="Arial"/>
              </w:rPr>
              <w:t xml:space="preserve">marginal </w:t>
            </w:r>
            <w:r w:rsidR="00CA346F" w:rsidRPr="00FF2F7B">
              <w:rPr>
                <w:rFonts w:ascii="Arial Narrow" w:hAnsi="Arial Narrow" w:cs="Arial"/>
              </w:rPr>
              <w:t>pass</w:t>
            </w:r>
            <w:r w:rsidR="00E31909" w:rsidRPr="00FF2F7B">
              <w:rPr>
                <w:rFonts w:ascii="Arial Narrow" w:hAnsi="Arial Narrow" w:cs="Arial"/>
              </w:rPr>
              <w:t xml:space="preserve"> based on submission alone</w:t>
            </w:r>
            <w:r w:rsidR="00CF34DB" w:rsidRPr="00FF2F7B">
              <w:rPr>
                <w:rFonts w:ascii="Arial Narrow" w:hAnsi="Arial Narrow" w:cs="Arial"/>
              </w:rPr>
              <w:t xml:space="preserve">. </w:t>
            </w:r>
            <w:r w:rsidR="009B62EB" w:rsidRPr="00FF2F7B">
              <w:rPr>
                <w:rFonts w:ascii="Arial Narrow" w:hAnsi="Arial Narrow" w:cs="Arial"/>
                <w:b/>
                <w:bCs/>
              </w:rPr>
              <w:t>Discussed with</w:t>
            </w:r>
            <w:r w:rsidR="00CF34DB" w:rsidRPr="00FF2F7B">
              <w:rPr>
                <w:rFonts w:ascii="Arial Narrow" w:hAnsi="Arial Narrow" w:cs="Arial"/>
                <w:b/>
                <w:bCs/>
              </w:rPr>
              <w:t xml:space="preserve"> lecturer agreed on 38 based on above.</w:t>
            </w:r>
          </w:p>
        </w:tc>
      </w:tr>
      <w:tr w:rsidR="00996A89" w:rsidRPr="00587CE6" w14:paraId="72569ACE" w14:textId="77777777" w:rsidTr="0055167A">
        <w:tc>
          <w:tcPr>
            <w:tcW w:w="1696" w:type="dxa"/>
          </w:tcPr>
          <w:p w14:paraId="0DA336C7" w14:textId="7770F653" w:rsidR="00996A89" w:rsidRPr="00151BD8" w:rsidRDefault="00774C98" w:rsidP="00996A89">
            <w:pPr>
              <w:spacing w:after="0" w:line="240" w:lineRule="auto"/>
              <w:rPr>
                <w:rFonts w:ascii="Arial" w:hAnsi="Arial" w:cs="Arial"/>
              </w:rPr>
            </w:pPr>
            <w:proofErr w:type="spellStart"/>
            <w:r w:rsidRPr="00151BD8">
              <w:rPr>
                <w:rFonts w:ascii="Arial" w:hAnsi="Arial" w:cs="Arial"/>
              </w:rPr>
              <w:t>Griza</w:t>
            </w:r>
            <w:proofErr w:type="spellEnd"/>
            <w:r w:rsidRPr="00151BD8">
              <w:rPr>
                <w:rFonts w:ascii="Arial" w:hAnsi="Arial" w:cs="Arial"/>
              </w:rPr>
              <w:t>, Carolina</w:t>
            </w:r>
          </w:p>
        </w:tc>
        <w:tc>
          <w:tcPr>
            <w:tcW w:w="1087" w:type="dxa"/>
          </w:tcPr>
          <w:p w14:paraId="497936A6" w14:textId="63BF7A73" w:rsidR="00996A89" w:rsidRPr="00151BD8" w:rsidRDefault="0087472B" w:rsidP="00996A89">
            <w:pPr>
              <w:spacing w:after="0" w:line="240" w:lineRule="auto"/>
              <w:rPr>
                <w:rFonts w:ascii="Arial" w:hAnsi="Arial" w:cs="Arial"/>
              </w:rPr>
            </w:pPr>
            <w:r w:rsidRPr="00151BD8">
              <w:rPr>
                <w:rFonts w:ascii="Arial" w:hAnsi="Arial" w:cs="Arial"/>
              </w:rPr>
              <w:t>36</w:t>
            </w:r>
          </w:p>
        </w:tc>
        <w:tc>
          <w:tcPr>
            <w:tcW w:w="1087" w:type="dxa"/>
          </w:tcPr>
          <w:p w14:paraId="4A326DA6" w14:textId="059FF813" w:rsidR="00996A89" w:rsidRPr="00FF2F7B" w:rsidRDefault="00B61D57" w:rsidP="00996A89">
            <w:pPr>
              <w:spacing w:after="0" w:line="240" w:lineRule="auto"/>
              <w:rPr>
                <w:rFonts w:ascii="Arial" w:hAnsi="Arial" w:cs="Arial"/>
              </w:rPr>
            </w:pPr>
            <w:r w:rsidRPr="00FF2F7B">
              <w:rPr>
                <w:rFonts w:ascii="Arial" w:hAnsi="Arial" w:cs="Arial"/>
              </w:rPr>
              <w:t>40</w:t>
            </w:r>
          </w:p>
        </w:tc>
        <w:tc>
          <w:tcPr>
            <w:tcW w:w="1087" w:type="dxa"/>
          </w:tcPr>
          <w:p w14:paraId="0BA55000" w14:textId="54C4624C" w:rsidR="00996A89" w:rsidRPr="0039703B" w:rsidRDefault="00FF2F7B" w:rsidP="00996A89">
            <w:pPr>
              <w:spacing w:after="0" w:line="240" w:lineRule="auto"/>
              <w:rPr>
                <w:rFonts w:ascii="Arial" w:hAnsi="Arial" w:cs="Arial"/>
                <w:b/>
                <w:bCs/>
                <w:color w:val="00B0F0"/>
              </w:rPr>
            </w:pPr>
            <w:r w:rsidRPr="00FF2F7B">
              <w:rPr>
                <w:rFonts w:ascii="Arial" w:hAnsi="Arial" w:cs="Arial"/>
                <w:b/>
                <w:bCs/>
              </w:rPr>
              <w:t>40</w:t>
            </w:r>
          </w:p>
        </w:tc>
        <w:tc>
          <w:tcPr>
            <w:tcW w:w="850" w:type="dxa"/>
          </w:tcPr>
          <w:p w14:paraId="5FFAC98B" w14:textId="04228BF5" w:rsidR="00996A89" w:rsidRPr="0039703B" w:rsidRDefault="00B61D57" w:rsidP="00996A89">
            <w:pPr>
              <w:spacing w:after="0" w:line="240" w:lineRule="auto"/>
              <w:rPr>
                <w:rFonts w:ascii="Arial" w:hAnsi="Arial" w:cs="Arial"/>
                <w:b/>
                <w:bCs/>
                <w:color w:val="00B0F0"/>
              </w:rPr>
            </w:pPr>
            <w:r w:rsidRPr="00B61D57">
              <w:rPr>
                <w:rFonts w:ascii="Arial" w:hAnsi="Arial" w:cs="Arial"/>
                <w:b/>
                <w:bCs/>
                <w:color w:val="000000" w:themeColor="text1"/>
              </w:rPr>
              <w:t>40</w:t>
            </w:r>
          </w:p>
        </w:tc>
        <w:tc>
          <w:tcPr>
            <w:tcW w:w="3686" w:type="dxa"/>
          </w:tcPr>
          <w:p w14:paraId="3312C685" w14:textId="5E2E18D8" w:rsidR="00996A89" w:rsidRPr="00FF2F7B" w:rsidRDefault="0039703B" w:rsidP="00996A89">
            <w:pPr>
              <w:spacing w:after="0" w:line="240" w:lineRule="auto"/>
              <w:rPr>
                <w:rFonts w:ascii="Arial Narrow" w:hAnsi="Arial Narrow" w:cs="Arial"/>
                <w:color w:val="00B0F0"/>
              </w:rPr>
            </w:pPr>
            <w:r w:rsidRPr="00FF2F7B">
              <w:rPr>
                <w:rFonts w:ascii="Arial Narrow" w:hAnsi="Arial Narrow" w:cs="Arial"/>
              </w:rPr>
              <w:t>Based on the poster</w:t>
            </w:r>
            <w:r w:rsidR="008F7CCA" w:rsidRPr="00FF2F7B">
              <w:rPr>
                <w:rFonts w:ascii="Arial Narrow" w:hAnsi="Arial Narrow" w:cs="Arial"/>
              </w:rPr>
              <w:t xml:space="preserve">, </w:t>
            </w:r>
            <w:r w:rsidR="00A648DB" w:rsidRPr="00FF2F7B">
              <w:rPr>
                <w:rFonts w:ascii="Arial Narrow" w:hAnsi="Arial Narrow" w:cs="Arial"/>
              </w:rPr>
              <w:t>feedback</w:t>
            </w:r>
            <w:r w:rsidRPr="00FF2F7B">
              <w:rPr>
                <w:rFonts w:ascii="Arial Narrow" w:hAnsi="Arial Narrow" w:cs="Arial"/>
              </w:rPr>
              <w:t xml:space="preserve"> an</w:t>
            </w:r>
            <w:r w:rsidR="008F7CCA" w:rsidRPr="00FF2F7B">
              <w:rPr>
                <w:rFonts w:ascii="Arial Narrow" w:hAnsi="Arial Narrow" w:cs="Arial"/>
              </w:rPr>
              <w:t>d recording an</w:t>
            </w:r>
            <w:r w:rsidRPr="00FF2F7B">
              <w:rPr>
                <w:rFonts w:ascii="Arial Narrow" w:hAnsi="Arial Narrow" w:cs="Arial"/>
              </w:rPr>
              <w:t xml:space="preserve"> award of </w:t>
            </w:r>
            <w:r w:rsidR="000F349D" w:rsidRPr="00FF2F7B">
              <w:rPr>
                <w:rFonts w:ascii="Arial Narrow" w:hAnsi="Arial Narrow" w:cs="Arial"/>
              </w:rPr>
              <w:t>40</w:t>
            </w:r>
            <w:r w:rsidR="00A648DB" w:rsidRPr="00FF2F7B">
              <w:rPr>
                <w:rFonts w:ascii="Arial Narrow" w:hAnsi="Arial Narrow" w:cs="Arial"/>
              </w:rPr>
              <w:t xml:space="preserve"> could be offered</w:t>
            </w:r>
            <w:r w:rsidRPr="00FF2F7B">
              <w:rPr>
                <w:rFonts w:ascii="Arial Narrow" w:hAnsi="Arial Narrow" w:cs="Arial"/>
              </w:rPr>
              <w:t>, the work met</w:t>
            </w:r>
            <w:r w:rsidR="008F7CCA" w:rsidRPr="00FF2F7B">
              <w:rPr>
                <w:rFonts w:ascii="Arial Narrow" w:hAnsi="Arial Narrow" w:cs="Arial"/>
              </w:rPr>
              <w:t xml:space="preserve"> the</w:t>
            </w:r>
            <w:r w:rsidRPr="00FF2F7B">
              <w:rPr>
                <w:rFonts w:ascii="Arial Narrow" w:hAnsi="Arial Narrow" w:cs="Arial"/>
              </w:rPr>
              <w:t xml:space="preserve"> marking criteria at a limited yet satisfactory/ basic </w:t>
            </w:r>
            <w:r w:rsidR="00A648DB" w:rsidRPr="00FF2F7B">
              <w:rPr>
                <w:rFonts w:ascii="Arial Narrow" w:hAnsi="Arial Narrow" w:cs="Arial"/>
              </w:rPr>
              <w:t xml:space="preserve">level in </w:t>
            </w:r>
            <w:r w:rsidR="00151BD8" w:rsidRPr="00FF2F7B">
              <w:rPr>
                <w:rFonts w:ascii="Arial Narrow" w:hAnsi="Arial Narrow" w:cs="Arial"/>
              </w:rPr>
              <w:t>part</w:t>
            </w:r>
            <w:r w:rsidR="00371D70" w:rsidRPr="00FF2F7B">
              <w:rPr>
                <w:rFonts w:ascii="Arial Narrow" w:hAnsi="Arial Narrow" w:cs="Arial"/>
              </w:rPr>
              <w:t>- C1, 3,4, 5</w:t>
            </w:r>
            <w:r w:rsidR="008F7CCA" w:rsidRPr="00FF2F7B">
              <w:rPr>
                <w:rFonts w:ascii="Arial Narrow" w:hAnsi="Arial Narrow" w:cs="Arial"/>
              </w:rPr>
              <w:t>.</w:t>
            </w:r>
            <w:r w:rsidR="007E53EF" w:rsidRPr="00FF2F7B">
              <w:rPr>
                <w:rFonts w:ascii="Arial Narrow" w:hAnsi="Arial Narrow" w:cs="Arial"/>
              </w:rPr>
              <w:t xml:space="preserve"> </w:t>
            </w:r>
            <w:r w:rsidR="008A3307" w:rsidRPr="00FF2F7B">
              <w:rPr>
                <w:rFonts w:ascii="Arial Narrow" w:hAnsi="Arial Narrow" w:cs="Arial"/>
                <w:b/>
                <w:bCs/>
              </w:rPr>
              <w:t>Discussed with lecturer a mark of 40 agreed</w:t>
            </w:r>
          </w:p>
        </w:tc>
      </w:tr>
      <w:tr w:rsidR="00996A89" w:rsidRPr="00587CE6" w14:paraId="42F3E3E7" w14:textId="77777777" w:rsidTr="0055167A">
        <w:tc>
          <w:tcPr>
            <w:tcW w:w="1696" w:type="dxa"/>
          </w:tcPr>
          <w:p w14:paraId="7F7DBD67" w14:textId="7FA19CB9" w:rsidR="00996A89" w:rsidRPr="00B02ACF" w:rsidRDefault="00774C98" w:rsidP="00996A89">
            <w:pPr>
              <w:spacing w:after="0" w:line="240" w:lineRule="auto"/>
              <w:rPr>
                <w:rFonts w:ascii="Arial" w:hAnsi="Arial" w:cs="Arial"/>
              </w:rPr>
            </w:pPr>
            <w:r w:rsidRPr="00B02ACF">
              <w:rPr>
                <w:rFonts w:ascii="Arial" w:hAnsi="Arial" w:cs="Arial"/>
              </w:rPr>
              <w:lastRenderedPageBreak/>
              <w:t>Todorova, Elena</w:t>
            </w:r>
          </w:p>
        </w:tc>
        <w:tc>
          <w:tcPr>
            <w:tcW w:w="1087" w:type="dxa"/>
          </w:tcPr>
          <w:p w14:paraId="15D82044" w14:textId="15FB01EC" w:rsidR="00996A89" w:rsidRPr="00B02ACF" w:rsidRDefault="0087472B" w:rsidP="00996A89">
            <w:pPr>
              <w:spacing w:after="0" w:line="240" w:lineRule="auto"/>
              <w:rPr>
                <w:rFonts w:ascii="Arial" w:hAnsi="Arial" w:cs="Arial"/>
              </w:rPr>
            </w:pPr>
            <w:r w:rsidRPr="00B02ACF">
              <w:rPr>
                <w:rFonts w:ascii="Arial" w:hAnsi="Arial" w:cs="Arial"/>
              </w:rPr>
              <w:t>48</w:t>
            </w:r>
          </w:p>
        </w:tc>
        <w:tc>
          <w:tcPr>
            <w:tcW w:w="1087" w:type="dxa"/>
          </w:tcPr>
          <w:p w14:paraId="1F5A9052" w14:textId="03C3ADE9" w:rsidR="00996A89" w:rsidRPr="005E7661" w:rsidRDefault="00B02ACF" w:rsidP="00996A89">
            <w:pPr>
              <w:spacing w:after="0" w:line="240" w:lineRule="auto"/>
              <w:rPr>
                <w:rFonts w:ascii="Arial" w:hAnsi="Arial" w:cs="Arial"/>
              </w:rPr>
            </w:pPr>
            <w:r w:rsidRPr="000F349D">
              <w:rPr>
                <w:rFonts w:ascii="Arial" w:hAnsi="Arial" w:cs="Arial"/>
              </w:rPr>
              <w:t>48</w:t>
            </w:r>
            <w:r w:rsidR="005E7661" w:rsidRPr="000F349D">
              <w:rPr>
                <w:rFonts w:ascii="Arial" w:hAnsi="Arial" w:cs="Arial"/>
              </w:rPr>
              <w:t xml:space="preserve"> </w:t>
            </w:r>
          </w:p>
        </w:tc>
        <w:tc>
          <w:tcPr>
            <w:tcW w:w="1087" w:type="dxa"/>
          </w:tcPr>
          <w:p w14:paraId="705F556E" w14:textId="683EBD24" w:rsidR="00996A89" w:rsidRPr="00587CE6" w:rsidRDefault="00FF2F7B" w:rsidP="00996A89">
            <w:pPr>
              <w:spacing w:after="0" w:line="240" w:lineRule="auto"/>
              <w:rPr>
                <w:rFonts w:ascii="Arial" w:hAnsi="Arial" w:cs="Arial"/>
                <w:b/>
                <w:bCs/>
              </w:rPr>
            </w:pPr>
            <w:r>
              <w:rPr>
                <w:rFonts w:ascii="Arial" w:hAnsi="Arial" w:cs="Arial"/>
                <w:b/>
                <w:bCs/>
              </w:rPr>
              <w:t>48</w:t>
            </w:r>
          </w:p>
        </w:tc>
        <w:tc>
          <w:tcPr>
            <w:tcW w:w="850" w:type="dxa"/>
          </w:tcPr>
          <w:p w14:paraId="145D4D48" w14:textId="181381FD" w:rsidR="00996A89" w:rsidRPr="00587CE6" w:rsidRDefault="00B61D57" w:rsidP="00996A89">
            <w:pPr>
              <w:spacing w:after="0" w:line="240" w:lineRule="auto"/>
              <w:rPr>
                <w:rFonts w:ascii="Arial" w:hAnsi="Arial" w:cs="Arial"/>
                <w:b/>
                <w:bCs/>
              </w:rPr>
            </w:pPr>
            <w:r>
              <w:rPr>
                <w:rFonts w:ascii="Arial" w:hAnsi="Arial" w:cs="Arial"/>
                <w:b/>
                <w:bCs/>
              </w:rPr>
              <w:t>48</w:t>
            </w:r>
          </w:p>
        </w:tc>
        <w:tc>
          <w:tcPr>
            <w:tcW w:w="3686" w:type="dxa"/>
          </w:tcPr>
          <w:p w14:paraId="5A6A816C" w14:textId="53636835" w:rsidR="00996A89" w:rsidRPr="00FF2F7B" w:rsidRDefault="00CA346F" w:rsidP="00996A89">
            <w:pPr>
              <w:spacing w:after="0" w:line="240" w:lineRule="auto"/>
              <w:rPr>
                <w:rFonts w:ascii="Arial Narrow" w:hAnsi="Arial Narrow" w:cs="Arial"/>
              </w:rPr>
            </w:pPr>
            <w:r w:rsidRPr="00FF2F7B">
              <w:rPr>
                <w:rFonts w:ascii="Arial Narrow" w:hAnsi="Arial Narrow" w:cs="Arial"/>
              </w:rPr>
              <w:t xml:space="preserve">78% similarity- an SCO5 form is advised, however, the student had discussed around the subject during presentation. It is not clear if this is reflected in the mark provided, it is not indicated in the feedback. </w:t>
            </w:r>
            <w:r w:rsidRPr="00FF2F7B">
              <w:rPr>
                <w:rFonts w:ascii="Arial Narrow" w:hAnsi="Arial Narrow" w:cs="Arial"/>
                <w:b/>
                <w:bCs/>
              </w:rPr>
              <w:t>Overall agree with mark awarded.</w:t>
            </w:r>
          </w:p>
        </w:tc>
      </w:tr>
      <w:tr w:rsidR="0087472B" w:rsidRPr="00587CE6" w14:paraId="598133A4" w14:textId="77777777" w:rsidTr="008051DA">
        <w:tc>
          <w:tcPr>
            <w:tcW w:w="1696" w:type="dxa"/>
          </w:tcPr>
          <w:p w14:paraId="4FCBA5DA" w14:textId="495802A4" w:rsidR="0087472B" w:rsidRPr="00B02ACF" w:rsidRDefault="00774C98" w:rsidP="00996A89">
            <w:pPr>
              <w:spacing w:after="0" w:line="240" w:lineRule="auto"/>
              <w:rPr>
                <w:rFonts w:ascii="Arial" w:hAnsi="Arial" w:cs="Arial"/>
              </w:rPr>
            </w:pPr>
            <w:r w:rsidRPr="00B02ACF">
              <w:rPr>
                <w:rFonts w:ascii="Arial" w:hAnsi="Arial" w:cs="Arial"/>
              </w:rPr>
              <w:t>Khan, Henna</w:t>
            </w:r>
          </w:p>
        </w:tc>
        <w:tc>
          <w:tcPr>
            <w:tcW w:w="1087" w:type="dxa"/>
          </w:tcPr>
          <w:p w14:paraId="52A68C36" w14:textId="11236F47" w:rsidR="0087472B" w:rsidRPr="00B02ACF" w:rsidRDefault="0087472B" w:rsidP="00996A89">
            <w:pPr>
              <w:spacing w:after="0" w:line="240" w:lineRule="auto"/>
              <w:rPr>
                <w:rFonts w:ascii="Arial" w:hAnsi="Arial" w:cs="Arial"/>
              </w:rPr>
            </w:pPr>
            <w:r w:rsidRPr="00B02ACF">
              <w:rPr>
                <w:rFonts w:ascii="Arial" w:hAnsi="Arial" w:cs="Arial"/>
              </w:rPr>
              <w:t>52</w:t>
            </w:r>
          </w:p>
        </w:tc>
        <w:tc>
          <w:tcPr>
            <w:tcW w:w="1087" w:type="dxa"/>
            <w:shd w:val="clear" w:color="auto" w:fill="auto"/>
          </w:tcPr>
          <w:p w14:paraId="5A5DE2A9" w14:textId="0899197C" w:rsidR="0087472B" w:rsidRPr="008051DA" w:rsidRDefault="00592033" w:rsidP="00996A89">
            <w:pPr>
              <w:spacing w:after="0" w:line="240" w:lineRule="auto"/>
              <w:rPr>
                <w:rFonts w:ascii="Arial" w:hAnsi="Arial" w:cs="Arial"/>
              </w:rPr>
            </w:pPr>
            <w:r w:rsidRPr="008051DA">
              <w:rPr>
                <w:rFonts w:ascii="Arial" w:hAnsi="Arial" w:cs="Arial"/>
              </w:rPr>
              <w:t>6</w:t>
            </w:r>
            <w:r w:rsidR="009B62EB" w:rsidRPr="008051DA">
              <w:rPr>
                <w:rFonts w:ascii="Arial" w:hAnsi="Arial" w:cs="Arial"/>
              </w:rPr>
              <w:t>2</w:t>
            </w:r>
          </w:p>
        </w:tc>
        <w:tc>
          <w:tcPr>
            <w:tcW w:w="1087" w:type="dxa"/>
          </w:tcPr>
          <w:p w14:paraId="5ECD4E93" w14:textId="6074475D" w:rsidR="0087472B" w:rsidRPr="00587CE6" w:rsidRDefault="00FF2F7B" w:rsidP="00996A89">
            <w:pPr>
              <w:spacing w:after="0" w:line="240" w:lineRule="auto"/>
              <w:rPr>
                <w:rFonts w:ascii="Arial" w:hAnsi="Arial" w:cs="Arial"/>
                <w:b/>
                <w:bCs/>
              </w:rPr>
            </w:pPr>
            <w:r>
              <w:rPr>
                <w:rFonts w:ascii="Arial" w:hAnsi="Arial" w:cs="Arial"/>
                <w:b/>
                <w:bCs/>
              </w:rPr>
              <w:t>6</w:t>
            </w:r>
            <w:r w:rsidR="00DB1A9B">
              <w:rPr>
                <w:rFonts w:ascii="Arial" w:hAnsi="Arial" w:cs="Arial"/>
                <w:b/>
                <w:bCs/>
              </w:rPr>
              <w:t>0</w:t>
            </w:r>
          </w:p>
        </w:tc>
        <w:tc>
          <w:tcPr>
            <w:tcW w:w="850" w:type="dxa"/>
          </w:tcPr>
          <w:p w14:paraId="054C4DCC" w14:textId="7C6C38C6" w:rsidR="0087472B" w:rsidRPr="00587CE6" w:rsidRDefault="00B61D57" w:rsidP="00996A89">
            <w:pPr>
              <w:spacing w:after="0" w:line="240" w:lineRule="auto"/>
              <w:rPr>
                <w:rFonts w:ascii="Arial" w:hAnsi="Arial" w:cs="Arial"/>
                <w:b/>
                <w:bCs/>
              </w:rPr>
            </w:pPr>
            <w:r>
              <w:rPr>
                <w:rFonts w:ascii="Arial" w:hAnsi="Arial" w:cs="Arial"/>
                <w:b/>
                <w:bCs/>
              </w:rPr>
              <w:t>6</w:t>
            </w:r>
            <w:r w:rsidR="00DB1A9B">
              <w:rPr>
                <w:rFonts w:ascii="Arial" w:hAnsi="Arial" w:cs="Arial"/>
                <w:b/>
                <w:bCs/>
              </w:rPr>
              <w:t>0</w:t>
            </w:r>
          </w:p>
        </w:tc>
        <w:tc>
          <w:tcPr>
            <w:tcW w:w="3686" w:type="dxa"/>
          </w:tcPr>
          <w:p w14:paraId="2326D97D" w14:textId="77777777" w:rsidR="00900305" w:rsidRPr="00FF2F7B" w:rsidRDefault="000F349D" w:rsidP="00996A89">
            <w:pPr>
              <w:spacing w:after="0" w:line="240" w:lineRule="auto"/>
              <w:rPr>
                <w:rFonts w:ascii="Arial Narrow" w:hAnsi="Arial Narrow" w:cs="Arial"/>
              </w:rPr>
            </w:pPr>
            <w:r w:rsidRPr="00FF2F7B">
              <w:rPr>
                <w:rFonts w:ascii="Arial Narrow" w:hAnsi="Arial Narrow" w:cs="Arial"/>
              </w:rPr>
              <w:t xml:space="preserve">Feedback, recording and poster suggest the student may be awarded very good (60- 69%) or excellent (70- 84%) for criteria 2- 5, the student has not met the required references providing 6 not 8 therefore </w:t>
            </w:r>
            <w:r w:rsidR="00592033" w:rsidRPr="00FF2F7B">
              <w:rPr>
                <w:rFonts w:ascii="Arial Narrow" w:hAnsi="Arial Narrow" w:cs="Arial"/>
              </w:rPr>
              <w:t xml:space="preserve">a mark within the satisfactory range (40-49%) </w:t>
            </w:r>
          </w:p>
          <w:p w14:paraId="237CE740" w14:textId="143BA4CE" w:rsidR="0087472B" w:rsidRPr="00FF2F7B" w:rsidRDefault="0087472B" w:rsidP="00996A89">
            <w:pPr>
              <w:spacing w:after="0" w:line="240" w:lineRule="auto"/>
              <w:rPr>
                <w:rFonts w:ascii="Arial Narrow" w:hAnsi="Arial Narrow" w:cs="Arial"/>
              </w:rPr>
            </w:pPr>
          </w:p>
          <w:p w14:paraId="5BE93CB7" w14:textId="2ED1DB3E" w:rsidR="00592033" w:rsidRPr="00FF2F7B" w:rsidRDefault="00592033" w:rsidP="00996A89">
            <w:pPr>
              <w:spacing w:after="0" w:line="240" w:lineRule="auto"/>
              <w:rPr>
                <w:rFonts w:ascii="Arial Narrow" w:hAnsi="Arial Narrow" w:cs="Arial"/>
              </w:rPr>
            </w:pPr>
            <w:r w:rsidRPr="00FF2F7B">
              <w:rPr>
                <w:rFonts w:ascii="Arial Narrow" w:hAnsi="Arial Narrow" w:cs="Arial"/>
              </w:rPr>
              <w:t>C1- minus 2</w:t>
            </w:r>
          </w:p>
          <w:p w14:paraId="5AD6ACDC" w14:textId="4D32FE7D" w:rsidR="00592033" w:rsidRPr="00FF2F7B" w:rsidRDefault="00592033" w:rsidP="00996A89">
            <w:pPr>
              <w:spacing w:after="0" w:line="240" w:lineRule="auto"/>
              <w:rPr>
                <w:rFonts w:ascii="Arial Narrow" w:hAnsi="Arial Narrow" w:cs="Arial"/>
              </w:rPr>
            </w:pPr>
            <w:r w:rsidRPr="00FF2F7B">
              <w:rPr>
                <w:rFonts w:ascii="Arial Narrow" w:hAnsi="Arial Narrow" w:cs="Arial"/>
              </w:rPr>
              <w:t>C2- additional 4</w:t>
            </w:r>
          </w:p>
          <w:p w14:paraId="2326B8DC" w14:textId="293CF6ED" w:rsidR="00592033" w:rsidRPr="00FF2F7B" w:rsidRDefault="00592033" w:rsidP="00996A89">
            <w:pPr>
              <w:spacing w:after="0" w:line="240" w:lineRule="auto"/>
              <w:rPr>
                <w:rFonts w:ascii="Arial Narrow" w:hAnsi="Arial Narrow" w:cs="Arial"/>
              </w:rPr>
            </w:pPr>
            <w:r w:rsidRPr="00FF2F7B">
              <w:rPr>
                <w:rFonts w:ascii="Arial Narrow" w:hAnsi="Arial Narrow" w:cs="Arial"/>
              </w:rPr>
              <w:t xml:space="preserve">C3- additional </w:t>
            </w:r>
            <w:r w:rsidR="009B62EB" w:rsidRPr="00FF2F7B">
              <w:rPr>
                <w:rFonts w:ascii="Arial Narrow" w:hAnsi="Arial Narrow" w:cs="Arial"/>
              </w:rPr>
              <w:t>3</w:t>
            </w:r>
          </w:p>
          <w:p w14:paraId="4636F976" w14:textId="10C4B4A5" w:rsidR="00592033" w:rsidRPr="00FF2F7B" w:rsidRDefault="00592033" w:rsidP="00996A89">
            <w:pPr>
              <w:spacing w:after="0" w:line="240" w:lineRule="auto"/>
              <w:rPr>
                <w:rFonts w:ascii="Arial Narrow" w:hAnsi="Arial Narrow" w:cs="Arial"/>
              </w:rPr>
            </w:pPr>
            <w:r w:rsidRPr="00FF2F7B">
              <w:rPr>
                <w:rFonts w:ascii="Arial Narrow" w:hAnsi="Arial Narrow" w:cs="Arial"/>
              </w:rPr>
              <w:t xml:space="preserve">C4- additional </w:t>
            </w:r>
            <w:r w:rsidR="009B62EB" w:rsidRPr="00FF2F7B">
              <w:rPr>
                <w:rFonts w:ascii="Arial Narrow" w:hAnsi="Arial Narrow" w:cs="Arial"/>
              </w:rPr>
              <w:t>3</w:t>
            </w:r>
          </w:p>
          <w:p w14:paraId="599480DA" w14:textId="77777777" w:rsidR="00592033" w:rsidRPr="00FF2F7B" w:rsidRDefault="00592033" w:rsidP="00996A89">
            <w:pPr>
              <w:spacing w:after="0" w:line="240" w:lineRule="auto"/>
              <w:rPr>
                <w:rFonts w:ascii="Arial Narrow" w:hAnsi="Arial Narrow" w:cs="Arial"/>
              </w:rPr>
            </w:pPr>
            <w:r w:rsidRPr="00FF2F7B">
              <w:rPr>
                <w:rFonts w:ascii="Arial Narrow" w:hAnsi="Arial Narrow" w:cs="Arial"/>
              </w:rPr>
              <w:t>C5- additional 3</w:t>
            </w:r>
          </w:p>
          <w:p w14:paraId="2984154A" w14:textId="0BF10BA9" w:rsidR="00592033" w:rsidRPr="00FF2F7B" w:rsidRDefault="00592033" w:rsidP="00996A89">
            <w:pPr>
              <w:spacing w:after="0" w:line="240" w:lineRule="auto"/>
              <w:rPr>
                <w:rFonts w:ascii="Arial Narrow" w:hAnsi="Arial Narrow" w:cs="Arial"/>
              </w:rPr>
            </w:pPr>
            <w:r w:rsidRPr="00FF2F7B">
              <w:rPr>
                <w:rFonts w:ascii="Arial Narrow" w:hAnsi="Arial Narrow" w:cs="Arial"/>
              </w:rPr>
              <w:t>= 6</w:t>
            </w:r>
            <w:r w:rsidR="009B62EB" w:rsidRPr="00FF2F7B">
              <w:rPr>
                <w:rFonts w:ascii="Arial Narrow" w:hAnsi="Arial Narrow" w:cs="Arial"/>
              </w:rPr>
              <w:t>2</w:t>
            </w:r>
          </w:p>
          <w:p w14:paraId="5B515044" w14:textId="45E564C1" w:rsidR="009B62EB" w:rsidRPr="00FF2F7B" w:rsidRDefault="00900305" w:rsidP="00996A89">
            <w:pPr>
              <w:spacing w:after="0" w:line="240" w:lineRule="auto"/>
              <w:rPr>
                <w:rFonts w:ascii="Arial Narrow" w:hAnsi="Arial Narrow" w:cs="Arial"/>
                <w:b/>
                <w:bCs/>
              </w:rPr>
            </w:pPr>
            <w:r w:rsidRPr="00FF2F7B">
              <w:rPr>
                <w:rFonts w:ascii="Arial Narrow" w:hAnsi="Arial Narrow" w:cs="Arial"/>
                <w:b/>
                <w:bCs/>
              </w:rPr>
              <w:t>Mark agreed</w:t>
            </w:r>
            <w:r w:rsidR="009C4F48" w:rsidRPr="00FF2F7B">
              <w:rPr>
                <w:rFonts w:ascii="Arial Narrow" w:hAnsi="Arial Narrow" w:cs="Arial"/>
                <w:b/>
                <w:bCs/>
              </w:rPr>
              <w:t xml:space="preserve"> </w:t>
            </w:r>
            <w:r w:rsidRPr="00FF2F7B">
              <w:rPr>
                <w:rFonts w:ascii="Arial Narrow" w:hAnsi="Arial Narrow" w:cs="Arial"/>
                <w:b/>
                <w:bCs/>
              </w:rPr>
              <w:t>62</w:t>
            </w:r>
          </w:p>
        </w:tc>
      </w:tr>
      <w:tr w:rsidR="00996A89" w:rsidRPr="00587CE6" w14:paraId="17C09C8B" w14:textId="77777777" w:rsidTr="0055167A">
        <w:tc>
          <w:tcPr>
            <w:tcW w:w="1696" w:type="dxa"/>
          </w:tcPr>
          <w:p w14:paraId="217ADC54" w14:textId="7A8905C4" w:rsidR="00996A89" w:rsidRPr="00B02ACF" w:rsidRDefault="00774C98" w:rsidP="00996A89">
            <w:pPr>
              <w:spacing w:after="0" w:line="240" w:lineRule="auto"/>
              <w:rPr>
                <w:rFonts w:ascii="Arial" w:hAnsi="Arial" w:cs="Arial"/>
              </w:rPr>
            </w:pPr>
            <w:r w:rsidRPr="00B02ACF">
              <w:rPr>
                <w:rFonts w:ascii="Arial" w:hAnsi="Arial" w:cs="Arial"/>
              </w:rPr>
              <w:t xml:space="preserve">Bibi, </w:t>
            </w:r>
            <w:proofErr w:type="spellStart"/>
            <w:r w:rsidRPr="00B02ACF">
              <w:rPr>
                <w:rFonts w:ascii="Arial" w:hAnsi="Arial" w:cs="Arial"/>
              </w:rPr>
              <w:t>Shahanara</w:t>
            </w:r>
            <w:proofErr w:type="spellEnd"/>
          </w:p>
        </w:tc>
        <w:tc>
          <w:tcPr>
            <w:tcW w:w="1087" w:type="dxa"/>
          </w:tcPr>
          <w:p w14:paraId="016339F7" w14:textId="5F811FEB" w:rsidR="00996A89" w:rsidRPr="00B02ACF" w:rsidRDefault="0087472B" w:rsidP="00996A89">
            <w:pPr>
              <w:spacing w:after="0" w:line="240" w:lineRule="auto"/>
              <w:rPr>
                <w:rFonts w:ascii="Arial" w:hAnsi="Arial" w:cs="Arial"/>
              </w:rPr>
            </w:pPr>
            <w:r w:rsidRPr="00B02ACF">
              <w:rPr>
                <w:rFonts w:ascii="Arial" w:hAnsi="Arial" w:cs="Arial"/>
              </w:rPr>
              <w:t>60</w:t>
            </w:r>
          </w:p>
        </w:tc>
        <w:tc>
          <w:tcPr>
            <w:tcW w:w="1087" w:type="dxa"/>
          </w:tcPr>
          <w:p w14:paraId="56B37C17" w14:textId="154B923C" w:rsidR="00996A89" w:rsidRPr="00587CE6" w:rsidRDefault="009C4F48" w:rsidP="00996A89">
            <w:pPr>
              <w:spacing w:after="0" w:line="240" w:lineRule="auto"/>
              <w:rPr>
                <w:rFonts w:ascii="Arial" w:hAnsi="Arial" w:cs="Arial"/>
                <w:b/>
                <w:bCs/>
              </w:rPr>
            </w:pPr>
            <w:r>
              <w:rPr>
                <w:rFonts w:ascii="Arial" w:hAnsi="Arial" w:cs="Arial"/>
                <w:b/>
                <w:bCs/>
              </w:rPr>
              <w:t>65</w:t>
            </w:r>
          </w:p>
        </w:tc>
        <w:tc>
          <w:tcPr>
            <w:tcW w:w="1087" w:type="dxa"/>
          </w:tcPr>
          <w:p w14:paraId="3EAC6383" w14:textId="32DD6BA4" w:rsidR="00996A89" w:rsidRPr="00587CE6" w:rsidRDefault="00FF2F7B" w:rsidP="00996A89">
            <w:pPr>
              <w:spacing w:after="0" w:line="240" w:lineRule="auto"/>
              <w:rPr>
                <w:rFonts w:ascii="Arial" w:hAnsi="Arial" w:cs="Arial"/>
                <w:b/>
                <w:bCs/>
              </w:rPr>
            </w:pPr>
            <w:r>
              <w:rPr>
                <w:rFonts w:ascii="Arial" w:hAnsi="Arial" w:cs="Arial"/>
                <w:b/>
                <w:bCs/>
              </w:rPr>
              <w:t>6</w:t>
            </w:r>
            <w:r w:rsidR="009B1758">
              <w:rPr>
                <w:rFonts w:ascii="Arial" w:hAnsi="Arial" w:cs="Arial"/>
                <w:b/>
                <w:bCs/>
              </w:rPr>
              <w:t>3</w:t>
            </w:r>
          </w:p>
        </w:tc>
        <w:tc>
          <w:tcPr>
            <w:tcW w:w="850" w:type="dxa"/>
          </w:tcPr>
          <w:p w14:paraId="76725FC5" w14:textId="4284D900" w:rsidR="00996A89" w:rsidRPr="00587CE6" w:rsidRDefault="00B61D57" w:rsidP="00996A89">
            <w:pPr>
              <w:spacing w:after="0" w:line="240" w:lineRule="auto"/>
              <w:rPr>
                <w:rFonts w:ascii="Arial" w:hAnsi="Arial" w:cs="Arial"/>
                <w:b/>
                <w:bCs/>
              </w:rPr>
            </w:pPr>
            <w:r>
              <w:rPr>
                <w:rFonts w:ascii="Arial" w:hAnsi="Arial" w:cs="Arial"/>
                <w:b/>
                <w:bCs/>
              </w:rPr>
              <w:t>6</w:t>
            </w:r>
            <w:r w:rsidR="009B1758">
              <w:rPr>
                <w:rFonts w:ascii="Arial" w:hAnsi="Arial" w:cs="Arial"/>
                <w:b/>
                <w:bCs/>
              </w:rPr>
              <w:t>3</w:t>
            </w:r>
          </w:p>
        </w:tc>
        <w:tc>
          <w:tcPr>
            <w:tcW w:w="3686" w:type="dxa"/>
          </w:tcPr>
          <w:p w14:paraId="1D51A558" w14:textId="63EDBF5E" w:rsidR="00636C2E" w:rsidRPr="00FF2F7B" w:rsidRDefault="00636C2E" w:rsidP="00636C2E">
            <w:pPr>
              <w:spacing w:after="0" w:line="240" w:lineRule="auto"/>
              <w:rPr>
                <w:rFonts w:ascii="Arial Narrow" w:hAnsi="Arial Narrow" w:cs="Arial"/>
                <w:b/>
                <w:bCs/>
              </w:rPr>
            </w:pPr>
            <w:r w:rsidRPr="00FF2F7B">
              <w:rPr>
                <w:rFonts w:ascii="Arial Narrow" w:hAnsi="Arial Narrow" w:cs="Arial"/>
              </w:rPr>
              <w:t>Feedback, recording and poster suggest the student may be awarded very good (60- 69%) or excellent (70- 84%) for criteria 2- 5, the student has not met the required references providing 6 not 8 therefore a mark within the satisfactory range (40-49</w:t>
            </w:r>
            <w:r w:rsidRPr="00FF2F7B">
              <w:rPr>
                <w:rFonts w:ascii="Arial Narrow" w:hAnsi="Arial Narrow" w:cs="Arial"/>
                <w:b/>
                <w:bCs/>
              </w:rPr>
              <w:t>%)</w:t>
            </w:r>
            <w:r w:rsidR="00900305" w:rsidRPr="00FF2F7B">
              <w:rPr>
                <w:rFonts w:ascii="Arial Narrow" w:hAnsi="Arial Narrow" w:cs="Arial"/>
                <w:b/>
                <w:bCs/>
              </w:rPr>
              <w:t xml:space="preserve"> </w:t>
            </w:r>
          </w:p>
          <w:p w14:paraId="6040E5C0" w14:textId="3566CE6E" w:rsidR="00636C2E" w:rsidRPr="00FF2F7B" w:rsidRDefault="00636C2E" w:rsidP="00636C2E">
            <w:pPr>
              <w:spacing w:after="0" w:line="240" w:lineRule="auto"/>
              <w:rPr>
                <w:rFonts w:ascii="Arial Narrow" w:hAnsi="Arial Narrow" w:cs="Arial"/>
              </w:rPr>
            </w:pPr>
            <w:r w:rsidRPr="00FF2F7B">
              <w:rPr>
                <w:rFonts w:ascii="Arial Narrow" w:hAnsi="Arial Narrow" w:cs="Arial"/>
              </w:rPr>
              <w:t>C1- minus 3</w:t>
            </w:r>
          </w:p>
          <w:p w14:paraId="34BAED36" w14:textId="7FF9F101" w:rsidR="00636C2E" w:rsidRPr="00FF2F7B" w:rsidRDefault="00636C2E" w:rsidP="00636C2E">
            <w:pPr>
              <w:spacing w:after="0" w:line="240" w:lineRule="auto"/>
              <w:rPr>
                <w:rFonts w:ascii="Arial Narrow" w:hAnsi="Arial Narrow" w:cs="Arial"/>
              </w:rPr>
            </w:pPr>
            <w:r w:rsidRPr="00FF2F7B">
              <w:rPr>
                <w:rFonts w:ascii="Arial Narrow" w:hAnsi="Arial Narrow" w:cs="Arial"/>
              </w:rPr>
              <w:t xml:space="preserve">C2- additional </w:t>
            </w:r>
            <w:r w:rsidR="009C4F48" w:rsidRPr="00FF2F7B">
              <w:rPr>
                <w:rFonts w:ascii="Arial Narrow" w:hAnsi="Arial Narrow" w:cs="Arial"/>
              </w:rPr>
              <w:t>3</w:t>
            </w:r>
          </w:p>
          <w:p w14:paraId="022B1121" w14:textId="36904539" w:rsidR="00636C2E" w:rsidRPr="00FF2F7B" w:rsidRDefault="00636C2E" w:rsidP="00636C2E">
            <w:pPr>
              <w:spacing w:after="0" w:line="240" w:lineRule="auto"/>
              <w:rPr>
                <w:rFonts w:ascii="Arial Narrow" w:hAnsi="Arial Narrow" w:cs="Arial"/>
              </w:rPr>
            </w:pPr>
            <w:r w:rsidRPr="00FF2F7B">
              <w:rPr>
                <w:rFonts w:ascii="Arial Narrow" w:hAnsi="Arial Narrow" w:cs="Arial"/>
              </w:rPr>
              <w:t xml:space="preserve">C3- additional </w:t>
            </w:r>
            <w:r w:rsidR="009C4F48" w:rsidRPr="00FF2F7B">
              <w:rPr>
                <w:rFonts w:ascii="Arial Narrow" w:hAnsi="Arial Narrow" w:cs="Arial"/>
              </w:rPr>
              <w:t>3</w:t>
            </w:r>
          </w:p>
          <w:p w14:paraId="493CD0AA" w14:textId="349BCE6F" w:rsidR="00636C2E" w:rsidRPr="00FF2F7B" w:rsidRDefault="00636C2E" w:rsidP="00636C2E">
            <w:pPr>
              <w:spacing w:after="0" w:line="240" w:lineRule="auto"/>
              <w:rPr>
                <w:rFonts w:ascii="Arial Narrow" w:hAnsi="Arial Narrow" w:cs="Arial"/>
              </w:rPr>
            </w:pPr>
            <w:r w:rsidRPr="00FF2F7B">
              <w:rPr>
                <w:rFonts w:ascii="Arial Narrow" w:hAnsi="Arial Narrow" w:cs="Arial"/>
              </w:rPr>
              <w:t>C4- additional 3</w:t>
            </w:r>
          </w:p>
          <w:p w14:paraId="3D1DF402" w14:textId="346B6D89" w:rsidR="00636C2E" w:rsidRPr="00FF2F7B" w:rsidRDefault="00636C2E" w:rsidP="00636C2E">
            <w:pPr>
              <w:spacing w:after="0" w:line="240" w:lineRule="auto"/>
              <w:rPr>
                <w:rFonts w:ascii="Arial Narrow" w:hAnsi="Arial Narrow" w:cs="Arial"/>
              </w:rPr>
            </w:pPr>
            <w:r w:rsidRPr="00FF2F7B">
              <w:rPr>
                <w:rFonts w:ascii="Arial Narrow" w:hAnsi="Arial Narrow" w:cs="Arial"/>
              </w:rPr>
              <w:t>C5- additional 2</w:t>
            </w:r>
          </w:p>
          <w:p w14:paraId="1CD0F7D6" w14:textId="3A6C85D3" w:rsidR="00996A89" w:rsidRPr="00FF2F7B" w:rsidRDefault="00636C2E" w:rsidP="00636C2E">
            <w:pPr>
              <w:spacing w:after="0" w:line="240" w:lineRule="auto"/>
              <w:rPr>
                <w:rFonts w:ascii="Arial Narrow" w:hAnsi="Arial Narrow" w:cs="Arial"/>
                <w:b/>
                <w:bCs/>
              </w:rPr>
            </w:pPr>
            <w:r w:rsidRPr="00FF2F7B">
              <w:rPr>
                <w:rFonts w:ascii="Arial Narrow" w:hAnsi="Arial Narrow" w:cs="Arial"/>
              </w:rPr>
              <w:t xml:space="preserve">= </w:t>
            </w:r>
            <w:r w:rsidR="009C4F48" w:rsidRPr="00FF2F7B">
              <w:rPr>
                <w:rFonts w:ascii="Arial Narrow" w:hAnsi="Arial Narrow" w:cs="Arial"/>
              </w:rPr>
              <w:t>65</w:t>
            </w:r>
            <w:r w:rsidR="00900305" w:rsidRPr="00FF2F7B">
              <w:rPr>
                <w:rFonts w:ascii="Arial Narrow" w:hAnsi="Arial Narrow" w:cs="Arial"/>
              </w:rPr>
              <w:t xml:space="preserve"> </w:t>
            </w:r>
            <w:r w:rsidR="00900305" w:rsidRPr="00FF2F7B">
              <w:rPr>
                <w:rFonts w:ascii="Arial Narrow" w:hAnsi="Arial Narrow" w:cs="Arial"/>
                <w:b/>
                <w:bCs/>
              </w:rPr>
              <w:t>mark agreed 65</w:t>
            </w:r>
          </w:p>
        </w:tc>
      </w:tr>
      <w:tr w:rsidR="00996A89" w:rsidRPr="00587CE6" w14:paraId="1D714F03" w14:textId="77777777" w:rsidTr="0055167A">
        <w:tc>
          <w:tcPr>
            <w:tcW w:w="1696" w:type="dxa"/>
          </w:tcPr>
          <w:p w14:paraId="53424521" w14:textId="60B84B8A" w:rsidR="00996A89" w:rsidRPr="00B02ACF" w:rsidRDefault="00774C98" w:rsidP="00996A89">
            <w:pPr>
              <w:spacing w:after="0" w:line="240" w:lineRule="auto"/>
              <w:rPr>
                <w:rFonts w:ascii="Arial" w:hAnsi="Arial" w:cs="Arial"/>
              </w:rPr>
            </w:pPr>
            <w:r w:rsidRPr="00B02ACF">
              <w:rPr>
                <w:rFonts w:ascii="Arial" w:hAnsi="Arial" w:cs="Arial"/>
              </w:rPr>
              <w:t>Nguty Acha, Peter</w:t>
            </w:r>
          </w:p>
        </w:tc>
        <w:tc>
          <w:tcPr>
            <w:tcW w:w="1087" w:type="dxa"/>
          </w:tcPr>
          <w:p w14:paraId="3062EB84" w14:textId="62491897" w:rsidR="00996A89" w:rsidRPr="00B02ACF" w:rsidRDefault="0087472B" w:rsidP="00996A89">
            <w:pPr>
              <w:spacing w:after="0" w:line="240" w:lineRule="auto"/>
              <w:rPr>
                <w:rFonts w:ascii="Arial" w:hAnsi="Arial" w:cs="Arial"/>
              </w:rPr>
            </w:pPr>
            <w:r w:rsidRPr="00B02ACF">
              <w:rPr>
                <w:rFonts w:ascii="Arial" w:hAnsi="Arial" w:cs="Arial"/>
              </w:rPr>
              <w:t>67</w:t>
            </w:r>
          </w:p>
        </w:tc>
        <w:tc>
          <w:tcPr>
            <w:tcW w:w="1087" w:type="dxa"/>
          </w:tcPr>
          <w:p w14:paraId="5DF1E957" w14:textId="76584251" w:rsidR="00996A89" w:rsidRPr="00587CE6" w:rsidRDefault="005C7985" w:rsidP="00996A89">
            <w:pPr>
              <w:spacing w:after="0" w:line="240" w:lineRule="auto"/>
              <w:rPr>
                <w:rFonts w:ascii="Arial" w:hAnsi="Arial" w:cs="Arial"/>
                <w:b/>
                <w:bCs/>
              </w:rPr>
            </w:pPr>
            <w:r w:rsidRPr="008051DA">
              <w:rPr>
                <w:rFonts w:ascii="Arial" w:hAnsi="Arial" w:cs="Arial"/>
                <w:b/>
                <w:bCs/>
              </w:rPr>
              <w:t>7</w:t>
            </w:r>
            <w:r w:rsidR="009C4F48" w:rsidRPr="008051DA">
              <w:rPr>
                <w:rFonts w:ascii="Arial" w:hAnsi="Arial" w:cs="Arial"/>
                <w:b/>
                <w:bCs/>
              </w:rPr>
              <w:t>2</w:t>
            </w:r>
          </w:p>
        </w:tc>
        <w:tc>
          <w:tcPr>
            <w:tcW w:w="1087" w:type="dxa"/>
          </w:tcPr>
          <w:p w14:paraId="249185E6" w14:textId="2F86B4FC" w:rsidR="00996A89" w:rsidRPr="00587CE6" w:rsidRDefault="00FF2F7B" w:rsidP="00996A89">
            <w:pPr>
              <w:spacing w:after="0" w:line="240" w:lineRule="auto"/>
              <w:rPr>
                <w:rFonts w:ascii="Arial" w:hAnsi="Arial" w:cs="Arial"/>
                <w:b/>
                <w:bCs/>
              </w:rPr>
            </w:pPr>
            <w:r>
              <w:rPr>
                <w:rFonts w:ascii="Arial" w:hAnsi="Arial" w:cs="Arial"/>
                <w:b/>
                <w:bCs/>
              </w:rPr>
              <w:t>7</w:t>
            </w:r>
            <w:r w:rsidR="00F66D15">
              <w:rPr>
                <w:rFonts w:ascii="Arial" w:hAnsi="Arial" w:cs="Arial"/>
                <w:b/>
                <w:bCs/>
              </w:rPr>
              <w:t>1</w:t>
            </w:r>
          </w:p>
        </w:tc>
        <w:tc>
          <w:tcPr>
            <w:tcW w:w="850" w:type="dxa"/>
          </w:tcPr>
          <w:p w14:paraId="7DCA937B" w14:textId="0C12CB91" w:rsidR="00996A89" w:rsidRPr="00587CE6" w:rsidRDefault="00B61D57" w:rsidP="00996A89">
            <w:pPr>
              <w:spacing w:after="0" w:line="240" w:lineRule="auto"/>
              <w:rPr>
                <w:rFonts w:ascii="Arial" w:hAnsi="Arial" w:cs="Arial"/>
                <w:b/>
                <w:bCs/>
              </w:rPr>
            </w:pPr>
            <w:r>
              <w:rPr>
                <w:rFonts w:ascii="Arial" w:hAnsi="Arial" w:cs="Arial"/>
                <w:b/>
                <w:bCs/>
              </w:rPr>
              <w:t>7</w:t>
            </w:r>
            <w:r w:rsidR="00F66D15">
              <w:rPr>
                <w:rFonts w:ascii="Arial" w:hAnsi="Arial" w:cs="Arial"/>
                <w:b/>
                <w:bCs/>
              </w:rPr>
              <w:t>1</w:t>
            </w:r>
          </w:p>
        </w:tc>
        <w:tc>
          <w:tcPr>
            <w:tcW w:w="3686" w:type="dxa"/>
          </w:tcPr>
          <w:p w14:paraId="4CB6A051" w14:textId="5137DB60" w:rsidR="000F296E" w:rsidRPr="00FF2F7B" w:rsidRDefault="000F296E" w:rsidP="000F296E">
            <w:pPr>
              <w:spacing w:after="0" w:line="240" w:lineRule="auto"/>
              <w:rPr>
                <w:rFonts w:ascii="Arial Narrow" w:hAnsi="Arial Narrow" w:cs="Arial"/>
              </w:rPr>
            </w:pPr>
            <w:r w:rsidRPr="00FF2F7B">
              <w:rPr>
                <w:rFonts w:ascii="Arial Narrow" w:hAnsi="Arial Narrow" w:cs="Arial"/>
              </w:rPr>
              <w:t xml:space="preserve">Feedback, recording and poster suggest the student may be awarded excellent (70- 84%) for criteria </w:t>
            </w:r>
            <w:r w:rsidR="001746B6" w:rsidRPr="00FF2F7B">
              <w:rPr>
                <w:rFonts w:ascii="Arial Narrow" w:hAnsi="Arial Narrow" w:cs="Arial"/>
              </w:rPr>
              <w:t>2</w:t>
            </w:r>
            <w:r w:rsidRPr="00FF2F7B">
              <w:rPr>
                <w:rFonts w:ascii="Arial Narrow" w:hAnsi="Arial Narrow" w:cs="Arial"/>
              </w:rPr>
              <w:t xml:space="preserve">- 5, the student has exceeded the required references - marks </w:t>
            </w:r>
          </w:p>
          <w:p w14:paraId="1B1C6A45" w14:textId="293968EC" w:rsidR="000F296E" w:rsidRPr="00FF2F7B" w:rsidRDefault="000F296E" w:rsidP="000F296E">
            <w:pPr>
              <w:spacing w:after="0" w:line="240" w:lineRule="auto"/>
              <w:rPr>
                <w:rFonts w:ascii="Arial Narrow" w:hAnsi="Arial Narrow" w:cs="Arial"/>
              </w:rPr>
            </w:pPr>
            <w:r w:rsidRPr="00FF2F7B">
              <w:rPr>
                <w:rFonts w:ascii="Arial Narrow" w:hAnsi="Arial Narrow" w:cs="Arial"/>
              </w:rPr>
              <w:t xml:space="preserve">C2- additional </w:t>
            </w:r>
            <w:r w:rsidR="005C7985" w:rsidRPr="00FF2F7B">
              <w:rPr>
                <w:rFonts w:ascii="Arial Narrow" w:hAnsi="Arial Narrow" w:cs="Arial"/>
              </w:rPr>
              <w:t>2</w:t>
            </w:r>
          </w:p>
          <w:p w14:paraId="2C259F47" w14:textId="7E4274E4" w:rsidR="000F296E" w:rsidRPr="00FF2F7B" w:rsidRDefault="000F296E" w:rsidP="000F296E">
            <w:pPr>
              <w:spacing w:after="0" w:line="240" w:lineRule="auto"/>
              <w:rPr>
                <w:rFonts w:ascii="Arial Narrow" w:hAnsi="Arial Narrow" w:cs="Arial"/>
              </w:rPr>
            </w:pPr>
            <w:r w:rsidRPr="00FF2F7B">
              <w:rPr>
                <w:rFonts w:ascii="Arial Narrow" w:hAnsi="Arial Narrow" w:cs="Arial"/>
              </w:rPr>
              <w:t xml:space="preserve">C3- additional </w:t>
            </w:r>
            <w:r w:rsidR="009C4F48" w:rsidRPr="00FF2F7B">
              <w:rPr>
                <w:rFonts w:ascii="Arial Narrow" w:hAnsi="Arial Narrow" w:cs="Arial"/>
              </w:rPr>
              <w:t>2</w:t>
            </w:r>
          </w:p>
          <w:p w14:paraId="3A5C21D6" w14:textId="7B58F758" w:rsidR="000F296E" w:rsidRPr="00FF2F7B" w:rsidRDefault="000F296E" w:rsidP="000F296E">
            <w:pPr>
              <w:spacing w:after="0" w:line="240" w:lineRule="auto"/>
              <w:rPr>
                <w:rFonts w:ascii="Arial Narrow" w:hAnsi="Arial Narrow" w:cs="Arial"/>
              </w:rPr>
            </w:pPr>
            <w:r w:rsidRPr="00FF2F7B">
              <w:rPr>
                <w:rFonts w:ascii="Arial Narrow" w:hAnsi="Arial Narrow" w:cs="Arial"/>
              </w:rPr>
              <w:t xml:space="preserve">C4- additional </w:t>
            </w:r>
            <w:r w:rsidR="009C4F48" w:rsidRPr="00FF2F7B">
              <w:rPr>
                <w:rFonts w:ascii="Arial Narrow" w:hAnsi="Arial Narrow" w:cs="Arial"/>
              </w:rPr>
              <w:t>1</w:t>
            </w:r>
          </w:p>
          <w:p w14:paraId="7B8AEDAC" w14:textId="6D924D83" w:rsidR="000F296E" w:rsidRPr="00FF2F7B" w:rsidRDefault="000F296E" w:rsidP="000F296E">
            <w:pPr>
              <w:spacing w:after="0" w:line="240" w:lineRule="auto"/>
              <w:rPr>
                <w:rFonts w:ascii="Arial Narrow" w:hAnsi="Arial Narrow" w:cs="Arial"/>
              </w:rPr>
            </w:pPr>
            <w:r w:rsidRPr="00FF2F7B">
              <w:rPr>
                <w:rFonts w:ascii="Arial Narrow" w:hAnsi="Arial Narrow" w:cs="Arial"/>
              </w:rPr>
              <w:t xml:space="preserve">C5- additional </w:t>
            </w:r>
            <w:r w:rsidR="005C7985" w:rsidRPr="00FF2F7B">
              <w:rPr>
                <w:rFonts w:ascii="Arial Narrow" w:hAnsi="Arial Narrow" w:cs="Arial"/>
              </w:rPr>
              <w:t>1</w:t>
            </w:r>
          </w:p>
          <w:p w14:paraId="5F88C819" w14:textId="08EBB7B7" w:rsidR="00996A89" w:rsidRPr="00FF2F7B" w:rsidRDefault="000F296E" w:rsidP="000F296E">
            <w:pPr>
              <w:spacing w:after="0" w:line="240" w:lineRule="auto"/>
              <w:rPr>
                <w:rFonts w:ascii="Arial Narrow" w:hAnsi="Arial Narrow" w:cs="Arial"/>
              </w:rPr>
            </w:pPr>
            <w:r w:rsidRPr="00FF2F7B">
              <w:rPr>
                <w:rFonts w:ascii="Arial Narrow" w:hAnsi="Arial Narrow" w:cs="Arial"/>
              </w:rPr>
              <w:t xml:space="preserve">= </w:t>
            </w:r>
            <w:r w:rsidR="005C7985" w:rsidRPr="00FF2F7B">
              <w:rPr>
                <w:rFonts w:ascii="Arial Narrow" w:hAnsi="Arial Narrow" w:cs="Arial"/>
              </w:rPr>
              <w:t>7</w:t>
            </w:r>
            <w:r w:rsidR="00900305" w:rsidRPr="00FF2F7B">
              <w:rPr>
                <w:rFonts w:ascii="Arial Narrow" w:hAnsi="Arial Narrow" w:cs="Arial"/>
              </w:rPr>
              <w:t xml:space="preserve">2 </w:t>
            </w:r>
            <w:r w:rsidR="00900305" w:rsidRPr="00FF2F7B">
              <w:rPr>
                <w:rFonts w:ascii="Arial Narrow" w:hAnsi="Arial Narrow" w:cs="Arial"/>
                <w:b/>
                <w:bCs/>
              </w:rPr>
              <w:t>Mark agreed 72</w:t>
            </w:r>
          </w:p>
        </w:tc>
      </w:tr>
      <w:tr w:rsidR="00996A89" w:rsidRPr="00587CE6" w14:paraId="18C65250" w14:textId="77777777" w:rsidTr="0055167A">
        <w:tc>
          <w:tcPr>
            <w:tcW w:w="1696" w:type="dxa"/>
          </w:tcPr>
          <w:p w14:paraId="1EF0D718" w14:textId="70747689" w:rsidR="00996A89" w:rsidRPr="00B02ACF" w:rsidRDefault="00774C98" w:rsidP="00996A89">
            <w:pPr>
              <w:spacing w:after="0" w:line="240" w:lineRule="auto"/>
              <w:rPr>
                <w:rFonts w:ascii="Arial" w:hAnsi="Arial" w:cs="Arial"/>
              </w:rPr>
            </w:pPr>
            <w:proofErr w:type="spellStart"/>
            <w:r w:rsidRPr="00B02ACF">
              <w:rPr>
                <w:rFonts w:ascii="Arial" w:hAnsi="Arial" w:cs="Arial"/>
              </w:rPr>
              <w:t>Chaparova</w:t>
            </w:r>
            <w:proofErr w:type="spellEnd"/>
            <w:r w:rsidRPr="00B02ACF">
              <w:rPr>
                <w:rFonts w:ascii="Arial" w:hAnsi="Arial" w:cs="Arial"/>
              </w:rPr>
              <w:t>, Margarita</w:t>
            </w:r>
          </w:p>
        </w:tc>
        <w:tc>
          <w:tcPr>
            <w:tcW w:w="1087" w:type="dxa"/>
          </w:tcPr>
          <w:p w14:paraId="1878859E" w14:textId="0EEA5FC4" w:rsidR="00996A89" w:rsidRPr="00B02ACF" w:rsidRDefault="0087472B" w:rsidP="00996A89">
            <w:pPr>
              <w:spacing w:after="0" w:line="240" w:lineRule="auto"/>
              <w:rPr>
                <w:rFonts w:ascii="Arial" w:hAnsi="Arial" w:cs="Arial"/>
              </w:rPr>
            </w:pPr>
            <w:r w:rsidRPr="00B02ACF">
              <w:rPr>
                <w:rFonts w:ascii="Arial" w:hAnsi="Arial" w:cs="Arial"/>
              </w:rPr>
              <w:t>73</w:t>
            </w:r>
          </w:p>
        </w:tc>
        <w:tc>
          <w:tcPr>
            <w:tcW w:w="1087" w:type="dxa"/>
          </w:tcPr>
          <w:p w14:paraId="62AAC654" w14:textId="4246432F" w:rsidR="00996A89" w:rsidRPr="00587CE6" w:rsidRDefault="001746B6" w:rsidP="00996A89">
            <w:pPr>
              <w:spacing w:after="0" w:line="240" w:lineRule="auto"/>
              <w:rPr>
                <w:rFonts w:ascii="Arial" w:hAnsi="Arial" w:cs="Arial"/>
                <w:b/>
                <w:bCs/>
              </w:rPr>
            </w:pPr>
            <w:r>
              <w:rPr>
                <w:rFonts w:ascii="Arial" w:hAnsi="Arial" w:cs="Arial"/>
                <w:b/>
                <w:bCs/>
              </w:rPr>
              <w:t>75</w:t>
            </w:r>
          </w:p>
        </w:tc>
        <w:tc>
          <w:tcPr>
            <w:tcW w:w="1087" w:type="dxa"/>
          </w:tcPr>
          <w:p w14:paraId="4C876CBE" w14:textId="6E0850AF" w:rsidR="00996A89" w:rsidRPr="00587CE6" w:rsidRDefault="00FF2F7B" w:rsidP="00996A89">
            <w:pPr>
              <w:spacing w:after="0" w:line="240" w:lineRule="auto"/>
              <w:rPr>
                <w:rFonts w:ascii="Arial" w:hAnsi="Arial" w:cs="Arial"/>
                <w:b/>
                <w:bCs/>
              </w:rPr>
            </w:pPr>
            <w:r>
              <w:rPr>
                <w:rFonts w:ascii="Arial" w:hAnsi="Arial" w:cs="Arial"/>
                <w:b/>
                <w:bCs/>
              </w:rPr>
              <w:t>73</w:t>
            </w:r>
          </w:p>
        </w:tc>
        <w:tc>
          <w:tcPr>
            <w:tcW w:w="850" w:type="dxa"/>
          </w:tcPr>
          <w:p w14:paraId="026381E7" w14:textId="54313BEA" w:rsidR="00996A89" w:rsidRPr="00587CE6" w:rsidRDefault="00B61D57" w:rsidP="00996A89">
            <w:pPr>
              <w:spacing w:after="0" w:line="240" w:lineRule="auto"/>
              <w:rPr>
                <w:rFonts w:ascii="Arial" w:hAnsi="Arial" w:cs="Arial"/>
                <w:b/>
                <w:bCs/>
              </w:rPr>
            </w:pPr>
            <w:r>
              <w:rPr>
                <w:rFonts w:ascii="Arial" w:hAnsi="Arial" w:cs="Arial"/>
                <w:b/>
                <w:bCs/>
              </w:rPr>
              <w:t>73</w:t>
            </w:r>
          </w:p>
        </w:tc>
        <w:tc>
          <w:tcPr>
            <w:tcW w:w="3686" w:type="dxa"/>
          </w:tcPr>
          <w:p w14:paraId="3E7B3C55" w14:textId="367A052C" w:rsidR="00996A89" w:rsidRPr="00FF2F7B" w:rsidRDefault="001746B6" w:rsidP="00996A89">
            <w:pPr>
              <w:spacing w:after="0" w:line="240" w:lineRule="auto"/>
              <w:rPr>
                <w:rFonts w:ascii="Arial Narrow" w:hAnsi="Arial Narrow" w:cs="Arial"/>
              </w:rPr>
            </w:pPr>
            <w:r w:rsidRPr="00FF2F7B">
              <w:rPr>
                <w:rFonts w:ascii="Arial Narrow" w:hAnsi="Arial Narrow" w:cs="Arial"/>
              </w:rPr>
              <w:t>A further mark could have been provided each for C1 – engagement with literature and 2 knowledge and understanding.</w:t>
            </w:r>
            <w:r w:rsidR="00900305" w:rsidRPr="00FF2F7B">
              <w:rPr>
                <w:rFonts w:ascii="Arial Narrow" w:hAnsi="Arial Narrow" w:cs="Arial"/>
              </w:rPr>
              <w:t xml:space="preserve"> </w:t>
            </w:r>
            <w:r w:rsidR="00900305" w:rsidRPr="00FF2F7B">
              <w:rPr>
                <w:rFonts w:ascii="Arial Narrow" w:hAnsi="Arial Narrow" w:cs="Arial"/>
                <w:b/>
                <w:bCs/>
              </w:rPr>
              <w:t>Overall agreed with mark awarded.</w:t>
            </w:r>
          </w:p>
        </w:tc>
      </w:tr>
      <w:tr w:rsidR="0087472B" w:rsidRPr="00587CE6" w14:paraId="66CD82BF" w14:textId="77777777" w:rsidTr="0055167A">
        <w:tc>
          <w:tcPr>
            <w:tcW w:w="1696" w:type="dxa"/>
          </w:tcPr>
          <w:p w14:paraId="200BA584" w14:textId="46A32F86" w:rsidR="0087472B" w:rsidRPr="00B02ACF" w:rsidRDefault="00774C98" w:rsidP="00996A89">
            <w:pPr>
              <w:spacing w:after="0" w:line="240" w:lineRule="auto"/>
              <w:rPr>
                <w:rFonts w:ascii="Arial" w:hAnsi="Arial" w:cs="Arial"/>
              </w:rPr>
            </w:pPr>
            <w:r w:rsidRPr="00B02ACF">
              <w:rPr>
                <w:rFonts w:ascii="Arial" w:hAnsi="Arial" w:cs="Arial"/>
              </w:rPr>
              <w:t>Dhali, Sadeka</w:t>
            </w:r>
          </w:p>
        </w:tc>
        <w:tc>
          <w:tcPr>
            <w:tcW w:w="1087" w:type="dxa"/>
          </w:tcPr>
          <w:p w14:paraId="79D97F15" w14:textId="4608A75C" w:rsidR="0087472B" w:rsidRPr="00B02ACF" w:rsidRDefault="0087472B" w:rsidP="00996A89">
            <w:pPr>
              <w:spacing w:after="0" w:line="240" w:lineRule="auto"/>
              <w:rPr>
                <w:rFonts w:ascii="Arial" w:hAnsi="Arial" w:cs="Arial"/>
              </w:rPr>
            </w:pPr>
            <w:r w:rsidRPr="00B02ACF">
              <w:rPr>
                <w:rFonts w:ascii="Arial" w:hAnsi="Arial" w:cs="Arial"/>
              </w:rPr>
              <w:t>81</w:t>
            </w:r>
          </w:p>
        </w:tc>
        <w:tc>
          <w:tcPr>
            <w:tcW w:w="1087" w:type="dxa"/>
          </w:tcPr>
          <w:p w14:paraId="27ED496F" w14:textId="25877075" w:rsidR="0087472B" w:rsidRPr="00587CE6" w:rsidRDefault="009C4F48" w:rsidP="00996A89">
            <w:pPr>
              <w:spacing w:after="0" w:line="240" w:lineRule="auto"/>
              <w:rPr>
                <w:rFonts w:ascii="Arial" w:hAnsi="Arial" w:cs="Arial"/>
                <w:b/>
                <w:bCs/>
              </w:rPr>
            </w:pPr>
            <w:r w:rsidRPr="008051DA">
              <w:rPr>
                <w:rFonts w:ascii="Arial" w:hAnsi="Arial" w:cs="Arial"/>
                <w:b/>
                <w:bCs/>
              </w:rPr>
              <w:t>78</w:t>
            </w:r>
          </w:p>
        </w:tc>
        <w:tc>
          <w:tcPr>
            <w:tcW w:w="1087" w:type="dxa"/>
          </w:tcPr>
          <w:p w14:paraId="5526E417" w14:textId="0C263B40" w:rsidR="0087472B" w:rsidRPr="00587CE6" w:rsidRDefault="00FF2F7B" w:rsidP="00996A89">
            <w:pPr>
              <w:spacing w:after="0" w:line="240" w:lineRule="auto"/>
              <w:rPr>
                <w:rFonts w:ascii="Arial" w:hAnsi="Arial" w:cs="Arial"/>
                <w:b/>
                <w:bCs/>
              </w:rPr>
            </w:pPr>
            <w:r>
              <w:rPr>
                <w:rFonts w:ascii="Arial" w:hAnsi="Arial" w:cs="Arial"/>
                <w:b/>
                <w:bCs/>
              </w:rPr>
              <w:t>8</w:t>
            </w:r>
            <w:r w:rsidR="00E6360D">
              <w:rPr>
                <w:rFonts w:ascii="Arial" w:hAnsi="Arial" w:cs="Arial"/>
                <w:b/>
                <w:bCs/>
              </w:rPr>
              <w:t>1</w:t>
            </w:r>
          </w:p>
        </w:tc>
        <w:tc>
          <w:tcPr>
            <w:tcW w:w="850" w:type="dxa"/>
          </w:tcPr>
          <w:p w14:paraId="50092C1C" w14:textId="07140229" w:rsidR="0087472B" w:rsidRPr="00587CE6" w:rsidRDefault="004B0385" w:rsidP="00996A89">
            <w:pPr>
              <w:spacing w:after="0" w:line="240" w:lineRule="auto"/>
              <w:rPr>
                <w:rFonts w:ascii="Arial" w:hAnsi="Arial" w:cs="Arial"/>
                <w:b/>
                <w:bCs/>
              </w:rPr>
            </w:pPr>
            <w:r>
              <w:rPr>
                <w:rFonts w:ascii="Arial" w:hAnsi="Arial" w:cs="Arial"/>
                <w:b/>
                <w:bCs/>
              </w:rPr>
              <w:t>81</w:t>
            </w:r>
          </w:p>
        </w:tc>
        <w:tc>
          <w:tcPr>
            <w:tcW w:w="3686" w:type="dxa"/>
          </w:tcPr>
          <w:p w14:paraId="0AEDFB47" w14:textId="49AB7BD9" w:rsidR="0087472B" w:rsidRPr="00FF2F7B" w:rsidRDefault="004B0385" w:rsidP="00996A89">
            <w:pPr>
              <w:spacing w:after="0" w:line="240" w:lineRule="auto"/>
              <w:rPr>
                <w:rFonts w:ascii="Arial Narrow" w:hAnsi="Arial Narrow" w:cs="Arial"/>
              </w:rPr>
            </w:pPr>
            <w:r w:rsidRPr="00FF2F7B">
              <w:rPr>
                <w:rFonts w:ascii="Arial Narrow" w:hAnsi="Arial Narrow" w:cs="Arial"/>
              </w:rPr>
              <w:t>2</w:t>
            </w:r>
            <w:r w:rsidR="002176F4" w:rsidRPr="00FF2F7B">
              <w:rPr>
                <w:rFonts w:ascii="Arial Narrow" w:hAnsi="Arial Narrow" w:cs="Arial"/>
              </w:rPr>
              <w:t xml:space="preserve"> mark</w:t>
            </w:r>
            <w:r w:rsidRPr="00FF2F7B">
              <w:rPr>
                <w:rFonts w:ascii="Arial Narrow" w:hAnsi="Arial Narrow" w:cs="Arial"/>
              </w:rPr>
              <w:t>s</w:t>
            </w:r>
            <w:r w:rsidR="002176F4" w:rsidRPr="00FF2F7B">
              <w:rPr>
                <w:rFonts w:ascii="Arial Narrow" w:hAnsi="Arial Narrow" w:cs="Arial"/>
              </w:rPr>
              <w:t xml:space="preserve"> could be deducted from C1- engagement with literature as poster not cited as suggested in feedback, </w:t>
            </w:r>
            <w:r w:rsidRPr="00FF2F7B">
              <w:rPr>
                <w:rFonts w:ascii="Arial Narrow" w:hAnsi="Arial Narrow" w:cs="Arial"/>
              </w:rPr>
              <w:t>a mark also deducted from C2.</w:t>
            </w:r>
            <w:r w:rsidRPr="00FF2F7B">
              <w:rPr>
                <w:rFonts w:ascii="Arial Narrow" w:hAnsi="Arial Narrow" w:cs="Arial"/>
                <w:b/>
                <w:bCs/>
              </w:rPr>
              <w:t>Overall agree with mark awarded</w:t>
            </w:r>
          </w:p>
        </w:tc>
      </w:tr>
    </w:tbl>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10060" w:type="dxa"/>
        <w:tblLayout w:type="fixed"/>
        <w:tblLook w:val="04A0" w:firstRow="1" w:lastRow="0" w:firstColumn="1" w:lastColumn="0" w:noHBand="0" w:noVBand="1"/>
      </w:tblPr>
      <w:tblGrid>
        <w:gridCol w:w="392"/>
        <w:gridCol w:w="3289"/>
        <w:gridCol w:w="567"/>
        <w:gridCol w:w="567"/>
        <w:gridCol w:w="5245"/>
      </w:tblGrid>
      <w:tr w:rsidR="00741EC6" w:rsidRPr="00ED385D" w14:paraId="1744C069" w14:textId="77777777" w:rsidTr="00BB5C8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245"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BB5C8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245"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BB5C86" w:rsidRPr="00ED385D" w14:paraId="62602A24" w14:textId="77777777" w:rsidTr="00BB5C86">
        <w:tc>
          <w:tcPr>
            <w:tcW w:w="392" w:type="dxa"/>
          </w:tcPr>
          <w:p w14:paraId="773FA17D"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B5C86" w:rsidRPr="00ED385D" w:rsidRDefault="00BB5C86" w:rsidP="00BB5C8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4D4EFD9" w:rsidR="00BB5C86" w:rsidRPr="00ED385D" w:rsidRDefault="00BB5C86" w:rsidP="00BB5C86">
            <w:pPr>
              <w:spacing w:after="0" w:line="240" w:lineRule="auto"/>
              <w:rPr>
                <w:rFonts w:ascii="Arial" w:hAnsi="Arial" w:cs="Arial"/>
                <w:sz w:val="20"/>
                <w:szCs w:val="20"/>
              </w:rPr>
            </w:pPr>
          </w:p>
        </w:tc>
        <w:tc>
          <w:tcPr>
            <w:tcW w:w="567" w:type="dxa"/>
          </w:tcPr>
          <w:p w14:paraId="0C5F3101" w14:textId="48021C17" w:rsidR="00BB5C86" w:rsidRPr="00ED385D" w:rsidRDefault="00FD2EEA" w:rsidP="00BB5C86">
            <w:pPr>
              <w:spacing w:after="0" w:line="240" w:lineRule="auto"/>
              <w:rPr>
                <w:rFonts w:ascii="Arial" w:hAnsi="Arial" w:cs="Arial"/>
                <w:sz w:val="20"/>
                <w:szCs w:val="20"/>
              </w:rPr>
            </w:pPr>
            <w:r>
              <w:rPr>
                <w:rFonts w:ascii="Arial" w:hAnsi="Arial" w:cs="Arial"/>
                <w:sz w:val="20"/>
                <w:szCs w:val="20"/>
              </w:rPr>
              <w:t>x</w:t>
            </w:r>
          </w:p>
        </w:tc>
        <w:tc>
          <w:tcPr>
            <w:tcW w:w="5245" w:type="dxa"/>
          </w:tcPr>
          <w:tbl>
            <w:tblPr>
              <w:tblW w:w="549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496"/>
            </w:tblGrid>
            <w:tr w:rsidR="00BB5C86" w:rsidRPr="006D1C13" w14:paraId="1E33D760" w14:textId="77777777" w:rsidTr="00FF2F7B">
              <w:trPr>
                <w:trHeight w:val="300"/>
              </w:trPr>
              <w:tc>
                <w:tcPr>
                  <w:tcW w:w="5496" w:type="dxa"/>
                  <w:tcBorders>
                    <w:top w:val="single" w:sz="6" w:space="0" w:color="auto"/>
                    <w:left w:val="single" w:sz="6" w:space="0" w:color="auto"/>
                    <w:bottom w:val="single" w:sz="6" w:space="0" w:color="auto"/>
                    <w:right w:val="single" w:sz="6" w:space="0" w:color="auto"/>
                  </w:tcBorders>
                  <w:shd w:val="clear" w:color="auto" w:fill="auto"/>
                  <w:hideMark/>
                </w:tcPr>
                <w:p w14:paraId="3B555AF6" w14:textId="7E94BF04" w:rsidR="00BB5C86" w:rsidRPr="006D1C13" w:rsidRDefault="00BB5C86" w:rsidP="00BB5C86">
                  <w:pPr>
                    <w:spacing w:after="0" w:line="240" w:lineRule="auto"/>
                    <w:textAlignment w:val="baseline"/>
                    <w:rPr>
                      <w:rFonts w:ascii="Segoe UI" w:eastAsia="Times New Roman" w:hAnsi="Segoe UI" w:cs="Segoe UI"/>
                      <w:sz w:val="18"/>
                      <w:szCs w:val="18"/>
                      <w:lang w:eastAsia="zh-CN"/>
                    </w:rPr>
                  </w:pPr>
                  <w:r>
                    <w:rPr>
                      <w:rFonts w:ascii="Arial Narrow" w:eastAsia="Times New Roman" w:hAnsi="Arial Narrow" w:cs="Segoe UI"/>
                      <w:color w:val="000000"/>
                      <w:lang w:eastAsia="zh-CN"/>
                    </w:rPr>
                    <w:t>2 student</w:t>
                  </w:r>
                  <w:r w:rsidRPr="006D1C13">
                    <w:rPr>
                      <w:rFonts w:ascii="Arial Narrow" w:eastAsia="Times New Roman" w:hAnsi="Arial Narrow" w:cs="Segoe UI"/>
                      <w:color w:val="000000"/>
                      <w:lang w:eastAsia="zh-CN"/>
                    </w:rPr>
                    <w:t xml:space="preserve"> marks were within 3 marks of 1st marker and so the initial grade was used. Those with a difference greater than 3 marks or a grade boundary were discussed via email to find a consensus. </w:t>
                  </w:r>
                </w:p>
                <w:p w14:paraId="548F72CC" w14:textId="77777777" w:rsidR="00BB5C86" w:rsidRPr="006D1C13" w:rsidRDefault="00BB5C86" w:rsidP="00BB5C86">
                  <w:pPr>
                    <w:spacing w:after="0" w:line="240" w:lineRule="auto"/>
                    <w:textAlignment w:val="baseline"/>
                    <w:rPr>
                      <w:rFonts w:ascii="Segoe UI" w:eastAsia="Times New Roman" w:hAnsi="Segoe UI" w:cs="Segoe UI"/>
                      <w:sz w:val="18"/>
                      <w:szCs w:val="18"/>
                      <w:lang w:eastAsia="zh-CN"/>
                    </w:rPr>
                  </w:pPr>
                  <w:r w:rsidRPr="006D1C13">
                    <w:rPr>
                      <w:rFonts w:ascii="Arial" w:eastAsia="Times New Roman" w:hAnsi="Arial" w:cs="Arial"/>
                      <w:sz w:val="20"/>
                      <w:szCs w:val="20"/>
                      <w:lang w:eastAsia="zh-CN"/>
                    </w:rPr>
                    <w:t> </w:t>
                  </w:r>
                </w:p>
              </w:tc>
            </w:tr>
          </w:tbl>
          <w:p w14:paraId="3AE79C33" w14:textId="4BC02D0F" w:rsidR="00BB5C86" w:rsidRPr="00FF0CF1" w:rsidRDefault="00BB5C86" w:rsidP="00BB5C86">
            <w:pPr>
              <w:spacing w:after="0" w:line="240" w:lineRule="auto"/>
              <w:rPr>
                <w:rFonts w:ascii="Arial Narrow" w:hAnsi="Arial Narrow" w:cs="Arial"/>
                <w:sz w:val="20"/>
                <w:szCs w:val="20"/>
              </w:rPr>
            </w:pPr>
          </w:p>
        </w:tc>
      </w:tr>
      <w:tr w:rsidR="00BB5C86" w:rsidRPr="00ED385D" w14:paraId="633B4AF6" w14:textId="77777777" w:rsidTr="00BB5C86">
        <w:tc>
          <w:tcPr>
            <w:tcW w:w="392" w:type="dxa"/>
          </w:tcPr>
          <w:p w14:paraId="1E3D8A36"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B5C86" w:rsidRDefault="00BB5C86" w:rsidP="00BB5C8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EB1289" w:rsidR="00BB5C86" w:rsidRPr="00ED385D" w:rsidRDefault="00BB5C86" w:rsidP="00BB5C8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BB5C86" w:rsidRPr="00ED385D" w:rsidRDefault="00BB5C86" w:rsidP="00BB5C86">
            <w:pPr>
              <w:spacing w:after="0" w:line="240" w:lineRule="auto"/>
              <w:rPr>
                <w:rFonts w:ascii="Arial" w:hAnsi="Arial" w:cs="Arial"/>
                <w:sz w:val="20"/>
                <w:szCs w:val="20"/>
              </w:rPr>
            </w:pPr>
          </w:p>
        </w:tc>
        <w:tc>
          <w:tcPr>
            <w:tcW w:w="5245" w:type="dxa"/>
          </w:tcPr>
          <w:p w14:paraId="45DA3A7E" w14:textId="6CAEA489" w:rsidR="00BB5C86" w:rsidRPr="006D1C13" w:rsidRDefault="00BB5C86" w:rsidP="00BB5C86">
            <w:pPr>
              <w:spacing w:after="0" w:line="240" w:lineRule="auto"/>
              <w:textAlignment w:val="baseline"/>
              <w:rPr>
                <w:rFonts w:ascii="Segoe UI" w:hAnsi="Segoe UI" w:cs="Segoe UI"/>
                <w:sz w:val="18"/>
                <w:szCs w:val="18"/>
                <w:lang w:eastAsia="zh-CN"/>
              </w:rPr>
            </w:pPr>
            <w:r w:rsidRPr="006D1C13">
              <w:rPr>
                <w:rFonts w:ascii="Arial Narrow" w:hAnsi="Arial Narrow" w:cs="Segoe UI"/>
                <w:color w:val="000000"/>
                <w:lang w:eastAsia="zh-CN"/>
              </w:rPr>
              <w:t xml:space="preserve">The marker has provided constructive comments which will support the student to identify and address possible improvements. </w:t>
            </w:r>
          </w:p>
          <w:p w14:paraId="60316D4F" w14:textId="493C3B7E" w:rsidR="00BB5C86" w:rsidRPr="00FF0CF1" w:rsidRDefault="00BB5C86" w:rsidP="00BB5C86">
            <w:pPr>
              <w:spacing w:after="0" w:line="240" w:lineRule="auto"/>
              <w:rPr>
                <w:rFonts w:ascii="Arial Narrow" w:hAnsi="Arial Narrow"/>
                <w:color w:val="000000"/>
              </w:rPr>
            </w:pPr>
          </w:p>
        </w:tc>
      </w:tr>
      <w:tr w:rsidR="00BB5C86" w:rsidRPr="00ED385D" w14:paraId="1735750D" w14:textId="77777777" w:rsidTr="00BB5C86">
        <w:tc>
          <w:tcPr>
            <w:tcW w:w="392" w:type="dxa"/>
          </w:tcPr>
          <w:p w14:paraId="74B7A258"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B5C86" w:rsidRDefault="00BB5C86" w:rsidP="00BB5C8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B5C86" w:rsidRDefault="00BB5C86" w:rsidP="00BB5C86">
            <w:pPr>
              <w:spacing w:before="6" w:after="0" w:line="252" w:lineRule="exact"/>
              <w:ind w:right="173"/>
              <w:rPr>
                <w:rFonts w:ascii="Arial Narrow" w:eastAsia="Arial Narrow" w:hAnsi="Arial Narrow" w:cs="Arial Narrow"/>
              </w:rPr>
            </w:pPr>
          </w:p>
        </w:tc>
        <w:tc>
          <w:tcPr>
            <w:tcW w:w="567" w:type="dxa"/>
          </w:tcPr>
          <w:p w14:paraId="6281DA5F" w14:textId="0F32C181" w:rsidR="00BB5C86" w:rsidRPr="00ED385D" w:rsidRDefault="00BB5C86" w:rsidP="00BB5C8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BB5C86" w:rsidRPr="00ED385D" w:rsidRDefault="00BB5C86" w:rsidP="00BB5C86">
            <w:pPr>
              <w:spacing w:after="0" w:line="240" w:lineRule="auto"/>
              <w:rPr>
                <w:rFonts w:ascii="Arial" w:hAnsi="Arial" w:cs="Arial"/>
                <w:sz w:val="20"/>
                <w:szCs w:val="20"/>
              </w:rPr>
            </w:pPr>
          </w:p>
        </w:tc>
        <w:tc>
          <w:tcPr>
            <w:tcW w:w="5245" w:type="dxa"/>
          </w:tcPr>
          <w:p w14:paraId="579F5966" w14:textId="6002CB96" w:rsidR="00BB5C86" w:rsidRPr="00FF0CF1" w:rsidRDefault="00BB5C86" w:rsidP="00BB5C86">
            <w:pPr>
              <w:spacing w:after="0" w:line="240" w:lineRule="auto"/>
              <w:rPr>
                <w:rFonts w:ascii="Arial Narrow" w:hAnsi="Arial Narrow" w:cs="Arial"/>
              </w:rPr>
            </w:pPr>
            <w:r w:rsidRPr="006D1C13">
              <w:rPr>
                <w:rFonts w:ascii="Arial Narrow" w:hAnsi="Arial Narrow" w:cs="Segoe UI"/>
                <w:color w:val="000000"/>
                <w:lang w:eastAsia="zh-CN"/>
              </w:rPr>
              <w:t>Overall, feedback offers areas of both success and possible improvement</w:t>
            </w:r>
          </w:p>
        </w:tc>
      </w:tr>
      <w:tr w:rsidR="00BB5C86" w:rsidRPr="00ED385D" w14:paraId="65A697F1" w14:textId="77777777" w:rsidTr="00BB5C86">
        <w:tc>
          <w:tcPr>
            <w:tcW w:w="392" w:type="dxa"/>
          </w:tcPr>
          <w:p w14:paraId="78D822C6"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B5C86" w:rsidRDefault="00BB5C86" w:rsidP="00BB5C8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E141347" w:rsidR="00BB5C86" w:rsidRPr="00ED385D" w:rsidRDefault="00BB5C86" w:rsidP="00BB5C8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BB5C86" w:rsidRPr="00ED385D" w:rsidRDefault="00BB5C86" w:rsidP="00BB5C86">
            <w:pPr>
              <w:spacing w:after="0" w:line="240" w:lineRule="auto"/>
              <w:rPr>
                <w:rFonts w:ascii="Arial" w:hAnsi="Arial" w:cs="Arial"/>
                <w:sz w:val="20"/>
                <w:szCs w:val="20"/>
              </w:rPr>
            </w:pPr>
          </w:p>
        </w:tc>
        <w:tc>
          <w:tcPr>
            <w:tcW w:w="5245" w:type="dxa"/>
          </w:tcPr>
          <w:p w14:paraId="6FA69B74" w14:textId="6562244C" w:rsidR="00BB5C86" w:rsidRPr="00FF0CF1" w:rsidRDefault="00BB5C86" w:rsidP="00BB5C86">
            <w:pPr>
              <w:spacing w:after="0" w:line="240" w:lineRule="auto"/>
              <w:rPr>
                <w:rFonts w:ascii="Arial Narrow" w:hAnsi="Arial Narrow" w:cs="Arial"/>
                <w:sz w:val="20"/>
                <w:szCs w:val="20"/>
              </w:rPr>
            </w:pPr>
            <w:r w:rsidRPr="006D1C13">
              <w:rPr>
                <w:rFonts w:ascii="Arial Narrow" w:hAnsi="Arial Narrow" w:cs="Segoe UI"/>
                <w:color w:val="000000"/>
                <w:lang w:eastAsia="zh-CN"/>
              </w:rPr>
              <w:t>Feedback is provided to students in a format which assigns grades to each assessed criterion</w:t>
            </w:r>
            <w:r>
              <w:rPr>
                <w:rFonts w:ascii="Arial Narrow" w:hAnsi="Arial Narrow" w:cs="Segoe UI"/>
                <w:color w:val="000000"/>
                <w:lang w:eastAsia="zh-CN"/>
              </w:rPr>
              <w:t xml:space="preserve">, </w:t>
            </w:r>
          </w:p>
        </w:tc>
      </w:tr>
      <w:tr w:rsidR="00BB5C86" w:rsidRPr="00ED385D" w14:paraId="5CF3A525" w14:textId="77777777" w:rsidTr="00BB5C86">
        <w:tc>
          <w:tcPr>
            <w:tcW w:w="392" w:type="dxa"/>
          </w:tcPr>
          <w:p w14:paraId="431FE605"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B5C86" w:rsidRPr="00741EC6" w:rsidRDefault="00BB5C86" w:rsidP="00BB5C8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3343B33" w:rsidR="00BB5C86" w:rsidRPr="00ED385D" w:rsidRDefault="00BB5C86" w:rsidP="00BB5C8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6789BC45" w:rsidR="00BB5C86" w:rsidRPr="00ED385D" w:rsidRDefault="00BB5C86" w:rsidP="00BB5C86">
            <w:pPr>
              <w:spacing w:after="0" w:line="240" w:lineRule="auto"/>
              <w:rPr>
                <w:rFonts w:ascii="Arial" w:hAnsi="Arial" w:cs="Arial"/>
                <w:sz w:val="20"/>
                <w:szCs w:val="20"/>
              </w:rPr>
            </w:pPr>
          </w:p>
        </w:tc>
        <w:tc>
          <w:tcPr>
            <w:tcW w:w="5245" w:type="dxa"/>
          </w:tcPr>
          <w:p w14:paraId="218ABB19" w14:textId="2131C9B6" w:rsidR="00BB5C86" w:rsidRPr="006D1C13" w:rsidRDefault="00BB5C86" w:rsidP="00BB5C86">
            <w:pPr>
              <w:spacing w:after="0" w:line="240" w:lineRule="auto"/>
              <w:textAlignment w:val="baseline"/>
              <w:rPr>
                <w:rFonts w:ascii="Segoe UI" w:hAnsi="Segoe UI" w:cs="Segoe UI"/>
                <w:sz w:val="18"/>
                <w:szCs w:val="18"/>
                <w:lang w:eastAsia="zh-CN"/>
              </w:rPr>
            </w:pPr>
            <w:r w:rsidRPr="006D1C13">
              <w:rPr>
                <w:rFonts w:ascii="Arial Narrow" w:hAnsi="Arial Narrow" w:cs="Segoe UI"/>
                <w:lang w:eastAsia="zh-CN"/>
              </w:rPr>
              <w:t>Yes, there has been consistent feedback across the sample.</w:t>
            </w:r>
            <w:r>
              <w:rPr>
                <w:rFonts w:ascii="Arial Narrow" w:hAnsi="Arial Narrow" w:cs="Segoe UI"/>
                <w:lang w:eastAsia="zh-CN"/>
              </w:rPr>
              <w:t xml:space="preserve"> However not always a true reflection of the submission/ presentation.</w:t>
            </w:r>
            <w:r w:rsidRPr="006D1C13">
              <w:rPr>
                <w:rFonts w:ascii="Arial Narrow" w:hAnsi="Arial Narrow" w:cs="Segoe UI"/>
                <w:lang w:eastAsia="zh-CN"/>
              </w:rPr>
              <w:t>  </w:t>
            </w:r>
          </w:p>
          <w:p w14:paraId="6211B903" w14:textId="6F937BE7" w:rsidR="00BB5C86" w:rsidRPr="00FF0CF1" w:rsidRDefault="00BB5C86" w:rsidP="00BB5C86">
            <w:pPr>
              <w:spacing w:after="0" w:line="240" w:lineRule="auto"/>
              <w:rPr>
                <w:rFonts w:ascii="Arial Narrow" w:hAnsi="Arial Narrow" w:cs="Arial"/>
                <w:sz w:val="20"/>
                <w:szCs w:val="20"/>
              </w:rPr>
            </w:pPr>
          </w:p>
        </w:tc>
      </w:tr>
      <w:tr w:rsidR="00BB5C86" w:rsidRPr="00ED385D" w14:paraId="39EAE115" w14:textId="77777777" w:rsidTr="00BB5C86">
        <w:tc>
          <w:tcPr>
            <w:tcW w:w="392" w:type="dxa"/>
          </w:tcPr>
          <w:p w14:paraId="0A135C5A" w14:textId="77777777" w:rsidR="00BB5C86" w:rsidRPr="00ED385D" w:rsidRDefault="00BB5C86" w:rsidP="00BB5C8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B5C86" w:rsidRPr="00ED385D" w:rsidRDefault="00BB5C86" w:rsidP="00BB5C8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7E82A3" w:rsidR="00BB5C86" w:rsidRPr="00ED385D" w:rsidRDefault="00BB5C86" w:rsidP="00BB5C8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F026483" w:rsidR="00BB5C86" w:rsidRPr="00ED385D" w:rsidRDefault="00BB5C86" w:rsidP="00BB5C86">
            <w:pPr>
              <w:spacing w:after="0" w:line="240" w:lineRule="auto"/>
              <w:rPr>
                <w:rFonts w:ascii="Arial" w:hAnsi="Arial" w:cs="Arial"/>
                <w:sz w:val="20"/>
                <w:szCs w:val="20"/>
              </w:rPr>
            </w:pPr>
          </w:p>
        </w:tc>
        <w:tc>
          <w:tcPr>
            <w:tcW w:w="5245" w:type="dxa"/>
          </w:tcPr>
          <w:p w14:paraId="67B8DC5E" w14:textId="63CB889E" w:rsidR="00BB5C86" w:rsidRPr="00FF0CF1" w:rsidRDefault="00BB5C86" w:rsidP="00BB5C86">
            <w:pPr>
              <w:spacing w:after="0" w:line="240" w:lineRule="auto"/>
              <w:rPr>
                <w:rFonts w:ascii="Arial Narrow" w:hAnsi="Arial Narrow" w:cs="Arial"/>
                <w:sz w:val="20"/>
                <w:szCs w:val="20"/>
              </w:rPr>
            </w:pPr>
            <w:r w:rsidRPr="006D1C13">
              <w:rPr>
                <w:rFonts w:ascii="Arial Narrow" w:hAnsi="Arial Narrow" w:cs="Segoe UI"/>
                <w:color w:val="000000"/>
                <w:lang w:eastAsia="zh-CN"/>
              </w:rPr>
              <w:t xml:space="preserve">Yes – students are notified both in the feedback box regarding both the possible improvements to referencing </w:t>
            </w:r>
            <w:r>
              <w:rPr>
                <w:rFonts w:ascii="Arial Narrow" w:hAnsi="Arial Narrow" w:cs="Segoe UI"/>
                <w:color w:val="000000"/>
                <w:lang w:eastAsia="zh-CN"/>
              </w:rPr>
              <w:t>yet not consistently or clear.</w:t>
            </w:r>
          </w:p>
        </w:tc>
      </w:tr>
      <w:tr w:rsidR="00BB5C86" w:rsidRPr="00ED385D" w14:paraId="7CE5265A" w14:textId="77777777" w:rsidTr="00BB5C86">
        <w:tc>
          <w:tcPr>
            <w:tcW w:w="392" w:type="dxa"/>
          </w:tcPr>
          <w:p w14:paraId="02C9C1CB" w14:textId="77777777" w:rsidR="00BB5C86" w:rsidRPr="00ED385D" w:rsidRDefault="00BB5C86" w:rsidP="00BB5C86">
            <w:pPr>
              <w:spacing w:after="0" w:line="240" w:lineRule="auto"/>
              <w:rPr>
                <w:rFonts w:ascii="Arial" w:hAnsi="Arial" w:cs="Arial"/>
                <w:sz w:val="20"/>
                <w:szCs w:val="20"/>
              </w:rPr>
            </w:pPr>
            <w:r>
              <w:rPr>
                <w:rFonts w:ascii="Arial" w:hAnsi="Arial" w:cs="Arial"/>
                <w:sz w:val="20"/>
                <w:szCs w:val="20"/>
              </w:rPr>
              <w:t>7</w:t>
            </w:r>
          </w:p>
        </w:tc>
        <w:tc>
          <w:tcPr>
            <w:tcW w:w="9668" w:type="dxa"/>
            <w:gridSpan w:val="4"/>
          </w:tcPr>
          <w:p w14:paraId="111C3016" w14:textId="77777777" w:rsidR="00BB5C86" w:rsidRPr="00ED385D" w:rsidRDefault="00BB5C86" w:rsidP="00BB5C8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61A243F" w:rsidR="00BB5C86" w:rsidRPr="00BB5C86" w:rsidRDefault="00BB5C86" w:rsidP="00BB5C86">
            <w:pPr>
              <w:spacing w:after="0" w:line="249" w:lineRule="exact"/>
              <w:ind w:left="100" w:right="-20"/>
              <w:rPr>
                <w:rFonts w:ascii="Arial Narrow" w:eastAsia="Arial Narrow" w:hAnsi="Arial Narrow" w:cs="Arial Narrow"/>
              </w:rPr>
            </w:pPr>
            <w:r w:rsidRPr="00BB5C86">
              <w:rPr>
                <w:rFonts w:ascii="Arial Narrow" w:eastAsia="Arial Narrow" w:hAnsi="Arial Narrow" w:cs="Arial Narrow"/>
              </w:rPr>
              <w:t xml:space="preserve">Inform manager and academic director of above, ensure recordings are available to fully complete moderation. </w:t>
            </w:r>
          </w:p>
          <w:p w14:paraId="5518A3A7" w14:textId="77777777" w:rsidR="00BB5C86" w:rsidRPr="00BB5C86" w:rsidRDefault="00BB5C86" w:rsidP="00BB5C86">
            <w:pPr>
              <w:spacing w:after="0" w:line="249" w:lineRule="exact"/>
              <w:ind w:left="100" w:right="-20"/>
              <w:rPr>
                <w:rFonts w:ascii="Arial Narrow" w:eastAsia="Arial Narrow" w:hAnsi="Arial Narrow" w:cs="Arial Narrow"/>
              </w:rPr>
            </w:pPr>
          </w:p>
          <w:p w14:paraId="7C554967" w14:textId="77777777" w:rsidR="00BB5C86" w:rsidRDefault="00BB5C86" w:rsidP="00BB5C86">
            <w:pPr>
              <w:spacing w:after="0" w:line="249" w:lineRule="exact"/>
              <w:ind w:left="100" w:right="-20"/>
              <w:rPr>
                <w:rFonts w:ascii="Arial Narrow" w:eastAsia="Arial Narrow" w:hAnsi="Arial Narrow" w:cs="Arial Narrow"/>
              </w:rPr>
            </w:pPr>
          </w:p>
          <w:p w14:paraId="38689E9D" w14:textId="77777777" w:rsidR="00BB5C86" w:rsidRPr="00ED385D" w:rsidRDefault="00BB5C86" w:rsidP="00BB5C86">
            <w:pPr>
              <w:pStyle w:val="paragraph"/>
              <w:spacing w:before="0" w:beforeAutospacing="0" w:after="0" w:afterAutospacing="0"/>
              <w:ind w:right="-30"/>
              <w:textAlignment w:val="baseline"/>
              <w:rPr>
                <w:rFonts w:ascii="Arial" w:hAnsi="Arial" w:cs="Arial"/>
                <w:i/>
                <w:color w:val="A6A6A6"/>
                <w:sz w:val="18"/>
                <w:szCs w:val="18"/>
              </w:rPr>
            </w:pPr>
            <w:r>
              <w:rPr>
                <w:rStyle w:val="normaltextrun"/>
                <w:rFonts w:ascii="Arial Narrow" w:hAnsi="Arial Narrow" w:cs="Segoe UI"/>
                <w:color w:val="000000"/>
                <w:sz w:val="22"/>
                <w:szCs w:val="22"/>
              </w:rPr>
              <w:t>Students should consistently be signposted to the relevant support – UWTSD Harvard referencing guide, Academic Liaison librarians, Leganto reading list for the module and Academic writing support sessions.</w:t>
            </w:r>
          </w:p>
          <w:p w14:paraId="76E9A829" w14:textId="603AFA91" w:rsidR="00BB5C86" w:rsidRPr="00ED385D" w:rsidRDefault="00BB5C86" w:rsidP="00BB5C86">
            <w:pPr>
              <w:spacing w:after="0" w:line="249" w:lineRule="exact"/>
              <w:ind w:right="-20"/>
              <w:rPr>
                <w:rFonts w:ascii="Arial" w:hAnsi="Arial" w:cs="Arial"/>
                <w:i/>
                <w:color w:val="A6A6A6"/>
                <w:sz w:val="18"/>
                <w:szCs w:val="18"/>
              </w:rPr>
            </w:pPr>
          </w:p>
        </w:tc>
      </w:tr>
      <w:tr w:rsidR="00BB5C86" w:rsidRPr="00ED385D" w14:paraId="6826E619" w14:textId="77777777" w:rsidTr="00BB5C86">
        <w:tc>
          <w:tcPr>
            <w:tcW w:w="392" w:type="dxa"/>
          </w:tcPr>
          <w:p w14:paraId="7DFD3577" w14:textId="77777777" w:rsidR="00BB5C86" w:rsidRPr="00ED385D" w:rsidRDefault="00BB5C86" w:rsidP="00BB5C86">
            <w:pPr>
              <w:spacing w:after="0" w:line="240" w:lineRule="auto"/>
              <w:rPr>
                <w:rFonts w:ascii="Arial" w:hAnsi="Arial" w:cs="Arial"/>
                <w:sz w:val="20"/>
                <w:szCs w:val="20"/>
              </w:rPr>
            </w:pPr>
            <w:r>
              <w:rPr>
                <w:rFonts w:ascii="Arial" w:hAnsi="Arial" w:cs="Arial"/>
                <w:sz w:val="20"/>
                <w:szCs w:val="20"/>
              </w:rPr>
              <w:t>8</w:t>
            </w:r>
          </w:p>
        </w:tc>
        <w:tc>
          <w:tcPr>
            <w:tcW w:w="9668" w:type="dxa"/>
            <w:gridSpan w:val="4"/>
          </w:tcPr>
          <w:p w14:paraId="75F91049" w14:textId="77777777" w:rsidR="00BB5C86" w:rsidRDefault="00BB5C86" w:rsidP="00BB5C8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C8A06C6" w14:textId="77777777" w:rsidR="00BB5C86" w:rsidRPr="00BB5C86" w:rsidRDefault="00BB5C86" w:rsidP="00BB5C86">
            <w:pPr>
              <w:spacing w:after="0" w:line="249" w:lineRule="exact"/>
              <w:ind w:left="100" w:right="-20"/>
              <w:rPr>
                <w:rFonts w:ascii="Arial Narrow" w:eastAsia="Arial Narrow" w:hAnsi="Arial Narrow" w:cs="Arial Narrow"/>
                <w:spacing w:val="-1"/>
              </w:rPr>
            </w:pPr>
          </w:p>
          <w:p w14:paraId="7EC1A20F" w14:textId="7FF422AE" w:rsidR="00BB5C86" w:rsidRPr="00BB5C86" w:rsidRDefault="00CB42ED" w:rsidP="00BB5C86">
            <w:pPr>
              <w:spacing w:after="0" w:line="249" w:lineRule="exact"/>
              <w:ind w:left="100" w:right="-20"/>
              <w:rPr>
                <w:rFonts w:ascii="Arial Narrow" w:eastAsia="Arial Narrow" w:hAnsi="Arial Narrow" w:cs="Arial Narrow"/>
              </w:rPr>
            </w:pPr>
            <w:r>
              <w:rPr>
                <w:rFonts w:ascii="Arial Narrow" w:eastAsia="Arial Narrow" w:hAnsi="Arial Narrow" w:cs="Arial Narrow"/>
                <w:spacing w:val="-1"/>
              </w:rPr>
              <w:t xml:space="preserve">Agreement has not been reached </w:t>
            </w:r>
            <w:r w:rsidR="00D924EE">
              <w:rPr>
                <w:rFonts w:ascii="Arial Narrow" w:eastAsia="Arial Narrow" w:hAnsi="Arial Narrow" w:cs="Arial Narrow"/>
                <w:spacing w:val="-1"/>
              </w:rPr>
              <w:t>and there is evidence of an impact on grades,</w:t>
            </w:r>
            <w:r>
              <w:rPr>
                <w:rFonts w:ascii="Arial Narrow" w:eastAsia="Arial Narrow" w:hAnsi="Arial Narrow" w:cs="Arial Narrow"/>
                <w:spacing w:val="-1"/>
              </w:rPr>
              <w:t xml:space="preserve"> therefore 3</w:t>
            </w:r>
            <w:r w:rsidRPr="00CB42ED">
              <w:rPr>
                <w:rFonts w:ascii="Arial Narrow" w:eastAsia="Arial Narrow" w:hAnsi="Arial Narrow" w:cs="Arial Narrow"/>
                <w:spacing w:val="-1"/>
                <w:vertAlign w:val="superscript"/>
              </w:rPr>
              <w:t>rd</w:t>
            </w:r>
            <w:r>
              <w:rPr>
                <w:rFonts w:ascii="Arial Narrow" w:eastAsia="Arial Narrow" w:hAnsi="Arial Narrow" w:cs="Arial Narrow"/>
                <w:spacing w:val="-1"/>
              </w:rPr>
              <w:t xml:space="preserve"> marker has been requested to oversee the cohorts submissions. </w:t>
            </w:r>
          </w:p>
          <w:p w14:paraId="65730844" w14:textId="77777777" w:rsidR="00BB5C86" w:rsidRPr="00CD6473" w:rsidRDefault="00BB5C86" w:rsidP="00BB5C86">
            <w:pPr>
              <w:spacing w:after="0" w:line="249" w:lineRule="exact"/>
              <w:ind w:right="-20"/>
              <w:rPr>
                <w:rFonts w:ascii="Arial Narrow" w:eastAsia="Arial Narrow" w:hAnsi="Arial Narrow" w:cs="Arial Narrow"/>
              </w:rPr>
            </w:pPr>
          </w:p>
          <w:p w14:paraId="4EE5FCFA" w14:textId="13F56639" w:rsidR="00BB5C86" w:rsidRPr="00ED385D" w:rsidRDefault="00BB5C86" w:rsidP="00CB42ED">
            <w:pPr>
              <w:spacing w:after="0" w:line="249" w:lineRule="exact"/>
              <w:ind w:right="-20"/>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713EB4A4" w14:textId="77777777" w:rsidR="00E9189D" w:rsidRDefault="00E9189D" w:rsidP="00417F4F">
      <w:pPr>
        <w:spacing w:after="0" w:line="240" w:lineRule="auto"/>
        <w:rPr>
          <w:rFonts w:ascii="Arial" w:hAnsi="Arial" w:cs="Arial"/>
          <w:b/>
          <w:bCs/>
        </w:rPr>
      </w:pPr>
    </w:p>
    <w:p w14:paraId="0886D63D" w14:textId="77777777" w:rsidR="00E9189D" w:rsidRDefault="00E9189D" w:rsidP="00417F4F">
      <w:pPr>
        <w:spacing w:after="0" w:line="240" w:lineRule="auto"/>
        <w:rPr>
          <w:rFonts w:ascii="Arial" w:hAnsi="Arial" w:cs="Arial"/>
          <w:b/>
          <w:bCs/>
        </w:rPr>
      </w:pPr>
    </w:p>
    <w:p w14:paraId="16FD09D9" w14:textId="77777777" w:rsidR="00E9189D" w:rsidRDefault="00E9189D" w:rsidP="00417F4F">
      <w:pPr>
        <w:spacing w:after="0" w:line="240" w:lineRule="auto"/>
        <w:rPr>
          <w:rFonts w:ascii="Arial" w:hAnsi="Arial" w:cs="Arial"/>
          <w:b/>
          <w:bCs/>
        </w:rPr>
      </w:pPr>
    </w:p>
    <w:p w14:paraId="7325094C" w14:textId="77777777" w:rsidR="00FF2F7B" w:rsidRDefault="00FF2F7B"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651F95" w:rsidRPr="00ED385D" w14:paraId="42166DF3" w14:textId="77777777" w:rsidTr="004A26C0">
        <w:tc>
          <w:tcPr>
            <w:tcW w:w="392" w:type="dxa"/>
          </w:tcPr>
          <w:p w14:paraId="13CE5AED"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651F95" w:rsidRPr="00ED385D" w:rsidRDefault="00651F95" w:rsidP="00651F9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1F5E732C" w:rsidR="00651F95" w:rsidRPr="00ED385D" w:rsidRDefault="00651F95"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8F2A69" w14:textId="4A0EC5D7" w:rsidR="00651F95" w:rsidRPr="00ED385D" w:rsidRDefault="00651F95" w:rsidP="00651F95">
            <w:pPr>
              <w:spacing w:after="0" w:line="240" w:lineRule="auto"/>
              <w:rPr>
                <w:rFonts w:ascii="Arial" w:hAnsi="Arial" w:cs="Arial"/>
                <w:sz w:val="20"/>
                <w:szCs w:val="20"/>
              </w:rPr>
            </w:pPr>
          </w:p>
        </w:tc>
        <w:tc>
          <w:tcPr>
            <w:tcW w:w="4536" w:type="dxa"/>
          </w:tcPr>
          <w:p w14:paraId="6D8A2D0C" w14:textId="096FE0FA" w:rsidR="00651F95" w:rsidRDefault="00651F95" w:rsidP="00651F95">
            <w:pPr>
              <w:spacing w:after="0" w:line="240" w:lineRule="auto"/>
              <w:rPr>
                <w:rFonts w:ascii="Arial Narrow" w:hAnsi="Arial Narrow"/>
                <w:color w:val="000000"/>
              </w:rPr>
            </w:pPr>
            <w:r>
              <w:rPr>
                <w:rFonts w:ascii="Arial Narrow" w:hAnsi="Arial Narrow"/>
                <w:color w:val="000000"/>
              </w:rPr>
              <w:t>Based on the sample presented above and the analysis of the entire cohorts work, due to the majority of marks being greater than 3 marks or a grade boundary, first and second marker have been informed of the process of a 3</w:t>
            </w:r>
            <w:r w:rsidRPr="00FF2F7B">
              <w:rPr>
                <w:rFonts w:ascii="Arial Narrow" w:hAnsi="Arial Narrow"/>
                <w:color w:val="000000"/>
                <w:vertAlign w:val="superscript"/>
              </w:rPr>
              <w:t>rd</w:t>
            </w:r>
            <w:r>
              <w:rPr>
                <w:rFonts w:ascii="Arial Narrow" w:hAnsi="Arial Narrow"/>
                <w:color w:val="000000"/>
              </w:rPr>
              <w:t xml:space="preserve"> marker being introduced to form a consensus and all markers have discussed via email to reach a conclusion. </w:t>
            </w:r>
          </w:p>
          <w:p w14:paraId="335AEBD7" w14:textId="449D9C83" w:rsidR="00651F95" w:rsidRPr="00ED385D" w:rsidRDefault="00651F95" w:rsidP="00651F95">
            <w:pPr>
              <w:spacing w:after="0" w:line="240" w:lineRule="auto"/>
              <w:rPr>
                <w:rFonts w:ascii="Arial" w:hAnsi="Arial" w:cs="Arial"/>
                <w:sz w:val="20"/>
                <w:szCs w:val="20"/>
              </w:rPr>
            </w:pPr>
          </w:p>
        </w:tc>
      </w:tr>
      <w:tr w:rsidR="00651F95" w:rsidRPr="00ED385D" w14:paraId="2990F9E8" w14:textId="77777777" w:rsidTr="004A26C0">
        <w:tc>
          <w:tcPr>
            <w:tcW w:w="392" w:type="dxa"/>
          </w:tcPr>
          <w:p w14:paraId="7184CAC2"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0E635942" w14:textId="77777777" w:rsidR="00651F95" w:rsidRDefault="00651F95" w:rsidP="00651F9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1374508F" w:rsidR="00651F95" w:rsidRPr="00ED385D" w:rsidRDefault="00651F95"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391B61" w14:textId="77777777" w:rsidR="00651F95" w:rsidRPr="00ED385D" w:rsidRDefault="00651F95" w:rsidP="00651F95">
            <w:pPr>
              <w:spacing w:after="0" w:line="240" w:lineRule="auto"/>
              <w:rPr>
                <w:rFonts w:ascii="Arial" w:hAnsi="Arial" w:cs="Arial"/>
                <w:sz w:val="20"/>
                <w:szCs w:val="20"/>
              </w:rPr>
            </w:pPr>
          </w:p>
        </w:tc>
        <w:tc>
          <w:tcPr>
            <w:tcW w:w="4536" w:type="dxa"/>
          </w:tcPr>
          <w:p w14:paraId="70433BD6" w14:textId="158CE2E6" w:rsidR="00651F95" w:rsidRDefault="00651F95" w:rsidP="00651F95">
            <w:pPr>
              <w:spacing w:after="0" w:line="240" w:lineRule="auto"/>
              <w:rPr>
                <w:rFonts w:ascii="Arial Narrow" w:hAnsi="Arial Narrow"/>
                <w:color w:val="000000"/>
              </w:rPr>
            </w:pPr>
            <w:r>
              <w:rPr>
                <w:rFonts w:ascii="Arial Narrow" w:hAnsi="Arial Narrow"/>
                <w:color w:val="000000"/>
              </w:rPr>
              <w:t>The marker has</w:t>
            </w:r>
            <w:r w:rsidRPr="00FF0CF1">
              <w:rPr>
                <w:rFonts w:ascii="Arial Narrow" w:hAnsi="Arial Narrow"/>
                <w:color w:val="000000"/>
              </w:rPr>
              <w:t xml:space="preserve"> provide</w:t>
            </w:r>
            <w:r>
              <w:rPr>
                <w:rFonts w:ascii="Arial Narrow" w:hAnsi="Arial Narrow"/>
                <w:color w:val="000000"/>
              </w:rPr>
              <w:t>d</w:t>
            </w:r>
            <w:r w:rsidRPr="00FF0CF1">
              <w:rPr>
                <w:rFonts w:ascii="Arial Narrow" w:hAnsi="Arial Narrow"/>
                <w:color w:val="000000"/>
              </w:rPr>
              <w:t xml:space="preserve"> constructive comments which will support the student to identify and address possible improvements. </w:t>
            </w:r>
            <w:r>
              <w:rPr>
                <w:rFonts w:ascii="Arial Narrow" w:hAnsi="Arial Narrow"/>
                <w:color w:val="000000"/>
              </w:rPr>
              <w:t xml:space="preserve">Limited signposting and building for the future feedback has been utilised, further comments on development opportunities especially in relation to progression of grade boundaries would be helpful. </w:t>
            </w:r>
          </w:p>
          <w:p w14:paraId="5BDC32AD" w14:textId="77777777" w:rsidR="00651F95" w:rsidRPr="00ED385D" w:rsidRDefault="00651F95" w:rsidP="00651F95">
            <w:pPr>
              <w:spacing w:after="0" w:line="240" w:lineRule="auto"/>
              <w:rPr>
                <w:rFonts w:ascii="Arial" w:hAnsi="Arial" w:cs="Arial"/>
                <w:sz w:val="20"/>
                <w:szCs w:val="20"/>
              </w:rPr>
            </w:pPr>
          </w:p>
        </w:tc>
      </w:tr>
      <w:tr w:rsidR="00651F95" w:rsidRPr="00ED385D" w14:paraId="18F46155" w14:textId="77777777" w:rsidTr="004A26C0">
        <w:tc>
          <w:tcPr>
            <w:tcW w:w="392" w:type="dxa"/>
          </w:tcPr>
          <w:p w14:paraId="39CFF1B4"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651F95" w:rsidRDefault="00651F95" w:rsidP="00651F9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651F95" w:rsidRDefault="00651F95" w:rsidP="00651F95">
            <w:pPr>
              <w:spacing w:before="6" w:after="0" w:line="252" w:lineRule="exact"/>
              <w:ind w:right="173"/>
              <w:rPr>
                <w:rFonts w:ascii="Arial Narrow" w:eastAsia="Arial Narrow" w:hAnsi="Arial Narrow" w:cs="Arial Narrow"/>
              </w:rPr>
            </w:pPr>
          </w:p>
        </w:tc>
        <w:tc>
          <w:tcPr>
            <w:tcW w:w="567" w:type="dxa"/>
          </w:tcPr>
          <w:p w14:paraId="7DC718D8" w14:textId="5E5B824B" w:rsidR="00651F95" w:rsidRPr="00ED385D" w:rsidRDefault="00651F95"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110D4E" w14:textId="77777777" w:rsidR="00651F95" w:rsidRPr="00ED385D" w:rsidRDefault="00651F95" w:rsidP="00651F95">
            <w:pPr>
              <w:spacing w:after="0" w:line="240" w:lineRule="auto"/>
              <w:rPr>
                <w:rFonts w:ascii="Arial" w:hAnsi="Arial" w:cs="Arial"/>
                <w:sz w:val="20"/>
                <w:szCs w:val="20"/>
              </w:rPr>
            </w:pPr>
          </w:p>
        </w:tc>
        <w:tc>
          <w:tcPr>
            <w:tcW w:w="4536" w:type="dxa"/>
          </w:tcPr>
          <w:p w14:paraId="77A25354" w14:textId="3D703961" w:rsidR="00651F95" w:rsidRDefault="00651F95" w:rsidP="00651F95">
            <w:pPr>
              <w:spacing w:after="0" w:line="240" w:lineRule="auto"/>
              <w:rPr>
                <w:rFonts w:ascii="Arial Narrow" w:hAnsi="Arial Narrow"/>
                <w:color w:val="000000"/>
              </w:rPr>
            </w:pPr>
            <w:r w:rsidRPr="00FF0CF1">
              <w:rPr>
                <w:rFonts w:ascii="Arial Narrow" w:hAnsi="Arial Narrow"/>
                <w:color w:val="000000"/>
              </w:rPr>
              <w:t>Overall, feedback offers areas of both success and possible improvement.</w:t>
            </w:r>
            <w:r>
              <w:rPr>
                <w:rFonts w:ascii="Arial Narrow" w:hAnsi="Arial Narrow"/>
                <w:color w:val="000000"/>
              </w:rPr>
              <w:t xml:space="preserve"> Further development with the use of signposting and comments in relation to improved performance is needed. Individual feedback that is not reliant on the generic assessment criteria would enhance the quality of feedback provided. </w:t>
            </w:r>
          </w:p>
          <w:p w14:paraId="5B384678" w14:textId="77777777" w:rsidR="00651F95" w:rsidRPr="00ED385D" w:rsidRDefault="00651F95" w:rsidP="00651F95">
            <w:pPr>
              <w:spacing w:after="0" w:line="240" w:lineRule="auto"/>
              <w:rPr>
                <w:rFonts w:ascii="Arial" w:hAnsi="Arial" w:cs="Arial"/>
                <w:sz w:val="20"/>
                <w:szCs w:val="20"/>
              </w:rPr>
            </w:pPr>
          </w:p>
        </w:tc>
      </w:tr>
      <w:tr w:rsidR="00651F95" w:rsidRPr="00ED385D" w14:paraId="647A4BB6" w14:textId="77777777" w:rsidTr="004A26C0">
        <w:tc>
          <w:tcPr>
            <w:tcW w:w="392" w:type="dxa"/>
          </w:tcPr>
          <w:p w14:paraId="7246B764"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651F95" w:rsidRDefault="00651F95" w:rsidP="00651F9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2963C6C9" w:rsidR="00651F95" w:rsidRPr="00ED385D" w:rsidRDefault="00651F95"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8F0B18D" w14:textId="77777777" w:rsidR="00651F95" w:rsidRPr="00ED385D" w:rsidRDefault="00651F95" w:rsidP="00651F95">
            <w:pPr>
              <w:spacing w:after="0" w:line="240" w:lineRule="auto"/>
              <w:rPr>
                <w:rFonts w:ascii="Arial" w:hAnsi="Arial" w:cs="Arial"/>
                <w:sz w:val="20"/>
                <w:szCs w:val="20"/>
              </w:rPr>
            </w:pPr>
          </w:p>
        </w:tc>
        <w:tc>
          <w:tcPr>
            <w:tcW w:w="4536" w:type="dxa"/>
          </w:tcPr>
          <w:p w14:paraId="73CDDDDD" w14:textId="2D2E1845" w:rsidR="00651F95" w:rsidRDefault="00651F95" w:rsidP="00651F95">
            <w:pPr>
              <w:spacing w:after="0" w:line="240" w:lineRule="auto"/>
              <w:rPr>
                <w:rFonts w:ascii="Arial Narrow" w:hAnsi="Arial Narrow"/>
                <w:color w:val="000000"/>
              </w:rPr>
            </w:pPr>
            <w:r w:rsidRPr="00FF0CF1">
              <w:rPr>
                <w:rFonts w:ascii="Arial Narrow" w:hAnsi="Arial Narrow"/>
                <w:color w:val="000000"/>
              </w:rPr>
              <w:t xml:space="preserve">Feedback is provided to students in a format which assigns grades to each assessed criterion. The generic level </w:t>
            </w:r>
            <w:r>
              <w:rPr>
                <w:rFonts w:ascii="Arial Narrow" w:hAnsi="Arial Narrow"/>
                <w:color w:val="000000"/>
              </w:rPr>
              <w:t>5</w:t>
            </w:r>
            <w:r w:rsidRPr="00FF0CF1">
              <w:rPr>
                <w:rFonts w:ascii="Arial Narrow" w:hAnsi="Arial Narrow"/>
                <w:color w:val="000000"/>
              </w:rPr>
              <w:t xml:space="preserve"> assessment has evidently been used as well as the specific guidance provided in the assignment brief.</w:t>
            </w:r>
          </w:p>
          <w:p w14:paraId="34D82E70" w14:textId="77777777" w:rsidR="00651F95" w:rsidRPr="00ED385D" w:rsidRDefault="00651F95" w:rsidP="00651F95">
            <w:pPr>
              <w:spacing w:after="0" w:line="240" w:lineRule="auto"/>
              <w:rPr>
                <w:rFonts w:ascii="Arial" w:hAnsi="Arial" w:cs="Arial"/>
                <w:sz w:val="20"/>
                <w:szCs w:val="20"/>
              </w:rPr>
            </w:pPr>
          </w:p>
        </w:tc>
      </w:tr>
      <w:tr w:rsidR="00651F95" w:rsidRPr="00ED385D" w14:paraId="3EFA0318" w14:textId="77777777" w:rsidTr="004A26C0">
        <w:tc>
          <w:tcPr>
            <w:tcW w:w="392" w:type="dxa"/>
          </w:tcPr>
          <w:p w14:paraId="42B77AD4"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651F95" w:rsidRPr="00741EC6" w:rsidRDefault="00651F95" w:rsidP="00651F9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6312940" w:rsidR="00651F95" w:rsidRPr="00ED385D" w:rsidRDefault="00651F95" w:rsidP="00651F95">
            <w:pPr>
              <w:spacing w:after="0" w:line="240" w:lineRule="auto"/>
              <w:rPr>
                <w:rFonts w:ascii="Arial" w:hAnsi="Arial" w:cs="Arial"/>
                <w:sz w:val="20"/>
                <w:szCs w:val="20"/>
              </w:rPr>
            </w:pPr>
          </w:p>
        </w:tc>
        <w:tc>
          <w:tcPr>
            <w:tcW w:w="567" w:type="dxa"/>
          </w:tcPr>
          <w:p w14:paraId="70C509D0" w14:textId="19373677" w:rsidR="00651F95" w:rsidRPr="00ED385D" w:rsidRDefault="00983AFA"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1F1198E1" w14:textId="52A49848" w:rsidR="00651F95" w:rsidRPr="00FF0CF1" w:rsidRDefault="00651F95" w:rsidP="00651F95">
            <w:pPr>
              <w:spacing w:after="0" w:line="240" w:lineRule="auto"/>
              <w:rPr>
                <w:rFonts w:ascii="Arial Narrow" w:hAnsi="Arial Narrow" w:cs="Arial"/>
              </w:rPr>
            </w:pPr>
            <w:r>
              <w:rPr>
                <w:rFonts w:ascii="Arial Narrow" w:hAnsi="Arial Narrow" w:cs="Arial"/>
              </w:rPr>
              <w:t>No,</w:t>
            </w:r>
            <w:r w:rsidRPr="00FF0CF1">
              <w:rPr>
                <w:rFonts w:ascii="Arial Narrow" w:hAnsi="Arial Narrow" w:cs="Arial"/>
              </w:rPr>
              <w:t xml:space="preserve"> there has</w:t>
            </w:r>
            <w:r>
              <w:rPr>
                <w:rFonts w:ascii="Arial Narrow" w:hAnsi="Arial Narrow" w:cs="Arial"/>
              </w:rPr>
              <w:t xml:space="preserve"> not</w:t>
            </w:r>
            <w:r w:rsidRPr="00FF0CF1">
              <w:rPr>
                <w:rFonts w:ascii="Arial Narrow" w:hAnsi="Arial Narrow" w:cs="Arial"/>
              </w:rPr>
              <w:t xml:space="preserve"> been consistent feedback across the sample. </w:t>
            </w:r>
          </w:p>
          <w:p w14:paraId="52165CFC" w14:textId="77777777" w:rsidR="00651F95" w:rsidRPr="00ED385D" w:rsidRDefault="00651F95" w:rsidP="00651F95">
            <w:pPr>
              <w:spacing w:after="0" w:line="240" w:lineRule="auto"/>
              <w:rPr>
                <w:rFonts w:ascii="Arial" w:hAnsi="Arial" w:cs="Arial"/>
                <w:sz w:val="20"/>
                <w:szCs w:val="20"/>
              </w:rPr>
            </w:pPr>
          </w:p>
        </w:tc>
      </w:tr>
      <w:tr w:rsidR="00651F95" w:rsidRPr="00ED385D" w14:paraId="5B7E55F0" w14:textId="77777777" w:rsidTr="004A26C0">
        <w:tc>
          <w:tcPr>
            <w:tcW w:w="392" w:type="dxa"/>
          </w:tcPr>
          <w:p w14:paraId="18557781" w14:textId="77777777" w:rsidR="00651F95" w:rsidRPr="00ED385D" w:rsidRDefault="00651F95" w:rsidP="00651F9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651F95" w:rsidRPr="00ED385D" w:rsidRDefault="00651F95" w:rsidP="00651F9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0122C550" w:rsidR="00651F95" w:rsidRPr="00ED385D" w:rsidRDefault="00651F95" w:rsidP="00651F95">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562287" w14:textId="77777777" w:rsidR="00651F95" w:rsidRPr="00ED385D" w:rsidRDefault="00651F95" w:rsidP="00651F95">
            <w:pPr>
              <w:spacing w:after="0" w:line="240" w:lineRule="auto"/>
              <w:rPr>
                <w:rFonts w:ascii="Arial" w:hAnsi="Arial" w:cs="Arial"/>
                <w:sz w:val="20"/>
                <w:szCs w:val="20"/>
              </w:rPr>
            </w:pPr>
          </w:p>
        </w:tc>
        <w:tc>
          <w:tcPr>
            <w:tcW w:w="4536" w:type="dxa"/>
          </w:tcPr>
          <w:p w14:paraId="24B58250" w14:textId="4AE8FEFD" w:rsidR="00651F95" w:rsidRPr="003E6931" w:rsidRDefault="00651F95" w:rsidP="00651F95">
            <w:pPr>
              <w:spacing w:after="0" w:line="240" w:lineRule="auto"/>
              <w:rPr>
                <w:rFonts w:ascii="Arial Narrow" w:hAnsi="Arial Narrow"/>
                <w:color w:val="000000"/>
              </w:rPr>
            </w:pPr>
            <w:r w:rsidRPr="00FF0CF1">
              <w:rPr>
                <w:rFonts w:ascii="Arial Narrow" w:hAnsi="Arial Narrow"/>
                <w:color w:val="000000"/>
              </w:rPr>
              <w:t>Yes – students are notified both in the feedback box regarding both the possible improvements to referencing and where applicable students are notified of errors which could lead to unfair practice</w:t>
            </w:r>
            <w:r>
              <w:rPr>
                <w:rFonts w:ascii="Arial Narrow" w:hAnsi="Arial Narrow"/>
                <w:color w:val="000000"/>
              </w:rPr>
              <w:t xml:space="preserve">. </w:t>
            </w:r>
          </w:p>
          <w:p w14:paraId="0C776585" w14:textId="77777777" w:rsidR="00651F95" w:rsidRPr="00ED385D" w:rsidRDefault="00651F95" w:rsidP="00651F95">
            <w:pPr>
              <w:spacing w:after="0" w:line="240" w:lineRule="auto"/>
              <w:rPr>
                <w:rFonts w:ascii="Arial" w:hAnsi="Arial" w:cs="Arial"/>
                <w:sz w:val="20"/>
                <w:szCs w:val="20"/>
              </w:rPr>
            </w:pPr>
          </w:p>
        </w:tc>
      </w:tr>
      <w:tr w:rsidR="00651F95" w:rsidRPr="00ED385D" w14:paraId="374C948F" w14:textId="77777777" w:rsidTr="004A26C0">
        <w:tc>
          <w:tcPr>
            <w:tcW w:w="392" w:type="dxa"/>
          </w:tcPr>
          <w:p w14:paraId="18B3C1FD" w14:textId="77777777" w:rsidR="00651F95" w:rsidRPr="00ED385D" w:rsidRDefault="00651F95" w:rsidP="00651F9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651F95" w:rsidRPr="00ED385D" w:rsidRDefault="00651F95" w:rsidP="00651F9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651F95" w:rsidRDefault="00651F95" w:rsidP="00651F95">
            <w:pPr>
              <w:spacing w:after="0" w:line="249" w:lineRule="exact"/>
              <w:ind w:left="100" w:right="-20"/>
              <w:rPr>
                <w:rFonts w:ascii="Arial Narrow" w:eastAsia="Arial Narrow" w:hAnsi="Arial Narrow" w:cs="Arial Narrow"/>
              </w:rPr>
            </w:pPr>
          </w:p>
          <w:p w14:paraId="6C37016F" w14:textId="77777777" w:rsidR="00983AFA" w:rsidRPr="00983AFA" w:rsidRDefault="00983AFA" w:rsidP="00983AFA">
            <w:pPr>
              <w:shd w:val="clear" w:color="auto" w:fill="FFFFFF"/>
              <w:spacing w:after="0" w:line="240" w:lineRule="auto"/>
              <w:textAlignment w:val="baseline"/>
              <w:rPr>
                <w:rFonts w:ascii="Arial Narrow" w:hAnsi="Arial Narrow"/>
                <w:color w:val="000000"/>
                <w:lang w:eastAsia="zh-CN"/>
              </w:rPr>
            </w:pPr>
            <w:r w:rsidRPr="00983AFA">
              <w:rPr>
                <w:rFonts w:ascii="Arial Narrow" w:hAnsi="Arial Narrow"/>
                <w:color w:val="000000"/>
                <w:lang w:eastAsia="zh-CN"/>
              </w:rPr>
              <w:t>Due to the lack of consistency between the 1</w:t>
            </w:r>
            <w:r w:rsidRPr="00983AFA">
              <w:rPr>
                <w:rFonts w:ascii="Arial Narrow" w:hAnsi="Arial Narrow"/>
                <w:color w:val="000000"/>
                <w:bdr w:val="none" w:sz="0" w:space="0" w:color="auto" w:frame="1"/>
                <w:vertAlign w:val="superscript"/>
                <w:lang w:eastAsia="zh-CN"/>
              </w:rPr>
              <w:t>st</w:t>
            </w:r>
            <w:r w:rsidRPr="00983AFA">
              <w:rPr>
                <w:rFonts w:ascii="Arial Narrow" w:hAnsi="Arial Narrow"/>
                <w:color w:val="000000"/>
                <w:bdr w:val="none" w:sz="0" w:space="0" w:color="auto" w:frame="1"/>
                <w:lang w:eastAsia="zh-CN"/>
              </w:rPr>
              <w:t> marker and the moderator and given that changes to individual marks were being proposed, </w:t>
            </w:r>
            <w:r w:rsidRPr="00983AFA">
              <w:rPr>
                <w:rFonts w:ascii="Arial Narrow" w:hAnsi="Arial Narrow"/>
                <w:color w:val="000000"/>
                <w:lang w:eastAsia="zh-CN"/>
              </w:rPr>
              <w:t> submissions and marks for the whole cohort were reviewed and adjusted by the third marker.  A full marks list is appended.</w:t>
            </w:r>
          </w:p>
          <w:p w14:paraId="5B8E06CE" w14:textId="77777777" w:rsidR="00651F95" w:rsidRDefault="00651F95" w:rsidP="00651F95">
            <w:pPr>
              <w:spacing w:after="0" w:line="249" w:lineRule="exact"/>
              <w:ind w:right="-20"/>
              <w:rPr>
                <w:rFonts w:ascii="Arial Narrow" w:eastAsia="Arial Narrow" w:hAnsi="Arial Narrow" w:cs="Arial Narrow"/>
              </w:rPr>
            </w:pPr>
          </w:p>
          <w:p w14:paraId="10B346AC" w14:textId="4C19B39B" w:rsidR="00651F95" w:rsidRDefault="00651F95" w:rsidP="00651F95">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Based on the discussions outlined in the above section and thorough examination of the entire cohort’s provisional marks and feedback provided for this assessment, it would be deemed that the following marks which have been attached and included in the sample above be the final marks awarded. </w:t>
            </w:r>
          </w:p>
          <w:p w14:paraId="09A7EAED" w14:textId="232F4BB4" w:rsidR="00651F95" w:rsidRDefault="00651F95" w:rsidP="00651F95">
            <w:pPr>
              <w:spacing w:after="0" w:line="249" w:lineRule="exact"/>
              <w:ind w:right="-20"/>
              <w:rPr>
                <w:rFonts w:ascii="Arial Narrow" w:eastAsia="Arial Narrow" w:hAnsi="Arial Narrow" w:cs="Arial Narrow"/>
              </w:rPr>
            </w:pPr>
          </w:p>
          <w:p w14:paraId="755B5904" w14:textId="77777777" w:rsidR="00651F95" w:rsidRDefault="00651F95" w:rsidP="00651F95">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Training and development in relation to the UWTSD marking process will be made available to lecturers through the IICL CPD Workshops and individual 1-2-1 support for marking to enhance quality and standardisation in this area. </w:t>
            </w:r>
          </w:p>
          <w:p w14:paraId="6CD09C17" w14:textId="77777777" w:rsidR="00651F95" w:rsidRDefault="00651F95" w:rsidP="00651F95">
            <w:pPr>
              <w:spacing w:after="0" w:line="249" w:lineRule="exact"/>
              <w:ind w:left="100" w:right="-20"/>
              <w:rPr>
                <w:rFonts w:ascii="Arial Narrow" w:eastAsia="Arial Narrow" w:hAnsi="Arial Narrow" w:cs="Arial Narrow"/>
              </w:rPr>
            </w:pPr>
          </w:p>
          <w:p w14:paraId="1B097E88" w14:textId="60AC324A" w:rsidR="00651F95" w:rsidRPr="00FF2F7B" w:rsidRDefault="00651F95" w:rsidP="00651F95">
            <w:pPr>
              <w:spacing w:after="0" w:line="249" w:lineRule="exact"/>
              <w:ind w:left="100" w:right="-20"/>
              <w:rPr>
                <w:rFonts w:ascii="Arial Narrow" w:eastAsia="Arial Narrow" w:hAnsi="Arial Narrow" w:cs="Arial Narrow"/>
              </w:rPr>
            </w:pPr>
            <w:r>
              <w:rPr>
                <w:rFonts w:ascii="Arial Narrow" w:hAnsi="Arial Narrow"/>
                <w:color w:val="000000"/>
              </w:rPr>
              <w:t>Lecturer to e</w:t>
            </w:r>
            <w:r w:rsidRPr="00E0667B">
              <w:rPr>
                <w:rFonts w:ascii="Arial Narrow" w:hAnsi="Arial Narrow"/>
                <w:color w:val="000000"/>
              </w:rPr>
              <w:t xml:space="preserve">nsure clear points of strength and improvement are highlighted </w:t>
            </w:r>
            <w:r>
              <w:rPr>
                <w:rFonts w:ascii="Arial Narrow" w:hAnsi="Arial Narrow"/>
                <w:color w:val="000000"/>
              </w:rPr>
              <w:t xml:space="preserve">clearly </w:t>
            </w:r>
            <w:r w:rsidRPr="00E0667B">
              <w:rPr>
                <w:rFonts w:ascii="Arial Narrow" w:hAnsi="Arial Narrow"/>
                <w:color w:val="000000"/>
              </w:rPr>
              <w:t>for all students allowing to know how t</w:t>
            </w:r>
            <w:r>
              <w:rPr>
                <w:rFonts w:ascii="Arial Narrow" w:hAnsi="Arial Narrow"/>
                <w:color w:val="000000"/>
              </w:rPr>
              <w:t xml:space="preserve">o </w:t>
            </w:r>
            <w:r w:rsidRPr="00E0667B">
              <w:rPr>
                <w:rFonts w:ascii="Arial Narrow" w:hAnsi="Arial Narrow"/>
                <w:color w:val="000000"/>
              </w:rPr>
              <w:t>more from a merit to distinction as well as fail to pass.</w:t>
            </w:r>
          </w:p>
          <w:p w14:paraId="2FFAC7A7" w14:textId="77777777" w:rsidR="00651F95" w:rsidRPr="00E0667B" w:rsidRDefault="00651F95" w:rsidP="00651F95">
            <w:pPr>
              <w:spacing w:after="0" w:line="249" w:lineRule="exact"/>
              <w:ind w:right="-20"/>
              <w:rPr>
                <w:rFonts w:ascii="Arial Narrow" w:eastAsia="Arial Narrow" w:hAnsi="Arial Narrow" w:cs="Arial Narrow"/>
                <w:b/>
                <w:bCs/>
              </w:rPr>
            </w:pPr>
          </w:p>
          <w:p w14:paraId="000A025E" w14:textId="5CA6FD6E" w:rsidR="00651F95" w:rsidRPr="002A55DA" w:rsidRDefault="00651F95" w:rsidP="00651F95">
            <w:pPr>
              <w:spacing w:after="0" w:line="249" w:lineRule="exact"/>
              <w:ind w:left="100" w:right="-20"/>
              <w:rPr>
                <w:rFonts w:ascii="Arial Narrow" w:eastAsia="Arial Narrow" w:hAnsi="Arial Narrow" w:cs="Arial Narrow"/>
              </w:rPr>
            </w:pPr>
            <w:r w:rsidRPr="00FF0CF1">
              <w:rPr>
                <w:rFonts w:ascii="Arial Narrow" w:hAnsi="Arial Narrow"/>
                <w:color w:val="000000"/>
              </w:rPr>
              <w:t>Students should consistently be signposted to the relevant support – UWTSD Harvard referencing guide, Academic Liaison librarians, Leganto reading list for the module and Academic writing support sessions which are now available – a list of embedded links will be circulated to module team next term</w:t>
            </w:r>
            <w:r>
              <w:rPr>
                <w:rFonts w:ascii="Arial Narrow" w:hAnsi="Arial Narrow"/>
                <w:color w:val="000000"/>
              </w:rPr>
              <w:t xml:space="preserve">. </w:t>
            </w:r>
          </w:p>
          <w:p w14:paraId="0308E8EE" w14:textId="77777777" w:rsidR="00651F95" w:rsidRPr="00ED385D" w:rsidRDefault="00651F95" w:rsidP="00651F95">
            <w:pPr>
              <w:spacing w:after="0" w:line="249" w:lineRule="exact"/>
              <w:ind w:right="-20"/>
              <w:rPr>
                <w:rFonts w:ascii="Arial Narrow" w:eastAsia="Arial Narrow" w:hAnsi="Arial Narrow" w:cs="Arial Narrow"/>
                <w:b/>
                <w:bCs/>
              </w:rPr>
            </w:pPr>
          </w:p>
          <w:p w14:paraId="07DCA903" w14:textId="635116BC" w:rsidR="00651F95" w:rsidRPr="00ED385D" w:rsidRDefault="00651F95" w:rsidP="00651F95">
            <w:pPr>
              <w:spacing w:after="0" w:line="240" w:lineRule="auto"/>
              <w:rPr>
                <w:rFonts w:ascii="Arial" w:hAnsi="Arial" w:cs="Arial"/>
                <w:i/>
                <w:color w:val="A6A6A6"/>
                <w:sz w:val="18"/>
                <w:szCs w:val="18"/>
              </w:rPr>
            </w:pPr>
          </w:p>
        </w:tc>
      </w:tr>
      <w:tr w:rsidR="00651F95" w:rsidRPr="00ED385D" w14:paraId="79211921" w14:textId="77777777" w:rsidTr="004A26C0">
        <w:tc>
          <w:tcPr>
            <w:tcW w:w="392" w:type="dxa"/>
          </w:tcPr>
          <w:p w14:paraId="0FEC12D3" w14:textId="77777777" w:rsidR="00651F95" w:rsidRPr="00ED385D" w:rsidRDefault="00651F95" w:rsidP="00651F9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651F95" w:rsidRPr="00ED385D" w:rsidRDefault="00651F95" w:rsidP="00651F9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651F95" w:rsidRDefault="00651F95" w:rsidP="00651F95">
            <w:pPr>
              <w:spacing w:after="0" w:line="249" w:lineRule="exact"/>
              <w:ind w:left="100" w:right="-20"/>
              <w:rPr>
                <w:rFonts w:ascii="Arial Narrow" w:eastAsia="Arial Narrow" w:hAnsi="Arial Narrow" w:cs="Arial Narrow"/>
                <w:b/>
                <w:bCs/>
              </w:rPr>
            </w:pPr>
          </w:p>
          <w:p w14:paraId="24315AF6" w14:textId="1D8AF46A" w:rsidR="00651F95" w:rsidRDefault="00651F95" w:rsidP="00651F95">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Discussions between the first and second marker identified room for improvement within the provisional marks and feedback provided. Further analysis of recordings, submitted presentations and provisional feedback has been conducted and first and second marker have been informed of the decision made. </w:t>
            </w:r>
          </w:p>
          <w:p w14:paraId="184F3D28" w14:textId="77777777" w:rsidR="00651F95" w:rsidRDefault="00651F95" w:rsidP="00651F95">
            <w:pPr>
              <w:spacing w:after="0" w:line="249" w:lineRule="exact"/>
              <w:ind w:left="100" w:right="-20"/>
              <w:rPr>
                <w:rFonts w:ascii="Arial Narrow" w:eastAsia="Arial Narrow" w:hAnsi="Arial Narrow" w:cs="Arial Narrow"/>
              </w:rPr>
            </w:pPr>
          </w:p>
          <w:p w14:paraId="520A9BCF" w14:textId="35F2F44C" w:rsidR="00651F95" w:rsidRPr="002A55DA" w:rsidRDefault="00651F95" w:rsidP="00651F95">
            <w:pPr>
              <w:spacing w:after="0" w:line="249" w:lineRule="exact"/>
              <w:ind w:left="100" w:right="-20"/>
              <w:rPr>
                <w:rFonts w:ascii="Arial Narrow" w:eastAsia="Arial Narrow" w:hAnsi="Arial Narrow" w:cs="Arial Narrow"/>
              </w:rPr>
            </w:pPr>
            <w:r>
              <w:rPr>
                <w:rFonts w:ascii="Arial Narrow" w:eastAsia="Arial Narrow" w:hAnsi="Arial Narrow" w:cs="Arial Narrow"/>
              </w:rPr>
              <w:lastRenderedPageBreak/>
              <w:t xml:space="preserve">Further opportunity for discussion and feedback in relation to the moderation for this assessment has been offered to both the first and second marker via email. </w:t>
            </w:r>
          </w:p>
          <w:p w14:paraId="0409702D" w14:textId="57403D69" w:rsidR="00651F95" w:rsidRPr="00ED385D" w:rsidRDefault="00651F95" w:rsidP="00651F95">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11FEE8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F88DAD5" w:rsidR="003A0622" w:rsidRPr="00587CE6" w:rsidRDefault="00EC0713" w:rsidP="000B1F89">
            <w:pPr>
              <w:spacing w:after="0" w:line="240" w:lineRule="auto"/>
              <w:rPr>
                <w:rFonts w:ascii="Arial" w:hAnsi="Arial" w:cs="Arial"/>
              </w:rPr>
            </w:pPr>
            <w:r>
              <w:rPr>
                <w:rFonts w:ascii="Arial" w:hAnsi="Arial" w:cs="Arial"/>
              </w:rPr>
              <w:t xml:space="preserve">R. RIVERS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F9D63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0713">
              <w:rPr>
                <w:rFonts w:ascii="Arial" w:hAnsi="Arial" w:cs="Arial"/>
              </w:rPr>
              <w:t>31/8/23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466DC" w14:textId="77777777" w:rsidR="00511944" w:rsidRDefault="00511944" w:rsidP="00550A7F">
      <w:pPr>
        <w:spacing w:after="0" w:line="240" w:lineRule="auto"/>
      </w:pPr>
      <w:r>
        <w:separator/>
      </w:r>
    </w:p>
  </w:endnote>
  <w:endnote w:type="continuationSeparator" w:id="0">
    <w:p w14:paraId="2630B049" w14:textId="77777777" w:rsidR="00511944" w:rsidRDefault="00511944" w:rsidP="00550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E1BF0" w14:textId="77777777" w:rsidR="00511944" w:rsidRDefault="00511944" w:rsidP="00550A7F">
      <w:pPr>
        <w:spacing w:after="0" w:line="240" w:lineRule="auto"/>
      </w:pPr>
      <w:r>
        <w:separator/>
      </w:r>
    </w:p>
  </w:footnote>
  <w:footnote w:type="continuationSeparator" w:id="0">
    <w:p w14:paraId="4363E114" w14:textId="77777777" w:rsidR="00511944" w:rsidRDefault="00511944" w:rsidP="00550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1E2"/>
    <w:rsid w:val="000376E5"/>
    <w:rsid w:val="00042574"/>
    <w:rsid w:val="000425C6"/>
    <w:rsid w:val="00047134"/>
    <w:rsid w:val="00055118"/>
    <w:rsid w:val="00097418"/>
    <w:rsid w:val="000A745C"/>
    <w:rsid w:val="000B1F89"/>
    <w:rsid w:val="000C4B1F"/>
    <w:rsid w:val="000D7B83"/>
    <w:rsid w:val="000E6CEC"/>
    <w:rsid w:val="000F0F2F"/>
    <w:rsid w:val="000F296E"/>
    <w:rsid w:val="000F349D"/>
    <w:rsid w:val="000F41CB"/>
    <w:rsid w:val="000F64CC"/>
    <w:rsid w:val="00107E7A"/>
    <w:rsid w:val="00110572"/>
    <w:rsid w:val="00122C0F"/>
    <w:rsid w:val="00122D1D"/>
    <w:rsid w:val="00143B91"/>
    <w:rsid w:val="00151BD8"/>
    <w:rsid w:val="0016601E"/>
    <w:rsid w:val="001746B6"/>
    <w:rsid w:val="00186CF5"/>
    <w:rsid w:val="00193BDC"/>
    <w:rsid w:val="001B2D70"/>
    <w:rsid w:val="001B7E17"/>
    <w:rsid w:val="001E7D8D"/>
    <w:rsid w:val="00210AD9"/>
    <w:rsid w:val="002176F4"/>
    <w:rsid w:val="00232A8F"/>
    <w:rsid w:val="002364D1"/>
    <w:rsid w:val="00244E7F"/>
    <w:rsid w:val="0025101B"/>
    <w:rsid w:val="002569E2"/>
    <w:rsid w:val="0027723E"/>
    <w:rsid w:val="00282ED6"/>
    <w:rsid w:val="00285D6F"/>
    <w:rsid w:val="002A55DA"/>
    <w:rsid w:val="002A727D"/>
    <w:rsid w:val="002B08D3"/>
    <w:rsid w:val="002B747C"/>
    <w:rsid w:val="002D3206"/>
    <w:rsid w:val="002F44B3"/>
    <w:rsid w:val="00325140"/>
    <w:rsid w:val="00335185"/>
    <w:rsid w:val="00361D70"/>
    <w:rsid w:val="00371D70"/>
    <w:rsid w:val="00377393"/>
    <w:rsid w:val="00392582"/>
    <w:rsid w:val="0039391D"/>
    <w:rsid w:val="003968A9"/>
    <w:rsid w:val="0039703B"/>
    <w:rsid w:val="003A0622"/>
    <w:rsid w:val="003A0C83"/>
    <w:rsid w:val="003B702F"/>
    <w:rsid w:val="003D4F2B"/>
    <w:rsid w:val="003E6931"/>
    <w:rsid w:val="004043D9"/>
    <w:rsid w:val="00411FC1"/>
    <w:rsid w:val="00413110"/>
    <w:rsid w:val="00417F4F"/>
    <w:rsid w:val="00420F89"/>
    <w:rsid w:val="00460865"/>
    <w:rsid w:val="0046507B"/>
    <w:rsid w:val="004710C6"/>
    <w:rsid w:val="004948F9"/>
    <w:rsid w:val="004971FA"/>
    <w:rsid w:val="004A21EC"/>
    <w:rsid w:val="004B0385"/>
    <w:rsid w:val="004B3E59"/>
    <w:rsid w:val="004D3EFB"/>
    <w:rsid w:val="00507442"/>
    <w:rsid w:val="00511944"/>
    <w:rsid w:val="0051296B"/>
    <w:rsid w:val="005218D5"/>
    <w:rsid w:val="00536A75"/>
    <w:rsid w:val="005431E3"/>
    <w:rsid w:val="00550A7F"/>
    <w:rsid w:val="0055167A"/>
    <w:rsid w:val="00552F46"/>
    <w:rsid w:val="00556601"/>
    <w:rsid w:val="005739F8"/>
    <w:rsid w:val="00577DBE"/>
    <w:rsid w:val="00580542"/>
    <w:rsid w:val="00587CE6"/>
    <w:rsid w:val="00592033"/>
    <w:rsid w:val="00596BAF"/>
    <w:rsid w:val="005A28B8"/>
    <w:rsid w:val="005A74CD"/>
    <w:rsid w:val="005B25F9"/>
    <w:rsid w:val="005B460D"/>
    <w:rsid w:val="005C7985"/>
    <w:rsid w:val="005E7661"/>
    <w:rsid w:val="00636C2E"/>
    <w:rsid w:val="00645102"/>
    <w:rsid w:val="00647D03"/>
    <w:rsid w:val="00650E76"/>
    <w:rsid w:val="00651F95"/>
    <w:rsid w:val="0066705B"/>
    <w:rsid w:val="006759E5"/>
    <w:rsid w:val="00677C6A"/>
    <w:rsid w:val="006A194A"/>
    <w:rsid w:val="006B2613"/>
    <w:rsid w:val="006C4452"/>
    <w:rsid w:val="006D7E53"/>
    <w:rsid w:val="006F18DF"/>
    <w:rsid w:val="007042F0"/>
    <w:rsid w:val="00706423"/>
    <w:rsid w:val="00710174"/>
    <w:rsid w:val="0071243B"/>
    <w:rsid w:val="00741EC6"/>
    <w:rsid w:val="00747852"/>
    <w:rsid w:val="00750120"/>
    <w:rsid w:val="00764675"/>
    <w:rsid w:val="00774C98"/>
    <w:rsid w:val="00785BEE"/>
    <w:rsid w:val="00787070"/>
    <w:rsid w:val="00790B4D"/>
    <w:rsid w:val="00792D49"/>
    <w:rsid w:val="007966ED"/>
    <w:rsid w:val="007A31C5"/>
    <w:rsid w:val="007B2F1F"/>
    <w:rsid w:val="007E53EF"/>
    <w:rsid w:val="007E5D59"/>
    <w:rsid w:val="008051DA"/>
    <w:rsid w:val="00832C10"/>
    <w:rsid w:val="008502CA"/>
    <w:rsid w:val="00857DB6"/>
    <w:rsid w:val="008649A4"/>
    <w:rsid w:val="0087472B"/>
    <w:rsid w:val="00874D23"/>
    <w:rsid w:val="008A3307"/>
    <w:rsid w:val="008A7C06"/>
    <w:rsid w:val="008B32FF"/>
    <w:rsid w:val="008B384A"/>
    <w:rsid w:val="008B46B8"/>
    <w:rsid w:val="008E5A0D"/>
    <w:rsid w:val="008F1722"/>
    <w:rsid w:val="008F7CCA"/>
    <w:rsid w:val="00900305"/>
    <w:rsid w:val="00905087"/>
    <w:rsid w:val="00905215"/>
    <w:rsid w:val="0091282B"/>
    <w:rsid w:val="00920F17"/>
    <w:rsid w:val="00940D6C"/>
    <w:rsid w:val="00942186"/>
    <w:rsid w:val="009620CD"/>
    <w:rsid w:val="00983AFA"/>
    <w:rsid w:val="00990AE7"/>
    <w:rsid w:val="00996A89"/>
    <w:rsid w:val="009B1758"/>
    <w:rsid w:val="009B62EB"/>
    <w:rsid w:val="009C34CA"/>
    <w:rsid w:val="009C4F48"/>
    <w:rsid w:val="009D04BE"/>
    <w:rsid w:val="009D706A"/>
    <w:rsid w:val="00A10D55"/>
    <w:rsid w:val="00A20015"/>
    <w:rsid w:val="00A648DB"/>
    <w:rsid w:val="00A71CE8"/>
    <w:rsid w:val="00AB09D9"/>
    <w:rsid w:val="00AB2C91"/>
    <w:rsid w:val="00AC7457"/>
    <w:rsid w:val="00AD2AFC"/>
    <w:rsid w:val="00AE723D"/>
    <w:rsid w:val="00B020D0"/>
    <w:rsid w:val="00B02ACF"/>
    <w:rsid w:val="00B1114A"/>
    <w:rsid w:val="00B11FC7"/>
    <w:rsid w:val="00B30400"/>
    <w:rsid w:val="00B61D57"/>
    <w:rsid w:val="00BB2207"/>
    <w:rsid w:val="00BB5C86"/>
    <w:rsid w:val="00BB74AB"/>
    <w:rsid w:val="00BE13FF"/>
    <w:rsid w:val="00BF33E9"/>
    <w:rsid w:val="00BF46EC"/>
    <w:rsid w:val="00C00D39"/>
    <w:rsid w:val="00C0204C"/>
    <w:rsid w:val="00C036D5"/>
    <w:rsid w:val="00C25B6E"/>
    <w:rsid w:val="00C3472D"/>
    <w:rsid w:val="00C53EE5"/>
    <w:rsid w:val="00C9211B"/>
    <w:rsid w:val="00CA346F"/>
    <w:rsid w:val="00CB42ED"/>
    <w:rsid w:val="00CB7244"/>
    <w:rsid w:val="00CE245C"/>
    <w:rsid w:val="00CE3E2B"/>
    <w:rsid w:val="00CF34DB"/>
    <w:rsid w:val="00D02D86"/>
    <w:rsid w:val="00D4012C"/>
    <w:rsid w:val="00D500F7"/>
    <w:rsid w:val="00D72891"/>
    <w:rsid w:val="00D72FBD"/>
    <w:rsid w:val="00D805D6"/>
    <w:rsid w:val="00D84865"/>
    <w:rsid w:val="00D924EE"/>
    <w:rsid w:val="00DA7BE8"/>
    <w:rsid w:val="00DB1A9B"/>
    <w:rsid w:val="00DC7550"/>
    <w:rsid w:val="00DF2676"/>
    <w:rsid w:val="00DF4677"/>
    <w:rsid w:val="00E31909"/>
    <w:rsid w:val="00E60022"/>
    <w:rsid w:val="00E6360D"/>
    <w:rsid w:val="00E736F0"/>
    <w:rsid w:val="00E853AC"/>
    <w:rsid w:val="00E85F9B"/>
    <w:rsid w:val="00E9189D"/>
    <w:rsid w:val="00E93EE9"/>
    <w:rsid w:val="00EC0713"/>
    <w:rsid w:val="00ED385D"/>
    <w:rsid w:val="00EE4175"/>
    <w:rsid w:val="00EF13BA"/>
    <w:rsid w:val="00F045AF"/>
    <w:rsid w:val="00F2106D"/>
    <w:rsid w:val="00F34170"/>
    <w:rsid w:val="00F3615A"/>
    <w:rsid w:val="00F36739"/>
    <w:rsid w:val="00F36B5C"/>
    <w:rsid w:val="00F66D15"/>
    <w:rsid w:val="00F85259"/>
    <w:rsid w:val="00F90D4A"/>
    <w:rsid w:val="00FC7AD6"/>
    <w:rsid w:val="00FD2EEA"/>
    <w:rsid w:val="00FE1667"/>
    <w:rsid w:val="00FF0CF1"/>
    <w:rsid w:val="00FF2F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5431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customStyle="1" w:styleId="Heading5Char">
    <w:name w:val="Heading 5 Char"/>
    <w:basedOn w:val="DefaultParagraphFont"/>
    <w:link w:val="Heading5"/>
    <w:semiHidden/>
    <w:rsid w:val="00A71CE8"/>
    <w:rPr>
      <w:rFonts w:asciiTheme="majorHAnsi" w:eastAsiaTheme="majorEastAsia" w:hAnsiTheme="majorHAnsi" w:cstheme="majorBidi"/>
      <w:color w:val="365F91" w:themeColor="accent1" w:themeShade="BF"/>
      <w:sz w:val="22"/>
      <w:szCs w:val="22"/>
      <w:lang w:val="en-GB"/>
    </w:rPr>
  </w:style>
  <w:style w:type="character" w:customStyle="1" w:styleId="Heading3Char">
    <w:name w:val="Heading 3 Char"/>
    <w:basedOn w:val="DefaultParagraphFont"/>
    <w:link w:val="Heading3"/>
    <w:semiHidden/>
    <w:rsid w:val="005431E3"/>
    <w:rPr>
      <w:rFonts w:asciiTheme="majorHAnsi" w:eastAsiaTheme="majorEastAsia" w:hAnsiTheme="majorHAnsi" w:cstheme="majorBidi"/>
      <w:color w:val="243F60" w:themeColor="accent1" w:themeShade="7F"/>
      <w:sz w:val="24"/>
      <w:szCs w:val="24"/>
      <w:lang w:val="en-GB"/>
    </w:rPr>
  </w:style>
  <w:style w:type="character" w:customStyle="1" w:styleId="normaltextrun">
    <w:name w:val="normaltextrun"/>
    <w:basedOn w:val="DefaultParagraphFont"/>
    <w:rsid w:val="004710C6"/>
  </w:style>
  <w:style w:type="paragraph" w:customStyle="1" w:styleId="paragraph">
    <w:name w:val="paragraph"/>
    <w:basedOn w:val="Normal"/>
    <w:rsid w:val="00BB5C86"/>
    <w:pPr>
      <w:spacing w:before="100" w:beforeAutospacing="1" w:after="100" w:afterAutospacing="1" w:line="240" w:lineRule="auto"/>
    </w:pPr>
    <w:rPr>
      <w:rFonts w:ascii="Times New Roman" w:eastAsia="Times New Roman" w:hAnsi="Times New Roman"/>
      <w:sz w:val="24"/>
      <w:szCs w:val="24"/>
      <w:lang w:eastAsia="zh-CN"/>
    </w:rPr>
  </w:style>
  <w:style w:type="paragraph" w:styleId="Header">
    <w:name w:val="header"/>
    <w:basedOn w:val="Normal"/>
    <w:link w:val="HeaderChar"/>
    <w:uiPriority w:val="99"/>
    <w:unhideWhenUsed/>
    <w:rsid w:val="00550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A7F"/>
    <w:rPr>
      <w:sz w:val="22"/>
      <w:szCs w:val="22"/>
      <w:lang w:val="en-GB"/>
    </w:rPr>
  </w:style>
  <w:style w:type="paragraph" w:styleId="Footer">
    <w:name w:val="footer"/>
    <w:basedOn w:val="Normal"/>
    <w:link w:val="FooterChar"/>
    <w:uiPriority w:val="99"/>
    <w:unhideWhenUsed/>
    <w:rsid w:val="00550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A7F"/>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79508">
      <w:bodyDiv w:val="1"/>
      <w:marLeft w:val="0"/>
      <w:marRight w:val="0"/>
      <w:marTop w:val="0"/>
      <w:marBottom w:val="0"/>
      <w:divBdr>
        <w:top w:val="none" w:sz="0" w:space="0" w:color="auto"/>
        <w:left w:val="none" w:sz="0" w:space="0" w:color="auto"/>
        <w:bottom w:val="none" w:sz="0" w:space="0" w:color="auto"/>
        <w:right w:val="none" w:sz="0" w:space="0" w:color="auto"/>
      </w:divBdr>
      <w:divsChild>
        <w:div w:id="1907303233">
          <w:marLeft w:val="0"/>
          <w:marRight w:val="0"/>
          <w:marTop w:val="0"/>
          <w:marBottom w:val="0"/>
          <w:divBdr>
            <w:top w:val="none" w:sz="0" w:space="0" w:color="auto"/>
            <w:left w:val="none" w:sz="0" w:space="0" w:color="auto"/>
            <w:bottom w:val="none" w:sz="0" w:space="0" w:color="auto"/>
            <w:right w:val="none" w:sz="0" w:space="0" w:color="auto"/>
          </w:divBdr>
          <w:divsChild>
            <w:div w:id="6650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716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72066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9755372">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53741">
      <w:bodyDiv w:val="1"/>
      <w:marLeft w:val="0"/>
      <w:marRight w:val="0"/>
      <w:marTop w:val="0"/>
      <w:marBottom w:val="0"/>
      <w:divBdr>
        <w:top w:val="none" w:sz="0" w:space="0" w:color="auto"/>
        <w:left w:val="none" w:sz="0" w:space="0" w:color="auto"/>
        <w:bottom w:val="none" w:sz="0" w:space="0" w:color="auto"/>
        <w:right w:val="none" w:sz="0" w:space="0" w:color="auto"/>
      </w:divBdr>
      <w:divsChild>
        <w:div w:id="1380738256">
          <w:marLeft w:val="0"/>
          <w:marRight w:val="0"/>
          <w:marTop w:val="0"/>
          <w:marBottom w:val="0"/>
          <w:divBdr>
            <w:top w:val="none" w:sz="0" w:space="0" w:color="auto"/>
            <w:left w:val="none" w:sz="0" w:space="0" w:color="auto"/>
            <w:bottom w:val="none" w:sz="0" w:space="0" w:color="auto"/>
            <w:right w:val="none" w:sz="0" w:space="0" w:color="auto"/>
          </w:divBdr>
          <w:divsChild>
            <w:div w:id="120548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2522654">
      <w:bodyDiv w:val="1"/>
      <w:marLeft w:val="0"/>
      <w:marRight w:val="0"/>
      <w:marTop w:val="0"/>
      <w:marBottom w:val="0"/>
      <w:divBdr>
        <w:top w:val="none" w:sz="0" w:space="0" w:color="auto"/>
        <w:left w:val="none" w:sz="0" w:space="0" w:color="auto"/>
        <w:bottom w:val="none" w:sz="0" w:space="0" w:color="auto"/>
        <w:right w:val="none" w:sz="0" w:space="0" w:color="auto"/>
      </w:divBdr>
      <w:divsChild>
        <w:div w:id="1870873322">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0561">
      <w:bodyDiv w:val="1"/>
      <w:marLeft w:val="0"/>
      <w:marRight w:val="0"/>
      <w:marTop w:val="0"/>
      <w:marBottom w:val="0"/>
      <w:divBdr>
        <w:top w:val="none" w:sz="0" w:space="0" w:color="auto"/>
        <w:left w:val="none" w:sz="0" w:space="0" w:color="auto"/>
        <w:bottom w:val="none" w:sz="0" w:space="0" w:color="auto"/>
        <w:right w:val="none" w:sz="0" w:space="0" w:color="auto"/>
      </w:divBdr>
      <w:divsChild>
        <w:div w:id="1205486252">
          <w:marLeft w:val="0"/>
          <w:marRight w:val="0"/>
          <w:marTop w:val="0"/>
          <w:marBottom w:val="0"/>
          <w:divBdr>
            <w:top w:val="none" w:sz="0" w:space="0" w:color="auto"/>
            <w:left w:val="none" w:sz="0" w:space="0" w:color="auto"/>
            <w:bottom w:val="none" w:sz="0" w:space="0" w:color="auto"/>
            <w:right w:val="none" w:sz="0" w:space="0" w:color="auto"/>
          </w:divBdr>
          <w:divsChild>
            <w:div w:id="16345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4422422">
      <w:bodyDiv w:val="1"/>
      <w:marLeft w:val="0"/>
      <w:marRight w:val="0"/>
      <w:marTop w:val="0"/>
      <w:marBottom w:val="0"/>
      <w:divBdr>
        <w:top w:val="none" w:sz="0" w:space="0" w:color="auto"/>
        <w:left w:val="none" w:sz="0" w:space="0" w:color="auto"/>
        <w:bottom w:val="none" w:sz="0" w:space="0" w:color="auto"/>
        <w:right w:val="none" w:sz="0" w:space="0" w:color="auto"/>
      </w:divBdr>
      <w:divsChild>
        <w:div w:id="126626785">
          <w:marLeft w:val="0"/>
          <w:marRight w:val="0"/>
          <w:marTop w:val="0"/>
          <w:marBottom w:val="0"/>
          <w:divBdr>
            <w:top w:val="none" w:sz="0" w:space="0" w:color="auto"/>
            <w:left w:val="none" w:sz="0" w:space="0" w:color="auto"/>
            <w:bottom w:val="none" w:sz="0" w:space="0" w:color="auto"/>
            <w:right w:val="none" w:sz="0" w:space="0" w:color="auto"/>
          </w:divBdr>
          <w:divsChild>
            <w:div w:id="1584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1946</Words>
  <Characters>10597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Chloe Harries</cp:lastModifiedBy>
  <cp:revision>2</cp:revision>
  <cp:lastPrinted>2014-12-09T15:50:00Z</cp:lastPrinted>
  <dcterms:created xsi:type="dcterms:W3CDTF">2023-09-04T12:02:00Z</dcterms:created>
  <dcterms:modified xsi:type="dcterms:W3CDTF">2023-09-04T12:02:00Z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10cde6976695e8ac57ca1aa965c2448c7426b644a4ecb8c73472eaae5698d30a</vt:lpwstr>
  </property>
</Properties>
</file>