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6E2CE" w14:textId="7241D3AC" w:rsidR="00190537" w:rsidRDefault="00190537" w:rsidP="00190537">
      <w:pPr>
        <w:jc w:val="center"/>
        <w:rPr>
          <w:b/>
          <w:bCs/>
          <w:sz w:val="28"/>
          <w:szCs w:val="28"/>
          <w:u w:val="single"/>
        </w:rPr>
      </w:pPr>
      <w:r>
        <w:rPr>
          <w:noProof/>
        </w:rPr>
        <w:drawing>
          <wp:anchor distT="0" distB="0" distL="114300" distR="114300" simplePos="0" relativeHeight="251659264" behindDoc="0" locked="0" layoutInCell="1" allowOverlap="1" wp14:anchorId="62626658" wp14:editId="75C1985B">
            <wp:simplePos x="0" y="0"/>
            <wp:positionH relativeFrom="margin">
              <wp:posOffset>1209675</wp:posOffset>
            </wp:positionH>
            <wp:positionV relativeFrom="paragraph">
              <wp:posOffset>0</wp:posOffset>
            </wp:positionV>
            <wp:extent cx="2962271" cy="1476371"/>
            <wp:effectExtent l="0" t="0" r="0" b="0"/>
            <wp:wrapTight wrapText="bothSides">
              <wp:wrapPolygon edited="0">
                <wp:start x="0" y="0"/>
                <wp:lineTo x="0" y="21191"/>
                <wp:lineTo x="21396" y="21191"/>
                <wp:lineTo x="21396" y="0"/>
                <wp:lineTo x="0" y="0"/>
              </wp:wrapPolygon>
            </wp:wrapTight>
            <wp:docPr id="2" name="Picture 1" descr="University of Wales Trinity Saint David launches 'One Planet ..."/>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2962271" cy="1476371"/>
                    </a:xfrm>
                    <a:prstGeom prst="rect">
                      <a:avLst/>
                    </a:prstGeom>
                    <a:noFill/>
                    <a:ln>
                      <a:noFill/>
                      <a:prstDash/>
                    </a:ln>
                  </pic:spPr>
                </pic:pic>
              </a:graphicData>
            </a:graphic>
          </wp:anchor>
        </w:drawing>
      </w:r>
    </w:p>
    <w:p w14:paraId="2B443213" w14:textId="77777777" w:rsidR="00190537" w:rsidRDefault="00190537" w:rsidP="00190537">
      <w:pPr>
        <w:jc w:val="center"/>
        <w:rPr>
          <w:b/>
          <w:bCs/>
          <w:sz w:val="28"/>
          <w:szCs w:val="28"/>
          <w:u w:val="single"/>
        </w:rPr>
      </w:pPr>
    </w:p>
    <w:p w14:paraId="317C331B" w14:textId="77777777" w:rsidR="00190537" w:rsidRDefault="00190537" w:rsidP="00190537">
      <w:pPr>
        <w:jc w:val="center"/>
        <w:rPr>
          <w:b/>
          <w:bCs/>
          <w:sz w:val="28"/>
          <w:szCs w:val="28"/>
          <w:u w:val="single"/>
        </w:rPr>
      </w:pPr>
    </w:p>
    <w:p w14:paraId="0A77D93B" w14:textId="77777777" w:rsidR="00190537" w:rsidRDefault="00190537" w:rsidP="00190537">
      <w:pPr>
        <w:jc w:val="center"/>
        <w:rPr>
          <w:b/>
          <w:bCs/>
          <w:sz w:val="28"/>
          <w:szCs w:val="28"/>
          <w:u w:val="single"/>
        </w:rPr>
      </w:pPr>
    </w:p>
    <w:p w14:paraId="40B8C934" w14:textId="77777777" w:rsidR="00190537" w:rsidRDefault="00190537" w:rsidP="00190537">
      <w:pPr>
        <w:jc w:val="center"/>
        <w:rPr>
          <w:b/>
          <w:bCs/>
          <w:sz w:val="28"/>
          <w:szCs w:val="28"/>
          <w:u w:val="single"/>
        </w:rPr>
      </w:pPr>
    </w:p>
    <w:p w14:paraId="3C9FD991" w14:textId="32D56CB9" w:rsidR="00190537" w:rsidRPr="00190537" w:rsidRDefault="00190537" w:rsidP="00190537">
      <w:pPr>
        <w:jc w:val="center"/>
        <w:rPr>
          <w:b/>
          <w:bCs/>
          <w:sz w:val="28"/>
          <w:szCs w:val="28"/>
          <w:u w:val="single"/>
        </w:rPr>
      </w:pPr>
      <w:r w:rsidRPr="00190537">
        <w:rPr>
          <w:b/>
          <w:bCs/>
          <w:sz w:val="28"/>
          <w:szCs w:val="28"/>
          <w:u w:val="single"/>
        </w:rPr>
        <w:t>Literature Review</w:t>
      </w:r>
    </w:p>
    <w:p w14:paraId="69304D6F" w14:textId="3BC09383" w:rsidR="00190537" w:rsidRPr="00190537" w:rsidRDefault="00190537" w:rsidP="00190537">
      <w:pPr>
        <w:jc w:val="center"/>
        <w:rPr>
          <w:b/>
          <w:bCs/>
          <w:sz w:val="28"/>
          <w:szCs w:val="28"/>
          <w:u w:val="single"/>
        </w:rPr>
      </w:pPr>
      <w:r w:rsidRPr="00190537">
        <w:rPr>
          <w:b/>
          <w:bCs/>
          <w:sz w:val="28"/>
          <w:szCs w:val="28"/>
          <w:u w:val="single"/>
        </w:rPr>
        <w:t>University Of Wales Trinity Saint David School of Engineering</w:t>
      </w:r>
    </w:p>
    <w:p w14:paraId="4586B9FA" w14:textId="314485DC" w:rsidR="00190537" w:rsidRPr="00190537" w:rsidRDefault="00190537" w:rsidP="00190537">
      <w:pPr>
        <w:jc w:val="center"/>
        <w:rPr>
          <w:b/>
          <w:bCs/>
          <w:sz w:val="28"/>
          <w:szCs w:val="28"/>
          <w:u w:val="single"/>
        </w:rPr>
      </w:pPr>
      <w:r w:rsidRPr="00190537">
        <w:rPr>
          <w:b/>
          <w:bCs/>
          <w:sz w:val="28"/>
          <w:szCs w:val="28"/>
          <w:u w:val="single"/>
        </w:rPr>
        <w:t>Dissertation</w:t>
      </w:r>
    </w:p>
    <w:p w14:paraId="2CD0107B" w14:textId="79260942" w:rsidR="00190537" w:rsidRPr="00190537" w:rsidRDefault="00190537" w:rsidP="00190537">
      <w:pPr>
        <w:jc w:val="center"/>
        <w:rPr>
          <w:b/>
          <w:bCs/>
          <w:sz w:val="28"/>
          <w:szCs w:val="28"/>
          <w:u w:val="single"/>
        </w:rPr>
      </w:pPr>
      <w:r w:rsidRPr="00190537">
        <w:rPr>
          <w:b/>
          <w:bCs/>
          <w:sz w:val="28"/>
          <w:szCs w:val="28"/>
          <w:u w:val="single"/>
        </w:rPr>
        <w:t>M6X01293</w:t>
      </w:r>
    </w:p>
    <w:p w14:paraId="433E133A" w14:textId="4C2A6A7C" w:rsidR="00190537" w:rsidRPr="00190537" w:rsidRDefault="00190537" w:rsidP="00190537">
      <w:pPr>
        <w:jc w:val="center"/>
        <w:rPr>
          <w:b/>
          <w:bCs/>
          <w:sz w:val="28"/>
          <w:szCs w:val="28"/>
          <w:u w:val="single"/>
        </w:rPr>
      </w:pPr>
      <w:r w:rsidRPr="00190537">
        <w:rPr>
          <w:b/>
          <w:bCs/>
          <w:sz w:val="28"/>
          <w:szCs w:val="28"/>
          <w:u w:val="single"/>
        </w:rPr>
        <w:t>Submission Date – 07/02/22</w:t>
      </w:r>
    </w:p>
    <w:p w14:paraId="1243EEDE" w14:textId="5A122CBF" w:rsidR="00190537" w:rsidRPr="00190537" w:rsidRDefault="00190537" w:rsidP="00190537">
      <w:pPr>
        <w:jc w:val="center"/>
        <w:rPr>
          <w:b/>
          <w:bCs/>
          <w:sz w:val="28"/>
          <w:szCs w:val="28"/>
          <w:u w:val="single"/>
        </w:rPr>
      </w:pPr>
      <w:r w:rsidRPr="00190537">
        <w:rPr>
          <w:b/>
          <w:bCs/>
          <w:sz w:val="28"/>
          <w:szCs w:val="28"/>
          <w:u w:val="single"/>
        </w:rPr>
        <w:t>Llyr Owen Lloyd (1803229)</w:t>
      </w:r>
    </w:p>
    <w:p w14:paraId="064B74C8" w14:textId="17CBC485" w:rsidR="00190537" w:rsidRPr="00190537" w:rsidRDefault="00190537" w:rsidP="00190537">
      <w:pPr>
        <w:jc w:val="center"/>
        <w:rPr>
          <w:b/>
          <w:bCs/>
          <w:sz w:val="28"/>
          <w:szCs w:val="28"/>
          <w:u w:val="single"/>
        </w:rPr>
      </w:pPr>
    </w:p>
    <w:p w14:paraId="7F3EEE11" w14:textId="3BB945F2" w:rsidR="00190537" w:rsidRDefault="00190537" w:rsidP="00190537">
      <w:pPr>
        <w:jc w:val="center"/>
        <w:rPr>
          <w:b/>
          <w:bCs/>
          <w:sz w:val="28"/>
          <w:szCs w:val="28"/>
          <w:u w:val="single"/>
        </w:rPr>
      </w:pPr>
      <w:r w:rsidRPr="00190537">
        <w:rPr>
          <w:b/>
          <w:bCs/>
          <w:sz w:val="28"/>
          <w:szCs w:val="28"/>
          <w:u w:val="single"/>
        </w:rPr>
        <w:t>Impact Of Mobility Solutions (Transportation/Latest Technologies) On Logistics in Motorsports</w:t>
      </w:r>
    </w:p>
    <w:p w14:paraId="4DBD1DF8" w14:textId="320E96FA" w:rsidR="00B6173A" w:rsidRDefault="00B6173A" w:rsidP="00B6173A">
      <w:pPr>
        <w:rPr>
          <w:b/>
          <w:bCs/>
          <w:u w:val="single"/>
        </w:rPr>
      </w:pPr>
      <w:r>
        <w:rPr>
          <w:b/>
          <w:bCs/>
          <w:u w:val="single"/>
        </w:rPr>
        <w:t xml:space="preserve">Content </w:t>
      </w:r>
    </w:p>
    <w:p w14:paraId="51D06368" w14:textId="174B579D" w:rsidR="00B6173A" w:rsidRDefault="00383A2D" w:rsidP="00B6173A">
      <w:r>
        <w:t>Introduction……………………………………………………………………………………………………………………………………1.0</w:t>
      </w:r>
    </w:p>
    <w:p w14:paraId="406CE1F3" w14:textId="1801A59F" w:rsidR="00383A2D" w:rsidRDefault="00383A2D" w:rsidP="00B6173A">
      <w:r>
        <w:t>Impact Of Mobility solutions within Motorsports……………………………………………………………………………1.1</w:t>
      </w:r>
    </w:p>
    <w:p w14:paraId="123B7C10" w14:textId="721A61D8" w:rsidR="00383A2D" w:rsidRDefault="00383A2D" w:rsidP="00B6173A">
      <w:r>
        <w:t>Research Problem…………………………………………………………………………………………………………………………..2.0</w:t>
      </w:r>
    </w:p>
    <w:p w14:paraId="79288078" w14:textId="1CB020BE" w:rsidR="00383A2D" w:rsidRDefault="00383A2D" w:rsidP="00B6173A">
      <w:r>
        <w:t>Research Aims…………………………………………………………………………………………………………………………………2.1</w:t>
      </w:r>
    </w:p>
    <w:p w14:paraId="2BE4DD49" w14:textId="1024C8CA" w:rsidR="00383A2D" w:rsidRDefault="00383A2D" w:rsidP="00B6173A">
      <w:r>
        <w:t>Literature Review……………………………………………………………………………………………………………………………3.0</w:t>
      </w:r>
    </w:p>
    <w:p w14:paraId="6E37A6DA" w14:textId="2F075069" w:rsidR="00383A2D" w:rsidRDefault="00383A2D" w:rsidP="00B6173A">
      <w:r>
        <w:t>Methodology………………………………………………………………………………………………………………………………….4.0</w:t>
      </w:r>
    </w:p>
    <w:p w14:paraId="46A4A17D" w14:textId="784B55F7" w:rsidR="00EE3BBE" w:rsidRDefault="00EE3BBE" w:rsidP="00B6173A">
      <w:r>
        <w:t>Quantitative and qualitative Research methods……………………………………………………………………………. 4.1</w:t>
      </w:r>
    </w:p>
    <w:p w14:paraId="5F61190B" w14:textId="5CD412BC" w:rsidR="00383A2D" w:rsidRDefault="00383A2D" w:rsidP="00B6173A">
      <w:r>
        <w:t>Conclusion………………………………………………………………………………………………………………………………………5.0</w:t>
      </w:r>
    </w:p>
    <w:p w14:paraId="4EDFA557" w14:textId="16CFE1E7" w:rsidR="00383A2D" w:rsidRDefault="00383A2D" w:rsidP="00B6173A">
      <w:r>
        <w:t>References………………………………………………………………………………………………………………………………………6.0</w:t>
      </w:r>
    </w:p>
    <w:p w14:paraId="401A2180" w14:textId="45840963" w:rsidR="00383A2D" w:rsidRDefault="00383A2D" w:rsidP="00B6173A"/>
    <w:p w14:paraId="7568E54A" w14:textId="0B82634A" w:rsidR="00383A2D" w:rsidRDefault="00383A2D" w:rsidP="00B6173A">
      <w:pPr>
        <w:rPr>
          <w:b/>
          <w:bCs/>
          <w:u w:val="single"/>
        </w:rPr>
      </w:pPr>
      <w:r w:rsidRPr="00434205">
        <w:rPr>
          <w:b/>
          <w:bCs/>
          <w:u w:val="single"/>
        </w:rPr>
        <w:t xml:space="preserve">Introduction 1.0 </w:t>
      </w:r>
    </w:p>
    <w:p w14:paraId="2427B898" w14:textId="41AA63C9" w:rsidR="00434205" w:rsidRDefault="00434205" w:rsidP="00B6173A">
      <w:r>
        <w:t xml:space="preserve">This Literature review report will be looking into the impact of mobility solutions within the </w:t>
      </w:r>
      <w:r w:rsidR="00094309">
        <w:t>logistics-based</w:t>
      </w:r>
      <w:r>
        <w:t xml:space="preserve"> industry mainly the Motorsports Logistics industry. </w:t>
      </w:r>
      <w:r w:rsidR="00CD2E5C">
        <w:t xml:space="preserve">With mobility being such a big part of any companies these days </w:t>
      </w:r>
      <w:r w:rsidR="00D41894">
        <w:t xml:space="preserve">there are bound to be some problems to investigate into. With mobility solutions always adapting and improving, there are </w:t>
      </w:r>
      <w:r w:rsidR="00094309">
        <w:t>much</w:t>
      </w:r>
      <w:r w:rsidR="00D41894">
        <w:t xml:space="preserve"> different research that can be looked into </w:t>
      </w:r>
      <w:r w:rsidR="00D41894">
        <w:lastRenderedPageBreak/>
        <w:t xml:space="preserve">this especially in the </w:t>
      </w:r>
      <w:r w:rsidR="00094309">
        <w:t>Motorsports</w:t>
      </w:r>
      <w:r w:rsidR="00D41894">
        <w:t xml:space="preserve"> side of it</w:t>
      </w:r>
      <w:r w:rsidR="00094309">
        <w:t xml:space="preserve">. </w:t>
      </w:r>
      <w:r w:rsidR="00EE3BBE">
        <w:t>With Motorsports being a big part of the automotive industry that continues to evolve, grow and transform, this will continue to lead a way in developing technologies within mobility that are key to success not only on the track, but for many other logistics industries around the world.</w:t>
      </w:r>
    </w:p>
    <w:p w14:paraId="597C6274" w14:textId="358AD703" w:rsidR="00094309" w:rsidRDefault="00094309" w:rsidP="00B6173A">
      <w:pPr>
        <w:rPr>
          <w:b/>
          <w:bCs/>
          <w:u w:val="single"/>
        </w:rPr>
      </w:pPr>
      <w:r w:rsidRPr="00094309">
        <w:rPr>
          <w:b/>
          <w:bCs/>
          <w:u w:val="single"/>
        </w:rPr>
        <w:t>Impact of Mobility in Motorsports 1.1</w:t>
      </w:r>
    </w:p>
    <w:p w14:paraId="2A67587F" w14:textId="68E61375" w:rsidR="00094309" w:rsidRDefault="00094309" w:rsidP="00B6173A">
      <w:r>
        <w:t xml:space="preserve">The Logistics Industry within Motorsports has been growing for </w:t>
      </w:r>
      <w:r w:rsidR="004C5D7A">
        <w:t xml:space="preserve">a number of years. With technology growth happening so quick in this modern era and so many different organizations being involved in the logistics industry, the </w:t>
      </w:r>
      <w:r w:rsidR="0072512E">
        <w:t>disruption</w:t>
      </w:r>
      <w:r w:rsidR="004C5D7A">
        <w:t xml:space="preserve"> of this is </w:t>
      </w:r>
      <w:r w:rsidR="0072512E">
        <w:t>highly</w:t>
      </w:r>
      <w:r w:rsidR="004C5D7A">
        <w:t xml:space="preserve"> witnessed </w:t>
      </w:r>
      <w:r w:rsidR="0072512E">
        <w:t xml:space="preserve">by any logistics and supply chain industry as its seen as such a need with high expectations. Impact of mobility with the inception of technologies can be seen useful to help the growth of logistics work within Motorsports. </w:t>
      </w:r>
    </w:p>
    <w:p w14:paraId="5D8558DA" w14:textId="0695846E" w:rsidR="0072512E" w:rsidRDefault="00510DB5" w:rsidP="00B6173A">
      <w:r>
        <w:t xml:space="preserve">  Transportation and modern technology involved has increased the number of demand and expectations of the customer rising more than ever and it has become imperative for any Organizations to try and align their business processes with the </w:t>
      </w:r>
      <w:r w:rsidR="007160FD">
        <w:t>emerging</w:t>
      </w:r>
      <w:r>
        <w:t xml:space="preserve"> technology withing the mobility section to deal with the rising need of high expectations from customers and for dedicated Motorsports Fans. </w:t>
      </w:r>
      <w:r w:rsidR="007160FD">
        <w:t xml:space="preserve">Mobility solutions happen to be the most influential within Motorsports. In Formula 1 for example, arguably the biggest mobility user in Motorsports and possibly the </w:t>
      </w:r>
      <w:r w:rsidR="00BC65A6">
        <w:t>logistics</w:t>
      </w:r>
      <w:r w:rsidR="007160FD">
        <w:t xml:space="preserve"> industry itself</w:t>
      </w:r>
      <w:r w:rsidR="00EE3BBE">
        <w:t xml:space="preserve">. Saying this give out that the key risks for the mobility industry remain elevated and that the competition for new and a better mobility is growing and showing to be intensifying. There is always room for improvements in mobility within motorsports, and the road for a fully successful beneficial mobility solutions still remain bumpy. As today’s reality and covid giving a lot of pf different outcome in the mobility section its h delivered a mixed picture for the future of mobility, Formula one is the best example in mobility, as one hand there are big expectations with regard to future technologies to improve the sports itself but most importantly to improve fans and workers involved with Formula one’s experience. </w:t>
      </w:r>
    </w:p>
    <w:p w14:paraId="236C2C87" w14:textId="514D2ED6" w:rsidR="000D0EF3" w:rsidRDefault="000D0EF3" w:rsidP="00B6173A">
      <w:pPr>
        <w:rPr>
          <w:b/>
          <w:bCs/>
          <w:u w:val="single"/>
        </w:rPr>
      </w:pPr>
      <w:r w:rsidRPr="000D0EF3">
        <w:rPr>
          <w:b/>
          <w:bCs/>
          <w:u w:val="single"/>
        </w:rPr>
        <w:t>Research Problem 2.0</w:t>
      </w:r>
    </w:p>
    <w:p w14:paraId="190A960C" w14:textId="268CD2F9" w:rsidR="000D0EF3" w:rsidRDefault="000D0EF3" w:rsidP="00B6173A">
      <w:r>
        <w:t xml:space="preserve">With Mobility in Logistics being such a big subject and many problems that can be chosen to research into more, it’s difficult to find any problems that </w:t>
      </w:r>
      <w:r w:rsidR="00BC65A6">
        <w:t>can</w:t>
      </w:r>
      <w:r>
        <w:t xml:space="preserve"> stand out more than others, luckily with this looking into mainly mobility within Motorsports, it narrows it down quite a bit making it easier to </w:t>
      </w:r>
      <w:r w:rsidR="00BC65A6">
        <w:t>choose</w:t>
      </w:r>
      <w:r>
        <w:t xml:space="preserve"> which problems are best to look into more within </w:t>
      </w:r>
      <w:r w:rsidR="00BC65A6">
        <w:t>the</w:t>
      </w:r>
      <w:r>
        <w:t xml:space="preserve"> </w:t>
      </w:r>
      <w:r w:rsidR="00BC65A6">
        <w:t>Motorsports</w:t>
      </w:r>
      <w:r>
        <w:t xml:space="preserve"> logistics industry</w:t>
      </w:r>
      <w:r w:rsidR="00367EC6">
        <w:t xml:space="preserve"> which have not yet been much research into. Due to this, it will help give more options to investigate Mobility solutions in a finer detail rather than investigating it as a whole logistics problem. </w:t>
      </w:r>
      <w:r w:rsidR="007E1431">
        <w:t xml:space="preserve">With this said, this study will be looking into mainly impact and adaption of mobility solutions </w:t>
      </w:r>
      <w:r w:rsidR="001D5F57">
        <w:t>Motorsports such as Formula 1 have had to deal with in recent years. The words Impact and adaptation will be looked into in much more detail than the words themselves explain. This will also show the strong relation Motorsports have with their Mobility solutions and this can be related back again to the words impact and adaptation.</w:t>
      </w:r>
      <w:r w:rsidR="00EE3BBE">
        <w:t xml:space="preserve"> Literature that has been researched and studied in this area isn’t very specific to the content change and increasing mobility demand within Logistic itself and Motorsports. </w:t>
      </w:r>
    </w:p>
    <w:p w14:paraId="33D160E8" w14:textId="114EB6B8" w:rsidR="001D5F57" w:rsidRDefault="001D5F57" w:rsidP="00B6173A">
      <w:pPr>
        <w:rPr>
          <w:b/>
          <w:bCs/>
          <w:u w:val="single"/>
        </w:rPr>
      </w:pPr>
      <w:r w:rsidRPr="001D5F57">
        <w:rPr>
          <w:b/>
          <w:bCs/>
          <w:u w:val="single"/>
        </w:rPr>
        <w:t>Research Aims 2.1</w:t>
      </w:r>
    </w:p>
    <w:p w14:paraId="13C47136" w14:textId="00A77E9F" w:rsidR="001D5F57" w:rsidRDefault="001D5F57" w:rsidP="00B6173A">
      <w:r>
        <w:t xml:space="preserve">The research aims </w:t>
      </w:r>
      <w:r w:rsidR="00CC7580">
        <w:t>are</w:t>
      </w:r>
      <w:r>
        <w:t xml:space="preserve"> to help identify </w:t>
      </w:r>
      <w:r w:rsidR="008841CA">
        <w:t xml:space="preserve">simply the effects transportation and latest technologies has on the Motorsports industry and on the motorsports culture itself. The main aim is to answer </w:t>
      </w:r>
      <w:r w:rsidR="00CC7580">
        <w:t>this research</w:t>
      </w:r>
      <w:r w:rsidR="008841CA">
        <w:t xml:space="preserve"> </w:t>
      </w:r>
      <w:r w:rsidR="00CC7580">
        <w:t>by (</w:t>
      </w:r>
      <w:r w:rsidR="008841CA">
        <w:t xml:space="preserve">1) looking at how Motorsports used Mobility solutions during difficult times (2) how </w:t>
      </w:r>
      <w:r w:rsidR="00723C04">
        <w:t xml:space="preserve">they use mobility solutions within the industry (3) how they keep on changing and adapting to the </w:t>
      </w:r>
      <w:r w:rsidR="00723C04">
        <w:lastRenderedPageBreak/>
        <w:t xml:space="preserve">vest amount of growth within </w:t>
      </w:r>
      <w:r w:rsidR="00CC7580">
        <w:t>transport</w:t>
      </w:r>
      <w:r w:rsidR="00723C04">
        <w:t xml:space="preserve"> and technology. </w:t>
      </w:r>
      <w:r w:rsidR="008C39B2">
        <w:t xml:space="preserve">The aims that will be given will be spoken more about within the literature reviews itself to help identify the problems/aims better. </w:t>
      </w:r>
    </w:p>
    <w:p w14:paraId="09E1A3D5" w14:textId="3D4EA6DC" w:rsidR="00CC7580" w:rsidRDefault="00CC7580" w:rsidP="00B6173A">
      <w:pPr>
        <w:rPr>
          <w:b/>
          <w:bCs/>
          <w:u w:val="single"/>
        </w:rPr>
      </w:pPr>
      <w:r w:rsidRPr="00CC7580">
        <w:rPr>
          <w:b/>
          <w:bCs/>
          <w:u w:val="single"/>
        </w:rPr>
        <w:t>Research Aims 2.1</w:t>
      </w:r>
    </w:p>
    <w:p w14:paraId="0D64149A" w14:textId="361172DB" w:rsidR="00CC7580" w:rsidRPr="00CC7580" w:rsidRDefault="00CC7580" w:rsidP="00B6173A">
      <w:r w:rsidRPr="00CC7580">
        <w:t xml:space="preserve">These will be the 3 main research aims that will be looked into more to help resolve the research problem given – </w:t>
      </w:r>
    </w:p>
    <w:p w14:paraId="4891C245" w14:textId="685B225C" w:rsidR="00CC7580" w:rsidRPr="00D47045" w:rsidRDefault="00B34916" w:rsidP="00CC7580">
      <w:pPr>
        <w:pStyle w:val="ListParagraph"/>
        <w:numPr>
          <w:ilvl w:val="0"/>
          <w:numId w:val="1"/>
        </w:numPr>
        <w:rPr>
          <w:b/>
          <w:bCs/>
          <w:u w:val="single"/>
        </w:rPr>
      </w:pPr>
      <w:r>
        <w:t xml:space="preserve">What changes </w:t>
      </w:r>
      <w:r w:rsidR="0089177A">
        <w:t>Motorsports</w:t>
      </w:r>
      <w:r>
        <w:t xml:space="preserve"> had to adapt to withing the mobility sector during Covid-19</w:t>
      </w:r>
    </w:p>
    <w:p w14:paraId="2DA1086B" w14:textId="7AFC1CC5" w:rsidR="00D47045" w:rsidRDefault="00610A04" w:rsidP="00CC7580">
      <w:pPr>
        <w:pStyle w:val="ListParagraph"/>
        <w:numPr>
          <w:ilvl w:val="0"/>
          <w:numId w:val="1"/>
        </w:numPr>
      </w:pPr>
      <w:r w:rsidRPr="00610A04">
        <w:t>Impact mobility solutions has on the environmental sector</w:t>
      </w:r>
      <w:r>
        <w:t xml:space="preserve"> in Motorsports</w:t>
      </w:r>
      <w:r w:rsidR="00280DD3">
        <w:t xml:space="preserve"> (Efficient Mobility)</w:t>
      </w:r>
    </w:p>
    <w:p w14:paraId="5691018D" w14:textId="79A26958" w:rsidR="00610A04" w:rsidRDefault="005D7751" w:rsidP="00CC7580">
      <w:pPr>
        <w:pStyle w:val="ListParagraph"/>
        <w:numPr>
          <w:ilvl w:val="0"/>
          <w:numId w:val="1"/>
        </w:numPr>
      </w:pPr>
      <w:r>
        <w:t>How Adapting and improving Mobility solutions through the modern growth of technology can help Motorsports industry</w:t>
      </w:r>
    </w:p>
    <w:p w14:paraId="6CDC2547" w14:textId="548F1897" w:rsidR="00E037F6" w:rsidRDefault="00E037F6" w:rsidP="005D7751">
      <w:pPr>
        <w:pStyle w:val="ListParagraph"/>
      </w:pPr>
    </w:p>
    <w:p w14:paraId="10AF462E" w14:textId="2F2406B6" w:rsidR="00E037F6" w:rsidRPr="00252974" w:rsidRDefault="00E037F6" w:rsidP="005D7751">
      <w:pPr>
        <w:pStyle w:val="ListParagraph"/>
        <w:rPr>
          <w:b/>
          <w:bCs/>
          <w:u w:val="single"/>
        </w:rPr>
      </w:pPr>
    </w:p>
    <w:p w14:paraId="55ACC3C9" w14:textId="44527BF4" w:rsidR="00E037F6" w:rsidRDefault="00252974" w:rsidP="00252974">
      <w:pPr>
        <w:rPr>
          <w:b/>
          <w:bCs/>
          <w:u w:val="single"/>
        </w:rPr>
      </w:pPr>
      <w:r w:rsidRPr="00252974">
        <w:rPr>
          <w:b/>
          <w:bCs/>
          <w:u w:val="single"/>
        </w:rPr>
        <w:t>Literature Review 3.0</w:t>
      </w:r>
    </w:p>
    <w:p w14:paraId="2B6A0DF1" w14:textId="0F243FA3" w:rsidR="00EE3BBE" w:rsidRPr="00EE3BBE" w:rsidRDefault="00EE3BBE" w:rsidP="00252974">
      <w:r>
        <w:t>‘Mobility in Logistics and supply chain refers to the movement of goods and services from production to consumption, including all the intermediaries facilitating the movement’ (Omarov 2021) With the evolution in technology and logistics, mobility in logistics has advanced a lot over the last few years. Resulting an impact in mobility that has had a dynamic shift in transportation which has caused mobility a new experience. ‘E-commerce has led mobility into big and new developments such as using date-based management within their daily mobility operations’ (Omarov 2021) with Mobility heading towards a high technology to deliver high demand for everyone involved, this has also increased the globalisation involved within mobility and increased competition within high transportation between different companies/industries.</w:t>
      </w:r>
    </w:p>
    <w:p w14:paraId="6C9EFCC1" w14:textId="23CAD9DC" w:rsidR="00280DD3" w:rsidRDefault="00D9448B" w:rsidP="00252974">
      <w:r>
        <w:t xml:space="preserve">Mobility solutions in Motorsports or in any mobility systems used these days can be challenging with the vast number of changes that happen within it. The need for social distancing is the </w:t>
      </w:r>
      <w:r w:rsidR="00DD4537">
        <w:t>main ones</w:t>
      </w:r>
      <w:r>
        <w:t xml:space="preserve"> that have </w:t>
      </w:r>
      <w:r w:rsidR="00DD4537">
        <w:t>affected</w:t>
      </w:r>
      <w:r>
        <w:t xml:space="preserve"> </w:t>
      </w:r>
      <w:r w:rsidR="00DD4537">
        <w:t>aspects</w:t>
      </w:r>
      <w:r>
        <w:t xml:space="preserve"> of the mobility withing formula </w:t>
      </w:r>
      <w:r w:rsidR="00DD4537">
        <w:t>one’s</w:t>
      </w:r>
      <w:r>
        <w:t xml:space="preserve"> logistics side. ‘Formula one has been particularly hit by the social distancing which has </w:t>
      </w:r>
      <w:r w:rsidR="00DD4537">
        <w:t>led</w:t>
      </w:r>
      <w:r>
        <w:t xml:space="preserve"> to one of </w:t>
      </w:r>
      <w:r w:rsidR="00DD4537">
        <w:t>its</w:t>
      </w:r>
      <w:r>
        <w:t xml:space="preserve"> great advantages</w:t>
      </w:r>
      <w:r w:rsidR="00DD4537">
        <w:t>, the capacity to move crowds which is highly attracted by millions of Formula one fans around the world.’ (Gragera, 2021). With less resources due to the cut down of staff to obey the social distancing</w:t>
      </w:r>
      <w:r w:rsidR="00DC5398">
        <w:t xml:space="preserve">, it has caused many workers within Formula one to take more responsibility than usual when carrying all the equipment across the world. To keep within the covid rules, shared mobility within the teams had to be considered, and this also led to having to ensure a high standard of hygiene and cleanliness when transporting all the goods. </w:t>
      </w:r>
      <w:r w:rsidR="008D747C">
        <w:t>‘Remote working appears as a basic measure in order to reduce commuting and flatten peak hours during a Fo</w:t>
      </w:r>
      <w:r w:rsidR="00801249">
        <w:t>rmul</w:t>
      </w:r>
      <w:r w:rsidR="008D747C">
        <w:t>a one event.’  (Gragera, 2021)</w:t>
      </w:r>
      <w:r w:rsidR="00801249">
        <w:t xml:space="preserve">. Covid 19 Pandemic has significantly impacted Life within mobility, trade and logistics. The need for </w:t>
      </w:r>
      <w:r w:rsidR="002620CB">
        <w:t>everyone</w:t>
      </w:r>
      <w:r w:rsidR="00801249">
        <w:t xml:space="preserve"> to maintain social distancing to </w:t>
      </w:r>
      <w:r w:rsidR="002620CB">
        <w:t>restrict</w:t>
      </w:r>
      <w:r w:rsidR="00801249">
        <w:t xml:space="preserve"> the spread of the virus </w:t>
      </w:r>
      <w:r w:rsidR="002620CB">
        <w:t xml:space="preserve">has caused a lot of mobility sectors, especially within Motorsports to have a very limited number of workers and movement that they are used too which has gone done to very unprecedented levels. </w:t>
      </w:r>
    </w:p>
    <w:p w14:paraId="3814972D" w14:textId="4E9591A8" w:rsidR="005E6E06" w:rsidRDefault="005E6E06" w:rsidP="00252974">
      <w:r>
        <w:t xml:space="preserve">  Automobiles within logistics are cleaner and more fuel efficient than ever before within motorsports due to the vast </w:t>
      </w:r>
      <w:r w:rsidR="00033BFB">
        <w:t>number</w:t>
      </w:r>
      <w:r>
        <w:t xml:space="preserve"> of improvements in technology and fuels that are reducing both toxic emissions and the quantity of co2 they use.</w:t>
      </w:r>
      <w:r w:rsidR="00033BFB">
        <w:t xml:space="preserve"> ‘The rapid increase levels of personal motorisation and fuel consumption worldwide have combined a rising concern about the climate change</w:t>
      </w:r>
      <w:r w:rsidR="00600E1D">
        <w:t xml:space="preserve">, air quality and energy security which means that it is essential to make more progress within mobility to help progress in fuel economy and improve the environmental performance within transportation’ </w:t>
      </w:r>
      <w:r w:rsidR="007D30A8">
        <w:t xml:space="preserve">(Gibbons 2021) The efficient mobility campaign advocates for cleaner cars, cleaner </w:t>
      </w:r>
      <w:r w:rsidR="00E34CE2">
        <w:lastRenderedPageBreak/>
        <w:t>fuels</w:t>
      </w:r>
      <w:r w:rsidR="007D30A8">
        <w:t xml:space="preserve"> and more sustainable personal mobility. With this representing </w:t>
      </w:r>
      <w:r w:rsidR="00E34CE2">
        <w:t xml:space="preserve">the interest of motorists and playing a positive role in reducing energy consumption and vehicle emissions for the ongoing future. </w:t>
      </w:r>
    </w:p>
    <w:p w14:paraId="5B01B777" w14:textId="6B12F0AC" w:rsidR="00E34CE2" w:rsidRDefault="00E34CE2" w:rsidP="00252974">
      <w:r>
        <w:t xml:space="preserve">Motorsports are committed to protecting and facilitating personal mobility while also working to reduce the environmental impacts of personal vehicle use as well as vehicles used within the logistics section of motorsports. </w:t>
      </w:r>
      <w:r w:rsidR="00EE3BBE">
        <w:t xml:space="preserve"> ‘Formula one has been at the flashpoint for technological, economic, and social innovation’ (Mckinsey 2019) While still much uncertainty remains how successful mobility can still be within motorsports, critical changes that can be made with modern technology can be shown to be critical in the next few years or so and their full potential with in this could be made clear of what they can fully achieve. ‘New mobility services have started to capture the attention of transportation users, the media, public authorities and the transportation section in general. Formula 1 have their innovative ways of improving mobility. Growth of new mobility services around formula one and motorsports in general already has an implication for the automotive and logistics industry’. (Spulber 2016) Motorsports have helped the mobility sector outside of the sport itself and have been beneficial into promoting a new mobility service such as influencing people to think more efficient when travelling somewhere.’ The increasing expansion and adoption of new mobility services are already promoting more manufacturers that are involved with formula one with their sponsors getting a better name and recognition through their new and more positive approach to a more efficient mobility’ access to mobility has not generally been the main focus in Motorsports (Formula one), Transportation policy or planning especially public transport. However, forces such as the millennium development goals, the ageing of the baby boom generation and the growing effort for disabled people to be productive and be able to transport freely has been highly recognised in Motorsports recently to help implumentt towards the widespread of accessibility and help promote it. ‘FIA believes that personal mobility is too valuable a benefit to be restricted or denied. Rather than the goal should be to ensure that accessibility to personal mobility, whether through driving or other alternatives, is widespread, flexible and safe’ (Gibbons 2020) Achieving mobility is far from easy with changes often making it difficult. It’s a complex goal that cannot be achieved by any single transport related sector in working isolation. For motorsports to continue their improvements in mobility, it makes them very dependable on the changes that might occur in governmental policies. Policies and strategies that are given out are influential on how mobility solutions can be used. ‘Effective personal mobility as an investment can be seen at a high level with measurable returns for society. Thoughtful and progressive government policies are key whether it means supporting infrastructure capacity necessary to facilitate’</w:t>
      </w:r>
    </w:p>
    <w:p w14:paraId="085E5E43" w14:textId="77777777" w:rsidR="00EE3BBE" w:rsidRPr="00DD4537" w:rsidRDefault="00EE3BBE" w:rsidP="00252974"/>
    <w:p w14:paraId="0644D742" w14:textId="2FA2B751" w:rsidR="00252974" w:rsidRDefault="00B070DB" w:rsidP="00252974">
      <w:pPr>
        <w:rPr>
          <w:b/>
          <w:bCs/>
          <w:u w:val="single"/>
        </w:rPr>
      </w:pPr>
      <w:r w:rsidRPr="00B070DB">
        <w:rPr>
          <w:b/>
          <w:bCs/>
          <w:u w:val="single"/>
        </w:rPr>
        <w:t>Methodology 4.0</w:t>
      </w:r>
    </w:p>
    <w:p w14:paraId="105F72CC" w14:textId="7D2DEF45" w:rsidR="00EE3BBE" w:rsidRDefault="00EE3BBE" w:rsidP="00252974">
      <w:r>
        <w:t xml:space="preserve">The research of the 3 aims will mostly come from a qualitative data which will be researched through the nature and expression of terms of language such as in quantitative research is based on numeric data which includes numbers or figures to help give an answer. Both research methods will be used as they will be used as a ‘mixed method’ research that will bring them both together to help give out a more solid answer to the research aims that have been chosen for the topic. Aim 1 will be mostly used through a mix of both methods as it is relating to mobility during covid times, this could be a leeway to compare mobility solutions within motorsports before covid and using mixed methods will hep give out the comparison of different figures and comparison of expression that changed when covid restrictions came into place. Aim 2 will also used a mixed methods approach but not as frequently as aim 1, qualitative data research will be the most appropriate in this aim, but quantitative research will also be helpful if data is needed. Aim 3 will only be qualitative research, this research will be more bases around possibly interviewing people within a mobility company that </w:t>
      </w:r>
      <w:r>
        <w:lastRenderedPageBreak/>
        <w:t xml:space="preserve">would be appropriate to answer some questions regarding at what aim 3 is looking to answer, such as looking at a more personal impact a growth of modern technology and adapting to new changes in a workplace and how this can improve a new side to a more modern mobility solutions in and outside of motorsports. </w:t>
      </w:r>
    </w:p>
    <w:p w14:paraId="664124B9" w14:textId="49FB6931" w:rsidR="00EE3BBE" w:rsidRDefault="00EE3BBE" w:rsidP="00252974">
      <w:pPr>
        <w:rPr>
          <w:b/>
          <w:bCs/>
          <w:u w:val="single"/>
        </w:rPr>
      </w:pPr>
      <w:r w:rsidRPr="00EE3BBE">
        <w:rPr>
          <w:b/>
          <w:bCs/>
          <w:u w:val="single"/>
        </w:rPr>
        <w:t xml:space="preserve">Quantitative and Qualitative Research methods </w:t>
      </w:r>
    </w:p>
    <w:p w14:paraId="4CFF5524" w14:textId="6898DAC6" w:rsidR="00EE3BBE" w:rsidRDefault="00EE3BBE" w:rsidP="00252974">
      <w:r>
        <w:t xml:space="preserve">Quantitative and qualitative research methods is commonly the most used research techniques that can be used to help you answer your research questions and help you fulfil your literature review. In simple words as already briefly explained, quantitative research methods are used when something needs to be measured or be figured using data of numbers to help give a better final answer to what you want. Qualitative methods are used when a question needs to be described and investigated into more depth. Often, both methods are used in tandem to provide the measurements for comparison and evaluation and to give an in-depth explanation of the question that needs to be answered, this is why the mixed method strategy is used as brining both together can help give a better explanation and understanding of what your research question needs to find out. </w:t>
      </w:r>
    </w:p>
    <w:p w14:paraId="4B0DDFDB" w14:textId="2D85DDEB" w:rsidR="00EE3BBE" w:rsidRDefault="00EE3BBE" w:rsidP="00252974">
      <w:r>
        <w:t xml:space="preserve">  Within the research aims given. Under quantitative research, survey research and descripted research will be the most useful as these can easily be used when mixing qualitative approaches with them. Survey research will be more based around finding surveys or possibly making a new survey if needed to find different figures and databases to help with the comparison of pre covid and covid. Qualitative research will be very simply based on case studies that are relevant and useful for what’s needed and relevant grounded theory. </w:t>
      </w:r>
    </w:p>
    <w:p w14:paraId="7B3EB088" w14:textId="566794E3" w:rsidR="00EE3BBE" w:rsidRPr="00EE3BBE" w:rsidRDefault="00EE3BBE" w:rsidP="00252974">
      <w:r>
        <w:t xml:space="preserve"> With this being said, it is important that any relevant information that may be found is trustworthy and can be used further. This is why when looking into qualitative research methods it’s important that you research the key words within the question and bring them together to narrow down the results you will get. It is important that you make sure the research and information you may find is as legit and trustworthy as possible as it would help lead you to a better and clearer answer from your research. CASP is a site that is highly used to make your research easier (</w:t>
      </w:r>
      <w:hyperlink r:id="rId12" w:history="1">
        <w:r w:rsidRPr="007B5CE1">
          <w:rPr>
            <w:rStyle w:val="Hyperlink"/>
          </w:rPr>
          <w:t>https://casp-uk.net/casp-tools-checklists/</w:t>
        </w:r>
      </w:hyperlink>
      <w:r>
        <w:t xml:space="preserve">)  CASP is a set of different tools which simply helps you give a yes or no answer as to for example the case study you might of found online looks useful regarding on your research, CASP gives out a number of checklist that is essential to showing if its worth using or not to help you give a yes or a no answer. </w:t>
      </w:r>
    </w:p>
    <w:p w14:paraId="4B04AD90" w14:textId="4B069FDB" w:rsidR="00B070DB" w:rsidRDefault="00B070DB" w:rsidP="00252974">
      <w:pPr>
        <w:rPr>
          <w:b/>
          <w:bCs/>
          <w:u w:val="single"/>
        </w:rPr>
      </w:pPr>
      <w:r>
        <w:rPr>
          <w:b/>
          <w:bCs/>
          <w:u w:val="single"/>
        </w:rPr>
        <w:t>Conclusion 5.0</w:t>
      </w:r>
    </w:p>
    <w:p w14:paraId="582F66C1" w14:textId="3E57FDEA" w:rsidR="00EE3BBE" w:rsidRDefault="00EE3BBE" w:rsidP="00252974">
      <w:r>
        <w:t xml:space="preserve">This research has helped give out a better understanding of what mobility is and has given a brief answer of what involve mobility has in motorsports through research the 3 aims given to do so. However, saying this, further research will have to be done for a more accurate answer as mobility is something that doesn’t stay the same and always has changes so the outcome the research has given can be seen as misleading to some and not being accurate enough. In most research questions, there isn’t usually a yes or no answer to all questions and sometimes there isn’t a right or a wrong answer. For a more solid answer and a better understanding in these research questions, a better look into the quantitative side of it is needed such as possibly making a survey or even planning a semi structured meeting with a relevant person that works in the mobility sector that can narrow down the research and making the secondary research much easier to look for. With a brief research done, further needs to be look at in order to give a better answer, This research has helped me identify the true meaning of mobility and how important it is to many industries these days which people don’t truly know about, this has given me a leeway of what needs to be looked at more </w:t>
      </w:r>
      <w:r>
        <w:lastRenderedPageBreak/>
        <w:t xml:space="preserve">within my dissertation to help fully achieve the answers that I’m looking for and what actions that I need to take in order to help the answer be seen more clearly. </w:t>
      </w:r>
    </w:p>
    <w:p w14:paraId="50B4D4BF" w14:textId="77777777" w:rsidR="00EE3BBE" w:rsidRPr="00EE3BBE" w:rsidRDefault="00EE3BBE" w:rsidP="00252974"/>
    <w:p w14:paraId="19826599" w14:textId="1E1DB45E" w:rsidR="00B070DB" w:rsidRDefault="00B070DB" w:rsidP="00252974">
      <w:pPr>
        <w:rPr>
          <w:b/>
          <w:bCs/>
          <w:u w:val="single"/>
        </w:rPr>
      </w:pPr>
      <w:r>
        <w:rPr>
          <w:b/>
          <w:bCs/>
          <w:u w:val="single"/>
        </w:rPr>
        <w:t xml:space="preserve">References </w:t>
      </w:r>
      <w:r w:rsidR="00280DD3">
        <w:rPr>
          <w:b/>
          <w:bCs/>
          <w:u w:val="single"/>
        </w:rPr>
        <w:t>6.0</w:t>
      </w:r>
    </w:p>
    <w:p w14:paraId="749D38B6" w14:textId="77777777" w:rsidR="00E34CE2" w:rsidRDefault="00E34CE2" w:rsidP="00252974">
      <w:pPr>
        <w:rPr>
          <w:b/>
          <w:bCs/>
          <w:u w:val="single"/>
        </w:rPr>
      </w:pPr>
    </w:p>
    <w:p w14:paraId="4B338B06" w14:textId="13F28F6E" w:rsidR="00B070DB" w:rsidRDefault="00EE3BBE" w:rsidP="00252974">
      <w:pPr>
        <w:rPr>
          <w:b/>
          <w:bCs/>
          <w:u w:val="single"/>
        </w:rPr>
      </w:pPr>
      <w:sdt>
        <w:sdtPr>
          <w:rPr>
            <w:b/>
            <w:bCs/>
            <w:u w:val="single"/>
          </w:rPr>
          <w:id w:val="-118230228"/>
          <w:citation/>
        </w:sdtPr>
        <w:sdtContent>
          <w:r>
            <w:rPr>
              <w:b/>
              <w:bCs/>
              <w:u w:val="single"/>
            </w:rPr>
            <w:fldChar w:fldCharType="begin"/>
          </w:r>
          <w:r>
            <w:rPr>
              <w:b/>
              <w:bCs/>
              <w:u w:val="single"/>
            </w:rPr>
            <w:instrText xml:space="preserve"> CITATION Bri20 \l 2057 </w:instrText>
          </w:r>
          <w:r>
            <w:rPr>
              <w:b/>
              <w:bCs/>
              <w:u w:val="single"/>
            </w:rPr>
            <w:fldChar w:fldCharType="separate"/>
          </w:r>
          <w:r w:rsidRPr="00EE3BBE">
            <w:rPr>
              <w:noProof/>
            </w:rPr>
            <w:t>(Gibbons, 2020)</w:t>
          </w:r>
          <w:r>
            <w:rPr>
              <w:b/>
              <w:bCs/>
              <w:u w:val="single"/>
            </w:rPr>
            <w:fldChar w:fldCharType="end"/>
          </w:r>
        </w:sdtContent>
      </w:sdt>
    </w:p>
    <w:p w14:paraId="5B752F2C" w14:textId="38C1C963" w:rsidR="00EE3BBE" w:rsidRDefault="00EE3BBE" w:rsidP="00252974">
      <w:pPr>
        <w:rPr>
          <w:b/>
          <w:bCs/>
          <w:u w:val="single"/>
        </w:rPr>
      </w:pPr>
      <w:sdt>
        <w:sdtPr>
          <w:rPr>
            <w:b/>
            <w:bCs/>
            <w:u w:val="single"/>
          </w:rPr>
          <w:id w:val="-357125826"/>
          <w:citation/>
        </w:sdtPr>
        <w:sdtContent>
          <w:r>
            <w:rPr>
              <w:b/>
              <w:bCs/>
              <w:u w:val="single"/>
            </w:rPr>
            <w:fldChar w:fldCharType="begin"/>
          </w:r>
          <w:r>
            <w:rPr>
              <w:b/>
              <w:bCs/>
              <w:u w:val="single"/>
            </w:rPr>
            <w:instrText xml:space="preserve"> CITATION Alb21 \l 2057 </w:instrText>
          </w:r>
          <w:r>
            <w:rPr>
              <w:b/>
              <w:bCs/>
              <w:u w:val="single"/>
            </w:rPr>
            <w:fldChar w:fldCharType="separate"/>
          </w:r>
          <w:r w:rsidRPr="00EE3BBE">
            <w:rPr>
              <w:noProof/>
            </w:rPr>
            <w:t>(Gragera, 2021)</w:t>
          </w:r>
          <w:r>
            <w:rPr>
              <w:b/>
              <w:bCs/>
              <w:u w:val="single"/>
            </w:rPr>
            <w:fldChar w:fldCharType="end"/>
          </w:r>
        </w:sdtContent>
      </w:sdt>
    </w:p>
    <w:p w14:paraId="7D57A8F6" w14:textId="3C243E80" w:rsidR="00EE3BBE" w:rsidRDefault="00EE3BBE" w:rsidP="00EE3BBE">
      <w:sdt>
        <w:sdtPr>
          <w:id w:val="-1727372013"/>
          <w:citation/>
        </w:sdtPr>
        <w:sdtContent>
          <w:r>
            <w:fldChar w:fldCharType="begin"/>
          </w:r>
          <w:r>
            <w:instrText xml:space="preserve"> CITATION Tim20 \l 2057 </w:instrText>
          </w:r>
          <w:r>
            <w:fldChar w:fldCharType="separate"/>
          </w:r>
          <w:r w:rsidRPr="00EE3BBE">
            <w:rPr>
              <w:noProof/>
            </w:rPr>
            <w:t>(Moller, 2020)</w:t>
          </w:r>
          <w:r>
            <w:fldChar w:fldCharType="end"/>
          </w:r>
        </w:sdtContent>
      </w:sdt>
    </w:p>
    <w:p w14:paraId="557E9190" w14:textId="156EF10A" w:rsidR="00EE3BBE" w:rsidRDefault="00EE3BBE" w:rsidP="00EE3BBE">
      <w:sdt>
        <w:sdtPr>
          <w:id w:val="1155957703"/>
          <w:citation/>
        </w:sdtPr>
        <w:sdtContent>
          <w:r>
            <w:fldChar w:fldCharType="begin"/>
          </w:r>
          <w:r>
            <w:instrText xml:space="preserve"> CITATION Vla21 \l 2057 </w:instrText>
          </w:r>
          <w:r>
            <w:fldChar w:fldCharType="separate"/>
          </w:r>
          <w:r w:rsidRPr="00EE3BBE">
            <w:rPr>
              <w:noProof/>
            </w:rPr>
            <w:t>(Ormanov, 2021)</w:t>
          </w:r>
          <w:r>
            <w:fldChar w:fldCharType="end"/>
          </w:r>
        </w:sdtContent>
      </w:sdt>
    </w:p>
    <w:p w14:paraId="5C21C0C8" w14:textId="32F23E24" w:rsidR="00EE3BBE" w:rsidRDefault="00EE3BBE" w:rsidP="00EE3BBE">
      <w:sdt>
        <w:sdtPr>
          <w:id w:val="318243093"/>
          <w:citation/>
        </w:sdtPr>
        <w:sdtContent>
          <w:r>
            <w:fldChar w:fldCharType="begin"/>
          </w:r>
          <w:r>
            <w:instrText xml:space="preserve"> CITATION Ann16 \l 2057 </w:instrText>
          </w:r>
          <w:r>
            <w:fldChar w:fldCharType="separate"/>
          </w:r>
          <w:r w:rsidRPr="00EE3BBE">
            <w:rPr>
              <w:noProof/>
            </w:rPr>
            <w:t>(Arbor, 2016)</w:t>
          </w:r>
          <w:r>
            <w:fldChar w:fldCharType="end"/>
          </w:r>
        </w:sdtContent>
      </w:sdt>
    </w:p>
    <w:p w14:paraId="1246A9A5" w14:textId="49BA962A" w:rsidR="00EE3BBE" w:rsidRDefault="00EE3BBE" w:rsidP="00EE3BBE">
      <w:sdt>
        <w:sdtPr>
          <w:id w:val="178330993"/>
          <w:citation/>
        </w:sdtPr>
        <w:sdtContent>
          <w:r>
            <w:fldChar w:fldCharType="begin"/>
          </w:r>
          <w:r>
            <w:instrText xml:space="preserve"> CITATION Fra20 \l 2057 </w:instrText>
          </w:r>
          <w:r>
            <w:fldChar w:fldCharType="separate"/>
          </w:r>
          <w:r w:rsidRPr="00EE3BBE">
            <w:rPr>
              <w:noProof/>
            </w:rPr>
            <w:t>(Audenhove, 2020)</w:t>
          </w:r>
          <w:r>
            <w:fldChar w:fldCharType="end"/>
          </w:r>
        </w:sdtContent>
      </w:sdt>
    </w:p>
    <w:p w14:paraId="161F9324" w14:textId="0385FD25" w:rsidR="00EE3BBE" w:rsidRPr="00EE3BBE" w:rsidRDefault="00EE3BBE" w:rsidP="00EE3BBE">
      <w:sdt>
        <w:sdtPr>
          <w:id w:val="1859851581"/>
          <w:citation/>
        </w:sdtPr>
        <w:sdtContent>
          <w:r>
            <w:fldChar w:fldCharType="begin"/>
          </w:r>
          <w:r>
            <w:instrText xml:space="preserve"> CITATION Coe20 \l 2057 </w:instrText>
          </w:r>
          <w:r>
            <w:fldChar w:fldCharType="separate"/>
          </w:r>
          <w:r w:rsidRPr="00EE3BBE">
            <w:rPr>
              <w:noProof/>
            </w:rPr>
            <w:t>(Anon., 2020)</w:t>
          </w:r>
          <w:r>
            <w:fldChar w:fldCharType="end"/>
          </w:r>
        </w:sdtContent>
      </w:sdt>
    </w:p>
    <w:sectPr w:rsidR="00EE3BBE" w:rsidRPr="00EE3B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2B1F7" w14:textId="77777777" w:rsidR="00252974" w:rsidRDefault="00252974" w:rsidP="00252974">
      <w:pPr>
        <w:spacing w:after="0" w:line="240" w:lineRule="auto"/>
      </w:pPr>
      <w:r>
        <w:separator/>
      </w:r>
    </w:p>
  </w:endnote>
  <w:endnote w:type="continuationSeparator" w:id="0">
    <w:p w14:paraId="7EBF8B5C" w14:textId="77777777" w:rsidR="00252974" w:rsidRDefault="00252974" w:rsidP="00252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58B85A" w14:textId="77777777" w:rsidR="00252974" w:rsidRDefault="00252974" w:rsidP="00252974">
      <w:pPr>
        <w:spacing w:after="0" w:line="240" w:lineRule="auto"/>
      </w:pPr>
      <w:r>
        <w:separator/>
      </w:r>
    </w:p>
  </w:footnote>
  <w:footnote w:type="continuationSeparator" w:id="0">
    <w:p w14:paraId="3BFE8A5C" w14:textId="77777777" w:rsidR="00252974" w:rsidRDefault="00252974" w:rsidP="002529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516B8C"/>
    <w:multiLevelType w:val="hybridMultilevel"/>
    <w:tmpl w:val="35E648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537"/>
    <w:rsid w:val="00033BFB"/>
    <w:rsid w:val="00094309"/>
    <w:rsid w:val="000D0EF3"/>
    <w:rsid w:val="00190537"/>
    <w:rsid w:val="001D5F57"/>
    <w:rsid w:val="00252974"/>
    <w:rsid w:val="002620CB"/>
    <w:rsid w:val="00280DD3"/>
    <w:rsid w:val="00367EC6"/>
    <w:rsid w:val="00383A2D"/>
    <w:rsid w:val="00434205"/>
    <w:rsid w:val="004C5D7A"/>
    <w:rsid w:val="00510DB5"/>
    <w:rsid w:val="005D7751"/>
    <w:rsid w:val="005E6E06"/>
    <w:rsid w:val="00600E1D"/>
    <w:rsid w:val="00610A04"/>
    <w:rsid w:val="007160FD"/>
    <w:rsid w:val="00723C04"/>
    <w:rsid w:val="0072512E"/>
    <w:rsid w:val="007D30A8"/>
    <w:rsid w:val="007E1431"/>
    <w:rsid w:val="00801249"/>
    <w:rsid w:val="008841CA"/>
    <w:rsid w:val="0089177A"/>
    <w:rsid w:val="008C39B2"/>
    <w:rsid w:val="008D747C"/>
    <w:rsid w:val="00B070DB"/>
    <w:rsid w:val="00B34916"/>
    <w:rsid w:val="00B6173A"/>
    <w:rsid w:val="00BC65A6"/>
    <w:rsid w:val="00CC7580"/>
    <w:rsid w:val="00CD2E5C"/>
    <w:rsid w:val="00D41894"/>
    <w:rsid w:val="00D47045"/>
    <w:rsid w:val="00D9448B"/>
    <w:rsid w:val="00DC5398"/>
    <w:rsid w:val="00DD4537"/>
    <w:rsid w:val="00E037F6"/>
    <w:rsid w:val="00E34CE2"/>
    <w:rsid w:val="00EE3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DAAEA"/>
  <w15:chartTrackingRefBased/>
  <w15:docId w15:val="{6A42AADD-50B4-471E-A189-6A2F572F5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7580"/>
    <w:pPr>
      <w:ind w:left="720"/>
      <w:contextualSpacing/>
    </w:pPr>
  </w:style>
  <w:style w:type="paragraph" w:styleId="Header">
    <w:name w:val="header"/>
    <w:basedOn w:val="Normal"/>
    <w:link w:val="HeaderChar"/>
    <w:uiPriority w:val="99"/>
    <w:unhideWhenUsed/>
    <w:rsid w:val="002529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2974"/>
  </w:style>
  <w:style w:type="paragraph" w:styleId="Footer">
    <w:name w:val="footer"/>
    <w:basedOn w:val="Normal"/>
    <w:link w:val="FooterChar"/>
    <w:uiPriority w:val="99"/>
    <w:unhideWhenUsed/>
    <w:rsid w:val="002529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2974"/>
  </w:style>
  <w:style w:type="character" w:styleId="Hyperlink">
    <w:name w:val="Hyperlink"/>
    <w:basedOn w:val="DefaultParagraphFont"/>
    <w:uiPriority w:val="99"/>
    <w:unhideWhenUsed/>
    <w:rsid w:val="00EE3BBE"/>
    <w:rPr>
      <w:color w:val="0563C1" w:themeColor="hyperlink"/>
      <w:u w:val="single"/>
    </w:rPr>
  </w:style>
  <w:style w:type="character" w:styleId="UnresolvedMention">
    <w:name w:val="Unresolved Mention"/>
    <w:basedOn w:val="DefaultParagraphFont"/>
    <w:uiPriority w:val="99"/>
    <w:semiHidden/>
    <w:unhideWhenUsed/>
    <w:rsid w:val="00EE3B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8966926">
      <w:bodyDiv w:val="1"/>
      <w:marLeft w:val="0"/>
      <w:marRight w:val="0"/>
      <w:marTop w:val="0"/>
      <w:marBottom w:val="0"/>
      <w:divBdr>
        <w:top w:val="none" w:sz="0" w:space="0" w:color="auto"/>
        <w:left w:val="none" w:sz="0" w:space="0" w:color="auto"/>
        <w:bottom w:val="none" w:sz="0" w:space="0" w:color="auto"/>
        <w:right w:val="none" w:sz="0" w:space="0" w:color="auto"/>
      </w:divBdr>
    </w:div>
    <w:div w:id="869681472">
      <w:bodyDiv w:val="1"/>
      <w:marLeft w:val="0"/>
      <w:marRight w:val="0"/>
      <w:marTop w:val="0"/>
      <w:marBottom w:val="0"/>
      <w:divBdr>
        <w:top w:val="none" w:sz="0" w:space="0" w:color="auto"/>
        <w:left w:val="none" w:sz="0" w:space="0" w:color="auto"/>
        <w:bottom w:val="none" w:sz="0" w:space="0" w:color="auto"/>
        <w:right w:val="none" w:sz="0" w:space="0" w:color="auto"/>
      </w:divBdr>
    </w:div>
    <w:div w:id="1154957786">
      <w:bodyDiv w:val="1"/>
      <w:marLeft w:val="0"/>
      <w:marRight w:val="0"/>
      <w:marTop w:val="0"/>
      <w:marBottom w:val="0"/>
      <w:divBdr>
        <w:top w:val="none" w:sz="0" w:space="0" w:color="auto"/>
        <w:left w:val="none" w:sz="0" w:space="0" w:color="auto"/>
        <w:bottom w:val="none" w:sz="0" w:space="0" w:color="auto"/>
        <w:right w:val="none" w:sz="0" w:space="0" w:color="auto"/>
      </w:divBdr>
    </w:div>
    <w:div w:id="1225217557">
      <w:bodyDiv w:val="1"/>
      <w:marLeft w:val="0"/>
      <w:marRight w:val="0"/>
      <w:marTop w:val="0"/>
      <w:marBottom w:val="0"/>
      <w:divBdr>
        <w:top w:val="none" w:sz="0" w:space="0" w:color="auto"/>
        <w:left w:val="none" w:sz="0" w:space="0" w:color="auto"/>
        <w:bottom w:val="none" w:sz="0" w:space="0" w:color="auto"/>
        <w:right w:val="none" w:sz="0" w:space="0" w:color="auto"/>
      </w:divBdr>
    </w:div>
    <w:div w:id="1408503616">
      <w:bodyDiv w:val="1"/>
      <w:marLeft w:val="0"/>
      <w:marRight w:val="0"/>
      <w:marTop w:val="0"/>
      <w:marBottom w:val="0"/>
      <w:divBdr>
        <w:top w:val="none" w:sz="0" w:space="0" w:color="auto"/>
        <w:left w:val="none" w:sz="0" w:space="0" w:color="auto"/>
        <w:bottom w:val="none" w:sz="0" w:space="0" w:color="auto"/>
        <w:right w:val="none" w:sz="0" w:space="0" w:color="auto"/>
      </w:divBdr>
    </w:div>
    <w:div w:id="1821538175">
      <w:bodyDiv w:val="1"/>
      <w:marLeft w:val="0"/>
      <w:marRight w:val="0"/>
      <w:marTop w:val="0"/>
      <w:marBottom w:val="0"/>
      <w:divBdr>
        <w:top w:val="none" w:sz="0" w:space="0" w:color="auto"/>
        <w:left w:val="none" w:sz="0" w:space="0" w:color="auto"/>
        <w:bottom w:val="none" w:sz="0" w:space="0" w:color="auto"/>
        <w:right w:val="none" w:sz="0" w:space="0" w:color="auto"/>
      </w:divBdr>
    </w:div>
    <w:div w:id="2117408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casp-uk.net/casp-tools-checklist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Bri20</b:Tag>
    <b:SourceType>InternetSite</b:SourceType>
    <b:Guid>{9A96D95A-C4F3-49F1-B914-6F01246DA021}</b:Guid>
    <b:Author>
      <b:Author>
        <b:NameList>
          <b:Person>
            <b:Last>Gibbons</b:Last>
            <b:First>Brian</b:First>
          </b:Person>
        </b:NameList>
      </b:Author>
    </b:Author>
    <b:Title>Mobility for all</b:Title>
    <b:Year>2020</b:Year>
    <b:YearAccessed>2020</b:YearAccessed>
    <b:MonthAccessed>Feburary </b:MonthAccessed>
    <b:DayAccessed>tuesday</b:DayAccessed>
    <b:URL>https://www.fia.com/sites/default/files/publication/file/mobility-for-all-brochure.pdf</b:URL>
    <b:RefOrder>1</b:RefOrder>
  </b:Source>
  <b:Source>
    <b:Tag>Alb21</b:Tag>
    <b:SourceType>InternetSite</b:SourceType>
    <b:Guid>{861857A5-A0A0-40DD-8774-0998210620F4}</b:Guid>
    <b:Author>
      <b:Author>
        <b:NameList>
          <b:Person>
            <b:Last>Gragera</b:Last>
            <b:First>Albert</b:First>
          </b:Person>
        </b:NameList>
      </b:Author>
    </b:Author>
    <b:Title>Urban Mobility</b:Title>
    <b:Year>2021</b:Year>
    <b:YearAccessed>2022</b:YearAccessed>
    <b:MonthAccessed>February</b:MonthAccessed>
    <b:DayAccessed>Wednesday </b:DayAccessed>
    <b:URL>https://www.eiturbanmobility.eu/wp-content/uploads/2021/03/Urban-mobility-strategies-during-COVID-19_long-1.pdf</b:URL>
    <b:RefOrder>2</b:RefOrder>
  </b:Source>
  <b:Source>
    <b:Tag>Tim20</b:Tag>
    <b:SourceType>Report</b:SourceType>
    <b:Guid>{D5522F7E-043A-4A37-B43B-CD5790195574}</b:Guid>
    <b:Title>The New realities Of premium Mobility</b:Title>
    <b:Year>2020</b:Year>
    <b:Author>
      <b:Author>
        <b:NameList>
          <b:Person>
            <b:Last>Moller</b:Last>
            <b:First>Timo</b:First>
          </b:Person>
        </b:NameList>
      </b:Author>
    </b:Author>
    <b:Publisher>Mckinsey &amp; Company</b:Publisher>
    <b:City>Berlin</b:City>
    <b:RefOrder>3</b:RefOrder>
  </b:Source>
  <b:Source>
    <b:Tag>Vla21</b:Tag>
    <b:SourceType>JournalArticle</b:SourceType>
    <b:Guid>{B1C2326D-9335-414F-BF72-998C6D9D1BEF}</b:Guid>
    <b:Title>impact of mobility soulutions on Logistics Services </b:Title>
    <b:Year>2021</b:Year>
    <b:Author>
      <b:Author>
        <b:NameList>
          <b:Person>
            <b:Last>Ormanov</b:Last>
            <b:First>Vladislav</b:First>
          </b:Person>
        </b:NameList>
      </b:Author>
    </b:Author>
    <b:JournalName>Universiry of applied Sciences</b:JournalName>
    <b:Pages>6-11</b:Pages>
    <b:Volume>1</b:Volume>
    <b:Issue>1</b:Issue>
    <b:RefOrder>4</b:RefOrder>
  </b:Source>
  <b:Source>
    <b:Tag>Ann16</b:Tag>
    <b:SourceType>DocumentFromInternetSite</b:SourceType>
    <b:Guid>{9BA03E58-ACB7-4AEB-9180-72A65759084C}</b:Guid>
    <b:Title>The Impact of new mobility Services on the automotive industry</b:Title>
    <b:Year>2016</b:Year>
    <b:Month>August</b:Month>
    <b:Day>-</b:Day>
    <b:Author>
      <b:Author>
        <b:NameList>
          <b:Person>
            <b:Last>Arbor</b:Last>
            <b:First>Ann</b:First>
          </b:Person>
        </b:NameList>
      </b:Author>
    </b:Author>
    <b:YearAccessed>2022</b:YearAccessed>
    <b:MonthAccessed>February</b:MonthAccessed>
    <b:DayAccessed>tuesday</b:DayAccessed>
    <b:URL>https://www.cargroup.org/wp-content/uploads/2017/02/The-Impact-of-New-Mobility-Services-on-the-Automotive-Industry.pdf</b:URL>
    <b:RefOrder>5</b:RefOrder>
  </b:Source>
  <b:Source>
    <b:Tag>Fra20</b:Tag>
    <b:SourceType>DocumentFromInternetSite</b:SourceType>
    <b:Guid>{99DC1F85-93DF-4262-AD29-93E178E1F432}</b:Guid>
    <b:Author>
      <b:Author>
        <b:NameList>
          <b:Person>
            <b:Last>Audenhove</b:Last>
            <b:First>Francois</b:First>
            <b:Middle>Joseph Van</b:Middle>
          </b:Person>
        </b:NameList>
      </b:Author>
    </b:Author>
    <b:Title>Rethinking on demand mobility</b:Title>
    <b:Year>2020</b:Year>
    <b:Month>January</b:Month>
    <b:Day>-</b:Day>
    <b:YearAccessed>2022</b:YearAccessed>
    <b:MonthAccessed>February</b:MonthAccessed>
    <b:DayAccessed>Tuesday</b:DayAccessed>
    <b:URL>https://www.adlittle.com/sites/default/files/reports/adl_rethinking_on_demand_mobility-compresse.pdf</b:URL>
    <b:RefOrder>6</b:RefOrder>
  </b:Source>
  <b:Source>
    <b:Tag>Coe20</b:Tag>
    <b:SourceType>InternetSite</b:SourceType>
    <b:Guid>{B863B5D0-531A-4926-A212-D72C765EE5D8}</b:Guid>
    <b:Title>Co engineering: The future of Mobility: Dupont and Alpine F1 Team</b:Title>
    <b:Year>2020</b:Year>
    <b:YearAccessed>2022</b:YearAccessed>
    <b:MonthAccessed>February</b:MonthAccessed>
    <b:DayAccessed>Wednesday</b:DayAccessed>
    <b:URL>https://www.adlittle.com/sites/default/files/reports/adl_rethinking_on_demand_mobility-compresse.pdf</b:URL>
    <b:RefOrder>7</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7" ma:contentTypeDescription="Create a new document." ma:contentTypeScope="" ma:versionID="f7f964f0dc11e8cb87b2fbff62d8d6ba">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eb10e2653281f92e1226b5581b579c4e"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399516-BCEA-4662-860F-E0920F28AB91}">
  <ds:schemaRefs>
    <ds:schemaRef ds:uri="http://schemas.openxmlformats.org/officeDocument/2006/bibliography"/>
  </ds:schemaRefs>
</ds:datastoreItem>
</file>

<file path=customXml/itemProps2.xml><?xml version="1.0" encoding="utf-8"?>
<ds:datastoreItem xmlns:ds="http://schemas.openxmlformats.org/officeDocument/2006/customXml" ds:itemID="{E849C24A-520E-49E1-B574-8316805A76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E6E2F7-A57D-420F-BE2F-E7975BDCEF8C}">
  <ds:schemaRefs>
    <ds:schemaRef ds:uri="http://schemas.microsoft.com/sharepoint/v3/contenttype/forms"/>
  </ds:schemaRefs>
</ds:datastoreItem>
</file>

<file path=customXml/itemProps4.xml><?xml version="1.0" encoding="utf-8"?>
<ds:datastoreItem xmlns:ds="http://schemas.openxmlformats.org/officeDocument/2006/customXml" ds:itemID="{2577CD24-A860-4387-BAB1-B320B365794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6ce03418-4b85-46e6-9705-46dd5ee7fda4"/>
    <ds:schemaRef ds:uri="http://purl.org/dc/elements/1.1/"/>
    <ds:schemaRef ds:uri="http://schemas.microsoft.com/office/2006/metadata/properties"/>
    <ds:schemaRef ds:uri="8e4cb740-4a10-46c5-90de-9cf76d8df68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2614</Words>
  <Characters>14901</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llyr lloyd</dc:creator>
  <cp:keywords/>
  <dc:description/>
  <cp:lastModifiedBy>Llyr Lloyd</cp:lastModifiedBy>
  <cp:revision>2</cp:revision>
  <dcterms:created xsi:type="dcterms:W3CDTF">2022-02-07T21:17:00Z</dcterms:created>
  <dcterms:modified xsi:type="dcterms:W3CDTF">2022-02-07T21:17:00Z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