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DD90D" w14:textId="0099341C" w:rsidR="00717808" w:rsidRPr="00F00002" w:rsidRDefault="00717808" w:rsidP="00F00002">
      <w:pPr>
        <w:spacing w:line="360" w:lineRule="auto"/>
        <w:rPr>
          <w:rFonts w:ascii="Arial" w:hAnsi="Arial" w:cs="Arial"/>
        </w:rPr>
      </w:pPr>
      <w:bookmarkStart w:id="0" w:name="_Toc107223097"/>
      <w:r w:rsidRPr="00F00002">
        <w:rPr>
          <w:rFonts w:ascii="Arial" w:hAnsi="Arial" w:cs="Arial"/>
        </w:rPr>
        <w:t>2.1</w:t>
      </w:r>
      <w:bookmarkStart w:id="1" w:name="_GoBack"/>
      <w:bookmarkEnd w:id="1"/>
      <w:r w:rsidRPr="00F00002">
        <w:rPr>
          <w:rFonts w:ascii="Arial" w:hAnsi="Arial" w:cs="Arial"/>
        </w:rPr>
        <w:t xml:space="preserve"> Background</w:t>
      </w:r>
      <w:bookmarkEnd w:id="0"/>
      <w:r w:rsidRPr="00F00002">
        <w:rPr>
          <w:rFonts w:ascii="Arial" w:hAnsi="Arial" w:cs="Arial"/>
        </w:rPr>
        <w:t xml:space="preserve"> </w:t>
      </w:r>
    </w:p>
    <w:p w14:paraId="661CBD82" w14:textId="77777777" w:rsidR="00717808" w:rsidRPr="00F00002" w:rsidRDefault="00717808" w:rsidP="00F00002">
      <w:pPr>
        <w:spacing w:line="360" w:lineRule="auto"/>
        <w:rPr>
          <w:rFonts w:ascii="Arial" w:hAnsi="Arial" w:cs="Arial"/>
        </w:rPr>
      </w:pPr>
      <w:r w:rsidRPr="00F00002">
        <w:rPr>
          <w:rFonts w:ascii="Arial" w:hAnsi="Arial" w:cs="Arial"/>
        </w:rPr>
        <w:t xml:space="preserve">The treatment of BAME communities is a subject which is a constant focus for members of the public, and in particular, the poor treatment of BAME communities which is not a new phenomenon. The Macpherson Report in 1999 states, “…there is racism in the Police Service. There can be unconscious racism, there can be deliberate racism, that racism can be played out in discrimination in disproportionality, the unfair use of arbitrary powers…” (Macpherson, W. p1-389. 1999). </w:t>
      </w:r>
    </w:p>
    <w:p w14:paraId="153056B7" w14:textId="77777777" w:rsidR="00EE7C6B" w:rsidRPr="00F00002" w:rsidRDefault="00717808" w:rsidP="00F00002">
      <w:pPr>
        <w:spacing w:line="360" w:lineRule="auto"/>
        <w:rPr>
          <w:rFonts w:ascii="Arial" w:hAnsi="Arial" w:cs="Arial"/>
        </w:rPr>
      </w:pPr>
      <w:r w:rsidRPr="00F00002">
        <w:rPr>
          <w:rFonts w:ascii="Arial" w:hAnsi="Arial" w:cs="Arial"/>
        </w:rPr>
        <w:t>More recently police services across the world came under intense scrutiny after the death of a black male George Floyd at the hands of white police officers, “George Floyd’s death has led to widespread protests in the United States and scores of cities in over 60 countries.” (Oriola, T &amp; Knight, A. p111-115. 2020).</w:t>
      </w:r>
    </w:p>
    <w:p w14:paraId="6AD5BF31" w14:textId="1728B4D3" w:rsidR="00717808" w:rsidRPr="00F00002" w:rsidRDefault="00EE7C6B" w:rsidP="00F00002">
      <w:pPr>
        <w:spacing w:line="360" w:lineRule="auto"/>
        <w:rPr>
          <w:rFonts w:ascii="Arial" w:hAnsi="Arial" w:cs="Arial"/>
        </w:rPr>
      </w:pPr>
      <w:r w:rsidRPr="00F00002">
        <w:rPr>
          <w:rFonts w:ascii="Arial" w:hAnsi="Arial" w:cs="Arial"/>
        </w:rPr>
        <w:t>I</w:t>
      </w:r>
      <w:r w:rsidR="00717808" w:rsidRPr="00F00002">
        <w:rPr>
          <w:rFonts w:ascii="Arial" w:hAnsi="Arial" w:cs="Arial"/>
        </w:rPr>
        <w:t>t is well publicised that major events</w:t>
      </w:r>
      <w:r w:rsidRPr="00F00002">
        <w:rPr>
          <w:rFonts w:ascii="Arial" w:hAnsi="Arial" w:cs="Arial"/>
        </w:rPr>
        <w:t xml:space="preserve"> can and do </w:t>
      </w:r>
      <w:r w:rsidR="00717808" w:rsidRPr="00F00002">
        <w:rPr>
          <w:rFonts w:ascii="Arial" w:hAnsi="Arial" w:cs="Arial"/>
        </w:rPr>
        <w:t xml:space="preserve">negatively </w:t>
      </w:r>
      <w:r w:rsidRPr="00F00002">
        <w:rPr>
          <w:rFonts w:ascii="Arial" w:hAnsi="Arial" w:cs="Arial"/>
        </w:rPr>
        <w:t>affect</w:t>
      </w:r>
      <w:r w:rsidR="00717808" w:rsidRPr="00F00002">
        <w:rPr>
          <w:rFonts w:ascii="Arial" w:hAnsi="Arial" w:cs="Arial"/>
        </w:rPr>
        <w:t xml:space="preserve"> the way police services are viewed by the public</w:t>
      </w:r>
      <w:r w:rsidRPr="00F00002">
        <w:rPr>
          <w:rFonts w:ascii="Arial" w:hAnsi="Arial" w:cs="Arial"/>
        </w:rPr>
        <w:t xml:space="preserve"> however,</w:t>
      </w:r>
      <w:r w:rsidR="00717808" w:rsidRPr="00F00002">
        <w:rPr>
          <w:rFonts w:ascii="Arial" w:hAnsi="Arial" w:cs="Arial"/>
        </w:rPr>
        <w:t xml:space="preserve"> another major issue for public relations </w:t>
      </w:r>
      <w:r w:rsidRPr="00F00002">
        <w:rPr>
          <w:rFonts w:ascii="Arial" w:hAnsi="Arial" w:cs="Arial"/>
        </w:rPr>
        <w:t>is</w:t>
      </w:r>
      <w:r w:rsidR="00717808" w:rsidRPr="00F00002">
        <w:rPr>
          <w:rFonts w:ascii="Arial" w:hAnsi="Arial" w:cs="Arial"/>
        </w:rPr>
        <w:t xml:space="preserve"> the lack of representation of BAME communities within the service itself. For example, “South Wales Police has 2.6% BAME officers compared to 6.6% of the population.” (Hayward, W. 2020). There have been numerous reports that under-representation of BAME communities was a major contributing element to intense rioting in the 1960s; further showing minority communities need more representation (Barrick, K. p193-204. 2014).</w:t>
      </w:r>
    </w:p>
    <w:p w14:paraId="0FADBB14" w14:textId="77777777" w:rsidR="00924C51" w:rsidRPr="00F00002" w:rsidRDefault="00924C51" w:rsidP="00F00002">
      <w:pPr>
        <w:spacing w:line="360" w:lineRule="auto"/>
        <w:rPr>
          <w:rFonts w:ascii="Arial" w:hAnsi="Arial" w:cs="Arial"/>
        </w:rPr>
      </w:pPr>
    </w:p>
    <w:p w14:paraId="2514B1A4" w14:textId="77777777" w:rsidR="00717808" w:rsidRPr="00F00002" w:rsidRDefault="00717808" w:rsidP="00F00002">
      <w:pPr>
        <w:pStyle w:val="Heading1"/>
        <w:spacing w:line="360" w:lineRule="auto"/>
        <w:jc w:val="left"/>
        <w:rPr>
          <w:rFonts w:ascii="Arial" w:hAnsi="Arial" w:cs="Arial"/>
          <w:b w:val="0"/>
          <w:bCs w:val="0"/>
        </w:rPr>
      </w:pPr>
      <w:bookmarkStart w:id="2" w:name="_Toc107223099"/>
      <w:r w:rsidRPr="00F00002">
        <w:rPr>
          <w:rFonts w:ascii="Arial" w:hAnsi="Arial" w:cs="Arial"/>
          <w:b w:val="0"/>
          <w:bCs w:val="0"/>
        </w:rPr>
        <w:t>2.2 Aims of Research</w:t>
      </w:r>
      <w:bookmarkEnd w:id="2"/>
      <w:r w:rsidRPr="00F00002">
        <w:rPr>
          <w:rFonts w:ascii="Arial" w:hAnsi="Arial" w:cs="Arial"/>
          <w:b w:val="0"/>
          <w:bCs w:val="0"/>
        </w:rPr>
        <w:t xml:space="preserve"> </w:t>
      </w:r>
    </w:p>
    <w:p w14:paraId="25EF975A" w14:textId="7B4DA3C3" w:rsidR="00717808" w:rsidRPr="00F00002" w:rsidRDefault="00717808" w:rsidP="00F00002">
      <w:pPr>
        <w:spacing w:line="360" w:lineRule="auto"/>
        <w:rPr>
          <w:rFonts w:ascii="Arial" w:hAnsi="Arial" w:cs="Arial"/>
        </w:rPr>
      </w:pPr>
      <w:r w:rsidRPr="00F00002">
        <w:rPr>
          <w:rFonts w:ascii="Arial" w:hAnsi="Arial" w:cs="Arial"/>
        </w:rPr>
        <w:t>In today’s society mistreatment of BAME communities, although well publicised, is still a continuous topic of conversation</w:t>
      </w:r>
      <w:r w:rsidR="00EE7C6B" w:rsidRPr="00F00002">
        <w:rPr>
          <w:rFonts w:ascii="Arial" w:hAnsi="Arial" w:cs="Arial"/>
        </w:rPr>
        <w:t xml:space="preserve"> and </w:t>
      </w:r>
      <w:r w:rsidRPr="00F00002">
        <w:rPr>
          <w:rFonts w:ascii="Arial" w:hAnsi="Arial" w:cs="Arial"/>
        </w:rPr>
        <w:t>specifically</w:t>
      </w:r>
      <w:r w:rsidR="00EE7C6B" w:rsidRPr="00F00002">
        <w:rPr>
          <w:rFonts w:ascii="Arial" w:hAnsi="Arial" w:cs="Arial"/>
        </w:rPr>
        <w:t xml:space="preserve">, </w:t>
      </w:r>
      <w:r w:rsidRPr="00F00002">
        <w:rPr>
          <w:rFonts w:ascii="Arial" w:hAnsi="Arial" w:cs="Arial"/>
        </w:rPr>
        <w:t>whether the situation is improving. Issues such as the stop and search tactic of police services still invoke mass debates on their validity, “Being black increases the likelihood that a person will be stopped regardless of the demographic and lifestyle variables” (Bowling, B. et,al. 2007. p947-948).</w:t>
      </w:r>
    </w:p>
    <w:p w14:paraId="738E2911" w14:textId="7428FCCC" w:rsidR="00717808" w:rsidRPr="00F00002" w:rsidRDefault="00717808" w:rsidP="00F00002">
      <w:pPr>
        <w:spacing w:line="360" w:lineRule="auto"/>
        <w:rPr>
          <w:rFonts w:ascii="Arial" w:hAnsi="Arial" w:cs="Arial"/>
        </w:rPr>
      </w:pPr>
      <w:r w:rsidRPr="00F00002">
        <w:rPr>
          <w:rFonts w:ascii="Arial" w:hAnsi="Arial" w:cs="Arial"/>
        </w:rPr>
        <w:t xml:space="preserve">The aim of this literature review is to analyse the various themes surrounding the treatment of BAME communities, using existing literature </w:t>
      </w:r>
      <w:r w:rsidR="00EE7C6B" w:rsidRPr="00F00002">
        <w:rPr>
          <w:rFonts w:ascii="Arial" w:hAnsi="Arial" w:cs="Arial"/>
        </w:rPr>
        <w:t xml:space="preserve">which investigates </w:t>
      </w:r>
      <w:r w:rsidRPr="00F00002">
        <w:rPr>
          <w:rFonts w:ascii="Arial" w:hAnsi="Arial" w:cs="Arial"/>
        </w:rPr>
        <w:t xml:space="preserve">this issue. </w:t>
      </w:r>
      <w:r w:rsidR="00BF40F2" w:rsidRPr="00F00002">
        <w:rPr>
          <w:rFonts w:ascii="Arial" w:hAnsi="Arial" w:cs="Arial"/>
        </w:rPr>
        <w:t>I will uncover current gaps in the research in an attempt to better our understanding of the treatment</w:t>
      </w:r>
      <w:r w:rsidR="00EE7C6B" w:rsidRPr="00F00002">
        <w:rPr>
          <w:rFonts w:ascii="Arial" w:hAnsi="Arial" w:cs="Arial"/>
        </w:rPr>
        <w:t xml:space="preserve"> </w:t>
      </w:r>
      <w:r w:rsidR="00BF40F2" w:rsidRPr="00F00002">
        <w:rPr>
          <w:rFonts w:ascii="Arial" w:hAnsi="Arial" w:cs="Arial"/>
        </w:rPr>
        <w:t>of BAME communities.</w:t>
      </w:r>
    </w:p>
    <w:p w14:paraId="2FCA550E" w14:textId="730E31F2" w:rsidR="00717808" w:rsidRPr="00F00002" w:rsidRDefault="00717808" w:rsidP="00F00002">
      <w:pPr>
        <w:spacing w:line="360" w:lineRule="auto"/>
        <w:rPr>
          <w:rFonts w:ascii="Arial" w:hAnsi="Arial" w:cs="Arial"/>
        </w:rPr>
      </w:pPr>
      <w:r w:rsidRPr="00F00002">
        <w:rPr>
          <w:rFonts w:ascii="Arial" w:hAnsi="Arial" w:cs="Arial"/>
          <w:bCs/>
        </w:rPr>
        <w:t xml:space="preserve">The following section will discuss </w:t>
      </w:r>
      <w:r w:rsidR="00BF40F2" w:rsidRPr="00F00002">
        <w:rPr>
          <w:rFonts w:ascii="Arial" w:hAnsi="Arial" w:cs="Arial"/>
          <w:bCs/>
        </w:rPr>
        <w:t>the treatment of BAME communities within the police service</w:t>
      </w:r>
      <w:r w:rsidR="00A21413" w:rsidRPr="00F00002">
        <w:rPr>
          <w:rFonts w:ascii="Arial" w:hAnsi="Arial" w:cs="Arial"/>
          <w:bCs/>
        </w:rPr>
        <w:t>, the lack of representation within the police service as well as the opinions of BAME community members within the service.</w:t>
      </w:r>
      <w:r w:rsidR="00EF5725" w:rsidRPr="00F00002">
        <w:rPr>
          <w:rFonts w:ascii="Arial" w:hAnsi="Arial" w:cs="Arial"/>
          <w:bCs/>
        </w:rPr>
        <w:t xml:space="preserve"> </w:t>
      </w:r>
      <w:r w:rsidR="00EF5725" w:rsidRPr="00F00002">
        <w:rPr>
          <w:rFonts w:ascii="Arial" w:hAnsi="Arial" w:cs="Arial"/>
        </w:rPr>
        <w:t xml:space="preserve">My research forms what appears to be a never-ending cycle of mistrust. If this issue starts with a lack of representation within the police </w:t>
      </w:r>
      <w:r w:rsidR="00EF5725" w:rsidRPr="00F00002">
        <w:rPr>
          <w:rFonts w:ascii="Arial" w:hAnsi="Arial" w:cs="Arial"/>
        </w:rPr>
        <w:lastRenderedPageBreak/>
        <w:t xml:space="preserve">service, this could lead to a lack of trust and poor treatment of BAME individuals; this in turn circles back to an underrepresented force. </w:t>
      </w:r>
    </w:p>
    <w:p w14:paraId="002DD8E0" w14:textId="77777777" w:rsidR="00561094" w:rsidRPr="00F00002" w:rsidRDefault="00561094" w:rsidP="00F00002">
      <w:pPr>
        <w:spacing w:line="360" w:lineRule="auto"/>
        <w:rPr>
          <w:rFonts w:ascii="Arial" w:hAnsi="Arial" w:cs="Arial"/>
        </w:rPr>
      </w:pPr>
    </w:p>
    <w:p w14:paraId="79E5B43B" w14:textId="77777777" w:rsidR="00A95448" w:rsidRPr="00F00002" w:rsidRDefault="00A95448" w:rsidP="00F00002">
      <w:pPr>
        <w:pStyle w:val="Heading1"/>
        <w:spacing w:line="360" w:lineRule="auto"/>
        <w:jc w:val="left"/>
        <w:rPr>
          <w:rFonts w:ascii="Arial" w:hAnsi="Arial" w:cs="Arial"/>
          <w:b w:val="0"/>
          <w:bCs w:val="0"/>
        </w:rPr>
      </w:pPr>
      <w:bookmarkStart w:id="3" w:name="_Toc107223100"/>
      <w:r w:rsidRPr="00F00002">
        <w:rPr>
          <w:rFonts w:ascii="Arial" w:hAnsi="Arial" w:cs="Arial"/>
          <w:b w:val="0"/>
          <w:bCs w:val="0"/>
        </w:rPr>
        <w:t>2.3 How the research findings can lead to the actual dissertation question</w:t>
      </w:r>
      <w:bookmarkEnd w:id="3"/>
      <w:r w:rsidRPr="00F00002">
        <w:rPr>
          <w:rFonts w:ascii="Arial" w:hAnsi="Arial" w:cs="Arial"/>
          <w:b w:val="0"/>
          <w:bCs w:val="0"/>
        </w:rPr>
        <w:t xml:space="preserve"> </w:t>
      </w:r>
    </w:p>
    <w:p w14:paraId="7C4037BD" w14:textId="021D9157" w:rsidR="00561094" w:rsidRPr="00F00002" w:rsidRDefault="00BD3232" w:rsidP="00F00002">
      <w:pPr>
        <w:spacing w:line="360" w:lineRule="auto"/>
        <w:rPr>
          <w:rFonts w:ascii="Arial" w:hAnsi="Arial" w:cs="Arial"/>
        </w:rPr>
      </w:pPr>
      <w:r w:rsidRPr="00F00002">
        <w:rPr>
          <w:rFonts w:ascii="Arial" w:hAnsi="Arial" w:cs="Arial"/>
        </w:rPr>
        <w:t>This study is being carried out to analyse the treatment of BAME commun</w:t>
      </w:r>
      <w:r w:rsidR="006E0E4A" w:rsidRPr="00F00002">
        <w:rPr>
          <w:rFonts w:ascii="Arial" w:hAnsi="Arial" w:cs="Arial"/>
        </w:rPr>
        <w:t>ities within South Wales Police;</w:t>
      </w:r>
      <w:r w:rsidRPr="00F00002">
        <w:rPr>
          <w:rFonts w:ascii="Arial" w:hAnsi="Arial" w:cs="Arial"/>
        </w:rPr>
        <w:t xml:space="preserve"> </w:t>
      </w:r>
      <w:r w:rsidR="006E0E4A" w:rsidRPr="00F00002">
        <w:rPr>
          <w:rFonts w:ascii="Arial" w:hAnsi="Arial" w:cs="Arial"/>
        </w:rPr>
        <w:t xml:space="preserve">this is to be inclusive of both members of the public and BAME police staff. There already appears to be a distinct level of </w:t>
      </w:r>
      <w:r w:rsidR="00677F1C" w:rsidRPr="00F00002">
        <w:rPr>
          <w:rFonts w:ascii="Arial" w:hAnsi="Arial" w:cs="Arial"/>
        </w:rPr>
        <w:t>research that shows BAME groups are hugely underrepresented within the police service, which ultimately leads to a lack of trust within the police and causes disproportionate treatment an</w:t>
      </w:r>
      <w:r w:rsidR="00293478" w:rsidRPr="00F00002">
        <w:rPr>
          <w:rFonts w:ascii="Arial" w:hAnsi="Arial" w:cs="Arial"/>
        </w:rPr>
        <w:t xml:space="preserve">d outcomes for BAME communities (Shepherd, B. 2017. P422 – 425). </w:t>
      </w:r>
      <w:r w:rsidR="00AC0980" w:rsidRPr="00F00002">
        <w:rPr>
          <w:rFonts w:ascii="Arial" w:hAnsi="Arial" w:cs="Arial"/>
        </w:rPr>
        <w:t>In contrast, it is well known that c</w:t>
      </w:r>
      <w:r w:rsidR="006E0E4A" w:rsidRPr="00F00002">
        <w:rPr>
          <w:rFonts w:ascii="Arial" w:hAnsi="Arial" w:cs="Arial"/>
        </w:rPr>
        <w:t>ommunity cohesion strengthens the relationship between the community and the police, builds on trust and allows police to produce plans that best support the people of the community (Police and Crime Commissioner, 2022).</w:t>
      </w:r>
    </w:p>
    <w:p w14:paraId="46A74313" w14:textId="77777777" w:rsidR="00A95448" w:rsidRPr="00F00002" w:rsidRDefault="00A95448" w:rsidP="00F00002">
      <w:pPr>
        <w:pStyle w:val="Heading1"/>
        <w:spacing w:line="360" w:lineRule="auto"/>
        <w:jc w:val="left"/>
        <w:rPr>
          <w:rFonts w:ascii="Arial" w:eastAsiaTheme="minorHAnsi" w:hAnsi="Arial" w:cs="Arial"/>
          <w:b w:val="0"/>
          <w:bCs w:val="0"/>
        </w:rPr>
      </w:pPr>
    </w:p>
    <w:p w14:paraId="34F72802" w14:textId="6128F781" w:rsidR="00BF40F2" w:rsidRPr="00F00002" w:rsidRDefault="00AC0980" w:rsidP="00F00002">
      <w:pPr>
        <w:pStyle w:val="Heading1"/>
        <w:numPr>
          <w:ilvl w:val="1"/>
          <w:numId w:val="7"/>
        </w:numPr>
        <w:spacing w:line="360" w:lineRule="auto"/>
        <w:jc w:val="left"/>
        <w:rPr>
          <w:rFonts w:ascii="Arial" w:hAnsi="Arial" w:cs="Arial"/>
          <w:b w:val="0"/>
          <w:bCs w:val="0"/>
        </w:rPr>
      </w:pPr>
      <w:bookmarkStart w:id="4" w:name="_Toc107223101"/>
      <w:r w:rsidRPr="00F00002">
        <w:rPr>
          <w:rFonts w:ascii="Arial" w:hAnsi="Arial" w:cs="Arial"/>
          <w:b w:val="0"/>
          <w:bCs w:val="0"/>
        </w:rPr>
        <w:t>Discussion</w:t>
      </w:r>
      <w:bookmarkEnd w:id="4"/>
      <w:r w:rsidRPr="00F00002">
        <w:rPr>
          <w:rFonts w:ascii="Arial" w:hAnsi="Arial" w:cs="Arial"/>
          <w:b w:val="0"/>
          <w:bCs w:val="0"/>
        </w:rPr>
        <w:t xml:space="preserve"> </w:t>
      </w:r>
    </w:p>
    <w:p w14:paraId="417D1F75" w14:textId="2ED83E7A" w:rsidR="000C5E8B" w:rsidRPr="00F00002" w:rsidRDefault="00047E84" w:rsidP="00F00002">
      <w:pPr>
        <w:spacing w:after="0" w:line="360" w:lineRule="auto"/>
        <w:rPr>
          <w:rFonts w:ascii="Arial" w:hAnsi="Arial" w:cs="Arial"/>
        </w:rPr>
      </w:pPr>
      <w:r w:rsidRPr="00F00002">
        <w:rPr>
          <w:rFonts w:ascii="Arial" w:hAnsi="Arial" w:cs="Arial"/>
        </w:rPr>
        <w:t xml:space="preserve">2.4.1.    </w:t>
      </w:r>
      <w:r w:rsidR="00145028" w:rsidRPr="00F00002">
        <w:rPr>
          <w:rFonts w:ascii="Arial" w:hAnsi="Arial" w:cs="Arial"/>
        </w:rPr>
        <w:t xml:space="preserve">How are BAME communities represented within South Wales Police? </w:t>
      </w:r>
    </w:p>
    <w:p w14:paraId="38E1AD7B" w14:textId="77777777" w:rsidR="00924C51" w:rsidRPr="00F00002" w:rsidRDefault="00924C51" w:rsidP="00F00002">
      <w:pPr>
        <w:spacing w:after="0" w:line="360" w:lineRule="auto"/>
        <w:rPr>
          <w:rFonts w:ascii="Arial" w:hAnsi="Arial" w:cs="Arial"/>
        </w:rPr>
      </w:pPr>
    </w:p>
    <w:p w14:paraId="1B8CEE69" w14:textId="5ED63BDB" w:rsidR="000C5E8B" w:rsidRPr="00F00002" w:rsidRDefault="00E0512B" w:rsidP="00F00002">
      <w:pPr>
        <w:spacing w:line="360" w:lineRule="auto"/>
        <w:rPr>
          <w:rFonts w:ascii="Arial" w:hAnsi="Arial" w:cs="Arial"/>
        </w:rPr>
      </w:pPr>
      <w:r w:rsidRPr="00F00002">
        <w:rPr>
          <w:rFonts w:ascii="Arial" w:hAnsi="Arial" w:cs="Arial"/>
        </w:rPr>
        <w:t xml:space="preserve">Within South Wales </w:t>
      </w:r>
      <w:r w:rsidR="00047E84" w:rsidRPr="00F00002">
        <w:rPr>
          <w:rFonts w:ascii="Arial" w:hAnsi="Arial" w:cs="Arial"/>
        </w:rPr>
        <w:t>Police,</w:t>
      </w:r>
      <w:r w:rsidR="000C5E8B" w:rsidRPr="00F00002">
        <w:rPr>
          <w:rFonts w:ascii="Arial" w:hAnsi="Arial" w:cs="Arial"/>
        </w:rPr>
        <w:t xml:space="preserve"> the BAME community is majorly underrepresented.</w:t>
      </w:r>
      <w:r w:rsidRPr="00F00002">
        <w:rPr>
          <w:rFonts w:ascii="Arial" w:hAnsi="Arial" w:cs="Arial"/>
        </w:rPr>
        <w:t xml:space="preserve"> </w:t>
      </w:r>
      <w:r w:rsidR="000C5E8B" w:rsidRPr="00F00002">
        <w:rPr>
          <w:rFonts w:ascii="Arial" w:hAnsi="Arial" w:cs="Arial"/>
        </w:rPr>
        <w:t>T</w:t>
      </w:r>
      <w:r w:rsidRPr="00F00002">
        <w:rPr>
          <w:rFonts w:ascii="Arial" w:hAnsi="Arial" w:cs="Arial"/>
        </w:rPr>
        <w:t xml:space="preserve">he number of officers </w:t>
      </w:r>
      <w:r w:rsidR="000C5E8B" w:rsidRPr="00F00002">
        <w:rPr>
          <w:rFonts w:ascii="Arial" w:hAnsi="Arial" w:cs="Arial"/>
        </w:rPr>
        <w:t xml:space="preserve">identifying as non-white </w:t>
      </w:r>
      <w:r w:rsidRPr="00F00002">
        <w:rPr>
          <w:rFonts w:ascii="Arial" w:hAnsi="Arial" w:cs="Arial"/>
        </w:rPr>
        <w:t xml:space="preserve">is </w:t>
      </w:r>
      <w:r w:rsidR="000C5E8B" w:rsidRPr="00F00002">
        <w:rPr>
          <w:rFonts w:ascii="Arial" w:hAnsi="Arial" w:cs="Arial"/>
        </w:rPr>
        <w:t xml:space="preserve">a </w:t>
      </w:r>
      <w:r w:rsidRPr="00F00002">
        <w:rPr>
          <w:rFonts w:ascii="Arial" w:hAnsi="Arial" w:cs="Arial"/>
        </w:rPr>
        <w:t>particularly bleak</w:t>
      </w:r>
      <w:r w:rsidR="000C5E8B" w:rsidRPr="00F00002">
        <w:rPr>
          <w:rFonts w:ascii="Arial" w:hAnsi="Arial" w:cs="Arial"/>
        </w:rPr>
        <w:t xml:space="preserve"> figure</w:t>
      </w:r>
      <w:r w:rsidRPr="00F00002">
        <w:rPr>
          <w:rFonts w:ascii="Arial" w:hAnsi="Arial" w:cs="Arial"/>
        </w:rPr>
        <w:t>, accounting for just 2.6% (Police UK, 2021). This falls well below the proportion of the Welsh populatio</w:t>
      </w:r>
      <w:r w:rsidR="00CD1925" w:rsidRPr="00F00002">
        <w:rPr>
          <w:rFonts w:ascii="Arial" w:hAnsi="Arial" w:cs="Arial"/>
        </w:rPr>
        <w:t>n</w:t>
      </w:r>
      <w:r w:rsidRPr="00F00002">
        <w:rPr>
          <w:rFonts w:ascii="Arial" w:hAnsi="Arial" w:cs="Arial"/>
        </w:rPr>
        <w:t xml:space="preserve">. </w:t>
      </w:r>
      <w:r w:rsidR="00155550" w:rsidRPr="00F00002">
        <w:rPr>
          <w:rFonts w:ascii="Arial" w:hAnsi="Arial" w:cs="Arial"/>
        </w:rPr>
        <w:t>The low rates of BAME officers joining the force leads to underrepresentation for BAME communities</w:t>
      </w:r>
      <w:r w:rsidR="00463F86" w:rsidRPr="00F00002">
        <w:rPr>
          <w:rFonts w:ascii="Arial" w:hAnsi="Arial" w:cs="Arial"/>
        </w:rPr>
        <w:t>, so this issue starts with the recruitment process</w:t>
      </w:r>
      <w:r w:rsidR="00155550" w:rsidRPr="00F00002">
        <w:rPr>
          <w:rFonts w:ascii="Arial" w:hAnsi="Arial" w:cs="Arial"/>
        </w:rPr>
        <w:t xml:space="preserve">. “Before even applying to join there are of course pre-existing perceptions of the police that can put many people off from considering a career as a police officer. Alongside this is the very real potential for backlash from one’s family, friends and community, a fear of an unwelcoming culture within the police and a lack of black police role models in influential positions to aspire to,” (Walcott, S. 2021). </w:t>
      </w:r>
    </w:p>
    <w:p w14:paraId="73EB5CD4" w14:textId="3FF7ABF7" w:rsidR="00155550" w:rsidRPr="00F00002" w:rsidRDefault="00155550" w:rsidP="00F00002">
      <w:pPr>
        <w:spacing w:line="360" w:lineRule="auto"/>
        <w:rPr>
          <w:rFonts w:ascii="Arial" w:hAnsi="Arial" w:cs="Arial"/>
        </w:rPr>
      </w:pPr>
      <w:r w:rsidRPr="00F00002">
        <w:rPr>
          <w:rFonts w:ascii="Arial" w:hAnsi="Arial" w:cs="Arial"/>
        </w:rPr>
        <w:t xml:space="preserve">Representation is vitally important in building trust within BAME groups. “Ensuring the make-up of the police service reflects all sections of society including, and maybe especially, under-represented groups because they are disproportionately affected by crime helps to build that trust. If policing can demonstrate that it has a truly diverse mix of employees within its ranks, the message it sends to the public is clear - the police are there to serve everyone,” (Munro, T.). </w:t>
      </w:r>
    </w:p>
    <w:p w14:paraId="4E8AADDE" w14:textId="7B1722CD" w:rsidR="00145028" w:rsidRPr="00F00002" w:rsidRDefault="002E1D64" w:rsidP="00F00002">
      <w:pPr>
        <w:spacing w:line="360" w:lineRule="auto"/>
        <w:rPr>
          <w:rFonts w:ascii="Arial" w:hAnsi="Arial" w:cs="Arial"/>
        </w:rPr>
      </w:pPr>
      <w:r w:rsidRPr="00F00002">
        <w:rPr>
          <w:rFonts w:ascii="Arial" w:hAnsi="Arial" w:cs="Arial"/>
        </w:rPr>
        <w:t xml:space="preserve">In order to increase trust in the police, representation needs to be visible in all levels of the police force however, while efforts are being made to recruit more BAME officers at a junior </w:t>
      </w:r>
      <w:r w:rsidRPr="00F00002">
        <w:rPr>
          <w:rFonts w:ascii="Arial" w:hAnsi="Arial" w:cs="Arial"/>
        </w:rPr>
        <w:lastRenderedPageBreak/>
        <w:t>level (South Wales Police and Crime Commissioner) there is a pronounced lack of representation at a senior level. Police workforce data indicates that only 5% of those promoted in 2019/20, from any grade to any other grade, were from BAME backgrounds (UK Parliament, 2020). In order to better the perception of the police, a radical effort must be put into the recruitment, retention and promotion of BAME individuals. </w:t>
      </w:r>
      <w:r w:rsidR="00392062" w:rsidRPr="00F00002">
        <w:rPr>
          <w:rFonts w:ascii="Arial" w:hAnsi="Arial" w:cs="Arial"/>
          <w:color w:val="111111"/>
          <w:shd w:val="clear" w:color="auto" w:fill="FFFFFF"/>
        </w:rPr>
        <w:t xml:space="preserve"> As shown in a study by (</w:t>
      </w:r>
      <w:r w:rsidR="00392062" w:rsidRPr="00F00002">
        <w:rPr>
          <w:rFonts w:ascii="Arial" w:hAnsi="Arial" w:cs="Arial"/>
          <w:color w:val="000000"/>
          <w:shd w:val="clear" w:color="auto" w:fill="FFFFFF"/>
        </w:rPr>
        <w:t>Walcott, S. 2021</w:t>
      </w:r>
      <w:r w:rsidR="00392062" w:rsidRPr="00F00002">
        <w:rPr>
          <w:rFonts w:ascii="Arial" w:hAnsi="Arial" w:cs="Arial"/>
          <w:color w:val="111111"/>
          <w:shd w:val="clear" w:color="auto" w:fill="FFFFFF"/>
        </w:rPr>
        <w:t>) “BAME officers are </w:t>
      </w:r>
      <w:r w:rsidR="00392062" w:rsidRPr="00F00002">
        <w:rPr>
          <w:rStyle w:val="Strong"/>
          <w:rFonts w:ascii="Arial" w:hAnsi="Arial" w:cs="Arial"/>
          <w:b w:val="0"/>
          <w:color w:val="111111"/>
        </w:rPr>
        <w:t>50 per cent</w:t>
      </w:r>
      <w:r w:rsidR="00392062" w:rsidRPr="00F00002">
        <w:rPr>
          <w:rFonts w:ascii="Arial" w:hAnsi="Arial" w:cs="Arial"/>
          <w:color w:val="111111"/>
          <w:shd w:val="clear" w:color="auto" w:fill="FFFFFF"/>
        </w:rPr>
        <w:t> more likely to voluntarily resign than their white counterparts (29 per 1,000 officers, compared to 18 per 1,000) and more than twice as likely to be dismissed or have their contract terminated.”</w:t>
      </w:r>
    </w:p>
    <w:p w14:paraId="6CA324E6" w14:textId="314A930F" w:rsidR="00E321C4" w:rsidRPr="00F00002" w:rsidRDefault="00E321C4" w:rsidP="00F00002">
      <w:pPr>
        <w:spacing w:line="360" w:lineRule="auto"/>
        <w:rPr>
          <w:rFonts w:ascii="Arial" w:hAnsi="Arial" w:cs="Arial"/>
        </w:rPr>
      </w:pPr>
      <w:r w:rsidRPr="00F00002">
        <w:rPr>
          <w:rFonts w:ascii="Arial" w:hAnsi="Arial" w:cs="Arial"/>
        </w:rPr>
        <w:t xml:space="preserve">In the specific case of South Wales Police, </w:t>
      </w:r>
      <w:r w:rsidR="00047E84" w:rsidRPr="00F00002">
        <w:rPr>
          <w:rFonts w:ascii="Arial" w:hAnsi="Arial" w:cs="Arial"/>
        </w:rPr>
        <w:t>there are</w:t>
      </w:r>
      <w:r w:rsidRPr="00F00002">
        <w:rPr>
          <w:rFonts w:ascii="Arial" w:hAnsi="Arial" w:cs="Arial"/>
        </w:rPr>
        <w:t xml:space="preserve"> new schemes that have been put in place </w:t>
      </w:r>
      <w:r w:rsidR="000C5E8B" w:rsidRPr="00F00002">
        <w:rPr>
          <w:rFonts w:ascii="Arial" w:hAnsi="Arial" w:cs="Arial"/>
        </w:rPr>
        <w:t>in regard to</w:t>
      </w:r>
      <w:r w:rsidRPr="00F00002">
        <w:rPr>
          <w:rFonts w:ascii="Arial" w:hAnsi="Arial" w:cs="Arial"/>
        </w:rPr>
        <w:t xml:space="preserve"> </w:t>
      </w:r>
      <w:r w:rsidR="000C5E8B" w:rsidRPr="00F00002">
        <w:rPr>
          <w:rFonts w:ascii="Arial" w:hAnsi="Arial" w:cs="Arial"/>
        </w:rPr>
        <w:t xml:space="preserve">the </w:t>
      </w:r>
      <w:r w:rsidRPr="00F00002">
        <w:rPr>
          <w:rFonts w:ascii="Arial" w:hAnsi="Arial" w:cs="Arial"/>
        </w:rPr>
        <w:t>recruitment of BAME individuals. “</w:t>
      </w:r>
      <w:r w:rsidRPr="00F00002">
        <w:rPr>
          <w:rFonts w:ascii="Arial" w:hAnsi="Arial" w:cs="Arial"/>
          <w:color w:val="252626"/>
          <w:shd w:val="clear" w:color="auto" w:fill="FFFFFF"/>
        </w:rPr>
        <w:t>To address this under representation, South Wales Police offers a maximum of £4,000 to BAME students to cover pre-application, study through years 1-3 on a PPD, at one of the named Welsh universities.” (University of South Wales, 2022).</w:t>
      </w:r>
      <w:r w:rsidR="005453D6" w:rsidRPr="00F00002">
        <w:rPr>
          <w:rFonts w:ascii="Arial" w:hAnsi="Arial" w:cs="Arial"/>
          <w:color w:val="252626"/>
          <w:shd w:val="clear" w:color="auto" w:fill="FFFFFF"/>
        </w:rPr>
        <w:t xml:space="preserve"> This scheme is a perfect example of a system which can provide support and help to BAME individuals, potentially allowing them the financial stability to apply to the police service. </w:t>
      </w:r>
      <w:r w:rsidR="00047E84" w:rsidRPr="00F00002">
        <w:rPr>
          <w:rFonts w:ascii="Arial" w:hAnsi="Arial" w:cs="Arial"/>
          <w:color w:val="252626"/>
          <w:shd w:val="clear" w:color="auto" w:fill="FFFFFF"/>
        </w:rPr>
        <w:t>There does however appear to be a gap in the research here as there is no data available at present to state whether</w:t>
      </w:r>
      <w:r w:rsidR="005453D6" w:rsidRPr="00F00002">
        <w:rPr>
          <w:rFonts w:ascii="Arial" w:hAnsi="Arial" w:cs="Arial"/>
          <w:color w:val="252626"/>
          <w:shd w:val="clear" w:color="auto" w:fill="FFFFFF"/>
        </w:rPr>
        <w:t xml:space="preserve"> there has been an incre</w:t>
      </w:r>
      <w:r w:rsidR="00047E84" w:rsidRPr="00F00002">
        <w:rPr>
          <w:rFonts w:ascii="Arial" w:hAnsi="Arial" w:cs="Arial"/>
          <w:color w:val="252626"/>
          <w:shd w:val="clear" w:color="auto" w:fill="FFFFFF"/>
        </w:rPr>
        <w:t>ase in BAME applicants</w:t>
      </w:r>
      <w:r w:rsidR="005453D6" w:rsidRPr="00F00002">
        <w:rPr>
          <w:rFonts w:ascii="Arial" w:hAnsi="Arial" w:cs="Arial"/>
          <w:color w:val="252626"/>
          <w:shd w:val="clear" w:color="auto" w:fill="FFFFFF"/>
        </w:rPr>
        <w:t>.</w:t>
      </w:r>
      <w:r w:rsidR="00392062" w:rsidRPr="00F00002">
        <w:rPr>
          <w:rFonts w:ascii="Arial" w:hAnsi="Arial" w:cs="Arial"/>
          <w:color w:val="252626"/>
          <w:shd w:val="clear" w:color="auto" w:fill="FFFFFF"/>
        </w:rPr>
        <w:t xml:space="preserve"> </w:t>
      </w:r>
    </w:p>
    <w:p w14:paraId="7F98A471" w14:textId="2DEACACC" w:rsidR="00047E84" w:rsidRPr="00F00002" w:rsidRDefault="00047E84" w:rsidP="00F00002">
      <w:pPr>
        <w:spacing w:line="360" w:lineRule="auto"/>
        <w:rPr>
          <w:rFonts w:ascii="Arial" w:hAnsi="Arial" w:cs="Arial"/>
        </w:rPr>
      </w:pPr>
      <w:r w:rsidRPr="00F00002">
        <w:rPr>
          <w:rFonts w:ascii="Arial" w:hAnsi="Arial" w:cs="Arial"/>
        </w:rPr>
        <w:t>T</w:t>
      </w:r>
      <w:r w:rsidR="00FE4DCB" w:rsidRPr="00F00002">
        <w:rPr>
          <w:rFonts w:ascii="Arial" w:hAnsi="Arial" w:cs="Arial"/>
        </w:rPr>
        <w:t xml:space="preserve">here appears to be a significant gap in the research surrounding up to date </w:t>
      </w:r>
      <w:r w:rsidR="00CD1925" w:rsidRPr="00F00002">
        <w:rPr>
          <w:rFonts w:ascii="Arial" w:hAnsi="Arial" w:cs="Arial"/>
        </w:rPr>
        <w:t xml:space="preserve">opinions and research into </w:t>
      </w:r>
      <w:r w:rsidR="00FE4DCB" w:rsidRPr="00F00002">
        <w:rPr>
          <w:rFonts w:ascii="Arial" w:hAnsi="Arial" w:cs="Arial"/>
        </w:rPr>
        <w:t>BAME police staff, speci</w:t>
      </w:r>
      <w:r w:rsidR="00E321C4" w:rsidRPr="00F00002">
        <w:rPr>
          <w:rFonts w:ascii="Arial" w:hAnsi="Arial" w:cs="Arial"/>
        </w:rPr>
        <w:t>fically around promotion r</w:t>
      </w:r>
      <w:r w:rsidRPr="00F00002">
        <w:rPr>
          <w:rFonts w:ascii="Arial" w:hAnsi="Arial" w:cs="Arial"/>
        </w:rPr>
        <w:t>ates and what it is like to work</w:t>
      </w:r>
      <w:r w:rsidR="00E321C4" w:rsidRPr="00F00002">
        <w:rPr>
          <w:rFonts w:ascii="Arial" w:hAnsi="Arial" w:cs="Arial"/>
        </w:rPr>
        <w:t xml:space="preserve"> in such an underrepresented police service. </w:t>
      </w:r>
    </w:p>
    <w:p w14:paraId="2372D272" w14:textId="77777777" w:rsidR="00924C51" w:rsidRPr="00F00002" w:rsidRDefault="00924C51" w:rsidP="00F00002">
      <w:pPr>
        <w:spacing w:line="360" w:lineRule="auto"/>
        <w:rPr>
          <w:rFonts w:ascii="Arial" w:hAnsi="Arial" w:cs="Arial"/>
        </w:rPr>
      </w:pPr>
    </w:p>
    <w:p w14:paraId="0B84F1F6" w14:textId="69977AFF" w:rsidR="00047E84" w:rsidRPr="00F00002" w:rsidRDefault="00047E84" w:rsidP="00F00002">
      <w:pPr>
        <w:pStyle w:val="ListParagraph"/>
        <w:numPr>
          <w:ilvl w:val="2"/>
          <w:numId w:val="8"/>
        </w:numPr>
        <w:spacing w:after="0" w:line="360" w:lineRule="auto"/>
        <w:rPr>
          <w:rFonts w:ascii="Arial" w:hAnsi="Arial" w:cs="Arial"/>
        </w:rPr>
      </w:pPr>
      <w:r w:rsidRPr="00F00002">
        <w:rPr>
          <w:rFonts w:ascii="Arial" w:hAnsi="Arial" w:cs="Arial"/>
        </w:rPr>
        <w:t>Do BAME communities have a lack of trust in the police?</w:t>
      </w:r>
    </w:p>
    <w:p w14:paraId="06431D19" w14:textId="77777777" w:rsidR="00047E84" w:rsidRPr="00F00002" w:rsidRDefault="00047E84" w:rsidP="00F00002">
      <w:pPr>
        <w:spacing w:line="360" w:lineRule="auto"/>
        <w:rPr>
          <w:rFonts w:ascii="Arial" w:hAnsi="Arial" w:cs="Arial"/>
          <w:b/>
        </w:rPr>
      </w:pPr>
    </w:p>
    <w:p w14:paraId="57BFFA6F" w14:textId="77777777" w:rsidR="00047E84" w:rsidRPr="00F00002" w:rsidRDefault="00047E84" w:rsidP="00F00002">
      <w:pPr>
        <w:spacing w:line="360" w:lineRule="auto"/>
        <w:rPr>
          <w:rFonts w:ascii="Arial" w:hAnsi="Arial" w:cs="Arial"/>
        </w:rPr>
      </w:pPr>
      <w:r w:rsidRPr="00F00002">
        <w:rPr>
          <w:rFonts w:ascii="Arial" w:hAnsi="Arial" w:cs="Arial"/>
        </w:rPr>
        <w:t>The number of ethnic minority people living in Wales is increasing year-on-year. In 2021 the Asian category made up 2.9% of the usual Welsh population, mixed or multiple ethnic groups accounted for 1.6%, Black, Caribbean or African totalled 0.9% and other ethnic groups made up another 0.9%, all have which have increased substantially since 2011 (Welsh Government, 2022). In South Wales in particular, between 2-4% of the population identifies with an ethnic minority group.</w:t>
      </w:r>
      <w:r w:rsidRPr="00F00002">
        <w:rPr>
          <w:rFonts w:ascii="Arial" w:hAnsi="Arial" w:cs="Arial"/>
          <w:b/>
          <w:bCs/>
        </w:rPr>
        <w:t> </w:t>
      </w:r>
      <w:r w:rsidRPr="00F00002">
        <w:rPr>
          <w:rFonts w:ascii="Arial" w:hAnsi="Arial" w:cs="Arial"/>
        </w:rPr>
        <w:t>The increasing population makes it even more vital to study minority groups in all areas of life. </w:t>
      </w:r>
    </w:p>
    <w:p w14:paraId="7AF7508F" w14:textId="77777777" w:rsidR="00047E84" w:rsidRPr="00F00002" w:rsidRDefault="00047E84" w:rsidP="00F00002">
      <w:pPr>
        <w:spacing w:line="360" w:lineRule="auto"/>
        <w:rPr>
          <w:rFonts w:ascii="Arial" w:hAnsi="Arial" w:cs="Arial"/>
        </w:rPr>
      </w:pPr>
      <w:r w:rsidRPr="00F00002">
        <w:rPr>
          <w:rFonts w:ascii="Arial" w:hAnsi="Arial" w:cs="Arial"/>
        </w:rPr>
        <w:t xml:space="preserve">Unsurprisingly the BAME population in the UK has documented a significant lack of trust in their police force (Parliament UK, 2021) which also means that they are often underrepresented in police-based research. “The reasons for under-representation of BAME groups in research are complex, and include barriers such as language, cultural values, and </w:t>
      </w:r>
      <w:r w:rsidRPr="00F00002">
        <w:rPr>
          <w:rFonts w:ascii="Arial" w:hAnsi="Arial" w:cs="Arial"/>
        </w:rPr>
        <w:lastRenderedPageBreak/>
        <w:t>beliefs between those who conduct research and potential participants, and issues related to general accessibility to research in deprived areas, including funding issues,” (Farooqi, A et.al, 2018). This is why my research will focus solely on the treatment of BAME groups in the South Wales policing jurisdiction.</w:t>
      </w:r>
    </w:p>
    <w:p w14:paraId="7CDA6ECA" w14:textId="77777777" w:rsidR="00047E84" w:rsidRPr="00F00002" w:rsidRDefault="00047E84" w:rsidP="00F00002">
      <w:pPr>
        <w:spacing w:line="360" w:lineRule="auto"/>
        <w:rPr>
          <w:rFonts w:ascii="Arial" w:hAnsi="Arial" w:cs="Arial"/>
        </w:rPr>
      </w:pPr>
      <w:r w:rsidRPr="00F00002">
        <w:rPr>
          <w:rFonts w:ascii="Arial" w:hAnsi="Arial" w:cs="Arial"/>
        </w:rPr>
        <w:t>These statistics appear to paint a negative picture, which is simply that if you are a member of the BAME community, you are automatically more likely to be pre-judged and discriminated against, “Nothing has been more damaging to the relationship between the police and the black community than the ill-judged use of stop and search powers.” (Delsol, R &amp; Shiner, M. 2006. P241 – 263).</w:t>
      </w:r>
    </w:p>
    <w:p w14:paraId="393D0666" w14:textId="217CE584" w:rsidR="00BF40F2" w:rsidRPr="00F00002" w:rsidRDefault="00047E84" w:rsidP="00F00002">
      <w:pPr>
        <w:spacing w:line="360" w:lineRule="auto"/>
        <w:rPr>
          <w:rFonts w:ascii="Arial" w:hAnsi="Arial" w:cs="Arial"/>
        </w:rPr>
      </w:pPr>
      <w:r w:rsidRPr="00F00002">
        <w:rPr>
          <w:rFonts w:ascii="Arial" w:hAnsi="Arial" w:cs="Arial"/>
        </w:rPr>
        <w:t>It is therefore essential to gather as much up to date, first hand evidence as possible in order to fully understand the impact these searches are having on the relevant communities. There appears to be a significant gap in the research surrounding the mental impact stop and searches are having on members of the BAME community. Whilst there are a number of journals and articles which focus on these statistics, there appears to be a lack of research asking “what happened next?”, “how does the risk of being stopped impact your day to day life?” and “why is this happening?.</w:t>
      </w:r>
    </w:p>
    <w:p w14:paraId="4F7DB139" w14:textId="77777777" w:rsidR="00924C51" w:rsidRPr="00F00002" w:rsidRDefault="00924C51" w:rsidP="00F00002">
      <w:pPr>
        <w:spacing w:line="360" w:lineRule="auto"/>
        <w:rPr>
          <w:rFonts w:ascii="Arial" w:hAnsi="Arial" w:cs="Arial"/>
        </w:rPr>
      </w:pPr>
    </w:p>
    <w:p w14:paraId="4D9F4856" w14:textId="4F0992FC" w:rsidR="00047E84" w:rsidRPr="00F00002" w:rsidRDefault="00145028" w:rsidP="00F00002">
      <w:pPr>
        <w:pStyle w:val="ListParagraph"/>
        <w:numPr>
          <w:ilvl w:val="2"/>
          <w:numId w:val="9"/>
        </w:numPr>
        <w:spacing w:after="0" w:line="360" w:lineRule="auto"/>
        <w:rPr>
          <w:rFonts w:ascii="Arial" w:hAnsi="Arial" w:cs="Arial"/>
        </w:rPr>
      </w:pPr>
      <w:r w:rsidRPr="00F00002">
        <w:rPr>
          <w:rFonts w:ascii="Arial" w:hAnsi="Arial" w:cs="Arial"/>
        </w:rPr>
        <w:t xml:space="preserve">How are BAME communities treated </w:t>
      </w:r>
      <w:r w:rsidR="00CD1925" w:rsidRPr="00F00002">
        <w:rPr>
          <w:rFonts w:ascii="Arial" w:hAnsi="Arial" w:cs="Arial"/>
        </w:rPr>
        <w:t>by</w:t>
      </w:r>
      <w:r w:rsidRPr="00F00002">
        <w:rPr>
          <w:rFonts w:ascii="Arial" w:hAnsi="Arial" w:cs="Arial"/>
        </w:rPr>
        <w:t xml:space="preserve"> </w:t>
      </w:r>
      <w:r w:rsidR="00047E84" w:rsidRPr="00F00002">
        <w:rPr>
          <w:rFonts w:ascii="Arial" w:hAnsi="Arial" w:cs="Arial"/>
        </w:rPr>
        <w:t>the South Wales Police service? Is there a link between BAME community members perception of police and police tactics?</w:t>
      </w:r>
    </w:p>
    <w:p w14:paraId="752B4E58" w14:textId="5A997EB8" w:rsidR="00145028" w:rsidRPr="00F00002" w:rsidRDefault="00145028" w:rsidP="00F00002">
      <w:pPr>
        <w:pStyle w:val="ListParagraph"/>
        <w:spacing w:after="0" w:line="360" w:lineRule="auto"/>
        <w:rPr>
          <w:rFonts w:ascii="Arial" w:hAnsi="Arial" w:cs="Arial"/>
        </w:rPr>
      </w:pPr>
    </w:p>
    <w:p w14:paraId="19697743" w14:textId="77777777" w:rsidR="00145028" w:rsidRPr="00F00002" w:rsidRDefault="00145028" w:rsidP="00F00002">
      <w:pPr>
        <w:spacing w:after="0" w:line="360" w:lineRule="auto"/>
        <w:rPr>
          <w:rFonts w:ascii="Arial" w:hAnsi="Arial" w:cs="Arial"/>
        </w:rPr>
      </w:pPr>
    </w:p>
    <w:p w14:paraId="7348D1B1" w14:textId="2C1596BA" w:rsidR="002E1D64" w:rsidRPr="00F00002" w:rsidRDefault="002E1D64" w:rsidP="00F00002">
      <w:pPr>
        <w:spacing w:line="360" w:lineRule="auto"/>
        <w:rPr>
          <w:rFonts w:ascii="Arial" w:hAnsi="Arial" w:cs="Arial"/>
          <w:bCs/>
        </w:rPr>
      </w:pPr>
      <w:r w:rsidRPr="00F00002">
        <w:rPr>
          <w:rFonts w:ascii="Arial" w:hAnsi="Arial" w:cs="Arial"/>
        </w:rPr>
        <w:t>Despite the relatively low BAME population, research has found that black people being over 3 times as likely to be arrested as white people and people with mixed ethnicity were nearly twice as likely to be arrested (UK Government, 2022). Given that the number of convicted BAME individuals is disproportionately higher than white convictions, it is important to evaluate the role of the police as this is where the process first begins. Research published by the Social Market Foundation (2016) showed that in the UK, black people are much more likely to be treated harshly for drug possession than white people. Similarly, databases in London and Manchester list far more black people than white as being part of a gang. This makes it easy for a police officer to assume perpetrators of crimes would also be disproportionately black however, the majority of the perpetrators are actually non-black. This highlights how assumptions can be made when describing or categorising ethnic groups which can then disproportionately affect the arrest rate of certain groups. </w:t>
      </w:r>
      <w:r w:rsidRPr="00F00002">
        <w:rPr>
          <w:rFonts w:ascii="Arial" w:hAnsi="Arial" w:cs="Arial"/>
          <w:bCs/>
        </w:rPr>
        <w:t>The disproportionate rate of arrests can be traced back to the recruitme</w:t>
      </w:r>
      <w:r w:rsidR="001A4F56" w:rsidRPr="00F00002">
        <w:rPr>
          <w:rFonts w:ascii="Arial" w:hAnsi="Arial" w:cs="Arial"/>
          <w:bCs/>
        </w:rPr>
        <w:t>nt process of the pol</w:t>
      </w:r>
      <w:r w:rsidR="00924C51" w:rsidRPr="00F00002">
        <w:rPr>
          <w:rFonts w:ascii="Arial" w:hAnsi="Arial" w:cs="Arial"/>
          <w:bCs/>
        </w:rPr>
        <w:t>ice force, as discussed in 2.4.1</w:t>
      </w:r>
      <w:r w:rsidR="001A4F56" w:rsidRPr="00F00002">
        <w:rPr>
          <w:rFonts w:ascii="Arial" w:hAnsi="Arial" w:cs="Arial"/>
          <w:bCs/>
        </w:rPr>
        <w:t>.</w:t>
      </w:r>
    </w:p>
    <w:p w14:paraId="1CE6C0E9" w14:textId="77777777" w:rsidR="00047E84" w:rsidRPr="00F00002" w:rsidRDefault="00047E84" w:rsidP="00F00002">
      <w:pPr>
        <w:spacing w:line="360" w:lineRule="auto"/>
        <w:rPr>
          <w:rFonts w:ascii="Arial" w:hAnsi="Arial" w:cs="Arial"/>
          <w:bCs/>
        </w:rPr>
      </w:pPr>
      <w:r w:rsidRPr="00F00002">
        <w:rPr>
          <w:rFonts w:ascii="Arial" w:hAnsi="Arial" w:cs="Arial"/>
          <w:bCs/>
        </w:rPr>
        <w:lastRenderedPageBreak/>
        <w:t>Stop and search is a power available to police that comes under intense scrutiny from BAME communities. An example of an investigation by the IOPC was published in April 2022, regarding the role racial discrimination played in stop and searches; the complexity of this issue meant that an independent review was not only necessary, but unavoidable (IOPC, 2022).</w:t>
      </w:r>
    </w:p>
    <w:p w14:paraId="1DA9F9F4" w14:textId="7A08DE45" w:rsidR="00047E84" w:rsidRPr="00F00002" w:rsidRDefault="00047E84" w:rsidP="00F00002">
      <w:pPr>
        <w:spacing w:line="360" w:lineRule="auto"/>
        <w:rPr>
          <w:rFonts w:ascii="Arial" w:hAnsi="Arial" w:cs="Arial"/>
          <w:bCs/>
        </w:rPr>
      </w:pPr>
      <w:r w:rsidRPr="00F00002">
        <w:rPr>
          <w:rFonts w:ascii="Arial" w:hAnsi="Arial" w:cs="Arial"/>
          <w:bCs/>
        </w:rPr>
        <w:t xml:space="preserve">This investigation led to the police being given recommendations across the nation, which encompassed many elements of stop and searches, with a particular focus on discrimination. The statistics from this investigation showed that, of the 695,009 stops and searches carried during the year ending March 2021, 77% had a recorded outcome of “no further action”. (IOPC, 2022). Adding to this, ethnicity statistics provided by (Gov.uk 2021) show that 40% of the stop searches were performed on members of the BAME communities; this is disproportionate to the population statistics and highlights a distressing trend. One reason for this trend could be as a result of unconscious bias. Officers could be guilty of unconscious bias or misrepresentation and may never realise; it is because of this very reason that all officers are now trained in unconscious bias </w:t>
      </w:r>
      <w:r w:rsidRPr="00F00002">
        <w:rPr>
          <w:rFonts w:ascii="Arial" w:hAnsi="Arial" w:cs="Arial"/>
        </w:rPr>
        <w:t>(Wortley, S. 1996. p439). This massively influences policing ethics and values, specifically the policing principles of fairness and objectivity (College of Policing, 2014).</w:t>
      </w:r>
    </w:p>
    <w:p w14:paraId="4BA16CFC" w14:textId="7D1EBC41" w:rsidR="002E1D64" w:rsidRPr="00F00002" w:rsidRDefault="002E1D64" w:rsidP="00F00002">
      <w:pPr>
        <w:spacing w:line="360" w:lineRule="auto"/>
        <w:rPr>
          <w:rFonts w:ascii="Arial" w:hAnsi="Arial" w:cs="Arial"/>
        </w:rPr>
      </w:pPr>
      <w:r w:rsidRPr="00F00002">
        <w:rPr>
          <w:rFonts w:ascii="Arial" w:hAnsi="Arial" w:cs="Arial"/>
        </w:rPr>
        <w:t>Building trust in the police is a multi-faceted and complex process. A US-based survey found that people react primarily to whether or not they are treated with dignity and respect, and the degree to which they feel they have been treated fairly helps to shape their acceptance of the legal process (Tyler, T and Huo, Y. 2002). Communities want to see that their peers are being treated well and that they have a voice and representation within the police. “Trust extends beyond narrow public assessments that police perform their duties effectively and efficiently to include: a sense that the police understand the needs of the community; that they treat people fairly and with dignity; that they give them information; and that they allow members of the community a voice to highlight local problems,” (Jackson, J and Bradford, B. 2010). </w:t>
      </w:r>
    </w:p>
    <w:p w14:paraId="4DE6C8C5" w14:textId="267A7EA6" w:rsidR="00BF40F2" w:rsidRPr="00F00002" w:rsidRDefault="001130F8" w:rsidP="00F00002">
      <w:pPr>
        <w:pStyle w:val="CommentText"/>
        <w:spacing w:line="360" w:lineRule="auto"/>
        <w:rPr>
          <w:rFonts w:ascii="Arial" w:hAnsi="Arial" w:cs="Arial"/>
          <w:sz w:val="22"/>
          <w:szCs w:val="22"/>
        </w:rPr>
      </w:pPr>
      <w:r w:rsidRPr="00F00002">
        <w:rPr>
          <w:rFonts w:ascii="Arial" w:hAnsi="Arial" w:cs="Arial"/>
          <w:sz w:val="22"/>
          <w:szCs w:val="22"/>
        </w:rPr>
        <w:t>(</w:t>
      </w:r>
      <w:r w:rsidR="00BA247C" w:rsidRPr="00F00002">
        <w:rPr>
          <w:rFonts w:ascii="Arial" w:hAnsi="Arial" w:cs="Arial"/>
          <w:sz w:val="22"/>
          <w:szCs w:val="22"/>
        </w:rPr>
        <w:t>Salisbury</w:t>
      </w:r>
      <w:r w:rsidRPr="00F00002">
        <w:rPr>
          <w:rFonts w:ascii="Arial" w:hAnsi="Arial" w:cs="Arial"/>
          <w:sz w:val="22"/>
          <w:szCs w:val="22"/>
        </w:rPr>
        <w:t xml:space="preserve">, H and Upson, A. </w:t>
      </w:r>
      <w:r w:rsidR="00BA247C" w:rsidRPr="00F00002">
        <w:rPr>
          <w:rFonts w:ascii="Arial" w:hAnsi="Arial" w:cs="Arial"/>
          <w:sz w:val="22"/>
          <w:szCs w:val="22"/>
        </w:rPr>
        <w:t xml:space="preserve">2004) </w:t>
      </w:r>
      <w:r w:rsidR="00CD1925" w:rsidRPr="00F00002">
        <w:rPr>
          <w:rFonts w:ascii="Arial" w:hAnsi="Arial" w:cs="Arial"/>
          <w:sz w:val="22"/>
          <w:szCs w:val="22"/>
        </w:rPr>
        <w:t xml:space="preserve">noted </w:t>
      </w:r>
      <w:r w:rsidR="00BA247C" w:rsidRPr="00F00002">
        <w:rPr>
          <w:rFonts w:ascii="Arial" w:hAnsi="Arial" w:cs="Arial"/>
          <w:sz w:val="22"/>
          <w:szCs w:val="22"/>
        </w:rPr>
        <w:t>that members of the BAME community will be less inclined to report incidents to the police due to feeling as though they will not receive the same standard of response from police</w:t>
      </w:r>
      <w:r w:rsidRPr="00F00002">
        <w:rPr>
          <w:rFonts w:ascii="Arial" w:hAnsi="Arial" w:cs="Arial"/>
          <w:sz w:val="22"/>
          <w:szCs w:val="22"/>
        </w:rPr>
        <w:t xml:space="preserve"> as</w:t>
      </w:r>
      <w:r w:rsidR="00BA247C" w:rsidRPr="00F00002">
        <w:rPr>
          <w:rFonts w:ascii="Arial" w:hAnsi="Arial" w:cs="Arial"/>
          <w:sz w:val="22"/>
          <w:szCs w:val="22"/>
        </w:rPr>
        <w:t xml:space="preserve"> someone who is not a BAME individual. This can occur even if they have not experienced </w:t>
      </w:r>
      <w:r w:rsidR="0053678C" w:rsidRPr="00F00002">
        <w:rPr>
          <w:rFonts w:ascii="Arial" w:hAnsi="Arial" w:cs="Arial"/>
          <w:sz w:val="22"/>
          <w:szCs w:val="22"/>
        </w:rPr>
        <w:t>racial prejudice from police themselves, as they will likely know an individual who feel</w:t>
      </w:r>
      <w:r w:rsidR="00CD1925" w:rsidRPr="00F00002">
        <w:rPr>
          <w:rFonts w:ascii="Arial" w:hAnsi="Arial" w:cs="Arial"/>
          <w:sz w:val="22"/>
          <w:szCs w:val="22"/>
        </w:rPr>
        <w:t xml:space="preserve">s </w:t>
      </w:r>
      <w:r w:rsidR="0053678C" w:rsidRPr="00F00002">
        <w:rPr>
          <w:rFonts w:ascii="Arial" w:hAnsi="Arial" w:cs="Arial"/>
          <w:sz w:val="22"/>
          <w:szCs w:val="22"/>
        </w:rPr>
        <w:t>as though they have experienced it.</w:t>
      </w:r>
      <w:r w:rsidRPr="00F00002">
        <w:rPr>
          <w:rFonts w:ascii="Arial" w:hAnsi="Arial" w:cs="Arial"/>
          <w:sz w:val="22"/>
          <w:szCs w:val="22"/>
        </w:rPr>
        <w:t xml:space="preserve"> Ultimately, as demonstrated in a report by (Awan, I. et al. 2019. P172 - 184) BAME individuals still feel as though they are treated less favourably than </w:t>
      </w:r>
      <w:r w:rsidR="00B05EE8" w:rsidRPr="00F00002">
        <w:rPr>
          <w:rFonts w:ascii="Arial" w:hAnsi="Arial" w:cs="Arial"/>
          <w:sz w:val="22"/>
          <w:szCs w:val="22"/>
        </w:rPr>
        <w:t>others</w:t>
      </w:r>
      <w:r w:rsidRPr="00F00002">
        <w:rPr>
          <w:rFonts w:ascii="Arial" w:hAnsi="Arial" w:cs="Arial"/>
          <w:sz w:val="22"/>
          <w:szCs w:val="22"/>
        </w:rPr>
        <w:t xml:space="preserve"> and I intend to ask the question, “why?” </w:t>
      </w:r>
      <w:r w:rsidR="00E73885" w:rsidRPr="00F00002">
        <w:rPr>
          <w:rFonts w:ascii="Arial" w:hAnsi="Arial" w:cs="Arial"/>
          <w:sz w:val="22"/>
          <w:szCs w:val="22"/>
        </w:rPr>
        <w:t xml:space="preserve">This existing research is primarily UK based whereas mine will focus on south Wales where </w:t>
      </w:r>
      <w:r w:rsidR="00E73885" w:rsidRPr="00F00002">
        <w:rPr>
          <w:rFonts w:ascii="Arial" w:hAnsi="Arial" w:cs="Arial"/>
          <w:sz w:val="22"/>
          <w:szCs w:val="22"/>
        </w:rPr>
        <w:lastRenderedPageBreak/>
        <w:t xml:space="preserve">there is little existing research. This specified research will allow me to gain a better understanding of the issues within South Wales’ policing area, highlighting what can be done at a regional level to improve the situation. </w:t>
      </w:r>
    </w:p>
    <w:p w14:paraId="29B100AA" w14:textId="77777777" w:rsidR="00561094" w:rsidRPr="00F00002" w:rsidRDefault="00561094" w:rsidP="00F00002">
      <w:pPr>
        <w:spacing w:line="360" w:lineRule="auto"/>
        <w:rPr>
          <w:rFonts w:ascii="Arial" w:hAnsi="Arial" w:cs="Arial"/>
        </w:rPr>
      </w:pPr>
    </w:p>
    <w:p w14:paraId="06733E19" w14:textId="0D9F361F" w:rsidR="00A95448" w:rsidRPr="00796B6F" w:rsidRDefault="00796B6F" w:rsidP="00F00002">
      <w:pPr>
        <w:pStyle w:val="Heading1"/>
        <w:spacing w:line="360" w:lineRule="auto"/>
        <w:jc w:val="left"/>
        <w:rPr>
          <w:rFonts w:ascii="Arial" w:hAnsi="Arial" w:cs="Arial"/>
          <w:b w:val="0"/>
          <w:bCs w:val="0"/>
        </w:rPr>
      </w:pPr>
      <w:bookmarkStart w:id="5" w:name="_Toc107223105"/>
      <w:r w:rsidRPr="00796B6F">
        <w:rPr>
          <w:rFonts w:ascii="Arial" w:hAnsi="Arial" w:cs="Arial"/>
          <w:b w:val="0"/>
          <w:bCs w:val="0"/>
        </w:rPr>
        <w:t>2.5</w:t>
      </w:r>
      <w:r w:rsidR="00A95448" w:rsidRPr="00796B6F">
        <w:rPr>
          <w:rFonts w:ascii="Arial" w:hAnsi="Arial" w:cs="Arial"/>
          <w:b w:val="0"/>
          <w:bCs w:val="0"/>
        </w:rPr>
        <w:t xml:space="preserve"> Conclusion</w:t>
      </w:r>
      <w:bookmarkEnd w:id="5"/>
      <w:r w:rsidR="00A95448" w:rsidRPr="00796B6F">
        <w:rPr>
          <w:rFonts w:ascii="Arial" w:hAnsi="Arial" w:cs="Arial"/>
          <w:b w:val="0"/>
          <w:bCs w:val="0"/>
        </w:rPr>
        <w:t xml:space="preserve"> </w:t>
      </w:r>
    </w:p>
    <w:p w14:paraId="52C267EF" w14:textId="768E193F" w:rsidR="00E73885" w:rsidRPr="00F00002" w:rsidRDefault="00E73885" w:rsidP="00F00002">
      <w:pPr>
        <w:spacing w:line="360" w:lineRule="auto"/>
        <w:rPr>
          <w:rFonts w:ascii="Arial" w:hAnsi="Arial" w:cs="Arial"/>
        </w:rPr>
      </w:pPr>
      <w:r w:rsidRPr="00F00002">
        <w:rPr>
          <w:rFonts w:ascii="Arial" w:hAnsi="Arial" w:cs="Arial"/>
        </w:rPr>
        <w:t>Overall, the research I have reviewed suggests that there is a distinct lack of representation as well as a lack of engagement with the BAME community. This is due to a lack of schemes and focus on these communities, leaving them to feel undervalued. The perception of the police service from BAME communities is as poor now as it was decades ago, which only goes to show how poor the progression of the service has been.</w:t>
      </w:r>
    </w:p>
    <w:p w14:paraId="446B87D0" w14:textId="5B80FA01" w:rsidR="00E73885" w:rsidRPr="00F00002" w:rsidRDefault="00E73885" w:rsidP="00F00002">
      <w:pPr>
        <w:spacing w:line="360" w:lineRule="auto"/>
        <w:rPr>
          <w:rFonts w:ascii="Arial" w:hAnsi="Arial" w:cs="Arial"/>
        </w:rPr>
      </w:pPr>
      <w:r w:rsidRPr="00F00002">
        <w:rPr>
          <w:rFonts w:ascii="Arial" w:hAnsi="Arial" w:cs="Arial"/>
        </w:rPr>
        <w:t xml:space="preserve">The population of BAME individuals within South Wales is increasing and the representation they have in services such as the police service, from police staff to senior members, needs to reflect this and increase at a similar rate. As well as the reported cases of discrimination and bias, the lack of representation will undoubtedly spread mistrust within BAME communities. BAME individuals growing up in our society look to senior members of the police service for guidance, which would have much more of an impact if those senior members were also part of the BAME community. </w:t>
      </w:r>
    </w:p>
    <w:p w14:paraId="7E03D259" w14:textId="73A9A64D" w:rsidR="00E73885" w:rsidRPr="00F00002" w:rsidRDefault="00E73885" w:rsidP="00F00002">
      <w:pPr>
        <w:spacing w:line="360" w:lineRule="auto"/>
        <w:rPr>
          <w:rFonts w:ascii="Arial" w:hAnsi="Arial" w:cs="Arial"/>
        </w:rPr>
      </w:pPr>
      <w:r w:rsidRPr="00F00002">
        <w:rPr>
          <w:rFonts w:ascii="Arial" w:hAnsi="Arial" w:cs="Arial"/>
        </w:rPr>
        <w:t>Decades of inquiries into police services and high-profile cases show that relations between police services and BAME communities do not appear to have made significant improvements. As evidenced above, South Wales are making efforts to reduce the deficit of BAME representations, but communities are still feeling let down by the service and are mistrusting of police.</w:t>
      </w:r>
    </w:p>
    <w:p w14:paraId="391AF2D2" w14:textId="315814C8" w:rsidR="0053410C" w:rsidRPr="00F00002" w:rsidRDefault="0053410C" w:rsidP="00F00002">
      <w:pPr>
        <w:spacing w:line="360" w:lineRule="auto"/>
        <w:rPr>
          <w:rFonts w:ascii="Arial" w:hAnsi="Arial" w:cs="Arial"/>
        </w:rPr>
      </w:pPr>
      <w:r w:rsidRPr="00F00002">
        <w:rPr>
          <w:rFonts w:ascii="Arial" w:hAnsi="Arial" w:cs="Arial"/>
        </w:rPr>
        <w:t xml:space="preserve">From the Macpherson report to the death of George Floyd as well as possibly thousands of other incidents, both high profile and untold, it is clear that BAME communities feel as though they are not being treated as they should by police services. The stop and search powers that police possess and implement are still under colossal scrutiny </w:t>
      </w:r>
      <w:r w:rsidR="005A4B1A" w:rsidRPr="00F00002">
        <w:rPr>
          <w:rFonts w:ascii="Arial" w:hAnsi="Arial" w:cs="Arial"/>
        </w:rPr>
        <w:t>and are a significant contributing factor to the lack of trust in the police service.</w:t>
      </w:r>
      <w:r w:rsidR="00E73885" w:rsidRPr="00F00002">
        <w:rPr>
          <w:rFonts w:ascii="Arial" w:hAnsi="Arial" w:cs="Arial"/>
        </w:rPr>
        <w:t xml:space="preserve"> All of the issues raised is what eventually leads to a lack of BAME individuals applying to the police service, which starts the cycle again.</w:t>
      </w:r>
    </w:p>
    <w:p w14:paraId="1B2204AB" w14:textId="77777777" w:rsidR="00EF5725" w:rsidRPr="00F00002" w:rsidRDefault="00EF5725" w:rsidP="00F00002">
      <w:pPr>
        <w:spacing w:line="360" w:lineRule="auto"/>
        <w:rPr>
          <w:rFonts w:ascii="Arial" w:hAnsi="Arial" w:cs="Arial"/>
        </w:rPr>
      </w:pPr>
    </w:p>
    <w:p w14:paraId="2AA885EC" w14:textId="100781D0" w:rsidR="00EF5725" w:rsidRPr="00F00002" w:rsidRDefault="00EF5725" w:rsidP="00F00002">
      <w:pPr>
        <w:spacing w:line="360" w:lineRule="auto"/>
        <w:rPr>
          <w:rFonts w:ascii="Arial" w:hAnsi="Arial" w:cs="Arial"/>
        </w:rPr>
      </w:pPr>
      <w:r w:rsidRPr="00F00002">
        <w:rPr>
          <w:rFonts w:ascii="Arial" w:hAnsi="Arial" w:cs="Arial"/>
        </w:rPr>
        <w:t xml:space="preserve">Word Count: </w:t>
      </w:r>
      <w:r w:rsidR="00047E84" w:rsidRPr="00F00002">
        <w:rPr>
          <w:rFonts w:ascii="Arial" w:hAnsi="Arial" w:cs="Arial"/>
        </w:rPr>
        <w:t>250</w:t>
      </w:r>
      <w:r w:rsidRPr="00F00002">
        <w:rPr>
          <w:rFonts w:ascii="Arial" w:hAnsi="Arial" w:cs="Arial"/>
        </w:rPr>
        <w:t>9</w:t>
      </w:r>
    </w:p>
    <w:p w14:paraId="42643CB9" w14:textId="77777777" w:rsidR="00EA60DE" w:rsidRPr="00F00002" w:rsidRDefault="00EA60DE" w:rsidP="00F00002">
      <w:pPr>
        <w:spacing w:line="360" w:lineRule="auto"/>
        <w:rPr>
          <w:rFonts w:ascii="Arial" w:hAnsi="Arial" w:cs="Arial"/>
        </w:rPr>
      </w:pPr>
    </w:p>
    <w:p w14:paraId="239B14A8" w14:textId="77777777" w:rsidR="000204FB" w:rsidRPr="00F00002" w:rsidRDefault="000204FB" w:rsidP="00F00002">
      <w:pPr>
        <w:spacing w:line="360" w:lineRule="auto"/>
        <w:rPr>
          <w:rFonts w:ascii="Arial" w:hAnsi="Arial" w:cs="Arial"/>
        </w:rPr>
      </w:pPr>
      <w:r w:rsidRPr="00F00002">
        <w:rPr>
          <w:rFonts w:ascii="Arial" w:hAnsi="Arial" w:cs="Arial"/>
        </w:rPr>
        <w:t>BIBLIOGRAPHY</w:t>
      </w:r>
    </w:p>
    <w:p w14:paraId="464F6E62" w14:textId="77777777" w:rsidR="004D296F" w:rsidRPr="00F00002" w:rsidRDefault="004D296F" w:rsidP="00F00002">
      <w:pPr>
        <w:spacing w:line="360" w:lineRule="auto"/>
        <w:rPr>
          <w:rFonts w:ascii="Arial" w:hAnsi="Arial" w:cs="Arial"/>
        </w:rPr>
      </w:pPr>
    </w:p>
    <w:p w14:paraId="38886F4C"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Awan, I. et. al. (2019). Understanding the Public Perception and Satisfaction of a UK Police Constabulary. </w:t>
      </w:r>
      <w:r w:rsidRPr="00F00002">
        <w:rPr>
          <w:rFonts w:ascii="Arial" w:hAnsi="Arial" w:cs="Arial"/>
          <w:i/>
          <w:iCs/>
          <w:color w:val="000000"/>
        </w:rPr>
        <w:t>Police Practice and Research</w:t>
      </w:r>
      <w:r w:rsidRPr="00F00002">
        <w:rPr>
          <w:rFonts w:ascii="Arial" w:hAnsi="Arial" w:cs="Arial"/>
          <w:color w:val="000000"/>
          <w:shd w:val="clear" w:color="auto" w:fill="FFFFFF"/>
        </w:rPr>
        <w:t>. 20(2), pp.172 - 184. [Online]. Available at: https://www.tandfonline.com/doi/abs/10.1080/15614263.2018.1428098 [Accessed 31 July 2023].</w:t>
      </w:r>
    </w:p>
    <w:p w14:paraId="65229325"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Barrick, K. (2014). Representative Policing and Violence Towards the Police. </w:t>
      </w:r>
      <w:r w:rsidRPr="00F00002">
        <w:rPr>
          <w:rFonts w:ascii="Arial" w:hAnsi="Arial" w:cs="Arial"/>
          <w:i/>
          <w:iCs/>
          <w:color w:val="000000"/>
        </w:rPr>
        <w:t>Policing: A Journal of Policy and Practice</w:t>
      </w:r>
      <w:r w:rsidRPr="00F00002">
        <w:rPr>
          <w:rFonts w:ascii="Arial" w:hAnsi="Arial" w:cs="Arial"/>
          <w:color w:val="000000"/>
          <w:shd w:val="clear" w:color="auto" w:fill="FFFFFF"/>
        </w:rPr>
        <w:t>. 8(2), pp.193-204. [Online]. Available at: https://www.researchgate.net/profile/Matthew-Hickman-2/publication/275148989_Representative_Policing [Accessed 31 July 2023].</w:t>
      </w:r>
    </w:p>
    <w:p w14:paraId="4950C23B" w14:textId="08A8228A" w:rsidR="000204FB" w:rsidRPr="00F00002" w:rsidRDefault="000204FB" w:rsidP="00F00002">
      <w:pPr>
        <w:pStyle w:val="ListParagraph"/>
        <w:numPr>
          <w:ilvl w:val="0"/>
          <w:numId w:val="1"/>
        </w:numPr>
        <w:spacing w:line="360" w:lineRule="auto"/>
        <w:rPr>
          <w:rFonts w:ascii="Arial" w:hAnsi="Arial" w:cs="Arial"/>
          <w:color w:val="000000"/>
          <w:shd w:val="clear" w:color="auto" w:fill="FFFFFF"/>
        </w:rPr>
      </w:pPr>
      <w:r w:rsidRPr="00F00002">
        <w:rPr>
          <w:rFonts w:ascii="Arial" w:hAnsi="Arial" w:cs="Arial"/>
          <w:color w:val="000000"/>
          <w:shd w:val="clear" w:color="auto" w:fill="FFFFFF"/>
        </w:rPr>
        <w:t>Bowling, B. &amp; Phillips, C. (2007). Disproportionate and Discriminatory: Reviewing the Evidence on Police Stop and Search. </w:t>
      </w:r>
      <w:r w:rsidRPr="00F00002">
        <w:rPr>
          <w:rFonts w:ascii="Arial" w:hAnsi="Arial" w:cs="Arial"/>
          <w:i/>
          <w:iCs/>
          <w:color w:val="000000"/>
        </w:rPr>
        <w:t>The Modern Law Review</w:t>
      </w:r>
      <w:r w:rsidRPr="00F00002">
        <w:rPr>
          <w:rFonts w:ascii="Arial" w:hAnsi="Arial" w:cs="Arial"/>
          <w:color w:val="000000"/>
          <w:shd w:val="clear" w:color="auto" w:fill="FFFFFF"/>
        </w:rPr>
        <w:t xml:space="preserve">. 70(6), pp.947-948. [Online]. Available at: </w:t>
      </w:r>
      <w:hyperlink r:id="rId7" w:history="1">
        <w:r w:rsidRPr="00F00002">
          <w:rPr>
            <w:rStyle w:val="Hyperlink"/>
            <w:rFonts w:ascii="Arial" w:hAnsi="Arial" w:cs="Arial"/>
            <w:shd w:val="clear" w:color="auto" w:fill="FFFFFF"/>
          </w:rPr>
          <w:t>https://onlinelibrary-wiley-com.ezproxy.uwtsd.ac.uk/doi/pdf/10.1111/j.1468-2230.2007.00671.x</w:t>
        </w:r>
      </w:hyperlink>
      <w:r w:rsidRPr="00F00002">
        <w:rPr>
          <w:rFonts w:ascii="Arial" w:hAnsi="Arial" w:cs="Arial"/>
          <w:color w:val="000000"/>
          <w:shd w:val="clear" w:color="auto" w:fill="FFFFFF"/>
        </w:rPr>
        <w:t>. [Accessed 31 July 2023]</w:t>
      </w:r>
    </w:p>
    <w:p w14:paraId="3541B983" w14:textId="7B9C9390" w:rsidR="00463F86" w:rsidRPr="00F00002" w:rsidRDefault="00463F86" w:rsidP="00F00002">
      <w:pPr>
        <w:pStyle w:val="ListParagraph"/>
        <w:numPr>
          <w:ilvl w:val="0"/>
          <w:numId w:val="1"/>
        </w:numPr>
        <w:spacing w:line="360" w:lineRule="auto"/>
        <w:rPr>
          <w:rFonts w:ascii="Arial" w:hAnsi="Arial" w:cs="Arial"/>
          <w:color w:val="000000"/>
        </w:rPr>
      </w:pPr>
      <w:r w:rsidRPr="00F00002">
        <w:rPr>
          <w:rFonts w:ascii="Arial" w:hAnsi="Arial" w:cs="Arial"/>
          <w:color w:val="000000"/>
        </w:rPr>
        <w:t>College of Policing. (2014). </w:t>
      </w:r>
      <w:r w:rsidRPr="00F00002">
        <w:rPr>
          <w:rFonts w:ascii="Arial" w:hAnsi="Arial" w:cs="Arial"/>
          <w:i/>
          <w:iCs/>
          <w:color w:val="000000"/>
        </w:rPr>
        <w:t>Code of Ethics.</w:t>
      </w:r>
      <w:r w:rsidRPr="00F00002">
        <w:rPr>
          <w:rFonts w:ascii="Arial" w:hAnsi="Arial" w:cs="Arial"/>
          <w:color w:val="000000"/>
        </w:rPr>
        <w:t xml:space="preserve"> Available: </w:t>
      </w:r>
      <w:r w:rsidRPr="00F00002">
        <w:rPr>
          <w:rFonts w:ascii="Arial" w:hAnsi="Arial" w:cs="Arial"/>
        </w:rPr>
        <w:t>https://assets.college.police.uk/s3fs-public/2021-02/code_of_ethics.pdf. [Accessed 31 July 2023].</w:t>
      </w:r>
    </w:p>
    <w:p w14:paraId="3A382D39"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Delsol, R &amp; Shiner, M. (2006). Regulating stop and search: a challenge for police and community relations in England and Wales. </w:t>
      </w:r>
      <w:r w:rsidRPr="00F00002">
        <w:rPr>
          <w:rFonts w:ascii="Arial" w:hAnsi="Arial" w:cs="Arial"/>
          <w:i/>
          <w:iCs/>
          <w:color w:val="000000"/>
        </w:rPr>
        <w:t>Critical Criminology</w:t>
      </w:r>
      <w:r w:rsidRPr="00F00002">
        <w:rPr>
          <w:rFonts w:ascii="Arial" w:hAnsi="Arial" w:cs="Arial"/>
          <w:color w:val="000000"/>
          <w:shd w:val="clear" w:color="auto" w:fill="FFFFFF"/>
        </w:rPr>
        <w:t>. 14(1), pp.241 - 263. [Online]. Available at: https://link.springer.com/article/10.1007/s10612-006-9013-1 [Accessed 31 July 2023].</w:t>
      </w:r>
    </w:p>
    <w:p w14:paraId="182BAAB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Farooqi, A et.al. (2018). INCREASING PARTICIPATION OF BLACK ASIAN AND MINORITY ETHNIC (BAME) GROUPS IN HEALTH AND SOCIAL CARE RESEARCH. TOOLKIT FOR. 1(1), pp.6-45. [Online]. Available at: https://www.learningforinvolvement.org.uk/wp-content/uploads/gravity_forms/6-a4a3db6b0b559cc56e92b50 [Accessed 31 July 2023].</w:t>
      </w:r>
    </w:p>
    <w:p w14:paraId="5E41F5F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gov.uk. (2022). </w:t>
      </w:r>
      <w:r w:rsidRPr="00F00002">
        <w:rPr>
          <w:rFonts w:ascii="Arial" w:hAnsi="Arial" w:cs="Arial"/>
          <w:i/>
          <w:iCs/>
          <w:color w:val="000000"/>
        </w:rPr>
        <w:t>Arrests</w:t>
      </w:r>
      <w:r w:rsidRPr="00F00002">
        <w:rPr>
          <w:rFonts w:ascii="Arial" w:hAnsi="Arial" w:cs="Arial"/>
          <w:color w:val="000000"/>
          <w:shd w:val="clear" w:color="auto" w:fill="FFFFFF"/>
        </w:rPr>
        <w:t>. [Online]. gov.uk. Available at: https://www.ethnicity-facts-figures.service.gov.uk/crime-justice-and-the-law/policing/number-of-arre [Accessed 31 July 2023].</w:t>
      </w:r>
    </w:p>
    <w:p w14:paraId="2386E93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Hayward,W. (2020). </w:t>
      </w:r>
      <w:r w:rsidRPr="00F00002">
        <w:rPr>
          <w:rFonts w:ascii="Arial" w:hAnsi="Arial" w:cs="Arial"/>
          <w:i/>
          <w:iCs/>
        </w:rPr>
        <w:t>The shockingly low amount of BAME police officers in Wales.</w:t>
      </w:r>
      <w:r w:rsidRPr="00F00002">
        <w:rPr>
          <w:rFonts w:ascii="Arial" w:hAnsi="Arial" w:cs="Arial"/>
        </w:rPr>
        <w:t> Available: https://www.walesonline.co.uk/news/politics/police-black-bame-representation-race-18784578. [Accessed 31 July 2023].</w:t>
      </w:r>
    </w:p>
    <w:p w14:paraId="09AEAC72"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Home Office. (2022). Police powers and procedures: Stop and search and arrests, England and Wales, year ending 31 March 2021 second edition. [Online]. gov.uk. Available at: https://www.gov.uk/government/statistics/police-powers-and-procedures-stop-and-search-and-arrests-en [Accessed 31 July 2023].</w:t>
      </w:r>
    </w:p>
    <w:p w14:paraId="0D1A3861" w14:textId="77777777" w:rsidR="000204FB" w:rsidRPr="00F00002" w:rsidRDefault="000204FB" w:rsidP="00F00002">
      <w:pPr>
        <w:pStyle w:val="ListParagraph"/>
        <w:numPr>
          <w:ilvl w:val="0"/>
          <w:numId w:val="1"/>
        </w:numPr>
        <w:spacing w:line="360" w:lineRule="auto"/>
        <w:rPr>
          <w:rFonts w:ascii="Arial" w:hAnsi="Arial" w:cs="Arial"/>
          <w:color w:val="000000"/>
        </w:rPr>
      </w:pPr>
      <w:r w:rsidRPr="00F00002">
        <w:rPr>
          <w:rFonts w:ascii="Arial" w:hAnsi="Arial" w:cs="Arial"/>
          <w:color w:val="000000"/>
        </w:rPr>
        <w:lastRenderedPageBreak/>
        <w:t>IOPC. (2022). </w:t>
      </w:r>
      <w:r w:rsidRPr="00F00002">
        <w:rPr>
          <w:rFonts w:ascii="Arial" w:hAnsi="Arial" w:cs="Arial"/>
          <w:i/>
          <w:iCs/>
          <w:color w:val="000000"/>
        </w:rPr>
        <w:t>National Stop and Search learning report, April 2022.</w:t>
      </w:r>
      <w:r w:rsidRPr="00F00002">
        <w:rPr>
          <w:rFonts w:ascii="Arial" w:hAnsi="Arial" w:cs="Arial"/>
          <w:color w:val="000000"/>
        </w:rPr>
        <w:t> Available: https://www.policeconduct.gov.uk/national-stop-and-search-learning-report-april-2022#evidence-base. Last accessed 06/07/2022.</w:t>
      </w:r>
    </w:p>
    <w:p w14:paraId="41F1A619" w14:textId="77777777" w:rsidR="000204FB" w:rsidRPr="00F00002" w:rsidRDefault="000204FB" w:rsidP="00F00002">
      <w:pPr>
        <w:pStyle w:val="ListParagraph"/>
        <w:numPr>
          <w:ilvl w:val="0"/>
          <w:numId w:val="1"/>
        </w:numPr>
        <w:spacing w:line="360" w:lineRule="auto"/>
        <w:rPr>
          <w:rFonts w:ascii="Arial" w:hAnsi="Arial" w:cs="Arial"/>
          <w:color w:val="000000"/>
        </w:rPr>
      </w:pPr>
      <w:r w:rsidRPr="00F00002">
        <w:rPr>
          <w:rFonts w:ascii="Arial" w:hAnsi="Arial" w:cs="Arial"/>
          <w:color w:val="000000"/>
        </w:rPr>
        <w:t>IOPC. (2022). </w:t>
      </w:r>
      <w:r w:rsidRPr="00F00002">
        <w:rPr>
          <w:rFonts w:ascii="Arial" w:hAnsi="Arial" w:cs="Arial"/>
          <w:i/>
          <w:iCs/>
          <w:color w:val="000000"/>
        </w:rPr>
        <w:t>Stop and Search, National recommendations - April 2022.</w:t>
      </w:r>
      <w:r w:rsidRPr="00F00002">
        <w:rPr>
          <w:rFonts w:ascii="Arial" w:hAnsi="Arial" w:cs="Arial"/>
          <w:color w:val="000000"/>
        </w:rPr>
        <w:t> Available: https://policeconduct.gov.uk/recommendations/stop-and-search-national-recommendations-april-2022. Last accessed 06/07/2022.</w:t>
      </w:r>
    </w:p>
    <w:p w14:paraId="6E7DE425"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Jackson, J. and Bradford, B. (2010). hat is trust and confidence in the police?. </w:t>
      </w:r>
      <w:r w:rsidRPr="00F00002">
        <w:rPr>
          <w:rFonts w:ascii="Arial" w:hAnsi="Arial" w:cs="Arial"/>
          <w:i/>
          <w:iCs/>
          <w:color w:val="000000"/>
        </w:rPr>
        <w:t>Policing: a journal of policy and practice</w:t>
      </w:r>
      <w:r w:rsidRPr="00F00002">
        <w:rPr>
          <w:rFonts w:ascii="Arial" w:hAnsi="Arial" w:cs="Arial"/>
          <w:color w:val="000000"/>
          <w:shd w:val="clear" w:color="auto" w:fill="FFFFFF"/>
        </w:rPr>
        <w:t>. 4(3), pp.241-248. [Online]. Available at: https://eprints.lse.ac.uk/27716/1/What%20is%20trust%20and%20confidence%20in%20the%20police%20%28LSER [Accessed 31 July 2023].</w:t>
      </w:r>
    </w:p>
    <w:p w14:paraId="6EA66230"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Macpherson, W. (1999). THE STEPHEN LAWRENCE INQUIRY. </w:t>
      </w:r>
      <w:r w:rsidRPr="00F00002">
        <w:rPr>
          <w:rFonts w:ascii="Arial" w:hAnsi="Arial" w:cs="Arial"/>
          <w:i/>
          <w:iCs/>
          <w:color w:val="000000"/>
        </w:rPr>
        <w:t>gov.uk</w:t>
      </w:r>
      <w:r w:rsidRPr="00F00002">
        <w:rPr>
          <w:rFonts w:ascii="Arial" w:hAnsi="Arial" w:cs="Arial"/>
          <w:color w:val="000000"/>
          <w:shd w:val="clear" w:color="auto" w:fill="FFFFFF"/>
        </w:rPr>
        <w:t>. 1(1), pp.1-389. [Online]. Available at: https://assets.publishing.service.gov.uk/government/uploads/system/uploads/attachment_data/file/2771 [Accessed 30 June 2023].</w:t>
      </w:r>
    </w:p>
    <w:p w14:paraId="0011CA4C"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Munro, T. (2023). </w:t>
      </w:r>
      <w:r w:rsidRPr="00F00002">
        <w:rPr>
          <w:rFonts w:ascii="Arial" w:hAnsi="Arial" w:cs="Arial"/>
          <w:i/>
          <w:iCs/>
          <w:color w:val="000000"/>
        </w:rPr>
        <w:t>WHY IT IS IMPORTANT WE HAVE A DIVERSE POLICE SERVICE</w:t>
      </w:r>
      <w:r w:rsidRPr="00F00002">
        <w:rPr>
          <w:rFonts w:ascii="Arial" w:hAnsi="Arial" w:cs="Arial"/>
          <w:color w:val="000000"/>
          <w:shd w:val="clear" w:color="auto" w:fill="FFFFFF"/>
        </w:rPr>
        <w:t>. [Online]. All Police Jobs. Available at: https://allpolicejobs.co.uk/blog/why-it-is-important-we-have-a-diverse-police-service [Accessed 31 July 2023].</w:t>
      </w:r>
    </w:p>
    <w:p w14:paraId="458A66A7"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Oriola, T &amp; Knight, A. (2020). COVID-19, George Floyd and Human Security Temitope B. Oriola &amp;W. Andy Knight. </w:t>
      </w:r>
      <w:r w:rsidRPr="00F00002">
        <w:rPr>
          <w:rFonts w:ascii="Arial" w:hAnsi="Arial" w:cs="Arial"/>
          <w:i/>
          <w:iCs/>
          <w:color w:val="000000"/>
        </w:rPr>
        <w:t>African Security</w:t>
      </w:r>
      <w:r w:rsidRPr="00F00002">
        <w:rPr>
          <w:rFonts w:ascii="Arial" w:hAnsi="Arial" w:cs="Arial"/>
          <w:color w:val="000000"/>
          <w:shd w:val="clear" w:color="auto" w:fill="FFFFFF"/>
        </w:rPr>
        <w:t>. 13(2), pp.111-115. [Online]. Available at: https://www.tandfonline.com/doi/full/10.1080/19392206.2020.1783760?scroll=top&amp;needAccess=true&amp;role=t [Accessed 31 July 2023].</w:t>
      </w:r>
    </w:p>
    <w:p w14:paraId="6990F27A"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Parliament UK. (2021). Confidence in policing among BME communities. [Online]. Parliament UK. Available at: https://publications.parliament.uk/pa/cm5802/cmselect/cmhaff/139/13905.htm [Accessed 31 July 2023].</w:t>
      </w:r>
    </w:p>
    <w:p w14:paraId="78B329A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Parliament UK. (2021). </w:t>
      </w:r>
      <w:r w:rsidRPr="00F00002">
        <w:rPr>
          <w:rFonts w:ascii="Arial" w:hAnsi="Arial" w:cs="Arial"/>
          <w:i/>
          <w:iCs/>
          <w:color w:val="000000"/>
        </w:rPr>
        <w:t>The Macpherson Report: Twenty-two years on</w:t>
      </w:r>
      <w:r w:rsidRPr="00F00002">
        <w:rPr>
          <w:rFonts w:ascii="Arial" w:hAnsi="Arial" w:cs="Arial"/>
          <w:color w:val="000000"/>
          <w:shd w:val="clear" w:color="auto" w:fill="FFFFFF"/>
        </w:rPr>
        <w:t>. [Online]. Parliament UK. Available at: https://publications.parliament.uk/pa/cm5802/cmselect/cmhaff/139/13907.htm#footnote-778 [Accessed 31 July 2023].</w:t>
      </w:r>
    </w:p>
    <w:p w14:paraId="0C52DF9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Police and Crime Commissioner. (2022). </w:t>
      </w:r>
      <w:r w:rsidRPr="00F00002">
        <w:rPr>
          <w:rFonts w:ascii="Arial" w:hAnsi="Arial" w:cs="Arial"/>
          <w:i/>
          <w:iCs/>
          <w:color w:val="000000"/>
        </w:rPr>
        <w:t>Community Cohesion</w:t>
      </w:r>
      <w:r w:rsidRPr="00F00002">
        <w:rPr>
          <w:rFonts w:ascii="Arial" w:hAnsi="Arial" w:cs="Arial"/>
          <w:color w:val="000000"/>
          <w:shd w:val="clear" w:color="auto" w:fill="FFFFFF"/>
        </w:rPr>
        <w:t>. [Online]. West Yorkshire Police. Available at: http://westyorkshire-pcc.gov.uk/sites/default/files/priority_plan_-_community_cohesion.pdf [Accessed 31 July 2023].</w:t>
      </w:r>
    </w:p>
    <w:p w14:paraId="625956FC"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lastRenderedPageBreak/>
        <w:t>Police and Crime Commissioner. (2023). </w:t>
      </w:r>
      <w:r w:rsidRPr="00F00002">
        <w:rPr>
          <w:rFonts w:ascii="Arial" w:hAnsi="Arial" w:cs="Arial"/>
          <w:i/>
          <w:iCs/>
          <w:color w:val="000000"/>
        </w:rPr>
        <w:t>Encouraging Diversity into South Wales Police</w:t>
      </w:r>
      <w:r w:rsidRPr="00F00002">
        <w:rPr>
          <w:rFonts w:ascii="Arial" w:hAnsi="Arial" w:cs="Arial"/>
          <w:color w:val="000000"/>
          <w:shd w:val="clear" w:color="auto" w:fill="FFFFFF"/>
        </w:rPr>
        <w:t>. [Online]. Police and Crime Commissioner. Available at: https://www.southwalescommissioner.org.uk/en/our-work/equality-inclusion/encouraging-diversity-into- [Accessed 31 July 2023].</w:t>
      </w:r>
    </w:p>
    <w:p w14:paraId="186AF04B"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Police UK. (2022). Workforce diversity in South Wales Police. [Online]. Police UK. Available at: https://www.police.uk/pu/your-area/south-wales-police/performance/workforce-diversity/ [Accessed 31 July 2023]</w:t>
      </w:r>
    </w:p>
    <w:p w14:paraId="5991328E" w14:textId="435D777E"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rPr>
        <w:t>Salisbury, H. and Upson, A. (2004). Ethnicity, victimisation and worry about crime: findings from the 2001/02 and 2002/03 British Crime Surveys. Home Office. Research, Development and Statistics Directorate.</w:t>
      </w:r>
    </w:p>
    <w:p w14:paraId="73BE0227" w14:textId="710F5902" w:rsidR="00293478" w:rsidRPr="00F00002" w:rsidRDefault="00293478"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Shepherd, B. (2017). The Lammy Review: Treatment of and outcomes for BAME adults and young people in the CJS. </w:t>
      </w:r>
      <w:r w:rsidRPr="00F00002">
        <w:rPr>
          <w:rFonts w:ascii="Arial" w:hAnsi="Arial" w:cs="Arial"/>
          <w:i/>
          <w:iCs/>
          <w:color w:val="000000"/>
        </w:rPr>
        <w:t>Probation Journal</w:t>
      </w:r>
      <w:r w:rsidRPr="00F00002">
        <w:rPr>
          <w:rFonts w:ascii="Arial" w:hAnsi="Arial" w:cs="Arial"/>
          <w:color w:val="000000"/>
          <w:shd w:val="clear" w:color="auto" w:fill="FFFFFF"/>
        </w:rPr>
        <w:t>. 64(4), pp.422 - 425. [Online]. Available at: https://journals.sagepub.com/doi/abs/10.1177/0264550517740997?journalCode=prbb [Accessed 31 July 2023].</w:t>
      </w:r>
    </w:p>
    <w:p w14:paraId="324D4C1A"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Social Market Foundation. (2016). </w:t>
      </w:r>
      <w:r w:rsidRPr="00F00002">
        <w:rPr>
          <w:rFonts w:ascii="Arial" w:hAnsi="Arial" w:cs="Arial"/>
          <w:i/>
          <w:iCs/>
          <w:color w:val="000000"/>
        </w:rPr>
        <w:t>Ask The Expert: The Lammy Review of Black and Minority Ethnic representation in the Criminal Justice System</w:t>
      </w:r>
      <w:r w:rsidRPr="00F00002">
        <w:rPr>
          <w:rFonts w:ascii="Arial" w:hAnsi="Arial" w:cs="Arial"/>
          <w:color w:val="000000"/>
          <w:shd w:val="clear" w:color="auto" w:fill="FFFFFF"/>
        </w:rPr>
        <w:t>. [Online]. Social Market Foundation. Available at: https://www.smf.co.uk/commentary_podcasts/ask-the-expert-a-reflection-on-the-lammy-review-of-black-a [Accessed 31 July 2023].</w:t>
      </w:r>
    </w:p>
    <w:p w14:paraId="5A6D451B"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Tyler, T. and Huo, Y. (2002). </w:t>
      </w:r>
      <w:r w:rsidRPr="00F00002">
        <w:rPr>
          <w:rFonts w:ascii="Arial" w:hAnsi="Arial" w:cs="Arial"/>
          <w:i/>
          <w:iCs/>
          <w:color w:val="000000"/>
        </w:rPr>
        <w:t>Trust in the Law</w:t>
      </w:r>
      <w:r w:rsidRPr="00F00002">
        <w:rPr>
          <w:rFonts w:ascii="Arial" w:hAnsi="Arial" w:cs="Arial"/>
          <w:color w:val="000000"/>
          <w:shd w:val="clear" w:color="auto" w:fill="FFFFFF"/>
        </w:rPr>
        <w:t>. US: Russell Sage Foundation.</w:t>
      </w:r>
    </w:p>
    <w:p w14:paraId="2D00F779"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University of South Wales. (2022). </w:t>
      </w:r>
      <w:r w:rsidRPr="00F00002">
        <w:rPr>
          <w:rFonts w:ascii="Arial" w:hAnsi="Arial" w:cs="Arial"/>
          <w:i/>
          <w:iCs/>
          <w:color w:val="000000"/>
        </w:rPr>
        <w:t>South Wales Police bursary scheme for students from Black, Asian, and ethnic minority backgrounds</w:t>
      </w:r>
      <w:r w:rsidRPr="00F00002">
        <w:rPr>
          <w:rFonts w:ascii="Arial" w:hAnsi="Arial" w:cs="Arial"/>
          <w:color w:val="000000"/>
          <w:shd w:val="clear" w:color="auto" w:fill="FFFFFF"/>
        </w:rPr>
        <w:t>. [Online]. University of South Wales. Available at: https://www.southwales.ac.uk/news/news-2022/south-wales-police-bursary-scheme-for-bame-students/ [Accessed 31 July 2023].</w:t>
      </w:r>
    </w:p>
    <w:p w14:paraId="1922AE8E" w14:textId="77777777"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Walcott, S. (2021). </w:t>
      </w:r>
      <w:r w:rsidRPr="00F00002">
        <w:rPr>
          <w:rFonts w:ascii="Arial" w:hAnsi="Arial" w:cs="Arial"/>
          <w:i/>
          <w:iCs/>
          <w:color w:val="000000"/>
        </w:rPr>
        <w:t>Radical reform is required if the police service is to look like the society it serves</w:t>
      </w:r>
      <w:r w:rsidRPr="00F00002">
        <w:rPr>
          <w:rFonts w:ascii="Arial" w:hAnsi="Arial" w:cs="Arial"/>
          <w:color w:val="000000"/>
          <w:shd w:val="clear" w:color="auto" w:fill="FFFFFF"/>
        </w:rPr>
        <w:t>. [Online]. The Police Foundation. Last Updated: 19 February 2021. Available at: https://www.police-foundation.org.uk/2021/02/radical-reform-is-required-if-the-police-service-is-to- [Accessed 31 July 2023].</w:t>
      </w:r>
    </w:p>
    <w:p w14:paraId="628F5001" w14:textId="701CEBDD" w:rsidR="000204FB" w:rsidRPr="00F00002" w:rsidRDefault="000204FB" w:rsidP="00F00002">
      <w:pPr>
        <w:pStyle w:val="ListParagraph"/>
        <w:numPr>
          <w:ilvl w:val="0"/>
          <w:numId w:val="1"/>
        </w:numPr>
        <w:spacing w:line="360" w:lineRule="auto"/>
        <w:rPr>
          <w:rFonts w:ascii="Arial" w:hAnsi="Arial" w:cs="Arial"/>
        </w:rPr>
      </w:pPr>
      <w:r w:rsidRPr="00F00002">
        <w:rPr>
          <w:rFonts w:ascii="Arial" w:hAnsi="Arial" w:cs="Arial"/>
          <w:color w:val="000000"/>
          <w:shd w:val="clear" w:color="auto" w:fill="FFFFFF"/>
        </w:rPr>
        <w:t>Welsh Government. (2022). </w:t>
      </w:r>
      <w:r w:rsidRPr="00F00002">
        <w:rPr>
          <w:rFonts w:ascii="Arial" w:hAnsi="Arial" w:cs="Arial"/>
          <w:i/>
          <w:iCs/>
          <w:color w:val="000000"/>
        </w:rPr>
        <w:t>Ethnic group, national identity, language and religion in Wales (Census 2021)</w:t>
      </w:r>
      <w:r w:rsidRPr="00F00002">
        <w:rPr>
          <w:rFonts w:ascii="Arial" w:hAnsi="Arial" w:cs="Arial"/>
          <w:color w:val="000000"/>
          <w:shd w:val="clear" w:color="auto" w:fill="FFFFFF"/>
        </w:rPr>
        <w:t>. [Online]. Welsh Government. Available at: https://www.gov.wales/ethnic-group-national-identity-language-and-religion-wales-census-2021-html [Accessed 31 July 2023].</w:t>
      </w:r>
    </w:p>
    <w:p w14:paraId="06CD4A14" w14:textId="3D1F26C0" w:rsidR="00BB3536" w:rsidRPr="00F00002" w:rsidRDefault="00BB3536" w:rsidP="00F00002">
      <w:pPr>
        <w:pStyle w:val="ListParagraph"/>
        <w:numPr>
          <w:ilvl w:val="0"/>
          <w:numId w:val="1"/>
        </w:numPr>
        <w:spacing w:line="360" w:lineRule="auto"/>
        <w:rPr>
          <w:rFonts w:ascii="Arial" w:hAnsi="Arial" w:cs="Arial"/>
          <w:color w:val="000000"/>
        </w:rPr>
      </w:pPr>
      <w:r w:rsidRPr="00F00002">
        <w:rPr>
          <w:rFonts w:ascii="Arial" w:hAnsi="Arial" w:cs="Arial"/>
          <w:color w:val="000000"/>
          <w:shd w:val="clear" w:color="auto" w:fill="FFFFFF"/>
        </w:rPr>
        <w:t>Wortley, S. (1996). Justice for all? Race and perceptions of bias in the Ontario criminal justice system - A Toronto survey. </w:t>
      </w:r>
      <w:r w:rsidRPr="00F00002">
        <w:rPr>
          <w:rFonts w:ascii="Arial" w:hAnsi="Arial" w:cs="Arial"/>
          <w:i/>
          <w:iCs/>
          <w:color w:val="000000"/>
        </w:rPr>
        <w:t>Canadian Journal of Criminology</w:t>
      </w:r>
      <w:r w:rsidRPr="00F00002">
        <w:rPr>
          <w:rFonts w:ascii="Arial" w:hAnsi="Arial" w:cs="Arial"/>
          <w:color w:val="000000"/>
          <w:shd w:val="clear" w:color="auto" w:fill="FFFFFF"/>
        </w:rPr>
        <w:t xml:space="preserve">. 38(4), p.439. [Online]. Available at: </w:t>
      </w:r>
      <w:hyperlink r:id="rId8" w:history="1">
        <w:r w:rsidRPr="00F00002">
          <w:rPr>
            <w:rStyle w:val="Hyperlink"/>
            <w:rFonts w:ascii="Arial" w:hAnsi="Arial" w:cs="Arial"/>
            <w:shd w:val="clear" w:color="auto" w:fill="FFFFFF"/>
          </w:rPr>
          <w:t>https://web-p-ebscohost-</w:t>
        </w:r>
        <w:r w:rsidRPr="00F00002">
          <w:rPr>
            <w:rStyle w:val="Hyperlink"/>
            <w:rFonts w:ascii="Arial" w:hAnsi="Arial" w:cs="Arial"/>
            <w:shd w:val="clear" w:color="auto" w:fill="FFFFFF"/>
          </w:rPr>
          <w:lastRenderedPageBreak/>
          <w:t>com.ezproxy.uwtsd.ac.uk/ehost/pdfviewer/pdfviewer?vid=0&amp;sid=4a7aa645-8d67-45</w:t>
        </w:r>
      </w:hyperlink>
      <w:r w:rsidRPr="00F00002">
        <w:rPr>
          <w:rFonts w:ascii="Arial" w:hAnsi="Arial" w:cs="Arial"/>
          <w:color w:val="000000"/>
          <w:shd w:val="clear" w:color="auto" w:fill="FFFFFF"/>
        </w:rPr>
        <w:t>. [Accessed 31 July 2023]</w:t>
      </w:r>
    </w:p>
    <w:p w14:paraId="209171F3" w14:textId="77777777" w:rsidR="00BB3536" w:rsidRPr="00F00002" w:rsidRDefault="00BB3536" w:rsidP="00F00002">
      <w:pPr>
        <w:pStyle w:val="ListParagraph"/>
        <w:numPr>
          <w:ilvl w:val="0"/>
          <w:numId w:val="1"/>
        </w:numPr>
        <w:spacing w:line="360" w:lineRule="auto"/>
        <w:rPr>
          <w:rFonts w:ascii="Arial" w:hAnsi="Arial" w:cs="Arial"/>
        </w:rPr>
      </w:pPr>
    </w:p>
    <w:p w14:paraId="1E7C0D18" w14:textId="77777777" w:rsidR="00D35A8D" w:rsidRPr="00F00002" w:rsidRDefault="00D35A8D" w:rsidP="00F00002">
      <w:pPr>
        <w:spacing w:line="360" w:lineRule="auto"/>
        <w:rPr>
          <w:rFonts w:ascii="Arial" w:hAnsi="Arial" w:cs="Arial"/>
        </w:rPr>
      </w:pPr>
    </w:p>
    <w:p w14:paraId="180F0DBD" w14:textId="77777777" w:rsidR="00D01D9B" w:rsidRPr="00F00002" w:rsidRDefault="00D01D9B" w:rsidP="00F00002">
      <w:pPr>
        <w:spacing w:line="360" w:lineRule="auto"/>
        <w:rPr>
          <w:rFonts w:ascii="Arial" w:hAnsi="Arial" w:cs="Arial"/>
        </w:rPr>
      </w:pPr>
    </w:p>
    <w:sectPr w:rsidR="00D01D9B" w:rsidRPr="00F00002" w:rsidSect="00A9544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29DF5" w16cex:dateUtc="2023-07-31T19:54:00Z"/>
  <w16cex:commentExtensible w16cex:durableId="2872A1AC" w16cex:dateUtc="2023-07-31T20:10:00Z"/>
  <w16cex:commentExtensible w16cex:durableId="28729E05" w16cex:dateUtc="2023-07-31T19:54:00Z"/>
  <w16cex:commentExtensible w16cex:durableId="2872A3B7" w16cex:dateUtc="2023-07-31T20:18:00Z"/>
  <w16cex:commentExtensible w16cex:durableId="2872A205" w16cex:dateUtc="2023-07-31T20:11:00Z"/>
  <w16cex:commentExtensible w16cex:durableId="2872A030" w16cex:dateUtc="2023-07-31T20:03:00Z"/>
  <w16cex:commentExtensible w16cex:durableId="2872A0F1" w16cex:dateUtc="2023-07-31T20:06:00Z"/>
  <w16cex:commentExtensible w16cex:durableId="2872A355" w16cex:dateUtc="2023-07-31T20:17:00Z"/>
  <w16cex:commentExtensible w16cex:durableId="2872A569" w16cex:dateUtc="2023-07-31T20:26:00Z"/>
  <w16cex:commentExtensible w16cex:durableId="2872A254" w16cex:dateUtc="2023-07-31T20:12:00Z"/>
  <w16cex:commentExtensible w16cex:durableId="2872A3ED" w16cex:dateUtc="2023-07-31T20:19:00Z"/>
  <w16cex:commentExtensible w16cex:durableId="2872A404" w16cex:dateUtc="2023-07-31T20:20:00Z"/>
  <w16cex:commentExtensible w16cex:durableId="2872A4DC" w16cex:dateUtc="2023-07-31T2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69AAB0" w16cid:durableId="28729DF5"/>
  <w16cid:commentId w16cid:paraId="03BF1F23" w16cid:durableId="2872A1AC"/>
  <w16cid:commentId w16cid:paraId="703CA5F9" w16cid:durableId="28729E05"/>
  <w16cid:commentId w16cid:paraId="16F30DDA" w16cid:durableId="2872A3B7"/>
  <w16cid:commentId w16cid:paraId="2A1E9805" w16cid:durableId="2872A205"/>
  <w16cid:commentId w16cid:paraId="7D80AA88" w16cid:durableId="2872A030"/>
  <w16cid:commentId w16cid:paraId="54BCA469" w16cid:durableId="2872A0F1"/>
  <w16cid:commentId w16cid:paraId="7C9EAE30" w16cid:durableId="2872A355"/>
  <w16cid:commentId w16cid:paraId="62044AE5" w16cid:durableId="2872A569"/>
  <w16cid:commentId w16cid:paraId="4DCA62B6" w16cid:durableId="2872A254"/>
  <w16cid:commentId w16cid:paraId="7C2B96C0" w16cid:durableId="2872A3ED"/>
  <w16cid:commentId w16cid:paraId="7001F213" w16cid:durableId="2872A404"/>
  <w16cid:commentId w16cid:paraId="347E9915" w16cid:durableId="2872A4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A47A1" w14:textId="77777777" w:rsidR="00A95448" w:rsidRDefault="00A95448" w:rsidP="00A95448">
      <w:pPr>
        <w:spacing w:after="0" w:line="240" w:lineRule="auto"/>
      </w:pPr>
      <w:r>
        <w:separator/>
      </w:r>
    </w:p>
  </w:endnote>
  <w:endnote w:type="continuationSeparator" w:id="0">
    <w:p w14:paraId="7DC109BD" w14:textId="77777777" w:rsidR="00A95448" w:rsidRDefault="00A95448" w:rsidP="00A95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32C9" w14:textId="20A674E9" w:rsidR="004D296F" w:rsidRDefault="006F70A6" w:rsidP="006F70A6">
    <w:pPr>
      <w:pStyle w:val="Footer"/>
      <w:rPr>
        <w:color w:val="000000"/>
        <w:sz w:val="17"/>
      </w:rPr>
    </w:pPr>
    <w:bookmarkStart w:id="8" w:name="TITUS1FooterEvenPages"/>
    <w:r>
      <w:rPr>
        <w:color w:val="000000"/>
        <w:sz w:val="17"/>
      </w:rPr>
      <w:t> </w:t>
    </w:r>
  </w:p>
  <w:bookmarkEnd w:id="8"/>
  <w:p w14:paraId="317615F9" w14:textId="77777777" w:rsidR="004D296F" w:rsidRDefault="004D296F" w:rsidP="004D296F">
    <w:pPr>
      <w:pStyle w:val="Footer"/>
    </w:pPr>
  </w:p>
  <w:p w14:paraId="1A35B9D7" w14:textId="77777777" w:rsidR="00A95448" w:rsidRDefault="00A95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5E705" w14:textId="60974476" w:rsidR="00A95448" w:rsidRDefault="006F70A6" w:rsidP="006F70A6">
    <w:pPr>
      <w:pStyle w:val="Footer"/>
      <w:rPr>
        <w:color w:val="000000"/>
        <w:sz w:val="17"/>
      </w:rPr>
    </w:pPr>
    <w:bookmarkStart w:id="9" w:name="TITUS1FooterPrimary"/>
    <w:r>
      <w:rPr>
        <w:color w:val="000000"/>
        <w:sz w:val="17"/>
      </w:rPr>
      <w:t> </w:t>
    </w:r>
  </w:p>
  <w:bookmarkEnd w:id="9"/>
  <w:p w14:paraId="7F3C94D6" w14:textId="77777777" w:rsidR="00A95448" w:rsidRDefault="00A954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3BFE7" w14:textId="51E58F80" w:rsidR="00A95448" w:rsidRDefault="006F70A6" w:rsidP="006F70A6">
    <w:pPr>
      <w:pStyle w:val="Footer"/>
      <w:rPr>
        <w:color w:val="000000"/>
        <w:sz w:val="17"/>
      </w:rPr>
    </w:pPr>
    <w:bookmarkStart w:id="11" w:name="TITUS1FooterFirstPage"/>
    <w:r>
      <w:rPr>
        <w:color w:val="000000"/>
        <w:sz w:val="17"/>
      </w:rPr>
      <w:t> </w:t>
    </w:r>
  </w:p>
  <w:bookmarkEnd w:id="11"/>
  <w:p w14:paraId="3855B84A" w14:textId="77777777" w:rsidR="00A95448" w:rsidRDefault="00A95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ED219" w14:textId="77777777" w:rsidR="00A95448" w:rsidRDefault="00A95448" w:rsidP="00A95448">
      <w:pPr>
        <w:spacing w:after="0" w:line="240" w:lineRule="auto"/>
      </w:pPr>
      <w:r>
        <w:separator/>
      </w:r>
    </w:p>
  </w:footnote>
  <w:footnote w:type="continuationSeparator" w:id="0">
    <w:p w14:paraId="22B91CB2" w14:textId="77777777" w:rsidR="00A95448" w:rsidRDefault="00A95448" w:rsidP="00A95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9C5D" w14:textId="49478233" w:rsidR="004D296F" w:rsidRDefault="006F70A6" w:rsidP="006F70A6">
    <w:pPr>
      <w:pStyle w:val="Header"/>
      <w:rPr>
        <w:color w:val="000000"/>
        <w:sz w:val="17"/>
      </w:rPr>
    </w:pPr>
    <w:bookmarkStart w:id="6" w:name="TITUS1HeaderEvenPages"/>
    <w:r>
      <w:rPr>
        <w:color w:val="000000"/>
        <w:sz w:val="17"/>
      </w:rPr>
      <w:t> </w:t>
    </w:r>
  </w:p>
  <w:bookmarkEnd w:id="6"/>
  <w:p w14:paraId="454B64FD" w14:textId="77777777" w:rsidR="004D296F" w:rsidRDefault="004D296F" w:rsidP="004D296F">
    <w:pPr>
      <w:pStyle w:val="Header"/>
    </w:pPr>
  </w:p>
  <w:p w14:paraId="786E2981" w14:textId="77777777" w:rsidR="00A95448" w:rsidRDefault="00A95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DFAC9" w14:textId="4601B1AB" w:rsidR="00A95448" w:rsidRDefault="006F70A6" w:rsidP="006F70A6">
    <w:pPr>
      <w:pStyle w:val="Header"/>
      <w:rPr>
        <w:color w:val="000000"/>
        <w:sz w:val="17"/>
      </w:rPr>
    </w:pPr>
    <w:bookmarkStart w:id="7" w:name="TITUS1HeaderPrimary"/>
    <w:r>
      <w:rPr>
        <w:color w:val="000000"/>
        <w:sz w:val="17"/>
      </w:rPr>
      <w:t> </w:t>
    </w:r>
  </w:p>
  <w:bookmarkEnd w:id="7"/>
  <w:p w14:paraId="53CAD247" w14:textId="77777777" w:rsidR="00A95448" w:rsidRDefault="00A95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CF51C" w14:textId="599C2049" w:rsidR="00A95448" w:rsidRDefault="006F70A6" w:rsidP="006F70A6">
    <w:pPr>
      <w:pStyle w:val="Header"/>
      <w:rPr>
        <w:color w:val="000000"/>
        <w:sz w:val="17"/>
      </w:rPr>
    </w:pPr>
    <w:bookmarkStart w:id="10" w:name="TITUS1HeaderFirstPage"/>
    <w:r>
      <w:rPr>
        <w:color w:val="000000"/>
        <w:sz w:val="17"/>
      </w:rPr>
      <w:t> </w:t>
    </w:r>
  </w:p>
  <w:bookmarkEnd w:id="10"/>
  <w:p w14:paraId="07240872" w14:textId="77777777" w:rsidR="00A95448" w:rsidRDefault="00A954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03587"/>
    <w:multiLevelType w:val="hybridMultilevel"/>
    <w:tmpl w:val="00CE49E2"/>
    <w:lvl w:ilvl="0" w:tplc="EB34CE2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707752"/>
    <w:multiLevelType w:val="multilevel"/>
    <w:tmpl w:val="D1B8F898"/>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6767C63"/>
    <w:multiLevelType w:val="multilevel"/>
    <w:tmpl w:val="7840B6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580B17"/>
    <w:multiLevelType w:val="multilevel"/>
    <w:tmpl w:val="55482FD4"/>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30C632B"/>
    <w:multiLevelType w:val="hybridMultilevel"/>
    <w:tmpl w:val="62F2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846D5"/>
    <w:multiLevelType w:val="hybridMultilevel"/>
    <w:tmpl w:val="28CA42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BE001C"/>
    <w:multiLevelType w:val="multilevel"/>
    <w:tmpl w:val="9DA06E78"/>
    <w:lvl w:ilvl="0">
      <w:start w:val="2"/>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9D75318"/>
    <w:multiLevelType w:val="hybridMultilevel"/>
    <w:tmpl w:val="DC925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555587"/>
    <w:multiLevelType w:val="multilevel"/>
    <w:tmpl w:val="C55E5372"/>
    <w:lvl w:ilvl="0">
      <w:start w:val="2"/>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0"/>
  </w:num>
  <w:num w:numId="4">
    <w:abstractNumId w:val="6"/>
  </w:num>
  <w:num w:numId="5">
    <w:abstractNumId w:val="1"/>
  </w:num>
  <w:num w:numId="6">
    <w:abstractNumId w:val="4"/>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448"/>
    <w:rsid w:val="000204FB"/>
    <w:rsid w:val="0002310D"/>
    <w:rsid w:val="00031115"/>
    <w:rsid w:val="00047E84"/>
    <w:rsid w:val="000C0746"/>
    <w:rsid w:val="000C52A4"/>
    <w:rsid w:val="000C5E8B"/>
    <w:rsid w:val="001130F8"/>
    <w:rsid w:val="00145028"/>
    <w:rsid w:val="0015011D"/>
    <w:rsid w:val="00155550"/>
    <w:rsid w:val="00165146"/>
    <w:rsid w:val="00170FA6"/>
    <w:rsid w:val="001A4F56"/>
    <w:rsid w:val="002527A0"/>
    <w:rsid w:val="00252AA9"/>
    <w:rsid w:val="0026112C"/>
    <w:rsid w:val="00293478"/>
    <w:rsid w:val="002C19AF"/>
    <w:rsid w:val="002C4E44"/>
    <w:rsid w:val="002E0E37"/>
    <w:rsid w:val="002E1D64"/>
    <w:rsid w:val="00300630"/>
    <w:rsid w:val="00392062"/>
    <w:rsid w:val="003A3EC3"/>
    <w:rsid w:val="00404215"/>
    <w:rsid w:val="00454017"/>
    <w:rsid w:val="00463F86"/>
    <w:rsid w:val="004A352E"/>
    <w:rsid w:val="004D296F"/>
    <w:rsid w:val="0053410C"/>
    <w:rsid w:val="0053678C"/>
    <w:rsid w:val="005453D6"/>
    <w:rsid w:val="00560745"/>
    <w:rsid w:val="00561094"/>
    <w:rsid w:val="005A4B1A"/>
    <w:rsid w:val="00677F1C"/>
    <w:rsid w:val="006C3F77"/>
    <w:rsid w:val="006E0E4A"/>
    <w:rsid w:val="006F70A6"/>
    <w:rsid w:val="00717808"/>
    <w:rsid w:val="00767F15"/>
    <w:rsid w:val="00790574"/>
    <w:rsid w:val="00796B6F"/>
    <w:rsid w:val="007A4CB8"/>
    <w:rsid w:val="007F598D"/>
    <w:rsid w:val="00802F81"/>
    <w:rsid w:val="00850BEE"/>
    <w:rsid w:val="008D6A1E"/>
    <w:rsid w:val="00924C51"/>
    <w:rsid w:val="00954DBF"/>
    <w:rsid w:val="009618DC"/>
    <w:rsid w:val="00A21413"/>
    <w:rsid w:val="00A95448"/>
    <w:rsid w:val="00AC0980"/>
    <w:rsid w:val="00AD0540"/>
    <w:rsid w:val="00B019E5"/>
    <w:rsid w:val="00B05EE8"/>
    <w:rsid w:val="00B30D17"/>
    <w:rsid w:val="00BA247C"/>
    <w:rsid w:val="00BB3536"/>
    <w:rsid w:val="00BD3232"/>
    <w:rsid w:val="00BE58F8"/>
    <w:rsid w:val="00BF2F97"/>
    <w:rsid w:val="00BF40F2"/>
    <w:rsid w:val="00CD1925"/>
    <w:rsid w:val="00CF5F5E"/>
    <w:rsid w:val="00D01D9B"/>
    <w:rsid w:val="00D109F6"/>
    <w:rsid w:val="00D2470D"/>
    <w:rsid w:val="00D35A8D"/>
    <w:rsid w:val="00DC5D6C"/>
    <w:rsid w:val="00E0512B"/>
    <w:rsid w:val="00E24132"/>
    <w:rsid w:val="00E321C4"/>
    <w:rsid w:val="00E73885"/>
    <w:rsid w:val="00EA60DE"/>
    <w:rsid w:val="00EE7C6B"/>
    <w:rsid w:val="00EF5725"/>
    <w:rsid w:val="00F00002"/>
    <w:rsid w:val="00F11795"/>
    <w:rsid w:val="00F300C0"/>
    <w:rsid w:val="00F54E6C"/>
    <w:rsid w:val="00FC7FD1"/>
    <w:rsid w:val="00FE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CF758"/>
  <w15:chartTrackingRefBased/>
  <w15:docId w15:val="{78D8FA43-A1A4-4435-AB39-EA0418A62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448"/>
  </w:style>
  <w:style w:type="paragraph" w:styleId="Heading1">
    <w:name w:val="heading 1"/>
    <w:basedOn w:val="Normal"/>
    <w:next w:val="Normal"/>
    <w:link w:val="Heading1Char"/>
    <w:uiPriority w:val="99"/>
    <w:qFormat/>
    <w:rsid w:val="00A95448"/>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95448"/>
    <w:rPr>
      <w:rFonts w:ascii="Times New Roman" w:eastAsia="Times New Roman" w:hAnsi="Times New Roman" w:cs="Times New Roman"/>
      <w:b/>
      <w:bCs/>
    </w:rPr>
  </w:style>
  <w:style w:type="paragraph" w:styleId="Header">
    <w:name w:val="header"/>
    <w:basedOn w:val="Normal"/>
    <w:link w:val="HeaderChar"/>
    <w:uiPriority w:val="99"/>
    <w:unhideWhenUsed/>
    <w:rsid w:val="00A95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448"/>
  </w:style>
  <w:style w:type="paragraph" w:styleId="Footer">
    <w:name w:val="footer"/>
    <w:basedOn w:val="Normal"/>
    <w:link w:val="FooterChar"/>
    <w:uiPriority w:val="99"/>
    <w:unhideWhenUsed/>
    <w:rsid w:val="00A95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448"/>
  </w:style>
  <w:style w:type="paragraph" w:styleId="ListParagraph">
    <w:name w:val="List Paragraph"/>
    <w:basedOn w:val="Normal"/>
    <w:link w:val="ListParagraphChar"/>
    <w:uiPriority w:val="34"/>
    <w:qFormat/>
    <w:rsid w:val="004D296F"/>
    <w:pPr>
      <w:ind w:left="720"/>
      <w:contextualSpacing/>
    </w:pPr>
  </w:style>
  <w:style w:type="character" w:styleId="Hyperlink">
    <w:name w:val="Hyperlink"/>
    <w:basedOn w:val="DefaultParagraphFont"/>
    <w:uiPriority w:val="99"/>
    <w:unhideWhenUsed/>
    <w:rsid w:val="004D296F"/>
    <w:rPr>
      <w:color w:val="0563C1" w:themeColor="hyperlink"/>
      <w:u w:val="single"/>
    </w:rPr>
  </w:style>
  <w:style w:type="character" w:styleId="FollowedHyperlink">
    <w:name w:val="FollowedHyperlink"/>
    <w:basedOn w:val="DefaultParagraphFont"/>
    <w:uiPriority w:val="99"/>
    <w:semiHidden/>
    <w:unhideWhenUsed/>
    <w:rsid w:val="004D296F"/>
    <w:rPr>
      <w:color w:val="954F72" w:themeColor="followedHyperlink"/>
      <w:u w:val="single"/>
    </w:rPr>
  </w:style>
  <w:style w:type="character" w:customStyle="1" w:styleId="ListParagraphChar">
    <w:name w:val="List Paragraph Char"/>
    <w:link w:val="ListParagraph"/>
    <w:uiPriority w:val="34"/>
    <w:locked/>
    <w:rsid w:val="00BF40F2"/>
  </w:style>
  <w:style w:type="character" w:styleId="CommentReference">
    <w:name w:val="annotation reference"/>
    <w:basedOn w:val="DefaultParagraphFont"/>
    <w:uiPriority w:val="99"/>
    <w:semiHidden/>
    <w:unhideWhenUsed/>
    <w:rsid w:val="00EE7C6B"/>
    <w:rPr>
      <w:sz w:val="16"/>
      <w:szCs w:val="16"/>
    </w:rPr>
  </w:style>
  <w:style w:type="paragraph" w:styleId="CommentText">
    <w:name w:val="annotation text"/>
    <w:basedOn w:val="Normal"/>
    <w:link w:val="CommentTextChar"/>
    <w:uiPriority w:val="99"/>
    <w:unhideWhenUsed/>
    <w:rsid w:val="00EE7C6B"/>
    <w:pPr>
      <w:spacing w:line="240" w:lineRule="auto"/>
    </w:pPr>
    <w:rPr>
      <w:sz w:val="20"/>
      <w:szCs w:val="20"/>
    </w:rPr>
  </w:style>
  <w:style w:type="character" w:customStyle="1" w:styleId="CommentTextChar">
    <w:name w:val="Comment Text Char"/>
    <w:basedOn w:val="DefaultParagraphFont"/>
    <w:link w:val="CommentText"/>
    <w:uiPriority w:val="99"/>
    <w:rsid w:val="00EE7C6B"/>
    <w:rPr>
      <w:sz w:val="20"/>
      <w:szCs w:val="20"/>
    </w:rPr>
  </w:style>
  <w:style w:type="paragraph" w:styleId="CommentSubject">
    <w:name w:val="annotation subject"/>
    <w:basedOn w:val="CommentText"/>
    <w:next w:val="CommentText"/>
    <w:link w:val="CommentSubjectChar"/>
    <w:uiPriority w:val="99"/>
    <w:semiHidden/>
    <w:unhideWhenUsed/>
    <w:rsid w:val="00EE7C6B"/>
    <w:rPr>
      <w:b/>
      <w:bCs/>
    </w:rPr>
  </w:style>
  <w:style w:type="character" w:customStyle="1" w:styleId="CommentSubjectChar">
    <w:name w:val="Comment Subject Char"/>
    <w:basedOn w:val="CommentTextChar"/>
    <w:link w:val="CommentSubject"/>
    <w:uiPriority w:val="99"/>
    <w:semiHidden/>
    <w:rsid w:val="00EE7C6B"/>
    <w:rPr>
      <w:b/>
      <w:bCs/>
      <w:sz w:val="20"/>
      <w:szCs w:val="20"/>
    </w:rPr>
  </w:style>
  <w:style w:type="paragraph" w:styleId="BalloonText">
    <w:name w:val="Balloon Text"/>
    <w:basedOn w:val="Normal"/>
    <w:link w:val="BalloonTextChar"/>
    <w:uiPriority w:val="99"/>
    <w:semiHidden/>
    <w:unhideWhenUsed/>
    <w:rsid w:val="00954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DBF"/>
    <w:rPr>
      <w:rFonts w:ascii="Segoe UI" w:hAnsi="Segoe UI" w:cs="Segoe UI"/>
      <w:sz w:val="18"/>
      <w:szCs w:val="18"/>
    </w:rPr>
  </w:style>
  <w:style w:type="character" w:styleId="Strong">
    <w:name w:val="Strong"/>
    <w:basedOn w:val="DefaultParagraphFont"/>
    <w:uiPriority w:val="22"/>
    <w:qFormat/>
    <w:rsid w:val="003920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57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0&amp;sid=4a7aa645-8d67-45" TargetMode="Externa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onlinelibrary-wiley-com.ezproxy.uwtsd.ac.uk/doi/pdf/10.1111/j.1468-2230.2007.00671.x" TargetMode="Externa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10</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Moore,David swp6938</dc:creator>
  <cp:keywords/>
  <dc:description/>
  <cp:lastModifiedBy>Moore,David swp6938</cp:lastModifiedBy>
  <cp:revision>17</cp:revision>
  <dcterms:created xsi:type="dcterms:W3CDTF">2023-07-31T21:14:00Z</dcterms:created>
  <dcterms:modified xsi:type="dcterms:W3CDTF">2023-07-31T22:25:00Z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46a7f079-bdca-4eeb-bdd0-f11688b3092f</vt:lpwstr>
  </property>
  <property fmtid="{D5CDD505-2E9C-101B-9397-08002B2CF9AE}" pid="3" name="MSIP_Label_66cf8fe5-b7b7-4df7-b38d-1c61ac2f6639_Enabled">
    <vt:lpwstr>true</vt:lpwstr>
  </property>
  <property fmtid="{D5CDD505-2E9C-101B-9397-08002B2CF9AE}" pid="4" name="MSIP_Label_66cf8fe5-b7b7-4df7-b38d-1c61ac2f6639_SetDate">
    <vt:lpwstr>2023-07-31T14:50:12Z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42347980-950a-443e-9376-e1fda764fc7c</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