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Academic and Employability Skills-BMSK4001</w:t>
      </w: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Assessment Component 2</w:t>
      </w: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Student’s ID 1715200</w:t>
        <w:br/>
        <w:t xml:space="preserve">Natalia Nenita</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During the class lectures of this courses, every student learned a lot about various academics and employability skills that can affect us. In this course, we have learned various strategies to develop our personal skills and abilities. Few learning areas include academic writing, research methods and referencing techniques. However, during this course and in other courses every student also being able to apply these learnings. To reflect on the learning, different situations such as group report on business plan, individual reports and classassignment are considered to reflect. We were assigned to develop a business plan for the academic purpose. To complete this task, we have undertaken a lot of tasks. The overall task helped us to develop personal skills of analysing and writing a report without errors. Writing a report in a critical manner helps to develop a sense of accomplishment. Gibbs model of reflective cycle is tool to analyse various aspects of the own reflection from the work. This model helps to develop and analyse every aspect of the plan and activities so that everyone one understands their roles and feedback.</w:t>
      </w:r>
    </w:p>
    <w:p>
      <w:pPr>
        <w:spacing w:before="0" w:after="16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Describing the learning situation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a student of business school, I have to developed various reports to maintain the pace with modern and trending business. Moreover, </w:t>
      </w:r>
      <w:r>
        <w:rPr>
          <w:rFonts w:ascii="Times New Roman" w:hAnsi="Times New Roman" w:cs="Times New Roman" w:eastAsia="Times New Roman"/>
          <w:color w:val="000000"/>
          <w:spacing w:val="0"/>
          <w:position w:val="0"/>
          <w:sz w:val="27"/>
          <w:shd w:fill="auto" w:val="clear"/>
        </w:rPr>
        <w:t xml:space="preserve">Hayes et al. (2017) stated that </w:t>
      </w:r>
      <w:r>
        <w:rPr>
          <w:rFonts w:ascii="Times New Roman" w:hAnsi="Times New Roman" w:cs="Times New Roman" w:eastAsia="Times New Roman"/>
          <w:color w:val="auto"/>
          <w:spacing w:val="0"/>
          <w:position w:val="0"/>
          <w:sz w:val="24"/>
          <w:shd w:fill="auto" w:val="clear"/>
        </w:rPr>
        <w:t xml:space="preserve">a business student requires to solve problems, develop plans and present argument for the works. As part of my academic curriculum, I have developed a business plan with my groups. I was working under my supervisor teacher who was very caring and provided enormous support for our group works. We have developed a scratch of the plan and discussing various pros and cons of it.  First, we decided what we are going to go do and how we are going completely it. We have written every step on the notebook and develop a day by day planning of our works. </w:t>
      </w:r>
      <w:r>
        <w:rPr>
          <w:rFonts w:ascii="Times New Roman" w:hAnsi="Times New Roman" w:cs="Times New Roman" w:eastAsia="Times New Roman"/>
          <w:color w:val="000000"/>
          <w:spacing w:val="0"/>
          <w:position w:val="0"/>
          <w:sz w:val="27"/>
          <w:shd w:fill="auto" w:val="clear"/>
        </w:rPr>
        <w:t xml:space="preserve">According to Bassot (2016),</w:t>
      </w:r>
      <w:r>
        <w:rPr>
          <w:rFonts w:ascii="Times New Roman" w:hAnsi="Times New Roman" w:cs="Times New Roman" w:eastAsia="Times New Roman"/>
          <w:color w:val="auto"/>
          <w:spacing w:val="0"/>
          <w:position w:val="0"/>
          <w:sz w:val="24"/>
          <w:shd w:fill="auto" w:val="clear"/>
        </w:rPr>
        <w:t xml:space="preserve"> a business plan requires huge planning to make it an error-free one. Outgroup to tried to improvise an existing plan which was rejected by one of our group mates. Our group mate emphasised on the new plans which might have great impact on the society and can bring changes in our lifestyle.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Williams (2015) mentioned that t</w:t>
      </w:r>
      <w:r>
        <w:rPr>
          <w:rFonts w:ascii="Times New Roman" w:hAnsi="Times New Roman" w:cs="Times New Roman" w:eastAsia="Times New Roman"/>
          <w:color w:val="auto"/>
          <w:spacing w:val="0"/>
          <w:position w:val="0"/>
          <w:sz w:val="24"/>
          <w:shd w:fill="auto" w:val="clear"/>
        </w:rPr>
        <w:t xml:space="preserve">o develop a business, it is very important to follow the rules and formats of the plans. There iscertain topic which must be covered for the plan such as break-even analysis, competitor’s threats, and marketing strategies and so on. To follow a structure, our group spent a while in the library to find evidence of previous work. There are a lot of examples in our library. Outgroup tool a note of those and develop a structure of it.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After finalising the structure, we start finding a social issue which might be addressed in our report. We have collected some magazines from the library and started to read those. We spent a day to read and find possible problems of society which might attract out people. Next day, we did brainstorm to find a suitable topic and we found one.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After finding topic we started collecting fact and information about the topic. One should do extensive research in order to develop a concrete plan. </w:t>
      </w:r>
      <w:r>
        <w:rPr>
          <w:rFonts w:ascii="Times New Roman" w:hAnsi="Times New Roman" w:cs="Times New Roman" w:eastAsia="Times New Roman"/>
          <w:color w:val="000000"/>
          <w:spacing w:val="0"/>
          <w:position w:val="0"/>
          <w:sz w:val="24"/>
          <w:shd w:fill="auto" w:val="clear"/>
        </w:rPr>
        <w:t xml:space="preserve">According to Bassot (2016),</w:t>
      </w:r>
      <w:r>
        <w:rPr>
          <w:rFonts w:ascii="Times New Roman" w:hAnsi="Times New Roman" w:cs="Times New Roman" w:eastAsia="Times New Roman"/>
          <w:color w:val="auto"/>
          <w:spacing w:val="0"/>
          <w:position w:val="0"/>
          <w:sz w:val="24"/>
          <w:shd w:fill="auto" w:val="clear"/>
        </w:rPr>
        <w:t xml:space="preserve">different issues have been found which can help to describe the situation. The key part of the business plans isExecutive Summary, marketing strategy, Human resource management, Risk management, Pricing Strategy, distribution planning and financial management. The whole business plan was sequentially developed according to this format.</w:t>
      </w:r>
    </w:p>
    <w:p>
      <w:pPr>
        <w:spacing w:before="0" w:after="16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Feelings that affected during the learning process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 had to deal with several types of feeling while developing this business plan. The plan was related with various kinds of people and obviously with tour group mate. It was my sole duty to stop any potential clash and real conflict among outgroup mate as a group leader. First of all, I focused on the different nature of our group mates. As they are from different families and culture, nature and approach will not be same. However, </w:t>
      </w:r>
      <w:r>
        <w:rPr>
          <w:rFonts w:ascii="Times New Roman" w:hAnsi="Times New Roman" w:cs="Times New Roman" w:eastAsia="Times New Roman"/>
          <w:color w:val="000000"/>
          <w:spacing w:val="0"/>
          <w:position w:val="0"/>
          <w:sz w:val="24"/>
          <w:shd w:fill="auto" w:val="clear"/>
        </w:rPr>
        <w:t xml:space="preserve">Hayes et al. (2017) stated that</w:t>
      </w:r>
      <w:r>
        <w:rPr>
          <w:rFonts w:ascii="Times New Roman" w:hAnsi="Times New Roman" w:cs="Times New Roman" w:eastAsia="Times New Roman"/>
          <w:color w:val="auto"/>
          <w:spacing w:val="0"/>
          <w:position w:val="0"/>
          <w:sz w:val="24"/>
          <w:shd w:fill="auto" w:val="clear"/>
        </w:rPr>
        <w:t xml:space="preserve">these differences helped us to think differently and find out diverse solution for the business plane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Though I had a feeling of personal clash with other members as their perception is different and they see the world differently. </w:t>
      </w:r>
      <w:r>
        <w:rPr>
          <w:rFonts w:ascii="Times New Roman" w:hAnsi="Times New Roman" w:cs="Times New Roman" w:eastAsia="Times New Roman"/>
          <w:color w:val="000000"/>
          <w:spacing w:val="0"/>
          <w:position w:val="0"/>
          <w:sz w:val="24"/>
          <w:shd w:fill="auto" w:val="clear"/>
        </w:rPr>
        <w:t xml:space="preserve">Williams (2015) mentioned that </w:t>
      </w:r>
      <w:r>
        <w:rPr>
          <w:rFonts w:ascii="Times New Roman" w:hAnsi="Times New Roman" w:cs="Times New Roman" w:eastAsia="Times New Roman"/>
          <w:color w:val="auto"/>
          <w:spacing w:val="0"/>
          <w:position w:val="0"/>
          <w:sz w:val="24"/>
          <w:shd w:fill="auto" w:val="clear"/>
        </w:rPr>
        <w:t xml:space="preserve">effective communication and ability to read people can solve this problem only as there ishuge difference among the personalities. </w:t>
      </w:r>
      <w:r>
        <w:rPr>
          <w:rFonts w:ascii="Times New Roman" w:hAnsi="Times New Roman" w:cs="Times New Roman" w:eastAsia="Times New Roman"/>
          <w:color w:val="000000"/>
          <w:spacing w:val="0"/>
          <w:position w:val="0"/>
          <w:sz w:val="24"/>
          <w:shd w:fill="auto" w:val="clear"/>
        </w:rPr>
        <w:t xml:space="preserve">According to Bassot (2016),</w:t>
      </w:r>
      <w:r>
        <w:rPr>
          <w:rFonts w:ascii="Times New Roman" w:hAnsi="Times New Roman" w:cs="Times New Roman" w:eastAsia="Times New Roman"/>
          <w:color w:val="auto"/>
          <w:spacing w:val="0"/>
          <w:position w:val="0"/>
          <w:sz w:val="24"/>
          <w:shd w:fill="auto" w:val="clear"/>
        </w:rPr>
        <w:t xml:space="preserve"> it is very wise to solve potential conflict before it is happening. Otherwise, the group will collapse to achieve goals for the internal clashes. </w:t>
      </w:r>
      <w:r>
        <w:rPr>
          <w:rFonts w:ascii="Times New Roman" w:hAnsi="Times New Roman" w:cs="Times New Roman" w:eastAsia="Times New Roman"/>
          <w:color w:val="000000"/>
          <w:spacing w:val="0"/>
          <w:position w:val="0"/>
          <w:sz w:val="24"/>
          <w:shd w:fill="auto" w:val="clear"/>
        </w:rPr>
        <w:t xml:space="preserve">Hayes et al. (2017) stated that </w:t>
      </w:r>
      <w:r>
        <w:rPr>
          <w:rFonts w:ascii="Times New Roman" w:hAnsi="Times New Roman" w:cs="Times New Roman" w:eastAsia="Times New Roman"/>
          <w:color w:val="auto"/>
          <w:spacing w:val="0"/>
          <w:position w:val="0"/>
          <w:sz w:val="24"/>
          <w:shd w:fill="auto" w:val="clear"/>
        </w:rPr>
        <w:t xml:space="preserve">the time management is another crucial factor of group work. I had a feeling that we could not complete our business plan within the time. First of the one of our important member face family trouble and he failed to join group discussion with us. While developing the marketing plan, I was also afraid of selection strategy. Some of our mateswas focusing on the low pricing strategy and some of us premium pricing. We started collecting facts about the planning. Moreover, interest rate, loan rate, tax rate and so many financial analyses were required to complete business plan which was a lengthy and time-consuming process. We developed a day to day and step by step concrete plan for the managing our time so that nobody feels anxious while developing the business plan.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the family trouble of my group mate, I thought to give him a break so that he can spend more time with family. As it was a team work, the spontaneous performance of every one is very important. I had a feeling that he might fall in hurry while completing his task which might lead to poor creation of business plan. Moreover, I was also concern about overall team cohesion and letting one member go may create dissatisfaction among the rest members. In this state, </w:t>
      </w:r>
      <w:r>
        <w:rPr>
          <w:rFonts w:ascii="Times New Roman" w:hAnsi="Times New Roman" w:cs="Times New Roman" w:eastAsia="Times New Roman"/>
          <w:color w:val="000000"/>
          <w:spacing w:val="0"/>
          <w:position w:val="0"/>
          <w:sz w:val="24"/>
          <w:shd w:fill="auto" w:val="clear"/>
        </w:rPr>
        <w:t xml:space="preserve">Williams (2015) mentioned that </w:t>
      </w:r>
      <w:r>
        <w:rPr>
          <w:rFonts w:ascii="Times New Roman" w:hAnsi="Times New Roman" w:cs="Times New Roman" w:eastAsia="Times New Roman"/>
          <w:color w:val="auto"/>
          <w:spacing w:val="0"/>
          <w:position w:val="0"/>
          <w:sz w:val="24"/>
          <w:shd w:fill="auto" w:val="clear"/>
        </w:rPr>
        <w:t xml:space="preserve">we have developed most crucial part of our business plan which is break-even analysis. Break-even analysis shows after which period the business will be able to bring out the investment. That is why break-even analysis is very important.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 last, I did the business plan complete with actual fact and evidence. To make it more perfect, we concentrated more on the development process. We wanted to make the planning error free so that no one can challenge our business plan at any stage.</w:t>
      </w:r>
    </w:p>
    <w:p>
      <w:pPr>
        <w:spacing w:before="0" w:after="16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Evaluation of the learning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wascertain evaluation of our overall performance of team and business plan. Our team was happy about individual’s performance and efforts. Out team worked happily and enjoyed the overall ambience of the report. Moreover, as a team leader I was very much concerned about team unity. At the end of our work, it has gone well. According to Mackevic(2014), there were some interesting facts that we doing this business plan. We have learnt various factors about the industry and how customers are reacting. We found some problems in our plan too. The financial part of the report for future activities was faulty which requires a change.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Interesting things about learning: </w:t>
      </w:r>
      <w:r>
        <w:rPr>
          <w:rFonts w:ascii="Times New Roman" w:hAnsi="Times New Roman" w:cs="Times New Roman" w:eastAsia="Times New Roman"/>
          <w:color w:val="auto"/>
          <w:spacing w:val="0"/>
          <w:position w:val="0"/>
          <w:sz w:val="24"/>
          <w:shd w:fill="auto" w:val="clear"/>
        </w:rPr>
        <w:t xml:space="preserve">One of the interesting things to learn was researching skills. During the group works or individual tasks, every student needed to apply their researching skill. However, it is an interesting thing to mention that the different student had different level and competence in researching skills (Morgan, 2016). Even, in my group works, I found that some members are quite well in researching while others gave very low skills. One thing I learnt that everyone can easily find data but in terms of interpreting those by using different research software very few numbers actually excel at it.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How things went for everyone: </w:t>
      </w:r>
      <w:r>
        <w:rPr>
          <w:rFonts w:ascii="Times New Roman" w:hAnsi="Times New Roman" w:cs="Times New Roman" w:eastAsia="Times New Roman"/>
          <w:color w:val="auto"/>
          <w:spacing w:val="0"/>
          <w:position w:val="0"/>
          <w:sz w:val="24"/>
          <w:shd w:fill="auto" w:val="clear"/>
        </w:rPr>
        <w:t xml:space="preserve">In most of the cases, thingswere not very well for everyone. In terms of academic skills for everyone, we considered having various employability skills mainly the technical skills. But most of us were completely unaware of the academic skills. However, it is true that those who are doing excellent in academic activities, many of them might be interested in teaching profession. For them researching skills, reference wrings skills are more important than having job-related technical skills. </w:t>
      </w:r>
    </w:p>
    <w:p>
      <w:pPr>
        <w:spacing w:before="0" w:after="16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Analysis of the learning issues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this section, personal experience in different learning situation could be discussed. These learning issues are mainly reflected by the event that affected everyone. For instance, during group activities, different group members expressed their feeling differently. However, being mixing with group members is a different thing because everybody has their own opinion and in most of the cases group members tend to establish their own opinions over others. So, eventually, everybody learnt about others and their mindsets in common issues.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Feeling that effect the group members: </w:t>
      </w:r>
      <w:r>
        <w:rPr>
          <w:rFonts w:ascii="Times New Roman" w:hAnsi="Times New Roman" w:cs="Times New Roman" w:eastAsia="Times New Roman"/>
          <w:color w:val="000000"/>
          <w:spacing w:val="0"/>
          <w:position w:val="0"/>
          <w:sz w:val="24"/>
          <w:shd w:fill="auto" w:val="clear"/>
        </w:rPr>
        <w:t xml:space="preserve">According to</w:t>
      </w:r>
      <w:r>
        <w:rPr>
          <w:rFonts w:ascii="Times New Roman" w:hAnsi="Times New Roman" w:cs="Times New Roman" w:eastAsia="Times New Roman"/>
          <w:color w:val="auto"/>
          <w:spacing w:val="0"/>
          <w:position w:val="0"/>
          <w:sz w:val="24"/>
          <w:shd w:fill="auto" w:val="clear"/>
        </w:rPr>
        <w:t xml:space="preserve">Maund (2017), d</w:t>
      </w:r>
      <w:r>
        <w:rPr>
          <w:rFonts w:ascii="Times New Roman" w:hAnsi="Times New Roman" w:cs="Times New Roman" w:eastAsia="Times New Roman"/>
          <w:color w:val="000000"/>
          <w:spacing w:val="0"/>
          <w:position w:val="0"/>
          <w:sz w:val="24"/>
          <w:shd w:fill="auto" w:val="clear"/>
        </w:rPr>
        <w:t xml:space="preserve">ifferent group members also have shared similar opinion regarding their strategies to formulate a group work. For instance, during a group work, a group member insisted to conduct primary researchregarding a group project. However, other counter insisted and shared that most of us lack the knowledge on primary research and it is better if we followed secondary research. However, it is hard to diminish a conflict among group member because everybody has the same right provide an opinion.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Impact of decisions in different group activities: </w:t>
      </w:r>
      <w:r>
        <w:rPr>
          <w:rFonts w:ascii="Times New Roman" w:hAnsi="Times New Roman" w:cs="Times New Roman" w:eastAsia="Times New Roman"/>
          <w:color w:val="auto"/>
          <w:spacing w:val="0"/>
          <w:position w:val="0"/>
          <w:sz w:val="24"/>
          <w:shd w:fill="auto" w:val="clear"/>
        </w:rPr>
        <w:t xml:space="preserve">Different actions of the group members also made great effect on group members. Especially the group leader has a key role and leader’s opinion is very important. for instance, the group leader was the person who actually initiated to form a group. His decisions often led to conflict but apparently with mutual understanding, the group members were able to resolve conflict with each other.  Personal decision may also affect the decisions of the business. For instance, while doing my individual assignment, I also required to do group activities. Here, the group members actually pressurised to concentrate more on group activities than personal activities.</w:t>
      </w:r>
    </w:p>
    <w:p>
      <w:pPr>
        <w:spacing w:before="0" w:after="160" w:line="360"/>
        <w:ind w:right="0" w:left="0" w:firstLine="0"/>
        <w:jc w:val="both"/>
        <w:rPr>
          <w:rFonts w:ascii="Times New Roman" w:hAnsi="Times New Roman" w:cs="Times New Roman" w:eastAsia="Times New Roman"/>
          <w:b/>
          <w:color w:val="000000"/>
          <w:spacing w:val="0"/>
          <w:position w:val="0"/>
          <w:sz w:val="28"/>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business plan was made to make maximum profit with minimum utilisation of the resources. Efficiency of the business plan will lead the organisation to achieve a good customer base at a minimum time frame. Having a good business plan is essential for success of a business. From production to delivery every aspect of the business activity has to be planned. Planning of organisational structure will help to plan personnel management of the organisation. Marketing strategy will help to develop a blueprint of promotional activities. Production strategy will help the organisation to achieve efficient production rate. Operations strategy will make daily activities efficient.</w:t>
      </w:r>
    </w:p>
    <w:p>
      <w:pPr>
        <w:spacing w:before="0" w:after="16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Areas of improvement and an action plan for them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After covering all of the aspects of the business plan there are some areas left which require special attention to make the business plan successful. Based on the whole discussion, I have found some areas of development that is associated with the business plan or group activities. These improvement areas are associated with the group project and the personal skills areas. </w:t>
      </w:r>
    </w:p>
    <w:tbl>
      <w:tblPr/>
      <w:tblGrid>
        <w:gridCol w:w="2172"/>
        <w:gridCol w:w="5880"/>
        <w:gridCol w:w="1517"/>
      </w:tblGrid>
      <w:tr>
        <w:trPr>
          <w:trHeight w:val="705" w:hRule="auto"/>
          <w:jc w:val="left"/>
        </w:trPr>
        <w:tc>
          <w:tcPr>
            <w:tcW w:w="217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Improvement areas</w:t>
            </w:r>
          </w:p>
        </w:tc>
        <w:tc>
          <w:tcPr>
            <w:tcW w:w="58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Key actions</w:t>
            </w:r>
          </w:p>
        </w:tc>
        <w:tc>
          <w:tcPr>
            <w:tcW w:w="15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Time</w:t>
            </w:r>
          </w:p>
        </w:tc>
      </w:tr>
      <w:tr>
        <w:trPr>
          <w:trHeight w:val="2515" w:hRule="auto"/>
          <w:jc w:val="left"/>
        </w:trPr>
        <w:tc>
          <w:tcPr>
            <w:tcW w:w="217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Developing an effective business model</w:t>
            </w:r>
          </w:p>
        </w:tc>
        <w:tc>
          <w:tcPr>
            <w:tcW w:w="58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business has to make competitive move at the right time. Applying the right strategy at the right time will give the business a good chance to thrive. Being prepared for unavoidable circumstances like disaster or crisis is necessary.</w:t>
            </w:r>
          </w:p>
          <w:p>
            <w:pPr>
              <w:spacing w:before="0" w:after="0" w:line="360"/>
              <w:ind w:right="0" w:left="0" w:firstLine="0"/>
              <w:jc w:val="both"/>
              <w:rPr>
                <w:color w:val="auto"/>
                <w:spacing w:val="0"/>
                <w:position w:val="0"/>
                <w:shd w:fill="auto" w:val="clear"/>
              </w:rPr>
            </w:pPr>
          </w:p>
        </w:tc>
        <w:tc>
          <w:tcPr>
            <w:tcW w:w="15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Within 1 year</w:t>
            </w:r>
          </w:p>
        </w:tc>
      </w:tr>
      <w:tr>
        <w:trPr>
          <w:trHeight w:val="1809" w:hRule="auto"/>
          <w:jc w:val="left"/>
        </w:trPr>
        <w:tc>
          <w:tcPr>
            <w:tcW w:w="217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Contemporary issues in the workplaces </w:t>
            </w:r>
          </w:p>
        </w:tc>
        <w:tc>
          <w:tcPr>
            <w:tcW w:w="58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Everything has to be prepared in a way that there is a minimum loss due to a crisis. For example, buildings have to be made according to the code given by the authority.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Quality of service provided by the business is another vital aspect. Quality control standard has to be set by the business organisation and audit of quality has to be performed regularly.</w:t>
            </w:r>
          </w:p>
          <w:p>
            <w:pPr>
              <w:spacing w:before="0" w:after="0" w:line="360"/>
              <w:ind w:right="0" w:left="0" w:firstLine="0"/>
              <w:jc w:val="both"/>
              <w:rPr>
                <w:color w:val="auto"/>
                <w:spacing w:val="0"/>
                <w:position w:val="0"/>
                <w:shd w:fill="auto" w:val="clear"/>
              </w:rPr>
            </w:pPr>
          </w:p>
        </w:tc>
        <w:tc>
          <w:tcPr>
            <w:tcW w:w="15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Within 2 years</w:t>
            </w:r>
          </w:p>
        </w:tc>
      </w:tr>
      <w:tr>
        <w:trPr>
          <w:trHeight w:val="3112" w:hRule="auto"/>
          <w:jc w:val="left"/>
        </w:trPr>
        <w:tc>
          <w:tcPr>
            <w:tcW w:w="217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Skill areas.</w:t>
            </w:r>
          </w:p>
        </w:tc>
        <w:tc>
          <w:tcPr>
            <w:tcW w:w="58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both academic life and job life, a current student will require a set of skills and abilities. These skills include basic interpersonal skills such as communication skills, human skills, problem solving skills etc. </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By regularly practising in personal time and practicing with other members/ colleagues’ friends will also help to culture and develop the lacking in these areas. </w:t>
            </w:r>
          </w:p>
        </w:tc>
        <w:tc>
          <w:tcPr>
            <w:tcW w:w="15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Continuous process</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 </w:t>
      </w:r>
    </w:p>
    <w:p>
      <w:pPr>
        <w:spacing w:before="0" w:after="160" w:line="360"/>
        <w:ind w:right="0" w:left="0" w:firstLine="0"/>
        <w:jc w:val="both"/>
        <w:rPr>
          <w:rFonts w:ascii="Times New Roman" w:hAnsi="Times New Roman" w:cs="Times New Roman" w:eastAsia="Times New Roman"/>
          <w:b/>
          <w:color w:val="000000"/>
          <w:spacing w:val="0"/>
          <w:position w:val="0"/>
          <w:sz w:val="28"/>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References</w:t>
      </w:r>
    </w:p>
    <w:p>
      <w:pPr>
        <w:spacing w:before="0" w:after="180" w:line="48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Bassot, B. (2016). </w:t>
      </w:r>
      <w:r>
        <w:rPr>
          <w:rFonts w:ascii="Times New Roman" w:hAnsi="Times New Roman" w:cs="Times New Roman" w:eastAsia="Times New Roman"/>
          <w:i/>
          <w:color w:val="000000"/>
          <w:spacing w:val="0"/>
          <w:position w:val="0"/>
          <w:sz w:val="24"/>
          <w:shd w:fill="auto" w:val="clear"/>
        </w:rPr>
        <w:t xml:space="preserve">The reflective practice guide</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Certificate in Higher Education: Skills for the Workplace Student Yearbook.  Sage Publications.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Cottrell, S. (2008). The Study Skills Handbook 3rd edition. Hampshire: Palgrave MacMillan.</w:t>
      </w:r>
    </w:p>
    <w:p>
      <w:pPr>
        <w:spacing w:before="0" w:after="180" w:line="48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Hayes, C., Daly, J., Duncan, M., Gill, R. and Whitehouse, A. (2017). </w:t>
      </w:r>
      <w:r>
        <w:rPr>
          <w:rFonts w:ascii="Times New Roman" w:hAnsi="Times New Roman" w:cs="Times New Roman" w:eastAsia="Times New Roman"/>
          <w:i/>
          <w:color w:val="000000"/>
          <w:spacing w:val="0"/>
          <w:position w:val="0"/>
          <w:sz w:val="24"/>
          <w:shd w:fill="auto" w:val="clear"/>
        </w:rPr>
        <w:t xml:space="preserve">Developing as a Reflective Early Years Professional</w:t>
      </w:r>
      <w:r>
        <w:rPr>
          <w:rFonts w:ascii="Times New Roman" w:hAnsi="Times New Roman" w:cs="Times New Roman" w:eastAsia="Times New Roman"/>
          <w:color w:val="000000"/>
          <w:spacing w:val="0"/>
          <w:position w:val="0"/>
          <w:sz w:val="24"/>
          <w:shd w:fill="auto" w:val="clear"/>
        </w:rPr>
        <w:t xml:space="preserve">. St Albans: Critical Publishing.</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Mackevic, V. (2014). From confusion to conclusion. How to write a FirstClassessay.2nd edition.  Edited by Tom Wild. United States: Createspace.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Maund, A. Schriek, M. and Tinkler, P. (2017). Certificate in Higher Education: Skills for the Workplace Student Yearbook.  Sage Publications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Morgan, P. (2016). The Business Student’s Guide to Study and Employability.  Sage Publications.</w:t>
      </w:r>
    </w:p>
    <w:p>
      <w:pPr>
        <w:spacing w:before="0" w:after="180" w:line="480"/>
        <w:ind w:right="0" w:left="450" w:hanging="45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Williams, K. (2015). </w:t>
      </w:r>
      <w:r>
        <w:rPr>
          <w:rFonts w:ascii="Times New Roman" w:hAnsi="Times New Roman" w:cs="Times New Roman" w:eastAsia="Times New Roman"/>
          <w:i/>
          <w:color w:val="000000"/>
          <w:spacing w:val="0"/>
          <w:position w:val="0"/>
          <w:sz w:val="24"/>
          <w:shd w:fill="auto" w:val="clear"/>
        </w:rPr>
        <w:t xml:space="preserve">Reflective Writing</w:t>
      </w:r>
      <w:r>
        <w:rPr>
          <w:rFonts w:ascii="Times New Roman" w:hAnsi="Times New Roman" w:cs="Times New Roman" w:eastAsia="Times New Roman"/>
          <w:color w:val="000000"/>
          <w:spacing w:val="0"/>
          <w:position w:val="0"/>
          <w:sz w:val="24"/>
          <w:shd w:fill="auto" w:val="clear"/>
        </w:rPr>
        <w:t xml:space="preserve">. Palgrave Macmillan. New York. Hill Press</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