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51444018"/>
        <w:docPartObj>
          <w:docPartGallery w:val="Cover Pages"/>
          <w:docPartUnique/>
        </w:docPartObj>
      </w:sdtPr>
      <w:sdtEndPr>
        <w:rPr>
          <w:b/>
          <w:bCs/>
          <w:color w:val="auto"/>
          <w:sz w:val="36"/>
          <w:szCs w:val="36"/>
        </w:rPr>
      </w:sdtEndPr>
      <w:sdtContent>
        <w:bookmarkStart w:id="0" w:name="_Hlk91098448" w:displacedByCustomXml="prev"/>
        <w:p w14:paraId="0CDAD56A" w14:textId="77777777"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Introducing the modern workplace</w:t>
          </w:r>
        </w:p>
        <w:p w14:paraId="423A0392" w14:textId="77777777"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LCBB4003</w:t>
          </w:r>
        </w:p>
        <w:p w14:paraId="30E9025E" w14:textId="01B46A0D"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 xml:space="preserve">Assignment 1 </w:t>
          </w:r>
        </w:p>
        <w:p w14:paraId="01552B33" w14:textId="48F800F4"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 xml:space="preserve">Amazons Organisational Structure and Culture </w:t>
          </w:r>
        </w:p>
        <w:p w14:paraId="760C9095" w14:textId="77777777" w:rsidR="00543C27" w:rsidRPr="003341E3" w:rsidRDefault="00543C27" w:rsidP="00543C27">
          <w:pPr>
            <w:jc w:val="center"/>
            <w:rPr>
              <w:rFonts w:ascii="Times New Roman" w:hAnsi="Times New Roman" w:cs="Times New Roman"/>
              <w:sz w:val="32"/>
              <w:szCs w:val="32"/>
            </w:rPr>
          </w:pPr>
        </w:p>
        <w:p w14:paraId="5B13AC6C" w14:textId="77777777" w:rsidR="00543C27" w:rsidRPr="003341E3" w:rsidRDefault="00543C27" w:rsidP="00543C27">
          <w:pPr>
            <w:jc w:val="center"/>
            <w:rPr>
              <w:rFonts w:ascii="Times New Roman" w:hAnsi="Times New Roman" w:cs="Times New Roman"/>
              <w:sz w:val="32"/>
              <w:szCs w:val="32"/>
            </w:rPr>
          </w:pPr>
        </w:p>
        <w:p w14:paraId="1CCA94A9" w14:textId="77777777" w:rsidR="00543C27" w:rsidRPr="003341E3" w:rsidRDefault="00543C27" w:rsidP="00543C27">
          <w:pPr>
            <w:jc w:val="center"/>
            <w:rPr>
              <w:rFonts w:ascii="Times New Roman" w:hAnsi="Times New Roman" w:cs="Times New Roman"/>
              <w:sz w:val="32"/>
              <w:szCs w:val="32"/>
            </w:rPr>
          </w:pPr>
        </w:p>
        <w:p w14:paraId="22B5E0AD" w14:textId="77777777" w:rsidR="00543C27" w:rsidRPr="003341E3" w:rsidRDefault="00543C27" w:rsidP="00543C27">
          <w:pPr>
            <w:jc w:val="center"/>
            <w:rPr>
              <w:rFonts w:ascii="Times New Roman" w:hAnsi="Times New Roman" w:cs="Times New Roman"/>
              <w:sz w:val="32"/>
              <w:szCs w:val="32"/>
            </w:rPr>
          </w:pPr>
        </w:p>
        <w:p w14:paraId="3679190D" w14:textId="77777777" w:rsidR="00543C27" w:rsidRPr="003341E3" w:rsidRDefault="00543C27" w:rsidP="00543C27">
          <w:pPr>
            <w:jc w:val="center"/>
            <w:rPr>
              <w:rFonts w:ascii="Times New Roman" w:hAnsi="Times New Roman" w:cs="Times New Roman"/>
              <w:sz w:val="32"/>
              <w:szCs w:val="32"/>
            </w:rPr>
          </w:pPr>
        </w:p>
        <w:p w14:paraId="5EC2D725" w14:textId="77777777" w:rsidR="00543C27" w:rsidRPr="003341E3" w:rsidRDefault="00543C27" w:rsidP="00543C27">
          <w:pPr>
            <w:jc w:val="center"/>
            <w:rPr>
              <w:rFonts w:ascii="Times New Roman" w:hAnsi="Times New Roman" w:cs="Times New Roman"/>
              <w:sz w:val="32"/>
              <w:szCs w:val="32"/>
            </w:rPr>
          </w:pPr>
        </w:p>
        <w:p w14:paraId="73C494F5" w14:textId="77777777"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Gabriela Tosheva</w:t>
          </w:r>
        </w:p>
        <w:p w14:paraId="57937822" w14:textId="77777777"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Student ID:2116099</w:t>
          </w:r>
        </w:p>
        <w:p w14:paraId="4F749761" w14:textId="77777777" w:rsidR="00543C27" w:rsidRPr="003341E3" w:rsidRDefault="00543C27" w:rsidP="00543C27">
          <w:pPr>
            <w:jc w:val="center"/>
            <w:rPr>
              <w:rFonts w:ascii="Times New Roman" w:hAnsi="Times New Roman" w:cs="Times New Roman"/>
              <w:sz w:val="32"/>
              <w:szCs w:val="32"/>
            </w:rPr>
          </w:pPr>
          <w:r w:rsidRPr="003341E3">
            <w:rPr>
              <w:rFonts w:ascii="Times New Roman" w:hAnsi="Times New Roman" w:cs="Times New Roman"/>
              <w:sz w:val="32"/>
              <w:szCs w:val="32"/>
            </w:rPr>
            <w:t>University of Wales Trinity Saint David</w:t>
          </w:r>
        </w:p>
        <w:bookmarkEnd w:id="0"/>
        <w:p w14:paraId="649F1D84" w14:textId="46E034B6" w:rsidR="007427A3" w:rsidRPr="003341E3" w:rsidRDefault="007427A3" w:rsidP="00543C27">
          <w:pPr>
            <w:pStyle w:val="NoSpacing"/>
            <w:spacing w:before="1540" w:after="240"/>
            <w:jc w:val="center"/>
            <w:rPr>
              <w:rFonts w:ascii="Times New Roman" w:hAnsi="Times New Roman" w:cs="Times New Roman"/>
              <w:color w:val="4472C4" w:themeColor="accent1"/>
              <w:sz w:val="32"/>
              <w:szCs w:val="32"/>
            </w:rPr>
          </w:pPr>
        </w:p>
        <w:sdt>
          <w:sdtPr>
            <w:rPr>
              <w:rFonts w:ascii="Times New Roman" w:hAnsi="Times New Roman" w:cs="Times New Roman"/>
              <w:color w:val="4472C4" w:themeColor="accent1"/>
              <w:sz w:val="32"/>
              <w:szCs w:val="32"/>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3C337C" w14:textId="642207F0" w:rsidR="007427A3" w:rsidRPr="003341E3" w:rsidRDefault="00543C27" w:rsidP="00543C27">
              <w:pPr>
                <w:pStyle w:val="NoSpacing"/>
                <w:rPr>
                  <w:rFonts w:ascii="Times New Roman" w:hAnsi="Times New Roman" w:cs="Times New Roman"/>
                  <w:color w:val="4472C4" w:themeColor="accent1"/>
                  <w:sz w:val="32"/>
                  <w:szCs w:val="32"/>
                </w:rPr>
              </w:pPr>
              <w:r w:rsidRPr="003341E3">
                <w:rPr>
                  <w:rFonts w:ascii="Times New Roman" w:hAnsi="Times New Roman" w:cs="Times New Roman"/>
                  <w:color w:val="4472C4" w:themeColor="accent1"/>
                  <w:sz w:val="32"/>
                  <w:szCs w:val="32"/>
                </w:rPr>
                <w:t xml:space="preserve">     </w:t>
              </w:r>
            </w:p>
          </w:sdtContent>
        </w:sdt>
        <w:p w14:paraId="6B8FF06A" w14:textId="657E1A9D" w:rsidR="007427A3" w:rsidRPr="003341E3" w:rsidRDefault="003341E3">
          <w:pPr>
            <w:pStyle w:val="NoSpacing"/>
            <w:spacing w:before="480"/>
            <w:jc w:val="center"/>
            <w:rPr>
              <w:rFonts w:ascii="Times New Roman" w:hAnsi="Times New Roman" w:cs="Times New Roman"/>
              <w:color w:val="4472C4" w:themeColor="accent1"/>
              <w:sz w:val="32"/>
              <w:szCs w:val="32"/>
            </w:rPr>
          </w:pPr>
          <w:r w:rsidRPr="003341E3">
            <w:rPr>
              <w:rFonts w:ascii="Times New Roman" w:hAnsi="Times New Roman" w:cs="Times New Roman"/>
              <w:noProof/>
              <w:color w:val="4472C4" w:themeColor="accent1"/>
              <w:sz w:val="32"/>
              <w:szCs w:val="32"/>
            </w:rPr>
            <w:pict w14:anchorId="793C3390">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7E054DD" w14:textId="3753A4AB" w:rsidR="007427A3" w:rsidRPr="00543C27" w:rsidRDefault="00543C27" w:rsidP="00543C27">
                          <w:pPr>
                            <w:pStyle w:val="NoSpacing"/>
                            <w:spacing w:after="40"/>
                            <w:rPr>
                              <w:caps/>
                              <w:color w:val="4472C4" w:themeColor="accent1"/>
                              <w:sz w:val="28"/>
                              <w:szCs w:val="28"/>
                            </w:rPr>
                          </w:pPr>
                          <w:r>
                            <w:rPr>
                              <w:caps/>
                              <w:color w:val="4472C4" w:themeColor="accent1"/>
                              <w:sz w:val="28"/>
                              <w:szCs w:val="28"/>
                            </w:rPr>
                            <w:t xml:space="preserve">     </w:t>
                          </w:r>
                        </w:p>
                      </w:sdtContent>
                    </w:sdt>
                    <w:p w14:paraId="64246CB0" w14:textId="66BBEBFB" w:rsidR="007427A3" w:rsidRDefault="007427A3" w:rsidP="00543C27">
                      <w:pPr>
                        <w:pStyle w:val="NoSpacing"/>
                        <w:rPr>
                          <w:color w:val="4472C4" w:themeColor="accent1"/>
                        </w:rPr>
                      </w:pPr>
                    </w:p>
                  </w:txbxContent>
                </v:textbox>
                <w10:wrap anchorx="margin" anchory="page"/>
              </v:shape>
            </w:pict>
          </w:r>
        </w:p>
        <w:p w14:paraId="0C070095" w14:textId="31C66950" w:rsidR="007427A3" w:rsidRPr="00F414D2" w:rsidRDefault="007427A3" w:rsidP="00F414D2">
          <w:pPr>
            <w:rPr>
              <w:b/>
              <w:bCs/>
              <w:sz w:val="36"/>
              <w:szCs w:val="36"/>
            </w:rPr>
          </w:pPr>
          <w:r w:rsidRPr="003341E3">
            <w:rPr>
              <w:rFonts w:ascii="Times New Roman" w:hAnsi="Times New Roman" w:cs="Times New Roman"/>
              <w:b/>
              <w:bCs/>
              <w:sz w:val="32"/>
              <w:szCs w:val="32"/>
            </w:rPr>
            <w:br w:type="page"/>
          </w:r>
        </w:p>
      </w:sdtContent>
    </w:sdt>
    <w:sdt>
      <w:sdtPr>
        <w:rPr>
          <w:rFonts w:eastAsiaTheme="minorEastAsia" w:cs="Times New Roman"/>
          <w:b w:val="0"/>
          <w:sz w:val="32"/>
          <w:lang w:val="en-GB" w:eastAsia="zh-CN"/>
        </w:rPr>
        <w:id w:val="25693578"/>
        <w:docPartObj>
          <w:docPartGallery w:val="Table of Contents"/>
          <w:docPartUnique/>
        </w:docPartObj>
      </w:sdtPr>
      <w:sdtEndPr>
        <w:rPr>
          <w:bCs/>
          <w:noProof/>
          <w:sz w:val="24"/>
          <w:szCs w:val="24"/>
        </w:rPr>
      </w:sdtEndPr>
      <w:sdtContent>
        <w:p w14:paraId="03AE012A" w14:textId="77777777" w:rsidR="006D67CA" w:rsidRPr="003341E3" w:rsidRDefault="006D67CA" w:rsidP="00187EAC">
          <w:pPr>
            <w:pStyle w:val="TOCHeading"/>
            <w:spacing w:line="480" w:lineRule="auto"/>
            <w:jc w:val="center"/>
            <w:rPr>
              <w:rFonts w:cs="Times New Roman"/>
              <w:szCs w:val="24"/>
            </w:rPr>
          </w:pPr>
          <w:r w:rsidRPr="003341E3">
            <w:rPr>
              <w:rFonts w:cs="Times New Roman"/>
              <w:szCs w:val="24"/>
            </w:rPr>
            <w:t>Contents</w:t>
          </w:r>
        </w:p>
        <w:p w14:paraId="456F621A" w14:textId="77777777" w:rsidR="00187EAC" w:rsidRPr="003341E3" w:rsidRDefault="00345085" w:rsidP="00187EAC">
          <w:pPr>
            <w:pStyle w:val="TOC1"/>
            <w:tabs>
              <w:tab w:val="right" w:leader="dot" w:pos="9016"/>
            </w:tabs>
            <w:spacing w:line="480" w:lineRule="auto"/>
            <w:rPr>
              <w:rFonts w:ascii="Times New Roman" w:hAnsi="Times New Roman"/>
              <w:noProof/>
              <w:sz w:val="24"/>
              <w:szCs w:val="24"/>
              <w:lang w:val="en-IN" w:eastAsia="en-IN"/>
            </w:rPr>
          </w:pPr>
          <w:r w:rsidRPr="003341E3">
            <w:rPr>
              <w:rFonts w:ascii="Times New Roman" w:hAnsi="Times New Roman"/>
              <w:sz w:val="24"/>
              <w:szCs w:val="24"/>
            </w:rPr>
            <w:fldChar w:fldCharType="begin"/>
          </w:r>
          <w:r w:rsidR="006D67CA" w:rsidRPr="003341E3">
            <w:rPr>
              <w:rFonts w:ascii="Times New Roman" w:hAnsi="Times New Roman"/>
              <w:sz w:val="24"/>
              <w:szCs w:val="24"/>
            </w:rPr>
            <w:instrText xml:space="preserve"> TOC \o "1-3" \h \z \u </w:instrText>
          </w:r>
          <w:r w:rsidRPr="003341E3">
            <w:rPr>
              <w:rFonts w:ascii="Times New Roman" w:hAnsi="Times New Roman"/>
              <w:sz w:val="24"/>
              <w:szCs w:val="24"/>
            </w:rPr>
            <w:fldChar w:fldCharType="separate"/>
          </w:r>
          <w:hyperlink w:anchor="_Toc92278758" w:history="1">
            <w:r w:rsidR="00187EAC" w:rsidRPr="003341E3">
              <w:rPr>
                <w:rStyle w:val="Hyperlink"/>
                <w:rFonts w:ascii="Times New Roman" w:hAnsi="Times New Roman"/>
                <w:noProof/>
                <w:sz w:val="24"/>
                <w:szCs w:val="24"/>
              </w:rPr>
              <w:t>Introduction</w:t>
            </w:r>
            <w:r w:rsidR="00187EAC" w:rsidRPr="003341E3">
              <w:rPr>
                <w:rFonts w:ascii="Times New Roman" w:hAnsi="Times New Roman"/>
                <w:noProof/>
                <w:webHidden/>
                <w:sz w:val="24"/>
                <w:szCs w:val="24"/>
              </w:rPr>
              <w:tab/>
            </w:r>
            <w:r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_Toc92278758 \h </w:instrText>
            </w:r>
            <w:r w:rsidRPr="003341E3">
              <w:rPr>
                <w:rFonts w:ascii="Times New Roman" w:hAnsi="Times New Roman"/>
                <w:noProof/>
                <w:webHidden/>
                <w:sz w:val="24"/>
                <w:szCs w:val="24"/>
              </w:rPr>
            </w:r>
            <w:r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3</w:t>
            </w:r>
            <w:r w:rsidRPr="003341E3">
              <w:rPr>
                <w:rFonts w:ascii="Times New Roman" w:hAnsi="Times New Roman"/>
                <w:noProof/>
                <w:webHidden/>
                <w:sz w:val="24"/>
                <w:szCs w:val="24"/>
              </w:rPr>
              <w:fldChar w:fldCharType="end"/>
            </w:r>
          </w:hyperlink>
        </w:p>
        <w:p w14:paraId="5D1361F9" w14:textId="77777777" w:rsidR="00187EAC" w:rsidRPr="003341E3" w:rsidRDefault="003341E3" w:rsidP="00187EAC">
          <w:pPr>
            <w:pStyle w:val="TOC1"/>
            <w:tabs>
              <w:tab w:val="right" w:leader="dot" w:pos="9016"/>
            </w:tabs>
            <w:spacing w:line="480" w:lineRule="auto"/>
            <w:rPr>
              <w:rFonts w:ascii="Times New Roman" w:hAnsi="Times New Roman"/>
              <w:noProof/>
              <w:sz w:val="24"/>
              <w:szCs w:val="24"/>
              <w:lang w:val="en-IN" w:eastAsia="en-IN"/>
            </w:rPr>
          </w:pPr>
          <w:hyperlink w:anchor="_Toc92278759" w:history="1">
            <w:r w:rsidR="00187EAC" w:rsidRPr="003341E3">
              <w:rPr>
                <w:rStyle w:val="Hyperlink"/>
                <w:rFonts w:ascii="Times New Roman" w:hAnsi="Times New Roman"/>
                <w:noProof/>
                <w:sz w:val="24"/>
                <w:szCs w:val="24"/>
              </w:rPr>
              <w:t>Question 1</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_Toc92278759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3</w:t>
            </w:r>
            <w:r w:rsidR="00345085" w:rsidRPr="003341E3">
              <w:rPr>
                <w:rFonts w:ascii="Times New Roman" w:hAnsi="Times New Roman"/>
                <w:noProof/>
                <w:webHidden/>
                <w:sz w:val="24"/>
                <w:szCs w:val="24"/>
              </w:rPr>
              <w:fldChar w:fldCharType="end"/>
            </w:r>
          </w:hyperlink>
        </w:p>
        <w:p w14:paraId="4BA28830" w14:textId="77777777" w:rsidR="00187EAC" w:rsidRPr="003341E3" w:rsidRDefault="003341E3" w:rsidP="00187EAC">
          <w:pPr>
            <w:pStyle w:val="TOC2"/>
            <w:tabs>
              <w:tab w:val="right" w:leader="dot" w:pos="9016"/>
            </w:tabs>
            <w:spacing w:line="480" w:lineRule="auto"/>
            <w:rPr>
              <w:rFonts w:ascii="Times New Roman" w:hAnsi="Times New Roman"/>
              <w:noProof/>
              <w:sz w:val="24"/>
              <w:szCs w:val="24"/>
              <w:lang w:val="en-IN" w:eastAsia="en-IN"/>
            </w:rPr>
          </w:pPr>
          <w:hyperlink w:anchor="_Toc92278760" w:history="1">
            <w:r w:rsidR="00187EAC" w:rsidRPr="003341E3">
              <w:rPr>
                <w:rStyle w:val="Hyperlink"/>
                <w:rFonts w:ascii="Times New Roman" w:hAnsi="Times New Roman"/>
                <w:noProof/>
                <w:sz w:val="24"/>
                <w:szCs w:val="24"/>
              </w:rPr>
              <w:t>Amazon’s Structure</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_Toc92278760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3</w:t>
            </w:r>
            <w:r w:rsidR="00345085" w:rsidRPr="003341E3">
              <w:rPr>
                <w:rFonts w:ascii="Times New Roman" w:hAnsi="Times New Roman"/>
                <w:noProof/>
                <w:webHidden/>
                <w:sz w:val="24"/>
                <w:szCs w:val="24"/>
              </w:rPr>
              <w:fldChar w:fldCharType="end"/>
            </w:r>
          </w:hyperlink>
        </w:p>
        <w:p w14:paraId="354F8782" w14:textId="77777777" w:rsidR="00187EAC" w:rsidRPr="003341E3" w:rsidRDefault="003341E3" w:rsidP="00187EAC">
          <w:pPr>
            <w:pStyle w:val="TOC2"/>
            <w:tabs>
              <w:tab w:val="right" w:leader="dot" w:pos="9016"/>
            </w:tabs>
            <w:spacing w:line="480" w:lineRule="auto"/>
            <w:rPr>
              <w:rFonts w:ascii="Times New Roman" w:hAnsi="Times New Roman"/>
              <w:noProof/>
              <w:sz w:val="24"/>
              <w:szCs w:val="24"/>
              <w:lang w:val="en-IN" w:eastAsia="en-IN"/>
            </w:rPr>
          </w:pPr>
          <w:hyperlink w:anchor="_Toc92278761" w:history="1">
            <w:r w:rsidR="00187EAC" w:rsidRPr="003341E3">
              <w:rPr>
                <w:rStyle w:val="Hyperlink"/>
                <w:rFonts w:ascii="Times New Roman" w:hAnsi="Times New Roman"/>
                <w:noProof/>
                <w:sz w:val="24"/>
                <w:szCs w:val="24"/>
              </w:rPr>
              <w:t>Amazon’s Culture</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_Toc92278761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6</w:t>
            </w:r>
            <w:r w:rsidR="00345085" w:rsidRPr="003341E3">
              <w:rPr>
                <w:rFonts w:ascii="Times New Roman" w:hAnsi="Times New Roman"/>
                <w:noProof/>
                <w:webHidden/>
                <w:sz w:val="24"/>
                <w:szCs w:val="24"/>
              </w:rPr>
              <w:fldChar w:fldCharType="end"/>
            </w:r>
          </w:hyperlink>
        </w:p>
        <w:p w14:paraId="470E598C" w14:textId="77777777" w:rsidR="00187EAC" w:rsidRPr="003341E3" w:rsidRDefault="003341E3" w:rsidP="00187EAC">
          <w:pPr>
            <w:pStyle w:val="TOC2"/>
            <w:tabs>
              <w:tab w:val="right" w:leader="dot" w:pos="9016"/>
            </w:tabs>
            <w:spacing w:line="480" w:lineRule="auto"/>
            <w:rPr>
              <w:rFonts w:ascii="Times New Roman" w:hAnsi="Times New Roman"/>
              <w:noProof/>
              <w:sz w:val="24"/>
              <w:szCs w:val="24"/>
              <w:lang w:val="en-IN" w:eastAsia="en-IN"/>
            </w:rPr>
          </w:pPr>
          <w:hyperlink w:anchor="_Toc92278762" w:history="1">
            <w:r w:rsidR="00187EAC" w:rsidRPr="003341E3">
              <w:rPr>
                <w:rStyle w:val="Hyperlink"/>
                <w:rFonts w:ascii="Times New Roman" w:hAnsi="Times New Roman"/>
                <w:noProof/>
                <w:sz w:val="24"/>
                <w:szCs w:val="24"/>
              </w:rPr>
              <w:t>Amazon’s Behaviours</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_Toc92278762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8</w:t>
            </w:r>
            <w:r w:rsidR="00345085" w:rsidRPr="003341E3">
              <w:rPr>
                <w:rFonts w:ascii="Times New Roman" w:hAnsi="Times New Roman"/>
                <w:noProof/>
                <w:webHidden/>
                <w:sz w:val="24"/>
                <w:szCs w:val="24"/>
              </w:rPr>
              <w:fldChar w:fldCharType="end"/>
            </w:r>
          </w:hyperlink>
        </w:p>
        <w:p w14:paraId="0C8E291A" w14:textId="77777777" w:rsidR="00187EAC" w:rsidRPr="003341E3" w:rsidRDefault="003341E3" w:rsidP="00187EAC">
          <w:pPr>
            <w:pStyle w:val="TOC1"/>
            <w:tabs>
              <w:tab w:val="right" w:leader="dot" w:pos="9016"/>
            </w:tabs>
            <w:spacing w:line="480" w:lineRule="auto"/>
            <w:rPr>
              <w:rFonts w:ascii="Times New Roman" w:hAnsi="Times New Roman"/>
              <w:noProof/>
              <w:sz w:val="24"/>
              <w:szCs w:val="24"/>
              <w:lang w:val="en-IN" w:eastAsia="en-IN"/>
            </w:rPr>
          </w:pPr>
          <w:hyperlink w:anchor="_Toc92278763" w:history="1">
            <w:r w:rsidR="00187EAC" w:rsidRPr="003341E3">
              <w:rPr>
                <w:rStyle w:val="Hyperlink"/>
                <w:rFonts w:ascii="Times New Roman" w:hAnsi="Times New Roman"/>
                <w:noProof/>
                <w:sz w:val="24"/>
                <w:szCs w:val="24"/>
                <w:lang w:val="en-GB"/>
              </w:rPr>
              <w:t>Question 2</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_Toc92278763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9</w:t>
            </w:r>
            <w:r w:rsidR="00345085" w:rsidRPr="003341E3">
              <w:rPr>
                <w:rFonts w:ascii="Times New Roman" w:hAnsi="Times New Roman"/>
                <w:noProof/>
                <w:webHidden/>
                <w:sz w:val="24"/>
                <w:szCs w:val="24"/>
              </w:rPr>
              <w:fldChar w:fldCharType="end"/>
            </w:r>
          </w:hyperlink>
        </w:p>
        <w:p w14:paraId="44CB8ABC" w14:textId="77777777" w:rsidR="00187EAC" w:rsidRPr="003341E3" w:rsidRDefault="003341E3" w:rsidP="00187EAC">
          <w:pPr>
            <w:pStyle w:val="TOC2"/>
            <w:tabs>
              <w:tab w:val="right" w:leader="dot" w:pos="9016"/>
            </w:tabs>
            <w:spacing w:line="480" w:lineRule="auto"/>
            <w:rPr>
              <w:rFonts w:ascii="Times New Roman" w:hAnsi="Times New Roman"/>
              <w:noProof/>
              <w:sz w:val="24"/>
              <w:szCs w:val="24"/>
              <w:lang w:val="en-IN" w:eastAsia="en-IN"/>
            </w:rPr>
          </w:pPr>
          <w:hyperlink w:anchor="_Toc92278764" w:history="1">
            <w:r w:rsidR="00187EAC" w:rsidRPr="003341E3">
              <w:rPr>
                <w:rStyle w:val="Hyperlink"/>
                <w:rFonts w:ascii="Times New Roman" w:hAnsi="Times New Roman"/>
                <w:noProof/>
                <w:sz w:val="24"/>
                <w:szCs w:val="24"/>
              </w:rPr>
              <w:t>Internal Factors</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_Toc92278764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9</w:t>
            </w:r>
            <w:r w:rsidR="00345085" w:rsidRPr="003341E3">
              <w:rPr>
                <w:rFonts w:ascii="Times New Roman" w:hAnsi="Times New Roman"/>
                <w:noProof/>
                <w:webHidden/>
                <w:sz w:val="24"/>
                <w:szCs w:val="24"/>
              </w:rPr>
              <w:fldChar w:fldCharType="end"/>
            </w:r>
          </w:hyperlink>
        </w:p>
        <w:p w14:paraId="4F96224A" w14:textId="77777777" w:rsidR="00187EAC" w:rsidRPr="003341E3" w:rsidRDefault="003341E3" w:rsidP="00187EAC">
          <w:pPr>
            <w:pStyle w:val="TOC3"/>
            <w:tabs>
              <w:tab w:val="right" w:leader="dot" w:pos="9016"/>
            </w:tabs>
            <w:spacing w:line="480" w:lineRule="auto"/>
            <w:rPr>
              <w:rFonts w:ascii="Times New Roman" w:hAnsi="Times New Roman"/>
              <w:noProof/>
              <w:sz w:val="24"/>
              <w:szCs w:val="24"/>
              <w:lang w:val="en-IN" w:eastAsia="en-IN"/>
            </w:rPr>
          </w:pPr>
          <w:hyperlink w:anchor="_Toc92278765" w:history="1">
            <w:r w:rsidR="00187EAC" w:rsidRPr="003341E3">
              <w:rPr>
                <w:rStyle w:val="Hyperlink"/>
                <w:rFonts w:ascii="Times New Roman" w:hAnsi="Times New Roman"/>
                <w:noProof/>
                <w:sz w:val="24"/>
                <w:szCs w:val="24"/>
              </w:rPr>
              <w:t>Reward</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_Toc92278765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9</w:t>
            </w:r>
            <w:r w:rsidR="00345085" w:rsidRPr="003341E3">
              <w:rPr>
                <w:rFonts w:ascii="Times New Roman" w:hAnsi="Times New Roman"/>
                <w:noProof/>
                <w:webHidden/>
                <w:sz w:val="24"/>
                <w:szCs w:val="24"/>
              </w:rPr>
              <w:fldChar w:fldCharType="end"/>
            </w:r>
          </w:hyperlink>
        </w:p>
        <w:p w14:paraId="4DAE6279" w14:textId="77777777" w:rsidR="00187EAC" w:rsidRPr="003341E3" w:rsidRDefault="003341E3" w:rsidP="00187EAC">
          <w:pPr>
            <w:pStyle w:val="TOC3"/>
            <w:tabs>
              <w:tab w:val="right" w:leader="dot" w:pos="9016"/>
            </w:tabs>
            <w:spacing w:line="480" w:lineRule="auto"/>
            <w:rPr>
              <w:rFonts w:ascii="Times New Roman" w:hAnsi="Times New Roman"/>
              <w:noProof/>
              <w:sz w:val="24"/>
              <w:szCs w:val="24"/>
              <w:lang w:val="en-IN" w:eastAsia="en-IN"/>
            </w:rPr>
          </w:pPr>
          <w:hyperlink w:anchor="_Toc92278766" w:history="1">
            <w:r w:rsidR="00187EAC" w:rsidRPr="003341E3">
              <w:rPr>
                <w:rStyle w:val="Hyperlink"/>
                <w:rFonts w:ascii="Times New Roman" w:hAnsi="Times New Roman"/>
                <w:noProof/>
                <w:sz w:val="24"/>
                <w:szCs w:val="24"/>
              </w:rPr>
              <w:t>Motivation</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_Toc92278766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10</w:t>
            </w:r>
            <w:r w:rsidR="00345085" w:rsidRPr="003341E3">
              <w:rPr>
                <w:rFonts w:ascii="Times New Roman" w:hAnsi="Times New Roman"/>
                <w:noProof/>
                <w:webHidden/>
                <w:sz w:val="24"/>
                <w:szCs w:val="24"/>
              </w:rPr>
              <w:fldChar w:fldCharType="end"/>
            </w:r>
          </w:hyperlink>
        </w:p>
        <w:p w14:paraId="3604A3E2" w14:textId="77777777" w:rsidR="00187EAC" w:rsidRPr="003341E3" w:rsidRDefault="003341E3" w:rsidP="00187EAC">
          <w:pPr>
            <w:pStyle w:val="TOC3"/>
            <w:tabs>
              <w:tab w:val="right" w:leader="dot" w:pos="9016"/>
            </w:tabs>
            <w:spacing w:line="480" w:lineRule="auto"/>
            <w:rPr>
              <w:rFonts w:ascii="Times New Roman" w:hAnsi="Times New Roman"/>
              <w:noProof/>
              <w:sz w:val="24"/>
              <w:szCs w:val="24"/>
              <w:lang w:val="en-IN" w:eastAsia="en-IN"/>
            </w:rPr>
          </w:pPr>
          <w:hyperlink w:anchor="_Toc92278767" w:history="1">
            <w:r w:rsidR="00187EAC" w:rsidRPr="003341E3">
              <w:rPr>
                <w:rStyle w:val="Hyperlink"/>
                <w:rFonts w:ascii="Times New Roman" w:hAnsi="Times New Roman"/>
                <w:noProof/>
                <w:sz w:val="24"/>
                <w:szCs w:val="24"/>
              </w:rPr>
              <w:t>Communication</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_Toc92278767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10</w:t>
            </w:r>
            <w:r w:rsidR="00345085" w:rsidRPr="003341E3">
              <w:rPr>
                <w:rFonts w:ascii="Times New Roman" w:hAnsi="Times New Roman"/>
                <w:noProof/>
                <w:webHidden/>
                <w:sz w:val="24"/>
                <w:szCs w:val="24"/>
              </w:rPr>
              <w:fldChar w:fldCharType="end"/>
            </w:r>
          </w:hyperlink>
        </w:p>
        <w:p w14:paraId="6B0FEC77" w14:textId="77777777" w:rsidR="00187EAC" w:rsidRPr="003341E3" w:rsidRDefault="003341E3" w:rsidP="00187EAC">
          <w:pPr>
            <w:pStyle w:val="TOC2"/>
            <w:tabs>
              <w:tab w:val="right" w:leader="dot" w:pos="9016"/>
            </w:tabs>
            <w:spacing w:line="480" w:lineRule="auto"/>
            <w:rPr>
              <w:rFonts w:ascii="Times New Roman" w:hAnsi="Times New Roman"/>
              <w:noProof/>
              <w:sz w:val="24"/>
              <w:szCs w:val="24"/>
              <w:lang w:val="en-IN" w:eastAsia="en-IN"/>
            </w:rPr>
          </w:pPr>
          <w:hyperlink w:anchor="_Toc92278768" w:history="1">
            <w:r w:rsidR="00187EAC" w:rsidRPr="003341E3">
              <w:rPr>
                <w:rStyle w:val="Hyperlink"/>
                <w:rFonts w:ascii="Times New Roman" w:hAnsi="Times New Roman"/>
                <w:noProof/>
                <w:sz w:val="24"/>
                <w:szCs w:val="24"/>
              </w:rPr>
              <w:t>External Factors</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_Toc92278768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11</w:t>
            </w:r>
            <w:r w:rsidR="00345085" w:rsidRPr="003341E3">
              <w:rPr>
                <w:rFonts w:ascii="Times New Roman" w:hAnsi="Times New Roman"/>
                <w:noProof/>
                <w:webHidden/>
                <w:sz w:val="24"/>
                <w:szCs w:val="24"/>
              </w:rPr>
              <w:fldChar w:fldCharType="end"/>
            </w:r>
          </w:hyperlink>
        </w:p>
        <w:p w14:paraId="5CEF897D" w14:textId="77777777" w:rsidR="00187EAC" w:rsidRPr="003341E3" w:rsidRDefault="003341E3" w:rsidP="00187EAC">
          <w:pPr>
            <w:pStyle w:val="TOC1"/>
            <w:tabs>
              <w:tab w:val="right" w:leader="dot" w:pos="9016"/>
            </w:tabs>
            <w:spacing w:line="480" w:lineRule="auto"/>
            <w:rPr>
              <w:rFonts w:ascii="Times New Roman" w:hAnsi="Times New Roman"/>
              <w:noProof/>
              <w:sz w:val="24"/>
              <w:szCs w:val="24"/>
              <w:lang w:val="en-IN" w:eastAsia="en-IN"/>
            </w:rPr>
          </w:pPr>
          <w:hyperlink w:anchor="_Toc92278769" w:history="1">
            <w:r w:rsidR="00187EAC" w:rsidRPr="003341E3">
              <w:rPr>
                <w:rStyle w:val="Hyperlink"/>
                <w:rFonts w:ascii="Times New Roman" w:hAnsi="Times New Roman"/>
                <w:noProof/>
                <w:sz w:val="24"/>
                <w:szCs w:val="24"/>
                <w:lang w:val="en-GB"/>
              </w:rPr>
              <w:t>Conclusion</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_Toc92278769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14</w:t>
            </w:r>
            <w:r w:rsidR="00345085" w:rsidRPr="003341E3">
              <w:rPr>
                <w:rFonts w:ascii="Times New Roman" w:hAnsi="Times New Roman"/>
                <w:noProof/>
                <w:webHidden/>
                <w:sz w:val="24"/>
                <w:szCs w:val="24"/>
              </w:rPr>
              <w:fldChar w:fldCharType="end"/>
            </w:r>
          </w:hyperlink>
        </w:p>
        <w:p w14:paraId="6C7A6EC7" w14:textId="77777777" w:rsidR="00187EAC" w:rsidRPr="003341E3" w:rsidRDefault="003341E3" w:rsidP="00187EAC">
          <w:pPr>
            <w:pStyle w:val="TOC1"/>
            <w:tabs>
              <w:tab w:val="right" w:leader="dot" w:pos="9016"/>
            </w:tabs>
            <w:spacing w:line="480" w:lineRule="auto"/>
            <w:rPr>
              <w:rFonts w:ascii="Times New Roman" w:hAnsi="Times New Roman"/>
              <w:noProof/>
              <w:sz w:val="24"/>
              <w:szCs w:val="24"/>
              <w:lang w:val="en-IN" w:eastAsia="en-IN"/>
            </w:rPr>
          </w:pPr>
          <w:hyperlink w:anchor="_Toc92278770" w:history="1">
            <w:r w:rsidR="00187EAC" w:rsidRPr="003341E3">
              <w:rPr>
                <w:rStyle w:val="Hyperlink"/>
                <w:rFonts w:ascii="Times New Roman" w:hAnsi="Times New Roman"/>
                <w:noProof/>
                <w:sz w:val="24"/>
                <w:szCs w:val="24"/>
              </w:rPr>
              <w:t>Reference list</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_Toc92278770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15</w:t>
            </w:r>
            <w:r w:rsidR="00345085" w:rsidRPr="003341E3">
              <w:rPr>
                <w:rFonts w:ascii="Times New Roman" w:hAnsi="Times New Roman"/>
                <w:noProof/>
                <w:webHidden/>
                <w:sz w:val="24"/>
                <w:szCs w:val="24"/>
              </w:rPr>
              <w:fldChar w:fldCharType="end"/>
            </w:r>
          </w:hyperlink>
        </w:p>
        <w:p w14:paraId="2FF8B77D" w14:textId="77777777" w:rsidR="00187EAC" w:rsidRPr="003341E3" w:rsidRDefault="003341E3" w:rsidP="00187EAC">
          <w:pPr>
            <w:pStyle w:val="TOC1"/>
            <w:tabs>
              <w:tab w:val="right" w:leader="dot" w:pos="9016"/>
            </w:tabs>
            <w:spacing w:line="480" w:lineRule="auto"/>
            <w:rPr>
              <w:rFonts w:ascii="Times New Roman" w:hAnsi="Times New Roman"/>
              <w:noProof/>
              <w:sz w:val="24"/>
              <w:szCs w:val="24"/>
              <w:lang w:val="en-IN" w:eastAsia="en-IN"/>
            </w:rPr>
          </w:pPr>
          <w:hyperlink w:anchor="_Toc92278771" w:history="1">
            <w:r w:rsidR="00187EAC" w:rsidRPr="003341E3">
              <w:rPr>
                <w:rStyle w:val="Hyperlink"/>
                <w:rFonts w:ascii="Times New Roman" w:hAnsi="Times New Roman"/>
                <w:bCs/>
                <w:noProof/>
                <w:sz w:val="24"/>
                <w:szCs w:val="24"/>
              </w:rPr>
              <w:t xml:space="preserve">Appendix – A: </w:t>
            </w:r>
            <w:r w:rsidR="00187EAC" w:rsidRPr="003341E3">
              <w:rPr>
                <w:rStyle w:val="Hyperlink"/>
                <w:rFonts w:ascii="Times New Roman" w:hAnsi="Times New Roman"/>
                <w:noProof/>
                <w:sz w:val="24"/>
                <w:szCs w:val="24"/>
              </w:rPr>
              <w:t>Evidences of Amazon’s structure</w:t>
            </w:r>
            <w:r w:rsidR="00187EAC" w:rsidRPr="003341E3">
              <w:rPr>
                <w:rFonts w:ascii="Times New Roman" w:hAnsi="Times New Roman"/>
                <w:noProof/>
                <w:webHidden/>
                <w:sz w:val="24"/>
                <w:szCs w:val="24"/>
              </w:rPr>
              <w:tab/>
            </w:r>
            <w:r w:rsidR="00345085" w:rsidRPr="003341E3">
              <w:rPr>
                <w:rFonts w:ascii="Times New Roman" w:hAnsi="Times New Roman"/>
                <w:noProof/>
                <w:webHidden/>
                <w:sz w:val="24"/>
                <w:szCs w:val="24"/>
              </w:rPr>
              <w:fldChar w:fldCharType="begin"/>
            </w:r>
            <w:r w:rsidR="00187EAC" w:rsidRPr="003341E3">
              <w:rPr>
                <w:rFonts w:ascii="Times New Roman" w:hAnsi="Times New Roman"/>
                <w:noProof/>
                <w:webHidden/>
                <w:sz w:val="24"/>
                <w:szCs w:val="24"/>
              </w:rPr>
              <w:instrText xml:space="preserve"> PAGEREF _Toc92278771 \h </w:instrText>
            </w:r>
            <w:r w:rsidR="00345085" w:rsidRPr="003341E3">
              <w:rPr>
                <w:rFonts w:ascii="Times New Roman" w:hAnsi="Times New Roman"/>
                <w:noProof/>
                <w:webHidden/>
                <w:sz w:val="24"/>
                <w:szCs w:val="24"/>
              </w:rPr>
            </w:r>
            <w:r w:rsidR="00345085" w:rsidRPr="003341E3">
              <w:rPr>
                <w:rFonts w:ascii="Times New Roman" w:hAnsi="Times New Roman"/>
                <w:noProof/>
                <w:webHidden/>
                <w:sz w:val="24"/>
                <w:szCs w:val="24"/>
              </w:rPr>
              <w:fldChar w:fldCharType="separate"/>
            </w:r>
            <w:r w:rsidR="00187EAC" w:rsidRPr="003341E3">
              <w:rPr>
                <w:rFonts w:ascii="Times New Roman" w:hAnsi="Times New Roman"/>
                <w:noProof/>
                <w:webHidden/>
                <w:sz w:val="24"/>
                <w:szCs w:val="24"/>
              </w:rPr>
              <w:t>18</w:t>
            </w:r>
            <w:r w:rsidR="00345085" w:rsidRPr="003341E3">
              <w:rPr>
                <w:rFonts w:ascii="Times New Roman" w:hAnsi="Times New Roman"/>
                <w:noProof/>
                <w:webHidden/>
                <w:sz w:val="24"/>
                <w:szCs w:val="24"/>
              </w:rPr>
              <w:fldChar w:fldCharType="end"/>
            </w:r>
          </w:hyperlink>
        </w:p>
        <w:p w14:paraId="73A3FF2A" w14:textId="77777777" w:rsidR="006D67CA" w:rsidRPr="003341E3" w:rsidRDefault="00345085" w:rsidP="00187EAC">
          <w:pPr>
            <w:spacing w:line="480" w:lineRule="auto"/>
            <w:rPr>
              <w:rFonts w:ascii="Times New Roman" w:hAnsi="Times New Roman" w:cs="Times New Roman"/>
              <w:sz w:val="24"/>
              <w:szCs w:val="24"/>
            </w:rPr>
          </w:pPr>
          <w:r w:rsidRPr="003341E3">
            <w:rPr>
              <w:rFonts w:ascii="Times New Roman" w:hAnsi="Times New Roman" w:cs="Times New Roman"/>
              <w:b/>
              <w:bCs/>
              <w:noProof/>
              <w:sz w:val="24"/>
              <w:szCs w:val="24"/>
            </w:rPr>
            <w:fldChar w:fldCharType="end"/>
          </w:r>
        </w:p>
      </w:sdtContent>
    </w:sdt>
    <w:p w14:paraId="7580D668" w14:textId="77777777" w:rsidR="007427A3" w:rsidRPr="003341E3" w:rsidRDefault="007427A3" w:rsidP="00037E00">
      <w:pPr>
        <w:jc w:val="center"/>
        <w:rPr>
          <w:rFonts w:ascii="Times New Roman" w:hAnsi="Times New Roman" w:cs="Times New Roman"/>
          <w:b/>
          <w:bCs/>
          <w:sz w:val="24"/>
          <w:szCs w:val="24"/>
        </w:rPr>
      </w:pPr>
    </w:p>
    <w:p w14:paraId="6AAE4033" w14:textId="77777777" w:rsidR="007427A3" w:rsidRPr="003341E3" w:rsidRDefault="007427A3" w:rsidP="00037E00">
      <w:pPr>
        <w:jc w:val="center"/>
        <w:rPr>
          <w:rFonts w:ascii="Times New Roman" w:hAnsi="Times New Roman" w:cs="Times New Roman"/>
          <w:b/>
          <w:bCs/>
          <w:sz w:val="24"/>
          <w:szCs w:val="24"/>
        </w:rPr>
      </w:pPr>
    </w:p>
    <w:p w14:paraId="39E1DE70" w14:textId="77777777" w:rsidR="00F414D2" w:rsidRPr="003341E3" w:rsidRDefault="00F414D2">
      <w:pPr>
        <w:rPr>
          <w:rFonts w:ascii="Times New Roman" w:hAnsi="Times New Roman" w:cs="Times New Roman"/>
          <w:b/>
          <w:bCs/>
          <w:sz w:val="24"/>
          <w:szCs w:val="24"/>
        </w:rPr>
      </w:pPr>
      <w:r w:rsidRPr="003341E3">
        <w:rPr>
          <w:rFonts w:ascii="Times New Roman" w:hAnsi="Times New Roman" w:cs="Times New Roman"/>
          <w:b/>
          <w:bCs/>
          <w:sz w:val="24"/>
          <w:szCs w:val="24"/>
        </w:rPr>
        <w:br w:type="page"/>
      </w:r>
    </w:p>
    <w:p w14:paraId="291F3678" w14:textId="77777777" w:rsidR="00187EAC" w:rsidRPr="003341E3" w:rsidRDefault="00187EAC" w:rsidP="00187EAC">
      <w:pPr>
        <w:pStyle w:val="TableofFigures"/>
        <w:tabs>
          <w:tab w:val="right" w:leader="dot" w:pos="9016"/>
        </w:tabs>
        <w:spacing w:line="480" w:lineRule="auto"/>
        <w:jc w:val="center"/>
        <w:rPr>
          <w:rFonts w:ascii="Times New Roman" w:hAnsi="Times New Roman" w:cs="Times New Roman"/>
          <w:b/>
          <w:bCs/>
          <w:sz w:val="24"/>
          <w:szCs w:val="24"/>
        </w:rPr>
      </w:pPr>
      <w:r w:rsidRPr="003341E3">
        <w:rPr>
          <w:rFonts w:ascii="Times New Roman" w:hAnsi="Times New Roman" w:cs="Times New Roman"/>
          <w:b/>
          <w:bCs/>
          <w:sz w:val="24"/>
          <w:szCs w:val="24"/>
        </w:rPr>
        <w:lastRenderedPageBreak/>
        <w:t>List of figures</w:t>
      </w:r>
    </w:p>
    <w:p w14:paraId="2D7973E2" w14:textId="77777777" w:rsidR="00187EAC" w:rsidRPr="003341E3" w:rsidRDefault="00345085" w:rsidP="00187EAC">
      <w:pPr>
        <w:pStyle w:val="TableofFigures"/>
        <w:tabs>
          <w:tab w:val="right" w:leader="dot" w:pos="9016"/>
        </w:tabs>
        <w:spacing w:line="480" w:lineRule="auto"/>
        <w:rPr>
          <w:rFonts w:ascii="Times New Roman" w:hAnsi="Times New Roman" w:cs="Times New Roman"/>
          <w:noProof/>
          <w:sz w:val="24"/>
          <w:szCs w:val="24"/>
        </w:rPr>
      </w:pPr>
      <w:r w:rsidRPr="003341E3">
        <w:rPr>
          <w:rFonts w:ascii="Times New Roman" w:hAnsi="Times New Roman" w:cs="Times New Roman"/>
          <w:b/>
          <w:bCs/>
          <w:sz w:val="24"/>
          <w:szCs w:val="24"/>
        </w:rPr>
        <w:fldChar w:fldCharType="begin"/>
      </w:r>
      <w:r w:rsidR="00187EAC" w:rsidRPr="003341E3">
        <w:rPr>
          <w:rFonts w:ascii="Times New Roman" w:hAnsi="Times New Roman" w:cs="Times New Roman"/>
          <w:b/>
          <w:bCs/>
          <w:sz w:val="24"/>
          <w:szCs w:val="24"/>
        </w:rPr>
        <w:instrText xml:space="preserve"> TOC \h \z \t "Heading 4" \c </w:instrText>
      </w:r>
      <w:r w:rsidRPr="003341E3">
        <w:rPr>
          <w:rFonts w:ascii="Times New Roman" w:hAnsi="Times New Roman" w:cs="Times New Roman"/>
          <w:b/>
          <w:bCs/>
          <w:sz w:val="24"/>
          <w:szCs w:val="24"/>
        </w:rPr>
        <w:fldChar w:fldCharType="separate"/>
      </w:r>
      <w:hyperlink w:anchor="_Toc92278786" w:history="1">
        <w:r w:rsidR="00187EAC" w:rsidRPr="003341E3">
          <w:rPr>
            <w:rStyle w:val="Hyperlink"/>
            <w:rFonts w:ascii="Times New Roman" w:hAnsi="Times New Roman" w:cs="Times New Roman"/>
            <w:noProof/>
            <w:sz w:val="24"/>
            <w:szCs w:val="24"/>
          </w:rPr>
          <w:t>Figure 1: Amazon’s Long-Term Growth</w:t>
        </w:r>
        <w:r w:rsidR="00187EAC" w:rsidRPr="003341E3">
          <w:rPr>
            <w:rFonts w:ascii="Times New Roman" w:hAnsi="Times New Roman" w:cs="Times New Roman"/>
            <w:noProof/>
            <w:webHidden/>
            <w:sz w:val="24"/>
            <w:szCs w:val="24"/>
          </w:rPr>
          <w:tab/>
        </w:r>
        <w:r w:rsidRPr="003341E3">
          <w:rPr>
            <w:rFonts w:ascii="Times New Roman" w:hAnsi="Times New Roman" w:cs="Times New Roman"/>
            <w:noProof/>
            <w:webHidden/>
            <w:sz w:val="24"/>
            <w:szCs w:val="24"/>
          </w:rPr>
          <w:fldChar w:fldCharType="begin"/>
        </w:r>
        <w:r w:rsidR="00187EAC" w:rsidRPr="003341E3">
          <w:rPr>
            <w:rFonts w:ascii="Times New Roman" w:hAnsi="Times New Roman" w:cs="Times New Roman"/>
            <w:noProof/>
            <w:webHidden/>
            <w:sz w:val="24"/>
            <w:szCs w:val="24"/>
          </w:rPr>
          <w:instrText xml:space="preserve"> PAGEREF _Toc92278786 \h </w:instrText>
        </w:r>
        <w:r w:rsidRPr="003341E3">
          <w:rPr>
            <w:rFonts w:ascii="Times New Roman" w:hAnsi="Times New Roman" w:cs="Times New Roman"/>
            <w:noProof/>
            <w:webHidden/>
            <w:sz w:val="24"/>
            <w:szCs w:val="24"/>
          </w:rPr>
        </w:r>
        <w:r w:rsidRPr="003341E3">
          <w:rPr>
            <w:rFonts w:ascii="Times New Roman" w:hAnsi="Times New Roman" w:cs="Times New Roman"/>
            <w:noProof/>
            <w:webHidden/>
            <w:sz w:val="24"/>
            <w:szCs w:val="24"/>
          </w:rPr>
          <w:fldChar w:fldCharType="separate"/>
        </w:r>
        <w:r w:rsidR="00187EAC" w:rsidRPr="003341E3">
          <w:rPr>
            <w:rFonts w:ascii="Times New Roman" w:hAnsi="Times New Roman" w:cs="Times New Roman"/>
            <w:noProof/>
            <w:webHidden/>
            <w:sz w:val="24"/>
            <w:szCs w:val="24"/>
          </w:rPr>
          <w:t>4</w:t>
        </w:r>
        <w:r w:rsidRPr="003341E3">
          <w:rPr>
            <w:rFonts w:ascii="Times New Roman" w:hAnsi="Times New Roman" w:cs="Times New Roman"/>
            <w:noProof/>
            <w:webHidden/>
            <w:sz w:val="24"/>
            <w:szCs w:val="24"/>
          </w:rPr>
          <w:fldChar w:fldCharType="end"/>
        </w:r>
      </w:hyperlink>
    </w:p>
    <w:p w14:paraId="275F7A39" w14:textId="77777777" w:rsidR="00187EAC" w:rsidRPr="003341E3" w:rsidRDefault="003341E3" w:rsidP="00187EAC">
      <w:pPr>
        <w:pStyle w:val="TableofFigures"/>
        <w:tabs>
          <w:tab w:val="right" w:leader="dot" w:pos="9016"/>
        </w:tabs>
        <w:spacing w:line="480" w:lineRule="auto"/>
        <w:rPr>
          <w:rFonts w:ascii="Times New Roman" w:hAnsi="Times New Roman" w:cs="Times New Roman"/>
          <w:noProof/>
          <w:sz w:val="24"/>
          <w:szCs w:val="24"/>
        </w:rPr>
      </w:pPr>
      <w:hyperlink w:anchor="_Toc92278787" w:history="1">
        <w:r w:rsidR="00187EAC" w:rsidRPr="003341E3">
          <w:rPr>
            <w:rStyle w:val="Hyperlink"/>
            <w:rFonts w:ascii="Times New Roman" w:hAnsi="Times New Roman" w:cs="Times New Roman"/>
            <w:noProof/>
            <w:sz w:val="24"/>
            <w:szCs w:val="24"/>
          </w:rPr>
          <w:t>Figure 2: Amazon’s organisational structure</w:t>
        </w:r>
        <w:r w:rsidR="00187EAC" w:rsidRPr="003341E3">
          <w:rPr>
            <w:rFonts w:ascii="Times New Roman" w:hAnsi="Times New Roman" w:cs="Times New Roman"/>
            <w:noProof/>
            <w:webHidden/>
            <w:sz w:val="24"/>
            <w:szCs w:val="24"/>
          </w:rPr>
          <w:tab/>
        </w:r>
        <w:r w:rsidR="00345085" w:rsidRPr="003341E3">
          <w:rPr>
            <w:rFonts w:ascii="Times New Roman" w:hAnsi="Times New Roman" w:cs="Times New Roman"/>
            <w:noProof/>
            <w:webHidden/>
            <w:sz w:val="24"/>
            <w:szCs w:val="24"/>
          </w:rPr>
          <w:fldChar w:fldCharType="begin"/>
        </w:r>
        <w:r w:rsidR="00187EAC" w:rsidRPr="003341E3">
          <w:rPr>
            <w:rFonts w:ascii="Times New Roman" w:hAnsi="Times New Roman" w:cs="Times New Roman"/>
            <w:noProof/>
            <w:webHidden/>
            <w:sz w:val="24"/>
            <w:szCs w:val="24"/>
          </w:rPr>
          <w:instrText xml:space="preserve"> PAGEREF _Toc92278787 \h </w:instrText>
        </w:r>
        <w:r w:rsidR="00345085" w:rsidRPr="003341E3">
          <w:rPr>
            <w:rFonts w:ascii="Times New Roman" w:hAnsi="Times New Roman" w:cs="Times New Roman"/>
            <w:noProof/>
            <w:webHidden/>
            <w:sz w:val="24"/>
            <w:szCs w:val="24"/>
          </w:rPr>
        </w:r>
        <w:r w:rsidR="00345085" w:rsidRPr="003341E3">
          <w:rPr>
            <w:rFonts w:ascii="Times New Roman" w:hAnsi="Times New Roman" w:cs="Times New Roman"/>
            <w:noProof/>
            <w:webHidden/>
            <w:sz w:val="24"/>
            <w:szCs w:val="24"/>
          </w:rPr>
          <w:fldChar w:fldCharType="separate"/>
        </w:r>
        <w:r w:rsidR="00187EAC" w:rsidRPr="003341E3">
          <w:rPr>
            <w:rFonts w:ascii="Times New Roman" w:hAnsi="Times New Roman" w:cs="Times New Roman"/>
            <w:noProof/>
            <w:webHidden/>
            <w:sz w:val="24"/>
            <w:szCs w:val="24"/>
          </w:rPr>
          <w:t>5</w:t>
        </w:r>
        <w:r w:rsidR="00345085" w:rsidRPr="003341E3">
          <w:rPr>
            <w:rFonts w:ascii="Times New Roman" w:hAnsi="Times New Roman" w:cs="Times New Roman"/>
            <w:noProof/>
            <w:webHidden/>
            <w:sz w:val="24"/>
            <w:szCs w:val="24"/>
          </w:rPr>
          <w:fldChar w:fldCharType="end"/>
        </w:r>
      </w:hyperlink>
    </w:p>
    <w:p w14:paraId="14E09D60" w14:textId="77777777" w:rsidR="00187EAC" w:rsidRPr="003341E3" w:rsidRDefault="003341E3" w:rsidP="00187EAC">
      <w:pPr>
        <w:pStyle w:val="TableofFigures"/>
        <w:tabs>
          <w:tab w:val="right" w:leader="dot" w:pos="9016"/>
        </w:tabs>
        <w:spacing w:line="480" w:lineRule="auto"/>
        <w:rPr>
          <w:rFonts w:ascii="Times New Roman" w:hAnsi="Times New Roman" w:cs="Times New Roman"/>
          <w:noProof/>
          <w:sz w:val="24"/>
          <w:szCs w:val="24"/>
        </w:rPr>
      </w:pPr>
      <w:hyperlink w:anchor="_Toc92278788" w:history="1">
        <w:r w:rsidR="00187EAC" w:rsidRPr="003341E3">
          <w:rPr>
            <w:rStyle w:val="Hyperlink"/>
            <w:rFonts w:ascii="Times New Roman" w:hAnsi="Times New Roman" w:cs="Times New Roman"/>
            <w:noProof/>
            <w:sz w:val="24"/>
            <w:szCs w:val="24"/>
          </w:rPr>
          <w:t>Figure 3: Adults responding over Amazon's culture and ethics</w:t>
        </w:r>
        <w:r w:rsidR="00187EAC" w:rsidRPr="003341E3">
          <w:rPr>
            <w:rFonts w:ascii="Times New Roman" w:hAnsi="Times New Roman" w:cs="Times New Roman"/>
            <w:noProof/>
            <w:webHidden/>
            <w:sz w:val="24"/>
            <w:szCs w:val="24"/>
          </w:rPr>
          <w:tab/>
        </w:r>
        <w:r w:rsidR="00345085" w:rsidRPr="003341E3">
          <w:rPr>
            <w:rFonts w:ascii="Times New Roman" w:hAnsi="Times New Roman" w:cs="Times New Roman"/>
            <w:noProof/>
            <w:webHidden/>
            <w:sz w:val="24"/>
            <w:szCs w:val="24"/>
          </w:rPr>
          <w:fldChar w:fldCharType="begin"/>
        </w:r>
        <w:r w:rsidR="00187EAC" w:rsidRPr="003341E3">
          <w:rPr>
            <w:rFonts w:ascii="Times New Roman" w:hAnsi="Times New Roman" w:cs="Times New Roman"/>
            <w:noProof/>
            <w:webHidden/>
            <w:sz w:val="24"/>
            <w:szCs w:val="24"/>
          </w:rPr>
          <w:instrText xml:space="preserve"> PAGEREF _Toc92278788 \h </w:instrText>
        </w:r>
        <w:r w:rsidR="00345085" w:rsidRPr="003341E3">
          <w:rPr>
            <w:rFonts w:ascii="Times New Roman" w:hAnsi="Times New Roman" w:cs="Times New Roman"/>
            <w:noProof/>
            <w:webHidden/>
            <w:sz w:val="24"/>
            <w:szCs w:val="24"/>
          </w:rPr>
        </w:r>
        <w:r w:rsidR="00345085" w:rsidRPr="003341E3">
          <w:rPr>
            <w:rFonts w:ascii="Times New Roman" w:hAnsi="Times New Roman" w:cs="Times New Roman"/>
            <w:noProof/>
            <w:webHidden/>
            <w:sz w:val="24"/>
            <w:szCs w:val="24"/>
          </w:rPr>
          <w:fldChar w:fldCharType="separate"/>
        </w:r>
        <w:r w:rsidR="00187EAC" w:rsidRPr="003341E3">
          <w:rPr>
            <w:rFonts w:ascii="Times New Roman" w:hAnsi="Times New Roman" w:cs="Times New Roman"/>
            <w:noProof/>
            <w:webHidden/>
            <w:sz w:val="24"/>
            <w:szCs w:val="24"/>
          </w:rPr>
          <w:t>6</w:t>
        </w:r>
        <w:r w:rsidR="00345085" w:rsidRPr="003341E3">
          <w:rPr>
            <w:rFonts w:ascii="Times New Roman" w:hAnsi="Times New Roman" w:cs="Times New Roman"/>
            <w:noProof/>
            <w:webHidden/>
            <w:sz w:val="24"/>
            <w:szCs w:val="24"/>
          </w:rPr>
          <w:fldChar w:fldCharType="end"/>
        </w:r>
      </w:hyperlink>
    </w:p>
    <w:p w14:paraId="080215FD" w14:textId="77777777" w:rsidR="00187EAC" w:rsidRPr="003341E3" w:rsidRDefault="003341E3" w:rsidP="00187EAC">
      <w:pPr>
        <w:pStyle w:val="TableofFigures"/>
        <w:tabs>
          <w:tab w:val="right" w:leader="dot" w:pos="9016"/>
        </w:tabs>
        <w:spacing w:line="480" w:lineRule="auto"/>
        <w:rPr>
          <w:rFonts w:ascii="Times New Roman" w:hAnsi="Times New Roman" w:cs="Times New Roman"/>
          <w:noProof/>
          <w:sz w:val="24"/>
          <w:szCs w:val="24"/>
        </w:rPr>
      </w:pPr>
      <w:hyperlink w:anchor="_Toc92278789" w:history="1">
        <w:r w:rsidR="00187EAC" w:rsidRPr="003341E3">
          <w:rPr>
            <w:rStyle w:val="Hyperlink"/>
            <w:rFonts w:ascii="Times New Roman" w:hAnsi="Times New Roman" w:cs="Times New Roman"/>
            <w:noProof/>
            <w:sz w:val="24"/>
            <w:szCs w:val="24"/>
          </w:rPr>
          <w:t>Figure 4: Employee growth of Amazon</w:t>
        </w:r>
        <w:r w:rsidR="00187EAC" w:rsidRPr="003341E3">
          <w:rPr>
            <w:rFonts w:ascii="Times New Roman" w:hAnsi="Times New Roman" w:cs="Times New Roman"/>
            <w:noProof/>
            <w:webHidden/>
            <w:sz w:val="24"/>
            <w:szCs w:val="24"/>
          </w:rPr>
          <w:tab/>
        </w:r>
        <w:r w:rsidR="00345085" w:rsidRPr="003341E3">
          <w:rPr>
            <w:rFonts w:ascii="Times New Roman" w:hAnsi="Times New Roman" w:cs="Times New Roman"/>
            <w:noProof/>
            <w:webHidden/>
            <w:sz w:val="24"/>
            <w:szCs w:val="24"/>
          </w:rPr>
          <w:fldChar w:fldCharType="begin"/>
        </w:r>
        <w:r w:rsidR="00187EAC" w:rsidRPr="003341E3">
          <w:rPr>
            <w:rFonts w:ascii="Times New Roman" w:hAnsi="Times New Roman" w:cs="Times New Roman"/>
            <w:noProof/>
            <w:webHidden/>
            <w:sz w:val="24"/>
            <w:szCs w:val="24"/>
          </w:rPr>
          <w:instrText xml:space="preserve"> PAGEREF _Toc92278789 \h </w:instrText>
        </w:r>
        <w:r w:rsidR="00345085" w:rsidRPr="003341E3">
          <w:rPr>
            <w:rFonts w:ascii="Times New Roman" w:hAnsi="Times New Roman" w:cs="Times New Roman"/>
            <w:noProof/>
            <w:webHidden/>
            <w:sz w:val="24"/>
            <w:szCs w:val="24"/>
          </w:rPr>
        </w:r>
        <w:r w:rsidR="00345085" w:rsidRPr="003341E3">
          <w:rPr>
            <w:rFonts w:ascii="Times New Roman" w:hAnsi="Times New Roman" w:cs="Times New Roman"/>
            <w:noProof/>
            <w:webHidden/>
            <w:sz w:val="24"/>
            <w:szCs w:val="24"/>
          </w:rPr>
          <w:fldChar w:fldCharType="separate"/>
        </w:r>
        <w:r w:rsidR="00187EAC" w:rsidRPr="003341E3">
          <w:rPr>
            <w:rFonts w:ascii="Times New Roman" w:hAnsi="Times New Roman" w:cs="Times New Roman"/>
            <w:noProof/>
            <w:webHidden/>
            <w:sz w:val="24"/>
            <w:szCs w:val="24"/>
          </w:rPr>
          <w:t>8</w:t>
        </w:r>
        <w:r w:rsidR="00345085" w:rsidRPr="003341E3">
          <w:rPr>
            <w:rFonts w:ascii="Times New Roman" w:hAnsi="Times New Roman" w:cs="Times New Roman"/>
            <w:noProof/>
            <w:webHidden/>
            <w:sz w:val="24"/>
            <w:szCs w:val="24"/>
          </w:rPr>
          <w:fldChar w:fldCharType="end"/>
        </w:r>
      </w:hyperlink>
    </w:p>
    <w:p w14:paraId="53124188" w14:textId="42FC82D9" w:rsidR="007427A3" w:rsidRPr="003341E3" w:rsidRDefault="00345085" w:rsidP="00187EAC">
      <w:pPr>
        <w:spacing w:line="480" w:lineRule="auto"/>
        <w:rPr>
          <w:rFonts w:ascii="Times New Roman" w:hAnsi="Times New Roman" w:cs="Times New Roman"/>
          <w:b/>
          <w:bCs/>
          <w:sz w:val="24"/>
          <w:szCs w:val="24"/>
        </w:rPr>
      </w:pPr>
      <w:r w:rsidRPr="003341E3">
        <w:rPr>
          <w:rFonts w:ascii="Times New Roman" w:hAnsi="Times New Roman" w:cs="Times New Roman"/>
          <w:b/>
          <w:bCs/>
          <w:sz w:val="24"/>
          <w:szCs w:val="24"/>
        </w:rPr>
        <w:fldChar w:fldCharType="end"/>
      </w:r>
    </w:p>
    <w:p w14:paraId="6C3494FF" w14:textId="3844F67E" w:rsidR="00516121" w:rsidRPr="003341E3" w:rsidRDefault="00516121" w:rsidP="00187EAC">
      <w:pPr>
        <w:spacing w:line="480" w:lineRule="auto"/>
        <w:rPr>
          <w:rFonts w:ascii="Times New Roman" w:hAnsi="Times New Roman" w:cs="Times New Roman"/>
          <w:b/>
          <w:bCs/>
          <w:sz w:val="24"/>
          <w:szCs w:val="24"/>
        </w:rPr>
      </w:pPr>
    </w:p>
    <w:p w14:paraId="48B1235A" w14:textId="77777777" w:rsidR="00516121" w:rsidRPr="003341E3" w:rsidRDefault="00516121" w:rsidP="00187EAC">
      <w:pPr>
        <w:spacing w:line="480" w:lineRule="auto"/>
        <w:rPr>
          <w:rFonts w:ascii="Times New Roman" w:hAnsi="Times New Roman" w:cs="Times New Roman"/>
          <w:b/>
          <w:bCs/>
          <w:sz w:val="24"/>
          <w:szCs w:val="24"/>
        </w:rPr>
      </w:pPr>
    </w:p>
    <w:p w14:paraId="7E68E834" w14:textId="77777777" w:rsidR="00187EAC" w:rsidRPr="003341E3" w:rsidRDefault="00187EAC">
      <w:pPr>
        <w:rPr>
          <w:rFonts w:ascii="Times New Roman" w:hAnsi="Times New Roman" w:cs="Times New Roman"/>
          <w:b/>
          <w:bCs/>
          <w:sz w:val="24"/>
          <w:szCs w:val="24"/>
        </w:rPr>
      </w:pPr>
      <w:r w:rsidRPr="003341E3">
        <w:rPr>
          <w:rFonts w:ascii="Times New Roman" w:hAnsi="Times New Roman" w:cs="Times New Roman"/>
          <w:b/>
          <w:bCs/>
          <w:sz w:val="24"/>
          <w:szCs w:val="24"/>
        </w:rPr>
        <w:br w:type="page"/>
      </w:r>
    </w:p>
    <w:p w14:paraId="19A0FF04" w14:textId="77777777" w:rsidR="00187EAC" w:rsidRPr="003341E3" w:rsidRDefault="00187EAC" w:rsidP="00187EAC">
      <w:pPr>
        <w:pStyle w:val="TableofFigures"/>
        <w:tabs>
          <w:tab w:val="right" w:leader="dot" w:pos="9016"/>
        </w:tabs>
        <w:spacing w:line="480" w:lineRule="auto"/>
        <w:jc w:val="center"/>
        <w:rPr>
          <w:rFonts w:ascii="Times New Roman" w:hAnsi="Times New Roman" w:cs="Times New Roman"/>
          <w:b/>
          <w:bCs/>
          <w:sz w:val="24"/>
          <w:szCs w:val="24"/>
        </w:rPr>
      </w:pPr>
      <w:bookmarkStart w:id="1" w:name="_Hlk92315240"/>
      <w:r w:rsidRPr="003341E3">
        <w:rPr>
          <w:rFonts w:ascii="Times New Roman" w:hAnsi="Times New Roman" w:cs="Times New Roman"/>
          <w:b/>
          <w:bCs/>
          <w:sz w:val="24"/>
          <w:szCs w:val="24"/>
        </w:rPr>
        <w:lastRenderedPageBreak/>
        <w:t>List of tables</w:t>
      </w:r>
    </w:p>
    <w:p w14:paraId="5063F420" w14:textId="77777777" w:rsidR="001C7692" w:rsidRPr="003341E3" w:rsidRDefault="00345085" w:rsidP="001C7692">
      <w:pPr>
        <w:pStyle w:val="TableofFigures"/>
        <w:tabs>
          <w:tab w:val="right" w:leader="dot" w:pos="9016"/>
        </w:tabs>
        <w:spacing w:line="480" w:lineRule="auto"/>
        <w:rPr>
          <w:rFonts w:ascii="Times New Roman" w:hAnsi="Times New Roman" w:cs="Times New Roman"/>
          <w:noProof/>
          <w:sz w:val="24"/>
          <w:szCs w:val="24"/>
          <w:lang w:val="en-IN" w:eastAsia="en-IN"/>
        </w:rPr>
      </w:pPr>
      <w:r w:rsidRPr="003341E3">
        <w:rPr>
          <w:rFonts w:ascii="Times New Roman" w:hAnsi="Times New Roman" w:cs="Times New Roman"/>
          <w:b/>
          <w:bCs/>
          <w:sz w:val="24"/>
          <w:szCs w:val="24"/>
        </w:rPr>
        <w:fldChar w:fldCharType="begin"/>
      </w:r>
      <w:r w:rsidR="00187EAC" w:rsidRPr="003341E3">
        <w:rPr>
          <w:rFonts w:ascii="Times New Roman" w:hAnsi="Times New Roman" w:cs="Times New Roman"/>
          <w:b/>
          <w:bCs/>
          <w:sz w:val="24"/>
          <w:szCs w:val="24"/>
        </w:rPr>
        <w:instrText xml:space="preserve"> TOC \h \z \t "Heading 5" \c </w:instrText>
      </w:r>
      <w:r w:rsidRPr="003341E3">
        <w:rPr>
          <w:rFonts w:ascii="Times New Roman" w:hAnsi="Times New Roman" w:cs="Times New Roman"/>
          <w:b/>
          <w:bCs/>
          <w:sz w:val="24"/>
          <w:szCs w:val="24"/>
        </w:rPr>
        <w:fldChar w:fldCharType="separate"/>
      </w:r>
      <w:hyperlink w:anchor="_Toc92278888" w:history="1">
        <w:r w:rsidR="001C7692" w:rsidRPr="003341E3">
          <w:rPr>
            <w:rStyle w:val="Hyperlink"/>
            <w:rFonts w:ascii="Times New Roman" w:hAnsi="Times New Roman" w:cs="Times New Roman"/>
            <w:noProof/>
            <w:sz w:val="24"/>
            <w:szCs w:val="24"/>
          </w:rPr>
          <w:t>Table 1: Amazon's cultural growth impact over sales and employee growth</w:t>
        </w:r>
        <w:r w:rsidR="001C7692" w:rsidRPr="003341E3">
          <w:rPr>
            <w:rFonts w:ascii="Times New Roman" w:hAnsi="Times New Roman" w:cs="Times New Roman"/>
            <w:noProof/>
            <w:webHidden/>
            <w:sz w:val="24"/>
            <w:szCs w:val="24"/>
          </w:rPr>
          <w:tab/>
        </w:r>
        <w:r w:rsidRPr="003341E3">
          <w:rPr>
            <w:rFonts w:ascii="Times New Roman" w:hAnsi="Times New Roman" w:cs="Times New Roman"/>
            <w:noProof/>
            <w:webHidden/>
            <w:sz w:val="24"/>
            <w:szCs w:val="24"/>
          </w:rPr>
          <w:fldChar w:fldCharType="begin"/>
        </w:r>
        <w:r w:rsidR="001C7692" w:rsidRPr="003341E3">
          <w:rPr>
            <w:rFonts w:ascii="Times New Roman" w:hAnsi="Times New Roman" w:cs="Times New Roman"/>
            <w:noProof/>
            <w:webHidden/>
            <w:sz w:val="24"/>
            <w:szCs w:val="24"/>
          </w:rPr>
          <w:instrText xml:space="preserve"> PAGEREF _Toc92278888 \h </w:instrText>
        </w:r>
        <w:r w:rsidRPr="003341E3">
          <w:rPr>
            <w:rFonts w:ascii="Times New Roman" w:hAnsi="Times New Roman" w:cs="Times New Roman"/>
            <w:noProof/>
            <w:webHidden/>
            <w:sz w:val="24"/>
            <w:szCs w:val="24"/>
          </w:rPr>
        </w:r>
        <w:r w:rsidRPr="003341E3">
          <w:rPr>
            <w:rFonts w:ascii="Times New Roman" w:hAnsi="Times New Roman" w:cs="Times New Roman"/>
            <w:noProof/>
            <w:webHidden/>
            <w:sz w:val="24"/>
            <w:szCs w:val="24"/>
          </w:rPr>
          <w:fldChar w:fldCharType="separate"/>
        </w:r>
        <w:r w:rsidR="001C7692" w:rsidRPr="003341E3">
          <w:rPr>
            <w:rFonts w:ascii="Times New Roman" w:hAnsi="Times New Roman" w:cs="Times New Roman"/>
            <w:noProof/>
            <w:webHidden/>
            <w:sz w:val="24"/>
            <w:szCs w:val="24"/>
          </w:rPr>
          <w:t>8</w:t>
        </w:r>
        <w:r w:rsidRPr="003341E3">
          <w:rPr>
            <w:rFonts w:ascii="Times New Roman" w:hAnsi="Times New Roman" w:cs="Times New Roman"/>
            <w:noProof/>
            <w:webHidden/>
            <w:sz w:val="24"/>
            <w:szCs w:val="24"/>
          </w:rPr>
          <w:fldChar w:fldCharType="end"/>
        </w:r>
      </w:hyperlink>
    </w:p>
    <w:p w14:paraId="259947E4" w14:textId="77777777" w:rsidR="001C7692" w:rsidRPr="003341E3" w:rsidRDefault="003341E3" w:rsidP="001C7692">
      <w:pPr>
        <w:pStyle w:val="TableofFigures"/>
        <w:tabs>
          <w:tab w:val="right" w:leader="dot" w:pos="9016"/>
        </w:tabs>
        <w:spacing w:line="480" w:lineRule="auto"/>
        <w:rPr>
          <w:rFonts w:ascii="Times New Roman" w:hAnsi="Times New Roman" w:cs="Times New Roman"/>
          <w:noProof/>
          <w:sz w:val="24"/>
          <w:szCs w:val="24"/>
          <w:lang w:val="en-IN" w:eastAsia="en-IN"/>
        </w:rPr>
      </w:pPr>
      <w:hyperlink w:anchor="_Toc92278889" w:history="1">
        <w:r w:rsidR="001C7692" w:rsidRPr="003341E3">
          <w:rPr>
            <w:rStyle w:val="Hyperlink"/>
            <w:rFonts w:ascii="Times New Roman" w:hAnsi="Times New Roman" w:cs="Times New Roman"/>
            <w:noProof/>
            <w:sz w:val="24"/>
            <w:szCs w:val="24"/>
          </w:rPr>
          <w:t>Table 2: PESTLE Analysis of the UK</w:t>
        </w:r>
        <w:r w:rsidR="001C7692" w:rsidRPr="003341E3">
          <w:rPr>
            <w:rFonts w:ascii="Times New Roman" w:hAnsi="Times New Roman" w:cs="Times New Roman"/>
            <w:noProof/>
            <w:webHidden/>
            <w:sz w:val="24"/>
            <w:szCs w:val="24"/>
          </w:rPr>
          <w:tab/>
        </w:r>
        <w:r w:rsidR="00345085" w:rsidRPr="003341E3">
          <w:rPr>
            <w:rFonts w:ascii="Times New Roman" w:hAnsi="Times New Roman" w:cs="Times New Roman"/>
            <w:noProof/>
            <w:webHidden/>
            <w:sz w:val="24"/>
            <w:szCs w:val="24"/>
          </w:rPr>
          <w:fldChar w:fldCharType="begin"/>
        </w:r>
        <w:r w:rsidR="001C7692" w:rsidRPr="003341E3">
          <w:rPr>
            <w:rFonts w:ascii="Times New Roman" w:hAnsi="Times New Roman" w:cs="Times New Roman"/>
            <w:noProof/>
            <w:webHidden/>
            <w:sz w:val="24"/>
            <w:szCs w:val="24"/>
          </w:rPr>
          <w:instrText xml:space="preserve"> PAGEREF _Toc92278889 \h </w:instrText>
        </w:r>
        <w:r w:rsidR="00345085" w:rsidRPr="003341E3">
          <w:rPr>
            <w:rFonts w:ascii="Times New Roman" w:hAnsi="Times New Roman" w:cs="Times New Roman"/>
            <w:noProof/>
            <w:webHidden/>
            <w:sz w:val="24"/>
            <w:szCs w:val="24"/>
          </w:rPr>
        </w:r>
        <w:r w:rsidR="00345085" w:rsidRPr="003341E3">
          <w:rPr>
            <w:rFonts w:ascii="Times New Roman" w:hAnsi="Times New Roman" w:cs="Times New Roman"/>
            <w:noProof/>
            <w:webHidden/>
            <w:sz w:val="24"/>
            <w:szCs w:val="24"/>
          </w:rPr>
          <w:fldChar w:fldCharType="separate"/>
        </w:r>
        <w:r w:rsidR="001C7692" w:rsidRPr="003341E3">
          <w:rPr>
            <w:rFonts w:ascii="Times New Roman" w:hAnsi="Times New Roman" w:cs="Times New Roman"/>
            <w:noProof/>
            <w:webHidden/>
            <w:sz w:val="24"/>
            <w:szCs w:val="24"/>
          </w:rPr>
          <w:t>15</w:t>
        </w:r>
        <w:r w:rsidR="00345085" w:rsidRPr="003341E3">
          <w:rPr>
            <w:rFonts w:ascii="Times New Roman" w:hAnsi="Times New Roman" w:cs="Times New Roman"/>
            <w:noProof/>
            <w:webHidden/>
            <w:sz w:val="24"/>
            <w:szCs w:val="24"/>
          </w:rPr>
          <w:fldChar w:fldCharType="end"/>
        </w:r>
      </w:hyperlink>
    </w:p>
    <w:p w14:paraId="0467CE9F" w14:textId="77777777" w:rsidR="007427A3" w:rsidRPr="003341E3" w:rsidRDefault="00345085" w:rsidP="00187EAC">
      <w:pPr>
        <w:spacing w:line="480" w:lineRule="auto"/>
        <w:rPr>
          <w:rFonts w:ascii="Times New Roman" w:hAnsi="Times New Roman" w:cs="Times New Roman"/>
          <w:b/>
          <w:bCs/>
          <w:sz w:val="24"/>
          <w:szCs w:val="24"/>
        </w:rPr>
      </w:pPr>
      <w:r w:rsidRPr="003341E3">
        <w:rPr>
          <w:rFonts w:ascii="Times New Roman" w:hAnsi="Times New Roman" w:cs="Times New Roman"/>
          <w:b/>
          <w:bCs/>
          <w:sz w:val="24"/>
          <w:szCs w:val="24"/>
        </w:rPr>
        <w:fldChar w:fldCharType="end"/>
      </w:r>
      <w:bookmarkEnd w:id="1"/>
    </w:p>
    <w:p w14:paraId="1D6E669B" w14:textId="77777777" w:rsidR="007427A3" w:rsidRPr="003341E3" w:rsidRDefault="007427A3" w:rsidP="00037E00">
      <w:pPr>
        <w:jc w:val="center"/>
        <w:rPr>
          <w:b/>
          <w:bCs/>
          <w:sz w:val="24"/>
          <w:szCs w:val="24"/>
        </w:rPr>
      </w:pPr>
    </w:p>
    <w:p w14:paraId="2F630EAB" w14:textId="77777777" w:rsidR="007427A3" w:rsidRPr="003341E3" w:rsidRDefault="007427A3" w:rsidP="00037E00">
      <w:pPr>
        <w:jc w:val="center"/>
        <w:rPr>
          <w:b/>
          <w:bCs/>
          <w:sz w:val="24"/>
          <w:szCs w:val="24"/>
        </w:rPr>
      </w:pPr>
    </w:p>
    <w:p w14:paraId="06367F1B" w14:textId="77777777" w:rsidR="007427A3" w:rsidRPr="003341E3" w:rsidRDefault="007427A3" w:rsidP="00037E00">
      <w:pPr>
        <w:jc w:val="center"/>
        <w:rPr>
          <w:b/>
          <w:bCs/>
          <w:sz w:val="24"/>
          <w:szCs w:val="24"/>
        </w:rPr>
      </w:pPr>
    </w:p>
    <w:p w14:paraId="73B6DF22" w14:textId="77777777" w:rsidR="007427A3" w:rsidRPr="003341E3" w:rsidRDefault="007427A3" w:rsidP="00037E00">
      <w:pPr>
        <w:jc w:val="center"/>
        <w:rPr>
          <w:b/>
          <w:bCs/>
          <w:sz w:val="24"/>
          <w:szCs w:val="24"/>
        </w:rPr>
      </w:pPr>
    </w:p>
    <w:p w14:paraId="499B219F" w14:textId="77777777" w:rsidR="007427A3" w:rsidRPr="003341E3" w:rsidRDefault="007427A3" w:rsidP="00037E00">
      <w:pPr>
        <w:jc w:val="center"/>
        <w:rPr>
          <w:b/>
          <w:bCs/>
          <w:sz w:val="24"/>
          <w:szCs w:val="24"/>
        </w:rPr>
      </w:pPr>
    </w:p>
    <w:p w14:paraId="5F65BDC8" w14:textId="77777777" w:rsidR="007427A3" w:rsidRPr="003341E3" w:rsidRDefault="007427A3" w:rsidP="00037E00">
      <w:pPr>
        <w:jc w:val="center"/>
        <w:rPr>
          <w:b/>
          <w:bCs/>
          <w:sz w:val="24"/>
          <w:szCs w:val="24"/>
        </w:rPr>
      </w:pPr>
    </w:p>
    <w:p w14:paraId="5D2E8682" w14:textId="77777777" w:rsidR="00C46FE8" w:rsidRPr="003341E3" w:rsidRDefault="00F414D2" w:rsidP="00F414D2">
      <w:pPr>
        <w:pStyle w:val="Heading1"/>
        <w:rPr>
          <w:rFonts w:asciiTheme="majorBidi" w:hAnsiTheme="majorBidi"/>
          <w:bCs/>
          <w:szCs w:val="24"/>
        </w:rPr>
      </w:pPr>
      <w:r w:rsidRPr="003341E3">
        <w:rPr>
          <w:rFonts w:asciiTheme="majorBidi" w:hAnsiTheme="majorBidi"/>
          <w:bCs/>
          <w:szCs w:val="24"/>
        </w:rPr>
        <w:br w:type="page"/>
      </w:r>
      <w:bookmarkStart w:id="2" w:name="_Toc92278758"/>
      <w:bookmarkStart w:id="3" w:name="_Hlk92315326"/>
      <w:r w:rsidR="00C46FE8" w:rsidRPr="003341E3">
        <w:rPr>
          <w:szCs w:val="24"/>
        </w:rPr>
        <w:lastRenderedPageBreak/>
        <w:t>Introduction</w:t>
      </w:r>
      <w:bookmarkEnd w:id="2"/>
      <w:r w:rsidR="00C46FE8" w:rsidRPr="003341E3">
        <w:rPr>
          <w:szCs w:val="24"/>
        </w:rPr>
        <w:tab/>
      </w:r>
    </w:p>
    <w:p w14:paraId="5CEB15CC" w14:textId="71CE988E" w:rsidR="00C46FE8" w:rsidRPr="003341E3" w:rsidRDefault="00C46FE8" w:rsidP="00C46FE8">
      <w:pPr>
        <w:spacing w:before="240" w:after="240" w:line="480" w:lineRule="auto"/>
        <w:ind w:firstLine="720"/>
        <w:rPr>
          <w:rFonts w:ascii="Times New Roman" w:eastAsia="Times New Roman" w:hAnsi="Times New Roman" w:cs="Times New Roman"/>
          <w:sz w:val="24"/>
          <w:szCs w:val="24"/>
        </w:rPr>
      </w:pPr>
      <w:r w:rsidRPr="003341E3">
        <w:rPr>
          <w:rFonts w:ascii="Times New Roman" w:eastAsia="Times New Roman" w:hAnsi="Times New Roman" w:cs="Times New Roman"/>
          <w:sz w:val="24"/>
          <w:szCs w:val="24"/>
        </w:rPr>
        <w:t>Amazon has been one of the highest-rated online retailers and web service providers globally. In a competitive business market, they have set up their online business platform at revolutionary and creative electronic comm</w:t>
      </w:r>
      <w:r w:rsidR="00F27A95" w:rsidRPr="003341E3">
        <w:rPr>
          <w:rFonts w:ascii="Times New Roman" w:eastAsia="Times New Roman" w:hAnsi="Times New Roman" w:cs="Times New Roman"/>
          <w:sz w:val="24"/>
          <w:szCs w:val="24"/>
        </w:rPr>
        <w:t>erce platforms. Their</w:t>
      </w:r>
      <w:r w:rsidRPr="003341E3">
        <w:rPr>
          <w:rFonts w:ascii="Times New Roman" w:eastAsia="Times New Roman" w:hAnsi="Times New Roman" w:cs="Times New Roman"/>
          <w:sz w:val="24"/>
          <w:szCs w:val="24"/>
        </w:rPr>
        <w:t xml:space="preserve"> headquarters</w:t>
      </w:r>
      <w:r w:rsidR="00F27A95" w:rsidRPr="003341E3">
        <w:rPr>
          <w:rFonts w:ascii="Times New Roman" w:eastAsia="Times New Roman" w:hAnsi="Times New Roman" w:cs="Times New Roman"/>
          <w:sz w:val="24"/>
          <w:szCs w:val="24"/>
        </w:rPr>
        <w:t xml:space="preserve"> are</w:t>
      </w:r>
      <w:r w:rsidRPr="003341E3">
        <w:rPr>
          <w:rFonts w:ascii="Times New Roman" w:eastAsia="Times New Roman" w:hAnsi="Times New Roman" w:cs="Times New Roman"/>
          <w:sz w:val="24"/>
          <w:szCs w:val="24"/>
        </w:rPr>
        <w:t xml:space="preserve"> in Seattle, Washington. </w:t>
      </w:r>
      <w:r w:rsidR="00353151" w:rsidRPr="003341E3">
        <w:rPr>
          <w:rFonts w:ascii="Times New Roman" w:eastAsia="Times New Roman" w:hAnsi="Times New Roman" w:cs="Times New Roman"/>
          <w:sz w:val="24"/>
          <w:szCs w:val="24"/>
        </w:rPr>
        <w:t>In this assignment I will</w:t>
      </w:r>
      <w:r w:rsidRPr="003341E3">
        <w:rPr>
          <w:rFonts w:ascii="Times New Roman" w:eastAsia="Times New Roman" w:hAnsi="Times New Roman" w:cs="Times New Roman"/>
          <w:sz w:val="24"/>
          <w:szCs w:val="24"/>
        </w:rPr>
        <w:t xml:space="preserve"> focus on the process of modern workplace systems and structure in supporting an increased number of sales and growth over the retail business market. </w:t>
      </w:r>
    </w:p>
    <w:p w14:paraId="41B01484" w14:textId="39E7508F" w:rsidR="00C46FE8" w:rsidRPr="003341E3" w:rsidRDefault="00C46FE8" w:rsidP="00C46FE8">
      <w:pPr>
        <w:spacing w:before="240" w:after="240" w:line="480" w:lineRule="auto"/>
        <w:ind w:firstLine="720"/>
        <w:rPr>
          <w:rFonts w:ascii="Times New Roman" w:eastAsia="Times New Roman" w:hAnsi="Times New Roman" w:cs="Times New Roman"/>
          <w:sz w:val="24"/>
          <w:szCs w:val="24"/>
        </w:rPr>
      </w:pPr>
      <w:r w:rsidRPr="003341E3">
        <w:rPr>
          <w:rFonts w:ascii="Times New Roman" w:eastAsia="Times New Roman" w:hAnsi="Times New Roman" w:cs="Times New Roman"/>
          <w:sz w:val="24"/>
          <w:szCs w:val="24"/>
        </w:rPr>
        <w:t xml:space="preserve">In addition, </w:t>
      </w:r>
      <w:r w:rsidR="00353151" w:rsidRPr="003341E3">
        <w:rPr>
          <w:rFonts w:ascii="Times New Roman" w:eastAsia="Times New Roman" w:hAnsi="Times New Roman" w:cs="Times New Roman"/>
          <w:sz w:val="24"/>
          <w:szCs w:val="24"/>
        </w:rPr>
        <w:t>I</w:t>
      </w:r>
      <w:r w:rsidRPr="003341E3">
        <w:rPr>
          <w:rFonts w:ascii="Times New Roman" w:eastAsia="Times New Roman" w:hAnsi="Times New Roman" w:cs="Times New Roman"/>
          <w:sz w:val="24"/>
          <w:szCs w:val="24"/>
        </w:rPr>
        <w:t xml:space="preserve"> will briefly discuss other aspects of </w:t>
      </w:r>
      <w:r w:rsidR="00C236E4" w:rsidRPr="003341E3">
        <w:rPr>
          <w:rFonts w:ascii="Times New Roman" w:eastAsia="Times New Roman" w:hAnsi="Times New Roman" w:cs="Times New Roman"/>
          <w:sz w:val="24"/>
          <w:szCs w:val="24"/>
        </w:rPr>
        <w:t xml:space="preserve">their </w:t>
      </w:r>
      <w:r w:rsidRPr="003341E3">
        <w:rPr>
          <w:rFonts w:ascii="Times New Roman" w:eastAsia="Times New Roman" w:hAnsi="Times New Roman" w:cs="Times New Roman"/>
          <w:sz w:val="24"/>
          <w:szCs w:val="24"/>
        </w:rPr>
        <w:t xml:space="preserve">business success, such as organisational culture and behaviour. </w:t>
      </w:r>
      <w:r w:rsidR="00353151" w:rsidRPr="003341E3">
        <w:rPr>
          <w:rFonts w:ascii="Times New Roman" w:eastAsia="Times New Roman" w:hAnsi="Times New Roman" w:cs="Times New Roman"/>
          <w:sz w:val="24"/>
          <w:szCs w:val="24"/>
        </w:rPr>
        <w:t>My</w:t>
      </w:r>
      <w:r w:rsidR="00DB241A" w:rsidRPr="003341E3">
        <w:rPr>
          <w:rFonts w:ascii="Times New Roman" w:eastAsia="Times New Roman" w:hAnsi="Times New Roman" w:cs="Times New Roman"/>
          <w:sz w:val="24"/>
          <w:szCs w:val="24"/>
        </w:rPr>
        <w:t xml:space="preserve"> assignment has</w:t>
      </w:r>
      <w:r w:rsidRPr="003341E3">
        <w:rPr>
          <w:rFonts w:ascii="Times New Roman" w:eastAsia="Times New Roman" w:hAnsi="Times New Roman" w:cs="Times New Roman"/>
          <w:sz w:val="24"/>
          <w:szCs w:val="24"/>
        </w:rPr>
        <w:t xml:space="preserve"> discussed the effect and impact of these organisational attributes. Beside</w:t>
      </w:r>
      <w:r w:rsidR="00353151" w:rsidRPr="003341E3">
        <w:rPr>
          <w:rFonts w:ascii="Times New Roman" w:eastAsia="Times New Roman" w:hAnsi="Times New Roman" w:cs="Times New Roman"/>
          <w:sz w:val="24"/>
          <w:szCs w:val="24"/>
        </w:rPr>
        <w:t xml:space="preserve"> this I`ve also </w:t>
      </w:r>
      <w:r w:rsidRPr="003341E3">
        <w:rPr>
          <w:rFonts w:ascii="Times New Roman" w:eastAsia="Times New Roman" w:hAnsi="Times New Roman" w:cs="Times New Roman"/>
          <w:sz w:val="24"/>
          <w:szCs w:val="24"/>
        </w:rPr>
        <w:t xml:space="preserve">discussed about the external and internal </w:t>
      </w:r>
      <w:r w:rsidR="00DB241A" w:rsidRPr="003341E3">
        <w:rPr>
          <w:rFonts w:ascii="Times New Roman" w:eastAsia="Times New Roman" w:hAnsi="Times New Roman" w:cs="Times New Roman"/>
          <w:sz w:val="24"/>
          <w:szCs w:val="24"/>
        </w:rPr>
        <w:t>f</w:t>
      </w:r>
      <w:r w:rsidRPr="003341E3">
        <w:rPr>
          <w:rFonts w:ascii="Times New Roman" w:eastAsia="Times New Roman" w:hAnsi="Times New Roman" w:cs="Times New Roman"/>
          <w:sz w:val="24"/>
          <w:szCs w:val="24"/>
        </w:rPr>
        <w:t xml:space="preserve">actors involved within the process of having a structural and developmental process on their sales growth and competitive business market. In order to understand the proper system analysis and development process of an organisation, there has been a need for proper analysis and evaluation of certain factors involved within organisational growth. </w:t>
      </w:r>
    </w:p>
    <w:p w14:paraId="1B0FEAE4" w14:textId="77777777" w:rsidR="00C46FE8" w:rsidRPr="003341E3" w:rsidRDefault="00C46FE8" w:rsidP="00025260">
      <w:pPr>
        <w:pStyle w:val="Heading1"/>
        <w:rPr>
          <w:szCs w:val="24"/>
        </w:rPr>
      </w:pPr>
      <w:bookmarkStart w:id="4" w:name="_Toc92278759"/>
      <w:r w:rsidRPr="003341E3">
        <w:rPr>
          <w:szCs w:val="24"/>
        </w:rPr>
        <w:t>Question 1</w:t>
      </w:r>
      <w:bookmarkEnd w:id="4"/>
    </w:p>
    <w:p w14:paraId="4CB2E5A0" w14:textId="713A3554" w:rsidR="00C46FE8" w:rsidRPr="003341E3" w:rsidRDefault="00C46FE8" w:rsidP="00C46FE8">
      <w:pPr>
        <w:spacing w:before="240" w:after="240" w:line="480" w:lineRule="auto"/>
        <w:ind w:firstLine="720"/>
        <w:rPr>
          <w:rFonts w:ascii="Times New Roman" w:eastAsia="Times New Roman" w:hAnsi="Times New Roman" w:cs="Times New Roman"/>
          <w:b/>
          <w:sz w:val="24"/>
          <w:szCs w:val="24"/>
        </w:rPr>
      </w:pPr>
      <w:r w:rsidRPr="003341E3">
        <w:rPr>
          <w:rFonts w:ascii="Times New Roman" w:eastAsia="Times New Roman" w:hAnsi="Times New Roman" w:cs="Times New Roman"/>
          <w:sz w:val="24"/>
          <w:szCs w:val="24"/>
        </w:rPr>
        <w:t xml:space="preserve">In this section, a brief introduction and discussion over amazon' structure, culture and behavioural concepts have been mentioned. It </w:t>
      </w:r>
      <w:r w:rsidR="00B75471" w:rsidRPr="003341E3">
        <w:rPr>
          <w:rFonts w:ascii="Times New Roman" w:eastAsia="Times New Roman" w:hAnsi="Times New Roman" w:cs="Times New Roman"/>
          <w:sz w:val="24"/>
          <w:szCs w:val="24"/>
        </w:rPr>
        <w:t>was also</w:t>
      </w:r>
      <w:r w:rsidRPr="003341E3">
        <w:rPr>
          <w:rFonts w:ascii="Times New Roman" w:eastAsia="Times New Roman" w:hAnsi="Times New Roman" w:cs="Times New Roman"/>
          <w:sz w:val="24"/>
          <w:szCs w:val="24"/>
        </w:rPr>
        <w:t xml:space="preserve"> justified with proper theories and concepts as for the impact of these aspects over their 44% extra sales and extra profit of 220%.   </w:t>
      </w:r>
    </w:p>
    <w:p w14:paraId="061FF8D4" w14:textId="77777777" w:rsidR="00C46FE8" w:rsidRPr="003341E3" w:rsidRDefault="00C46FE8" w:rsidP="00025260">
      <w:pPr>
        <w:pStyle w:val="Heading2"/>
        <w:rPr>
          <w:szCs w:val="24"/>
        </w:rPr>
      </w:pPr>
      <w:bookmarkStart w:id="5" w:name="_Toc92278760"/>
      <w:r w:rsidRPr="003341E3">
        <w:rPr>
          <w:szCs w:val="24"/>
        </w:rPr>
        <w:t>Amazon’s Structure</w:t>
      </w:r>
      <w:bookmarkEnd w:id="5"/>
    </w:p>
    <w:p w14:paraId="13999E5B" w14:textId="076DA507" w:rsidR="00C46FE8" w:rsidRPr="002017DE" w:rsidRDefault="00C46FE8" w:rsidP="00C46FE8">
      <w:pPr>
        <w:spacing w:before="240" w:after="240" w:line="480" w:lineRule="auto"/>
        <w:ind w:firstLine="720"/>
        <w:rPr>
          <w:rFonts w:ascii="Times New Roman" w:eastAsia="Times New Roman" w:hAnsi="Times New Roman" w:cs="Times New Roman"/>
          <w:sz w:val="24"/>
          <w:szCs w:val="24"/>
        </w:rPr>
      </w:pPr>
      <w:r w:rsidRPr="003341E3">
        <w:rPr>
          <w:rFonts w:ascii="Times New Roman" w:eastAsia="Times New Roman" w:hAnsi="Times New Roman" w:cs="Times New Roman"/>
          <w:sz w:val="24"/>
          <w:szCs w:val="24"/>
        </w:rPr>
        <w:t xml:space="preserve">There has been a major key role of the organisational structure over the process of development and growth of the business market. This organisational structure majorly </w:t>
      </w:r>
      <w:bookmarkStart w:id="6" w:name="_Hlk92315364"/>
      <w:bookmarkEnd w:id="3"/>
      <w:r w:rsidRPr="003341E3">
        <w:rPr>
          <w:rFonts w:ascii="Times New Roman" w:eastAsia="Times New Roman" w:hAnsi="Times New Roman" w:cs="Times New Roman"/>
          <w:sz w:val="24"/>
          <w:szCs w:val="24"/>
        </w:rPr>
        <w:t xml:space="preserve">focuses on certain key elements within the structural support to grow and enhance business </w:t>
      </w:r>
      <w:r w:rsidRPr="002017DE">
        <w:rPr>
          <w:rFonts w:ascii="Times New Roman" w:eastAsia="Times New Roman" w:hAnsi="Times New Roman" w:cs="Times New Roman"/>
          <w:sz w:val="24"/>
          <w:szCs w:val="24"/>
        </w:rPr>
        <w:lastRenderedPageBreak/>
        <w:t xml:space="preserve">capabilities. These elements are </w:t>
      </w:r>
      <w:r w:rsidRPr="00C53182">
        <w:rPr>
          <w:rFonts w:ascii="Times New Roman" w:eastAsia="Times New Roman" w:hAnsi="Times New Roman" w:cs="Times New Roman"/>
          <w:sz w:val="24"/>
          <w:szCs w:val="24"/>
        </w:rPr>
        <w:t>manpower, machinery power, monetary resources, methodological knowledge and materials needed</w:t>
      </w:r>
      <w:r w:rsidR="00F1153B">
        <w:rPr>
          <w:rFonts w:ascii="Times New Roman" w:eastAsia="Times New Roman" w:hAnsi="Times New Roman" w:cs="Times New Roman"/>
          <w:b/>
          <w:i/>
          <w:sz w:val="24"/>
          <w:szCs w:val="24"/>
        </w:rPr>
        <w:t xml:space="preserve">. </w:t>
      </w:r>
      <w:r w:rsidRPr="002017DE">
        <w:rPr>
          <w:rFonts w:ascii="Times New Roman" w:eastAsia="Times New Roman" w:hAnsi="Times New Roman" w:cs="Times New Roman"/>
          <w:sz w:val="24"/>
          <w:szCs w:val="24"/>
        </w:rPr>
        <w:t xml:space="preserve">However, there has also been an involvement of the </w:t>
      </w:r>
      <w:r w:rsidRPr="00C53182">
        <w:rPr>
          <w:rFonts w:ascii="Times New Roman" w:eastAsia="Times New Roman" w:hAnsi="Times New Roman" w:cs="Times New Roman"/>
          <w:sz w:val="24"/>
          <w:szCs w:val="24"/>
        </w:rPr>
        <w:t xml:space="preserve">management information system and information collected by </w:t>
      </w:r>
      <w:proofErr w:type="gramStart"/>
      <w:r w:rsidRPr="00C53182">
        <w:rPr>
          <w:rFonts w:ascii="Times New Roman" w:eastAsia="Times New Roman" w:hAnsi="Times New Roman" w:cs="Times New Roman"/>
          <w:sz w:val="24"/>
          <w:szCs w:val="24"/>
        </w:rPr>
        <w:t>computer</w:t>
      </w:r>
      <w:r w:rsidR="00235A3A" w:rsidRPr="00C53182">
        <w:rPr>
          <w:rFonts w:ascii="Times New Roman" w:eastAsia="Times New Roman" w:hAnsi="Times New Roman" w:cs="Times New Roman"/>
          <w:sz w:val="24"/>
          <w:szCs w:val="24"/>
        </w:rPr>
        <w:t xml:space="preserve"> </w:t>
      </w:r>
      <w:r w:rsidRPr="00C53182">
        <w:rPr>
          <w:rFonts w:ascii="Times New Roman" w:eastAsia="Times New Roman" w:hAnsi="Times New Roman" w:cs="Times New Roman"/>
          <w:sz w:val="24"/>
          <w:szCs w:val="24"/>
        </w:rPr>
        <w:t>based</w:t>
      </w:r>
      <w:proofErr w:type="gramEnd"/>
      <w:r w:rsidRPr="00C53182">
        <w:rPr>
          <w:rFonts w:ascii="Times New Roman" w:eastAsia="Times New Roman" w:hAnsi="Times New Roman" w:cs="Times New Roman"/>
          <w:sz w:val="24"/>
          <w:szCs w:val="24"/>
        </w:rPr>
        <w:t xml:space="preserve"> methods</w:t>
      </w:r>
      <w:r w:rsidR="00F1153B" w:rsidRPr="00C53182">
        <w:rPr>
          <w:rFonts w:ascii="Times New Roman" w:eastAsia="Times New Roman" w:hAnsi="Times New Roman" w:cs="Times New Roman"/>
          <w:i/>
          <w:sz w:val="24"/>
          <w:szCs w:val="24"/>
        </w:rPr>
        <w:t>.</w:t>
      </w:r>
      <w:r w:rsidR="00F1153B">
        <w:rPr>
          <w:rFonts w:ascii="Times New Roman" w:eastAsia="Times New Roman" w:hAnsi="Times New Roman" w:cs="Times New Roman"/>
          <w:b/>
          <w:i/>
          <w:sz w:val="24"/>
          <w:szCs w:val="24"/>
        </w:rPr>
        <w:t xml:space="preserve"> </w:t>
      </w:r>
      <w:r w:rsidRPr="002017DE">
        <w:rPr>
          <w:rFonts w:ascii="Times New Roman" w:eastAsia="Times New Roman" w:hAnsi="Times New Roman" w:cs="Times New Roman"/>
          <w:sz w:val="24"/>
          <w:szCs w:val="24"/>
        </w:rPr>
        <w:t xml:space="preserve">Thus, it has been highly effective over the performance quality and their impact on the organisational </w:t>
      </w:r>
      <w:r w:rsidRPr="002017DE">
        <w:rPr>
          <w:rFonts w:ascii="Times New Roman" w:eastAsia="Times New Roman" w:hAnsi="Times New Roman" w:cs="Times New Roman"/>
          <w:b/>
          <w:i/>
          <w:sz w:val="24"/>
          <w:szCs w:val="24"/>
        </w:rPr>
        <w:t xml:space="preserve">“Total Quality Management (TQM)” </w:t>
      </w:r>
      <w:r w:rsidRPr="002017DE">
        <w:rPr>
          <w:rFonts w:ascii="Times New Roman" w:eastAsia="Times New Roman" w:hAnsi="Times New Roman" w:cs="Times New Roman"/>
          <w:sz w:val="24"/>
          <w:szCs w:val="24"/>
        </w:rPr>
        <w:t>system.</w:t>
      </w:r>
    </w:p>
    <w:p w14:paraId="075CCB86" w14:textId="0215E2CB" w:rsidR="00C46FE8" w:rsidRPr="002017DE"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 The impact of the organisational structure focuses on the responsible process among the targeted program or goals to achieve within the organisational growth. This includes certain other areas such as providing </w:t>
      </w:r>
      <w:r w:rsidRPr="00625C0C">
        <w:rPr>
          <w:rFonts w:ascii="Times New Roman" w:eastAsia="Times New Roman" w:hAnsi="Times New Roman" w:cs="Times New Roman"/>
          <w:sz w:val="24"/>
          <w:szCs w:val="24"/>
        </w:rPr>
        <w:t xml:space="preserve">a better quality of life, self-reliance, independent economic stability </w:t>
      </w:r>
      <w:r w:rsidRPr="002017DE">
        <w:rPr>
          <w:rFonts w:ascii="Times New Roman" w:eastAsia="Times New Roman" w:hAnsi="Times New Roman" w:cs="Times New Roman"/>
          <w:sz w:val="24"/>
          <w:szCs w:val="24"/>
        </w:rPr>
        <w:t xml:space="preserve">and others. </w:t>
      </w:r>
    </w:p>
    <w:p w14:paraId="0DF88B94" w14:textId="77777777" w:rsidR="00C46FE8" w:rsidRPr="002017DE" w:rsidRDefault="00C46FE8" w:rsidP="00025260">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noProof/>
          <w:sz w:val="24"/>
          <w:szCs w:val="24"/>
          <w:lang w:eastAsia="en-GB"/>
        </w:rPr>
        <w:drawing>
          <wp:inline distT="114300" distB="114300" distL="114300" distR="114300" wp14:anchorId="27230456" wp14:editId="056A14B0">
            <wp:extent cx="4347713" cy="3571336"/>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9"/>
                    <a:stretch>
                      <a:fillRect/>
                    </a:stretch>
                  </pic:blipFill>
                  <pic:spPr>
                    <a:xfrm>
                      <a:off x="0" y="0"/>
                      <a:ext cx="4350577" cy="3573689"/>
                    </a:xfrm>
                    <a:prstGeom prst="rect">
                      <a:avLst/>
                    </a:prstGeom>
                  </pic:spPr>
                </pic:pic>
              </a:graphicData>
            </a:graphic>
          </wp:inline>
        </w:drawing>
      </w:r>
    </w:p>
    <w:p w14:paraId="130F7393" w14:textId="77777777" w:rsidR="00C46FE8" w:rsidRPr="002017DE" w:rsidRDefault="00C46FE8" w:rsidP="00025260">
      <w:pPr>
        <w:pStyle w:val="Heading4"/>
      </w:pPr>
      <w:bookmarkStart w:id="7" w:name="_Toc92278786"/>
      <w:r w:rsidRPr="002017DE">
        <w:t>Figure 1: Amazon’s Long-Term Growth</w:t>
      </w:r>
      <w:bookmarkEnd w:id="7"/>
    </w:p>
    <w:p w14:paraId="52D19AD4" w14:textId="66397681" w:rsidR="00C46FE8" w:rsidRPr="002017DE" w:rsidRDefault="00C46FE8" w:rsidP="00025260">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Source: </w:t>
      </w:r>
      <w:proofErr w:type="gramStart"/>
      <w:r w:rsidR="009776F5">
        <w:rPr>
          <w:rFonts w:ascii="Times New Roman" w:eastAsia="Times New Roman" w:hAnsi="Times New Roman" w:cs="Times New Roman"/>
          <w:sz w:val="24"/>
          <w:szCs w:val="24"/>
        </w:rPr>
        <w:t>Amazon</w:t>
      </w:r>
      <w:r w:rsidR="00F1153B">
        <w:rPr>
          <w:rFonts w:ascii="Times New Roman" w:eastAsia="Times New Roman" w:hAnsi="Times New Roman" w:cs="Times New Roman"/>
          <w:sz w:val="24"/>
          <w:szCs w:val="24"/>
        </w:rPr>
        <w:t>(</w:t>
      </w:r>
      <w:proofErr w:type="gramEnd"/>
      <w:r w:rsidRPr="002017DE">
        <w:rPr>
          <w:rFonts w:ascii="Times New Roman" w:eastAsia="Times New Roman" w:hAnsi="Times New Roman" w:cs="Times New Roman"/>
          <w:sz w:val="24"/>
          <w:szCs w:val="24"/>
        </w:rPr>
        <w:t>2021)</w:t>
      </w:r>
      <w:r w:rsidR="00F1153B">
        <w:rPr>
          <w:rFonts w:ascii="Times New Roman" w:eastAsia="Times New Roman" w:hAnsi="Times New Roman" w:cs="Times New Roman"/>
          <w:sz w:val="24"/>
          <w:szCs w:val="24"/>
        </w:rPr>
        <w:t>;</w:t>
      </w:r>
      <w:r w:rsidR="00F1153B" w:rsidRPr="00F1153B">
        <w:rPr>
          <w:rFonts w:ascii="Times New Roman" w:eastAsia="Times New Roman" w:hAnsi="Times New Roman" w:cs="Times New Roman"/>
          <w:sz w:val="24"/>
          <w:szCs w:val="24"/>
        </w:rPr>
        <w:t xml:space="preserve"> </w:t>
      </w:r>
      <w:r w:rsidR="00F1153B" w:rsidRPr="002017DE">
        <w:rPr>
          <w:rFonts w:ascii="Times New Roman" w:eastAsia="Times New Roman" w:hAnsi="Times New Roman" w:cs="Times New Roman"/>
          <w:sz w:val="24"/>
          <w:szCs w:val="24"/>
        </w:rPr>
        <w:t>Armstrong &amp; Taylor</w:t>
      </w:r>
      <w:r w:rsidR="00F1153B">
        <w:rPr>
          <w:rFonts w:ascii="Times New Roman" w:eastAsia="Times New Roman" w:hAnsi="Times New Roman" w:cs="Times New Roman"/>
          <w:sz w:val="24"/>
          <w:szCs w:val="24"/>
        </w:rPr>
        <w:t>(</w:t>
      </w:r>
      <w:r w:rsidR="00F1153B" w:rsidRPr="002017DE">
        <w:rPr>
          <w:rFonts w:ascii="Times New Roman" w:eastAsia="Times New Roman" w:hAnsi="Times New Roman" w:cs="Times New Roman"/>
          <w:sz w:val="24"/>
          <w:szCs w:val="24"/>
        </w:rPr>
        <w:t>2017)</w:t>
      </w:r>
      <w:r w:rsidR="00F1153B">
        <w:rPr>
          <w:rFonts w:ascii="Times New Roman" w:eastAsia="Times New Roman" w:hAnsi="Times New Roman" w:cs="Times New Roman"/>
          <w:sz w:val="24"/>
          <w:szCs w:val="24"/>
        </w:rPr>
        <w:t>;</w:t>
      </w:r>
      <w:r w:rsidR="00F1153B" w:rsidRPr="00F1153B">
        <w:rPr>
          <w:rFonts w:ascii="Times New Roman" w:eastAsia="Times New Roman" w:hAnsi="Times New Roman" w:cs="Times New Roman"/>
          <w:sz w:val="24"/>
          <w:szCs w:val="24"/>
        </w:rPr>
        <w:t xml:space="preserve"> </w:t>
      </w:r>
      <w:r w:rsidR="00F1153B" w:rsidRPr="002017DE">
        <w:rPr>
          <w:rFonts w:ascii="Times New Roman" w:eastAsia="Times New Roman" w:hAnsi="Times New Roman" w:cs="Times New Roman"/>
          <w:sz w:val="24"/>
          <w:szCs w:val="24"/>
        </w:rPr>
        <w:t>Mullins</w:t>
      </w:r>
      <w:r w:rsidR="00F1153B">
        <w:rPr>
          <w:rFonts w:ascii="Times New Roman" w:eastAsia="Times New Roman" w:hAnsi="Times New Roman" w:cs="Times New Roman"/>
          <w:sz w:val="24"/>
          <w:szCs w:val="24"/>
        </w:rPr>
        <w:t>(</w:t>
      </w:r>
      <w:r w:rsidR="00F1153B" w:rsidRPr="002017DE">
        <w:rPr>
          <w:rFonts w:ascii="Times New Roman" w:eastAsia="Times New Roman" w:hAnsi="Times New Roman" w:cs="Times New Roman"/>
          <w:sz w:val="24"/>
          <w:szCs w:val="24"/>
        </w:rPr>
        <w:t>2016)</w:t>
      </w:r>
    </w:p>
    <w:p w14:paraId="4E2D9B58" w14:textId="58B03DDC" w:rsidR="00C46FE8" w:rsidRDefault="00625C0C" w:rsidP="00C46FE8">
      <w:pPr>
        <w:spacing w:before="240" w:after="240" w:line="480" w:lineRule="auto"/>
        <w:ind w:firstLine="720"/>
        <w:rPr>
          <w:rFonts w:ascii="Times New Roman" w:eastAsia="Times New Roman" w:hAnsi="Times New Roman" w:cs="Times New Roman"/>
          <w:i/>
          <w:sz w:val="24"/>
          <w:szCs w:val="24"/>
        </w:rPr>
      </w:pPr>
      <w:bookmarkStart w:id="8" w:name="_Hlk92315399"/>
      <w:bookmarkEnd w:id="6"/>
      <w:r>
        <w:rPr>
          <w:rFonts w:ascii="Times New Roman" w:eastAsia="Times New Roman" w:hAnsi="Times New Roman" w:cs="Times New Roman"/>
          <w:sz w:val="24"/>
          <w:szCs w:val="24"/>
        </w:rPr>
        <w:lastRenderedPageBreak/>
        <w:t xml:space="preserve">The </w:t>
      </w:r>
      <w:r w:rsidR="00C46FE8" w:rsidRPr="002017DE">
        <w:rPr>
          <w:rFonts w:ascii="Times New Roman" w:eastAsia="Times New Roman" w:hAnsi="Times New Roman" w:cs="Times New Roman"/>
          <w:sz w:val="24"/>
          <w:szCs w:val="24"/>
        </w:rPr>
        <w:t>organisational structure of Amazon has been majorly involved in the company's characteristics and success in the business development pro</w:t>
      </w:r>
      <w:r>
        <w:rPr>
          <w:rFonts w:ascii="Times New Roman" w:eastAsia="Times New Roman" w:hAnsi="Times New Roman" w:cs="Times New Roman"/>
          <w:sz w:val="24"/>
          <w:szCs w:val="24"/>
        </w:rPr>
        <w:t>cess. It</w:t>
      </w:r>
      <w:r w:rsidR="00C46FE8" w:rsidRPr="002017DE">
        <w:rPr>
          <w:rFonts w:ascii="Times New Roman" w:eastAsia="Times New Roman" w:hAnsi="Times New Roman" w:cs="Times New Roman"/>
          <w:sz w:val="24"/>
          <w:szCs w:val="24"/>
        </w:rPr>
        <w:t xml:space="preserve"> has focused on controlling the </w:t>
      </w:r>
      <w:r w:rsidR="00C46FE8" w:rsidRPr="00D96E89">
        <w:rPr>
          <w:rFonts w:ascii="Times New Roman" w:eastAsia="Times New Roman" w:hAnsi="Times New Roman" w:cs="Times New Roman"/>
          <w:b/>
          <w:sz w:val="24"/>
          <w:szCs w:val="24"/>
        </w:rPr>
        <w:t>top to bottom</w:t>
      </w:r>
      <w:r w:rsidR="00C46FE8" w:rsidRPr="002017DE">
        <w:rPr>
          <w:rFonts w:ascii="Times New Roman" w:eastAsia="Times New Roman" w:hAnsi="Times New Roman" w:cs="Times New Roman"/>
          <w:b/>
          <w:i/>
          <w:sz w:val="24"/>
          <w:szCs w:val="24"/>
        </w:rPr>
        <w:t xml:space="preserve"> </w:t>
      </w:r>
      <w:r w:rsidR="00C46FE8" w:rsidRPr="002017DE">
        <w:rPr>
          <w:rFonts w:ascii="Times New Roman" w:eastAsia="Times New Roman" w:hAnsi="Times New Roman" w:cs="Times New Roman"/>
          <w:sz w:val="24"/>
          <w:szCs w:val="24"/>
        </w:rPr>
        <w:t>global e-commerce business process</w:t>
      </w:r>
      <w:r w:rsidR="00235A3A">
        <w:rPr>
          <w:rFonts w:ascii="Times New Roman" w:eastAsia="Times New Roman" w:hAnsi="Times New Roman" w:cs="Times New Roman"/>
          <w:sz w:val="24"/>
          <w:szCs w:val="24"/>
        </w:rPr>
        <w:t xml:space="preserve">. </w:t>
      </w:r>
      <w:r w:rsidR="00C46FE8" w:rsidRPr="002017DE">
        <w:rPr>
          <w:rFonts w:ascii="Times New Roman" w:eastAsia="Times New Roman" w:hAnsi="Times New Roman" w:cs="Times New Roman"/>
          <w:sz w:val="24"/>
          <w:szCs w:val="24"/>
        </w:rPr>
        <w:t xml:space="preserve">This structural implication has been majorly beneficial and supports the sales growth of about 44%. This structural component supports the diversity and rapid expansion of the amazon business ideas and corporation from the global e-commerce operations. The growth of the business proposals over the global market has been the main evidence that supports the statement of effective organisational structure. </w:t>
      </w:r>
      <w:r w:rsidR="00C46FE8" w:rsidRPr="002017DE">
        <w:rPr>
          <w:rFonts w:ascii="Times New Roman" w:eastAsia="Times New Roman" w:hAnsi="Times New Roman" w:cs="Times New Roman"/>
          <w:i/>
          <w:sz w:val="24"/>
          <w:szCs w:val="24"/>
        </w:rPr>
        <w:t>[Refer to Appendix A]</w:t>
      </w:r>
    </w:p>
    <w:p w14:paraId="46AD6120" w14:textId="77777777" w:rsidR="009776F5" w:rsidRPr="002017DE" w:rsidRDefault="009776F5" w:rsidP="009776F5">
      <w:pPr>
        <w:spacing w:before="240" w:after="240" w:line="480" w:lineRule="auto"/>
        <w:jc w:val="center"/>
        <w:rPr>
          <w:rFonts w:ascii="Times New Roman" w:eastAsia="Times New Roman" w:hAnsi="Times New Roman" w:cs="Times New Roman"/>
          <w:b/>
          <w:sz w:val="24"/>
          <w:szCs w:val="24"/>
        </w:rPr>
      </w:pPr>
      <w:r w:rsidRPr="002017DE">
        <w:rPr>
          <w:rFonts w:ascii="Times New Roman" w:eastAsia="Times New Roman" w:hAnsi="Times New Roman" w:cs="Times New Roman"/>
          <w:b/>
          <w:noProof/>
          <w:sz w:val="24"/>
          <w:szCs w:val="24"/>
          <w:lang w:eastAsia="en-GB"/>
        </w:rPr>
        <w:drawing>
          <wp:inline distT="114300" distB="114300" distL="114300" distR="114300" wp14:anchorId="51A85551" wp14:editId="41DDD2CD">
            <wp:extent cx="3571336" cy="2070339"/>
            <wp:effectExtent l="0" t="0" r="0" b="6350"/>
            <wp:docPr id="6"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3586592" cy="2079183"/>
                    </a:xfrm>
                    <a:prstGeom prst="rect">
                      <a:avLst/>
                    </a:prstGeom>
                  </pic:spPr>
                </pic:pic>
              </a:graphicData>
            </a:graphic>
          </wp:inline>
        </w:drawing>
      </w:r>
    </w:p>
    <w:p w14:paraId="6C790443" w14:textId="4157302E" w:rsidR="009776F5" w:rsidRPr="009958CA" w:rsidRDefault="009776F5" w:rsidP="009958CA">
      <w:pPr>
        <w:pStyle w:val="Heading4"/>
      </w:pPr>
      <w:bookmarkStart w:id="9" w:name="_Toc92278787"/>
      <w:r w:rsidRPr="002017DE">
        <w:t xml:space="preserve">Figure </w:t>
      </w:r>
      <w:r>
        <w:t>2</w:t>
      </w:r>
      <w:r w:rsidRPr="002017DE">
        <w:t>: Amazon’s organisational structure</w:t>
      </w:r>
      <w:bookmarkEnd w:id="9"/>
    </w:p>
    <w:p w14:paraId="79A57626" w14:textId="57C8C86C" w:rsidR="00C46FE8"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Furthermore, certain developmental factors are also responsible enough to state that the organisational structure of Amazon supports effective hierarchical executives and stakeholders worldwide. Hence, it can be stated that the hierarchy of Amazon's structural process has been majorly advantageous for the geographic</w:t>
      </w:r>
      <w:r w:rsidR="00051BF6">
        <w:rPr>
          <w:rFonts w:ascii="Times New Roman" w:eastAsia="Times New Roman" w:hAnsi="Times New Roman" w:cs="Times New Roman"/>
          <w:sz w:val="24"/>
          <w:szCs w:val="24"/>
        </w:rPr>
        <w:t>s</w:t>
      </w:r>
      <w:r w:rsidRPr="002017DE">
        <w:rPr>
          <w:rFonts w:ascii="Times New Roman" w:eastAsia="Times New Roman" w:hAnsi="Times New Roman" w:cs="Times New Roman"/>
          <w:sz w:val="24"/>
          <w:szCs w:val="24"/>
        </w:rPr>
        <w:t xml:space="preserve"> and subgroups of other regions. Whereas, with effective hierarchy actions, the organisation has a condition to combat challenges for a better and proposal structural process</w:t>
      </w:r>
      <w:r w:rsidR="00235A3A">
        <w:rPr>
          <w:rFonts w:ascii="Times New Roman" w:eastAsia="Times New Roman" w:hAnsi="Times New Roman" w:cs="Times New Roman"/>
          <w:sz w:val="24"/>
          <w:szCs w:val="24"/>
        </w:rPr>
        <w:t>.</w:t>
      </w:r>
      <w:r w:rsidRPr="002017DE">
        <w:rPr>
          <w:rFonts w:ascii="Times New Roman" w:eastAsia="Times New Roman" w:hAnsi="Times New Roman" w:cs="Times New Roman"/>
          <w:sz w:val="24"/>
          <w:szCs w:val="24"/>
        </w:rPr>
        <w:t xml:space="preserve"> </w:t>
      </w:r>
    </w:p>
    <w:p w14:paraId="779268A9" w14:textId="760AA582" w:rsidR="00235A3A" w:rsidRPr="002017DE" w:rsidRDefault="00235A3A" w:rsidP="00235A3A">
      <w:pPr>
        <w:spacing w:before="240" w:after="24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gramStart"/>
      <w:r w:rsidRPr="002017DE">
        <w:rPr>
          <w:rFonts w:ascii="Times New Roman" w:eastAsia="Times New Roman" w:hAnsi="Times New Roman" w:cs="Times New Roman"/>
          <w:sz w:val="24"/>
          <w:szCs w:val="24"/>
        </w:rPr>
        <w:t>Cnx.org</w:t>
      </w:r>
      <w:r>
        <w:rPr>
          <w:rFonts w:ascii="Times New Roman" w:eastAsia="Times New Roman" w:hAnsi="Times New Roman" w:cs="Times New Roman"/>
          <w:sz w:val="24"/>
          <w:szCs w:val="24"/>
        </w:rPr>
        <w:t>(</w:t>
      </w:r>
      <w:proofErr w:type="gramEnd"/>
      <w:r w:rsidRPr="002017DE">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w:t>
      </w:r>
      <w:r w:rsidRPr="002017DE">
        <w:rPr>
          <w:rFonts w:ascii="Times New Roman" w:eastAsia="Times New Roman" w:hAnsi="Times New Roman" w:cs="Times New Roman"/>
          <w:sz w:val="24"/>
          <w:szCs w:val="24"/>
        </w:rPr>
        <w:t>App.pingboard.com</w:t>
      </w:r>
      <w:r>
        <w:rPr>
          <w:rFonts w:ascii="Times New Roman" w:eastAsia="Times New Roman" w:hAnsi="Times New Roman" w:cs="Times New Roman"/>
          <w:sz w:val="24"/>
          <w:szCs w:val="24"/>
        </w:rPr>
        <w:t>(</w:t>
      </w:r>
      <w:r w:rsidRPr="002017DE">
        <w:rPr>
          <w:rFonts w:ascii="Times New Roman" w:eastAsia="Times New Roman" w:hAnsi="Times New Roman" w:cs="Times New Roman"/>
          <w:sz w:val="24"/>
          <w:szCs w:val="24"/>
        </w:rPr>
        <w:t>2020)</w:t>
      </w:r>
    </w:p>
    <w:p w14:paraId="5BB27ABA" w14:textId="77777777" w:rsidR="00C46FE8" w:rsidRPr="002017DE" w:rsidRDefault="00C46FE8" w:rsidP="00025260">
      <w:pPr>
        <w:pStyle w:val="Heading2"/>
      </w:pPr>
      <w:bookmarkStart w:id="10" w:name="_Toc92278761"/>
      <w:bookmarkStart w:id="11" w:name="_Hlk92315431"/>
      <w:bookmarkEnd w:id="8"/>
      <w:r w:rsidRPr="002017DE">
        <w:lastRenderedPageBreak/>
        <w:t>Amazon’s Culture</w:t>
      </w:r>
      <w:bookmarkEnd w:id="10"/>
    </w:p>
    <w:p w14:paraId="691B1333" w14:textId="75531995" w:rsidR="00C46FE8" w:rsidRPr="002017DE"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Organisational culture is something that needs to be learned and shared with values within the employees to have a better performance quality and productivity. Culture can be defined as dynamic, diverse and changes within the development of an organisation and their process within the system. </w:t>
      </w:r>
      <w:r w:rsidRPr="00D32965">
        <w:rPr>
          <w:rFonts w:ascii="Times New Roman" w:eastAsia="Times New Roman" w:hAnsi="Times New Roman" w:cs="Times New Roman"/>
          <w:b/>
          <w:sz w:val="24"/>
          <w:szCs w:val="24"/>
        </w:rPr>
        <w:t>Hofstede’s national</w:t>
      </w:r>
      <w:r w:rsidRPr="002017DE">
        <w:rPr>
          <w:rFonts w:ascii="Times New Roman" w:eastAsia="Times New Roman" w:hAnsi="Times New Roman" w:cs="Times New Roman"/>
          <w:b/>
          <w:i/>
          <w:sz w:val="24"/>
          <w:szCs w:val="24"/>
        </w:rPr>
        <w:t xml:space="preserve"> </w:t>
      </w:r>
      <w:r w:rsidRPr="002017DE">
        <w:rPr>
          <w:rFonts w:ascii="Times New Roman" w:eastAsia="Times New Roman" w:hAnsi="Times New Roman" w:cs="Times New Roman"/>
          <w:sz w:val="24"/>
          <w:szCs w:val="24"/>
        </w:rPr>
        <w:t>dimensions of the cultural model have been majorly defined and categorised organisational culture into four main key processes. These factors majorly focus and develop a power of thinking and based on the effective process within the development and growth of the organisation</w:t>
      </w:r>
      <w:r w:rsidRPr="00D32965">
        <w:rPr>
          <w:rFonts w:ascii="Times New Roman" w:eastAsia="Times New Roman" w:hAnsi="Times New Roman" w:cs="Times New Roman"/>
          <w:sz w:val="24"/>
          <w:szCs w:val="24"/>
        </w:rPr>
        <w:t xml:space="preserve">. </w:t>
      </w:r>
      <w:r w:rsidRPr="00D32965">
        <w:rPr>
          <w:rFonts w:ascii="Times New Roman" w:eastAsia="Times New Roman" w:hAnsi="Times New Roman" w:cs="Times New Roman"/>
          <w:b/>
          <w:sz w:val="24"/>
          <w:szCs w:val="24"/>
        </w:rPr>
        <w:t>Power, avoiding uncertainty, collectivism, and masculinity and femininity</w:t>
      </w:r>
      <w:r w:rsidRPr="002017DE">
        <w:rPr>
          <w:rFonts w:ascii="Times New Roman" w:eastAsia="Times New Roman" w:hAnsi="Times New Roman" w:cs="Times New Roman"/>
          <w:b/>
          <w:i/>
          <w:sz w:val="24"/>
          <w:szCs w:val="24"/>
        </w:rPr>
        <w:t xml:space="preserve"> </w:t>
      </w:r>
      <w:r w:rsidRPr="002017DE">
        <w:rPr>
          <w:rFonts w:ascii="Times New Roman" w:eastAsia="Times New Roman" w:hAnsi="Times New Roman" w:cs="Times New Roman"/>
          <w:sz w:val="24"/>
          <w:szCs w:val="24"/>
        </w:rPr>
        <w:t xml:space="preserve">have been described and defined as the main key to maintaining organisational cultural diversification. </w:t>
      </w:r>
    </w:p>
    <w:p w14:paraId="4EBC7F5E" w14:textId="77777777" w:rsidR="00C46FE8" w:rsidRPr="002017DE" w:rsidRDefault="00C46FE8" w:rsidP="00025260">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noProof/>
          <w:sz w:val="24"/>
          <w:szCs w:val="24"/>
          <w:lang w:eastAsia="en-GB"/>
        </w:rPr>
        <w:drawing>
          <wp:inline distT="114300" distB="114300" distL="114300" distR="114300" wp14:anchorId="75ECDC29" wp14:editId="1AC6FAFF">
            <wp:extent cx="5943600" cy="2514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tretch>
                      <a:fillRect/>
                    </a:stretch>
                  </pic:blipFill>
                  <pic:spPr>
                    <a:xfrm>
                      <a:off x="0" y="0"/>
                      <a:ext cx="5943600" cy="2514600"/>
                    </a:xfrm>
                    <a:prstGeom prst="rect">
                      <a:avLst/>
                    </a:prstGeom>
                  </pic:spPr>
                </pic:pic>
              </a:graphicData>
            </a:graphic>
          </wp:inline>
        </w:drawing>
      </w:r>
    </w:p>
    <w:p w14:paraId="306F0BF2" w14:textId="77777777" w:rsidR="00C46FE8" w:rsidRPr="002017DE" w:rsidRDefault="00C46FE8" w:rsidP="00025260">
      <w:pPr>
        <w:pStyle w:val="Heading4"/>
      </w:pPr>
      <w:bookmarkStart w:id="12" w:name="_Toc92278788"/>
      <w:r w:rsidRPr="002017DE">
        <w:t>Figure 3: Adults responding over Amazon's culture and ethics</w:t>
      </w:r>
      <w:bookmarkEnd w:id="12"/>
    </w:p>
    <w:p w14:paraId="7BF75CCB" w14:textId="0044BC04" w:rsidR="00C46FE8"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Besides, the </w:t>
      </w:r>
      <w:r w:rsidRPr="002017DE">
        <w:rPr>
          <w:rFonts w:ascii="Times New Roman" w:eastAsia="Times New Roman" w:hAnsi="Times New Roman" w:cs="Times New Roman"/>
          <w:b/>
          <w:i/>
          <w:sz w:val="24"/>
          <w:szCs w:val="24"/>
        </w:rPr>
        <w:t xml:space="preserve">GLOBE </w:t>
      </w:r>
      <w:r w:rsidRPr="002017DE">
        <w:rPr>
          <w:rFonts w:ascii="Times New Roman" w:eastAsia="Times New Roman" w:hAnsi="Times New Roman" w:cs="Times New Roman"/>
          <w:sz w:val="24"/>
          <w:szCs w:val="24"/>
        </w:rPr>
        <w:t xml:space="preserve">dimensional process has also been involved that majorly depicts the </w:t>
      </w:r>
      <w:r w:rsidRPr="002017DE">
        <w:rPr>
          <w:rFonts w:ascii="Times New Roman" w:eastAsia="Times New Roman" w:hAnsi="Times New Roman" w:cs="Times New Roman"/>
          <w:b/>
          <w:i/>
          <w:sz w:val="24"/>
          <w:szCs w:val="24"/>
        </w:rPr>
        <w:t xml:space="preserve">“Global Leadership &amp; Organizational Behaviour Effectiveness” </w:t>
      </w:r>
      <w:r w:rsidRPr="002017DE">
        <w:rPr>
          <w:rFonts w:ascii="Times New Roman" w:eastAsia="Times New Roman" w:hAnsi="Times New Roman" w:cs="Times New Roman"/>
          <w:sz w:val="24"/>
          <w:szCs w:val="24"/>
        </w:rPr>
        <w:t xml:space="preserve">research program. These two cultural dimensional models have majorly defined the interrelationship between cultural values and organisational values and their corporation. </w:t>
      </w:r>
    </w:p>
    <w:p w14:paraId="660D12EC" w14:textId="117C60E5" w:rsidR="00235A3A" w:rsidRPr="002017DE" w:rsidRDefault="00235A3A" w:rsidP="00235A3A">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Source: </w:t>
      </w:r>
      <w:proofErr w:type="spellStart"/>
      <w:proofErr w:type="gramStart"/>
      <w:r w:rsidRPr="002017DE">
        <w:rPr>
          <w:rFonts w:ascii="Times New Roman" w:eastAsia="Times New Roman" w:hAnsi="Times New Roman" w:cs="Times New Roman"/>
          <w:sz w:val="24"/>
          <w:szCs w:val="24"/>
        </w:rPr>
        <w:t>Aboutamazon</w:t>
      </w:r>
      <w:proofErr w:type="spellEnd"/>
      <w:r>
        <w:rPr>
          <w:rFonts w:ascii="Times New Roman" w:eastAsia="Times New Roman" w:hAnsi="Times New Roman" w:cs="Times New Roman"/>
          <w:sz w:val="24"/>
          <w:szCs w:val="24"/>
        </w:rPr>
        <w:t>(</w:t>
      </w:r>
      <w:proofErr w:type="gramEnd"/>
      <w:r w:rsidRPr="002017DE">
        <w:rPr>
          <w:rFonts w:ascii="Times New Roman" w:eastAsia="Times New Roman" w:hAnsi="Times New Roman" w:cs="Times New Roman"/>
          <w:sz w:val="24"/>
          <w:szCs w:val="24"/>
        </w:rPr>
        <w:t>2021)</w:t>
      </w:r>
    </w:p>
    <w:p w14:paraId="67EDA07F" w14:textId="77777777" w:rsidR="00235A3A" w:rsidRPr="002017DE" w:rsidRDefault="00235A3A" w:rsidP="00C46FE8">
      <w:pPr>
        <w:spacing w:before="240" w:after="240" w:line="480" w:lineRule="auto"/>
        <w:ind w:firstLine="720"/>
        <w:rPr>
          <w:rFonts w:ascii="Times New Roman" w:eastAsia="Times New Roman" w:hAnsi="Times New Roman" w:cs="Times New Roman"/>
          <w:b/>
          <w:sz w:val="24"/>
          <w:szCs w:val="24"/>
        </w:rPr>
      </w:pP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06"/>
        <w:gridCol w:w="2306"/>
        <w:gridCol w:w="2307"/>
        <w:gridCol w:w="2307"/>
      </w:tblGrid>
      <w:tr w:rsidR="00C46FE8" w:rsidRPr="002017DE" w14:paraId="144007CD" w14:textId="77777777" w:rsidTr="00025260">
        <w:tc>
          <w:tcPr>
            <w:tcW w:w="1250" w:type="pct"/>
            <w:shd w:val="clear" w:color="auto" w:fill="auto"/>
            <w:tcMar>
              <w:top w:w="100" w:type="dxa"/>
              <w:left w:w="100" w:type="dxa"/>
              <w:bottom w:w="100" w:type="dxa"/>
              <w:right w:w="100" w:type="dxa"/>
            </w:tcMar>
          </w:tcPr>
          <w:p w14:paraId="5BAFCF7B"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b/>
                <w:sz w:val="24"/>
                <w:szCs w:val="24"/>
                <w:lang w:val="en-GB"/>
              </w:rPr>
            </w:pPr>
            <w:bookmarkStart w:id="13" w:name="_Hlk92315494"/>
            <w:bookmarkEnd w:id="11"/>
            <w:r w:rsidRPr="002017DE">
              <w:rPr>
                <w:rFonts w:ascii="Times New Roman" w:eastAsia="Times New Roman" w:hAnsi="Times New Roman" w:cs="Times New Roman"/>
                <w:b/>
                <w:sz w:val="24"/>
                <w:szCs w:val="24"/>
                <w:lang w:val="en-GB"/>
              </w:rPr>
              <w:t>Expansion of Amazon over other regions</w:t>
            </w:r>
          </w:p>
        </w:tc>
        <w:tc>
          <w:tcPr>
            <w:tcW w:w="1250" w:type="pct"/>
            <w:shd w:val="clear" w:color="auto" w:fill="auto"/>
            <w:tcMar>
              <w:top w:w="100" w:type="dxa"/>
              <w:left w:w="100" w:type="dxa"/>
              <w:bottom w:w="100" w:type="dxa"/>
              <w:right w:w="100" w:type="dxa"/>
            </w:tcMar>
          </w:tcPr>
          <w:p w14:paraId="02B785B8"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b/>
                <w:sz w:val="24"/>
                <w:szCs w:val="24"/>
                <w:lang w:val="en-GB"/>
              </w:rPr>
            </w:pPr>
            <w:r w:rsidRPr="002017DE">
              <w:rPr>
                <w:rFonts w:ascii="Times New Roman" w:eastAsia="Times New Roman" w:hAnsi="Times New Roman" w:cs="Times New Roman"/>
                <w:b/>
                <w:sz w:val="24"/>
                <w:szCs w:val="24"/>
                <w:lang w:val="en-GB"/>
              </w:rPr>
              <w:t>Sales growth</w:t>
            </w:r>
          </w:p>
        </w:tc>
        <w:tc>
          <w:tcPr>
            <w:tcW w:w="1250" w:type="pct"/>
            <w:shd w:val="clear" w:color="auto" w:fill="auto"/>
            <w:tcMar>
              <w:top w:w="100" w:type="dxa"/>
              <w:left w:w="100" w:type="dxa"/>
              <w:bottom w:w="100" w:type="dxa"/>
              <w:right w:w="100" w:type="dxa"/>
            </w:tcMar>
          </w:tcPr>
          <w:p w14:paraId="559183C3"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b/>
                <w:sz w:val="24"/>
                <w:szCs w:val="24"/>
                <w:lang w:val="en-GB"/>
              </w:rPr>
            </w:pPr>
            <w:r w:rsidRPr="002017DE">
              <w:rPr>
                <w:rFonts w:ascii="Times New Roman" w:eastAsia="Times New Roman" w:hAnsi="Times New Roman" w:cs="Times New Roman"/>
                <w:b/>
                <w:sz w:val="24"/>
                <w:szCs w:val="24"/>
                <w:lang w:val="en-GB"/>
              </w:rPr>
              <w:t>Employee growth</w:t>
            </w:r>
          </w:p>
        </w:tc>
        <w:tc>
          <w:tcPr>
            <w:tcW w:w="1250" w:type="pct"/>
            <w:shd w:val="clear" w:color="auto" w:fill="auto"/>
            <w:tcMar>
              <w:top w:w="100" w:type="dxa"/>
              <w:left w:w="100" w:type="dxa"/>
              <w:bottom w:w="100" w:type="dxa"/>
              <w:right w:w="100" w:type="dxa"/>
            </w:tcMar>
          </w:tcPr>
          <w:p w14:paraId="4A78B838"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b/>
                <w:sz w:val="24"/>
                <w:szCs w:val="24"/>
                <w:lang w:val="en-GB"/>
              </w:rPr>
            </w:pPr>
            <w:r w:rsidRPr="002017DE">
              <w:rPr>
                <w:rFonts w:ascii="Times New Roman" w:eastAsia="Times New Roman" w:hAnsi="Times New Roman" w:cs="Times New Roman"/>
                <w:b/>
                <w:sz w:val="24"/>
                <w:szCs w:val="24"/>
                <w:lang w:val="en-GB"/>
              </w:rPr>
              <w:t>Presence of employees from different cultures</w:t>
            </w:r>
          </w:p>
        </w:tc>
      </w:tr>
      <w:tr w:rsidR="00C46FE8" w:rsidRPr="002017DE" w14:paraId="51813E5F" w14:textId="77777777" w:rsidTr="00025260">
        <w:tc>
          <w:tcPr>
            <w:tcW w:w="1250" w:type="pct"/>
            <w:shd w:val="clear" w:color="auto" w:fill="auto"/>
            <w:tcMar>
              <w:top w:w="100" w:type="dxa"/>
              <w:left w:w="100" w:type="dxa"/>
              <w:bottom w:w="100" w:type="dxa"/>
              <w:right w:w="100" w:type="dxa"/>
            </w:tcMar>
          </w:tcPr>
          <w:p w14:paraId="7777F393"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Canada </w:t>
            </w:r>
          </w:p>
        </w:tc>
        <w:tc>
          <w:tcPr>
            <w:tcW w:w="1250" w:type="pct"/>
            <w:shd w:val="clear" w:color="auto" w:fill="auto"/>
            <w:tcMar>
              <w:top w:w="100" w:type="dxa"/>
              <w:left w:w="100" w:type="dxa"/>
              <w:bottom w:w="100" w:type="dxa"/>
              <w:right w:w="100" w:type="dxa"/>
            </w:tcMar>
          </w:tcPr>
          <w:p w14:paraId="4FC83FC5"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38%</w:t>
            </w:r>
          </w:p>
        </w:tc>
        <w:tc>
          <w:tcPr>
            <w:tcW w:w="1250" w:type="pct"/>
            <w:shd w:val="clear" w:color="auto" w:fill="auto"/>
            <w:tcMar>
              <w:top w:w="100" w:type="dxa"/>
              <w:left w:w="100" w:type="dxa"/>
              <w:bottom w:w="100" w:type="dxa"/>
              <w:right w:w="100" w:type="dxa"/>
            </w:tcMar>
          </w:tcPr>
          <w:p w14:paraId="50433BA9" w14:textId="77777777" w:rsidR="00C46FE8" w:rsidRPr="002017DE" w:rsidRDefault="009776F5"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Almost</w:t>
            </w:r>
            <w:r w:rsidR="00C46FE8" w:rsidRPr="002017DE">
              <w:rPr>
                <w:rFonts w:ascii="Times New Roman" w:eastAsia="Times New Roman" w:hAnsi="Times New Roman" w:cs="Times New Roman"/>
                <w:sz w:val="24"/>
                <w:szCs w:val="24"/>
                <w:lang w:val="en-GB"/>
              </w:rPr>
              <w:t xml:space="preserve"> 15000 employees</w:t>
            </w:r>
            <w:r>
              <w:rPr>
                <w:rFonts w:ascii="Times New Roman" w:eastAsia="Times New Roman" w:hAnsi="Times New Roman" w:cs="Times New Roman"/>
                <w:sz w:val="24"/>
                <w:szCs w:val="24"/>
                <w:lang w:val="en-GB"/>
              </w:rPr>
              <w:t xml:space="preserve"> increased in 2020</w:t>
            </w:r>
          </w:p>
        </w:tc>
        <w:tc>
          <w:tcPr>
            <w:tcW w:w="1250" w:type="pct"/>
            <w:shd w:val="clear" w:color="auto" w:fill="auto"/>
            <w:tcMar>
              <w:top w:w="100" w:type="dxa"/>
              <w:left w:w="100" w:type="dxa"/>
              <w:bottom w:w="100" w:type="dxa"/>
              <w:right w:w="100" w:type="dxa"/>
            </w:tcMar>
          </w:tcPr>
          <w:p w14:paraId="3E54AD18"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20% Canadian and about 75% are women </w:t>
            </w:r>
          </w:p>
        </w:tc>
      </w:tr>
      <w:tr w:rsidR="00C46FE8" w:rsidRPr="002017DE" w14:paraId="296FECDC" w14:textId="77777777" w:rsidTr="00025260">
        <w:tc>
          <w:tcPr>
            <w:tcW w:w="1250" w:type="pct"/>
            <w:shd w:val="clear" w:color="auto" w:fill="auto"/>
            <w:tcMar>
              <w:top w:w="100" w:type="dxa"/>
              <w:left w:w="100" w:type="dxa"/>
              <w:bottom w:w="100" w:type="dxa"/>
              <w:right w:w="100" w:type="dxa"/>
            </w:tcMar>
          </w:tcPr>
          <w:p w14:paraId="66429561"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India </w:t>
            </w:r>
          </w:p>
        </w:tc>
        <w:tc>
          <w:tcPr>
            <w:tcW w:w="1250" w:type="pct"/>
            <w:shd w:val="clear" w:color="auto" w:fill="auto"/>
            <w:tcMar>
              <w:top w:w="100" w:type="dxa"/>
              <w:left w:w="100" w:type="dxa"/>
              <w:bottom w:w="100" w:type="dxa"/>
              <w:right w:w="100" w:type="dxa"/>
            </w:tcMar>
          </w:tcPr>
          <w:p w14:paraId="2369A666"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49%</w:t>
            </w:r>
          </w:p>
        </w:tc>
        <w:tc>
          <w:tcPr>
            <w:tcW w:w="1250" w:type="pct"/>
            <w:shd w:val="clear" w:color="auto" w:fill="auto"/>
            <w:tcMar>
              <w:top w:w="100" w:type="dxa"/>
              <w:left w:w="100" w:type="dxa"/>
              <w:bottom w:w="100" w:type="dxa"/>
              <w:right w:w="100" w:type="dxa"/>
            </w:tcMar>
          </w:tcPr>
          <w:p w14:paraId="272149B5"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About 65000 employees </w:t>
            </w:r>
            <w:r w:rsidR="009776F5">
              <w:rPr>
                <w:rFonts w:ascii="Times New Roman" w:eastAsia="Times New Roman" w:hAnsi="Times New Roman" w:cs="Times New Roman"/>
                <w:sz w:val="24"/>
                <w:szCs w:val="24"/>
                <w:lang w:val="en-GB"/>
              </w:rPr>
              <w:t>in 2020</w:t>
            </w:r>
          </w:p>
        </w:tc>
        <w:tc>
          <w:tcPr>
            <w:tcW w:w="1250" w:type="pct"/>
            <w:shd w:val="clear" w:color="auto" w:fill="auto"/>
            <w:tcMar>
              <w:top w:w="100" w:type="dxa"/>
              <w:left w:w="100" w:type="dxa"/>
              <w:bottom w:w="100" w:type="dxa"/>
              <w:right w:w="100" w:type="dxa"/>
            </w:tcMar>
          </w:tcPr>
          <w:p w14:paraId="43157680"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About 75% of employees are Indian </w:t>
            </w:r>
          </w:p>
        </w:tc>
      </w:tr>
      <w:tr w:rsidR="00C46FE8" w:rsidRPr="002017DE" w14:paraId="27FED469" w14:textId="77777777" w:rsidTr="00025260">
        <w:tc>
          <w:tcPr>
            <w:tcW w:w="1250" w:type="pct"/>
            <w:shd w:val="clear" w:color="auto" w:fill="auto"/>
            <w:tcMar>
              <w:top w:w="100" w:type="dxa"/>
              <w:left w:w="100" w:type="dxa"/>
              <w:bottom w:w="100" w:type="dxa"/>
              <w:right w:w="100" w:type="dxa"/>
            </w:tcMar>
          </w:tcPr>
          <w:p w14:paraId="45DE7E07"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France </w:t>
            </w:r>
          </w:p>
        </w:tc>
        <w:tc>
          <w:tcPr>
            <w:tcW w:w="1250" w:type="pct"/>
            <w:shd w:val="clear" w:color="auto" w:fill="auto"/>
            <w:tcMar>
              <w:top w:w="100" w:type="dxa"/>
              <w:left w:w="100" w:type="dxa"/>
              <w:bottom w:w="100" w:type="dxa"/>
              <w:right w:w="100" w:type="dxa"/>
            </w:tcMar>
          </w:tcPr>
          <w:p w14:paraId="03959EAD"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28%</w:t>
            </w:r>
          </w:p>
        </w:tc>
        <w:tc>
          <w:tcPr>
            <w:tcW w:w="1250" w:type="pct"/>
            <w:shd w:val="clear" w:color="auto" w:fill="auto"/>
            <w:tcMar>
              <w:top w:w="100" w:type="dxa"/>
              <w:left w:w="100" w:type="dxa"/>
              <w:bottom w:w="100" w:type="dxa"/>
              <w:right w:w="100" w:type="dxa"/>
            </w:tcMar>
          </w:tcPr>
          <w:p w14:paraId="1DF4F4F1" w14:textId="77777777" w:rsidR="00C46FE8" w:rsidRPr="002017DE" w:rsidRDefault="00170BF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Increase of</w:t>
            </w:r>
            <w:r w:rsidR="00C46FE8" w:rsidRPr="002017DE">
              <w:rPr>
                <w:rFonts w:ascii="Times New Roman" w:eastAsia="Times New Roman" w:hAnsi="Times New Roman" w:cs="Times New Roman"/>
                <w:sz w:val="24"/>
                <w:szCs w:val="24"/>
                <w:lang w:val="en-GB"/>
              </w:rPr>
              <w:t xml:space="preserve"> 1800 employees </w:t>
            </w:r>
            <w:r>
              <w:rPr>
                <w:rFonts w:ascii="Times New Roman" w:eastAsia="Times New Roman" w:hAnsi="Times New Roman" w:cs="Times New Roman"/>
                <w:sz w:val="24"/>
                <w:szCs w:val="24"/>
                <w:lang w:val="en-GB"/>
              </w:rPr>
              <w:t>by 2019</w:t>
            </w:r>
          </w:p>
        </w:tc>
        <w:tc>
          <w:tcPr>
            <w:tcW w:w="1250" w:type="pct"/>
            <w:shd w:val="clear" w:color="auto" w:fill="auto"/>
            <w:tcMar>
              <w:top w:w="100" w:type="dxa"/>
              <w:left w:w="100" w:type="dxa"/>
              <w:bottom w:w="100" w:type="dxa"/>
              <w:right w:w="100" w:type="dxa"/>
            </w:tcMar>
          </w:tcPr>
          <w:p w14:paraId="59658DD4" w14:textId="77777777" w:rsidR="00C46FE8" w:rsidRPr="002017DE" w:rsidRDefault="00C46FE8" w:rsidP="00B3117F">
            <w:pPr>
              <w:widowControl w:val="0"/>
              <w:pBdr>
                <w:top w:val="nil"/>
                <w:left w:val="nil"/>
                <w:bottom w:val="nil"/>
                <w:right w:val="nil"/>
                <w:between w:val="nil"/>
              </w:pBdr>
              <w:spacing w:line="480" w:lineRule="auto"/>
              <w:rPr>
                <w:rFonts w:ascii="Times New Roman" w:eastAsia="Times New Roman" w:hAnsi="Times New Roman" w:cs="Times New Roman"/>
                <w:sz w:val="24"/>
                <w:szCs w:val="24"/>
                <w:lang w:val="en-GB"/>
              </w:rPr>
            </w:pPr>
            <w:r w:rsidRPr="002017DE">
              <w:rPr>
                <w:rFonts w:ascii="Times New Roman" w:eastAsia="Times New Roman" w:hAnsi="Times New Roman" w:cs="Times New Roman"/>
                <w:sz w:val="24"/>
                <w:szCs w:val="24"/>
                <w:lang w:val="en-GB"/>
              </w:rPr>
              <w:t xml:space="preserve">5% of the employees are from France and 15 to 20% of them are from the UK. </w:t>
            </w:r>
          </w:p>
        </w:tc>
      </w:tr>
    </w:tbl>
    <w:p w14:paraId="6506AFDA" w14:textId="51E7DABE" w:rsidR="00C46FE8" w:rsidRPr="009958CA" w:rsidRDefault="00C46FE8" w:rsidP="009958CA">
      <w:pPr>
        <w:pStyle w:val="Heading5"/>
      </w:pPr>
      <w:bookmarkStart w:id="14" w:name="_Toc92278888"/>
      <w:r w:rsidRPr="002017DE">
        <w:t>Table 1: Amazon's cultural growth impact over sales and employee growth</w:t>
      </w:r>
      <w:bookmarkEnd w:id="14"/>
    </w:p>
    <w:p w14:paraId="4C9521A0" w14:textId="5A87FA51" w:rsidR="00C46FE8" w:rsidRDefault="00D32965" w:rsidP="00C46FE8">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maintained</w:t>
      </w:r>
      <w:r w:rsidR="00C46FE8" w:rsidRPr="002017DE">
        <w:rPr>
          <w:rFonts w:ascii="Times New Roman" w:eastAsia="Times New Roman" w:hAnsi="Times New Roman" w:cs="Times New Roman"/>
          <w:sz w:val="24"/>
          <w:szCs w:val="24"/>
        </w:rPr>
        <w:t xml:space="preserve"> their standard of cultural diversification within the organisation. Therefore, amazon's organisational culture supports and influences the great over sales and thei</w:t>
      </w:r>
      <w:r w:rsidR="00F96100">
        <w:rPr>
          <w:rFonts w:ascii="Times New Roman" w:eastAsia="Times New Roman" w:hAnsi="Times New Roman" w:cs="Times New Roman"/>
          <w:sz w:val="24"/>
          <w:szCs w:val="24"/>
        </w:rPr>
        <w:t>r profit of over 220%. They have</w:t>
      </w:r>
      <w:r w:rsidR="00C46FE8" w:rsidRPr="002017DE">
        <w:rPr>
          <w:rFonts w:ascii="Times New Roman" w:eastAsia="Times New Roman" w:hAnsi="Times New Roman" w:cs="Times New Roman"/>
          <w:sz w:val="24"/>
          <w:szCs w:val="24"/>
        </w:rPr>
        <w:t xml:space="preserve"> been majorly focused on the needs and preferences of the customers and consumers in global business operations</w:t>
      </w:r>
      <w:r w:rsidR="009958CA">
        <w:rPr>
          <w:rFonts w:ascii="Times New Roman" w:eastAsia="Times New Roman" w:hAnsi="Times New Roman" w:cs="Times New Roman"/>
          <w:sz w:val="24"/>
          <w:szCs w:val="24"/>
        </w:rPr>
        <w:t>.</w:t>
      </w:r>
    </w:p>
    <w:p w14:paraId="5C2BCAC5" w14:textId="1AFDB1B2" w:rsidR="009958CA" w:rsidRDefault="009958CA" w:rsidP="00C46FE8">
      <w:pPr>
        <w:spacing w:before="240" w:after="240" w:line="480" w:lineRule="auto"/>
        <w:ind w:firstLine="720"/>
        <w:rPr>
          <w:rFonts w:ascii="Times New Roman" w:eastAsia="Times New Roman" w:hAnsi="Times New Roman" w:cs="Times New Roman"/>
          <w:sz w:val="24"/>
          <w:szCs w:val="24"/>
        </w:rPr>
      </w:pPr>
    </w:p>
    <w:p w14:paraId="1196B05D" w14:textId="57E03605" w:rsidR="009958CA" w:rsidRDefault="009958CA" w:rsidP="00C46FE8">
      <w:pPr>
        <w:spacing w:before="240" w:after="240" w:line="480" w:lineRule="auto"/>
        <w:ind w:firstLine="720"/>
        <w:rPr>
          <w:rFonts w:ascii="Times New Roman" w:eastAsia="Times New Roman" w:hAnsi="Times New Roman" w:cs="Times New Roman"/>
          <w:sz w:val="24"/>
          <w:szCs w:val="24"/>
        </w:rPr>
      </w:pPr>
    </w:p>
    <w:p w14:paraId="07F3485C" w14:textId="6B9DDD9F" w:rsidR="00235A3A" w:rsidRPr="002017DE" w:rsidRDefault="00235A3A" w:rsidP="00235A3A">
      <w:pPr>
        <w:spacing w:before="240" w:after="240"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proofErr w:type="spellStart"/>
      <w:proofErr w:type="gramStart"/>
      <w:r>
        <w:rPr>
          <w:rFonts w:ascii="Times New Roman" w:eastAsia="Times New Roman" w:hAnsi="Times New Roman" w:cs="Times New Roman"/>
          <w:sz w:val="24"/>
          <w:szCs w:val="24"/>
        </w:rPr>
        <w:t>Aboutamazon</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2021)</w:t>
      </w:r>
    </w:p>
    <w:p w14:paraId="4F8551F4" w14:textId="3C5C890E" w:rsidR="009958CA" w:rsidRDefault="009958CA" w:rsidP="00C46FE8">
      <w:pPr>
        <w:spacing w:before="240" w:after="240" w:line="480" w:lineRule="auto"/>
        <w:ind w:firstLine="720"/>
        <w:rPr>
          <w:rFonts w:ascii="Times New Roman" w:eastAsia="Times New Roman" w:hAnsi="Times New Roman" w:cs="Times New Roman"/>
          <w:sz w:val="24"/>
          <w:szCs w:val="24"/>
        </w:rPr>
      </w:pPr>
    </w:p>
    <w:p w14:paraId="488F02F2" w14:textId="77777777" w:rsidR="00C46FE8" w:rsidRPr="002017DE" w:rsidRDefault="00C46FE8" w:rsidP="00025260">
      <w:pPr>
        <w:pStyle w:val="Heading2"/>
      </w:pPr>
      <w:bookmarkStart w:id="15" w:name="_Toc92278762"/>
      <w:bookmarkStart w:id="16" w:name="_Hlk92315518"/>
      <w:bookmarkEnd w:id="13"/>
      <w:r w:rsidRPr="002017DE">
        <w:t>Amazon’s Behaviours</w:t>
      </w:r>
      <w:bookmarkEnd w:id="15"/>
    </w:p>
    <w:p w14:paraId="3170D5BB" w14:textId="58CFFB63" w:rsidR="00C46FE8" w:rsidRPr="002017DE"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Organisational behaviour majorly defines and describes the behaviour of people within an organisation in the working process. It emphasises a better understanding of human behaviour within the organisation and predicts the change that needs to be implicated within the process (Mullins, 2016). However, there have been ascertaining developmental factors involved within the process of organisational behaviour. These factors are such as </w:t>
      </w:r>
      <w:r w:rsidRPr="002017DE">
        <w:rPr>
          <w:rFonts w:ascii="Times New Roman" w:eastAsia="Times New Roman" w:hAnsi="Times New Roman" w:cs="Times New Roman"/>
          <w:b/>
          <w:i/>
          <w:sz w:val="24"/>
          <w:szCs w:val="24"/>
        </w:rPr>
        <w:t xml:space="preserve">individual concepts, group influences, organisational influences and environmental impact </w:t>
      </w:r>
      <w:r w:rsidRPr="002017DE">
        <w:rPr>
          <w:rFonts w:ascii="Times New Roman" w:eastAsia="Times New Roman" w:hAnsi="Times New Roman" w:cs="Times New Roman"/>
          <w:sz w:val="24"/>
          <w:szCs w:val="24"/>
        </w:rPr>
        <w:t>over the process of growth</w:t>
      </w:r>
      <w:r w:rsidR="00235A3A">
        <w:rPr>
          <w:rFonts w:ascii="Times New Roman" w:eastAsia="Times New Roman" w:hAnsi="Times New Roman" w:cs="Times New Roman"/>
          <w:sz w:val="24"/>
          <w:szCs w:val="24"/>
        </w:rPr>
        <w:t>.</w:t>
      </w:r>
    </w:p>
    <w:p w14:paraId="50C43C47" w14:textId="77777777" w:rsidR="00C46FE8" w:rsidRPr="002017DE" w:rsidRDefault="00C46FE8" w:rsidP="00025260">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noProof/>
          <w:sz w:val="24"/>
          <w:szCs w:val="24"/>
          <w:lang w:eastAsia="en-GB"/>
        </w:rPr>
        <w:drawing>
          <wp:inline distT="114300" distB="114300" distL="114300" distR="114300" wp14:anchorId="5E97C3E7" wp14:editId="7F4368C1">
            <wp:extent cx="5648325" cy="35718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5648325" cy="3571875"/>
                    </a:xfrm>
                    <a:prstGeom prst="rect">
                      <a:avLst/>
                    </a:prstGeom>
                  </pic:spPr>
                </pic:pic>
              </a:graphicData>
            </a:graphic>
          </wp:inline>
        </w:drawing>
      </w:r>
    </w:p>
    <w:p w14:paraId="1349455D" w14:textId="77777777" w:rsidR="00C46FE8" w:rsidRPr="002017DE" w:rsidRDefault="00C46FE8" w:rsidP="00025260">
      <w:pPr>
        <w:pStyle w:val="Heading4"/>
      </w:pPr>
      <w:bookmarkStart w:id="17" w:name="_Toc92278789"/>
      <w:r w:rsidRPr="002017DE">
        <w:t>Figure 4: Employee growth of Amazon</w:t>
      </w:r>
      <w:bookmarkEnd w:id="17"/>
    </w:p>
    <w:p w14:paraId="7CF6C4E4" w14:textId="5B597469" w:rsidR="00C46FE8" w:rsidRPr="002017DE" w:rsidRDefault="00C46FE8" w:rsidP="00025260">
      <w:pPr>
        <w:spacing w:before="240" w:after="240" w:line="480" w:lineRule="auto"/>
        <w:jc w:val="center"/>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t xml:space="preserve">Source: </w:t>
      </w:r>
      <w:proofErr w:type="gramStart"/>
      <w:r w:rsidRPr="002017DE">
        <w:rPr>
          <w:rFonts w:ascii="Times New Roman" w:eastAsia="Times New Roman" w:hAnsi="Times New Roman" w:cs="Times New Roman"/>
          <w:sz w:val="24"/>
          <w:szCs w:val="24"/>
        </w:rPr>
        <w:t>Statista</w:t>
      </w:r>
      <w:r w:rsidR="00235A3A">
        <w:rPr>
          <w:rFonts w:ascii="Times New Roman" w:eastAsia="Times New Roman" w:hAnsi="Times New Roman" w:cs="Times New Roman"/>
          <w:sz w:val="24"/>
          <w:szCs w:val="24"/>
        </w:rPr>
        <w:t>(</w:t>
      </w:r>
      <w:proofErr w:type="gramEnd"/>
      <w:r w:rsidRPr="002017DE">
        <w:rPr>
          <w:rFonts w:ascii="Times New Roman" w:eastAsia="Times New Roman" w:hAnsi="Times New Roman" w:cs="Times New Roman"/>
          <w:sz w:val="24"/>
          <w:szCs w:val="24"/>
        </w:rPr>
        <w:t>2021)</w:t>
      </w:r>
      <w:r w:rsidR="00235A3A">
        <w:rPr>
          <w:rFonts w:ascii="Times New Roman" w:eastAsia="Times New Roman" w:hAnsi="Times New Roman" w:cs="Times New Roman"/>
          <w:sz w:val="24"/>
          <w:szCs w:val="24"/>
        </w:rPr>
        <w:t>;</w:t>
      </w:r>
      <w:r w:rsidR="00235A3A" w:rsidRPr="00235A3A">
        <w:rPr>
          <w:rFonts w:ascii="Times New Roman" w:eastAsia="Times New Roman" w:hAnsi="Times New Roman" w:cs="Times New Roman"/>
          <w:sz w:val="24"/>
          <w:szCs w:val="24"/>
        </w:rPr>
        <w:t xml:space="preserve"> </w:t>
      </w:r>
      <w:proofErr w:type="spellStart"/>
      <w:r w:rsidR="00235A3A" w:rsidRPr="002017DE">
        <w:rPr>
          <w:rFonts w:ascii="Times New Roman" w:eastAsia="Times New Roman" w:hAnsi="Times New Roman" w:cs="Times New Roman"/>
          <w:sz w:val="24"/>
          <w:szCs w:val="24"/>
        </w:rPr>
        <w:t>Humanyze</w:t>
      </w:r>
      <w:proofErr w:type="spellEnd"/>
      <w:r w:rsidR="00235A3A">
        <w:rPr>
          <w:rFonts w:ascii="Times New Roman" w:eastAsia="Times New Roman" w:hAnsi="Times New Roman" w:cs="Times New Roman"/>
          <w:sz w:val="24"/>
          <w:szCs w:val="24"/>
        </w:rPr>
        <w:t>(</w:t>
      </w:r>
      <w:r w:rsidR="00235A3A" w:rsidRPr="002017DE">
        <w:rPr>
          <w:rFonts w:ascii="Times New Roman" w:eastAsia="Times New Roman" w:hAnsi="Times New Roman" w:cs="Times New Roman"/>
          <w:sz w:val="24"/>
          <w:szCs w:val="24"/>
        </w:rPr>
        <w:t>2021)</w:t>
      </w:r>
    </w:p>
    <w:p w14:paraId="21EC634E" w14:textId="103335AA" w:rsidR="00C46FE8" w:rsidRDefault="00C46FE8" w:rsidP="00C46FE8">
      <w:pPr>
        <w:spacing w:before="240" w:after="240" w:line="480" w:lineRule="auto"/>
        <w:ind w:firstLine="720"/>
        <w:rPr>
          <w:rFonts w:ascii="Times New Roman" w:eastAsia="Times New Roman" w:hAnsi="Times New Roman" w:cs="Times New Roman"/>
          <w:sz w:val="24"/>
          <w:szCs w:val="24"/>
        </w:rPr>
      </w:pPr>
      <w:r w:rsidRPr="002017DE">
        <w:rPr>
          <w:rFonts w:ascii="Times New Roman" w:eastAsia="Times New Roman" w:hAnsi="Times New Roman" w:cs="Times New Roman"/>
          <w:sz w:val="24"/>
          <w:szCs w:val="24"/>
        </w:rPr>
        <w:lastRenderedPageBreak/>
        <w:t xml:space="preserve">Furthermore, the organisational behaviour among the cultural diversification within the process of development into the corporation level has been seen. Therefore, the process involving autonomy over the employees has a better corporation value and effective </w:t>
      </w:r>
      <w:bookmarkStart w:id="18" w:name="_Hlk92315542"/>
      <w:bookmarkEnd w:id="16"/>
      <w:r w:rsidRPr="002017DE">
        <w:rPr>
          <w:rFonts w:ascii="Times New Roman" w:eastAsia="Times New Roman" w:hAnsi="Times New Roman" w:cs="Times New Roman"/>
          <w:sz w:val="24"/>
          <w:szCs w:val="24"/>
        </w:rPr>
        <w:t>hierarchical decisions</w:t>
      </w:r>
      <w:r w:rsidR="007C2B8E">
        <w:rPr>
          <w:rFonts w:ascii="Times New Roman" w:eastAsia="Times New Roman" w:hAnsi="Times New Roman" w:cs="Times New Roman"/>
          <w:sz w:val="24"/>
          <w:szCs w:val="24"/>
        </w:rPr>
        <w:t xml:space="preserve">. </w:t>
      </w:r>
      <w:r w:rsidRPr="002017DE">
        <w:rPr>
          <w:rFonts w:ascii="Times New Roman" w:eastAsia="Times New Roman" w:hAnsi="Times New Roman" w:cs="Times New Roman"/>
          <w:sz w:val="24"/>
          <w:szCs w:val="24"/>
        </w:rPr>
        <w:t xml:space="preserve">Whereas, with an effect of </w:t>
      </w:r>
      <w:r w:rsidRPr="002017DE">
        <w:rPr>
          <w:rFonts w:ascii="Times New Roman" w:eastAsia="Times New Roman" w:hAnsi="Times New Roman" w:cs="Times New Roman"/>
          <w:b/>
          <w:i/>
          <w:sz w:val="24"/>
          <w:szCs w:val="24"/>
        </w:rPr>
        <w:t xml:space="preserve">Henri Fayol’s </w:t>
      </w:r>
      <w:r w:rsidRPr="002017DE">
        <w:rPr>
          <w:rFonts w:ascii="Times New Roman" w:eastAsia="Times New Roman" w:hAnsi="Times New Roman" w:cs="Times New Roman"/>
          <w:sz w:val="24"/>
          <w:szCs w:val="24"/>
        </w:rPr>
        <w:t>management principles, a division and discipline among the employees working culture helps in maintaining the organisational behaviour</w:t>
      </w:r>
      <w:r w:rsidR="00054AB3">
        <w:rPr>
          <w:rFonts w:ascii="Times New Roman" w:eastAsia="Times New Roman" w:hAnsi="Times New Roman" w:cs="Times New Roman"/>
          <w:sz w:val="24"/>
          <w:szCs w:val="24"/>
        </w:rPr>
        <w:t xml:space="preserve">. </w:t>
      </w:r>
      <w:r w:rsidRPr="002017DE">
        <w:rPr>
          <w:rFonts w:ascii="Times New Roman" w:eastAsia="Times New Roman" w:hAnsi="Times New Roman" w:cs="Times New Roman"/>
          <w:sz w:val="24"/>
          <w:szCs w:val="24"/>
        </w:rPr>
        <w:t xml:space="preserve">Therefore, Amazon has been effective for supporting the great over sales by 44%. Thus, it can be included that knowing the principles of management within the organisation effectively manages the expected process and outcome.  </w:t>
      </w:r>
    </w:p>
    <w:p w14:paraId="52DA1D6F" w14:textId="42453764"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746ABD88" w14:textId="1A03D451"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1FF4F521" w14:textId="03B4A116"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43946970" w14:textId="1A81D672"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020C84F2" w14:textId="31F9EFC9"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5C70C38A" w14:textId="2BE2508B"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24389F18" w14:textId="698F7EB9"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40FD7C0A" w14:textId="01CBA788"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7CE6B6D0" w14:textId="403E1AC7"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299614FE" w14:textId="494E299A" w:rsidR="007C2B8E" w:rsidRDefault="007C2B8E" w:rsidP="00C46FE8">
      <w:pPr>
        <w:spacing w:before="240" w:after="240" w:line="480" w:lineRule="auto"/>
        <w:ind w:firstLine="720"/>
        <w:rPr>
          <w:rFonts w:ascii="Times New Roman" w:eastAsia="Times New Roman" w:hAnsi="Times New Roman" w:cs="Times New Roman"/>
          <w:sz w:val="24"/>
          <w:szCs w:val="24"/>
        </w:rPr>
      </w:pPr>
    </w:p>
    <w:p w14:paraId="36A78D96" w14:textId="1308D558" w:rsidR="007C2B8E" w:rsidRPr="002017DE" w:rsidRDefault="007C2B8E" w:rsidP="00C46FE8">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proofErr w:type="gramStart"/>
      <w:r w:rsidRPr="002017DE">
        <w:rPr>
          <w:rFonts w:ascii="Times New Roman" w:eastAsia="Times New Roman" w:hAnsi="Times New Roman" w:cs="Times New Roman"/>
          <w:sz w:val="24"/>
          <w:szCs w:val="24"/>
        </w:rPr>
        <w:t>Aboutamazon</w:t>
      </w:r>
      <w:proofErr w:type="spellEnd"/>
      <w:r>
        <w:rPr>
          <w:rFonts w:ascii="Times New Roman" w:eastAsia="Times New Roman" w:hAnsi="Times New Roman" w:cs="Times New Roman"/>
          <w:sz w:val="24"/>
          <w:szCs w:val="24"/>
        </w:rPr>
        <w:t>(</w:t>
      </w:r>
      <w:proofErr w:type="gramEnd"/>
      <w:r w:rsidRPr="002017DE">
        <w:rPr>
          <w:rFonts w:ascii="Times New Roman" w:eastAsia="Times New Roman" w:hAnsi="Times New Roman" w:cs="Times New Roman"/>
          <w:sz w:val="24"/>
          <w:szCs w:val="24"/>
        </w:rPr>
        <w:t>2021)</w:t>
      </w:r>
      <w:r w:rsidR="00054AB3">
        <w:rPr>
          <w:rFonts w:ascii="Times New Roman" w:eastAsia="Times New Roman" w:hAnsi="Times New Roman" w:cs="Times New Roman"/>
          <w:sz w:val="24"/>
          <w:szCs w:val="24"/>
        </w:rPr>
        <w:t>;</w:t>
      </w:r>
      <w:r w:rsidR="00054AB3" w:rsidRPr="00054AB3">
        <w:rPr>
          <w:rFonts w:ascii="Times New Roman" w:eastAsia="Times New Roman" w:hAnsi="Times New Roman" w:cs="Times New Roman"/>
          <w:sz w:val="24"/>
          <w:szCs w:val="24"/>
        </w:rPr>
        <w:t xml:space="preserve"> </w:t>
      </w:r>
      <w:proofErr w:type="spellStart"/>
      <w:r w:rsidR="00054AB3" w:rsidRPr="002017DE">
        <w:rPr>
          <w:rFonts w:ascii="Times New Roman" w:eastAsia="Times New Roman" w:hAnsi="Times New Roman" w:cs="Times New Roman"/>
          <w:sz w:val="24"/>
          <w:szCs w:val="24"/>
        </w:rPr>
        <w:t>Springghr</w:t>
      </w:r>
      <w:proofErr w:type="spellEnd"/>
      <w:r w:rsidR="00054AB3">
        <w:rPr>
          <w:rFonts w:ascii="Times New Roman" w:eastAsia="Times New Roman" w:hAnsi="Times New Roman" w:cs="Times New Roman"/>
          <w:sz w:val="24"/>
          <w:szCs w:val="24"/>
        </w:rPr>
        <w:t>(</w:t>
      </w:r>
      <w:r w:rsidR="00054AB3" w:rsidRPr="002017DE">
        <w:rPr>
          <w:rFonts w:ascii="Times New Roman" w:eastAsia="Times New Roman" w:hAnsi="Times New Roman" w:cs="Times New Roman"/>
          <w:sz w:val="24"/>
          <w:szCs w:val="24"/>
        </w:rPr>
        <w:t>2020)</w:t>
      </w:r>
    </w:p>
    <w:p w14:paraId="04AA6036" w14:textId="77777777" w:rsidR="00C46FE8" w:rsidRPr="00DD336C" w:rsidRDefault="00C46FE8" w:rsidP="00C46FE8">
      <w:pPr>
        <w:pStyle w:val="Heading1"/>
        <w:spacing w:line="480" w:lineRule="auto"/>
        <w:rPr>
          <w:rFonts w:asciiTheme="majorBidi" w:hAnsiTheme="majorBidi"/>
          <w:b w:val="0"/>
          <w:color w:val="000000" w:themeColor="text1"/>
          <w:szCs w:val="24"/>
          <w:highlight w:val="white"/>
          <w:lang w:val="en-GB"/>
        </w:rPr>
      </w:pPr>
      <w:bookmarkStart w:id="19" w:name="_Toc92276580"/>
      <w:bookmarkStart w:id="20" w:name="_Toc92278763"/>
      <w:r w:rsidRPr="00DD336C">
        <w:rPr>
          <w:rFonts w:asciiTheme="majorBidi" w:hAnsiTheme="majorBidi"/>
          <w:color w:val="000000" w:themeColor="text1"/>
          <w:szCs w:val="24"/>
          <w:highlight w:val="white"/>
          <w:lang w:val="en-GB"/>
        </w:rPr>
        <w:lastRenderedPageBreak/>
        <w:t>Question 2</w:t>
      </w:r>
      <w:bookmarkEnd w:id="19"/>
      <w:bookmarkEnd w:id="20"/>
    </w:p>
    <w:p w14:paraId="1739A5ED" w14:textId="77777777" w:rsidR="00C46FE8" w:rsidRPr="00DD336C" w:rsidRDefault="00C46FE8" w:rsidP="00C46FE8">
      <w:pPr>
        <w:pStyle w:val="Heading2"/>
        <w:spacing w:line="480" w:lineRule="auto"/>
        <w:rPr>
          <w:rFonts w:asciiTheme="majorBidi" w:hAnsiTheme="majorBidi"/>
          <w:b w:val="0"/>
          <w:color w:val="000000" w:themeColor="text1"/>
          <w:szCs w:val="24"/>
          <w:highlight w:val="white"/>
        </w:rPr>
      </w:pPr>
      <w:bookmarkStart w:id="21" w:name="_Toc92276581"/>
      <w:bookmarkStart w:id="22" w:name="_Toc92278764"/>
      <w:r w:rsidRPr="00DD336C">
        <w:rPr>
          <w:rFonts w:asciiTheme="majorBidi" w:hAnsiTheme="majorBidi"/>
          <w:color w:val="000000" w:themeColor="text1"/>
          <w:szCs w:val="24"/>
          <w:highlight w:val="white"/>
        </w:rPr>
        <w:t>Internal Factors</w:t>
      </w:r>
      <w:bookmarkEnd w:id="21"/>
      <w:bookmarkEnd w:id="22"/>
    </w:p>
    <w:p w14:paraId="199F3251" w14:textId="0C78BE8C" w:rsidR="00C46FE8" w:rsidRPr="00DD336C" w:rsidRDefault="00C46FE8" w:rsidP="00170BF8">
      <w:pPr>
        <w:spacing w:before="240" w:after="240" w:line="480" w:lineRule="auto"/>
        <w:ind w:firstLine="720"/>
        <w:rPr>
          <w:rFonts w:asciiTheme="majorBidi" w:eastAsia="Times New Roman" w:hAnsiTheme="majorBidi" w:cstheme="majorBidi"/>
          <w:b/>
          <w:color w:val="000000" w:themeColor="text1"/>
          <w:sz w:val="24"/>
          <w:szCs w:val="24"/>
          <w:highlight w:val="white"/>
        </w:rPr>
      </w:pPr>
      <w:r w:rsidRPr="00DD336C">
        <w:rPr>
          <w:rFonts w:asciiTheme="majorBidi" w:eastAsia="Times New Roman" w:hAnsiTheme="majorBidi" w:cstheme="majorBidi"/>
          <w:color w:val="000000" w:themeColor="text1"/>
          <w:sz w:val="24"/>
          <w:szCs w:val="24"/>
          <w:highlight w:val="white"/>
        </w:rPr>
        <w:t>The profit margin of any company depends upon several variables. Apart from the management of such factors that contribute to the hike of the profit sales, there are numerous factors which play a part. Amazon achieved a soaring profit percentage of 220% that amounted up</w:t>
      </w:r>
      <w:r w:rsidR="00170BF8">
        <w:rPr>
          <w:rFonts w:asciiTheme="majorBidi" w:eastAsia="Times New Roman" w:hAnsiTheme="majorBidi" w:cstheme="majorBidi"/>
          <w:color w:val="000000" w:themeColor="text1"/>
          <w:sz w:val="24"/>
          <w:szCs w:val="24"/>
          <w:highlight w:val="white"/>
        </w:rPr>
        <w:t xml:space="preserve"> </w:t>
      </w:r>
      <w:r w:rsidRPr="00DD336C">
        <w:rPr>
          <w:rFonts w:asciiTheme="majorBidi" w:eastAsia="Times New Roman" w:hAnsiTheme="majorBidi" w:cstheme="majorBidi"/>
          <w:color w:val="000000" w:themeColor="text1"/>
          <w:sz w:val="24"/>
          <w:szCs w:val="24"/>
          <w:highlight w:val="white"/>
        </w:rPr>
        <w:t>to $8.1 billion, and the sale percentage went up by 44% that stocked up $108.5 billion from January to March of 2021.</w:t>
      </w:r>
      <w:r w:rsidR="009958CA">
        <w:rPr>
          <w:rFonts w:asciiTheme="majorBidi" w:eastAsia="Times New Roman" w:hAnsiTheme="majorBidi" w:cstheme="majorBidi"/>
          <w:color w:val="000000" w:themeColor="text1"/>
          <w:sz w:val="24"/>
          <w:szCs w:val="24"/>
          <w:highlight w:val="white"/>
        </w:rPr>
        <w:t xml:space="preserve"> </w:t>
      </w:r>
    </w:p>
    <w:p w14:paraId="0B5A1044" w14:textId="77777777" w:rsidR="00C46FE8" w:rsidRPr="00DD336C" w:rsidRDefault="00C46FE8" w:rsidP="00C46FE8">
      <w:pPr>
        <w:pStyle w:val="Heading3"/>
        <w:spacing w:line="480" w:lineRule="auto"/>
        <w:rPr>
          <w:rFonts w:asciiTheme="majorBidi" w:hAnsiTheme="majorBidi"/>
          <w:b w:val="0"/>
          <w:highlight w:val="white"/>
        </w:rPr>
      </w:pPr>
      <w:bookmarkStart w:id="23" w:name="_Toc92276582"/>
      <w:bookmarkStart w:id="24" w:name="_Toc92278765"/>
      <w:r w:rsidRPr="00DD336C">
        <w:rPr>
          <w:rFonts w:asciiTheme="majorBidi" w:hAnsiTheme="majorBidi"/>
          <w:highlight w:val="white"/>
        </w:rPr>
        <w:t>Reward</w:t>
      </w:r>
      <w:bookmarkEnd w:id="23"/>
      <w:bookmarkEnd w:id="24"/>
    </w:p>
    <w:p w14:paraId="192EB515" w14:textId="415C6629" w:rsidR="00C46FE8" w:rsidRPr="00DD336C" w:rsidRDefault="00C46FE8" w:rsidP="00170BF8">
      <w:pPr>
        <w:spacing w:before="240" w:after="240" w:line="480" w:lineRule="auto"/>
        <w:ind w:firstLine="720"/>
        <w:rPr>
          <w:rFonts w:asciiTheme="majorBidi" w:eastAsia="Times New Roman" w:hAnsiTheme="majorBidi" w:cstheme="majorBidi"/>
          <w:b/>
          <w:color w:val="000000" w:themeColor="text1"/>
          <w:sz w:val="24"/>
          <w:szCs w:val="24"/>
          <w:highlight w:val="white"/>
        </w:rPr>
      </w:pPr>
      <w:r w:rsidRPr="00DD336C">
        <w:rPr>
          <w:rFonts w:asciiTheme="majorBidi" w:eastAsia="Times New Roman" w:hAnsiTheme="majorBidi" w:cstheme="majorBidi"/>
          <w:color w:val="000000" w:themeColor="text1"/>
          <w:sz w:val="24"/>
          <w:szCs w:val="24"/>
          <w:highlight w:val="white"/>
        </w:rPr>
        <w:t>Rewarding the employees for the desired output at work, reaching the objectives of the company and going beyond was one of the main internal factors that governed the tremendous sales and profit value of the company. There is a huge array of choices for the employees, including the most recent valuables of the company, which can be received as rewards by the employees for their tremendous management at work. The rewards which are given out to the employees were provided at the current market price of the items, with the accumulation of the various discounts which are available on the site of Amazon.</w:t>
      </w:r>
      <w:bookmarkEnd w:id="18"/>
    </w:p>
    <w:p w14:paraId="2FE598D5" w14:textId="65D33418" w:rsidR="00C46FE8" w:rsidRDefault="00C46FE8" w:rsidP="00C46FE8">
      <w:pPr>
        <w:spacing w:before="240" w:after="240" w:line="480" w:lineRule="auto"/>
        <w:rPr>
          <w:rFonts w:asciiTheme="majorBidi" w:eastAsia="Times New Roman" w:hAnsiTheme="majorBidi" w:cstheme="majorBidi"/>
          <w:color w:val="000000" w:themeColor="text1"/>
          <w:sz w:val="24"/>
          <w:szCs w:val="24"/>
          <w:highlight w:val="white"/>
        </w:rPr>
      </w:pPr>
      <w:bookmarkStart w:id="25" w:name="_Hlk92315565"/>
      <w:r w:rsidRPr="00DD336C">
        <w:rPr>
          <w:rFonts w:asciiTheme="majorBidi" w:eastAsia="Times New Roman" w:hAnsiTheme="majorBidi" w:cstheme="majorBidi"/>
          <w:color w:val="000000" w:themeColor="text1"/>
          <w:sz w:val="24"/>
          <w:szCs w:val="24"/>
          <w:highlight w:val="white"/>
        </w:rPr>
        <w:t xml:space="preserve">The special delivery system for the employees of Amazon ensures that they </w:t>
      </w:r>
      <w:proofErr w:type="gramStart"/>
      <w:r w:rsidRPr="00DD336C">
        <w:rPr>
          <w:rFonts w:asciiTheme="majorBidi" w:eastAsia="Times New Roman" w:hAnsiTheme="majorBidi" w:cstheme="majorBidi"/>
          <w:color w:val="000000" w:themeColor="text1"/>
          <w:sz w:val="24"/>
          <w:szCs w:val="24"/>
          <w:highlight w:val="white"/>
        </w:rPr>
        <w:t>are able to</w:t>
      </w:r>
      <w:proofErr w:type="gramEnd"/>
      <w:r w:rsidRPr="00DD336C">
        <w:rPr>
          <w:rFonts w:asciiTheme="majorBidi" w:eastAsia="Times New Roman" w:hAnsiTheme="majorBidi" w:cstheme="majorBidi"/>
          <w:color w:val="000000" w:themeColor="text1"/>
          <w:sz w:val="24"/>
          <w:szCs w:val="24"/>
          <w:highlight w:val="white"/>
        </w:rPr>
        <w:t xml:space="preserve"> receive the gifts globally, without the hassle of paying a delivery fee after a purchase of a certain amount. The members of the Amazon family who belong to the Amazon prime membership category can review their rewards overnight. </w:t>
      </w:r>
    </w:p>
    <w:p w14:paraId="72825C40" w14:textId="0E19F3CC" w:rsidR="007C2B8E" w:rsidRDefault="007C2B8E" w:rsidP="00C46FE8">
      <w:pPr>
        <w:spacing w:before="240" w:after="240" w:line="480" w:lineRule="auto"/>
        <w:rPr>
          <w:rFonts w:asciiTheme="majorBidi" w:eastAsia="Times New Roman" w:hAnsiTheme="majorBidi" w:cstheme="majorBidi"/>
          <w:color w:val="000000" w:themeColor="text1"/>
          <w:sz w:val="24"/>
          <w:szCs w:val="24"/>
          <w:highlight w:val="white"/>
        </w:rPr>
      </w:pPr>
    </w:p>
    <w:p w14:paraId="14AA85FF" w14:textId="179FF82C" w:rsidR="007C2B8E" w:rsidRPr="00DD336C" w:rsidRDefault="007C2B8E" w:rsidP="00C46FE8">
      <w:pPr>
        <w:spacing w:before="240" w:after="240" w:line="480" w:lineRule="auto"/>
        <w:rPr>
          <w:rFonts w:asciiTheme="majorBidi" w:eastAsia="Times New Roman" w:hAnsiTheme="majorBidi" w:cstheme="majorBidi"/>
          <w:color w:val="000000" w:themeColor="text1"/>
          <w:sz w:val="24"/>
          <w:szCs w:val="24"/>
          <w:highlight w:val="white"/>
        </w:rPr>
      </w:pPr>
      <w:r>
        <w:rPr>
          <w:rFonts w:asciiTheme="majorBidi" w:eastAsia="Times New Roman" w:hAnsiTheme="majorBidi" w:cstheme="majorBidi"/>
          <w:color w:val="000000" w:themeColor="text1"/>
          <w:sz w:val="24"/>
          <w:szCs w:val="24"/>
          <w:highlight w:val="white"/>
        </w:rPr>
        <w:t xml:space="preserve">Source: </w:t>
      </w:r>
      <w:proofErr w:type="spellStart"/>
      <w:proofErr w:type="gramStart"/>
      <w:r w:rsidRPr="00DD336C">
        <w:rPr>
          <w:rFonts w:asciiTheme="majorBidi" w:eastAsia="Times New Roman" w:hAnsiTheme="majorBidi" w:cstheme="majorBidi"/>
          <w:color w:val="000000" w:themeColor="text1"/>
          <w:sz w:val="24"/>
          <w:szCs w:val="24"/>
          <w:highlight w:val="white"/>
        </w:rPr>
        <w:t>Nytimes</w:t>
      </w:r>
      <w:proofErr w:type="spellEnd"/>
      <w:r>
        <w:rPr>
          <w:rFonts w:asciiTheme="majorBidi" w:eastAsia="Times New Roman" w:hAnsiTheme="majorBidi" w:cstheme="majorBidi"/>
          <w:color w:val="000000" w:themeColor="text1"/>
          <w:sz w:val="24"/>
          <w:szCs w:val="24"/>
          <w:highlight w:val="white"/>
        </w:rPr>
        <w:t>(</w:t>
      </w:r>
      <w:proofErr w:type="gramEnd"/>
      <w:r>
        <w:rPr>
          <w:rFonts w:asciiTheme="majorBidi" w:eastAsia="Times New Roman" w:hAnsiTheme="majorBidi" w:cstheme="majorBidi"/>
          <w:color w:val="000000" w:themeColor="text1"/>
          <w:sz w:val="24"/>
          <w:szCs w:val="24"/>
          <w:highlight w:val="white"/>
        </w:rPr>
        <w:t xml:space="preserve">2021); </w:t>
      </w:r>
      <w:proofErr w:type="spellStart"/>
      <w:r>
        <w:rPr>
          <w:rFonts w:asciiTheme="majorBidi" w:eastAsia="Times New Roman" w:hAnsiTheme="majorBidi" w:cstheme="majorBidi"/>
          <w:color w:val="000000" w:themeColor="text1"/>
          <w:sz w:val="24"/>
          <w:szCs w:val="24"/>
          <w:highlight w:val="white"/>
        </w:rPr>
        <w:t>Rewardgateway</w:t>
      </w:r>
      <w:proofErr w:type="spellEnd"/>
      <w:r>
        <w:rPr>
          <w:rFonts w:asciiTheme="majorBidi" w:eastAsia="Times New Roman" w:hAnsiTheme="majorBidi" w:cstheme="majorBidi"/>
          <w:color w:val="000000" w:themeColor="text1"/>
          <w:sz w:val="24"/>
          <w:szCs w:val="24"/>
          <w:highlight w:val="white"/>
        </w:rPr>
        <w:t>(2022)</w:t>
      </w:r>
    </w:p>
    <w:p w14:paraId="1624F1AF" w14:textId="77777777" w:rsidR="00C46FE8" w:rsidRPr="00DD336C" w:rsidRDefault="00C46FE8" w:rsidP="00C46FE8">
      <w:pPr>
        <w:pStyle w:val="Heading3"/>
        <w:spacing w:line="480" w:lineRule="auto"/>
        <w:rPr>
          <w:rFonts w:asciiTheme="majorBidi" w:hAnsiTheme="majorBidi"/>
          <w:highlight w:val="white"/>
        </w:rPr>
      </w:pPr>
      <w:bookmarkStart w:id="26" w:name="_Toc92276583"/>
      <w:bookmarkStart w:id="27" w:name="_Toc92278766"/>
      <w:r w:rsidRPr="00DD336C">
        <w:rPr>
          <w:rFonts w:asciiTheme="majorBidi" w:hAnsiTheme="majorBidi"/>
          <w:highlight w:val="white"/>
        </w:rPr>
        <w:lastRenderedPageBreak/>
        <w:t>Motivation</w:t>
      </w:r>
      <w:bookmarkEnd w:id="26"/>
      <w:bookmarkEnd w:id="27"/>
    </w:p>
    <w:p w14:paraId="225872EF" w14:textId="1B44B408" w:rsidR="00C46FE8" w:rsidRPr="00DD336C" w:rsidRDefault="00C46FE8" w:rsidP="00170BF8">
      <w:pPr>
        <w:spacing w:before="240" w:after="240" w:line="480" w:lineRule="auto"/>
        <w:ind w:firstLine="720"/>
        <w:rPr>
          <w:rFonts w:asciiTheme="majorBidi" w:eastAsia="Times New Roman" w:hAnsiTheme="majorBidi" w:cstheme="majorBidi"/>
          <w:b/>
          <w:color w:val="000000" w:themeColor="text1"/>
          <w:sz w:val="24"/>
          <w:szCs w:val="24"/>
          <w:highlight w:val="white"/>
        </w:rPr>
      </w:pPr>
      <w:r w:rsidRPr="00DD336C">
        <w:rPr>
          <w:rFonts w:asciiTheme="majorBidi" w:eastAsia="Times New Roman" w:hAnsiTheme="majorBidi" w:cstheme="majorBidi"/>
          <w:color w:val="000000" w:themeColor="text1"/>
          <w:sz w:val="24"/>
          <w:szCs w:val="24"/>
          <w:highlight w:val="white"/>
        </w:rPr>
        <w:t xml:space="preserve">Motivation is the key to the tremendous performance of every employee all around the world. A motivated employee can achieve the tasks and objectives of the company even before meeting the deadline. Thus, this plays as an internal factor that allows Amazon to reach its record sales. The self-motivating factors improve the overall morale of the </w:t>
      </w:r>
      <w:proofErr w:type="gramStart"/>
      <w:r w:rsidRPr="00DD336C">
        <w:rPr>
          <w:rFonts w:asciiTheme="majorBidi" w:eastAsia="Times New Roman" w:hAnsiTheme="majorBidi" w:cstheme="majorBidi"/>
          <w:color w:val="000000" w:themeColor="text1"/>
          <w:sz w:val="24"/>
          <w:szCs w:val="24"/>
          <w:highlight w:val="white"/>
        </w:rPr>
        <w:t>company as a whole, let</w:t>
      </w:r>
      <w:proofErr w:type="gramEnd"/>
      <w:r w:rsidRPr="00DD336C">
        <w:rPr>
          <w:rFonts w:asciiTheme="majorBidi" w:eastAsia="Times New Roman" w:hAnsiTheme="majorBidi" w:cstheme="majorBidi"/>
          <w:color w:val="000000" w:themeColor="text1"/>
          <w:sz w:val="24"/>
          <w:szCs w:val="24"/>
          <w:highlight w:val="white"/>
        </w:rPr>
        <w:t xml:space="preserve"> alone the individualistic approach of the employee. There is an increase in the responsibilities and the allowance to buy the Amazon stocks as a reward due to the immense work performance of the employee</w:t>
      </w:r>
      <w:r w:rsidR="00B55B01">
        <w:rPr>
          <w:rFonts w:asciiTheme="majorBidi" w:eastAsia="Times New Roman" w:hAnsiTheme="majorBidi" w:cstheme="majorBidi"/>
          <w:color w:val="000000" w:themeColor="text1"/>
          <w:sz w:val="24"/>
          <w:szCs w:val="24"/>
          <w:highlight w:val="white"/>
        </w:rPr>
        <w:t>.</w:t>
      </w:r>
    </w:p>
    <w:p w14:paraId="363E02AE" w14:textId="77777777" w:rsidR="00C46FE8" w:rsidRPr="00DD336C" w:rsidRDefault="00C46FE8" w:rsidP="00C46FE8">
      <w:pPr>
        <w:pStyle w:val="Heading3"/>
        <w:spacing w:line="480" w:lineRule="auto"/>
        <w:rPr>
          <w:rFonts w:asciiTheme="majorBidi" w:hAnsiTheme="majorBidi"/>
          <w:highlight w:val="white"/>
        </w:rPr>
      </w:pPr>
      <w:bookmarkStart w:id="28" w:name="_Toc92276584"/>
      <w:bookmarkStart w:id="29" w:name="_Toc92278767"/>
      <w:r w:rsidRPr="00DD336C">
        <w:rPr>
          <w:rFonts w:asciiTheme="majorBidi" w:hAnsiTheme="majorBidi"/>
          <w:highlight w:val="white"/>
        </w:rPr>
        <w:t>Communication</w:t>
      </w:r>
      <w:bookmarkEnd w:id="28"/>
      <w:bookmarkEnd w:id="29"/>
    </w:p>
    <w:p w14:paraId="03F9AE79" w14:textId="7528EB50" w:rsidR="00C46FE8" w:rsidRPr="00DD336C" w:rsidRDefault="00C46FE8" w:rsidP="00170BF8">
      <w:pPr>
        <w:spacing w:before="240" w:after="240" w:line="480" w:lineRule="auto"/>
        <w:ind w:firstLine="720"/>
        <w:rPr>
          <w:rFonts w:asciiTheme="majorBidi" w:eastAsia="Times New Roman" w:hAnsiTheme="majorBidi" w:cstheme="majorBidi"/>
          <w:b/>
          <w:color w:val="000000" w:themeColor="text1"/>
          <w:sz w:val="24"/>
          <w:szCs w:val="24"/>
        </w:rPr>
      </w:pPr>
      <w:r w:rsidRPr="00DD336C">
        <w:rPr>
          <w:rFonts w:asciiTheme="majorBidi" w:eastAsia="Times New Roman" w:hAnsiTheme="majorBidi" w:cstheme="majorBidi"/>
          <w:color w:val="000000" w:themeColor="text1"/>
          <w:sz w:val="24"/>
          <w:szCs w:val="24"/>
          <w:highlight w:val="white"/>
        </w:rPr>
        <w:t xml:space="preserve">The pandemic worked in its favour because of the shift of the working of the buyers into remote computing. The company promotes the recognition of the hard workers, which impacts the quality of the job at hand. This is not a feat that can be achieved without immense hard work and shrewd intellect with proper management. </w:t>
      </w:r>
      <w:r w:rsidR="009C4751">
        <w:rPr>
          <w:rFonts w:asciiTheme="majorBidi" w:eastAsia="Times New Roman" w:hAnsiTheme="majorBidi" w:cstheme="majorBidi"/>
          <w:color w:val="000000" w:themeColor="text1"/>
          <w:sz w:val="24"/>
          <w:szCs w:val="24"/>
          <w:highlight w:val="white"/>
        </w:rPr>
        <w:t>The c</w:t>
      </w:r>
      <w:r w:rsidRPr="00DD336C">
        <w:rPr>
          <w:rFonts w:asciiTheme="majorBidi" w:eastAsia="Times New Roman" w:hAnsiTheme="majorBidi" w:cstheme="majorBidi"/>
          <w:color w:val="000000" w:themeColor="text1"/>
          <w:sz w:val="24"/>
          <w:szCs w:val="24"/>
          <w:highlight w:val="white"/>
        </w:rPr>
        <w:t xml:space="preserve">ommunication is a chief factor that aids in the streamlined flow of work. The transformer of information relating to the objectives of tasks from the upper hierarchy to the lower one and vice versa during the solving of the issues need to be communicated well to achieve the goals. The finance chief of Amazon, Brian </w:t>
      </w:r>
      <w:proofErr w:type="spellStart"/>
      <w:r w:rsidRPr="00DD336C">
        <w:rPr>
          <w:rFonts w:asciiTheme="majorBidi" w:eastAsia="Times New Roman" w:hAnsiTheme="majorBidi" w:cstheme="majorBidi"/>
          <w:color w:val="000000" w:themeColor="text1"/>
          <w:sz w:val="24"/>
          <w:szCs w:val="24"/>
          <w:highlight w:val="white"/>
        </w:rPr>
        <w:t>Olsavsky</w:t>
      </w:r>
      <w:proofErr w:type="spellEnd"/>
      <w:r w:rsidRPr="00DD336C">
        <w:rPr>
          <w:rFonts w:asciiTheme="majorBidi" w:eastAsia="Times New Roman" w:hAnsiTheme="majorBidi" w:cstheme="majorBidi"/>
          <w:color w:val="000000" w:themeColor="text1"/>
          <w:sz w:val="24"/>
          <w:szCs w:val="24"/>
          <w:highlight w:val="white"/>
        </w:rPr>
        <w:t xml:space="preserve"> commented that the huge figures would be put by Amazon for its future growth and perspectives.</w:t>
      </w:r>
    </w:p>
    <w:p w14:paraId="1CA70298" w14:textId="77777777" w:rsidR="00C46FE8" w:rsidRPr="00DD336C" w:rsidRDefault="00C46FE8" w:rsidP="00C46FE8">
      <w:pPr>
        <w:pStyle w:val="Heading2"/>
        <w:spacing w:line="480" w:lineRule="auto"/>
        <w:rPr>
          <w:rFonts w:asciiTheme="majorBidi" w:hAnsiTheme="majorBidi"/>
          <w:color w:val="000000" w:themeColor="text1"/>
          <w:szCs w:val="24"/>
          <w:highlight w:val="white"/>
        </w:rPr>
      </w:pPr>
      <w:bookmarkStart w:id="30" w:name="_Toc92276585"/>
      <w:bookmarkStart w:id="31" w:name="_Toc92278768"/>
      <w:bookmarkStart w:id="32" w:name="_Hlk92315625"/>
      <w:bookmarkEnd w:id="25"/>
      <w:r w:rsidRPr="00DD336C">
        <w:rPr>
          <w:rFonts w:asciiTheme="majorBidi" w:hAnsiTheme="majorBidi"/>
          <w:color w:val="000000" w:themeColor="text1"/>
          <w:szCs w:val="24"/>
          <w:highlight w:val="white"/>
        </w:rPr>
        <w:t>External Factors</w:t>
      </w:r>
      <w:bookmarkEnd w:id="30"/>
      <w:bookmarkEnd w:id="31"/>
    </w:p>
    <w:p w14:paraId="4E1B4242" w14:textId="3F3EEDC1" w:rsidR="00C46FE8" w:rsidRDefault="00C46FE8" w:rsidP="00984046">
      <w:pPr>
        <w:spacing w:before="240" w:after="240" w:line="480" w:lineRule="auto"/>
        <w:ind w:firstLine="720"/>
        <w:rPr>
          <w:rFonts w:asciiTheme="majorBidi" w:eastAsia="Times New Roman" w:hAnsiTheme="majorBidi" w:cstheme="majorBidi"/>
          <w:color w:val="000000" w:themeColor="text1"/>
          <w:sz w:val="24"/>
          <w:szCs w:val="24"/>
          <w:highlight w:val="white"/>
        </w:rPr>
      </w:pPr>
      <w:r w:rsidRPr="00DD336C">
        <w:rPr>
          <w:rFonts w:asciiTheme="majorBidi" w:eastAsia="Times New Roman" w:hAnsiTheme="majorBidi" w:cstheme="majorBidi"/>
          <w:color w:val="000000" w:themeColor="text1"/>
          <w:sz w:val="24"/>
          <w:szCs w:val="24"/>
          <w:highlight w:val="white"/>
        </w:rPr>
        <w:t xml:space="preserve">For considering the external factors that governed the sale and profit hike of Amazon, PESTLE was conducted. </w:t>
      </w:r>
    </w:p>
    <w:p w14:paraId="24156822" w14:textId="669623A0" w:rsidR="007C2B8E" w:rsidRPr="00DD336C" w:rsidRDefault="007C2B8E" w:rsidP="00984046">
      <w:pPr>
        <w:spacing w:before="240" w:after="240" w:line="480" w:lineRule="auto"/>
        <w:ind w:firstLine="720"/>
        <w:rPr>
          <w:rFonts w:asciiTheme="majorBidi" w:eastAsia="Times New Roman" w:hAnsiTheme="majorBidi" w:cstheme="majorBidi"/>
          <w:b/>
          <w:color w:val="000000" w:themeColor="text1"/>
          <w:sz w:val="24"/>
          <w:szCs w:val="24"/>
          <w:highlight w:val="white"/>
        </w:rPr>
      </w:pPr>
      <w:r>
        <w:rPr>
          <w:rFonts w:asciiTheme="majorBidi" w:eastAsia="Times New Roman" w:hAnsiTheme="majorBidi" w:cstheme="majorBidi"/>
          <w:color w:val="000000" w:themeColor="text1"/>
          <w:sz w:val="24"/>
          <w:szCs w:val="24"/>
          <w:highlight w:val="white"/>
        </w:rPr>
        <w:br/>
        <w:t xml:space="preserve">Source: </w:t>
      </w:r>
      <w:proofErr w:type="spellStart"/>
      <w:proofErr w:type="gramStart"/>
      <w:r w:rsidRPr="00DD336C">
        <w:rPr>
          <w:rFonts w:asciiTheme="majorBidi" w:eastAsia="Times New Roman" w:hAnsiTheme="majorBidi" w:cstheme="majorBidi"/>
          <w:color w:val="000000" w:themeColor="text1"/>
          <w:sz w:val="24"/>
          <w:szCs w:val="24"/>
          <w:highlight w:val="white"/>
        </w:rPr>
        <w:t>Theguardian</w:t>
      </w:r>
      <w:proofErr w:type="spellEnd"/>
      <w:r>
        <w:rPr>
          <w:rFonts w:asciiTheme="majorBidi" w:eastAsia="Times New Roman" w:hAnsiTheme="majorBidi" w:cstheme="majorBidi"/>
          <w:color w:val="000000" w:themeColor="text1"/>
          <w:sz w:val="24"/>
          <w:szCs w:val="24"/>
          <w:highlight w:val="white"/>
        </w:rPr>
        <w:t>(</w:t>
      </w:r>
      <w:proofErr w:type="gramEnd"/>
      <w:r w:rsidRPr="00DD336C">
        <w:rPr>
          <w:rFonts w:asciiTheme="majorBidi" w:eastAsia="Times New Roman" w:hAnsiTheme="majorBidi" w:cstheme="majorBidi"/>
          <w:color w:val="000000" w:themeColor="text1"/>
          <w:sz w:val="24"/>
          <w:szCs w:val="24"/>
          <w:highlight w:val="white"/>
        </w:rPr>
        <w:t>2021</w:t>
      </w:r>
      <w:r>
        <w:rPr>
          <w:rFonts w:asciiTheme="majorBidi" w:eastAsia="Times New Roman" w:hAnsiTheme="majorBidi" w:cstheme="majorBidi"/>
          <w:color w:val="000000" w:themeColor="text1"/>
          <w:sz w:val="24"/>
          <w:szCs w:val="24"/>
          <w:highlight w:val="white"/>
        </w:rPr>
        <w:t xml:space="preserve">); </w:t>
      </w:r>
      <w:proofErr w:type="spellStart"/>
      <w:r>
        <w:rPr>
          <w:rFonts w:asciiTheme="majorBidi" w:eastAsia="Times New Roman" w:hAnsiTheme="majorBidi" w:cstheme="majorBidi"/>
          <w:color w:val="000000" w:themeColor="text1"/>
          <w:sz w:val="24"/>
          <w:szCs w:val="24"/>
          <w:highlight w:val="white"/>
        </w:rPr>
        <w:t>Nytimes</w:t>
      </w:r>
      <w:proofErr w:type="spellEnd"/>
      <w:r>
        <w:rPr>
          <w:rFonts w:asciiTheme="majorBidi" w:eastAsia="Times New Roman" w:hAnsiTheme="majorBidi" w:cstheme="majorBidi"/>
          <w:color w:val="000000" w:themeColor="text1"/>
          <w:sz w:val="24"/>
          <w:szCs w:val="24"/>
          <w:highlight w:val="white"/>
        </w:rPr>
        <w:t>(2021)</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C46FE8" w:rsidRPr="00DD336C" w14:paraId="28E421E2" w14:textId="77777777" w:rsidTr="00B3117F">
        <w:trPr>
          <w:cantSplit/>
          <w:tblHeader/>
        </w:trPr>
        <w:tc>
          <w:tcPr>
            <w:tcW w:w="2580" w:type="dxa"/>
            <w:shd w:val="clear" w:color="auto" w:fill="auto"/>
            <w:tcMar>
              <w:top w:w="100" w:type="dxa"/>
              <w:left w:w="100" w:type="dxa"/>
              <w:bottom w:w="100" w:type="dxa"/>
              <w:right w:w="100" w:type="dxa"/>
            </w:tcMar>
          </w:tcPr>
          <w:p w14:paraId="06C9AAEF"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bookmarkStart w:id="33" w:name="_Hlk92315651"/>
            <w:bookmarkEnd w:id="32"/>
            <w:r w:rsidRPr="00984046">
              <w:rPr>
                <w:rFonts w:asciiTheme="majorBidi" w:eastAsia="Times New Roman" w:hAnsiTheme="majorBidi" w:cstheme="majorBidi"/>
                <w:b/>
                <w:color w:val="000000" w:themeColor="text1"/>
                <w:sz w:val="24"/>
                <w:szCs w:val="24"/>
                <w:highlight w:val="white"/>
                <w:lang w:val="en-GB"/>
              </w:rPr>
              <w:lastRenderedPageBreak/>
              <w:t>Political (P)</w:t>
            </w:r>
          </w:p>
        </w:tc>
        <w:tc>
          <w:tcPr>
            <w:tcW w:w="6780" w:type="dxa"/>
            <w:shd w:val="clear" w:color="auto" w:fill="auto"/>
            <w:tcMar>
              <w:top w:w="100" w:type="dxa"/>
              <w:left w:w="100" w:type="dxa"/>
              <w:bottom w:w="100" w:type="dxa"/>
              <w:right w:w="100" w:type="dxa"/>
            </w:tcMar>
          </w:tcPr>
          <w:p w14:paraId="01AF34D9" w14:textId="77777777" w:rsidR="00C46FE8" w:rsidRPr="00DD336C" w:rsidRDefault="00C46FE8" w:rsidP="00C46FE8">
            <w:pPr>
              <w:widowControl w:val="0"/>
              <w:numPr>
                <w:ilvl w:val="0"/>
                <w:numId w:val="4"/>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Political stability aids the growth and diversification of the business Amazon.</w:t>
            </w:r>
          </w:p>
          <w:p w14:paraId="398B07C7" w14:textId="77777777" w:rsidR="00C46FE8" w:rsidRPr="00DD336C" w:rsidRDefault="00C46FE8" w:rsidP="00C46FE8">
            <w:pPr>
              <w:widowControl w:val="0"/>
              <w:numPr>
                <w:ilvl w:val="0"/>
                <w:numId w:val="4"/>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Sales were mostly soaring in developed countries like the United States of America and the United Kingdom.</w:t>
            </w:r>
          </w:p>
          <w:p w14:paraId="25B637D0" w14:textId="77777777" w:rsidR="00C46FE8" w:rsidRPr="00DD336C" w:rsidRDefault="00C46FE8" w:rsidP="00C46FE8">
            <w:pPr>
              <w:widowControl w:val="0"/>
              <w:numPr>
                <w:ilvl w:val="0"/>
                <w:numId w:val="4"/>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Support from the government for the increase of e-commerce.</w:t>
            </w:r>
          </w:p>
          <w:p w14:paraId="5A87DADC" w14:textId="77777777" w:rsidR="00C46FE8" w:rsidRPr="00DD336C" w:rsidRDefault="00C46FE8" w:rsidP="00C46FE8">
            <w:pPr>
              <w:widowControl w:val="0"/>
              <w:numPr>
                <w:ilvl w:val="0"/>
                <w:numId w:val="4"/>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Increase in cyber security for proper conduction of business via e-commerce.</w:t>
            </w:r>
          </w:p>
        </w:tc>
      </w:tr>
      <w:tr w:rsidR="00C46FE8" w:rsidRPr="00DD336C" w14:paraId="4471037D" w14:textId="77777777" w:rsidTr="00B3117F">
        <w:trPr>
          <w:cantSplit/>
          <w:tblHeader/>
        </w:trPr>
        <w:tc>
          <w:tcPr>
            <w:tcW w:w="2580" w:type="dxa"/>
            <w:shd w:val="clear" w:color="auto" w:fill="auto"/>
            <w:tcMar>
              <w:top w:w="100" w:type="dxa"/>
              <w:left w:w="100" w:type="dxa"/>
              <w:bottom w:w="100" w:type="dxa"/>
              <w:right w:w="100" w:type="dxa"/>
            </w:tcMar>
          </w:tcPr>
          <w:p w14:paraId="52F4AD86"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bookmarkStart w:id="34" w:name="_Hlk92315705"/>
            <w:bookmarkEnd w:id="33"/>
            <w:r w:rsidRPr="00984046">
              <w:rPr>
                <w:rFonts w:asciiTheme="majorBidi" w:eastAsia="Times New Roman" w:hAnsiTheme="majorBidi" w:cstheme="majorBidi"/>
                <w:b/>
                <w:color w:val="000000" w:themeColor="text1"/>
                <w:sz w:val="24"/>
                <w:szCs w:val="24"/>
                <w:highlight w:val="white"/>
                <w:lang w:val="en-GB"/>
              </w:rPr>
              <w:t>Economical (E)</w:t>
            </w:r>
          </w:p>
        </w:tc>
        <w:tc>
          <w:tcPr>
            <w:tcW w:w="6780" w:type="dxa"/>
            <w:shd w:val="clear" w:color="auto" w:fill="auto"/>
            <w:tcMar>
              <w:top w:w="100" w:type="dxa"/>
              <w:left w:w="100" w:type="dxa"/>
              <w:bottom w:w="100" w:type="dxa"/>
              <w:right w:w="100" w:type="dxa"/>
            </w:tcMar>
          </w:tcPr>
          <w:p w14:paraId="0FB1C007" w14:textId="7303269A"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 xml:space="preserve">Amazon has invested more than £18 billion in the UK market since 2010 </w:t>
            </w:r>
          </w:p>
          <w:p w14:paraId="312097EC" w14:textId="77777777"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markets of the USA and the UK are stable enough to support the growth of Amazon.</w:t>
            </w:r>
          </w:p>
          <w:p w14:paraId="4A71083C" w14:textId="333F39BC"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Total revenue from the activities of Amazon in the UK was £10.89 billion in 2018(</w:t>
            </w:r>
            <w:r w:rsidR="00353151">
              <w:rPr>
                <w:rFonts w:asciiTheme="majorBidi" w:eastAsia="Times New Roman" w:hAnsiTheme="majorBidi" w:cstheme="majorBidi"/>
                <w:color w:val="000000" w:themeColor="text1"/>
                <w:sz w:val="24"/>
                <w:szCs w:val="24"/>
                <w:highlight w:val="white"/>
                <w:lang w:val="en-GB"/>
              </w:rPr>
              <w:t>A</w:t>
            </w:r>
            <w:r w:rsidRPr="00DD336C">
              <w:rPr>
                <w:rFonts w:asciiTheme="majorBidi" w:eastAsia="Times New Roman" w:hAnsiTheme="majorBidi" w:cstheme="majorBidi"/>
                <w:color w:val="000000" w:themeColor="text1"/>
                <w:sz w:val="24"/>
                <w:szCs w:val="24"/>
                <w:highlight w:val="white"/>
                <w:lang w:val="en-GB"/>
              </w:rPr>
              <w:t>boutamazon,2019).</w:t>
            </w:r>
          </w:p>
          <w:p w14:paraId="6D55B4EB" w14:textId="77777777"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Disposable income increases in developing countries.</w:t>
            </w:r>
          </w:p>
          <w:p w14:paraId="0C0A9462" w14:textId="77777777"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total amount of the incurred taxes from Amazon in the UK was £220 million (Statista, 2021).</w:t>
            </w:r>
          </w:p>
          <w:p w14:paraId="0CEB3491" w14:textId="77288EB3"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 xml:space="preserve">Due to the business-related activities, in 2018, the total indirect taxes from Amazon for the UK </w:t>
            </w:r>
            <w:proofErr w:type="gramStart"/>
            <w:r w:rsidRPr="00DD336C">
              <w:rPr>
                <w:rFonts w:asciiTheme="majorBidi" w:eastAsia="Times New Roman" w:hAnsiTheme="majorBidi" w:cstheme="majorBidi"/>
                <w:color w:val="000000" w:themeColor="text1"/>
                <w:sz w:val="24"/>
                <w:szCs w:val="24"/>
                <w:highlight w:val="white"/>
                <w:lang w:val="en-GB"/>
              </w:rPr>
              <w:t>was</w:t>
            </w:r>
            <w:proofErr w:type="gramEnd"/>
            <w:r w:rsidRPr="00DD336C">
              <w:rPr>
                <w:rFonts w:asciiTheme="majorBidi" w:eastAsia="Times New Roman" w:hAnsiTheme="majorBidi" w:cstheme="majorBidi"/>
                <w:color w:val="000000" w:themeColor="text1"/>
                <w:sz w:val="24"/>
                <w:szCs w:val="24"/>
                <w:highlight w:val="white"/>
                <w:lang w:val="en-GB"/>
              </w:rPr>
              <w:t xml:space="preserve"> £573 million (</w:t>
            </w:r>
            <w:proofErr w:type="spellStart"/>
            <w:r w:rsidR="00353151">
              <w:rPr>
                <w:rFonts w:asciiTheme="majorBidi" w:eastAsia="Times New Roman" w:hAnsiTheme="majorBidi" w:cstheme="majorBidi"/>
                <w:color w:val="000000" w:themeColor="text1"/>
                <w:sz w:val="24"/>
                <w:szCs w:val="24"/>
                <w:highlight w:val="white"/>
                <w:lang w:val="en-GB"/>
              </w:rPr>
              <w:t>Aboutamazon</w:t>
            </w:r>
            <w:proofErr w:type="spellEnd"/>
            <w:r w:rsidR="00353151">
              <w:rPr>
                <w:rFonts w:asciiTheme="majorBidi" w:eastAsia="Times New Roman" w:hAnsiTheme="majorBidi" w:cstheme="majorBidi"/>
                <w:color w:val="000000" w:themeColor="text1"/>
                <w:sz w:val="24"/>
                <w:szCs w:val="24"/>
                <w:highlight w:val="white"/>
                <w:lang w:val="en-GB"/>
              </w:rPr>
              <w:t>,</w:t>
            </w:r>
            <w:r w:rsidRPr="00DD336C">
              <w:rPr>
                <w:rFonts w:asciiTheme="majorBidi" w:eastAsia="Times New Roman" w:hAnsiTheme="majorBidi" w:cstheme="majorBidi"/>
                <w:color w:val="000000" w:themeColor="text1"/>
                <w:sz w:val="24"/>
                <w:szCs w:val="24"/>
                <w:highlight w:val="white"/>
                <w:lang w:val="en-GB"/>
              </w:rPr>
              <w:t xml:space="preserve"> 2019).</w:t>
            </w:r>
          </w:p>
          <w:p w14:paraId="364C64A9" w14:textId="77777777"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economic recession of China leads to a decrease in the sales of China-based products.</w:t>
            </w:r>
          </w:p>
          <w:p w14:paraId="2BBE73E6" w14:textId="77777777" w:rsidR="00C46FE8" w:rsidRPr="00DD336C" w:rsidRDefault="00C46FE8" w:rsidP="00C46FE8">
            <w:pPr>
              <w:widowControl w:val="0"/>
              <w:numPr>
                <w:ilvl w:val="0"/>
                <w:numId w:val="5"/>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In 2018, the import and export sales of Amazon reached a height of more than £2 billion (</w:t>
            </w:r>
            <w:proofErr w:type="spellStart"/>
            <w:r w:rsidRPr="00DD336C">
              <w:rPr>
                <w:rFonts w:asciiTheme="majorBidi" w:eastAsia="Times New Roman" w:hAnsiTheme="majorBidi" w:cstheme="majorBidi"/>
                <w:color w:val="000000" w:themeColor="text1"/>
                <w:sz w:val="24"/>
                <w:szCs w:val="24"/>
                <w:highlight w:val="white"/>
                <w:lang w:val="en-GB"/>
              </w:rPr>
              <w:t>Globaldata</w:t>
            </w:r>
            <w:proofErr w:type="spellEnd"/>
            <w:r w:rsidRPr="00DD336C">
              <w:rPr>
                <w:rFonts w:asciiTheme="majorBidi" w:eastAsia="Times New Roman" w:hAnsiTheme="majorBidi" w:cstheme="majorBidi"/>
                <w:color w:val="000000" w:themeColor="text1"/>
                <w:sz w:val="24"/>
                <w:szCs w:val="24"/>
                <w:highlight w:val="white"/>
                <w:lang w:val="en-GB"/>
              </w:rPr>
              <w:t>. 2022).</w:t>
            </w:r>
          </w:p>
        </w:tc>
      </w:tr>
      <w:tr w:rsidR="007C2B8E" w:rsidRPr="00DD336C" w14:paraId="6FAA9553" w14:textId="77777777" w:rsidTr="00B3117F">
        <w:trPr>
          <w:cantSplit/>
          <w:tblHeader/>
        </w:trPr>
        <w:tc>
          <w:tcPr>
            <w:tcW w:w="2580" w:type="dxa"/>
            <w:shd w:val="clear" w:color="auto" w:fill="auto"/>
            <w:tcMar>
              <w:top w:w="100" w:type="dxa"/>
              <w:left w:w="100" w:type="dxa"/>
              <w:bottom w:w="100" w:type="dxa"/>
              <w:right w:w="100" w:type="dxa"/>
            </w:tcMar>
          </w:tcPr>
          <w:p w14:paraId="2AAF48B1" w14:textId="77777777" w:rsidR="007C2B8E" w:rsidRPr="00984046" w:rsidRDefault="007C2B8E"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rPr>
            </w:pPr>
          </w:p>
        </w:tc>
        <w:tc>
          <w:tcPr>
            <w:tcW w:w="6780" w:type="dxa"/>
            <w:shd w:val="clear" w:color="auto" w:fill="auto"/>
            <w:tcMar>
              <w:top w:w="100" w:type="dxa"/>
              <w:left w:w="100" w:type="dxa"/>
              <w:bottom w:w="100" w:type="dxa"/>
              <w:right w:w="100" w:type="dxa"/>
            </w:tcMar>
          </w:tcPr>
          <w:p w14:paraId="21846886" w14:textId="77777777" w:rsidR="007C2B8E" w:rsidRPr="00DD336C" w:rsidRDefault="007C2B8E" w:rsidP="007C2B8E">
            <w:pPr>
              <w:widowControl w:val="0"/>
              <w:pBdr>
                <w:top w:val="nil"/>
                <w:left w:val="nil"/>
                <w:bottom w:val="nil"/>
                <w:right w:val="nil"/>
                <w:between w:val="nil"/>
              </w:pBdr>
              <w:spacing w:line="480" w:lineRule="auto"/>
              <w:rPr>
                <w:rFonts w:asciiTheme="majorBidi" w:eastAsia="Times New Roman" w:hAnsiTheme="majorBidi" w:cstheme="majorBidi"/>
                <w:color w:val="000000" w:themeColor="text1"/>
                <w:sz w:val="24"/>
                <w:szCs w:val="24"/>
                <w:highlight w:val="white"/>
              </w:rPr>
            </w:pPr>
          </w:p>
        </w:tc>
      </w:tr>
      <w:tr w:rsidR="00C46FE8" w:rsidRPr="00DD336C" w14:paraId="7CE54C3D" w14:textId="77777777" w:rsidTr="00B3117F">
        <w:trPr>
          <w:cantSplit/>
          <w:tblHeader/>
        </w:trPr>
        <w:tc>
          <w:tcPr>
            <w:tcW w:w="2580" w:type="dxa"/>
            <w:shd w:val="clear" w:color="auto" w:fill="auto"/>
            <w:tcMar>
              <w:top w:w="100" w:type="dxa"/>
              <w:left w:w="100" w:type="dxa"/>
              <w:bottom w:w="100" w:type="dxa"/>
              <w:right w:w="100" w:type="dxa"/>
            </w:tcMar>
          </w:tcPr>
          <w:p w14:paraId="3E9FB072"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bookmarkStart w:id="35" w:name="_Hlk92315736"/>
            <w:bookmarkEnd w:id="34"/>
            <w:r w:rsidRPr="00984046">
              <w:rPr>
                <w:rFonts w:asciiTheme="majorBidi" w:eastAsia="Times New Roman" w:hAnsiTheme="majorBidi" w:cstheme="majorBidi"/>
                <w:b/>
                <w:color w:val="000000" w:themeColor="text1"/>
                <w:sz w:val="24"/>
                <w:szCs w:val="24"/>
                <w:highlight w:val="white"/>
                <w:lang w:val="en-GB"/>
              </w:rPr>
              <w:t>Social (S)</w:t>
            </w:r>
          </w:p>
        </w:tc>
        <w:tc>
          <w:tcPr>
            <w:tcW w:w="6780" w:type="dxa"/>
            <w:shd w:val="clear" w:color="auto" w:fill="auto"/>
            <w:tcMar>
              <w:top w:w="100" w:type="dxa"/>
              <w:left w:w="100" w:type="dxa"/>
              <w:bottom w:w="100" w:type="dxa"/>
              <w:right w:w="100" w:type="dxa"/>
            </w:tcMar>
          </w:tcPr>
          <w:p w14:paraId="0F40DDAF" w14:textId="419C24A2"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Amazon has a tremendous role in the employment of a sumptuous number of 27,500 people in the market of UK (Globaldata</w:t>
            </w:r>
            <w:r w:rsidR="00902399">
              <w:rPr>
                <w:rFonts w:asciiTheme="majorBidi" w:eastAsia="Times New Roman" w:hAnsiTheme="majorBidi" w:cstheme="majorBidi"/>
                <w:color w:val="000000" w:themeColor="text1"/>
                <w:sz w:val="24"/>
                <w:szCs w:val="24"/>
                <w:highlight w:val="white"/>
                <w:lang w:val="en-GB"/>
              </w:rPr>
              <w:t>,</w:t>
            </w:r>
            <w:r w:rsidRPr="00DD336C">
              <w:rPr>
                <w:rFonts w:asciiTheme="majorBidi" w:eastAsia="Times New Roman" w:hAnsiTheme="majorBidi" w:cstheme="majorBidi"/>
                <w:color w:val="000000" w:themeColor="text1"/>
                <w:sz w:val="24"/>
                <w:szCs w:val="24"/>
                <w:highlight w:val="white"/>
                <w:lang w:val="en-GB"/>
              </w:rPr>
              <w:t>2022).</w:t>
            </w:r>
          </w:p>
          <w:p w14:paraId="46853500" w14:textId="77777777"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growth of economic inequalities keeps on expanding.</w:t>
            </w:r>
          </w:p>
          <w:p w14:paraId="7F4F2434" w14:textId="77777777"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Aids the top tier people to spend more than they need.</w:t>
            </w:r>
          </w:p>
          <w:p w14:paraId="1A2CCB9D" w14:textId="77777777"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Increase of the concept of consumerism in the developing countries</w:t>
            </w:r>
          </w:p>
          <w:p w14:paraId="438C0F17" w14:textId="77777777"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Influencing others to shift towards online shopping and e-commerce.</w:t>
            </w:r>
          </w:p>
          <w:p w14:paraId="6F2BC303" w14:textId="3A27060A" w:rsidR="00C46FE8" w:rsidRPr="00DD336C" w:rsidRDefault="00C46FE8" w:rsidP="00C46FE8">
            <w:pPr>
              <w:widowControl w:val="0"/>
              <w:numPr>
                <w:ilvl w:val="0"/>
                <w:numId w:val="3"/>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Amazon lends its support to the upcoming generation by providing training and certification programs (</w:t>
            </w:r>
            <w:proofErr w:type="spellStart"/>
            <w:r w:rsidR="00353151">
              <w:rPr>
                <w:rFonts w:asciiTheme="majorBidi" w:eastAsia="Times New Roman" w:hAnsiTheme="majorBidi" w:cstheme="majorBidi"/>
                <w:color w:val="000000" w:themeColor="text1"/>
                <w:sz w:val="24"/>
                <w:szCs w:val="24"/>
                <w:highlight w:val="white"/>
                <w:lang w:val="en-GB"/>
              </w:rPr>
              <w:t>Aboutamazon</w:t>
            </w:r>
            <w:proofErr w:type="spellEnd"/>
            <w:r w:rsidR="00353151">
              <w:rPr>
                <w:rFonts w:asciiTheme="majorBidi" w:eastAsia="Times New Roman" w:hAnsiTheme="majorBidi" w:cstheme="majorBidi"/>
                <w:color w:val="000000" w:themeColor="text1"/>
                <w:sz w:val="24"/>
                <w:szCs w:val="24"/>
                <w:highlight w:val="white"/>
                <w:lang w:val="en-GB"/>
              </w:rPr>
              <w:t>,</w:t>
            </w:r>
            <w:r w:rsidRPr="00DD336C">
              <w:rPr>
                <w:rFonts w:asciiTheme="majorBidi" w:eastAsia="Times New Roman" w:hAnsiTheme="majorBidi" w:cstheme="majorBidi"/>
                <w:color w:val="000000" w:themeColor="text1"/>
                <w:sz w:val="24"/>
                <w:szCs w:val="24"/>
                <w:highlight w:val="white"/>
                <w:lang w:val="en-GB"/>
              </w:rPr>
              <w:t xml:space="preserve"> 2019). </w:t>
            </w:r>
          </w:p>
        </w:tc>
      </w:tr>
      <w:tr w:rsidR="00C46FE8" w:rsidRPr="00DD336C" w14:paraId="6D32BC9D" w14:textId="77777777" w:rsidTr="00B3117F">
        <w:trPr>
          <w:cantSplit/>
          <w:tblHeader/>
        </w:trPr>
        <w:tc>
          <w:tcPr>
            <w:tcW w:w="2580" w:type="dxa"/>
            <w:shd w:val="clear" w:color="auto" w:fill="auto"/>
            <w:tcMar>
              <w:top w:w="100" w:type="dxa"/>
              <w:left w:w="100" w:type="dxa"/>
              <w:bottom w:w="100" w:type="dxa"/>
              <w:right w:w="100" w:type="dxa"/>
            </w:tcMar>
          </w:tcPr>
          <w:p w14:paraId="03AAADA2"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984046">
              <w:rPr>
                <w:rFonts w:asciiTheme="majorBidi" w:eastAsia="Times New Roman" w:hAnsiTheme="majorBidi" w:cstheme="majorBidi"/>
                <w:b/>
                <w:color w:val="000000" w:themeColor="text1"/>
                <w:sz w:val="24"/>
                <w:szCs w:val="24"/>
                <w:highlight w:val="white"/>
                <w:lang w:val="en-GB"/>
              </w:rPr>
              <w:t>Technological</w:t>
            </w:r>
          </w:p>
        </w:tc>
        <w:tc>
          <w:tcPr>
            <w:tcW w:w="6780" w:type="dxa"/>
            <w:shd w:val="clear" w:color="auto" w:fill="auto"/>
            <w:tcMar>
              <w:top w:w="100" w:type="dxa"/>
              <w:left w:w="100" w:type="dxa"/>
              <w:bottom w:w="100" w:type="dxa"/>
              <w:right w:w="100" w:type="dxa"/>
            </w:tcMar>
          </w:tcPr>
          <w:p w14:paraId="45D3E1DD" w14:textId="77777777" w:rsidR="00C46FE8" w:rsidRPr="00DD336C" w:rsidRDefault="00C46FE8" w:rsidP="00C46FE8">
            <w:pPr>
              <w:widowControl w:val="0"/>
              <w:numPr>
                <w:ilvl w:val="0"/>
                <w:numId w:val="1"/>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Growth of technology due to advancement in the scientific fields.</w:t>
            </w:r>
          </w:p>
          <w:p w14:paraId="6C8CB619" w14:textId="77777777" w:rsidR="00C46FE8" w:rsidRPr="00DD336C" w:rsidRDefault="00C46FE8" w:rsidP="00C46FE8">
            <w:pPr>
              <w:widowControl w:val="0"/>
              <w:numPr>
                <w:ilvl w:val="0"/>
                <w:numId w:val="1"/>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tremendous increase in the IT-related sectors of both developed and developing countries.</w:t>
            </w:r>
          </w:p>
        </w:tc>
      </w:tr>
      <w:tr w:rsidR="00C46FE8" w:rsidRPr="00DD336C" w14:paraId="7C55A1F2" w14:textId="77777777" w:rsidTr="00B3117F">
        <w:trPr>
          <w:cantSplit/>
          <w:tblHeader/>
        </w:trPr>
        <w:tc>
          <w:tcPr>
            <w:tcW w:w="2580" w:type="dxa"/>
            <w:shd w:val="clear" w:color="auto" w:fill="auto"/>
            <w:tcMar>
              <w:top w:w="100" w:type="dxa"/>
              <w:left w:w="100" w:type="dxa"/>
              <w:bottom w:w="100" w:type="dxa"/>
              <w:right w:w="100" w:type="dxa"/>
            </w:tcMar>
          </w:tcPr>
          <w:p w14:paraId="4E7AC3A7"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984046">
              <w:rPr>
                <w:rFonts w:asciiTheme="majorBidi" w:eastAsia="Times New Roman" w:hAnsiTheme="majorBidi" w:cstheme="majorBidi"/>
                <w:b/>
                <w:color w:val="000000" w:themeColor="text1"/>
                <w:sz w:val="24"/>
                <w:szCs w:val="24"/>
                <w:highlight w:val="white"/>
                <w:lang w:val="en-GB"/>
              </w:rPr>
              <w:t>Legal</w:t>
            </w:r>
          </w:p>
        </w:tc>
        <w:tc>
          <w:tcPr>
            <w:tcW w:w="6780" w:type="dxa"/>
            <w:shd w:val="clear" w:color="auto" w:fill="auto"/>
            <w:tcMar>
              <w:top w:w="100" w:type="dxa"/>
              <w:left w:w="100" w:type="dxa"/>
              <w:bottom w:w="100" w:type="dxa"/>
              <w:right w:w="100" w:type="dxa"/>
            </w:tcMar>
          </w:tcPr>
          <w:p w14:paraId="56B0B7CE" w14:textId="77777777" w:rsidR="00C46FE8" w:rsidRPr="00DD336C" w:rsidRDefault="00C46FE8" w:rsidP="00C46FE8">
            <w:pPr>
              <w:widowControl w:val="0"/>
              <w:numPr>
                <w:ilvl w:val="0"/>
                <w:numId w:val="2"/>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regulatory laws related to product sales are increasing.</w:t>
            </w:r>
          </w:p>
          <w:p w14:paraId="54884761" w14:textId="77777777" w:rsidR="00C46FE8" w:rsidRPr="00DD336C" w:rsidRDefault="00C46FE8" w:rsidP="00C46FE8">
            <w:pPr>
              <w:widowControl w:val="0"/>
              <w:numPr>
                <w:ilvl w:val="0"/>
                <w:numId w:val="2"/>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Regulation of the import and export of items to curb illegal issues.</w:t>
            </w:r>
          </w:p>
          <w:p w14:paraId="0B274383" w14:textId="77777777" w:rsidR="00C46FE8" w:rsidRPr="00DD336C" w:rsidRDefault="00C46FE8" w:rsidP="00C46FE8">
            <w:pPr>
              <w:widowControl w:val="0"/>
              <w:numPr>
                <w:ilvl w:val="0"/>
                <w:numId w:val="2"/>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 implementation of the concept of sustainable development into the business to promote environmental protection.</w:t>
            </w:r>
          </w:p>
        </w:tc>
      </w:tr>
      <w:tr w:rsidR="00C46FE8" w:rsidRPr="00DD336C" w14:paraId="6B3C2E77" w14:textId="77777777" w:rsidTr="00B3117F">
        <w:trPr>
          <w:cantSplit/>
          <w:tblHeader/>
        </w:trPr>
        <w:tc>
          <w:tcPr>
            <w:tcW w:w="2580" w:type="dxa"/>
            <w:shd w:val="clear" w:color="auto" w:fill="auto"/>
            <w:tcMar>
              <w:top w:w="100" w:type="dxa"/>
              <w:left w:w="100" w:type="dxa"/>
              <w:bottom w:w="100" w:type="dxa"/>
              <w:right w:w="100" w:type="dxa"/>
            </w:tcMar>
          </w:tcPr>
          <w:p w14:paraId="7C32CB4E" w14:textId="77777777" w:rsidR="00C46FE8" w:rsidRPr="00984046" w:rsidRDefault="00C46FE8" w:rsidP="00B3117F">
            <w:pPr>
              <w:widowControl w:val="0"/>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bookmarkStart w:id="36" w:name="_Hlk92315766"/>
            <w:bookmarkEnd w:id="35"/>
            <w:r w:rsidRPr="00984046">
              <w:rPr>
                <w:rFonts w:asciiTheme="majorBidi" w:eastAsia="Times New Roman" w:hAnsiTheme="majorBidi" w:cstheme="majorBidi"/>
                <w:b/>
                <w:color w:val="000000" w:themeColor="text1"/>
                <w:sz w:val="24"/>
                <w:szCs w:val="24"/>
                <w:highlight w:val="white"/>
                <w:lang w:val="en-GB"/>
              </w:rPr>
              <w:lastRenderedPageBreak/>
              <w:t>Environmental</w:t>
            </w:r>
          </w:p>
        </w:tc>
        <w:tc>
          <w:tcPr>
            <w:tcW w:w="6780" w:type="dxa"/>
            <w:shd w:val="clear" w:color="auto" w:fill="auto"/>
            <w:tcMar>
              <w:top w:w="100" w:type="dxa"/>
              <w:left w:w="100" w:type="dxa"/>
              <w:bottom w:w="100" w:type="dxa"/>
              <w:right w:w="100" w:type="dxa"/>
            </w:tcMar>
          </w:tcPr>
          <w:p w14:paraId="43AE5C0F" w14:textId="77777777" w:rsidR="00C46FE8" w:rsidRPr="00DD336C" w:rsidRDefault="00C46FE8" w:rsidP="00C46FE8">
            <w:pPr>
              <w:widowControl w:val="0"/>
              <w:numPr>
                <w:ilvl w:val="0"/>
                <w:numId w:val="6"/>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There is a rise in environmental programs to promote sustainable development.</w:t>
            </w:r>
          </w:p>
          <w:p w14:paraId="130E7482" w14:textId="77777777" w:rsidR="00C46FE8" w:rsidRPr="00DD336C" w:rsidRDefault="00C46FE8" w:rsidP="00C46FE8">
            <w:pPr>
              <w:widowControl w:val="0"/>
              <w:numPr>
                <w:ilvl w:val="0"/>
                <w:numId w:val="6"/>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There is an increase in the concept of business sustainability.</w:t>
            </w:r>
          </w:p>
          <w:p w14:paraId="2C985686" w14:textId="77777777" w:rsidR="00C46FE8" w:rsidRPr="00DD336C" w:rsidRDefault="00C46FE8" w:rsidP="00C46FE8">
            <w:pPr>
              <w:widowControl w:val="0"/>
              <w:numPr>
                <w:ilvl w:val="0"/>
                <w:numId w:val="6"/>
              </w:numPr>
              <w:pBdr>
                <w:top w:val="nil"/>
                <w:left w:val="nil"/>
                <w:bottom w:val="nil"/>
                <w:right w:val="nil"/>
                <w:between w:val="nil"/>
              </w:pBdr>
              <w:spacing w:line="480" w:lineRule="auto"/>
              <w:rPr>
                <w:rFonts w:asciiTheme="majorBidi" w:eastAsia="Times New Roman" w:hAnsiTheme="majorBidi" w:cstheme="majorBidi"/>
                <w:b/>
                <w:color w:val="000000" w:themeColor="text1"/>
                <w:sz w:val="24"/>
                <w:szCs w:val="24"/>
                <w:highlight w:val="white"/>
                <w:lang w:val="en-GB"/>
              </w:rPr>
            </w:pPr>
            <w:r w:rsidRPr="00DD336C">
              <w:rPr>
                <w:rFonts w:asciiTheme="majorBidi" w:eastAsia="Times New Roman" w:hAnsiTheme="majorBidi" w:cstheme="majorBidi"/>
                <w:color w:val="000000" w:themeColor="text1"/>
                <w:sz w:val="24"/>
                <w:szCs w:val="24"/>
                <w:highlight w:val="white"/>
                <w:lang w:val="en-GB"/>
              </w:rPr>
              <w:t>Increase of items that leave behind low-carbon imprints.</w:t>
            </w:r>
          </w:p>
        </w:tc>
      </w:tr>
    </w:tbl>
    <w:p w14:paraId="7ECF789F" w14:textId="2D40A18F" w:rsidR="00C46FE8" w:rsidRPr="00DD336C" w:rsidRDefault="00C46FE8" w:rsidP="00025260">
      <w:pPr>
        <w:pStyle w:val="Heading5"/>
        <w:rPr>
          <w:highlight w:val="white"/>
        </w:rPr>
      </w:pPr>
    </w:p>
    <w:p w14:paraId="78537374" w14:textId="72A9CA7A" w:rsidR="00C46FE8" w:rsidRPr="00DD336C" w:rsidRDefault="00F1153B" w:rsidP="00984046">
      <w:pPr>
        <w:spacing w:before="240" w:after="240" w:line="480" w:lineRule="auto"/>
        <w:ind w:firstLine="720"/>
        <w:rPr>
          <w:rFonts w:asciiTheme="majorBidi" w:eastAsia="Times New Roman" w:hAnsiTheme="majorBidi" w:cstheme="majorBidi"/>
          <w:b/>
          <w:color w:val="000000" w:themeColor="text1"/>
          <w:sz w:val="24"/>
          <w:szCs w:val="24"/>
          <w:highlight w:val="white"/>
        </w:rPr>
      </w:pPr>
      <w:r>
        <w:rPr>
          <w:rFonts w:asciiTheme="majorBidi" w:eastAsia="Times New Roman" w:hAnsiTheme="majorBidi" w:cstheme="majorBidi"/>
          <w:color w:val="000000" w:themeColor="text1"/>
          <w:sz w:val="24"/>
          <w:szCs w:val="24"/>
          <w:highlight w:val="white"/>
        </w:rPr>
        <w:t>The</w:t>
      </w:r>
      <w:r w:rsidR="00C46FE8" w:rsidRPr="00DD336C">
        <w:rPr>
          <w:rFonts w:asciiTheme="majorBidi" w:eastAsia="Times New Roman" w:hAnsiTheme="majorBidi" w:cstheme="majorBidi"/>
          <w:color w:val="000000" w:themeColor="text1"/>
          <w:sz w:val="24"/>
          <w:szCs w:val="24"/>
          <w:highlight w:val="white"/>
        </w:rPr>
        <w:t xml:space="preserve"> above-mentioned PESTLE analysis shows the various factors that regulated the soaring sales of Amazon in the UK market. The PESTLE analysis can be further studied by the company to achieve its future goals and prospectus, keeping the profit margin and the sales values to reach further heights. These factors can be utilized by other organizations and </w:t>
      </w:r>
      <w:proofErr w:type="spellStart"/>
      <w:r w:rsidR="00C46FE8" w:rsidRPr="00DD336C">
        <w:rPr>
          <w:rFonts w:asciiTheme="majorBidi" w:eastAsia="Times New Roman" w:hAnsiTheme="majorBidi" w:cstheme="majorBidi"/>
          <w:color w:val="000000" w:themeColor="text1"/>
          <w:sz w:val="24"/>
          <w:szCs w:val="24"/>
          <w:highlight w:val="white"/>
        </w:rPr>
        <w:t>startups</w:t>
      </w:r>
      <w:proofErr w:type="spellEnd"/>
      <w:r w:rsidR="00C46FE8" w:rsidRPr="00DD336C">
        <w:rPr>
          <w:rFonts w:asciiTheme="majorBidi" w:eastAsia="Times New Roman" w:hAnsiTheme="majorBidi" w:cstheme="majorBidi"/>
          <w:color w:val="000000" w:themeColor="text1"/>
          <w:sz w:val="24"/>
          <w:szCs w:val="24"/>
          <w:highlight w:val="white"/>
        </w:rPr>
        <w:t xml:space="preserve"> to regulate their business in the market and reach their aims and objectives.</w:t>
      </w:r>
    </w:p>
    <w:p w14:paraId="3481278C" w14:textId="77777777" w:rsidR="00C46FE8" w:rsidRPr="00DD336C" w:rsidRDefault="00C46FE8" w:rsidP="00C46FE8">
      <w:pPr>
        <w:pStyle w:val="Heading1"/>
        <w:spacing w:line="480" w:lineRule="auto"/>
        <w:rPr>
          <w:rFonts w:asciiTheme="majorBidi" w:hAnsiTheme="majorBidi"/>
          <w:b w:val="0"/>
          <w:color w:val="000000" w:themeColor="text1"/>
          <w:szCs w:val="24"/>
          <w:highlight w:val="white"/>
          <w:lang w:val="en-GB"/>
        </w:rPr>
      </w:pPr>
      <w:bookmarkStart w:id="37" w:name="_Toc92276586"/>
      <w:bookmarkStart w:id="38" w:name="_Toc92278769"/>
      <w:r w:rsidRPr="00DD336C">
        <w:rPr>
          <w:rFonts w:asciiTheme="majorBidi" w:hAnsiTheme="majorBidi"/>
          <w:color w:val="000000" w:themeColor="text1"/>
          <w:szCs w:val="24"/>
          <w:highlight w:val="white"/>
          <w:lang w:val="en-GB"/>
        </w:rPr>
        <w:t>Conclusion</w:t>
      </w:r>
      <w:bookmarkEnd w:id="37"/>
      <w:bookmarkEnd w:id="38"/>
    </w:p>
    <w:p w14:paraId="59D6E9D1" w14:textId="6FDFA7D1" w:rsidR="007D3B2F" w:rsidRDefault="00F1153B" w:rsidP="00984046">
      <w:pPr>
        <w:spacing w:line="480" w:lineRule="auto"/>
        <w:ind w:firstLine="720"/>
        <w:rPr>
          <w:rFonts w:asciiTheme="majorBidi" w:hAnsiTheme="majorBidi" w:cstheme="majorBidi"/>
          <w:b/>
          <w:bCs/>
          <w:sz w:val="24"/>
          <w:szCs w:val="24"/>
        </w:rPr>
      </w:pPr>
      <w:r>
        <w:rPr>
          <w:rFonts w:asciiTheme="majorBidi" w:eastAsia="Times New Roman" w:hAnsiTheme="majorBidi" w:cstheme="majorBidi"/>
          <w:color w:val="000000" w:themeColor="text1"/>
          <w:sz w:val="24"/>
          <w:szCs w:val="24"/>
          <w:highlight w:val="white"/>
        </w:rPr>
        <w:t>In this report I tried</w:t>
      </w:r>
      <w:r w:rsidR="00C46FE8" w:rsidRPr="00DD336C">
        <w:rPr>
          <w:rFonts w:asciiTheme="majorBidi" w:eastAsia="Times New Roman" w:hAnsiTheme="majorBidi" w:cstheme="majorBidi"/>
          <w:color w:val="000000" w:themeColor="text1"/>
          <w:sz w:val="24"/>
          <w:szCs w:val="24"/>
          <w:highlight w:val="white"/>
        </w:rPr>
        <w:t xml:space="preserve"> to summarize the variety of factors influencing the profit margin of Amazon. The hierarchical organization of Amazon has provided the company with the required structural integrity to hold the sales margin of the company. There is a pivotal role played by the management teams of Amazon, who have been able to balance between the tremendous economic crisis amidst the COVID-19 pandemic and the increase of the profit margin. There is the utilization of numerous ideas, behavioural effects and cultural aspects which have supported the growth of Amazon during the pandemic. There are not only internal factors that play an influential task but also several external factors, as stated in the PESTLE</w:t>
      </w:r>
      <w:r w:rsidR="00C70A55">
        <w:rPr>
          <w:rFonts w:asciiTheme="majorBidi" w:eastAsia="Times New Roman" w:hAnsiTheme="majorBidi" w:cstheme="majorBidi"/>
          <w:color w:val="000000" w:themeColor="text1"/>
          <w:sz w:val="24"/>
          <w:szCs w:val="24"/>
        </w:rPr>
        <w:t>.</w:t>
      </w:r>
      <w:r w:rsidR="007D3B2F">
        <w:rPr>
          <w:rFonts w:asciiTheme="majorBidi" w:hAnsiTheme="majorBidi" w:cstheme="majorBidi"/>
          <w:b/>
          <w:bCs/>
          <w:sz w:val="24"/>
          <w:szCs w:val="24"/>
        </w:rPr>
        <w:br w:type="page"/>
      </w:r>
    </w:p>
    <w:p w14:paraId="24D4ED77" w14:textId="1CDCDD4F" w:rsidR="00DB7A09" w:rsidRDefault="007D3B2F" w:rsidP="00025260">
      <w:pPr>
        <w:pStyle w:val="Heading1"/>
      </w:pPr>
      <w:bookmarkStart w:id="39" w:name="_Toc92278770"/>
      <w:bookmarkStart w:id="40" w:name="_Hlk92315801"/>
      <w:bookmarkEnd w:id="36"/>
      <w:r>
        <w:lastRenderedPageBreak/>
        <w:t>Reference list</w:t>
      </w:r>
      <w:bookmarkEnd w:id="39"/>
    </w:p>
    <w:p w14:paraId="17A6AF59" w14:textId="697497C8" w:rsidR="00C70A55" w:rsidRPr="00965FEF" w:rsidRDefault="00C70A55" w:rsidP="00965FEF">
      <w:pPr>
        <w:spacing w:line="480" w:lineRule="auto"/>
        <w:rPr>
          <w:rFonts w:ascii="Times New Roman" w:hAnsi="Times New Roman" w:cs="Times New Roman"/>
          <w:sz w:val="24"/>
          <w:szCs w:val="24"/>
        </w:rPr>
      </w:pPr>
    </w:p>
    <w:p w14:paraId="1733D11E" w14:textId="0CA617B5" w:rsidR="00C70A55" w:rsidRPr="00984046" w:rsidRDefault="00C70A55" w:rsidP="00D83182">
      <w:pPr>
        <w:spacing w:line="480" w:lineRule="auto"/>
        <w:rPr>
          <w:rFonts w:ascii="Times New Roman" w:hAnsi="Times New Roman" w:cs="Times New Roman"/>
          <w:sz w:val="24"/>
          <w:szCs w:val="24"/>
        </w:rPr>
      </w:pPr>
      <w:r w:rsidRPr="00984046">
        <w:rPr>
          <w:rFonts w:ascii="Times New Roman" w:hAnsi="Times New Roman" w:cs="Times New Roman"/>
          <w:sz w:val="24"/>
          <w:szCs w:val="24"/>
          <w:lang w:val="en-US"/>
        </w:rPr>
        <w:t xml:space="preserve">Armstrong, M. &amp; Taylor, S. (2017). </w:t>
      </w:r>
      <w:r w:rsidRPr="00984046">
        <w:rPr>
          <w:rFonts w:ascii="Times New Roman" w:hAnsi="Times New Roman" w:cs="Times New Roman"/>
          <w:i/>
          <w:iCs/>
          <w:sz w:val="24"/>
          <w:szCs w:val="24"/>
          <w:lang w:val="en-US"/>
        </w:rPr>
        <w:t xml:space="preserve">Armstrong's Handbook of Human Resource Management Practice. </w:t>
      </w:r>
      <w:r w:rsidRPr="00984046">
        <w:rPr>
          <w:rFonts w:ascii="Times New Roman" w:hAnsi="Times New Roman" w:cs="Times New Roman"/>
          <w:sz w:val="24"/>
          <w:szCs w:val="24"/>
          <w:lang w:val="en-US"/>
        </w:rPr>
        <w:t xml:space="preserve">14 ed. </w:t>
      </w:r>
      <w:proofErr w:type="spellStart"/>
      <w:proofErr w:type="gramStart"/>
      <w:r w:rsidRPr="00984046">
        <w:rPr>
          <w:rFonts w:ascii="Times New Roman" w:hAnsi="Times New Roman" w:cs="Times New Roman"/>
          <w:sz w:val="24"/>
          <w:szCs w:val="24"/>
          <w:lang w:val="en-US"/>
        </w:rPr>
        <w:t>Paris:Kogan</w:t>
      </w:r>
      <w:proofErr w:type="spellEnd"/>
      <w:proofErr w:type="gramEnd"/>
      <w:r w:rsidRPr="00984046">
        <w:rPr>
          <w:rFonts w:ascii="Times New Roman" w:hAnsi="Times New Roman" w:cs="Times New Roman"/>
          <w:sz w:val="24"/>
          <w:szCs w:val="24"/>
          <w:lang w:val="en-US"/>
        </w:rPr>
        <w:t xml:space="preserve"> </w:t>
      </w:r>
    </w:p>
    <w:p w14:paraId="39EA2380" w14:textId="5BB1A99C" w:rsidR="00025260" w:rsidRPr="00984046" w:rsidRDefault="00025260" w:rsidP="00025260">
      <w:pPr>
        <w:spacing w:line="480" w:lineRule="auto"/>
        <w:ind w:left="720" w:hanging="720"/>
        <w:rPr>
          <w:rFonts w:ascii="Times New Roman" w:hAnsi="Times New Roman" w:cs="Times New Roman"/>
          <w:b/>
          <w:color w:val="000000" w:themeColor="text1"/>
          <w:sz w:val="24"/>
          <w:szCs w:val="24"/>
        </w:rPr>
      </w:pPr>
      <w:proofErr w:type="spellStart"/>
      <w:r w:rsidRPr="00984046">
        <w:rPr>
          <w:rFonts w:ascii="Times New Roman" w:hAnsi="Times New Roman" w:cs="Times New Roman"/>
          <w:color w:val="000000" w:themeColor="text1"/>
          <w:sz w:val="24"/>
          <w:szCs w:val="24"/>
        </w:rPr>
        <w:t>Blog.aboutamazon</w:t>
      </w:r>
      <w:proofErr w:type="spellEnd"/>
      <w:r w:rsidRPr="00984046">
        <w:rPr>
          <w:rFonts w:ascii="Times New Roman" w:hAnsi="Times New Roman" w:cs="Times New Roman"/>
          <w:color w:val="000000" w:themeColor="text1"/>
          <w:sz w:val="24"/>
          <w:szCs w:val="24"/>
        </w:rPr>
        <w:t>, 2018,</w:t>
      </w:r>
      <w:r w:rsidRPr="00984046">
        <w:rPr>
          <w:rFonts w:ascii="Times New Roman" w:hAnsi="Times New Roman" w:cs="Times New Roman"/>
          <w:i/>
          <w:color w:val="000000" w:themeColor="text1"/>
          <w:sz w:val="24"/>
          <w:szCs w:val="24"/>
        </w:rPr>
        <w:t xml:space="preserve">2018: Amazon’s Economic Impact in the </w:t>
      </w:r>
      <w:proofErr w:type="spellStart"/>
      <w:proofErr w:type="gramStart"/>
      <w:r w:rsidRPr="00984046">
        <w:rPr>
          <w:rFonts w:ascii="Times New Roman" w:hAnsi="Times New Roman" w:cs="Times New Roman"/>
          <w:color w:val="000000" w:themeColor="text1"/>
          <w:sz w:val="24"/>
          <w:szCs w:val="24"/>
        </w:rPr>
        <w:t>Blog.aboutamazon.Retrieved</w:t>
      </w:r>
      <w:proofErr w:type="spellEnd"/>
      <w:proofErr w:type="gramEnd"/>
      <w:r w:rsidRPr="00984046">
        <w:rPr>
          <w:rFonts w:ascii="Times New Roman" w:hAnsi="Times New Roman" w:cs="Times New Roman"/>
          <w:color w:val="000000" w:themeColor="text1"/>
          <w:sz w:val="24"/>
          <w:szCs w:val="24"/>
        </w:rPr>
        <w:t xml:space="preserve"> from</w:t>
      </w:r>
      <w:hyperlink r:id="rId13" w:history="1">
        <w:r w:rsidRPr="00984046">
          <w:rPr>
            <w:rStyle w:val="Hyperlink"/>
            <w:rFonts w:ascii="Times New Roman" w:hAnsi="Times New Roman" w:cs="Times New Roman"/>
            <w:color w:val="000000" w:themeColor="text1"/>
            <w:sz w:val="24"/>
            <w:szCs w:val="24"/>
          </w:rPr>
          <w:t>https://blog.aboutamazon.co.uk/jobs-and-investment/amazons-economic-impact-in-the-uk</w:t>
        </w:r>
      </w:hyperlink>
    </w:p>
    <w:p w14:paraId="6660A76F" w14:textId="77777777" w:rsidR="00025260" w:rsidRPr="00984046" w:rsidRDefault="00025260" w:rsidP="00025260">
      <w:pPr>
        <w:spacing w:line="480" w:lineRule="auto"/>
        <w:ind w:left="720" w:hanging="720"/>
        <w:rPr>
          <w:rFonts w:ascii="Times New Roman" w:hAnsi="Times New Roman" w:cs="Times New Roman"/>
          <w:sz w:val="24"/>
          <w:szCs w:val="24"/>
        </w:rPr>
      </w:pPr>
      <w:r w:rsidRPr="00984046">
        <w:rPr>
          <w:rFonts w:ascii="Times New Roman" w:hAnsi="Times New Roman" w:cs="Times New Roman"/>
          <w:sz w:val="24"/>
          <w:szCs w:val="24"/>
        </w:rPr>
        <w:t>Cnx.org (2020), The Internal Organization and External Environments, Retrieved from: https://cnx.org/contents/cWm3WY4M@2/The-Internal-Organization-and-External-Environments</w:t>
      </w:r>
    </w:p>
    <w:p w14:paraId="25044789" w14:textId="77777777" w:rsidR="00025260" w:rsidRPr="00984046" w:rsidRDefault="00025260" w:rsidP="00025260">
      <w:pPr>
        <w:spacing w:line="480" w:lineRule="auto"/>
        <w:ind w:left="720" w:hanging="720"/>
        <w:rPr>
          <w:rFonts w:ascii="Times New Roman" w:hAnsi="Times New Roman" w:cs="Times New Roman"/>
          <w:b/>
          <w:color w:val="000000" w:themeColor="text1"/>
          <w:sz w:val="24"/>
          <w:szCs w:val="24"/>
        </w:rPr>
      </w:pPr>
      <w:proofErr w:type="spellStart"/>
      <w:r w:rsidRPr="00984046">
        <w:rPr>
          <w:rFonts w:ascii="Times New Roman" w:hAnsi="Times New Roman" w:cs="Times New Roman"/>
          <w:color w:val="000000" w:themeColor="text1"/>
          <w:sz w:val="24"/>
          <w:szCs w:val="24"/>
        </w:rPr>
        <w:t>Globaldata</w:t>
      </w:r>
      <w:proofErr w:type="spellEnd"/>
      <w:r w:rsidRPr="00984046">
        <w:rPr>
          <w:rFonts w:ascii="Times New Roman" w:hAnsi="Times New Roman" w:cs="Times New Roman"/>
          <w:color w:val="000000" w:themeColor="text1"/>
          <w:sz w:val="24"/>
          <w:szCs w:val="24"/>
        </w:rPr>
        <w:t xml:space="preserve">, </w:t>
      </w:r>
      <w:proofErr w:type="gramStart"/>
      <w:r w:rsidRPr="00984046">
        <w:rPr>
          <w:rFonts w:ascii="Times New Roman" w:hAnsi="Times New Roman" w:cs="Times New Roman"/>
          <w:color w:val="000000" w:themeColor="text1"/>
          <w:sz w:val="24"/>
          <w:szCs w:val="24"/>
        </w:rPr>
        <w:t>2022,</w:t>
      </w:r>
      <w:r w:rsidRPr="00984046">
        <w:rPr>
          <w:rFonts w:ascii="Times New Roman" w:hAnsi="Times New Roman" w:cs="Times New Roman"/>
          <w:i/>
          <w:color w:val="000000" w:themeColor="text1"/>
          <w:sz w:val="24"/>
          <w:szCs w:val="24"/>
        </w:rPr>
        <w:t>Amazon.com</w:t>
      </w:r>
      <w:proofErr w:type="gramEnd"/>
      <w:r w:rsidRPr="00984046">
        <w:rPr>
          <w:rFonts w:ascii="Times New Roman" w:hAnsi="Times New Roman" w:cs="Times New Roman"/>
          <w:i/>
          <w:color w:val="000000" w:themeColor="text1"/>
          <w:sz w:val="24"/>
          <w:szCs w:val="24"/>
        </w:rPr>
        <w:t xml:space="preserve"> Inc: Overview. </w:t>
      </w:r>
      <w:proofErr w:type="spellStart"/>
      <w:proofErr w:type="gramStart"/>
      <w:r w:rsidRPr="00984046">
        <w:rPr>
          <w:rFonts w:ascii="Times New Roman" w:hAnsi="Times New Roman" w:cs="Times New Roman"/>
          <w:color w:val="000000" w:themeColor="text1"/>
          <w:sz w:val="24"/>
          <w:szCs w:val="24"/>
        </w:rPr>
        <w:t>Globaldata,Retrieved</w:t>
      </w:r>
      <w:proofErr w:type="spellEnd"/>
      <w:proofErr w:type="gramEnd"/>
      <w:r w:rsidRPr="00984046">
        <w:rPr>
          <w:rFonts w:ascii="Times New Roman" w:hAnsi="Times New Roman" w:cs="Times New Roman"/>
          <w:color w:val="000000" w:themeColor="text1"/>
          <w:sz w:val="24"/>
          <w:szCs w:val="24"/>
        </w:rPr>
        <w:t xml:space="preserve"> from</w:t>
      </w:r>
      <w:hyperlink r:id="rId14" w:history="1">
        <w:r w:rsidRPr="00984046">
          <w:rPr>
            <w:rStyle w:val="Hyperlink"/>
            <w:rFonts w:ascii="Times New Roman" w:hAnsi="Times New Roman" w:cs="Times New Roman"/>
            <w:color w:val="000000" w:themeColor="text1"/>
            <w:sz w:val="24"/>
            <w:szCs w:val="24"/>
          </w:rPr>
          <w:t>https://www.globaldata.com/company-profile/amazoncom-inc/</w:t>
        </w:r>
      </w:hyperlink>
    </w:p>
    <w:p w14:paraId="30391010" w14:textId="77777777" w:rsidR="00025260" w:rsidRPr="00984046" w:rsidRDefault="00025260" w:rsidP="00025260">
      <w:pPr>
        <w:spacing w:line="480" w:lineRule="auto"/>
        <w:ind w:left="720" w:hanging="720"/>
        <w:rPr>
          <w:rFonts w:ascii="Times New Roman" w:hAnsi="Times New Roman" w:cs="Times New Roman"/>
          <w:sz w:val="24"/>
          <w:szCs w:val="24"/>
          <w:lang w:val="en-US"/>
        </w:rPr>
      </w:pPr>
      <w:proofErr w:type="spellStart"/>
      <w:r w:rsidRPr="00984046">
        <w:rPr>
          <w:rFonts w:ascii="Times New Roman" w:hAnsi="Times New Roman" w:cs="Times New Roman"/>
          <w:sz w:val="24"/>
          <w:szCs w:val="24"/>
          <w:lang w:val="en-US"/>
        </w:rPr>
        <w:t>Gorgan</w:t>
      </w:r>
      <w:proofErr w:type="spellEnd"/>
      <w:r w:rsidRPr="00984046">
        <w:rPr>
          <w:rFonts w:ascii="Times New Roman" w:hAnsi="Times New Roman" w:cs="Times New Roman"/>
          <w:sz w:val="24"/>
          <w:szCs w:val="24"/>
          <w:lang w:val="en-US"/>
        </w:rPr>
        <w:t>, A. &amp;</w:t>
      </w:r>
      <w:proofErr w:type="spellStart"/>
      <w:r w:rsidRPr="00984046">
        <w:rPr>
          <w:rFonts w:ascii="Times New Roman" w:hAnsi="Times New Roman" w:cs="Times New Roman"/>
          <w:sz w:val="24"/>
          <w:szCs w:val="24"/>
          <w:lang w:val="en-US"/>
        </w:rPr>
        <w:t>Masaud</w:t>
      </w:r>
      <w:proofErr w:type="spellEnd"/>
      <w:r w:rsidRPr="00984046">
        <w:rPr>
          <w:rFonts w:ascii="Times New Roman" w:hAnsi="Times New Roman" w:cs="Times New Roman"/>
          <w:sz w:val="24"/>
          <w:szCs w:val="24"/>
          <w:lang w:val="en-US"/>
        </w:rPr>
        <w:t xml:space="preserve">, A. (2021). </w:t>
      </w:r>
      <w:proofErr w:type="spellStart"/>
      <w:r w:rsidRPr="00984046">
        <w:rPr>
          <w:rFonts w:ascii="Times New Roman" w:hAnsi="Times New Roman" w:cs="Times New Roman"/>
          <w:sz w:val="24"/>
          <w:szCs w:val="24"/>
          <w:lang w:val="en-US"/>
        </w:rPr>
        <w:t>Organisational</w:t>
      </w:r>
      <w:proofErr w:type="spellEnd"/>
      <w:r w:rsidRPr="00984046">
        <w:rPr>
          <w:rFonts w:ascii="Times New Roman" w:hAnsi="Times New Roman" w:cs="Times New Roman"/>
          <w:sz w:val="24"/>
          <w:szCs w:val="24"/>
          <w:lang w:val="en-US"/>
        </w:rPr>
        <w:t xml:space="preserve"> Culture and </w:t>
      </w:r>
      <w:proofErr w:type="spellStart"/>
      <w:r w:rsidRPr="00984046">
        <w:rPr>
          <w:rFonts w:ascii="Times New Roman" w:hAnsi="Times New Roman" w:cs="Times New Roman"/>
          <w:sz w:val="24"/>
          <w:szCs w:val="24"/>
          <w:lang w:val="en-US"/>
        </w:rPr>
        <w:t>Behavriour</w:t>
      </w:r>
      <w:proofErr w:type="spellEnd"/>
      <w:r w:rsidRPr="00984046">
        <w:rPr>
          <w:rFonts w:ascii="Times New Roman" w:hAnsi="Times New Roman" w:cs="Times New Roman"/>
          <w:sz w:val="24"/>
          <w:szCs w:val="24"/>
          <w:lang w:val="en-US"/>
        </w:rPr>
        <w:t xml:space="preserve">. International Journal of Business and </w:t>
      </w:r>
      <w:proofErr w:type="gramStart"/>
      <w:r w:rsidRPr="00984046">
        <w:rPr>
          <w:rFonts w:ascii="Times New Roman" w:hAnsi="Times New Roman" w:cs="Times New Roman"/>
          <w:sz w:val="24"/>
          <w:szCs w:val="24"/>
          <w:lang w:val="en-US"/>
        </w:rPr>
        <w:t>Management ,</w:t>
      </w:r>
      <w:proofErr w:type="gramEnd"/>
      <w:r w:rsidRPr="00984046">
        <w:rPr>
          <w:rFonts w:ascii="Times New Roman" w:hAnsi="Times New Roman" w:cs="Times New Roman"/>
          <w:sz w:val="24"/>
          <w:szCs w:val="24"/>
          <w:lang w:val="en-US"/>
        </w:rPr>
        <w:t xml:space="preserve"> 02(03), p. 105.</w:t>
      </w:r>
    </w:p>
    <w:p w14:paraId="1829FF9F" w14:textId="77777777" w:rsidR="00025260" w:rsidRPr="00984046" w:rsidRDefault="00025260" w:rsidP="00025260">
      <w:pPr>
        <w:spacing w:line="480" w:lineRule="auto"/>
        <w:ind w:left="720" w:hanging="720"/>
        <w:rPr>
          <w:rFonts w:ascii="Times New Roman" w:hAnsi="Times New Roman" w:cs="Times New Roman"/>
          <w:sz w:val="24"/>
          <w:szCs w:val="24"/>
          <w:lang w:val="en-IN"/>
        </w:rPr>
      </w:pPr>
      <w:proofErr w:type="spellStart"/>
      <w:r w:rsidRPr="00984046">
        <w:rPr>
          <w:rFonts w:ascii="Times New Roman" w:hAnsi="Times New Roman" w:cs="Times New Roman"/>
          <w:sz w:val="24"/>
          <w:szCs w:val="24"/>
          <w:lang w:val="en-US"/>
        </w:rPr>
        <w:t>Humanyze</w:t>
      </w:r>
      <w:proofErr w:type="spellEnd"/>
      <w:r w:rsidRPr="00984046">
        <w:rPr>
          <w:rFonts w:ascii="Times New Roman" w:hAnsi="Times New Roman" w:cs="Times New Roman"/>
          <w:sz w:val="24"/>
          <w:szCs w:val="24"/>
          <w:lang w:val="en-US"/>
        </w:rPr>
        <w:t xml:space="preserve"> (2021). </w:t>
      </w:r>
      <w:r w:rsidRPr="00984046">
        <w:rPr>
          <w:rFonts w:ascii="Times New Roman" w:hAnsi="Times New Roman" w:cs="Times New Roman"/>
          <w:i/>
          <w:iCs/>
          <w:sz w:val="24"/>
          <w:szCs w:val="24"/>
          <w:lang w:val="en-US"/>
        </w:rPr>
        <w:t xml:space="preserve">What is Organizational </w:t>
      </w:r>
      <w:proofErr w:type="spellStart"/>
      <w:r w:rsidRPr="00984046">
        <w:rPr>
          <w:rFonts w:ascii="Times New Roman" w:hAnsi="Times New Roman" w:cs="Times New Roman"/>
          <w:i/>
          <w:iCs/>
          <w:sz w:val="24"/>
          <w:szCs w:val="24"/>
          <w:lang w:val="en-US"/>
        </w:rPr>
        <w:t>Behaviour</w:t>
      </w:r>
      <w:proofErr w:type="spellEnd"/>
      <w:r w:rsidRPr="00984046">
        <w:rPr>
          <w:rFonts w:ascii="Times New Roman" w:hAnsi="Times New Roman" w:cs="Times New Roman"/>
          <w:i/>
          <w:iCs/>
          <w:sz w:val="24"/>
          <w:szCs w:val="24"/>
          <w:lang w:val="en-US"/>
        </w:rPr>
        <w:t xml:space="preserve">, and Why is it Important. </w:t>
      </w:r>
      <w:r w:rsidRPr="00984046">
        <w:rPr>
          <w:rFonts w:ascii="Times New Roman" w:hAnsi="Times New Roman" w:cs="Times New Roman"/>
          <w:sz w:val="24"/>
          <w:szCs w:val="24"/>
          <w:lang w:val="en-US"/>
        </w:rPr>
        <w:t xml:space="preserve">[Online] </w:t>
      </w:r>
      <w:r w:rsidRPr="00984046">
        <w:rPr>
          <w:rFonts w:ascii="Times New Roman" w:hAnsi="Times New Roman" w:cs="Times New Roman"/>
          <w:sz w:val="24"/>
          <w:szCs w:val="24"/>
          <w:lang w:val="en-US"/>
        </w:rPr>
        <w:br/>
        <w:t xml:space="preserve">Available at: </w:t>
      </w:r>
      <w:r w:rsidRPr="00984046">
        <w:rPr>
          <w:rFonts w:ascii="Times New Roman" w:hAnsi="Times New Roman" w:cs="Times New Roman"/>
          <w:sz w:val="24"/>
          <w:szCs w:val="24"/>
          <w:u w:val="single"/>
          <w:lang w:val="en-US"/>
        </w:rPr>
        <w:t>https://humanyze.com/blog-what-is-organizational-behavior-and-why-is-it-important/</w:t>
      </w:r>
    </w:p>
    <w:p w14:paraId="2413F679" w14:textId="22AB4686" w:rsidR="00025260" w:rsidRPr="00984046" w:rsidRDefault="00025260" w:rsidP="00025260">
      <w:pPr>
        <w:spacing w:line="480" w:lineRule="auto"/>
        <w:ind w:left="720" w:hanging="720"/>
        <w:rPr>
          <w:rFonts w:ascii="Times New Roman" w:hAnsi="Times New Roman" w:cs="Times New Roman"/>
          <w:sz w:val="24"/>
          <w:szCs w:val="24"/>
          <w:lang w:val="en-US"/>
        </w:rPr>
      </w:pPr>
      <w:bookmarkStart w:id="41" w:name="_Hlk92315841"/>
      <w:bookmarkEnd w:id="40"/>
      <w:r w:rsidRPr="00984046">
        <w:rPr>
          <w:rFonts w:ascii="Times New Roman" w:hAnsi="Times New Roman" w:cs="Times New Roman"/>
          <w:sz w:val="24"/>
          <w:szCs w:val="24"/>
          <w:lang w:val="en-US"/>
        </w:rPr>
        <w:t xml:space="preserve">Mullins, L. (2016). </w:t>
      </w:r>
      <w:r w:rsidRPr="00984046">
        <w:rPr>
          <w:rFonts w:ascii="Times New Roman" w:hAnsi="Times New Roman" w:cs="Times New Roman"/>
          <w:i/>
          <w:iCs/>
          <w:sz w:val="24"/>
          <w:szCs w:val="24"/>
          <w:lang w:val="en-US"/>
        </w:rPr>
        <w:t xml:space="preserve">Management and </w:t>
      </w:r>
      <w:proofErr w:type="spellStart"/>
      <w:r w:rsidRPr="00984046">
        <w:rPr>
          <w:rFonts w:ascii="Times New Roman" w:hAnsi="Times New Roman" w:cs="Times New Roman"/>
          <w:i/>
          <w:iCs/>
          <w:sz w:val="24"/>
          <w:szCs w:val="24"/>
          <w:lang w:val="en-US"/>
        </w:rPr>
        <w:t>OrganisationalBehaviou</w:t>
      </w:r>
      <w:r w:rsidR="00D83182">
        <w:rPr>
          <w:rFonts w:ascii="Times New Roman" w:hAnsi="Times New Roman" w:cs="Times New Roman"/>
          <w:i/>
          <w:iCs/>
          <w:sz w:val="24"/>
          <w:szCs w:val="24"/>
          <w:lang w:val="en-US"/>
        </w:rPr>
        <w:t>r</w:t>
      </w:r>
      <w:proofErr w:type="spellEnd"/>
    </w:p>
    <w:p w14:paraId="2CE33E13" w14:textId="4AAA09DF" w:rsidR="00025260" w:rsidRPr="00984046" w:rsidRDefault="00025260" w:rsidP="00025260">
      <w:pPr>
        <w:spacing w:line="480" w:lineRule="auto"/>
        <w:ind w:left="720" w:hanging="720"/>
        <w:rPr>
          <w:rFonts w:ascii="Times New Roman" w:hAnsi="Times New Roman" w:cs="Times New Roman"/>
          <w:sz w:val="24"/>
          <w:szCs w:val="24"/>
          <w:lang w:val="en-US"/>
        </w:rPr>
      </w:pPr>
      <w:r w:rsidRPr="00984046">
        <w:rPr>
          <w:rFonts w:ascii="Times New Roman" w:hAnsi="Times New Roman" w:cs="Times New Roman"/>
          <w:sz w:val="24"/>
          <w:szCs w:val="24"/>
          <w:lang w:val="en-US"/>
        </w:rPr>
        <w:t xml:space="preserve">Mullins, L. (2016). </w:t>
      </w:r>
      <w:r w:rsidRPr="00984046">
        <w:rPr>
          <w:rFonts w:ascii="Times New Roman" w:hAnsi="Times New Roman" w:cs="Times New Roman"/>
          <w:i/>
          <w:iCs/>
          <w:sz w:val="24"/>
          <w:szCs w:val="24"/>
          <w:lang w:val="en-US"/>
        </w:rPr>
        <w:t xml:space="preserve">Management and </w:t>
      </w:r>
      <w:proofErr w:type="spellStart"/>
      <w:r w:rsidRPr="00984046">
        <w:rPr>
          <w:rFonts w:ascii="Times New Roman" w:hAnsi="Times New Roman" w:cs="Times New Roman"/>
          <w:i/>
          <w:iCs/>
          <w:sz w:val="24"/>
          <w:szCs w:val="24"/>
          <w:lang w:val="en-US"/>
        </w:rPr>
        <w:t>OrganisationalBehaviour</w:t>
      </w:r>
      <w:proofErr w:type="spellEnd"/>
    </w:p>
    <w:p w14:paraId="24D128A2" w14:textId="1A72EB5F" w:rsidR="00025260" w:rsidRPr="00984046" w:rsidRDefault="00025260" w:rsidP="00025260">
      <w:pPr>
        <w:spacing w:line="480" w:lineRule="auto"/>
        <w:ind w:left="720" w:hanging="720"/>
        <w:rPr>
          <w:rFonts w:ascii="Times New Roman" w:hAnsi="Times New Roman" w:cs="Times New Roman"/>
          <w:b/>
          <w:color w:val="000000" w:themeColor="text1"/>
          <w:sz w:val="24"/>
          <w:szCs w:val="24"/>
        </w:rPr>
      </w:pPr>
      <w:proofErr w:type="spellStart"/>
      <w:r w:rsidRPr="00984046">
        <w:rPr>
          <w:rFonts w:ascii="Times New Roman" w:hAnsi="Times New Roman" w:cs="Times New Roman"/>
          <w:color w:val="000000" w:themeColor="text1"/>
          <w:sz w:val="24"/>
          <w:szCs w:val="24"/>
        </w:rPr>
        <w:t>Nytimes</w:t>
      </w:r>
      <w:proofErr w:type="spellEnd"/>
      <w:r w:rsidRPr="00984046">
        <w:rPr>
          <w:rFonts w:ascii="Times New Roman" w:hAnsi="Times New Roman" w:cs="Times New Roman"/>
          <w:color w:val="000000" w:themeColor="text1"/>
          <w:sz w:val="24"/>
          <w:szCs w:val="24"/>
        </w:rPr>
        <w:t>, 2021,</w:t>
      </w:r>
      <w:r w:rsidRPr="00984046">
        <w:rPr>
          <w:rFonts w:ascii="Times New Roman" w:hAnsi="Times New Roman" w:cs="Times New Roman"/>
          <w:i/>
          <w:color w:val="000000" w:themeColor="text1"/>
          <w:sz w:val="24"/>
          <w:szCs w:val="24"/>
        </w:rPr>
        <w:t xml:space="preserve">Amazon’s profit soars 220 percent as pandemic drives shopping </w:t>
      </w:r>
      <w:hyperlink r:id="rId15" w:anchor=":~:text=With%20the%20pandemic%20shifting%20sales,the%20same%20period%20last%20year" w:history="1">
        <w:r w:rsidR="00D83182" w:rsidRPr="00730A82">
          <w:rPr>
            <w:rStyle w:val="Hyperlink"/>
            <w:rFonts w:ascii="Times New Roman" w:hAnsi="Times New Roman" w:cs="Times New Roman"/>
            <w:sz w:val="24"/>
            <w:szCs w:val="24"/>
          </w:rPr>
          <w:t>https://www.nytimes.com/2021/04/29/technology/amazons-profits-triple.html#:~:text=With%20the%20pandemic%20shifting%20sales,the%20same%20period%20last%20year</w:t>
        </w:r>
      </w:hyperlink>
    </w:p>
    <w:p w14:paraId="756929C4" w14:textId="77777777" w:rsidR="00D83182" w:rsidRDefault="00025260" w:rsidP="00025260">
      <w:pPr>
        <w:spacing w:line="480" w:lineRule="auto"/>
        <w:ind w:left="720" w:hanging="720"/>
        <w:rPr>
          <w:rFonts w:ascii="Times New Roman" w:hAnsi="Times New Roman" w:cs="Times New Roman"/>
          <w:color w:val="000000" w:themeColor="text1"/>
          <w:sz w:val="24"/>
          <w:szCs w:val="24"/>
        </w:rPr>
      </w:pPr>
      <w:proofErr w:type="spellStart"/>
      <w:r w:rsidRPr="00984046">
        <w:rPr>
          <w:rFonts w:ascii="Times New Roman" w:hAnsi="Times New Roman" w:cs="Times New Roman"/>
          <w:color w:val="000000" w:themeColor="text1"/>
          <w:sz w:val="24"/>
          <w:szCs w:val="24"/>
        </w:rPr>
        <w:lastRenderedPageBreak/>
        <w:t>Rewardgateway</w:t>
      </w:r>
      <w:proofErr w:type="spellEnd"/>
      <w:r w:rsidRPr="00984046">
        <w:rPr>
          <w:rFonts w:ascii="Times New Roman" w:hAnsi="Times New Roman" w:cs="Times New Roman"/>
          <w:color w:val="000000" w:themeColor="text1"/>
          <w:sz w:val="24"/>
          <w:szCs w:val="24"/>
        </w:rPr>
        <w:t xml:space="preserve">, </w:t>
      </w:r>
      <w:proofErr w:type="gramStart"/>
      <w:r w:rsidRPr="00984046">
        <w:rPr>
          <w:rFonts w:ascii="Times New Roman" w:hAnsi="Times New Roman" w:cs="Times New Roman"/>
          <w:color w:val="000000" w:themeColor="text1"/>
          <w:sz w:val="24"/>
          <w:szCs w:val="24"/>
        </w:rPr>
        <w:t>2022,</w:t>
      </w:r>
      <w:r w:rsidRPr="00984046">
        <w:rPr>
          <w:rFonts w:ascii="Times New Roman" w:hAnsi="Times New Roman" w:cs="Times New Roman"/>
          <w:i/>
          <w:color w:val="000000" w:themeColor="text1"/>
          <w:sz w:val="24"/>
          <w:szCs w:val="24"/>
        </w:rPr>
        <w:t>Boost</w:t>
      </w:r>
      <w:proofErr w:type="gramEnd"/>
      <w:r w:rsidRPr="00984046">
        <w:rPr>
          <w:rFonts w:ascii="Times New Roman" w:hAnsi="Times New Roman" w:cs="Times New Roman"/>
          <w:i/>
          <w:color w:val="000000" w:themeColor="text1"/>
          <w:sz w:val="24"/>
          <w:szCs w:val="24"/>
        </w:rPr>
        <w:t xml:space="preserve"> your reward and recognition strategy with Reward Gateway and </w:t>
      </w:r>
      <w:proofErr w:type="spellStart"/>
      <w:r w:rsidRPr="00984046">
        <w:rPr>
          <w:rFonts w:ascii="Times New Roman" w:hAnsi="Times New Roman" w:cs="Times New Roman"/>
          <w:i/>
          <w:color w:val="000000" w:themeColor="text1"/>
          <w:sz w:val="24"/>
          <w:szCs w:val="24"/>
        </w:rPr>
        <w:t>Amazon,</w:t>
      </w:r>
      <w:r w:rsidRPr="00984046">
        <w:rPr>
          <w:rFonts w:ascii="Times New Roman" w:hAnsi="Times New Roman" w:cs="Times New Roman"/>
          <w:color w:val="000000" w:themeColor="text1"/>
          <w:sz w:val="24"/>
          <w:szCs w:val="24"/>
        </w:rPr>
        <w:t>Rewardgateway</w:t>
      </w:r>
      <w:proofErr w:type="spellEnd"/>
      <w:r w:rsidRPr="00984046">
        <w:rPr>
          <w:rFonts w:ascii="Times New Roman" w:hAnsi="Times New Roman" w:cs="Times New Roman"/>
          <w:color w:val="000000" w:themeColor="text1"/>
          <w:sz w:val="24"/>
          <w:szCs w:val="24"/>
        </w:rPr>
        <w:t xml:space="preserve">. </w:t>
      </w:r>
    </w:p>
    <w:p w14:paraId="07109E81" w14:textId="3AA25B2B" w:rsidR="00025260" w:rsidRPr="00984046" w:rsidRDefault="003341E3" w:rsidP="00025260">
      <w:pPr>
        <w:spacing w:line="480" w:lineRule="auto"/>
        <w:ind w:left="720" w:hanging="720"/>
        <w:rPr>
          <w:rFonts w:ascii="Times New Roman" w:hAnsi="Times New Roman" w:cs="Times New Roman"/>
          <w:b/>
          <w:color w:val="000000" w:themeColor="text1"/>
          <w:sz w:val="24"/>
          <w:szCs w:val="24"/>
        </w:rPr>
      </w:pPr>
      <w:hyperlink r:id="rId16" w:history="1">
        <w:r w:rsidR="00D83182" w:rsidRPr="00730A82">
          <w:rPr>
            <w:rStyle w:val="Hyperlink"/>
            <w:rFonts w:ascii="Times New Roman" w:hAnsi="Times New Roman" w:cs="Times New Roman"/>
            <w:sz w:val="24"/>
            <w:szCs w:val="24"/>
          </w:rPr>
          <w:t>https://www.rewardgateway.com/integrations/amazon-employee-reward-and-recognition#</w:t>
        </w:r>
      </w:hyperlink>
    </w:p>
    <w:p w14:paraId="239D7190" w14:textId="515CA720" w:rsidR="00025260" w:rsidRPr="00984046" w:rsidRDefault="00025260" w:rsidP="00025260">
      <w:pPr>
        <w:spacing w:line="480" w:lineRule="auto"/>
        <w:ind w:left="720" w:hanging="720"/>
        <w:rPr>
          <w:rFonts w:ascii="Times New Roman" w:hAnsi="Times New Roman" w:cs="Times New Roman"/>
          <w:sz w:val="24"/>
          <w:szCs w:val="24"/>
        </w:rPr>
      </w:pPr>
      <w:proofErr w:type="spellStart"/>
      <w:r w:rsidRPr="00984046">
        <w:rPr>
          <w:rFonts w:ascii="Times New Roman" w:hAnsi="Times New Roman" w:cs="Times New Roman"/>
          <w:sz w:val="24"/>
          <w:szCs w:val="24"/>
          <w:lang w:val="en-US"/>
        </w:rPr>
        <w:t>Springghr</w:t>
      </w:r>
      <w:proofErr w:type="spellEnd"/>
      <w:r w:rsidRPr="00984046">
        <w:rPr>
          <w:rFonts w:ascii="Times New Roman" w:hAnsi="Times New Roman" w:cs="Times New Roman"/>
          <w:sz w:val="24"/>
          <w:szCs w:val="24"/>
          <w:lang w:val="en-US"/>
        </w:rPr>
        <w:t xml:space="preserve"> (2020). </w:t>
      </w:r>
      <w:r w:rsidRPr="00984046">
        <w:rPr>
          <w:rFonts w:ascii="Times New Roman" w:hAnsi="Times New Roman" w:cs="Times New Roman"/>
          <w:i/>
          <w:iCs/>
          <w:sz w:val="24"/>
          <w:szCs w:val="24"/>
          <w:lang w:val="en-US"/>
        </w:rPr>
        <w:t>The 3 Different Levels of Management.</w:t>
      </w:r>
      <w:r w:rsidRPr="00984046">
        <w:rPr>
          <w:rFonts w:ascii="Times New Roman" w:hAnsi="Times New Roman" w:cs="Times New Roman"/>
          <w:sz w:val="24"/>
          <w:szCs w:val="24"/>
          <w:lang w:val="en-US"/>
        </w:rPr>
        <w:br/>
      </w:r>
      <w:r w:rsidRPr="00984046">
        <w:rPr>
          <w:rFonts w:ascii="Times New Roman" w:hAnsi="Times New Roman" w:cs="Times New Roman"/>
          <w:sz w:val="24"/>
          <w:szCs w:val="24"/>
          <w:u w:val="single"/>
          <w:lang w:val="en-US"/>
        </w:rPr>
        <w:t>https://sprigghr.com/blog/hr-professionals/3-different-levels-of-management/</w:t>
      </w:r>
    </w:p>
    <w:p w14:paraId="6A1A6BB7" w14:textId="24B7792D" w:rsidR="00025260" w:rsidRPr="00984046" w:rsidRDefault="00025260" w:rsidP="00025260">
      <w:pPr>
        <w:spacing w:line="480" w:lineRule="auto"/>
        <w:ind w:left="720" w:hanging="720"/>
        <w:rPr>
          <w:rFonts w:ascii="Times New Roman" w:hAnsi="Times New Roman" w:cs="Times New Roman"/>
          <w:b/>
          <w:color w:val="000000" w:themeColor="text1"/>
          <w:sz w:val="24"/>
          <w:szCs w:val="24"/>
        </w:rPr>
      </w:pPr>
      <w:r w:rsidRPr="00984046">
        <w:rPr>
          <w:rFonts w:ascii="Times New Roman" w:hAnsi="Times New Roman" w:cs="Times New Roman"/>
          <w:color w:val="000000" w:themeColor="text1"/>
          <w:sz w:val="24"/>
          <w:szCs w:val="24"/>
        </w:rPr>
        <w:t xml:space="preserve">Statista, </w:t>
      </w:r>
      <w:proofErr w:type="gramStart"/>
      <w:r w:rsidRPr="00984046">
        <w:rPr>
          <w:rFonts w:ascii="Times New Roman" w:hAnsi="Times New Roman" w:cs="Times New Roman"/>
          <w:color w:val="000000" w:themeColor="text1"/>
          <w:sz w:val="24"/>
          <w:szCs w:val="24"/>
        </w:rPr>
        <w:t>2021,</w:t>
      </w:r>
      <w:r w:rsidRPr="00984046">
        <w:rPr>
          <w:rFonts w:ascii="Times New Roman" w:hAnsi="Times New Roman" w:cs="Times New Roman"/>
          <w:i/>
          <w:color w:val="000000" w:themeColor="text1"/>
          <w:sz w:val="24"/>
          <w:szCs w:val="24"/>
        </w:rPr>
        <w:t>Amazon</w:t>
      </w:r>
      <w:proofErr w:type="gramEnd"/>
      <w:r w:rsidRPr="00984046">
        <w:rPr>
          <w:rFonts w:ascii="Times New Roman" w:hAnsi="Times New Roman" w:cs="Times New Roman"/>
          <w:i/>
          <w:color w:val="000000" w:themeColor="text1"/>
          <w:sz w:val="24"/>
          <w:szCs w:val="24"/>
        </w:rPr>
        <w:t xml:space="preserve"> - statistics &amp; facts,</w:t>
      </w:r>
      <w:r w:rsidRPr="00984046">
        <w:rPr>
          <w:rFonts w:ascii="Times New Roman" w:hAnsi="Times New Roman" w:cs="Times New Roman"/>
          <w:color w:val="000000" w:themeColor="text1"/>
          <w:sz w:val="24"/>
          <w:szCs w:val="24"/>
        </w:rPr>
        <w:t xml:space="preserve"> Statista. </w:t>
      </w:r>
      <w:hyperlink r:id="rId17" w:anchor="dossierKeyfigures" w:history="1">
        <w:r w:rsidR="00D83182" w:rsidRPr="00730A82">
          <w:rPr>
            <w:rStyle w:val="Hyperlink"/>
            <w:rFonts w:ascii="Times New Roman" w:hAnsi="Times New Roman" w:cs="Times New Roman"/>
            <w:sz w:val="24"/>
            <w:szCs w:val="24"/>
          </w:rPr>
          <w:t>https://www.statista.com/topics/846/amazon/#dossierKeyfigures</w:t>
        </w:r>
      </w:hyperlink>
    </w:p>
    <w:p w14:paraId="12A3337C" w14:textId="3F848991" w:rsidR="00025260" w:rsidRPr="00984046" w:rsidRDefault="00025260" w:rsidP="00025260">
      <w:pPr>
        <w:spacing w:line="480" w:lineRule="auto"/>
        <w:ind w:left="720" w:hanging="720"/>
        <w:rPr>
          <w:rFonts w:ascii="Times New Roman" w:hAnsi="Times New Roman" w:cs="Times New Roman"/>
          <w:sz w:val="24"/>
          <w:szCs w:val="24"/>
        </w:rPr>
      </w:pPr>
      <w:r w:rsidRPr="00984046">
        <w:rPr>
          <w:rFonts w:ascii="Times New Roman" w:hAnsi="Times New Roman" w:cs="Times New Roman"/>
          <w:sz w:val="24"/>
          <w:szCs w:val="24"/>
        </w:rPr>
        <w:t xml:space="preserve">Statista.com (2021), Amazon's Incredible Long-Term Growth </w:t>
      </w:r>
      <w:hyperlink r:id="rId18" w:history="1">
        <w:r w:rsidRPr="00984046">
          <w:rPr>
            <w:rStyle w:val="Hyperlink"/>
            <w:rFonts w:ascii="Times New Roman" w:hAnsi="Times New Roman" w:cs="Times New Roman"/>
            <w:sz w:val="24"/>
            <w:szCs w:val="24"/>
          </w:rPr>
          <w:t>https://www.statista.com/chart/4298/amazons-long-term-growth/</w:t>
        </w:r>
      </w:hyperlink>
    </w:p>
    <w:p w14:paraId="19FAD405" w14:textId="77777777" w:rsidR="00025260" w:rsidRPr="00984046" w:rsidRDefault="00025260" w:rsidP="00025260">
      <w:pPr>
        <w:spacing w:line="480" w:lineRule="auto"/>
        <w:ind w:left="720" w:hanging="720"/>
        <w:rPr>
          <w:rFonts w:ascii="Times New Roman" w:hAnsi="Times New Roman" w:cs="Times New Roman"/>
          <w:sz w:val="24"/>
          <w:szCs w:val="24"/>
        </w:rPr>
      </w:pPr>
      <w:r w:rsidRPr="00984046">
        <w:rPr>
          <w:rFonts w:ascii="Times New Roman" w:hAnsi="Times New Roman" w:cs="Times New Roman"/>
          <w:sz w:val="24"/>
          <w:szCs w:val="24"/>
        </w:rPr>
        <w:t>Statista.com (2021), Number of Amazon.com employees from 2007 to 2020, Retrieved from: https://www.statista.com/statistics/234488/number-of-amazon-employees/</w:t>
      </w:r>
    </w:p>
    <w:p w14:paraId="34EF3F49" w14:textId="77777777" w:rsidR="00965FEF" w:rsidRPr="00984046" w:rsidRDefault="00025260" w:rsidP="00025260">
      <w:pPr>
        <w:spacing w:line="480" w:lineRule="auto"/>
        <w:ind w:left="720" w:hanging="720"/>
        <w:rPr>
          <w:rFonts w:ascii="Times New Roman" w:hAnsi="Times New Roman" w:cs="Times New Roman"/>
          <w:b/>
          <w:color w:val="000000" w:themeColor="text1"/>
          <w:sz w:val="24"/>
          <w:szCs w:val="24"/>
        </w:rPr>
      </w:pPr>
      <w:bookmarkStart w:id="42" w:name="_Hlk92315866"/>
      <w:bookmarkEnd w:id="41"/>
      <w:proofErr w:type="spellStart"/>
      <w:r w:rsidRPr="00984046">
        <w:rPr>
          <w:rFonts w:ascii="Times New Roman" w:hAnsi="Times New Roman" w:cs="Times New Roman"/>
          <w:color w:val="000000" w:themeColor="text1"/>
          <w:sz w:val="24"/>
          <w:szCs w:val="24"/>
        </w:rPr>
        <w:t>Theguardian</w:t>
      </w:r>
      <w:proofErr w:type="spellEnd"/>
      <w:r w:rsidRPr="00984046">
        <w:rPr>
          <w:rFonts w:ascii="Times New Roman" w:hAnsi="Times New Roman" w:cs="Times New Roman"/>
          <w:color w:val="000000" w:themeColor="text1"/>
          <w:sz w:val="24"/>
          <w:szCs w:val="24"/>
        </w:rPr>
        <w:t xml:space="preserve">, </w:t>
      </w:r>
      <w:proofErr w:type="gramStart"/>
      <w:r w:rsidRPr="00984046">
        <w:rPr>
          <w:rFonts w:ascii="Times New Roman" w:hAnsi="Times New Roman" w:cs="Times New Roman"/>
          <w:color w:val="000000" w:themeColor="text1"/>
          <w:sz w:val="24"/>
          <w:szCs w:val="24"/>
        </w:rPr>
        <w:t>2021,</w:t>
      </w:r>
      <w:r w:rsidRPr="00984046">
        <w:rPr>
          <w:rFonts w:ascii="Times New Roman" w:hAnsi="Times New Roman" w:cs="Times New Roman"/>
          <w:i/>
          <w:color w:val="000000" w:themeColor="text1"/>
          <w:sz w:val="24"/>
          <w:szCs w:val="24"/>
        </w:rPr>
        <w:t>Amazon</w:t>
      </w:r>
      <w:proofErr w:type="gramEnd"/>
      <w:r w:rsidRPr="00984046">
        <w:rPr>
          <w:rFonts w:ascii="Times New Roman" w:hAnsi="Times New Roman" w:cs="Times New Roman"/>
          <w:i/>
          <w:color w:val="000000" w:themeColor="text1"/>
          <w:sz w:val="24"/>
          <w:szCs w:val="24"/>
        </w:rPr>
        <w:t xml:space="preserve"> reports UK sales rose by 51% in 2020</w:t>
      </w:r>
      <w:r w:rsidRPr="00984046">
        <w:rPr>
          <w:rFonts w:ascii="Times New Roman" w:hAnsi="Times New Roman" w:cs="Times New Roman"/>
          <w:color w:val="000000" w:themeColor="text1"/>
          <w:sz w:val="24"/>
          <w:szCs w:val="24"/>
        </w:rPr>
        <w:t xml:space="preserve">,Theguardian. Retrieved </w:t>
      </w:r>
    </w:p>
    <w:sdt>
      <w:sdtPr>
        <w:rPr>
          <w:rFonts w:asciiTheme="minorHAnsi" w:eastAsiaTheme="minorEastAsia" w:hAnsiTheme="minorHAnsi" w:cstheme="minorBidi"/>
          <w:b w:val="0"/>
          <w:sz w:val="22"/>
          <w:szCs w:val="22"/>
          <w:lang w:val="en-GB" w:eastAsia="zh-CN"/>
        </w:rPr>
        <w:id w:val="-573587230"/>
        <w:bibliography/>
      </w:sdtPr>
      <w:sdtEndPr/>
      <w:sdtContent>
        <w:sdt>
          <w:sdtPr>
            <w:rPr>
              <w:rFonts w:asciiTheme="minorHAnsi" w:eastAsiaTheme="minorEastAsia" w:hAnsiTheme="minorHAnsi" w:cstheme="minorBidi"/>
              <w:b w:val="0"/>
              <w:sz w:val="22"/>
              <w:szCs w:val="22"/>
              <w:lang w:val="en-GB" w:eastAsia="zh-CN"/>
            </w:rPr>
            <w:id w:val="-1404750653"/>
            <w:docPartObj>
              <w:docPartGallery w:val="Bibliographies"/>
              <w:docPartUnique/>
            </w:docPartObj>
          </w:sdtPr>
          <w:sdtEndPr/>
          <w:sdtContent>
            <w:p w14:paraId="595B9B86" w14:textId="514862AD" w:rsidR="00965FEF" w:rsidRDefault="00965FEF" w:rsidP="00965FEF">
              <w:pPr>
                <w:pStyle w:val="Heading1"/>
              </w:pPr>
            </w:p>
            <w:p w14:paraId="2A6A52E0" w14:textId="5BD4BBEC" w:rsidR="00965FEF" w:rsidRDefault="003341E3"/>
          </w:sdtContent>
        </w:sdt>
      </w:sdtContent>
    </w:sdt>
    <w:p w14:paraId="46A49198" w14:textId="7B2426BE" w:rsidR="00025260" w:rsidRPr="00984046" w:rsidRDefault="00025260" w:rsidP="00025260">
      <w:pPr>
        <w:spacing w:line="480" w:lineRule="auto"/>
        <w:ind w:left="720" w:hanging="720"/>
        <w:rPr>
          <w:rFonts w:ascii="Times New Roman" w:hAnsi="Times New Roman" w:cs="Times New Roman"/>
          <w:b/>
          <w:color w:val="000000" w:themeColor="text1"/>
          <w:sz w:val="24"/>
          <w:szCs w:val="24"/>
        </w:rPr>
      </w:pPr>
    </w:p>
    <w:bookmarkEnd w:id="42"/>
    <w:p w14:paraId="1BBE7B5E" w14:textId="77777777" w:rsidR="00965FEF" w:rsidRDefault="00D4317F">
      <w:pPr>
        <w:rPr>
          <w:rFonts w:asciiTheme="majorBidi" w:hAnsiTheme="majorBidi" w:cstheme="majorBidi"/>
          <w:b/>
          <w:bCs/>
          <w:sz w:val="24"/>
          <w:szCs w:val="24"/>
        </w:rPr>
      </w:pPr>
      <w:r>
        <w:rPr>
          <w:rFonts w:asciiTheme="majorBidi" w:hAnsiTheme="majorBidi" w:cstheme="majorBidi"/>
          <w:b/>
          <w:bCs/>
          <w:sz w:val="24"/>
          <w:szCs w:val="24"/>
        </w:rPr>
        <w:br w:type="page"/>
      </w:r>
    </w:p>
    <w:p w14:paraId="26002A73" w14:textId="20D4C02A" w:rsidR="001D696E" w:rsidRPr="00965FEF" w:rsidRDefault="001D696E" w:rsidP="00965FEF">
      <w:pPr>
        <w:pStyle w:val="Heading1"/>
      </w:pPr>
    </w:p>
    <w:sectPr w:rsidR="001D696E" w:rsidRPr="00965FEF" w:rsidSect="007427A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A102D" w14:textId="77777777" w:rsidR="007421CC" w:rsidRDefault="007421CC" w:rsidP="00D86A49">
      <w:pPr>
        <w:spacing w:after="0" w:line="240" w:lineRule="auto"/>
      </w:pPr>
      <w:r>
        <w:separator/>
      </w:r>
    </w:p>
  </w:endnote>
  <w:endnote w:type="continuationSeparator" w:id="0">
    <w:p w14:paraId="6E7B9005" w14:textId="77777777" w:rsidR="007421CC" w:rsidRDefault="007421CC" w:rsidP="00D86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680564"/>
      <w:docPartObj>
        <w:docPartGallery w:val="Page Numbers (Bottom of Page)"/>
        <w:docPartUnique/>
      </w:docPartObj>
    </w:sdtPr>
    <w:sdtEndPr>
      <w:rPr>
        <w:noProof/>
      </w:rPr>
    </w:sdtEndPr>
    <w:sdtContent>
      <w:p w14:paraId="5201C6C5" w14:textId="77777777" w:rsidR="00D86A49" w:rsidRDefault="00345085">
        <w:pPr>
          <w:pStyle w:val="Footer"/>
          <w:jc w:val="center"/>
        </w:pPr>
        <w:r>
          <w:fldChar w:fldCharType="begin"/>
        </w:r>
        <w:r w:rsidR="00D86A49">
          <w:instrText xml:space="preserve"> PAGE   \* MERGEFORMAT </w:instrText>
        </w:r>
        <w:r>
          <w:fldChar w:fldCharType="separate"/>
        </w:r>
        <w:r w:rsidR="009C4751">
          <w:rPr>
            <w:noProof/>
          </w:rPr>
          <w:t>12</w:t>
        </w:r>
        <w:r>
          <w:rPr>
            <w:noProof/>
          </w:rPr>
          <w:fldChar w:fldCharType="end"/>
        </w:r>
      </w:p>
    </w:sdtContent>
  </w:sdt>
  <w:p w14:paraId="2933538D" w14:textId="77777777" w:rsidR="00D86A49" w:rsidRDefault="00D86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A162A" w14:textId="77777777" w:rsidR="007421CC" w:rsidRDefault="007421CC" w:rsidP="00D86A49">
      <w:pPr>
        <w:spacing w:after="0" w:line="240" w:lineRule="auto"/>
      </w:pPr>
      <w:r>
        <w:separator/>
      </w:r>
    </w:p>
  </w:footnote>
  <w:footnote w:type="continuationSeparator" w:id="0">
    <w:p w14:paraId="2317B26F" w14:textId="77777777" w:rsidR="007421CC" w:rsidRDefault="007421CC" w:rsidP="00D86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A048A"/>
    <w:multiLevelType w:val="hybridMultilevel"/>
    <w:tmpl w:val="00000000"/>
    <w:lvl w:ilvl="0" w:tplc="FC7CD9EC">
      <w:start w:val="1"/>
      <w:numFmt w:val="bullet"/>
      <w:lvlText w:val="●"/>
      <w:lvlJc w:val="left"/>
      <w:pPr>
        <w:ind w:left="720" w:hanging="360"/>
      </w:pPr>
      <w:rPr>
        <w:u w:val="none"/>
      </w:rPr>
    </w:lvl>
    <w:lvl w:ilvl="1" w:tplc="CEBE0C20">
      <w:start w:val="1"/>
      <w:numFmt w:val="bullet"/>
      <w:lvlText w:val="○"/>
      <w:lvlJc w:val="left"/>
      <w:pPr>
        <w:ind w:left="1440" w:hanging="360"/>
      </w:pPr>
      <w:rPr>
        <w:u w:val="none"/>
      </w:rPr>
    </w:lvl>
    <w:lvl w:ilvl="2" w:tplc="92EA8822">
      <w:start w:val="1"/>
      <w:numFmt w:val="bullet"/>
      <w:lvlText w:val="■"/>
      <w:lvlJc w:val="left"/>
      <w:pPr>
        <w:ind w:left="2160" w:hanging="360"/>
      </w:pPr>
      <w:rPr>
        <w:u w:val="none"/>
      </w:rPr>
    </w:lvl>
    <w:lvl w:ilvl="3" w:tplc="FD5408BC">
      <w:start w:val="1"/>
      <w:numFmt w:val="bullet"/>
      <w:lvlText w:val="●"/>
      <w:lvlJc w:val="left"/>
      <w:pPr>
        <w:ind w:left="2880" w:hanging="360"/>
      </w:pPr>
      <w:rPr>
        <w:u w:val="none"/>
      </w:rPr>
    </w:lvl>
    <w:lvl w:ilvl="4" w:tplc="68341BBA">
      <w:start w:val="1"/>
      <w:numFmt w:val="bullet"/>
      <w:lvlText w:val="○"/>
      <w:lvlJc w:val="left"/>
      <w:pPr>
        <w:ind w:left="3600" w:hanging="360"/>
      </w:pPr>
      <w:rPr>
        <w:u w:val="none"/>
      </w:rPr>
    </w:lvl>
    <w:lvl w:ilvl="5" w:tplc="11229DC2">
      <w:start w:val="1"/>
      <w:numFmt w:val="bullet"/>
      <w:lvlText w:val="■"/>
      <w:lvlJc w:val="left"/>
      <w:pPr>
        <w:ind w:left="4320" w:hanging="360"/>
      </w:pPr>
      <w:rPr>
        <w:u w:val="none"/>
      </w:rPr>
    </w:lvl>
    <w:lvl w:ilvl="6" w:tplc="C0F29140">
      <w:start w:val="1"/>
      <w:numFmt w:val="bullet"/>
      <w:lvlText w:val="●"/>
      <w:lvlJc w:val="left"/>
      <w:pPr>
        <w:ind w:left="5040" w:hanging="360"/>
      </w:pPr>
      <w:rPr>
        <w:u w:val="none"/>
      </w:rPr>
    </w:lvl>
    <w:lvl w:ilvl="7" w:tplc="A7666484">
      <w:start w:val="1"/>
      <w:numFmt w:val="bullet"/>
      <w:lvlText w:val="○"/>
      <w:lvlJc w:val="left"/>
      <w:pPr>
        <w:ind w:left="5760" w:hanging="360"/>
      </w:pPr>
      <w:rPr>
        <w:u w:val="none"/>
      </w:rPr>
    </w:lvl>
    <w:lvl w:ilvl="8" w:tplc="9BC688D4">
      <w:start w:val="1"/>
      <w:numFmt w:val="bullet"/>
      <w:lvlText w:val="■"/>
      <w:lvlJc w:val="left"/>
      <w:pPr>
        <w:ind w:left="6480" w:hanging="360"/>
      </w:pPr>
      <w:rPr>
        <w:u w:val="none"/>
      </w:rPr>
    </w:lvl>
  </w:abstractNum>
  <w:abstractNum w:abstractNumId="1" w15:restartNumberingAfterBreak="0">
    <w:nsid w:val="151D127A"/>
    <w:multiLevelType w:val="hybridMultilevel"/>
    <w:tmpl w:val="00000000"/>
    <w:lvl w:ilvl="0" w:tplc="2452B238">
      <w:start w:val="1"/>
      <w:numFmt w:val="bullet"/>
      <w:lvlText w:val="●"/>
      <w:lvlJc w:val="left"/>
      <w:pPr>
        <w:ind w:left="720" w:hanging="360"/>
      </w:pPr>
      <w:rPr>
        <w:u w:val="none"/>
      </w:rPr>
    </w:lvl>
    <w:lvl w:ilvl="1" w:tplc="C5804AD0">
      <w:start w:val="1"/>
      <w:numFmt w:val="bullet"/>
      <w:lvlText w:val="○"/>
      <w:lvlJc w:val="left"/>
      <w:pPr>
        <w:ind w:left="1440" w:hanging="360"/>
      </w:pPr>
      <w:rPr>
        <w:u w:val="none"/>
      </w:rPr>
    </w:lvl>
    <w:lvl w:ilvl="2" w:tplc="5ED80CB2">
      <w:start w:val="1"/>
      <w:numFmt w:val="bullet"/>
      <w:lvlText w:val="■"/>
      <w:lvlJc w:val="left"/>
      <w:pPr>
        <w:ind w:left="2160" w:hanging="360"/>
      </w:pPr>
      <w:rPr>
        <w:u w:val="none"/>
      </w:rPr>
    </w:lvl>
    <w:lvl w:ilvl="3" w:tplc="4A7AA844">
      <w:start w:val="1"/>
      <w:numFmt w:val="bullet"/>
      <w:lvlText w:val="●"/>
      <w:lvlJc w:val="left"/>
      <w:pPr>
        <w:ind w:left="2880" w:hanging="360"/>
      </w:pPr>
      <w:rPr>
        <w:u w:val="none"/>
      </w:rPr>
    </w:lvl>
    <w:lvl w:ilvl="4" w:tplc="E9E6CCB0">
      <w:start w:val="1"/>
      <w:numFmt w:val="bullet"/>
      <w:lvlText w:val="○"/>
      <w:lvlJc w:val="left"/>
      <w:pPr>
        <w:ind w:left="3600" w:hanging="360"/>
      </w:pPr>
      <w:rPr>
        <w:u w:val="none"/>
      </w:rPr>
    </w:lvl>
    <w:lvl w:ilvl="5" w:tplc="35427708">
      <w:start w:val="1"/>
      <w:numFmt w:val="bullet"/>
      <w:lvlText w:val="■"/>
      <w:lvlJc w:val="left"/>
      <w:pPr>
        <w:ind w:left="4320" w:hanging="360"/>
      </w:pPr>
      <w:rPr>
        <w:u w:val="none"/>
      </w:rPr>
    </w:lvl>
    <w:lvl w:ilvl="6" w:tplc="10B0872A">
      <w:start w:val="1"/>
      <w:numFmt w:val="bullet"/>
      <w:lvlText w:val="●"/>
      <w:lvlJc w:val="left"/>
      <w:pPr>
        <w:ind w:left="5040" w:hanging="360"/>
      </w:pPr>
      <w:rPr>
        <w:u w:val="none"/>
      </w:rPr>
    </w:lvl>
    <w:lvl w:ilvl="7" w:tplc="B64E56D6">
      <w:start w:val="1"/>
      <w:numFmt w:val="bullet"/>
      <w:lvlText w:val="○"/>
      <w:lvlJc w:val="left"/>
      <w:pPr>
        <w:ind w:left="5760" w:hanging="360"/>
      </w:pPr>
      <w:rPr>
        <w:u w:val="none"/>
      </w:rPr>
    </w:lvl>
    <w:lvl w:ilvl="8" w:tplc="B6F8BC56">
      <w:start w:val="1"/>
      <w:numFmt w:val="bullet"/>
      <w:lvlText w:val="■"/>
      <w:lvlJc w:val="left"/>
      <w:pPr>
        <w:ind w:left="6480" w:hanging="360"/>
      </w:pPr>
      <w:rPr>
        <w:u w:val="none"/>
      </w:rPr>
    </w:lvl>
  </w:abstractNum>
  <w:abstractNum w:abstractNumId="2" w15:restartNumberingAfterBreak="0">
    <w:nsid w:val="1A756501"/>
    <w:multiLevelType w:val="hybridMultilevel"/>
    <w:tmpl w:val="00000000"/>
    <w:lvl w:ilvl="0" w:tplc="720C9F8A">
      <w:start w:val="1"/>
      <w:numFmt w:val="bullet"/>
      <w:lvlText w:val="●"/>
      <w:lvlJc w:val="left"/>
      <w:pPr>
        <w:ind w:left="720" w:hanging="360"/>
      </w:pPr>
      <w:rPr>
        <w:u w:val="none"/>
      </w:rPr>
    </w:lvl>
    <w:lvl w:ilvl="1" w:tplc="EFD2D8A4">
      <w:start w:val="1"/>
      <w:numFmt w:val="bullet"/>
      <w:lvlText w:val="○"/>
      <w:lvlJc w:val="left"/>
      <w:pPr>
        <w:ind w:left="1440" w:hanging="360"/>
      </w:pPr>
      <w:rPr>
        <w:u w:val="none"/>
      </w:rPr>
    </w:lvl>
    <w:lvl w:ilvl="2" w:tplc="CBF625D6">
      <w:start w:val="1"/>
      <w:numFmt w:val="bullet"/>
      <w:lvlText w:val="■"/>
      <w:lvlJc w:val="left"/>
      <w:pPr>
        <w:ind w:left="2160" w:hanging="360"/>
      </w:pPr>
      <w:rPr>
        <w:u w:val="none"/>
      </w:rPr>
    </w:lvl>
    <w:lvl w:ilvl="3" w:tplc="E87428CC">
      <w:start w:val="1"/>
      <w:numFmt w:val="bullet"/>
      <w:lvlText w:val="●"/>
      <w:lvlJc w:val="left"/>
      <w:pPr>
        <w:ind w:left="2880" w:hanging="360"/>
      </w:pPr>
      <w:rPr>
        <w:u w:val="none"/>
      </w:rPr>
    </w:lvl>
    <w:lvl w:ilvl="4" w:tplc="948075F6">
      <w:start w:val="1"/>
      <w:numFmt w:val="bullet"/>
      <w:lvlText w:val="○"/>
      <w:lvlJc w:val="left"/>
      <w:pPr>
        <w:ind w:left="3600" w:hanging="360"/>
      </w:pPr>
      <w:rPr>
        <w:u w:val="none"/>
      </w:rPr>
    </w:lvl>
    <w:lvl w:ilvl="5" w:tplc="C9FAFCFC">
      <w:start w:val="1"/>
      <w:numFmt w:val="bullet"/>
      <w:lvlText w:val="■"/>
      <w:lvlJc w:val="left"/>
      <w:pPr>
        <w:ind w:left="4320" w:hanging="360"/>
      </w:pPr>
      <w:rPr>
        <w:u w:val="none"/>
      </w:rPr>
    </w:lvl>
    <w:lvl w:ilvl="6" w:tplc="D8ACE834">
      <w:start w:val="1"/>
      <w:numFmt w:val="bullet"/>
      <w:lvlText w:val="●"/>
      <w:lvlJc w:val="left"/>
      <w:pPr>
        <w:ind w:left="5040" w:hanging="360"/>
      </w:pPr>
      <w:rPr>
        <w:u w:val="none"/>
      </w:rPr>
    </w:lvl>
    <w:lvl w:ilvl="7" w:tplc="9E246FE0">
      <w:start w:val="1"/>
      <w:numFmt w:val="bullet"/>
      <w:lvlText w:val="○"/>
      <w:lvlJc w:val="left"/>
      <w:pPr>
        <w:ind w:left="5760" w:hanging="360"/>
      </w:pPr>
      <w:rPr>
        <w:u w:val="none"/>
      </w:rPr>
    </w:lvl>
    <w:lvl w:ilvl="8" w:tplc="5404755E">
      <w:start w:val="1"/>
      <w:numFmt w:val="bullet"/>
      <w:lvlText w:val="■"/>
      <w:lvlJc w:val="left"/>
      <w:pPr>
        <w:ind w:left="6480" w:hanging="360"/>
      </w:pPr>
      <w:rPr>
        <w:u w:val="none"/>
      </w:rPr>
    </w:lvl>
  </w:abstractNum>
  <w:abstractNum w:abstractNumId="3" w15:restartNumberingAfterBreak="0">
    <w:nsid w:val="31912D01"/>
    <w:multiLevelType w:val="hybridMultilevel"/>
    <w:tmpl w:val="00000000"/>
    <w:lvl w:ilvl="0" w:tplc="3A183EBE">
      <w:start w:val="1"/>
      <w:numFmt w:val="bullet"/>
      <w:lvlText w:val="●"/>
      <w:lvlJc w:val="left"/>
      <w:pPr>
        <w:ind w:left="720" w:hanging="360"/>
      </w:pPr>
      <w:rPr>
        <w:u w:val="none"/>
      </w:rPr>
    </w:lvl>
    <w:lvl w:ilvl="1" w:tplc="4CDC2342">
      <w:start w:val="1"/>
      <w:numFmt w:val="bullet"/>
      <w:lvlText w:val="○"/>
      <w:lvlJc w:val="left"/>
      <w:pPr>
        <w:ind w:left="1440" w:hanging="360"/>
      </w:pPr>
      <w:rPr>
        <w:u w:val="none"/>
      </w:rPr>
    </w:lvl>
    <w:lvl w:ilvl="2" w:tplc="0374F522">
      <w:start w:val="1"/>
      <w:numFmt w:val="bullet"/>
      <w:lvlText w:val="■"/>
      <w:lvlJc w:val="left"/>
      <w:pPr>
        <w:ind w:left="2160" w:hanging="360"/>
      </w:pPr>
      <w:rPr>
        <w:u w:val="none"/>
      </w:rPr>
    </w:lvl>
    <w:lvl w:ilvl="3" w:tplc="AB569B70">
      <w:start w:val="1"/>
      <w:numFmt w:val="bullet"/>
      <w:lvlText w:val="●"/>
      <w:lvlJc w:val="left"/>
      <w:pPr>
        <w:ind w:left="2880" w:hanging="360"/>
      </w:pPr>
      <w:rPr>
        <w:u w:val="none"/>
      </w:rPr>
    </w:lvl>
    <w:lvl w:ilvl="4" w:tplc="A762CFD2">
      <w:start w:val="1"/>
      <w:numFmt w:val="bullet"/>
      <w:lvlText w:val="○"/>
      <w:lvlJc w:val="left"/>
      <w:pPr>
        <w:ind w:left="3600" w:hanging="360"/>
      </w:pPr>
      <w:rPr>
        <w:u w:val="none"/>
      </w:rPr>
    </w:lvl>
    <w:lvl w:ilvl="5" w:tplc="22E28702">
      <w:start w:val="1"/>
      <w:numFmt w:val="bullet"/>
      <w:lvlText w:val="■"/>
      <w:lvlJc w:val="left"/>
      <w:pPr>
        <w:ind w:left="4320" w:hanging="360"/>
      </w:pPr>
      <w:rPr>
        <w:u w:val="none"/>
      </w:rPr>
    </w:lvl>
    <w:lvl w:ilvl="6" w:tplc="E6E47ADE">
      <w:start w:val="1"/>
      <w:numFmt w:val="bullet"/>
      <w:lvlText w:val="●"/>
      <w:lvlJc w:val="left"/>
      <w:pPr>
        <w:ind w:left="5040" w:hanging="360"/>
      </w:pPr>
      <w:rPr>
        <w:u w:val="none"/>
      </w:rPr>
    </w:lvl>
    <w:lvl w:ilvl="7" w:tplc="18F274D4">
      <w:start w:val="1"/>
      <w:numFmt w:val="bullet"/>
      <w:lvlText w:val="○"/>
      <w:lvlJc w:val="left"/>
      <w:pPr>
        <w:ind w:left="5760" w:hanging="360"/>
      </w:pPr>
      <w:rPr>
        <w:u w:val="none"/>
      </w:rPr>
    </w:lvl>
    <w:lvl w:ilvl="8" w:tplc="6A1A0446">
      <w:start w:val="1"/>
      <w:numFmt w:val="bullet"/>
      <w:lvlText w:val="■"/>
      <w:lvlJc w:val="left"/>
      <w:pPr>
        <w:ind w:left="6480" w:hanging="360"/>
      </w:pPr>
      <w:rPr>
        <w:u w:val="none"/>
      </w:rPr>
    </w:lvl>
  </w:abstractNum>
  <w:abstractNum w:abstractNumId="4" w15:restartNumberingAfterBreak="0">
    <w:nsid w:val="491175B0"/>
    <w:multiLevelType w:val="hybridMultilevel"/>
    <w:tmpl w:val="00000000"/>
    <w:lvl w:ilvl="0" w:tplc="051453E2">
      <w:start w:val="1"/>
      <w:numFmt w:val="bullet"/>
      <w:lvlText w:val="●"/>
      <w:lvlJc w:val="left"/>
      <w:pPr>
        <w:ind w:left="720" w:hanging="360"/>
      </w:pPr>
      <w:rPr>
        <w:u w:val="none"/>
      </w:rPr>
    </w:lvl>
    <w:lvl w:ilvl="1" w:tplc="911EA38E">
      <w:start w:val="1"/>
      <w:numFmt w:val="bullet"/>
      <w:lvlText w:val="○"/>
      <w:lvlJc w:val="left"/>
      <w:pPr>
        <w:ind w:left="1440" w:hanging="360"/>
      </w:pPr>
      <w:rPr>
        <w:u w:val="none"/>
      </w:rPr>
    </w:lvl>
    <w:lvl w:ilvl="2" w:tplc="2E167F74">
      <w:start w:val="1"/>
      <w:numFmt w:val="bullet"/>
      <w:lvlText w:val="■"/>
      <w:lvlJc w:val="left"/>
      <w:pPr>
        <w:ind w:left="2160" w:hanging="360"/>
      </w:pPr>
      <w:rPr>
        <w:u w:val="none"/>
      </w:rPr>
    </w:lvl>
    <w:lvl w:ilvl="3" w:tplc="F606FAB8">
      <w:start w:val="1"/>
      <w:numFmt w:val="bullet"/>
      <w:lvlText w:val="●"/>
      <w:lvlJc w:val="left"/>
      <w:pPr>
        <w:ind w:left="2880" w:hanging="360"/>
      </w:pPr>
      <w:rPr>
        <w:u w:val="none"/>
      </w:rPr>
    </w:lvl>
    <w:lvl w:ilvl="4" w:tplc="EE28311C">
      <w:start w:val="1"/>
      <w:numFmt w:val="bullet"/>
      <w:lvlText w:val="○"/>
      <w:lvlJc w:val="left"/>
      <w:pPr>
        <w:ind w:left="3600" w:hanging="360"/>
      </w:pPr>
      <w:rPr>
        <w:u w:val="none"/>
      </w:rPr>
    </w:lvl>
    <w:lvl w:ilvl="5" w:tplc="5C8AAA2C">
      <w:start w:val="1"/>
      <w:numFmt w:val="bullet"/>
      <w:lvlText w:val="■"/>
      <w:lvlJc w:val="left"/>
      <w:pPr>
        <w:ind w:left="4320" w:hanging="360"/>
      </w:pPr>
      <w:rPr>
        <w:u w:val="none"/>
      </w:rPr>
    </w:lvl>
    <w:lvl w:ilvl="6" w:tplc="EEFE04DA">
      <w:start w:val="1"/>
      <w:numFmt w:val="bullet"/>
      <w:lvlText w:val="●"/>
      <w:lvlJc w:val="left"/>
      <w:pPr>
        <w:ind w:left="5040" w:hanging="360"/>
      </w:pPr>
      <w:rPr>
        <w:u w:val="none"/>
      </w:rPr>
    </w:lvl>
    <w:lvl w:ilvl="7" w:tplc="95D6B3D2">
      <w:start w:val="1"/>
      <w:numFmt w:val="bullet"/>
      <w:lvlText w:val="○"/>
      <w:lvlJc w:val="left"/>
      <w:pPr>
        <w:ind w:left="5760" w:hanging="360"/>
      </w:pPr>
      <w:rPr>
        <w:u w:val="none"/>
      </w:rPr>
    </w:lvl>
    <w:lvl w:ilvl="8" w:tplc="26D88122">
      <w:start w:val="1"/>
      <w:numFmt w:val="bullet"/>
      <w:lvlText w:val="■"/>
      <w:lvlJc w:val="left"/>
      <w:pPr>
        <w:ind w:left="6480" w:hanging="360"/>
      </w:pPr>
      <w:rPr>
        <w:u w:val="none"/>
      </w:rPr>
    </w:lvl>
  </w:abstractNum>
  <w:abstractNum w:abstractNumId="5" w15:restartNumberingAfterBreak="0">
    <w:nsid w:val="636F1891"/>
    <w:multiLevelType w:val="hybridMultilevel"/>
    <w:tmpl w:val="00000000"/>
    <w:lvl w:ilvl="0" w:tplc="AFF0FE36">
      <w:start w:val="1"/>
      <w:numFmt w:val="bullet"/>
      <w:lvlText w:val="●"/>
      <w:lvlJc w:val="left"/>
      <w:pPr>
        <w:ind w:left="720" w:hanging="360"/>
      </w:pPr>
      <w:rPr>
        <w:u w:val="none"/>
      </w:rPr>
    </w:lvl>
    <w:lvl w:ilvl="1" w:tplc="E6A031FC">
      <w:start w:val="1"/>
      <w:numFmt w:val="bullet"/>
      <w:lvlText w:val="○"/>
      <w:lvlJc w:val="left"/>
      <w:pPr>
        <w:ind w:left="1440" w:hanging="360"/>
      </w:pPr>
      <w:rPr>
        <w:u w:val="none"/>
      </w:rPr>
    </w:lvl>
    <w:lvl w:ilvl="2" w:tplc="E33049D2">
      <w:start w:val="1"/>
      <w:numFmt w:val="bullet"/>
      <w:lvlText w:val="■"/>
      <w:lvlJc w:val="left"/>
      <w:pPr>
        <w:ind w:left="2160" w:hanging="360"/>
      </w:pPr>
      <w:rPr>
        <w:u w:val="none"/>
      </w:rPr>
    </w:lvl>
    <w:lvl w:ilvl="3" w:tplc="8ABCC9E4">
      <w:start w:val="1"/>
      <w:numFmt w:val="bullet"/>
      <w:lvlText w:val="●"/>
      <w:lvlJc w:val="left"/>
      <w:pPr>
        <w:ind w:left="2880" w:hanging="360"/>
      </w:pPr>
      <w:rPr>
        <w:u w:val="none"/>
      </w:rPr>
    </w:lvl>
    <w:lvl w:ilvl="4" w:tplc="ACA6FF3A">
      <w:start w:val="1"/>
      <w:numFmt w:val="bullet"/>
      <w:lvlText w:val="○"/>
      <w:lvlJc w:val="left"/>
      <w:pPr>
        <w:ind w:left="3600" w:hanging="360"/>
      </w:pPr>
      <w:rPr>
        <w:u w:val="none"/>
      </w:rPr>
    </w:lvl>
    <w:lvl w:ilvl="5" w:tplc="0CFEAE5A">
      <w:start w:val="1"/>
      <w:numFmt w:val="bullet"/>
      <w:lvlText w:val="■"/>
      <w:lvlJc w:val="left"/>
      <w:pPr>
        <w:ind w:left="4320" w:hanging="360"/>
      </w:pPr>
      <w:rPr>
        <w:u w:val="none"/>
      </w:rPr>
    </w:lvl>
    <w:lvl w:ilvl="6" w:tplc="5FDE22D6">
      <w:start w:val="1"/>
      <w:numFmt w:val="bullet"/>
      <w:lvlText w:val="●"/>
      <w:lvlJc w:val="left"/>
      <w:pPr>
        <w:ind w:left="5040" w:hanging="360"/>
      </w:pPr>
      <w:rPr>
        <w:u w:val="none"/>
      </w:rPr>
    </w:lvl>
    <w:lvl w:ilvl="7" w:tplc="EF3C92AE">
      <w:start w:val="1"/>
      <w:numFmt w:val="bullet"/>
      <w:lvlText w:val="○"/>
      <w:lvlJc w:val="left"/>
      <w:pPr>
        <w:ind w:left="5760" w:hanging="360"/>
      </w:pPr>
      <w:rPr>
        <w:u w:val="none"/>
      </w:rPr>
    </w:lvl>
    <w:lvl w:ilvl="8" w:tplc="83EEC522">
      <w:start w:val="1"/>
      <w:numFmt w:val="bullet"/>
      <w:lvlText w:val="■"/>
      <w:lvlJc w:val="left"/>
      <w:pPr>
        <w:ind w:left="6480" w:hanging="360"/>
      </w:pPr>
      <w:rPr>
        <w:u w:val="none"/>
      </w:rPr>
    </w:lvl>
  </w:abstractNum>
  <w:num w:numId="1" w16cid:durableId="1165586679">
    <w:abstractNumId w:val="3"/>
  </w:num>
  <w:num w:numId="2" w16cid:durableId="870339663">
    <w:abstractNumId w:val="4"/>
  </w:num>
  <w:num w:numId="3" w16cid:durableId="796143592">
    <w:abstractNumId w:val="0"/>
  </w:num>
  <w:num w:numId="4" w16cid:durableId="456338021">
    <w:abstractNumId w:val="1"/>
  </w:num>
  <w:num w:numId="5" w16cid:durableId="1172065368">
    <w:abstractNumId w:val="2"/>
  </w:num>
  <w:num w:numId="6" w16cid:durableId="20894965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37E00"/>
    <w:rsid w:val="00025260"/>
    <w:rsid w:val="00037E00"/>
    <w:rsid w:val="00051BF6"/>
    <w:rsid w:val="00054AB3"/>
    <w:rsid w:val="00170BF8"/>
    <w:rsid w:val="00187EAC"/>
    <w:rsid w:val="001C7692"/>
    <w:rsid w:val="001D696E"/>
    <w:rsid w:val="00235A3A"/>
    <w:rsid w:val="00253AC5"/>
    <w:rsid w:val="003341E3"/>
    <w:rsid w:val="00345085"/>
    <w:rsid w:val="00353151"/>
    <w:rsid w:val="004C2253"/>
    <w:rsid w:val="005150AE"/>
    <w:rsid w:val="00516121"/>
    <w:rsid w:val="00543C27"/>
    <w:rsid w:val="005A159C"/>
    <w:rsid w:val="005F396F"/>
    <w:rsid w:val="00625C0C"/>
    <w:rsid w:val="00694374"/>
    <w:rsid w:val="006D67CA"/>
    <w:rsid w:val="00714837"/>
    <w:rsid w:val="007421CC"/>
    <w:rsid w:val="007427A3"/>
    <w:rsid w:val="00764DD6"/>
    <w:rsid w:val="007C2B8E"/>
    <w:rsid w:val="007D3B2F"/>
    <w:rsid w:val="00902399"/>
    <w:rsid w:val="00937804"/>
    <w:rsid w:val="00965FEF"/>
    <w:rsid w:val="00973797"/>
    <w:rsid w:val="009776F5"/>
    <w:rsid w:val="00984046"/>
    <w:rsid w:val="009958CA"/>
    <w:rsid w:val="009C4751"/>
    <w:rsid w:val="009E7290"/>
    <w:rsid w:val="00B55B01"/>
    <w:rsid w:val="00B75471"/>
    <w:rsid w:val="00C236E4"/>
    <w:rsid w:val="00C46FE8"/>
    <w:rsid w:val="00C53182"/>
    <w:rsid w:val="00C70A55"/>
    <w:rsid w:val="00C9354D"/>
    <w:rsid w:val="00CA2372"/>
    <w:rsid w:val="00D32965"/>
    <w:rsid w:val="00D33524"/>
    <w:rsid w:val="00D4317F"/>
    <w:rsid w:val="00D77EB3"/>
    <w:rsid w:val="00D83182"/>
    <w:rsid w:val="00D86A49"/>
    <w:rsid w:val="00D96E89"/>
    <w:rsid w:val="00DB241A"/>
    <w:rsid w:val="00DB7A09"/>
    <w:rsid w:val="00DC54DC"/>
    <w:rsid w:val="00DD29BC"/>
    <w:rsid w:val="00DE7A31"/>
    <w:rsid w:val="00ED4046"/>
    <w:rsid w:val="00ED4D2A"/>
    <w:rsid w:val="00F1153B"/>
    <w:rsid w:val="00F27A95"/>
    <w:rsid w:val="00F414D2"/>
    <w:rsid w:val="00F54960"/>
    <w:rsid w:val="00F961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A2D676D"/>
  <w15:docId w15:val="{CFE3F13D-22C5-49E5-A07C-EF2DCD2FB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085"/>
  </w:style>
  <w:style w:type="paragraph" w:styleId="Heading1">
    <w:name w:val="heading 1"/>
    <w:basedOn w:val="Normal"/>
    <w:next w:val="Normal"/>
    <w:link w:val="Heading1Char"/>
    <w:uiPriority w:val="9"/>
    <w:qFormat/>
    <w:rsid w:val="00C46FE8"/>
    <w:pPr>
      <w:keepNext/>
      <w:keepLines/>
      <w:spacing w:before="240" w:after="0" w:line="360" w:lineRule="auto"/>
      <w:outlineLvl w:val="0"/>
    </w:pPr>
    <w:rPr>
      <w:rFonts w:ascii="Times New Roman" w:eastAsiaTheme="majorEastAsia" w:hAnsi="Times New Roman" w:cstheme="majorBidi"/>
      <w:b/>
      <w:sz w:val="24"/>
      <w:szCs w:val="32"/>
      <w:lang w:val="en-US" w:eastAsia="en-US"/>
    </w:rPr>
  </w:style>
  <w:style w:type="paragraph" w:styleId="Heading2">
    <w:name w:val="heading 2"/>
    <w:basedOn w:val="Normal"/>
    <w:next w:val="Normal"/>
    <w:link w:val="Heading2Char"/>
    <w:unhideWhenUsed/>
    <w:qFormat/>
    <w:rsid w:val="00C46FE8"/>
    <w:pPr>
      <w:keepNext/>
      <w:keepLines/>
      <w:spacing w:before="40" w:after="0" w:line="36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nhideWhenUsed/>
    <w:qFormat/>
    <w:rsid w:val="00025260"/>
    <w:pPr>
      <w:keepNext/>
      <w:keepLines/>
      <w:spacing w:before="40" w:after="0" w:line="360" w:lineRule="auto"/>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rsid w:val="00C46FE8"/>
    <w:pPr>
      <w:keepNext/>
      <w:keepLines/>
      <w:spacing w:before="280" w:after="80" w:line="480" w:lineRule="auto"/>
      <w:jc w:val="center"/>
      <w:outlineLvl w:val="3"/>
    </w:pPr>
    <w:rPr>
      <w:rFonts w:ascii="Times New Roman" w:eastAsia="Arial" w:hAnsi="Times New Roman" w:cs="Arial"/>
      <w:b/>
      <w:sz w:val="24"/>
      <w:szCs w:val="24"/>
      <w:lang w:val="en-IN" w:eastAsia="en-US"/>
    </w:rPr>
  </w:style>
  <w:style w:type="paragraph" w:styleId="Heading5">
    <w:name w:val="heading 5"/>
    <w:basedOn w:val="Normal"/>
    <w:next w:val="Normal"/>
    <w:link w:val="Heading5Char"/>
    <w:uiPriority w:val="9"/>
    <w:unhideWhenUsed/>
    <w:qFormat/>
    <w:rsid w:val="00025260"/>
    <w:pPr>
      <w:keepNext/>
      <w:keepLines/>
      <w:spacing w:before="40" w:after="0" w:line="360" w:lineRule="auto"/>
      <w:jc w:val="center"/>
      <w:outlineLvl w:val="4"/>
    </w:pPr>
    <w:rPr>
      <w:rFonts w:ascii="Times New Roman" w:eastAsiaTheme="majorEastAsia" w:hAnsi="Times New Roman" w:cstheme="majorBidi"/>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27A3"/>
    <w:pPr>
      <w:spacing w:after="0" w:line="240" w:lineRule="auto"/>
    </w:pPr>
    <w:rPr>
      <w:lang w:val="en-US" w:eastAsia="en-US"/>
    </w:rPr>
  </w:style>
  <w:style w:type="character" w:customStyle="1" w:styleId="NoSpacingChar">
    <w:name w:val="No Spacing Char"/>
    <w:basedOn w:val="DefaultParagraphFont"/>
    <w:link w:val="NoSpacing"/>
    <w:uiPriority w:val="1"/>
    <w:rsid w:val="007427A3"/>
    <w:rPr>
      <w:lang w:val="en-US" w:eastAsia="en-US"/>
    </w:rPr>
  </w:style>
  <w:style w:type="paragraph" w:styleId="Header">
    <w:name w:val="header"/>
    <w:basedOn w:val="Normal"/>
    <w:link w:val="HeaderChar"/>
    <w:uiPriority w:val="99"/>
    <w:unhideWhenUsed/>
    <w:rsid w:val="00D86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A49"/>
  </w:style>
  <w:style w:type="paragraph" w:styleId="Footer">
    <w:name w:val="footer"/>
    <w:basedOn w:val="Normal"/>
    <w:link w:val="FooterChar"/>
    <w:uiPriority w:val="99"/>
    <w:unhideWhenUsed/>
    <w:rsid w:val="00D86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A49"/>
  </w:style>
  <w:style w:type="table" w:styleId="TableGrid">
    <w:name w:val="Table Grid"/>
    <w:basedOn w:val="TableNormal"/>
    <w:uiPriority w:val="39"/>
    <w:rsid w:val="00D86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46FE8"/>
    <w:rPr>
      <w:rFonts w:ascii="Times New Roman" w:eastAsiaTheme="majorEastAsia" w:hAnsi="Times New Roman" w:cstheme="majorBidi"/>
      <w:b/>
      <w:sz w:val="24"/>
      <w:szCs w:val="32"/>
      <w:lang w:val="en-US" w:eastAsia="en-US"/>
    </w:rPr>
  </w:style>
  <w:style w:type="paragraph" w:styleId="Bibliography">
    <w:name w:val="Bibliography"/>
    <w:basedOn w:val="Normal"/>
    <w:next w:val="Normal"/>
    <w:uiPriority w:val="37"/>
    <w:unhideWhenUsed/>
    <w:rsid w:val="004C2253"/>
  </w:style>
  <w:style w:type="character" w:customStyle="1" w:styleId="Heading2Char">
    <w:name w:val="Heading 2 Char"/>
    <w:basedOn w:val="DefaultParagraphFont"/>
    <w:link w:val="Heading2"/>
    <w:rsid w:val="00C46FE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rsid w:val="00025260"/>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6D67CA"/>
    <w:pPr>
      <w:outlineLvl w:val="9"/>
    </w:pPr>
  </w:style>
  <w:style w:type="paragraph" w:styleId="TOC2">
    <w:name w:val="toc 2"/>
    <w:basedOn w:val="Normal"/>
    <w:next w:val="Normal"/>
    <w:autoRedefine/>
    <w:uiPriority w:val="39"/>
    <w:unhideWhenUsed/>
    <w:rsid w:val="006D67CA"/>
    <w:pPr>
      <w:spacing w:after="100"/>
      <w:ind w:left="220"/>
    </w:pPr>
    <w:rPr>
      <w:rFonts w:cs="Times New Roman"/>
      <w:lang w:val="en-US" w:eastAsia="en-US"/>
    </w:rPr>
  </w:style>
  <w:style w:type="paragraph" w:styleId="TOC1">
    <w:name w:val="toc 1"/>
    <w:basedOn w:val="Normal"/>
    <w:next w:val="Normal"/>
    <w:autoRedefine/>
    <w:uiPriority w:val="39"/>
    <w:unhideWhenUsed/>
    <w:rsid w:val="006D67CA"/>
    <w:pPr>
      <w:spacing w:after="100"/>
    </w:pPr>
    <w:rPr>
      <w:rFonts w:cs="Times New Roman"/>
      <w:lang w:val="en-US" w:eastAsia="en-US"/>
    </w:rPr>
  </w:style>
  <w:style w:type="paragraph" w:styleId="TOC3">
    <w:name w:val="toc 3"/>
    <w:basedOn w:val="Normal"/>
    <w:next w:val="Normal"/>
    <w:autoRedefine/>
    <w:uiPriority w:val="39"/>
    <w:unhideWhenUsed/>
    <w:rsid w:val="006D67CA"/>
    <w:pPr>
      <w:spacing w:after="100"/>
      <w:ind w:left="440"/>
    </w:pPr>
    <w:rPr>
      <w:rFonts w:cs="Times New Roman"/>
      <w:lang w:val="en-US" w:eastAsia="en-US"/>
    </w:rPr>
  </w:style>
  <w:style w:type="character" w:styleId="Hyperlink">
    <w:name w:val="Hyperlink"/>
    <w:basedOn w:val="DefaultParagraphFont"/>
    <w:uiPriority w:val="99"/>
    <w:unhideWhenUsed/>
    <w:rsid w:val="006D67CA"/>
    <w:rPr>
      <w:color w:val="0563C1" w:themeColor="hyperlink"/>
      <w:u w:val="single"/>
    </w:rPr>
  </w:style>
  <w:style w:type="character" w:customStyle="1" w:styleId="Heading4Char">
    <w:name w:val="Heading 4 Char"/>
    <w:basedOn w:val="DefaultParagraphFont"/>
    <w:link w:val="Heading4"/>
    <w:rsid w:val="00C46FE8"/>
    <w:rPr>
      <w:rFonts w:ascii="Times New Roman" w:eastAsia="Arial" w:hAnsi="Times New Roman" w:cs="Arial"/>
      <w:b/>
      <w:sz w:val="24"/>
      <w:szCs w:val="24"/>
      <w:lang w:val="en-IN" w:eastAsia="en-US"/>
    </w:rPr>
  </w:style>
  <w:style w:type="table" w:customStyle="1" w:styleId="Table1">
    <w:name w:val="Table1"/>
    <w:basedOn w:val="TableNormal"/>
    <w:rsid w:val="00C46FE8"/>
    <w:pPr>
      <w:spacing w:after="0" w:line="276" w:lineRule="auto"/>
    </w:pPr>
    <w:rPr>
      <w:rFonts w:ascii="Arial" w:eastAsia="Arial" w:hAnsi="Arial" w:cs="Arial"/>
      <w:lang w:val="en-IN" w:eastAsia="en-US"/>
    </w:rPr>
    <w:tblPr>
      <w:tblStyleRowBandSize w:val="1"/>
      <w:tblStyleColBandSize w:val="1"/>
      <w:tblCellMar>
        <w:top w:w="100" w:type="dxa"/>
        <w:left w:w="100" w:type="dxa"/>
        <w:bottom w:w="100" w:type="dxa"/>
        <w:right w:w="100" w:type="dxa"/>
      </w:tblCellMar>
    </w:tblPr>
  </w:style>
  <w:style w:type="character" w:customStyle="1" w:styleId="Heading5Char">
    <w:name w:val="Heading 5 Char"/>
    <w:basedOn w:val="DefaultParagraphFont"/>
    <w:link w:val="Heading5"/>
    <w:uiPriority w:val="9"/>
    <w:rsid w:val="00025260"/>
    <w:rPr>
      <w:rFonts w:ascii="Times New Roman" w:eastAsiaTheme="majorEastAsia" w:hAnsi="Times New Roman" w:cstheme="majorBidi"/>
      <w:b/>
      <w:sz w:val="24"/>
    </w:rPr>
  </w:style>
  <w:style w:type="paragraph" w:styleId="TableofFigures">
    <w:name w:val="table of figures"/>
    <w:basedOn w:val="Normal"/>
    <w:next w:val="Normal"/>
    <w:uiPriority w:val="99"/>
    <w:unhideWhenUsed/>
    <w:rsid w:val="00187EAC"/>
    <w:pPr>
      <w:spacing w:after="0"/>
    </w:pPr>
  </w:style>
  <w:style w:type="paragraph" w:styleId="BalloonText">
    <w:name w:val="Balloon Text"/>
    <w:basedOn w:val="Normal"/>
    <w:link w:val="BalloonTextChar"/>
    <w:uiPriority w:val="99"/>
    <w:semiHidden/>
    <w:unhideWhenUsed/>
    <w:rsid w:val="00F414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4D2"/>
    <w:rPr>
      <w:rFonts w:ascii="Tahoma" w:hAnsi="Tahoma" w:cs="Tahoma"/>
      <w:sz w:val="16"/>
      <w:szCs w:val="16"/>
    </w:rPr>
  </w:style>
  <w:style w:type="character" w:customStyle="1" w:styleId="UnresolvedMention1">
    <w:name w:val="Unresolved Mention1"/>
    <w:basedOn w:val="DefaultParagraphFont"/>
    <w:uiPriority w:val="99"/>
    <w:semiHidden/>
    <w:unhideWhenUsed/>
    <w:rsid w:val="00D83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96232">
      <w:bodyDiv w:val="1"/>
      <w:marLeft w:val="0"/>
      <w:marRight w:val="0"/>
      <w:marTop w:val="0"/>
      <w:marBottom w:val="0"/>
      <w:divBdr>
        <w:top w:val="none" w:sz="0" w:space="0" w:color="auto"/>
        <w:left w:val="none" w:sz="0" w:space="0" w:color="auto"/>
        <w:bottom w:val="none" w:sz="0" w:space="0" w:color="auto"/>
        <w:right w:val="none" w:sz="0" w:space="0" w:color="auto"/>
      </w:divBdr>
    </w:div>
    <w:div w:id="255722144">
      <w:bodyDiv w:val="1"/>
      <w:marLeft w:val="0"/>
      <w:marRight w:val="0"/>
      <w:marTop w:val="0"/>
      <w:marBottom w:val="0"/>
      <w:divBdr>
        <w:top w:val="none" w:sz="0" w:space="0" w:color="auto"/>
        <w:left w:val="none" w:sz="0" w:space="0" w:color="auto"/>
        <w:bottom w:val="none" w:sz="0" w:space="0" w:color="auto"/>
        <w:right w:val="none" w:sz="0" w:space="0" w:color="auto"/>
      </w:divBdr>
    </w:div>
    <w:div w:id="771628639">
      <w:bodyDiv w:val="1"/>
      <w:marLeft w:val="0"/>
      <w:marRight w:val="0"/>
      <w:marTop w:val="0"/>
      <w:marBottom w:val="0"/>
      <w:divBdr>
        <w:top w:val="none" w:sz="0" w:space="0" w:color="auto"/>
        <w:left w:val="none" w:sz="0" w:space="0" w:color="auto"/>
        <w:bottom w:val="none" w:sz="0" w:space="0" w:color="auto"/>
        <w:right w:val="none" w:sz="0" w:space="0" w:color="auto"/>
      </w:divBdr>
    </w:div>
    <w:div w:id="1212886232">
      <w:bodyDiv w:val="1"/>
      <w:marLeft w:val="0"/>
      <w:marRight w:val="0"/>
      <w:marTop w:val="0"/>
      <w:marBottom w:val="0"/>
      <w:divBdr>
        <w:top w:val="none" w:sz="0" w:space="0" w:color="auto"/>
        <w:left w:val="none" w:sz="0" w:space="0" w:color="auto"/>
        <w:bottom w:val="none" w:sz="0" w:space="0" w:color="auto"/>
        <w:right w:val="none" w:sz="0" w:space="0" w:color="auto"/>
      </w:divBdr>
    </w:div>
    <w:div w:id="193535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aboutamazon.co.uk/jobs-and-investment/amazons-economic-impact-in-the-uk" TargetMode="External"/><Relationship Id="rId18" Type="http://schemas.openxmlformats.org/officeDocument/2006/relationships/hyperlink" Target="https://www.statista.com/chart/4298/amazons-long-term-growth/"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tatista.com/topics/846/amazon/" TargetMode="External"/><Relationship Id="rId2" Type="http://schemas.openxmlformats.org/officeDocument/2006/relationships/customXml" Target="../customXml/item2.xml"/><Relationship Id="rId16" Type="http://schemas.openxmlformats.org/officeDocument/2006/relationships/hyperlink" Target="https://www.rewardgateway.com/integrations/amazon-employee-reward-and-recogni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nytimes.com/2021/04/29/technology/amazons-profits-triple.html"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lobaldata.com/company-profile/amazoncom-in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1303986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Ama20</b:Tag>
    <b:SourceType>InternetSite</b:SourceType>
    <b:Guid>{198A4421-CACF-48FA-AE45-84FDC912EA25}</b:Guid>
    <b:Author>
      <b:Author>
        <b:NameList>
          <b:Person>
            <b:Last>Amazon</b:Last>
          </b:Person>
        </b:NameList>
      </b:Author>
    </b:Author>
    <b:Title>Aboutamazon</b:Title>
    <b:Year>2020</b:Year>
    <b:YearAccessed>2022</b:YearAccessed>
    <b:MonthAccessed>j</b:Month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F3EC8E-6A0C-47A0-A7D0-27DC914BA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19</Pages>
  <Words>2733</Words>
  <Characters>15581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anupam Mazumdar</Company>
  <LinksUpToDate>false</LinksUpToDate>
  <CharactersWithSpaces>18278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
  <dc:creator>Anupam</dc:creator>
  <cp:lastModifiedBy>Gabriela Tosheva</cp:lastModifiedBy>
  <cp:revision>19</cp:revision>
  <dcterms:created xsi:type="dcterms:W3CDTF">2022-01-05T07:25:00Z</dcterms:created>
  <dcterms:modified xsi:type="dcterms:W3CDTF">2022-05-10T22:16:00Z</dcterms:modified>
</cp:coreProperties>
</file>