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4166603"/>
        <w:docPartObj>
          <w:docPartGallery w:val="Cover Pages"/>
          <w:docPartUnique/>
        </w:docPartObj>
      </w:sdtPr>
      <w:sdtEndPr>
        <w:rPr>
          <w:rFonts w:eastAsiaTheme="minorHAnsi"/>
          <w:kern w:val="2"/>
          <w:lang w:val="en-GB"/>
          <w14:ligatures w14:val="standardContextual"/>
        </w:rPr>
      </w:sdtEndPr>
      <w:sdtContent>
        <w:p w14:paraId="2AEA38CC" w14:textId="64923E89" w:rsidR="00AA4773" w:rsidRDefault="00AA4773">
          <w:pPr>
            <w:pStyle w:val="NoSpacing"/>
          </w:pPr>
          <w:r>
            <w:rPr>
              <w:noProof/>
            </w:rPr>
            <mc:AlternateContent>
              <mc:Choice Requires="wpg">
                <w:drawing>
                  <wp:anchor distT="0" distB="0" distL="114300" distR="114300" simplePos="0" relativeHeight="251654144" behindDoc="1" locked="0" layoutInCell="1" allowOverlap="1" wp14:anchorId="7691B243" wp14:editId="4E70B17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2523489" w14:textId="08FE4045" w:rsidR="00AA4773" w:rsidRDefault="0088700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91B243" id="Group 1" o:spid="_x0000_s1026" style="position:absolute;margin-left:0;margin-top:0;width:172.8pt;height:718.55pt;z-index:-25166233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2523489" w14:textId="08FE4045" w:rsidR="00AA4773" w:rsidRDefault="0088700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287C60F" w14:textId="624068BD" w:rsidR="00AA4773" w:rsidRDefault="00377ED5">
          <w:r>
            <w:rPr>
              <w:noProof/>
            </w:rPr>
            <mc:AlternateContent>
              <mc:Choice Requires="wps">
                <w:drawing>
                  <wp:anchor distT="45720" distB="45720" distL="114300" distR="114300" simplePos="0" relativeHeight="251662336" behindDoc="0" locked="0" layoutInCell="1" allowOverlap="1" wp14:anchorId="5BFEF4B9" wp14:editId="516941AF">
                    <wp:simplePos x="0" y="0"/>
                    <wp:positionH relativeFrom="column">
                      <wp:posOffset>1371600</wp:posOffset>
                    </wp:positionH>
                    <wp:positionV relativeFrom="paragraph">
                      <wp:posOffset>3281045</wp:posOffset>
                    </wp:positionV>
                    <wp:extent cx="3572510" cy="1569720"/>
                    <wp:effectExtent l="0" t="0" r="279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2510" cy="1569720"/>
                            </a:xfrm>
                            <a:prstGeom prst="rect">
                              <a:avLst/>
                            </a:prstGeom>
                            <a:solidFill>
                              <a:srgbClr val="FFFFFF"/>
                            </a:solidFill>
                            <a:ln w="9525">
                              <a:solidFill>
                                <a:srgbClr val="000000"/>
                              </a:solidFill>
                              <a:miter lim="800000"/>
                              <a:headEnd/>
                              <a:tailEnd/>
                            </a:ln>
                          </wps:spPr>
                          <wps:txbx>
                            <w:txbxContent>
                              <w:p w14:paraId="3333B8AC" w14:textId="0DCC0FE3" w:rsidR="00377ED5" w:rsidRPr="00235ECA" w:rsidRDefault="008F1E57" w:rsidP="00235ECA">
                                <w:pPr>
                                  <w:jc w:val="both"/>
                                  <w:rPr>
                                    <w:rFonts w:ascii="Arial" w:hAnsi="Arial" w:cs="Arial"/>
                                  </w:rPr>
                                </w:pPr>
                                <w:r w:rsidRPr="00235ECA">
                                  <w:rPr>
                                    <w:rFonts w:ascii="Arial" w:hAnsi="Arial" w:cs="Arial"/>
                                  </w:rPr>
                                  <w:t xml:space="preserve">Student name and number: Magdalena Vintila </w:t>
                                </w:r>
                                <w:r w:rsidR="009933A0" w:rsidRPr="00235ECA">
                                  <w:rPr>
                                    <w:rFonts w:ascii="Arial" w:hAnsi="Arial" w:cs="Arial"/>
                                  </w:rPr>
                                  <w:t>22164</w:t>
                                </w:r>
                                <w:r w:rsidR="001F7AE7" w:rsidRPr="00235ECA">
                                  <w:rPr>
                                    <w:rFonts w:ascii="Arial" w:hAnsi="Arial" w:cs="Arial"/>
                                  </w:rPr>
                                  <w:t>52</w:t>
                                </w:r>
                              </w:p>
                              <w:p w14:paraId="59F08C16" w14:textId="77777777" w:rsidR="000F3857" w:rsidRPr="00235ECA" w:rsidRDefault="000F3857" w:rsidP="00235ECA">
                                <w:pPr>
                                  <w:jc w:val="both"/>
                                  <w:rPr>
                                    <w:rFonts w:ascii="Arial" w:hAnsi="Arial" w:cs="Arial"/>
                                    <w:bCs/>
                                  </w:rPr>
                                </w:pPr>
                                <w:r w:rsidRPr="00235ECA">
                                  <w:rPr>
                                    <w:rFonts w:ascii="Arial" w:hAnsi="Arial" w:cs="Arial"/>
                                    <w:bCs/>
                                  </w:rPr>
                                  <w:t>Module: Introduction to Leadership and Management LCBB4008</w:t>
                                </w:r>
                              </w:p>
                              <w:p w14:paraId="438EE928" w14:textId="77777777" w:rsidR="005926B5" w:rsidRPr="00235ECA" w:rsidRDefault="005926B5" w:rsidP="00235ECA">
                                <w:pPr>
                                  <w:jc w:val="both"/>
                                  <w:rPr>
                                    <w:rFonts w:ascii="Arial" w:hAnsi="Arial" w:cs="Arial"/>
                                    <w:bCs/>
                                  </w:rPr>
                                </w:pPr>
                                <w:r w:rsidRPr="00235ECA">
                                  <w:rPr>
                                    <w:rFonts w:ascii="Arial" w:hAnsi="Arial" w:cs="Arial"/>
                                    <w:bCs/>
                                  </w:rPr>
                                  <w:t xml:space="preserve">Lecturer: DR Yousuf Kamal </w:t>
                                </w:r>
                              </w:p>
                              <w:p w14:paraId="199AFA56" w14:textId="77777777" w:rsidR="001F7AE7" w:rsidRDefault="001F7A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FEF4B9" id="_x0000_t202" coordsize="21600,21600" o:spt="202" path="m,l,21600r21600,l21600,xe">
                    <v:stroke joinstyle="miter"/>
                    <v:path gradientshapeok="t" o:connecttype="rect"/>
                  </v:shapetype>
                  <v:shape id="Text Box 2" o:spid="_x0000_s1055" type="#_x0000_t202" style="position:absolute;margin-left:108pt;margin-top:258.35pt;width:281.3pt;height:123.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">
                    <v:textbox>
                      <w:txbxContent>
                        <w:p w14:paraId="3333B8AC" w14:textId="0DCC0FE3" w:rsidR="00377ED5" w:rsidRPr="00235ECA" w:rsidRDefault="008F1E57" w:rsidP="00235ECA">
                          <w:pPr>
                            <w:jc w:val="both"/>
                            <w:rPr>
                              <w:rFonts w:ascii="Arial" w:hAnsi="Arial" w:cs="Arial"/>
                            </w:rPr>
                          </w:pPr>
                          <w:r w:rsidRPr="00235ECA">
                            <w:rPr>
                              <w:rFonts w:ascii="Arial" w:hAnsi="Arial" w:cs="Arial"/>
                            </w:rPr>
                            <w:t xml:space="preserve">Student name and number: Magdalena Vintila </w:t>
                          </w:r>
                          <w:r w:rsidR="009933A0" w:rsidRPr="00235ECA">
                            <w:rPr>
                              <w:rFonts w:ascii="Arial" w:hAnsi="Arial" w:cs="Arial"/>
                            </w:rPr>
                            <w:t>22164</w:t>
                          </w:r>
                          <w:r w:rsidR="001F7AE7" w:rsidRPr="00235ECA">
                            <w:rPr>
                              <w:rFonts w:ascii="Arial" w:hAnsi="Arial" w:cs="Arial"/>
                            </w:rPr>
                            <w:t>52</w:t>
                          </w:r>
                        </w:p>
                        <w:p w14:paraId="59F08C16" w14:textId="77777777" w:rsidR="000F3857" w:rsidRPr="00235ECA" w:rsidRDefault="000F3857" w:rsidP="00235ECA">
                          <w:pPr>
                            <w:jc w:val="both"/>
                            <w:rPr>
                              <w:rFonts w:ascii="Arial" w:hAnsi="Arial" w:cs="Arial"/>
                              <w:bCs/>
                            </w:rPr>
                          </w:pPr>
                          <w:r w:rsidRPr="00235ECA">
                            <w:rPr>
                              <w:rFonts w:ascii="Arial" w:hAnsi="Arial" w:cs="Arial"/>
                              <w:bCs/>
                            </w:rPr>
                            <w:t>Module: Introduction to Leadership and Management LCBB4008</w:t>
                          </w:r>
                        </w:p>
                        <w:p w14:paraId="438EE928" w14:textId="77777777" w:rsidR="005926B5" w:rsidRPr="00235ECA" w:rsidRDefault="005926B5" w:rsidP="00235ECA">
                          <w:pPr>
                            <w:jc w:val="both"/>
                            <w:rPr>
                              <w:rFonts w:ascii="Arial" w:hAnsi="Arial" w:cs="Arial"/>
                              <w:bCs/>
                            </w:rPr>
                          </w:pPr>
                          <w:r w:rsidRPr="00235ECA">
                            <w:rPr>
                              <w:rFonts w:ascii="Arial" w:hAnsi="Arial" w:cs="Arial"/>
                              <w:bCs/>
                            </w:rPr>
                            <w:t xml:space="preserve">Lecturer: DR Yousuf Kamal </w:t>
                          </w:r>
                        </w:p>
                        <w:p w14:paraId="199AFA56" w14:textId="77777777" w:rsidR="001F7AE7" w:rsidRDefault="001F7AE7"/>
                      </w:txbxContent>
                    </v:textbox>
                    <w10:wrap type="square"/>
                  </v:shape>
                </w:pict>
              </mc:Fallback>
            </mc:AlternateContent>
          </w:r>
          <w:r>
            <w:rPr>
              <w:noProof/>
            </w:rPr>
            <mc:AlternateContent>
              <mc:Choice Requires="wps">
                <w:drawing>
                  <wp:anchor distT="0" distB="0" distL="114300" distR="114300" simplePos="0" relativeHeight="251657216" behindDoc="0" locked="0" layoutInCell="1" allowOverlap="1" wp14:anchorId="135255C9" wp14:editId="3943522E">
                    <wp:simplePos x="0" y="0"/>
                    <wp:positionH relativeFrom="page">
                      <wp:posOffset>2916555</wp:posOffset>
                    </wp:positionH>
                    <wp:positionV relativeFrom="page">
                      <wp:posOffset>1878965</wp:posOffset>
                    </wp:positionV>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CDE97" w14:textId="324DF198" w:rsidR="00AA4773" w:rsidRPr="00377ED5" w:rsidRDefault="00CC2E38">
                                <w:pPr>
                                  <w:pStyle w:val="NoSpacing"/>
                                  <w:rPr>
                                    <w:rFonts w:ascii="Arial" w:eastAsiaTheme="majorEastAsia" w:hAnsi="Arial" w:cs="Arial"/>
                                    <w:color w:val="262626" w:themeColor="text1" w:themeTint="D9"/>
                                    <w:sz w:val="56"/>
                                    <w:szCs w:val="56"/>
                                  </w:rPr>
                                </w:pPr>
                                <w:sdt>
                                  <w:sdtPr>
                                    <w:rPr>
                                      <w:rFonts w:ascii="Arial" w:hAnsi="Arial" w:cs="Arial"/>
                                      <w:bCs/>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77ED5">
                                      <w:rPr>
                                        <w:rFonts w:ascii="Arial" w:hAnsi="Arial" w:cs="Arial"/>
                                        <w:bCs/>
                                        <w:sz w:val="56"/>
                                        <w:szCs w:val="56"/>
                                      </w:rPr>
                                      <w:t>Component 1: Coursework: Essay</w:t>
                                    </w:r>
                                  </w:sdtContent>
                                </w:sdt>
                              </w:p>
                              <w:p w14:paraId="64341022" w14:textId="3B73F474" w:rsidR="00AA4773" w:rsidRPr="00377ED5" w:rsidRDefault="00AA4773">
                                <w:pPr>
                                  <w:spacing w:before="120"/>
                                  <w:rPr>
                                    <w:rFonts w:ascii="Arial" w:hAnsi="Arial" w:cs="Arial"/>
                                    <w:color w:val="404040" w:themeColor="text1" w:themeTint="BF"/>
                                    <w:sz w:val="56"/>
                                    <w:szCs w:val="56"/>
                                  </w:rPr>
                                </w:pPr>
                                <w:sdt>
                                  <w:sdtPr>
                                    <w:rPr>
                                      <w:rFonts w:ascii="Arial" w:hAnsi="Arial" w:cs="Arial"/>
                                      <w:color w:val="404040" w:themeColor="text1" w:themeTint="BF"/>
                                      <w:sz w:val="56"/>
                                      <w:szCs w:val="5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C2E38" w:rsidRPr="00377ED5">
                                      <w:rPr>
                                        <w:rFonts w:ascii="Arial" w:hAnsi="Arial" w:cs="Arial"/>
                                        <w:color w:val="404040" w:themeColor="text1" w:themeTint="BF"/>
                                        <w:sz w:val="56"/>
                                        <w:szCs w:val="5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35255C9" id="Text Box 3" o:spid="_x0000_s1056" type="#_x0000_t202" style="position:absolute;margin-left:229.65pt;margin-top:147.95pt;width:4in;height:84.25pt;z-index:25165721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" filled="f" stroked="f" strokeweight=".5pt">
                    <v:textbox style="mso-fit-shape-to-text:t" inset="0,0,0,0">
                      <w:txbxContent>
                        <w:p w14:paraId="323CDE97" w14:textId="324DF198" w:rsidR="00AA4773" w:rsidRPr="00377ED5" w:rsidRDefault="00CC2E38">
                          <w:pPr>
                            <w:pStyle w:val="NoSpacing"/>
                            <w:rPr>
                              <w:rFonts w:ascii="Arial" w:eastAsiaTheme="majorEastAsia" w:hAnsi="Arial" w:cs="Arial"/>
                              <w:color w:val="262626" w:themeColor="text1" w:themeTint="D9"/>
                              <w:sz w:val="56"/>
                              <w:szCs w:val="56"/>
                            </w:rPr>
                          </w:pPr>
                          <w:sdt>
                            <w:sdtPr>
                              <w:rPr>
                                <w:rFonts w:ascii="Arial" w:hAnsi="Arial" w:cs="Arial"/>
                                <w:bCs/>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77ED5">
                                <w:rPr>
                                  <w:rFonts w:ascii="Arial" w:hAnsi="Arial" w:cs="Arial"/>
                                  <w:bCs/>
                                  <w:sz w:val="56"/>
                                  <w:szCs w:val="56"/>
                                </w:rPr>
                                <w:t>Component 1: Coursework: Essay</w:t>
                              </w:r>
                            </w:sdtContent>
                          </w:sdt>
                        </w:p>
                        <w:p w14:paraId="64341022" w14:textId="3B73F474" w:rsidR="00AA4773" w:rsidRPr="00377ED5" w:rsidRDefault="00AA4773">
                          <w:pPr>
                            <w:spacing w:before="120"/>
                            <w:rPr>
                              <w:rFonts w:ascii="Arial" w:hAnsi="Arial" w:cs="Arial"/>
                              <w:color w:val="404040" w:themeColor="text1" w:themeTint="BF"/>
                              <w:sz w:val="56"/>
                              <w:szCs w:val="56"/>
                            </w:rPr>
                          </w:pPr>
                          <w:sdt>
                            <w:sdtPr>
                              <w:rPr>
                                <w:rFonts w:ascii="Arial" w:hAnsi="Arial" w:cs="Arial"/>
                                <w:color w:val="404040" w:themeColor="text1" w:themeTint="BF"/>
                                <w:sz w:val="56"/>
                                <w:szCs w:val="5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C2E38" w:rsidRPr="00377ED5">
                                <w:rPr>
                                  <w:rFonts w:ascii="Arial" w:hAnsi="Arial" w:cs="Arial"/>
                                  <w:color w:val="404040" w:themeColor="text1" w:themeTint="BF"/>
                                  <w:sz w:val="56"/>
                                  <w:szCs w:val="56"/>
                                </w:rPr>
                                <w:t xml:space="preserve">     </w:t>
                              </w:r>
                            </w:sdtContent>
                          </w:sdt>
                        </w:p>
                      </w:txbxContent>
                    </v:textbox>
                    <w10:wrap anchorx="page" anchory="page"/>
                  </v:shape>
                </w:pict>
              </mc:Fallback>
            </mc:AlternateContent>
          </w:r>
          <w:r w:rsidR="00AA4773">
            <w:br w:type="page"/>
          </w:r>
        </w:p>
      </w:sdtContent>
    </w:sdt>
    <w:sdt>
      <w:sdtPr>
        <w:id w:val="110406869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B641F13" w14:textId="624F8D28" w:rsidR="00AA4773" w:rsidRDefault="00AA4773">
          <w:pPr>
            <w:pStyle w:val="TOCHeading"/>
          </w:pPr>
          <w:r>
            <w:t>Contents</w:t>
          </w:r>
        </w:p>
        <w:p w14:paraId="6DDCD481" w14:textId="51EB9AD4" w:rsidR="00235ECA" w:rsidRDefault="00AA4773">
          <w:pPr>
            <w:pStyle w:val="TOC1"/>
            <w:tabs>
              <w:tab w:val="right" w:leader="dot" w:pos="9016"/>
            </w:tabs>
            <w:rPr>
              <w:noProof/>
            </w:rPr>
          </w:pPr>
          <w:r>
            <w:fldChar w:fldCharType="begin"/>
          </w:r>
          <w:r>
            <w:instrText xml:space="preserve"> TOC \o "1-3" \h \z \u </w:instrText>
          </w:r>
          <w:r>
            <w:fldChar w:fldCharType="separate"/>
          </w:r>
          <w:hyperlink w:anchor="_Toc159839210" w:history="1">
            <w:r w:rsidR="00235ECA" w:rsidRPr="001B4003">
              <w:rPr>
                <w:rStyle w:val="Hyperlink"/>
                <w:noProof/>
              </w:rPr>
              <w:t>Introduction</w:t>
            </w:r>
            <w:r w:rsidR="00235ECA">
              <w:rPr>
                <w:noProof/>
                <w:webHidden/>
              </w:rPr>
              <w:tab/>
            </w:r>
            <w:r w:rsidR="00235ECA">
              <w:rPr>
                <w:noProof/>
                <w:webHidden/>
              </w:rPr>
              <w:fldChar w:fldCharType="begin"/>
            </w:r>
            <w:r w:rsidR="00235ECA">
              <w:rPr>
                <w:noProof/>
                <w:webHidden/>
              </w:rPr>
              <w:instrText xml:space="preserve"> PAGEREF _Toc159839210 \h </w:instrText>
            </w:r>
            <w:r w:rsidR="00235ECA">
              <w:rPr>
                <w:noProof/>
                <w:webHidden/>
              </w:rPr>
            </w:r>
            <w:r w:rsidR="00235ECA">
              <w:rPr>
                <w:noProof/>
                <w:webHidden/>
              </w:rPr>
              <w:fldChar w:fldCharType="separate"/>
            </w:r>
            <w:r w:rsidR="00235ECA">
              <w:rPr>
                <w:noProof/>
                <w:webHidden/>
              </w:rPr>
              <w:t>2</w:t>
            </w:r>
            <w:r w:rsidR="00235ECA">
              <w:rPr>
                <w:noProof/>
                <w:webHidden/>
              </w:rPr>
              <w:fldChar w:fldCharType="end"/>
            </w:r>
          </w:hyperlink>
        </w:p>
        <w:p w14:paraId="4BD14882" w14:textId="02FD8492" w:rsidR="00235ECA" w:rsidRDefault="00235ECA">
          <w:pPr>
            <w:pStyle w:val="TOC1"/>
            <w:tabs>
              <w:tab w:val="right" w:leader="dot" w:pos="9016"/>
            </w:tabs>
            <w:rPr>
              <w:noProof/>
            </w:rPr>
          </w:pPr>
          <w:hyperlink w:anchor="_Toc159839211" w:history="1">
            <w:r w:rsidRPr="001B4003">
              <w:rPr>
                <w:rStyle w:val="Hyperlink"/>
                <w:noProof/>
              </w:rPr>
              <w:t>Main body</w:t>
            </w:r>
            <w:r>
              <w:rPr>
                <w:noProof/>
                <w:webHidden/>
              </w:rPr>
              <w:tab/>
            </w:r>
            <w:r>
              <w:rPr>
                <w:noProof/>
                <w:webHidden/>
              </w:rPr>
              <w:fldChar w:fldCharType="begin"/>
            </w:r>
            <w:r>
              <w:rPr>
                <w:noProof/>
                <w:webHidden/>
              </w:rPr>
              <w:instrText xml:space="preserve"> PAGEREF _Toc159839211 \h </w:instrText>
            </w:r>
            <w:r>
              <w:rPr>
                <w:noProof/>
                <w:webHidden/>
              </w:rPr>
            </w:r>
            <w:r>
              <w:rPr>
                <w:noProof/>
                <w:webHidden/>
              </w:rPr>
              <w:fldChar w:fldCharType="separate"/>
            </w:r>
            <w:r>
              <w:rPr>
                <w:noProof/>
                <w:webHidden/>
              </w:rPr>
              <w:t>2</w:t>
            </w:r>
            <w:r>
              <w:rPr>
                <w:noProof/>
                <w:webHidden/>
              </w:rPr>
              <w:fldChar w:fldCharType="end"/>
            </w:r>
          </w:hyperlink>
        </w:p>
        <w:p w14:paraId="36D76F94" w14:textId="21965A25" w:rsidR="00235ECA" w:rsidRDefault="00235ECA">
          <w:pPr>
            <w:pStyle w:val="TOC2"/>
            <w:tabs>
              <w:tab w:val="right" w:leader="dot" w:pos="9016"/>
            </w:tabs>
            <w:rPr>
              <w:noProof/>
            </w:rPr>
          </w:pPr>
          <w:hyperlink w:anchor="_Toc159839212" w:history="1">
            <w:r w:rsidRPr="001B4003">
              <w:rPr>
                <w:rStyle w:val="Hyperlink"/>
                <w:noProof/>
              </w:rPr>
              <w:t>Choosing Organisations and Leadership Styles:</w:t>
            </w:r>
            <w:r>
              <w:rPr>
                <w:noProof/>
                <w:webHidden/>
              </w:rPr>
              <w:tab/>
            </w:r>
            <w:r>
              <w:rPr>
                <w:noProof/>
                <w:webHidden/>
              </w:rPr>
              <w:fldChar w:fldCharType="begin"/>
            </w:r>
            <w:r>
              <w:rPr>
                <w:noProof/>
                <w:webHidden/>
              </w:rPr>
              <w:instrText xml:space="preserve"> PAGEREF _Toc159839212 \h </w:instrText>
            </w:r>
            <w:r>
              <w:rPr>
                <w:noProof/>
                <w:webHidden/>
              </w:rPr>
            </w:r>
            <w:r>
              <w:rPr>
                <w:noProof/>
                <w:webHidden/>
              </w:rPr>
              <w:fldChar w:fldCharType="separate"/>
            </w:r>
            <w:r>
              <w:rPr>
                <w:noProof/>
                <w:webHidden/>
              </w:rPr>
              <w:t>2</w:t>
            </w:r>
            <w:r>
              <w:rPr>
                <w:noProof/>
                <w:webHidden/>
              </w:rPr>
              <w:fldChar w:fldCharType="end"/>
            </w:r>
          </w:hyperlink>
        </w:p>
        <w:p w14:paraId="01E05E21" w14:textId="5C182FB3" w:rsidR="00235ECA" w:rsidRDefault="00235ECA">
          <w:pPr>
            <w:pStyle w:val="TOC3"/>
            <w:tabs>
              <w:tab w:val="right" w:leader="dot" w:pos="9016"/>
            </w:tabs>
            <w:rPr>
              <w:noProof/>
            </w:rPr>
          </w:pPr>
          <w:hyperlink w:anchor="_Toc159839213" w:history="1">
            <w:r w:rsidRPr="001B4003">
              <w:rPr>
                <w:rStyle w:val="Hyperlink"/>
                <w:noProof/>
              </w:rPr>
              <w:t>1. Transformational Leadership</w:t>
            </w:r>
            <w:r>
              <w:rPr>
                <w:noProof/>
                <w:webHidden/>
              </w:rPr>
              <w:tab/>
            </w:r>
            <w:r>
              <w:rPr>
                <w:noProof/>
                <w:webHidden/>
              </w:rPr>
              <w:fldChar w:fldCharType="begin"/>
            </w:r>
            <w:r>
              <w:rPr>
                <w:noProof/>
                <w:webHidden/>
              </w:rPr>
              <w:instrText xml:space="preserve"> PAGEREF _Toc159839213 \h </w:instrText>
            </w:r>
            <w:r>
              <w:rPr>
                <w:noProof/>
                <w:webHidden/>
              </w:rPr>
            </w:r>
            <w:r>
              <w:rPr>
                <w:noProof/>
                <w:webHidden/>
              </w:rPr>
              <w:fldChar w:fldCharType="separate"/>
            </w:r>
            <w:r>
              <w:rPr>
                <w:noProof/>
                <w:webHidden/>
              </w:rPr>
              <w:t>2</w:t>
            </w:r>
            <w:r>
              <w:rPr>
                <w:noProof/>
                <w:webHidden/>
              </w:rPr>
              <w:fldChar w:fldCharType="end"/>
            </w:r>
          </w:hyperlink>
        </w:p>
        <w:p w14:paraId="1787D7E8" w14:textId="4353E3B6" w:rsidR="00235ECA" w:rsidRDefault="00235ECA">
          <w:pPr>
            <w:pStyle w:val="TOC3"/>
            <w:tabs>
              <w:tab w:val="right" w:leader="dot" w:pos="9016"/>
            </w:tabs>
            <w:rPr>
              <w:noProof/>
            </w:rPr>
          </w:pPr>
          <w:hyperlink w:anchor="_Toc159839214" w:history="1">
            <w:r w:rsidRPr="001B4003">
              <w:rPr>
                <w:rStyle w:val="Hyperlink"/>
                <w:b/>
                <w:bCs/>
                <w:noProof/>
              </w:rPr>
              <w:t>2. Situational Leadership</w:t>
            </w:r>
            <w:r>
              <w:rPr>
                <w:noProof/>
                <w:webHidden/>
              </w:rPr>
              <w:tab/>
            </w:r>
            <w:r>
              <w:rPr>
                <w:noProof/>
                <w:webHidden/>
              </w:rPr>
              <w:fldChar w:fldCharType="begin"/>
            </w:r>
            <w:r>
              <w:rPr>
                <w:noProof/>
                <w:webHidden/>
              </w:rPr>
              <w:instrText xml:space="preserve"> PAGEREF _Toc159839214 \h </w:instrText>
            </w:r>
            <w:r>
              <w:rPr>
                <w:noProof/>
                <w:webHidden/>
              </w:rPr>
            </w:r>
            <w:r>
              <w:rPr>
                <w:noProof/>
                <w:webHidden/>
              </w:rPr>
              <w:fldChar w:fldCharType="separate"/>
            </w:r>
            <w:r>
              <w:rPr>
                <w:noProof/>
                <w:webHidden/>
              </w:rPr>
              <w:t>3</w:t>
            </w:r>
            <w:r>
              <w:rPr>
                <w:noProof/>
                <w:webHidden/>
              </w:rPr>
              <w:fldChar w:fldCharType="end"/>
            </w:r>
          </w:hyperlink>
        </w:p>
        <w:p w14:paraId="51729070" w14:textId="423FB0C4" w:rsidR="00235ECA" w:rsidRDefault="00235ECA">
          <w:pPr>
            <w:pStyle w:val="TOC2"/>
            <w:tabs>
              <w:tab w:val="right" w:leader="dot" w:pos="9016"/>
            </w:tabs>
            <w:rPr>
              <w:noProof/>
            </w:rPr>
          </w:pPr>
          <w:hyperlink w:anchor="_Toc159839215" w:history="1">
            <w:r w:rsidRPr="001B4003">
              <w:rPr>
                <w:rStyle w:val="Hyperlink"/>
                <w:noProof/>
              </w:rPr>
              <w:t>Describing Personal Experiences/ Integrating Personal Experiences with Theory</w:t>
            </w:r>
            <w:r>
              <w:rPr>
                <w:noProof/>
                <w:webHidden/>
              </w:rPr>
              <w:tab/>
            </w:r>
            <w:r>
              <w:rPr>
                <w:noProof/>
                <w:webHidden/>
              </w:rPr>
              <w:fldChar w:fldCharType="begin"/>
            </w:r>
            <w:r>
              <w:rPr>
                <w:noProof/>
                <w:webHidden/>
              </w:rPr>
              <w:instrText xml:space="preserve"> PAGEREF _Toc159839215 \h </w:instrText>
            </w:r>
            <w:r>
              <w:rPr>
                <w:noProof/>
                <w:webHidden/>
              </w:rPr>
            </w:r>
            <w:r>
              <w:rPr>
                <w:noProof/>
                <w:webHidden/>
              </w:rPr>
              <w:fldChar w:fldCharType="separate"/>
            </w:r>
            <w:r>
              <w:rPr>
                <w:noProof/>
                <w:webHidden/>
              </w:rPr>
              <w:t>4</w:t>
            </w:r>
            <w:r>
              <w:rPr>
                <w:noProof/>
                <w:webHidden/>
              </w:rPr>
              <w:fldChar w:fldCharType="end"/>
            </w:r>
          </w:hyperlink>
        </w:p>
        <w:p w14:paraId="331BE929" w14:textId="01F83F1F" w:rsidR="00235ECA" w:rsidRDefault="00235ECA">
          <w:pPr>
            <w:pStyle w:val="TOC1"/>
            <w:tabs>
              <w:tab w:val="right" w:leader="dot" w:pos="9016"/>
            </w:tabs>
            <w:rPr>
              <w:noProof/>
            </w:rPr>
          </w:pPr>
          <w:hyperlink w:anchor="_Toc159839216" w:history="1">
            <w:r w:rsidRPr="001B4003">
              <w:rPr>
                <w:rStyle w:val="Hyperlink"/>
                <w:noProof/>
              </w:rPr>
              <w:t>Conclusion</w:t>
            </w:r>
            <w:r>
              <w:rPr>
                <w:noProof/>
                <w:webHidden/>
              </w:rPr>
              <w:tab/>
            </w:r>
            <w:r>
              <w:rPr>
                <w:noProof/>
                <w:webHidden/>
              </w:rPr>
              <w:fldChar w:fldCharType="begin"/>
            </w:r>
            <w:r>
              <w:rPr>
                <w:noProof/>
                <w:webHidden/>
              </w:rPr>
              <w:instrText xml:space="preserve"> PAGEREF _Toc159839216 \h </w:instrText>
            </w:r>
            <w:r>
              <w:rPr>
                <w:noProof/>
                <w:webHidden/>
              </w:rPr>
            </w:r>
            <w:r>
              <w:rPr>
                <w:noProof/>
                <w:webHidden/>
              </w:rPr>
              <w:fldChar w:fldCharType="separate"/>
            </w:r>
            <w:r>
              <w:rPr>
                <w:noProof/>
                <w:webHidden/>
              </w:rPr>
              <w:t>5</w:t>
            </w:r>
            <w:r>
              <w:rPr>
                <w:noProof/>
                <w:webHidden/>
              </w:rPr>
              <w:fldChar w:fldCharType="end"/>
            </w:r>
          </w:hyperlink>
        </w:p>
        <w:p w14:paraId="3B08DDEA" w14:textId="50CCA6E1" w:rsidR="00AA4773" w:rsidRDefault="00AA4773">
          <w:r>
            <w:rPr>
              <w:b/>
              <w:bCs/>
              <w:noProof/>
            </w:rPr>
            <w:fldChar w:fldCharType="end"/>
          </w:r>
        </w:p>
      </w:sdtContent>
    </w:sdt>
    <w:p w14:paraId="44E16D4F" w14:textId="77777777" w:rsidR="00754D00" w:rsidRDefault="00754D00"/>
    <w:p w14:paraId="0A7BED64" w14:textId="77777777" w:rsidR="00AA4773" w:rsidRDefault="00AA4773"/>
    <w:p w14:paraId="1CFBB2B1" w14:textId="77777777" w:rsidR="00AA4773" w:rsidRDefault="00AA4773"/>
    <w:p w14:paraId="2DCC30C0" w14:textId="77777777" w:rsidR="00AA4773" w:rsidRDefault="00AA4773"/>
    <w:p w14:paraId="28C3C661" w14:textId="77777777" w:rsidR="00AA4773" w:rsidRDefault="00AA4773"/>
    <w:p w14:paraId="456BEE0C" w14:textId="77777777" w:rsidR="00AA4773" w:rsidRDefault="00AA4773"/>
    <w:p w14:paraId="5E39A54D" w14:textId="77777777" w:rsidR="00AA4773" w:rsidRDefault="00AA4773"/>
    <w:p w14:paraId="3A0F1BBB" w14:textId="77777777" w:rsidR="00AA4773" w:rsidRDefault="00AA4773"/>
    <w:p w14:paraId="6AF73E76" w14:textId="77777777" w:rsidR="00AA4773" w:rsidRDefault="00AA4773"/>
    <w:p w14:paraId="4A2BC440" w14:textId="77777777" w:rsidR="00AA4773" w:rsidRDefault="00AA4773"/>
    <w:p w14:paraId="10D74078" w14:textId="77777777" w:rsidR="00AA4773" w:rsidRDefault="00AA4773"/>
    <w:p w14:paraId="65E93D4A" w14:textId="77777777" w:rsidR="00AA4773" w:rsidRDefault="00AA4773"/>
    <w:p w14:paraId="39DB3D6C" w14:textId="77777777" w:rsidR="00AA4773" w:rsidRDefault="00AA4773"/>
    <w:p w14:paraId="0FD03812" w14:textId="77777777" w:rsidR="00AA4773" w:rsidRDefault="00AA4773"/>
    <w:p w14:paraId="23F99880" w14:textId="77777777" w:rsidR="00AA4773" w:rsidRDefault="00AA4773"/>
    <w:p w14:paraId="1E01361F" w14:textId="77777777" w:rsidR="00AA4773" w:rsidRDefault="00AA4773"/>
    <w:p w14:paraId="4650E90A" w14:textId="77777777" w:rsidR="00AA4773" w:rsidRDefault="00AA4773"/>
    <w:p w14:paraId="5B647F1E" w14:textId="77777777" w:rsidR="00AA4773" w:rsidRDefault="00AA4773"/>
    <w:p w14:paraId="37FFF588" w14:textId="77777777" w:rsidR="00AA4773" w:rsidRDefault="00AA4773"/>
    <w:p w14:paraId="1EB1FAD9" w14:textId="77777777" w:rsidR="00AA4773" w:rsidRDefault="00AA4773"/>
    <w:p w14:paraId="559F2145" w14:textId="77777777" w:rsidR="00AA4773" w:rsidRDefault="00AA4773"/>
    <w:p w14:paraId="372F78C8" w14:textId="77777777" w:rsidR="00AA4773" w:rsidRDefault="00AA4773"/>
    <w:p w14:paraId="6D6CF7E5" w14:textId="1237D7CC" w:rsidR="00AA4773" w:rsidRPr="00524198" w:rsidRDefault="008C58AB" w:rsidP="00524198">
      <w:pPr>
        <w:pStyle w:val="Heading1"/>
        <w:spacing w:line="360" w:lineRule="auto"/>
        <w:jc w:val="both"/>
        <w:rPr>
          <w:rFonts w:ascii="Arial" w:hAnsi="Arial" w:cs="Arial"/>
          <w:sz w:val="22"/>
          <w:szCs w:val="22"/>
        </w:rPr>
      </w:pPr>
      <w:bookmarkStart w:id="0" w:name="_Toc159839210"/>
      <w:r w:rsidRPr="00524198">
        <w:rPr>
          <w:rFonts w:ascii="Arial" w:hAnsi="Arial" w:cs="Arial"/>
          <w:sz w:val="22"/>
          <w:szCs w:val="22"/>
        </w:rPr>
        <w:lastRenderedPageBreak/>
        <w:t>Introduction</w:t>
      </w:r>
      <w:bookmarkEnd w:id="0"/>
      <w:r w:rsidRPr="00524198">
        <w:rPr>
          <w:rFonts w:ascii="Arial" w:hAnsi="Arial" w:cs="Arial"/>
          <w:sz w:val="22"/>
          <w:szCs w:val="22"/>
        </w:rPr>
        <w:t xml:space="preserve"> </w:t>
      </w:r>
    </w:p>
    <w:p w14:paraId="1FC2C301" w14:textId="1C2A7322" w:rsidR="0071071F" w:rsidRPr="00524198" w:rsidRDefault="008C58AB" w:rsidP="00524198">
      <w:pPr>
        <w:spacing w:line="360" w:lineRule="auto"/>
        <w:jc w:val="both"/>
        <w:rPr>
          <w:rFonts w:ascii="Arial" w:hAnsi="Arial" w:cs="Arial"/>
        </w:rPr>
      </w:pPr>
      <w:r w:rsidRPr="00524198">
        <w:rPr>
          <w:rFonts w:ascii="Arial" w:hAnsi="Arial" w:cs="Arial"/>
        </w:rPr>
        <w:t>An organization's success depends in large part on the leadership elements that are vital to its success. According to Northouse (2018), leadership is "a process whereby an individual influences a group of individuals to achieve a common goal."</w:t>
      </w:r>
      <w:r w:rsidR="0071071F" w:rsidRPr="00524198">
        <w:rPr>
          <w:rFonts w:ascii="Arial" w:hAnsi="Arial" w:cs="Arial"/>
        </w:rPr>
        <w:t xml:space="preserve"> </w:t>
      </w:r>
      <w:r w:rsidR="0071071F" w:rsidRPr="00524198">
        <w:rPr>
          <w:rFonts w:ascii="Arial" w:hAnsi="Arial" w:cs="Arial"/>
        </w:rPr>
        <w:t>Leadership is an interactive and relational process, emphasizing influence, direction, and collective effort.</w:t>
      </w:r>
    </w:p>
    <w:p w14:paraId="58058806" w14:textId="509C85B8" w:rsidR="008C58AB" w:rsidRPr="00524198" w:rsidRDefault="008C58AB" w:rsidP="00524198">
      <w:pPr>
        <w:spacing w:line="360" w:lineRule="auto"/>
        <w:jc w:val="both"/>
        <w:rPr>
          <w:rFonts w:ascii="Arial" w:hAnsi="Arial" w:cs="Arial"/>
        </w:rPr>
      </w:pPr>
      <w:r w:rsidRPr="00524198">
        <w:rPr>
          <w:rFonts w:ascii="Arial" w:hAnsi="Arial" w:cs="Arial"/>
        </w:rPr>
        <w:t xml:space="preserve"> Organizations must have an effective leader in order to foster innovation, motivate employees, and drive strategic initiatives in order to achieve organizational success. (Avolio et al., 2009).</w:t>
      </w:r>
    </w:p>
    <w:p w14:paraId="313F8565" w14:textId="48E4C14B" w:rsidR="00FA3CCD" w:rsidRPr="00524198" w:rsidRDefault="00FA3CCD" w:rsidP="00524198">
      <w:pPr>
        <w:pStyle w:val="pb-2"/>
        <w:spacing w:line="360" w:lineRule="auto"/>
        <w:jc w:val="both"/>
        <w:rPr>
          <w:rFonts w:ascii="Arial" w:hAnsi="Arial" w:cs="Arial"/>
          <w:sz w:val="22"/>
          <w:szCs w:val="22"/>
        </w:rPr>
      </w:pPr>
      <w:r w:rsidRPr="00524198">
        <w:rPr>
          <w:rFonts w:ascii="Arial" w:hAnsi="Arial" w:cs="Arial"/>
          <w:sz w:val="22"/>
          <w:szCs w:val="22"/>
        </w:rPr>
        <w:t xml:space="preserve">In this assessment, we explore the leadership landscape within the context of Ford Motor Company. By exploring different leadership styles exhibited within these </w:t>
      </w:r>
      <w:r w:rsidR="006167AC">
        <w:rPr>
          <w:rStyle w:val="issue-underline"/>
          <w:rFonts w:ascii="Arial" w:eastAsiaTheme="majorEastAsia" w:hAnsi="Arial" w:cs="Arial"/>
          <w:sz w:val="22"/>
          <w:szCs w:val="22"/>
        </w:rPr>
        <w:t>organizations</w:t>
      </w:r>
      <w:r w:rsidRPr="00524198">
        <w:rPr>
          <w:rStyle w:val="issue-underline"/>
          <w:rFonts w:ascii="Arial" w:eastAsiaTheme="majorEastAsia" w:hAnsi="Arial" w:cs="Arial"/>
          <w:sz w:val="22"/>
          <w:szCs w:val="22"/>
        </w:rPr>
        <w:t>,</w:t>
      </w:r>
      <w:r w:rsidRPr="00524198">
        <w:rPr>
          <w:rFonts w:ascii="Arial" w:hAnsi="Arial" w:cs="Arial"/>
          <w:sz w:val="22"/>
          <w:szCs w:val="22"/>
        </w:rPr>
        <w:t xml:space="preserve"> we aim to elucidate the advantages and disadvantages of various approaches. We also aim to examine how leadership </w:t>
      </w:r>
      <w:r w:rsidRPr="00524198">
        <w:rPr>
          <w:rStyle w:val="issue-underline"/>
          <w:rFonts w:ascii="Arial" w:eastAsiaTheme="majorEastAsia" w:hAnsi="Arial" w:cs="Arial"/>
          <w:sz w:val="22"/>
          <w:szCs w:val="22"/>
        </w:rPr>
        <w:t>styles can adapt</w:t>
      </w:r>
      <w:r w:rsidRPr="00524198">
        <w:rPr>
          <w:rFonts w:ascii="Arial" w:hAnsi="Arial" w:cs="Arial"/>
          <w:sz w:val="22"/>
          <w:szCs w:val="22"/>
        </w:rPr>
        <w:t xml:space="preserve"> and evolve in response to changing circumstances and challenges. Through this inquiry, we seek to deepen our understanding of leadership dynamics.</w:t>
      </w:r>
    </w:p>
    <w:p w14:paraId="25CA55C1" w14:textId="7D8FD881" w:rsidR="007024FD" w:rsidRPr="00524198" w:rsidRDefault="003A349E" w:rsidP="00524198">
      <w:pPr>
        <w:pStyle w:val="Heading1"/>
        <w:spacing w:line="360" w:lineRule="auto"/>
        <w:jc w:val="both"/>
        <w:rPr>
          <w:rFonts w:ascii="Arial" w:hAnsi="Arial" w:cs="Arial"/>
          <w:sz w:val="22"/>
          <w:szCs w:val="22"/>
        </w:rPr>
      </w:pPr>
      <w:bookmarkStart w:id="1" w:name="_Toc159839211"/>
      <w:r w:rsidRPr="00524198">
        <w:rPr>
          <w:rFonts w:ascii="Arial" w:hAnsi="Arial" w:cs="Arial"/>
          <w:sz w:val="22"/>
          <w:szCs w:val="22"/>
        </w:rPr>
        <w:t>Main body</w:t>
      </w:r>
      <w:bookmarkEnd w:id="1"/>
      <w:r w:rsidRPr="00524198">
        <w:rPr>
          <w:rFonts w:ascii="Arial" w:hAnsi="Arial" w:cs="Arial"/>
          <w:sz w:val="22"/>
          <w:szCs w:val="22"/>
        </w:rPr>
        <w:t xml:space="preserve"> </w:t>
      </w:r>
    </w:p>
    <w:p w14:paraId="2C92EB8F" w14:textId="77777777" w:rsidR="00FA5543" w:rsidRPr="00524198" w:rsidRDefault="00FA5543" w:rsidP="00524198">
      <w:pPr>
        <w:pStyle w:val="Heading2"/>
        <w:spacing w:line="360" w:lineRule="auto"/>
        <w:jc w:val="both"/>
        <w:rPr>
          <w:rFonts w:ascii="Arial" w:hAnsi="Arial" w:cs="Arial"/>
          <w:sz w:val="22"/>
          <w:szCs w:val="22"/>
        </w:rPr>
      </w:pPr>
      <w:bookmarkStart w:id="2" w:name="_Toc159839212"/>
      <w:r w:rsidRPr="00524198">
        <w:rPr>
          <w:rFonts w:ascii="Arial" w:hAnsi="Arial" w:cs="Arial"/>
          <w:sz w:val="22"/>
          <w:szCs w:val="22"/>
        </w:rPr>
        <w:t>Choosing Organisations and Leadership Styles:</w:t>
      </w:r>
      <w:bookmarkEnd w:id="2"/>
    </w:p>
    <w:p w14:paraId="679EAB3E" w14:textId="77777777" w:rsidR="00590788" w:rsidRPr="00524198" w:rsidRDefault="00590788" w:rsidP="00524198">
      <w:pPr>
        <w:pStyle w:val="Heading3"/>
        <w:spacing w:line="360" w:lineRule="auto"/>
        <w:jc w:val="both"/>
        <w:rPr>
          <w:rFonts w:ascii="Arial" w:hAnsi="Arial" w:cs="Arial"/>
          <w:b/>
          <w:bCs/>
          <w:sz w:val="22"/>
          <w:szCs w:val="22"/>
        </w:rPr>
      </w:pPr>
      <w:bookmarkStart w:id="3" w:name="_Toc159839213"/>
      <w:r w:rsidRPr="00524198">
        <w:rPr>
          <w:rStyle w:val="Strong"/>
          <w:rFonts w:ascii="Arial" w:hAnsi="Arial" w:cs="Arial"/>
          <w:b w:val="0"/>
          <w:bCs w:val="0"/>
          <w:sz w:val="22"/>
          <w:szCs w:val="22"/>
        </w:rPr>
        <w:t>1. Transformational Leadership</w:t>
      </w:r>
      <w:bookmarkEnd w:id="3"/>
    </w:p>
    <w:p w14:paraId="4D1C5A4A" w14:textId="77777777" w:rsidR="00590788" w:rsidRPr="00524198" w:rsidRDefault="00590788" w:rsidP="00524198">
      <w:pPr>
        <w:pStyle w:val="pb-2"/>
        <w:spacing w:line="360" w:lineRule="auto"/>
        <w:jc w:val="both"/>
        <w:rPr>
          <w:rFonts w:ascii="Arial" w:hAnsi="Arial" w:cs="Arial"/>
          <w:sz w:val="22"/>
          <w:szCs w:val="22"/>
        </w:rPr>
      </w:pPr>
      <w:r w:rsidRPr="00524198">
        <w:rPr>
          <w:rFonts w:ascii="Arial" w:hAnsi="Arial" w:cs="Arial"/>
          <w:sz w:val="22"/>
          <w:szCs w:val="22"/>
        </w:rPr>
        <w:t>Through charismatic influence, individual consideration, intellectual stimulation, and inspirational motivation, transformational leadership motivates followers to achieve exceptional performance (Bass &amp; Riggio, 2006)</w:t>
      </w:r>
    </w:p>
    <w:p w14:paraId="2B2BB847" w14:textId="77777777" w:rsidR="00E038B7" w:rsidRPr="00E837C8" w:rsidRDefault="00E038B7" w:rsidP="00E837C8">
      <w:pPr>
        <w:pStyle w:val="Heading4"/>
        <w:rPr>
          <w:i w:val="0"/>
          <w:iCs w:val="0"/>
        </w:rPr>
      </w:pPr>
      <w:r w:rsidRPr="00E837C8">
        <w:rPr>
          <w:rStyle w:val="Strong"/>
          <w:b w:val="0"/>
          <w:bCs w:val="0"/>
          <w:i w:val="0"/>
          <w:iCs w:val="0"/>
        </w:rPr>
        <w:t>Advantages:</w:t>
      </w:r>
    </w:p>
    <w:p w14:paraId="47494646" w14:textId="77777777" w:rsidR="00E038B7" w:rsidRPr="00524198" w:rsidRDefault="00E038B7" w:rsidP="00524198">
      <w:pPr>
        <w:pStyle w:val="pb-2"/>
        <w:numPr>
          <w:ilvl w:val="0"/>
          <w:numId w:val="1"/>
        </w:numPr>
        <w:spacing w:line="360" w:lineRule="auto"/>
        <w:jc w:val="both"/>
        <w:rPr>
          <w:rFonts w:ascii="Arial" w:hAnsi="Arial" w:cs="Arial"/>
          <w:sz w:val="22"/>
          <w:szCs w:val="22"/>
        </w:rPr>
      </w:pPr>
      <w:r w:rsidRPr="00524198">
        <w:rPr>
          <w:rFonts w:ascii="Arial" w:hAnsi="Arial" w:cs="Arial"/>
          <w:sz w:val="22"/>
          <w:szCs w:val="22"/>
        </w:rPr>
        <w:t>Promotes creativity and innovation.</w:t>
      </w:r>
    </w:p>
    <w:p w14:paraId="6119B409" w14:textId="77777777" w:rsidR="00E038B7" w:rsidRPr="00524198" w:rsidRDefault="00E038B7" w:rsidP="00524198">
      <w:pPr>
        <w:pStyle w:val="pb-2"/>
        <w:numPr>
          <w:ilvl w:val="0"/>
          <w:numId w:val="1"/>
        </w:numPr>
        <w:spacing w:line="360" w:lineRule="auto"/>
        <w:jc w:val="both"/>
        <w:rPr>
          <w:rFonts w:ascii="Arial" w:hAnsi="Arial" w:cs="Arial"/>
          <w:sz w:val="22"/>
          <w:szCs w:val="22"/>
        </w:rPr>
      </w:pPr>
      <w:r w:rsidRPr="00524198">
        <w:rPr>
          <w:rFonts w:ascii="Arial" w:hAnsi="Arial" w:cs="Arial"/>
          <w:sz w:val="22"/>
          <w:szCs w:val="22"/>
        </w:rPr>
        <w:t>Creates a shared vision and commitment.</w:t>
      </w:r>
    </w:p>
    <w:p w14:paraId="321C977C" w14:textId="77777777" w:rsidR="00E038B7" w:rsidRPr="00524198" w:rsidRDefault="00E038B7" w:rsidP="00524198">
      <w:pPr>
        <w:pStyle w:val="pb-2"/>
        <w:numPr>
          <w:ilvl w:val="0"/>
          <w:numId w:val="1"/>
        </w:numPr>
        <w:spacing w:line="360" w:lineRule="auto"/>
        <w:jc w:val="both"/>
        <w:rPr>
          <w:rFonts w:ascii="Arial" w:hAnsi="Arial" w:cs="Arial"/>
          <w:sz w:val="22"/>
          <w:szCs w:val="22"/>
        </w:rPr>
      </w:pPr>
      <w:r w:rsidRPr="00524198">
        <w:rPr>
          <w:rFonts w:ascii="Arial" w:hAnsi="Arial" w:cs="Arial"/>
          <w:sz w:val="22"/>
          <w:szCs w:val="22"/>
        </w:rPr>
        <w:t>Ensures employees exceed expectations by motivating them.</w:t>
      </w:r>
    </w:p>
    <w:p w14:paraId="0DEC3E33" w14:textId="77777777" w:rsidR="00E038B7" w:rsidRPr="00E837C8" w:rsidRDefault="00E038B7" w:rsidP="00E837C8">
      <w:pPr>
        <w:pStyle w:val="Heading4"/>
        <w:rPr>
          <w:i w:val="0"/>
          <w:iCs w:val="0"/>
        </w:rPr>
      </w:pPr>
      <w:r w:rsidRPr="00E837C8">
        <w:rPr>
          <w:rStyle w:val="Strong"/>
          <w:b w:val="0"/>
          <w:bCs w:val="0"/>
          <w:i w:val="0"/>
          <w:iCs w:val="0"/>
        </w:rPr>
        <w:t>Disadvantages:</w:t>
      </w:r>
    </w:p>
    <w:p w14:paraId="3B1AEF50" w14:textId="77777777" w:rsidR="00E038B7" w:rsidRPr="00524198" w:rsidRDefault="00E038B7" w:rsidP="00524198">
      <w:pPr>
        <w:pStyle w:val="pb-2"/>
        <w:numPr>
          <w:ilvl w:val="0"/>
          <w:numId w:val="2"/>
        </w:numPr>
        <w:spacing w:line="360" w:lineRule="auto"/>
        <w:jc w:val="both"/>
        <w:rPr>
          <w:rFonts w:ascii="Arial" w:hAnsi="Arial" w:cs="Arial"/>
          <w:sz w:val="22"/>
          <w:szCs w:val="22"/>
        </w:rPr>
      </w:pPr>
      <w:r w:rsidRPr="00524198">
        <w:rPr>
          <w:rFonts w:ascii="Arial" w:hAnsi="Arial" w:cs="Arial"/>
          <w:sz w:val="22"/>
          <w:szCs w:val="22"/>
        </w:rPr>
        <w:t>It heavily relies on the charisma of its leader.</w:t>
      </w:r>
    </w:p>
    <w:p w14:paraId="135BA02A" w14:textId="77777777" w:rsidR="00E038B7" w:rsidRPr="00524198" w:rsidRDefault="00E038B7" w:rsidP="00524198">
      <w:pPr>
        <w:pStyle w:val="pb-2"/>
        <w:numPr>
          <w:ilvl w:val="0"/>
          <w:numId w:val="2"/>
        </w:numPr>
        <w:spacing w:line="360" w:lineRule="auto"/>
        <w:jc w:val="both"/>
        <w:rPr>
          <w:rFonts w:ascii="Arial" w:hAnsi="Arial" w:cs="Arial"/>
          <w:sz w:val="22"/>
          <w:szCs w:val="22"/>
        </w:rPr>
      </w:pPr>
      <w:r w:rsidRPr="00524198">
        <w:rPr>
          <w:rFonts w:ascii="Arial" w:hAnsi="Arial" w:cs="Arial"/>
          <w:sz w:val="22"/>
          <w:szCs w:val="22"/>
        </w:rPr>
        <w:t>In pursuit of long-term goals, short-term goals may be overlooked.</w:t>
      </w:r>
    </w:p>
    <w:p w14:paraId="3D1C2567" w14:textId="77777777" w:rsidR="00E038B7" w:rsidRDefault="00E038B7" w:rsidP="00524198">
      <w:pPr>
        <w:pStyle w:val="pb-2"/>
        <w:numPr>
          <w:ilvl w:val="0"/>
          <w:numId w:val="2"/>
        </w:numPr>
        <w:spacing w:line="360" w:lineRule="auto"/>
        <w:jc w:val="both"/>
        <w:rPr>
          <w:rFonts w:ascii="Arial" w:hAnsi="Arial" w:cs="Arial"/>
          <w:sz w:val="22"/>
          <w:szCs w:val="22"/>
        </w:rPr>
      </w:pPr>
      <w:r w:rsidRPr="00524198">
        <w:rPr>
          <w:rFonts w:ascii="Arial" w:hAnsi="Arial" w:cs="Arial"/>
          <w:sz w:val="22"/>
          <w:szCs w:val="22"/>
        </w:rPr>
        <w:t>Maintaining during organizational transitions can be difficult.</w:t>
      </w:r>
    </w:p>
    <w:p w14:paraId="20462947" w14:textId="77777777" w:rsidR="00924D81" w:rsidRDefault="00924D81" w:rsidP="00924D81">
      <w:pPr>
        <w:pStyle w:val="pb-2"/>
        <w:spacing w:line="360" w:lineRule="auto"/>
        <w:ind w:left="720"/>
        <w:jc w:val="both"/>
        <w:rPr>
          <w:rFonts w:ascii="Arial" w:hAnsi="Arial" w:cs="Arial"/>
          <w:sz w:val="22"/>
          <w:szCs w:val="22"/>
        </w:rPr>
      </w:pPr>
    </w:p>
    <w:p w14:paraId="287CFF33" w14:textId="77777777" w:rsidR="00924D81" w:rsidRPr="00524198" w:rsidRDefault="00924D81" w:rsidP="00924D81">
      <w:pPr>
        <w:pStyle w:val="pb-2"/>
        <w:spacing w:line="360" w:lineRule="auto"/>
        <w:ind w:left="720"/>
        <w:jc w:val="both"/>
        <w:rPr>
          <w:rFonts w:ascii="Arial" w:hAnsi="Arial" w:cs="Arial"/>
          <w:sz w:val="22"/>
          <w:szCs w:val="22"/>
        </w:rPr>
      </w:pPr>
    </w:p>
    <w:p w14:paraId="52AA3D49" w14:textId="77777777" w:rsidR="007453AE" w:rsidRPr="00524198" w:rsidRDefault="007453AE" w:rsidP="00524198">
      <w:pPr>
        <w:pStyle w:val="pb-2"/>
        <w:spacing w:line="360" w:lineRule="auto"/>
        <w:ind w:left="360"/>
        <w:jc w:val="both"/>
        <w:rPr>
          <w:rFonts w:ascii="Arial" w:hAnsi="Arial" w:cs="Arial"/>
          <w:sz w:val="22"/>
          <w:szCs w:val="22"/>
        </w:rPr>
      </w:pPr>
      <w:r w:rsidRPr="00524198">
        <w:rPr>
          <w:rStyle w:val="Strong"/>
          <w:rFonts w:ascii="Arial" w:eastAsiaTheme="majorEastAsia" w:hAnsi="Arial" w:cs="Arial"/>
          <w:sz w:val="22"/>
          <w:szCs w:val="22"/>
        </w:rPr>
        <w:lastRenderedPageBreak/>
        <w:t>Transformational Leadership at Ford:</w:t>
      </w:r>
    </w:p>
    <w:p w14:paraId="67FDEF76" w14:textId="61A686AD" w:rsidR="007453AE" w:rsidRPr="00524198" w:rsidRDefault="007453AE" w:rsidP="00524198">
      <w:pPr>
        <w:pStyle w:val="pb-2"/>
        <w:spacing w:line="360" w:lineRule="auto"/>
        <w:ind w:left="360"/>
        <w:jc w:val="both"/>
        <w:rPr>
          <w:rFonts w:ascii="Arial" w:hAnsi="Arial" w:cs="Arial"/>
          <w:sz w:val="22"/>
          <w:szCs w:val="22"/>
        </w:rPr>
      </w:pPr>
      <w:r w:rsidRPr="00524198">
        <w:rPr>
          <w:rFonts w:ascii="Arial" w:hAnsi="Arial" w:cs="Arial"/>
          <w:sz w:val="22"/>
          <w:szCs w:val="22"/>
        </w:rPr>
        <w:t xml:space="preserve">Ford has a rich history of transformational leadership, especially during times of crisis and organizational turnaround. One notable example is Alan </w:t>
      </w:r>
      <w:r w:rsidRPr="00524198">
        <w:rPr>
          <w:rStyle w:val="issue-underline"/>
          <w:rFonts w:ascii="Arial" w:hAnsi="Arial" w:cs="Arial"/>
          <w:sz w:val="22"/>
          <w:szCs w:val="22"/>
        </w:rPr>
        <w:t>Mulally's tenure as CEO from</w:t>
      </w:r>
      <w:r w:rsidRPr="00524198">
        <w:rPr>
          <w:rFonts w:ascii="Arial" w:hAnsi="Arial" w:cs="Arial"/>
          <w:sz w:val="22"/>
          <w:szCs w:val="22"/>
        </w:rPr>
        <w:t xml:space="preserve"> 2006 to 2014. Mulally's leadership style was highly transformational, as he steered Ford through one of its most challenging periods during the global financial crisis and the automotive industry's downturn.</w:t>
      </w:r>
      <w:r w:rsidRPr="00524198">
        <w:rPr>
          <w:rFonts w:ascii="Arial" w:hAnsi="Arial" w:cs="Arial"/>
          <w:sz w:val="22"/>
          <w:szCs w:val="22"/>
        </w:rPr>
        <w:t xml:space="preserve"> (</w:t>
      </w:r>
      <w:r w:rsidR="00953001" w:rsidRPr="00524198">
        <w:rPr>
          <w:rFonts w:ascii="Arial" w:hAnsi="Arial" w:cs="Arial"/>
          <w:sz w:val="22"/>
          <w:szCs w:val="22"/>
        </w:rPr>
        <w:t>Corey, 2023)</w:t>
      </w:r>
    </w:p>
    <w:p w14:paraId="268DD414" w14:textId="77777777" w:rsidR="00D351FA" w:rsidRPr="00F36A20" w:rsidRDefault="00D351FA" w:rsidP="00524198">
      <w:pPr>
        <w:pStyle w:val="pb-2"/>
        <w:spacing w:line="360" w:lineRule="auto"/>
        <w:jc w:val="both"/>
        <w:rPr>
          <w:rFonts w:ascii="Arial" w:hAnsi="Arial" w:cs="Arial"/>
          <w:sz w:val="22"/>
          <w:szCs w:val="22"/>
          <w:u w:val="single"/>
        </w:rPr>
      </w:pPr>
      <w:r w:rsidRPr="00F36A20">
        <w:rPr>
          <w:rFonts w:ascii="Arial" w:hAnsi="Arial" w:cs="Arial"/>
          <w:sz w:val="22"/>
          <w:szCs w:val="22"/>
          <w:u w:val="single"/>
        </w:rPr>
        <w:t>How Ford Utilizes Transformational Leadership:</w:t>
      </w:r>
    </w:p>
    <w:p w14:paraId="2A0DC5CE" w14:textId="77777777" w:rsidR="00D351FA" w:rsidRPr="00524198" w:rsidRDefault="00D351FA" w:rsidP="00524198">
      <w:pPr>
        <w:pStyle w:val="pb-2"/>
        <w:numPr>
          <w:ilvl w:val="0"/>
          <w:numId w:val="3"/>
        </w:numPr>
        <w:spacing w:line="360" w:lineRule="auto"/>
        <w:jc w:val="both"/>
        <w:rPr>
          <w:rFonts w:ascii="Arial" w:hAnsi="Arial" w:cs="Arial"/>
          <w:sz w:val="22"/>
          <w:szCs w:val="22"/>
        </w:rPr>
      </w:pPr>
      <w:r w:rsidRPr="00524198">
        <w:rPr>
          <w:rStyle w:val="Strong"/>
          <w:rFonts w:ascii="Arial" w:eastAsiaTheme="majorEastAsia" w:hAnsi="Arial" w:cs="Arial"/>
          <w:sz w:val="22"/>
          <w:szCs w:val="22"/>
        </w:rPr>
        <w:t>Inspiring a Shared Vision:</w:t>
      </w:r>
      <w:r w:rsidRPr="00524198">
        <w:rPr>
          <w:rFonts w:ascii="Arial" w:hAnsi="Arial" w:cs="Arial"/>
          <w:sz w:val="22"/>
          <w:szCs w:val="22"/>
        </w:rPr>
        <w:t xml:space="preserve"> Mulally has focused on innovation, sustainability, and customer-centricity. Mulally, for example, wanted the company's global operations to be unified and to focus on producing fuel-efficient, high-quality cars.</w:t>
      </w:r>
    </w:p>
    <w:p w14:paraId="6D6A2EB3" w14:textId="77777777" w:rsidR="00D351FA" w:rsidRPr="00524198" w:rsidRDefault="00D351FA" w:rsidP="00524198">
      <w:pPr>
        <w:pStyle w:val="pb-2"/>
        <w:numPr>
          <w:ilvl w:val="0"/>
          <w:numId w:val="3"/>
        </w:numPr>
        <w:spacing w:line="360" w:lineRule="auto"/>
        <w:jc w:val="both"/>
        <w:rPr>
          <w:rFonts w:ascii="Arial" w:hAnsi="Arial" w:cs="Arial"/>
          <w:sz w:val="22"/>
          <w:szCs w:val="22"/>
        </w:rPr>
      </w:pPr>
      <w:r w:rsidRPr="00524198">
        <w:rPr>
          <w:rStyle w:val="Strong"/>
          <w:rFonts w:ascii="Arial" w:eastAsiaTheme="majorEastAsia" w:hAnsi="Arial" w:cs="Arial"/>
          <w:sz w:val="22"/>
          <w:szCs w:val="22"/>
        </w:rPr>
        <w:t>Empowering Employees:</w:t>
      </w:r>
      <w:r w:rsidRPr="00524198">
        <w:rPr>
          <w:rFonts w:ascii="Arial" w:hAnsi="Arial" w:cs="Arial"/>
          <w:sz w:val="22"/>
          <w:szCs w:val="22"/>
        </w:rPr>
        <w:t xml:space="preserve"> Ford's transformational leaders empower their employees through collaboration, trust, and accountability. He established regular meetings that encouraged transparency and teamwork among executives.</w:t>
      </w:r>
    </w:p>
    <w:p w14:paraId="1D8E7214" w14:textId="070BE391" w:rsidR="00D351FA" w:rsidRPr="00524198" w:rsidRDefault="00D351FA" w:rsidP="00524198">
      <w:pPr>
        <w:pStyle w:val="pb-2"/>
        <w:numPr>
          <w:ilvl w:val="0"/>
          <w:numId w:val="3"/>
        </w:numPr>
        <w:spacing w:line="360" w:lineRule="auto"/>
        <w:jc w:val="both"/>
        <w:rPr>
          <w:rFonts w:ascii="Arial" w:hAnsi="Arial" w:cs="Arial"/>
          <w:sz w:val="22"/>
          <w:szCs w:val="22"/>
        </w:rPr>
      </w:pPr>
      <w:r w:rsidRPr="00524198">
        <w:rPr>
          <w:rStyle w:val="Strong"/>
          <w:rFonts w:ascii="Arial" w:eastAsiaTheme="majorEastAsia" w:hAnsi="Arial" w:cs="Arial"/>
          <w:sz w:val="22"/>
          <w:szCs w:val="22"/>
        </w:rPr>
        <w:t>Leading by Example:</w:t>
      </w:r>
      <w:r w:rsidRPr="00524198">
        <w:rPr>
          <w:rFonts w:ascii="Arial" w:hAnsi="Arial" w:cs="Arial"/>
          <w:sz w:val="22"/>
          <w:szCs w:val="22"/>
        </w:rPr>
        <w:t xml:space="preserve"> Leadership at Ford demonstrates resilience, integrity, and dedication to excellence. Instilling confidence in Ford's ability to weather the storm was Mulally's hands-on approach and focus on teamwork.</w:t>
      </w:r>
      <w:r w:rsidR="00651E52" w:rsidRPr="00524198">
        <w:rPr>
          <w:rFonts w:ascii="Arial" w:hAnsi="Arial" w:cs="Arial"/>
          <w:sz w:val="22"/>
          <w:szCs w:val="22"/>
        </w:rPr>
        <w:t xml:space="preserve"> (Distefano, </w:t>
      </w:r>
      <w:r w:rsidR="004B0937" w:rsidRPr="00524198">
        <w:rPr>
          <w:rFonts w:ascii="Arial" w:hAnsi="Arial" w:cs="Arial"/>
          <w:sz w:val="22"/>
          <w:szCs w:val="22"/>
        </w:rPr>
        <w:t xml:space="preserve">2024) </w:t>
      </w:r>
    </w:p>
    <w:p w14:paraId="03731B29" w14:textId="34EF5BE6" w:rsidR="007B77A7" w:rsidRPr="00524198" w:rsidRDefault="00DF241F" w:rsidP="00266A59">
      <w:pPr>
        <w:pStyle w:val="pb-2"/>
        <w:spacing w:line="360" w:lineRule="auto"/>
        <w:ind w:left="360"/>
        <w:jc w:val="both"/>
        <w:rPr>
          <w:rFonts w:ascii="Arial" w:hAnsi="Arial" w:cs="Arial"/>
          <w:sz w:val="22"/>
          <w:szCs w:val="22"/>
        </w:rPr>
      </w:pPr>
      <w:r w:rsidRPr="00524198">
        <w:rPr>
          <w:rFonts w:ascii="Arial" w:hAnsi="Arial" w:cs="Arial"/>
          <w:sz w:val="22"/>
          <w:szCs w:val="22"/>
        </w:rPr>
        <w:t>A demonstration of how this leadership style has been applied or adapted to different scenarios</w:t>
      </w:r>
      <w:r w:rsidR="00E91E6E" w:rsidRPr="00524198">
        <w:rPr>
          <w:rFonts w:ascii="Arial" w:hAnsi="Arial" w:cs="Arial"/>
          <w:sz w:val="22"/>
          <w:szCs w:val="22"/>
        </w:rPr>
        <w:t xml:space="preserve">: </w:t>
      </w:r>
    </w:p>
    <w:p w14:paraId="249DA846" w14:textId="77777777" w:rsidR="00AB36B6" w:rsidRPr="00524198" w:rsidRDefault="00AB36B6" w:rsidP="00524198">
      <w:pPr>
        <w:pStyle w:val="pb-2"/>
        <w:spacing w:line="360" w:lineRule="auto"/>
        <w:jc w:val="both"/>
        <w:rPr>
          <w:rFonts w:ascii="Arial" w:hAnsi="Arial" w:cs="Arial"/>
          <w:sz w:val="22"/>
          <w:szCs w:val="22"/>
        </w:rPr>
      </w:pPr>
      <w:r w:rsidRPr="00524198">
        <w:rPr>
          <w:rStyle w:val="Strong"/>
          <w:rFonts w:ascii="Arial" w:eastAsiaTheme="majorEastAsia" w:hAnsi="Arial" w:cs="Arial"/>
          <w:sz w:val="22"/>
          <w:szCs w:val="22"/>
        </w:rPr>
        <w:t>Situation 1: Crisis Management</w:t>
      </w:r>
    </w:p>
    <w:p w14:paraId="4F4D565A" w14:textId="7B3652EE" w:rsidR="00AB36B6" w:rsidRPr="00524198" w:rsidRDefault="00AB36B6" w:rsidP="00524198">
      <w:pPr>
        <w:pStyle w:val="pb-2"/>
        <w:spacing w:line="360" w:lineRule="auto"/>
        <w:jc w:val="both"/>
        <w:rPr>
          <w:rFonts w:ascii="Arial" w:hAnsi="Arial" w:cs="Arial"/>
          <w:sz w:val="22"/>
          <w:szCs w:val="22"/>
        </w:rPr>
      </w:pPr>
      <w:r w:rsidRPr="00524198">
        <w:rPr>
          <w:rFonts w:ascii="Arial" w:hAnsi="Arial" w:cs="Arial"/>
          <w:sz w:val="22"/>
          <w:szCs w:val="22"/>
        </w:rPr>
        <w:t>It is particularly effective for transformational leadership to rally employees and steer the organization towards recovery and renewal during times of crisis, such as economic downturns or industry disruptions. Ford Motor Company faced immense challenges during the global financial crisis of 2008, including plummeting sales and financial instability. By inspiring purpose and direction amidst uncertainty, Alan Mulally, then CEO, demonstrated transformational leadership. Through open communication and transparency, he encouraged collaboration to address pressing issues among employees at all levels. Ford's workforce was galvanized by Mulally's vision for resilience and innovation, which led to the "One Ford" plan, which simplified operations and revitalized the company's product portfolio.</w:t>
      </w:r>
      <w:r w:rsidRPr="00524198">
        <w:rPr>
          <w:rFonts w:ascii="Arial" w:hAnsi="Arial" w:cs="Arial"/>
          <w:sz w:val="22"/>
          <w:szCs w:val="22"/>
        </w:rPr>
        <w:t xml:space="preserve"> </w:t>
      </w:r>
      <w:r w:rsidR="00A878BD" w:rsidRPr="00524198">
        <w:rPr>
          <w:rFonts w:ascii="Arial" w:hAnsi="Arial" w:cs="Arial"/>
          <w:sz w:val="22"/>
          <w:szCs w:val="22"/>
        </w:rPr>
        <w:t xml:space="preserve">(Distefano,2024) </w:t>
      </w:r>
    </w:p>
    <w:p w14:paraId="1CDD63BF" w14:textId="77777777" w:rsidR="00A222B4" w:rsidRPr="00524198" w:rsidRDefault="00A222B4" w:rsidP="00524198">
      <w:pPr>
        <w:pStyle w:val="pb-2"/>
        <w:spacing w:line="360" w:lineRule="auto"/>
        <w:jc w:val="both"/>
        <w:rPr>
          <w:rFonts w:ascii="Arial" w:hAnsi="Arial" w:cs="Arial"/>
          <w:sz w:val="22"/>
          <w:szCs w:val="22"/>
        </w:rPr>
      </w:pPr>
      <w:r w:rsidRPr="00524198">
        <w:rPr>
          <w:rStyle w:val="Strong"/>
          <w:rFonts w:ascii="Arial" w:eastAsiaTheme="majorEastAsia" w:hAnsi="Arial" w:cs="Arial"/>
          <w:sz w:val="22"/>
          <w:szCs w:val="22"/>
        </w:rPr>
        <w:t>Situation 2: Sustaining Growth and Innovation</w:t>
      </w:r>
    </w:p>
    <w:p w14:paraId="7448564C" w14:textId="7218E6E1" w:rsidR="00A222B4" w:rsidRPr="00524198" w:rsidRDefault="00A222B4" w:rsidP="00524198">
      <w:pPr>
        <w:pStyle w:val="pb-2"/>
        <w:spacing w:line="360" w:lineRule="auto"/>
        <w:jc w:val="both"/>
        <w:rPr>
          <w:rFonts w:ascii="Arial" w:hAnsi="Arial" w:cs="Arial"/>
          <w:sz w:val="22"/>
          <w:szCs w:val="22"/>
        </w:rPr>
      </w:pPr>
      <w:r w:rsidRPr="00524198">
        <w:rPr>
          <w:rFonts w:ascii="Arial" w:hAnsi="Arial" w:cs="Arial"/>
          <w:sz w:val="22"/>
          <w:szCs w:val="22"/>
        </w:rPr>
        <w:t xml:space="preserve">An innovative and continuous improvement culture can be fostered by transformational leadership during growth and expansion. A transformational leadership approach was used </w:t>
      </w:r>
      <w:r w:rsidRPr="00524198">
        <w:rPr>
          <w:rFonts w:ascii="Arial" w:hAnsi="Arial" w:cs="Arial"/>
          <w:sz w:val="22"/>
          <w:szCs w:val="22"/>
        </w:rPr>
        <w:lastRenderedPageBreak/>
        <w:t>by Ford's CEO, Jim Farley, when it sought to enhance its competitive position in the electric vehicle (EV) market. With Farley's leadership, cross-functional teams were able to develop cutting-edge electric vehicles such as the Mustang Mach-E, leveraging breakthrough technologies and sustainable practices. With a climate of creativity and experimentation at Ford, Farley empowered employees to push boundaries and pioneer new solutions, positioning Ford as a leader in a rapidly evolving industry.</w:t>
      </w:r>
      <w:r w:rsidRPr="00524198">
        <w:rPr>
          <w:rFonts w:ascii="Arial" w:hAnsi="Arial" w:cs="Arial"/>
          <w:sz w:val="22"/>
          <w:szCs w:val="22"/>
        </w:rPr>
        <w:t xml:space="preserve"> (</w:t>
      </w:r>
      <w:r w:rsidR="00060364" w:rsidRPr="00524198">
        <w:rPr>
          <w:rFonts w:ascii="Arial" w:hAnsi="Arial" w:cs="Arial"/>
          <w:sz w:val="22"/>
          <w:szCs w:val="22"/>
        </w:rPr>
        <w:t xml:space="preserve">Ford, 2020) </w:t>
      </w:r>
    </w:p>
    <w:p w14:paraId="3734AF06" w14:textId="0024D8F7" w:rsidR="00850F63" w:rsidRPr="002343E7" w:rsidRDefault="00850F63" w:rsidP="002343E7">
      <w:pPr>
        <w:pStyle w:val="Heading3"/>
      </w:pPr>
      <w:bookmarkStart w:id="4" w:name="_Toc159839214"/>
      <w:r w:rsidRPr="002343E7">
        <w:rPr>
          <w:rStyle w:val="Strong"/>
          <w:b w:val="0"/>
          <w:bCs w:val="0"/>
        </w:rPr>
        <w:t>2. Situational Leadership</w:t>
      </w:r>
      <w:bookmarkEnd w:id="4"/>
    </w:p>
    <w:p w14:paraId="278B381A" w14:textId="47FC1BEE" w:rsidR="00CE3434" w:rsidRPr="00524198" w:rsidRDefault="00CE3434" w:rsidP="00524198">
      <w:pPr>
        <w:pStyle w:val="pb-2"/>
        <w:spacing w:line="360" w:lineRule="auto"/>
        <w:jc w:val="both"/>
        <w:rPr>
          <w:rFonts w:ascii="Arial" w:hAnsi="Arial" w:cs="Arial"/>
          <w:sz w:val="22"/>
          <w:szCs w:val="22"/>
        </w:rPr>
      </w:pPr>
      <w:r w:rsidRPr="00524198">
        <w:rPr>
          <w:rFonts w:ascii="Arial" w:hAnsi="Arial" w:cs="Arial"/>
          <w:sz w:val="22"/>
          <w:szCs w:val="22"/>
        </w:rPr>
        <w:t>Situational leadership theory posits that effective leaders adapt their style according to their followers' readiness</w:t>
      </w:r>
      <w:r w:rsidR="002343E7">
        <w:rPr>
          <w:rFonts w:ascii="Arial" w:hAnsi="Arial" w:cs="Arial"/>
          <w:sz w:val="22"/>
          <w:szCs w:val="22"/>
        </w:rPr>
        <w:t>.</w:t>
      </w:r>
      <w:r w:rsidRPr="00524198">
        <w:rPr>
          <w:rFonts w:ascii="Arial" w:hAnsi="Arial" w:cs="Arial"/>
          <w:sz w:val="22"/>
          <w:szCs w:val="22"/>
        </w:rPr>
        <w:t xml:space="preserve"> (Hersey &amp; Blanchard, 1969).</w:t>
      </w:r>
    </w:p>
    <w:p w14:paraId="6F0B4C2A" w14:textId="52C4E4A6" w:rsidR="000016F4" w:rsidRPr="00524198" w:rsidRDefault="000016F4" w:rsidP="00524198">
      <w:pPr>
        <w:pStyle w:val="pb-2"/>
        <w:spacing w:line="360" w:lineRule="auto"/>
        <w:jc w:val="both"/>
        <w:rPr>
          <w:rFonts w:ascii="Arial" w:hAnsi="Arial" w:cs="Arial"/>
          <w:sz w:val="22"/>
          <w:szCs w:val="22"/>
        </w:rPr>
      </w:pPr>
      <w:r w:rsidRPr="00524198">
        <w:rPr>
          <w:rFonts w:ascii="Arial" w:hAnsi="Arial" w:cs="Arial"/>
          <w:sz w:val="22"/>
          <w:szCs w:val="22"/>
        </w:rPr>
        <w:t>In Ford's sustainable initiatives, William Clay Ford Jr. demonstrated situational leadership that was capable of adapting to different contexts. As part of Ford Motor Company's 2022 strategy, Ford Jr. demonstrated a supportive leadership style by empowering cross-functional teams to improve fuel efficiency and reduce emissions.</w:t>
      </w:r>
      <w:r w:rsidRPr="00524198">
        <w:rPr>
          <w:rFonts w:ascii="Arial" w:hAnsi="Arial" w:cs="Arial"/>
          <w:sz w:val="22"/>
          <w:szCs w:val="22"/>
        </w:rPr>
        <w:t xml:space="preserve"> </w:t>
      </w:r>
      <w:r w:rsidR="008A1B13" w:rsidRPr="00524198">
        <w:rPr>
          <w:rFonts w:ascii="Arial" w:hAnsi="Arial" w:cs="Arial"/>
          <w:sz w:val="22"/>
          <w:szCs w:val="22"/>
        </w:rPr>
        <w:t xml:space="preserve">(Ford, 2020) </w:t>
      </w:r>
    </w:p>
    <w:p w14:paraId="3587352E" w14:textId="77777777" w:rsidR="00E5796D" w:rsidRPr="008A38B4" w:rsidRDefault="00E5796D" w:rsidP="002343E7">
      <w:pPr>
        <w:pStyle w:val="Heading4"/>
        <w:rPr>
          <w:b/>
          <w:bCs/>
          <w:i w:val="0"/>
          <w:iCs w:val="0"/>
        </w:rPr>
      </w:pPr>
      <w:r w:rsidRPr="008A38B4">
        <w:rPr>
          <w:rStyle w:val="Strong"/>
          <w:rFonts w:ascii="Arial" w:hAnsi="Arial" w:cs="Arial"/>
          <w:b w:val="0"/>
          <w:bCs w:val="0"/>
          <w:i w:val="0"/>
          <w:iCs w:val="0"/>
        </w:rPr>
        <w:t>Advantages:</w:t>
      </w:r>
    </w:p>
    <w:p w14:paraId="1F0FFF41" w14:textId="77777777" w:rsidR="00E5796D" w:rsidRPr="00524198" w:rsidRDefault="00E5796D" w:rsidP="00524198">
      <w:pPr>
        <w:pStyle w:val="pb-2"/>
        <w:numPr>
          <w:ilvl w:val="0"/>
          <w:numId w:val="4"/>
        </w:numPr>
        <w:spacing w:line="360" w:lineRule="auto"/>
        <w:jc w:val="both"/>
        <w:rPr>
          <w:rFonts w:ascii="Arial" w:hAnsi="Arial" w:cs="Arial"/>
          <w:sz w:val="22"/>
          <w:szCs w:val="22"/>
        </w:rPr>
      </w:pPr>
      <w:r w:rsidRPr="00524198">
        <w:rPr>
          <w:rFonts w:ascii="Arial" w:hAnsi="Arial" w:cs="Arial"/>
          <w:sz w:val="22"/>
          <w:szCs w:val="22"/>
        </w:rPr>
        <w:t>Enhances leadership flexibility.</w:t>
      </w:r>
    </w:p>
    <w:p w14:paraId="43C01669" w14:textId="77777777" w:rsidR="00E5796D" w:rsidRPr="00524198" w:rsidRDefault="00E5796D" w:rsidP="00524198">
      <w:pPr>
        <w:pStyle w:val="pb-2"/>
        <w:numPr>
          <w:ilvl w:val="0"/>
          <w:numId w:val="4"/>
        </w:numPr>
        <w:spacing w:line="360" w:lineRule="auto"/>
        <w:jc w:val="both"/>
        <w:rPr>
          <w:rFonts w:ascii="Arial" w:hAnsi="Arial" w:cs="Arial"/>
          <w:sz w:val="22"/>
          <w:szCs w:val="22"/>
        </w:rPr>
      </w:pPr>
      <w:r w:rsidRPr="00524198">
        <w:rPr>
          <w:rFonts w:ascii="Arial" w:hAnsi="Arial" w:cs="Arial"/>
          <w:sz w:val="22"/>
          <w:szCs w:val="22"/>
        </w:rPr>
        <w:t>Adapts leadership style to individual and situational needs.</w:t>
      </w:r>
    </w:p>
    <w:p w14:paraId="3B28A405" w14:textId="77777777" w:rsidR="00E5796D" w:rsidRPr="00524198" w:rsidRDefault="00E5796D" w:rsidP="00524198">
      <w:pPr>
        <w:pStyle w:val="pb-2"/>
        <w:numPr>
          <w:ilvl w:val="0"/>
          <w:numId w:val="4"/>
        </w:numPr>
        <w:spacing w:line="360" w:lineRule="auto"/>
        <w:jc w:val="both"/>
        <w:rPr>
          <w:rFonts w:ascii="Arial" w:hAnsi="Arial" w:cs="Arial"/>
          <w:sz w:val="22"/>
          <w:szCs w:val="22"/>
        </w:rPr>
      </w:pPr>
      <w:r w:rsidRPr="00524198">
        <w:rPr>
          <w:rFonts w:ascii="Arial" w:hAnsi="Arial" w:cs="Arial"/>
          <w:sz w:val="22"/>
          <w:szCs w:val="22"/>
        </w:rPr>
        <w:t>Contributes to the growth and development of employees.</w:t>
      </w:r>
    </w:p>
    <w:p w14:paraId="2129208C" w14:textId="77777777" w:rsidR="00E5796D" w:rsidRPr="008A38B4" w:rsidRDefault="00E5796D" w:rsidP="008A38B4">
      <w:pPr>
        <w:pStyle w:val="Heading4"/>
        <w:rPr>
          <w:b/>
          <w:bCs/>
          <w:i w:val="0"/>
          <w:iCs w:val="0"/>
        </w:rPr>
      </w:pPr>
      <w:r w:rsidRPr="008A38B4">
        <w:rPr>
          <w:rStyle w:val="Strong"/>
          <w:rFonts w:ascii="Arial" w:hAnsi="Arial" w:cs="Arial"/>
          <w:b w:val="0"/>
          <w:bCs w:val="0"/>
          <w:i w:val="0"/>
          <w:iCs w:val="0"/>
        </w:rPr>
        <w:t>Disadvantages:</w:t>
      </w:r>
    </w:p>
    <w:p w14:paraId="41D24E56" w14:textId="77777777" w:rsidR="00E5796D" w:rsidRPr="00524198" w:rsidRDefault="00E5796D" w:rsidP="00524198">
      <w:pPr>
        <w:pStyle w:val="pb-2"/>
        <w:numPr>
          <w:ilvl w:val="0"/>
          <w:numId w:val="5"/>
        </w:numPr>
        <w:spacing w:line="360" w:lineRule="auto"/>
        <w:jc w:val="both"/>
        <w:rPr>
          <w:rFonts w:ascii="Arial" w:hAnsi="Arial" w:cs="Arial"/>
          <w:sz w:val="22"/>
          <w:szCs w:val="22"/>
        </w:rPr>
      </w:pPr>
      <w:r w:rsidRPr="00524198">
        <w:rPr>
          <w:rFonts w:ascii="Arial" w:hAnsi="Arial" w:cs="Arial"/>
          <w:sz w:val="22"/>
          <w:szCs w:val="22"/>
        </w:rPr>
        <w:t>Assessment of follower readiness requires astute judgment.</w:t>
      </w:r>
    </w:p>
    <w:p w14:paraId="3C140AEA" w14:textId="77777777" w:rsidR="00E5796D" w:rsidRPr="00524198" w:rsidRDefault="00E5796D" w:rsidP="00524198">
      <w:pPr>
        <w:pStyle w:val="pb-2"/>
        <w:numPr>
          <w:ilvl w:val="0"/>
          <w:numId w:val="5"/>
        </w:numPr>
        <w:spacing w:line="360" w:lineRule="auto"/>
        <w:jc w:val="both"/>
        <w:rPr>
          <w:rFonts w:ascii="Arial" w:hAnsi="Arial" w:cs="Arial"/>
          <w:sz w:val="22"/>
          <w:szCs w:val="22"/>
        </w:rPr>
      </w:pPr>
      <w:r w:rsidRPr="00524198">
        <w:rPr>
          <w:rFonts w:ascii="Arial" w:hAnsi="Arial" w:cs="Arial"/>
          <w:sz w:val="22"/>
          <w:szCs w:val="22"/>
        </w:rPr>
        <w:t>Unless applied systematically, may result in errors.</w:t>
      </w:r>
    </w:p>
    <w:p w14:paraId="67F38C65" w14:textId="29841838" w:rsidR="00E5796D" w:rsidRPr="00524198" w:rsidRDefault="00E5796D" w:rsidP="00524198">
      <w:pPr>
        <w:pStyle w:val="pb-2"/>
        <w:numPr>
          <w:ilvl w:val="0"/>
          <w:numId w:val="5"/>
        </w:numPr>
        <w:spacing w:line="360" w:lineRule="auto"/>
        <w:jc w:val="both"/>
        <w:rPr>
          <w:rFonts w:ascii="Arial" w:hAnsi="Arial" w:cs="Arial"/>
          <w:sz w:val="22"/>
          <w:szCs w:val="22"/>
        </w:rPr>
      </w:pPr>
      <w:r w:rsidRPr="00524198">
        <w:rPr>
          <w:rFonts w:ascii="Arial" w:hAnsi="Arial" w:cs="Arial"/>
          <w:sz w:val="22"/>
          <w:szCs w:val="22"/>
        </w:rPr>
        <w:t>Leaders must diagnose situational factors accurately to succeed.</w:t>
      </w:r>
      <w:r w:rsidRPr="00524198">
        <w:rPr>
          <w:rFonts w:ascii="Arial" w:hAnsi="Arial" w:cs="Arial"/>
          <w:sz w:val="22"/>
          <w:szCs w:val="22"/>
        </w:rPr>
        <w:t xml:space="preserve"> </w:t>
      </w:r>
      <w:r w:rsidR="00FD4A4A" w:rsidRPr="00524198">
        <w:rPr>
          <w:rFonts w:ascii="Arial" w:hAnsi="Arial" w:cs="Arial"/>
          <w:sz w:val="22"/>
          <w:szCs w:val="22"/>
        </w:rPr>
        <w:t>(Kau</w:t>
      </w:r>
      <w:r w:rsidR="00911CFC" w:rsidRPr="00524198">
        <w:rPr>
          <w:rFonts w:ascii="Arial" w:hAnsi="Arial" w:cs="Arial"/>
          <w:sz w:val="22"/>
          <w:szCs w:val="22"/>
        </w:rPr>
        <w:t xml:space="preserve">shik,2020) </w:t>
      </w:r>
    </w:p>
    <w:p w14:paraId="55A983D9" w14:textId="77777777" w:rsidR="008A38B4" w:rsidRDefault="008A38B4" w:rsidP="00524198">
      <w:pPr>
        <w:pStyle w:val="pb-2"/>
        <w:spacing w:line="360" w:lineRule="auto"/>
        <w:ind w:left="720"/>
        <w:jc w:val="both"/>
        <w:rPr>
          <w:rFonts w:ascii="Arial" w:hAnsi="Arial" w:cs="Arial"/>
          <w:sz w:val="22"/>
          <w:szCs w:val="22"/>
        </w:rPr>
      </w:pPr>
    </w:p>
    <w:p w14:paraId="1BE1DEA4" w14:textId="578CF540" w:rsidR="00E53DAC" w:rsidRPr="009C6A62" w:rsidRDefault="004B25EF" w:rsidP="00524198">
      <w:pPr>
        <w:pStyle w:val="pb-2"/>
        <w:spacing w:line="360" w:lineRule="auto"/>
        <w:ind w:left="720"/>
        <w:jc w:val="both"/>
        <w:rPr>
          <w:rFonts w:ascii="Arial" w:hAnsi="Arial" w:cs="Arial"/>
          <w:sz w:val="22"/>
          <w:szCs w:val="22"/>
          <w:u w:val="single"/>
        </w:rPr>
      </w:pPr>
      <w:r w:rsidRPr="009C6A62">
        <w:rPr>
          <w:rFonts w:ascii="Arial" w:hAnsi="Arial" w:cs="Arial"/>
          <w:sz w:val="22"/>
          <w:szCs w:val="22"/>
          <w:u w:val="single"/>
        </w:rPr>
        <w:t>Practicing situational leadership in two scenarios</w:t>
      </w:r>
      <w:r w:rsidRPr="009C6A62">
        <w:rPr>
          <w:rFonts w:ascii="Arial" w:hAnsi="Arial" w:cs="Arial"/>
          <w:sz w:val="22"/>
          <w:szCs w:val="22"/>
          <w:u w:val="single"/>
        </w:rPr>
        <w:t xml:space="preserve">: </w:t>
      </w:r>
    </w:p>
    <w:p w14:paraId="36A82070" w14:textId="77777777" w:rsidR="00E53DAC" w:rsidRPr="00524198" w:rsidRDefault="00E53DAC" w:rsidP="00524198">
      <w:pPr>
        <w:pStyle w:val="pb-2"/>
        <w:spacing w:line="360" w:lineRule="auto"/>
        <w:ind w:left="360"/>
        <w:jc w:val="both"/>
        <w:rPr>
          <w:rFonts w:ascii="Arial" w:hAnsi="Arial" w:cs="Arial"/>
          <w:sz w:val="22"/>
          <w:szCs w:val="22"/>
        </w:rPr>
      </w:pPr>
      <w:r w:rsidRPr="00524198">
        <w:rPr>
          <w:rStyle w:val="Strong"/>
          <w:rFonts w:ascii="Arial" w:eastAsiaTheme="majorEastAsia" w:hAnsi="Arial" w:cs="Arial"/>
          <w:sz w:val="22"/>
          <w:szCs w:val="22"/>
        </w:rPr>
        <w:t>Situation 1: New product development</w:t>
      </w:r>
    </w:p>
    <w:p w14:paraId="6AF149A4" w14:textId="3AB0CFFE" w:rsidR="00E53DAC" w:rsidRPr="00524198" w:rsidRDefault="00E53DAC" w:rsidP="00524198">
      <w:pPr>
        <w:pStyle w:val="pb-2"/>
        <w:spacing w:line="360" w:lineRule="auto"/>
        <w:ind w:left="360"/>
        <w:jc w:val="both"/>
        <w:rPr>
          <w:rFonts w:ascii="Arial" w:hAnsi="Arial" w:cs="Arial"/>
          <w:sz w:val="22"/>
          <w:szCs w:val="22"/>
        </w:rPr>
      </w:pPr>
      <w:r w:rsidRPr="00524198">
        <w:rPr>
          <w:rFonts w:ascii="Arial" w:hAnsi="Arial" w:cs="Arial"/>
          <w:sz w:val="22"/>
          <w:szCs w:val="22"/>
        </w:rPr>
        <w:t xml:space="preserve">In situations requiring rapid decision-making and clear direction, such as the development of </w:t>
      </w:r>
      <w:r w:rsidRPr="00524198">
        <w:rPr>
          <w:rStyle w:val="issue-underline"/>
          <w:rFonts w:ascii="Arial" w:hAnsi="Arial" w:cs="Arial"/>
          <w:sz w:val="22"/>
          <w:szCs w:val="22"/>
        </w:rPr>
        <w:t>a new</w:t>
      </w:r>
      <w:r w:rsidRPr="00524198">
        <w:rPr>
          <w:rFonts w:ascii="Arial" w:hAnsi="Arial" w:cs="Arial"/>
          <w:sz w:val="22"/>
          <w:szCs w:val="22"/>
        </w:rPr>
        <w:t xml:space="preserve"> product or service, a directive leadership style may be appropriate. For example, when Ford embarked on the design and production of its iconic F-150 Lightning electric pickup truck, CEO Jim Farley adopted a directive approach to ensure alignment and efficiency. By providing explicit instructions and setting specific goals, Farley enabled </w:t>
      </w:r>
      <w:r w:rsidRPr="00524198">
        <w:rPr>
          <w:rFonts w:ascii="Arial" w:hAnsi="Arial" w:cs="Arial"/>
          <w:sz w:val="22"/>
          <w:szCs w:val="22"/>
        </w:rPr>
        <w:lastRenderedPageBreak/>
        <w:t>project teams to navigate complex challenges and meet aggressive timelines. This was done while maintaining quality standards and customer expectations.</w:t>
      </w:r>
      <w:r w:rsidR="004B25EF" w:rsidRPr="00524198">
        <w:rPr>
          <w:rFonts w:ascii="Arial" w:hAnsi="Arial" w:cs="Arial"/>
          <w:sz w:val="22"/>
          <w:szCs w:val="22"/>
        </w:rPr>
        <w:t xml:space="preserve"> (</w:t>
      </w:r>
      <w:r w:rsidR="00223D58" w:rsidRPr="00524198">
        <w:rPr>
          <w:rFonts w:ascii="Arial" w:hAnsi="Arial" w:cs="Arial"/>
          <w:sz w:val="22"/>
          <w:szCs w:val="22"/>
        </w:rPr>
        <w:t xml:space="preserve"> Naughton, </w:t>
      </w:r>
      <w:r w:rsidR="006A13B1" w:rsidRPr="00524198">
        <w:rPr>
          <w:rFonts w:ascii="Arial" w:hAnsi="Arial" w:cs="Arial"/>
          <w:sz w:val="22"/>
          <w:szCs w:val="22"/>
        </w:rPr>
        <w:t xml:space="preserve">2023) </w:t>
      </w:r>
    </w:p>
    <w:p w14:paraId="7CC24B55" w14:textId="77777777" w:rsidR="00603622" w:rsidRPr="00524198" w:rsidRDefault="00603622" w:rsidP="00524198">
      <w:pPr>
        <w:pStyle w:val="pb-2"/>
        <w:spacing w:line="360" w:lineRule="auto"/>
        <w:jc w:val="both"/>
        <w:rPr>
          <w:rFonts w:ascii="Arial" w:hAnsi="Arial" w:cs="Arial"/>
          <w:sz w:val="22"/>
          <w:szCs w:val="22"/>
        </w:rPr>
      </w:pPr>
      <w:r w:rsidRPr="00524198">
        <w:rPr>
          <w:rStyle w:val="Strong"/>
          <w:rFonts w:ascii="Arial" w:eastAsiaTheme="majorEastAsia" w:hAnsi="Arial" w:cs="Arial"/>
          <w:sz w:val="22"/>
          <w:szCs w:val="22"/>
        </w:rPr>
        <w:t>Situation 2: Team Empowerment and Development</w:t>
      </w:r>
    </w:p>
    <w:p w14:paraId="56E94A6B" w14:textId="77777777" w:rsidR="009C6A62" w:rsidRDefault="00603622" w:rsidP="009C6A62">
      <w:pPr>
        <w:pStyle w:val="pb-2"/>
        <w:spacing w:line="360" w:lineRule="auto"/>
        <w:jc w:val="both"/>
        <w:rPr>
          <w:rFonts w:ascii="Arial" w:hAnsi="Arial" w:cs="Arial"/>
          <w:sz w:val="22"/>
          <w:szCs w:val="22"/>
        </w:rPr>
      </w:pPr>
      <w:r w:rsidRPr="00524198">
        <w:rPr>
          <w:rFonts w:ascii="Arial" w:hAnsi="Arial" w:cs="Arial"/>
          <w:sz w:val="22"/>
          <w:szCs w:val="22"/>
        </w:rPr>
        <w:t>Employees with diverse skills and experiences and complex or ambiguous tasks may benefit from participative or delegative leadership styles. Often, Ford's research and development division leaders adopt a participative leadership approach to harness the expertise of interdisciplinary teams. As team members are involved in decision-making processes and encouraged to collaborate, leaders cultivate a sense of ownership and commitment, as well as a commitment to continuous learning and improvement.</w:t>
      </w:r>
      <w:bookmarkStart w:id="5" w:name="_Toc159839215"/>
    </w:p>
    <w:p w14:paraId="701B87F7" w14:textId="77777777" w:rsidR="009C6A62" w:rsidRDefault="009C6A62" w:rsidP="009C6A62">
      <w:pPr>
        <w:pStyle w:val="pb-2"/>
        <w:spacing w:line="360" w:lineRule="auto"/>
        <w:jc w:val="both"/>
        <w:rPr>
          <w:rFonts w:ascii="Arial" w:hAnsi="Arial" w:cs="Arial"/>
          <w:sz w:val="22"/>
          <w:szCs w:val="22"/>
        </w:rPr>
      </w:pPr>
    </w:p>
    <w:p w14:paraId="4FBFEA6D" w14:textId="6440EA4F" w:rsidR="00D725F8" w:rsidRPr="00524198" w:rsidRDefault="00641EB7" w:rsidP="009C6A62">
      <w:pPr>
        <w:pStyle w:val="Heading2"/>
      </w:pPr>
      <w:r w:rsidRPr="00524198">
        <w:t>Describing Personal Experiences</w:t>
      </w:r>
      <w:r w:rsidRPr="00524198">
        <w:t>/</w:t>
      </w:r>
      <w:r w:rsidR="00EE052A" w:rsidRPr="00524198">
        <w:t xml:space="preserve"> </w:t>
      </w:r>
      <w:r w:rsidR="00EE052A" w:rsidRPr="00524198">
        <w:t>Integrating Personal Experiences with Theory</w:t>
      </w:r>
      <w:bookmarkEnd w:id="5"/>
    </w:p>
    <w:p w14:paraId="7BA94373" w14:textId="5847A341" w:rsidR="00EE052A" w:rsidRPr="00524198" w:rsidRDefault="00994CC1" w:rsidP="00524198">
      <w:pPr>
        <w:spacing w:line="360" w:lineRule="auto"/>
        <w:jc w:val="both"/>
        <w:rPr>
          <w:rFonts w:ascii="Arial" w:hAnsi="Arial" w:cs="Arial"/>
        </w:rPr>
      </w:pPr>
      <w:r w:rsidRPr="00524198">
        <w:rPr>
          <w:rFonts w:ascii="Arial" w:hAnsi="Arial" w:cs="Arial"/>
        </w:rPr>
        <w:t>While there is no personal experience aligned with leadership styles, the following paragraphs will describe in more detail the case study of Ford, which was described previously, and how leadership styles were implemented.</w:t>
      </w:r>
    </w:p>
    <w:p w14:paraId="33A176B2" w14:textId="77777777" w:rsidR="002D1E7C" w:rsidRPr="00524198" w:rsidRDefault="002D1E7C" w:rsidP="00524198">
      <w:pPr>
        <w:pStyle w:val="pb-2"/>
        <w:spacing w:line="360" w:lineRule="auto"/>
        <w:jc w:val="both"/>
        <w:rPr>
          <w:rFonts w:ascii="Arial" w:hAnsi="Arial" w:cs="Arial"/>
          <w:sz w:val="22"/>
          <w:szCs w:val="22"/>
        </w:rPr>
      </w:pPr>
      <w:r w:rsidRPr="00524198">
        <w:rPr>
          <w:rStyle w:val="Strong"/>
          <w:rFonts w:ascii="Arial" w:eastAsiaTheme="majorEastAsia" w:hAnsi="Arial" w:cs="Arial"/>
          <w:sz w:val="22"/>
          <w:szCs w:val="22"/>
        </w:rPr>
        <w:t>Case Study: Ford Motor Company's Cultural Transformation</w:t>
      </w:r>
    </w:p>
    <w:p w14:paraId="545349C1" w14:textId="77777777" w:rsidR="002D1E7C" w:rsidRPr="00524198" w:rsidRDefault="002D1E7C" w:rsidP="00524198">
      <w:pPr>
        <w:pStyle w:val="pb-2"/>
        <w:spacing w:line="360" w:lineRule="auto"/>
        <w:jc w:val="both"/>
        <w:rPr>
          <w:rFonts w:ascii="Arial" w:hAnsi="Arial" w:cs="Arial"/>
          <w:sz w:val="22"/>
          <w:szCs w:val="22"/>
        </w:rPr>
      </w:pPr>
      <w:r w:rsidRPr="00524198">
        <w:rPr>
          <w:rStyle w:val="Strong"/>
          <w:rFonts w:ascii="Arial" w:eastAsiaTheme="majorEastAsia" w:hAnsi="Arial" w:cs="Arial"/>
          <w:sz w:val="22"/>
          <w:szCs w:val="22"/>
        </w:rPr>
        <w:t>Introduction:</w:t>
      </w:r>
      <w:r w:rsidRPr="00524198">
        <w:rPr>
          <w:rFonts w:ascii="Arial" w:hAnsi="Arial" w:cs="Arial"/>
          <w:sz w:val="22"/>
          <w:szCs w:val="22"/>
        </w:rPr>
        <w:t xml:space="preserve"> Alan Mulally's leadership of Ford Motor Company's cultural transformation provides a compelling case study of organizational change management.</w:t>
      </w:r>
    </w:p>
    <w:p w14:paraId="1A4148B5" w14:textId="77777777" w:rsidR="002D1E7C" w:rsidRPr="00524198" w:rsidRDefault="002D1E7C" w:rsidP="00524198">
      <w:pPr>
        <w:pStyle w:val="pb-2"/>
        <w:spacing w:line="360" w:lineRule="auto"/>
        <w:jc w:val="both"/>
        <w:rPr>
          <w:rFonts w:ascii="Arial" w:hAnsi="Arial" w:cs="Arial"/>
          <w:sz w:val="22"/>
          <w:szCs w:val="22"/>
        </w:rPr>
      </w:pPr>
      <w:r w:rsidRPr="00CA5D9A">
        <w:rPr>
          <w:rStyle w:val="Strong"/>
          <w:rFonts w:ascii="Arial" w:eastAsiaTheme="majorEastAsia" w:hAnsi="Arial" w:cs="Arial"/>
          <w:b w:val="0"/>
          <w:bCs w:val="0"/>
          <w:sz w:val="22"/>
          <w:szCs w:val="22"/>
        </w:rPr>
        <w:t>Ford faced significant challenges during the early 2000s, including declining market shares, financial losses, and internal inefficiencies.</w:t>
      </w:r>
      <w:r w:rsidRPr="00524198">
        <w:rPr>
          <w:rFonts w:ascii="Arial" w:hAnsi="Arial" w:cs="Arial"/>
          <w:sz w:val="22"/>
          <w:szCs w:val="22"/>
        </w:rPr>
        <w:t xml:space="preserve"> In order to foster collaboration and innovation, the company had to completely restructure its hierarchical culture and centralized operations.</w:t>
      </w:r>
    </w:p>
    <w:p w14:paraId="558F0831" w14:textId="77777777" w:rsidR="002D1E7C" w:rsidRPr="00524198" w:rsidRDefault="002D1E7C" w:rsidP="00524198">
      <w:pPr>
        <w:pStyle w:val="pb-2"/>
        <w:spacing w:line="360" w:lineRule="auto"/>
        <w:jc w:val="both"/>
        <w:rPr>
          <w:rFonts w:ascii="Arial" w:hAnsi="Arial" w:cs="Arial"/>
          <w:sz w:val="22"/>
          <w:szCs w:val="22"/>
        </w:rPr>
      </w:pPr>
      <w:r w:rsidRPr="00CA5D9A">
        <w:rPr>
          <w:rStyle w:val="Strong"/>
          <w:rFonts w:ascii="Arial" w:eastAsiaTheme="majorEastAsia" w:hAnsi="Arial" w:cs="Arial"/>
          <w:b w:val="0"/>
          <w:bCs w:val="0"/>
          <w:sz w:val="22"/>
          <w:szCs w:val="22"/>
        </w:rPr>
        <w:t>In 2006, Alan Mulally was appointed as Ford's CEO and began a transformational journey to revitalize the company's culture and increase its competitiveness.</w:t>
      </w:r>
      <w:r w:rsidRPr="00524198">
        <w:rPr>
          <w:rFonts w:ascii="Arial" w:hAnsi="Arial" w:cs="Arial"/>
          <w:sz w:val="22"/>
          <w:szCs w:val="22"/>
        </w:rPr>
        <w:t xml:space="preserve"> To foster a culture of teamwork and innovation, Mulally's leadership style prioritized transparency, collaboration, and accountability.</w:t>
      </w:r>
    </w:p>
    <w:p w14:paraId="6B3A21BB" w14:textId="77777777" w:rsidR="002D1E7C" w:rsidRPr="00524198" w:rsidRDefault="002D1E7C" w:rsidP="00524198">
      <w:pPr>
        <w:pStyle w:val="pb-2"/>
        <w:spacing w:line="360" w:lineRule="auto"/>
        <w:jc w:val="both"/>
        <w:rPr>
          <w:rFonts w:ascii="Arial" w:hAnsi="Arial" w:cs="Arial"/>
          <w:sz w:val="22"/>
          <w:szCs w:val="22"/>
        </w:rPr>
      </w:pPr>
      <w:r w:rsidRPr="00BB38B9">
        <w:rPr>
          <w:rStyle w:val="Strong"/>
          <w:rFonts w:ascii="Arial" w:eastAsiaTheme="majorEastAsia" w:hAnsi="Arial" w:cs="Arial"/>
          <w:b w:val="0"/>
          <w:bCs w:val="0"/>
          <w:sz w:val="22"/>
          <w:szCs w:val="22"/>
        </w:rPr>
        <w:t>Transforming Leadership: Mulally's leadership style embodied key tenets of transformational leadership theory.</w:t>
      </w:r>
      <w:r w:rsidRPr="00524198">
        <w:rPr>
          <w:rFonts w:ascii="Arial" w:hAnsi="Arial" w:cs="Arial"/>
          <w:sz w:val="22"/>
          <w:szCs w:val="22"/>
        </w:rPr>
        <w:t xml:space="preserve"> A compelling vision for Ford's future was articulated by him, emphasizing customer-centricity, innovation, and quality. Mulally influenced employees at all levels to embrace change and actively contribute to the turnaround of the company through his charismatic influence and personal example.</w:t>
      </w:r>
    </w:p>
    <w:p w14:paraId="302CEC49" w14:textId="77777777" w:rsidR="002D1E7C" w:rsidRPr="00524198" w:rsidRDefault="002D1E7C" w:rsidP="00524198">
      <w:pPr>
        <w:pStyle w:val="pb-2"/>
        <w:spacing w:line="360" w:lineRule="auto"/>
        <w:jc w:val="both"/>
        <w:rPr>
          <w:rFonts w:ascii="Arial" w:hAnsi="Arial" w:cs="Arial"/>
          <w:sz w:val="22"/>
          <w:szCs w:val="22"/>
        </w:rPr>
      </w:pPr>
      <w:r w:rsidRPr="00BB38B9">
        <w:rPr>
          <w:rStyle w:val="Strong"/>
          <w:rFonts w:ascii="Arial" w:eastAsiaTheme="majorEastAsia" w:hAnsi="Arial" w:cs="Arial"/>
          <w:b w:val="0"/>
          <w:bCs w:val="0"/>
          <w:sz w:val="22"/>
          <w:szCs w:val="22"/>
        </w:rPr>
        <w:lastRenderedPageBreak/>
        <w:t>Implementing Cultural Change Initiatives: Mulally implemented several initiatives in order to drive cultural change at Ford.</w:t>
      </w:r>
      <w:r w:rsidRPr="00524198">
        <w:rPr>
          <w:rFonts w:ascii="Arial" w:hAnsi="Arial" w:cs="Arial"/>
          <w:sz w:val="22"/>
          <w:szCs w:val="22"/>
        </w:rPr>
        <w:t xml:space="preserve"> For instance, the company implemented the "One Ford" strategy, intended to unify its global operations, streamline decision-making processes, and increase economies of scale. Mulally also established regular "Business Plan Review" meetings for executives across the organization to discuss progress, share best practices, and address challenges in a collaborative manner.</w:t>
      </w:r>
    </w:p>
    <w:p w14:paraId="46716EFB" w14:textId="77777777" w:rsidR="002D1E7C" w:rsidRPr="00524198" w:rsidRDefault="002D1E7C" w:rsidP="00524198">
      <w:pPr>
        <w:pStyle w:val="pb-2"/>
        <w:spacing w:line="360" w:lineRule="auto"/>
        <w:jc w:val="both"/>
        <w:rPr>
          <w:rFonts w:ascii="Arial" w:hAnsi="Arial" w:cs="Arial"/>
          <w:sz w:val="22"/>
          <w:szCs w:val="22"/>
        </w:rPr>
      </w:pPr>
      <w:r w:rsidRPr="00524198">
        <w:rPr>
          <w:rStyle w:val="Strong"/>
          <w:rFonts w:ascii="Arial" w:eastAsiaTheme="majorEastAsia" w:hAnsi="Arial" w:cs="Arial"/>
          <w:sz w:val="22"/>
          <w:szCs w:val="22"/>
        </w:rPr>
        <w:t>Results and Impact: Mulally's leadership has resulted in noticeable changes at Ford.</w:t>
      </w:r>
      <w:r w:rsidRPr="00524198">
        <w:rPr>
          <w:rFonts w:ascii="Arial" w:hAnsi="Arial" w:cs="Arial"/>
          <w:sz w:val="22"/>
          <w:szCs w:val="22"/>
        </w:rPr>
        <w:t xml:space="preserve"> In addition to returning to profitability, the company regained market share and introduced successful new models of vehicles. As a result of Ford's improved organizational culture, more employees are involved, collaboration is improved, and decision-making is expedited, ensuring sustained success in the future.</w:t>
      </w:r>
    </w:p>
    <w:p w14:paraId="5A2731F9" w14:textId="7C82556B" w:rsidR="00D725F8" w:rsidRPr="00524198" w:rsidRDefault="002D1E7C" w:rsidP="00524198">
      <w:pPr>
        <w:pStyle w:val="pb-2"/>
        <w:spacing w:line="360" w:lineRule="auto"/>
        <w:jc w:val="both"/>
        <w:rPr>
          <w:rFonts w:ascii="Arial" w:hAnsi="Arial" w:cs="Arial"/>
          <w:sz w:val="22"/>
          <w:szCs w:val="22"/>
        </w:rPr>
      </w:pPr>
      <w:r w:rsidRPr="00BD1B73">
        <w:rPr>
          <w:rStyle w:val="Strong"/>
          <w:rFonts w:ascii="Arial" w:eastAsiaTheme="majorEastAsia" w:hAnsi="Arial" w:cs="Arial"/>
          <w:b w:val="0"/>
          <w:bCs w:val="0"/>
          <w:sz w:val="22"/>
          <w:szCs w:val="22"/>
        </w:rPr>
        <w:t>The case of Ford Motor Company's cultural transformation illustrates the profound impact effective leadership has on organizational performance and culture.</w:t>
      </w:r>
      <w:r w:rsidRPr="00524198">
        <w:rPr>
          <w:rFonts w:ascii="Arial" w:hAnsi="Arial" w:cs="Arial"/>
          <w:sz w:val="22"/>
          <w:szCs w:val="22"/>
        </w:rPr>
        <w:t xml:space="preserve"> As a result of his visionary leadership, strategic initiatives, and relentless focus on cultural change, Alan Mulally revitalized Ford's culture, encouraging innovation and collaboration.</w:t>
      </w:r>
      <w:r w:rsidR="006210F3" w:rsidRPr="00524198">
        <w:rPr>
          <w:rFonts w:ascii="Arial" w:hAnsi="Arial" w:cs="Arial"/>
          <w:sz w:val="22"/>
          <w:szCs w:val="22"/>
        </w:rPr>
        <w:t xml:space="preserve"> (Corey,2023)</w:t>
      </w:r>
    </w:p>
    <w:p w14:paraId="361289B0" w14:textId="77777777" w:rsidR="00D725F8" w:rsidRPr="00524198" w:rsidRDefault="00D725F8" w:rsidP="00524198">
      <w:pPr>
        <w:pStyle w:val="pb-2"/>
        <w:spacing w:line="360" w:lineRule="auto"/>
        <w:jc w:val="both"/>
        <w:rPr>
          <w:rFonts w:ascii="Arial" w:hAnsi="Arial" w:cs="Arial"/>
          <w:sz w:val="22"/>
          <w:szCs w:val="22"/>
        </w:rPr>
      </w:pPr>
    </w:p>
    <w:p w14:paraId="438C6819" w14:textId="4D29E4C5" w:rsidR="009A5AE2" w:rsidRPr="00524198" w:rsidRDefault="009A5AE2" w:rsidP="00524198">
      <w:pPr>
        <w:pStyle w:val="Heading1"/>
        <w:spacing w:line="360" w:lineRule="auto"/>
        <w:jc w:val="both"/>
        <w:rPr>
          <w:rFonts w:ascii="Arial" w:hAnsi="Arial" w:cs="Arial"/>
          <w:sz w:val="22"/>
          <w:szCs w:val="22"/>
        </w:rPr>
      </w:pPr>
      <w:bookmarkStart w:id="6" w:name="_Toc159839216"/>
      <w:r w:rsidRPr="00524198">
        <w:rPr>
          <w:rFonts w:ascii="Arial" w:hAnsi="Arial" w:cs="Arial"/>
          <w:sz w:val="22"/>
          <w:szCs w:val="22"/>
        </w:rPr>
        <w:t>Conclusion</w:t>
      </w:r>
      <w:bookmarkEnd w:id="6"/>
      <w:r w:rsidRPr="00524198">
        <w:rPr>
          <w:rFonts w:ascii="Arial" w:hAnsi="Arial" w:cs="Arial"/>
          <w:sz w:val="22"/>
          <w:szCs w:val="22"/>
        </w:rPr>
        <w:t xml:space="preserve"> </w:t>
      </w:r>
    </w:p>
    <w:p w14:paraId="00D1D1DD" w14:textId="689833ED" w:rsidR="00D079D6" w:rsidRPr="00524198" w:rsidRDefault="00D079D6" w:rsidP="00524198">
      <w:pPr>
        <w:spacing w:line="360" w:lineRule="auto"/>
        <w:jc w:val="both"/>
        <w:rPr>
          <w:rFonts w:ascii="Arial" w:hAnsi="Arial" w:cs="Arial"/>
        </w:rPr>
      </w:pPr>
      <w:r w:rsidRPr="00524198">
        <w:rPr>
          <w:rFonts w:ascii="Arial" w:hAnsi="Arial" w:cs="Arial"/>
        </w:rPr>
        <w:t>In conclusion, effective leadership is dynamic and adaptable, requiring leaders to apply different styles depending on organizational context and follower readiness. Through the application of theories such as transformational leadership and situational leadership, leaders are able to inspire innovation, empower teams, and drive organizational success. In today's rapidly changing business landscape, adopting a versatile approach to leadership will be crucial to success.</w:t>
      </w:r>
    </w:p>
    <w:p w14:paraId="7F3CB91E" w14:textId="0D7AE14A" w:rsidR="009A5AE2" w:rsidRPr="00524198" w:rsidRDefault="00236E17" w:rsidP="00524198">
      <w:pPr>
        <w:pStyle w:val="pb-2"/>
        <w:spacing w:line="360" w:lineRule="auto"/>
        <w:jc w:val="both"/>
        <w:rPr>
          <w:rFonts w:ascii="Arial" w:hAnsi="Arial" w:cs="Arial"/>
          <w:sz w:val="22"/>
          <w:szCs w:val="22"/>
        </w:rPr>
      </w:pPr>
      <w:r w:rsidRPr="00524198">
        <w:rPr>
          <w:rFonts w:ascii="Arial" w:hAnsi="Arial" w:cs="Arial"/>
          <w:sz w:val="22"/>
          <w:szCs w:val="22"/>
        </w:rPr>
        <w:t>T</w:t>
      </w:r>
      <w:r w:rsidR="009A5AE2" w:rsidRPr="00524198">
        <w:rPr>
          <w:rFonts w:ascii="Arial" w:hAnsi="Arial" w:cs="Arial"/>
          <w:sz w:val="22"/>
          <w:szCs w:val="22"/>
        </w:rPr>
        <w:t>he examples provided highlight how leadership styles may differ according to organizational needs and situational contexts. During times of crisis or when driving strategic initiatives, transformational leadership may be useful, but situational leadership allows leaders to adjust their approach to meet the specific needs and dynamics of a situation, maximizing effectiveness and achieving the desired results. The ability to navigate diverse challenges and opportunities with agility and confidence can contribute to organizational success and sustainable growth by using a repertoire of leadership styles and strategies.</w:t>
      </w:r>
    </w:p>
    <w:p w14:paraId="0C163D39" w14:textId="77777777" w:rsidR="004A04B7" w:rsidRPr="00524198" w:rsidRDefault="004A04B7" w:rsidP="00524198">
      <w:pPr>
        <w:pStyle w:val="pb-2"/>
        <w:spacing w:line="360" w:lineRule="auto"/>
        <w:ind w:left="360"/>
        <w:jc w:val="both"/>
        <w:rPr>
          <w:rFonts w:ascii="Arial" w:hAnsi="Arial" w:cs="Arial"/>
          <w:sz w:val="22"/>
          <w:szCs w:val="22"/>
        </w:rPr>
      </w:pPr>
    </w:p>
    <w:p w14:paraId="17E9B588" w14:textId="518B3991" w:rsidR="00FA5543" w:rsidRPr="00FA5543" w:rsidRDefault="00BD1B73" w:rsidP="00440C56">
      <w:pPr>
        <w:pStyle w:val="Heading1"/>
      </w:pPr>
      <w:r>
        <w:lastRenderedPageBreak/>
        <w:t>Reference list:</w:t>
      </w:r>
    </w:p>
    <w:p w14:paraId="1F5468B3" w14:textId="77777777" w:rsidR="007024FD" w:rsidRDefault="007024FD" w:rsidP="008C58AB"/>
    <w:p w14:paraId="74654099" w14:textId="4D10D141" w:rsidR="0002241E" w:rsidRPr="002773C1" w:rsidRDefault="007024FD"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Avolio, B. J., Walumbwa, F. O., </w:t>
      </w:r>
      <w:r w:rsidR="00E73821" w:rsidRPr="002773C1">
        <w:rPr>
          <w:rFonts w:ascii="Arial" w:hAnsi="Arial" w:cs="Arial"/>
          <w:color w:val="0D0D0D"/>
          <w:shd w:val="clear" w:color="auto" w:fill="FFFFFF"/>
        </w:rPr>
        <w:t>and</w:t>
      </w:r>
      <w:r w:rsidRPr="002773C1">
        <w:rPr>
          <w:rFonts w:ascii="Arial" w:hAnsi="Arial" w:cs="Arial"/>
          <w:color w:val="0D0D0D"/>
          <w:shd w:val="clear" w:color="auto" w:fill="FFFFFF"/>
        </w:rPr>
        <w:t xml:space="preserve"> Weber, T. J. (2009)</w:t>
      </w:r>
      <w:r w:rsidR="00E73821" w:rsidRPr="002773C1">
        <w:rPr>
          <w:rFonts w:ascii="Arial" w:hAnsi="Arial" w:cs="Arial"/>
          <w:color w:val="0D0D0D"/>
          <w:shd w:val="clear" w:color="auto" w:fill="FFFFFF"/>
        </w:rPr>
        <w:t xml:space="preserve"> </w:t>
      </w:r>
      <w:r w:rsidRPr="002773C1">
        <w:rPr>
          <w:rFonts w:ascii="Arial" w:hAnsi="Arial" w:cs="Arial"/>
          <w:color w:val="0D0D0D"/>
          <w:shd w:val="clear" w:color="auto" w:fill="FFFFFF"/>
        </w:rPr>
        <w:t xml:space="preserve"> </w:t>
      </w:r>
      <w:r w:rsidR="00E73821" w:rsidRPr="002773C1">
        <w:rPr>
          <w:rFonts w:ascii="Arial" w:hAnsi="Arial" w:cs="Arial"/>
          <w:color w:val="0D0D0D"/>
          <w:shd w:val="clear" w:color="auto" w:fill="FFFFFF"/>
        </w:rPr>
        <w:t>‘</w:t>
      </w:r>
      <w:r w:rsidRPr="002773C1">
        <w:rPr>
          <w:rFonts w:ascii="Arial" w:hAnsi="Arial" w:cs="Arial"/>
          <w:color w:val="0D0D0D"/>
          <w:shd w:val="clear" w:color="auto" w:fill="FFFFFF"/>
        </w:rPr>
        <w:t>Leadership: Current theories, research, and future directions.</w:t>
      </w:r>
      <w:r w:rsidR="00440C56" w:rsidRPr="002773C1">
        <w:rPr>
          <w:rFonts w:ascii="Arial" w:hAnsi="Arial" w:cs="Arial"/>
          <w:color w:val="0D0D0D"/>
          <w:shd w:val="clear" w:color="auto" w:fill="FFFFFF"/>
        </w:rPr>
        <w:t>’</w:t>
      </w:r>
      <w:r w:rsidRPr="002773C1">
        <w:rPr>
          <w:rFonts w:ascii="Arial" w:hAnsi="Arial" w:cs="Arial"/>
          <w:color w:val="0D0D0D"/>
          <w:shd w:val="clear" w:color="auto" w:fill="FFFFFF"/>
        </w:rPr>
        <w:t xml:space="preserve"> </w:t>
      </w:r>
      <w:r w:rsidRPr="002773C1">
        <w:rPr>
          <w:rFonts w:ascii="Arial" w:hAnsi="Arial" w:cs="Arial"/>
          <w:i/>
          <w:iCs/>
          <w:color w:val="0D0D0D"/>
          <w:shd w:val="clear" w:color="auto" w:fill="FFFFFF"/>
        </w:rPr>
        <w:t>Annual review of psychology</w:t>
      </w:r>
      <w:r w:rsidRPr="002773C1">
        <w:rPr>
          <w:rFonts w:ascii="Arial" w:hAnsi="Arial" w:cs="Arial"/>
          <w:color w:val="0D0D0D"/>
          <w:shd w:val="clear" w:color="auto" w:fill="FFFFFF"/>
        </w:rPr>
        <w:t>, 60, 421-449</w:t>
      </w:r>
    </w:p>
    <w:p w14:paraId="16615790" w14:textId="1E68E4B2" w:rsidR="005F551B" w:rsidRPr="002773C1" w:rsidRDefault="005F551B"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Northouse, P. G. (2018) </w:t>
      </w:r>
      <w:r w:rsidRPr="002773C1">
        <w:rPr>
          <w:rFonts w:ascii="Arial" w:hAnsi="Arial" w:cs="Arial"/>
          <w:i/>
          <w:iCs/>
          <w:color w:val="0D0D0D"/>
          <w:shd w:val="clear" w:color="auto" w:fill="FFFFFF"/>
        </w:rPr>
        <w:t xml:space="preserve">Leadership: Theory and practice. </w:t>
      </w:r>
      <w:r w:rsidRPr="002773C1">
        <w:rPr>
          <w:rFonts w:ascii="Arial" w:hAnsi="Arial" w:cs="Arial"/>
          <w:color w:val="0D0D0D"/>
          <w:shd w:val="clear" w:color="auto" w:fill="FFFFFF"/>
        </w:rPr>
        <w:t>Sage Publications.</w:t>
      </w:r>
    </w:p>
    <w:p w14:paraId="5326399B" w14:textId="0A1E24D8" w:rsidR="00CC3EAA" w:rsidRPr="002773C1" w:rsidRDefault="00CC3EAA"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Bass, B. M.</w:t>
      </w:r>
      <w:r w:rsidR="0075194C" w:rsidRPr="002773C1">
        <w:rPr>
          <w:rFonts w:ascii="Arial" w:hAnsi="Arial" w:cs="Arial"/>
          <w:color w:val="0D0D0D"/>
          <w:shd w:val="clear" w:color="auto" w:fill="FFFFFF"/>
        </w:rPr>
        <w:t xml:space="preserve"> and</w:t>
      </w:r>
      <w:r w:rsidRPr="002773C1">
        <w:rPr>
          <w:rFonts w:ascii="Arial" w:hAnsi="Arial" w:cs="Arial"/>
          <w:color w:val="0D0D0D"/>
          <w:shd w:val="clear" w:color="auto" w:fill="FFFFFF"/>
        </w:rPr>
        <w:t xml:space="preserve"> Riggio, R. E. (2006) </w:t>
      </w:r>
      <w:r w:rsidRPr="002773C1">
        <w:rPr>
          <w:rFonts w:ascii="Arial" w:hAnsi="Arial" w:cs="Arial"/>
          <w:i/>
          <w:iCs/>
          <w:color w:val="0D0D0D"/>
          <w:shd w:val="clear" w:color="auto" w:fill="FFFFFF"/>
        </w:rPr>
        <w:t>Transformational leadership.</w:t>
      </w:r>
      <w:r w:rsidRPr="002773C1">
        <w:rPr>
          <w:rFonts w:ascii="Arial" w:hAnsi="Arial" w:cs="Arial"/>
          <w:color w:val="0D0D0D"/>
          <w:shd w:val="clear" w:color="auto" w:fill="FFFFFF"/>
        </w:rPr>
        <w:t xml:space="preserve"> Psychology Press.</w:t>
      </w:r>
    </w:p>
    <w:p w14:paraId="169EB493" w14:textId="4810609B" w:rsidR="002E3D4F" w:rsidRPr="002773C1" w:rsidRDefault="00B03956"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C</w:t>
      </w:r>
      <w:r w:rsidR="00AD7BCD" w:rsidRPr="002773C1">
        <w:rPr>
          <w:rFonts w:ascii="Arial" w:hAnsi="Arial" w:cs="Arial"/>
          <w:color w:val="0D0D0D"/>
          <w:shd w:val="clear" w:color="auto" w:fill="FFFFFF"/>
        </w:rPr>
        <w:t>orey</w:t>
      </w:r>
      <w:r w:rsidRPr="002773C1">
        <w:rPr>
          <w:rFonts w:ascii="Arial" w:hAnsi="Arial" w:cs="Arial"/>
          <w:color w:val="0D0D0D"/>
          <w:shd w:val="clear" w:color="auto" w:fill="FFFFFF"/>
        </w:rPr>
        <w:t xml:space="preserve">, B. (2023) </w:t>
      </w:r>
      <w:r w:rsidR="00A4022F" w:rsidRPr="002773C1">
        <w:rPr>
          <w:rFonts w:ascii="Arial" w:hAnsi="Arial" w:cs="Arial"/>
          <w:i/>
          <w:iCs/>
          <w:color w:val="0D0D0D"/>
          <w:shd w:val="clear" w:color="auto" w:fill="FFFFFF"/>
        </w:rPr>
        <w:t>September 5,2006</w:t>
      </w:r>
      <w:r w:rsidR="009A4F8B" w:rsidRPr="002773C1">
        <w:rPr>
          <w:rFonts w:ascii="Arial" w:hAnsi="Arial" w:cs="Arial"/>
          <w:i/>
          <w:iCs/>
          <w:color w:val="0D0D0D"/>
          <w:shd w:val="clear" w:color="auto" w:fill="FFFFFF"/>
        </w:rPr>
        <w:t>-Alan Mulally becomes Ford CEO</w:t>
      </w:r>
      <w:r w:rsidR="009F3F0F" w:rsidRPr="002773C1">
        <w:rPr>
          <w:rFonts w:ascii="Arial" w:hAnsi="Arial" w:cs="Arial"/>
          <w:i/>
          <w:iCs/>
          <w:color w:val="0D0D0D"/>
          <w:shd w:val="clear" w:color="auto" w:fill="FFFFFF"/>
        </w:rPr>
        <w:t xml:space="preserve">. </w:t>
      </w:r>
      <w:r w:rsidR="009F3F0F" w:rsidRPr="002773C1">
        <w:rPr>
          <w:rFonts w:ascii="Arial" w:hAnsi="Arial" w:cs="Arial"/>
          <w:color w:val="0D0D0D"/>
          <w:shd w:val="clear" w:color="auto" w:fill="FFFFFF"/>
        </w:rPr>
        <w:t xml:space="preserve">Available at: </w:t>
      </w:r>
      <w:r w:rsidR="002E3D4F" w:rsidRPr="002773C1">
        <w:rPr>
          <w:rFonts w:ascii="Arial" w:hAnsi="Arial" w:cs="Arial"/>
          <w:color w:val="0D0D0D"/>
          <w:shd w:val="clear" w:color="auto" w:fill="FFFFFF"/>
        </w:rPr>
        <w:t>https://automotivehistory.org/alan-mulally-becomes-ford-ceo/</w:t>
      </w:r>
      <w:r w:rsidR="002E3D4F" w:rsidRPr="002773C1">
        <w:rPr>
          <w:rFonts w:ascii="Arial" w:hAnsi="Arial" w:cs="Arial"/>
          <w:color w:val="0D0D0D"/>
          <w:shd w:val="clear" w:color="auto" w:fill="FFFFFF"/>
        </w:rPr>
        <w:t xml:space="preserve"> </w:t>
      </w:r>
      <w:r w:rsidR="009F3F0F" w:rsidRPr="002773C1">
        <w:rPr>
          <w:rFonts w:ascii="Arial" w:hAnsi="Arial" w:cs="Arial"/>
          <w:color w:val="0D0D0D"/>
          <w:shd w:val="clear" w:color="auto" w:fill="FFFFFF"/>
        </w:rPr>
        <w:t xml:space="preserve"> </w:t>
      </w:r>
      <w:r w:rsidR="0068432B" w:rsidRPr="002773C1">
        <w:rPr>
          <w:rFonts w:ascii="Arial" w:hAnsi="Arial" w:cs="Arial"/>
          <w:color w:val="0D0D0D"/>
          <w:shd w:val="clear" w:color="auto" w:fill="FFFFFF"/>
        </w:rPr>
        <w:t>(accessed on 25 February 2024)</w:t>
      </w:r>
    </w:p>
    <w:p w14:paraId="7309026D" w14:textId="01A0F572" w:rsidR="00CC3EAA" w:rsidRPr="002773C1" w:rsidRDefault="004B6F43"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Distefano, M. (</w:t>
      </w:r>
      <w:r w:rsidR="00F9465D" w:rsidRPr="002773C1">
        <w:rPr>
          <w:rFonts w:ascii="Arial" w:hAnsi="Arial" w:cs="Arial"/>
          <w:color w:val="0D0D0D"/>
          <w:shd w:val="clear" w:color="auto" w:fill="FFFFFF"/>
        </w:rPr>
        <w:t xml:space="preserve">2024) </w:t>
      </w:r>
      <w:r w:rsidR="00DF5050" w:rsidRPr="002773C1">
        <w:rPr>
          <w:rFonts w:ascii="Arial" w:hAnsi="Arial" w:cs="Arial"/>
          <w:color w:val="0D0D0D"/>
          <w:shd w:val="clear" w:color="auto" w:fill="FFFFFF"/>
        </w:rPr>
        <w:t>‘</w:t>
      </w:r>
      <w:r w:rsidR="00CD6001" w:rsidRPr="002773C1">
        <w:rPr>
          <w:rFonts w:ascii="Arial" w:hAnsi="Arial" w:cs="Arial"/>
          <w:bCs/>
        </w:rPr>
        <w:t>Alan Mulally: The Man Who Saved Ford</w:t>
      </w:r>
      <w:r w:rsidR="00CD6001" w:rsidRPr="002773C1">
        <w:rPr>
          <w:rFonts w:ascii="Arial" w:hAnsi="Arial" w:cs="Arial"/>
          <w:bCs/>
        </w:rPr>
        <w:t xml:space="preserve">’, </w:t>
      </w:r>
      <w:r w:rsidR="00830449" w:rsidRPr="002773C1">
        <w:rPr>
          <w:rFonts w:ascii="Arial" w:hAnsi="Arial" w:cs="Arial"/>
          <w:bCs/>
          <w:i/>
          <w:iCs/>
        </w:rPr>
        <w:t>KORN FERRY</w:t>
      </w:r>
      <w:r w:rsidR="00135277" w:rsidRPr="002773C1">
        <w:rPr>
          <w:rFonts w:ascii="Arial" w:hAnsi="Arial" w:cs="Arial"/>
          <w:bCs/>
          <w:i/>
          <w:iCs/>
        </w:rPr>
        <w:t xml:space="preserve">. </w:t>
      </w:r>
      <w:r w:rsidR="00135277" w:rsidRPr="002773C1">
        <w:rPr>
          <w:rFonts w:ascii="Arial" w:hAnsi="Arial" w:cs="Arial"/>
          <w:bCs/>
        </w:rPr>
        <w:t xml:space="preserve">Available at: </w:t>
      </w:r>
      <w:hyperlink r:id="rId9" w:history="1">
        <w:r w:rsidR="00135277" w:rsidRPr="002773C1">
          <w:rPr>
            <w:rStyle w:val="Hyperlink"/>
            <w:rFonts w:ascii="Arial" w:hAnsi="Arial" w:cs="Arial"/>
            <w:shd w:val="clear" w:color="auto" w:fill="FFFFFF"/>
          </w:rPr>
          <w:t>https://www.kornferry.com/insights/briefings-magazine/issue-20/alan-mulally-man-who-saved-ford</w:t>
        </w:r>
      </w:hyperlink>
      <w:r w:rsidR="007B77A7" w:rsidRPr="002773C1">
        <w:rPr>
          <w:rFonts w:ascii="Arial" w:hAnsi="Arial" w:cs="Arial"/>
          <w:color w:val="0D0D0D"/>
          <w:shd w:val="clear" w:color="auto" w:fill="FFFFFF"/>
        </w:rPr>
        <w:t xml:space="preserve"> </w:t>
      </w:r>
      <w:r w:rsidR="00135277" w:rsidRPr="002773C1">
        <w:rPr>
          <w:rFonts w:ascii="Arial" w:hAnsi="Arial" w:cs="Arial"/>
          <w:color w:val="0D0D0D"/>
          <w:shd w:val="clear" w:color="auto" w:fill="FFFFFF"/>
        </w:rPr>
        <w:t>(accessed on: 26 Feb. 24)</w:t>
      </w:r>
    </w:p>
    <w:p w14:paraId="7B690366" w14:textId="596B34C9" w:rsidR="00060364" w:rsidRPr="002773C1" w:rsidRDefault="000A06E2"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The Ford Motor Company (2023) </w:t>
      </w:r>
      <w:r w:rsidR="009F1B5B" w:rsidRPr="002773C1">
        <w:rPr>
          <w:rFonts w:ascii="Arial" w:hAnsi="Arial" w:cs="Arial"/>
          <w:bCs/>
          <w:i/>
          <w:iCs/>
        </w:rPr>
        <w:t>James D. Farley, JR.</w:t>
      </w:r>
      <w:r w:rsidR="001B63C1" w:rsidRPr="002773C1">
        <w:rPr>
          <w:rFonts w:ascii="Arial" w:hAnsi="Arial" w:cs="Arial"/>
          <w:bCs/>
          <w:i/>
          <w:iCs/>
        </w:rPr>
        <w:t xml:space="preserve"> </w:t>
      </w:r>
      <w:r w:rsidR="001B63C1" w:rsidRPr="002773C1">
        <w:rPr>
          <w:rFonts w:ascii="Arial" w:hAnsi="Arial" w:cs="Arial"/>
          <w:bCs/>
        </w:rPr>
        <w:t xml:space="preserve">Available at: </w:t>
      </w:r>
      <w:hyperlink r:id="rId10" w:history="1">
        <w:r w:rsidR="001B63C1" w:rsidRPr="002773C1">
          <w:rPr>
            <w:rStyle w:val="Hyperlink"/>
            <w:rFonts w:ascii="Arial" w:hAnsi="Arial" w:cs="Arial"/>
            <w:shd w:val="clear" w:color="auto" w:fill="FFFFFF"/>
          </w:rPr>
          <w:t>https://media.ford.com/content/fordmedia/fna/us/en/people/james-d--farley</w:t>
        </w:r>
        <w:r w:rsidR="001B63C1" w:rsidRPr="002773C1">
          <w:rPr>
            <w:rStyle w:val="Hyperlink"/>
            <w:rFonts w:ascii="Arial" w:hAnsi="Arial" w:cs="Arial"/>
            <w:shd w:val="clear" w:color="auto" w:fill="FFFFFF"/>
          </w:rPr>
          <w:t>-</w:t>
        </w:r>
        <w:r w:rsidR="001B63C1" w:rsidRPr="002773C1">
          <w:rPr>
            <w:rStyle w:val="Hyperlink"/>
            <w:rFonts w:ascii="Arial" w:hAnsi="Arial" w:cs="Arial"/>
            <w:shd w:val="clear" w:color="auto" w:fill="FFFFFF"/>
          </w:rPr>
          <w:t>-jr-.html</w:t>
        </w:r>
      </w:hyperlink>
      <w:r w:rsidR="001B63C1" w:rsidRPr="002773C1">
        <w:rPr>
          <w:rFonts w:ascii="Arial" w:hAnsi="Arial" w:cs="Arial"/>
          <w:color w:val="0D0D0D"/>
          <w:shd w:val="clear" w:color="auto" w:fill="FFFFFF"/>
        </w:rPr>
        <w:t xml:space="preserve"> (accessed on 26 February 2024) </w:t>
      </w:r>
    </w:p>
    <w:p w14:paraId="409F0308" w14:textId="553B41CC" w:rsidR="009E6929" w:rsidRPr="002773C1" w:rsidRDefault="00F60BF0" w:rsidP="002773C1">
      <w:pPr>
        <w:spacing w:line="360" w:lineRule="auto"/>
        <w:jc w:val="both"/>
        <w:rPr>
          <w:rFonts w:ascii="Arial" w:hAnsi="Arial" w:cs="Arial"/>
          <w:bCs/>
        </w:rPr>
      </w:pPr>
      <w:r w:rsidRPr="002773C1">
        <w:rPr>
          <w:rFonts w:ascii="Arial" w:hAnsi="Arial" w:cs="Arial"/>
          <w:color w:val="0D0D0D"/>
          <w:shd w:val="clear" w:color="auto" w:fill="FFFFFF"/>
        </w:rPr>
        <w:t xml:space="preserve">The Ford Motor </w:t>
      </w:r>
      <w:r w:rsidR="00FB4F57" w:rsidRPr="002773C1">
        <w:rPr>
          <w:rFonts w:ascii="Arial" w:hAnsi="Arial" w:cs="Arial"/>
          <w:color w:val="0D0D0D"/>
          <w:shd w:val="clear" w:color="auto" w:fill="FFFFFF"/>
        </w:rPr>
        <w:t xml:space="preserve">Company (2021) </w:t>
      </w:r>
      <w:r w:rsidR="002C7F59" w:rsidRPr="002773C1">
        <w:rPr>
          <w:rFonts w:ascii="Arial" w:hAnsi="Arial" w:cs="Arial"/>
          <w:bCs/>
          <w:i/>
          <w:iCs/>
        </w:rPr>
        <w:t>THE FORD ELECTRIC VEHICLE STRATEGY: WHAT YOU NEED TO</w:t>
      </w:r>
      <w:r w:rsidR="002C7F59" w:rsidRPr="002773C1">
        <w:rPr>
          <w:rFonts w:ascii="Arial" w:hAnsi="Arial" w:cs="Arial"/>
          <w:bCs/>
        </w:rPr>
        <w:t xml:space="preserve"> </w:t>
      </w:r>
      <w:r w:rsidR="002C7F59" w:rsidRPr="002773C1">
        <w:rPr>
          <w:rFonts w:ascii="Arial" w:hAnsi="Arial" w:cs="Arial"/>
          <w:bCs/>
          <w:i/>
          <w:iCs/>
        </w:rPr>
        <w:t>KNOW</w:t>
      </w:r>
      <w:r w:rsidR="002C7F59" w:rsidRPr="002773C1">
        <w:rPr>
          <w:rFonts w:ascii="Arial" w:hAnsi="Arial" w:cs="Arial"/>
          <w:bCs/>
          <w:i/>
          <w:iCs/>
        </w:rPr>
        <w:t xml:space="preserve">. </w:t>
      </w:r>
      <w:r w:rsidR="002C7F59" w:rsidRPr="002773C1">
        <w:rPr>
          <w:rFonts w:ascii="Arial" w:hAnsi="Arial" w:cs="Arial"/>
          <w:bCs/>
        </w:rPr>
        <w:t xml:space="preserve">Available at: </w:t>
      </w:r>
      <w:hyperlink r:id="rId11" w:history="1">
        <w:r w:rsidR="002C7F59" w:rsidRPr="002773C1">
          <w:rPr>
            <w:rStyle w:val="Hyperlink"/>
            <w:rFonts w:ascii="Arial" w:hAnsi="Arial" w:cs="Arial"/>
            <w:shd w:val="clear" w:color="auto" w:fill="FFFFFF"/>
          </w:rPr>
          <w:t>https://media.ford.com/content/fordmedia/fna/us/en/news/2021/05/19/the-ford-electric-vehicle-strategy--what-yo</w:t>
        </w:r>
        <w:r w:rsidR="002C7F59" w:rsidRPr="002773C1">
          <w:rPr>
            <w:rStyle w:val="Hyperlink"/>
            <w:rFonts w:ascii="Arial" w:hAnsi="Arial" w:cs="Arial"/>
            <w:shd w:val="clear" w:color="auto" w:fill="FFFFFF"/>
          </w:rPr>
          <w:t>u</w:t>
        </w:r>
        <w:r w:rsidR="002C7F59" w:rsidRPr="002773C1">
          <w:rPr>
            <w:rStyle w:val="Hyperlink"/>
            <w:rFonts w:ascii="Arial" w:hAnsi="Arial" w:cs="Arial"/>
            <w:shd w:val="clear" w:color="auto" w:fill="FFFFFF"/>
          </w:rPr>
          <w:t>-need-to-know.html</w:t>
        </w:r>
      </w:hyperlink>
      <w:r w:rsidR="009E6929" w:rsidRPr="002773C1">
        <w:rPr>
          <w:rFonts w:ascii="Arial" w:hAnsi="Arial" w:cs="Arial"/>
          <w:color w:val="0D0D0D"/>
          <w:shd w:val="clear" w:color="auto" w:fill="FFFFFF"/>
        </w:rPr>
        <w:t xml:space="preserve"> </w:t>
      </w:r>
      <w:r w:rsidR="002C7F59" w:rsidRPr="002773C1">
        <w:rPr>
          <w:rFonts w:ascii="Arial" w:hAnsi="Arial" w:cs="Arial"/>
          <w:color w:val="0D0D0D"/>
          <w:shd w:val="clear" w:color="auto" w:fill="FFFFFF"/>
        </w:rPr>
        <w:t xml:space="preserve">(accessed on: 26 February 2024) </w:t>
      </w:r>
    </w:p>
    <w:p w14:paraId="70FAA516" w14:textId="198169DB" w:rsidR="007024FD" w:rsidRPr="002773C1" w:rsidRDefault="00713AEA" w:rsidP="002773C1">
      <w:pPr>
        <w:spacing w:line="360" w:lineRule="auto"/>
        <w:jc w:val="both"/>
        <w:rPr>
          <w:rFonts w:ascii="Arial" w:hAnsi="Arial" w:cs="Arial"/>
          <w:bCs/>
        </w:rPr>
      </w:pPr>
      <w:r w:rsidRPr="002773C1">
        <w:rPr>
          <w:rFonts w:ascii="Arial" w:hAnsi="Arial" w:cs="Arial"/>
        </w:rPr>
        <w:t>The Ford Motor Company (2020</w:t>
      </w:r>
      <w:r w:rsidR="00B151A2" w:rsidRPr="002773C1">
        <w:rPr>
          <w:rFonts w:ascii="Arial" w:hAnsi="Arial" w:cs="Arial"/>
          <w:i/>
          <w:iCs/>
        </w:rPr>
        <w:t xml:space="preserve">) </w:t>
      </w:r>
      <w:r w:rsidR="00150939" w:rsidRPr="002773C1">
        <w:rPr>
          <w:rFonts w:ascii="Arial" w:hAnsi="Arial" w:cs="Arial"/>
          <w:bCs/>
          <w:i/>
          <w:iCs/>
        </w:rPr>
        <w:t>William Clay Ford Jr.</w:t>
      </w:r>
      <w:r w:rsidR="00150939" w:rsidRPr="002773C1">
        <w:rPr>
          <w:rFonts w:ascii="Arial" w:hAnsi="Arial" w:cs="Arial"/>
          <w:bCs/>
          <w:i/>
          <w:iCs/>
        </w:rPr>
        <w:t xml:space="preserve"> </w:t>
      </w:r>
      <w:r w:rsidR="00150939" w:rsidRPr="002773C1">
        <w:rPr>
          <w:rFonts w:ascii="Arial" w:hAnsi="Arial" w:cs="Arial"/>
          <w:bCs/>
        </w:rPr>
        <w:t xml:space="preserve">Available at: </w:t>
      </w:r>
      <w:hyperlink r:id="rId12" w:history="1">
        <w:r w:rsidR="00150939" w:rsidRPr="002773C1">
          <w:rPr>
            <w:rStyle w:val="Hyperlink"/>
            <w:rFonts w:ascii="Arial" w:hAnsi="Arial" w:cs="Arial"/>
            <w:shd w:val="clear" w:color="auto" w:fill="FFFFFF"/>
          </w:rPr>
          <w:t>https://media.ford.com/content/fordmedia/feu/en/people/wil</w:t>
        </w:r>
        <w:r w:rsidR="00150939" w:rsidRPr="002773C1">
          <w:rPr>
            <w:rStyle w:val="Hyperlink"/>
            <w:rFonts w:ascii="Arial" w:hAnsi="Arial" w:cs="Arial"/>
            <w:shd w:val="clear" w:color="auto" w:fill="FFFFFF"/>
          </w:rPr>
          <w:t>l</w:t>
        </w:r>
        <w:r w:rsidR="00150939" w:rsidRPr="002773C1">
          <w:rPr>
            <w:rStyle w:val="Hyperlink"/>
            <w:rFonts w:ascii="Arial" w:hAnsi="Arial" w:cs="Arial"/>
            <w:shd w:val="clear" w:color="auto" w:fill="FFFFFF"/>
          </w:rPr>
          <w:t>iam-clay-ford--jr-.html</w:t>
        </w:r>
      </w:hyperlink>
      <w:r w:rsidR="00585D89" w:rsidRPr="002773C1">
        <w:rPr>
          <w:rFonts w:ascii="Arial" w:hAnsi="Arial" w:cs="Arial"/>
          <w:color w:val="0D0D0D"/>
          <w:shd w:val="clear" w:color="auto" w:fill="FFFFFF"/>
        </w:rPr>
        <w:t xml:space="preserve"> </w:t>
      </w:r>
      <w:r w:rsidR="00150939" w:rsidRPr="002773C1">
        <w:rPr>
          <w:rFonts w:ascii="Arial" w:hAnsi="Arial" w:cs="Arial"/>
          <w:color w:val="0D0D0D"/>
          <w:shd w:val="clear" w:color="auto" w:fill="FFFFFF"/>
        </w:rPr>
        <w:t>(accessed on: 26 Fe</w:t>
      </w:r>
      <w:r w:rsidR="00CA4C42" w:rsidRPr="002773C1">
        <w:rPr>
          <w:rFonts w:ascii="Arial" w:hAnsi="Arial" w:cs="Arial"/>
          <w:color w:val="0D0D0D"/>
          <w:shd w:val="clear" w:color="auto" w:fill="FFFFFF"/>
        </w:rPr>
        <w:t xml:space="preserve">bruary 2024) </w:t>
      </w:r>
    </w:p>
    <w:p w14:paraId="4ADC2D11" w14:textId="480A97D9" w:rsidR="00C13A7A" w:rsidRPr="002773C1" w:rsidRDefault="00625D68" w:rsidP="002773C1">
      <w:pPr>
        <w:spacing w:line="360" w:lineRule="auto"/>
        <w:jc w:val="both"/>
        <w:rPr>
          <w:rFonts w:ascii="Arial" w:hAnsi="Arial" w:cs="Arial"/>
          <w:color w:val="0D0D0D"/>
          <w:shd w:val="clear" w:color="auto" w:fill="FFFFFF"/>
        </w:rPr>
      </w:pPr>
      <w:r w:rsidRPr="002773C1">
        <w:rPr>
          <w:rFonts w:ascii="Arial" w:hAnsi="Arial" w:cs="Arial"/>
          <w:color w:val="0D0D0D"/>
          <w:shd w:val="clear" w:color="auto" w:fill="FFFFFF"/>
        </w:rPr>
        <w:t xml:space="preserve">Kaushik, </w:t>
      </w:r>
      <w:r w:rsidR="00F60F05" w:rsidRPr="002773C1">
        <w:rPr>
          <w:rFonts w:ascii="Arial" w:hAnsi="Arial" w:cs="Arial"/>
          <w:color w:val="0D0D0D"/>
          <w:shd w:val="clear" w:color="auto" w:fill="FFFFFF"/>
        </w:rPr>
        <w:t xml:space="preserve">P. (2020) </w:t>
      </w:r>
      <w:r w:rsidR="00D75812" w:rsidRPr="002773C1">
        <w:rPr>
          <w:rFonts w:ascii="Arial" w:hAnsi="Arial" w:cs="Arial"/>
          <w:bCs/>
        </w:rPr>
        <w:t xml:space="preserve">‘The 9 Pros and Cons of a Situational Leadership Style’ , </w:t>
      </w:r>
      <w:r w:rsidR="00D75812" w:rsidRPr="002773C1">
        <w:rPr>
          <w:rFonts w:ascii="Arial" w:hAnsi="Arial" w:cs="Arial"/>
          <w:bCs/>
          <w:i/>
          <w:iCs/>
        </w:rPr>
        <w:t>Leadership &amp; Success</w:t>
      </w:r>
      <w:r w:rsidR="00D75812" w:rsidRPr="002773C1">
        <w:rPr>
          <w:rFonts w:ascii="Arial" w:hAnsi="Arial" w:cs="Arial"/>
          <w:bCs/>
          <w:i/>
          <w:iCs/>
        </w:rPr>
        <w:t xml:space="preserve">. </w:t>
      </w:r>
      <w:r w:rsidR="00D75812" w:rsidRPr="002773C1">
        <w:rPr>
          <w:rFonts w:ascii="Arial" w:hAnsi="Arial" w:cs="Arial"/>
          <w:bCs/>
        </w:rPr>
        <w:t xml:space="preserve">Available at: </w:t>
      </w:r>
      <w:hyperlink r:id="rId13" w:history="1">
        <w:r w:rsidR="00D75812" w:rsidRPr="002773C1">
          <w:rPr>
            <w:rStyle w:val="Hyperlink"/>
            <w:rFonts w:ascii="Arial" w:hAnsi="Arial" w:cs="Arial"/>
            <w:shd w:val="clear" w:color="auto" w:fill="FFFFFF"/>
          </w:rPr>
          <w:t>https://www.startingbusiness.com/blog/situati</w:t>
        </w:r>
        <w:r w:rsidR="00D75812" w:rsidRPr="002773C1">
          <w:rPr>
            <w:rStyle w:val="Hyperlink"/>
            <w:rFonts w:ascii="Arial" w:hAnsi="Arial" w:cs="Arial"/>
            <w:shd w:val="clear" w:color="auto" w:fill="FFFFFF"/>
          </w:rPr>
          <w:t>o</w:t>
        </w:r>
        <w:r w:rsidR="00D75812" w:rsidRPr="002773C1">
          <w:rPr>
            <w:rStyle w:val="Hyperlink"/>
            <w:rFonts w:ascii="Arial" w:hAnsi="Arial" w:cs="Arial"/>
            <w:shd w:val="clear" w:color="auto" w:fill="FFFFFF"/>
          </w:rPr>
          <w:t>nal-pros-cons</w:t>
        </w:r>
      </w:hyperlink>
      <w:r w:rsidR="00C13A7A" w:rsidRPr="002773C1">
        <w:rPr>
          <w:rFonts w:ascii="Arial" w:hAnsi="Arial" w:cs="Arial"/>
          <w:color w:val="0D0D0D"/>
          <w:shd w:val="clear" w:color="auto" w:fill="FFFFFF"/>
        </w:rPr>
        <w:t xml:space="preserve"> </w:t>
      </w:r>
      <w:r w:rsidR="00D75812" w:rsidRPr="002773C1">
        <w:rPr>
          <w:rFonts w:ascii="Arial" w:hAnsi="Arial" w:cs="Arial"/>
          <w:color w:val="0D0D0D"/>
          <w:shd w:val="clear" w:color="auto" w:fill="FFFFFF"/>
        </w:rPr>
        <w:t xml:space="preserve">(accessed on </w:t>
      </w:r>
      <w:r w:rsidR="00BB6322" w:rsidRPr="002773C1">
        <w:rPr>
          <w:rFonts w:ascii="Arial" w:hAnsi="Arial" w:cs="Arial"/>
          <w:color w:val="0D0D0D"/>
          <w:shd w:val="clear" w:color="auto" w:fill="FFFFFF"/>
        </w:rPr>
        <w:t xml:space="preserve">26 Feb. 24) </w:t>
      </w:r>
    </w:p>
    <w:p w14:paraId="16D57708" w14:textId="6EBA8DD5" w:rsidR="006A13B1" w:rsidRPr="002773C1" w:rsidRDefault="005B167F" w:rsidP="002773C1">
      <w:pPr>
        <w:pStyle w:val="active"/>
        <w:shd w:val="clear" w:color="auto" w:fill="FFFFFF"/>
        <w:spacing w:line="360" w:lineRule="auto"/>
        <w:jc w:val="both"/>
        <w:rPr>
          <w:rFonts w:ascii="Arial" w:hAnsi="Arial" w:cs="Arial"/>
          <w:sz w:val="22"/>
          <w:szCs w:val="22"/>
        </w:rPr>
      </w:pPr>
      <w:r w:rsidRPr="002773C1">
        <w:rPr>
          <w:rFonts w:ascii="Arial" w:hAnsi="Arial" w:cs="Arial"/>
          <w:color w:val="0D0D0D"/>
          <w:sz w:val="22"/>
          <w:szCs w:val="22"/>
          <w:shd w:val="clear" w:color="auto" w:fill="FFFFFF"/>
        </w:rPr>
        <w:t>Naughton, N. (</w:t>
      </w:r>
      <w:r w:rsidR="00FB13BC" w:rsidRPr="002773C1">
        <w:rPr>
          <w:rFonts w:ascii="Arial" w:hAnsi="Arial" w:cs="Arial"/>
          <w:color w:val="0D0D0D"/>
          <w:sz w:val="22"/>
          <w:szCs w:val="22"/>
          <w:shd w:val="clear" w:color="auto" w:fill="FFFFFF"/>
        </w:rPr>
        <w:t xml:space="preserve">2023) </w:t>
      </w:r>
      <w:r w:rsidR="00470B3F" w:rsidRPr="002773C1">
        <w:rPr>
          <w:rFonts w:ascii="Arial" w:hAnsi="Arial" w:cs="Arial"/>
          <w:i/>
          <w:iCs/>
          <w:sz w:val="22"/>
          <w:szCs w:val="22"/>
        </w:rPr>
        <w:t>Ford's CEO had a charging 'reality check' on his electric F-150 Lightning road trip</w:t>
      </w:r>
      <w:r w:rsidR="00470B3F" w:rsidRPr="002773C1">
        <w:rPr>
          <w:rFonts w:ascii="Arial" w:hAnsi="Arial" w:cs="Arial"/>
          <w:i/>
          <w:iCs/>
          <w:sz w:val="22"/>
          <w:szCs w:val="22"/>
        </w:rPr>
        <w:t xml:space="preserve">. </w:t>
      </w:r>
      <w:r w:rsidR="00470B3F" w:rsidRPr="002773C1">
        <w:rPr>
          <w:rFonts w:ascii="Arial" w:hAnsi="Arial" w:cs="Arial"/>
          <w:sz w:val="22"/>
          <w:szCs w:val="22"/>
        </w:rPr>
        <w:t xml:space="preserve">Available at: </w:t>
      </w:r>
      <w:hyperlink r:id="rId14" w:history="1">
        <w:r w:rsidR="00470B3F" w:rsidRPr="002773C1">
          <w:rPr>
            <w:rStyle w:val="Hyperlink"/>
            <w:rFonts w:ascii="Arial" w:hAnsi="Arial" w:cs="Arial"/>
            <w:sz w:val="22"/>
            <w:szCs w:val="22"/>
            <w:shd w:val="clear" w:color="auto" w:fill="FFFFFF"/>
          </w:rPr>
          <w:t>https://www.businessinsider.com/ford-ceo-electric-f-150-road-trip-charging-reality-check-2023-8?</w:t>
        </w:r>
        <w:r w:rsidR="00470B3F" w:rsidRPr="002773C1">
          <w:rPr>
            <w:rStyle w:val="Hyperlink"/>
            <w:rFonts w:ascii="Arial" w:hAnsi="Arial" w:cs="Arial"/>
            <w:sz w:val="22"/>
            <w:szCs w:val="22"/>
            <w:shd w:val="clear" w:color="auto" w:fill="FFFFFF"/>
          </w:rPr>
          <w:t>r</w:t>
        </w:r>
        <w:r w:rsidR="00470B3F" w:rsidRPr="002773C1">
          <w:rPr>
            <w:rStyle w:val="Hyperlink"/>
            <w:rFonts w:ascii="Arial" w:hAnsi="Arial" w:cs="Arial"/>
            <w:sz w:val="22"/>
            <w:szCs w:val="22"/>
            <w:shd w:val="clear" w:color="auto" w:fill="FFFFFF"/>
          </w:rPr>
          <w:t>=US&amp;IR=T</w:t>
        </w:r>
      </w:hyperlink>
      <w:r w:rsidR="006A13B1" w:rsidRPr="002773C1">
        <w:rPr>
          <w:rFonts w:ascii="Arial" w:hAnsi="Arial" w:cs="Arial"/>
          <w:color w:val="0D0D0D"/>
          <w:sz w:val="22"/>
          <w:szCs w:val="22"/>
          <w:shd w:val="clear" w:color="auto" w:fill="FFFFFF"/>
        </w:rPr>
        <w:t xml:space="preserve"> </w:t>
      </w:r>
      <w:r w:rsidR="00470B3F" w:rsidRPr="002773C1">
        <w:rPr>
          <w:rFonts w:ascii="Arial" w:hAnsi="Arial" w:cs="Arial"/>
          <w:color w:val="0D0D0D"/>
          <w:sz w:val="22"/>
          <w:szCs w:val="22"/>
          <w:shd w:val="clear" w:color="auto" w:fill="FFFFFF"/>
        </w:rPr>
        <w:t xml:space="preserve">(accessed on: </w:t>
      </w:r>
      <w:r w:rsidR="00DC702B" w:rsidRPr="002773C1">
        <w:rPr>
          <w:rFonts w:ascii="Arial" w:hAnsi="Arial" w:cs="Arial"/>
          <w:color w:val="0D0D0D"/>
          <w:sz w:val="22"/>
          <w:szCs w:val="22"/>
          <w:shd w:val="clear" w:color="auto" w:fill="FFFFFF"/>
        </w:rPr>
        <w:t>26 Feb. 24 )</w:t>
      </w:r>
    </w:p>
    <w:p w14:paraId="4CC71F99" w14:textId="7F03789D" w:rsidR="00387947" w:rsidRPr="002773C1" w:rsidRDefault="00387947" w:rsidP="002773C1">
      <w:pPr>
        <w:pStyle w:val="pb-2"/>
        <w:spacing w:line="360" w:lineRule="auto"/>
        <w:jc w:val="both"/>
        <w:rPr>
          <w:rFonts w:ascii="Arial" w:hAnsi="Arial" w:cs="Arial"/>
          <w:sz w:val="22"/>
          <w:szCs w:val="22"/>
        </w:rPr>
      </w:pPr>
      <w:r w:rsidRPr="002773C1">
        <w:rPr>
          <w:rFonts w:ascii="Arial" w:hAnsi="Arial" w:cs="Arial"/>
          <w:sz w:val="22"/>
          <w:szCs w:val="22"/>
        </w:rPr>
        <w:t xml:space="preserve">Hoffman, B. J., Woehr, D. J., </w:t>
      </w:r>
      <w:proofErr w:type="spellStart"/>
      <w:r w:rsidRPr="002773C1">
        <w:rPr>
          <w:rFonts w:ascii="Arial" w:hAnsi="Arial" w:cs="Arial"/>
          <w:sz w:val="22"/>
          <w:szCs w:val="22"/>
        </w:rPr>
        <w:t>Maldagen-Youngjohn</w:t>
      </w:r>
      <w:proofErr w:type="spellEnd"/>
      <w:r w:rsidRPr="002773C1">
        <w:rPr>
          <w:rFonts w:ascii="Arial" w:hAnsi="Arial" w:cs="Arial"/>
          <w:sz w:val="22"/>
          <w:szCs w:val="22"/>
        </w:rPr>
        <w:t>, R., &amp; Lyons, B. D. (2011)</w:t>
      </w:r>
      <w:r w:rsidR="00C475F1" w:rsidRPr="002773C1">
        <w:rPr>
          <w:rFonts w:ascii="Arial" w:hAnsi="Arial" w:cs="Arial"/>
          <w:sz w:val="22"/>
          <w:szCs w:val="22"/>
        </w:rPr>
        <w:t xml:space="preserve"> </w:t>
      </w:r>
      <w:r w:rsidRPr="002773C1">
        <w:rPr>
          <w:rFonts w:ascii="Arial" w:hAnsi="Arial" w:cs="Arial"/>
          <w:sz w:val="22"/>
          <w:szCs w:val="22"/>
        </w:rPr>
        <w:t xml:space="preserve"> </w:t>
      </w:r>
      <w:r w:rsidR="00C475F1" w:rsidRPr="002773C1">
        <w:rPr>
          <w:rFonts w:ascii="Arial" w:hAnsi="Arial" w:cs="Arial"/>
          <w:sz w:val="22"/>
          <w:szCs w:val="22"/>
        </w:rPr>
        <w:t>‘</w:t>
      </w:r>
      <w:r w:rsidRPr="002773C1">
        <w:rPr>
          <w:rStyle w:val="issue-underline"/>
          <w:rFonts w:ascii="Arial" w:eastAsiaTheme="majorEastAsia" w:hAnsi="Arial" w:cs="Arial"/>
          <w:sz w:val="22"/>
          <w:szCs w:val="22"/>
        </w:rPr>
        <w:t>Great</w:t>
      </w:r>
      <w:r w:rsidRPr="002773C1">
        <w:rPr>
          <w:rFonts w:ascii="Arial" w:hAnsi="Arial" w:cs="Arial"/>
          <w:sz w:val="22"/>
          <w:szCs w:val="22"/>
        </w:rPr>
        <w:t xml:space="preserve"> Man or Great Myth? A Quantitative Review of the Relationship Between Individual Differences and </w:t>
      </w:r>
      <w:r w:rsidRPr="002773C1">
        <w:rPr>
          <w:rFonts w:ascii="Arial" w:hAnsi="Arial" w:cs="Arial"/>
          <w:sz w:val="22"/>
          <w:szCs w:val="22"/>
        </w:rPr>
        <w:lastRenderedPageBreak/>
        <w:t>Leader Effectiveness.</w:t>
      </w:r>
      <w:r w:rsidR="00C475F1" w:rsidRPr="002773C1">
        <w:rPr>
          <w:rFonts w:ascii="Arial" w:hAnsi="Arial" w:cs="Arial"/>
          <w:i/>
          <w:iCs/>
          <w:sz w:val="22"/>
          <w:szCs w:val="22"/>
        </w:rPr>
        <w:t>’</w:t>
      </w:r>
      <w:r w:rsidRPr="002773C1">
        <w:rPr>
          <w:rFonts w:ascii="Arial" w:hAnsi="Arial" w:cs="Arial"/>
          <w:i/>
          <w:iCs/>
          <w:sz w:val="22"/>
          <w:szCs w:val="22"/>
        </w:rPr>
        <w:t xml:space="preserve"> Journal of Occupational and Organizational Psychology</w:t>
      </w:r>
      <w:r w:rsidRPr="002773C1">
        <w:rPr>
          <w:rFonts w:ascii="Arial" w:hAnsi="Arial" w:cs="Arial"/>
          <w:sz w:val="22"/>
          <w:szCs w:val="22"/>
        </w:rPr>
        <w:t>, 84(2), 347–381</w:t>
      </w:r>
    </w:p>
    <w:p w14:paraId="63ECAB50" w14:textId="25CC8CFE" w:rsidR="00387947" w:rsidRPr="002773C1" w:rsidRDefault="00625135" w:rsidP="002773C1">
      <w:pPr>
        <w:spacing w:line="360" w:lineRule="auto"/>
        <w:jc w:val="both"/>
        <w:rPr>
          <w:rFonts w:ascii="Arial" w:hAnsi="Arial" w:cs="Arial"/>
          <w:i/>
          <w:iCs/>
        </w:rPr>
      </w:pPr>
      <w:r w:rsidRPr="002773C1">
        <w:rPr>
          <w:rFonts w:ascii="Arial" w:hAnsi="Arial" w:cs="Arial"/>
        </w:rPr>
        <w:t>The Ford Motor Company (</w:t>
      </w:r>
      <w:r w:rsidR="00A75100" w:rsidRPr="002773C1">
        <w:rPr>
          <w:rFonts w:ascii="Arial" w:hAnsi="Arial" w:cs="Arial"/>
        </w:rPr>
        <w:t>2024</w:t>
      </w:r>
      <w:r w:rsidR="00A75100" w:rsidRPr="002773C1">
        <w:rPr>
          <w:rFonts w:ascii="Arial" w:hAnsi="Arial" w:cs="Arial"/>
          <w:i/>
          <w:iCs/>
        </w:rPr>
        <w:t xml:space="preserve">) </w:t>
      </w:r>
      <w:r w:rsidR="00A75100" w:rsidRPr="002773C1">
        <w:rPr>
          <w:rFonts w:ascii="Arial" w:hAnsi="Arial" w:cs="Arial"/>
          <w:i/>
          <w:iCs/>
        </w:rPr>
        <w:t>Driving Transformation: The Leadership Legacy of Alan Mulally</w:t>
      </w:r>
      <w:r w:rsidR="00A75100" w:rsidRPr="002773C1">
        <w:rPr>
          <w:rFonts w:ascii="Arial" w:hAnsi="Arial" w:cs="Arial"/>
          <w:i/>
          <w:iCs/>
        </w:rPr>
        <w:t xml:space="preserve">. </w:t>
      </w:r>
      <w:r w:rsidR="00A75100" w:rsidRPr="002773C1">
        <w:rPr>
          <w:rFonts w:ascii="Arial" w:hAnsi="Arial" w:cs="Arial"/>
        </w:rPr>
        <w:t xml:space="preserve">Available at : </w:t>
      </w:r>
      <w:hyperlink r:id="rId15" w:history="1">
        <w:r w:rsidR="00A75100" w:rsidRPr="002773C1">
          <w:rPr>
            <w:rStyle w:val="Hyperlink"/>
            <w:rFonts w:ascii="Arial" w:hAnsi="Arial" w:cs="Arial"/>
          </w:rPr>
          <w:t>https://www.untitledleader.com/lessons-in-leadership/driving-transformation-the-leadership-legacy-of-alan-mulally/#:~:text=Mulally%E2%80%99s%20leadership%20style%20is%20often%20described%20as%20visionary%2C,collaboration%2C%20transparency%2C%20and%20a%20shared%20sense%20of%20purpose</w:t>
        </w:r>
      </w:hyperlink>
      <w:r w:rsidR="00295C9B" w:rsidRPr="002773C1">
        <w:rPr>
          <w:rFonts w:ascii="Arial" w:hAnsi="Arial" w:cs="Arial"/>
        </w:rPr>
        <w:t>.</w:t>
      </w:r>
      <w:r w:rsidR="00295C9B" w:rsidRPr="002773C1">
        <w:rPr>
          <w:rFonts w:ascii="Arial" w:hAnsi="Arial" w:cs="Arial"/>
        </w:rPr>
        <w:t xml:space="preserve"> </w:t>
      </w:r>
      <w:r w:rsidR="00A75100" w:rsidRPr="002773C1">
        <w:rPr>
          <w:rFonts w:ascii="Arial" w:hAnsi="Arial" w:cs="Arial"/>
        </w:rPr>
        <w:t xml:space="preserve">(accessed on: 27 February 2024) </w:t>
      </w:r>
    </w:p>
    <w:sectPr w:rsidR="00387947" w:rsidRPr="002773C1" w:rsidSect="00F664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92245"/>
    <w:multiLevelType w:val="multilevel"/>
    <w:tmpl w:val="F8683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A2624A"/>
    <w:multiLevelType w:val="multilevel"/>
    <w:tmpl w:val="F8C2C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934922"/>
    <w:multiLevelType w:val="multilevel"/>
    <w:tmpl w:val="DD2EF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E24A08"/>
    <w:multiLevelType w:val="multilevel"/>
    <w:tmpl w:val="CB762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2A72B7"/>
    <w:multiLevelType w:val="multilevel"/>
    <w:tmpl w:val="5E6E4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256661"/>
    <w:multiLevelType w:val="multilevel"/>
    <w:tmpl w:val="EACE7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9806814">
    <w:abstractNumId w:val="1"/>
  </w:num>
  <w:num w:numId="2" w16cid:durableId="42097626">
    <w:abstractNumId w:val="5"/>
  </w:num>
  <w:num w:numId="3" w16cid:durableId="2105878104">
    <w:abstractNumId w:val="3"/>
  </w:num>
  <w:num w:numId="4" w16cid:durableId="2021657107">
    <w:abstractNumId w:val="4"/>
  </w:num>
  <w:num w:numId="5" w16cid:durableId="89742090">
    <w:abstractNumId w:val="2"/>
  </w:num>
  <w:num w:numId="6" w16cid:durableId="1891652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818"/>
    <w:rsid w:val="000016F4"/>
    <w:rsid w:val="00006300"/>
    <w:rsid w:val="0002241E"/>
    <w:rsid w:val="00060364"/>
    <w:rsid w:val="000A06E2"/>
    <w:rsid w:val="000B3FCD"/>
    <w:rsid w:val="000C040F"/>
    <w:rsid w:val="000F3857"/>
    <w:rsid w:val="00101376"/>
    <w:rsid w:val="00135277"/>
    <w:rsid w:val="00147741"/>
    <w:rsid w:val="00150939"/>
    <w:rsid w:val="00157E93"/>
    <w:rsid w:val="001B63C1"/>
    <w:rsid w:val="001F7AE7"/>
    <w:rsid w:val="00223D58"/>
    <w:rsid w:val="002343E7"/>
    <w:rsid w:val="00235ECA"/>
    <w:rsid w:val="00236E17"/>
    <w:rsid w:val="00266A59"/>
    <w:rsid w:val="002773C1"/>
    <w:rsid w:val="00295C9B"/>
    <w:rsid w:val="002B645B"/>
    <w:rsid w:val="002C7F59"/>
    <w:rsid w:val="002D1E7C"/>
    <w:rsid w:val="002D46B2"/>
    <w:rsid w:val="002E3D4F"/>
    <w:rsid w:val="00377ED5"/>
    <w:rsid w:val="00387947"/>
    <w:rsid w:val="003A349E"/>
    <w:rsid w:val="003D6E91"/>
    <w:rsid w:val="003F1384"/>
    <w:rsid w:val="00440C56"/>
    <w:rsid w:val="00454167"/>
    <w:rsid w:val="00470B3F"/>
    <w:rsid w:val="00471818"/>
    <w:rsid w:val="0047529F"/>
    <w:rsid w:val="004913E8"/>
    <w:rsid w:val="004A04B7"/>
    <w:rsid w:val="004B0937"/>
    <w:rsid w:val="004B25EF"/>
    <w:rsid w:val="004B6F43"/>
    <w:rsid w:val="00524198"/>
    <w:rsid w:val="00585D89"/>
    <w:rsid w:val="00590788"/>
    <w:rsid w:val="005926B5"/>
    <w:rsid w:val="005B167F"/>
    <w:rsid w:val="005F551B"/>
    <w:rsid w:val="00603622"/>
    <w:rsid w:val="006167AC"/>
    <w:rsid w:val="006210F3"/>
    <w:rsid w:val="00625135"/>
    <w:rsid w:val="00625D68"/>
    <w:rsid w:val="00641EB7"/>
    <w:rsid w:val="00651E52"/>
    <w:rsid w:val="0068432B"/>
    <w:rsid w:val="00692000"/>
    <w:rsid w:val="006A13B1"/>
    <w:rsid w:val="007024FD"/>
    <w:rsid w:val="0071071F"/>
    <w:rsid w:val="00713AEA"/>
    <w:rsid w:val="007453AE"/>
    <w:rsid w:val="0075194C"/>
    <w:rsid w:val="00752CC1"/>
    <w:rsid w:val="00754D00"/>
    <w:rsid w:val="00784245"/>
    <w:rsid w:val="007B77A7"/>
    <w:rsid w:val="007D35CC"/>
    <w:rsid w:val="00803676"/>
    <w:rsid w:val="00830449"/>
    <w:rsid w:val="00850F63"/>
    <w:rsid w:val="00887001"/>
    <w:rsid w:val="008A1B13"/>
    <w:rsid w:val="008A38B4"/>
    <w:rsid w:val="008C58AB"/>
    <w:rsid w:val="008F1E57"/>
    <w:rsid w:val="00911CFC"/>
    <w:rsid w:val="00924D81"/>
    <w:rsid w:val="00953001"/>
    <w:rsid w:val="009933A0"/>
    <w:rsid w:val="00994CC1"/>
    <w:rsid w:val="009A4F8B"/>
    <w:rsid w:val="009A5AE2"/>
    <w:rsid w:val="009C0C71"/>
    <w:rsid w:val="009C6A62"/>
    <w:rsid w:val="009D4BC8"/>
    <w:rsid w:val="009E6929"/>
    <w:rsid w:val="009F1B5B"/>
    <w:rsid w:val="009F3F0F"/>
    <w:rsid w:val="00A12978"/>
    <w:rsid w:val="00A222B4"/>
    <w:rsid w:val="00A4022F"/>
    <w:rsid w:val="00A55C12"/>
    <w:rsid w:val="00A75100"/>
    <w:rsid w:val="00A878BD"/>
    <w:rsid w:val="00AA4773"/>
    <w:rsid w:val="00AB36B6"/>
    <w:rsid w:val="00AC7BF7"/>
    <w:rsid w:val="00AD7BCD"/>
    <w:rsid w:val="00B03956"/>
    <w:rsid w:val="00B151A2"/>
    <w:rsid w:val="00B73006"/>
    <w:rsid w:val="00B926DE"/>
    <w:rsid w:val="00BB38B9"/>
    <w:rsid w:val="00BB6322"/>
    <w:rsid w:val="00BD1B73"/>
    <w:rsid w:val="00C13A7A"/>
    <w:rsid w:val="00C4555F"/>
    <w:rsid w:val="00C475F1"/>
    <w:rsid w:val="00C52B97"/>
    <w:rsid w:val="00CA4C42"/>
    <w:rsid w:val="00CA5D9A"/>
    <w:rsid w:val="00CC2E38"/>
    <w:rsid w:val="00CC3EAA"/>
    <w:rsid w:val="00CD6001"/>
    <w:rsid w:val="00CE3434"/>
    <w:rsid w:val="00D079D6"/>
    <w:rsid w:val="00D15FEF"/>
    <w:rsid w:val="00D25BC2"/>
    <w:rsid w:val="00D351FA"/>
    <w:rsid w:val="00D725F8"/>
    <w:rsid w:val="00D75812"/>
    <w:rsid w:val="00DB79E7"/>
    <w:rsid w:val="00DC702B"/>
    <w:rsid w:val="00DF241F"/>
    <w:rsid w:val="00DF5050"/>
    <w:rsid w:val="00E038B7"/>
    <w:rsid w:val="00E47C26"/>
    <w:rsid w:val="00E53DAC"/>
    <w:rsid w:val="00E5796D"/>
    <w:rsid w:val="00E64C34"/>
    <w:rsid w:val="00E73821"/>
    <w:rsid w:val="00E837C8"/>
    <w:rsid w:val="00E877A4"/>
    <w:rsid w:val="00E91E6E"/>
    <w:rsid w:val="00E96DBD"/>
    <w:rsid w:val="00EA53C9"/>
    <w:rsid w:val="00EB6157"/>
    <w:rsid w:val="00EE052A"/>
    <w:rsid w:val="00F36A20"/>
    <w:rsid w:val="00F60BF0"/>
    <w:rsid w:val="00F60F05"/>
    <w:rsid w:val="00F64BB4"/>
    <w:rsid w:val="00F66403"/>
    <w:rsid w:val="00F9465D"/>
    <w:rsid w:val="00FA3CCD"/>
    <w:rsid w:val="00FA5543"/>
    <w:rsid w:val="00FB13BC"/>
    <w:rsid w:val="00FB4F57"/>
    <w:rsid w:val="00FD4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76EB9D"/>
  <w15:chartTrackingRefBased/>
  <w15:docId w15:val="{98A5ADF9-A9EC-4F4C-B8B1-49121884A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7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5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07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926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477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A4773"/>
    <w:rPr>
      <w:rFonts w:eastAsiaTheme="minorEastAsia"/>
      <w:kern w:val="0"/>
      <w:lang w:val="en-US"/>
      <w14:ligatures w14:val="none"/>
    </w:rPr>
  </w:style>
  <w:style w:type="character" w:customStyle="1" w:styleId="Heading1Char">
    <w:name w:val="Heading 1 Char"/>
    <w:basedOn w:val="DefaultParagraphFont"/>
    <w:link w:val="Heading1"/>
    <w:uiPriority w:val="9"/>
    <w:rsid w:val="00AA47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4773"/>
    <w:pPr>
      <w:outlineLvl w:val="9"/>
    </w:pPr>
    <w:rPr>
      <w:kern w:val="0"/>
      <w:lang w:val="en-US"/>
      <w14:ligatures w14:val="none"/>
    </w:rPr>
  </w:style>
  <w:style w:type="paragraph" w:customStyle="1" w:styleId="pb-2">
    <w:name w:val="pb-2"/>
    <w:basedOn w:val="Normal"/>
    <w:rsid w:val="00FA3C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FA3CCD"/>
  </w:style>
  <w:style w:type="character" w:customStyle="1" w:styleId="Heading2Char">
    <w:name w:val="Heading 2 Char"/>
    <w:basedOn w:val="DefaultParagraphFont"/>
    <w:link w:val="Heading2"/>
    <w:uiPriority w:val="9"/>
    <w:rsid w:val="00FA554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590788"/>
    <w:rPr>
      <w:b/>
      <w:bCs/>
    </w:rPr>
  </w:style>
  <w:style w:type="character" w:customStyle="1" w:styleId="Heading3Char">
    <w:name w:val="Heading 3 Char"/>
    <w:basedOn w:val="DefaultParagraphFont"/>
    <w:link w:val="Heading3"/>
    <w:uiPriority w:val="9"/>
    <w:rsid w:val="005907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926DE"/>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2E3D4F"/>
    <w:rPr>
      <w:color w:val="0563C1" w:themeColor="hyperlink"/>
      <w:u w:val="single"/>
    </w:rPr>
  </w:style>
  <w:style w:type="character" w:styleId="UnresolvedMention">
    <w:name w:val="Unresolved Mention"/>
    <w:basedOn w:val="DefaultParagraphFont"/>
    <w:uiPriority w:val="99"/>
    <w:semiHidden/>
    <w:unhideWhenUsed/>
    <w:rsid w:val="002E3D4F"/>
    <w:rPr>
      <w:color w:val="605E5C"/>
      <w:shd w:val="clear" w:color="auto" w:fill="E1DFDD"/>
    </w:rPr>
  </w:style>
  <w:style w:type="paragraph" w:styleId="TOC1">
    <w:name w:val="toc 1"/>
    <w:basedOn w:val="Normal"/>
    <w:next w:val="Normal"/>
    <w:autoRedefine/>
    <w:uiPriority w:val="39"/>
    <w:unhideWhenUsed/>
    <w:rsid w:val="00235ECA"/>
    <w:pPr>
      <w:spacing w:after="100"/>
    </w:pPr>
  </w:style>
  <w:style w:type="paragraph" w:styleId="TOC2">
    <w:name w:val="toc 2"/>
    <w:basedOn w:val="Normal"/>
    <w:next w:val="Normal"/>
    <w:autoRedefine/>
    <w:uiPriority w:val="39"/>
    <w:unhideWhenUsed/>
    <w:rsid w:val="00235ECA"/>
    <w:pPr>
      <w:spacing w:after="100"/>
      <w:ind w:left="220"/>
    </w:pPr>
  </w:style>
  <w:style w:type="paragraph" w:styleId="TOC3">
    <w:name w:val="toc 3"/>
    <w:basedOn w:val="Normal"/>
    <w:next w:val="Normal"/>
    <w:autoRedefine/>
    <w:uiPriority w:val="39"/>
    <w:unhideWhenUsed/>
    <w:rsid w:val="00235ECA"/>
    <w:pPr>
      <w:spacing w:after="100"/>
      <w:ind w:left="440"/>
    </w:pPr>
  </w:style>
  <w:style w:type="character" w:styleId="FollowedHyperlink">
    <w:name w:val="FollowedHyperlink"/>
    <w:basedOn w:val="DefaultParagraphFont"/>
    <w:uiPriority w:val="99"/>
    <w:semiHidden/>
    <w:unhideWhenUsed/>
    <w:rsid w:val="00C4555F"/>
    <w:rPr>
      <w:color w:val="954F72" w:themeColor="followedHyperlink"/>
      <w:u w:val="single"/>
    </w:rPr>
  </w:style>
  <w:style w:type="paragraph" w:customStyle="1" w:styleId="active">
    <w:name w:val="active"/>
    <w:basedOn w:val="Normal"/>
    <w:rsid w:val="00470B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8482">
      <w:bodyDiv w:val="1"/>
      <w:marLeft w:val="0"/>
      <w:marRight w:val="0"/>
      <w:marTop w:val="0"/>
      <w:marBottom w:val="0"/>
      <w:divBdr>
        <w:top w:val="none" w:sz="0" w:space="0" w:color="auto"/>
        <w:left w:val="none" w:sz="0" w:space="0" w:color="auto"/>
        <w:bottom w:val="none" w:sz="0" w:space="0" w:color="auto"/>
        <w:right w:val="none" w:sz="0" w:space="0" w:color="auto"/>
      </w:divBdr>
    </w:div>
    <w:div w:id="95291472">
      <w:bodyDiv w:val="1"/>
      <w:marLeft w:val="0"/>
      <w:marRight w:val="0"/>
      <w:marTop w:val="0"/>
      <w:marBottom w:val="0"/>
      <w:divBdr>
        <w:top w:val="none" w:sz="0" w:space="0" w:color="auto"/>
        <w:left w:val="none" w:sz="0" w:space="0" w:color="auto"/>
        <w:bottom w:val="none" w:sz="0" w:space="0" w:color="auto"/>
        <w:right w:val="none" w:sz="0" w:space="0" w:color="auto"/>
      </w:divBdr>
    </w:div>
    <w:div w:id="182205621">
      <w:bodyDiv w:val="1"/>
      <w:marLeft w:val="0"/>
      <w:marRight w:val="0"/>
      <w:marTop w:val="0"/>
      <w:marBottom w:val="0"/>
      <w:divBdr>
        <w:top w:val="none" w:sz="0" w:space="0" w:color="auto"/>
        <w:left w:val="none" w:sz="0" w:space="0" w:color="auto"/>
        <w:bottom w:val="none" w:sz="0" w:space="0" w:color="auto"/>
        <w:right w:val="none" w:sz="0" w:space="0" w:color="auto"/>
      </w:divBdr>
    </w:div>
    <w:div w:id="294070829">
      <w:bodyDiv w:val="1"/>
      <w:marLeft w:val="0"/>
      <w:marRight w:val="0"/>
      <w:marTop w:val="0"/>
      <w:marBottom w:val="0"/>
      <w:divBdr>
        <w:top w:val="none" w:sz="0" w:space="0" w:color="auto"/>
        <w:left w:val="none" w:sz="0" w:space="0" w:color="auto"/>
        <w:bottom w:val="none" w:sz="0" w:space="0" w:color="auto"/>
        <w:right w:val="none" w:sz="0" w:space="0" w:color="auto"/>
      </w:divBdr>
    </w:div>
    <w:div w:id="326442325">
      <w:bodyDiv w:val="1"/>
      <w:marLeft w:val="0"/>
      <w:marRight w:val="0"/>
      <w:marTop w:val="0"/>
      <w:marBottom w:val="0"/>
      <w:divBdr>
        <w:top w:val="none" w:sz="0" w:space="0" w:color="auto"/>
        <w:left w:val="none" w:sz="0" w:space="0" w:color="auto"/>
        <w:bottom w:val="none" w:sz="0" w:space="0" w:color="auto"/>
        <w:right w:val="none" w:sz="0" w:space="0" w:color="auto"/>
      </w:divBdr>
    </w:div>
    <w:div w:id="468129578">
      <w:bodyDiv w:val="1"/>
      <w:marLeft w:val="0"/>
      <w:marRight w:val="0"/>
      <w:marTop w:val="0"/>
      <w:marBottom w:val="0"/>
      <w:divBdr>
        <w:top w:val="none" w:sz="0" w:space="0" w:color="auto"/>
        <w:left w:val="none" w:sz="0" w:space="0" w:color="auto"/>
        <w:bottom w:val="none" w:sz="0" w:space="0" w:color="auto"/>
        <w:right w:val="none" w:sz="0" w:space="0" w:color="auto"/>
      </w:divBdr>
    </w:div>
    <w:div w:id="662202580">
      <w:bodyDiv w:val="1"/>
      <w:marLeft w:val="0"/>
      <w:marRight w:val="0"/>
      <w:marTop w:val="0"/>
      <w:marBottom w:val="0"/>
      <w:divBdr>
        <w:top w:val="none" w:sz="0" w:space="0" w:color="auto"/>
        <w:left w:val="none" w:sz="0" w:space="0" w:color="auto"/>
        <w:bottom w:val="none" w:sz="0" w:space="0" w:color="auto"/>
        <w:right w:val="none" w:sz="0" w:space="0" w:color="auto"/>
      </w:divBdr>
    </w:div>
    <w:div w:id="804153954">
      <w:bodyDiv w:val="1"/>
      <w:marLeft w:val="0"/>
      <w:marRight w:val="0"/>
      <w:marTop w:val="0"/>
      <w:marBottom w:val="0"/>
      <w:divBdr>
        <w:top w:val="none" w:sz="0" w:space="0" w:color="auto"/>
        <w:left w:val="none" w:sz="0" w:space="0" w:color="auto"/>
        <w:bottom w:val="none" w:sz="0" w:space="0" w:color="auto"/>
        <w:right w:val="none" w:sz="0" w:space="0" w:color="auto"/>
      </w:divBdr>
    </w:div>
    <w:div w:id="904493640">
      <w:bodyDiv w:val="1"/>
      <w:marLeft w:val="0"/>
      <w:marRight w:val="0"/>
      <w:marTop w:val="0"/>
      <w:marBottom w:val="0"/>
      <w:divBdr>
        <w:top w:val="none" w:sz="0" w:space="0" w:color="auto"/>
        <w:left w:val="none" w:sz="0" w:space="0" w:color="auto"/>
        <w:bottom w:val="none" w:sz="0" w:space="0" w:color="auto"/>
        <w:right w:val="none" w:sz="0" w:space="0" w:color="auto"/>
      </w:divBdr>
    </w:div>
    <w:div w:id="919631929">
      <w:bodyDiv w:val="1"/>
      <w:marLeft w:val="0"/>
      <w:marRight w:val="0"/>
      <w:marTop w:val="0"/>
      <w:marBottom w:val="0"/>
      <w:divBdr>
        <w:top w:val="none" w:sz="0" w:space="0" w:color="auto"/>
        <w:left w:val="none" w:sz="0" w:space="0" w:color="auto"/>
        <w:bottom w:val="none" w:sz="0" w:space="0" w:color="auto"/>
        <w:right w:val="none" w:sz="0" w:space="0" w:color="auto"/>
      </w:divBdr>
    </w:div>
    <w:div w:id="1002974587">
      <w:bodyDiv w:val="1"/>
      <w:marLeft w:val="0"/>
      <w:marRight w:val="0"/>
      <w:marTop w:val="0"/>
      <w:marBottom w:val="0"/>
      <w:divBdr>
        <w:top w:val="none" w:sz="0" w:space="0" w:color="auto"/>
        <w:left w:val="none" w:sz="0" w:space="0" w:color="auto"/>
        <w:bottom w:val="none" w:sz="0" w:space="0" w:color="auto"/>
        <w:right w:val="none" w:sz="0" w:space="0" w:color="auto"/>
      </w:divBdr>
    </w:div>
    <w:div w:id="1160077059">
      <w:bodyDiv w:val="1"/>
      <w:marLeft w:val="0"/>
      <w:marRight w:val="0"/>
      <w:marTop w:val="0"/>
      <w:marBottom w:val="0"/>
      <w:divBdr>
        <w:top w:val="none" w:sz="0" w:space="0" w:color="auto"/>
        <w:left w:val="none" w:sz="0" w:space="0" w:color="auto"/>
        <w:bottom w:val="none" w:sz="0" w:space="0" w:color="auto"/>
        <w:right w:val="none" w:sz="0" w:space="0" w:color="auto"/>
      </w:divBdr>
    </w:div>
    <w:div w:id="1215311936">
      <w:bodyDiv w:val="1"/>
      <w:marLeft w:val="0"/>
      <w:marRight w:val="0"/>
      <w:marTop w:val="0"/>
      <w:marBottom w:val="0"/>
      <w:divBdr>
        <w:top w:val="none" w:sz="0" w:space="0" w:color="auto"/>
        <w:left w:val="none" w:sz="0" w:space="0" w:color="auto"/>
        <w:bottom w:val="none" w:sz="0" w:space="0" w:color="auto"/>
        <w:right w:val="none" w:sz="0" w:space="0" w:color="auto"/>
      </w:divBdr>
    </w:div>
    <w:div w:id="1254314013">
      <w:bodyDiv w:val="1"/>
      <w:marLeft w:val="0"/>
      <w:marRight w:val="0"/>
      <w:marTop w:val="0"/>
      <w:marBottom w:val="0"/>
      <w:divBdr>
        <w:top w:val="none" w:sz="0" w:space="0" w:color="auto"/>
        <w:left w:val="none" w:sz="0" w:space="0" w:color="auto"/>
        <w:bottom w:val="none" w:sz="0" w:space="0" w:color="auto"/>
        <w:right w:val="none" w:sz="0" w:space="0" w:color="auto"/>
      </w:divBdr>
    </w:div>
    <w:div w:id="1329166413">
      <w:bodyDiv w:val="1"/>
      <w:marLeft w:val="0"/>
      <w:marRight w:val="0"/>
      <w:marTop w:val="0"/>
      <w:marBottom w:val="0"/>
      <w:divBdr>
        <w:top w:val="none" w:sz="0" w:space="0" w:color="auto"/>
        <w:left w:val="none" w:sz="0" w:space="0" w:color="auto"/>
        <w:bottom w:val="none" w:sz="0" w:space="0" w:color="auto"/>
        <w:right w:val="none" w:sz="0" w:space="0" w:color="auto"/>
      </w:divBdr>
    </w:div>
    <w:div w:id="1621230375">
      <w:bodyDiv w:val="1"/>
      <w:marLeft w:val="0"/>
      <w:marRight w:val="0"/>
      <w:marTop w:val="0"/>
      <w:marBottom w:val="0"/>
      <w:divBdr>
        <w:top w:val="none" w:sz="0" w:space="0" w:color="auto"/>
        <w:left w:val="none" w:sz="0" w:space="0" w:color="auto"/>
        <w:bottom w:val="none" w:sz="0" w:space="0" w:color="auto"/>
        <w:right w:val="none" w:sz="0" w:space="0" w:color="auto"/>
      </w:divBdr>
    </w:div>
    <w:div w:id="1675304359">
      <w:bodyDiv w:val="1"/>
      <w:marLeft w:val="0"/>
      <w:marRight w:val="0"/>
      <w:marTop w:val="0"/>
      <w:marBottom w:val="0"/>
      <w:divBdr>
        <w:top w:val="none" w:sz="0" w:space="0" w:color="auto"/>
        <w:left w:val="none" w:sz="0" w:space="0" w:color="auto"/>
        <w:bottom w:val="none" w:sz="0" w:space="0" w:color="auto"/>
        <w:right w:val="none" w:sz="0" w:space="0" w:color="auto"/>
      </w:divBdr>
    </w:div>
    <w:div w:id="2056614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artingbusiness.com/blog/situational-pros-con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edia.ford.com/content/fordmedia/feu/en/people/william-clay-ford--jr-.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edia.ford.com/content/fordmedia/fna/us/en/news/2021/05/19/the-ford-electric-vehicle-strategy--what-you-need-to-know.html" TargetMode="External"/><Relationship Id="rId5" Type="http://schemas.openxmlformats.org/officeDocument/2006/relationships/numbering" Target="numbering.xml"/><Relationship Id="rId15" Type="http://schemas.openxmlformats.org/officeDocument/2006/relationships/hyperlink" Target="https://www.untitledleader.com/lessons-in-leadership/driving-transformation-the-leadership-legacy-of-alan-mulally/#:~:text=Mulally%E2%80%99s%20leadership%20style%20is%20often%20described%20as%20visionary%2C,collaboration%2C%20transparency%2C%20and%20a%20shared%20sense%20of%20purpose" TargetMode="External"/><Relationship Id="rId10" Type="http://schemas.openxmlformats.org/officeDocument/2006/relationships/hyperlink" Target="https://media.ford.com/content/fordmedia/fna/us/en/people/james-d--farley--jr-.html" TargetMode="External"/><Relationship Id="rId4" Type="http://schemas.openxmlformats.org/officeDocument/2006/relationships/customXml" Target="../customXml/item4.xml"/><Relationship Id="rId9" Type="http://schemas.openxmlformats.org/officeDocument/2006/relationships/hyperlink" Target="https://www.kornferry.com/insights/briefings-magazine/issue-20/alan-mulally-man-who-saved-ford" TargetMode="External"/><Relationship Id="rId14" Type="http://schemas.openxmlformats.org/officeDocument/2006/relationships/hyperlink" Target="https://www.businessinsider.com/ford-ceo-electric-f-150-road-trip-charging-reality-check-2023-8?r=US&amp;I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045cc7c376287c3203eacbc07f78211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eb7a100987c074eb0fa2eeb3ad977c8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BABEABD7-1F1C-47E3-A3AC-0D4B7281FD26}">
  <ds:schemaRefs>
    <ds:schemaRef ds:uri="http://schemas.openxmlformats.org/officeDocument/2006/bibliography"/>
  </ds:schemaRefs>
</ds:datastoreItem>
</file>

<file path=customXml/itemProps2.xml><?xml version="1.0" encoding="utf-8"?>
<ds:datastoreItem xmlns:ds="http://schemas.openxmlformats.org/officeDocument/2006/customXml" ds:itemID="{0D291B21-290B-4BFB-BE88-0EE3A979F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D4B6DE-9552-49C3-9837-EF4F6296093F}">
  <ds:schemaRefs>
    <ds:schemaRef ds:uri="http://schemas.microsoft.com/sharepoint/v3/contenttype/forms"/>
  </ds:schemaRefs>
</ds:datastoreItem>
</file>

<file path=customXml/itemProps4.xml><?xml version="1.0" encoding="utf-8"?>
<ds:datastoreItem xmlns:ds="http://schemas.openxmlformats.org/officeDocument/2006/customXml" ds:itemID="{57CC218A-9C97-435D-A6F8-3C5D7DF7290B}">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1685</Words>
  <Characters>11581</Characters>
  <Application>Microsoft Office Word</Application>
  <DocSecurity>0</DocSecurity>
  <Lines>221</Lines>
  <Paragraphs>77</Paragraphs>
  <ScaleCrop>false</ScaleCrop>
  <Company/>
  <LinksUpToDate>false</LinksUpToDate>
  <CharactersWithSpaces>13219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Coursework: Essay</dc:title>
  <dc:subject/>
  <dc:creator>Magdalena Vintila</dc:creator>
  <cp:keywords/>
  <dc:description/>
  <cp:lastModifiedBy>Magdalena Vintila</cp:lastModifiedBy>
  <cp:revision>3</cp:revision>
  <dcterms:created xsi:type="dcterms:W3CDTF">2024-02-26T12:19:00Z</dcterms:created>
  <dcterms:modified xsi:type="dcterms:W3CDTF">2024-02-26T12:19:00Z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b7bf30f5-61b5-4901-a7ad-aa340f4c232e</vt:lpwstr>
  </property>
  <property fmtid="{D5CDD505-2E9C-101B-9397-08002B2CF9AE}" pid="3" name="ContentTypeId">
    <vt:lpwstr>0x01010003FE60FBA00DFD4EA0E1E66DCDED4993</vt:lpwstr>
  </property>
</Properties>
</file>