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29EFC3" w14:textId="77777777" w:rsidR="00CD4A14" w:rsidRPr="007A3C65" w:rsidRDefault="00CD4A14" w:rsidP="00CD4A14">
      <w:r>
        <w:rPr>
          <w:noProof/>
        </w:rPr>
        <w:drawing>
          <wp:inline distT="0" distB="0" distL="0" distR="0" wp14:anchorId="377E0DA9" wp14:editId="79DEEFD2">
            <wp:extent cx="5731510" cy="2239547"/>
            <wp:effectExtent l="0" t="0" r="2540" b="8890"/>
            <wp:docPr id="2139620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7041" cy="2245615"/>
                    </a:xfrm>
                    <a:prstGeom prst="rect">
                      <a:avLst/>
                    </a:prstGeom>
                    <a:noFill/>
                    <a:ln>
                      <a:noFill/>
                    </a:ln>
                  </pic:spPr>
                </pic:pic>
              </a:graphicData>
            </a:graphic>
          </wp:inline>
        </w:drawing>
      </w:r>
    </w:p>
    <w:p w14:paraId="7BE01135" w14:textId="77777777" w:rsidR="00CD4A14" w:rsidRPr="007A3C65" w:rsidRDefault="00CD4A14" w:rsidP="00CD4A14"/>
    <w:p w14:paraId="5E012ABE" w14:textId="77777777" w:rsidR="00CD4A14" w:rsidRPr="007A3C65" w:rsidRDefault="00CD4A14" w:rsidP="00CD4A14"/>
    <w:p w14:paraId="6DD1AB0A" w14:textId="4FB5C1AD" w:rsidR="00CD4A14" w:rsidRPr="00E00DD2" w:rsidRDefault="00CD4A14" w:rsidP="00CD4A14">
      <w:pPr>
        <w:spacing w:before="120" w:after="120"/>
        <w:rPr>
          <w:rFonts w:cs="Arial"/>
          <w:b/>
          <w:sz w:val="30"/>
          <w:szCs w:val="30"/>
        </w:rPr>
      </w:pPr>
      <w:r w:rsidRPr="0090513E">
        <w:rPr>
          <w:rFonts w:cs="Times New Roman"/>
          <w:b/>
          <w:bCs/>
          <w:sz w:val="30"/>
          <w:szCs w:val="30"/>
        </w:rPr>
        <w:t xml:space="preserve">Component: </w:t>
      </w:r>
      <w:r w:rsidR="00E00DD2" w:rsidRPr="00E00DD2">
        <w:rPr>
          <w:rFonts w:cs="Arial"/>
          <w:b/>
          <w:sz w:val="30"/>
          <w:szCs w:val="30"/>
        </w:rPr>
        <w:t>ML Model</w:t>
      </w:r>
    </w:p>
    <w:p w14:paraId="1F9B8DAE" w14:textId="53D13CC2" w:rsidR="00CD4A14" w:rsidRPr="00E00DD2" w:rsidRDefault="00CD4A14" w:rsidP="00CD4A14">
      <w:pPr>
        <w:rPr>
          <w:rFonts w:cs="Times New Roman"/>
          <w:sz w:val="30"/>
          <w:szCs w:val="30"/>
        </w:rPr>
      </w:pPr>
      <w:r w:rsidRPr="0090513E">
        <w:rPr>
          <w:rFonts w:cs="Times New Roman"/>
          <w:b/>
          <w:bCs/>
          <w:sz w:val="30"/>
          <w:szCs w:val="30"/>
        </w:rPr>
        <w:t xml:space="preserve">Program: </w:t>
      </w:r>
      <w:r w:rsidRPr="00E00DD2">
        <w:rPr>
          <w:rFonts w:cs="Times New Roman"/>
          <w:b/>
          <w:bCs/>
          <w:sz w:val="30"/>
          <w:szCs w:val="30"/>
        </w:rPr>
        <w:t xml:space="preserve">MSC </w:t>
      </w:r>
      <w:r w:rsidR="00E00DD2" w:rsidRPr="00E00DD2">
        <w:rPr>
          <w:rFonts w:cs="Arial"/>
          <w:b/>
          <w:sz w:val="30"/>
          <w:szCs w:val="30"/>
        </w:rPr>
        <w:t>Software Engineering and AI</w:t>
      </w:r>
    </w:p>
    <w:p w14:paraId="2D97072E" w14:textId="77777777" w:rsidR="00CD4A14" w:rsidRPr="0090513E" w:rsidRDefault="00CD4A14" w:rsidP="00CD4A14">
      <w:pPr>
        <w:rPr>
          <w:rFonts w:cs="Times New Roman"/>
          <w:sz w:val="30"/>
          <w:szCs w:val="30"/>
        </w:rPr>
      </w:pPr>
      <w:r w:rsidRPr="0090513E">
        <w:rPr>
          <w:rFonts w:cs="Times New Roman"/>
          <w:b/>
          <w:bCs/>
          <w:sz w:val="30"/>
          <w:szCs w:val="30"/>
        </w:rPr>
        <w:t>Student ID: 2432187</w:t>
      </w:r>
    </w:p>
    <w:p w14:paraId="15FB47AE" w14:textId="77777777" w:rsidR="00CD4A14" w:rsidRPr="0090513E" w:rsidRDefault="00CD4A14" w:rsidP="00CD4A14">
      <w:pPr>
        <w:rPr>
          <w:rFonts w:cs="Times New Roman"/>
          <w:sz w:val="30"/>
          <w:szCs w:val="30"/>
        </w:rPr>
      </w:pPr>
      <w:r w:rsidRPr="0090513E">
        <w:rPr>
          <w:rFonts w:cs="Times New Roman"/>
          <w:b/>
          <w:bCs/>
          <w:sz w:val="30"/>
          <w:szCs w:val="30"/>
        </w:rPr>
        <w:t>Student Name: Kandarp Mukeshkumar Sharda</w:t>
      </w:r>
    </w:p>
    <w:p w14:paraId="63F99B20" w14:textId="61828353" w:rsidR="00CD4A14" w:rsidRPr="0090513E" w:rsidRDefault="00CD4A14" w:rsidP="00CD4A14">
      <w:pPr>
        <w:spacing w:before="120" w:after="120"/>
        <w:rPr>
          <w:rFonts w:cs="Arial"/>
          <w:b/>
          <w:sz w:val="30"/>
          <w:szCs w:val="30"/>
        </w:rPr>
      </w:pPr>
      <w:r w:rsidRPr="0090513E">
        <w:rPr>
          <w:rFonts w:cs="Times New Roman"/>
          <w:b/>
          <w:bCs/>
          <w:sz w:val="30"/>
          <w:szCs w:val="30"/>
        </w:rPr>
        <w:t xml:space="preserve">Module Code: </w:t>
      </w:r>
      <w:r w:rsidRPr="0090513E">
        <w:rPr>
          <w:rFonts w:cs="Arial"/>
          <w:b/>
          <w:sz w:val="30"/>
          <w:szCs w:val="30"/>
        </w:rPr>
        <w:t>ACCA702</w:t>
      </w:r>
      <w:r w:rsidR="00E00DD2">
        <w:rPr>
          <w:rFonts w:cs="Arial"/>
          <w:b/>
          <w:sz w:val="30"/>
          <w:szCs w:val="30"/>
        </w:rPr>
        <w:t>6</w:t>
      </w:r>
    </w:p>
    <w:p w14:paraId="79C10E50" w14:textId="071C205F" w:rsidR="00CD4A14" w:rsidRPr="0090513E" w:rsidRDefault="00CD4A14" w:rsidP="00CD4A14">
      <w:pPr>
        <w:spacing w:before="120" w:after="120"/>
        <w:rPr>
          <w:rFonts w:cs="Arial"/>
          <w:b/>
          <w:sz w:val="30"/>
          <w:szCs w:val="30"/>
        </w:rPr>
      </w:pPr>
      <w:r w:rsidRPr="0090513E">
        <w:rPr>
          <w:rFonts w:cs="Times New Roman"/>
          <w:b/>
          <w:bCs/>
          <w:sz w:val="30"/>
          <w:szCs w:val="30"/>
        </w:rPr>
        <w:t xml:space="preserve">Module: </w:t>
      </w:r>
      <w:r w:rsidR="00E00DD2" w:rsidRPr="00E00DD2">
        <w:rPr>
          <w:rFonts w:eastAsia="Times New Roman" w:cs="Arial"/>
          <w:b/>
          <w:sz w:val="30"/>
          <w:szCs w:val="30"/>
          <w:lang w:val="en-GB" w:eastAsia="en-GB"/>
        </w:rPr>
        <w:t>Artificial Intelligence</w:t>
      </w:r>
    </w:p>
    <w:p w14:paraId="591CD761" w14:textId="2B8B5AFD" w:rsidR="007F71AA" w:rsidRPr="007F71AA" w:rsidRDefault="00CD4A14" w:rsidP="007F71AA">
      <w:pPr>
        <w:rPr>
          <w:rFonts w:cs="Times New Roman"/>
          <w:b/>
          <w:bCs/>
          <w:sz w:val="30"/>
          <w:szCs w:val="30"/>
        </w:rPr>
      </w:pPr>
      <w:r w:rsidRPr="0090513E">
        <w:rPr>
          <w:rFonts w:cs="Times New Roman"/>
          <w:b/>
          <w:bCs/>
          <w:sz w:val="30"/>
          <w:szCs w:val="30"/>
        </w:rPr>
        <w:t xml:space="preserve">Lecturer: </w:t>
      </w:r>
      <w:r w:rsidR="003F0D07">
        <w:rPr>
          <w:rFonts w:cs="Times New Roman"/>
          <w:b/>
          <w:bCs/>
          <w:sz w:val="30"/>
          <w:szCs w:val="30"/>
        </w:rPr>
        <w:t xml:space="preserve"> </w:t>
      </w:r>
      <w:r w:rsidR="007F71AA" w:rsidRPr="007F71AA">
        <w:rPr>
          <w:rFonts w:cs="Times New Roman"/>
          <w:b/>
          <w:bCs/>
          <w:sz w:val="30"/>
          <w:szCs w:val="30"/>
        </w:rPr>
        <w:t>Malik Mehmood</w:t>
      </w:r>
    </w:p>
    <w:p w14:paraId="7E4EFE48" w14:textId="427F8CB0" w:rsidR="00CD4A14" w:rsidRPr="0090513E" w:rsidRDefault="00CD4A14" w:rsidP="00CD4A14">
      <w:pPr>
        <w:rPr>
          <w:rFonts w:cs="Times New Roman"/>
          <w:sz w:val="30"/>
          <w:szCs w:val="30"/>
        </w:rPr>
      </w:pPr>
    </w:p>
    <w:p w14:paraId="5F4FC164" w14:textId="27249A75" w:rsidR="00972988" w:rsidRDefault="00972988" w:rsidP="00972988"/>
    <w:p w14:paraId="42464E20" w14:textId="601D58F9" w:rsidR="00CD4A14" w:rsidRDefault="00972988">
      <w:r>
        <w:br w:type="page"/>
      </w:r>
    </w:p>
    <w:p w14:paraId="10A6DF5D" w14:textId="7CCB5C42" w:rsidR="00CD4A14" w:rsidRDefault="00CD4A14"/>
    <w:sdt>
      <w:sdtPr>
        <w:rPr>
          <w:rFonts w:asciiTheme="minorHAnsi" w:eastAsiaTheme="minorHAnsi" w:hAnsiTheme="minorHAnsi" w:cstheme="minorBidi"/>
          <w:color w:val="auto"/>
          <w:sz w:val="22"/>
          <w:szCs w:val="22"/>
          <w:lang w:val="en-IN"/>
        </w:rPr>
        <w:id w:val="-1654360094"/>
        <w:docPartObj>
          <w:docPartGallery w:val="Table of Contents"/>
          <w:docPartUnique/>
        </w:docPartObj>
      </w:sdtPr>
      <w:sdtEndPr>
        <w:rPr>
          <w:b/>
          <w:bCs/>
          <w:noProof/>
        </w:rPr>
      </w:sdtEndPr>
      <w:sdtContent>
        <w:p w14:paraId="54A54C73" w14:textId="017A5F9D" w:rsidR="009C4268" w:rsidRDefault="009C4268">
          <w:pPr>
            <w:pStyle w:val="TOCHeading"/>
          </w:pPr>
          <w:r>
            <w:t>Table of Contents</w:t>
          </w:r>
        </w:p>
        <w:p w14:paraId="0389ECF1" w14:textId="7B0A9EF2" w:rsidR="009C4268" w:rsidRDefault="009C4268">
          <w:pPr>
            <w:pStyle w:val="TOC1"/>
            <w:tabs>
              <w:tab w:val="right" w:leader="dot" w:pos="9016"/>
            </w:tabs>
            <w:rPr>
              <w:rFonts w:eastAsiaTheme="minorEastAsia"/>
              <w:noProof/>
              <w:kern w:val="2"/>
              <w:sz w:val="24"/>
              <w:szCs w:val="24"/>
              <w:lang w:eastAsia="en-IN"/>
              <w14:ligatures w14:val="standardContextual"/>
            </w:rPr>
          </w:pPr>
          <w:r>
            <w:fldChar w:fldCharType="begin"/>
          </w:r>
          <w:r>
            <w:instrText xml:space="preserve"> TOC \o "1-3" \h \z \u </w:instrText>
          </w:r>
          <w:r>
            <w:fldChar w:fldCharType="separate"/>
          </w:r>
          <w:hyperlink w:anchor="_Toc214906600" w:history="1">
            <w:r w:rsidRPr="00690D5B">
              <w:rPr>
                <w:rStyle w:val="Hyperlink"/>
                <w:noProof/>
              </w:rPr>
              <w:t>Abstract</w:t>
            </w:r>
            <w:r>
              <w:rPr>
                <w:noProof/>
                <w:webHidden/>
              </w:rPr>
              <w:tab/>
            </w:r>
            <w:r>
              <w:rPr>
                <w:noProof/>
                <w:webHidden/>
              </w:rPr>
              <w:fldChar w:fldCharType="begin"/>
            </w:r>
            <w:r>
              <w:rPr>
                <w:noProof/>
                <w:webHidden/>
              </w:rPr>
              <w:instrText xml:space="preserve"> PAGEREF _Toc214906600 \h </w:instrText>
            </w:r>
            <w:r>
              <w:rPr>
                <w:noProof/>
                <w:webHidden/>
              </w:rPr>
            </w:r>
            <w:r>
              <w:rPr>
                <w:noProof/>
                <w:webHidden/>
              </w:rPr>
              <w:fldChar w:fldCharType="separate"/>
            </w:r>
            <w:r>
              <w:rPr>
                <w:noProof/>
                <w:webHidden/>
              </w:rPr>
              <w:t>4</w:t>
            </w:r>
            <w:r>
              <w:rPr>
                <w:noProof/>
                <w:webHidden/>
              </w:rPr>
              <w:fldChar w:fldCharType="end"/>
            </w:r>
          </w:hyperlink>
        </w:p>
        <w:p w14:paraId="5D538203" w14:textId="1F41DBB3" w:rsidR="009C4268" w:rsidRDefault="009C4268">
          <w:pPr>
            <w:pStyle w:val="TOC1"/>
            <w:tabs>
              <w:tab w:val="right" w:leader="dot" w:pos="9016"/>
            </w:tabs>
            <w:rPr>
              <w:rFonts w:eastAsiaTheme="minorEastAsia"/>
              <w:noProof/>
              <w:kern w:val="2"/>
              <w:sz w:val="24"/>
              <w:szCs w:val="24"/>
              <w:lang w:eastAsia="en-IN"/>
              <w14:ligatures w14:val="standardContextual"/>
            </w:rPr>
          </w:pPr>
          <w:hyperlink w:anchor="_Toc214906601" w:history="1">
            <w:r w:rsidRPr="00690D5B">
              <w:rPr>
                <w:rStyle w:val="Hyperlink"/>
                <w:noProof/>
              </w:rPr>
              <w:t>1. Introduction</w:t>
            </w:r>
            <w:r>
              <w:rPr>
                <w:noProof/>
                <w:webHidden/>
              </w:rPr>
              <w:tab/>
            </w:r>
            <w:r>
              <w:rPr>
                <w:noProof/>
                <w:webHidden/>
              </w:rPr>
              <w:fldChar w:fldCharType="begin"/>
            </w:r>
            <w:r>
              <w:rPr>
                <w:noProof/>
                <w:webHidden/>
              </w:rPr>
              <w:instrText xml:space="preserve"> PAGEREF _Toc214906601 \h </w:instrText>
            </w:r>
            <w:r>
              <w:rPr>
                <w:noProof/>
                <w:webHidden/>
              </w:rPr>
            </w:r>
            <w:r>
              <w:rPr>
                <w:noProof/>
                <w:webHidden/>
              </w:rPr>
              <w:fldChar w:fldCharType="separate"/>
            </w:r>
            <w:r>
              <w:rPr>
                <w:noProof/>
                <w:webHidden/>
              </w:rPr>
              <w:t>5</w:t>
            </w:r>
            <w:r>
              <w:rPr>
                <w:noProof/>
                <w:webHidden/>
              </w:rPr>
              <w:fldChar w:fldCharType="end"/>
            </w:r>
          </w:hyperlink>
        </w:p>
        <w:p w14:paraId="67AF8A39" w14:textId="68BA79E2" w:rsidR="009C4268" w:rsidRDefault="009C4268">
          <w:pPr>
            <w:pStyle w:val="TOC1"/>
            <w:tabs>
              <w:tab w:val="right" w:leader="dot" w:pos="9016"/>
            </w:tabs>
            <w:rPr>
              <w:rFonts w:eastAsiaTheme="minorEastAsia"/>
              <w:noProof/>
              <w:kern w:val="2"/>
              <w:sz w:val="24"/>
              <w:szCs w:val="24"/>
              <w:lang w:eastAsia="en-IN"/>
              <w14:ligatures w14:val="standardContextual"/>
            </w:rPr>
          </w:pPr>
          <w:hyperlink w:anchor="_Toc214906602" w:history="1">
            <w:r w:rsidRPr="00690D5B">
              <w:rPr>
                <w:rStyle w:val="Hyperlink"/>
                <w:noProof/>
              </w:rPr>
              <w:t>2. Problem Statement</w:t>
            </w:r>
            <w:r>
              <w:rPr>
                <w:noProof/>
                <w:webHidden/>
              </w:rPr>
              <w:tab/>
            </w:r>
            <w:r>
              <w:rPr>
                <w:noProof/>
                <w:webHidden/>
              </w:rPr>
              <w:fldChar w:fldCharType="begin"/>
            </w:r>
            <w:r>
              <w:rPr>
                <w:noProof/>
                <w:webHidden/>
              </w:rPr>
              <w:instrText xml:space="preserve"> PAGEREF _Toc214906602 \h </w:instrText>
            </w:r>
            <w:r>
              <w:rPr>
                <w:noProof/>
                <w:webHidden/>
              </w:rPr>
            </w:r>
            <w:r>
              <w:rPr>
                <w:noProof/>
                <w:webHidden/>
              </w:rPr>
              <w:fldChar w:fldCharType="separate"/>
            </w:r>
            <w:r>
              <w:rPr>
                <w:noProof/>
                <w:webHidden/>
              </w:rPr>
              <w:t>5</w:t>
            </w:r>
            <w:r>
              <w:rPr>
                <w:noProof/>
                <w:webHidden/>
              </w:rPr>
              <w:fldChar w:fldCharType="end"/>
            </w:r>
          </w:hyperlink>
        </w:p>
        <w:p w14:paraId="5456A471" w14:textId="177606B3" w:rsidR="009C4268" w:rsidRDefault="009C4268">
          <w:pPr>
            <w:pStyle w:val="TOC1"/>
            <w:tabs>
              <w:tab w:val="right" w:leader="dot" w:pos="9016"/>
            </w:tabs>
            <w:rPr>
              <w:rFonts w:eastAsiaTheme="minorEastAsia"/>
              <w:noProof/>
              <w:kern w:val="2"/>
              <w:sz w:val="24"/>
              <w:szCs w:val="24"/>
              <w:lang w:eastAsia="en-IN"/>
              <w14:ligatures w14:val="standardContextual"/>
            </w:rPr>
          </w:pPr>
          <w:hyperlink w:anchor="_Toc214906603" w:history="1">
            <w:r w:rsidRPr="00690D5B">
              <w:rPr>
                <w:rStyle w:val="Hyperlink"/>
                <w:noProof/>
              </w:rPr>
              <w:t>3. Literature Review</w:t>
            </w:r>
            <w:r>
              <w:rPr>
                <w:noProof/>
                <w:webHidden/>
              </w:rPr>
              <w:tab/>
            </w:r>
            <w:r>
              <w:rPr>
                <w:noProof/>
                <w:webHidden/>
              </w:rPr>
              <w:fldChar w:fldCharType="begin"/>
            </w:r>
            <w:r>
              <w:rPr>
                <w:noProof/>
                <w:webHidden/>
              </w:rPr>
              <w:instrText xml:space="preserve"> PAGEREF _Toc214906603 \h </w:instrText>
            </w:r>
            <w:r>
              <w:rPr>
                <w:noProof/>
                <w:webHidden/>
              </w:rPr>
            </w:r>
            <w:r>
              <w:rPr>
                <w:noProof/>
                <w:webHidden/>
              </w:rPr>
              <w:fldChar w:fldCharType="separate"/>
            </w:r>
            <w:r>
              <w:rPr>
                <w:noProof/>
                <w:webHidden/>
              </w:rPr>
              <w:t>6</w:t>
            </w:r>
            <w:r>
              <w:rPr>
                <w:noProof/>
                <w:webHidden/>
              </w:rPr>
              <w:fldChar w:fldCharType="end"/>
            </w:r>
          </w:hyperlink>
        </w:p>
        <w:p w14:paraId="1AEF66EF" w14:textId="5FC8DB67"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04" w:history="1">
            <w:r w:rsidRPr="00690D5B">
              <w:rPr>
                <w:rStyle w:val="Hyperlink"/>
                <w:noProof/>
              </w:rPr>
              <w:t>Ensemble-Based Multi-Classification</w:t>
            </w:r>
            <w:r>
              <w:rPr>
                <w:noProof/>
                <w:webHidden/>
              </w:rPr>
              <w:tab/>
            </w:r>
            <w:r>
              <w:rPr>
                <w:noProof/>
                <w:webHidden/>
              </w:rPr>
              <w:fldChar w:fldCharType="begin"/>
            </w:r>
            <w:r>
              <w:rPr>
                <w:noProof/>
                <w:webHidden/>
              </w:rPr>
              <w:instrText xml:space="preserve"> PAGEREF _Toc214906604 \h </w:instrText>
            </w:r>
            <w:r>
              <w:rPr>
                <w:noProof/>
                <w:webHidden/>
              </w:rPr>
            </w:r>
            <w:r>
              <w:rPr>
                <w:noProof/>
                <w:webHidden/>
              </w:rPr>
              <w:fldChar w:fldCharType="separate"/>
            </w:r>
            <w:r>
              <w:rPr>
                <w:noProof/>
                <w:webHidden/>
              </w:rPr>
              <w:t>6</w:t>
            </w:r>
            <w:r>
              <w:rPr>
                <w:noProof/>
                <w:webHidden/>
              </w:rPr>
              <w:fldChar w:fldCharType="end"/>
            </w:r>
          </w:hyperlink>
        </w:p>
        <w:p w14:paraId="6D4C972B" w14:textId="0D0031D9"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05" w:history="1">
            <w:r w:rsidRPr="00690D5B">
              <w:rPr>
                <w:rStyle w:val="Hyperlink"/>
                <w:noProof/>
              </w:rPr>
              <w:t>Gradient-Boosting Based Approach</w:t>
            </w:r>
            <w:r>
              <w:rPr>
                <w:noProof/>
                <w:webHidden/>
              </w:rPr>
              <w:tab/>
            </w:r>
            <w:r>
              <w:rPr>
                <w:noProof/>
                <w:webHidden/>
              </w:rPr>
              <w:fldChar w:fldCharType="begin"/>
            </w:r>
            <w:r>
              <w:rPr>
                <w:noProof/>
                <w:webHidden/>
              </w:rPr>
              <w:instrText xml:space="preserve"> PAGEREF _Toc214906605 \h </w:instrText>
            </w:r>
            <w:r>
              <w:rPr>
                <w:noProof/>
                <w:webHidden/>
              </w:rPr>
            </w:r>
            <w:r>
              <w:rPr>
                <w:noProof/>
                <w:webHidden/>
              </w:rPr>
              <w:fldChar w:fldCharType="separate"/>
            </w:r>
            <w:r>
              <w:rPr>
                <w:noProof/>
                <w:webHidden/>
              </w:rPr>
              <w:t>7</w:t>
            </w:r>
            <w:r>
              <w:rPr>
                <w:noProof/>
                <w:webHidden/>
              </w:rPr>
              <w:fldChar w:fldCharType="end"/>
            </w:r>
          </w:hyperlink>
        </w:p>
        <w:p w14:paraId="2E503D3D" w14:textId="188B607D"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06" w:history="1">
            <w:r w:rsidRPr="00690D5B">
              <w:rPr>
                <w:rStyle w:val="Hyperlink"/>
                <w:noProof/>
              </w:rPr>
              <w:t>Random Forest Based Approach</w:t>
            </w:r>
            <w:r>
              <w:rPr>
                <w:noProof/>
                <w:webHidden/>
              </w:rPr>
              <w:tab/>
            </w:r>
            <w:r>
              <w:rPr>
                <w:noProof/>
                <w:webHidden/>
              </w:rPr>
              <w:fldChar w:fldCharType="begin"/>
            </w:r>
            <w:r>
              <w:rPr>
                <w:noProof/>
                <w:webHidden/>
              </w:rPr>
              <w:instrText xml:space="preserve"> PAGEREF _Toc214906606 \h </w:instrText>
            </w:r>
            <w:r>
              <w:rPr>
                <w:noProof/>
                <w:webHidden/>
              </w:rPr>
            </w:r>
            <w:r>
              <w:rPr>
                <w:noProof/>
                <w:webHidden/>
              </w:rPr>
              <w:fldChar w:fldCharType="separate"/>
            </w:r>
            <w:r>
              <w:rPr>
                <w:noProof/>
                <w:webHidden/>
              </w:rPr>
              <w:t>8</w:t>
            </w:r>
            <w:r>
              <w:rPr>
                <w:noProof/>
                <w:webHidden/>
              </w:rPr>
              <w:fldChar w:fldCharType="end"/>
            </w:r>
          </w:hyperlink>
        </w:p>
        <w:p w14:paraId="574A274C" w14:textId="6AA3D2FD" w:rsidR="009C4268" w:rsidRDefault="009C4268">
          <w:pPr>
            <w:pStyle w:val="TOC1"/>
            <w:tabs>
              <w:tab w:val="right" w:leader="dot" w:pos="9016"/>
            </w:tabs>
            <w:rPr>
              <w:rFonts w:eastAsiaTheme="minorEastAsia"/>
              <w:noProof/>
              <w:kern w:val="2"/>
              <w:sz w:val="24"/>
              <w:szCs w:val="24"/>
              <w:lang w:eastAsia="en-IN"/>
              <w14:ligatures w14:val="standardContextual"/>
            </w:rPr>
          </w:pPr>
          <w:hyperlink w:anchor="_Toc214906607" w:history="1">
            <w:r w:rsidRPr="00690D5B">
              <w:rPr>
                <w:rStyle w:val="Hyperlink"/>
                <w:noProof/>
              </w:rPr>
              <w:t>4. Methodology</w:t>
            </w:r>
            <w:r>
              <w:rPr>
                <w:noProof/>
                <w:webHidden/>
              </w:rPr>
              <w:tab/>
            </w:r>
            <w:r>
              <w:rPr>
                <w:noProof/>
                <w:webHidden/>
              </w:rPr>
              <w:fldChar w:fldCharType="begin"/>
            </w:r>
            <w:r>
              <w:rPr>
                <w:noProof/>
                <w:webHidden/>
              </w:rPr>
              <w:instrText xml:space="preserve"> PAGEREF _Toc214906607 \h </w:instrText>
            </w:r>
            <w:r>
              <w:rPr>
                <w:noProof/>
                <w:webHidden/>
              </w:rPr>
            </w:r>
            <w:r>
              <w:rPr>
                <w:noProof/>
                <w:webHidden/>
              </w:rPr>
              <w:fldChar w:fldCharType="separate"/>
            </w:r>
            <w:r>
              <w:rPr>
                <w:noProof/>
                <w:webHidden/>
              </w:rPr>
              <w:t>9</w:t>
            </w:r>
            <w:r>
              <w:rPr>
                <w:noProof/>
                <w:webHidden/>
              </w:rPr>
              <w:fldChar w:fldCharType="end"/>
            </w:r>
          </w:hyperlink>
        </w:p>
        <w:p w14:paraId="52D27C27" w14:textId="64218349"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08" w:history="1">
            <w:r w:rsidRPr="00690D5B">
              <w:rPr>
                <w:rStyle w:val="Hyperlink"/>
                <w:noProof/>
              </w:rPr>
              <w:t>4.1 Dataset Description</w:t>
            </w:r>
            <w:r>
              <w:rPr>
                <w:noProof/>
                <w:webHidden/>
              </w:rPr>
              <w:tab/>
            </w:r>
            <w:r>
              <w:rPr>
                <w:noProof/>
                <w:webHidden/>
              </w:rPr>
              <w:fldChar w:fldCharType="begin"/>
            </w:r>
            <w:r>
              <w:rPr>
                <w:noProof/>
                <w:webHidden/>
              </w:rPr>
              <w:instrText xml:space="preserve"> PAGEREF _Toc214906608 \h </w:instrText>
            </w:r>
            <w:r>
              <w:rPr>
                <w:noProof/>
                <w:webHidden/>
              </w:rPr>
            </w:r>
            <w:r>
              <w:rPr>
                <w:noProof/>
                <w:webHidden/>
              </w:rPr>
              <w:fldChar w:fldCharType="separate"/>
            </w:r>
            <w:r>
              <w:rPr>
                <w:noProof/>
                <w:webHidden/>
              </w:rPr>
              <w:t>9</w:t>
            </w:r>
            <w:r>
              <w:rPr>
                <w:noProof/>
                <w:webHidden/>
              </w:rPr>
              <w:fldChar w:fldCharType="end"/>
            </w:r>
          </w:hyperlink>
        </w:p>
        <w:p w14:paraId="6FF1D36F" w14:textId="169ED71E"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09" w:history="1">
            <w:r w:rsidRPr="00690D5B">
              <w:rPr>
                <w:rStyle w:val="Hyperlink"/>
                <w:noProof/>
              </w:rPr>
              <w:t>4.2 Data Preprocessing and Analysis</w:t>
            </w:r>
            <w:r>
              <w:rPr>
                <w:noProof/>
                <w:webHidden/>
              </w:rPr>
              <w:tab/>
            </w:r>
            <w:r>
              <w:rPr>
                <w:noProof/>
                <w:webHidden/>
              </w:rPr>
              <w:fldChar w:fldCharType="begin"/>
            </w:r>
            <w:r>
              <w:rPr>
                <w:noProof/>
                <w:webHidden/>
              </w:rPr>
              <w:instrText xml:space="preserve"> PAGEREF _Toc214906609 \h </w:instrText>
            </w:r>
            <w:r>
              <w:rPr>
                <w:noProof/>
                <w:webHidden/>
              </w:rPr>
            </w:r>
            <w:r>
              <w:rPr>
                <w:noProof/>
                <w:webHidden/>
              </w:rPr>
              <w:fldChar w:fldCharType="separate"/>
            </w:r>
            <w:r>
              <w:rPr>
                <w:noProof/>
                <w:webHidden/>
              </w:rPr>
              <w:t>12</w:t>
            </w:r>
            <w:r>
              <w:rPr>
                <w:noProof/>
                <w:webHidden/>
              </w:rPr>
              <w:fldChar w:fldCharType="end"/>
            </w:r>
          </w:hyperlink>
        </w:p>
        <w:p w14:paraId="2B493F6A" w14:textId="71A7C5F8"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10" w:history="1">
            <w:r w:rsidRPr="00690D5B">
              <w:rPr>
                <w:rStyle w:val="Hyperlink"/>
                <w:noProof/>
              </w:rPr>
              <w:t>4.3 Model Development</w:t>
            </w:r>
            <w:r>
              <w:rPr>
                <w:noProof/>
                <w:webHidden/>
              </w:rPr>
              <w:tab/>
            </w:r>
            <w:r>
              <w:rPr>
                <w:noProof/>
                <w:webHidden/>
              </w:rPr>
              <w:fldChar w:fldCharType="begin"/>
            </w:r>
            <w:r>
              <w:rPr>
                <w:noProof/>
                <w:webHidden/>
              </w:rPr>
              <w:instrText xml:space="preserve"> PAGEREF _Toc214906610 \h </w:instrText>
            </w:r>
            <w:r>
              <w:rPr>
                <w:noProof/>
                <w:webHidden/>
              </w:rPr>
            </w:r>
            <w:r>
              <w:rPr>
                <w:noProof/>
                <w:webHidden/>
              </w:rPr>
              <w:fldChar w:fldCharType="separate"/>
            </w:r>
            <w:r>
              <w:rPr>
                <w:noProof/>
                <w:webHidden/>
              </w:rPr>
              <w:t>14</w:t>
            </w:r>
            <w:r>
              <w:rPr>
                <w:noProof/>
                <w:webHidden/>
              </w:rPr>
              <w:fldChar w:fldCharType="end"/>
            </w:r>
          </w:hyperlink>
        </w:p>
        <w:p w14:paraId="3412832D" w14:textId="03649C9A" w:rsidR="009C4268" w:rsidRDefault="009C4268">
          <w:pPr>
            <w:pStyle w:val="TOC3"/>
            <w:tabs>
              <w:tab w:val="right" w:leader="dot" w:pos="9016"/>
            </w:tabs>
            <w:rPr>
              <w:rFonts w:eastAsiaTheme="minorEastAsia"/>
              <w:noProof/>
              <w:kern w:val="2"/>
              <w:sz w:val="24"/>
              <w:szCs w:val="24"/>
              <w:lang w:eastAsia="en-IN"/>
              <w14:ligatures w14:val="standardContextual"/>
            </w:rPr>
          </w:pPr>
          <w:hyperlink w:anchor="_Toc214906611" w:history="1">
            <w:r w:rsidRPr="00690D5B">
              <w:rPr>
                <w:rStyle w:val="Hyperlink"/>
                <w:noProof/>
              </w:rPr>
              <w:t>4.3.1 Random Forest Classifier</w:t>
            </w:r>
            <w:r>
              <w:rPr>
                <w:noProof/>
                <w:webHidden/>
              </w:rPr>
              <w:tab/>
            </w:r>
            <w:r>
              <w:rPr>
                <w:noProof/>
                <w:webHidden/>
              </w:rPr>
              <w:fldChar w:fldCharType="begin"/>
            </w:r>
            <w:r>
              <w:rPr>
                <w:noProof/>
                <w:webHidden/>
              </w:rPr>
              <w:instrText xml:space="preserve"> PAGEREF _Toc214906611 \h </w:instrText>
            </w:r>
            <w:r>
              <w:rPr>
                <w:noProof/>
                <w:webHidden/>
              </w:rPr>
            </w:r>
            <w:r>
              <w:rPr>
                <w:noProof/>
                <w:webHidden/>
              </w:rPr>
              <w:fldChar w:fldCharType="separate"/>
            </w:r>
            <w:r>
              <w:rPr>
                <w:noProof/>
                <w:webHidden/>
              </w:rPr>
              <w:t>14</w:t>
            </w:r>
            <w:r>
              <w:rPr>
                <w:noProof/>
                <w:webHidden/>
              </w:rPr>
              <w:fldChar w:fldCharType="end"/>
            </w:r>
          </w:hyperlink>
        </w:p>
        <w:p w14:paraId="453F1BA1" w14:textId="1A3B7A25" w:rsidR="009C4268" w:rsidRDefault="009C4268">
          <w:pPr>
            <w:pStyle w:val="TOC3"/>
            <w:tabs>
              <w:tab w:val="right" w:leader="dot" w:pos="9016"/>
            </w:tabs>
            <w:rPr>
              <w:rFonts w:eastAsiaTheme="minorEastAsia"/>
              <w:noProof/>
              <w:kern w:val="2"/>
              <w:sz w:val="24"/>
              <w:szCs w:val="24"/>
              <w:lang w:eastAsia="en-IN"/>
              <w14:ligatures w14:val="standardContextual"/>
            </w:rPr>
          </w:pPr>
          <w:hyperlink w:anchor="_Toc214906612" w:history="1">
            <w:r w:rsidRPr="00690D5B">
              <w:rPr>
                <w:rStyle w:val="Hyperlink"/>
                <w:noProof/>
              </w:rPr>
              <w:t>4.3.2 XGBoost Classifier</w:t>
            </w:r>
            <w:r>
              <w:rPr>
                <w:noProof/>
                <w:webHidden/>
              </w:rPr>
              <w:tab/>
            </w:r>
            <w:r>
              <w:rPr>
                <w:noProof/>
                <w:webHidden/>
              </w:rPr>
              <w:fldChar w:fldCharType="begin"/>
            </w:r>
            <w:r>
              <w:rPr>
                <w:noProof/>
                <w:webHidden/>
              </w:rPr>
              <w:instrText xml:space="preserve"> PAGEREF _Toc214906612 \h </w:instrText>
            </w:r>
            <w:r>
              <w:rPr>
                <w:noProof/>
                <w:webHidden/>
              </w:rPr>
            </w:r>
            <w:r>
              <w:rPr>
                <w:noProof/>
                <w:webHidden/>
              </w:rPr>
              <w:fldChar w:fldCharType="separate"/>
            </w:r>
            <w:r>
              <w:rPr>
                <w:noProof/>
                <w:webHidden/>
              </w:rPr>
              <w:t>14</w:t>
            </w:r>
            <w:r>
              <w:rPr>
                <w:noProof/>
                <w:webHidden/>
              </w:rPr>
              <w:fldChar w:fldCharType="end"/>
            </w:r>
          </w:hyperlink>
        </w:p>
        <w:p w14:paraId="2113D7DE" w14:textId="2E8FB01F"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13" w:history="1">
            <w:r w:rsidRPr="00690D5B">
              <w:rPr>
                <w:rStyle w:val="Hyperlink"/>
                <w:noProof/>
              </w:rPr>
              <w:t>4.4 Hyperparameter Tuning</w:t>
            </w:r>
            <w:r>
              <w:rPr>
                <w:noProof/>
                <w:webHidden/>
              </w:rPr>
              <w:tab/>
            </w:r>
            <w:r>
              <w:rPr>
                <w:noProof/>
                <w:webHidden/>
              </w:rPr>
              <w:fldChar w:fldCharType="begin"/>
            </w:r>
            <w:r>
              <w:rPr>
                <w:noProof/>
                <w:webHidden/>
              </w:rPr>
              <w:instrText xml:space="preserve"> PAGEREF _Toc214906613 \h </w:instrText>
            </w:r>
            <w:r>
              <w:rPr>
                <w:noProof/>
                <w:webHidden/>
              </w:rPr>
            </w:r>
            <w:r>
              <w:rPr>
                <w:noProof/>
                <w:webHidden/>
              </w:rPr>
              <w:fldChar w:fldCharType="separate"/>
            </w:r>
            <w:r>
              <w:rPr>
                <w:noProof/>
                <w:webHidden/>
              </w:rPr>
              <w:t>15</w:t>
            </w:r>
            <w:r>
              <w:rPr>
                <w:noProof/>
                <w:webHidden/>
              </w:rPr>
              <w:fldChar w:fldCharType="end"/>
            </w:r>
          </w:hyperlink>
        </w:p>
        <w:p w14:paraId="114D141A" w14:textId="7A9A260C" w:rsidR="009C4268" w:rsidRDefault="009C4268">
          <w:pPr>
            <w:pStyle w:val="TOC3"/>
            <w:tabs>
              <w:tab w:val="right" w:leader="dot" w:pos="9016"/>
            </w:tabs>
            <w:rPr>
              <w:rFonts w:eastAsiaTheme="minorEastAsia"/>
              <w:noProof/>
              <w:kern w:val="2"/>
              <w:sz w:val="24"/>
              <w:szCs w:val="24"/>
              <w:lang w:eastAsia="en-IN"/>
              <w14:ligatures w14:val="standardContextual"/>
            </w:rPr>
          </w:pPr>
          <w:hyperlink w:anchor="_Toc214906614" w:history="1">
            <w:r w:rsidRPr="00690D5B">
              <w:rPr>
                <w:rStyle w:val="Hyperlink"/>
                <w:noProof/>
              </w:rPr>
              <w:t>4.4.1 Random Forest Hyperparameter Tuning</w:t>
            </w:r>
            <w:r>
              <w:rPr>
                <w:noProof/>
                <w:webHidden/>
              </w:rPr>
              <w:tab/>
            </w:r>
            <w:r>
              <w:rPr>
                <w:noProof/>
                <w:webHidden/>
              </w:rPr>
              <w:fldChar w:fldCharType="begin"/>
            </w:r>
            <w:r>
              <w:rPr>
                <w:noProof/>
                <w:webHidden/>
              </w:rPr>
              <w:instrText xml:space="preserve"> PAGEREF _Toc214906614 \h </w:instrText>
            </w:r>
            <w:r>
              <w:rPr>
                <w:noProof/>
                <w:webHidden/>
              </w:rPr>
            </w:r>
            <w:r>
              <w:rPr>
                <w:noProof/>
                <w:webHidden/>
              </w:rPr>
              <w:fldChar w:fldCharType="separate"/>
            </w:r>
            <w:r>
              <w:rPr>
                <w:noProof/>
                <w:webHidden/>
              </w:rPr>
              <w:t>15</w:t>
            </w:r>
            <w:r>
              <w:rPr>
                <w:noProof/>
                <w:webHidden/>
              </w:rPr>
              <w:fldChar w:fldCharType="end"/>
            </w:r>
          </w:hyperlink>
        </w:p>
        <w:p w14:paraId="5508E29D" w14:textId="0DFA0B64" w:rsidR="009C4268" w:rsidRDefault="009C4268">
          <w:pPr>
            <w:pStyle w:val="TOC3"/>
            <w:tabs>
              <w:tab w:val="right" w:leader="dot" w:pos="9016"/>
            </w:tabs>
            <w:rPr>
              <w:rFonts w:eastAsiaTheme="minorEastAsia"/>
              <w:noProof/>
              <w:kern w:val="2"/>
              <w:sz w:val="24"/>
              <w:szCs w:val="24"/>
              <w:lang w:eastAsia="en-IN"/>
              <w14:ligatures w14:val="standardContextual"/>
            </w:rPr>
          </w:pPr>
          <w:hyperlink w:anchor="_Toc214906615" w:history="1">
            <w:r w:rsidRPr="00690D5B">
              <w:rPr>
                <w:rStyle w:val="Hyperlink"/>
                <w:noProof/>
              </w:rPr>
              <w:t>4.4.2 XGBoost Hyperparameter Tuning</w:t>
            </w:r>
            <w:r>
              <w:rPr>
                <w:noProof/>
                <w:webHidden/>
              </w:rPr>
              <w:tab/>
            </w:r>
            <w:r>
              <w:rPr>
                <w:noProof/>
                <w:webHidden/>
              </w:rPr>
              <w:fldChar w:fldCharType="begin"/>
            </w:r>
            <w:r>
              <w:rPr>
                <w:noProof/>
                <w:webHidden/>
              </w:rPr>
              <w:instrText xml:space="preserve"> PAGEREF _Toc214906615 \h </w:instrText>
            </w:r>
            <w:r>
              <w:rPr>
                <w:noProof/>
                <w:webHidden/>
              </w:rPr>
            </w:r>
            <w:r>
              <w:rPr>
                <w:noProof/>
                <w:webHidden/>
              </w:rPr>
              <w:fldChar w:fldCharType="separate"/>
            </w:r>
            <w:r>
              <w:rPr>
                <w:noProof/>
                <w:webHidden/>
              </w:rPr>
              <w:t>16</w:t>
            </w:r>
            <w:r>
              <w:rPr>
                <w:noProof/>
                <w:webHidden/>
              </w:rPr>
              <w:fldChar w:fldCharType="end"/>
            </w:r>
          </w:hyperlink>
        </w:p>
        <w:p w14:paraId="50EA9194" w14:textId="5697DE2C"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16" w:history="1">
            <w:r w:rsidRPr="00690D5B">
              <w:rPr>
                <w:rStyle w:val="Hyperlink"/>
                <w:noProof/>
              </w:rPr>
              <w:t>4.5 Evaluation Metrics</w:t>
            </w:r>
            <w:r>
              <w:rPr>
                <w:noProof/>
                <w:webHidden/>
              </w:rPr>
              <w:tab/>
            </w:r>
            <w:r>
              <w:rPr>
                <w:noProof/>
                <w:webHidden/>
              </w:rPr>
              <w:fldChar w:fldCharType="begin"/>
            </w:r>
            <w:r>
              <w:rPr>
                <w:noProof/>
                <w:webHidden/>
              </w:rPr>
              <w:instrText xml:space="preserve"> PAGEREF _Toc214906616 \h </w:instrText>
            </w:r>
            <w:r>
              <w:rPr>
                <w:noProof/>
                <w:webHidden/>
              </w:rPr>
            </w:r>
            <w:r>
              <w:rPr>
                <w:noProof/>
                <w:webHidden/>
              </w:rPr>
              <w:fldChar w:fldCharType="separate"/>
            </w:r>
            <w:r>
              <w:rPr>
                <w:noProof/>
                <w:webHidden/>
              </w:rPr>
              <w:t>17</w:t>
            </w:r>
            <w:r>
              <w:rPr>
                <w:noProof/>
                <w:webHidden/>
              </w:rPr>
              <w:fldChar w:fldCharType="end"/>
            </w:r>
          </w:hyperlink>
        </w:p>
        <w:p w14:paraId="51DFADDC" w14:textId="15DD4085"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17" w:history="1">
            <w:r w:rsidRPr="00690D5B">
              <w:rPr>
                <w:rStyle w:val="Hyperlink"/>
                <w:noProof/>
              </w:rPr>
              <w:t>4.6 Model performance Comparison</w:t>
            </w:r>
            <w:r>
              <w:rPr>
                <w:noProof/>
                <w:webHidden/>
              </w:rPr>
              <w:tab/>
            </w:r>
            <w:r>
              <w:rPr>
                <w:noProof/>
                <w:webHidden/>
              </w:rPr>
              <w:fldChar w:fldCharType="begin"/>
            </w:r>
            <w:r>
              <w:rPr>
                <w:noProof/>
                <w:webHidden/>
              </w:rPr>
              <w:instrText xml:space="preserve"> PAGEREF _Toc214906617 \h </w:instrText>
            </w:r>
            <w:r>
              <w:rPr>
                <w:noProof/>
                <w:webHidden/>
              </w:rPr>
            </w:r>
            <w:r>
              <w:rPr>
                <w:noProof/>
                <w:webHidden/>
              </w:rPr>
              <w:fldChar w:fldCharType="separate"/>
            </w:r>
            <w:r>
              <w:rPr>
                <w:noProof/>
                <w:webHidden/>
              </w:rPr>
              <w:t>18</w:t>
            </w:r>
            <w:r>
              <w:rPr>
                <w:noProof/>
                <w:webHidden/>
              </w:rPr>
              <w:fldChar w:fldCharType="end"/>
            </w:r>
          </w:hyperlink>
        </w:p>
        <w:p w14:paraId="0D1DBBA0" w14:textId="135E3DD7" w:rsidR="009C4268" w:rsidRDefault="009C4268">
          <w:pPr>
            <w:pStyle w:val="TOC3"/>
            <w:tabs>
              <w:tab w:val="right" w:leader="dot" w:pos="9016"/>
            </w:tabs>
            <w:rPr>
              <w:rFonts w:eastAsiaTheme="minorEastAsia"/>
              <w:noProof/>
              <w:kern w:val="2"/>
              <w:sz w:val="24"/>
              <w:szCs w:val="24"/>
              <w:lang w:eastAsia="en-IN"/>
              <w14:ligatures w14:val="standardContextual"/>
            </w:rPr>
          </w:pPr>
          <w:hyperlink w:anchor="_Toc214906618" w:history="1">
            <w:r w:rsidRPr="00690D5B">
              <w:rPr>
                <w:rStyle w:val="Hyperlink"/>
                <w:noProof/>
              </w:rPr>
              <w:t>4.6.1 Baseline Models</w:t>
            </w:r>
            <w:r>
              <w:rPr>
                <w:noProof/>
                <w:webHidden/>
              </w:rPr>
              <w:tab/>
            </w:r>
            <w:r>
              <w:rPr>
                <w:noProof/>
                <w:webHidden/>
              </w:rPr>
              <w:fldChar w:fldCharType="begin"/>
            </w:r>
            <w:r>
              <w:rPr>
                <w:noProof/>
                <w:webHidden/>
              </w:rPr>
              <w:instrText xml:space="preserve"> PAGEREF _Toc214906618 \h </w:instrText>
            </w:r>
            <w:r>
              <w:rPr>
                <w:noProof/>
                <w:webHidden/>
              </w:rPr>
            </w:r>
            <w:r>
              <w:rPr>
                <w:noProof/>
                <w:webHidden/>
              </w:rPr>
              <w:fldChar w:fldCharType="separate"/>
            </w:r>
            <w:r>
              <w:rPr>
                <w:noProof/>
                <w:webHidden/>
              </w:rPr>
              <w:t>19</w:t>
            </w:r>
            <w:r>
              <w:rPr>
                <w:noProof/>
                <w:webHidden/>
              </w:rPr>
              <w:fldChar w:fldCharType="end"/>
            </w:r>
          </w:hyperlink>
        </w:p>
        <w:p w14:paraId="48B38F6A" w14:textId="71CA7960" w:rsidR="009C4268" w:rsidRDefault="009C4268">
          <w:pPr>
            <w:pStyle w:val="TOC3"/>
            <w:tabs>
              <w:tab w:val="right" w:leader="dot" w:pos="9016"/>
            </w:tabs>
            <w:rPr>
              <w:rFonts w:eastAsiaTheme="minorEastAsia"/>
              <w:noProof/>
              <w:kern w:val="2"/>
              <w:sz w:val="24"/>
              <w:szCs w:val="24"/>
              <w:lang w:eastAsia="en-IN"/>
              <w14:ligatures w14:val="standardContextual"/>
            </w:rPr>
          </w:pPr>
          <w:hyperlink w:anchor="_Toc214906619" w:history="1">
            <w:r w:rsidRPr="00690D5B">
              <w:rPr>
                <w:rStyle w:val="Hyperlink"/>
                <w:noProof/>
              </w:rPr>
              <w:t>4.6.2 Hyperparameter-Tuned Models</w:t>
            </w:r>
            <w:r>
              <w:rPr>
                <w:noProof/>
                <w:webHidden/>
              </w:rPr>
              <w:tab/>
            </w:r>
            <w:r>
              <w:rPr>
                <w:noProof/>
                <w:webHidden/>
              </w:rPr>
              <w:fldChar w:fldCharType="begin"/>
            </w:r>
            <w:r>
              <w:rPr>
                <w:noProof/>
                <w:webHidden/>
              </w:rPr>
              <w:instrText xml:space="preserve"> PAGEREF _Toc214906619 \h </w:instrText>
            </w:r>
            <w:r>
              <w:rPr>
                <w:noProof/>
                <w:webHidden/>
              </w:rPr>
            </w:r>
            <w:r>
              <w:rPr>
                <w:noProof/>
                <w:webHidden/>
              </w:rPr>
              <w:fldChar w:fldCharType="separate"/>
            </w:r>
            <w:r>
              <w:rPr>
                <w:noProof/>
                <w:webHidden/>
              </w:rPr>
              <w:t>21</w:t>
            </w:r>
            <w:r>
              <w:rPr>
                <w:noProof/>
                <w:webHidden/>
              </w:rPr>
              <w:fldChar w:fldCharType="end"/>
            </w:r>
          </w:hyperlink>
        </w:p>
        <w:p w14:paraId="2B91A861" w14:textId="1B3FD444" w:rsidR="009C4268" w:rsidRDefault="009C4268">
          <w:pPr>
            <w:pStyle w:val="TOC3"/>
            <w:tabs>
              <w:tab w:val="right" w:leader="dot" w:pos="9016"/>
            </w:tabs>
            <w:rPr>
              <w:rFonts w:eastAsiaTheme="minorEastAsia"/>
              <w:noProof/>
              <w:kern w:val="2"/>
              <w:sz w:val="24"/>
              <w:szCs w:val="24"/>
              <w:lang w:eastAsia="en-IN"/>
              <w14:ligatures w14:val="standardContextual"/>
            </w:rPr>
          </w:pPr>
          <w:hyperlink w:anchor="_Toc214906620" w:history="1">
            <w:r w:rsidRPr="00690D5B">
              <w:rPr>
                <w:rStyle w:val="Hyperlink"/>
                <w:noProof/>
              </w:rPr>
              <w:t>4.6.3 Overfitting and Underfitting discussion</w:t>
            </w:r>
            <w:r>
              <w:rPr>
                <w:noProof/>
                <w:webHidden/>
              </w:rPr>
              <w:tab/>
            </w:r>
            <w:r>
              <w:rPr>
                <w:noProof/>
                <w:webHidden/>
              </w:rPr>
              <w:fldChar w:fldCharType="begin"/>
            </w:r>
            <w:r>
              <w:rPr>
                <w:noProof/>
                <w:webHidden/>
              </w:rPr>
              <w:instrText xml:space="preserve"> PAGEREF _Toc214906620 \h </w:instrText>
            </w:r>
            <w:r>
              <w:rPr>
                <w:noProof/>
                <w:webHidden/>
              </w:rPr>
            </w:r>
            <w:r>
              <w:rPr>
                <w:noProof/>
                <w:webHidden/>
              </w:rPr>
              <w:fldChar w:fldCharType="separate"/>
            </w:r>
            <w:r>
              <w:rPr>
                <w:noProof/>
                <w:webHidden/>
              </w:rPr>
              <w:t>25</w:t>
            </w:r>
            <w:r>
              <w:rPr>
                <w:noProof/>
                <w:webHidden/>
              </w:rPr>
              <w:fldChar w:fldCharType="end"/>
            </w:r>
          </w:hyperlink>
        </w:p>
        <w:p w14:paraId="0DF56709" w14:textId="08BB7FF0"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21" w:history="1">
            <w:r w:rsidRPr="00690D5B">
              <w:rPr>
                <w:rStyle w:val="Hyperlink"/>
                <w:noProof/>
              </w:rPr>
              <w:t>4.7 Computational Efficiency of Models</w:t>
            </w:r>
            <w:r>
              <w:rPr>
                <w:noProof/>
                <w:webHidden/>
              </w:rPr>
              <w:tab/>
            </w:r>
            <w:r>
              <w:rPr>
                <w:noProof/>
                <w:webHidden/>
              </w:rPr>
              <w:fldChar w:fldCharType="begin"/>
            </w:r>
            <w:r>
              <w:rPr>
                <w:noProof/>
                <w:webHidden/>
              </w:rPr>
              <w:instrText xml:space="preserve"> PAGEREF _Toc214906621 \h </w:instrText>
            </w:r>
            <w:r>
              <w:rPr>
                <w:noProof/>
                <w:webHidden/>
              </w:rPr>
            </w:r>
            <w:r>
              <w:rPr>
                <w:noProof/>
                <w:webHidden/>
              </w:rPr>
              <w:fldChar w:fldCharType="separate"/>
            </w:r>
            <w:r>
              <w:rPr>
                <w:noProof/>
                <w:webHidden/>
              </w:rPr>
              <w:t>25</w:t>
            </w:r>
            <w:r>
              <w:rPr>
                <w:noProof/>
                <w:webHidden/>
              </w:rPr>
              <w:fldChar w:fldCharType="end"/>
            </w:r>
          </w:hyperlink>
        </w:p>
        <w:p w14:paraId="1A7E76EC" w14:textId="3FA7B1CF"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22" w:history="1">
            <w:r w:rsidRPr="00690D5B">
              <w:rPr>
                <w:rStyle w:val="Hyperlink"/>
                <w:noProof/>
              </w:rPr>
              <w:t>4.8 Insight Generation and Recommendations</w:t>
            </w:r>
            <w:r>
              <w:rPr>
                <w:noProof/>
                <w:webHidden/>
              </w:rPr>
              <w:tab/>
            </w:r>
            <w:r>
              <w:rPr>
                <w:noProof/>
                <w:webHidden/>
              </w:rPr>
              <w:fldChar w:fldCharType="begin"/>
            </w:r>
            <w:r>
              <w:rPr>
                <w:noProof/>
                <w:webHidden/>
              </w:rPr>
              <w:instrText xml:space="preserve"> PAGEREF _Toc214906622 \h </w:instrText>
            </w:r>
            <w:r>
              <w:rPr>
                <w:noProof/>
                <w:webHidden/>
              </w:rPr>
            </w:r>
            <w:r>
              <w:rPr>
                <w:noProof/>
                <w:webHidden/>
              </w:rPr>
              <w:fldChar w:fldCharType="separate"/>
            </w:r>
            <w:r>
              <w:rPr>
                <w:noProof/>
                <w:webHidden/>
              </w:rPr>
              <w:t>26</w:t>
            </w:r>
            <w:r>
              <w:rPr>
                <w:noProof/>
                <w:webHidden/>
              </w:rPr>
              <w:fldChar w:fldCharType="end"/>
            </w:r>
          </w:hyperlink>
        </w:p>
        <w:p w14:paraId="00A50D7C" w14:textId="51AC2D1E" w:rsidR="009C4268" w:rsidRDefault="009C4268">
          <w:pPr>
            <w:pStyle w:val="TOC3"/>
            <w:tabs>
              <w:tab w:val="right" w:leader="dot" w:pos="9016"/>
            </w:tabs>
            <w:rPr>
              <w:rFonts w:eastAsiaTheme="minorEastAsia"/>
              <w:noProof/>
              <w:kern w:val="2"/>
              <w:sz w:val="24"/>
              <w:szCs w:val="24"/>
              <w:lang w:eastAsia="en-IN"/>
              <w14:ligatures w14:val="standardContextual"/>
            </w:rPr>
          </w:pPr>
          <w:hyperlink w:anchor="_Toc214906623" w:history="1">
            <w:r w:rsidRPr="00690D5B">
              <w:rPr>
                <w:rStyle w:val="Hyperlink"/>
                <w:noProof/>
              </w:rPr>
              <w:t>4.8.1 Feature Importance and Insights</w:t>
            </w:r>
            <w:r>
              <w:rPr>
                <w:noProof/>
                <w:webHidden/>
              </w:rPr>
              <w:tab/>
            </w:r>
            <w:r>
              <w:rPr>
                <w:noProof/>
                <w:webHidden/>
              </w:rPr>
              <w:fldChar w:fldCharType="begin"/>
            </w:r>
            <w:r>
              <w:rPr>
                <w:noProof/>
                <w:webHidden/>
              </w:rPr>
              <w:instrText xml:space="preserve"> PAGEREF _Toc214906623 \h </w:instrText>
            </w:r>
            <w:r>
              <w:rPr>
                <w:noProof/>
                <w:webHidden/>
              </w:rPr>
            </w:r>
            <w:r>
              <w:rPr>
                <w:noProof/>
                <w:webHidden/>
              </w:rPr>
              <w:fldChar w:fldCharType="separate"/>
            </w:r>
            <w:r>
              <w:rPr>
                <w:noProof/>
                <w:webHidden/>
              </w:rPr>
              <w:t>26</w:t>
            </w:r>
            <w:r>
              <w:rPr>
                <w:noProof/>
                <w:webHidden/>
              </w:rPr>
              <w:fldChar w:fldCharType="end"/>
            </w:r>
          </w:hyperlink>
        </w:p>
        <w:p w14:paraId="5703080A" w14:textId="564FD5EA" w:rsidR="009C4268" w:rsidRDefault="009C4268">
          <w:pPr>
            <w:pStyle w:val="TOC3"/>
            <w:tabs>
              <w:tab w:val="right" w:leader="dot" w:pos="9016"/>
            </w:tabs>
            <w:rPr>
              <w:rFonts w:eastAsiaTheme="minorEastAsia"/>
              <w:noProof/>
              <w:kern w:val="2"/>
              <w:sz w:val="24"/>
              <w:szCs w:val="24"/>
              <w:lang w:eastAsia="en-IN"/>
              <w14:ligatures w14:val="standardContextual"/>
            </w:rPr>
          </w:pPr>
          <w:hyperlink w:anchor="_Toc214906624" w:history="1">
            <w:r w:rsidRPr="00690D5B">
              <w:rPr>
                <w:rStyle w:val="Hyperlink"/>
                <w:noProof/>
              </w:rPr>
              <w:t>4.8.4 Recommendations</w:t>
            </w:r>
            <w:r>
              <w:rPr>
                <w:noProof/>
                <w:webHidden/>
              </w:rPr>
              <w:tab/>
            </w:r>
            <w:r>
              <w:rPr>
                <w:noProof/>
                <w:webHidden/>
              </w:rPr>
              <w:fldChar w:fldCharType="begin"/>
            </w:r>
            <w:r>
              <w:rPr>
                <w:noProof/>
                <w:webHidden/>
              </w:rPr>
              <w:instrText xml:space="preserve"> PAGEREF _Toc214906624 \h </w:instrText>
            </w:r>
            <w:r>
              <w:rPr>
                <w:noProof/>
                <w:webHidden/>
              </w:rPr>
            </w:r>
            <w:r>
              <w:rPr>
                <w:noProof/>
                <w:webHidden/>
              </w:rPr>
              <w:fldChar w:fldCharType="separate"/>
            </w:r>
            <w:r>
              <w:rPr>
                <w:noProof/>
                <w:webHidden/>
              </w:rPr>
              <w:t>27</w:t>
            </w:r>
            <w:r>
              <w:rPr>
                <w:noProof/>
                <w:webHidden/>
              </w:rPr>
              <w:fldChar w:fldCharType="end"/>
            </w:r>
          </w:hyperlink>
        </w:p>
        <w:p w14:paraId="2A58581A" w14:textId="397CC747"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25" w:history="1">
            <w:r w:rsidRPr="00690D5B">
              <w:rPr>
                <w:rStyle w:val="Hyperlink"/>
                <w:noProof/>
              </w:rPr>
              <w:t>5. Conclu</w:t>
            </w:r>
            <w:r w:rsidRPr="00690D5B">
              <w:rPr>
                <w:rStyle w:val="Hyperlink"/>
                <w:noProof/>
              </w:rPr>
              <w:t>s</w:t>
            </w:r>
            <w:r w:rsidRPr="00690D5B">
              <w:rPr>
                <w:rStyle w:val="Hyperlink"/>
                <w:noProof/>
              </w:rPr>
              <w:t>ion</w:t>
            </w:r>
            <w:r>
              <w:rPr>
                <w:noProof/>
                <w:webHidden/>
              </w:rPr>
              <w:tab/>
            </w:r>
            <w:r>
              <w:rPr>
                <w:noProof/>
                <w:webHidden/>
              </w:rPr>
              <w:fldChar w:fldCharType="begin"/>
            </w:r>
            <w:r>
              <w:rPr>
                <w:noProof/>
                <w:webHidden/>
              </w:rPr>
              <w:instrText xml:space="preserve"> PAGEREF _Toc214906625 \h </w:instrText>
            </w:r>
            <w:r>
              <w:rPr>
                <w:noProof/>
                <w:webHidden/>
              </w:rPr>
            </w:r>
            <w:r>
              <w:rPr>
                <w:noProof/>
                <w:webHidden/>
              </w:rPr>
              <w:fldChar w:fldCharType="separate"/>
            </w:r>
            <w:r>
              <w:rPr>
                <w:noProof/>
                <w:webHidden/>
              </w:rPr>
              <w:t>28</w:t>
            </w:r>
            <w:r>
              <w:rPr>
                <w:noProof/>
                <w:webHidden/>
              </w:rPr>
              <w:fldChar w:fldCharType="end"/>
            </w:r>
          </w:hyperlink>
        </w:p>
        <w:p w14:paraId="1A38B50A" w14:textId="2B1BB525" w:rsidR="009C4268" w:rsidRDefault="009C4268">
          <w:pPr>
            <w:pStyle w:val="TOC1"/>
            <w:tabs>
              <w:tab w:val="right" w:leader="dot" w:pos="9016"/>
            </w:tabs>
            <w:rPr>
              <w:rFonts w:eastAsiaTheme="minorEastAsia"/>
              <w:noProof/>
              <w:kern w:val="2"/>
              <w:sz w:val="24"/>
              <w:szCs w:val="24"/>
              <w:lang w:eastAsia="en-IN"/>
              <w14:ligatures w14:val="standardContextual"/>
            </w:rPr>
          </w:pPr>
          <w:hyperlink w:anchor="_Toc214906626" w:history="1">
            <w:r w:rsidRPr="00690D5B">
              <w:rPr>
                <w:rStyle w:val="Hyperlink"/>
                <w:noProof/>
              </w:rPr>
              <w:t>References</w:t>
            </w:r>
            <w:r>
              <w:rPr>
                <w:noProof/>
                <w:webHidden/>
              </w:rPr>
              <w:tab/>
            </w:r>
            <w:r>
              <w:rPr>
                <w:noProof/>
                <w:webHidden/>
              </w:rPr>
              <w:fldChar w:fldCharType="begin"/>
            </w:r>
            <w:r>
              <w:rPr>
                <w:noProof/>
                <w:webHidden/>
              </w:rPr>
              <w:instrText xml:space="preserve"> PAGEREF _Toc214906626 \h </w:instrText>
            </w:r>
            <w:r>
              <w:rPr>
                <w:noProof/>
                <w:webHidden/>
              </w:rPr>
            </w:r>
            <w:r>
              <w:rPr>
                <w:noProof/>
                <w:webHidden/>
              </w:rPr>
              <w:fldChar w:fldCharType="separate"/>
            </w:r>
            <w:r>
              <w:rPr>
                <w:noProof/>
                <w:webHidden/>
              </w:rPr>
              <w:t>28</w:t>
            </w:r>
            <w:r>
              <w:rPr>
                <w:noProof/>
                <w:webHidden/>
              </w:rPr>
              <w:fldChar w:fldCharType="end"/>
            </w:r>
          </w:hyperlink>
        </w:p>
        <w:p w14:paraId="6472AF11" w14:textId="61011473" w:rsidR="009C4268" w:rsidRDefault="009C4268">
          <w:r>
            <w:rPr>
              <w:b/>
              <w:bCs/>
              <w:noProof/>
            </w:rPr>
            <w:fldChar w:fldCharType="end"/>
          </w:r>
        </w:p>
      </w:sdtContent>
    </w:sdt>
    <w:p w14:paraId="60EB30FB" w14:textId="376F1039" w:rsidR="00CD4A14" w:rsidRDefault="00CD4A14" w:rsidP="009C4268">
      <w:pPr>
        <w:pStyle w:val="TOCHeading"/>
      </w:pPr>
    </w:p>
    <w:p w14:paraId="121943AD" w14:textId="77777777" w:rsidR="009C4268" w:rsidRDefault="009C4268" w:rsidP="009C4268">
      <w:pPr>
        <w:rPr>
          <w:lang w:val="en-US"/>
        </w:rPr>
      </w:pPr>
    </w:p>
    <w:p w14:paraId="7601246B" w14:textId="77777777" w:rsidR="009C4268" w:rsidRDefault="009C4268" w:rsidP="00D10B7B">
      <w:pPr>
        <w:pStyle w:val="TOCHeading"/>
      </w:pPr>
    </w:p>
    <w:p w14:paraId="29BC56D6" w14:textId="23BB3078" w:rsidR="00D10B7B" w:rsidRDefault="00D10B7B" w:rsidP="00D10B7B">
      <w:pPr>
        <w:pStyle w:val="TOCHeading"/>
      </w:pPr>
      <w:r>
        <w:t xml:space="preserve">Figure </w:t>
      </w:r>
      <w:r w:rsidR="009C4268">
        <w:t>of Tables</w:t>
      </w:r>
    </w:p>
    <w:p w14:paraId="53AAA6B3" w14:textId="77777777" w:rsidR="00972988" w:rsidRPr="00972988" w:rsidRDefault="00972988" w:rsidP="00972988">
      <w:pPr>
        <w:rPr>
          <w:lang w:val="en-US"/>
        </w:rPr>
      </w:pPr>
    </w:p>
    <w:p w14:paraId="44CA7E38" w14:textId="71D3B546" w:rsidR="00D10B7B" w:rsidRDefault="001073B8">
      <w:pPr>
        <w:pStyle w:val="TableofFigures"/>
        <w:tabs>
          <w:tab w:val="right" w:leader="dot" w:pos="9016"/>
        </w:tabs>
        <w:rPr>
          <w:rFonts w:eastAsiaTheme="minorEastAsia"/>
          <w:noProof/>
          <w:kern w:val="2"/>
          <w:sz w:val="24"/>
          <w:szCs w:val="24"/>
          <w:lang w:eastAsia="en-IN"/>
          <w14:ligatures w14:val="standardContextual"/>
        </w:rPr>
      </w:pPr>
      <w:r>
        <w:fldChar w:fldCharType="begin"/>
      </w:r>
      <w:r>
        <w:instrText xml:space="preserve"> TOC \h \z \c "Figure" </w:instrText>
      </w:r>
      <w:r>
        <w:fldChar w:fldCharType="separate"/>
      </w:r>
      <w:hyperlink w:anchor="_Toc214897050" w:history="1">
        <w:r w:rsidR="00D10B7B" w:rsidRPr="002376CD">
          <w:rPr>
            <w:rStyle w:val="Hyperlink"/>
            <w:noProof/>
          </w:rPr>
          <w:t>Figure 1: Parallel and Sequential Ensemble Architectures</w:t>
        </w:r>
        <w:r w:rsidR="00D10B7B">
          <w:rPr>
            <w:noProof/>
            <w:webHidden/>
          </w:rPr>
          <w:tab/>
        </w:r>
        <w:r w:rsidR="00D10B7B">
          <w:rPr>
            <w:noProof/>
            <w:webHidden/>
          </w:rPr>
          <w:fldChar w:fldCharType="begin"/>
        </w:r>
        <w:r w:rsidR="00D10B7B">
          <w:rPr>
            <w:noProof/>
            <w:webHidden/>
          </w:rPr>
          <w:instrText xml:space="preserve"> PAGEREF _Toc214897050 \h </w:instrText>
        </w:r>
        <w:r w:rsidR="00D10B7B">
          <w:rPr>
            <w:noProof/>
            <w:webHidden/>
          </w:rPr>
        </w:r>
        <w:r w:rsidR="00D10B7B">
          <w:rPr>
            <w:noProof/>
            <w:webHidden/>
          </w:rPr>
          <w:fldChar w:fldCharType="separate"/>
        </w:r>
        <w:r w:rsidR="00D10B7B">
          <w:rPr>
            <w:noProof/>
            <w:webHidden/>
          </w:rPr>
          <w:t>6</w:t>
        </w:r>
        <w:r w:rsidR="00D10B7B">
          <w:rPr>
            <w:noProof/>
            <w:webHidden/>
          </w:rPr>
          <w:fldChar w:fldCharType="end"/>
        </w:r>
      </w:hyperlink>
    </w:p>
    <w:p w14:paraId="2758F413" w14:textId="4292BBE4"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51" w:history="1">
        <w:r w:rsidRPr="002376CD">
          <w:rPr>
            <w:rStyle w:val="Hyperlink"/>
            <w:noProof/>
          </w:rPr>
          <w:t xml:space="preserve">Figure 2: Structure of XGBoost </w:t>
        </w:r>
        <w:r w:rsidRPr="002376CD">
          <w:rPr>
            <w:rStyle w:val="Hyperlink"/>
            <w:rFonts w:ascii="Aptos" w:hAnsi="Aptos"/>
            <w:noProof/>
          </w:rPr>
          <w:t>[14]</w:t>
        </w:r>
        <w:r>
          <w:rPr>
            <w:noProof/>
            <w:webHidden/>
          </w:rPr>
          <w:tab/>
        </w:r>
        <w:r>
          <w:rPr>
            <w:noProof/>
            <w:webHidden/>
          </w:rPr>
          <w:fldChar w:fldCharType="begin"/>
        </w:r>
        <w:r>
          <w:rPr>
            <w:noProof/>
            <w:webHidden/>
          </w:rPr>
          <w:instrText xml:space="preserve"> PAGEREF _Toc214897051 \h </w:instrText>
        </w:r>
        <w:r>
          <w:rPr>
            <w:noProof/>
            <w:webHidden/>
          </w:rPr>
        </w:r>
        <w:r>
          <w:rPr>
            <w:noProof/>
            <w:webHidden/>
          </w:rPr>
          <w:fldChar w:fldCharType="separate"/>
        </w:r>
        <w:r>
          <w:rPr>
            <w:noProof/>
            <w:webHidden/>
          </w:rPr>
          <w:t>7</w:t>
        </w:r>
        <w:r>
          <w:rPr>
            <w:noProof/>
            <w:webHidden/>
          </w:rPr>
          <w:fldChar w:fldCharType="end"/>
        </w:r>
      </w:hyperlink>
    </w:p>
    <w:p w14:paraId="1A984C8E" w14:textId="11E911E3"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52" w:history="1">
        <w:r w:rsidRPr="002376CD">
          <w:rPr>
            <w:rStyle w:val="Hyperlink"/>
            <w:noProof/>
          </w:rPr>
          <w:t xml:space="preserve">Figure 3: Schematic diagram of Random Forest </w:t>
        </w:r>
        <w:r w:rsidRPr="002376CD">
          <w:rPr>
            <w:rStyle w:val="Hyperlink"/>
            <w:rFonts w:ascii="Aptos" w:hAnsi="Aptos"/>
            <w:noProof/>
          </w:rPr>
          <w:t>[20]</w:t>
        </w:r>
        <w:r>
          <w:rPr>
            <w:noProof/>
            <w:webHidden/>
          </w:rPr>
          <w:tab/>
        </w:r>
        <w:r>
          <w:rPr>
            <w:noProof/>
            <w:webHidden/>
          </w:rPr>
          <w:fldChar w:fldCharType="begin"/>
        </w:r>
        <w:r>
          <w:rPr>
            <w:noProof/>
            <w:webHidden/>
          </w:rPr>
          <w:instrText xml:space="preserve"> PAGEREF _Toc214897052 \h </w:instrText>
        </w:r>
        <w:r>
          <w:rPr>
            <w:noProof/>
            <w:webHidden/>
          </w:rPr>
        </w:r>
        <w:r>
          <w:rPr>
            <w:noProof/>
            <w:webHidden/>
          </w:rPr>
          <w:fldChar w:fldCharType="separate"/>
        </w:r>
        <w:r>
          <w:rPr>
            <w:noProof/>
            <w:webHidden/>
          </w:rPr>
          <w:t>8</w:t>
        </w:r>
        <w:r>
          <w:rPr>
            <w:noProof/>
            <w:webHidden/>
          </w:rPr>
          <w:fldChar w:fldCharType="end"/>
        </w:r>
      </w:hyperlink>
    </w:p>
    <w:p w14:paraId="5FBD9A48" w14:textId="39E1CE9B"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53" w:history="1">
        <w:r w:rsidRPr="002376CD">
          <w:rPr>
            <w:rStyle w:val="Hyperlink"/>
            <w:noProof/>
          </w:rPr>
          <w:t>Figure 4: 41 Features and Descriptions</w:t>
        </w:r>
        <w:r>
          <w:rPr>
            <w:noProof/>
            <w:webHidden/>
          </w:rPr>
          <w:tab/>
        </w:r>
        <w:r>
          <w:rPr>
            <w:noProof/>
            <w:webHidden/>
          </w:rPr>
          <w:fldChar w:fldCharType="begin"/>
        </w:r>
        <w:r>
          <w:rPr>
            <w:noProof/>
            <w:webHidden/>
          </w:rPr>
          <w:instrText xml:space="preserve"> PAGEREF _Toc214897053 \h </w:instrText>
        </w:r>
        <w:r>
          <w:rPr>
            <w:noProof/>
            <w:webHidden/>
          </w:rPr>
        </w:r>
        <w:r>
          <w:rPr>
            <w:noProof/>
            <w:webHidden/>
          </w:rPr>
          <w:fldChar w:fldCharType="separate"/>
        </w:r>
        <w:r>
          <w:rPr>
            <w:noProof/>
            <w:webHidden/>
          </w:rPr>
          <w:t>9</w:t>
        </w:r>
        <w:r>
          <w:rPr>
            <w:noProof/>
            <w:webHidden/>
          </w:rPr>
          <w:fldChar w:fldCharType="end"/>
        </w:r>
      </w:hyperlink>
    </w:p>
    <w:p w14:paraId="07D4ACED" w14:textId="28506A77"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54" w:history="1">
        <w:r w:rsidRPr="002376CD">
          <w:rPr>
            <w:rStyle w:val="Hyperlink"/>
            <w:noProof/>
          </w:rPr>
          <w:t>Figure 5: NSL-KDD feature overview.</w:t>
        </w:r>
        <w:r>
          <w:rPr>
            <w:noProof/>
            <w:webHidden/>
          </w:rPr>
          <w:tab/>
        </w:r>
        <w:r>
          <w:rPr>
            <w:noProof/>
            <w:webHidden/>
          </w:rPr>
          <w:fldChar w:fldCharType="begin"/>
        </w:r>
        <w:r>
          <w:rPr>
            <w:noProof/>
            <w:webHidden/>
          </w:rPr>
          <w:instrText xml:space="preserve"> PAGEREF _Toc214897054 \h </w:instrText>
        </w:r>
        <w:r>
          <w:rPr>
            <w:noProof/>
            <w:webHidden/>
          </w:rPr>
        </w:r>
        <w:r>
          <w:rPr>
            <w:noProof/>
            <w:webHidden/>
          </w:rPr>
          <w:fldChar w:fldCharType="separate"/>
        </w:r>
        <w:r>
          <w:rPr>
            <w:noProof/>
            <w:webHidden/>
          </w:rPr>
          <w:t>10</w:t>
        </w:r>
        <w:r>
          <w:rPr>
            <w:noProof/>
            <w:webHidden/>
          </w:rPr>
          <w:fldChar w:fldCharType="end"/>
        </w:r>
      </w:hyperlink>
    </w:p>
    <w:p w14:paraId="04FAC1BD" w14:textId="1CEAE45B"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55" w:history="1">
        <w:r w:rsidRPr="002376CD">
          <w:rPr>
            <w:rStyle w:val="Hyperlink"/>
            <w:noProof/>
          </w:rPr>
          <w:t>Figure 6: Missing labels in training and test set</w:t>
        </w:r>
        <w:r>
          <w:rPr>
            <w:noProof/>
            <w:webHidden/>
          </w:rPr>
          <w:tab/>
        </w:r>
        <w:r>
          <w:rPr>
            <w:noProof/>
            <w:webHidden/>
          </w:rPr>
          <w:fldChar w:fldCharType="begin"/>
        </w:r>
        <w:r>
          <w:rPr>
            <w:noProof/>
            <w:webHidden/>
          </w:rPr>
          <w:instrText xml:space="preserve"> PAGEREF _Toc214897055 \h </w:instrText>
        </w:r>
        <w:r>
          <w:rPr>
            <w:noProof/>
            <w:webHidden/>
          </w:rPr>
        </w:r>
        <w:r>
          <w:rPr>
            <w:noProof/>
            <w:webHidden/>
          </w:rPr>
          <w:fldChar w:fldCharType="separate"/>
        </w:r>
        <w:r>
          <w:rPr>
            <w:noProof/>
            <w:webHidden/>
          </w:rPr>
          <w:t>11</w:t>
        </w:r>
        <w:r>
          <w:rPr>
            <w:noProof/>
            <w:webHidden/>
          </w:rPr>
          <w:fldChar w:fldCharType="end"/>
        </w:r>
      </w:hyperlink>
    </w:p>
    <w:p w14:paraId="22E727A2" w14:textId="1690E2F2"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56" w:history="1">
        <w:r w:rsidRPr="002376CD">
          <w:rPr>
            <w:rStyle w:val="Hyperlink"/>
            <w:noProof/>
          </w:rPr>
          <w:t>Figure 7: Snippet to check whether test and train have sane no. of feature or not</w:t>
        </w:r>
        <w:r>
          <w:rPr>
            <w:noProof/>
            <w:webHidden/>
          </w:rPr>
          <w:tab/>
        </w:r>
        <w:r>
          <w:rPr>
            <w:noProof/>
            <w:webHidden/>
          </w:rPr>
          <w:fldChar w:fldCharType="begin"/>
        </w:r>
        <w:r>
          <w:rPr>
            <w:noProof/>
            <w:webHidden/>
          </w:rPr>
          <w:instrText xml:space="preserve"> PAGEREF _Toc214897056 \h </w:instrText>
        </w:r>
        <w:r>
          <w:rPr>
            <w:noProof/>
            <w:webHidden/>
          </w:rPr>
        </w:r>
        <w:r>
          <w:rPr>
            <w:noProof/>
            <w:webHidden/>
          </w:rPr>
          <w:fldChar w:fldCharType="separate"/>
        </w:r>
        <w:r>
          <w:rPr>
            <w:noProof/>
            <w:webHidden/>
          </w:rPr>
          <w:t>11</w:t>
        </w:r>
        <w:r>
          <w:rPr>
            <w:noProof/>
            <w:webHidden/>
          </w:rPr>
          <w:fldChar w:fldCharType="end"/>
        </w:r>
      </w:hyperlink>
    </w:p>
    <w:p w14:paraId="18E83FA1" w14:textId="0E6CEC85"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57" w:history="1">
        <w:r w:rsidRPr="002376CD">
          <w:rPr>
            <w:rStyle w:val="Hyperlink"/>
            <w:noProof/>
          </w:rPr>
          <w:t>Figure 8: Distribution of attack types</w:t>
        </w:r>
        <w:r>
          <w:rPr>
            <w:noProof/>
            <w:webHidden/>
          </w:rPr>
          <w:tab/>
        </w:r>
        <w:r>
          <w:rPr>
            <w:noProof/>
            <w:webHidden/>
          </w:rPr>
          <w:fldChar w:fldCharType="begin"/>
        </w:r>
        <w:r>
          <w:rPr>
            <w:noProof/>
            <w:webHidden/>
          </w:rPr>
          <w:instrText xml:space="preserve"> PAGEREF _Toc214897057 \h </w:instrText>
        </w:r>
        <w:r>
          <w:rPr>
            <w:noProof/>
            <w:webHidden/>
          </w:rPr>
        </w:r>
        <w:r>
          <w:rPr>
            <w:noProof/>
            <w:webHidden/>
          </w:rPr>
          <w:fldChar w:fldCharType="separate"/>
        </w:r>
        <w:r>
          <w:rPr>
            <w:noProof/>
            <w:webHidden/>
          </w:rPr>
          <w:t>12</w:t>
        </w:r>
        <w:r>
          <w:rPr>
            <w:noProof/>
            <w:webHidden/>
          </w:rPr>
          <w:fldChar w:fldCharType="end"/>
        </w:r>
      </w:hyperlink>
    </w:p>
    <w:p w14:paraId="20DDCBCC" w14:textId="1F6DC944"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58" w:history="1">
        <w:r w:rsidRPr="002376CD">
          <w:rPr>
            <w:rStyle w:val="Hyperlink"/>
            <w:noProof/>
          </w:rPr>
          <w:t>Figure 9: Correlation heat map of numeric feature</w:t>
        </w:r>
        <w:r>
          <w:rPr>
            <w:noProof/>
            <w:webHidden/>
          </w:rPr>
          <w:tab/>
        </w:r>
        <w:r>
          <w:rPr>
            <w:noProof/>
            <w:webHidden/>
          </w:rPr>
          <w:fldChar w:fldCharType="begin"/>
        </w:r>
        <w:r>
          <w:rPr>
            <w:noProof/>
            <w:webHidden/>
          </w:rPr>
          <w:instrText xml:space="preserve"> PAGEREF _Toc214897058 \h </w:instrText>
        </w:r>
        <w:r>
          <w:rPr>
            <w:noProof/>
            <w:webHidden/>
          </w:rPr>
        </w:r>
        <w:r>
          <w:rPr>
            <w:noProof/>
            <w:webHidden/>
          </w:rPr>
          <w:fldChar w:fldCharType="separate"/>
        </w:r>
        <w:r>
          <w:rPr>
            <w:noProof/>
            <w:webHidden/>
          </w:rPr>
          <w:t>12</w:t>
        </w:r>
        <w:r>
          <w:rPr>
            <w:noProof/>
            <w:webHidden/>
          </w:rPr>
          <w:fldChar w:fldCharType="end"/>
        </w:r>
      </w:hyperlink>
    </w:p>
    <w:p w14:paraId="77E00F72" w14:textId="0BD9C41C"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59" w:history="1">
        <w:r w:rsidRPr="002376CD">
          <w:rPr>
            <w:rStyle w:val="Hyperlink"/>
            <w:noProof/>
          </w:rPr>
          <w:t>Figure 10: Code Snippet of both pipeline for XGB and RF</w:t>
        </w:r>
        <w:r>
          <w:rPr>
            <w:noProof/>
            <w:webHidden/>
          </w:rPr>
          <w:tab/>
        </w:r>
        <w:r>
          <w:rPr>
            <w:noProof/>
            <w:webHidden/>
          </w:rPr>
          <w:fldChar w:fldCharType="begin"/>
        </w:r>
        <w:r>
          <w:rPr>
            <w:noProof/>
            <w:webHidden/>
          </w:rPr>
          <w:instrText xml:space="preserve"> PAGEREF _Toc214897059 \h </w:instrText>
        </w:r>
        <w:r>
          <w:rPr>
            <w:noProof/>
            <w:webHidden/>
          </w:rPr>
        </w:r>
        <w:r>
          <w:rPr>
            <w:noProof/>
            <w:webHidden/>
          </w:rPr>
          <w:fldChar w:fldCharType="separate"/>
        </w:r>
        <w:r>
          <w:rPr>
            <w:noProof/>
            <w:webHidden/>
          </w:rPr>
          <w:t>14</w:t>
        </w:r>
        <w:r>
          <w:rPr>
            <w:noProof/>
            <w:webHidden/>
          </w:rPr>
          <w:fldChar w:fldCharType="end"/>
        </w:r>
      </w:hyperlink>
    </w:p>
    <w:p w14:paraId="69BD8D69" w14:textId="3FF61DFF"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0" w:history="1">
        <w:r w:rsidRPr="002376CD">
          <w:rPr>
            <w:rStyle w:val="Hyperlink"/>
            <w:noProof/>
          </w:rPr>
          <w:t>Figure 11: Common Random Forest Hyperparameters</w:t>
        </w:r>
        <w:r>
          <w:rPr>
            <w:noProof/>
            <w:webHidden/>
          </w:rPr>
          <w:tab/>
        </w:r>
        <w:r>
          <w:rPr>
            <w:noProof/>
            <w:webHidden/>
          </w:rPr>
          <w:fldChar w:fldCharType="begin"/>
        </w:r>
        <w:r>
          <w:rPr>
            <w:noProof/>
            <w:webHidden/>
          </w:rPr>
          <w:instrText xml:space="preserve"> PAGEREF _Toc214897060 \h </w:instrText>
        </w:r>
        <w:r>
          <w:rPr>
            <w:noProof/>
            <w:webHidden/>
          </w:rPr>
        </w:r>
        <w:r>
          <w:rPr>
            <w:noProof/>
            <w:webHidden/>
          </w:rPr>
          <w:fldChar w:fldCharType="separate"/>
        </w:r>
        <w:r>
          <w:rPr>
            <w:noProof/>
            <w:webHidden/>
          </w:rPr>
          <w:t>15</w:t>
        </w:r>
        <w:r>
          <w:rPr>
            <w:noProof/>
            <w:webHidden/>
          </w:rPr>
          <w:fldChar w:fldCharType="end"/>
        </w:r>
      </w:hyperlink>
    </w:p>
    <w:p w14:paraId="27E6DEDF" w14:textId="2052A7C1"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1" w:history="1">
        <w:r w:rsidRPr="002376CD">
          <w:rPr>
            <w:rStyle w:val="Hyperlink"/>
            <w:noProof/>
          </w:rPr>
          <w:t>Figure 12: Common XGBoost Hyperparameters tunning</w:t>
        </w:r>
        <w:r>
          <w:rPr>
            <w:noProof/>
            <w:webHidden/>
          </w:rPr>
          <w:tab/>
        </w:r>
        <w:r>
          <w:rPr>
            <w:noProof/>
            <w:webHidden/>
          </w:rPr>
          <w:fldChar w:fldCharType="begin"/>
        </w:r>
        <w:r>
          <w:rPr>
            <w:noProof/>
            <w:webHidden/>
          </w:rPr>
          <w:instrText xml:space="preserve"> PAGEREF _Toc214897061 \h </w:instrText>
        </w:r>
        <w:r>
          <w:rPr>
            <w:noProof/>
            <w:webHidden/>
          </w:rPr>
        </w:r>
        <w:r>
          <w:rPr>
            <w:noProof/>
            <w:webHidden/>
          </w:rPr>
          <w:fldChar w:fldCharType="separate"/>
        </w:r>
        <w:r>
          <w:rPr>
            <w:noProof/>
            <w:webHidden/>
          </w:rPr>
          <w:t>15</w:t>
        </w:r>
        <w:r>
          <w:rPr>
            <w:noProof/>
            <w:webHidden/>
          </w:rPr>
          <w:fldChar w:fldCharType="end"/>
        </w:r>
      </w:hyperlink>
    </w:p>
    <w:p w14:paraId="5F00CFCD" w14:textId="25E41657"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2" w:history="1">
        <w:r w:rsidRPr="002376CD">
          <w:rPr>
            <w:rStyle w:val="Hyperlink"/>
            <w:noProof/>
          </w:rPr>
          <w:t>Figure 13: Evaluation metric formulas used for model assessment.</w:t>
        </w:r>
        <w:r>
          <w:rPr>
            <w:noProof/>
            <w:webHidden/>
          </w:rPr>
          <w:tab/>
        </w:r>
        <w:r>
          <w:rPr>
            <w:noProof/>
            <w:webHidden/>
          </w:rPr>
          <w:fldChar w:fldCharType="begin"/>
        </w:r>
        <w:r>
          <w:rPr>
            <w:noProof/>
            <w:webHidden/>
          </w:rPr>
          <w:instrText xml:space="preserve"> PAGEREF _Toc214897062 \h </w:instrText>
        </w:r>
        <w:r>
          <w:rPr>
            <w:noProof/>
            <w:webHidden/>
          </w:rPr>
        </w:r>
        <w:r>
          <w:rPr>
            <w:noProof/>
            <w:webHidden/>
          </w:rPr>
          <w:fldChar w:fldCharType="separate"/>
        </w:r>
        <w:r>
          <w:rPr>
            <w:noProof/>
            <w:webHidden/>
          </w:rPr>
          <w:t>16</w:t>
        </w:r>
        <w:r>
          <w:rPr>
            <w:noProof/>
            <w:webHidden/>
          </w:rPr>
          <w:fldChar w:fldCharType="end"/>
        </w:r>
      </w:hyperlink>
    </w:p>
    <w:p w14:paraId="3D30CD8E" w14:textId="569F45B6"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3" w:history="1">
        <w:r w:rsidRPr="002376CD">
          <w:rPr>
            <w:rStyle w:val="Hyperlink"/>
            <w:noProof/>
          </w:rPr>
          <w:t>Figure 14: Baseline Random Forest Test Results</w:t>
        </w:r>
        <w:r>
          <w:rPr>
            <w:noProof/>
            <w:webHidden/>
          </w:rPr>
          <w:tab/>
        </w:r>
        <w:r>
          <w:rPr>
            <w:noProof/>
            <w:webHidden/>
          </w:rPr>
          <w:fldChar w:fldCharType="begin"/>
        </w:r>
        <w:r>
          <w:rPr>
            <w:noProof/>
            <w:webHidden/>
          </w:rPr>
          <w:instrText xml:space="preserve"> PAGEREF _Toc214897063 \h </w:instrText>
        </w:r>
        <w:r>
          <w:rPr>
            <w:noProof/>
            <w:webHidden/>
          </w:rPr>
        </w:r>
        <w:r>
          <w:rPr>
            <w:noProof/>
            <w:webHidden/>
          </w:rPr>
          <w:fldChar w:fldCharType="separate"/>
        </w:r>
        <w:r>
          <w:rPr>
            <w:noProof/>
            <w:webHidden/>
          </w:rPr>
          <w:t>17</w:t>
        </w:r>
        <w:r>
          <w:rPr>
            <w:noProof/>
            <w:webHidden/>
          </w:rPr>
          <w:fldChar w:fldCharType="end"/>
        </w:r>
      </w:hyperlink>
    </w:p>
    <w:p w14:paraId="144A9183" w14:textId="00E43E1D"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4" w:history="1">
        <w:r w:rsidRPr="002376CD">
          <w:rPr>
            <w:rStyle w:val="Hyperlink"/>
            <w:noProof/>
          </w:rPr>
          <w:t>Figure 15: Baseline Random Forest confusion matrix</w:t>
        </w:r>
        <w:r>
          <w:rPr>
            <w:noProof/>
            <w:webHidden/>
          </w:rPr>
          <w:tab/>
        </w:r>
        <w:r>
          <w:rPr>
            <w:noProof/>
            <w:webHidden/>
          </w:rPr>
          <w:fldChar w:fldCharType="begin"/>
        </w:r>
        <w:r>
          <w:rPr>
            <w:noProof/>
            <w:webHidden/>
          </w:rPr>
          <w:instrText xml:space="preserve"> PAGEREF _Toc214897064 \h </w:instrText>
        </w:r>
        <w:r>
          <w:rPr>
            <w:noProof/>
            <w:webHidden/>
          </w:rPr>
        </w:r>
        <w:r>
          <w:rPr>
            <w:noProof/>
            <w:webHidden/>
          </w:rPr>
          <w:fldChar w:fldCharType="separate"/>
        </w:r>
        <w:r>
          <w:rPr>
            <w:noProof/>
            <w:webHidden/>
          </w:rPr>
          <w:t>18</w:t>
        </w:r>
        <w:r>
          <w:rPr>
            <w:noProof/>
            <w:webHidden/>
          </w:rPr>
          <w:fldChar w:fldCharType="end"/>
        </w:r>
      </w:hyperlink>
    </w:p>
    <w:p w14:paraId="0BBD08AA" w14:textId="6C216FDE"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5" w:history="1">
        <w:r w:rsidRPr="002376CD">
          <w:rPr>
            <w:rStyle w:val="Hyperlink"/>
            <w:noProof/>
          </w:rPr>
          <w:t>Figure 16: Baseline XGBoost Test Results</w:t>
        </w:r>
        <w:r>
          <w:rPr>
            <w:noProof/>
            <w:webHidden/>
          </w:rPr>
          <w:tab/>
        </w:r>
        <w:r>
          <w:rPr>
            <w:noProof/>
            <w:webHidden/>
          </w:rPr>
          <w:fldChar w:fldCharType="begin"/>
        </w:r>
        <w:r>
          <w:rPr>
            <w:noProof/>
            <w:webHidden/>
          </w:rPr>
          <w:instrText xml:space="preserve"> PAGEREF _Toc214897065 \h </w:instrText>
        </w:r>
        <w:r>
          <w:rPr>
            <w:noProof/>
            <w:webHidden/>
          </w:rPr>
        </w:r>
        <w:r>
          <w:rPr>
            <w:noProof/>
            <w:webHidden/>
          </w:rPr>
          <w:fldChar w:fldCharType="separate"/>
        </w:r>
        <w:r>
          <w:rPr>
            <w:noProof/>
            <w:webHidden/>
          </w:rPr>
          <w:t>18</w:t>
        </w:r>
        <w:r>
          <w:rPr>
            <w:noProof/>
            <w:webHidden/>
          </w:rPr>
          <w:fldChar w:fldCharType="end"/>
        </w:r>
      </w:hyperlink>
    </w:p>
    <w:p w14:paraId="6E020C77" w14:textId="3E0E061D"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6" w:history="1">
        <w:r w:rsidRPr="002376CD">
          <w:rPr>
            <w:rStyle w:val="Hyperlink"/>
            <w:noProof/>
          </w:rPr>
          <w:t>Figure 17: Baseline XGBoost Confusion matrix</w:t>
        </w:r>
        <w:r>
          <w:rPr>
            <w:noProof/>
            <w:webHidden/>
          </w:rPr>
          <w:tab/>
        </w:r>
        <w:r>
          <w:rPr>
            <w:noProof/>
            <w:webHidden/>
          </w:rPr>
          <w:fldChar w:fldCharType="begin"/>
        </w:r>
        <w:r>
          <w:rPr>
            <w:noProof/>
            <w:webHidden/>
          </w:rPr>
          <w:instrText xml:space="preserve"> PAGEREF _Toc214897066 \h </w:instrText>
        </w:r>
        <w:r>
          <w:rPr>
            <w:noProof/>
            <w:webHidden/>
          </w:rPr>
        </w:r>
        <w:r>
          <w:rPr>
            <w:noProof/>
            <w:webHidden/>
          </w:rPr>
          <w:fldChar w:fldCharType="separate"/>
        </w:r>
        <w:r>
          <w:rPr>
            <w:noProof/>
            <w:webHidden/>
          </w:rPr>
          <w:t>19</w:t>
        </w:r>
        <w:r>
          <w:rPr>
            <w:noProof/>
            <w:webHidden/>
          </w:rPr>
          <w:fldChar w:fldCharType="end"/>
        </w:r>
      </w:hyperlink>
    </w:p>
    <w:p w14:paraId="5FA51F99" w14:textId="0B90308B"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7" w:history="1">
        <w:r w:rsidRPr="002376CD">
          <w:rPr>
            <w:rStyle w:val="Hyperlink"/>
            <w:noProof/>
          </w:rPr>
          <w:t>Figure 18: Grid Search result for Random Forest</w:t>
        </w:r>
        <w:r>
          <w:rPr>
            <w:noProof/>
            <w:webHidden/>
          </w:rPr>
          <w:tab/>
        </w:r>
        <w:r>
          <w:rPr>
            <w:noProof/>
            <w:webHidden/>
          </w:rPr>
          <w:fldChar w:fldCharType="begin"/>
        </w:r>
        <w:r>
          <w:rPr>
            <w:noProof/>
            <w:webHidden/>
          </w:rPr>
          <w:instrText xml:space="preserve"> PAGEREF _Toc214897067 \h </w:instrText>
        </w:r>
        <w:r>
          <w:rPr>
            <w:noProof/>
            <w:webHidden/>
          </w:rPr>
        </w:r>
        <w:r>
          <w:rPr>
            <w:noProof/>
            <w:webHidden/>
          </w:rPr>
          <w:fldChar w:fldCharType="separate"/>
        </w:r>
        <w:r>
          <w:rPr>
            <w:noProof/>
            <w:webHidden/>
          </w:rPr>
          <w:t>20</w:t>
        </w:r>
        <w:r>
          <w:rPr>
            <w:noProof/>
            <w:webHidden/>
          </w:rPr>
          <w:fldChar w:fldCharType="end"/>
        </w:r>
      </w:hyperlink>
    </w:p>
    <w:p w14:paraId="5CBA1FD9" w14:textId="4618D3C3"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8" w:history="1">
        <w:r w:rsidRPr="002376CD">
          <w:rPr>
            <w:rStyle w:val="Hyperlink"/>
            <w:noProof/>
          </w:rPr>
          <w:t>Figure 19: Tuned Random Forest confusion matrix</w:t>
        </w:r>
        <w:r>
          <w:rPr>
            <w:noProof/>
            <w:webHidden/>
          </w:rPr>
          <w:tab/>
        </w:r>
        <w:r>
          <w:rPr>
            <w:noProof/>
            <w:webHidden/>
          </w:rPr>
          <w:fldChar w:fldCharType="begin"/>
        </w:r>
        <w:r>
          <w:rPr>
            <w:noProof/>
            <w:webHidden/>
          </w:rPr>
          <w:instrText xml:space="preserve"> PAGEREF _Toc214897068 \h </w:instrText>
        </w:r>
        <w:r>
          <w:rPr>
            <w:noProof/>
            <w:webHidden/>
          </w:rPr>
        </w:r>
        <w:r>
          <w:rPr>
            <w:noProof/>
            <w:webHidden/>
          </w:rPr>
          <w:fldChar w:fldCharType="separate"/>
        </w:r>
        <w:r>
          <w:rPr>
            <w:noProof/>
            <w:webHidden/>
          </w:rPr>
          <w:t>20</w:t>
        </w:r>
        <w:r>
          <w:rPr>
            <w:noProof/>
            <w:webHidden/>
          </w:rPr>
          <w:fldChar w:fldCharType="end"/>
        </w:r>
      </w:hyperlink>
    </w:p>
    <w:p w14:paraId="6B64BDEB" w14:textId="0126C7FC"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9" w:history="1">
        <w:r w:rsidRPr="002376CD">
          <w:rPr>
            <w:rStyle w:val="Hyperlink"/>
            <w:noProof/>
          </w:rPr>
          <w:t>Figure 20: Tuned Random Forest confusion matrix</w:t>
        </w:r>
        <w:r>
          <w:rPr>
            <w:noProof/>
            <w:webHidden/>
          </w:rPr>
          <w:tab/>
        </w:r>
        <w:r>
          <w:rPr>
            <w:noProof/>
            <w:webHidden/>
          </w:rPr>
          <w:fldChar w:fldCharType="begin"/>
        </w:r>
        <w:r>
          <w:rPr>
            <w:noProof/>
            <w:webHidden/>
          </w:rPr>
          <w:instrText xml:space="preserve"> PAGEREF _Toc214897069 \h </w:instrText>
        </w:r>
        <w:r>
          <w:rPr>
            <w:noProof/>
            <w:webHidden/>
          </w:rPr>
        </w:r>
        <w:r>
          <w:rPr>
            <w:noProof/>
            <w:webHidden/>
          </w:rPr>
          <w:fldChar w:fldCharType="separate"/>
        </w:r>
        <w:r>
          <w:rPr>
            <w:noProof/>
            <w:webHidden/>
          </w:rPr>
          <w:t>21</w:t>
        </w:r>
        <w:r>
          <w:rPr>
            <w:noProof/>
            <w:webHidden/>
          </w:rPr>
          <w:fldChar w:fldCharType="end"/>
        </w:r>
      </w:hyperlink>
    </w:p>
    <w:p w14:paraId="12D6C467" w14:textId="79ACA5E5"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70" w:history="1">
        <w:r w:rsidRPr="002376CD">
          <w:rPr>
            <w:rStyle w:val="Hyperlink"/>
            <w:noProof/>
          </w:rPr>
          <w:t>Figure 21: Grid Search result for XGBoost Test Resutls</w:t>
        </w:r>
        <w:r>
          <w:rPr>
            <w:noProof/>
            <w:webHidden/>
          </w:rPr>
          <w:tab/>
        </w:r>
        <w:r>
          <w:rPr>
            <w:noProof/>
            <w:webHidden/>
          </w:rPr>
          <w:fldChar w:fldCharType="begin"/>
        </w:r>
        <w:r>
          <w:rPr>
            <w:noProof/>
            <w:webHidden/>
          </w:rPr>
          <w:instrText xml:space="preserve"> PAGEREF _Toc214897070 \h </w:instrText>
        </w:r>
        <w:r>
          <w:rPr>
            <w:noProof/>
            <w:webHidden/>
          </w:rPr>
        </w:r>
        <w:r>
          <w:rPr>
            <w:noProof/>
            <w:webHidden/>
          </w:rPr>
          <w:fldChar w:fldCharType="separate"/>
        </w:r>
        <w:r>
          <w:rPr>
            <w:noProof/>
            <w:webHidden/>
          </w:rPr>
          <w:t>21</w:t>
        </w:r>
        <w:r>
          <w:rPr>
            <w:noProof/>
            <w:webHidden/>
          </w:rPr>
          <w:fldChar w:fldCharType="end"/>
        </w:r>
      </w:hyperlink>
    </w:p>
    <w:p w14:paraId="543969C6" w14:textId="1A54F294"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71" w:history="1">
        <w:r w:rsidRPr="002376CD">
          <w:rPr>
            <w:rStyle w:val="Hyperlink"/>
            <w:noProof/>
          </w:rPr>
          <w:t>Figure 22: Tuned XGBoost confusion matrix</w:t>
        </w:r>
        <w:r>
          <w:rPr>
            <w:noProof/>
            <w:webHidden/>
          </w:rPr>
          <w:tab/>
        </w:r>
        <w:r>
          <w:rPr>
            <w:noProof/>
            <w:webHidden/>
          </w:rPr>
          <w:fldChar w:fldCharType="begin"/>
        </w:r>
        <w:r>
          <w:rPr>
            <w:noProof/>
            <w:webHidden/>
          </w:rPr>
          <w:instrText xml:space="preserve"> PAGEREF _Toc214897071 \h </w:instrText>
        </w:r>
        <w:r>
          <w:rPr>
            <w:noProof/>
            <w:webHidden/>
          </w:rPr>
        </w:r>
        <w:r>
          <w:rPr>
            <w:noProof/>
            <w:webHidden/>
          </w:rPr>
          <w:fldChar w:fldCharType="separate"/>
        </w:r>
        <w:r>
          <w:rPr>
            <w:noProof/>
            <w:webHidden/>
          </w:rPr>
          <w:t>22</w:t>
        </w:r>
        <w:r>
          <w:rPr>
            <w:noProof/>
            <w:webHidden/>
          </w:rPr>
          <w:fldChar w:fldCharType="end"/>
        </w:r>
      </w:hyperlink>
    </w:p>
    <w:p w14:paraId="399BC046" w14:textId="1904B2D9"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72" w:history="1">
        <w:r w:rsidRPr="002376CD">
          <w:rPr>
            <w:rStyle w:val="Hyperlink"/>
            <w:noProof/>
          </w:rPr>
          <w:t>Figure 23: Tuned XGBoost confusion matrix</w:t>
        </w:r>
        <w:r>
          <w:rPr>
            <w:noProof/>
            <w:webHidden/>
          </w:rPr>
          <w:tab/>
        </w:r>
        <w:r>
          <w:rPr>
            <w:noProof/>
            <w:webHidden/>
          </w:rPr>
          <w:fldChar w:fldCharType="begin"/>
        </w:r>
        <w:r>
          <w:rPr>
            <w:noProof/>
            <w:webHidden/>
          </w:rPr>
          <w:instrText xml:space="preserve"> PAGEREF _Toc214897072 \h </w:instrText>
        </w:r>
        <w:r>
          <w:rPr>
            <w:noProof/>
            <w:webHidden/>
          </w:rPr>
        </w:r>
        <w:r>
          <w:rPr>
            <w:noProof/>
            <w:webHidden/>
          </w:rPr>
          <w:fldChar w:fldCharType="separate"/>
        </w:r>
        <w:r>
          <w:rPr>
            <w:noProof/>
            <w:webHidden/>
          </w:rPr>
          <w:t>22</w:t>
        </w:r>
        <w:r>
          <w:rPr>
            <w:noProof/>
            <w:webHidden/>
          </w:rPr>
          <w:fldChar w:fldCharType="end"/>
        </w:r>
      </w:hyperlink>
    </w:p>
    <w:p w14:paraId="272C1420" w14:textId="1DA76314"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73" w:history="1">
        <w:r w:rsidRPr="002376CD">
          <w:rPr>
            <w:rStyle w:val="Hyperlink"/>
            <w:noProof/>
          </w:rPr>
          <w:t>Figure 24: Computational efficiency comparison.</w:t>
        </w:r>
        <w:r>
          <w:rPr>
            <w:noProof/>
            <w:webHidden/>
          </w:rPr>
          <w:tab/>
        </w:r>
        <w:r>
          <w:rPr>
            <w:noProof/>
            <w:webHidden/>
          </w:rPr>
          <w:fldChar w:fldCharType="begin"/>
        </w:r>
        <w:r>
          <w:rPr>
            <w:noProof/>
            <w:webHidden/>
          </w:rPr>
          <w:instrText xml:space="preserve"> PAGEREF _Toc214897073 \h </w:instrText>
        </w:r>
        <w:r>
          <w:rPr>
            <w:noProof/>
            <w:webHidden/>
          </w:rPr>
        </w:r>
        <w:r>
          <w:rPr>
            <w:noProof/>
            <w:webHidden/>
          </w:rPr>
          <w:fldChar w:fldCharType="separate"/>
        </w:r>
        <w:r>
          <w:rPr>
            <w:noProof/>
            <w:webHidden/>
          </w:rPr>
          <w:t>23</w:t>
        </w:r>
        <w:r>
          <w:rPr>
            <w:noProof/>
            <w:webHidden/>
          </w:rPr>
          <w:fldChar w:fldCharType="end"/>
        </w:r>
      </w:hyperlink>
    </w:p>
    <w:p w14:paraId="610CC92B" w14:textId="7DC13036"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74" w:history="1">
        <w:r w:rsidRPr="002376CD">
          <w:rPr>
            <w:rStyle w:val="Hyperlink"/>
            <w:noProof/>
          </w:rPr>
          <w:t>Figure 25: Combined Top-K Feature Importance from Random Forest and XGBoost</w:t>
        </w:r>
        <w:r>
          <w:rPr>
            <w:noProof/>
            <w:webHidden/>
          </w:rPr>
          <w:tab/>
        </w:r>
        <w:r>
          <w:rPr>
            <w:noProof/>
            <w:webHidden/>
          </w:rPr>
          <w:fldChar w:fldCharType="begin"/>
        </w:r>
        <w:r>
          <w:rPr>
            <w:noProof/>
            <w:webHidden/>
          </w:rPr>
          <w:instrText xml:space="preserve"> PAGEREF _Toc214897074 \h </w:instrText>
        </w:r>
        <w:r>
          <w:rPr>
            <w:noProof/>
            <w:webHidden/>
          </w:rPr>
        </w:r>
        <w:r>
          <w:rPr>
            <w:noProof/>
            <w:webHidden/>
          </w:rPr>
          <w:fldChar w:fldCharType="separate"/>
        </w:r>
        <w:r>
          <w:rPr>
            <w:noProof/>
            <w:webHidden/>
          </w:rPr>
          <w:t>24</w:t>
        </w:r>
        <w:r>
          <w:rPr>
            <w:noProof/>
            <w:webHidden/>
          </w:rPr>
          <w:fldChar w:fldCharType="end"/>
        </w:r>
      </w:hyperlink>
    </w:p>
    <w:p w14:paraId="428E63A4" w14:textId="3D05BB93"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75" w:history="1">
        <w:r w:rsidRPr="002376CD">
          <w:rPr>
            <w:rStyle w:val="Hyperlink"/>
            <w:noProof/>
          </w:rPr>
          <w:t>Figure 26: Random Forest Feature Importance(top-k)</w:t>
        </w:r>
        <w:r>
          <w:rPr>
            <w:noProof/>
            <w:webHidden/>
          </w:rPr>
          <w:tab/>
        </w:r>
        <w:r>
          <w:rPr>
            <w:noProof/>
            <w:webHidden/>
          </w:rPr>
          <w:fldChar w:fldCharType="begin"/>
        </w:r>
        <w:r>
          <w:rPr>
            <w:noProof/>
            <w:webHidden/>
          </w:rPr>
          <w:instrText xml:space="preserve"> PAGEREF _Toc214897075 \h </w:instrText>
        </w:r>
        <w:r>
          <w:rPr>
            <w:noProof/>
            <w:webHidden/>
          </w:rPr>
        </w:r>
        <w:r>
          <w:rPr>
            <w:noProof/>
            <w:webHidden/>
          </w:rPr>
          <w:fldChar w:fldCharType="separate"/>
        </w:r>
        <w:r>
          <w:rPr>
            <w:noProof/>
            <w:webHidden/>
          </w:rPr>
          <w:t>24</w:t>
        </w:r>
        <w:r>
          <w:rPr>
            <w:noProof/>
            <w:webHidden/>
          </w:rPr>
          <w:fldChar w:fldCharType="end"/>
        </w:r>
      </w:hyperlink>
    </w:p>
    <w:p w14:paraId="6B916F6E" w14:textId="4EC4E00A" w:rsidR="00D10B7B" w:rsidRDefault="00D10B7B">
      <w:pPr>
        <w:pStyle w:val="TableofFigures"/>
        <w:tabs>
          <w:tab w:val="right" w:leader="dot" w:pos="9016"/>
        </w:tabs>
      </w:pPr>
      <w:hyperlink w:anchor="_Toc214897076" w:history="1">
        <w:r w:rsidRPr="002376CD">
          <w:rPr>
            <w:rStyle w:val="Hyperlink"/>
            <w:noProof/>
          </w:rPr>
          <w:t>Figure 27: XGBoost Feature Importance(top-k)</w:t>
        </w:r>
        <w:r>
          <w:rPr>
            <w:noProof/>
            <w:webHidden/>
          </w:rPr>
          <w:tab/>
        </w:r>
        <w:r>
          <w:rPr>
            <w:noProof/>
            <w:webHidden/>
          </w:rPr>
          <w:fldChar w:fldCharType="begin"/>
        </w:r>
        <w:r>
          <w:rPr>
            <w:noProof/>
            <w:webHidden/>
          </w:rPr>
          <w:instrText xml:space="preserve"> PAGEREF _Toc214897076 \h </w:instrText>
        </w:r>
        <w:r>
          <w:rPr>
            <w:noProof/>
            <w:webHidden/>
          </w:rPr>
        </w:r>
        <w:r>
          <w:rPr>
            <w:noProof/>
            <w:webHidden/>
          </w:rPr>
          <w:fldChar w:fldCharType="separate"/>
        </w:r>
        <w:r>
          <w:rPr>
            <w:noProof/>
            <w:webHidden/>
          </w:rPr>
          <w:t>25</w:t>
        </w:r>
        <w:r>
          <w:rPr>
            <w:noProof/>
            <w:webHidden/>
          </w:rPr>
          <w:fldChar w:fldCharType="end"/>
        </w:r>
      </w:hyperlink>
    </w:p>
    <w:p w14:paraId="1FC42422" w14:textId="77777777" w:rsidR="009C4268" w:rsidRDefault="009C4268" w:rsidP="009C4268"/>
    <w:p w14:paraId="31F4A732" w14:textId="77777777" w:rsidR="009C4268" w:rsidRPr="009C4268" w:rsidRDefault="009C4268" w:rsidP="009C4268"/>
    <w:p w14:paraId="47BE29A3" w14:textId="456CBB88" w:rsidR="001073B8" w:rsidRDefault="001073B8">
      <w:r>
        <w:fldChar w:fldCharType="end"/>
      </w:r>
    </w:p>
    <w:p w14:paraId="2C931D9B" w14:textId="5AE23B4F" w:rsidR="009C4268" w:rsidRDefault="009C4268">
      <w:pPr>
        <w:pStyle w:val="TableofFigures"/>
        <w:tabs>
          <w:tab w:val="right" w:leader="dot" w:pos="9016"/>
        </w:tabs>
        <w:rPr>
          <w:rFonts w:eastAsiaTheme="minorEastAsia"/>
          <w:noProof/>
          <w:kern w:val="2"/>
          <w:sz w:val="24"/>
          <w:szCs w:val="24"/>
          <w:lang w:eastAsia="en-IN"/>
          <w14:ligatures w14:val="standardContextual"/>
        </w:rPr>
      </w:pPr>
      <w:r>
        <w:fldChar w:fldCharType="begin"/>
      </w:r>
      <w:r>
        <w:instrText xml:space="preserve"> TOC \h \z \c "Table" </w:instrText>
      </w:r>
      <w:r>
        <w:fldChar w:fldCharType="separate"/>
      </w:r>
      <w:hyperlink w:anchor="_Toc214906651" w:history="1">
        <w:r w:rsidRPr="00DC3D8F">
          <w:rPr>
            <w:rStyle w:val="Hyperlink"/>
            <w:noProof/>
          </w:rPr>
          <w:t>Table 1: Evaluation metrics Description</w:t>
        </w:r>
        <w:r>
          <w:rPr>
            <w:noProof/>
            <w:webHidden/>
          </w:rPr>
          <w:tab/>
        </w:r>
        <w:r>
          <w:rPr>
            <w:noProof/>
            <w:webHidden/>
          </w:rPr>
          <w:fldChar w:fldCharType="begin"/>
        </w:r>
        <w:r>
          <w:rPr>
            <w:noProof/>
            <w:webHidden/>
          </w:rPr>
          <w:instrText xml:space="preserve"> PAGEREF _Toc214906651 \h </w:instrText>
        </w:r>
        <w:r>
          <w:rPr>
            <w:noProof/>
            <w:webHidden/>
          </w:rPr>
        </w:r>
        <w:r>
          <w:rPr>
            <w:noProof/>
            <w:webHidden/>
          </w:rPr>
          <w:fldChar w:fldCharType="separate"/>
        </w:r>
        <w:r>
          <w:rPr>
            <w:noProof/>
            <w:webHidden/>
          </w:rPr>
          <w:t>18</w:t>
        </w:r>
        <w:r>
          <w:rPr>
            <w:noProof/>
            <w:webHidden/>
          </w:rPr>
          <w:fldChar w:fldCharType="end"/>
        </w:r>
      </w:hyperlink>
    </w:p>
    <w:p w14:paraId="4E20727F" w14:textId="22E37B0F" w:rsidR="00997C0D" w:rsidRDefault="009C4268">
      <w:pPr>
        <w:rPr>
          <w:rFonts w:asciiTheme="majorHAnsi" w:eastAsiaTheme="majorEastAsia" w:hAnsiTheme="majorHAnsi" w:cstheme="majorBidi"/>
          <w:color w:val="0F4761" w:themeColor="accent1" w:themeShade="BF"/>
          <w:sz w:val="40"/>
          <w:szCs w:val="40"/>
        </w:rPr>
      </w:pPr>
      <w:r>
        <w:fldChar w:fldCharType="end"/>
      </w:r>
      <w:r w:rsidR="00997C0D">
        <w:br w:type="page"/>
      </w:r>
    </w:p>
    <w:p w14:paraId="69532B47" w14:textId="34A1CF02" w:rsidR="0022468F" w:rsidRDefault="001073B8" w:rsidP="0022468F">
      <w:pPr>
        <w:pStyle w:val="Heading1"/>
      </w:pPr>
      <w:bookmarkStart w:id="0" w:name="_Toc214886918"/>
      <w:bookmarkStart w:id="1" w:name="_Toc214905886"/>
      <w:bookmarkStart w:id="2" w:name="_Toc214906600"/>
      <w:r>
        <w:lastRenderedPageBreak/>
        <w:t>Abstract</w:t>
      </w:r>
      <w:bookmarkEnd w:id="0"/>
      <w:bookmarkEnd w:id="1"/>
      <w:bookmarkEnd w:id="2"/>
      <w:r>
        <w:t xml:space="preserve">  </w:t>
      </w:r>
    </w:p>
    <w:p w14:paraId="20F8F9FA" w14:textId="4266B3FB" w:rsidR="0022468F" w:rsidRDefault="0022468F" w:rsidP="0022468F">
      <w:r w:rsidRPr="0022468F">
        <w:t xml:space="preserve">This report explores how two ensemble machine-learning models can improve multi-class intrusion detection using the NSL-KDD dataset. I used Random Forest, which combines many decision trees to make stable and reliable predictions, and Gradient Boosting, applied through its advanced version called Extreme Gradient Boosting (XGBoost). XGBoost is based on the Gradient Boosting technique but is faster and better at learning complex patterns in network traffic. The project includes data preprocessing, exploratory analysis, building baseline models and tuning their hyperparameters. Both models were evaluated using accuracy, precision, recall, F1-score and confusion matrices, and feature-importance scores were examined to see which features help most in detecting attacks. The results show that both models work well, with XGBoost giving </w:t>
      </w:r>
      <w:r w:rsidR="00DE3449">
        <w:t xml:space="preserve">slighter edge on </w:t>
      </w:r>
      <w:r w:rsidRPr="0022468F">
        <w:t>overall performance after tuning. Overall, the study shows that ensemble methods can support the development of more effective and reliable intrusion detection systems.</w:t>
      </w:r>
    </w:p>
    <w:p w14:paraId="6D462C32" w14:textId="77777777" w:rsidR="00756096" w:rsidRDefault="00756096" w:rsidP="0022468F"/>
    <w:p w14:paraId="1BCDC877" w14:textId="77777777" w:rsidR="0022468F" w:rsidRDefault="0022468F" w:rsidP="0022468F"/>
    <w:p w14:paraId="76110847" w14:textId="77777777" w:rsidR="0022468F" w:rsidRDefault="0022468F" w:rsidP="0022468F"/>
    <w:p w14:paraId="51774002" w14:textId="77777777" w:rsidR="0022468F" w:rsidRDefault="0022468F" w:rsidP="0022468F"/>
    <w:p w14:paraId="00C18103" w14:textId="77777777" w:rsidR="0022468F" w:rsidRDefault="0022468F" w:rsidP="0022468F"/>
    <w:p w14:paraId="2BF213B3" w14:textId="77777777" w:rsidR="0022468F" w:rsidRDefault="0022468F" w:rsidP="0022468F"/>
    <w:p w14:paraId="7ED90CE0" w14:textId="77777777" w:rsidR="0022468F" w:rsidRDefault="0022468F" w:rsidP="0022468F"/>
    <w:p w14:paraId="5C061DA0" w14:textId="77777777" w:rsidR="0022468F" w:rsidRDefault="0022468F" w:rsidP="0022468F"/>
    <w:p w14:paraId="53FE6A33" w14:textId="77777777" w:rsidR="0022468F" w:rsidRDefault="0022468F" w:rsidP="0022468F"/>
    <w:p w14:paraId="1AF98B6E" w14:textId="77777777" w:rsidR="0022468F" w:rsidRDefault="0022468F" w:rsidP="0022468F"/>
    <w:p w14:paraId="7CE0E3CF" w14:textId="77777777" w:rsidR="0022468F" w:rsidRDefault="0022468F" w:rsidP="0022468F"/>
    <w:p w14:paraId="0705DC7D" w14:textId="77777777" w:rsidR="0022468F" w:rsidRDefault="0022468F" w:rsidP="0022468F"/>
    <w:p w14:paraId="7B61C041" w14:textId="77777777" w:rsidR="0022468F" w:rsidRDefault="0022468F" w:rsidP="0022468F"/>
    <w:p w14:paraId="2B67C8FE" w14:textId="77777777" w:rsidR="0022468F" w:rsidRDefault="0022468F" w:rsidP="0022468F"/>
    <w:p w14:paraId="10A08426" w14:textId="77777777" w:rsidR="0022468F" w:rsidRDefault="0022468F" w:rsidP="0022468F"/>
    <w:p w14:paraId="788C095E" w14:textId="77777777" w:rsidR="0022468F" w:rsidRDefault="0022468F" w:rsidP="0022468F"/>
    <w:p w14:paraId="18868BFC" w14:textId="77777777" w:rsidR="0022468F" w:rsidRDefault="0022468F" w:rsidP="0022468F"/>
    <w:p w14:paraId="2C0E80A5" w14:textId="77777777" w:rsidR="0022468F" w:rsidRDefault="0022468F" w:rsidP="0022468F"/>
    <w:p w14:paraId="5D9463A6" w14:textId="77777777" w:rsidR="0022468F" w:rsidRDefault="0022468F" w:rsidP="0022468F"/>
    <w:p w14:paraId="7FA40D80" w14:textId="77777777" w:rsidR="0022468F" w:rsidRDefault="0022468F" w:rsidP="0022468F"/>
    <w:p w14:paraId="31F4DEE2" w14:textId="77777777" w:rsidR="0022468F" w:rsidRPr="0022468F" w:rsidRDefault="0022468F" w:rsidP="0022468F"/>
    <w:p w14:paraId="1A567060" w14:textId="59C2ACE3" w:rsidR="0022468F" w:rsidRDefault="001073B8" w:rsidP="003137F4">
      <w:pPr>
        <w:pStyle w:val="Heading1"/>
      </w:pPr>
      <w:bookmarkStart w:id="3" w:name="_Toc214886919"/>
      <w:bookmarkStart w:id="4" w:name="_Toc214905887"/>
      <w:bookmarkStart w:id="5" w:name="_Toc214906601"/>
      <w:r>
        <w:lastRenderedPageBreak/>
        <w:t>1. Introduction</w:t>
      </w:r>
      <w:bookmarkEnd w:id="3"/>
      <w:bookmarkEnd w:id="4"/>
      <w:bookmarkEnd w:id="5"/>
      <w:r>
        <w:t xml:space="preserve">  </w:t>
      </w:r>
    </w:p>
    <w:p w14:paraId="305013DF" w14:textId="77777777" w:rsidR="0022468F" w:rsidRPr="0022468F" w:rsidRDefault="0022468F" w:rsidP="0022468F">
      <w:r w:rsidRPr="0022468F">
        <w:t>Cyber-attacks continue to grow in scale and complexity as modern networks handle increasing amounts of data and support essential services. Traditional Intrusion Detection Systems (IDS), which rely on predefined rules and signatures, often struggle to detect new or unknown attack patterns. Because of this limitation, organisations are turning towards machine-learning-based IDS solutions that can learn patterns directly from network behaviour and adapt more effectively to evolving threats.</w:t>
      </w:r>
    </w:p>
    <w:p w14:paraId="0B1725C9" w14:textId="2DB9423F" w:rsidR="0022468F" w:rsidRPr="0022468F" w:rsidRDefault="0022468F" w:rsidP="0022468F">
      <w:r w:rsidRPr="0022468F">
        <w:t xml:space="preserve">Ensemble learning methods have become especially important in this area because they combine multiple models to produce more accurate and reliable predictions. In this project, I explore the use of </w:t>
      </w:r>
      <w:r w:rsidR="00DE3449">
        <w:t xml:space="preserve">two </w:t>
      </w:r>
      <w:r w:rsidRPr="0022468F">
        <w:t>ensemble models</w:t>
      </w:r>
      <w:r w:rsidR="00DE3449">
        <w:t xml:space="preserve">: </w:t>
      </w:r>
      <w:r w:rsidRPr="0022468F">
        <w:t xml:space="preserve">Random Forest and Extreme Gradient Boosting </w:t>
      </w:r>
      <w:r w:rsidR="00DE3449">
        <w:t xml:space="preserve">(supported with argument why I this normal one) </w:t>
      </w:r>
      <w:r w:rsidRPr="0022468F">
        <w:t>for multi-class intrusion detection using the NSL-KDD dataset. The goal is to preprocess the data, build baseline and tuned versions of each model, compare their performance and analyse the features that influence attack detection. This study aims to understand how ensemble methods can support the development of more intelligent and robust IDS systems.</w:t>
      </w:r>
    </w:p>
    <w:p w14:paraId="0C216A10" w14:textId="77777777" w:rsidR="0022468F" w:rsidRPr="0022468F" w:rsidRDefault="0022468F" w:rsidP="0022468F"/>
    <w:p w14:paraId="5F02E453" w14:textId="1C6F62B3" w:rsidR="00724B15" w:rsidRDefault="001073B8" w:rsidP="003137F4">
      <w:pPr>
        <w:pStyle w:val="Heading1"/>
      </w:pPr>
      <w:bookmarkStart w:id="6" w:name="_Toc214886920"/>
      <w:bookmarkStart w:id="7" w:name="_Toc214905888"/>
      <w:bookmarkStart w:id="8" w:name="_Toc214906602"/>
      <w:r>
        <w:t>2. Problem Statement</w:t>
      </w:r>
      <w:bookmarkEnd w:id="6"/>
      <w:bookmarkEnd w:id="7"/>
      <w:bookmarkEnd w:id="8"/>
      <w:r>
        <w:t xml:space="preserve">  </w:t>
      </w:r>
    </w:p>
    <w:p w14:paraId="5BDFF865" w14:textId="73791080" w:rsidR="00724B15" w:rsidRDefault="00724B15" w:rsidP="00724B15">
      <w:r w:rsidRPr="00724B15">
        <w:t>Modern networks generate large volumes of traffic, making it difficult for organisations to detect attacks using manual checks or traditional rule-based Intrusion Detection Systems (IDS). These older systems often fail to recognise new threats and can produce many false alerts. Real incidents show how damaging such failures can be. For example, the 2021 Colonial Pipeline ransomware attack forced the shutdown of a major fuel pipeline after attackers accessed the network through a compromised VPN account, causing nationwide disruption to fuel supply</w:t>
      </w:r>
      <w:r>
        <w:t xml:space="preserve"> </w:t>
      </w:r>
      <w:r>
        <w:fldChar w:fldCharType="begin"/>
      </w:r>
      <w:r>
        <w:instrText xml:space="preserve"> ADDIN ZOTERO_ITEM CSL_CITATION {"citationID":"xvbwE6fh","properties":{"formattedCitation":"[1]","plainCitation":"[1]","noteIndex":0},"citationItems":[{"id":254,"uris":["http://zotero.org/users/17573427/items/MHYCZAKV"],"itemData":{"id":254,"type":"entry-encyclopedia","abstract":"On May 7, 2021, Colonial Pipeline, an American oil pipeline system that originates in Houston, Texas, and carries gasoline and jet fuel mainly to the Southeastern United States, suffered a ransomware cyberattack that afflicted computerized equipment managing the pipeline. The Colonial Pipeline Company halted all pipeline operations to contain the attack. Overseen by the FBI, the company paid the amount that was asked by the hacker group (75 bitcoin or $4.4 million USD) within several hours; upon receipt of the ransom, an IT tool was provided to the Colonial Pipeline Company by DarkSide to restore the system. However, the tool required a very long processing time to restore the system to a working state.\nThe Federal Motor Carrier Safety Administration issued a regional emergency declaration for 17 states and Washington, D.C., to keep fuel supply lines open on May 9. It was the largest cyberattack on an oil infrastructure target in the history of the United States. The FBI and various media sources identified the criminal hacking group DarkSide as the responsible party. The same group is believed to have stolen 100 gigabytes of data from the company servers the day before the malware attack.\nOn June 7, the Department of Justice announced that it had recovered 63.7 of the bitcoins (about 84% of the original payment) from the ransom payment, but due to a crash in the value of Bitcoin in late May, the recovered bitcoins were worth only around $2.3 million USD, roughly half of their original value.\nThis was one of the first high profile corporate cyber attacks which started from a breached employee personal password likely found on the dark web rather than a direct attack on the company's systems.","container-title":"Wikipedia","language":"en","license":"Creative Commons Attribution-ShareAlike License","note":"Page Version ID: 1323003807","source":"Wikipedia","title":"Colonial Pipeline ransomware attack","URL":"https://en.wikipedia.org/w/index.php?title=Colonial_Pipeline_ransomware_attack&amp;oldid=1323003807","accessed":{"date-parts":[["2025",11,24]]},"issued":{"date-parts":[["2025",11,19]]}}}],"schema":"https://github.com/citation-style-language/schema/raw/master/csl-citation.json"} </w:instrText>
      </w:r>
      <w:r>
        <w:fldChar w:fldCharType="separate"/>
      </w:r>
      <w:r w:rsidRPr="00724B15">
        <w:rPr>
          <w:rFonts w:ascii="Aptos" w:hAnsi="Aptos"/>
        </w:rPr>
        <w:t>[1]</w:t>
      </w:r>
      <w:r>
        <w:fldChar w:fldCharType="end"/>
      </w:r>
      <w:r w:rsidRPr="00724B15">
        <w:t>.</w:t>
      </w:r>
      <w:r>
        <w:t xml:space="preserve"> </w:t>
      </w:r>
    </w:p>
    <w:p w14:paraId="405433A8" w14:textId="3C190418" w:rsidR="00724B15" w:rsidRPr="00724B15" w:rsidRDefault="00724B15" w:rsidP="00724B15">
      <w:r>
        <w:t>T</w:t>
      </w:r>
      <w:r w:rsidRPr="00724B15">
        <w:t xml:space="preserve">o address these challenges, I </w:t>
      </w:r>
      <w:r w:rsidR="00D70148">
        <w:t xml:space="preserve">have used </w:t>
      </w:r>
      <w:r w:rsidRPr="00724B15">
        <w:t>machine-learning-based techniques in this project. Alongside Random Forest and Extreme Gradient Boosting (XGBoost) because it trains faster, handles complex patterns more effectively and provides stronger regularisation than traditional boosting methods. The aim is to develop, tune and compare these models to evaluate how well they can detect different types of network intrusions.</w:t>
      </w:r>
    </w:p>
    <w:p w14:paraId="0B9ACD68" w14:textId="77777777" w:rsidR="00724B15" w:rsidRPr="00724B15" w:rsidRDefault="00724B15" w:rsidP="00724B15"/>
    <w:p w14:paraId="04496134" w14:textId="77777777" w:rsidR="001073B8" w:rsidRDefault="001073B8">
      <w:pPr>
        <w:rPr>
          <w:rFonts w:asciiTheme="majorHAnsi" w:eastAsiaTheme="majorEastAsia" w:hAnsiTheme="majorHAnsi" w:cstheme="majorBidi"/>
          <w:color w:val="0F4761" w:themeColor="accent1" w:themeShade="BF"/>
          <w:sz w:val="40"/>
          <w:szCs w:val="40"/>
        </w:rPr>
      </w:pPr>
      <w:r>
        <w:br w:type="page"/>
      </w:r>
    </w:p>
    <w:p w14:paraId="4D8A7AE7" w14:textId="35A133B4" w:rsidR="006425DE" w:rsidRDefault="00174E24" w:rsidP="00BB12B9">
      <w:pPr>
        <w:pStyle w:val="Heading1"/>
      </w:pPr>
      <w:bookmarkStart w:id="9" w:name="_Toc214886921"/>
      <w:bookmarkStart w:id="10" w:name="_Toc214905889"/>
      <w:bookmarkStart w:id="11" w:name="_Toc214906603"/>
      <w:r>
        <w:lastRenderedPageBreak/>
        <w:t xml:space="preserve">3. </w:t>
      </w:r>
      <w:r w:rsidR="00BB12B9">
        <w:t>Literature Review</w:t>
      </w:r>
      <w:bookmarkEnd w:id="9"/>
      <w:bookmarkEnd w:id="10"/>
      <w:bookmarkEnd w:id="11"/>
      <w:r w:rsidR="00BB12B9">
        <w:t xml:space="preserve"> </w:t>
      </w:r>
    </w:p>
    <w:p w14:paraId="37BA4B47" w14:textId="77777777" w:rsidR="00BB12B9" w:rsidRDefault="00BB12B9" w:rsidP="00BB12B9"/>
    <w:p w14:paraId="4CCA62BB" w14:textId="57104C57" w:rsidR="000A0CDB" w:rsidRDefault="00BB12B9" w:rsidP="003C5B2C">
      <w:pPr>
        <w:pStyle w:val="Heading2"/>
      </w:pPr>
      <w:bookmarkStart w:id="12" w:name="_Toc214886922"/>
      <w:bookmarkStart w:id="13" w:name="_Toc214905890"/>
      <w:bookmarkStart w:id="14" w:name="_Toc214906604"/>
      <w:r w:rsidRPr="00BB12B9">
        <w:t>Ensemble-Based Multi-Classification</w:t>
      </w:r>
      <w:bookmarkEnd w:id="12"/>
      <w:bookmarkEnd w:id="13"/>
      <w:bookmarkEnd w:id="14"/>
    </w:p>
    <w:p w14:paraId="5F443CBE" w14:textId="45E921B1" w:rsidR="000A0CDB" w:rsidRPr="000A0CDB" w:rsidRDefault="000A0CDB" w:rsidP="000A0CDB">
      <w:r w:rsidRPr="000A0CDB">
        <w:t>Ensemble-based multi-classification combines several models so that each contributes a different view of the data. A single model often cannot capture all complex or non-linear patterns, which makes its decisions sensitive to noise and narrow learning boundaries. When several models are combined, their different strengths balance one another, producing more stable and reliable predictions. This effect is seen in environmental classification, where ensembles achieved more consistent accuracy than individual models</w:t>
      </w:r>
      <w:r w:rsidR="00BB4153">
        <w:t xml:space="preserve"> </w:t>
      </w:r>
      <w:r w:rsidR="00BB4153">
        <w:fldChar w:fldCharType="begin"/>
      </w:r>
      <w:r w:rsidR="00724B15">
        <w:instrText xml:space="preserve"> ADDIN ZOTERO_ITEM CSL_CITATION {"citationID":"ZLK0eLtR","properties":{"formattedCitation":"[2]","plainCitation":"[2]","noteIndex":0},"citationItems":[{"id":221,"uris":["http://zotero.org/users/17573427/items/VPH3XD2G"],"itemData":{"id":221,"type":"article-journal","abstract":"Monitoring water quality is essential for protecting human health and the environment and controlling water quality. Artificial Intelligence (AI) offers significant opportunities to help improve the classification and prediction of water quality (WQ). In this study, various AI algorithms are assessed to handle WQ data collected over an extended period and develop a dependable approach for forecasting water quality as accurately as possible. Specifically, various machine learning classifiers and their stacking ensemble models were used to classify the WQ data via the Water Quality Index (WQI). The studied classifiers included Support Vector Machine (SVM), Random Forest (RF), Logistic Regression (LR), Decision Tree (DT), CATBoost, XGBoost, and Multilayer Perceptron (MLP). The dataset used in the study included 1679 samples and their meta-data collected over nine years. In addition, precision-recall curves and Receiver Operating Characteristic curves (ROC) were used to assess the performance of the various classifiers. The findings revealed that the CATBoost model offered the most accurate classifier with a percentage of 94.51. Moreover, after applying stacking ensemble models with all classifiers, accuracy reached 100% in various Meta-classifiers. Furthermore, the CATBoost achieved the highest accuracy as a primary gradient boosting algorithm and a meta classifier. Therefore, the boosting algorithm is proposed as a reliable approach for the WQ classification. The analysis presented in this article presents a framework that can support the efforts of researchers working toward water quality improvement using artificial intelligence.","container-title":"Journal of Water Process Engineering","DOI":"10.1016/j.jwpe.2022.102920","ISSN":"22147144","journalAbbreviation":"Journal of Water Process Engineering","language":"en","page":"102920","source":"DOI.org (Crossref)","title":"Water quality classification using machine learning algorithms","volume":"48","author":[{"family":"Nasir","given":"Nida"},{"family":"Kansal","given":"Afreen"},{"family":"Alshaltone","given":"Omar"},{"family":"Barneih","given":"Feras"},{"family":"Sameer","given":"Mustafa"},{"family":"Shanableh","given":"Abdallah"},{"family":"Al-Shamma'a","given":"Ahmed"}],"issued":{"date-parts":[["2022",8]]}}}],"schema":"https://github.com/citation-style-language/schema/raw/master/csl-citation.json"} </w:instrText>
      </w:r>
      <w:r w:rsidR="00BB4153">
        <w:fldChar w:fldCharType="separate"/>
      </w:r>
      <w:r w:rsidR="00724B15" w:rsidRPr="00724B15">
        <w:rPr>
          <w:rFonts w:ascii="Aptos" w:hAnsi="Aptos"/>
        </w:rPr>
        <w:t>[2]</w:t>
      </w:r>
      <w:r w:rsidR="00BB4153">
        <w:fldChar w:fldCharType="end"/>
      </w:r>
      <w:r w:rsidRPr="000A0CDB">
        <w:t xml:space="preserve"> . Ensemble theory also explains that when models make different errors, combining them lowers the overall error rate because one model’s mistake can be corrected by another </w:t>
      </w:r>
      <w:r w:rsidR="001B6E77">
        <w:fldChar w:fldCharType="begin"/>
      </w:r>
      <w:r w:rsidR="00724B15">
        <w:instrText xml:space="preserve"> ADDIN ZOTERO_ITEM CSL_CITATION {"citationID":"UDpvmA3Q","properties":{"formattedCitation":"[3]","plainCitation":"[3]","noteIndex":0},"citationItems":[{"id":215,"uris":["http://zotero.org/users/17573427/items/K7N64WXP"],"itemData":{"id":215,"type":"document","title":"Ensemble_learning"}}],"schema":"https://github.com/citation-style-language/schema/raw/master/csl-citation.json"} </w:instrText>
      </w:r>
      <w:r w:rsidR="001B6E77">
        <w:fldChar w:fldCharType="separate"/>
      </w:r>
      <w:r w:rsidR="00724B15" w:rsidRPr="00724B15">
        <w:rPr>
          <w:rFonts w:ascii="Aptos" w:hAnsi="Aptos"/>
        </w:rPr>
        <w:t>[3]</w:t>
      </w:r>
      <w:r w:rsidR="001B6E77">
        <w:fldChar w:fldCharType="end"/>
      </w:r>
      <w:r w:rsidRPr="000A0CDB">
        <w:t>. Modern ensemble methods such as Random Forest, AdaBoost, XGBoost, LightGBM and CatBoost perform well because they control bias and variance more effectively</w:t>
      </w:r>
      <w:r w:rsidR="004E51B4">
        <w:t xml:space="preserve">, </w:t>
      </w:r>
      <w:r w:rsidRPr="000A0CDB">
        <w:t xml:space="preserve">bagging reduces variance, while boosting reduces bias by focusing on hard-to-classify samples </w:t>
      </w:r>
      <w:r w:rsidR="001B6E77">
        <w:fldChar w:fldCharType="begin"/>
      </w:r>
      <w:r w:rsidR="00724B15">
        <w:instrText xml:space="preserve"> ADDIN ZOTERO_ITEM CSL_CITATION {"citationID":"lelWcjdb","properties":{"formattedCitation":"[4]","plainCitation":"[4]","noteIndex":0},"citationItems":[{"id":222,"uris":["http://zotero.org/users/17573427/items/TXS3KIIJ"],"itemData":{"id":222,"type":"article-journal","abstract":"Ensemble learning techniques have achieved state-of-the-art performance in diverse machine learning applications by combining the predictions from two or more base models. This paper presents a concise overview of ensemble learning, covering the three main ensemble methods: bagging, boosting, and stacking, their early development to the recent state-of-the-art algorithms. The study focuses on the widely used ensemble algorithms, including random forest, adaptive boosting (AdaBoost), gradient boosting, extreme gradient boosting (XGBoost), light gradient boosting machine (LightGBM), and categorical boosting (CatBoost). An attempt is made to concisely cover their mathematical and algorithmic representations, which is lacking in the existing literature and would be beneﬁcial to machine learning researchers and practitioners.","container-title":"IEEE Access","DOI":"10.1109/ACCESS.2022.3207287","ISSN":"2169-3536","journalAbbreviation":"IEEE Access","language":"en","license":"https://creativecommons.org/licenses/by/4.0/legalcode","page":"99129-99149","source":"DOI.org (Crossref)","title":"A Survey of Ensemble Learning: Concepts, Algorithms, Applications, and Prospects","title-short":"A Survey of Ensemble Learning","volume":"10","author":[{"family":"Mienye","given":"Ibomoiye Domor"},{"family":"Sun","given":"Yanxia"}],"issued":{"date-parts":[["2022"]]}}}],"schema":"https://github.com/citation-style-language/schema/raw/master/csl-citation.json"} </w:instrText>
      </w:r>
      <w:r w:rsidR="001B6E77">
        <w:fldChar w:fldCharType="separate"/>
      </w:r>
      <w:r w:rsidR="00724B15" w:rsidRPr="00724B15">
        <w:rPr>
          <w:rFonts w:ascii="Aptos" w:hAnsi="Aptos"/>
        </w:rPr>
        <w:t>[4]</w:t>
      </w:r>
      <w:r w:rsidR="001B6E77">
        <w:fldChar w:fldCharType="end"/>
      </w:r>
      <w:r w:rsidRPr="000A0CDB">
        <w:t xml:space="preserve">. These mechanisms make ensembles suitable for complex multi-class problems such as intrusion detection and pattern recognition, where datasets have many classes and varied feature types that a single learner may struggle to represent </w:t>
      </w:r>
      <w:r w:rsidR="001B6E77">
        <w:fldChar w:fldCharType="begin"/>
      </w:r>
      <w:r w:rsidR="00724B15">
        <w:instrText xml:space="preserve"> ADDIN ZOTERO_ITEM CSL_CITATION {"citationID":"XK6OTuLT","properties":{"formattedCitation":"[5]","plainCitation":"[5]","noteIndex":0},"citationItems":[{"id":226,"uris":["http://zotero.org/users/17573427/items/VJ8RPRMW"],"itemData":{"id":226,"type":"article-journal","abstract":"The pursuit to spot abnormal behaviors in and out of a network system is what led to a system known as intrusion detection systems for soft computing besides many researchers have applied machine learning around this area. Obviously, a single classiﬁer alone in the classiﬁcations seems impossible to control network intruders. This limitation is what led us to perform dimensionality reduction by means of correlation-based feature selection approach (CFS approach) in addition to a reﬁned ensemble model. The paper aims to improve the Intrusion Detection System (IDS) by proposing a CFS + Ensemble Classiﬁers (Bagging and Adaboost) which has high accuracy, high packet detection rate, and low false alarm rate. Machine Learning Ensemble Models with base classiﬁers (J48, Random Forest, and Reptree) were built. Binary classiﬁcation, as well as Multiclass classiﬁcation for KDD99 and NSLKDD datasets, was done while all the attacks were named as an anomaly and normal trafﬁc. Class labels consisted of ﬁve major attacks, namely Denial of Service (DoS), Probe, User-to-Root (U2R), Root to Local attacks (R2L), and Normal class attacks. Results from the experiment showed that our proposed model produces 0 false alarm rate (FAR) and 99.90% detection rate (DR) for the KDD99 dataset, and 0.5% FAR and 98.60% DR for NSLKDD dataset when working with 6 and 13 selected features.","container-title":"Sensors","DOI":"10.3390/s20092559","ISSN":"1424-8220","issue":"9","journalAbbreviation":"Sensors","language":"en","page":"2559","source":"DOI.org (Crossref)","title":"The Use of Ensemble Models for Multiple Class and Binary Class Classification for Improving Intrusion Detection Systems","volume":"20","author":[{"family":"Iwendi","given":"Celestine"},{"family":"Khan","given":"Suleman"},{"family":"Anajemba","given":"Joseph Henry"},{"family":"Mittal","given":"Mohit"},{"family":"Alenezi","given":"Mamdouh"},{"family":"Alazab","given":"Mamoun"}],"issued":{"date-parts":[["2020",4,30]]}}}],"schema":"https://github.com/citation-style-language/schema/raw/master/csl-citation.json"} </w:instrText>
      </w:r>
      <w:r w:rsidR="001B6E77">
        <w:fldChar w:fldCharType="separate"/>
      </w:r>
      <w:r w:rsidR="00724B15" w:rsidRPr="00724B15">
        <w:rPr>
          <w:rFonts w:ascii="Aptos" w:hAnsi="Aptos"/>
        </w:rPr>
        <w:t>[5]</w:t>
      </w:r>
      <w:r w:rsidR="001B6E77">
        <w:fldChar w:fldCharType="end"/>
      </w:r>
      <w:r w:rsidRPr="000A0CDB">
        <w:t xml:space="preserve">. Weighted and voting-based ensembles also improve performance on imbalanced datasets by adjusting the influence of strong classifiers or minority classes, helping reduce majority-class bias across domains including biomedical, security and financial settings </w:t>
      </w:r>
      <w:r w:rsidR="001B6E77">
        <w:fldChar w:fldCharType="begin"/>
      </w:r>
      <w:r w:rsidR="00724B15">
        <w:instrText xml:space="preserve"> ADDIN ZOTERO_ITEM CSL_CITATION {"citationID":"9tAceOJf","properties":{"formattedCitation":"[6]","plainCitation":"[6]","noteIndex":0},"citationItems":[{"id":225,"uris":["http://zotero.org/users/17573427/items/5XDEXJWZ"],"itemData":{"id":225,"type":"article-journal","abstract":"Background and objective: Diabetes is a life-threatening chronic disease with a growing global prevalence, necessitating early diagnosis and treatment to prevent severe complications. Machine learning has emerged as a promising approach for diabetes diagnosis, but challenges such as limited labeled data, frequent missing values, and dataset imbalance hinder the development of accurate prediction models. Therefore, a novel framework is required to address these challenges and improve performance.\nMethods: In this study, we propose an innovative pipeline-based multi-classification framework to predict diabetes in three classes: diabetic, non-diabetic, and prediabetes, using the imbalanced Iraqi Patient Dataset of Diabetes. Our framework incorporates various pre-processing techniques, including duplicate sample removal, attribute conversion, missing value imputation, data normalization and standardization, feature selection, and k-fold cross-validation. Furthermore, we implement multiple machine learning models, such as k-NN, SVM, DT, RF, AdaBoost, and GNB, and introduce a weighted ensemble approach based on the Area Under the Receiver Operating Characteristic Curve (AUC) to address dataset imbalance. Performance optimization is achieved through grid search and Bayesian optimization for hyper-parameter tuning.\nResults: Our proposed model outperforms other machine learning models, including k-NN, SVM, DT, RF, AdaBoost, and GNB, in predicting diabetes. The model achieves high average accuracy, precision, recall, F1-score, and AUC values of 0.9887, 0.9861, 0.9792, 0.9851, and 0.999, respectively.\nConclusion: Our pipeline-based multi-classification framework demonstrates promising results in accurately predicting diabetes using an imbalanced dataset of Iraqi diabetic patients. The proposed framework addresses the challenges associated with limited labeled data, missing values, and dataset imbalance, leading to improved prediction performance. This study highlights the potential of machine learning techniques in diabetes diagnosis and management, and the proposed framework can serve as a valuable tool for accurate prediction and improved patient care. Further research can build upon our work to refine and optimize the framework and explore its applicability in diverse datasets and populations. *Correspondence:","container-title":"BMC Bioinformatics","DOI":"10.1186/s12859-023-05465-z","ISSN":"1471-2105","issue":"1","journalAbbreviation":"BMC Bioinformatics","language":"en","page":"337","source":"DOI.org (Crossref)","title":"Prediction of diabetes disease using an ensemble of machine learning multi-classifier models","volume":"24","author":[{"family":"Abnoosian","given":"Karlo"},{"family":"Farnoosh","given":"Rahman"},{"family":"Behzadi","given":"Mohammad Hassan"}],"issued":{"date-parts":[["2023",9,12]]}}}],"schema":"https://github.com/citation-style-language/schema/raw/master/csl-citation.json"} </w:instrText>
      </w:r>
      <w:r w:rsidR="001B6E77">
        <w:fldChar w:fldCharType="separate"/>
      </w:r>
      <w:r w:rsidR="00724B15" w:rsidRPr="00724B15">
        <w:rPr>
          <w:rFonts w:ascii="Aptos" w:hAnsi="Aptos"/>
        </w:rPr>
        <w:t>[6]</w:t>
      </w:r>
      <w:r w:rsidR="001B6E77">
        <w:fldChar w:fldCharType="end"/>
      </w:r>
      <w:r w:rsidRPr="000A0CDB">
        <w:t xml:space="preserve">, </w:t>
      </w:r>
      <w:r w:rsidR="001B6E77">
        <w:fldChar w:fldCharType="begin"/>
      </w:r>
      <w:r w:rsidR="00724B15">
        <w:instrText xml:space="preserve"> ADDIN ZOTERO_ITEM CSL_CITATION {"citationID":"MsamIBBg","properties":{"formattedCitation":"[7]","plainCitation":"[7]","noteIndex":0},"citationItems":[{"id":227,"uris":["http://zotero.org/users/17573427/items/NWIXBNNI"],"itemData":{"id":227,"type":"article-journal","abstract":"This research paper addresses the pressing problem of ﬁnancial fraud in the changing context of digital banking by integrating machine learning and explainable AI, speciﬁcally exploiting SHapley Additive exPlanations (SHAP). With a focus on enhancing both accuracy and interpretability, this study utilizes a synthetically generated dataset from the PaySim simulator, encompassing 6,362,620 records. The usefulness of an Ensemble Learning Model with a Voting Classiﬁer is shown by its evaluation of different machine learning models, which achieves an excellent accuracy of 99.904%.Emphasizing transparency, accountability, and regulatory compliance, this work employs SHAP analysis to unveil attribute-level interpretability, providing stakeholders with clear insights. The goal of this interdisciplinary endeavor is to provide a safe space for digital ﬁnance by bridging the gap between precision and interpretability, which will aid in the creation of open methods.","container-title":"Intelligent Decision Technologies","DOI":"10.1177/18724981241289751","ISSN":"1872-4981, 1875-8843","issue":"1","journalAbbreviation":"Intelligent Decision Technologies","language":"en","page":"52-67","source":"DOI.org (Crossref)","title":"Explainable AI - enhanced ensemble learning for financial fraud detection in mobile money transactions","volume":"19","author":[{"family":"Vijayanand","given":"Deepshika"},{"family":"Smrithy","given":"Girijakumari Sreekantan"}],"issued":{"date-parts":[["2025",1]]}}}],"schema":"https://github.com/citation-style-language/schema/raw/master/csl-citation.json"} </w:instrText>
      </w:r>
      <w:r w:rsidR="001B6E77">
        <w:fldChar w:fldCharType="separate"/>
      </w:r>
      <w:r w:rsidR="00724B15" w:rsidRPr="00724B15">
        <w:rPr>
          <w:rFonts w:ascii="Aptos" w:hAnsi="Aptos"/>
        </w:rPr>
        <w:t>[7]</w:t>
      </w:r>
      <w:r w:rsidR="001B6E77">
        <w:fldChar w:fldCharType="end"/>
      </w:r>
      <w:r w:rsidRPr="000A0CDB">
        <w:t xml:space="preserve">. High-dimensional datasets further benefit because feature-selection-guided ensembles remove irrelevant features, reducing noise and improving accuracy </w:t>
      </w:r>
      <w:r w:rsidR="001F664E">
        <w:fldChar w:fldCharType="begin"/>
      </w:r>
      <w:r w:rsidR="00724B15">
        <w:instrText xml:space="preserve"> ADDIN ZOTERO_ITEM CSL_CITATION {"citationID":"lrkq2tOy","properties":{"formattedCitation":"[8]","plainCitation":"[8]","noteIndex":0},"citationItems":[{"id":223,"uris":["http://zotero.org/users/17573427/items/C5LL28C9"],"itemData":{"id":223,"type":"paper-conference","abstract":"Ensemble learning is an imperative study in the domain of machine learning. Over the previous years, ensemble learning has drawn considerable attention in the field of artificial intelligence, pattern recognition, machine learning, neural network and data mining. Ensemble learning has shown to be efficient and functional in wide area of problem domain and substantial world application. Ensemble learning, it constructs several classifiers or the set of base learners and merge their output so that the overall variance should be reduced. By merging several classifiers or the set of base learners it significantly improves the accuracy in contrast to single classifier or single base learner. In this literature we survey the various ensemble learning techniques that is prevalent in machine learning.","container-title":"2nd International Conference on Data, Engineering and Applications (IDEA)","DOI":"10.1109/IDEA49133.2020.9170675","event-place":"Bhopal, India","event-title":"2020 2nd International Conference on Data, Engineering and Applications (IDEA)","ISBN":"978-1-7281-5718-4","language":"en","license":"https://ieeexplore.ieee.org/Xplorehelp/downloads/license-information/IEEE.html","page":"1-6","publisher":"IEEE","publisher-place":"Bhopal, India","source":"DOI.org (Crossref)","title":"Ensemble Learning Techniques and its Efficiency in Machine Learning: A Survey","title-short":"Ensemble Learning Techniques and its Efficiency in Machine Learning","URL":"https://ieeexplore.ieee.org/document/9170675/","author":[{"family":"Rincy","given":"Thomas N."},{"family":"Gupta","given":"Roopam"}],"accessed":{"date-parts":[["2025",11,22]]},"issued":{"date-parts":[["2020",2]]}}}],"schema":"https://github.com/citation-style-language/schema/raw/master/csl-citation.json"} </w:instrText>
      </w:r>
      <w:r w:rsidR="001F664E">
        <w:fldChar w:fldCharType="separate"/>
      </w:r>
      <w:r w:rsidR="00724B15" w:rsidRPr="00724B15">
        <w:rPr>
          <w:rFonts w:ascii="Aptos" w:hAnsi="Aptos"/>
        </w:rPr>
        <w:t>[8]</w:t>
      </w:r>
      <w:r w:rsidR="001F664E">
        <w:fldChar w:fldCharType="end"/>
      </w:r>
      <w:r w:rsidRPr="000A0CDB">
        <w:t>.</w:t>
      </w:r>
    </w:p>
    <w:p w14:paraId="45ABFF82" w14:textId="444BD967" w:rsidR="004E51B4" w:rsidRDefault="000A0CDB" w:rsidP="00347703">
      <w:r w:rsidRPr="000A0CDB">
        <w:t xml:space="preserve">Although effective, ensembles also show limitations. Many depend heavily on preprocessing, as noisy or unbalanced data can cause base learners to behave unpredictably, making careful data preparation necessary </w:t>
      </w:r>
      <w:r w:rsidR="001F664E">
        <w:fldChar w:fldCharType="begin"/>
      </w:r>
      <w:r w:rsidR="00724B15">
        <w:instrText xml:space="preserve"> ADDIN ZOTERO_ITEM CSL_CITATION {"citationID":"vHGgPgqn","properties":{"formattedCitation":"[8]","plainCitation":"[8]","noteIndex":0},"citationItems":[{"id":223,"uris":["http://zotero.org/users/17573427/items/C5LL28C9"],"itemData":{"id":223,"type":"paper-conference","abstract":"Ensemble learning is an imperative study in the domain of machine learning. Over the previous years, ensemble learning has drawn considerable attention in the field of artificial intelligence, pattern recognition, machine learning, neural network and data mining. Ensemble learning has shown to be efficient and functional in wide area of problem domain and substantial world application. Ensemble learning, it constructs several classifiers or the set of base learners and merge their output so that the overall variance should be reduced. By merging several classifiers or the set of base learners it significantly improves the accuracy in contrast to single classifier or single base learner. In this literature we survey the various ensemble learning techniques that is prevalent in machine learning.","container-title":"2nd International Conference on Data, Engineering and Applications (IDEA)","DOI":"10.1109/IDEA49133.2020.9170675","event-place":"Bhopal, India","event-title":"2020 2nd International Conference on Data, Engineering and Applications (IDEA)","ISBN":"978-1-7281-5718-4","language":"en","license":"https://ieeexplore.ieee.org/Xplorehelp/downloads/license-information/IEEE.html","page":"1-6","publisher":"IEEE","publisher-place":"Bhopal, India","source":"DOI.org (Crossref)","title":"Ensemble Learning Techniques and its Efficiency in Machine Learning: A Survey","title-short":"Ensemble Learning Techniques and its Efficiency in Machine Learning","URL":"https://ieeexplore.ieee.org/document/9170675/","author":[{"family":"Rincy","given":"Thomas N."},{"family":"Gupta","given":"Roopam"}],"accessed":{"date-parts":[["2025",11,22]]},"issued":{"date-parts":[["2020",2]]}}}],"schema":"https://github.com/citation-style-language/schema/raw/master/csl-citation.json"} </w:instrText>
      </w:r>
      <w:r w:rsidR="001F664E">
        <w:fldChar w:fldCharType="separate"/>
      </w:r>
      <w:r w:rsidR="00724B15" w:rsidRPr="00724B15">
        <w:rPr>
          <w:rFonts w:ascii="Aptos" w:hAnsi="Aptos"/>
        </w:rPr>
        <w:t>[8]</w:t>
      </w:r>
      <w:r w:rsidR="001F664E">
        <w:fldChar w:fldCharType="end"/>
      </w:r>
      <w:r w:rsidRPr="000A0CDB">
        <w:t xml:space="preserve">. Boosting and stacking require extensive computation because they involve repeated training cycles and additional meta-learners, making them difficult to use in real-time systems </w:t>
      </w:r>
      <w:r w:rsidR="001F664E">
        <w:fldChar w:fldCharType="begin"/>
      </w:r>
      <w:r w:rsidR="00724B15">
        <w:instrText xml:space="preserve"> ADDIN ZOTERO_ITEM CSL_CITATION {"citationID":"C2If8Unq","properties":{"formattedCitation":"[4]","plainCitation":"[4]","noteIndex":0},"citationItems":[{"id":222,"uris":["http://zotero.org/users/17573427/items/TXS3KIIJ"],"itemData":{"id":222,"type":"article-journal","abstract":"Ensemble learning techniques have achieved state-of-the-art performance in diverse machine learning applications by combining the predictions from two or more base models. This paper presents a concise overview of ensemble learning, covering the three main ensemble methods: bagging, boosting, and stacking, their early development to the recent state-of-the-art algorithms. The study focuses on the widely used ensemble algorithms, including random forest, adaptive boosting (AdaBoost), gradient boosting, extreme gradient boosting (XGBoost), light gradient boosting machine (LightGBM), and categorical boosting (CatBoost). An attempt is made to concisely cover their mathematical and algorithmic representations, which is lacking in the existing literature and would be beneﬁcial to machine learning researchers and practitioners.","container-title":"IEEE Access","DOI":"10.1109/ACCESS.2022.3207287","ISSN":"2169-3536","journalAbbreviation":"IEEE Access","language":"en","license":"https://creativecommons.org/licenses/by/4.0/legalcode","page":"99129-99149","source":"DOI.org (Crossref)","title":"A Survey of Ensemble Learning: Concepts, Algorithms, Applications, and Prospects","title-short":"A Survey of Ensemble Learning","volume":"10","author":[{"family":"Mienye","given":"Ibomoiye Domor"},{"family":"Sun","given":"Yanxia"}],"issued":{"date-parts":[["2022"]]}}}],"schema":"https://github.com/citation-style-language/schema/raw/master/csl-citation.json"} </w:instrText>
      </w:r>
      <w:r w:rsidR="001F664E">
        <w:fldChar w:fldCharType="separate"/>
      </w:r>
      <w:r w:rsidR="00724B15" w:rsidRPr="00724B15">
        <w:rPr>
          <w:rFonts w:ascii="Aptos" w:hAnsi="Aptos"/>
        </w:rPr>
        <w:t>[4]</w:t>
      </w:r>
      <w:r w:rsidR="001F664E">
        <w:fldChar w:fldCharType="end"/>
      </w:r>
      <w:r w:rsidRPr="000A0CDB">
        <w:t xml:space="preserve">. Overfitting can occur when ensembles are trained on small datasets, as the combined models may learn patterns too closely and fail to generalise </w:t>
      </w:r>
      <w:r w:rsidR="001F664E">
        <w:fldChar w:fldCharType="begin"/>
      </w:r>
      <w:r w:rsidR="00724B15">
        <w:instrText xml:space="preserve"> ADDIN ZOTERO_ITEM CSL_CITATION {"citationID":"X4p5bDbd","properties":{"formattedCitation":"[2]","plainCitation":"[2]","noteIndex":0},"citationItems":[{"id":221,"uris":["http://zotero.org/users/17573427/items/VPH3XD2G"],"itemData":{"id":221,"type":"article-journal","abstract":"Monitoring water quality is essential for protecting human health and the environment and controlling water quality. Artificial Intelligence (AI) offers significant opportunities to help improve the classification and prediction of water quality (WQ). In this study, various AI algorithms are assessed to handle WQ data collected over an extended period and develop a dependable approach for forecasting water quality as accurately as possible. Specifically, various machine learning classifiers and their stacking ensemble models were used to classify the WQ data via the Water Quality Index (WQI). The studied classifiers included Support Vector Machine (SVM), Random Forest (RF), Logistic Regression (LR), Decision Tree (DT), CATBoost, XGBoost, and Multilayer Perceptron (MLP). The dataset used in the study included 1679 samples and their meta-data collected over nine years. In addition, precision-recall curves and Receiver Operating Characteristic curves (ROC) were used to assess the performance of the various classifiers. The findings revealed that the CATBoost model offered the most accurate classifier with a percentage of 94.51. Moreover, after applying stacking ensemble models with all classifiers, accuracy reached 100% in various Meta-classifiers. Furthermore, the CATBoost achieved the highest accuracy as a primary gradient boosting algorithm and a meta classifier. Therefore, the boosting algorithm is proposed as a reliable approach for the WQ classification. The analysis presented in this article presents a framework that can support the efforts of researchers working toward water quality improvement using artificial intelligence.","container-title":"Journal of Water Process Engineering","DOI":"10.1016/j.jwpe.2022.102920","ISSN":"22147144","journalAbbreviation":"Journal of Water Process Engineering","language":"en","page":"102920","source":"DOI.org (Crossref)","title":"Water quality classification using machine learning algorithms","volume":"48","author":[{"family":"Nasir","given":"Nida"},{"family":"Kansal","given":"Afreen"},{"family":"Alshaltone","given":"Omar"},{"family":"Barneih","given":"Feras"},{"family":"Sameer","given":"Mustafa"},{"family":"Shanableh","given":"Abdallah"},{"family":"Al-Shamma'a","given":"Ahmed"}],"issued":{"date-parts":[["2022",8]]}}}],"schema":"https://github.com/citation-style-language/schema/raw/master/csl-citation.json"} </w:instrText>
      </w:r>
      <w:r w:rsidR="001F664E">
        <w:fldChar w:fldCharType="separate"/>
      </w:r>
      <w:r w:rsidR="00724B15" w:rsidRPr="00724B15">
        <w:rPr>
          <w:rFonts w:ascii="Aptos" w:hAnsi="Aptos"/>
        </w:rPr>
        <w:t>[2]</w:t>
      </w:r>
      <w:r w:rsidR="001F664E">
        <w:fldChar w:fldCharType="end"/>
      </w:r>
      <w:r w:rsidRPr="000A0CDB">
        <w:t xml:space="preserve">. Weighting methods improve imbalance but require dataset-specific tuning, reducing their transferability </w:t>
      </w:r>
      <w:r w:rsidR="001F664E">
        <w:fldChar w:fldCharType="begin"/>
      </w:r>
      <w:r w:rsidR="00724B15">
        <w:instrText xml:space="preserve"> ADDIN ZOTERO_ITEM CSL_CITATION {"citationID":"7Vt4gYys","properties":{"formattedCitation":"[6]","plainCitation":"[6]","noteIndex":0},"citationItems":[{"id":225,"uris":["http://zotero.org/users/17573427/items/5XDEXJWZ"],"itemData":{"id":225,"type":"article-journal","abstract":"Background and objective: Diabetes is a life-threatening chronic disease with a growing global prevalence, necessitating early diagnosis and treatment to prevent severe complications. Machine learning has emerged as a promising approach for diabetes diagnosis, but challenges such as limited labeled data, frequent missing values, and dataset imbalance hinder the development of accurate prediction models. Therefore, a novel framework is required to address these challenges and improve performance.\nMethods: In this study, we propose an innovative pipeline-based multi-classification framework to predict diabetes in three classes: diabetic, non-diabetic, and prediabetes, using the imbalanced Iraqi Patient Dataset of Diabetes. Our framework incorporates various pre-processing techniques, including duplicate sample removal, attribute conversion, missing value imputation, data normalization and standardization, feature selection, and k-fold cross-validation. Furthermore, we implement multiple machine learning models, such as k-NN, SVM, DT, RF, AdaBoost, and GNB, and introduce a weighted ensemble approach based on the Area Under the Receiver Operating Characteristic Curve (AUC) to address dataset imbalance. Performance optimization is achieved through grid search and Bayesian optimization for hyper-parameter tuning.\nResults: Our proposed model outperforms other machine learning models, including k-NN, SVM, DT, RF, AdaBoost, and GNB, in predicting diabetes. The model achieves high average accuracy, precision, recall, F1-score, and AUC values of 0.9887, 0.9861, 0.9792, 0.9851, and 0.999, respectively.\nConclusion: Our pipeline-based multi-classification framework demonstrates promising results in accurately predicting diabetes using an imbalanced dataset of Iraqi diabetic patients. The proposed framework addresses the challenges associated with limited labeled data, missing values, and dataset imbalance, leading to improved prediction performance. This study highlights the potential of machine learning techniques in diabetes diagnosis and management, and the proposed framework can serve as a valuable tool for accurate prediction and improved patient care. Further research can build upon our work to refine and optimize the framework and explore its applicability in diverse datasets and populations. *Correspondence:","container-title":"BMC Bioinformatics","DOI":"10.1186/s12859-023-05465-z","ISSN":"1471-2105","issue":"1","journalAbbreviation":"BMC Bioinformatics","language":"en","page":"337","source":"DOI.org (Crossref)","title":"Prediction of diabetes disease using an ensemble of machine learning multi-classifier models","volume":"24","author":[{"family":"Abnoosian","given":"Karlo"},{"family":"Farnoosh","given":"Rahman"},{"family":"Behzadi","given":"Mohammad Hassan"}],"issued":{"date-parts":[["2023",9,12]]}}}],"schema":"https://github.com/citation-style-language/schema/raw/master/csl-citation.json"} </w:instrText>
      </w:r>
      <w:r w:rsidR="001F664E">
        <w:fldChar w:fldCharType="separate"/>
      </w:r>
      <w:r w:rsidR="00724B15" w:rsidRPr="00724B15">
        <w:rPr>
          <w:rFonts w:ascii="Aptos" w:hAnsi="Aptos"/>
        </w:rPr>
        <w:t>[6]</w:t>
      </w:r>
      <w:r w:rsidR="001F664E">
        <w:fldChar w:fldCharType="end"/>
      </w:r>
      <w:r w:rsidRPr="000A0CDB">
        <w:t xml:space="preserve">. Finally, ensembles reduce interpretability because multiple learners contribute to the final decision, often requiring external tools such as SHAP to explain model behaviour </w:t>
      </w:r>
      <w:r w:rsidR="001F664E">
        <w:fldChar w:fldCharType="begin"/>
      </w:r>
      <w:r w:rsidR="00724B15">
        <w:instrText xml:space="preserve"> ADDIN ZOTERO_ITEM CSL_CITATION {"citationID":"mMqEDwYD","properties":{"formattedCitation":"[7]","plainCitation":"[7]","noteIndex":0},"citationItems":[{"id":227,"uris":["http://zotero.org/users/17573427/items/NWIXBNNI"],"itemData":{"id":227,"type":"article-journal","abstract":"This research paper addresses the pressing problem of ﬁnancial fraud in the changing context of digital banking by integrating machine learning and explainable AI, speciﬁcally exploiting SHapley Additive exPlanations (SHAP). With a focus on enhancing both accuracy and interpretability, this study utilizes a synthetically generated dataset from the PaySim simulator, encompassing 6,362,620 records. The usefulness of an Ensemble Learning Model with a Voting Classiﬁer is shown by its evaluation of different machine learning models, which achieves an excellent accuracy of 99.904%.Emphasizing transparency, accountability, and regulatory compliance, this work employs SHAP analysis to unveil attribute-level interpretability, providing stakeholders with clear insights. The goal of this interdisciplinary endeavor is to provide a safe space for digital ﬁnance by bridging the gap between precision and interpretability, which will aid in the creation of open methods.","container-title":"Intelligent Decision Technologies","DOI":"10.1177/18724981241289751","ISSN":"1872-4981, 1875-8843","issue":"1","journalAbbreviation":"Intelligent Decision Technologies","language":"en","page":"52-67","source":"DOI.org (Crossref)","title":"Explainable AI - enhanced ensemble learning for financial fraud detection in mobile money transactions","volume":"19","author":[{"family":"Vijayanand","given":"Deepshika"},{"family":"Smrithy","given":"Girijakumari Sreekantan"}],"issued":{"date-parts":[["2025",1]]}}}],"schema":"https://github.com/citation-style-language/schema/raw/master/csl-citation.json"} </w:instrText>
      </w:r>
      <w:r w:rsidR="001F664E">
        <w:fldChar w:fldCharType="separate"/>
      </w:r>
      <w:r w:rsidR="00724B15" w:rsidRPr="00724B15">
        <w:rPr>
          <w:rFonts w:ascii="Aptos" w:hAnsi="Aptos"/>
        </w:rPr>
        <w:t>[7]</w:t>
      </w:r>
      <w:r w:rsidR="001F664E">
        <w:fldChar w:fldCharType="end"/>
      </w:r>
      <w:r w:rsidRPr="000A0CDB">
        <w:t>.</w:t>
      </w:r>
    </w:p>
    <w:p w14:paraId="03A975D5" w14:textId="77777777" w:rsidR="0034705D" w:rsidRDefault="0034705D" w:rsidP="00347703"/>
    <w:p w14:paraId="13F0B18D" w14:textId="77777777" w:rsidR="0034705D" w:rsidRDefault="0034705D" w:rsidP="0034705D">
      <w:pPr>
        <w:keepNext/>
      </w:pPr>
      <w:r w:rsidRPr="0034705D">
        <w:rPr>
          <w:noProof/>
        </w:rPr>
        <w:lastRenderedPageBreak/>
        <w:drawing>
          <wp:inline distT="0" distB="0" distL="0" distR="0" wp14:anchorId="6052B4BA" wp14:editId="5FEC40A0">
            <wp:extent cx="5524784" cy="3397425"/>
            <wp:effectExtent l="0" t="0" r="0" b="0"/>
            <wp:docPr id="1949843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843068" name=""/>
                    <pic:cNvPicPr/>
                  </pic:nvPicPr>
                  <pic:blipFill>
                    <a:blip r:embed="rId9"/>
                    <a:stretch>
                      <a:fillRect/>
                    </a:stretch>
                  </pic:blipFill>
                  <pic:spPr>
                    <a:xfrm>
                      <a:off x="0" y="0"/>
                      <a:ext cx="5524784" cy="3397425"/>
                    </a:xfrm>
                    <a:prstGeom prst="rect">
                      <a:avLst/>
                    </a:prstGeom>
                  </pic:spPr>
                </pic:pic>
              </a:graphicData>
            </a:graphic>
          </wp:inline>
        </w:drawing>
      </w:r>
    </w:p>
    <w:p w14:paraId="5D4B2880" w14:textId="221A1DCD" w:rsidR="0034705D" w:rsidRDefault="0034705D" w:rsidP="003137F4">
      <w:pPr>
        <w:pStyle w:val="Caption"/>
        <w:ind w:left="1440" w:firstLine="720"/>
      </w:pPr>
      <w:bookmarkStart w:id="15" w:name="_Toc214897050"/>
      <w:r>
        <w:t xml:space="preserve">Figure </w:t>
      </w:r>
      <w:r w:rsidR="00D10B7B">
        <w:fldChar w:fldCharType="begin"/>
      </w:r>
      <w:r w:rsidR="00D10B7B">
        <w:instrText xml:space="preserve"> SEQ Figure \* ARABIC </w:instrText>
      </w:r>
      <w:r w:rsidR="00D10B7B">
        <w:fldChar w:fldCharType="separate"/>
      </w:r>
      <w:r w:rsidR="00D10B7B">
        <w:rPr>
          <w:noProof/>
        </w:rPr>
        <w:t>1</w:t>
      </w:r>
      <w:r w:rsidR="00D10B7B">
        <w:rPr>
          <w:noProof/>
        </w:rPr>
        <w:fldChar w:fldCharType="end"/>
      </w:r>
      <w:r w:rsidR="003C5B2C">
        <w:t xml:space="preserve">: </w:t>
      </w:r>
      <w:r w:rsidR="003C5B2C" w:rsidRPr="003C5B2C">
        <w:t>Parallel and Sequential Ensemble Architectures</w:t>
      </w:r>
      <w:bookmarkEnd w:id="15"/>
      <w:r w:rsidR="00764335">
        <w:t xml:space="preserve"> </w:t>
      </w:r>
      <w:r w:rsidR="00764335">
        <w:fldChar w:fldCharType="begin"/>
      </w:r>
      <w:r w:rsidR="00764335">
        <w:instrText xml:space="preserve"> ADDIN ZOTERO_ITEM CSL_CITATION {"citationID":"Su8cgGeg","properties":{"formattedCitation":"[4]","plainCitation":"[4]","noteIndex":0},"citationItems":[{"id":222,"uris":["http://zotero.org/users/17573427/items/TXS3KIIJ"],"itemData":{"id":222,"type":"article-journal","abstract":"Ensemble learning techniques have achieved state-of-the-art performance in diverse machine learning applications by combining the predictions from two or more base models. This paper presents a concise overview of ensemble learning, covering the three main ensemble methods: bagging, boosting, and stacking, their early development to the recent state-of-the-art algorithms. The study focuses on the widely used ensemble algorithms, including random forest, adaptive boosting (AdaBoost), gradient boosting, extreme gradient boosting (XGBoost), light gradient boosting machine (LightGBM), and categorical boosting (CatBoost). An attempt is made to concisely cover their mathematical and algorithmic representations, which is lacking in the existing literature and would be beneﬁcial to machine learning researchers and practitioners.","container-title":"IEEE Access","DOI":"10.1109/ACCESS.2022.3207287","ISSN":"2169-3536","journalAbbreviation":"IEEE Access","language":"en","license":"https://creativecommons.org/licenses/by/4.0/legalcode","page":"99129-99149","source":"DOI.org (Crossref)","title":"A Survey of Ensemble Learning: Concepts, Algorithms, Applications, and Prospects","title-short":"A Survey of Ensemble Learning","volume":"10","author":[{"family":"Mienye","given":"Ibomoiye Domor"},{"family":"Sun","given":"Yanxia"}],"issued":{"date-parts":[["2022"]]}}}],"schema":"https://github.com/citation-style-language/schema/raw/master/csl-citation.json"} </w:instrText>
      </w:r>
      <w:r w:rsidR="00764335">
        <w:fldChar w:fldCharType="separate"/>
      </w:r>
      <w:r w:rsidR="00764335" w:rsidRPr="00764335">
        <w:rPr>
          <w:rFonts w:ascii="Aptos" w:hAnsi="Aptos"/>
        </w:rPr>
        <w:t>[4]</w:t>
      </w:r>
      <w:r w:rsidR="00764335">
        <w:fldChar w:fldCharType="end"/>
      </w:r>
    </w:p>
    <w:p w14:paraId="0F870F9F" w14:textId="77777777" w:rsidR="001F664E" w:rsidRDefault="001F664E" w:rsidP="00347703"/>
    <w:p w14:paraId="4FC1E821" w14:textId="2D8A3F58" w:rsidR="004E51B4" w:rsidRDefault="004E51B4" w:rsidP="004E51B4">
      <w:pPr>
        <w:pStyle w:val="Heading2"/>
      </w:pPr>
      <w:bookmarkStart w:id="16" w:name="_Toc214886923"/>
      <w:bookmarkStart w:id="17" w:name="_Toc214905891"/>
      <w:bookmarkStart w:id="18" w:name="_Toc214906605"/>
      <w:r>
        <w:t xml:space="preserve">Gradient-Boosting Based </w:t>
      </w:r>
      <w:r w:rsidR="00A83E05">
        <w:t>Approach</w:t>
      </w:r>
      <w:bookmarkEnd w:id="16"/>
      <w:bookmarkEnd w:id="17"/>
      <w:bookmarkEnd w:id="18"/>
      <w:r w:rsidR="00A83E05">
        <w:t xml:space="preserve"> </w:t>
      </w:r>
    </w:p>
    <w:p w14:paraId="4E26D300" w14:textId="76AC7C01" w:rsidR="00707955" w:rsidRPr="00707955" w:rsidRDefault="00707955" w:rsidP="00707955">
      <w:r w:rsidRPr="00707955">
        <w:t xml:space="preserve">Gradient Boosting is widely used because it builds models in stages, with each new tree correcting the errors of the previous one. In clinical studies, it has shown strong predictive ability by capturing subtle and non-linear feature interactions that traditional statistical models often miss </w:t>
      </w:r>
      <w:r w:rsidR="007F490A">
        <w:fldChar w:fldCharType="begin"/>
      </w:r>
      <w:r w:rsidR="00724B15">
        <w:instrText xml:space="preserve"> ADDIN ZOTERO_ITEM CSL_CITATION {"citationID":"sSlgvCBU","properties":{"formattedCitation":"[9]","plainCitation":"[9]","noteIndex":0},"citationItems":[{"id":238,"uris":["http://zotero.org/users/17573427/items/CI64PS52"],"itemData":{"id":238,"type":"article-journal","abstract":"Predictive analytics play an important role in clinical research. An accurate predictive model can help clinicians stratify risk thereby allowing the identification of a target population which might benefit from a certain intervention. Conventionally, predictive analytics is performed using parametric modeling which comes with a number of assumptions. For example, generalized linear regression models require linearity and additivity to hold for the underlying data. However, these assumptions may not hold in practice. Especially in the era of big data, a large number of covariates or features can be extracted from an electronic database which might have complex interactions and higher-order terms among the covariates. Conventional modeling methods have trouble capturing such high-dimensional relationships. However, some sophisticated machine learning techniques have been invented to handle this situation. Gradient boosting is one of these techniques which is able to recursively fit a weak learner to the residual so as to improve model performance with a gradually increasing number of iterations. It can automatically discover complex data structure, including nonlinearity and high-order interactions, even in the context of hundreds, thousands, or tensof-thousands of potential predictors. This paper aims to introduce how gradient boosting works. The principles behind this learning machine are explained with a small example in a step-by-step manner. The formal implementation of gradient tree boosting is then illustrated with the caret package. In the simulated example complexity of data structure is created by generating certain interactions between the covariates. This example shows that gradient boosting can better capture these complex relationships than a generalized linear model-based approach.","container-title":"Annals of Translational Medicine","DOI":"10.21037/atm.2019.03.29","ISSN":"23055839, 23055847","issue":"7","journalAbbreviation":"Ann. Transl. Med","language":"en","page":"152-152","source":"DOI.org (Crossref)","title":"Predictive analytics with gradient boosting in clinical medicine","volume":"7","author":[{"literal":"written on behalf of AME Big-Data Clinical Trial Collaborative Group"},{"family":"Zhang","given":"Zhongheng"},{"family":"Zhao","given":"Yiming"},{"family":"Canes","given":"Aran"},{"family":"Steinberg","given":"Dan"},{"family":"Lyashevska","given":"Olga"}],"issued":{"date-parts":[["2019",4]]}}}],"schema":"https://github.com/citation-style-language/schema/raw/master/csl-citation.json"} </w:instrText>
      </w:r>
      <w:r w:rsidR="007F490A">
        <w:fldChar w:fldCharType="separate"/>
      </w:r>
      <w:r w:rsidR="00724B15" w:rsidRPr="00724B15">
        <w:rPr>
          <w:rFonts w:ascii="Aptos" w:hAnsi="Aptos"/>
        </w:rPr>
        <w:t>[9]</w:t>
      </w:r>
      <w:r w:rsidR="007F490A">
        <w:fldChar w:fldCharType="end"/>
      </w:r>
      <w:r>
        <w:t xml:space="preserve">.  </w:t>
      </w:r>
      <w:r w:rsidRPr="00707955">
        <w:t xml:space="preserve">In intrusion detection for power grids, Gradient Boosting combined with feature selection was found to improve detection rates and reduce false positives, especially when dealing with structured numeric data </w:t>
      </w:r>
      <w:r w:rsidR="007F490A">
        <w:fldChar w:fldCharType="begin"/>
      </w:r>
      <w:r w:rsidR="00724B15">
        <w:instrText xml:space="preserve"> ADDIN ZOTERO_ITEM CSL_CITATION {"citationID":"3lSH8GJs","properties":{"formattedCitation":"[10]","plainCitation":"[10]","noteIndex":0},"citationItems":[{"id":240,"uris":["http://zotero.org/users/17573427/items/GG65JREU"],"itemData":{"id":240,"type":"article-journal","abstract":"Gradient boosting machines are a family of powerful machine-learning techniques that have shown considerable success in a wide range of practical applications. They are highly customizable to the particular needs of the application, like being learned with respect to different loss functions. This article gives a tutorial introduction into the methodology of gradient boosting methods with a strong focus on machine learning aspects of modeling. A theoretical information is complemented with descriptive examples and illustrations which cover all the stages of the gradient boosting model design. Considerations on handling the model complexity are discussed. Three practical examples of gradient boosting applications are presented and comprehensively analyzed.","container-title":"Frontiers in Neurorobotics","DOI":"10.3389/fnbot.2013.00021","ISSN":"1662-5218","journalAbbreviation":"Front. Neurorobot.","language":"en","source":"DOI.org (Crossref)","title":"Gradient boosting machines, a tutorial","URL":"http://journal.frontiersin.org/article/10.3389/fnbot.2013.00021/abstract","volume":"7","author":[{"family":"Natekin","given":"Alexey"},{"family":"Knoll","given":"Alois"}],"accessed":{"date-parts":[["2025",11,24]]},"issued":{"date-parts":[["2013"]]}}}],"schema":"https://github.com/citation-style-language/schema/raw/master/csl-citation.json"} </w:instrText>
      </w:r>
      <w:r w:rsidR="007F490A">
        <w:fldChar w:fldCharType="separate"/>
      </w:r>
      <w:r w:rsidR="00724B15" w:rsidRPr="00724B15">
        <w:rPr>
          <w:rFonts w:ascii="Aptos" w:hAnsi="Aptos"/>
        </w:rPr>
        <w:t>[10]</w:t>
      </w:r>
      <w:r w:rsidR="007F490A">
        <w:fldChar w:fldCharType="end"/>
      </w:r>
      <w:r>
        <w:t xml:space="preserve">. </w:t>
      </w:r>
      <w:r w:rsidRPr="00707955">
        <w:t xml:space="preserve">Research also highlights its flexibility, as it supports several loss functions and can be adapted to both regression and classification tasks </w:t>
      </w:r>
      <w:r w:rsidR="007F490A">
        <w:fldChar w:fldCharType="begin"/>
      </w:r>
      <w:r w:rsidR="00724B15">
        <w:instrText xml:space="preserve"> ADDIN ZOTERO_ITEM CSL_CITATION {"citationID":"tE1NFduu","properties":{"formattedCitation":"[11]","plainCitation":"[11]","noteIndex":0},"citationItems":[{"id":241,"uris":["http://zotero.org/users/17573427/items/CHZ87LQJ"],"itemData":{"id":241,"type":"article-journal","abstract":"Smart grids rely on SCADA (Supervisory Control and Data Acquisition) systems to monitor and control complex electrical networks in order to provide reliable energy to homes and industries. However, the increased inter-connectivity and remote accessibility of SCADA systems expose them to cyber attacks. As a consequence, developing effective security mechanisms is a priority in order to protect the network from internal and external attacks. We propose an integrated framework for an Intrusion Detection System (IDS) for smart grids which combines feature engineering-based preprocessing with machine learning classiﬁers. Whilst most of the machine learning techniques ﬁnetune the hyper-parameters to improve the detection rate, our approach focuses on selecting the most promising features of the dataset using Gradient Boosting Feature Selection (GBFS) before applying the classiﬁcation algorithm, a combination which improves not only the detection rate but also the execution speed. GBFS uses the Weighted Feature Importance (WFI) extraction technique to reduce the complexity of classiﬁers. We implement and evaluate various decision-tree based machine learning techniques after obtaining the most promising features of the power grid dataset through a GBFS module, and show that this approach optimizes the False Positive Rate (FPR) and the execution time.","container-title":"IEEE Transactions on Network and Service Management","DOI":"10.1109/TNSM.2020.3032618","ISSN":"1932-4537, 2373-7379","issue":"1","journalAbbreviation":"IEEE Trans. Netw. Serv. Manage.","language":"en","license":"https://creativecommons.org/licenses/by-nc-nd/4.0/","page":"1104-1116","source":"DOI.org (Crossref)","title":"Gradient Boosting Feature Selection With Machine Learning Classifiers for Intrusion Detection on Power Grids","volume":"18","author":[{"family":"Upadhyay","given":"Darshana"},{"family":"Manero","given":"Jaume"},{"family":"Zaman","given":"Marzia"},{"family":"Sampalli","given":"Srinivas"}],"issued":{"date-parts":[["2021",3]]}}}],"schema":"https://github.com/citation-style-language/schema/raw/master/csl-citation.json"} </w:instrText>
      </w:r>
      <w:r w:rsidR="007F490A">
        <w:fldChar w:fldCharType="separate"/>
      </w:r>
      <w:r w:rsidR="00724B15" w:rsidRPr="00724B15">
        <w:rPr>
          <w:rFonts w:ascii="Aptos" w:hAnsi="Aptos"/>
        </w:rPr>
        <w:t>[11]</w:t>
      </w:r>
      <w:r w:rsidR="007F490A">
        <w:fldChar w:fldCharType="end"/>
      </w:r>
    </w:p>
    <w:p w14:paraId="52061135" w14:textId="3DA9F75F" w:rsidR="00707955" w:rsidRPr="00707955" w:rsidRDefault="00707955" w:rsidP="00707955">
      <w:r w:rsidRPr="00707955">
        <w:t>However, Gradient Boosting also presents several limitations. It trains models sequentially, which makes it slow and less suitable for large-scale or real-time applications. Studies on webpage classification and financial prediction noted that standard Gradient Boosting required long training times and extensive hyperparameter tuning before performance improved</w:t>
      </w:r>
      <w:r>
        <w:t xml:space="preserve"> </w:t>
      </w:r>
      <w:r w:rsidR="007F490A">
        <w:fldChar w:fldCharType="begin"/>
      </w:r>
      <w:r w:rsidR="00724B15">
        <w:instrText xml:space="preserve"> ADDIN ZOTERO_ITEM CSL_CITATION {"citationID":"eOsQ5CAw","properties":{"formattedCitation":"[12]","plainCitation":"[12]","noteIndex":0},"citationItems":[{"id":239,"uris":["http://zotero.org/users/17573427/items/UFWYG362"],"itemData":{"id":239,"type":"paper-conference","abstract":"Web page classification is an important task in various areas like web content filtering, contextual advertising and maintaining or expanding web directories etc. Machine Learning methods have been found to perform well to classify web pages, and ensemble models have been used to improve the results obtained from single classifiers. The Gradient Boosting and Extreme Boosting ensemble models are used in this work for binary classification. The dataset containing URLs of web pages have been collected manually. The comparison between the two boosting algorithms validated the improvement in accuracy and speed obtained through Extreme boosting. Extreme boosting has been found to be around ten times faster than Gradient boosting and also shows improvement in accuracy. The effect of three preprocessing techniques; lemmatization, stop words removal and regular expressions shows that these preprocessing techniques improves the accuracy of the results but not significantly.","container-title":"2020 Fifth International Conference on Research in Computational Intelligence and Communication Networks (ICRCICN)","DOI":"10.1109/ICRCICN50933.2020.9296176","event-place":"Bangalore, India","event-title":"2020 Fifth International Conference on Research in Computational Intelligence and Communication Networks (ICRCICN)","ISBN":"978-1-7281-8818-8","language":"en","license":"https://ieeexplore.ieee.org/Xplorehelp/downloads/license-information/IEEE.html","page":"77-82","publisher":"IEEE","publisher-place":"Bangalore, India","source":"DOI.org (Crossref)","title":"Comparison of Gradient Boosting and Extreme Boosting Ensemble Methods for Webpage Classification","URL":"https://ieeexplore.ieee.org/document/9296176/","author":[{"family":"Dutta","given":"J"},{"family":"Kim","given":"Yong Woon"},{"family":"Dominic","given":"Dalia"}],"accessed":{"date-parts":[["2025",11,24]]},"issued":{"date-parts":[["2020",11,26]]}}}],"schema":"https://github.com/citation-style-language/schema/raw/master/csl-citation.json"} </w:instrText>
      </w:r>
      <w:r w:rsidR="007F490A">
        <w:fldChar w:fldCharType="separate"/>
      </w:r>
      <w:r w:rsidR="00724B15" w:rsidRPr="00724B15">
        <w:rPr>
          <w:rFonts w:ascii="Aptos" w:hAnsi="Aptos"/>
        </w:rPr>
        <w:t>[12]</w:t>
      </w:r>
      <w:r w:rsidR="007F490A">
        <w:fldChar w:fldCharType="end"/>
      </w:r>
      <w:r>
        <w:t xml:space="preserve"> </w:t>
      </w:r>
      <w:r w:rsidR="007F490A">
        <w:fldChar w:fldCharType="begin"/>
      </w:r>
      <w:r w:rsidR="00724B15">
        <w:instrText xml:space="preserve"> ADDIN ZOTERO_ITEM CSL_CITATION {"citationID":"9G1EM3Ld","properties":{"formattedCitation":"[13]","plainCitation":"[13]","noteIndex":0},"citationItems":[{"id":237,"uris":["http://zotero.org/users/17573427/items/7DXAD8YU"],"itemData":{"id":237,"type":"article-journal","abstract":"Banks play a central role in developed economies. Consequently, systemic banking crises destabilize ﬁnancial markets and hamper global economic growth. In this study, extreme gradient boosting was used to predict bank failure in the U.S. banking sector. Key variables were identiﬁed to anticipate and prevent bank defaults. The data, which spanned the period 2001 to 2015, consisted of annual series of 30 ﬁnancial ratios for 156 U.S. national commercial banks. Identifying leading indicators of bank failure is vital to help regulators and bank managers act swiftly before distressed ﬁnancial institutions reach the point of no return. The ﬁndings indicate that lower values for retained earnings to average equity, pretax return on assets, and total risk-based capital ratio are associated with a higher risk of bank failure. In addition, an exceedingly high yield on earning assets increases the chance of bank ﬁnancial distress.","container-title":"International Review of Economics &amp; Finance","DOI":"10.1016/j.iref.2018.03.008","ISSN":"10590560","journalAbbreviation":"International Review of Economics &amp; Finance","language":"en","page":"304-323","source":"DOI.org (Crossref)","title":"Predicting failure in the U.S. banking sector: An extreme gradient boosting approach","title-short":"Predicting failure in the U.S. banking sector","volume":"61","author":[{"family":"Carmona","given":"Pedro"},{"family":"Climent","given":"Francisco"},{"family":"Momparler","given":"Alexandre"}],"issued":{"date-parts":[["2019",5]]}}}],"schema":"https://github.com/citation-style-language/schema/raw/master/csl-citation.json"} </w:instrText>
      </w:r>
      <w:r w:rsidR="007F490A">
        <w:fldChar w:fldCharType="separate"/>
      </w:r>
      <w:r w:rsidR="00724B15" w:rsidRPr="00724B15">
        <w:rPr>
          <w:rFonts w:ascii="Aptos" w:hAnsi="Aptos"/>
        </w:rPr>
        <w:t>[13]</w:t>
      </w:r>
      <w:r w:rsidR="007F490A">
        <w:fldChar w:fldCharType="end"/>
      </w:r>
      <w:r>
        <w:t xml:space="preserve">. It </w:t>
      </w:r>
      <w:r w:rsidRPr="00707955">
        <w:t xml:space="preserve">is also sensitive to noise and can easily overfit if learning rate and depth are not controlled properly. Research on ECG heartbeat monitoring further showed that Gradient Boosting struggles with class imbalance unless weights or resampling are applied </w:t>
      </w:r>
      <w:r w:rsidR="007F490A">
        <w:fldChar w:fldCharType="begin"/>
      </w:r>
      <w:r w:rsidR="00724B15">
        <w:instrText xml:space="preserve"> ADDIN ZOTERO_ITEM CSL_CITATION {"citationID":"afnrB9b3","properties":{"formattedCitation":"[14]","plainCitation":"[14]","noteIndex":0},"citationItems":[{"id":236,"uris":["http://zotero.org/users/17573427/items/4CFRFL8H"],"itemData":{"id":236,"type":"article-journal","abstract":"Background and objective: Electrocardiogram (ECG) is a useful tool for detecting heart disease. Automated ECG diagnosis allows for heart monitoring on small devices, especially on wearable devices. In order to recognize arrhythmias automatically, accurate classiﬁcation method for electrocardiogram (ECG) heartbeats was studied in this paper.\nMethods: Based on weighted extreme gradient boosting (XGBoost), a hierarchical classiﬁcation method is proposed. A large number of features from 6 categories are extracted from the preprocessed heartbeats. Then recursive feature elimination is used for selecting features. Afterwards, a hierarchical classiﬁer is constructed in classiﬁcation stage. The hierarchical classiﬁer is composed of threshold and XGBoost classiﬁers. And the XGBoost classiﬁers are improved with weights.\nResults: The method was applied to an inter-patient experiment conforming AAMI standard. The obtained sensitivities for normal (N), supraventricular (S), ventricular (V), fusion (F), and Unknown beats (Q) were 92.1%, 91.7%, 95.1%, and 61.6%. Positive predictive values of 99.5%, 46.2%, 88.1%, and 15.2% were also provided for the four classes.\nConclusions: XGBoost was improved and ﬁrstly introduced in single heartbeat classiﬁcation. A comparison showed the effectiveness of the novel method. The method was more suitable for clinical application as both high positive predictive value for N class and high sensitivities for abnormal classes were provided. © 2019 Elsevier B.V. All rights reserved.","container-title":"Computer Methods and Programs in Biomedicine","DOI":"10.1016/j.cmpb.2019.02.005","ISSN":"01692607","journalAbbreviation":"Computer Methods and Programs in Biomedicine","language":"en","page":"1-10","source":"DOI.org (Crossref)","title":"A hierarchical method based on weighted extreme gradient boosting in ECG heartbeat classification","volume":"171","author":[{"family":"Shi","given":"Haotian"},{"family":"Wang","given":"Haoren"},{"family":"Huang","given":"Yixiang"},{"family":"Zhao","given":"Liqun"},{"family":"Qin","given":"Chengjin"},{"family":"Liu","given":"Chengliang"}],"issued":{"date-parts":[["2019",4]]}}}],"schema":"https://github.com/citation-style-language/schema/raw/master/csl-citation.json"} </w:instrText>
      </w:r>
      <w:r w:rsidR="007F490A">
        <w:fldChar w:fldCharType="separate"/>
      </w:r>
      <w:r w:rsidR="00724B15" w:rsidRPr="00724B15">
        <w:rPr>
          <w:rFonts w:ascii="Aptos" w:hAnsi="Aptos"/>
        </w:rPr>
        <w:t>[14]</w:t>
      </w:r>
      <w:r w:rsidR="007F490A">
        <w:fldChar w:fldCharType="end"/>
      </w:r>
    </w:p>
    <w:p w14:paraId="00F726EA" w14:textId="03E1F686" w:rsidR="00707955" w:rsidRDefault="00707955" w:rsidP="004E51B4">
      <w:r w:rsidRPr="00707955">
        <w:t xml:space="preserve">Extreme Gradient Boosting (XGBoost) was designed to overcome the main weaknesses of standard Gradient Boosting. It trains much faster because it builds trees in parallel and uses a histogram-based method to find splits more efficiently </w:t>
      </w:r>
      <w:r w:rsidR="007F490A">
        <w:fldChar w:fldCharType="begin"/>
      </w:r>
      <w:r w:rsidR="00724B15">
        <w:instrText xml:space="preserve"> ADDIN ZOTERO_ITEM CSL_CITATION {"citationID":"TK6KRwz0","properties":{"formattedCitation":"[12]","plainCitation":"[12]","noteIndex":0},"citationItems":[{"id":239,"uris":["http://zotero.org/users/17573427/items/UFWYG362"],"itemData":{"id":239,"type":"paper-conference","abstract":"Web page classification is an important task in various areas like web content filtering, contextual advertising and maintaining or expanding web directories etc. Machine Learning methods have been found to perform well to classify web pages, and ensemble models have been used to improve the results obtained from single classifiers. The Gradient Boosting and Extreme Boosting ensemble models are used in this work for binary classification. The dataset containing URLs of web pages have been collected manually. The comparison between the two boosting algorithms validated the improvement in accuracy and speed obtained through Extreme boosting. Extreme boosting has been found to be around ten times faster than Gradient boosting and also shows improvement in accuracy. The effect of three preprocessing techniques; lemmatization, stop words removal and regular expressions shows that these preprocessing techniques improves the accuracy of the results but not significantly.","container-title":"2020 Fifth International Conference on Research in Computational Intelligence and Communication Networks (ICRCICN)","DOI":"10.1109/ICRCICN50933.2020.9296176","event-place":"Bangalore, India","event-title":"2020 Fifth International Conference on Research in Computational Intelligence and Communication Networks (ICRCICN)","ISBN":"978-1-7281-8818-8","language":"en","license":"https://ieeexplore.ieee.org/Xplorehelp/downloads/license-information/IEEE.html","page":"77-82","publisher":"IEEE","publisher-place":"Bangalore, India","source":"DOI.org (Crossref)","title":"Comparison of Gradient Boosting and Extreme Boosting Ensemble Methods for Webpage Classification","URL":"https://ieeexplore.ieee.org/document/9296176/","author":[{"family":"Dutta","given":"J"},{"family":"Kim","given":"Yong Woon"},{"family":"Dominic","given":"Dalia"}],"accessed":{"date-parts":[["2025",11,24]]},"issued":{"date-parts":[["2020",11,26]]}}}],"schema":"https://github.com/citation-style-language/schema/raw/master/csl-citation.json"} </w:instrText>
      </w:r>
      <w:r w:rsidR="007F490A">
        <w:fldChar w:fldCharType="separate"/>
      </w:r>
      <w:r w:rsidR="00724B15" w:rsidRPr="00724B15">
        <w:rPr>
          <w:rFonts w:ascii="Aptos" w:hAnsi="Aptos"/>
        </w:rPr>
        <w:t>[12]</w:t>
      </w:r>
      <w:r w:rsidR="007F490A">
        <w:fldChar w:fldCharType="end"/>
      </w:r>
      <w:r w:rsidRPr="00707955">
        <w:t xml:space="preserve">. XGBoost also handles imbalanced data better through options like </w:t>
      </w:r>
      <w:r w:rsidR="00D70148">
        <w:t>`</w:t>
      </w:r>
      <w:r w:rsidRPr="00707955">
        <w:t>scale_pos_weight</w:t>
      </w:r>
      <w:r w:rsidR="00D70148">
        <w:t>`</w:t>
      </w:r>
      <w:r w:rsidRPr="00707955">
        <w:t xml:space="preserve">, which allows the model to focus more on minority classes without heavy resampling </w:t>
      </w:r>
      <w:r w:rsidR="00BB4153">
        <w:t xml:space="preserve"> </w:t>
      </w:r>
      <w:r w:rsidR="00BB4153">
        <w:fldChar w:fldCharType="begin"/>
      </w:r>
      <w:r w:rsidR="00724B15">
        <w:instrText xml:space="preserve"> ADDIN ZOTERO_ITEM CSL_CITATION {"citationID":"kGJjhnaN","properties":{"formattedCitation":"[14]","plainCitation":"[14]","noteIndex":0},"citationItems":[{"id":236,"uris":["http://zotero.org/users/17573427/items/4CFRFL8H"],"itemData":{"id":236,"type":"article-journal","abstract":"Background and objective: Electrocardiogram (ECG) is a useful tool for detecting heart disease. Automated ECG diagnosis allows for heart monitoring on small devices, especially on wearable devices. In order to recognize arrhythmias automatically, accurate classiﬁcation method for electrocardiogram (ECG) heartbeats was studied in this paper.\nMethods: Based on weighted extreme gradient boosting (XGBoost), a hierarchical classiﬁcation method is proposed. A large number of features from 6 categories are extracted from the preprocessed heartbeats. Then recursive feature elimination is used for selecting features. Afterwards, a hierarchical classiﬁer is constructed in classiﬁcation stage. The hierarchical classiﬁer is composed of threshold and XGBoost classiﬁers. And the XGBoost classiﬁers are improved with weights.\nResults: The method was applied to an inter-patient experiment conforming AAMI standard. The obtained sensitivities for normal (N), supraventricular (S), ventricular (V), fusion (F), and Unknown beats (Q) were 92.1%, 91.7%, 95.1%, and 61.6%. Positive predictive values of 99.5%, 46.2%, 88.1%, and 15.2% were also provided for the four classes.\nConclusions: XGBoost was improved and ﬁrstly introduced in single heartbeat classiﬁcation. A comparison showed the effectiveness of the novel method. The method was more suitable for clinical application as both high positive predictive value for N class and high sensitivities for abnormal classes were provided. © 2019 Elsevier B.V. All rights reserved.","container-title":"Computer Methods and Programs in Biomedicine","DOI":"10.1016/j.cmpb.2019.02.005","ISSN":"01692607","journalAbbreviation":"Computer Methods and Programs in Biomedicine","language":"en","page":"1-10","source":"DOI.org (Crossref)","title":"A hierarchical method based on weighted extreme gradient boosting in ECG heartbeat classification","volume":"171","author":[{"family":"Shi","given":"Haotian"},{"family":"Wang","given":"Haoren"},{"family":"Huang","given":"Yixiang"},{"family":"Zhao","given":"Liqun"},{"family":"Qin","given":"Chengjin"},{"family":"Liu","given":"Chengliang"}],"issued":{"date-parts":[["2019",4]]}}}],"schema":"https://github.com/citation-style-language/schema/raw/master/csl-citation.json"} </w:instrText>
      </w:r>
      <w:r w:rsidR="00BB4153">
        <w:fldChar w:fldCharType="separate"/>
      </w:r>
      <w:r w:rsidR="00724B15" w:rsidRPr="00724B15">
        <w:rPr>
          <w:rFonts w:ascii="Aptos" w:hAnsi="Aptos"/>
        </w:rPr>
        <w:t>[14]</w:t>
      </w:r>
      <w:r w:rsidR="00BB4153">
        <w:fldChar w:fldCharType="end"/>
      </w:r>
      <w:r w:rsidRPr="00707955">
        <w:t>. In addition, it includes strong L1 and L2 regularisation, shrinkage and column subsampling, which help control model complexity and reduce overfitting. These improvements make XGBoost more reliable and practical for large or high-dimensional intrusion-detection tasks.</w:t>
      </w:r>
    </w:p>
    <w:p w14:paraId="674F39D8" w14:textId="77777777" w:rsidR="003C5B2C" w:rsidRDefault="003C5B2C" w:rsidP="004E51B4"/>
    <w:p w14:paraId="0B9B8B55" w14:textId="77777777" w:rsidR="003C5B2C" w:rsidRDefault="003C5B2C" w:rsidP="003C5B2C">
      <w:pPr>
        <w:keepNext/>
        <w:jc w:val="center"/>
      </w:pPr>
      <w:r w:rsidRPr="003C5B2C">
        <w:rPr>
          <w:noProof/>
        </w:rPr>
        <w:drawing>
          <wp:inline distT="0" distB="0" distL="0" distR="0" wp14:anchorId="6E45502A" wp14:editId="74215F21">
            <wp:extent cx="3333921" cy="3511730"/>
            <wp:effectExtent l="0" t="0" r="0" b="0"/>
            <wp:docPr id="431558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558270" name=""/>
                    <pic:cNvPicPr/>
                  </pic:nvPicPr>
                  <pic:blipFill>
                    <a:blip r:embed="rId10"/>
                    <a:stretch>
                      <a:fillRect/>
                    </a:stretch>
                  </pic:blipFill>
                  <pic:spPr>
                    <a:xfrm>
                      <a:off x="0" y="0"/>
                      <a:ext cx="3333921" cy="3511730"/>
                    </a:xfrm>
                    <a:prstGeom prst="rect">
                      <a:avLst/>
                    </a:prstGeom>
                  </pic:spPr>
                </pic:pic>
              </a:graphicData>
            </a:graphic>
          </wp:inline>
        </w:drawing>
      </w:r>
    </w:p>
    <w:p w14:paraId="5768A475" w14:textId="61E35F4B" w:rsidR="003C5B2C" w:rsidRDefault="003C5B2C" w:rsidP="003C5B2C">
      <w:pPr>
        <w:pStyle w:val="Caption"/>
        <w:jc w:val="center"/>
      </w:pPr>
      <w:bookmarkStart w:id="19" w:name="_Toc214897051"/>
      <w:r>
        <w:t xml:space="preserve">Figure </w:t>
      </w:r>
      <w:r w:rsidR="00D10B7B">
        <w:fldChar w:fldCharType="begin"/>
      </w:r>
      <w:r w:rsidR="00D10B7B">
        <w:instrText xml:space="preserve"> SEQ Figure \* ARABIC </w:instrText>
      </w:r>
      <w:r w:rsidR="00D10B7B">
        <w:fldChar w:fldCharType="separate"/>
      </w:r>
      <w:r w:rsidR="00D10B7B">
        <w:rPr>
          <w:noProof/>
        </w:rPr>
        <w:t>2</w:t>
      </w:r>
      <w:r w:rsidR="00D10B7B">
        <w:rPr>
          <w:noProof/>
        </w:rPr>
        <w:fldChar w:fldCharType="end"/>
      </w:r>
      <w:r>
        <w:t xml:space="preserve">: Structure of XGBoost </w:t>
      </w:r>
      <w:r>
        <w:fldChar w:fldCharType="begin"/>
      </w:r>
      <w:r>
        <w:instrText xml:space="preserve"> ADDIN ZOTERO_ITEM CSL_CITATION {"citationID":"5hyYErD3","properties":{"formattedCitation":"[14]","plainCitation":"[14]","noteIndex":0},"citationItems":[{"id":236,"uris":["http://zotero.org/users/17573427/items/4CFRFL8H"],"itemData":{"id":236,"type":"article-journal","abstract":"Background and objective: Electrocardiogram (ECG) is a useful tool for detecting heart disease. Automated ECG diagnosis allows for heart monitoring on small devices, especially on wearable devices. In order to recognize arrhythmias automatically, accurate classiﬁcation method for electrocardiogram (ECG) heartbeats was studied in this paper.\nMethods: Based on weighted extreme gradient boosting (XGBoost), a hierarchical classiﬁcation method is proposed. A large number of features from 6 categories are extracted from the preprocessed heartbeats. Then recursive feature elimination is used for selecting features. Afterwards, a hierarchical classiﬁer is constructed in classiﬁcation stage. The hierarchical classiﬁer is composed of threshold and XGBoost classiﬁers. And the XGBoost classiﬁers are improved with weights.\nResults: The method was applied to an inter-patient experiment conforming AAMI standard. The obtained sensitivities for normal (N), supraventricular (S), ventricular (V), fusion (F), and Unknown beats (Q) were 92.1%, 91.7%, 95.1%, and 61.6%. Positive predictive values of 99.5%, 46.2%, 88.1%, and 15.2% were also provided for the four classes.\nConclusions: XGBoost was improved and ﬁrstly introduced in single heartbeat classiﬁcation. A comparison showed the effectiveness of the novel method. The method was more suitable for clinical application as both high positive predictive value for N class and high sensitivities for abnormal classes were provided. © 2019 Elsevier B.V. All rights reserved.","container-title":"Computer Methods and Programs in Biomedicine","DOI":"10.1016/j.cmpb.2019.02.005","ISSN":"01692607","journalAbbreviation":"Computer Methods and Programs in Biomedicine","language":"en","page":"1-10","source":"DOI.org (Crossref)","title":"A hierarchical method based on weighted extreme gradient boosting in ECG heartbeat classification","volume":"171","author":[{"family":"Shi","given":"Haotian"},{"family":"Wang","given":"Haoren"},{"family":"Huang","given":"Yixiang"},{"family":"Zhao","given":"Liqun"},{"family":"Qin","given":"Chengjin"},{"family":"Liu","given":"Chengliang"}],"issued":{"date-parts":[["2019",4]]}}}],"schema":"https://github.com/citation-style-language/schema/raw/master/csl-citation.json"} </w:instrText>
      </w:r>
      <w:r>
        <w:fldChar w:fldCharType="separate"/>
      </w:r>
      <w:r w:rsidRPr="003C5B2C">
        <w:rPr>
          <w:rFonts w:ascii="Aptos" w:hAnsi="Aptos"/>
        </w:rPr>
        <w:t>[14]</w:t>
      </w:r>
      <w:bookmarkEnd w:id="19"/>
      <w:r>
        <w:fldChar w:fldCharType="end"/>
      </w:r>
    </w:p>
    <w:p w14:paraId="20EC1C29" w14:textId="77777777" w:rsidR="00707955" w:rsidRDefault="00707955" w:rsidP="004E51B4"/>
    <w:p w14:paraId="30DCC324" w14:textId="0E9F1E51" w:rsidR="004E51B4" w:rsidRDefault="004E51B4" w:rsidP="004E51B4">
      <w:pPr>
        <w:pStyle w:val="Heading2"/>
      </w:pPr>
      <w:bookmarkStart w:id="20" w:name="_Toc214886924"/>
      <w:bookmarkStart w:id="21" w:name="_Toc214905892"/>
      <w:bookmarkStart w:id="22" w:name="_Toc214906606"/>
      <w:r>
        <w:t xml:space="preserve">Random Forest Based </w:t>
      </w:r>
      <w:r w:rsidR="0017558E">
        <w:t>Approach</w:t>
      </w:r>
      <w:bookmarkEnd w:id="20"/>
      <w:bookmarkEnd w:id="21"/>
      <w:bookmarkEnd w:id="22"/>
      <w:r w:rsidR="0017558E">
        <w:t xml:space="preserve"> </w:t>
      </w:r>
    </w:p>
    <w:p w14:paraId="05CC1980" w14:textId="3BD1C9CB" w:rsidR="00BF5C12" w:rsidRPr="00BF5C12" w:rsidRDefault="00BF5C12" w:rsidP="00BF5C12">
      <w:r w:rsidRPr="00BF5C12">
        <w:t xml:space="preserve">Random Forest is widely used because it combines many decision trees and aggregates their outputs, making the final model more stable and less sensitive to noise than a single tree. In environmental studies, Random Forest has shown strong predictive accuracy, outperforming traditional statistical methods when classifying wastewater emissions and maintaining performance even when the dataset was imbalanced </w:t>
      </w:r>
      <w:r>
        <w:fldChar w:fldCharType="begin"/>
      </w:r>
      <w:r w:rsidR="00724B15">
        <w:instrText xml:space="preserve"> ADDIN ZOTERO_ITEM CSL_CITATION {"citationID":"VxoiWP9d","properties":{"formattedCitation":"[15]","plainCitation":"[15]","noteIndex":0},"citationItems":[{"id":248,"uris":["http://zotero.org/users/17573427/items/X9F9VQXQ"],"itemData":{"id":248,"type":"article-journal","abstract":"The odor emissions generated by treatment plants imply complex environmental and economic issues. The modern instrumental odor monitoring systems, based on an array of several sensors, continuously record the gaseous compounds. However they are characterized by poor selectivity, compromising the possibility to discriminate and identify the emission sources. In this paper, the ability of odor sensors to distinguish between the treatment plant sections generating the gaseous compounds is evaluated on the basis of the random forest classifier, and is also compared to the discriminant analysis performance. Taking into account that a multiparametric system of sensors can be affected by the presence of a small sample size with imbalanced classes, several strategies for data balancing are proposed and analyzed. The findings show that the random forest classifier is characterized by a better capacity to distinguish the emissions sources with respect to the classical multiple discriminant analysis, in terms of all evaluation metrics. This is also confirmed for different resampling techniques, especially in the over-sampling case. The data concerning measurements from 10 sensors of multiparametric systems of odor monitoring collected from a company specialized in environmental assistance are considered for this analysis.","container-title":"Socio-Economic Planning Sciences","DOI":"10.1016/j.seps.2024.102021","ISSN":"00380121","journalAbbreviation":"Socio-Economic Planning Sciences","language":"en","page":"102021","source":"DOI.org (Crossref)","title":"Multi-class random forest model to classify wastewater treatment imbalanced data","volume":"95","author":[{"family":"Distefano","given":"Veronica"},{"family":"Palma","given":"Monica"},{"family":"De Iaco","given":"Sandra"}],"issued":{"date-parts":[["2024",10]]}}}],"schema":"https://github.com/citation-style-language/schema/raw/master/csl-citation.json"} </w:instrText>
      </w:r>
      <w:r>
        <w:fldChar w:fldCharType="separate"/>
      </w:r>
      <w:r w:rsidR="00724B15" w:rsidRPr="00724B15">
        <w:rPr>
          <w:rFonts w:ascii="Aptos" w:hAnsi="Aptos"/>
        </w:rPr>
        <w:t>[15]</w:t>
      </w:r>
      <w:r>
        <w:fldChar w:fldCharType="end"/>
      </w:r>
      <w:r w:rsidRPr="00BF5C12">
        <w:t xml:space="preserve">. In medical research, Random Forest has been used successfully for disease diagnosis, achieving high accuracy in identifying lymphoma and heart-failure risk due to its ability to handle high-dimensional clinical features without extensive preprocessing </w:t>
      </w:r>
      <w:r>
        <w:fldChar w:fldCharType="begin"/>
      </w:r>
      <w:r w:rsidR="00724B15">
        <w:instrText xml:space="preserve"> ADDIN ZOTERO_ITEM CSL_CITATION {"citationID":"V2QpChgT","properties":{"formattedCitation":"[16]","plainCitation":"[16]","noteIndex":0},"citationItems":[{"id":249,"uris":["http://zotero.org/users/17573427/items/X6RG9UJW"],"itemData":{"id":249,"type":"article-journal","abstract":"Machine learning-based classiﬁcation techniques provide support for the decision-making process in many areas of health care, including diagnosis, prognosis, screening, etc. Feature selection (FS) is expected to improve classiﬁcation performance, particularly in situations characterized by the high data dimensionality problem caused by relatively few training examples compared to a large number of measured features. In this paper, a random forest classiﬁer (RFC) approach is proposed to diagnose lymph diseases. Focusing on feature selection, the ﬁrst stage of the proposed system aims at constructing diverse feature selection algorithms such as genetic algorithm (GA), Principal Component Analysis (PCA), Relief-F, Fisher, Sequential Forward Floating Search (SFFS) and the Sequential Backward Floating Search (SBFS) for reducing the dimension of lymph diseases dataset. Switching from feature selection to model construction, in the second stage, the obtained feature subsets are fed into the RFC for efﬁcient classiﬁcation. It was observed that GA-RFC achieved the highest classiﬁcation accuracy of 92.2%. The dimension of input feature space is reduced from eighteen to six features by using GA.","container-title":"Computer Methods and Programs in Biomedicine","DOI":"10.1016/j.cmpb.2013.11.004","ISSN":"01692607","issue":"2","journalAbbreviation":"Computer Methods and Programs in Biomedicine","language":"en","page":"465-473","source":"DOI.org (Crossref)","title":"A random forest classifier for lymph diseases","volume":"113","author":[{"family":"Azar","given":"Ahmad Taher"},{"family":"Elshazly","given":"Hanaa Ismail"},{"family":"Hassanien","given":"Aboul Ella"},{"family":"Elkorany","given":"Abeer Mohamed"}],"issued":{"date-parts":[["2014",2]]}}}],"schema":"https://github.com/citation-style-language/schema/raw/master/csl-citation.json"} </w:instrText>
      </w:r>
      <w:r>
        <w:fldChar w:fldCharType="separate"/>
      </w:r>
      <w:r w:rsidR="00724B15" w:rsidRPr="00724B15">
        <w:rPr>
          <w:rFonts w:ascii="Aptos" w:hAnsi="Aptos"/>
        </w:rPr>
        <w:t>[16]</w:t>
      </w:r>
      <w:r>
        <w:fldChar w:fldCharType="end"/>
      </w:r>
      <w:r w:rsidRPr="00BF5C12">
        <w:t xml:space="preserve">, </w:t>
      </w:r>
      <w:r>
        <w:fldChar w:fldCharType="begin"/>
      </w:r>
      <w:r w:rsidR="00724B15">
        <w:instrText xml:space="preserve"> ADDIN ZOTERO_ITEM CSL_CITATION {"citationID":"X3ZOdnvR","properties":{"formattedCitation":"[17]","plainCitation":"[17]","noteIndex":0},"citationItems":[{"id":250,"uris":["http://zotero.org/users/17573427/items/6PGBNWDM"],"itemData":{"id":250,"type":"article-journal","abstract":"Background and objectives: Automatic electrocardiogram (ECG) heartbeat classiﬁcation is substantial for diagnosing heart failure. The aim of this paper is to evaluate the effect of machine learning methods in creating the model which classiﬁes normal and congestive heart failure (CHF) on the long-term ECG time series.\nMethods: The study was performed in two phases: feature extraction and classiﬁcation phase. In feature extraction phase, autoregressive (AR) Burg method is applied for extracting features. In classiﬁcation phase, ﬁve different classiﬁers are examined namely, C4.5 decision tree, k-nearest neighbor, support vector machine, artiﬁcial neural networks and random forest classiﬁer. The ECG signals were acquired from BIDMC Congestive Heart Failure and PTB Diagnostic ECG databases and classiﬁed by applying various experiments.\nResults: The experimental results are evaluated in several statistical measures (sensitivity, speciﬁcity, accuracy, F-measure and ROC curve) and showed that the random forest method gives 100% classiﬁcation accuracy.\nConclusions: Impressive performance of random forest method proves that it plays signiﬁcant role in detecting congestive heart failure (CHF) and can be valuable in expressing knowledge useful in medicine.","container-title":"Computer Methods and Programs in Biomedicine","DOI":"10.1016/j.cmpb.2016.03.020","ISSN":"01692607","journalAbbreviation":"Computer Methods and Programs in Biomedicine","language":"en","page":"54-64","source":"DOI.org (Crossref)","title":"Congestive heart failure detection using random forest classifier","volume":"130","author":[{"family":"Masetic","given":"Zerina"},{"family":"Subasi","given":"Abdulhamit"}],"issued":{"date-parts":[["2016",7]]}}}],"schema":"https://github.com/citation-style-language/schema/raw/master/csl-citation.json"} </w:instrText>
      </w:r>
      <w:r>
        <w:fldChar w:fldCharType="separate"/>
      </w:r>
      <w:r w:rsidR="00724B15" w:rsidRPr="00724B15">
        <w:rPr>
          <w:rFonts w:ascii="Aptos" w:hAnsi="Aptos"/>
        </w:rPr>
        <w:t>[17]</w:t>
      </w:r>
      <w:r>
        <w:fldChar w:fldCharType="end"/>
      </w:r>
      <w:r w:rsidRPr="00BF5C12">
        <w:t xml:space="preserve">. Studies in agriculture and plant science also show that Random Forest can model complex non-linear patterns, making it suitable for multi-class disease detection and biological classification tasks </w:t>
      </w:r>
      <w:r>
        <w:fldChar w:fldCharType="begin"/>
      </w:r>
      <w:r w:rsidR="00724B15">
        <w:instrText xml:space="preserve"> ADDIN ZOTERO_ITEM CSL_CITATION {"citationID":"ThdXoBo9","properties":{"formattedCitation":"[18]","plainCitation":"[18]","noteIndex":0},"citationItems":[{"id":251,"uris":["http://zotero.org/users/17573427/items/R6HL3DNJ"],"itemData":{"id":251,"type":"article-journal","abstract":"The paper presents an improved-RFC (Random Forest Classiﬁer) approach for multi-class disease classiﬁcation problem. It consists of a combination of Random Forest machine learning algorithm, an attribute evaluator method and an instance ﬁlter method. It intends to improve the performance of Random Forest algorithm. The performance results conﬁrm that the proposed improved-RFC approach performs better than Random Forest algorithm with increase in disease classiﬁcation accuracy up to 97.80% for multi-class groundnut disease dataset. The performance of improved-RFC approach is tested for its efﬁciency on ﬁve benchmark datasets. It shows superior performance on all these datasets.","container-title":"Information Processing in Agriculture","DOI":"10.1016/j.inpa.2016.08.002","ISSN":"22143173","issue":"4","journalAbbreviation":"Information Processing in Agriculture","language":"en","page":"215-222","source":"DOI.org (Crossref)","title":"An improved random forest classifier for multi-class classification","volume":"3","author":[{"family":"Chaudhary","given":"Archana"},{"family":"Kolhe","given":"Savita"},{"family":"Kamal","given":"Raj"}],"issued":{"date-parts":[["2016",12]]}}}],"schema":"https://github.com/citation-style-language/schema/raw/master/csl-citation.json"} </w:instrText>
      </w:r>
      <w:r>
        <w:fldChar w:fldCharType="separate"/>
      </w:r>
      <w:r w:rsidR="00724B15" w:rsidRPr="00724B15">
        <w:rPr>
          <w:rFonts w:ascii="Aptos" w:hAnsi="Aptos"/>
        </w:rPr>
        <w:t>[18]</w:t>
      </w:r>
      <w:r>
        <w:fldChar w:fldCharType="end"/>
      </w:r>
      <w:r w:rsidRPr="00BF5C12">
        <w:t xml:space="preserve">, </w:t>
      </w:r>
      <w:r w:rsidR="00E80404">
        <w:fldChar w:fldCharType="begin"/>
      </w:r>
      <w:r w:rsidR="00724B15">
        <w:instrText xml:space="preserve"> ADDIN ZOTERO_ITEM CSL_CITATION {"citationID":"0TvA7K1h","properties":{"formattedCitation":"[19]","plainCitation":"[19]","noteIndex":0},"citationItems":[{"id":252,"uris":["http://zotero.org/users/17573427/items/4UKZJTWM"],"itemData":{"id":252,"type":"article-journal","abstract":"Research on the classiﬁcation of the di</w:instrText>
      </w:r>
      <w:r w:rsidR="00724B15">
        <w:rPr>
          <w:rFonts w:ascii="Arial" w:hAnsi="Arial" w:cs="Arial"/>
        </w:rPr>
        <w:instrText>ﬀ</w:instrText>
      </w:r>
      <w:r w:rsidR="00724B15">
        <w:instrText xml:space="preserve">erent categories of small peptides is becoming a challenge for bioinformatics domain. However, machine learning models have shown their potential to tackle such applications. We propose a multi-class random forest (MCRF) classiﬁer to classify small peptides which is compared with state-ofart classiﬁers including, support vector machine with RBF kernel (SVM+RBF), naïve Bayes (NB), Decision Tree (C5.0), Random Forest (RF). Small peptides sequences are selected from ARA-PEPs repository (Hazarika, et al., 2017) where 13748 small peptides are listed with six categories (i.e., secreted, sORF, stress-induced peptides (SIP), secreted-sORF, sORF-SIP, SIP-secreted). Total 27 features are fetched for each small peptides sequence to prepare data. Comparison is done using metrics i.e., F-Value, Sensitivity, Speciﬁcity, ROC, and FP rate with some statistical validation i.e., Kappa Statistics and Wilcoxon sign ranked test. Results of this study show that the proposed classiﬁer has potential to accurately classify multi-level imbalanced data.","container-title":"International Journal of Information Management Data Insights","DOI":"10.1016/j.jjimei.2021.100029","ISSN":"26670968","issue":"2","journalAbbreviation":"International Journal of Information Management Data Insights","language":"en","page":"100029","source":"DOI.org (Crossref)","title":"A multi class random forest (MCRF) model for classification of small plant peptides","volume":"1","author":[{"family":"Tripathi","given":"Ankita"},{"family":"Goswami","given":"Tapas"},{"family":"Trivedi","given":"Shrawan Kumar"},{"family":"Sharma","given":"Ravi Datta"}],"issued":{"date-parts":[["2021",11]]}}}],"schema":"https://github.com/citation-style-language/schema/raw/master/csl-citation.json"} </w:instrText>
      </w:r>
      <w:r w:rsidR="00E80404">
        <w:fldChar w:fldCharType="separate"/>
      </w:r>
      <w:r w:rsidR="00724B15" w:rsidRPr="00724B15">
        <w:rPr>
          <w:rFonts w:ascii="Aptos" w:hAnsi="Aptos"/>
        </w:rPr>
        <w:t>[19]</w:t>
      </w:r>
      <w:r w:rsidR="00E80404">
        <w:fldChar w:fldCharType="end"/>
      </w:r>
      <w:r w:rsidRPr="00BF5C12">
        <w:t>.</w:t>
      </w:r>
    </w:p>
    <w:p w14:paraId="01FB09C9" w14:textId="51C946DC" w:rsidR="00BF5C12" w:rsidRDefault="00BF5C12" w:rsidP="00BF5C12">
      <w:r w:rsidRPr="00BF5C12">
        <w:t xml:space="preserve">However, Random Forest </w:t>
      </w:r>
      <w:r>
        <w:t xml:space="preserve">have </w:t>
      </w:r>
      <w:r w:rsidRPr="00BF5C12">
        <w:t xml:space="preserve">several limitations. Because it builds many trees, training can become computationally expensive, especially for large datasets or when a very high number of estimators is used. Research also reports that Random Forest may perform poorly when irrelevant or highly correlated features are present, requiring additional preprocessing such as feature selection or sampling techniques to maintain accuracy </w:t>
      </w:r>
      <w:r w:rsidR="00E80404">
        <w:fldChar w:fldCharType="begin"/>
      </w:r>
      <w:r w:rsidR="00724B15">
        <w:instrText xml:space="preserve"> ADDIN ZOTERO_ITEM CSL_CITATION {"citationID":"xK354MmF","properties":{"formattedCitation":"[16]","plainCitation":"[16]","noteIndex":0},"citationItems":[{"id":249,"uris":["http://zotero.org/users/17573427/items/X6RG9UJW"],"itemData":{"id":249,"type":"article-journal","abstract":"Machine learning-based classiﬁcation techniques provide support for the decision-making process in many areas of health care, including diagnosis, prognosis, screening, etc. Feature selection (FS) is expected to improve classiﬁcation performance, particularly in situations characterized by the high data dimensionality problem caused by relatively few training examples compared to a large number of measured features. In this paper, a random forest classiﬁer (RFC) approach is proposed to diagnose lymph diseases. Focusing on feature selection, the ﬁrst stage of the proposed system aims at constructing diverse feature selection algorithms such as genetic algorithm (GA), Principal Component Analysis (PCA), Relief-F, Fisher, Sequential Forward Floating Search (SFFS) and the Sequential Backward Floating Search (SBFS) for reducing the dimension of lymph diseases dataset. Switching from feature selection to model construction, in the second stage, the obtained feature subsets are fed into the RFC for efﬁcient classiﬁcation. It was observed that GA-RFC achieved the highest classiﬁcation accuracy of 92.2%. The dimension of input feature space is reduced from eighteen to six features by using GA.","container-title":"Computer Methods and Programs in Biomedicine","DOI":"10.1016/j.cmpb.2013.11.004","ISSN":"01692607","issue":"2","journalAbbreviation":"Computer Methods and Programs in Biomedicine","language":"en","page":"465-473","source":"DOI.org (Crossref)","title":"A random forest classifier for lymph diseases","volume":"113","author":[{"family":"Azar","given":"Ahmad Taher"},{"family":"Elshazly","given":"Hanaa Ismail"},{"family":"Hassanien","given":"Aboul Ella"},{"family":"Elkorany","given":"Abeer Mohamed"}],"issued":{"date-parts":[["2014",2]]}}}],"schema":"https://github.com/citation-style-language/schema/raw/master/csl-citation.json"} </w:instrText>
      </w:r>
      <w:r w:rsidR="00E80404">
        <w:fldChar w:fldCharType="separate"/>
      </w:r>
      <w:r w:rsidR="00724B15" w:rsidRPr="00724B15">
        <w:rPr>
          <w:rFonts w:ascii="Aptos" w:hAnsi="Aptos"/>
        </w:rPr>
        <w:t>[16]</w:t>
      </w:r>
      <w:r w:rsidR="00E80404">
        <w:fldChar w:fldCharType="end"/>
      </w:r>
      <w:r w:rsidRPr="00BF5C12">
        <w:t xml:space="preserve">, </w:t>
      </w:r>
      <w:r w:rsidR="00E80404">
        <w:fldChar w:fldCharType="begin"/>
      </w:r>
      <w:r w:rsidR="00724B15">
        <w:instrText xml:space="preserve"> ADDIN ZOTERO_ITEM CSL_CITATION {"citationID":"NcuLBf2e","properties":{"formattedCitation":"[18]","plainCitation":"[18]","noteIndex":0},"citationItems":[{"id":251,"uris":["http://zotero.org/users/17573427/items/R6HL3DNJ"],"itemData":{"id":251,"type":"article-journal","abstract":"The paper presents an improved-RFC (Random Forest Classiﬁer) approach for multi-class disease classiﬁcation problem. It consists of a combination of Random Forest machine learning algorithm, an attribute evaluator method and an instance ﬁlter method. It intends to improve the performance of Random Forest algorithm. The performance results conﬁrm that the proposed improved-RFC approach performs better than Random Forest algorithm with increase in disease classiﬁcation accuracy up to 97.80% for multi-class groundnut disease dataset. The performance of improved-RFC approach is tested for its efﬁciency on ﬁve benchmark datasets. It shows superior performance on all these datasets.","container-title":"Information Processing in Agriculture","DOI":"10.1016/j.inpa.2016.08.002","ISSN":"22143173","issue":"4","journalAbbreviation":"Information Processing in Agriculture","language":"en","page":"215-222","source":"DOI.org (Crossref)","title":"An improved random forest classifier for multi-class classification","volume":"3","author":[{"family":"Chaudhary","given":"Archana"},{"family":"Kolhe","given":"Savita"},{"family":"Kamal","given":"Raj"}],"issued":{"date-parts":[["2016",12]]}}}],"schema":"https://github.com/citation-style-language/schema/raw/master/csl-citation.json"} </w:instrText>
      </w:r>
      <w:r w:rsidR="00E80404">
        <w:fldChar w:fldCharType="separate"/>
      </w:r>
      <w:r w:rsidR="00724B15" w:rsidRPr="00724B15">
        <w:rPr>
          <w:rFonts w:ascii="Aptos" w:hAnsi="Aptos"/>
        </w:rPr>
        <w:t>[18]</w:t>
      </w:r>
      <w:r w:rsidR="00E80404">
        <w:fldChar w:fldCharType="end"/>
      </w:r>
      <w:r w:rsidRPr="00BF5C12">
        <w:t>. Another common issue is interpretability, as predictions come from hundreds of trees, making it difficult to understand the contribution of individual features,</w:t>
      </w:r>
      <w:r w:rsidR="00E80404">
        <w:t xml:space="preserve"> which is</w:t>
      </w:r>
      <w:r w:rsidRPr="00BF5C12">
        <w:t xml:space="preserve"> particularly</w:t>
      </w:r>
      <w:r>
        <w:t xml:space="preserve"> required information</w:t>
      </w:r>
      <w:r w:rsidRPr="00BF5C12">
        <w:t xml:space="preserve"> in healthcare and scientific domains </w:t>
      </w:r>
      <w:r w:rsidR="00E80404">
        <w:fldChar w:fldCharType="begin"/>
      </w:r>
      <w:r w:rsidR="00724B15">
        <w:instrText xml:space="preserve"> ADDIN ZOTERO_ITEM CSL_CITATION {"citationID":"ATAM8kvw","properties":{"formattedCitation":"[20]","plainCitation":"[20]","noteIndex":0},"citationItems":[{"id":253,"uris":["http://zotero.org/users/17573427/items/L4E82HLW"],"itemData":{"id":253,"type":"article-journal","abstract":"A random forest is a machine learning model utilized in classification and forecasting. To train machine learning algorithms and artificial intelligence models, it is crucial to have a substantial amount of highquality data for effective data collecting. System performance data is essential for refining algorithms, enhancing the efficiency of software and hardware, evaluating user behavior, enabling pattern identification, decision-making, predictive modeling, and problem-solving, ultimately resulting in improved effectiveness and accuracy. The integration of diverse data collecting and processing methods enhances precision and innovation in problem-solving. Utilizing diverse methodologies in interdisciplinary research streamlines the research process, fosters innovation, and enables the application of data analysis findings to pattern recognition, decision-making, predictive modeling, and problem-solving. This approach also encourages innovation in interdisciplinary research. This technique utilizes the concept of decision trees, constructing a collection of decision trees and aggregating their outcomes to generate the ultimate prediction. Every decision tree inside a random forest is constructed using random subsets of data, and each individual tree is trained on a portion of the whole dataset. Subsequently, the outcomes of all decision trees are amalgamated to derive the ultimate forecast. One of the benefits of random forests is their capacity to handle unbalanced data and variables with missing values. Additionally, it mitigates the issue of arbitrary variable selection seen by certain alternative models. Furthermore, random forests mitigate the issue of overfitting by training several decision trees on random subsets of data, hence enhancing their ability to generalize to novel data. Random forests are highly regarded as one of the most efficient and potent techniques in the domain of machine learning. They find extensive use in various applications such as automatic categorization, data forecasting, and supervisory learning.","container-title":"Babylonian Journal of Machine Learning","DOI":"10.58496/BJML/2024/007","ISSN":"3006-5429","journalAbbreviation":"Babylonian Journal of Machine Learning","language":"en","license":"https://creativecommons.org/licenses/by/4.0","page":"69-79","source":"DOI.org (Crossref)","title":"Random Forest Algorithm Overview","volume":"2024","author":[{"family":"Salman","given":"Hasan Ahmed"},{"family":"Kalakech","given":"Ali"},{"family":"Steiti","given":"Amani"}],"issued":{"date-parts":[["2024",6,8]]}}}],"schema":"https://github.com/citation-style-language/schema/raw/master/csl-citation.json"} </w:instrText>
      </w:r>
      <w:r w:rsidR="00E80404">
        <w:fldChar w:fldCharType="separate"/>
      </w:r>
      <w:r w:rsidR="00724B15" w:rsidRPr="00724B15">
        <w:rPr>
          <w:rFonts w:ascii="Aptos" w:hAnsi="Aptos"/>
        </w:rPr>
        <w:t>[20]</w:t>
      </w:r>
      <w:r w:rsidR="00E80404">
        <w:fldChar w:fldCharType="end"/>
      </w:r>
      <w:r w:rsidRPr="00BF5C12">
        <w:t>.</w:t>
      </w:r>
    </w:p>
    <w:p w14:paraId="21AF5DE1" w14:textId="77777777" w:rsidR="00D10B7B" w:rsidRDefault="00D10B7B" w:rsidP="00BF5C12"/>
    <w:p w14:paraId="705BEF92" w14:textId="77777777" w:rsidR="00D10B7B" w:rsidRDefault="00D10B7B" w:rsidP="00D10B7B">
      <w:pPr>
        <w:keepNext/>
      </w:pPr>
      <w:r w:rsidRPr="00D10B7B">
        <w:rPr>
          <w:noProof/>
        </w:rPr>
        <w:lastRenderedPageBreak/>
        <w:drawing>
          <wp:inline distT="0" distB="0" distL="0" distR="0" wp14:anchorId="72EAA6CB" wp14:editId="7FF8CAC3">
            <wp:extent cx="5731510" cy="2917190"/>
            <wp:effectExtent l="0" t="0" r="2540" b="0"/>
            <wp:docPr id="422489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89242" name=""/>
                    <pic:cNvPicPr/>
                  </pic:nvPicPr>
                  <pic:blipFill>
                    <a:blip r:embed="rId11"/>
                    <a:stretch>
                      <a:fillRect/>
                    </a:stretch>
                  </pic:blipFill>
                  <pic:spPr>
                    <a:xfrm>
                      <a:off x="0" y="0"/>
                      <a:ext cx="5731510" cy="2917190"/>
                    </a:xfrm>
                    <a:prstGeom prst="rect">
                      <a:avLst/>
                    </a:prstGeom>
                  </pic:spPr>
                </pic:pic>
              </a:graphicData>
            </a:graphic>
          </wp:inline>
        </w:drawing>
      </w:r>
    </w:p>
    <w:p w14:paraId="2C77B04B" w14:textId="5F9B40F4" w:rsidR="00D10B7B" w:rsidRPr="00BF5C12" w:rsidRDefault="00D10B7B" w:rsidP="00D10B7B">
      <w:pPr>
        <w:pStyle w:val="Caption"/>
      </w:pPr>
      <w:r>
        <w:t xml:space="preserve">                                                          </w:t>
      </w:r>
      <w:bookmarkStart w:id="23" w:name="_Toc214897052"/>
      <w:r>
        <w:t xml:space="preserve">Figure </w:t>
      </w:r>
      <w:r>
        <w:fldChar w:fldCharType="begin"/>
      </w:r>
      <w:r>
        <w:instrText xml:space="preserve"> SEQ Figure \* ARABIC </w:instrText>
      </w:r>
      <w:r>
        <w:fldChar w:fldCharType="separate"/>
      </w:r>
      <w:r>
        <w:rPr>
          <w:noProof/>
        </w:rPr>
        <w:t>3</w:t>
      </w:r>
      <w:r>
        <w:rPr>
          <w:noProof/>
        </w:rPr>
        <w:fldChar w:fldCharType="end"/>
      </w:r>
      <w:r>
        <w:t xml:space="preserve">: Schematic diagram of Random Forest </w:t>
      </w:r>
      <w:r>
        <w:fldChar w:fldCharType="begin"/>
      </w:r>
      <w:r>
        <w:instrText xml:space="preserve"> ADDIN ZOTERO_ITEM CSL_CITATION {"citationID":"K1Mi6syz","properties":{"formattedCitation":"[20]","plainCitation":"[20]","noteIndex":0},"citationItems":[{"id":253,"uris":["http://zotero.org/users/17573427/items/L4E82HLW"],"itemData":{"id":253,"type":"article-journal","abstract":"A random forest is a machine learning model utilized in classification and forecasting. To train machine learning algorithms and artificial intelligence models, it is crucial to have a substantial amount of highquality data for effective data collecting. System performance data is essential for refining algorithms, enhancing the efficiency of software and hardware, evaluating user behavior, enabling pattern identification, decision-making, predictive modeling, and problem-solving, ultimately resulting in improved effectiveness and accuracy. The integration of diverse data collecting and processing methods enhances precision and innovation in problem-solving. Utilizing diverse methodologies in interdisciplinary research streamlines the research process, fosters innovation, and enables the application of data analysis findings to pattern recognition, decision-making, predictive modeling, and problem-solving. This approach also encourages innovation in interdisciplinary research. This technique utilizes the concept of decision trees, constructing a collection of decision trees and aggregating their outcomes to generate the ultimate prediction. Every decision tree inside a random forest is constructed using random subsets of data, and each individual tree is trained on a portion of the whole dataset. Subsequently, the outcomes of all decision trees are amalgamated to derive the ultimate forecast. One of the benefits of random forests is their capacity to handle unbalanced data and variables with missing values. Additionally, it mitigates the issue of arbitrary variable selection seen by certain alternative models. Furthermore, random forests mitigate the issue of overfitting by training several decision trees on random subsets of data, hence enhancing their ability to generalize to novel data. Random forests are highly regarded as one of the most efficient and potent techniques in the domain of machine learning. They find extensive use in various applications such as automatic categorization, data forecasting, and supervisory learning.","container-title":"Babylonian Journal of Machine Learning","DOI":"10.58496/BJML/2024/007","ISSN":"3006-5429","journalAbbreviation":"Babylonian Journal of Machine Learning","language":"en","license":"https://creativecommons.org/licenses/by/4.0","page":"69-79","source":"DOI.org (Crossref)","title":"Random Forest Algorithm Overview","volume":"2024","author":[{"family":"Salman","given":"Hasan Ahmed"},{"family":"Kalakech","given":"Ali"},{"family":"Steiti","given":"Amani"}],"issued":{"date-parts":[["2024",6,8]]}}}],"schema":"https://github.com/citation-style-language/schema/raw/master/csl-citation.json"} </w:instrText>
      </w:r>
      <w:r>
        <w:fldChar w:fldCharType="separate"/>
      </w:r>
      <w:r w:rsidRPr="00D10B7B">
        <w:rPr>
          <w:rFonts w:ascii="Aptos" w:hAnsi="Aptos"/>
        </w:rPr>
        <w:t>[20]</w:t>
      </w:r>
      <w:bookmarkEnd w:id="23"/>
      <w:r>
        <w:fldChar w:fldCharType="end"/>
      </w:r>
    </w:p>
    <w:p w14:paraId="57B29802" w14:textId="77777777" w:rsidR="004E51B4" w:rsidRDefault="004E51B4" w:rsidP="00347703"/>
    <w:p w14:paraId="01E19CA0" w14:textId="471AA456" w:rsidR="004E51B4" w:rsidRPr="001353DA" w:rsidRDefault="004E51B4" w:rsidP="004E51B4">
      <w:pPr>
        <w:pStyle w:val="Heading1"/>
      </w:pPr>
      <w:bookmarkStart w:id="24" w:name="_Toc214886925"/>
      <w:bookmarkStart w:id="25" w:name="_Toc214905893"/>
      <w:bookmarkStart w:id="26" w:name="_Toc214906607"/>
      <w:r w:rsidRPr="001353DA">
        <w:t>4. Methodology</w:t>
      </w:r>
      <w:bookmarkEnd w:id="24"/>
      <w:bookmarkEnd w:id="25"/>
      <w:bookmarkEnd w:id="26"/>
      <w:r w:rsidRPr="001353DA">
        <w:t xml:space="preserve">  </w:t>
      </w:r>
    </w:p>
    <w:p w14:paraId="33F17648" w14:textId="77777777" w:rsidR="004E51B4" w:rsidRDefault="004E51B4" w:rsidP="004E51B4"/>
    <w:p w14:paraId="4FEAFD31" w14:textId="089E68C0" w:rsidR="00CA3E82" w:rsidRDefault="004E51B4" w:rsidP="000F15E2">
      <w:pPr>
        <w:pStyle w:val="Heading2"/>
      </w:pPr>
      <w:bookmarkStart w:id="27" w:name="_Toc214886926"/>
      <w:bookmarkStart w:id="28" w:name="_Toc214905894"/>
      <w:bookmarkStart w:id="29" w:name="_Toc214906608"/>
      <w:r w:rsidRPr="001353DA">
        <w:t>4.1 Dataset Description</w:t>
      </w:r>
      <w:bookmarkEnd w:id="27"/>
      <w:bookmarkEnd w:id="28"/>
      <w:bookmarkEnd w:id="29"/>
      <w:r w:rsidRPr="001353DA">
        <w:t xml:space="preserve">  </w:t>
      </w:r>
    </w:p>
    <w:p w14:paraId="4091927E" w14:textId="77777777" w:rsidR="0038021C" w:rsidRPr="0038021C" w:rsidRDefault="0038021C" w:rsidP="0038021C">
      <w:r w:rsidRPr="0038021C">
        <w:t>The dataset used in this project is the NSL-KDD Intrusion Detection Dataset, downloaded from Kaggle. I uploaded both files (KDDTrain.csv and KDDTest.csv) to Google Drive so they could be loaded automatically each time the notebook started, which made the workflow easier. NSL-KDD is a cleaner and improved version of the older KDD’99 dataset and is widely used in intrusion-detection research because it removes duplicated records and provides a more reliable benchmark for machine-learning models.</w:t>
      </w:r>
    </w:p>
    <w:p w14:paraId="2C821CE4" w14:textId="050EE64E" w:rsidR="00515B77" w:rsidRDefault="0038021C" w:rsidP="00CA3E82">
      <w:r>
        <w:t>I</w:t>
      </w:r>
      <w:r w:rsidRPr="0038021C">
        <w:t>n total, the dataset contains 41 features describing different aspects of a network connection, including protocol, service type, packet behaviour and traffic patterns.</w:t>
      </w:r>
      <w:r>
        <w:t xml:space="preserve"> I have created table show in </w:t>
      </w:r>
      <w:r>
        <w:fldChar w:fldCharType="begin"/>
      </w:r>
      <w:r>
        <w:instrText xml:space="preserve"> REF _Ref214782046 \h </w:instrText>
      </w:r>
      <w:r>
        <w:fldChar w:fldCharType="separate"/>
      </w:r>
      <w:r w:rsidR="008A128E">
        <w:t xml:space="preserve">Figure </w:t>
      </w:r>
      <w:r w:rsidR="008A128E">
        <w:rPr>
          <w:noProof/>
        </w:rPr>
        <w:t>4</w:t>
      </w:r>
      <w:r>
        <w:fldChar w:fldCharType="end"/>
      </w:r>
      <w:r w:rsidR="00E61C58">
        <w:t xml:space="preserve"> </w:t>
      </w:r>
      <w:r>
        <w:t>represent feature name and its description.</w:t>
      </w:r>
      <w:r w:rsidRPr="0038021C">
        <w:t xml:space="preserve"> Three features</w:t>
      </w:r>
      <w:r>
        <w:t xml:space="preserve">: </w:t>
      </w:r>
      <w:r w:rsidRPr="0038021C">
        <w:t>protocol_type, service, and flag</w:t>
      </w:r>
      <w:r>
        <w:t xml:space="preserve"> </w:t>
      </w:r>
      <w:r w:rsidRPr="0038021C">
        <w:t>are categorical, while the rest are numerical (</w:t>
      </w:r>
      <w:r w:rsidR="00E61C58">
        <w:fldChar w:fldCharType="begin"/>
      </w:r>
      <w:r w:rsidR="00E61C58">
        <w:instrText xml:space="preserve"> REF _Ref214782054 \h </w:instrText>
      </w:r>
      <w:r w:rsidR="00E61C58">
        <w:fldChar w:fldCharType="separate"/>
      </w:r>
      <w:r w:rsidR="008A128E">
        <w:t xml:space="preserve">Figure </w:t>
      </w:r>
      <w:r w:rsidR="008A128E">
        <w:rPr>
          <w:noProof/>
        </w:rPr>
        <w:t>5</w:t>
      </w:r>
      <w:r w:rsidR="00E61C58">
        <w:fldChar w:fldCharType="end"/>
      </w:r>
      <w:r w:rsidRPr="0038021C">
        <w:t xml:space="preserve">). The target column, </w:t>
      </w:r>
      <w:r w:rsidR="00E61C58">
        <w:t>`</w:t>
      </w:r>
      <w:r w:rsidRPr="0038021C">
        <w:t>labels</w:t>
      </w:r>
      <w:r w:rsidR="00E61C58">
        <w:t>`</w:t>
      </w:r>
      <w:r w:rsidRPr="0038021C">
        <w:t>, shows whether a record is normal or represents a specific attack type.</w:t>
      </w:r>
    </w:p>
    <w:p w14:paraId="2AE1DF1A" w14:textId="77777777" w:rsidR="0038021C" w:rsidRPr="0038021C" w:rsidRDefault="0038021C" w:rsidP="00CA3E82"/>
    <w:p w14:paraId="2AD8E989" w14:textId="77777777" w:rsidR="00204514" w:rsidRDefault="00204514" w:rsidP="00204514">
      <w:pPr>
        <w:keepNext/>
      </w:pPr>
      <w:r w:rsidRPr="00204514">
        <w:rPr>
          <w:noProof/>
        </w:rPr>
        <w:lastRenderedPageBreak/>
        <w:drawing>
          <wp:inline distT="0" distB="0" distL="0" distR="0" wp14:anchorId="1A8B25AC" wp14:editId="5368A367">
            <wp:extent cx="5728970" cy="5232903"/>
            <wp:effectExtent l="0" t="0" r="5080" b="6350"/>
            <wp:docPr id="417500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500223" name=""/>
                    <pic:cNvPicPr/>
                  </pic:nvPicPr>
                  <pic:blipFill>
                    <a:blip r:embed="rId12"/>
                    <a:stretch>
                      <a:fillRect/>
                    </a:stretch>
                  </pic:blipFill>
                  <pic:spPr>
                    <a:xfrm>
                      <a:off x="0" y="0"/>
                      <a:ext cx="5773165" cy="5273271"/>
                    </a:xfrm>
                    <a:prstGeom prst="rect">
                      <a:avLst/>
                    </a:prstGeom>
                  </pic:spPr>
                </pic:pic>
              </a:graphicData>
            </a:graphic>
          </wp:inline>
        </w:drawing>
      </w:r>
    </w:p>
    <w:p w14:paraId="360F2384" w14:textId="1826D025" w:rsidR="00204514" w:rsidRDefault="00204514" w:rsidP="00204514">
      <w:pPr>
        <w:pStyle w:val="Caption"/>
        <w:ind w:left="2160" w:firstLine="720"/>
      </w:pPr>
      <w:bookmarkStart w:id="30" w:name="_Ref214782046"/>
      <w:bookmarkStart w:id="31" w:name="_Toc214897053"/>
      <w:r>
        <w:t xml:space="preserve">Figure </w:t>
      </w:r>
      <w:r w:rsidR="00D10B7B">
        <w:fldChar w:fldCharType="begin"/>
      </w:r>
      <w:r w:rsidR="00D10B7B">
        <w:instrText xml:space="preserve"> SEQ Figure \* ARABIC </w:instrText>
      </w:r>
      <w:r w:rsidR="00D10B7B">
        <w:fldChar w:fldCharType="separate"/>
      </w:r>
      <w:r w:rsidR="00D10B7B">
        <w:rPr>
          <w:noProof/>
        </w:rPr>
        <w:t>4</w:t>
      </w:r>
      <w:r w:rsidR="00D10B7B">
        <w:rPr>
          <w:noProof/>
        </w:rPr>
        <w:fldChar w:fldCharType="end"/>
      </w:r>
      <w:bookmarkEnd w:id="30"/>
      <w:r>
        <w:t xml:space="preserve">: </w:t>
      </w:r>
      <w:r w:rsidRPr="002F2CAB">
        <w:t>41 Features and Descriptions</w:t>
      </w:r>
      <w:bookmarkEnd w:id="31"/>
    </w:p>
    <w:p w14:paraId="0DE8C461" w14:textId="77777777" w:rsidR="00515B77" w:rsidRPr="00515B77" w:rsidRDefault="00515B77" w:rsidP="00515B77"/>
    <w:p w14:paraId="646E8476" w14:textId="1CAFF6C8" w:rsidR="00515B77" w:rsidRDefault="00697BEC" w:rsidP="00697BEC">
      <w:pPr>
        <w:keepNext/>
        <w:jc w:val="center"/>
      </w:pPr>
      <w:r w:rsidRPr="00697BEC">
        <w:rPr>
          <w:noProof/>
        </w:rPr>
        <w:lastRenderedPageBreak/>
        <w:drawing>
          <wp:inline distT="0" distB="0" distL="0" distR="0" wp14:anchorId="259B0C15" wp14:editId="482B48A9">
            <wp:extent cx="5607338" cy="6972658"/>
            <wp:effectExtent l="0" t="0" r="0" b="0"/>
            <wp:docPr id="1098633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633189" name=""/>
                    <pic:cNvPicPr/>
                  </pic:nvPicPr>
                  <pic:blipFill>
                    <a:blip r:embed="rId13"/>
                    <a:stretch>
                      <a:fillRect/>
                    </a:stretch>
                  </pic:blipFill>
                  <pic:spPr>
                    <a:xfrm>
                      <a:off x="0" y="0"/>
                      <a:ext cx="5607338" cy="6972658"/>
                    </a:xfrm>
                    <a:prstGeom prst="rect">
                      <a:avLst/>
                    </a:prstGeom>
                  </pic:spPr>
                </pic:pic>
              </a:graphicData>
            </a:graphic>
          </wp:inline>
        </w:drawing>
      </w:r>
    </w:p>
    <w:p w14:paraId="4057BEDB" w14:textId="7B296808" w:rsidR="00515B77" w:rsidRPr="00515B77" w:rsidRDefault="00515B77" w:rsidP="00515B77">
      <w:pPr>
        <w:pStyle w:val="Caption"/>
        <w:ind w:left="1440" w:firstLine="720"/>
      </w:pPr>
      <w:bookmarkStart w:id="32" w:name="_Ref214782054"/>
      <w:bookmarkStart w:id="33" w:name="_Toc214897054"/>
      <w:r>
        <w:t xml:space="preserve">Figure </w:t>
      </w:r>
      <w:r w:rsidR="00D10B7B">
        <w:fldChar w:fldCharType="begin"/>
      </w:r>
      <w:r w:rsidR="00D10B7B">
        <w:instrText xml:space="preserve"> SEQ Figure \* ARABIC </w:instrText>
      </w:r>
      <w:r w:rsidR="00D10B7B">
        <w:fldChar w:fldCharType="separate"/>
      </w:r>
      <w:r w:rsidR="00D10B7B">
        <w:rPr>
          <w:noProof/>
        </w:rPr>
        <w:t>5</w:t>
      </w:r>
      <w:r w:rsidR="00D10B7B">
        <w:rPr>
          <w:noProof/>
        </w:rPr>
        <w:fldChar w:fldCharType="end"/>
      </w:r>
      <w:bookmarkEnd w:id="32"/>
      <w:r>
        <w:t xml:space="preserve">: </w:t>
      </w:r>
      <w:r w:rsidRPr="00C142BC">
        <w:t>NSL-KDD feature overview.</w:t>
      </w:r>
      <w:bookmarkEnd w:id="33"/>
    </w:p>
    <w:p w14:paraId="5791562D" w14:textId="77777777" w:rsidR="00204514" w:rsidRDefault="00204514" w:rsidP="00204514"/>
    <w:p w14:paraId="5DBED6C0" w14:textId="31DA9B90" w:rsidR="005B4BC0" w:rsidRDefault="0038021C" w:rsidP="00204514">
      <w:r w:rsidRPr="0038021C">
        <w:t>During inspection, I also noticed that the training and testing sets do not share the same attack labels. Some attack types appear only in the test set and never in the training set</w:t>
      </w:r>
      <w:r w:rsidR="00E61C58">
        <w:t xml:space="preserve">, show in </w:t>
      </w:r>
      <w:r w:rsidR="00E61C58">
        <w:fldChar w:fldCharType="begin"/>
      </w:r>
      <w:r w:rsidR="00E61C58">
        <w:instrText xml:space="preserve"> REF _Ref214900858 \h </w:instrText>
      </w:r>
      <w:r w:rsidR="00E61C58">
        <w:fldChar w:fldCharType="separate"/>
      </w:r>
      <w:r w:rsidR="008A128E">
        <w:t xml:space="preserve">Figure </w:t>
      </w:r>
      <w:r w:rsidR="008A128E">
        <w:rPr>
          <w:noProof/>
        </w:rPr>
        <w:t>6</w:t>
      </w:r>
      <w:r w:rsidR="00E61C58">
        <w:fldChar w:fldCharType="end"/>
      </w:r>
      <w:r w:rsidRPr="0038021C">
        <w:t>. This is intentional in NSL-KDD and reflects real-world situations where unseen attacks appear during deployment. These test-only labels were therefore kept. To ensure consistent encoding, I used a global label encoder fitted on all labels from both files so that every attack type</w:t>
      </w:r>
      <w:r>
        <w:t xml:space="preserve">: </w:t>
      </w:r>
      <w:r w:rsidRPr="0038021C">
        <w:t>seen or unseen</w:t>
      </w:r>
      <w:r>
        <w:t xml:space="preserve"> </w:t>
      </w:r>
      <w:r w:rsidRPr="0038021C">
        <w:t>was mapped correctly before modelling.</w:t>
      </w:r>
    </w:p>
    <w:p w14:paraId="7BB357C0" w14:textId="77777777" w:rsidR="005B4BC0" w:rsidRDefault="005B4BC0" w:rsidP="005B4BC0">
      <w:pPr>
        <w:keepNext/>
      </w:pPr>
      <w:r w:rsidRPr="005B4BC0">
        <w:rPr>
          <w:noProof/>
        </w:rPr>
        <w:lastRenderedPageBreak/>
        <w:drawing>
          <wp:inline distT="0" distB="0" distL="0" distR="0" wp14:anchorId="086E02CB" wp14:editId="430F1F0E">
            <wp:extent cx="5829961" cy="628650"/>
            <wp:effectExtent l="0" t="0" r="0" b="0"/>
            <wp:docPr id="575864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864989" name=""/>
                    <pic:cNvPicPr/>
                  </pic:nvPicPr>
                  <pic:blipFill>
                    <a:blip r:embed="rId14"/>
                    <a:stretch>
                      <a:fillRect/>
                    </a:stretch>
                  </pic:blipFill>
                  <pic:spPr>
                    <a:xfrm>
                      <a:off x="0" y="0"/>
                      <a:ext cx="5881912" cy="634252"/>
                    </a:xfrm>
                    <a:prstGeom prst="rect">
                      <a:avLst/>
                    </a:prstGeom>
                  </pic:spPr>
                </pic:pic>
              </a:graphicData>
            </a:graphic>
          </wp:inline>
        </w:drawing>
      </w:r>
    </w:p>
    <w:p w14:paraId="7D2A6253" w14:textId="56105CDD" w:rsidR="005B4BC0" w:rsidRDefault="005B4BC0" w:rsidP="005B4BC0">
      <w:pPr>
        <w:pStyle w:val="Caption"/>
        <w:ind w:left="2160"/>
      </w:pPr>
      <w:bookmarkStart w:id="34" w:name="_Ref214900858"/>
      <w:bookmarkStart w:id="35" w:name="_Toc214897055"/>
      <w:r>
        <w:t xml:space="preserve">Figure </w:t>
      </w:r>
      <w:r w:rsidR="00D10B7B">
        <w:fldChar w:fldCharType="begin"/>
      </w:r>
      <w:r w:rsidR="00D10B7B">
        <w:instrText xml:space="preserve"> SEQ Figure \* ARABIC </w:instrText>
      </w:r>
      <w:r w:rsidR="00D10B7B">
        <w:fldChar w:fldCharType="separate"/>
      </w:r>
      <w:r w:rsidR="00D10B7B">
        <w:rPr>
          <w:noProof/>
        </w:rPr>
        <w:t>6</w:t>
      </w:r>
      <w:r w:rsidR="00D10B7B">
        <w:rPr>
          <w:noProof/>
        </w:rPr>
        <w:fldChar w:fldCharType="end"/>
      </w:r>
      <w:bookmarkEnd w:id="34"/>
      <w:r>
        <w:t>: Missing labels in training and test set</w:t>
      </w:r>
      <w:bookmarkEnd w:id="35"/>
      <w:r>
        <w:tab/>
      </w:r>
    </w:p>
    <w:p w14:paraId="3FAC107C" w14:textId="68D41A1F" w:rsidR="001353DA" w:rsidRPr="001353DA" w:rsidRDefault="001353DA" w:rsidP="001353DA"/>
    <w:p w14:paraId="5A1D2CEA" w14:textId="78E1088A" w:rsidR="004E51B4" w:rsidRDefault="004E51B4" w:rsidP="004E51B4">
      <w:pPr>
        <w:pStyle w:val="Heading2"/>
      </w:pPr>
      <w:bookmarkStart w:id="36" w:name="_Toc214886927"/>
      <w:bookmarkStart w:id="37" w:name="_Toc214905895"/>
      <w:bookmarkStart w:id="38" w:name="_Toc214906609"/>
      <w:r w:rsidRPr="001353DA">
        <w:t xml:space="preserve">4.2 </w:t>
      </w:r>
      <w:r w:rsidR="00391D18" w:rsidRPr="00391D18">
        <w:t>Data Preprocessing</w:t>
      </w:r>
      <w:r w:rsidR="00391D18">
        <w:t xml:space="preserve"> and Analysis</w:t>
      </w:r>
      <w:bookmarkEnd w:id="36"/>
      <w:bookmarkEnd w:id="37"/>
      <w:bookmarkEnd w:id="38"/>
      <w:r w:rsidR="00391D18">
        <w:t xml:space="preserve">    </w:t>
      </w:r>
    </w:p>
    <w:p w14:paraId="1090B39D" w14:textId="2DB51F00" w:rsidR="00194DAD" w:rsidRDefault="003C3A13" w:rsidP="00697BEC">
      <w:r w:rsidRPr="003C3A13">
        <w:t xml:space="preserve">To begin the modelling process, I loaded the NSL-KDD training and testing files and checked that both had the same number of features with identical column names, as the model requires a matching structure for accurate predictions. I confirmed this through the code shown in </w:t>
      </w:r>
      <w:r>
        <w:fldChar w:fldCharType="begin"/>
      </w:r>
      <w:r>
        <w:instrText xml:space="preserve"> REF _Ref214883436 \h </w:instrText>
      </w:r>
      <w:r>
        <w:fldChar w:fldCharType="separate"/>
      </w:r>
      <w:r w:rsidR="00E61C58">
        <w:t xml:space="preserve">Figure </w:t>
      </w:r>
      <w:r w:rsidR="00E61C58">
        <w:rPr>
          <w:noProof/>
        </w:rPr>
        <w:t>7</w:t>
      </w:r>
      <w:r>
        <w:fldChar w:fldCharType="end"/>
      </w:r>
      <w:r w:rsidRPr="003C3A13">
        <w:t>. I also reviewed the data types and non-null counts (</w:t>
      </w:r>
      <w:r>
        <w:fldChar w:fldCharType="begin"/>
      </w:r>
      <w:r>
        <w:instrText xml:space="preserve"> REF _Ref214782054 \h </w:instrText>
      </w:r>
      <w:r>
        <w:fldChar w:fldCharType="separate"/>
      </w:r>
      <w:r w:rsidR="00E61C58">
        <w:t xml:space="preserve">Figure </w:t>
      </w:r>
      <w:r w:rsidR="00E61C58">
        <w:rPr>
          <w:noProof/>
        </w:rPr>
        <w:t>5</w:t>
      </w:r>
      <w:r>
        <w:fldChar w:fldCharType="end"/>
      </w:r>
      <w:r w:rsidRPr="003C3A13">
        <w:t>), which matched the total number of rows, showing that the dataset was complete.</w:t>
      </w:r>
    </w:p>
    <w:p w14:paraId="2E83DB16" w14:textId="77777777" w:rsidR="003C3A13" w:rsidRDefault="003C3A13" w:rsidP="00697BEC"/>
    <w:p w14:paraId="293F792B" w14:textId="77777777" w:rsidR="00194DAD" w:rsidRDefault="00194DAD" w:rsidP="00194DAD">
      <w:pPr>
        <w:keepNext/>
      </w:pPr>
      <w:r w:rsidRPr="00194DAD">
        <w:rPr>
          <w:noProof/>
        </w:rPr>
        <w:drawing>
          <wp:inline distT="0" distB="0" distL="0" distR="0" wp14:anchorId="71C2C9D4" wp14:editId="4E8F732B">
            <wp:extent cx="5731510" cy="2108934"/>
            <wp:effectExtent l="0" t="0" r="2540" b="5715"/>
            <wp:docPr id="761232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232131" name=""/>
                    <pic:cNvPicPr/>
                  </pic:nvPicPr>
                  <pic:blipFill>
                    <a:blip r:embed="rId15"/>
                    <a:stretch>
                      <a:fillRect/>
                    </a:stretch>
                  </pic:blipFill>
                  <pic:spPr>
                    <a:xfrm>
                      <a:off x="0" y="0"/>
                      <a:ext cx="5733143" cy="2109535"/>
                    </a:xfrm>
                    <a:prstGeom prst="rect">
                      <a:avLst/>
                    </a:prstGeom>
                  </pic:spPr>
                </pic:pic>
              </a:graphicData>
            </a:graphic>
          </wp:inline>
        </w:drawing>
      </w:r>
    </w:p>
    <w:p w14:paraId="39501FC8" w14:textId="6B3A14AF" w:rsidR="00194DAD" w:rsidRDefault="00194DAD" w:rsidP="003C3A13">
      <w:pPr>
        <w:pStyle w:val="Caption"/>
        <w:ind w:left="720" w:firstLine="720"/>
      </w:pPr>
      <w:bookmarkStart w:id="39" w:name="_Ref214883436"/>
      <w:bookmarkStart w:id="40" w:name="_Toc214897056"/>
      <w:r>
        <w:t xml:space="preserve">Figure </w:t>
      </w:r>
      <w:r w:rsidR="00D10B7B">
        <w:fldChar w:fldCharType="begin"/>
      </w:r>
      <w:r w:rsidR="00D10B7B">
        <w:instrText xml:space="preserve"> SEQ Figure \* ARABIC </w:instrText>
      </w:r>
      <w:r w:rsidR="00D10B7B">
        <w:fldChar w:fldCharType="separate"/>
      </w:r>
      <w:r w:rsidR="00D10B7B">
        <w:rPr>
          <w:noProof/>
        </w:rPr>
        <w:t>7</w:t>
      </w:r>
      <w:r w:rsidR="00D10B7B">
        <w:rPr>
          <w:noProof/>
        </w:rPr>
        <w:fldChar w:fldCharType="end"/>
      </w:r>
      <w:bookmarkEnd w:id="39"/>
      <w:r>
        <w:t>: Snippet to check whether test and train have sane no. of feature or not</w:t>
      </w:r>
      <w:bookmarkEnd w:id="40"/>
    </w:p>
    <w:p w14:paraId="04C7104C" w14:textId="77777777" w:rsidR="003C3A13" w:rsidRPr="003C3A13" w:rsidRDefault="003C3A13" w:rsidP="003C3A13"/>
    <w:p w14:paraId="46D59D7A" w14:textId="574C4096" w:rsidR="003C3A13" w:rsidRPr="003C3A13" w:rsidRDefault="003C3A13" w:rsidP="003C3A13">
      <w:r w:rsidRPr="003C3A13">
        <w:t xml:space="preserve">Next, I carried out visual analysis to understand the data. The count plot in </w:t>
      </w:r>
      <w:r>
        <w:fldChar w:fldCharType="begin"/>
      </w:r>
      <w:r>
        <w:instrText xml:space="preserve"> REF _Ref214883538 \h </w:instrText>
      </w:r>
      <w:r>
        <w:fldChar w:fldCharType="separate"/>
      </w:r>
      <w:r w:rsidR="008A128E">
        <w:t xml:space="preserve">Figure </w:t>
      </w:r>
      <w:r w:rsidR="008A128E">
        <w:rPr>
          <w:noProof/>
        </w:rPr>
        <w:t>8</w:t>
      </w:r>
      <w:r>
        <w:fldChar w:fldCharType="end"/>
      </w:r>
      <w:r>
        <w:t xml:space="preserve"> </w:t>
      </w:r>
      <w:r w:rsidRPr="003C3A13">
        <w:t>showed that the attack classes were highly imbalanced, with normal and Neptune traffic appearing far more often than rare attacks. I also generated a correlation heatmap (</w:t>
      </w:r>
      <w:r>
        <w:fldChar w:fldCharType="begin"/>
      </w:r>
      <w:r>
        <w:instrText xml:space="preserve"> REF _Ref214786256 \h </w:instrText>
      </w:r>
      <w:r>
        <w:fldChar w:fldCharType="separate"/>
      </w:r>
      <w:r w:rsidR="008A128E">
        <w:t xml:space="preserve">Figure </w:t>
      </w:r>
      <w:r w:rsidR="008A128E">
        <w:rPr>
          <w:noProof/>
        </w:rPr>
        <w:t>9</w:t>
      </w:r>
      <w:r>
        <w:fldChar w:fldCharType="end"/>
      </w:r>
      <w:r w:rsidRPr="003C3A13">
        <w:t xml:space="preserve">) for the numerical features. One feature, </w:t>
      </w:r>
      <w:r w:rsidR="00E61C58">
        <w:t>`</w:t>
      </w:r>
      <w:r w:rsidRPr="003C3A13">
        <w:t>num_outbound_cmds</w:t>
      </w:r>
      <w:r w:rsidR="00E61C58">
        <w:t>`</w:t>
      </w:r>
      <w:r w:rsidRPr="003C3A13">
        <w:t>, had only one unique value, which caused blank areas in the heatmap, but it was kept because it does not affect model training. Most features showed weak correlations, which is expected in network traffic, while a few host-based and rate-based features showed slightly stronger relationships.</w:t>
      </w:r>
    </w:p>
    <w:p w14:paraId="3CFF2EFC" w14:textId="77777777" w:rsidR="00144C7E" w:rsidRDefault="00144C7E" w:rsidP="00697BEC"/>
    <w:p w14:paraId="1FD07C23" w14:textId="77777777" w:rsidR="00CC5D39" w:rsidRDefault="00CC5D39" w:rsidP="00CC5D39">
      <w:pPr>
        <w:keepNext/>
      </w:pPr>
      <w:r w:rsidRPr="00CC5D39">
        <w:rPr>
          <w:noProof/>
        </w:rPr>
        <w:lastRenderedPageBreak/>
        <w:drawing>
          <wp:inline distT="0" distB="0" distL="0" distR="0" wp14:anchorId="35E6278F" wp14:editId="4AF5529A">
            <wp:extent cx="5731510" cy="3045460"/>
            <wp:effectExtent l="0" t="0" r="2540" b="2540"/>
            <wp:docPr id="1012200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200981" name=""/>
                    <pic:cNvPicPr/>
                  </pic:nvPicPr>
                  <pic:blipFill>
                    <a:blip r:embed="rId16"/>
                    <a:stretch>
                      <a:fillRect/>
                    </a:stretch>
                  </pic:blipFill>
                  <pic:spPr>
                    <a:xfrm>
                      <a:off x="0" y="0"/>
                      <a:ext cx="5731510" cy="3045460"/>
                    </a:xfrm>
                    <a:prstGeom prst="rect">
                      <a:avLst/>
                    </a:prstGeom>
                  </pic:spPr>
                </pic:pic>
              </a:graphicData>
            </a:graphic>
          </wp:inline>
        </w:drawing>
      </w:r>
    </w:p>
    <w:p w14:paraId="343407AA" w14:textId="3FD08A3B" w:rsidR="00CC5D39" w:rsidRDefault="00CC5D39" w:rsidP="00CC5D39">
      <w:pPr>
        <w:pStyle w:val="Caption"/>
        <w:ind w:left="2160" w:firstLine="720"/>
      </w:pPr>
      <w:bookmarkStart w:id="41" w:name="_Ref214883538"/>
      <w:bookmarkStart w:id="42" w:name="_Toc214897057"/>
      <w:r>
        <w:t xml:space="preserve">Figure </w:t>
      </w:r>
      <w:r w:rsidR="00D10B7B">
        <w:fldChar w:fldCharType="begin"/>
      </w:r>
      <w:r w:rsidR="00D10B7B">
        <w:instrText xml:space="preserve"> SEQ Figure \* ARABIC </w:instrText>
      </w:r>
      <w:r w:rsidR="00D10B7B">
        <w:fldChar w:fldCharType="separate"/>
      </w:r>
      <w:r w:rsidR="00D10B7B">
        <w:rPr>
          <w:noProof/>
        </w:rPr>
        <w:t>8</w:t>
      </w:r>
      <w:r w:rsidR="00D10B7B">
        <w:rPr>
          <w:noProof/>
        </w:rPr>
        <w:fldChar w:fldCharType="end"/>
      </w:r>
      <w:bookmarkEnd w:id="41"/>
      <w:r>
        <w:t>: Distribution of attack types</w:t>
      </w:r>
      <w:bookmarkEnd w:id="42"/>
    </w:p>
    <w:p w14:paraId="7499A691" w14:textId="77777777" w:rsidR="003C3A13" w:rsidRPr="003C3A13" w:rsidRDefault="003C3A13" w:rsidP="003C3A13"/>
    <w:p w14:paraId="0C966966" w14:textId="77777777" w:rsidR="008516F7" w:rsidRDefault="008516F7" w:rsidP="008516F7">
      <w:pPr>
        <w:keepNext/>
      </w:pPr>
      <w:r>
        <w:rPr>
          <w:noProof/>
        </w:rPr>
        <w:drawing>
          <wp:inline distT="0" distB="0" distL="0" distR="0" wp14:anchorId="7C926D8E" wp14:editId="014A7BB7">
            <wp:extent cx="5731510" cy="4769809"/>
            <wp:effectExtent l="0" t="0" r="2540" b="0"/>
            <wp:docPr id="851793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786" cy="4772535"/>
                    </a:xfrm>
                    <a:prstGeom prst="rect">
                      <a:avLst/>
                    </a:prstGeom>
                    <a:noFill/>
                    <a:ln>
                      <a:noFill/>
                    </a:ln>
                  </pic:spPr>
                </pic:pic>
              </a:graphicData>
            </a:graphic>
          </wp:inline>
        </w:drawing>
      </w:r>
    </w:p>
    <w:p w14:paraId="10CFB67A" w14:textId="42D7E91C" w:rsidR="008516F7" w:rsidRPr="00697BEC" w:rsidRDefault="008516F7" w:rsidP="008516F7">
      <w:pPr>
        <w:pStyle w:val="Caption"/>
        <w:ind w:left="2160" w:firstLine="720"/>
      </w:pPr>
      <w:bookmarkStart w:id="43" w:name="_Ref214786256"/>
      <w:bookmarkStart w:id="44" w:name="_Toc214897058"/>
      <w:r>
        <w:t xml:space="preserve">Figure </w:t>
      </w:r>
      <w:r w:rsidR="00D10B7B">
        <w:fldChar w:fldCharType="begin"/>
      </w:r>
      <w:r w:rsidR="00D10B7B">
        <w:instrText xml:space="preserve"> SEQ Figure \* ARABIC </w:instrText>
      </w:r>
      <w:r w:rsidR="00D10B7B">
        <w:fldChar w:fldCharType="separate"/>
      </w:r>
      <w:r w:rsidR="00D10B7B">
        <w:rPr>
          <w:noProof/>
        </w:rPr>
        <w:t>9</w:t>
      </w:r>
      <w:r w:rsidR="00D10B7B">
        <w:rPr>
          <w:noProof/>
        </w:rPr>
        <w:fldChar w:fldCharType="end"/>
      </w:r>
      <w:bookmarkEnd w:id="43"/>
      <w:r>
        <w:t>: Correlation heat map of numeric feature</w:t>
      </w:r>
      <w:bookmarkEnd w:id="44"/>
    </w:p>
    <w:p w14:paraId="413B32AB" w14:textId="77777777" w:rsidR="00697BEC" w:rsidRPr="00697BEC" w:rsidRDefault="00697BEC" w:rsidP="00697BEC"/>
    <w:p w14:paraId="4233F5D8" w14:textId="5E7A8156" w:rsidR="001353DA" w:rsidRDefault="003C3A13" w:rsidP="001353DA">
      <w:r w:rsidRPr="003C3A13">
        <w:t>After this, I prepared the data for modelling. Categorical features (protocol_type, service, flag) were encoded using One-Hot Encoding, and all numerical features were scaled with StandardScaler. Both steps were combined using a ColumnTransformer to ensure consistent preprocessing. I also applied a global LabelEncoder to map all attack types to numeric form. Because XGBoost requires labels to be consecutive integers, I converted them into a dense format before training and then mapped the predictions back to their original names for interpretation.</w:t>
      </w:r>
    </w:p>
    <w:p w14:paraId="5F95981F" w14:textId="77777777" w:rsidR="003C3A13" w:rsidRPr="001353DA" w:rsidRDefault="003C3A13" w:rsidP="001353DA"/>
    <w:p w14:paraId="67DCB748" w14:textId="3CA12D33" w:rsidR="004E51B4" w:rsidRDefault="004E51B4" w:rsidP="004E51B4">
      <w:pPr>
        <w:pStyle w:val="Heading2"/>
      </w:pPr>
      <w:bookmarkStart w:id="45" w:name="_Toc214886928"/>
      <w:bookmarkStart w:id="46" w:name="_Toc214905896"/>
      <w:bookmarkStart w:id="47" w:name="_Toc214906610"/>
      <w:r w:rsidRPr="001353DA">
        <w:t>4.</w:t>
      </w:r>
      <w:r w:rsidR="00D878AC">
        <w:t>3</w:t>
      </w:r>
      <w:r w:rsidRPr="001353DA">
        <w:t xml:space="preserve"> Model Development</w:t>
      </w:r>
      <w:bookmarkEnd w:id="45"/>
      <w:bookmarkEnd w:id="46"/>
      <w:bookmarkEnd w:id="47"/>
    </w:p>
    <w:p w14:paraId="64D65F93" w14:textId="31119E6F" w:rsidR="001353DA" w:rsidRDefault="009F4701" w:rsidP="001353DA">
      <w:r w:rsidRPr="009F4701">
        <w:t>In this stage, I built two ensemble models</w:t>
      </w:r>
      <w:r>
        <w:t xml:space="preserve"> </w:t>
      </w:r>
      <w:r w:rsidRPr="009F4701">
        <w:t xml:space="preserve">Random Forest and </w:t>
      </w:r>
      <w:r>
        <w:t>Gradient Boosting (</w:t>
      </w:r>
      <w:r w:rsidRPr="009F4701">
        <w:t>XGBoost</w:t>
      </w:r>
      <w:r>
        <w:t xml:space="preserve">) </w:t>
      </w:r>
      <w:r w:rsidRPr="009F4701">
        <w:t>using the preprocessing pipeline created earlier. The scikit-learn Pipeline ensured that One-Hot Encoding, scaling and label handling were applied automatically during both training and testing, keeping the workflow consistent. I first trained baseline versions of both models to understand their initial performance before tuning them.</w:t>
      </w:r>
    </w:p>
    <w:p w14:paraId="76D32E82" w14:textId="77777777" w:rsidR="009F4701" w:rsidRPr="001353DA" w:rsidRDefault="009F4701" w:rsidP="001353DA"/>
    <w:p w14:paraId="06766629" w14:textId="78585BF3" w:rsidR="004E51B4" w:rsidRDefault="004E51B4" w:rsidP="001353DA">
      <w:pPr>
        <w:pStyle w:val="Heading3"/>
      </w:pPr>
      <w:bookmarkStart w:id="48" w:name="_Toc214886929"/>
      <w:bookmarkStart w:id="49" w:name="_Toc214905897"/>
      <w:bookmarkStart w:id="50" w:name="_Toc214906611"/>
      <w:r w:rsidRPr="001353DA">
        <w:t>4.3.1 Random Forest Classifier</w:t>
      </w:r>
      <w:bookmarkEnd w:id="48"/>
      <w:bookmarkEnd w:id="49"/>
      <w:bookmarkEnd w:id="50"/>
    </w:p>
    <w:p w14:paraId="5A68FC53" w14:textId="74EB4F44" w:rsidR="00A17EC8" w:rsidRDefault="00FF670E" w:rsidP="001353DA">
      <w:r w:rsidRPr="00FF670E">
        <w:t>Random Forest creates many decision trees and combines their outputs, which makes it stable and less likely to overfit. I placed the RandomForestClassifier inside the pipeline so all preprocessing ran automatically. The baseline model was trained using default settings, and I later tuned important hyperparameters such as the number of trees and maximum depth using GridSearchCV. Random Forest acted as a strong baseline because it handles non-linear patterns well and works reliably with high-dimensional intrusion-detection data.</w:t>
      </w:r>
    </w:p>
    <w:p w14:paraId="7E7B176D" w14:textId="77777777" w:rsidR="00FF670E" w:rsidRPr="001353DA" w:rsidRDefault="00FF670E" w:rsidP="001353DA"/>
    <w:p w14:paraId="3EBA7419" w14:textId="1190FFF9" w:rsidR="00FF670E" w:rsidRPr="00FF670E" w:rsidRDefault="004E51B4" w:rsidP="00E3619A">
      <w:pPr>
        <w:pStyle w:val="Heading3"/>
      </w:pPr>
      <w:bookmarkStart w:id="51" w:name="_Toc214886930"/>
      <w:bookmarkStart w:id="52" w:name="_Toc214905898"/>
      <w:bookmarkStart w:id="53" w:name="_Toc214906612"/>
      <w:r w:rsidRPr="001353DA">
        <w:t xml:space="preserve">4.3.2 </w:t>
      </w:r>
      <w:r w:rsidR="00F70023">
        <w:t xml:space="preserve">XGBoost </w:t>
      </w:r>
      <w:r w:rsidRPr="001353DA">
        <w:t>Classifier</w:t>
      </w:r>
      <w:bookmarkEnd w:id="51"/>
      <w:bookmarkEnd w:id="52"/>
      <w:bookmarkEnd w:id="53"/>
      <w:r w:rsidRPr="001353DA">
        <w:t xml:space="preserve"> </w:t>
      </w:r>
      <w:r w:rsidRPr="001353DA">
        <w:tab/>
      </w:r>
    </w:p>
    <w:p w14:paraId="14DF91C6" w14:textId="77777777" w:rsidR="00FF670E" w:rsidRPr="00FF670E" w:rsidRDefault="00FF670E" w:rsidP="00FF670E">
      <w:r w:rsidRPr="00FF670E">
        <w:t>The second model was XGBoost, an advanced form of Gradient Boosting. I selected it because it is faster and more efficient than standard boosting, especially on larger datasets like NSL-KDD. Unlike Random Forest, XGBoost builds trees sequentially, with each one correcting the errors of the previous tree, which helps it learn complex attack patterns more effectively. It also benefits from optimised features such as histogram-based split finding and parallel processing, reducing training time. The classifier was added to the same pipeline for consistent preprocessing. After training the baseline model, I used GridSearchCV to tune parameters such as the number of estimators, learning rate and maximum depth, and then retrained XGBoost using the best configuration.</w:t>
      </w:r>
    </w:p>
    <w:p w14:paraId="1E4BBC21" w14:textId="77777777" w:rsidR="00A17EC8" w:rsidRDefault="00A17EC8" w:rsidP="00A17EC8"/>
    <w:p w14:paraId="31CACE57" w14:textId="77777777" w:rsidR="00736133" w:rsidRDefault="00736133" w:rsidP="00736133">
      <w:pPr>
        <w:keepNext/>
      </w:pPr>
      <w:r w:rsidRPr="00736133">
        <w:rPr>
          <w:noProof/>
        </w:rPr>
        <w:lastRenderedPageBreak/>
        <w:drawing>
          <wp:inline distT="0" distB="0" distL="0" distR="0" wp14:anchorId="354D7360" wp14:editId="30559C13">
            <wp:extent cx="5731510" cy="2332653"/>
            <wp:effectExtent l="0" t="0" r="2540" b="0"/>
            <wp:docPr id="988524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524526" name=""/>
                    <pic:cNvPicPr/>
                  </pic:nvPicPr>
                  <pic:blipFill>
                    <a:blip r:embed="rId18"/>
                    <a:stretch>
                      <a:fillRect/>
                    </a:stretch>
                  </pic:blipFill>
                  <pic:spPr>
                    <a:xfrm>
                      <a:off x="0" y="0"/>
                      <a:ext cx="5740423" cy="2336280"/>
                    </a:xfrm>
                    <a:prstGeom prst="rect">
                      <a:avLst/>
                    </a:prstGeom>
                  </pic:spPr>
                </pic:pic>
              </a:graphicData>
            </a:graphic>
          </wp:inline>
        </w:drawing>
      </w:r>
    </w:p>
    <w:p w14:paraId="300C30AD" w14:textId="69542A2B" w:rsidR="00736133" w:rsidRPr="00A17EC8" w:rsidRDefault="00736133" w:rsidP="00736133">
      <w:pPr>
        <w:pStyle w:val="Caption"/>
        <w:ind w:left="2160" w:firstLine="720"/>
      </w:pPr>
      <w:bookmarkStart w:id="54" w:name="_Toc214897059"/>
      <w:r>
        <w:t xml:space="preserve">Figure </w:t>
      </w:r>
      <w:r w:rsidR="00D10B7B">
        <w:fldChar w:fldCharType="begin"/>
      </w:r>
      <w:r w:rsidR="00D10B7B">
        <w:instrText xml:space="preserve"> SEQ Figure \* ARABIC </w:instrText>
      </w:r>
      <w:r w:rsidR="00D10B7B">
        <w:fldChar w:fldCharType="separate"/>
      </w:r>
      <w:r w:rsidR="00D10B7B">
        <w:rPr>
          <w:noProof/>
        </w:rPr>
        <w:t>10</w:t>
      </w:r>
      <w:r w:rsidR="00D10B7B">
        <w:rPr>
          <w:noProof/>
        </w:rPr>
        <w:fldChar w:fldCharType="end"/>
      </w:r>
      <w:r>
        <w:t>: Code Snippet of both pipeline for XGB and RF</w:t>
      </w:r>
      <w:bookmarkEnd w:id="54"/>
    </w:p>
    <w:p w14:paraId="3A023CCB" w14:textId="77777777" w:rsidR="00A17EC8" w:rsidRDefault="00A17EC8" w:rsidP="00A17EC8"/>
    <w:p w14:paraId="69723AFF" w14:textId="2ABE2FE5" w:rsidR="00CB098D" w:rsidRPr="00CB098D" w:rsidRDefault="00A17EC8" w:rsidP="00CB098D">
      <w:r>
        <w:t xml:space="preserve"> </w:t>
      </w:r>
      <w:r>
        <w:tab/>
        <w:t xml:space="preserve"> </w:t>
      </w:r>
      <w:r>
        <w:tab/>
      </w:r>
    </w:p>
    <w:p w14:paraId="1F8F36B8" w14:textId="09CCE5C8" w:rsidR="001353DA" w:rsidRDefault="001353DA" w:rsidP="001353DA">
      <w:pPr>
        <w:pStyle w:val="Heading2"/>
      </w:pPr>
      <w:bookmarkStart w:id="55" w:name="_Toc214886931"/>
      <w:bookmarkStart w:id="56" w:name="_Toc214905899"/>
      <w:bookmarkStart w:id="57" w:name="_Toc214906613"/>
      <w:r w:rsidRPr="001353DA">
        <w:t>4.4 Hyperparameter Tuning</w:t>
      </w:r>
      <w:bookmarkEnd w:id="55"/>
      <w:bookmarkEnd w:id="56"/>
      <w:bookmarkEnd w:id="57"/>
      <w:r w:rsidR="007370A5">
        <w:t xml:space="preserve">   </w:t>
      </w:r>
    </w:p>
    <w:p w14:paraId="4266576D" w14:textId="03FE6CEE" w:rsidR="007370A5" w:rsidRPr="007370A5" w:rsidRDefault="007370A5" w:rsidP="007370A5">
      <w:r w:rsidRPr="007370A5">
        <w:t>For hyperparameter tuning, I used GridSearchCV, where different combinations of parameters were tested using three-fold cross-validation. In three-fold (k-fold) cross-validation, the training data is split into three equal parts, the model is trained on two parts and validated on the third, and this process is repeated three times. This helps ensure the selected hyperparameters are stable and not dependent on a single train-test split.</w:t>
      </w:r>
    </w:p>
    <w:p w14:paraId="3909EDB4" w14:textId="77777777" w:rsidR="007370A5" w:rsidRDefault="007370A5" w:rsidP="00736133"/>
    <w:p w14:paraId="7BA6BDAC" w14:textId="77777777" w:rsidR="00FF2F7E" w:rsidRDefault="00FF2F7E" w:rsidP="00FF2F7E">
      <w:pPr>
        <w:pStyle w:val="Heading3"/>
      </w:pPr>
      <w:bookmarkStart w:id="58" w:name="_Toc214886932"/>
      <w:bookmarkStart w:id="59" w:name="_Toc214905900"/>
      <w:bookmarkStart w:id="60" w:name="_Toc214906614"/>
      <w:r w:rsidRPr="00FF2F7E">
        <w:t>4.4.1 Random Forest Hyperparameter Tuning</w:t>
      </w:r>
      <w:bookmarkEnd w:id="58"/>
      <w:bookmarkEnd w:id="59"/>
      <w:bookmarkEnd w:id="60"/>
    </w:p>
    <w:p w14:paraId="73C0D252" w14:textId="77777777" w:rsidR="00FF2F7E" w:rsidRDefault="00FF2F7E" w:rsidP="00FF2F7E">
      <w:pPr>
        <w:rPr>
          <w:b/>
          <w:bCs/>
        </w:rPr>
      </w:pPr>
    </w:p>
    <w:p w14:paraId="465151C0" w14:textId="77777777" w:rsidR="00FF2F7E" w:rsidRDefault="00FF2F7E" w:rsidP="00FF2F7E">
      <w:pPr>
        <w:keepNext/>
        <w:jc w:val="center"/>
      </w:pPr>
      <w:r w:rsidRPr="00FF2F7E">
        <w:rPr>
          <w:b/>
          <w:bCs/>
          <w:noProof/>
        </w:rPr>
        <w:lastRenderedPageBreak/>
        <w:drawing>
          <wp:inline distT="0" distB="0" distL="0" distR="0" wp14:anchorId="1F353FB8" wp14:editId="2CB757E4">
            <wp:extent cx="3254721" cy="3130550"/>
            <wp:effectExtent l="0" t="0" r="3175" b="0"/>
            <wp:docPr id="1602161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161088" name=""/>
                    <pic:cNvPicPr/>
                  </pic:nvPicPr>
                  <pic:blipFill>
                    <a:blip r:embed="rId19"/>
                    <a:stretch>
                      <a:fillRect/>
                    </a:stretch>
                  </pic:blipFill>
                  <pic:spPr>
                    <a:xfrm>
                      <a:off x="0" y="0"/>
                      <a:ext cx="3256265" cy="3132035"/>
                    </a:xfrm>
                    <a:prstGeom prst="rect">
                      <a:avLst/>
                    </a:prstGeom>
                  </pic:spPr>
                </pic:pic>
              </a:graphicData>
            </a:graphic>
          </wp:inline>
        </w:drawing>
      </w:r>
    </w:p>
    <w:p w14:paraId="1BF87371" w14:textId="53A6A6F1" w:rsidR="00FF2F7E" w:rsidRDefault="00FF2F7E" w:rsidP="00FF2F7E">
      <w:pPr>
        <w:pStyle w:val="Caption"/>
        <w:jc w:val="center"/>
      </w:pPr>
      <w:bookmarkStart w:id="61" w:name="_Ref214901558"/>
      <w:bookmarkStart w:id="62" w:name="_Toc214897060"/>
      <w:r>
        <w:t xml:space="preserve">Figure </w:t>
      </w:r>
      <w:r w:rsidR="00D10B7B">
        <w:fldChar w:fldCharType="begin"/>
      </w:r>
      <w:r w:rsidR="00D10B7B">
        <w:instrText xml:space="preserve"> SEQ Figure \* ARABIC </w:instrText>
      </w:r>
      <w:r w:rsidR="00D10B7B">
        <w:fldChar w:fldCharType="separate"/>
      </w:r>
      <w:r w:rsidR="00D10B7B">
        <w:rPr>
          <w:noProof/>
        </w:rPr>
        <w:t>11</w:t>
      </w:r>
      <w:r w:rsidR="00D10B7B">
        <w:rPr>
          <w:noProof/>
        </w:rPr>
        <w:fldChar w:fldCharType="end"/>
      </w:r>
      <w:bookmarkEnd w:id="61"/>
      <w:r>
        <w:t xml:space="preserve">: </w:t>
      </w:r>
      <w:r w:rsidRPr="00F86922">
        <w:t>Common Random Forest Hyperparameters</w:t>
      </w:r>
      <w:bookmarkEnd w:id="62"/>
    </w:p>
    <w:p w14:paraId="28E39CCA" w14:textId="77777777" w:rsidR="00FF2F7E" w:rsidRDefault="00FF2F7E" w:rsidP="00FF2F7E"/>
    <w:p w14:paraId="31439CE2" w14:textId="000AF022" w:rsidR="00FF2F7E" w:rsidRDefault="00FF2F7E" w:rsidP="00FF2F7E">
      <w:r>
        <w:t>Here I have selected the `</w:t>
      </w:r>
      <w:r w:rsidRPr="00FF2F7E">
        <w:t>n_estimators</w:t>
      </w:r>
      <w:r>
        <w:t>`</w:t>
      </w:r>
      <w:r w:rsidR="00AB435A">
        <w:t xml:space="preserve">, </w:t>
      </w:r>
      <w:r w:rsidRPr="00FF2F7E">
        <w:t xml:space="preserve"> </w:t>
      </w:r>
      <w:r>
        <w:t>`</w:t>
      </w:r>
      <w:r w:rsidRPr="00FF2F7E">
        <w:t>max_depth</w:t>
      </w:r>
      <w:r>
        <w:t>`</w:t>
      </w:r>
      <w:r w:rsidR="00311E23">
        <w:t xml:space="preserve"> </w:t>
      </w:r>
      <w:r w:rsidR="00AB435A">
        <w:t xml:space="preserve"> and `min_samples_split` </w:t>
      </w:r>
      <w:r w:rsidR="00311E23">
        <w:t xml:space="preserve">out of many shown in </w:t>
      </w:r>
      <w:r w:rsidR="00311E23">
        <w:fldChar w:fldCharType="begin"/>
      </w:r>
      <w:r w:rsidR="00311E23">
        <w:instrText xml:space="preserve"> REF _Ref214901558 \h </w:instrText>
      </w:r>
      <w:r w:rsidR="00311E23">
        <w:fldChar w:fldCharType="separate"/>
      </w:r>
      <w:r w:rsidR="008A128E">
        <w:t xml:space="preserve">Figure </w:t>
      </w:r>
      <w:r w:rsidR="008A128E">
        <w:rPr>
          <w:noProof/>
        </w:rPr>
        <w:t>11</w:t>
      </w:r>
      <w:r w:rsidR="00311E23">
        <w:fldChar w:fldCharType="end"/>
      </w:r>
      <w:r w:rsidR="00E3619A">
        <w:t xml:space="preserve"> </w:t>
      </w:r>
      <w:r w:rsidRPr="00FF2F7E">
        <w:t>because they are the most influential: the number of trees controls how much the model can learn, while the tree depth controls how complex each tree becomes</w:t>
      </w:r>
      <w:r w:rsidR="00542AB2">
        <w:t xml:space="preserve"> and </w:t>
      </w:r>
      <w:r w:rsidR="00542AB2" w:rsidRPr="00542AB2">
        <w:t xml:space="preserve">the </w:t>
      </w:r>
      <w:r w:rsidR="00542AB2">
        <w:t>`</w:t>
      </w:r>
      <w:r w:rsidR="00542AB2" w:rsidRPr="00542AB2">
        <w:t>min_samples_split</w:t>
      </w:r>
      <w:r w:rsidR="00542AB2">
        <w:t>`</w:t>
      </w:r>
      <w:r w:rsidR="00542AB2" w:rsidRPr="00542AB2">
        <w:t xml:space="preserve"> controls the minimum number of samples needed to split a node</w:t>
      </w:r>
      <w:r w:rsidRPr="00FF2F7E">
        <w:t xml:space="preserve">. These </w:t>
      </w:r>
      <w:r w:rsidR="00AB435A">
        <w:t xml:space="preserve">three </w:t>
      </w:r>
      <w:r w:rsidRPr="00FF2F7E">
        <w:t>parameters directly affect accuracy and overfitting, making them the most meaningful choices for efficient tuning.</w:t>
      </w:r>
    </w:p>
    <w:p w14:paraId="27A13A4E" w14:textId="77777777" w:rsidR="00FF2F7E" w:rsidRPr="00FF2F7E" w:rsidRDefault="00FF2F7E" w:rsidP="00FF2F7E">
      <w:pPr>
        <w:jc w:val="center"/>
        <w:rPr>
          <w:b/>
          <w:bCs/>
        </w:rPr>
      </w:pPr>
    </w:p>
    <w:p w14:paraId="60E6FB15" w14:textId="197891C3" w:rsidR="00FF2F7E" w:rsidRDefault="00FF2F7E" w:rsidP="001076B6">
      <w:pPr>
        <w:pStyle w:val="Heading3"/>
      </w:pPr>
      <w:bookmarkStart w:id="63" w:name="_Toc214886933"/>
      <w:bookmarkStart w:id="64" w:name="_Toc214905901"/>
      <w:bookmarkStart w:id="65" w:name="_Toc214906615"/>
      <w:r w:rsidRPr="00FF2F7E">
        <w:t>4.4.2 XGBoost Hyperparameter Tuning</w:t>
      </w:r>
      <w:bookmarkEnd w:id="63"/>
      <w:bookmarkEnd w:id="64"/>
      <w:bookmarkEnd w:id="65"/>
      <w:r>
        <w:tab/>
      </w:r>
    </w:p>
    <w:p w14:paraId="683A1A3F" w14:textId="77777777" w:rsidR="001076B6" w:rsidRPr="001076B6" w:rsidRDefault="001076B6" w:rsidP="001076B6"/>
    <w:p w14:paraId="5B302A94" w14:textId="77777777" w:rsidR="00FF2F7E" w:rsidRDefault="00FF2F7E" w:rsidP="00FF2F7E">
      <w:pPr>
        <w:keepNext/>
        <w:jc w:val="center"/>
      </w:pPr>
      <w:r w:rsidRPr="00FF2F7E">
        <w:rPr>
          <w:noProof/>
        </w:rPr>
        <w:drawing>
          <wp:inline distT="0" distB="0" distL="0" distR="0" wp14:anchorId="28FC827F" wp14:editId="35805EFF">
            <wp:extent cx="3136900" cy="2679825"/>
            <wp:effectExtent l="0" t="0" r="6350" b="6350"/>
            <wp:docPr id="1167138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138278" name=""/>
                    <pic:cNvPicPr/>
                  </pic:nvPicPr>
                  <pic:blipFill>
                    <a:blip r:embed="rId20"/>
                    <a:stretch>
                      <a:fillRect/>
                    </a:stretch>
                  </pic:blipFill>
                  <pic:spPr>
                    <a:xfrm>
                      <a:off x="0" y="0"/>
                      <a:ext cx="3149961" cy="2690983"/>
                    </a:xfrm>
                    <a:prstGeom prst="rect">
                      <a:avLst/>
                    </a:prstGeom>
                  </pic:spPr>
                </pic:pic>
              </a:graphicData>
            </a:graphic>
          </wp:inline>
        </w:drawing>
      </w:r>
    </w:p>
    <w:p w14:paraId="61DE51FF" w14:textId="76B4783A" w:rsidR="00FF2F7E" w:rsidRDefault="00FF2F7E" w:rsidP="00FF2F7E">
      <w:pPr>
        <w:pStyle w:val="Caption"/>
        <w:jc w:val="center"/>
      </w:pPr>
      <w:bookmarkStart w:id="66" w:name="_Ref214901772"/>
      <w:bookmarkStart w:id="67" w:name="_Toc214897061"/>
      <w:r>
        <w:t xml:space="preserve">Figure </w:t>
      </w:r>
      <w:r w:rsidR="00D10B7B">
        <w:fldChar w:fldCharType="begin"/>
      </w:r>
      <w:r w:rsidR="00D10B7B">
        <w:instrText xml:space="preserve"> SEQ Figure \* ARABIC </w:instrText>
      </w:r>
      <w:r w:rsidR="00D10B7B">
        <w:fldChar w:fldCharType="separate"/>
      </w:r>
      <w:r w:rsidR="00D10B7B">
        <w:rPr>
          <w:noProof/>
        </w:rPr>
        <w:t>12</w:t>
      </w:r>
      <w:r w:rsidR="00D10B7B">
        <w:rPr>
          <w:noProof/>
        </w:rPr>
        <w:fldChar w:fldCharType="end"/>
      </w:r>
      <w:bookmarkEnd w:id="66"/>
      <w:r>
        <w:t xml:space="preserve">: </w:t>
      </w:r>
      <w:r w:rsidRPr="009A35F9">
        <w:t>Common XGBoost Hyperparameters</w:t>
      </w:r>
      <w:r>
        <w:t xml:space="preserve"> tunning</w:t>
      </w:r>
      <w:bookmarkEnd w:id="67"/>
    </w:p>
    <w:p w14:paraId="042DC25C" w14:textId="77777777" w:rsidR="00FF2F7E" w:rsidRPr="00FF2F7E" w:rsidRDefault="00FF2F7E" w:rsidP="00FF2F7E"/>
    <w:p w14:paraId="5A6152CD" w14:textId="3B2F829C" w:rsidR="00FF2F7E" w:rsidRDefault="00FF2F7E" w:rsidP="005F7231">
      <w:pPr>
        <w:tabs>
          <w:tab w:val="center" w:pos="4513"/>
        </w:tabs>
      </w:pPr>
      <w:r>
        <w:t xml:space="preserve">Here </w:t>
      </w:r>
      <w:r w:rsidRPr="00FF2F7E">
        <w:t xml:space="preserve">I </w:t>
      </w:r>
      <w:r>
        <w:t xml:space="preserve">have </w:t>
      </w:r>
      <w:r w:rsidRPr="00FF2F7E">
        <w:t xml:space="preserve">selected </w:t>
      </w:r>
      <w:r>
        <w:t>`</w:t>
      </w:r>
      <w:r w:rsidRPr="00FF2F7E">
        <w:t>n_estimators</w:t>
      </w:r>
      <w:r>
        <w:t>`</w:t>
      </w:r>
      <w:r w:rsidRPr="00FF2F7E">
        <w:t xml:space="preserve">, </w:t>
      </w:r>
      <w:r>
        <w:t>`</w:t>
      </w:r>
      <w:r w:rsidRPr="00FF2F7E">
        <w:t>max_depth</w:t>
      </w:r>
      <w:r>
        <w:t>`</w:t>
      </w:r>
      <w:r w:rsidRPr="00FF2F7E">
        <w:t xml:space="preserve">, and </w:t>
      </w:r>
      <w:r>
        <w:t>`</w:t>
      </w:r>
      <w:r w:rsidRPr="00FF2F7E">
        <w:t>learning_rate</w:t>
      </w:r>
      <w:r>
        <w:t>`</w:t>
      </w:r>
      <w:r w:rsidR="00A47634">
        <w:t xml:space="preserve"> out of many shown in </w:t>
      </w:r>
      <w:r w:rsidR="00A47634">
        <w:fldChar w:fldCharType="begin"/>
      </w:r>
      <w:r w:rsidR="00A47634">
        <w:instrText xml:space="preserve"> REF _Ref214901772 \h </w:instrText>
      </w:r>
      <w:r w:rsidR="00A47634">
        <w:fldChar w:fldCharType="separate"/>
      </w:r>
      <w:r w:rsidR="00A47634">
        <w:t xml:space="preserve">Figure </w:t>
      </w:r>
      <w:r w:rsidR="00A47634">
        <w:rPr>
          <w:noProof/>
        </w:rPr>
        <w:t>12</w:t>
      </w:r>
      <w:r w:rsidR="00A47634">
        <w:fldChar w:fldCharType="end"/>
      </w:r>
      <w:r w:rsidR="00A47634">
        <w:t xml:space="preserve"> </w:t>
      </w:r>
      <w:r w:rsidRPr="00FF2F7E">
        <w:t>because they are the core parameters that shape the model’s behaviour. The number of boosting rounds determines how much the model learns, the depth controls model complexity, and the learning rate affects how quickly errors are corrected. These three have the greatest effect on both accuracy and training speed, making them the best choices for efficient and meaningful tuning.</w:t>
      </w:r>
    </w:p>
    <w:p w14:paraId="5C13A42A" w14:textId="77777777" w:rsidR="005F7231" w:rsidRPr="001353DA" w:rsidRDefault="005F7231" w:rsidP="005F7231">
      <w:pPr>
        <w:tabs>
          <w:tab w:val="center" w:pos="4513"/>
        </w:tabs>
      </w:pPr>
    </w:p>
    <w:p w14:paraId="5432EFEF" w14:textId="638F407D" w:rsidR="001353DA" w:rsidRDefault="001353DA" w:rsidP="005F7231">
      <w:pPr>
        <w:pStyle w:val="Heading2"/>
      </w:pPr>
      <w:bookmarkStart w:id="68" w:name="_Toc214886934"/>
      <w:bookmarkStart w:id="69" w:name="_Toc214905902"/>
      <w:bookmarkStart w:id="70" w:name="_Toc214906616"/>
      <w:r w:rsidRPr="001353DA">
        <w:t>4.5 Evaluation Metrics</w:t>
      </w:r>
      <w:bookmarkEnd w:id="68"/>
      <w:bookmarkEnd w:id="69"/>
      <w:bookmarkEnd w:id="70"/>
    </w:p>
    <w:p w14:paraId="4478A643" w14:textId="0C1F79AF" w:rsidR="005F7231" w:rsidRDefault="005F7231" w:rsidP="001353DA">
      <w:r>
        <w:t xml:space="preserve">For assessing the performance of both ensemble model, I have used </w:t>
      </w:r>
      <w:r w:rsidRPr="005F7231">
        <w:t>using common classification metrics</w:t>
      </w:r>
      <w:r>
        <w:t>. T</w:t>
      </w:r>
      <w:r w:rsidRPr="005F7231">
        <w:t>hese metrics help understand how well the models detect both normal traffic and different types of attacks</w:t>
      </w:r>
      <w:r>
        <w:t xml:space="preserve">. </w:t>
      </w:r>
      <w:r w:rsidR="00E3619A">
        <w:t xml:space="preserve">Below shown </w:t>
      </w:r>
      <w:r w:rsidR="00E3619A">
        <w:fldChar w:fldCharType="begin"/>
      </w:r>
      <w:r w:rsidR="00E3619A">
        <w:instrText xml:space="preserve"> REF _Ref214897342 \h </w:instrText>
      </w:r>
      <w:r w:rsidR="00E3619A">
        <w:fldChar w:fldCharType="separate"/>
      </w:r>
      <w:r w:rsidR="00E3619A">
        <w:t xml:space="preserve">Table </w:t>
      </w:r>
      <w:r w:rsidR="00E3619A">
        <w:rPr>
          <w:noProof/>
        </w:rPr>
        <w:t>1</w:t>
      </w:r>
      <w:r w:rsidR="00E3619A">
        <w:fldChar w:fldCharType="end"/>
      </w:r>
      <w:r w:rsidR="00E3619A">
        <w:t xml:space="preserve"> represent detail overview about each metric and how it help in the given scenario and </w:t>
      </w:r>
      <w:r w:rsidR="00E3619A">
        <w:fldChar w:fldCharType="begin"/>
      </w:r>
      <w:r w:rsidR="00E3619A">
        <w:instrText xml:space="preserve"> REF _Ref214897429 \h </w:instrText>
      </w:r>
      <w:r w:rsidR="00E3619A">
        <w:fldChar w:fldCharType="separate"/>
      </w:r>
      <w:r w:rsidR="008A128E">
        <w:t xml:space="preserve">Figure </w:t>
      </w:r>
      <w:r w:rsidR="008A128E">
        <w:rPr>
          <w:noProof/>
        </w:rPr>
        <w:t>13</w:t>
      </w:r>
      <w:r w:rsidR="00E3619A">
        <w:fldChar w:fldCharType="end"/>
      </w:r>
      <w:r w:rsidR="00E3619A">
        <w:t xml:space="preserve"> represent the formula to calculate those metrics.</w:t>
      </w:r>
    </w:p>
    <w:p w14:paraId="4BF5AC3D" w14:textId="77777777" w:rsidR="005F7231" w:rsidRDefault="005F7231" w:rsidP="001353DA"/>
    <w:p w14:paraId="7FE4ABD3" w14:textId="71CDFF07" w:rsidR="00BC0DB3" w:rsidRDefault="00BC0DB3" w:rsidP="00BC0DB3">
      <w:pPr>
        <w:pStyle w:val="Caption"/>
        <w:keepNext/>
        <w:ind w:left="2160" w:firstLine="720"/>
      </w:pPr>
      <w:bookmarkStart w:id="71" w:name="_Ref214897342"/>
      <w:bookmarkStart w:id="72" w:name="_Ref214897335"/>
      <w:bookmarkStart w:id="73" w:name="_Toc214906651"/>
      <w:r>
        <w:lastRenderedPageBreak/>
        <w:t xml:space="preserve">Table </w:t>
      </w:r>
      <w:r>
        <w:fldChar w:fldCharType="begin"/>
      </w:r>
      <w:r>
        <w:instrText xml:space="preserve"> SEQ Table \* ARABIC </w:instrText>
      </w:r>
      <w:r>
        <w:fldChar w:fldCharType="separate"/>
      </w:r>
      <w:r>
        <w:rPr>
          <w:noProof/>
        </w:rPr>
        <w:t>1</w:t>
      </w:r>
      <w:r>
        <w:rPr>
          <w:noProof/>
        </w:rPr>
        <w:fldChar w:fldCharType="end"/>
      </w:r>
      <w:bookmarkEnd w:id="71"/>
      <w:r>
        <w:t>: Evaluation metrics Description</w:t>
      </w:r>
      <w:bookmarkEnd w:id="72"/>
      <w:bookmarkEnd w:id="73"/>
      <w:r>
        <w:t xml:space="preserve"> </w:t>
      </w:r>
    </w:p>
    <w:p w14:paraId="063E57B9" w14:textId="77777777" w:rsidR="007D749B" w:rsidRDefault="007D749B" w:rsidP="005F7231">
      <w:pPr>
        <w:keepNext/>
        <w:jc w:val="center"/>
      </w:pPr>
      <w:r w:rsidRPr="007D749B">
        <w:rPr>
          <w:noProof/>
        </w:rPr>
        <w:drawing>
          <wp:inline distT="0" distB="0" distL="0" distR="0" wp14:anchorId="1CC4A53B" wp14:editId="3B6217C2">
            <wp:extent cx="4740282" cy="3467477"/>
            <wp:effectExtent l="0" t="0" r="3175" b="0"/>
            <wp:docPr id="557692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692210" name=""/>
                    <pic:cNvPicPr/>
                  </pic:nvPicPr>
                  <pic:blipFill>
                    <a:blip r:embed="rId21"/>
                    <a:stretch>
                      <a:fillRect/>
                    </a:stretch>
                  </pic:blipFill>
                  <pic:spPr>
                    <a:xfrm>
                      <a:off x="0" y="0"/>
                      <a:ext cx="4752973" cy="3476760"/>
                    </a:xfrm>
                    <a:prstGeom prst="rect">
                      <a:avLst/>
                    </a:prstGeom>
                  </pic:spPr>
                </pic:pic>
              </a:graphicData>
            </a:graphic>
          </wp:inline>
        </w:drawing>
      </w:r>
    </w:p>
    <w:p w14:paraId="2C700204" w14:textId="77777777" w:rsidR="00E3619A" w:rsidRDefault="00E3619A" w:rsidP="005F7231">
      <w:pPr>
        <w:keepNext/>
        <w:jc w:val="center"/>
      </w:pPr>
    </w:p>
    <w:p w14:paraId="33556E53" w14:textId="725A1E03" w:rsidR="005F7231" w:rsidRDefault="005F7231" w:rsidP="005F7231">
      <w:pPr>
        <w:keepNext/>
        <w:jc w:val="center"/>
      </w:pPr>
      <w:r>
        <w:rPr>
          <w:noProof/>
        </w:rPr>
        <w:drawing>
          <wp:inline distT="0" distB="0" distL="0" distR="0" wp14:anchorId="4DBD4C1D" wp14:editId="47B44175">
            <wp:extent cx="4001135" cy="2541905"/>
            <wp:effectExtent l="0" t="0" r="0" b="0"/>
            <wp:docPr id="1532645702" name="Picture 2" descr="math mode - Latex formulas position - TeX - LaTeX Stack Ex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th mode - Latex formulas position - TeX - LaTeX Stack Exchan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01135" cy="2541905"/>
                    </a:xfrm>
                    <a:prstGeom prst="rect">
                      <a:avLst/>
                    </a:prstGeom>
                    <a:noFill/>
                    <a:ln>
                      <a:noFill/>
                    </a:ln>
                  </pic:spPr>
                </pic:pic>
              </a:graphicData>
            </a:graphic>
          </wp:inline>
        </w:drawing>
      </w:r>
    </w:p>
    <w:p w14:paraId="6F75EC17" w14:textId="2B2B38C5" w:rsidR="005F7231" w:rsidRDefault="005F7231" w:rsidP="005F7231">
      <w:pPr>
        <w:pStyle w:val="Caption"/>
        <w:jc w:val="center"/>
      </w:pPr>
      <w:bookmarkStart w:id="74" w:name="_Ref214897429"/>
      <w:bookmarkStart w:id="75" w:name="_Toc214897062"/>
      <w:r>
        <w:t xml:space="preserve">Figure </w:t>
      </w:r>
      <w:r w:rsidR="00D10B7B">
        <w:fldChar w:fldCharType="begin"/>
      </w:r>
      <w:r w:rsidR="00D10B7B">
        <w:instrText xml:space="preserve"> SEQ Figure \* ARABIC </w:instrText>
      </w:r>
      <w:r w:rsidR="00D10B7B">
        <w:fldChar w:fldCharType="separate"/>
      </w:r>
      <w:r w:rsidR="00D10B7B">
        <w:rPr>
          <w:noProof/>
        </w:rPr>
        <w:t>13</w:t>
      </w:r>
      <w:r w:rsidR="00D10B7B">
        <w:rPr>
          <w:noProof/>
        </w:rPr>
        <w:fldChar w:fldCharType="end"/>
      </w:r>
      <w:bookmarkEnd w:id="74"/>
      <w:r>
        <w:t xml:space="preserve">: </w:t>
      </w:r>
      <w:r w:rsidRPr="00F62E93">
        <w:t>Evaluation metric formulas used for model assessment.</w:t>
      </w:r>
      <w:bookmarkEnd w:id="75"/>
    </w:p>
    <w:p w14:paraId="3E5CD340" w14:textId="77777777" w:rsidR="007370A5" w:rsidRDefault="007370A5" w:rsidP="00BD591E"/>
    <w:p w14:paraId="335B13E2" w14:textId="14F4E85E" w:rsidR="007370A5" w:rsidRDefault="007370A5" w:rsidP="007370A5">
      <w:pPr>
        <w:pStyle w:val="Heading2"/>
      </w:pPr>
      <w:bookmarkStart w:id="76" w:name="_Toc214886935"/>
      <w:bookmarkStart w:id="77" w:name="_Toc214905903"/>
      <w:bookmarkStart w:id="78" w:name="_Toc214906617"/>
      <w:r>
        <w:t>4.6 Model performance Comparison</w:t>
      </w:r>
      <w:bookmarkEnd w:id="76"/>
      <w:bookmarkEnd w:id="77"/>
      <w:bookmarkEnd w:id="78"/>
      <w:r>
        <w:t xml:space="preserve">    </w:t>
      </w:r>
    </w:p>
    <w:p w14:paraId="073251C6" w14:textId="10125133" w:rsidR="00B23E24" w:rsidRDefault="00B23E24" w:rsidP="007370A5">
      <w:r w:rsidRPr="00B23E24">
        <w:t>I have divided this section into two parts: the first compares the baseline performance of both algorithms, and the second presents the results of the hyperparameter-tuned models.</w:t>
      </w:r>
    </w:p>
    <w:p w14:paraId="79B7C11E" w14:textId="77777777" w:rsidR="001076B6" w:rsidRDefault="001076B6" w:rsidP="007370A5"/>
    <w:p w14:paraId="3AB7438F" w14:textId="60194EB4" w:rsidR="007370A5" w:rsidRDefault="007370A5" w:rsidP="007370A5">
      <w:pPr>
        <w:pStyle w:val="Heading3"/>
      </w:pPr>
      <w:bookmarkStart w:id="79" w:name="_Toc214886936"/>
      <w:bookmarkStart w:id="80" w:name="_Toc214905904"/>
      <w:bookmarkStart w:id="81" w:name="_Toc214906618"/>
      <w:r>
        <w:lastRenderedPageBreak/>
        <w:t>4.6.1 Baseline Models</w:t>
      </w:r>
      <w:bookmarkEnd w:id="79"/>
      <w:bookmarkEnd w:id="80"/>
      <w:bookmarkEnd w:id="81"/>
    </w:p>
    <w:p w14:paraId="394A6BF7" w14:textId="77777777" w:rsidR="007370A5" w:rsidRPr="007370A5" w:rsidRDefault="007370A5" w:rsidP="007370A5"/>
    <w:p w14:paraId="33D69D86" w14:textId="4A71F7E2" w:rsidR="00FF579E" w:rsidRDefault="007370A5" w:rsidP="00FF579E">
      <w:pPr>
        <w:pStyle w:val="Heading4"/>
      </w:pPr>
      <w:r>
        <w:t xml:space="preserve">a) Random Forest </w:t>
      </w:r>
    </w:p>
    <w:p w14:paraId="5EE08B41" w14:textId="60BDE20E" w:rsidR="00FF579E" w:rsidRPr="00FF579E" w:rsidRDefault="00FF579E" w:rsidP="00FF579E">
      <w:r w:rsidRPr="00FF579E">
        <w:t>The baseline Random Forest achieved an accuracy of 0.9139 and performed very well on frequent classes such as normal and neptune. However, several rare attack types that appear only in the test set</w:t>
      </w:r>
      <w:r>
        <w:t xml:space="preserve"> </w:t>
      </w:r>
      <w:r w:rsidRPr="00FF579E">
        <w:t>such as apache2, processtable and phf</w:t>
      </w:r>
      <w:r>
        <w:t xml:space="preserve"> </w:t>
      </w:r>
      <w:r w:rsidRPr="00FF579E">
        <w:t>were completely misclassified, resulting in zero recall. This shows that the model learns common patterns effectively but struggles with unseen or minority attacks.</w:t>
      </w:r>
    </w:p>
    <w:p w14:paraId="1DF8A77B" w14:textId="77777777" w:rsidR="00FF579E" w:rsidRPr="00FF579E" w:rsidRDefault="00FF579E" w:rsidP="00FF579E"/>
    <w:p w14:paraId="2506FE64" w14:textId="77777777" w:rsidR="00B23E24" w:rsidRDefault="00B23E24" w:rsidP="00B23E24"/>
    <w:p w14:paraId="515BD920" w14:textId="77777777" w:rsidR="00B23E24" w:rsidRDefault="00B23E24" w:rsidP="00B23E24">
      <w:pPr>
        <w:keepNext/>
        <w:jc w:val="center"/>
      </w:pPr>
      <w:r w:rsidRPr="00B23E24">
        <w:rPr>
          <w:noProof/>
        </w:rPr>
        <w:drawing>
          <wp:inline distT="0" distB="0" distL="0" distR="0" wp14:anchorId="2A93ED37" wp14:editId="00C24D7E">
            <wp:extent cx="3944983" cy="3795395"/>
            <wp:effectExtent l="0" t="0" r="0" b="0"/>
            <wp:docPr id="689669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669303" name=""/>
                    <pic:cNvPicPr/>
                  </pic:nvPicPr>
                  <pic:blipFill>
                    <a:blip r:embed="rId23"/>
                    <a:stretch>
                      <a:fillRect/>
                    </a:stretch>
                  </pic:blipFill>
                  <pic:spPr>
                    <a:xfrm>
                      <a:off x="0" y="0"/>
                      <a:ext cx="3970197" cy="3819653"/>
                    </a:xfrm>
                    <a:prstGeom prst="rect">
                      <a:avLst/>
                    </a:prstGeom>
                  </pic:spPr>
                </pic:pic>
              </a:graphicData>
            </a:graphic>
          </wp:inline>
        </w:drawing>
      </w:r>
    </w:p>
    <w:p w14:paraId="4E96A43E" w14:textId="29A41989" w:rsidR="00B23E24" w:rsidRPr="00B23E24" w:rsidRDefault="00B23E24" w:rsidP="00B23E24">
      <w:pPr>
        <w:pStyle w:val="Caption"/>
        <w:jc w:val="center"/>
      </w:pPr>
      <w:bookmarkStart w:id="82" w:name="_Toc214897063"/>
      <w:r>
        <w:t xml:space="preserve">Figure </w:t>
      </w:r>
      <w:r w:rsidR="00D10B7B">
        <w:fldChar w:fldCharType="begin"/>
      </w:r>
      <w:r w:rsidR="00D10B7B">
        <w:instrText xml:space="preserve"> SEQ Figure \* ARABIC </w:instrText>
      </w:r>
      <w:r w:rsidR="00D10B7B">
        <w:fldChar w:fldCharType="separate"/>
      </w:r>
      <w:r w:rsidR="00D10B7B">
        <w:rPr>
          <w:noProof/>
        </w:rPr>
        <w:t>14</w:t>
      </w:r>
      <w:r w:rsidR="00D10B7B">
        <w:rPr>
          <w:noProof/>
        </w:rPr>
        <w:fldChar w:fldCharType="end"/>
      </w:r>
      <w:r>
        <w:t>: Baseline Random Forest Test Results</w:t>
      </w:r>
      <w:bookmarkEnd w:id="82"/>
    </w:p>
    <w:p w14:paraId="688CC90C" w14:textId="77777777" w:rsidR="007370A5" w:rsidRDefault="007370A5" w:rsidP="007370A5"/>
    <w:p w14:paraId="621448C0" w14:textId="77777777" w:rsidR="00B23E24" w:rsidRDefault="00B23E24" w:rsidP="00B23E24">
      <w:pPr>
        <w:keepNext/>
        <w:jc w:val="center"/>
      </w:pPr>
      <w:r>
        <w:rPr>
          <w:noProof/>
        </w:rPr>
        <w:lastRenderedPageBreak/>
        <w:drawing>
          <wp:inline distT="0" distB="0" distL="0" distR="0" wp14:anchorId="64498899" wp14:editId="74903760">
            <wp:extent cx="3954825" cy="3288030"/>
            <wp:effectExtent l="0" t="0" r="7620" b="7620"/>
            <wp:docPr id="8050627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963162" cy="3294961"/>
                    </a:xfrm>
                    <a:prstGeom prst="rect">
                      <a:avLst/>
                    </a:prstGeom>
                    <a:noFill/>
                    <a:ln>
                      <a:noFill/>
                    </a:ln>
                  </pic:spPr>
                </pic:pic>
              </a:graphicData>
            </a:graphic>
          </wp:inline>
        </w:drawing>
      </w:r>
    </w:p>
    <w:p w14:paraId="5653DCDE" w14:textId="5624ACA1" w:rsidR="00B23E24" w:rsidRDefault="00B23E24" w:rsidP="00B23E24">
      <w:pPr>
        <w:pStyle w:val="Caption"/>
        <w:jc w:val="center"/>
      </w:pPr>
      <w:bookmarkStart w:id="83" w:name="_Toc214897064"/>
      <w:r>
        <w:t xml:space="preserve">Figure </w:t>
      </w:r>
      <w:r w:rsidR="00D10B7B">
        <w:fldChar w:fldCharType="begin"/>
      </w:r>
      <w:r w:rsidR="00D10B7B">
        <w:instrText xml:space="preserve"> SEQ Figure \* ARABIC </w:instrText>
      </w:r>
      <w:r w:rsidR="00D10B7B">
        <w:fldChar w:fldCharType="separate"/>
      </w:r>
      <w:r w:rsidR="00D10B7B">
        <w:rPr>
          <w:noProof/>
        </w:rPr>
        <w:t>15</w:t>
      </w:r>
      <w:r w:rsidR="00D10B7B">
        <w:rPr>
          <w:noProof/>
        </w:rPr>
        <w:fldChar w:fldCharType="end"/>
      </w:r>
      <w:r>
        <w:t>: Baseline Random Forest confusion matrix</w:t>
      </w:r>
      <w:bookmarkEnd w:id="83"/>
    </w:p>
    <w:p w14:paraId="39E4AC18" w14:textId="77777777" w:rsidR="00542AB2" w:rsidRPr="00542AB2" w:rsidRDefault="00542AB2" w:rsidP="00542AB2"/>
    <w:p w14:paraId="30BCAC0B" w14:textId="50902AA1" w:rsidR="00B23E24" w:rsidRDefault="007370A5" w:rsidP="001076B6">
      <w:pPr>
        <w:pStyle w:val="Heading4"/>
      </w:pPr>
      <w:r>
        <w:t xml:space="preserve">b) </w:t>
      </w:r>
      <w:r w:rsidRPr="007370A5">
        <w:t>XGBoost</w:t>
      </w:r>
      <w:r>
        <w:t xml:space="preserve">  </w:t>
      </w:r>
    </w:p>
    <w:p w14:paraId="5E9A9825" w14:textId="77777777" w:rsidR="00B23E24" w:rsidRDefault="00B23E24" w:rsidP="00B23E24">
      <w:pPr>
        <w:keepNext/>
        <w:jc w:val="center"/>
      </w:pPr>
      <w:r w:rsidRPr="00B23E24">
        <w:rPr>
          <w:noProof/>
        </w:rPr>
        <w:drawing>
          <wp:inline distT="0" distB="0" distL="0" distR="0" wp14:anchorId="1AA7F295" wp14:editId="7C0A237F">
            <wp:extent cx="3564294" cy="3653182"/>
            <wp:effectExtent l="0" t="0" r="0" b="4445"/>
            <wp:docPr id="1005699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699798" name=""/>
                    <pic:cNvPicPr/>
                  </pic:nvPicPr>
                  <pic:blipFill>
                    <a:blip r:embed="rId25"/>
                    <a:stretch>
                      <a:fillRect/>
                    </a:stretch>
                  </pic:blipFill>
                  <pic:spPr>
                    <a:xfrm>
                      <a:off x="0" y="0"/>
                      <a:ext cx="3583789" cy="3673163"/>
                    </a:xfrm>
                    <a:prstGeom prst="rect">
                      <a:avLst/>
                    </a:prstGeom>
                  </pic:spPr>
                </pic:pic>
              </a:graphicData>
            </a:graphic>
          </wp:inline>
        </w:drawing>
      </w:r>
    </w:p>
    <w:p w14:paraId="78789D46" w14:textId="5741AF6D" w:rsidR="00B23E24" w:rsidRPr="00B23E24" w:rsidRDefault="00B23E24" w:rsidP="00B23E24">
      <w:pPr>
        <w:pStyle w:val="Caption"/>
        <w:jc w:val="center"/>
      </w:pPr>
      <w:bookmarkStart w:id="84" w:name="_Toc214897065"/>
      <w:r>
        <w:t xml:space="preserve">Figure </w:t>
      </w:r>
      <w:r w:rsidR="00D10B7B">
        <w:fldChar w:fldCharType="begin"/>
      </w:r>
      <w:r w:rsidR="00D10B7B">
        <w:instrText xml:space="preserve"> SEQ Figure \* ARABIC </w:instrText>
      </w:r>
      <w:r w:rsidR="00D10B7B">
        <w:fldChar w:fldCharType="separate"/>
      </w:r>
      <w:r w:rsidR="00D10B7B">
        <w:rPr>
          <w:noProof/>
        </w:rPr>
        <w:t>16</w:t>
      </w:r>
      <w:r w:rsidR="00D10B7B">
        <w:rPr>
          <w:noProof/>
        </w:rPr>
        <w:fldChar w:fldCharType="end"/>
      </w:r>
      <w:r>
        <w:t xml:space="preserve">: </w:t>
      </w:r>
      <w:r w:rsidRPr="008F4B16">
        <w:t xml:space="preserve">Baseline </w:t>
      </w:r>
      <w:r>
        <w:t>XGBoost</w:t>
      </w:r>
      <w:r w:rsidRPr="008F4B16">
        <w:t xml:space="preserve"> Test Results</w:t>
      </w:r>
      <w:bookmarkEnd w:id="84"/>
    </w:p>
    <w:p w14:paraId="773F4DFA" w14:textId="77777777" w:rsidR="007370A5" w:rsidRDefault="007370A5" w:rsidP="007370A5"/>
    <w:p w14:paraId="66C6B173" w14:textId="77777777" w:rsidR="00B23E24" w:rsidRDefault="00B23E24" w:rsidP="00B23E24">
      <w:pPr>
        <w:keepNext/>
        <w:jc w:val="center"/>
      </w:pPr>
      <w:r>
        <w:rPr>
          <w:noProof/>
        </w:rPr>
        <w:lastRenderedPageBreak/>
        <w:drawing>
          <wp:inline distT="0" distB="0" distL="0" distR="0" wp14:anchorId="15EFC5F8" wp14:editId="53C69227">
            <wp:extent cx="4721225" cy="3818087"/>
            <wp:effectExtent l="0" t="0" r="3175" b="0"/>
            <wp:docPr id="16256215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733272" cy="3827829"/>
                    </a:xfrm>
                    <a:prstGeom prst="rect">
                      <a:avLst/>
                    </a:prstGeom>
                    <a:noFill/>
                    <a:ln>
                      <a:noFill/>
                    </a:ln>
                  </pic:spPr>
                </pic:pic>
              </a:graphicData>
            </a:graphic>
          </wp:inline>
        </w:drawing>
      </w:r>
    </w:p>
    <w:p w14:paraId="69FFB63D" w14:textId="460DA292" w:rsidR="00B23E24" w:rsidRDefault="00B23E24" w:rsidP="00B23E24">
      <w:pPr>
        <w:pStyle w:val="Caption"/>
        <w:jc w:val="center"/>
      </w:pPr>
      <w:bookmarkStart w:id="85" w:name="_Toc214897066"/>
      <w:r>
        <w:t xml:space="preserve">Figure </w:t>
      </w:r>
      <w:r w:rsidR="00D10B7B">
        <w:fldChar w:fldCharType="begin"/>
      </w:r>
      <w:r w:rsidR="00D10B7B">
        <w:instrText xml:space="preserve"> SEQ Figure \* ARABIC </w:instrText>
      </w:r>
      <w:r w:rsidR="00D10B7B">
        <w:fldChar w:fldCharType="separate"/>
      </w:r>
      <w:r w:rsidR="00D10B7B">
        <w:rPr>
          <w:noProof/>
        </w:rPr>
        <w:t>17</w:t>
      </w:r>
      <w:r w:rsidR="00D10B7B">
        <w:rPr>
          <w:noProof/>
        </w:rPr>
        <w:fldChar w:fldCharType="end"/>
      </w:r>
      <w:r>
        <w:t xml:space="preserve">: </w:t>
      </w:r>
      <w:r w:rsidRPr="00133EDF">
        <w:t xml:space="preserve">Baseline XGBoost </w:t>
      </w:r>
      <w:r>
        <w:t>Confusion matrix</w:t>
      </w:r>
      <w:bookmarkEnd w:id="85"/>
    </w:p>
    <w:p w14:paraId="519B2074" w14:textId="77777777" w:rsidR="00FF579E" w:rsidRPr="00FF579E" w:rsidRDefault="00FF579E" w:rsidP="00FF579E"/>
    <w:p w14:paraId="548F904C" w14:textId="6B08610C" w:rsidR="007370A5" w:rsidRDefault="00FF579E" w:rsidP="007370A5">
      <w:r w:rsidRPr="00FF579E">
        <w:t xml:space="preserve">The baseline XGBoost model achieved 0.91 accuracy and also detected common classes such as normal, neptune, smurf, ipsweep and satan very well. Similar to Random Forest, XGBoost failed to detect several rare classes that did not appear in the training data. However, it performed slightly better on a few categories such as </w:t>
      </w:r>
      <w:r w:rsidR="00A47634">
        <w:t xml:space="preserve">satan </w:t>
      </w:r>
      <w:r w:rsidRPr="00FF579E">
        <w:t>and teardrop, showing slightly stronger generalisation.</w:t>
      </w:r>
    </w:p>
    <w:p w14:paraId="27AC4F4F" w14:textId="77777777" w:rsidR="00FF579E" w:rsidRDefault="00FF579E" w:rsidP="007370A5"/>
    <w:p w14:paraId="0A66EBF5" w14:textId="24223D23" w:rsidR="006840F8" w:rsidRDefault="00D73656" w:rsidP="001076B6">
      <w:pPr>
        <w:pStyle w:val="Heading4"/>
      </w:pPr>
      <w:r>
        <w:t xml:space="preserve">c) Comparison between both </w:t>
      </w:r>
      <w:r w:rsidR="00563BD6">
        <w:t>M</w:t>
      </w:r>
      <w:r>
        <w:t>odels results</w:t>
      </w:r>
    </w:p>
    <w:p w14:paraId="66C59320" w14:textId="2F69C3BF" w:rsidR="00563BD6" w:rsidRDefault="00FF579E" w:rsidP="00D73656">
      <w:r w:rsidRPr="00FF579E">
        <w:t>Both baseline models show almost identical behaviour, with similar accuracy and similar strengths on major attack types. They also fail on the same unseen classes, with only small improvements from XGBoost in a few minority categories.</w:t>
      </w:r>
    </w:p>
    <w:p w14:paraId="2A250F43" w14:textId="77777777" w:rsidR="00FF579E" w:rsidRPr="00563BD6" w:rsidRDefault="00FF579E" w:rsidP="00D73656"/>
    <w:p w14:paraId="1DB8B7A2" w14:textId="01952831" w:rsidR="007370A5" w:rsidRDefault="007370A5" w:rsidP="007370A5">
      <w:pPr>
        <w:pStyle w:val="Heading3"/>
      </w:pPr>
      <w:bookmarkStart w:id="86" w:name="_Toc214886937"/>
      <w:bookmarkStart w:id="87" w:name="_Toc214905905"/>
      <w:bookmarkStart w:id="88" w:name="_Toc214906619"/>
      <w:r>
        <w:rPr>
          <w:rStyle w:val="Heading3Char"/>
        </w:rPr>
        <w:t xml:space="preserve">4.6.2 </w:t>
      </w:r>
      <w:r w:rsidRPr="007370A5">
        <w:rPr>
          <w:rStyle w:val="Heading3Char"/>
        </w:rPr>
        <w:t>Hyperparameter</w:t>
      </w:r>
      <w:r>
        <w:t>-Tuned Models</w:t>
      </w:r>
      <w:bookmarkEnd w:id="86"/>
      <w:bookmarkEnd w:id="87"/>
      <w:bookmarkEnd w:id="88"/>
    </w:p>
    <w:p w14:paraId="7EE84207" w14:textId="3277D4D2" w:rsidR="002879EE" w:rsidRPr="00563BD6" w:rsidRDefault="002879EE" w:rsidP="002879EE">
      <w:r>
        <w:t xml:space="preserve">For hyperparameter tunning I have used GridesearchCV which gives capability to training model with different set of parameters combination by choosing the best one according to </w:t>
      </w:r>
      <w:r w:rsidR="00B2583D">
        <w:t xml:space="preserve">given </w:t>
      </w:r>
      <w:r>
        <w:t>strategy by deploying k-fold metho</w:t>
      </w:r>
      <w:r w:rsidR="0017558E">
        <w:t>d.</w:t>
      </w:r>
    </w:p>
    <w:p w14:paraId="4B25BD78" w14:textId="77777777" w:rsidR="00563BD6" w:rsidRDefault="00563BD6" w:rsidP="00563BD6"/>
    <w:p w14:paraId="580DEF10" w14:textId="77777777" w:rsidR="007370A5" w:rsidRDefault="007370A5" w:rsidP="007370A5">
      <w:pPr>
        <w:pStyle w:val="Heading4"/>
      </w:pPr>
      <w:r>
        <w:t xml:space="preserve">a) Random Forest </w:t>
      </w:r>
    </w:p>
    <w:p w14:paraId="49AEB94A" w14:textId="77777777" w:rsidR="00563BD6" w:rsidRDefault="00563BD6" w:rsidP="00563BD6"/>
    <w:p w14:paraId="06DF6CFD" w14:textId="45AE42C9" w:rsidR="002879EE" w:rsidRDefault="004537AA" w:rsidP="002879EE">
      <w:pPr>
        <w:keepNext/>
      </w:pPr>
      <w:r w:rsidRPr="004537AA">
        <w:lastRenderedPageBreak/>
        <w:drawing>
          <wp:inline distT="0" distB="0" distL="0" distR="0" wp14:anchorId="49450451" wp14:editId="20AE7488">
            <wp:extent cx="5876226" cy="1390099"/>
            <wp:effectExtent l="0" t="0" r="0" b="635"/>
            <wp:docPr id="29014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14673" name=""/>
                    <pic:cNvPicPr/>
                  </pic:nvPicPr>
                  <pic:blipFill>
                    <a:blip r:embed="rId27"/>
                    <a:stretch>
                      <a:fillRect/>
                    </a:stretch>
                  </pic:blipFill>
                  <pic:spPr>
                    <a:xfrm>
                      <a:off x="0" y="0"/>
                      <a:ext cx="5951334" cy="1407867"/>
                    </a:xfrm>
                    <a:prstGeom prst="rect">
                      <a:avLst/>
                    </a:prstGeom>
                  </pic:spPr>
                </pic:pic>
              </a:graphicData>
            </a:graphic>
          </wp:inline>
        </w:drawing>
      </w:r>
    </w:p>
    <w:p w14:paraId="5EEBCB23" w14:textId="3DDB375E" w:rsidR="00563BD6" w:rsidRDefault="002879EE" w:rsidP="002879EE">
      <w:pPr>
        <w:pStyle w:val="Caption"/>
        <w:ind w:left="2160"/>
      </w:pPr>
      <w:bookmarkStart w:id="89" w:name="_Ref214805050"/>
      <w:bookmarkStart w:id="90" w:name="_Toc214897067"/>
      <w:r>
        <w:t xml:space="preserve">Figure </w:t>
      </w:r>
      <w:r w:rsidR="00D10B7B">
        <w:fldChar w:fldCharType="begin"/>
      </w:r>
      <w:r w:rsidR="00D10B7B">
        <w:instrText xml:space="preserve"> SEQ Figure \* ARABIC </w:instrText>
      </w:r>
      <w:r w:rsidR="00D10B7B">
        <w:fldChar w:fldCharType="separate"/>
      </w:r>
      <w:r w:rsidR="00D10B7B">
        <w:rPr>
          <w:noProof/>
        </w:rPr>
        <w:t>18</w:t>
      </w:r>
      <w:r w:rsidR="00D10B7B">
        <w:rPr>
          <w:noProof/>
        </w:rPr>
        <w:fldChar w:fldCharType="end"/>
      </w:r>
      <w:bookmarkEnd w:id="89"/>
      <w:r>
        <w:t>: Grid Search result for Random Forest</w:t>
      </w:r>
      <w:bookmarkEnd w:id="90"/>
    </w:p>
    <w:p w14:paraId="49221CAE" w14:textId="4AFB9865" w:rsidR="00563BD6" w:rsidRDefault="00563BD6" w:rsidP="00563BD6"/>
    <w:p w14:paraId="115B16E5" w14:textId="77777777" w:rsidR="004537AA" w:rsidRDefault="004537AA" w:rsidP="00563BD6"/>
    <w:p w14:paraId="53BAF519" w14:textId="3D2F7010" w:rsidR="00E947B5" w:rsidRDefault="004537AA" w:rsidP="00A23FC4">
      <w:pPr>
        <w:keepNext/>
        <w:jc w:val="center"/>
      </w:pPr>
      <w:r w:rsidRPr="004537AA">
        <w:drawing>
          <wp:inline distT="0" distB="0" distL="0" distR="0" wp14:anchorId="5FEAF725" wp14:editId="2FD7B1BF">
            <wp:extent cx="3599180" cy="5375403"/>
            <wp:effectExtent l="0" t="0" r="1270" b="0"/>
            <wp:docPr id="888781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781415" name=""/>
                    <pic:cNvPicPr/>
                  </pic:nvPicPr>
                  <pic:blipFill>
                    <a:blip r:embed="rId28"/>
                    <a:stretch>
                      <a:fillRect/>
                    </a:stretch>
                  </pic:blipFill>
                  <pic:spPr>
                    <a:xfrm>
                      <a:off x="0" y="0"/>
                      <a:ext cx="3611630" cy="5393997"/>
                    </a:xfrm>
                    <a:prstGeom prst="rect">
                      <a:avLst/>
                    </a:prstGeom>
                  </pic:spPr>
                </pic:pic>
              </a:graphicData>
            </a:graphic>
          </wp:inline>
        </w:drawing>
      </w:r>
    </w:p>
    <w:p w14:paraId="20C12ABD" w14:textId="3B7C037B" w:rsidR="00563BD6" w:rsidRDefault="00E947B5" w:rsidP="00E947B5">
      <w:pPr>
        <w:pStyle w:val="Caption"/>
        <w:jc w:val="center"/>
      </w:pPr>
      <w:bookmarkStart w:id="91" w:name="_Toc214897068"/>
      <w:r>
        <w:t xml:space="preserve">Figure </w:t>
      </w:r>
      <w:r w:rsidR="00D10B7B">
        <w:fldChar w:fldCharType="begin"/>
      </w:r>
      <w:r w:rsidR="00D10B7B">
        <w:instrText xml:space="preserve"> SEQ Figure \* ARABIC </w:instrText>
      </w:r>
      <w:r w:rsidR="00D10B7B">
        <w:fldChar w:fldCharType="separate"/>
      </w:r>
      <w:r w:rsidR="00D10B7B">
        <w:rPr>
          <w:noProof/>
        </w:rPr>
        <w:t>19</w:t>
      </w:r>
      <w:r w:rsidR="00D10B7B">
        <w:rPr>
          <w:noProof/>
        </w:rPr>
        <w:fldChar w:fldCharType="end"/>
      </w:r>
      <w:r>
        <w:t>: Tuned</w:t>
      </w:r>
      <w:r w:rsidRPr="00E679D2">
        <w:t xml:space="preserve"> Random Forest confusion matrix</w:t>
      </w:r>
      <w:bookmarkEnd w:id="91"/>
    </w:p>
    <w:p w14:paraId="560138C9" w14:textId="77777777" w:rsidR="00563BD6" w:rsidRDefault="00563BD6" w:rsidP="00563BD6">
      <w:pPr>
        <w:jc w:val="center"/>
      </w:pPr>
    </w:p>
    <w:p w14:paraId="3ACDB35F" w14:textId="5C48E58A" w:rsidR="00E947B5" w:rsidRDefault="004537AA" w:rsidP="00E947B5">
      <w:pPr>
        <w:keepNext/>
        <w:jc w:val="center"/>
      </w:pPr>
      <w:r>
        <w:rPr>
          <w:noProof/>
        </w:rPr>
        <w:lastRenderedPageBreak/>
        <w:drawing>
          <wp:inline distT="0" distB="0" distL="0" distR="0" wp14:anchorId="1CA8DD90" wp14:editId="212C18A6">
            <wp:extent cx="5731510" cy="4977130"/>
            <wp:effectExtent l="0" t="0" r="2540" b="0"/>
            <wp:docPr id="282348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977130"/>
                    </a:xfrm>
                    <a:prstGeom prst="rect">
                      <a:avLst/>
                    </a:prstGeom>
                    <a:noFill/>
                    <a:ln>
                      <a:noFill/>
                    </a:ln>
                  </pic:spPr>
                </pic:pic>
              </a:graphicData>
            </a:graphic>
          </wp:inline>
        </w:drawing>
      </w:r>
    </w:p>
    <w:p w14:paraId="1FB11124" w14:textId="73829CB3" w:rsidR="00563BD6" w:rsidRDefault="00E947B5" w:rsidP="00E947B5">
      <w:pPr>
        <w:pStyle w:val="Caption"/>
        <w:jc w:val="center"/>
      </w:pPr>
      <w:bookmarkStart w:id="92" w:name="_Toc214897069"/>
      <w:r>
        <w:t xml:space="preserve">Figure </w:t>
      </w:r>
      <w:r w:rsidR="00D10B7B">
        <w:fldChar w:fldCharType="begin"/>
      </w:r>
      <w:r w:rsidR="00D10B7B">
        <w:instrText xml:space="preserve"> SEQ Figure \* ARABIC </w:instrText>
      </w:r>
      <w:r w:rsidR="00D10B7B">
        <w:fldChar w:fldCharType="separate"/>
      </w:r>
      <w:r w:rsidR="00D10B7B">
        <w:rPr>
          <w:noProof/>
        </w:rPr>
        <w:t>20</w:t>
      </w:r>
      <w:r w:rsidR="00D10B7B">
        <w:rPr>
          <w:noProof/>
        </w:rPr>
        <w:fldChar w:fldCharType="end"/>
      </w:r>
      <w:r>
        <w:t>: Tuned</w:t>
      </w:r>
      <w:r w:rsidRPr="0091086E">
        <w:t xml:space="preserve"> Random Forest confusion matrix</w:t>
      </w:r>
      <w:bookmarkEnd w:id="92"/>
    </w:p>
    <w:p w14:paraId="3CF53824" w14:textId="77777777" w:rsidR="002879EE" w:rsidRPr="002879EE" w:rsidRDefault="002879EE" w:rsidP="002879EE"/>
    <w:p w14:paraId="6AAEC5CC" w14:textId="12742BB4" w:rsidR="00B2583D" w:rsidRDefault="00B2583D" w:rsidP="00563BD6">
      <w:r w:rsidRPr="00B2583D">
        <w:t>GridSearchCV</w:t>
      </w:r>
      <w:r w:rsidR="00872630">
        <w:t xml:space="preserve"> result</w:t>
      </w:r>
      <w:r w:rsidRPr="00B2583D">
        <w:t xml:space="preserve"> </w:t>
      </w:r>
      <w:r>
        <w:t xml:space="preserve">shown in </w:t>
      </w:r>
      <w:r>
        <w:fldChar w:fldCharType="begin"/>
      </w:r>
      <w:r>
        <w:instrText xml:space="preserve"> REF _Ref214805050 \h </w:instrText>
      </w:r>
      <w:r>
        <w:fldChar w:fldCharType="separate"/>
      </w:r>
      <w:r w:rsidR="00F14C86">
        <w:t xml:space="preserve">Figure </w:t>
      </w:r>
      <w:r w:rsidR="00F14C86">
        <w:rPr>
          <w:noProof/>
        </w:rPr>
        <w:t>18</w:t>
      </w:r>
      <w:r>
        <w:fldChar w:fldCharType="end"/>
      </w:r>
      <w:r>
        <w:t xml:space="preserve"> </w:t>
      </w:r>
      <w:r w:rsidRPr="00B2583D">
        <w:t xml:space="preserve">found the best Random Forest configuration to be max_depth = 20 </w:t>
      </w:r>
      <w:r w:rsidR="00542AB2">
        <w:t>,</w:t>
      </w:r>
      <w:r w:rsidRPr="00B2583D">
        <w:t xml:space="preserve"> n_estimators = 50</w:t>
      </w:r>
      <w:r w:rsidR="00542AB2">
        <w:t xml:space="preserve"> and min_sample_split=2</w:t>
      </w:r>
      <w:r w:rsidRPr="00B2583D">
        <w:t>, with a cross-validation score of 0.7609. However, the tuned model showed almost no improvement, with accuracy remaining at 0.9136. It still performed strongly on frequent attack types but continued to misclassify the same rare and unseen categories, suggesting that the baseline model was already close to its best performance.</w:t>
      </w:r>
    </w:p>
    <w:p w14:paraId="299D3A03" w14:textId="77777777" w:rsidR="00B2583D" w:rsidRPr="00563BD6" w:rsidRDefault="00B2583D" w:rsidP="00563BD6"/>
    <w:p w14:paraId="7756CD46" w14:textId="02B63BD6" w:rsidR="007370A5" w:rsidRDefault="007370A5" w:rsidP="001076B6">
      <w:pPr>
        <w:pStyle w:val="Heading4"/>
      </w:pPr>
      <w:r>
        <w:t xml:space="preserve">b) </w:t>
      </w:r>
      <w:r w:rsidRPr="007370A5">
        <w:t>XGBoost</w:t>
      </w:r>
      <w:r>
        <w:t xml:space="preserve">  </w:t>
      </w:r>
    </w:p>
    <w:p w14:paraId="63726D34" w14:textId="77777777" w:rsidR="001076B6" w:rsidRPr="001076B6" w:rsidRDefault="001076B6" w:rsidP="001076B6"/>
    <w:p w14:paraId="08309DFD" w14:textId="77777777" w:rsidR="00E947B5" w:rsidRDefault="00563BD6" w:rsidP="00E947B5">
      <w:pPr>
        <w:keepNext/>
        <w:jc w:val="center"/>
      </w:pPr>
      <w:r w:rsidRPr="00563BD6">
        <w:rPr>
          <w:noProof/>
        </w:rPr>
        <w:lastRenderedPageBreak/>
        <w:drawing>
          <wp:inline distT="0" distB="0" distL="0" distR="0" wp14:anchorId="686208D4" wp14:editId="00CE3265">
            <wp:extent cx="5731510" cy="1257961"/>
            <wp:effectExtent l="0" t="0" r="2540" b="0"/>
            <wp:docPr id="1753707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707504" name=""/>
                    <pic:cNvPicPr/>
                  </pic:nvPicPr>
                  <pic:blipFill>
                    <a:blip r:embed="rId30"/>
                    <a:stretch>
                      <a:fillRect/>
                    </a:stretch>
                  </pic:blipFill>
                  <pic:spPr>
                    <a:xfrm>
                      <a:off x="0" y="0"/>
                      <a:ext cx="5755098" cy="1263138"/>
                    </a:xfrm>
                    <a:prstGeom prst="rect">
                      <a:avLst/>
                    </a:prstGeom>
                  </pic:spPr>
                </pic:pic>
              </a:graphicData>
            </a:graphic>
          </wp:inline>
        </w:drawing>
      </w:r>
    </w:p>
    <w:p w14:paraId="2884D901" w14:textId="467048BF" w:rsidR="00563BD6" w:rsidRDefault="00E947B5" w:rsidP="004537AA">
      <w:pPr>
        <w:pStyle w:val="Caption"/>
      </w:pPr>
      <w:r>
        <w:t xml:space="preserve">                                                                      </w:t>
      </w:r>
      <w:bookmarkStart w:id="93" w:name="_Toc214897070"/>
      <w:r>
        <w:t xml:space="preserve">Figure </w:t>
      </w:r>
      <w:r w:rsidR="00D10B7B">
        <w:fldChar w:fldCharType="begin"/>
      </w:r>
      <w:r w:rsidR="00D10B7B">
        <w:instrText xml:space="preserve"> SEQ Figure \* ARABIC </w:instrText>
      </w:r>
      <w:r w:rsidR="00D10B7B">
        <w:fldChar w:fldCharType="separate"/>
      </w:r>
      <w:r w:rsidR="00D10B7B">
        <w:rPr>
          <w:noProof/>
        </w:rPr>
        <w:t>21</w:t>
      </w:r>
      <w:r w:rsidR="00D10B7B">
        <w:rPr>
          <w:noProof/>
        </w:rPr>
        <w:fldChar w:fldCharType="end"/>
      </w:r>
      <w:r>
        <w:t xml:space="preserve">: </w:t>
      </w:r>
      <w:r w:rsidRPr="00403E5F">
        <w:t xml:space="preserve">Grid Search result for </w:t>
      </w:r>
      <w:r w:rsidRPr="007370A5">
        <w:t>XGBoost</w:t>
      </w:r>
      <w:r>
        <w:t xml:space="preserve"> Test Resutls</w:t>
      </w:r>
      <w:bookmarkEnd w:id="93"/>
    </w:p>
    <w:p w14:paraId="0C925E10" w14:textId="77777777" w:rsidR="004537AA" w:rsidRPr="004537AA" w:rsidRDefault="004537AA" w:rsidP="004537AA"/>
    <w:p w14:paraId="6BCAB566" w14:textId="77777777" w:rsidR="00E947B5" w:rsidRDefault="00563BD6" w:rsidP="00E947B5">
      <w:pPr>
        <w:keepNext/>
        <w:jc w:val="center"/>
      </w:pPr>
      <w:r w:rsidRPr="00563BD6">
        <w:rPr>
          <w:noProof/>
        </w:rPr>
        <w:drawing>
          <wp:inline distT="0" distB="0" distL="0" distR="0" wp14:anchorId="36764893" wp14:editId="0B7BE5BD">
            <wp:extent cx="3927163" cy="5215860"/>
            <wp:effectExtent l="0" t="0" r="0" b="4445"/>
            <wp:docPr id="1829228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228879" name=""/>
                    <pic:cNvPicPr/>
                  </pic:nvPicPr>
                  <pic:blipFill>
                    <a:blip r:embed="rId31"/>
                    <a:stretch>
                      <a:fillRect/>
                    </a:stretch>
                  </pic:blipFill>
                  <pic:spPr>
                    <a:xfrm>
                      <a:off x="0" y="0"/>
                      <a:ext cx="3980682" cy="5286941"/>
                    </a:xfrm>
                    <a:prstGeom prst="rect">
                      <a:avLst/>
                    </a:prstGeom>
                  </pic:spPr>
                </pic:pic>
              </a:graphicData>
            </a:graphic>
          </wp:inline>
        </w:drawing>
      </w:r>
    </w:p>
    <w:p w14:paraId="288A7AFA" w14:textId="7C4DAD99" w:rsidR="00563BD6" w:rsidRDefault="00E947B5" w:rsidP="00E947B5">
      <w:pPr>
        <w:pStyle w:val="Caption"/>
        <w:jc w:val="center"/>
      </w:pPr>
      <w:bookmarkStart w:id="94" w:name="_Toc214897071"/>
      <w:r>
        <w:t xml:space="preserve">Figure </w:t>
      </w:r>
      <w:r w:rsidR="00D10B7B">
        <w:fldChar w:fldCharType="begin"/>
      </w:r>
      <w:r w:rsidR="00D10B7B">
        <w:instrText xml:space="preserve"> SEQ Figure \* ARABIC </w:instrText>
      </w:r>
      <w:r w:rsidR="00D10B7B">
        <w:fldChar w:fldCharType="separate"/>
      </w:r>
      <w:r w:rsidR="00D10B7B">
        <w:rPr>
          <w:noProof/>
        </w:rPr>
        <w:t>22</w:t>
      </w:r>
      <w:r w:rsidR="00D10B7B">
        <w:rPr>
          <w:noProof/>
        </w:rPr>
        <w:fldChar w:fldCharType="end"/>
      </w:r>
      <w:r>
        <w:t xml:space="preserve">: </w:t>
      </w:r>
      <w:r w:rsidRPr="00C876F4">
        <w:t>Tuned XGBoost confusion matrix</w:t>
      </w:r>
      <w:bookmarkEnd w:id="94"/>
    </w:p>
    <w:p w14:paraId="0F76BEA4" w14:textId="77777777" w:rsidR="00563BD6" w:rsidRDefault="00563BD6" w:rsidP="00BD591E"/>
    <w:p w14:paraId="6F280998" w14:textId="77777777" w:rsidR="00E947B5" w:rsidRDefault="00563BD6" w:rsidP="00E947B5">
      <w:pPr>
        <w:keepNext/>
        <w:jc w:val="center"/>
      </w:pPr>
      <w:r>
        <w:rPr>
          <w:noProof/>
        </w:rPr>
        <w:lastRenderedPageBreak/>
        <w:drawing>
          <wp:inline distT="0" distB="0" distL="0" distR="0" wp14:anchorId="24CBF3C7" wp14:editId="43C10481">
            <wp:extent cx="4558330" cy="4445000"/>
            <wp:effectExtent l="0" t="0" r="0" b="0"/>
            <wp:docPr id="18521002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580799" cy="4466911"/>
                    </a:xfrm>
                    <a:prstGeom prst="rect">
                      <a:avLst/>
                    </a:prstGeom>
                    <a:noFill/>
                    <a:ln>
                      <a:noFill/>
                    </a:ln>
                  </pic:spPr>
                </pic:pic>
              </a:graphicData>
            </a:graphic>
          </wp:inline>
        </w:drawing>
      </w:r>
    </w:p>
    <w:p w14:paraId="11AA77FE" w14:textId="02E1DD35" w:rsidR="00563BD6" w:rsidRDefault="00E947B5" w:rsidP="00E947B5">
      <w:pPr>
        <w:pStyle w:val="Caption"/>
        <w:jc w:val="center"/>
      </w:pPr>
      <w:bookmarkStart w:id="95" w:name="_Toc214897072"/>
      <w:r>
        <w:t xml:space="preserve">Figure </w:t>
      </w:r>
      <w:r w:rsidR="00D10B7B">
        <w:fldChar w:fldCharType="begin"/>
      </w:r>
      <w:r w:rsidR="00D10B7B">
        <w:instrText xml:space="preserve"> SEQ Figure \* ARABIC </w:instrText>
      </w:r>
      <w:r w:rsidR="00D10B7B">
        <w:fldChar w:fldCharType="separate"/>
      </w:r>
      <w:r w:rsidR="00D10B7B">
        <w:rPr>
          <w:noProof/>
        </w:rPr>
        <w:t>23</w:t>
      </w:r>
      <w:r w:rsidR="00D10B7B">
        <w:rPr>
          <w:noProof/>
        </w:rPr>
        <w:fldChar w:fldCharType="end"/>
      </w:r>
      <w:r>
        <w:t xml:space="preserve">: </w:t>
      </w:r>
      <w:r w:rsidRPr="003D39CD">
        <w:t xml:space="preserve">Tuned </w:t>
      </w:r>
      <w:r>
        <w:t>XGBoost</w:t>
      </w:r>
      <w:r w:rsidRPr="003D39CD">
        <w:t xml:space="preserve"> confusion matrix</w:t>
      </w:r>
      <w:bookmarkEnd w:id="95"/>
    </w:p>
    <w:p w14:paraId="32259EC7" w14:textId="77777777" w:rsidR="00563BD6" w:rsidRDefault="00563BD6" w:rsidP="00BD591E"/>
    <w:p w14:paraId="4D15E002" w14:textId="37D4575B" w:rsidR="00872630" w:rsidRDefault="00872630" w:rsidP="00BD591E">
      <w:r w:rsidRPr="00872630">
        <w:t>For XGBoost, the best parameters were learning_rate = 0.10, max_depth = 5 and n_estimators = 100, giving a cross-validation score of 0.7646. Similar to Random Forest, the tuned XGBoost model showed very little change, with accuracy of 0.9138. It continued to classify common attacks accurately but failed to detect the same unseen attack types.</w:t>
      </w:r>
      <w:r w:rsidR="00F14C86">
        <w:t xml:space="preserve"> One pattern we can clearly if we increase n_estimators and depth of tree it is improving result quite significantly.</w:t>
      </w:r>
    </w:p>
    <w:p w14:paraId="64A28A4E" w14:textId="77777777" w:rsidR="001076B6" w:rsidRDefault="001076B6" w:rsidP="00BD591E"/>
    <w:p w14:paraId="535855E8" w14:textId="3F6E0D10" w:rsidR="00563BD6" w:rsidRDefault="00AC6832" w:rsidP="00872630">
      <w:pPr>
        <w:pStyle w:val="Heading4"/>
      </w:pPr>
      <w:r>
        <w:t>Comparison between both Models results</w:t>
      </w:r>
    </w:p>
    <w:p w14:paraId="3964870D" w14:textId="1E77C8C4" w:rsidR="006B7FA8" w:rsidRDefault="00872630" w:rsidP="006B7FA8">
      <w:r w:rsidRPr="00872630">
        <w:t>Both tuned models achieved almost identical accuracy and showed no meaningful improvement over the baseline versions. They remained strong on major attack types but could not detect unseen classes. XGBoost showed a small decline in a few previously correct predictions, such as portsweep and teardrop, indicating slight inconsistency after tuning.</w:t>
      </w:r>
    </w:p>
    <w:p w14:paraId="6FF259DB" w14:textId="77777777" w:rsidR="00872630" w:rsidRDefault="00872630" w:rsidP="006B7FA8"/>
    <w:p w14:paraId="31C7E873" w14:textId="41727839" w:rsidR="006B7FA8" w:rsidRPr="006B7FA8" w:rsidRDefault="006B7FA8" w:rsidP="006B7FA8">
      <w:pPr>
        <w:pStyle w:val="Heading3"/>
        <w:rPr>
          <w:i/>
          <w:iCs/>
        </w:rPr>
      </w:pPr>
      <w:bookmarkStart w:id="96" w:name="_Toc214886938"/>
      <w:bookmarkStart w:id="97" w:name="_Toc214905906"/>
      <w:bookmarkStart w:id="98" w:name="_Toc214906620"/>
      <w:r>
        <w:t xml:space="preserve">4.6.3 </w:t>
      </w:r>
      <w:r w:rsidRPr="006B7FA8">
        <w:t>Overfitting and Underfitting discussion</w:t>
      </w:r>
      <w:bookmarkEnd w:id="96"/>
      <w:bookmarkEnd w:id="97"/>
      <w:bookmarkEnd w:id="98"/>
    </w:p>
    <w:p w14:paraId="6EE7EB4B" w14:textId="4AA0AD99" w:rsidR="00AC6832" w:rsidRDefault="006B7FA8" w:rsidP="00BD591E">
      <w:r w:rsidRPr="006B7FA8">
        <w:t xml:space="preserve">Both Random Forest and XGBoost show no clear signs of overfitting, as their baseline and tuned performances remain very similar and consistent across the test set. However, </w:t>
      </w:r>
      <w:r w:rsidR="003F235F">
        <w:t xml:space="preserve">I have notices that both </w:t>
      </w:r>
      <w:r w:rsidRPr="006B7FA8">
        <w:t xml:space="preserve">models experience underfitting on minority attack categories, mainly due to strong class imbalance in the dataset, where a few dominant classes heavily outweigh the rare </w:t>
      </w:r>
      <w:r w:rsidRPr="006B7FA8">
        <w:lastRenderedPageBreak/>
        <w:t>ones. This imbalance leads the models to prioritise frequent patterns, resulting in high recall for classes such as normal, neptune, and smurf but much weaker performance on less represented classes. Overall, the models generalise well on common attack types but struggle to learn meaningful patterns for minority classes, making data imbalance the main factor affecting their performance.</w:t>
      </w:r>
    </w:p>
    <w:p w14:paraId="1C0AB0D5" w14:textId="68747843" w:rsidR="00FF579E" w:rsidRDefault="00FF579E" w:rsidP="00BD591E"/>
    <w:p w14:paraId="32564403" w14:textId="733B056A" w:rsidR="00274305" w:rsidRDefault="003F235F" w:rsidP="001076B6">
      <w:pPr>
        <w:pStyle w:val="Heading2"/>
      </w:pPr>
      <w:bookmarkStart w:id="99" w:name="_Toc214886939"/>
      <w:bookmarkStart w:id="100" w:name="_Toc214905907"/>
      <w:bookmarkStart w:id="101" w:name="_Toc214906621"/>
      <w:r>
        <w:t xml:space="preserve">4.7 </w:t>
      </w:r>
      <w:r w:rsidR="006B7FA8" w:rsidRPr="006B7FA8">
        <w:t>Computational Efficiency</w:t>
      </w:r>
      <w:r w:rsidR="006B7FA8">
        <w:t xml:space="preserve"> of Models</w:t>
      </w:r>
      <w:bookmarkEnd w:id="99"/>
      <w:bookmarkEnd w:id="100"/>
      <w:bookmarkEnd w:id="101"/>
    </w:p>
    <w:p w14:paraId="21392431" w14:textId="77777777" w:rsidR="00E32B36" w:rsidRPr="00E32B36" w:rsidRDefault="00E32B36" w:rsidP="00E32B36"/>
    <w:p w14:paraId="72B31274" w14:textId="44CFBC3F" w:rsidR="00B05AA7" w:rsidRDefault="005508E3" w:rsidP="00B05AA7">
      <w:pPr>
        <w:keepNext/>
        <w:jc w:val="center"/>
      </w:pPr>
      <w:r w:rsidRPr="005508E3">
        <w:drawing>
          <wp:inline distT="0" distB="0" distL="0" distR="0" wp14:anchorId="70758784" wp14:editId="0E5EC0A7">
            <wp:extent cx="5731510" cy="701675"/>
            <wp:effectExtent l="0" t="0" r="2540" b="3175"/>
            <wp:docPr id="1548928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928738" name=""/>
                    <pic:cNvPicPr/>
                  </pic:nvPicPr>
                  <pic:blipFill>
                    <a:blip r:embed="rId33"/>
                    <a:stretch>
                      <a:fillRect/>
                    </a:stretch>
                  </pic:blipFill>
                  <pic:spPr>
                    <a:xfrm>
                      <a:off x="0" y="0"/>
                      <a:ext cx="5731510" cy="701675"/>
                    </a:xfrm>
                    <a:prstGeom prst="rect">
                      <a:avLst/>
                    </a:prstGeom>
                  </pic:spPr>
                </pic:pic>
              </a:graphicData>
            </a:graphic>
          </wp:inline>
        </w:drawing>
      </w:r>
    </w:p>
    <w:p w14:paraId="5AFFF356" w14:textId="0D92FA79" w:rsidR="00274305" w:rsidRDefault="00B05AA7" w:rsidP="00B05AA7">
      <w:pPr>
        <w:pStyle w:val="Caption"/>
        <w:ind w:left="1440" w:firstLine="720"/>
      </w:pPr>
      <w:bookmarkStart w:id="102" w:name="_Toc214897073"/>
      <w:r>
        <w:t xml:space="preserve">Figure </w:t>
      </w:r>
      <w:r w:rsidR="00D10B7B">
        <w:fldChar w:fldCharType="begin"/>
      </w:r>
      <w:r w:rsidR="00D10B7B">
        <w:instrText xml:space="preserve"> SEQ Figure \* ARABIC </w:instrText>
      </w:r>
      <w:r w:rsidR="00D10B7B">
        <w:fldChar w:fldCharType="separate"/>
      </w:r>
      <w:r w:rsidR="00D10B7B">
        <w:rPr>
          <w:noProof/>
        </w:rPr>
        <w:t>24</w:t>
      </w:r>
      <w:r w:rsidR="00D10B7B">
        <w:rPr>
          <w:noProof/>
        </w:rPr>
        <w:fldChar w:fldCharType="end"/>
      </w:r>
      <w:r>
        <w:t xml:space="preserve">: </w:t>
      </w:r>
      <w:r w:rsidRPr="00B05AA7">
        <w:t>Computational efficiency comparison.</w:t>
      </w:r>
      <w:bookmarkEnd w:id="102"/>
    </w:p>
    <w:p w14:paraId="17615097" w14:textId="77777777" w:rsidR="00B05AA7" w:rsidRPr="00274305" w:rsidRDefault="00B05AA7" w:rsidP="00274305">
      <w:pPr>
        <w:jc w:val="center"/>
      </w:pPr>
    </w:p>
    <w:p w14:paraId="1F0A620C" w14:textId="2A38E875" w:rsidR="006B7FA8" w:rsidRDefault="00EE7C93" w:rsidP="00BD591E">
      <w:r>
        <w:t xml:space="preserve">From the </w:t>
      </w:r>
      <w:r w:rsidRPr="00EE7C93">
        <w:t>I found that Random Forest is consistently more computationally efficient than XGBoost across all configurations. The baseline Random Forest, using 100 estimators, trained much faster (14.34 seconds) compared to the baseline XGBoost (54.99 seconds). After tuning, I observed that Random Forest became even faster (5.19 seconds) because the optimal parameters reduced the model to 50 estimators with a max_depth of 20</w:t>
      </w:r>
      <w:r w:rsidR="00AB435A">
        <w:t xml:space="preserve"> and min_samples_split of 2</w:t>
      </w:r>
      <w:r w:rsidRPr="00EE7C93">
        <w:t xml:space="preserve">, lowering computational cost without affecting accuracy. In contrast, the tuned XGBoost model, which uses 100 estimators, max_depth = 5, and learning_rate = 0.1, still required longer training time (49.87 seconds) due to its sequential boosting process. I also noticed the same pattern in prediction time, where Random Forest was consistently quicker than XGBoost. Overall, I </w:t>
      </w:r>
      <w:r w:rsidR="00B05AA7">
        <w:t xml:space="preserve">can tell </w:t>
      </w:r>
      <w:r w:rsidRPr="00EE7C93">
        <w:t>that Random Forest offers better computational efficiency, while XGBoost trades additional time for more complex learning.</w:t>
      </w:r>
    </w:p>
    <w:p w14:paraId="7F294BFC" w14:textId="77777777" w:rsidR="00B05AA7" w:rsidRDefault="00B05AA7" w:rsidP="00BD591E"/>
    <w:p w14:paraId="4BFBACA8" w14:textId="1068E1F5" w:rsidR="00B05AA7" w:rsidRDefault="00B05AA7" w:rsidP="00B05AA7">
      <w:pPr>
        <w:pStyle w:val="Heading2"/>
      </w:pPr>
      <w:bookmarkStart w:id="103" w:name="_Toc214886940"/>
      <w:bookmarkStart w:id="104" w:name="_Toc214905908"/>
      <w:bookmarkStart w:id="105" w:name="_Toc214906622"/>
      <w:r>
        <w:t xml:space="preserve">4.8 </w:t>
      </w:r>
      <w:r w:rsidRPr="00B05AA7">
        <w:t>Insight Generation and Recommendations</w:t>
      </w:r>
      <w:bookmarkEnd w:id="103"/>
      <w:bookmarkEnd w:id="104"/>
      <w:bookmarkEnd w:id="105"/>
      <w:r>
        <w:t xml:space="preserve">   </w:t>
      </w:r>
    </w:p>
    <w:p w14:paraId="0FDCAE19" w14:textId="77777777" w:rsidR="00B05AA7" w:rsidRDefault="00B05AA7" w:rsidP="00B05AA7"/>
    <w:p w14:paraId="751EBB04" w14:textId="3A4BA2ED" w:rsidR="009968D6" w:rsidRDefault="009968D6" w:rsidP="001076B6">
      <w:pPr>
        <w:pStyle w:val="Heading3"/>
      </w:pPr>
      <w:bookmarkStart w:id="106" w:name="_Toc214886941"/>
      <w:bookmarkStart w:id="107" w:name="_Toc214905909"/>
      <w:bookmarkStart w:id="108" w:name="_Toc214906623"/>
      <w:r>
        <w:lastRenderedPageBreak/>
        <w:t xml:space="preserve">4.8.1 </w:t>
      </w:r>
      <w:r w:rsidR="00AE41F8" w:rsidRPr="00AE41F8">
        <w:t>Feature Importance and Insights</w:t>
      </w:r>
      <w:bookmarkEnd w:id="106"/>
      <w:bookmarkEnd w:id="107"/>
      <w:bookmarkEnd w:id="108"/>
    </w:p>
    <w:p w14:paraId="674A04EF" w14:textId="77777777" w:rsidR="005E3CFF" w:rsidRDefault="009968D6" w:rsidP="00542AB2">
      <w:pPr>
        <w:keepNext/>
        <w:jc w:val="center"/>
      </w:pPr>
      <w:r w:rsidRPr="009968D6">
        <w:rPr>
          <w:noProof/>
        </w:rPr>
        <w:drawing>
          <wp:inline distT="0" distB="0" distL="0" distR="0" wp14:anchorId="37F73479" wp14:editId="5940A75B">
            <wp:extent cx="4886077" cy="3593465"/>
            <wp:effectExtent l="0" t="0" r="0" b="6985"/>
            <wp:docPr id="536626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626210" name=""/>
                    <pic:cNvPicPr/>
                  </pic:nvPicPr>
                  <pic:blipFill>
                    <a:blip r:embed="rId34"/>
                    <a:stretch>
                      <a:fillRect/>
                    </a:stretch>
                  </pic:blipFill>
                  <pic:spPr>
                    <a:xfrm>
                      <a:off x="0" y="0"/>
                      <a:ext cx="4906945" cy="3608812"/>
                    </a:xfrm>
                    <a:prstGeom prst="rect">
                      <a:avLst/>
                    </a:prstGeom>
                  </pic:spPr>
                </pic:pic>
              </a:graphicData>
            </a:graphic>
          </wp:inline>
        </w:drawing>
      </w:r>
    </w:p>
    <w:p w14:paraId="5A16EAA7" w14:textId="3FFC73EC" w:rsidR="006C7CBA" w:rsidRDefault="005E3CFF" w:rsidP="00AE41F8">
      <w:pPr>
        <w:pStyle w:val="Caption"/>
        <w:ind w:left="1440"/>
      </w:pPr>
      <w:bookmarkStart w:id="109" w:name="_Ref214886763"/>
      <w:bookmarkStart w:id="110" w:name="_Toc214897074"/>
      <w:r>
        <w:t xml:space="preserve">Figure </w:t>
      </w:r>
      <w:r w:rsidR="00D10B7B">
        <w:fldChar w:fldCharType="begin"/>
      </w:r>
      <w:r w:rsidR="00D10B7B">
        <w:instrText xml:space="preserve"> SEQ Figure \* ARABIC </w:instrText>
      </w:r>
      <w:r w:rsidR="00D10B7B">
        <w:fldChar w:fldCharType="separate"/>
      </w:r>
      <w:r w:rsidR="00D10B7B">
        <w:rPr>
          <w:noProof/>
        </w:rPr>
        <w:t>25</w:t>
      </w:r>
      <w:r w:rsidR="00D10B7B">
        <w:rPr>
          <w:noProof/>
        </w:rPr>
        <w:fldChar w:fldCharType="end"/>
      </w:r>
      <w:bookmarkEnd w:id="109"/>
      <w:r>
        <w:t xml:space="preserve">: </w:t>
      </w:r>
      <w:r w:rsidRPr="00F07F14">
        <w:t xml:space="preserve">Combined </w:t>
      </w:r>
      <w:r>
        <w:t xml:space="preserve">Top-K </w:t>
      </w:r>
      <w:r w:rsidRPr="00F07F14">
        <w:t>Feature Importance from Random Forest and XGBoost</w:t>
      </w:r>
      <w:bookmarkEnd w:id="110"/>
    </w:p>
    <w:p w14:paraId="5A179F36" w14:textId="77777777" w:rsidR="00AE41F8" w:rsidRPr="00AE41F8" w:rsidRDefault="00AE41F8" w:rsidP="00AE41F8"/>
    <w:p w14:paraId="1F46630E" w14:textId="77777777" w:rsidR="006C7CBA" w:rsidRDefault="006C7CBA" w:rsidP="006C7CBA">
      <w:pPr>
        <w:keepNext/>
        <w:jc w:val="center"/>
      </w:pPr>
      <w:r>
        <w:rPr>
          <w:noProof/>
        </w:rPr>
        <w:drawing>
          <wp:inline distT="0" distB="0" distL="0" distR="0" wp14:anchorId="6E5D7981" wp14:editId="0738FA0C">
            <wp:extent cx="5730875" cy="3116911"/>
            <wp:effectExtent l="0" t="0" r="3175" b="7620"/>
            <wp:docPr id="2064173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51509" cy="3128133"/>
                    </a:xfrm>
                    <a:prstGeom prst="rect">
                      <a:avLst/>
                    </a:prstGeom>
                    <a:noFill/>
                    <a:ln>
                      <a:noFill/>
                    </a:ln>
                  </pic:spPr>
                </pic:pic>
              </a:graphicData>
            </a:graphic>
          </wp:inline>
        </w:drawing>
      </w:r>
    </w:p>
    <w:p w14:paraId="560A4E11" w14:textId="27487798" w:rsidR="006C7CBA" w:rsidRDefault="00542AB2" w:rsidP="006C7CBA">
      <w:pPr>
        <w:pStyle w:val="Caption"/>
        <w:jc w:val="center"/>
      </w:pPr>
      <w:bookmarkStart w:id="111" w:name="_Ref214886789"/>
      <w:bookmarkStart w:id="112" w:name="_Toc214897075"/>
      <w:r>
        <w:t xml:space="preserve">             </w:t>
      </w:r>
      <w:r w:rsidR="006C7CBA">
        <w:t xml:space="preserve">Figure </w:t>
      </w:r>
      <w:r w:rsidR="00D10B7B">
        <w:fldChar w:fldCharType="begin"/>
      </w:r>
      <w:r w:rsidR="00D10B7B">
        <w:instrText xml:space="preserve"> SEQ Figure \* ARABIC </w:instrText>
      </w:r>
      <w:r w:rsidR="00D10B7B">
        <w:fldChar w:fldCharType="separate"/>
      </w:r>
      <w:r w:rsidR="00D10B7B">
        <w:rPr>
          <w:noProof/>
        </w:rPr>
        <w:t>26</w:t>
      </w:r>
      <w:r w:rsidR="00D10B7B">
        <w:rPr>
          <w:noProof/>
        </w:rPr>
        <w:fldChar w:fldCharType="end"/>
      </w:r>
      <w:bookmarkEnd w:id="111"/>
      <w:r w:rsidR="006C7CBA">
        <w:t>: Random Forest Feature Importance(top-k)</w:t>
      </w:r>
      <w:bookmarkEnd w:id="112"/>
    </w:p>
    <w:p w14:paraId="7963DABA" w14:textId="77777777" w:rsidR="006C7CBA" w:rsidRDefault="006C7CBA" w:rsidP="006C7CBA"/>
    <w:p w14:paraId="175671B4" w14:textId="77777777" w:rsidR="006C7CBA" w:rsidRDefault="006C7CBA" w:rsidP="006C7CBA">
      <w:pPr>
        <w:keepNext/>
      </w:pPr>
      <w:r>
        <w:rPr>
          <w:noProof/>
        </w:rPr>
        <w:lastRenderedPageBreak/>
        <w:drawing>
          <wp:inline distT="0" distB="0" distL="0" distR="0" wp14:anchorId="3C3731BD" wp14:editId="1EE8D727">
            <wp:extent cx="5731510" cy="3401695"/>
            <wp:effectExtent l="0" t="0" r="2540" b="8255"/>
            <wp:docPr id="14246115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401695"/>
                    </a:xfrm>
                    <a:prstGeom prst="rect">
                      <a:avLst/>
                    </a:prstGeom>
                    <a:noFill/>
                    <a:ln>
                      <a:noFill/>
                    </a:ln>
                  </pic:spPr>
                </pic:pic>
              </a:graphicData>
            </a:graphic>
          </wp:inline>
        </w:drawing>
      </w:r>
    </w:p>
    <w:p w14:paraId="2DBD5ED5" w14:textId="5FB939EE" w:rsidR="00AE41F8" w:rsidRDefault="006C7CBA" w:rsidP="004537AA">
      <w:pPr>
        <w:pStyle w:val="Caption"/>
        <w:jc w:val="center"/>
      </w:pPr>
      <w:bookmarkStart w:id="113" w:name="_Ref214886812"/>
      <w:bookmarkStart w:id="114" w:name="_Toc214897076"/>
      <w:r>
        <w:t xml:space="preserve">Figure </w:t>
      </w:r>
      <w:r w:rsidR="00D10B7B">
        <w:fldChar w:fldCharType="begin"/>
      </w:r>
      <w:r w:rsidR="00D10B7B">
        <w:instrText xml:space="preserve"> SEQ Figure \* ARABIC </w:instrText>
      </w:r>
      <w:r w:rsidR="00D10B7B">
        <w:fldChar w:fldCharType="separate"/>
      </w:r>
      <w:r w:rsidR="00D10B7B">
        <w:rPr>
          <w:noProof/>
        </w:rPr>
        <w:t>27</w:t>
      </w:r>
      <w:r w:rsidR="00D10B7B">
        <w:rPr>
          <w:noProof/>
        </w:rPr>
        <w:fldChar w:fldCharType="end"/>
      </w:r>
      <w:bookmarkEnd w:id="113"/>
      <w:r>
        <w:t>: XGBoost Feature Importance(top-k)</w:t>
      </w:r>
      <w:bookmarkEnd w:id="114"/>
    </w:p>
    <w:p w14:paraId="1FB8DACA" w14:textId="77777777" w:rsidR="004537AA" w:rsidRPr="004537AA" w:rsidRDefault="004537AA" w:rsidP="004537AA"/>
    <w:p w14:paraId="1DB4A885" w14:textId="5B4C2E29" w:rsidR="00AE41F8" w:rsidRPr="00AE41F8" w:rsidRDefault="00AE41F8" w:rsidP="00AE41F8">
      <w:r w:rsidRPr="00AE41F8">
        <w:t>To understand how the models make decisions, I compared the feature-importance scores from Random Forest and XGBoost and then created a combined ranking to identify the most influential features across both models. The combined table (</w:t>
      </w:r>
      <w:r>
        <w:fldChar w:fldCharType="begin"/>
      </w:r>
      <w:r>
        <w:instrText xml:space="preserve"> REF _Ref214886763 \h </w:instrText>
      </w:r>
      <w:r>
        <w:fldChar w:fldCharType="separate"/>
      </w:r>
      <w:r w:rsidR="00A23FC4">
        <w:t xml:space="preserve">Figure </w:t>
      </w:r>
      <w:r w:rsidR="00A23FC4">
        <w:rPr>
          <w:noProof/>
        </w:rPr>
        <w:t>25</w:t>
      </w:r>
      <w:r>
        <w:fldChar w:fldCharType="end"/>
      </w:r>
      <w:r w:rsidRPr="00AE41F8">
        <w:t>) shows that num__same_srv_rate has the highest overall importance (0.4307), mainly because XGBoost assigns a very large weight to it. This feature measures how often the same service is accessed repeatedly, which is a common pattern seen during scanning or denial-of-service attacks. The next most important feature is num__src_bytes, which highlights unusually large data transfers from the source. High values in this feature often suggest abnormal or risky behaviour, such as data leakage or automated attack traffic. Another key feature, cat__flag_RSTR, captures unusual connection resets that frequently occur when attackers probe or interact with restricted services.</w:t>
      </w:r>
    </w:p>
    <w:p w14:paraId="74C64D66" w14:textId="11AE4ADB" w:rsidR="00AE41F8" w:rsidRDefault="00AE41F8" w:rsidP="004537AA">
      <w:r w:rsidRPr="00AE41F8">
        <w:t>The individual model plots support these findings. The Random Forest plot (</w:t>
      </w:r>
      <w:r>
        <w:fldChar w:fldCharType="begin"/>
      </w:r>
      <w:r>
        <w:instrText xml:space="preserve"> REF _Ref214886789 \h </w:instrText>
      </w:r>
      <w:r>
        <w:fldChar w:fldCharType="separate"/>
      </w:r>
      <w:r w:rsidR="00A23FC4">
        <w:t xml:space="preserve">Figure </w:t>
      </w:r>
      <w:r w:rsidR="00A23FC4">
        <w:rPr>
          <w:noProof/>
        </w:rPr>
        <w:t>26</w:t>
      </w:r>
      <w:r>
        <w:fldChar w:fldCharType="end"/>
      </w:r>
      <w:r w:rsidRPr="00AE41F8">
        <w:t>) shows num__src_bytes, num__dst_host_serror_rate, and num__count as its strongest contributors, reflecting how the model relies on patterns related to data volume and repeated host interactions. XGBoost (</w:t>
      </w:r>
      <w:r>
        <w:fldChar w:fldCharType="begin"/>
      </w:r>
      <w:r>
        <w:instrText xml:space="preserve"> REF _Ref214886812 \h </w:instrText>
      </w:r>
      <w:r>
        <w:fldChar w:fldCharType="separate"/>
      </w:r>
      <w:r w:rsidR="00A23FC4">
        <w:t xml:space="preserve">Figure </w:t>
      </w:r>
      <w:r w:rsidR="00A23FC4">
        <w:rPr>
          <w:noProof/>
        </w:rPr>
        <w:t>27</w:t>
      </w:r>
      <w:r>
        <w:fldChar w:fldCharType="end"/>
      </w:r>
      <w:r w:rsidRPr="00AE41F8">
        <w:t>) places much higher importance on num__same_srv_rate, cat__flag_RSTR, and cat__service_ecr_i, showing that it focuses more on repeated service use and specific service-level behaviours. Although the two models prioritise features differently, both highlight repeated service access, data transfer size and abnormal connection flags as central signals when identifying intrusions.</w:t>
      </w:r>
    </w:p>
    <w:p w14:paraId="02CF3EED" w14:textId="77777777" w:rsidR="004537AA" w:rsidRDefault="004537AA" w:rsidP="004537AA"/>
    <w:p w14:paraId="4E0D2B03" w14:textId="54EBCA8C" w:rsidR="009968D6" w:rsidRDefault="009968D6" w:rsidP="009968D6">
      <w:pPr>
        <w:pStyle w:val="Heading3"/>
      </w:pPr>
      <w:bookmarkStart w:id="115" w:name="_Toc214886942"/>
      <w:bookmarkStart w:id="116" w:name="_Toc214905910"/>
      <w:bookmarkStart w:id="117" w:name="_Toc214906624"/>
      <w:r>
        <w:t xml:space="preserve">4.8.4 </w:t>
      </w:r>
      <w:r w:rsidRPr="009968D6">
        <w:t>Recommendations</w:t>
      </w:r>
      <w:bookmarkEnd w:id="115"/>
      <w:bookmarkEnd w:id="116"/>
      <w:bookmarkEnd w:id="117"/>
    </w:p>
    <w:p w14:paraId="6D68F68E" w14:textId="636F02F6" w:rsidR="000F73D9" w:rsidRDefault="005C509D" w:rsidP="005C509D">
      <w:r w:rsidRPr="005C509D">
        <w:t xml:space="preserve">Based on the feature-importance results, the intrusion detection system can be improved by focusing on the behaviours that both models found most important. For example, if a device </w:t>
      </w:r>
      <w:r w:rsidRPr="005C509D">
        <w:lastRenderedPageBreak/>
        <w:t xml:space="preserve">suddenly sends a very large amount of data, an alert can be triggered using num__src_bytes, as this is a strong sign of suspicious activity. Likewise, a high num__same_srv_rate can signal scanning behaviour and should be monitored closely. Features like cat__flag_RSTR can also help detect unusual connection resets linked to probing attacks. Another useful improvement would be to combine Random Forest and XGBoost into an ensemble. Since Random Forest is stable and XGBoost captures complex patterns, using both together can produce more reliable predictions. In practice, this could mean taking a weighted average of their outputs, or triggering an alert only when both models agree. </w:t>
      </w:r>
      <w:r w:rsidR="001076B6" w:rsidRPr="001076B6">
        <w:t>To address this issue, we can also use weighted training, where higher weights are given to rare attack classes so that the model treats their mistakes as more important.</w:t>
      </w:r>
    </w:p>
    <w:p w14:paraId="64D3A547" w14:textId="76943B83" w:rsidR="004B26CC" w:rsidRDefault="0022468F" w:rsidP="00542AB2">
      <w:pPr>
        <w:pStyle w:val="Heading1"/>
      </w:pPr>
      <w:bookmarkStart w:id="118" w:name="_Toc214886943"/>
      <w:bookmarkStart w:id="119" w:name="_Toc214905911"/>
      <w:bookmarkStart w:id="120" w:name="_Toc214906625"/>
      <w:r>
        <w:t>5. Conclusion</w:t>
      </w:r>
      <w:bookmarkEnd w:id="118"/>
      <w:bookmarkEnd w:id="119"/>
      <w:bookmarkEnd w:id="120"/>
    </w:p>
    <w:p w14:paraId="712F03B4" w14:textId="36817CD6" w:rsidR="0022468F" w:rsidRPr="005C509D" w:rsidRDefault="004B26CC" w:rsidP="005C509D">
      <w:r>
        <w:t xml:space="preserve">In this work, </w:t>
      </w:r>
      <w:r w:rsidRPr="004B26CC">
        <w:t>I</w:t>
      </w:r>
      <w:r>
        <w:t xml:space="preserve"> have </w:t>
      </w:r>
      <w:r w:rsidRPr="004B26CC">
        <w:t>used Random Forest and XGBoost to carry out multi-class intrusion detection on the NSL-KDD dataset. After completing data preprocessing, exploratory analysis, baseline modelling and hyperparameter tuning, I found that both models produced strong results for common attack categories such as normal, neptune and smurf. However, both struggled with rare or unseen attacks, which reduced performance on minority classes. Hyperparameter tuning led to only small improvements, suggesting that the baseline models were already close to their best performance. XGBoost showed slightly better generalisation and learned complex patterns more effectively, while Random Forest offered faster and more efficient training. By analysing feature-importance scores, I also identified which features were most useful for detecting abnormal behaviour. Overall, this work showed me that ensemble models are effective for intrusion detection, but further improvements are needed to handle rare attack types more accurately.</w:t>
      </w:r>
    </w:p>
    <w:p w14:paraId="6704CC54" w14:textId="794CC967" w:rsidR="001F664E" w:rsidRDefault="0022468F" w:rsidP="0022468F">
      <w:pPr>
        <w:pStyle w:val="Heading1"/>
      </w:pPr>
      <w:bookmarkStart w:id="121" w:name="_Toc214886944"/>
      <w:bookmarkStart w:id="122" w:name="_Toc214905912"/>
      <w:bookmarkStart w:id="123" w:name="_Toc214906626"/>
      <w:r>
        <w:t>References</w:t>
      </w:r>
      <w:bookmarkEnd w:id="121"/>
      <w:bookmarkEnd w:id="122"/>
      <w:bookmarkEnd w:id="123"/>
    </w:p>
    <w:p w14:paraId="2D6C2695" w14:textId="77777777" w:rsidR="00764335" w:rsidRPr="00764335" w:rsidRDefault="001F664E" w:rsidP="00764335">
      <w:pPr>
        <w:pStyle w:val="Bibliography"/>
        <w:rPr>
          <w:rFonts w:ascii="Aptos" w:hAnsi="Aptos"/>
        </w:rPr>
      </w:pPr>
      <w:r>
        <w:fldChar w:fldCharType="begin"/>
      </w:r>
      <w:r>
        <w:instrText xml:space="preserve"> ADDIN ZOTERO_BIBL {"uncited":[],"omitted":[],"custom":[]} CSL_BIBLIOGRAPHY </w:instrText>
      </w:r>
      <w:r>
        <w:fldChar w:fldCharType="separate"/>
      </w:r>
      <w:r w:rsidR="00764335" w:rsidRPr="00764335">
        <w:rPr>
          <w:rFonts w:ascii="Aptos" w:hAnsi="Aptos"/>
        </w:rPr>
        <w:t>[1]</w:t>
      </w:r>
      <w:r w:rsidR="00764335" w:rsidRPr="00764335">
        <w:rPr>
          <w:rFonts w:ascii="Aptos" w:hAnsi="Aptos"/>
        </w:rPr>
        <w:tab/>
        <w:t xml:space="preserve">“Colonial Pipeline ransomware attack,” </w:t>
      </w:r>
      <w:r w:rsidR="00764335" w:rsidRPr="00764335">
        <w:rPr>
          <w:rFonts w:ascii="Aptos" w:hAnsi="Aptos"/>
          <w:i/>
          <w:iCs/>
        </w:rPr>
        <w:t>Wikipedia</w:t>
      </w:r>
      <w:r w:rsidR="00764335" w:rsidRPr="00764335">
        <w:rPr>
          <w:rFonts w:ascii="Aptos" w:hAnsi="Aptos"/>
        </w:rPr>
        <w:t>. Nov. 19, 2025. Accessed: Nov. 24, 2025. [Online]. Available: https://en.wikipedia.org/w/index.php?title=Colonial_Pipeline_ransomware_attack&amp;oldid=1323003807</w:t>
      </w:r>
    </w:p>
    <w:p w14:paraId="2910FB72" w14:textId="77777777" w:rsidR="00764335" w:rsidRPr="00764335" w:rsidRDefault="00764335" w:rsidP="00764335">
      <w:pPr>
        <w:pStyle w:val="Bibliography"/>
        <w:rPr>
          <w:rFonts w:ascii="Aptos" w:hAnsi="Aptos"/>
        </w:rPr>
      </w:pPr>
      <w:r w:rsidRPr="00764335">
        <w:rPr>
          <w:rFonts w:ascii="Aptos" w:hAnsi="Aptos"/>
        </w:rPr>
        <w:t>[2]</w:t>
      </w:r>
      <w:r w:rsidRPr="00764335">
        <w:rPr>
          <w:rFonts w:ascii="Aptos" w:hAnsi="Aptos"/>
        </w:rPr>
        <w:tab/>
        <w:t xml:space="preserve">N. Nasir </w:t>
      </w:r>
      <w:r w:rsidRPr="00764335">
        <w:rPr>
          <w:rFonts w:ascii="Aptos" w:hAnsi="Aptos"/>
          <w:i/>
          <w:iCs/>
        </w:rPr>
        <w:t>et al.</w:t>
      </w:r>
      <w:r w:rsidRPr="00764335">
        <w:rPr>
          <w:rFonts w:ascii="Aptos" w:hAnsi="Aptos"/>
        </w:rPr>
        <w:t xml:space="preserve">, “Water quality classification using machine learning algorithms,” </w:t>
      </w:r>
      <w:r w:rsidRPr="00764335">
        <w:rPr>
          <w:rFonts w:ascii="Aptos" w:hAnsi="Aptos"/>
          <w:i/>
          <w:iCs/>
        </w:rPr>
        <w:t>J. Water Process Eng.</w:t>
      </w:r>
      <w:r w:rsidRPr="00764335">
        <w:rPr>
          <w:rFonts w:ascii="Aptos" w:hAnsi="Aptos"/>
        </w:rPr>
        <w:t>, vol. 48, p. 102920, Aug. 2022, doi: 10.1016/j.jwpe.2022.102920.</w:t>
      </w:r>
    </w:p>
    <w:p w14:paraId="0B8B0BAD" w14:textId="77777777" w:rsidR="00764335" w:rsidRPr="00764335" w:rsidRDefault="00764335" w:rsidP="00764335">
      <w:pPr>
        <w:pStyle w:val="Bibliography"/>
        <w:rPr>
          <w:rFonts w:ascii="Aptos" w:hAnsi="Aptos"/>
        </w:rPr>
      </w:pPr>
      <w:r w:rsidRPr="00764335">
        <w:rPr>
          <w:rFonts w:ascii="Aptos" w:hAnsi="Aptos"/>
        </w:rPr>
        <w:t>[3]</w:t>
      </w:r>
      <w:r w:rsidRPr="00764335">
        <w:rPr>
          <w:rFonts w:ascii="Aptos" w:hAnsi="Aptos"/>
        </w:rPr>
        <w:tab/>
        <w:t xml:space="preserve">“Ensemble_learning.” </w:t>
      </w:r>
    </w:p>
    <w:p w14:paraId="704B955B" w14:textId="77777777" w:rsidR="00764335" w:rsidRPr="00764335" w:rsidRDefault="00764335" w:rsidP="00764335">
      <w:pPr>
        <w:pStyle w:val="Bibliography"/>
        <w:rPr>
          <w:rFonts w:ascii="Aptos" w:hAnsi="Aptos"/>
        </w:rPr>
      </w:pPr>
      <w:r w:rsidRPr="00764335">
        <w:rPr>
          <w:rFonts w:ascii="Aptos" w:hAnsi="Aptos"/>
        </w:rPr>
        <w:t>[4]</w:t>
      </w:r>
      <w:r w:rsidRPr="00764335">
        <w:rPr>
          <w:rFonts w:ascii="Aptos" w:hAnsi="Aptos"/>
        </w:rPr>
        <w:tab/>
        <w:t xml:space="preserve">I. D. Mienye and Y. Sun, “A Survey of Ensemble Learning: Concepts, Algorithms, Applications, and Prospects,” </w:t>
      </w:r>
      <w:r w:rsidRPr="00764335">
        <w:rPr>
          <w:rFonts w:ascii="Aptos" w:hAnsi="Aptos"/>
          <w:i/>
          <w:iCs/>
        </w:rPr>
        <w:t>IEEE Access</w:t>
      </w:r>
      <w:r w:rsidRPr="00764335">
        <w:rPr>
          <w:rFonts w:ascii="Aptos" w:hAnsi="Aptos"/>
        </w:rPr>
        <w:t>, vol. 10, pp. 99129–99149, 2022, doi: 10.1109/ACCESS.2022.3207287.</w:t>
      </w:r>
    </w:p>
    <w:p w14:paraId="1EADB607" w14:textId="77777777" w:rsidR="00764335" w:rsidRPr="00764335" w:rsidRDefault="00764335" w:rsidP="00764335">
      <w:pPr>
        <w:pStyle w:val="Bibliography"/>
        <w:rPr>
          <w:rFonts w:ascii="Aptos" w:hAnsi="Aptos"/>
        </w:rPr>
      </w:pPr>
      <w:r w:rsidRPr="00764335">
        <w:rPr>
          <w:rFonts w:ascii="Aptos" w:hAnsi="Aptos"/>
        </w:rPr>
        <w:t>[5]</w:t>
      </w:r>
      <w:r w:rsidRPr="00764335">
        <w:rPr>
          <w:rFonts w:ascii="Aptos" w:hAnsi="Aptos"/>
        </w:rPr>
        <w:tab/>
        <w:t xml:space="preserve">C. Iwendi, S. Khan, J. H. Anajemba, M. Mittal, M. Alenezi, and M. Alazab, “The Use of Ensemble Models for Multiple Class and Binary Class Classification for Improving Intrusion Detection Systems,” </w:t>
      </w:r>
      <w:r w:rsidRPr="00764335">
        <w:rPr>
          <w:rFonts w:ascii="Aptos" w:hAnsi="Aptos"/>
          <w:i/>
          <w:iCs/>
        </w:rPr>
        <w:t>Sensors</w:t>
      </w:r>
      <w:r w:rsidRPr="00764335">
        <w:rPr>
          <w:rFonts w:ascii="Aptos" w:hAnsi="Aptos"/>
        </w:rPr>
        <w:t>, vol. 20, no. 9, p. 2559, Apr. 2020, doi: 10.3390/s20092559.</w:t>
      </w:r>
    </w:p>
    <w:p w14:paraId="092CE8AA" w14:textId="77777777" w:rsidR="00764335" w:rsidRPr="00764335" w:rsidRDefault="00764335" w:rsidP="00764335">
      <w:pPr>
        <w:pStyle w:val="Bibliography"/>
        <w:rPr>
          <w:rFonts w:ascii="Aptos" w:hAnsi="Aptos"/>
        </w:rPr>
      </w:pPr>
      <w:r w:rsidRPr="00764335">
        <w:rPr>
          <w:rFonts w:ascii="Aptos" w:hAnsi="Aptos"/>
        </w:rPr>
        <w:t>[6]</w:t>
      </w:r>
      <w:r w:rsidRPr="00764335">
        <w:rPr>
          <w:rFonts w:ascii="Aptos" w:hAnsi="Aptos"/>
        </w:rPr>
        <w:tab/>
        <w:t xml:space="preserve">K. Abnoosian, R. Farnoosh, and M. H. Behzadi, “Prediction of diabetes disease using an ensemble of machine learning multi-classifier models,” </w:t>
      </w:r>
      <w:r w:rsidRPr="00764335">
        <w:rPr>
          <w:rFonts w:ascii="Aptos" w:hAnsi="Aptos"/>
          <w:i/>
          <w:iCs/>
        </w:rPr>
        <w:t>BMC Bioinformatics</w:t>
      </w:r>
      <w:r w:rsidRPr="00764335">
        <w:rPr>
          <w:rFonts w:ascii="Aptos" w:hAnsi="Aptos"/>
        </w:rPr>
        <w:t>, vol. 24, no. 1, p. 337, Sept. 2023, doi: 10.1186/s12859-023-05465-z.</w:t>
      </w:r>
    </w:p>
    <w:p w14:paraId="1AE66520" w14:textId="77777777" w:rsidR="00764335" w:rsidRPr="00764335" w:rsidRDefault="00764335" w:rsidP="00764335">
      <w:pPr>
        <w:pStyle w:val="Bibliography"/>
        <w:rPr>
          <w:rFonts w:ascii="Aptos" w:hAnsi="Aptos"/>
        </w:rPr>
      </w:pPr>
      <w:r w:rsidRPr="00764335">
        <w:rPr>
          <w:rFonts w:ascii="Aptos" w:hAnsi="Aptos"/>
        </w:rPr>
        <w:t>[7]</w:t>
      </w:r>
      <w:r w:rsidRPr="00764335">
        <w:rPr>
          <w:rFonts w:ascii="Aptos" w:hAnsi="Aptos"/>
        </w:rPr>
        <w:tab/>
        <w:t xml:space="preserve">D. Vijayanand and G. S. Smrithy, “Explainable AI - enhanced ensemble learning for financial fraud detection in mobile money transactions,” </w:t>
      </w:r>
      <w:r w:rsidRPr="00764335">
        <w:rPr>
          <w:rFonts w:ascii="Aptos" w:hAnsi="Aptos"/>
          <w:i/>
          <w:iCs/>
        </w:rPr>
        <w:t>Intell. Decis. Technol.</w:t>
      </w:r>
      <w:r w:rsidRPr="00764335">
        <w:rPr>
          <w:rFonts w:ascii="Aptos" w:hAnsi="Aptos"/>
        </w:rPr>
        <w:t>, vol. 19, no. 1, pp. 52–67, Jan. 2025, doi: 10.1177/18724981241289751.</w:t>
      </w:r>
    </w:p>
    <w:p w14:paraId="13C24C47" w14:textId="77777777" w:rsidR="00764335" w:rsidRPr="00764335" w:rsidRDefault="00764335" w:rsidP="00764335">
      <w:pPr>
        <w:pStyle w:val="Bibliography"/>
        <w:rPr>
          <w:rFonts w:ascii="Aptos" w:hAnsi="Aptos"/>
        </w:rPr>
      </w:pPr>
      <w:r w:rsidRPr="00764335">
        <w:rPr>
          <w:rFonts w:ascii="Aptos" w:hAnsi="Aptos"/>
        </w:rPr>
        <w:lastRenderedPageBreak/>
        <w:t>[8]</w:t>
      </w:r>
      <w:r w:rsidRPr="00764335">
        <w:rPr>
          <w:rFonts w:ascii="Aptos" w:hAnsi="Aptos"/>
        </w:rPr>
        <w:tab/>
        <w:t xml:space="preserve">T. N. Rincy and R. Gupta, “Ensemble Learning Techniques and its Efficiency in Machine Learning: A Survey,” in </w:t>
      </w:r>
      <w:r w:rsidRPr="00764335">
        <w:rPr>
          <w:rFonts w:ascii="Aptos" w:hAnsi="Aptos"/>
          <w:i/>
          <w:iCs/>
        </w:rPr>
        <w:t>2nd International Conference on Data, Engineering and Applications (IDEA)</w:t>
      </w:r>
      <w:r w:rsidRPr="00764335">
        <w:rPr>
          <w:rFonts w:ascii="Aptos" w:hAnsi="Aptos"/>
        </w:rPr>
        <w:t>, Bhopal, India: IEEE, Feb. 2020, pp. 1–6. doi: 10.1109/IDEA49133.2020.9170675.</w:t>
      </w:r>
    </w:p>
    <w:p w14:paraId="1FF4F67E" w14:textId="77777777" w:rsidR="00764335" w:rsidRPr="00764335" w:rsidRDefault="00764335" w:rsidP="00764335">
      <w:pPr>
        <w:pStyle w:val="Bibliography"/>
        <w:rPr>
          <w:rFonts w:ascii="Aptos" w:hAnsi="Aptos"/>
        </w:rPr>
      </w:pPr>
      <w:r w:rsidRPr="00764335">
        <w:rPr>
          <w:rFonts w:ascii="Aptos" w:hAnsi="Aptos"/>
        </w:rPr>
        <w:t>[9]</w:t>
      </w:r>
      <w:r w:rsidRPr="00764335">
        <w:rPr>
          <w:rFonts w:ascii="Aptos" w:hAnsi="Aptos"/>
        </w:rPr>
        <w:tab/>
        <w:t xml:space="preserve">written on behalf of AME Big-Data Clinical Trial Collaborative Group, Z. Zhang, Y. Zhao, A. Canes, D. Steinberg, and O. Lyashevska, “Predictive analytics with gradient boosting in clinical medicine,” </w:t>
      </w:r>
      <w:r w:rsidRPr="00764335">
        <w:rPr>
          <w:rFonts w:ascii="Aptos" w:hAnsi="Aptos"/>
          <w:i/>
          <w:iCs/>
        </w:rPr>
        <w:t>Ann. Transl. Med.</w:t>
      </w:r>
      <w:r w:rsidRPr="00764335">
        <w:rPr>
          <w:rFonts w:ascii="Aptos" w:hAnsi="Aptos"/>
        </w:rPr>
        <w:t>, vol. 7, no. 7, pp. 152–152, Apr. 2019, doi: 10.21037/atm.2019.03.29.</w:t>
      </w:r>
    </w:p>
    <w:p w14:paraId="13A10A2E" w14:textId="77777777" w:rsidR="00764335" w:rsidRPr="00764335" w:rsidRDefault="00764335" w:rsidP="00764335">
      <w:pPr>
        <w:pStyle w:val="Bibliography"/>
        <w:rPr>
          <w:rFonts w:ascii="Aptos" w:hAnsi="Aptos"/>
        </w:rPr>
      </w:pPr>
      <w:r w:rsidRPr="00764335">
        <w:rPr>
          <w:rFonts w:ascii="Aptos" w:hAnsi="Aptos"/>
        </w:rPr>
        <w:t>[10]</w:t>
      </w:r>
      <w:r w:rsidRPr="00764335">
        <w:rPr>
          <w:rFonts w:ascii="Aptos" w:hAnsi="Aptos"/>
        </w:rPr>
        <w:tab/>
        <w:t xml:space="preserve">A. Natekin and A. Knoll, “Gradient boosting machines, a tutorial,” </w:t>
      </w:r>
      <w:r w:rsidRPr="00764335">
        <w:rPr>
          <w:rFonts w:ascii="Aptos" w:hAnsi="Aptos"/>
          <w:i/>
          <w:iCs/>
        </w:rPr>
        <w:t>Front. Neurorobotics</w:t>
      </w:r>
      <w:r w:rsidRPr="00764335">
        <w:rPr>
          <w:rFonts w:ascii="Aptos" w:hAnsi="Aptos"/>
        </w:rPr>
        <w:t>, vol. 7, 2013, doi: 10.3389/fnbot.2013.00021.</w:t>
      </w:r>
    </w:p>
    <w:p w14:paraId="2410485A" w14:textId="77777777" w:rsidR="00764335" w:rsidRPr="00764335" w:rsidRDefault="00764335" w:rsidP="00764335">
      <w:pPr>
        <w:pStyle w:val="Bibliography"/>
        <w:rPr>
          <w:rFonts w:ascii="Aptos" w:hAnsi="Aptos"/>
        </w:rPr>
      </w:pPr>
      <w:r w:rsidRPr="00764335">
        <w:rPr>
          <w:rFonts w:ascii="Aptos" w:hAnsi="Aptos"/>
        </w:rPr>
        <w:t>[11]</w:t>
      </w:r>
      <w:r w:rsidRPr="00764335">
        <w:rPr>
          <w:rFonts w:ascii="Aptos" w:hAnsi="Aptos"/>
        </w:rPr>
        <w:tab/>
        <w:t xml:space="preserve">D. Upadhyay, J. Manero, M. Zaman, and S. Sampalli, “Gradient Boosting Feature Selection With Machine Learning Classifiers for Intrusion Detection on Power Grids,” </w:t>
      </w:r>
      <w:r w:rsidRPr="00764335">
        <w:rPr>
          <w:rFonts w:ascii="Aptos" w:hAnsi="Aptos"/>
          <w:i/>
          <w:iCs/>
        </w:rPr>
        <w:t>IEEE Trans. Netw. Serv. Manag.</w:t>
      </w:r>
      <w:r w:rsidRPr="00764335">
        <w:rPr>
          <w:rFonts w:ascii="Aptos" w:hAnsi="Aptos"/>
        </w:rPr>
        <w:t>, vol. 18, no. 1, pp. 1104–1116, Mar. 2021, doi: 10.1109/TNSM.2020.3032618.</w:t>
      </w:r>
    </w:p>
    <w:p w14:paraId="1FB45CAB" w14:textId="77777777" w:rsidR="00764335" w:rsidRPr="00764335" w:rsidRDefault="00764335" w:rsidP="00764335">
      <w:pPr>
        <w:pStyle w:val="Bibliography"/>
        <w:rPr>
          <w:rFonts w:ascii="Aptos" w:hAnsi="Aptos"/>
        </w:rPr>
      </w:pPr>
      <w:r w:rsidRPr="00764335">
        <w:rPr>
          <w:rFonts w:ascii="Aptos" w:hAnsi="Aptos"/>
        </w:rPr>
        <w:t>[12]</w:t>
      </w:r>
      <w:r w:rsidRPr="00764335">
        <w:rPr>
          <w:rFonts w:ascii="Aptos" w:hAnsi="Aptos"/>
        </w:rPr>
        <w:tab/>
        <w:t xml:space="preserve">J. Dutta, Y. W. Kim, and D. Dominic, “Comparison of Gradient Boosting and Extreme Boosting Ensemble Methods for Webpage Classification,” in </w:t>
      </w:r>
      <w:r w:rsidRPr="00764335">
        <w:rPr>
          <w:rFonts w:ascii="Aptos" w:hAnsi="Aptos"/>
          <w:i/>
          <w:iCs/>
        </w:rPr>
        <w:t>2020 Fifth International Conference on Research in Computational Intelligence and Communication Networks (ICRCICN)</w:t>
      </w:r>
      <w:r w:rsidRPr="00764335">
        <w:rPr>
          <w:rFonts w:ascii="Aptos" w:hAnsi="Aptos"/>
        </w:rPr>
        <w:t>, Bangalore, India: IEEE, Nov. 2020, pp. 77–82. doi: 10.1109/ICRCICN50933.2020.9296176.</w:t>
      </w:r>
    </w:p>
    <w:p w14:paraId="6553D9E5" w14:textId="77777777" w:rsidR="00764335" w:rsidRPr="00764335" w:rsidRDefault="00764335" w:rsidP="00764335">
      <w:pPr>
        <w:pStyle w:val="Bibliography"/>
        <w:rPr>
          <w:rFonts w:ascii="Aptos" w:hAnsi="Aptos"/>
        </w:rPr>
      </w:pPr>
      <w:r w:rsidRPr="00764335">
        <w:rPr>
          <w:rFonts w:ascii="Aptos" w:hAnsi="Aptos"/>
        </w:rPr>
        <w:t>[13]</w:t>
      </w:r>
      <w:r w:rsidRPr="00764335">
        <w:rPr>
          <w:rFonts w:ascii="Aptos" w:hAnsi="Aptos"/>
        </w:rPr>
        <w:tab/>
        <w:t xml:space="preserve">P. Carmona, F. Climent, and A. Momparler, “Predicting failure in the U.S. banking sector: An extreme gradient boosting approach,” </w:t>
      </w:r>
      <w:r w:rsidRPr="00764335">
        <w:rPr>
          <w:rFonts w:ascii="Aptos" w:hAnsi="Aptos"/>
          <w:i/>
          <w:iCs/>
        </w:rPr>
        <w:t>Int. Rev. Econ. Finance</w:t>
      </w:r>
      <w:r w:rsidRPr="00764335">
        <w:rPr>
          <w:rFonts w:ascii="Aptos" w:hAnsi="Aptos"/>
        </w:rPr>
        <w:t>, vol. 61, pp. 304–323, May 2019, doi: 10.1016/j.iref.2018.03.008.</w:t>
      </w:r>
    </w:p>
    <w:p w14:paraId="5CDB14DC" w14:textId="77777777" w:rsidR="00764335" w:rsidRPr="00764335" w:rsidRDefault="00764335" w:rsidP="00764335">
      <w:pPr>
        <w:pStyle w:val="Bibliography"/>
        <w:rPr>
          <w:rFonts w:ascii="Aptos" w:hAnsi="Aptos"/>
        </w:rPr>
      </w:pPr>
      <w:r w:rsidRPr="00764335">
        <w:rPr>
          <w:rFonts w:ascii="Aptos" w:hAnsi="Aptos"/>
        </w:rPr>
        <w:t>[14]</w:t>
      </w:r>
      <w:r w:rsidRPr="00764335">
        <w:rPr>
          <w:rFonts w:ascii="Aptos" w:hAnsi="Aptos"/>
        </w:rPr>
        <w:tab/>
        <w:t xml:space="preserve">H. Shi, H. Wang, Y. Huang, L. Zhao, C. Qin, and C. Liu, “A hierarchical method based on weighted extreme gradient boosting in ECG heartbeat classification,” </w:t>
      </w:r>
      <w:r w:rsidRPr="00764335">
        <w:rPr>
          <w:rFonts w:ascii="Aptos" w:hAnsi="Aptos"/>
          <w:i/>
          <w:iCs/>
        </w:rPr>
        <w:t>Comput. Methods Programs Biomed.</w:t>
      </w:r>
      <w:r w:rsidRPr="00764335">
        <w:rPr>
          <w:rFonts w:ascii="Aptos" w:hAnsi="Aptos"/>
        </w:rPr>
        <w:t>, vol. 171, pp. 1–10, Apr. 2019, doi: 10.1016/j.cmpb.2019.02.005.</w:t>
      </w:r>
    </w:p>
    <w:p w14:paraId="5BBC20A0" w14:textId="77777777" w:rsidR="00764335" w:rsidRPr="00764335" w:rsidRDefault="00764335" w:rsidP="00764335">
      <w:pPr>
        <w:pStyle w:val="Bibliography"/>
        <w:rPr>
          <w:rFonts w:ascii="Aptos" w:hAnsi="Aptos"/>
        </w:rPr>
      </w:pPr>
      <w:r w:rsidRPr="00764335">
        <w:rPr>
          <w:rFonts w:ascii="Aptos" w:hAnsi="Aptos"/>
        </w:rPr>
        <w:t>[15]</w:t>
      </w:r>
      <w:r w:rsidRPr="00764335">
        <w:rPr>
          <w:rFonts w:ascii="Aptos" w:hAnsi="Aptos"/>
        </w:rPr>
        <w:tab/>
        <w:t xml:space="preserve">V. Distefano, M. Palma, and S. De Iaco, “Multi-class random forest model to classify wastewater treatment imbalanced data,” </w:t>
      </w:r>
      <w:r w:rsidRPr="00764335">
        <w:rPr>
          <w:rFonts w:ascii="Aptos" w:hAnsi="Aptos"/>
          <w:i/>
          <w:iCs/>
        </w:rPr>
        <w:t>Socioecon. Plann. Sci.</w:t>
      </w:r>
      <w:r w:rsidRPr="00764335">
        <w:rPr>
          <w:rFonts w:ascii="Aptos" w:hAnsi="Aptos"/>
        </w:rPr>
        <w:t>, vol. 95, p. 102021, Oct. 2024, doi: 10.1016/j.seps.2024.102021.</w:t>
      </w:r>
    </w:p>
    <w:p w14:paraId="5B3C78C2" w14:textId="77777777" w:rsidR="00764335" w:rsidRPr="00764335" w:rsidRDefault="00764335" w:rsidP="00764335">
      <w:pPr>
        <w:pStyle w:val="Bibliography"/>
        <w:rPr>
          <w:rFonts w:ascii="Aptos" w:hAnsi="Aptos"/>
        </w:rPr>
      </w:pPr>
      <w:r w:rsidRPr="00764335">
        <w:rPr>
          <w:rFonts w:ascii="Aptos" w:hAnsi="Aptos"/>
        </w:rPr>
        <w:t>[16]</w:t>
      </w:r>
      <w:r w:rsidRPr="00764335">
        <w:rPr>
          <w:rFonts w:ascii="Aptos" w:hAnsi="Aptos"/>
        </w:rPr>
        <w:tab/>
        <w:t xml:space="preserve">A. T. Azar, H. I. Elshazly, A. E. Hassanien, and A. M. Elkorany, “A random forest classifier for lymph diseases,” </w:t>
      </w:r>
      <w:r w:rsidRPr="00764335">
        <w:rPr>
          <w:rFonts w:ascii="Aptos" w:hAnsi="Aptos"/>
          <w:i/>
          <w:iCs/>
        </w:rPr>
        <w:t>Comput. Methods Programs Biomed.</w:t>
      </w:r>
      <w:r w:rsidRPr="00764335">
        <w:rPr>
          <w:rFonts w:ascii="Aptos" w:hAnsi="Aptos"/>
        </w:rPr>
        <w:t>, vol. 113, no. 2, pp. 465–473, Feb. 2014, doi: 10.1016/j.cmpb.2013.11.004.</w:t>
      </w:r>
    </w:p>
    <w:p w14:paraId="39F19420" w14:textId="77777777" w:rsidR="00764335" w:rsidRPr="00764335" w:rsidRDefault="00764335" w:rsidP="00764335">
      <w:pPr>
        <w:pStyle w:val="Bibliography"/>
        <w:rPr>
          <w:rFonts w:ascii="Aptos" w:hAnsi="Aptos"/>
        </w:rPr>
      </w:pPr>
      <w:r w:rsidRPr="00764335">
        <w:rPr>
          <w:rFonts w:ascii="Aptos" w:hAnsi="Aptos"/>
        </w:rPr>
        <w:t>[17]</w:t>
      </w:r>
      <w:r w:rsidRPr="00764335">
        <w:rPr>
          <w:rFonts w:ascii="Aptos" w:hAnsi="Aptos"/>
        </w:rPr>
        <w:tab/>
        <w:t xml:space="preserve">Z. Masetic and A. Subasi, “Congestive heart failure detection using random forest classifier,” </w:t>
      </w:r>
      <w:r w:rsidRPr="00764335">
        <w:rPr>
          <w:rFonts w:ascii="Aptos" w:hAnsi="Aptos"/>
          <w:i/>
          <w:iCs/>
        </w:rPr>
        <w:t>Comput. Methods Programs Biomed.</w:t>
      </w:r>
      <w:r w:rsidRPr="00764335">
        <w:rPr>
          <w:rFonts w:ascii="Aptos" w:hAnsi="Aptos"/>
        </w:rPr>
        <w:t>, vol. 130, pp. 54–64, July 2016, doi: 10.1016/j.cmpb.2016.03.020.</w:t>
      </w:r>
    </w:p>
    <w:p w14:paraId="03CC6DD0" w14:textId="77777777" w:rsidR="00764335" w:rsidRPr="00764335" w:rsidRDefault="00764335" w:rsidP="00764335">
      <w:pPr>
        <w:pStyle w:val="Bibliography"/>
        <w:rPr>
          <w:rFonts w:ascii="Aptos" w:hAnsi="Aptos"/>
        </w:rPr>
      </w:pPr>
      <w:r w:rsidRPr="00764335">
        <w:rPr>
          <w:rFonts w:ascii="Aptos" w:hAnsi="Aptos"/>
        </w:rPr>
        <w:t>[18]</w:t>
      </w:r>
      <w:r w:rsidRPr="00764335">
        <w:rPr>
          <w:rFonts w:ascii="Aptos" w:hAnsi="Aptos"/>
        </w:rPr>
        <w:tab/>
        <w:t xml:space="preserve">A. Chaudhary, S. Kolhe, and R. Kamal, “An improved random forest classifier for multi-class classification,” </w:t>
      </w:r>
      <w:r w:rsidRPr="00764335">
        <w:rPr>
          <w:rFonts w:ascii="Aptos" w:hAnsi="Aptos"/>
          <w:i/>
          <w:iCs/>
        </w:rPr>
        <w:t>Inf. Process. Agric.</w:t>
      </w:r>
      <w:r w:rsidRPr="00764335">
        <w:rPr>
          <w:rFonts w:ascii="Aptos" w:hAnsi="Aptos"/>
        </w:rPr>
        <w:t>, vol. 3, no. 4, pp. 215–222, Dec. 2016, doi: 10.1016/j.inpa.2016.08.002.</w:t>
      </w:r>
    </w:p>
    <w:p w14:paraId="549D8467" w14:textId="77777777" w:rsidR="00764335" w:rsidRPr="00764335" w:rsidRDefault="00764335" w:rsidP="00764335">
      <w:pPr>
        <w:pStyle w:val="Bibliography"/>
        <w:rPr>
          <w:rFonts w:ascii="Aptos" w:hAnsi="Aptos"/>
        </w:rPr>
      </w:pPr>
      <w:r w:rsidRPr="00764335">
        <w:rPr>
          <w:rFonts w:ascii="Aptos" w:hAnsi="Aptos"/>
        </w:rPr>
        <w:t>[19]</w:t>
      </w:r>
      <w:r w:rsidRPr="00764335">
        <w:rPr>
          <w:rFonts w:ascii="Aptos" w:hAnsi="Aptos"/>
        </w:rPr>
        <w:tab/>
        <w:t xml:space="preserve">A. Tripathi, T. Goswami, S. K. Trivedi, and R. D. Sharma, “A multi class random forest (MCRF) model for classification of small plant peptides,” </w:t>
      </w:r>
      <w:r w:rsidRPr="00764335">
        <w:rPr>
          <w:rFonts w:ascii="Aptos" w:hAnsi="Aptos"/>
          <w:i/>
          <w:iCs/>
        </w:rPr>
        <w:t>Int. J. Inf. Manag. Data Insights</w:t>
      </w:r>
      <w:r w:rsidRPr="00764335">
        <w:rPr>
          <w:rFonts w:ascii="Aptos" w:hAnsi="Aptos"/>
        </w:rPr>
        <w:t>, vol. 1, no. 2, p. 100029, Nov. 2021, doi: 10.1016/j.jjimei.2021.100029.</w:t>
      </w:r>
    </w:p>
    <w:p w14:paraId="39ED33F7" w14:textId="77777777" w:rsidR="00764335" w:rsidRPr="00764335" w:rsidRDefault="00764335" w:rsidP="00764335">
      <w:pPr>
        <w:pStyle w:val="Bibliography"/>
        <w:rPr>
          <w:rFonts w:ascii="Aptos" w:hAnsi="Aptos"/>
        </w:rPr>
      </w:pPr>
      <w:r w:rsidRPr="00764335">
        <w:rPr>
          <w:rFonts w:ascii="Aptos" w:hAnsi="Aptos"/>
        </w:rPr>
        <w:t>[20]</w:t>
      </w:r>
      <w:r w:rsidRPr="00764335">
        <w:rPr>
          <w:rFonts w:ascii="Aptos" w:hAnsi="Aptos"/>
        </w:rPr>
        <w:tab/>
        <w:t xml:space="preserve">H. A. Salman, A. Kalakech, and A. Steiti, “Random Forest Algorithm Overview,” </w:t>
      </w:r>
      <w:r w:rsidRPr="00764335">
        <w:rPr>
          <w:rFonts w:ascii="Aptos" w:hAnsi="Aptos"/>
          <w:i/>
          <w:iCs/>
        </w:rPr>
        <w:t>Babylon. J. Mach. Learn.</w:t>
      </w:r>
      <w:r w:rsidRPr="00764335">
        <w:rPr>
          <w:rFonts w:ascii="Aptos" w:hAnsi="Aptos"/>
        </w:rPr>
        <w:t>, vol. 2024, pp. 69–79, June 2024, doi: 10.58496/BJML/2024/007.</w:t>
      </w:r>
    </w:p>
    <w:p w14:paraId="60EA1C0C" w14:textId="4C1A24BF" w:rsidR="001F664E" w:rsidRPr="00B05AA7" w:rsidRDefault="001F664E" w:rsidP="00B05AA7">
      <w:r>
        <w:fldChar w:fldCharType="end"/>
      </w:r>
    </w:p>
    <w:sectPr w:rsidR="001F664E" w:rsidRPr="00B05A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53A09F" w14:textId="77777777" w:rsidR="0091778B" w:rsidRDefault="0091778B" w:rsidP="001073B8">
      <w:pPr>
        <w:spacing w:after="0" w:line="240" w:lineRule="auto"/>
      </w:pPr>
      <w:r>
        <w:separator/>
      </w:r>
    </w:p>
  </w:endnote>
  <w:endnote w:type="continuationSeparator" w:id="0">
    <w:p w14:paraId="2E495A7B" w14:textId="77777777" w:rsidR="0091778B" w:rsidRDefault="0091778B" w:rsidP="001073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7C4215" w14:textId="77777777" w:rsidR="0091778B" w:rsidRDefault="0091778B" w:rsidP="001073B8">
      <w:pPr>
        <w:spacing w:after="0" w:line="240" w:lineRule="auto"/>
      </w:pPr>
      <w:r>
        <w:separator/>
      </w:r>
    </w:p>
  </w:footnote>
  <w:footnote w:type="continuationSeparator" w:id="0">
    <w:p w14:paraId="0D62BEA6" w14:textId="77777777" w:rsidR="0091778B" w:rsidRDefault="0091778B" w:rsidP="001073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9427CA"/>
    <w:multiLevelType w:val="multilevel"/>
    <w:tmpl w:val="39B2F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DF7A9F"/>
    <w:multiLevelType w:val="multilevel"/>
    <w:tmpl w:val="08609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1142BF"/>
    <w:multiLevelType w:val="multilevel"/>
    <w:tmpl w:val="DB748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0161392">
    <w:abstractNumId w:val="2"/>
  </w:num>
  <w:num w:numId="2" w16cid:durableId="2035688432">
    <w:abstractNumId w:val="0"/>
  </w:num>
  <w:num w:numId="3" w16cid:durableId="20642072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D16"/>
    <w:rsid w:val="00002A43"/>
    <w:rsid w:val="000A0CDB"/>
    <w:rsid w:val="000F15E2"/>
    <w:rsid w:val="000F73D9"/>
    <w:rsid w:val="001073B8"/>
    <w:rsid w:val="001076B6"/>
    <w:rsid w:val="001327A8"/>
    <w:rsid w:val="001353DA"/>
    <w:rsid w:val="00144C7E"/>
    <w:rsid w:val="00153B4D"/>
    <w:rsid w:val="00174E24"/>
    <w:rsid w:val="0017558E"/>
    <w:rsid w:val="00194DAD"/>
    <w:rsid w:val="001B6E77"/>
    <w:rsid w:val="001D75F3"/>
    <w:rsid w:val="001F664E"/>
    <w:rsid w:val="00204514"/>
    <w:rsid w:val="00210E91"/>
    <w:rsid w:val="0022468F"/>
    <w:rsid w:val="00257473"/>
    <w:rsid w:val="00274305"/>
    <w:rsid w:val="002879EE"/>
    <w:rsid w:val="002D34C5"/>
    <w:rsid w:val="003102C9"/>
    <w:rsid w:val="00311E23"/>
    <w:rsid w:val="003137F4"/>
    <w:rsid w:val="0034705D"/>
    <w:rsid w:val="00347703"/>
    <w:rsid w:val="0038021C"/>
    <w:rsid w:val="00391D18"/>
    <w:rsid w:val="003C3A13"/>
    <w:rsid w:val="003C5B2C"/>
    <w:rsid w:val="003F0D07"/>
    <w:rsid w:val="003F235F"/>
    <w:rsid w:val="004537AA"/>
    <w:rsid w:val="00473830"/>
    <w:rsid w:val="00474A94"/>
    <w:rsid w:val="004B26CC"/>
    <w:rsid w:val="004E51B4"/>
    <w:rsid w:val="00515B77"/>
    <w:rsid w:val="00542AB2"/>
    <w:rsid w:val="005508E3"/>
    <w:rsid w:val="00561767"/>
    <w:rsid w:val="00563BD6"/>
    <w:rsid w:val="005B4BC0"/>
    <w:rsid w:val="005C509D"/>
    <w:rsid w:val="005C63A7"/>
    <w:rsid w:val="005E3CFF"/>
    <w:rsid w:val="005F7231"/>
    <w:rsid w:val="006425DE"/>
    <w:rsid w:val="00677F78"/>
    <w:rsid w:val="006840F8"/>
    <w:rsid w:val="00697BEC"/>
    <w:rsid w:val="006B7FA8"/>
    <w:rsid w:val="006C7CBA"/>
    <w:rsid w:val="00707955"/>
    <w:rsid w:val="007205B7"/>
    <w:rsid w:val="00724B15"/>
    <w:rsid w:val="00736133"/>
    <w:rsid w:val="007370A5"/>
    <w:rsid w:val="00756096"/>
    <w:rsid w:val="00764335"/>
    <w:rsid w:val="007B687A"/>
    <w:rsid w:val="007C2EB9"/>
    <w:rsid w:val="007D749B"/>
    <w:rsid w:val="007F490A"/>
    <w:rsid w:val="007F71AA"/>
    <w:rsid w:val="00821B20"/>
    <w:rsid w:val="008516F7"/>
    <w:rsid w:val="00872630"/>
    <w:rsid w:val="008A128E"/>
    <w:rsid w:val="008F1782"/>
    <w:rsid w:val="0090047A"/>
    <w:rsid w:val="00917042"/>
    <w:rsid w:val="0091778B"/>
    <w:rsid w:val="00972988"/>
    <w:rsid w:val="00992D16"/>
    <w:rsid w:val="009968D6"/>
    <w:rsid w:val="00997C0D"/>
    <w:rsid w:val="009C4268"/>
    <w:rsid w:val="009F4701"/>
    <w:rsid w:val="00A17EC8"/>
    <w:rsid w:val="00A23FC4"/>
    <w:rsid w:val="00A25817"/>
    <w:rsid w:val="00A47634"/>
    <w:rsid w:val="00A83E05"/>
    <w:rsid w:val="00AB435A"/>
    <w:rsid w:val="00AC6832"/>
    <w:rsid w:val="00AE41F8"/>
    <w:rsid w:val="00B05AA7"/>
    <w:rsid w:val="00B23E24"/>
    <w:rsid w:val="00B2583D"/>
    <w:rsid w:val="00BB12B9"/>
    <w:rsid w:val="00BB4153"/>
    <w:rsid w:val="00BC0DB3"/>
    <w:rsid w:val="00BD591E"/>
    <w:rsid w:val="00BF5C12"/>
    <w:rsid w:val="00CA1F8B"/>
    <w:rsid w:val="00CA3E82"/>
    <w:rsid w:val="00CB098D"/>
    <w:rsid w:val="00CC5D39"/>
    <w:rsid w:val="00CD4A14"/>
    <w:rsid w:val="00D10B7B"/>
    <w:rsid w:val="00D70148"/>
    <w:rsid w:val="00D73656"/>
    <w:rsid w:val="00D77120"/>
    <w:rsid w:val="00D878AC"/>
    <w:rsid w:val="00DE3449"/>
    <w:rsid w:val="00E00DD2"/>
    <w:rsid w:val="00E32B36"/>
    <w:rsid w:val="00E3619A"/>
    <w:rsid w:val="00E61C58"/>
    <w:rsid w:val="00E80404"/>
    <w:rsid w:val="00E947B5"/>
    <w:rsid w:val="00EE7C93"/>
    <w:rsid w:val="00EF7FC3"/>
    <w:rsid w:val="00F14C86"/>
    <w:rsid w:val="00F70023"/>
    <w:rsid w:val="00FF2F7E"/>
    <w:rsid w:val="00FF579E"/>
    <w:rsid w:val="00FF67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5A723"/>
  <w15:chartTrackingRefBased/>
  <w15:docId w15:val="{958300BC-5DD2-4FC5-AFE5-21ACB0F69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2D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92D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92D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92D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2D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2D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2D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2D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2D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D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92D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92D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92D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2D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2D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2D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2D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2D16"/>
    <w:rPr>
      <w:rFonts w:eastAsiaTheme="majorEastAsia" w:cstheme="majorBidi"/>
      <w:color w:val="272727" w:themeColor="text1" w:themeTint="D8"/>
    </w:rPr>
  </w:style>
  <w:style w:type="paragraph" w:styleId="Title">
    <w:name w:val="Title"/>
    <w:basedOn w:val="Normal"/>
    <w:next w:val="Normal"/>
    <w:link w:val="TitleChar"/>
    <w:uiPriority w:val="10"/>
    <w:qFormat/>
    <w:rsid w:val="00992D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2D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2D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2D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2D16"/>
    <w:pPr>
      <w:spacing w:before="160"/>
      <w:jc w:val="center"/>
    </w:pPr>
    <w:rPr>
      <w:i/>
      <w:iCs/>
      <w:color w:val="404040" w:themeColor="text1" w:themeTint="BF"/>
    </w:rPr>
  </w:style>
  <w:style w:type="character" w:customStyle="1" w:styleId="QuoteChar">
    <w:name w:val="Quote Char"/>
    <w:basedOn w:val="DefaultParagraphFont"/>
    <w:link w:val="Quote"/>
    <w:uiPriority w:val="29"/>
    <w:rsid w:val="00992D16"/>
    <w:rPr>
      <w:i/>
      <w:iCs/>
      <w:color w:val="404040" w:themeColor="text1" w:themeTint="BF"/>
    </w:rPr>
  </w:style>
  <w:style w:type="paragraph" w:styleId="ListParagraph">
    <w:name w:val="List Paragraph"/>
    <w:basedOn w:val="Normal"/>
    <w:uiPriority w:val="34"/>
    <w:qFormat/>
    <w:rsid w:val="00992D16"/>
    <w:pPr>
      <w:ind w:left="720"/>
      <w:contextualSpacing/>
    </w:pPr>
  </w:style>
  <w:style w:type="character" w:styleId="IntenseEmphasis">
    <w:name w:val="Intense Emphasis"/>
    <w:basedOn w:val="DefaultParagraphFont"/>
    <w:uiPriority w:val="21"/>
    <w:qFormat/>
    <w:rsid w:val="00992D16"/>
    <w:rPr>
      <w:i/>
      <w:iCs/>
      <w:color w:val="0F4761" w:themeColor="accent1" w:themeShade="BF"/>
    </w:rPr>
  </w:style>
  <w:style w:type="paragraph" w:styleId="IntenseQuote">
    <w:name w:val="Intense Quote"/>
    <w:basedOn w:val="Normal"/>
    <w:next w:val="Normal"/>
    <w:link w:val="IntenseQuoteChar"/>
    <w:uiPriority w:val="30"/>
    <w:qFormat/>
    <w:rsid w:val="00992D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2D16"/>
    <w:rPr>
      <w:i/>
      <w:iCs/>
      <w:color w:val="0F4761" w:themeColor="accent1" w:themeShade="BF"/>
    </w:rPr>
  </w:style>
  <w:style w:type="character" w:styleId="IntenseReference">
    <w:name w:val="Intense Reference"/>
    <w:basedOn w:val="DefaultParagraphFont"/>
    <w:uiPriority w:val="32"/>
    <w:qFormat/>
    <w:rsid w:val="00992D16"/>
    <w:rPr>
      <w:b/>
      <w:bCs/>
      <w:smallCaps/>
      <w:color w:val="0F4761" w:themeColor="accent1" w:themeShade="BF"/>
      <w:spacing w:val="5"/>
    </w:rPr>
  </w:style>
  <w:style w:type="paragraph" w:styleId="Bibliography">
    <w:name w:val="Bibliography"/>
    <w:basedOn w:val="Normal"/>
    <w:next w:val="Normal"/>
    <w:uiPriority w:val="37"/>
    <w:unhideWhenUsed/>
    <w:rsid w:val="00002A43"/>
    <w:pPr>
      <w:tabs>
        <w:tab w:val="left" w:pos="384"/>
      </w:tabs>
      <w:spacing w:after="0" w:line="240" w:lineRule="auto"/>
      <w:ind w:left="384" w:hanging="384"/>
    </w:pPr>
  </w:style>
  <w:style w:type="paragraph" w:styleId="Caption">
    <w:name w:val="caption"/>
    <w:basedOn w:val="Normal"/>
    <w:next w:val="Normal"/>
    <w:uiPriority w:val="35"/>
    <w:unhideWhenUsed/>
    <w:qFormat/>
    <w:rsid w:val="00204514"/>
    <w:pPr>
      <w:spacing w:after="200" w:line="240" w:lineRule="auto"/>
    </w:pPr>
    <w:rPr>
      <w:i/>
      <w:iCs/>
      <w:color w:val="0E2841" w:themeColor="text2"/>
      <w:sz w:val="18"/>
      <w:szCs w:val="18"/>
    </w:rPr>
  </w:style>
  <w:style w:type="paragraph" w:styleId="NormalWeb">
    <w:name w:val="Normal (Web)"/>
    <w:basedOn w:val="Normal"/>
    <w:uiPriority w:val="99"/>
    <w:semiHidden/>
    <w:unhideWhenUsed/>
    <w:rsid w:val="00144C7E"/>
    <w:rPr>
      <w:rFonts w:ascii="Times New Roman" w:hAnsi="Times New Roman" w:cs="Times New Roman"/>
      <w:sz w:val="24"/>
      <w:szCs w:val="24"/>
    </w:rPr>
  </w:style>
  <w:style w:type="table" w:styleId="TableGrid">
    <w:name w:val="Table Grid"/>
    <w:basedOn w:val="TableNormal"/>
    <w:uiPriority w:val="39"/>
    <w:rsid w:val="005F72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97C0D"/>
    <w:pPr>
      <w:spacing w:before="240" w:after="0"/>
      <w:outlineLvl w:val="9"/>
    </w:pPr>
    <w:rPr>
      <w:sz w:val="32"/>
      <w:szCs w:val="32"/>
      <w:lang w:val="en-US"/>
    </w:rPr>
  </w:style>
  <w:style w:type="paragraph" w:styleId="TOC1">
    <w:name w:val="toc 1"/>
    <w:basedOn w:val="Normal"/>
    <w:next w:val="Normal"/>
    <w:autoRedefine/>
    <w:uiPriority w:val="39"/>
    <w:unhideWhenUsed/>
    <w:rsid w:val="00997C0D"/>
    <w:pPr>
      <w:spacing w:after="100"/>
    </w:pPr>
  </w:style>
  <w:style w:type="paragraph" w:styleId="TOC2">
    <w:name w:val="toc 2"/>
    <w:basedOn w:val="Normal"/>
    <w:next w:val="Normal"/>
    <w:autoRedefine/>
    <w:uiPriority w:val="39"/>
    <w:unhideWhenUsed/>
    <w:rsid w:val="00997C0D"/>
    <w:pPr>
      <w:spacing w:after="100"/>
      <w:ind w:left="220"/>
    </w:pPr>
  </w:style>
  <w:style w:type="paragraph" w:styleId="TOC3">
    <w:name w:val="toc 3"/>
    <w:basedOn w:val="Normal"/>
    <w:next w:val="Normal"/>
    <w:autoRedefine/>
    <w:uiPriority w:val="39"/>
    <w:unhideWhenUsed/>
    <w:rsid w:val="00997C0D"/>
    <w:pPr>
      <w:spacing w:after="100"/>
      <w:ind w:left="440"/>
    </w:pPr>
  </w:style>
  <w:style w:type="character" w:styleId="Hyperlink">
    <w:name w:val="Hyperlink"/>
    <w:basedOn w:val="DefaultParagraphFont"/>
    <w:uiPriority w:val="99"/>
    <w:unhideWhenUsed/>
    <w:rsid w:val="00997C0D"/>
    <w:rPr>
      <w:color w:val="467886" w:themeColor="hyperlink"/>
      <w:u w:val="single"/>
    </w:rPr>
  </w:style>
  <w:style w:type="paragraph" w:styleId="Header">
    <w:name w:val="header"/>
    <w:basedOn w:val="Normal"/>
    <w:link w:val="HeaderChar"/>
    <w:uiPriority w:val="99"/>
    <w:unhideWhenUsed/>
    <w:rsid w:val="001073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3B8"/>
  </w:style>
  <w:style w:type="paragraph" w:styleId="Footer">
    <w:name w:val="footer"/>
    <w:basedOn w:val="Normal"/>
    <w:link w:val="FooterChar"/>
    <w:uiPriority w:val="99"/>
    <w:unhideWhenUsed/>
    <w:rsid w:val="001073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3B8"/>
  </w:style>
  <w:style w:type="paragraph" w:styleId="TableofFigures">
    <w:name w:val="table of figures"/>
    <w:basedOn w:val="Normal"/>
    <w:next w:val="Normal"/>
    <w:uiPriority w:val="99"/>
    <w:unhideWhenUsed/>
    <w:rsid w:val="001073B8"/>
    <w:pPr>
      <w:spacing w:after="0"/>
    </w:pPr>
  </w:style>
  <w:style w:type="character" w:styleId="UnresolvedMention">
    <w:name w:val="Unresolved Mention"/>
    <w:basedOn w:val="DefaultParagraphFont"/>
    <w:uiPriority w:val="99"/>
    <w:semiHidden/>
    <w:unhideWhenUsed/>
    <w:rsid w:val="00724B15"/>
    <w:rPr>
      <w:color w:val="605E5C"/>
      <w:shd w:val="clear" w:color="auto" w:fill="E1DFDD"/>
    </w:rPr>
  </w:style>
  <w:style w:type="character" w:styleId="FollowedHyperlink">
    <w:name w:val="FollowedHyperlink"/>
    <w:basedOn w:val="DefaultParagraphFont"/>
    <w:uiPriority w:val="99"/>
    <w:semiHidden/>
    <w:unhideWhenUsed/>
    <w:rsid w:val="00724B1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A53FEC-3B7E-4984-B4BE-8B808A9DAB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1093</TotalTime>
  <Pages>30</Pages>
  <Words>16257</Words>
  <Characters>92666</Characters>
  <Application>Microsoft Office Word</Application>
  <DocSecurity>0</DocSecurity>
  <Lines>772</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kandarp sharda</dc:creator>
  <cp:keywords/>
  <dc:description/>
  <cp:lastModifiedBy>kandarp sharda</cp:lastModifiedBy>
  <cp:revision>35</cp:revision>
  <dcterms:created xsi:type="dcterms:W3CDTF">2025-11-22T16:13:00Z</dcterms:created>
  <dcterms:modified xsi:type="dcterms:W3CDTF">2025-11-25T11:12:00Z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id="hxnt6GHq"/&gt;&lt;style id="http://www.zotero.org/styles/ieee" locale="en-US"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