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DB7E60" w14:textId="77777777" w:rsidR="00685B9F" w:rsidRDefault="00685B9F" w:rsidP="00685B9F">
      <w:pPr>
        <w:jc w:val="center"/>
        <w:rPr>
          <w:rFonts w:ascii="Arial" w:hAnsi="Arial" w:cs="Arial"/>
          <w:sz w:val="56"/>
          <w:szCs w:val="56"/>
        </w:rPr>
      </w:pPr>
    </w:p>
    <w:p w14:paraId="6B6569F1" w14:textId="5DE98D38" w:rsidR="00440AB8" w:rsidRPr="00685B9F" w:rsidRDefault="00685B9F" w:rsidP="00685B9F">
      <w:pPr>
        <w:jc w:val="center"/>
        <w:rPr>
          <w:rFonts w:ascii="Arial" w:hAnsi="Arial" w:cs="Arial"/>
          <w:sz w:val="56"/>
          <w:szCs w:val="56"/>
        </w:rPr>
      </w:pPr>
      <w:r w:rsidRPr="00685B9F">
        <w:rPr>
          <w:rFonts w:ascii="Arial" w:hAnsi="Arial" w:cs="Arial"/>
          <w:sz w:val="56"/>
          <w:szCs w:val="56"/>
        </w:rPr>
        <w:t xml:space="preserve">My Student Learning Log </w:t>
      </w:r>
    </w:p>
    <w:p w14:paraId="028CEBA2" w14:textId="73384937" w:rsidR="00685B9F" w:rsidRPr="00685B9F" w:rsidRDefault="00685B9F" w:rsidP="00685B9F">
      <w:pPr>
        <w:jc w:val="center"/>
        <w:rPr>
          <w:rFonts w:ascii="Arial" w:hAnsi="Arial" w:cs="Arial"/>
          <w:sz w:val="56"/>
          <w:szCs w:val="56"/>
        </w:rPr>
      </w:pPr>
    </w:p>
    <w:p w14:paraId="515DB8FE" w14:textId="4014A795" w:rsidR="00685B9F" w:rsidRPr="00685B9F" w:rsidRDefault="00685B9F" w:rsidP="00685B9F">
      <w:pPr>
        <w:jc w:val="center"/>
        <w:rPr>
          <w:rFonts w:ascii="Arial" w:hAnsi="Arial" w:cs="Arial"/>
          <w:sz w:val="56"/>
          <w:szCs w:val="56"/>
        </w:rPr>
      </w:pPr>
      <w:r w:rsidRPr="00685B9F">
        <w:rPr>
          <w:rFonts w:ascii="Arial" w:hAnsi="Arial" w:cs="Arial"/>
          <w:sz w:val="56"/>
          <w:szCs w:val="56"/>
        </w:rPr>
        <w:t>Managing Hotel Administration</w:t>
      </w:r>
    </w:p>
    <w:p w14:paraId="736DDD29" w14:textId="2F15BD61" w:rsidR="00685B9F" w:rsidRDefault="00685B9F" w:rsidP="00685B9F">
      <w:pPr>
        <w:jc w:val="center"/>
        <w:rPr>
          <w:rFonts w:ascii="Arial" w:hAnsi="Arial" w:cs="Arial"/>
          <w:sz w:val="56"/>
          <w:szCs w:val="56"/>
        </w:rPr>
      </w:pPr>
      <w:r w:rsidRPr="00685B9F">
        <w:rPr>
          <w:rFonts w:ascii="Arial" w:hAnsi="Arial" w:cs="Arial"/>
          <w:sz w:val="56"/>
          <w:szCs w:val="56"/>
        </w:rPr>
        <w:t xml:space="preserve">Human Resources </w:t>
      </w:r>
    </w:p>
    <w:p w14:paraId="700F10B8" w14:textId="0D0164EC" w:rsidR="00685B9F" w:rsidRDefault="00685B9F" w:rsidP="00685B9F">
      <w:pPr>
        <w:jc w:val="center"/>
        <w:rPr>
          <w:rFonts w:ascii="Arial" w:hAnsi="Arial" w:cs="Arial"/>
          <w:sz w:val="56"/>
          <w:szCs w:val="56"/>
        </w:rPr>
      </w:pPr>
    </w:p>
    <w:p w14:paraId="098971CD" w14:textId="78DF848F" w:rsidR="00685B9F" w:rsidRDefault="00685B9F" w:rsidP="00685B9F">
      <w:pPr>
        <w:jc w:val="center"/>
        <w:rPr>
          <w:rFonts w:ascii="Arial" w:hAnsi="Arial" w:cs="Arial"/>
          <w:sz w:val="56"/>
          <w:szCs w:val="56"/>
        </w:rPr>
      </w:pPr>
    </w:p>
    <w:p w14:paraId="759B8947" w14:textId="77777777" w:rsidR="00685B9F" w:rsidRDefault="00685B9F" w:rsidP="00685B9F">
      <w:pPr>
        <w:rPr>
          <w:rFonts w:ascii="Arial" w:hAnsi="Arial" w:cs="Arial"/>
          <w:sz w:val="40"/>
          <w:szCs w:val="40"/>
        </w:rPr>
      </w:pPr>
    </w:p>
    <w:p w14:paraId="55282870" w14:textId="77777777" w:rsidR="00685B9F" w:rsidRDefault="00685B9F" w:rsidP="00685B9F">
      <w:pPr>
        <w:rPr>
          <w:rFonts w:ascii="Arial" w:hAnsi="Arial" w:cs="Arial"/>
          <w:sz w:val="40"/>
          <w:szCs w:val="40"/>
        </w:rPr>
      </w:pPr>
    </w:p>
    <w:p w14:paraId="35E084A1" w14:textId="77777777" w:rsidR="00685B9F" w:rsidRDefault="00685B9F" w:rsidP="00685B9F">
      <w:pPr>
        <w:rPr>
          <w:rFonts w:ascii="Arial" w:hAnsi="Arial" w:cs="Arial"/>
          <w:sz w:val="40"/>
          <w:szCs w:val="40"/>
        </w:rPr>
      </w:pPr>
    </w:p>
    <w:p w14:paraId="7D210383" w14:textId="77777777" w:rsidR="00685B9F" w:rsidRDefault="00685B9F" w:rsidP="00685B9F">
      <w:pPr>
        <w:rPr>
          <w:rFonts w:ascii="Arial" w:hAnsi="Arial" w:cs="Arial"/>
          <w:sz w:val="40"/>
          <w:szCs w:val="40"/>
        </w:rPr>
      </w:pPr>
    </w:p>
    <w:p w14:paraId="31ED5FE8" w14:textId="014CDF59" w:rsidR="00685B9F" w:rsidRDefault="00685B9F" w:rsidP="00685B9F">
      <w:pPr>
        <w:rPr>
          <w:rFonts w:ascii="Arial" w:hAnsi="Arial" w:cs="Arial"/>
          <w:sz w:val="40"/>
          <w:szCs w:val="40"/>
        </w:rPr>
      </w:pPr>
      <w:r>
        <w:rPr>
          <w:rFonts w:ascii="Arial" w:hAnsi="Arial" w:cs="Arial"/>
          <w:sz w:val="40"/>
          <w:szCs w:val="40"/>
        </w:rPr>
        <w:t xml:space="preserve">Student Name: Cornelia Stoian </w:t>
      </w:r>
    </w:p>
    <w:p w14:paraId="769E0C6A" w14:textId="4824734C" w:rsidR="00685B9F" w:rsidRDefault="00685B9F" w:rsidP="00685B9F">
      <w:pPr>
        <w:rPr>
          <w:rFonts w:ascii="Arial" w:hAnsi="Arial" w:cs="Arial"/>
          <w:sz w:val="40"/>
          <w:szCs w:val="40"/>
        </w:rPr>
      </w:pPr>
      <w:r>
        <w:rPr>
          <w:rFonts w:ascii="Arial" w:hAnsi="Arial" w:cs="Arial"/>
          <w:sz w:val="40"/>
          <w:szCs w:val="40"/>
        </w:rPr>
        <w:t>Student Number: 2013911</w:t>
      </w:r>
    </w:p>
    <w:p w14:paraId="3D2F25DD" w14:textId="7690C2E8" w:rsidR="00685B9F" w:rsidRDefault="00685B9F" w:rsidP="00685B9F">
      <w:pPr>
        <w:rPr>
          <w:rFonts w:ascii="Arial" w:hAnsi="Arial" w:cs="Arial"/>
          <w:sz w:val="40"/>
          <w:szCs w:val="40"/>
        </w:rPr>
      </w:pPr>
      <w:r>
        <w:rPr>
          <w:rFonts w:ascii="Arial" w:hAnsi="Arial" w:cs="Arial"/>
          <w:sz w:val="40"/>
          <w:szCs w:val="40"/>
        </w:rPr>
        <w:t>Module: Managing Hotel Administration BMIH6004</w:t>
      </w:r>
    </w:p>
    <w:p w14:paraId="2A922F80" w14:textId="453506A9" w:rsidR="00685B9F" w:rsidRDefault="00685B9F" w:rsidP="00685B9F">
      <w:pPr>
        <w:rPr>
          <w:rFonts w:ascii="Arial" w:hAnsi="Arial" w:cs="Arial"/>
          <w:sz w:val="40"/>
          <w:szCs w:val="40"/>
        </w:rPr>
      </w:pPr>
    </w:p>
    <w:p w14:paraId="1E4D4DF9" w14:textId="16B5155D" w:rsidR="00685B9F" w:rsidRDefault="00685B9F" w:rsidP="00685B9F">
      <w:pPr>
        <w:rPr>
          <w:rFonts w:ascii="Arial" w:hAnsi="Arial" w:cs="Arial"/>
          <w:sz w:val="40"/>
          <w:szCs w:val="40"/>
        </w:rPr>
      </w:pPr>
    </w:p>
    <w:p w14:paraId="3C014456" w14:textId="17A76FE3" w:rsidR="00685B9F" w:rsidRDefault="00685B9F" w:rsidP="00685B9F">
      <w:pPr>
        <w:rPr>
          <w:rFonts w:ascii="Arial" w:hAnsi="Arial" w:cs="Arial"/>
          <w:sz w:val="40"/>
          <w:szCs w:val="40"/>
        </w:rPr>
      </w:pPr>
    </w:p>
    <w:p w14:paraId="0D7C0660" w14:textId="6A0D391C" w:rsidR="00685B9F" w:rsidRDefault="00685B9F" w:rsidP="00685B9F">
      <w:pPr>
        <w:rPr>
          <w:rFonts w:ascii="Arial" w:hAnsi="Arial" w:cs="Arial"/>
          <w:sz w:val="40"/>
          <w:szCs w:val="40"/>
        </w:rPr>
      </w:pPr>
    </w:p>
    <w:p w14:paraId="654CE2F1" w14:textId="34EA0B81" w:rsidR="00685B9F" w:rsidRDefault="00685B9F" w:rsidP="00685B9F">
      <w:pPr>
        <w:rPr>
          <w:rFonts w:ascii="Arial" w:hAnsi="Arial" w:cs="Arial"/>
          <w:sz w:val="40"/>
          <w:szCs w:val="40"/>
        </w:rPr>
      </w:pPr>
    </w:p>
    <w:p w14:paraId="11C8150E" w14:textId="011A792A" w:rsidR="00685B9F" w:rsidRDefault="00685B9F" w:rsidP="00685B9F">
      <w:pPr>
        <w:spacing w:line="360" w:lineRule="auto"/>
        <w:jc w:val="both"/>
        <w:rPr>
          <w:rFonts w:ascii="Arial" w:hAnsi="Arial" w:cs="Arial"/>
          <w:b/>
          <w:bCs/>
          <w:sz w:val="24"/>
          <w:szCs w:val="24"/>
        </w:rPr>
      </w:pPr>
      <w:r>
        <w:rPr>
          <w:rFonts w:ascii="Arial" w:hAnsi="Arial" w:cs="Arial"/>
          <w:b/>
          <w:bCs/>
          <w:sz w:val="24"/>
          <w:szCs w:val="24"/>
        </w:rPr>
        <w:lastRenderedPageBreak/>
        <w:t xml:space="preserve">Introduction to Human Resources Department </w:t>
      </w:r>
    </w:p>
    <w:p w14:paraId="6FA6F6A7" w14:textId="06A26875" w:rsidR="00685B9F" w:rsidRDefault="00A40409" w:rsidP="00685B9F">
      <w:pPr>
        <w:spacing w:line="360" w:lineRule="auto"/>
        <w:jc w:val="both"/>
        <w:rPr>
          <w:rFonts w:ascii="Arial" w:hAnsi="Arial" w:cs="Arial"/>
          <w:sz w:val="24"/>
          <w:szCs w:val="24"/>
        </w:rPr>
      </w:pPr>
      <w:r>
        <w:rPr>
          <w:rFonts w:ascii="Arial" w:hAnsi="Arial" w:cs="Arial"/>
          <w:sz w:val="24"/>
          <w:szCs w:val="24"/>
        </w:rPr>
        <w:t>Hotel human resource manager responsibilities</w:t>
      </w:r>
      <w:r w:rsidR="00685B9F">
        <w:rPr>
          <w:rFonts w:ascii="Arial" w:hAnsi="Arial" w:cs="Arial"/>
          <w:sz w:val="24"/>
          <w:szCs w:val="24"/>
        </w:rPr>
        <w:t xml:space="preserve"> </w:t>
      </w:r>
      <w:r>
        <w:rPr>
          <w:rFonts w:ascii="Arial" w:hAnsi="Arial" w:cs="Arial"/>
          <w:sz w:val="24"/>
          <w:szCs w:val="24"/>
        </w:rPr>
        <w:t>include</w:t>
      </w:r>
      <w:r w:rsidR="00685B9F">
        <w:rPr>
          <w:rFonts w:ascii="Arial" w:hAnsi="Arial" w:cs="Arial"/>
          <w:sz w:val="24"/>
          <w:szCs w:val="24"/>
        </w:rPr>
        <w:t xml:space="preserve"> hiring employees for all departments based on needs, managing compensations and benefits, overseeing </w:t>
      </w:r>
      <w:r>
        <w:rPr>
          <w:rFonts w:ascii="Arial" w:hAnsi="Arial" w:cs="Arial"/>
          <w:sz w:val="24"/>
          <w:szCs w:val="24"/>
        </w:rPr>
        <w:t>employee’s</w:t>
      </w:r>
      <w:r w:rsidR="00685B9F">
        <w:rPr>
          <w:rFonts w:ascii="Arial" w:hAnsi="Arial" w:cs="Arial"/>
          <w:sz w:val="24"/>
          <w:szCs w:val="24"/>
        </w:rPr>
        <w:t xml:space="preserve"> </w:t>
      </w:r>
      <w:r>
        <w:rPr>
          <w:rFonts w:ascii="Arial" w:hAnsi="Arial" w:cs="Arial"/>
          <w:sz w:val="24"/>
          <w:szCs w:val="24"/>
        </w:rPr>
        <w:t>attendance,</w:t>
      </w:r>
      <w:r w:rsidR="00685B9F">
        <w:rPr>
          <w:rFonts w:ascii="Arial" w:hAnsi="Arial" w:cs="Arial"/>
          <w:sz w:val="24"/>
          <w:szCs w:val="24"/>
        </w:rPr>
        <w:t xml:space="preserve"> and working schedules, including paid time off and overtime</w:t>
      </w:r>
      <w:r>
        <w:rPr>
          <w:rFonts w:ascii="Arial" w:hAnsi="Arial" w:cs="Arial"/>
          <w:sz w:val="24"/>
          <w:szCs w:val="24"/>
        </w:rPr>
        <w:t xml:space="preserve">, report on employee turnover rates, interviewing new candidates, schedule training for employees across the hotel, make sure employees complies with relevant health and safety regulation. </w:t>
      </w:r>
      <w:sdt>
        <w:sdtPr>
          <w:rPr>
            <w:rFonts w:ascii="Arial" w:hAnsi="Arial" w:cs="Arial"/>
            <w:sz w:val="24"/>
            <w:szCs w:val="24"/>
          </w:rPr>
          <w:id w:val="1313523362"/>
          <w:citation/>
        </w:sdtPr>
        <w:sdtContent>
          <w:r>
            <w:rPr>
              <w:rFonts w:ascii="Arial" w:hAnsi="Arial" w:cs="Arial"/>
              <w:sz w:val="24"/>
              <w:szCs w:val="24"/>
            </w:rPr>
            <w:fldChar w:fldCharType="begin"/>
          </w:r>
          <w:r>
            <w:rPr>
              <w:rFonts w:ascii="Arial" w:hAnsi="Arial" w:cs="Arial"/>
              <w:sz w:val="24"/>
              <w:szCs w:val="24"/>
            </w:rPr>
            <w:instrText xml:space="preserve"> CITATION Res23 \l 2057 </w:instrText>
          </w:r>
          <w:r>
            <w:rPr>
              <w:rFonts w:ascii="Arial" w:hAnsi="Arial" w:cs="Arial"/>
              <w:sz w:val="24"/>
              <w:szCs w:val="24"/>
            </w:rPr>
            <w:fldChar w:fldCharType="separate"/>
          </w:r>
          <w:r w:rsidRPr="00A40409">
            <w:rPr>
              <w:rFonts w:ascii="Arial" w:hAnsi="Arial" w:cs="Arial"/>
              <w:noProof/>
              <w:sz w:val="24"/>
              <w:szCs w:val="24"/>
            </w:rPr>
            <w:t>(employers, 20212-2023)</w:t>
          </w:r>
          <w:r>
            <w:rPr>
              <w:rFonts w:ascii="Arial" w:hAnsi="Arial" w:cs="Arial"/>
              <w:sz w:val="24"/>
              <w:szCs w:val="24"/>
            </w:rPr>
            <w:fldChar w:fldCharType="end"/>
          </w:r>
        </w:sdtContent>
      </w:sdt>
      <w:r>
        <w:rPr>
          <w:rFonts w:ascii="Arial" w:hAnsi="Arial" w:cs="Arial"/>
          <w:sz w:val="24"/>
          <w:szCs w:val="24"/>
        </w:rPr>
        <w:t xml:space="preserve"> A Human Resource manager is job that needs a lot of dedication and good organisation skills because the responsibilities list is very big and at the end of the working day all of them </w:t>
      </w:r>
      <w:r w:rsidR="000F773B">
        <w:rPr>
          <w:rFonts w:ascii="Arial" w:hAnsi="Arial" w:cs="Arial"/>
          <w:sz w:val="24"/>
          <w:szCs w:val="24"/>
        </w:rPr>
        <w:t>must</w:t>
      </w:r>
      <w:r>
        <w:rPr>
          <w:rFonts w:ascii="Arial" w:hAnsi="Arial" w:cs="Arial"/>
          <w:sz w:val="24"/>
          <w:szCs w:val="24"/>
        </w:rPr>
        <w:t xml:space="preserve"> be up to date for a smooth running of the hotel. </w:t>
      </w:r>
      <w:r w:rsidR="000F773B">
        <w:rPr>
          <w:rFonts w:ascii="Arial" w:hAnsi="Arial" w:cs="Arial"/>
          <w:sz w:val="24"/>
          <w:szCs w:val="24"/>
        </w:rPr>
        <w:t xml:space="preserve">Having a human  Resource manager is not a must in hotels, but it will help managing employees a lot much better and it leads to better guest satisfaction because a human resource manager keeps employees happy, listen to their needs and make sure that they are met, so they maintain a good reputation of the hotel delivering good service, and keep customers happy by ensuring employees behave appropriately and accordingly to the hotel’s policy. </w:t>
      </w:r>
      <w:sdt>
        <w:sdtPr>
          <w:rPr>
            <w:rFonts w:ascii="Arial" w:hAnsi="Arial" w:cs="Arial"/>
            <w:sz w:val="24"/>
            <w:szCs w:val="24"/>
          </w:rPr>
          <w:id w:val="499782965"/>
          <w:citation/>
        </w:sdtPr>
        <w:sdtContent>
          <w:r w:rsidR="000F773B">
            <w:rPr>
              <w:rFonts w:ascii="Arial" w:hAnsi="Arial" w:cs="Arial"/>
              <w:sz w:val="24"/>
              <w:szCs w:val="24"/>
            </w:rPr>
            <w:fldChar w:fldCharType="begin"/>
          </w:r>
          <w:r w:rsidR="000F773B">
            <w:rPr>
              <w:rFonts w:ascii="Arial" w:hAnsi="Arial" w:cs="Arial"/>
              <w:sz w:val="24"/>
              <w:szCs w:val="24"/>
            </w:rPr>
            <w:instrText xml:space="preserve"> CITATION Dan20 \l 2057 </w:instrText>
          </w:r>
          <w:r w:rsidR="000F773B">
            <w:rPr>
              <w:rFonts w:ascii="Arial" w:hAnsi="Arial" w:cs="Arial"/>
              <w:sz w:val="24"/>
              <w:szCs w:val="24"/>
            </w:rPr>
            <w:fldChar w:fldCharType="separate"/>
          </w:r>
          <w:r w:rsidR="000F773B" w:rsidRPr="000F773B">
            <w:rPr>
              <w:rFonts w:ascii="Arial" w:hAnsi="Arial" w:cs="Arial"/>
              <w:noProof/>
              <w:sz w:val="24"/>
              <w:szCs w:val="24"/>
            </w:rPr>
            <w:t>(Smyth, 2020)</w:t>
          </w:r>
          <w:r w:rsidR="000F773B">
            <w:rPr>
              <w:rFonts w:ascii="Arial" w:hAnsi="Arial" w:cs="Arial"/>
              <w:sz w:val="24"/>
              <w:szCs w:val="24"/>
            </w:rPr>
            <w:fldChar w:fldCharType="end"/>
          </w:r>
        </w:sdtContent>
      </w:sdt>
    </w:p>
    <w:p w14:paraId="1F8E1331" w14:textId="28830B9B" w:rsidR="000F773B" w:rsidRDefault="000F773B" w:rsidP="00685B9F">
      <w:pPr>
        <w:spacing w:line="360" w:lineRule="auto"/>
        <w:jc w:val="both"/>
        <w:rPr>
          <w:rFonts w:ascii="Arial" w:hAnsi="Arial" w:cs="Arial"/>
          <w:sz w:val="24"/>
          <w:szCs w:val="24"/>
        </w:rPr>
      </w:pPr>
    </w:p>
    <w:p w14:paraId="4660F3C1" w14:textId="19C2EBAB" w:rsidR="000F773B" w:rsidRDefault="000F773B" w:rsidP="00685B9F">
      <w:pPr>
        <w:spacing w:line="360" w:lineRule="auto"/>
        <w:jc w:val="both"/>
        <w:rPr>
          <w:rFonts w:ascii="Arial" w:hAnsi="Arial" w:cs="Arial"/>
          <w:b/>
          <w:bCs/>
          <w:sz w:val="24"/>
          <w:szCs w:val="24"/>
        </w:rPr>
      </w:pPr>
      <w:r>
        <w:rPr>
          <w:rFonts w:ascii="Arial" w:hAnsi="Arial" w:cs="Arial"/>
          <w:b/>
          <w:bCs/>
          <w:sz w:val="24"/>
          <w:szCs w:val="24"/>
        </w:rPr>
        <w:t xml:space="preserve">Vocational development </w:t>
      </w:r>
    </w:p>
    <w:p w14:paraId="65D7CDA5" w14:textId="2B41F6A9" w:rsidR="000F773B" w:rsidRDefault="005E4CA0" w:rsidP="00685B9F">
      <w:pPr>
        <w:spacing w:line="360" w:lineRule="auto"/>
        <w:jc w:val="both"/>
        <w:rPr>
          <w:rFonts w:ascii="Arial" w:hAnsi="Arial" w:cs="Arial"/>
          <w:sz w:val="24"/>
          <w:szCs w:val="24"/>
        </w:rPr>
      </w:pPr>
      <w:r>
        <w:rPr>
          <w:rFonts w:ascii="Arial" w:hAnsi="Arial" w:cs="Arial"/>
          <w:sz w:val="24"/>
          <w:szCs w:val="24"/>
        </w:rPr>
        <w:t xml:space="preserve">Vocational and career development consists of different types of opportunity for people in the workforce who want to learn more about their industry and progress in their career. Vocational development can be defined as an opportunity to allow an individual to gain new knowledge or additional skills to further in their career. Hotels and restaurants are looking for applicants who does not only have a knowledge and understanding about their job role, but who can also utilise the latest skills, technology, and trends to perform their job well. In other words, professional development is the key to survive in an increasingly competitive, global job market. </w:t>
      </w:r>
      <w:sdt>
        <w:sdtPr>
          <w:rPr>
            <w:rFonts w:ascii="Arial" w:hAnsi="Arial" w:cs="Arial"/>
            <w:sz w:val="24"/>
            <w:szCs w:val="24"/>
          </w:rPr>
          <w:id w:val="594982432"/>
          <w:citation/>
        </w:sdtPr>
        <w:sdtContent>
          <w:r>
            <w:rPr>
              <w:rFonts w:ascii="Arial" w:hAnsi="Arial" w:cs="Arial"/>
              <w:sz w:val="24"/>
              <w:szCs w:val="24"/>
            </w:rPr>
            <w:fldChar w:fldCharType="begin"/>
          </w:r>
          <w:r>
            <w:rPr>
              <w:rFonts w:ascii="Arial" w:hAnsi="Arial" w:cs="Arial"/>
              <w:sz w:val="24"/>
              <w:szCs w:val="24"/>
            </w:rPr>
            <w:instrText xml:space="preserve"> CITATION EHL23 \l 2057 </w:instrText>
          </w:r>
          <w:r>
            <w:rPr>
              <w:rFonts w:ascii="Arial" w:hAnsi="Arial" w:cs="Arial"/>
              <w:sz w:val="24"/>
              <w:szCs w:val="24"/>
            </w:rPr>
            <w:fldChar w:fldCharType="separate"/>
          </w:r>
          <w:r w:rsidRPr="005E4CA0">
            <w:rPr>
              <w:rFonts w:ascii="Arial" w:hAnsi="Arial" w:cs="Arial"/>
              <w:noProof/>
              <w:sz w:val="24"/>
              <w:szCs w:val="24"/>
            </w:rPr>
            <w:t>(Insights, n.d.)</w:t>
          </w:r>
          <w:r>
            <w:rPr>
              <w:rFonts w:ascii="Arial" w:hAnsi="Arial" w:cs="Arial"/>
              <w:sz w:val="24"/>
              <w:szCs w:val="24"/>
            </w:rPr>
            <w:fldChar w:fldCharType="end"/>
          </w:r>
        </w:sdtContent>
      </w:sdt>
    </w:p>
    <w:p w14:paraId="1CA07715" w14:textId="2B6CF894" w:rsidR="005E4CA0" w:rsidRDefault="005E4CA0" w:rsidP="00685B9F">
      <w:pPr>
        <w:spacing w:line="360" w:lineRule="auto"/>
        <w:jc w:val="both"/>
        <w:rPr>
          <w:rFonts w:ascii="Arial" w:hAnsi="Arial" w:cs="Arial"/>
          <w:sz w:val="24"/>
          <w:szCs w:val="24"/>
        </w:rPr>
      </w:pPr>
      <w:r>
        <w:rPr>
          <w:rFonts w:ascii="Arial" w:hAnsi="Arial" w:cs="Arial"/>
          <w:sz w:val="24"/>
          <w:szCs w:val="24"/>
        </w:rPr>
        <w:t xml:space="preserve">The most important skill for career development is to know my strengths and make use of them. I know that I am an organised person who works from the ticking list, which is an essential </w:t>
      </w:r>
      <w:r w:rsidR="00CC3372">
        <w:rPr>
          <w:rFonts w:ascii="Arial" w:hAnsi="Arial" w:cs="Arial"/>
          <w:sz w:val="24"/>
          <w:szCs w:val="24"/>
        </w:rPr>
        <w:t xml:space="preserve">requirement for a human resource manager. Another important skill for human resource manager is to do my job with energy and dedication, so at the end of each shift I decided to make a list of what made me happy, give me satisfaction and a lot of energy. My list include listening to people’s needs, solving problems, working with people, and satisfaction of helping. Knowing my skills gap is also </w:t>
      </w:r>
      <w:r w:rsidR="00CC3372">
        <w:rPr>
          <w:rFonts w:ascii="Arial" w:hAnsi="Arial" w:cs="Arial"/>
          <w:sz w:val="24"/>
          <w:szCs w:val="24"/>
        </w:rPr>
        <w:lastRenderedPageBreak/>
        <w:t xml:space="preserve">important in career development, and I know that I am not that good with </w:t>
      </w:r>
      <w:r w:rsidR="00891BE8">
        <w:rPr>
          <w:rFonts w:ascii="Arial" w:hAnsi="Arial" w:cs="Arial"/>
          <w:sz w:val="24"/>
          <w:szCs w:val="24"/>
        </w:rPr>
        <w:t>employee’s</w:t>
      </w:r>
      <w:r w:rsidR="00CC3372">
        <w:rPr>
          <w:rFonts w:ascii="Arial" w:hAnsi="Arial" w:cs="Arial"/>
          <w:sz w:val="24"/>
          <w:szCs w:val="24"/>
        </w:rPr>
        <w:t xml:space="preserve"> health and safety requirements and legislation, but that is something that I pick up in time and by practice. </w:t>
      </w:r>
    </w:p>
    <w:p w14:paraId="4ED01D58" w14:textId="21028926" w:rsidR="00CC3372" w:rsidRDefault="00CC3372" w:rsidP="00685B9F">
      <w:pPr>
        <w:spacing w:line="360" w:lineRule="auto"/>
        <w:jc w:val="both"/>
        <w:rPr>
          <w:rFonts w:ascii="Arial" w:hAnsi="Arial" w:cs="Arial"/>
          <w:sz w:val="24"/>
          <w:szCs w:val="24"/>
        </w:rPr>
      </w:pPr>
    </w:p>
    <w:p w14:paraId="7954288E" w14:textId="6FC40DF0" w:rsidR="00CC3372" w:rsidRDefault="00CC3372" w:rsidP="00685B9F">
      <w:pPr>
        <w:spacing w:line="360" w:lineRule="auto"/>
        <w:jc w:val="both"/>
        <w:rPr>
          <w:rFonts w:ascii="Arial" w:hAnsi="Arial" w:cs="Arial"/>
          <w:b/>
          <w:bCs/>
          <w:sz w:val="24"/>
          <w:szCs w:val="24"/>
        </w:rPr>
      </w:pPr>
      <w:r>
        <w:rPr>
          <w:rFonts w:ascii="Arial" w:hAnsi="Arial" w:cs="Arial"/>
          <w:b/>
          <w:bCs/>
          <w:sz w:val="24"/>
          <w:szCs w:val="24"/>
        </w:rPr>
        <w:t xml:space="preserve">Self-development </w:t>
      </w:r>
    </w:p>
    <w:p w14:paraId="4F5793FE" w14:textId="131960A9" w:rsidR="00CC3372" w:rsidRDefault="00CC3372" w:rsidP="00685B9F">
      <w:pPr>
        <w:spacing w:line="360" w:lineRule="auto"/>
        <w:jc w:val="both"/>
        <w:rPr>
          <w:rFonts w:ascii="Arial" w:hAnsi="Arial" w:cs="Arial"/>
          <w:sz w:val="24"/>
          <w:szCs w:val="24"/>
        </w:rPr>
      </w:pPr>
      <w:r>
        <w:rPr>
          <w:rFonts w:ascii="Arial" w:hAnsi="Arial" w:cs="Arial"/>
          <w:sz w:val="24"/>
          <w:szCs w:val="24"/>
        </w:rPr>
        <w:t>Personal development is important because i</w:t>
      </w:r>
      <w:r w:rsidR="00891BE8">
        <w:rPr>
          <w:rFonts w:ascii="Arial" w:hAnsi="Arial" w:cs="Arial"/>
          <w:sz w:val="24"/>
          <w:szCs w:val="24"/>
        </w:rPr>
        <w:t>t</w:t>
      </w:r>
      <w:r>
        <w:rPr>
          <w:rFonts w:ascii="Arial" w:hAnsi="Arial" w:cs="Arial"/>
          <w:sz w:val="24"/>
          <w:szCs w:val="24"/>
        </w:rPr>
        <w:t xml:space="preserve"> assess current skills and develop new ones, increase self-knowledge and self-awareness, build strong identity, improve self-esteem and confidence, and for realisation of dreams and aspiration. When looking for a job in hospitality, there are some personal skills that an employer will look at: customer service, teamwork, communication, problem solving, multi-tasking, leadership, stress management, and emotional intelligence. </w:t>
      </w:r>
      <w:sdt>
        <w:sdtPr>
          <w:rPr>
            <w:rFonts w:ascii="Arial" w:hAnsi="Arial" w:cs="Arial"/>
            <w:sz w:val="24"/>
            <w:szCs w:val="24"/>
          </w:rPr>
          <w:id w:val="260493737"/>
          <w:citation/>
        </w:sdtPr>
        <w:sdtContent>
          <w:r>
            <w:rPr>
              <w:rFonts w:ascii="Arial" w:hAnsi="Arial" w:cs="Arial"/>
              <w:sz w:val="24"/>
              <w:szCs w:val="24"/>
            </w:rPr>
            <w:fldChar w:fldCharType="begin"/>
          </w:r>
          <w:r>
            <w:rPr>
              <w:rFonts w:ascii="Arial" w:hAnsi="Arial" w:cs="Arial"/>
              <w:sz w:val="24"/>
              <w:szCs w:val="24"/>
            </w:rPr>
            <w:instrText xml:space="preserve"> CITATION Hos23 \l 2057 </w:instrText>
          </w:r>
          <w:r>
            <w:rPr>
              <w:rFonts w:ascii="Arial" w:hAnsi="Arial" w:cs="Arial"/>
              <w:sz w:val="24"/>
              <w:szCs w:val="24"/>
            </w:rPr>
            <w:fldChar w:fldCharType="separate"/>
          </w:r>
          <w:r w:rsidRPr="00CC3372">
            <w:rPr>
              <w:rFonts w:ascii="Arial" w:hAnsi="Arial" w:cs="Arial"/>
              <w:noProof/>
              <w:sz w:val="24"/>
              <w:szCs w:val="24"/>
            </w:rPr>
            <w:t>(Focus, n.d.)</w:t>
          </w:r>
          <w:r>
            <w:rPr>
              <w:rFonts w:ascii="Arial" w:hAnsi="Arial" w:cs="Arial"/>
              <w:sz w:val="24"/>
              <w:szCs w:val="24"/>
            </w:rPr>
            <w:fldChar w:fldCharType="end"/>
          </w:r>
        </w:sdtContent>
      </w:sdt>
      <w:r>
        <w:rPr>
          <w:rFonts w:ascii="Arial" w:hAnsi="Arial" w:cs="Arial"/>
          <w:sz w:val="24"/>
          <w:szCs w:val="24"/>
        </w:rPr>
        <w:t xml:space="preserve"> </w:t>
      </w:r>
    </w:p>
    <w:p w14:paraId="4F9DF794" w14:textId="03D1F789" w:rsidR="00891BE8" w:rsidRDefault="00891BE8" w:rsidP="00685B9F">
      <w:pPr>
        <w:spacing w:line="360" w:lineRule="auto"/>
        <w:jc w:val="both"/>
        <w:rPr>
          <w:rFonts w:ascii="Arial" w:hAnsi="Arial" w:cs="Arial"/>
          <w:sz w:val="24"/>
          <w:szCs w:val="24"/>
        </w:rPr>
      </w:pPr>
      <w:r>
        <w:rPr>
          <w:rFonts w:ascii="Arial" w:hAnsi="Arial" w:cs="Arial"/>
          <w:sz w:val="24"/>
          <w:szCs w:val="24"/>
        </w:rPr>
        <w:t xml:space="preserve">I listed in the following table strengths and weaknesses that I identified during my placement as human resource manager: </w:t>
      </w:r>
    </w:p>
    <w:tbl>
      <w:tblPr>
        <w:tblStyle w:val="TableGrid"/>
        <w:tblW w:w="0" w:type="auto"/>
        <w:tblLook w:val="04A0" w:firstRow="1" w:lastRow="0" w:firstColumn="1" w:lastColumn="0" w:noHBand="0" w:noVBand="1"/>
      </w:tblPr>
      <w:tblGrid>
        <w:gridCol w:w="4508"/>
        <w:gridCol w:w="4508"/>
      </w:tblGrid>
      <w:tr w:rsidR="00891BE8" w14:paraId="7FE5A63C" w14:textId="77777777" w:rsidTr="00891BE8">
        <w:tc>
          <w:tcPr>
            <w:tcW w:w="4508" w:type="dxa"/>
          </w:tcPr>
          <w:p w14:paraId="2E76FC7E" w14:textId="59223BA2" w:rsidR="00891BE8" w:rsidRPr="00891BE8" w:rsidRDefault="00891BE8" w:rsidP="00891BE8">
            <w:pPr>
              <w:spacing w:line="360" w:lineRule="auto"/>
              <w:jc w:val="center"/>
              <w:rPr>
                <w:rFonts w:ascii="Arial" w:hAnsi="Arial" w:cs="Arial"/>
                <w:b/>
                <w:bCs/>
                <w:sz w:val="24"/>
                <w:szCs w:val="24"/>
              </w:rPr>
            </w:pPr>
            <w:r>
              <w:rPr>
                <w:rFonts w:ascii="Arial" w:hAnsi="Arial" w:cs="Arial"/>
                <w:b/>
                <w:bCs/>
                <w:sz w:val="24"/>
                <w:szCs w:val="24"/>
              </w:rPr>
              <w:t xml:space="preserve">Strengths </w:t>
            </w:r>
          </w:p>
        </w:tc>
        <w:tc>
          <w:tcPr>
            <w:tcW w:w="4508" w:type="dxa"/>
          </w:tcPr>
          <w:p w14:paraId="25C1339C" w14:textId="1942AAC3" w:rsidR="00891BE8" w:rsidRPr="00891BE8" w:rsidRDefault="00891BE8" w:rsidP="00891BE8">
            <w:pPr>
              <w:spacing w:line="360" w:lineRule="auto"/>
              <w:jc w:val="center"/>
              <w:rPr>
                <w:rFonts w:ascii="Arial" w:hAnsi="Arial" w:cs="Arial"/>
                <w:b/>
                <w:bCs/>
                <w:sz w:val="24"/>
                <w:szCs w:val="24"/>
              </w:rPr>
            </w:pPr>
            <w:r>
              <w:rPr>
                <w:rFonts w:ascii="Arial" w:hAnsi="Arial" w:cs="Arial"/>
                <w:b/>
                <w:bCs/>
                <w:sz w:val="24"/>
                <w:szCs w:val="24"/>
              </w:rPr>
              <w:t xml:space="preserve">Weaknesses </w:t>
            </w:r>
          </w:p>
        </w:tc>
      </w:tr>
      <w:tr w:rsidR="00891BE8" w14:paraId="47551118" w14:textId="77777777" w:rsidTr="00891BE8">
        <w:tc>
          <w:tcPr>
            <w:tcW w:w="4508" w:type="dxa"/>
          </w:tcPr>
          <w:p w14:paraId="28273F57" w14:textId="5905D1E3" w:rsidR="00891BE8" w:rsidRDefault="00891BE8" w:rsidP="00891BE8">
            <w:pPr>
              <w:spacing w:line="360" w:lineRule="auto"/>
              <w:jc w:val="center"/>
              <w:rPr>
                <w:rFonts w:ascii="Arial" w:hAnsi="Arial" w:cs="Arial"/>
                <w:sz w:val="24"/>
                <w:szCs w:val="24"/>
              </w:rPr>
            </w:pPr>
            <w:r>
              <w:rPr>
                <w:rFonts w:ascii="Arial" w:hAnsi="Arial" w:cs="Arial"/>
                <w:sz w:val="24"/>
                <w:szCs w:val="24"/>
              </w:rPr>
              <w:t xml:space="preserve">Organisational skills </w:t>
            </w:r>
          </w:p>
        </w:tc>
        <w:tc>
          <w:tcPr>
            <w:tcW w:w="4508" w:type="dxa"/>
          </w:tcPr>
          <w:p w14:paraId="04B5A3AF" w14:textId="3B809BFA" w:rsidR="00891BE8" w:rsidRDefault="00891BE8" w:rsidP="00891BE8">
            <w:pPr>
              <w:spacing w:line="360" w:lineRule="auto"/>
              <w:jc w:val="center"/>
              <w:rPr>
                <w:rFonts w:ascii="Arial" w:hAnsi="Arial" w:cs="Arial"/>
                <w:sz w:val="24"/>
                <w:szCs w:val="24"/>
              </w:rPr>
            </w:pPr>
            <w:r>
              <w:rPr>
                <w:rFonts w:ascii="Arial" w:hAnsi="Arial" w:cs="Arial"/>
                <w:sz w:val="24"/>
                <w:szCs w:val="24"/>
              </w:rPr>
              <w:t xml:space="preserve">Communication skills </w:t>
            </w:r>
          </w:p>
        </w:tc>
      </w:tr>
      <w:tr w:rsidR="00891BE8" w14:paraId="4F4CD48E" w14:textId="77777777" w:rsidTr="00891BE8">
        <w:tc>
          <w:tcPr>
            <w:tcW w:w="4508" w:type="dxa"/>
          </w:tcPr>
          <w:p w14:paraId="257D991E" w14:textId="64153AC7" w:rsidR="00891BE8" w:rsidRDefault="00891BE8" w:rsidP="00891BE8">
            <w:pPr>
              <w:spacing w:line="360" w:lineRule="auto"/>
              <w:jc w:val="center"/>
              <w:rPr>
                <w:rFonts w:ascii="Arial" w:hAnsi="Arial" w:cs="Arial"/>
                <w:sz w:val="24"/>
                <w:szCs w:val="24"/>
              </w:rPr>
            </w:pPr>
            <w:r>
              <w:rPr>
                <w:rFonts w:ascii="Arial" w:hAnsi="Arial" w:cs="Arial"/>
                <w:sz w:val="24"/>
                <w:szCs w:val="24"/>
              </w:rPr>
              <w:t xml:space="preserve">Teamwork and collaboration </w:t>
            </w:r>
          </w:p>
        </w:tc>
        <w:tc>
          <w:tcPr>
            <w:tcW w:w="4508" w:type="dxa"/>
          </w:tcPr>
          <w:p w14:paraId="5E67CDBE" w14:textId="1A07A069" w:rsidR="00891BE8" w:rsidRDefault="00891BE8" w:rsidP="00891BE8">
            <w:pPr>
              <w:spacing w:line="360" w:lineRule="auto"/>
              <w:jc w:val="center"/>
              <w:rPr>
                <w:rFonts w:ascii="Arial" w:hAnsi="Arial" w:cs="Arial"/>
                <w:sz w:val="24"/>
                <w:szCs w:val="24"/>
              </w:rPr>
            </w:pPr>
            <w:r>
              <w:rPr>
                <w:rFonts w:ascii="Arial" w:hAnsi="Arial" w:cs="Arial"/>
                <w:sz w:val="24"/>
                <w:szCs w:val="24"/>
              </w:rPr>
              <w:t xml:space="preserve">Adaptability skills </w:t>
            </w:r>
          </w:p>
        </w:tc>
      </w:tr>
      <w:tr w:rsidR="00891BE8" w14:paraId="43AD3670" w14:textId="77777777" w:rsidTr="00891BE8">
        <w:tc>
          <w:tcPr>
            <w:tcW w:w="4508" w:type="dxa"/>
          </w:tcPr>
          <w:p w14:paraId="51831FF4" w14:textId="731E377D" w:rsidR="00891BE8" w:rsidRDefault="00891BE8" w:rsidP="00891BE8">
            <w:pPr>
              <w:spacing w:line="360" w:lineRule="auto"/>
              <w:jc w:val="center"/>
              <w:rPr>
                <w:rFonts w:ascii="Arial" w:hAnsi="Arial" w:cs="Arial"/>
                <w:sz w:val="24"/>
                <w:szCs w:val="24"/>
              </w:rPr>
            </w:pPr>
            <w:r>
              <w:rPr>
                <w:rFonts w:ascii="Arial" w:hAnsi="Arial" w:cs="Arial"/>
                <w:sz w:val="24"/>
                <w:szCs w:val="24"/>
              </w:rPr>
              <w:t xml:space="preserve">Employee relations </w:t>
            </w:r>
          </w:p>
        </w:tc>
        <w:tc>
          <w:tcPr>
            <w:tcW w:w="4508" w:type="dxa"/>
          </w:tcPr>
          <w:p w14:paraId="2E6DC1B6" w14:textId="70003D32" w:rsidR="00891BE8" w:rsidRDefault="00891BE8" w:rsidP="00891BE8">
            <w:pPr>
              <w:spacing w:line="360" w:lineRule="auto"/>
              <w:jc w:val="center"/>
              <w:rPr>
                <w:rFonts w:ascii="Arial" w:hAnsi="Arial" w:cs="Arial"/>
                <w:sz w:val="24"/>
                <w:szCs w:val="24"/>
              </w:rPr>
            </w:pPr>
            <w:r>
              <w:rPr>
                <w:rFonts w:ascii="Arial" w:hAnsi="Arial" w:cs="Arial"/>
                <w:sz w:val="24"/>
                <w:szCs w:val="24"/>
              </w:rPr>
              <w:t xml:space="preserve">Payroll procession </w:t>
            </w:r>
          </w:p>
        </w:tc>
      </w:tr>
      <w:tr w:rsidR="00891BE8" w14:paraId="1B2E92BF" w14:textId="77777777" w:rsidTr="00891BE8">
        <w:tc>
          <w:tcPr>
            <w:tcW w:w="4508" w:type="dxa"/>
          </w:tcPr>
          <w:p w14:paraId="670E3FED" w14:textId="782F8BCF" w:rsidR="00891BE8" w:rsidRDefault="00891BE8" w:rsidP="00891BE8">
            <w:pPr>
              <w:spacing w:line="360" w:lineRule="auto"/>
              <w:jc w:val="center"/>
              <w:rPr>
                <w:rFonts w:ascii="Arial" w:hAnsi="Arial" w:cs="Arial"/>
                <w:sz w:val="24"/>
                <w:szCs w:val="24"/>
              </w:rPr>
            </w:pPr>
            <w:r>
              <w:rPr>
                <w:rFonts w:ascii="Arial" w:hAnsi="Arial" w:cs="Arial"/>
                <w:sz w:val="24"/>
                <w:szCs w:val="24"/>
              </w:rPr>
              <w:t xml:space="preserve">Customer service </w:t>
            </w:r>
          </w:p>
        </w:tc>
        <w:tc>
          <w:tcPr>
            <w:tcW w:w="4508" w:type="dxa"/>
          </w:tcPr>
          <w:p w14:paraId="28B74DC0" w14:textId="77777777" w:rsidR="00891BE8" w:rsidRDefault="00891BE8" w:rsidP="00891BE8">
            <w:pPr>
              <w:spacing w:line="360" w:lineRule="auto"/>
              <w:jc w:val="center"/>
              <w:rPr>
                <w:rFonts w:ascii="Arial" w:hAnsi="Arial" w:cs="Arial"/>
                <w:sz w:val="24"/>
                <w:szCs w:val="24"/>
              </w:rPr>
            </w:pPr>
          </w:p>
        </w:tc>
      </w:tr>
    </w:tbl>
    <w:p w14:paraId="291201A3" w14:textId="53138AB2" w:rsidR="00891BE8" w:rsidRDefault="00891BE8" w:rsidP="00685B9F">
      <w:pPr>
        <w:spacing w:line="360" w:lineRule="auto"/>
        <w:jc w:val="both"/>
        <w:rPr>
          <w:rFonts w:ascii="Arial" w:hAnsi="Arial" w:cs="Arial"/>
          <w:sz w:val="24"/>
          <w:szCs w:val="24"/>
        </w:rPr>
      </w:pPr>
    </w:p>
    <w:p w14:paraId="2D350489" w14:textId="7412E13A" w:rsidR="00891BE8" w:rsidRDefault="00891BE8" w:rsidP="00685B9F">
      <w:pPr>
        <w:spacing w:line="360" w:lineRule="auto"/>
        <w:jc w:val="both"/>
        <w:rPr>
          <w:rFonts w:ascii="Arial" w:hAnsi="Arial" w:cs="Arial"/>
          <w:sz w:val="24"/>
          <w:szCs w:val="24"/>
        </w:rPr>
      </w:pPr>
      <w:r>
        <w:rPr>
          <w:rFonts w:ascii="Arial" w:hAnsi="Arial" w:cs="Arial"/>
          <w:sz w:val="24"/>
          <w:szCs w:val="24"/>
        </w:rPr>
        <w:t xml:space="preserve">Payroll procession is one of my biggest weaknesses but just for the reason that I do not have experience with this and I do not feel confident, but from my point of view is something that can be learned with practice and it depends ion the programme used by each company to do the payroll. Adaptability is something that I did not work a lot during my placement, because time was not sufficient. As human resource manager I must adapt to certain circumstances to solve problems like hiring employees urgently or dealing with serious complains from the guests. Guests complains leads to my third weakness which is </w:t>
      </w:r>
      <w:r w:rsidR="009C7150">
        <w:rPr>
          <w:rFonts w:ascii="Arial" w:hAnsi="Arial" w:cs="Arial"/>
          <w:sz w:val="24"/>
          <w:szCs w:val="24"/>
        </w:rPr>
        <w:t xml:space="preserve">communication skills, I do not have the experience to keep my stress levels and professionalism high when dealing with complaints from guests. </w:t>
      </w:r>
    </w:p>
    <w:p w14:paraId="135773BF" w14:textId="1D001BAA" w:rsidR="009C7150" w:rsidRDefault="009C7150" w:rsidP="00685B9F">
      <w:pPr>
        <w:spacing w:line="360" w:lineRule="auto"/>
        <w:jc w:val="both"/>
        <w:rPr>
          <w:rFonts w:ascii="Arial" w:hAnsi="Arial" w:cs="Arial"/>
          <w:sz w:val="24"/>
          <w:szCs w:val="24"/>
        </w:rPr>
      </w:pPr>
    </w:p>
    <w:p w14:paraId="283201DB" w14:textId="217DF1C5" w:rsidR="009C7150" w:rsidRDefault="009C7150" w:rsidP="00685B9F">
      <w:pPr>
        <w:spacing w:line="360" w:lineRule="auto"/>
        <w:jc w:val="both"/>
        <w:rPr>
          <w:rFonts w:ascii="Arial" w:hAnsi="Arial" w:cs="Arial"/>
          <w:sz w:val="24"/>
          <w:szCs w:val="24"/>
        </w:rPr>
      </w:pPr>
    </w:p>
    <w:p w14:paraId="77B0E9C8" w14:textId="4F2DF2D4" w:rsidR="009C7150" w:rsidRDefault="009C7150" w:rsidP="00685B9F">
      <w:pPr>
        <w:spacing w:line="360" w:lineRule="auto"/>
        <w:jc w:val="both"/>
        <w:rPr>
          <w:rFonts w:ascii="Arial" w:hAnsi="Arial" w:cs="Arial"/>
          <w:b/>
          <w:bCs/>
          <w:sz w:val="24"/>
          <w:szCs w:val="24"/>
        </w:rPr>
      </w:pPr>
      <w:r>
        <w:rPr>
          <w:rFonts w:ascii="Arial" w:hAnsi="Arial" w:cs="Arial"/>
          <w:b/>
          <w:bCs/>
          <w:sz w:val="24"/>
          <w:szCs w:val="24"/>
        </w:rPr>
        <w:lastRenderedPageBreak/>
        <w:t>Academic Development</w:t>
      </w:r>
    </w:p>
    <w:p w14:paraId="1530C8B7" w14:textId="301382C4" w:rsidR="009C7150" w:rsidRDefault="009C7150" w:rsidP="00685B9F">
      <w:pPr>
        <w:spacing w:line="360" w:lineRule="auto"/>
        <w:jc w:val="both"/>
        <w:rPr>
          <w:rFonts w:ascii="Arial" w:hAnsi="Arial" w:cs="Arial"/>
          <w:sz w:val="24"/>
          <w:szCs w:val="24"/>
        </w:rPr>
      </w:pPr>
      <w:r>
        <w:rPr>
          <w:rFonts w:ascii="Arial" w:hAnsi="Arial" w:cs="Arial"/>
          <w:sz w:val="24"/>
          <w:szCs w:val="24"/>
        </w:rPr>
        <w:t xml:space="preserve">The goal of academic development is to prepare students to make responsible decisions in their careers, communicate, solve problems, think critically, be resilient, and work in team, many of the skills that employers require when they are looking for work force. At the same time, these competencies help young people build stronger relationships that are a bug part of fulfilling life. </w:t>
      </w:r>
      <w:sdt>
        <w:sdtPr>
          <w:rPr>
            <w:rFonts w:ascii="Arial" w:hAnsi="Arial" w:cs="Arial"/>
            <w:sz w:val="24"/>
            <w:szCs w:val="24"/>
          </w:rPr>
          <w:id w:val="-1328054104"/>
          <w:citation/>
        </w:sdtPr>
        <w:sdtContent>
          <w:r>
            <w:rPr>
              <w:rFonts w:ascii="Arial" w:hAnsi="Arial" w:cs="Arial"/>
              <w:sz w:val="24"/>
              <w:szCs w:val="24"/>
            </w:rPr>
            <w:fldChar w:fldCharType="begin"/>
          </w:r>
          <w:r>
            <w:rPr>
              <w:rFonts w:ascii="Arial" w:hAnsi="Arial" w:cs="Arial"/>
              <w:sz w:val="24"/>
              <w:szCs w:val="24"/>
            </w:rPr>
            <w:instrText xml:space="preserve"> CITATION Asp23 \l 2057 </w:instrText>
          </w:r>
          <w:r>
            <w:rPr>
              <w:rFonts w:ascii="Arial" w:hAnsi="Arial" w:cs="Arial"/>
              <w:sz w:val="24"/>
              <w:szCs w:val="24"/>
            </w:rPr>
            <w:fldChar w:fldCharType="separate"/>
          </w:r>
          <w:r w:rsidRPr="009C7150">
            <w:rPr>
              <w:rFonts w:ascii="Arial" w:hAnsi="Arial" w:cs="Arial"/>
              <w:noProof/>
              <w:sz w:val="24"/>
              <w:szCs w:val="24"/>
            </w:rPr>
            <w:t>(Institute, 2023)</w:t>
          </w:r>
          <w:r>
            <w:rPr>
              <w:rFonts w:ascii="Arial" w:hAnsi="Arial" w:cs="Arial"/>
              <w:sz w:val="24"/>
              <w:szCs w:val="24"/>
            </w:rPr>
            <w:fldChar w:fldCharType="end"/>
          </w:r>
        </w:sdtContent>
      </w:sdt>
    </w:p>
    <w:p w14:paraId="75D2029B" w14:textId="4A2E1EA3" w:rsidR="00EE7614" w:rsidRDefault="00EE7614" w:rsidP="00685B9F">
      <w:pPr>
        <w:spacing w:line="360" w:lineRule="auto"/>
        <w:jc w:val="both"/>
        <w:rPr>
          <w:rFonts w:ascii="Arial" w:hAnsi="Arial" w:cs="Arial"/>
          <w:sz w:val="24"/>
          <w:szCs w:val="24"/>
        </w:rPr>
      </w:pPr>
      <w:r>
        <w:rPr>
          <w:rFonts w:ascii="Arial" w:hAnsi="Arial" w:cs="Arial"/>
          <w:sz w:val="24"/>
          <w:szCs w:val="24"/>
        </w:rPr>
        <w:t xml:space="preserve">After three years of studying hospitality and learning about human resource management, my vision is that a human resource manager works most of the time under pressure and it must be very organised and dedicated for this job. In this job role, I would always have to develop myself and always learn and attend trainings and courses to do better in my job. Apart from academic development and continuous learning, a human resource manager should be an empathic person, always there to help his team, and these are skills that are never learned in a course. </w:t>
      </w:r>
    </w:p>
    <w:p w14:paraId="665A2A48" w14:textId="77777777" w:rsidR="00EE7614" w:rsidRDefault="00EE7614" w:rsidP="00685B9F">
      <w:pPr>
        <w:spacing w:line="360" w:lineRule="auto"/>
        <w:jc w:val="both"/>
        <w:rPr>
          <w:rFonts w:ascii="Arial" w:hAnsi="Arial" w:cs="Arial"/>
          <w:sz w:val="24"/>
          <w:szCs w:val="24"/>
        </w:rPr>
      </w:pPr>
    </w:p>
    <w:p w14:paraId="38EA2AFD" w14:textId="5252B672" w:rsidR="00EE7614" w:rsidRDefault="00EE7614" w:rsidP="00685B9F">
      <w:pPr>
        <w:spacing w:line="360" w:lineRule="auto"/>
        <w:jc w:val="both"/>
        <w:rPr>
          <w:rFonts w:ascii="Arial" w:hAnsi="Arial" w:cs="Arial"/>
          <w:b/>
          <w:bCs/>
          <w:sz w:val="24"/>
          <w:szCs w:val="24"/>
        </w:rPr>
      </w:pPr>
      <w:r>
        <w:rPr>
          <w:rFonts w:ascii="Arial" w:hAnsi="Arial" w:cs="Arial"/>
          <w:b/>
          <w:bCs/>
          <w:sz w:val="24"/>
          <w:szCs w:val="24"/>
        </w:rPr>
        <w:t>Issues identified during placement.</w:t>
      </w:r>
    </w:p>
    <w:p w14:paraId="778C5CEF" w14:textId="581F504E" w:rsidR="009C7150" w:rsidRDefault="00EE7614" w:rsidP="00685B9F">
      <w:pPr>
        <w:spacing w:line="360" w:lineRule="auto"/>
        <w:jc w:val="both"/>
        <w:rPr>
          <w:rFonts w:ascii="Arial" w:hAnsi="Arial" w:cs="Arial"/>
          <w:sz w:val="24"/>
          <w:szCs w:val="24"/>
        </w:rPr>
      </w:pPr>
      <w:r>
        <w:rPr>
          <w:rFonts w:ascii="Arial" w:hAnsi="Arial" w:cs="Arial"/>
          <w:sz w:val="24"/>
          <w:szCs w:val="24"/>
        </w:rPr>
        <w:t xml:space="preserve"> </w:t>
      </w:r>
      <w:r>
        <w:rPr>
          <w:rFonts w:ascii="Arial" w:hAnsi="Arial" w:cs="Arial"/>
          <w:sz w:val="24"/>
          <w:szCs w:val="24"/>
          <w:u w:val="single"/>
        </w:rPr>
        <w:t>Employee turnover</w:t>
      </w:r>
      <w:r>
        <w:rPr>
          <w:rFonts w:ascii="Arial" w:hAnsi="Arial" w:cs="Arial"/>
          <w:sz w:val="24"/>
          <w:szCs w:val="24"/>
        </w:rPr>
        <w:t xml:space="preserve"> is the biggest and common issue that a human resource manager faces in all industries, but when it happens in hospitality, lack of staff impact on the hotel’s reputation and service. </w:t>
      </w:r>
      <w:r w:rsidR="00217B2D">
        <w:rPr>
          <w:rFonts w:ascii="Arial" w:hAnsi="Arial" w:cs="Arial"/>
          <w:sz w:val="24"/>
          <w:szCs w:val="24"/>
        </w:rPr>
        <w:t xml:space="preserve">As human resource manager I would always employ a couple more staff and give them shifts, even it relates to finances, because it saves the hotel’s reputation, especially in housekeeping sector. The situation of guests waiting for their rooms to be cleaned because of lack of staff decreases the hotel reputation and leads to poor customer service. </w:t>
      </w:r>
    </w:p>
    <w:p w14:paraId="4458A74A" w14:textId="0E23CCE3" w:rsidR="00217B2D" w:rsidRDefault="00217B2D" w:rsidP="00685B9F">
      <w:pPr>
        <w:spacing w:line="360" w:lineRule="auto"/>
        <w:jc w:val="both"/>
        <w:rPr>
          <w:rFonts w:ascii="Arial" w:hAnsi="Arial" w:cs="Arial"/>
          <w:sz w:val="24"/>
          <w:szCs w:val="24"/>
        </w:rPr>
      </w:pPr>
      <w:r>
        <w:rPr>
          <w:rFonts w:ascii="Arial" w:hAnsi="Arial" w:cs="Arial"/>
          <w:sz w:val="24"/>
          <w:szCs w:val="24"/>
          <w:u w:val="single"/>
        </w:rPr>
        <w:t>Satisfaction and morale</w:t>
      </w:r>
      <w:r>
        <w:rPr>
          <w:rFonts w:ascii="Arial" w:hAnsi="Arial" w:cs="Arial"/>
          <w:sz w:val="24"/>
          <w:szCs w:val="24"/>
        </w:rPr>
        <w:t xml:space="preserve"> are something that out the human resource manager between the employee’s happiness and wellbeing and the hotel’s finances. Trying to keep the employees motivation up many times result in having to financially reward them to show them appreciation, especially these days when prices go up. When possible, to save the hotels budget, vouchers like hotel facilities and gift supermarket gift cards are solutions. </w:t>
      </w:r>
    </w:p>
    <w:p w14:paraId="121FA92D" w14:textId="1323E3CE" w:rsidR="00017FA1" w:rsidRDefault="00217B2D" w:rsidP="00685B9F">
      <w:pPr>
        <w:spacing w:line="360" w:lineRule="auto"/>
        <w:jc w:val="both"/>
        <w:rPr>
          <w:rFonts w:ascii="Arial" w:hAnsi="Arial" w:cs="Arial"/>
          <w:sz w:val="24"/>
          <w:szCs w:val="24"/>
        </w:rPr>
      </w:pPr>
      <w:r>
        <w:rPr>
          <w:rFonts w:ascii="Arial" w:hAnsi="Arial" w:cs="Arial"/>
          <w:sz w:val="24"/>
          <w:szCs w:val="24"/>
          <w:u w:val="single"/>
        </w:rPr>
        <w:t>Retaining qualified workers</w:t>
      </w:r>
      <w:r>
        <w:rPr>
          <w:rFonts w:ascii="Arial" w:hAnsi="Arial" w:cs="Arial"/>
          <w:sz w:val="24"/>
          <w:szCs w:val="24"/>
        </w:rPr>
        <w:t xml:space="preserve"> is another challenge for a human resource manager. When a good and qualified worker attends to leave from various reasons can impact again on the hotel’s finances and guest service. It is time consuming to hire another </w:t>
      </w:r>
      <w:r>
        <w:rPr>
          <w:rFonts w:ascii="Arial" w:hAnsi="Arial" w:cs="Arial"/>
          <w:sz w:val="24"/>
          <w:szCs w:val="24"/>
        </w:rPr>
        <w:lastRenderedPageBreak/>
        <w:t xml:space="preserve">qualified employee, and without good references I would not know for sure if that employee is good in doing their job and it might need money investing in training. In this case, I would discuss with my qualified employee what are the reasons why he or she intend to leave the hotel, and if there is any </w:t>
      </w:r>
      <w:r w:rsidR="00017FA1">
        <w:rPr>
          <w:rFonts w:ascii="Arial" w:hAnsi="Arial" w:cs="Arial"/>
          <w:sz w:val="24"/>
          <w:szCs w:val="24"/>
        </w:rPr>
        <w:t>chance,</w:t>
      </w:r>
      <w:r>
        <w:rPr>
          <w:rFonts w:ascii="Arial" w:hAnsi="Arial" w:cs="Arial"/>
          <w:sz w:val="24"/>
          <w:szCs w:val="24"/>
        </w:rPr>
        <w:t xml:space="preserve"> we can </w:t>
      </w:r>
      <w:r w:rsidR="00017FA1">
        <w:rPr>
          <w:rFonts w:ascii="Arial" w:hAnsi="Arial" w:cs="Arial"/>
          <w:sz w:val="24"/>
          <w:szCs w:val="24"/>
        </w:rPr>
        <w:t>investigate</w:t>
      </w:r>
      <w:r>
        <w:rPr>
          <w:rFonts w:ascii="Arial" w:hAnsi="Arial" w:cs="Arial"/>
          <w:sz w:val="24"/>
          <w:szCs w:val="24"/>
        </w:rPr>
        <w:t xml:space="preserve"> that</w:t>
      </w:r>
      <w:r w:rsidR="00017FA1">
        <w:rPr>
          <w:rFonts w:ascii="Arial" w:hAnsi="Arial" w:cs="Arial"/>
          <w:sz w:val="24"/>
          <w:szCs w:val="24"/>
        </w:rPr>
        <w:t xml:space="preserve">. Is it the case that they need more flexibility for family reasons? I can investigate the staffing levels and arrange that, or is it the case that they found a job that give them a better pay? If we can compete with that difference in the salary, I can negotiate that. </w:t>
      </w:r>
    </w:p>
    <w:p w14:paraId="62E709D6" w14:textId="547132D4" w:rsidR="00017FA1" w:rsidRDefault="00017FA1" w:rsidP="00685B9F">
      <w:pPr>
        <w:spacing w:line="360" w:lineRule="auto"/>
        <w:jc w:val="both"/>
        <w:rPr>
          <w:rFonts w:ascii="Arial" w:hAnsi="Arial" w:cs="Arial"/>
          <w:sz w:val="24"/>
          <w:szCs w:val="24"/>
        </w:rPr>
      </w:pPr>
    </w:p>
    <w:p w14:paraId="15B7D1ED" w14:textId="47FD1B95" w:rsidR="00017FA1" w:rsidRDefault="00017FA1" w:rsidP="00685B9F">
      <w:pPr>
        <w:spacing w:line="360" w:lineRule="auto"/>
        <w:jc w:val="both"/>
        <w:rPr>
          <w:rFonts w:ascii="Arial" w:hAnsi="Arial" w:cs="Arial"/>
          <w:sz w:val="24"/>
          <w:szCs w:val="24"/>
        </w:rPr>
      </w:pPr>
    </w:p>
    <w:sdt>
      <w:sdtPr>
        <w:id w:val="-16371041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9F72E52" w14:textId="49F5F0B0" w:rsidR="00017FA1" w:rsidRDefault="00017FA1">
          <w:pPr>
            <w:pStyle w:val="Heading1"/>
          </w:pPr>
          <w:r>
            <w:t>References</w:t>
          </w:r>
        </w:p>
        <w:sdt>
          <w:sdtPr>
            <w:id w:val="-573587230"/>
            <w:bibliography/>
          </w:sdtPr>
          <w:sdtContent>
            <w:p w14:paraId="71BEFFC3" w14:textId="77777777" w:rsidR="00017FA1" w:rsidRDefault="00017FA1" w:rsidP="00017FA1">
              <w:pPr>
                <w:pStyle w:val="Bibliography"/>
                <w:rPr>
                  <w:noProof/>
                  <w:sz w:val="24"/>
                  <w:szCs w:val="24"/>
                  <w:lang w:val="en-US"/>
                </w:rPr>
              </w:pPr>
              <w:r>
                <w:fldChar w:fldCharType="begin"/>
              </w:r>
              <w:r>
                <w:instrText xml:space="preserve"> BIBLIOGRAPHY </w:instrText>
              </w:r>
              <w:r>
                <w:fldChar w:fldCharType="separate"/>
              </w:r>
              <w:r>
                <w:rPr>
                  <w:noProof/>
                  <w:lang w:val="en-US"/>
                </w:rPr>
                <w:t xml:space="preserve">employers, R. o., 20212-2023. </w:t>
              </w:r>
              <w:r>
                <w:rPr>
                  <w:i/>
                  <w:iCs/>
                  <w:noProof/>
                  <w:lang w:val="en-US"/>
                </w:rPr>
                <w:t xml:space="preserve">Resppources of employers. </w:t>
              </w:r>
              <w:r>
                <w:rPr>
                  <w:noProof/>
                  <w:lang w:val="en-US"/>
                </w:rPr>
                <w:t xml:space="preserve">[Online] </w:t>
              </w:r>
              <w:r>
                <w:rPr>
                  <w:noProof/>
                  <w:lang w:val="en-US"/>
                </w:rPr>
                <w:br/>
                <w:t xml:space="preserve">Available at: </w:t>
              </w:r>
              <w:r>
                <w:rPr>
                  <w:noProof/>
                  <w:u w:val="single"/>
                  <w:lang w:val="en-US"/>
                </w:rPr>
                <w:t>https://resources.workable.com/hotel-hr-manager-job-description</w:t>
              </w:r>
              <w:r>
                <w:rPr>
                  <w:noProof/>
                  <w:lang w:val="en-US"/>
                </w:rPr>
                <w:br/>
                <w:t>[Accessed 9 3 2023].</w:t>
              </w:r>
            </w:p>
            <w:p w14:paraId="4766C75D" w14:textId="77777777" w:rsidR="00017FA1" w:rsidRDefault="00017FA1" w:rsidP="00017FA1">
              <w:pPr>
                <w:pStyle w:val="Bibliography"/>
                <w:rPr>
                  <w:noProof/>
                  <w:lang w:val="en-US"/>
                </w:rPr>
              </w:pPr>
              <w:r>
                <w:rPr>
                  <w:noProof/>
                  <w:lang w:val="en-US"/>
                </w:rPr>
                <w:t xml:space="preserve">Focus, H. C., n.d. </w:t>
              </w:r>
              <w:r>
                <w:rPr>
                  <w:i/>
                  <w:iCs/>
                  <w:noProof/>
                  <w:lang w:val="en-US"/>
                </w:rPr>
                <w:t xml:space="preserve">hospitality career focus. </w:t>
              </w:r>
              <w:r>
                <w:rPr>
                  <w:noProof/>
                  <w:lang w:val="en-US"/>
                </w:rPr>
                <w:t xml:space="preserve">[Online] </w:t>
              </w:r>
              <w:r>
                <w:rPr>
                  <w:noProof/>
                  <w:lang w:val="en-US"/>
                </w:rPr>
                <w:br/>
                <w:t xml:space="preserve">Available at: </w:t>
              </w:r>
              <w:r>
                <w:rPr>
                  <w:noProof/>
                  <w:u w:val="single"/>
                  <w:lang w:val="en-US"/>
                </w:rPr>
                <w:t>https://www.hoscaf.com/personal-development-resources-for-hospitality-professionals/</w:t>
              </w:r>
              <w:r>
                <w:rPr>
                  <w:noProof/>
                  <w:lang w:val="en-US"/>
                </w:rPr>
                <w:br/>
                <w:t>[Accessed 9 3 2023].</w:t>
              </w:r>
            </w:p>
            <w:p w14:paraId="4CFB0770" w14:textId="77777777" w:rsidR="00017FA1" w:rsidRDefault="00017FA1" w:rsidP="00017FA1">
              <w:pPr>
                <w:pStyle w:val="Bibliography"/>
                <w:rPr>
                  <w:noProof/>
                  <w:lang w:val="en-US"/>
                </w:rPr>
              </w:pPr>
              <w:r>
                <w:rPr>
                  <w:noProof/>
                  <w:lang w:val="en-US"/>
                </w:rPr>
                <w:t xml:space="preserve">Insights, E., n.d. </w:t>
              </w:r>
              <w:r>
                <w:rPr>
                  <w:i/>
                  <w:iCs/>
                  <w:noProof/>
                  <w:lang w:val="en-US"/>
                </w:rPr>
                <w:t xml:space="preserve">EHL Insights. </w:t>
              </w:r>
              <w:r>
                <w:rPr>
                  <w:noProof/>
                  <w:lang w:val="en-US"/>
                </w:rPr>
                <w:t xml:space="preserve">[Online] </w:t>
              </w:r>
              <w:r>
                <w:rPr>
                  <w:noProof/>
                  <w:lang w:val="en-US"/>
                </w:rPr>
                <w:br/>
                <w:t xml:space="preserve">Available at: </w:t>
              </w:r>
              <w:r>
                <w:rPr>
                  <w:noProof/>
                  <w:u w:val="single"/>
                  <w:lang w:val="en-US"/>
                </w:rPr>
                <w:t>https://hospitalityinsights.ehl.edu/professional-development-career</w:t>
              </w:r>
              <w:r>
                <w:rPr>
                  <w:noProof/>
                  <w:lang w:val="en-US"/>
                </w:rPr>
                <w:br/>
                <w:t>[Accessed 9 3 2023].</w:t>
              </w:r>
            </w:p>
            <w:p w14:paraId="5559268F" w14:textId="77777777" w:rsidR="00017FA1" w:rsidRDefault="00017FA1" w:rsidP="00017FA1">
              <w:pPr>
                <w:pStyle w:val="Bibliography"/>
                <w:rPr>
                  <w:noProof/>
                  <w:lang w:val="en-US"/>
                </w:rPr>
              </w:pPr>
              <w:r>
                <w:rPr>
                  <w:noProof/>
                  <w:lang w:val="en-US"/>
                </w:rPr>
                <w:t xml:space="preserve">Institute, A., 2023. </w:t>
              </w:r>
              <w:r>
                <w:rPr>
                  <w:i/>
                  <w:iCs/>
                  <w:noProof/>
                  <w:lang w:val="en-US"/>
                </w:rPr>
                <w:t xml:space="preserve">Aspen Institute. </w:t>
              </w:r>
              <w:r>
                <w:rPr>
                  <w:noProof/>
                  <w:lang w:val="en-US"/>
                </w:rPr>
                <w:t xml:space="preserve">[Online] </w:t>
              </w:r>
              <w:r>
                <w:rPr>
                  <w:noProof/>
                  <w:lang w:val="en-US"/>
                </w:rPr>
                <w:br/>
                <w:t xml:space="preserve">Available at: </w:t>
              </w:r>
              <w:r>
                <w:rPr>
                  <w:noProof/>
                  <w:u w:val="single"/>
                  <w:lang w:val="en-US"/>
                </w:rPr>
                <w:t>https://www.aspeninstitute.org/programs/national-commission-on-social-emotional-and-academic-development/social-emotional-academic-development/</w:t>
              </w:r>
              <w:r>
                <w:rPr>
                  <w:noProof/>
                  <w:lang w:val="en-US"/>
                </w:rPr>
                <w:br/>
                <w:t>[Accessed 9 3 2023].</w:t>
              </w:r>
            </w:p>
            <w:p w14:paraId="582911BE" w14:textId="77777777" w:rsidR="00017FA1" w:rsidRDefault="00017FA1" w:rsidP="00017FA1">
              <w:pPr>
                <w:pStyle w:val="Bibliography"/>
                <w:rPr>
                  <w:noProof/>
                  <w:lang w:val="en-US"/>
                </w:rPr>
              </w:pPr>
              <w:r>
                <w:rPr>
                  <w:noProof/>
                  <w:lang w:val="en-US"/>
                </w:rPr>
                <w:t xml:space="preserve">Smyth, D., 2020. </w:t>
              </w:r>
              <w:r>
                <w:rPr>
                  <w:i/>
                  <w:iCs/>
                  <w:noProof/>
                  <w:lang w:val="en-US"/>
                </w:rPr>
                <w:t xml:space="preserve">Chron. </w:t>
              </w:r>
              <w:r>
                <w:rPr>
                  <w:noProof/>
                  <w:lang w:val="en-US"/>
                </w:rPr>
                <w:t xml:space="preserve">[Online] </w:t>
              </w:r>
              <w:r>
                <w:rPr>
                  <w:noProof/>
                  <w:lang w:val="en-US"/>
                </w:rPr>
                <w:br/>
                <w:t xml:space="preserve">Available at: </w:t>
              </w:r>
              <w:r>
                <w:rPr>
                  <w:noProof/>
                  <w:u w:val="single"/>
                  <w:lang w:val="en-US"/>
                </w:rPr>
                <w:t>https://smallbusiness.chron.com/role-human-resources-department-hospitality-organization-71891.html</w:t>
              </w:r>
              <w:r>
                <w:rPr>
                  <w:noProof/>
                  <w:lang w:val="en-US"/>
                </w:rPr>
                <w:br/>
                <w:t>[Accessed 9 3 2023].</w:t>
              </w:r>
            </w:p>
            <w:p w14:paraId="4AB8EFCE" w14:textId="63658D98" w:rsidR="00017FA1" w:rsidRDefault="00017FA1" w:rsidP="00017FA1">
              <w:r>
                <w:rPr>
                  <w:b/>
                  <w:bCs/>
                  <w:noProof/>
                </w:rPr>
                <w:fldChar w:fldCharType="end"/>
              </w:r>
            </w:p>
          </w:sdtContent>
        </w:sdt>
      </w:sdtContent>
    </w:sdt>
    <w:p w14:paraId="5417FC98" w14:textId="77777777" w:rsidR="00017FA1" w:rsidRPr="00217B2D" w:rsidRDefault="00017FA1" w:rsidP="00685B9F">
      <w:pPr>
        <w:spacing w:line="360" w:lineRule="auto"/>
        <w:jc w:val="both"/>
        <w:rPr>
          <w:rFonts w:ascii="Arial" w:hAnsi="Arial" w:cs="Arial"/>
          <w:sz w:val="24"/>
          <w:szCs w:val="24"/>
        </w:rPr>
      </w:pPr>
    </w:p>
    <w:sectPr w:rsidR="00017FA1" w:rsidRPr="00217B2D" w:rsidSect="00685B9F">
      <w:pgSz w:w="11906" w:h="16838"/>
      <w:pgMar w:top="1440" w:right="1440" w:bottom="1440" w:left="1440" w:header="708" w:footer="708" w:gutter="0"/>
      <w:pgBorders w:offsetFrom="page">
        <w:top w:val="single" w:sz="12" w:space="24" w:color="002060"/>
        <w:left w:val="single" w:sz="12" w:space="24" w:color="002060"/>
        <w:bottom w:val="single" w:sz="12" w:space="24" w:color="002060"/>
        <w:right w:val="single" w:sz="12" w:space="24" w:color="002060"/>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CC6"/>
    <w:rsid w:val="00017FA1"/>
    <w:rsid w:val="000F773B"/>
    <w:rsid w:val="00217B2D"/>
    <w:rsid w:val="00440AB8"/>
    <w:rsid w:val="005554ED"/>
    <w:rsid w:val="005E4CA0"/>
    <w:rsid w:val="00685B9F"/>
    <w:rsid w:val="00891BE8"/>
    <w:rsid w:val="009C7150"/>
    <w:rsid w:val="009D4CC6"/>
    <w:rsid w:val="00A25EB7"/>
    <w:rsid w:val="00A40409"/>
    <w:rsid w:val="00B20647"/>
    <w:rsid w:val="00CC3372"/>
    <w:rsid w:val="00EE7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61FA8"/>
  <w15:chartTrackingRefBased/>
  <w15:docId w15:val="{1882F3BB-7C3E-4F0B-8F1E-5FBBEB3C9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7FA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91B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17FA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17F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954906">
      <w:bodyDiv w:val="1"/>
      <w:marLeft w:val="0"/>
      <w:marRight w:val="0"/>
      <w:marTop w:val="0"/>
      <w:marBottom w:val="0"/>
      <w:divBdr>
        <w:top w:val="none" w:sz="0" w:space="0" w:color="auto"/>
        <w:left w:val="none" w:sz="0" w:space="0" w:color="auto"/>
        <w:bottom w:val="none" w:sz="0" w:space="0" w:color="auto"/>
        <w:right w:val="none" w:sz="0" w:space="0" w:color="auto"/>
      </w:divBdr>
    </w:div>
    <w:div w:id="372853753">
      <w:bodyDiv w:val="1"/>
      <w:marLeft w:val="0"/>
      <w:marRight w:val="0"/>
      <w:marTop w:val="0"/>
      <w:marBottom w:val="0"/>
      <w:divBdr>
        <w:top w:val="none" w:sz="0" w:space="0" w:color="auto"/>
        <w:left w:val="none" w:sz="0" w:space="0" w:color="auto"/>
        <w:bottom w:val="none" w:sz="0" w:space="0" w:color="auto"/>
        <w:right w:val="none" w:sz="0" w:space="0" w:color="auto"/>
      </w:divBdr>
    </w:div>
    <w:div w:id="800028872">
      <w:bodyDiv w:val="1"/>
      <w:marLeft w:val="0"/>
      <w:marRight w:val="0"/>
      <w:marTop w:val="0"/>
      <w:marBottom w:val="0"/>
      <w:divBdr>
        <w:top w:val="none" w:sz="0" w:space="0" w:color="auto"/>
        <w:left w:val="none" w:sz="0" w:space="0" w:color="auto"/>
        <w:bottom w:val="none" w:sz="0" w:space="0" w:color="auto"/>
        <w:right w:val="none" w:sz="0" w:space="0" w:color="auto"/>
      </w:divBdr>
    </w:div>
    <w:div w:id="869564204">
      <w:bodyDiv w:val="1"/>
      <w:marLeft w:val="0"/>
      <w:marRight w:val="0"/>
      <w:marTop w:val="0"/>
      <w:marBottom w:val="0"/>
      <w:divBdr>
        <w:top w:val="none" w:sz="0" w:space="0" w:color="auto"/>
        <w:left w:val="none" w:sz="0" w:space="0" w:color="auto"/>
        <w:bottom w:val="none" w:sz="0" w:space="0" w:color="auto"/>
        <w:right w:val="none" w:sz="0" w:space="0" w:color="auto"/>
      </w:divBdr>
    </w:div>
    <w:div w:id="945425878">
      <w:bodyDiv w:val="1"/>
      <w:marLeft w:val="0"/>
      <w:marRight w:val="0"/>
      <w:marTop w:val="0"/>
      <w:marBottom w:val="0"/>
      <w:divBdr>
        <w:top w:val="none" w:sz="0" w:space="0" w:color="auto"/>
        <w:left w:val="none" w:sz="0" w:space="0" w:color="auto"/>
        <w:bottom w:val="none" w:sz="0" w:space="0" w:color="auto"/>
        <w:right w:val="none" w:sz="0" w:space="0" w:color="auto"/>
      </w:divBdr>
    </w:div>
    <w:div w:id="983657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Res23</b:Tag>
    <b:SourceType>InternetSite</b:SourceType>
    <b:Guid>{2A58C5D2-283D-443B-88BF-21E0F6C80902}</b:Guid>
    <b:Author>
      <b:Author>
        <b:NameList>
          <b:Person>
            <b:Last>employers</b:Last>
            <b:First>Resources</b:First>
            <b:Middle>of</b:Middle>
          </b:Person>
        </b:NameList>
      </b:Author>
    </b:Author>
    <b:Title>Resppources of employers </b:Title>
    <b:Year>20212-2023</b:Year>
    <b:YearAccessed>2023</b:YearAccessed>
    <b:MonthAccessed>3</b:MonthAccessed>
    <b:DayAccessed>9</b:DayAccessed>
    <b:URL>https://resources.workable.com/hotel-hr-manager-job-description</b:URL>
    <b:RefOrder>1</b:RefOrder>
  </b:Source>
  <b:Source>
    <b:Tag>Dan20</b:Tag>
    <b:SourceType>InternetSite</b:SourceType>
    <b:Guid>{C4DE405E-FFB1-444D-8F36-B46589A234E4}</b:Guid>
    <b:Author>
      <b:Author>
        <b:NameList>
          <b:Person>
            <b:Last>Smyth</b:Last>
            <b:First>Danielle</b:First>
          </b:Person>
        </b:NameList>
      </b:Author>
    </b:Author>
    <b:Title>Chron </b:Title>
    <b:Year>2020</b:Year>
    <b:YearAccessed>2023</b:YearAccessed>
    <b:MonthAccessed>3</b:MonthAccessed>
    <b:DayAccessed>9</b:DayAccessed>
    <b:URL>https://smallbusiness.chron.com/role-human-resources-department-hospitality-organization-71891.html</b:URL>
    <b:RefOrder>2</b:RefOrder>
  </b:Source>
  <b:Source>
    <b:Tag>EHL23</b:Tag>
    <b:SourceType>InternetSite</b:SourceType>
    <b:Guid>{1BA16140-49C2-4DBD-BEC6-2C91628E170B}</b:Guid>
    <b:Title>EHL Insights </b:Title>
    <b:YearAccessed>2023</b:YearAccessed>
    <b:MonthAccessed>3</b:MonthAccessed>
    <b:DayAccessed>9</b:DayAccessed>
    <b:URL>https://hospitalityinsights.ehl.edu/professional-development-career</b:URL>
    <b:Author>
      <b:Author>
        <b:NameList>
          <b:Person>
            <b:Last>Insights</b:Last>
            <b:First>EHL</b:First>
          </b:Person>
        </b:NameList>
      </b:Author>
    </b:Author>
    <b:RefOrder>3</b:RefOrder>
  </b:Source>
  <b:Source>
    <b:Tag>Hos23</b:Tag>
    <b:SourceType>InternetSite</b:SourceType>
    <b:Guid>{17E5F9FC-51E0-4B8C-BAB6-35EBD33FF427}</b:Guid>
    <b:Author>
      <b:Author>
        <b:NameList>
          <b:Person>
            <b:Last>Focus</b:Last>
            <b:First>Hospitality</b:First>
            <b:Middle>Career</b:Middle>
          </b:Person>
        </b:NameList>
      </b:Author>
    </b:Author>
    <b:Title>hospitality career focus </b:Title>
    <b:YearAccessed>2023</b:YearAccessed>
    <b:MonthAccessed>3</b:MonthAccessed>
    <b:DayAccessed>9</b:DayAccessed>
    <b:URL>https://www.hoscaf.com/personal-development-resources-for-hospitality-professionals/</b:URL>
    <b:RefOrder>4</b:RefOrder>
  </b:Source>
  <b:Source>
    <b:Tag>Asp23</b:Tag>
    <b:SourceType>InternetSite</b:SourceType>
    <b:Guid>{2300D057-7352-4991-8958-900ADFB34218}</b:Guid>
    <b:Author>
      <b:Author>
        <b:NameList>
          <b:Person>
            <b:Last>Institute</b:Last>
            <b:First>Aspen</b:First>
          </b:Person>
        </b:NameList>
      </b:Author>
    </b:Author>
    <b:Title>Aspen Institute </b:Title>
    <b:Year>2023</b:Year>
    <b:YearAccessed>2023</b:YearAccessed>
    <b:MonthAccessed>3</b:MonthAccessed>
    <b:DayAccessed>9</b:DayAccessed>
    <b:URL>https://www.aspeninstitute.org/programs/national-commission-on-social-emotional-and-academic-development/social-emotional-academic-development/</b:URL>
    <b:RefOrder>5</b:RefOrder>
  </b:Source>
</b:Sources>
</file>

<file path=customXml/itemProps1.xml><?xml version="1.0" encoding="utf-8"?>
<ds:datastoreItem xmlns:ds="http://schemas.openxmlformats.org/officeDocument/2006/customXml" ds:itemID="{3B6824A8-4F97-4DCB-8BEE-3C1DA67E36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5</Pages>
  <Words>1247</Words>
  <Characters>7108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Cornelia Stoian (2013911)</dc:creator>
  <cp:keywords/>
  <dc:description/>
  <cp:lastModifiedBy>Cornelia Stoian (2013911)</cp:lastModifiedBy>
  <cp:revision>3</cp:revision>
  <dcterms:created xsi:type="dcterms:W3CDTF">2023-03-09T14:07:00Z</dcterms:created>
  <dcterms:modified xsi:type="dcterms:W3CDTF">2023-03-09T16:30:00Z</dcterms:modified>
</cp:coreProperties>
</file>