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65161437"/>
        <w:docPartObj>
          <w:docPartGallery w:val="Cover Pages"/>
          <w:docPartUnique/>
        </w:docPartObj>
      </w:sdtPr>
      <w:sdtEndPr>
        <w:rPr>
          <w:lang w:val="en-GB"/>
        </w:rPr>
      </w:sdtEndPr>
      <w:sdtContent>
        <w:p w14:paraId="10E4D43F" w14:textId="4432CEA2" w:rsidR="00EE16D9" w:rsidRDefault="00EE16D9">
          <w:r>
            <w:rPr>
              <w:noProof/>
            </w:rPr>
            <mc:AlternateContent>
              <mc:Choice Requires="wpg">
                <w:drawing>
                  <wp:anchor distT="0" distB="0" distL="114300" distR="114300" simplePos="0" relativeHeight="251659264" behindDoc="1" locked="0" layoutInCell="1" allowOverlap="1" wp14:anchorId="35AF297D" wp14:editId="1BD7678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A0D93ED" w14:textId="6C03F45B" w:rsidR="00EE16D9" w:rsidRDefault="00EE16D9">
                                      <w:pPr>
                                        <w:pStyle w:val="NoSpacing"/>
                                        <w:spacing w:before="120"/>
                                        <w:jc w:val="center"/>
                                        <w:rPr>
                                          <w:color w:val="FFFFFF" w:themeColor="background1"/>
                                        </w:rPr>
                                      </w:pPr>
                                      <w:r>
                                        <w:rPr>
                                          <w:color w:val="FFFFFF" w:themeColor="background1"/>
                                        </w:rPr>
                                        <w:t>abdul hakim</w:t>
                                      </w:r>
                                    </w:p>
                                  </w:sdtContent>
                                </w:sdt>
                                <w:p w14:paraId="25F0D652" w14:textId="5EF6D469" w:rsidR="00EE16D9" w:rsidRDefault="00D5010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94206">
                                        <w:rPr>
                                          <w:caps/>
                                          <w:color w:val="FFFFFF" w:themeColor="background1"/>
                                        </w:rPr>
                                        <w:t xml:space="preserve">     </w:t>
                                      </w:r>
                                    </w:sdtContent>
                                  </w:sdt>
                                  <w:r w:rsidR="00EE16D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9420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F5652" w14:textId="77777777" w:rsidR="00EE16D9" w:rsidRPr="00EE16D9" w:rsidRDefault="00EE16D9" w:rsidP="00EE16D9">
                                  <w:pPr>
                                    <w:spacing w:line="240" w:lineRule="auto"/>
                                    <w:jc w:val="left"/>
                                    <w:rPr>
                                      <w:rFonts w:asciiTheme="majorHAnsi" w:eastAsiaTheme="majorEastAsia" w:hAnsiTheme="majorHAnsi" w:cstheme="majorBidi"/>
                                      <w:caps/>
                                      <w:color w:val="4472C4" w:themeColor="accent1"/>
                                      <w:sz w:val="72"/>
                                      <w:szCs w:val="72"/>
                                    </w:rPr>
                                  </w:pPr>
                                  <w:r w:rsidRPr="00EE16D9">
                                    <w:rPr>
                                      <w:rFonts w:asciiTheme="majorHAnsi" w:eastAsiaTheme="majorEastAsia" w:hAnsiTheme="majorHAnsi" w:cstheme="majorBidi"/>
                                      <w:caps/>
                                      <w:color w:val="4472C4" w:themeColor="accent1"/>
                                      <w:sz w:val="72"/>
                                      <w:szCs w:val="72"/>
                                    </w:rPr>
                                    <w:t>Name: abdul HAKIM</w:t>
                                  </w:r>
                                </w:p>
                                <w:p w14:paraId="702453F1" w14:textId="338F7BDB" w:rsidR="00EE16D9" w:rsidRDefault="00EE16D9" w:rsidP="00EE16D9">
                                  <w:pPr>
                                    <w:pStyle w:val="NoSpacing"/>
                                    <w:rPr>
                                      <w:rFonts w:asciiTheme="majorHAnsi" w:eastAsiaTheme="majorEastAsia" w:hAnsiTheme="majorHAnsi" w:cstheme="majorBidi"/>
                                      <w:caps/>
                                      <w:color w:val="4472C4" w:themeColor="accent1"/>
                                      <w:sz w:val="72"/>
                                      <w:szCs w:val="72"/>
                                    </w:rPr>
                                  </w:pPr>
                                  <w:r w:rsidRPr="00EE16D9">
                                    <w:rPr>
                                      <w:rFonts w:asciiTheme="majorHAnsi" w:eastAsiaTheme="majorEastAsia" w:hAnsiTheme="majorHAnsi" w:cstheme="majorBidi"/>
                                      <w:caps/>
                                      <w:color w:val="4472C4" w:themeColor="accent1"/>
                                      <w:sz w:val="72"/>
                                      <w:szCs w:val="72"/>
                                    </w:rPr>
                                    <w:t>Id:1710505</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5AF297D"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A0D93ED" w14:textId="6C03F45B" w:rsidR="00EE16D9" w:rsidRDefault="00EE16D9">
                                <w:pPr>
                                  <w:pStyle w:val="NoSpacing"/>
                                  <w:spacing w:before="120"/>
                                  <w:jc w:val="center"/>
                                  <w:rPr>
                                    <w:color w:val="FFFFFF" w:themeColor="background1"/>
                                  </w:rPr>
                                </w:pPr>
                                <w:r>
                                  <w:rPr>
                                    <w:color w:val="FFFFFF" w:themeColor="background1"/>
                                  </w:rPr>
                                  <w:t>abdul hakim</w:t>
                                </w:r>
                              </w:p>
                            </w:sdtContent>
                          </w:sdt>
                          <w:p w14:paraId="25F0D652" w14:textId="5EF6D469" w:rsidR="00EE16D9" w:rsidRDefault="00D5010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94206">
                                  <w:rPr>
                                    <w:caps/>
                                    <w:color w:val="FFFFFF" w:themeColor="background1"/>
                                  </w:rPr>
                                  <w:t xml:space="preserve">     </w:t>
                                </w:r>
                              </w:sdtContent>
                            </w:sdt>
                            <w:r w:rsidR="00EE16D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9420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7AAF5652" w14:textId="77777777" w:rsidR="00EE16D9" w:rsidRPr="00EE16D9" w:rsidRDefault="00EE16D9" w:rsidP="00EE16D9">
                            <w:pPr>
                              <w:spacing w:line="240" w:lineRule="auto"/>
                              <w:jc w:val="left"/>
                              <w:rPr>
                                <w:rFonts w:asciiTheme="majorHAnsi" w:eastAsiaTheme="majorEastAsia" w:hAnsiTheme="majorHAnsi" w:cstheme="majorBidi"/>
                                <w:caps/>
                                <w:color w:val="4472C4" w:themeColor="accent1"/>
                                <w:sz w:val="72"/>
                                <w:szCs w:val="72"/>
                              </w:rPr>
                            </w:pPr>
                            <w:r w:rsidRPr="00EE16D9">
                              <w:rPr>
                                <w:rFonts w:asciiTheme="majorHAnsi" w:eastAsiaTheme="majorEastAsia" w:hAnsiTheme="majorHAnsi" w:cstheme="majorBidi"/>
                                <w:caps/>
                                <w:color w:val="4472C4" w:themeColor="accent1"/>
                                <w:sz w:val="72"/>
                                <w:szCs w:val="72"/>
                              </w:rPr>
                              <w:t>Name: abdul HAKIM</w:t>
                            </w:r>
                          </w:p>
                          <w:p w14:paraId="702453F1" w14:textId="338F7BDB" w:rsidR="00EE16D9" w:rsidRDefault="00EE16D9" w:rsidP="00EE16D9">
                            <w:pPr>
                              <w:pStyle w:val="NoSpacing"/>
                              <w:rPr>
                                <w:rFonts w:asciiTheme="majorHAnsi" w:eastAsiaTheme="majorEastAsia" w:hAnsiTheme="majorHAnsi" w:cstheme="majorBidi"/>
                                <w:caps/>
                                <w:color w:val="4472C4" w:themeColor="accent1"/>
                                <w:sz w:val="72"/>
                                <w:szCs w:val="72"/>
                              </w:rPr>
                            </w:pPr>
                            <w:r w:rsidRPr="00EE16D9">
                              <w:rPr>
                                <w:rFonts w:asciiTheme="majorHAnsi" w:eastAsiaTheme="majorEastAsia" w:hAnsiTheme="majorHAnsi" w:cstheme="majorBidi"/>
                                <w:caps/>
                                <w:color w:val="4472C4" w:themeColor="accent1"/>
                                <w:sz w:val="72"/>
                                <w:szCs w:val="72"/>
                              </w:rPr>
                              <w:t>Id:1710505</w:t>
                            </w:r>
                          </w:p>
                        </w:txbxContent>
                      </v:textbox>
                    </v:shape>
                    <w10:wrap anchorx="page" anchory="page"/>
                  </v:group>
                </w:pict>
              </mc:Fallback>
            </mc:AlternateContent>
          </w:r>
        </w:p>
        <w:p w14:paraId="4232FDB8" w14:textId="7C5C8AB2" w:rsidR="00EE16D9" w:rsidRDefault="00EE16D9">
          <w:pPr>
            <w:spacing w:after="160" w:line="259" w:lineRule="auto"/>
            <w:jc w:val="left"/>
            <w:rPr>
              <w:rFonts w:ascii="Arial" w:hAnsi="Arial"/>
              <w:color w:val="auto"/>
              <w:sz w:val="22"/>
              <w:lang w:val="en-GB"/>
            </w:rPr>
          </w:pPr>
          <w:r>
            <w:rPr>
              <w:lang w:val="en-GB"/>
            </w:rPr>
            <w:br w:type="page"/>
          </w:r>
        </w:p>
      </w:sdtContent>
    </w:sdt>
    <w:p w14:paraId="22725315" w14:textId="326D8183" w:rsidR="00AD4355" w:rsidRDefault="00AD4355" w:rsidP="00AD4355">
      <w:pPr>
        <w:pStyle w:val="TOCHeading"/>
        <w:spacing w:line="360" w:lineRule="auto"/>
        <w:rPr>
          <w:rFonts w:ascii="Arial" w:hAnsi="Arial" w:cs="Arial"/>
          <w:b/>
          <w:bCs/>
          <w:color w:val="auto"/>
          <w:sz w:val="28"/>
          <w:szCs w:val="28"/>
          <w:u w:val="single"/>
        </w:rPr>
      </w:pPr>
      <w:r w:rsidRPr="00AD4355">
        <w:rPr>
          <w:rFonts w:ascii="Arial" w:hAnsi="Arial" w:cs="Arial"/>
          <w:b/>
          <w:bCs/>
          <w:color w:val="auto"/>
          <w:sz w:val="28"/>
          <w:szCs w:val="28"/>
          <w:u w:val="single"/>
        </w:rPr>
        <w:lastRenderedPageBreak/>
        <w:t>Contents</w:t>
      </w:r>
    </w:p>
    <w:p w14:paraId="2E0E4EB1" w14:textId="072EFD0D" w:rsidR="00AD4355" w:rsidRPr="00765D94" w:rsidRDefault="00765D94" w:rsidP="00AD4355">
      <w:pPr>
        <w:rPr>
          <w:rFonts w:ascii="Arial" w:hAnsi="Arial"/>
          <w:b/>
          <w:bCs/>
          <w:sz w:val="22"/>
        </w:rPr>
      </w:pPr>
      <w:r w:rsidRPr="00765D94">
        <w:rPr>
          <w:rFonts w:ascii="Arial" w:hAnsi="Arial"/>
          <w:b/>
          <w:bCs/>
          <w:sz w:val="22"/>
        </w:rPr>
        <w:t>Ellora Restaurant…………………………………</w:t>
      </w:r>
      <w:r>
        <w:rPr>
          <w:rFonts w:ascii="Arial" w:hAnsi="Arial"/>
          <w:b/>
          <w:bCs/>
          <w:sz w:val="22"/>
        </w:rPr>
        <w:t>……. 2</w:t>
      </w:r>
    </w:p>
    <w:p w14:paraId="75F0E1F0" w14:textId="77777777" w:rsidR="00AD4355" w:rsidRPr="00AD4355" w:rsidRDefault="00AD4355" w:rsidP="00AD4355"/>
    <w:p w14:paraId="5B22E712" w14:textId="77777777" w:rsidR="00C33A6E" w:rsidRPr="00E635F4" w:rsidRDefault="00C33A6E" w:rsidP="00E635F4">
      <w:pPr>
        <w:pStyle w:val="Normal1"/>
        <w:spacing w:line="360" w:lineRule="auto"/>
        <w:jc w:val="center"/>
        <w:rPr>
          <w:rFonts w:eastAsia="Times New Roman"/>
          <w:b/>
          <w:lang w:val="en-GB"/>
        </w:rPr>
      </w:pPr>
    </w:p>
    <w:p w14:paraId="6E752820" w14:textId="77777777" w:rsidR="00C33A6E" w:rsidRPr="00E635F4" w:rsidRDefault="00C33A6E" w:rsidP="00E635F4">
      <w:pPr>
        <w:pStyle w:val="Normal1"/>
        <w:spacing w:line="360" w:lineRule="auto"/>
        <w:jc w:val="center"/>
        <w:rPr>
          <w:rFonts w:eastAsia="Times New Roman"/>
          <w:b/>
          <w:lang w:val="en-GB"/>
        </w:rPr>
      </w:pPr>
    </w:p>
    <w:p w14:paraId="2510405A" w14:textId="77777777" w:rsidR="00C33A6E" w:rsidRPr="00E635F4" w:rsidRDefault="00C33A6E" w:rsidP="00E635F4">
      <w:pPr>
        <w:pStyle w:val="Normal1"/>
        <w:spacing w:line="360" w:lineRule="auto"/>
        <w:jc w:val="center"/>
        <w:rPr>
          <w:rFonts w:eastAsia="Times New Roman"/>
          <w:b/>
          <w:lang w:val="en-GB"/>
        </w:rPr>
      </w:pPr>
    </w:p>
    <w:p w14:paraId="318DA494" w14:textId="77777777" w:rsidR="00C33A6E" w:rsidRPr="00E635F4" w:rsidRDefault="00C33A6E" w:rsidP="00E635F4">
      <w:pPr>
        <w:pStyle w:val="Normal1"/>
        <w:spacing w:line="360" w:lineRule="auto"/>
        <w:jc w:val="center"/>
        <w:rPr>
          <w:rFonts w:eastAsia="Times New Roman"/>
          <w:b/>
          <w:lang w:val="en-GB"/>
        </w:rPr>
      </w:pPr>
    </w:p>
    <w:p w14:paraId="7D34BD61" w14:textId="77777777" w:rsidR="00C33A6E" w:rsidRPr="00E635F4" w:rsidRDefault="00C33A6E" w:rsidP="00E635F4">
      <w:pPr>
        <w:pStyle w:val="Normal1"/>
        <w:spacing w:line="360" w:lineRule="auto"/>
        <w:jc w:val="center"/>
        <w:rPr>
          <w:rFonts w:eastAsia="Times New Roman"/>
          <w:b/>
          <w:lang w:val="en-GB"/>
        </w:rPr>
      </w:pPr>
    </w:p>
    <w:p w14:paraId="48E207C4" w14:textId="77777777" w:rsidR="00C33A6E" w:rsidRPr="00E635F4" w:rsidRDefault="00C33A6E" w:rsidP="00E635F4">
      <w:pPr>
        <w:pStyle w:val="Normal1"/>
        <w:spacing w:line="360" w:lineRule="auto"/>
        <w:jc w:val="center"/>
        <w:rPr>
          <w:rFonts w:eastAsia="Times New Roman"/>
          <w:b/>
          <w:lang w:val="en-GB"/>
        </w:rPr>
      </w:pPr>
    </w:p>
    <w:p w14:paraId="6C6D9701" w14:textId="72E2B3E7" w:rsidR="00156CC2" w:rsidRPr="00E635F4" w:rsidRDefault="00156CC2" w:rsidP="00E635F4">
      <w:pPr>
        <w:rPr>
          <w:rFonts w:ascii="Arial" w:hAnsi="Arial"/>
          <w:color w:val="auto"/>
          <w:sz w:val="22"/>
        </w:rPr>
      </w:pPr>
    </w:p>
    <w:p w14:paraId="7E1C8798" w14:textId="33D409EB" w:rsidR="000F1351" w:rsidRPr="00E635F4" w:rsidRDefault="000F1351" w:rsidP="00E635F4">
      <w:pPr>
        <w:rPr>
          <w:rFonts w:ascii="Arial" w:hAnsi="Arial"/>
          <w:color w:val="auto"/>
          <w:sz w:val="22"/>
        </w:rPr>
      </w:pPr>
    </w:p>
    <w:p w14:paraId="688D4CFE" w14:textId="0FCF9733" w:rsidR="000F1351" w:rsidRPr="00E635F4" w:rsidRDefault="000F1351" w:rsidP="00E635F4">
      <w:pPr>
        <w:rPr>
          <w:rFonts w:ascii="Arial" w:hAnsi="Arial"/>
          <w:color w:val="auto"/>
          <w:sz w:val="22"/>
        </w:rPr>
      </w:pPr>
    </w:p>
    <w:p w14:paraId="29E83AB9" w14:textId="4D2191B7" w:rsidR="000F1351" w:rsidRPr="00E635F4" w:rsidRDefault="000F1351" w:rsidP="00E635F4">
      <w:pPr>
        <w:rPr>
          <w:rFonts w:ascii="Arial" w:hAnsi="Arial"/>
          <w:color w:val="auto"/>
          <w:sz w:val="22"/>
        </w:rPr>
      </w:pPr>
    </w:p>
    <w:p w14:paraId="1BDFF066" w14:textId="79164780" w:rsidR="000F1351" w:rsidRPr="00E635F4" w:rsidRDefault="000F1351" w:rsidP="00E635F4">
      <w:pPr>
        <w:rPr>
          <w:rFonts w:ascii="Arial" w:hAnsi="Arial"/>
          <w:color w:val="auto"/>
          <w:sz w:val="22"/>
        </w:rPr>
      </w:pPr>
    </w:p>
    <w:p w14:paraId="66C20085" w14:textId="3B9AD472" w:rsidR="000F1351" w:rsidRPr="00E635F4" w:rsidRDefault="000F1351" w:rsidP="00E635F4">
      <w:pPr>
        <w:rPr>
          <w:rFonts w:ascii="Arial" w:hAnsi="Arial"/>
          <w:color w:val="auto"/>
          <w:sz w:val="22"/>
        </w:rPr>
      </w:pPr>
    </w:p>
    <w:p w14:paraId="3DD4E2FE" w14:textId="2B15125A" w:rsidR="000F1351" w:rsidRPr="00E635F4" w:rsidRDefault="000F1351" w:rsidP="00E635F4">
      <w:pPr>
        <w:rPr>
          <w:rFonts w:ascii="Arial" w:hAnsi="Arial"/>
          <w:color w:val="auto"/>
          <w:sz w:val="22"/>
        </w:rPr>
      </w:pPr>
    </w:p>
    <w:p w14:paraId="626DC5A2" w14:textId="2843C7DF" w:rsidR="000F1351" w:rsidRPr="00E635F4" w:rsidRDefault="000F1351" w:rsidP="00E635F4">
      <w:pPr>
        <w:rPr>
          <w:rFonts w:ascii="Arial" w:hAnsi="Arial"/>
          <w:color w:val="auto"/>
          <w:sz w:val="22"/>
        </w:rPr>
      </w:pPr>
    </w:p>
    <w:p w14:paraId="4B577EB1" w14:textId="76A42D7B" w:rsidR="000F1351" w:rsidRPr="00E635F4" w:rsidRDefault="000F1351" w:rsidP="00E635F4">
      <w:pPr>
        <w:rPr>
          <w:rFonts w:ascii="Arial" w:hAnsi="Arial"/>
          <w:color w:val="auto"/>
          <w:sz w:val="22"/>
        </w:rPr>
      </w:pPr>
    </w:p>
    <w:p w14:paraId="1371B814" w14:textId="0CAF9C6E" w:rsidR="000F1351" w:rsidRPr="00E635F4" w:rsidRDefault="000F1351" w:rsidP="00E635F4">
      <w:pPr>
        <w:rPr>
          <w:rFonts w:ascii="Arial" w:hAnsi="Arial"/>
          <w:color w:val="auto"/>
          <w:sz w:val="22"/>
        </w:rPr>
      </w:pPr>
    </w:p>
    <w:p w14:paraId="4810CE2D" w14:textId="47C26040" w:rsidR="000F1351" w:rsidRPr="00E635F4" w:rsidRDefault="000F1351" w:rsidP="00E635F4">
      <w:pPr>
        <w:rPr>
          <w:rFonts w:ascii="Arial" w:hAnsi="Arial"/>
          <w:color w:val="auto"/>
          <w:sz w:val="22"/>
        </w:rPr>
      </w:pPr>
    </w:p>
    <w:p w14:paraId="06F3512B" w14:textId="3F7D90E6" w:rsidR="000F1351" w:rsidRPr="00E635F4" w:rsidRDefault="000F1351" w:rsidP="00E635F4">
      <w:pPr>
        <w:rPr>
          <w:rFonts w:ascii="Arial" w:hAnsi="Arial"/>
          <w:color w:val="auto"/>
          <w:sz w:val="22"/>
        </w:rPr>
      </w:pPr>
    </w:p>
    <w:p w14:paraId="4F2C9CD3" w14:textId="7D891940" w:rsidR="000F1351" w:rsidRPr="00E635F4" w:rsidRDefault="000F1351" w:rsidP="00E635F4">
      <w:pPr>
        <w:rPr>
          <w:rFonts w:ascii="Arial" w:hAnsi="Arial"/>
          <w:color w:val="auto"/>
          <w:sz w:val="22"/>
        </w:rPr>
      </w:pPr>
    </w:p>
    <w:p w14:paraId="0F9A9AD9" w14:textId="39332E34" w:rsidR="000F1351" w:rsidRPr="00E635F4" w:rsidRDefault="000F1351" w:rsidP="00E635F4">
      <w:pPr>
        <w:rPr>
          <w:rFonts w:ascii="Arial" w:hAnsi="Arial"/>
          <w:color w:val="auto"/>
          <w:sz w:val="22"/>
        </w:rPr>
      </w:pPr>
    </w:p>
    <w:p w14:paraId="7B8063A5" w14:textId="077B9A38" w:rsidR="000F1351" w:rsidRPr="00E635F4" w:rsidRDefault="000F1351" w:rsidP="00E635F4">
      <w:pPr>
        <w:rPr>
          <w:rFonts w:ascii="Arial" w:hAnsi="Arial"/>
          <w:color w:val="auto"/>
          <w:sz w:val="22"/>
        </w:rPr>
      </w:pPr>
    </w:p>
    <w:p w14:paraId="2BD811C3" w14:textId="1B2E4141" w:rsidR="000F1351" w:rsidRPr="00E635F4" w:rsidRDefault="000F1351" w:rsidP="00E635F4">
      <w:pPr>
        <w:rPr>
          <w:rFonts w:ascii="Arial" w:hAnsi="Arial"/>
          <w:color w:val="auto"/>
          <w:sz w:val="22"/>
        </w:rPr>
      </w:pPr>
    </w:p>
    <w:p w14:paraId="588A252A" w14:textId="46C0B232" w:rsidR="000F1351" w:rsidRPr="00E635F4" w:rsidRDefault="000F1351" w:rsidP="00E635F4">
      <w:pPr>
        <w:rPr>
          <w:rFonts w:ascii="Arial" w:hAnsi="Arial"/>
          <w:color w:val="auto"/>
          <w:sz w:val="22"/>
        </w:rPr>
      </w:pPr>
    </w:p>
    <w:p w14:paraId="6980FE41" w14:textId="14A6F881" w:rsidR="000F1351" w:rsidRPr="00E635F4" w:rsidRDefault="000F1351" w:rsidP="00E635F4">
      <w:pPr>
        <w:rPr>
          <w:rFonts w:ascii="Arial" w:hAnsi="Arial"/>
          <w:color w:val="auto"/>
          <w:sz w:val="22"/>
        </w:rPr>
      </w:pPr>
    </w:p>
    <w:p w14:paraId="64982E20" w14:textId="3D2E637B" w:rsidR="000F1351" w:rsidRPr="00E635F4" w:rsidRDefault="000F1351" w:rsidP="00E635F4">
      <w:pPr>
        <w:rPr>
          <w:rFonts w:ascii="Arial" w:hAnsi="Arial"/>
          <w:color w:val="auto"/>
          <w:sz w:val="22"/>
        </w:rPr>
      </w:pPr>
    </w:p>
    <w:p w14:paraId="37AB4811" w14:textId="40F87A9C" w:rsidR="000F1351" w:rsidRPr="00E635F4" w:rsidRDefault="000F1351" w:rsidP="00E635F4">
      <w:pPr>
        <w:rPr>
          <w:rFonts w:ascii="Arial" w:hAnsi="Arial"/>
          <w:color w:val="auto"/>
          <w:sz w:val="22"/>
        </w:rPr>
      </w:pPr>
    </w:p>
    <w:p w14:paraId="178482A0" w14:textId="5193E055" w:rsidR="000F1351" w:rsidRPr="00E635F4" w:rsidRDefault="000F1351" w:rsidP="00E635F4">
      <w:pPr>
        <w:rPr>
          <w:rFonts w:ascii="Arial" w:hAnsi="Arial"/>
          <w:color w:val="auto"/>
          <w:sz w:val="22"/>
        </w:rPr>
      </w:pPr>
    </w:p>
    <w:p w14:paraId="3111FD2A" w14:textId="1A29F765" w:rsidR="000F1351" w:rsidRPr="00E635F4" w:rsidRDefault="000F1351" w:rsidP="00E635F4">
      <w:pPr>
        <w:rPr>
          <w:rFonts w:ascii="Arial" w:hAnsi="Arial"/>
          <w:color w:val="auto"/>
          <w:sz w:val="22"/>
        </w:rPr>
      </w:pPr>
    </w:p>
    <w:p w14:paraId="5704ADF0" w14:textId="6991BEA1" w:rsidR="000F1351" w:rsidRPr="00E635F4" w:rsidRDefault="000F1351" w:rsidP="00E635F4">
      <w:pPr>
        <w:rPr>
          <w:rFonts w:ascii="Arial" w:hAnsi="Arial"/>
          <w:color w:val="auto"/>
          <w:sz w:val="22"/>
        </w:rPr>
      </w:pPr>
    </w:p>
    <w:p w14:paraId="174B1CA7" w14:textId="3796F74E" w:rsidR="000F1351" w:rsidRPr="00E635F4" w:rsidRDefault="000F1351" w:rsidP="00E635F4">
      <w:pPr>
        <w:rPr>
          <w:rFonts w:ascii="Arial" w:hAnsi="Arial"/>
          <w:color w:val="auto"/>
          <w:sz w:val="22"/>
        </w:rPr>
      </w:pPr>
    </w:p>
    <w:p w14:paraId="359A2D80" w14:textId="76D049E2" w:rsidR="000F1351" w:rsidRPr="00E635F4" w:rsidRDefault="000F1351" w:rsidP="00E635F4">
      <w:pPr>
        <w:rPr>
          <w:rFonts w:ascii="Arial" w:hAnsi="Arial"/>
          <w:color w:val="auto"/>
          <w:sz w:val="22"/>
        </w:rPr>
      </w:pPr>
    </w:p>
    <w:p w14:paraId="2FAF60C2" w14:textId="761FBD7A" w:rsidR="000F1351" w:rsidRPr="00E635F4" w:rsidRDefault="000F1351" w:rsidP="00E635F4">
      <w:pPr>
        <w:rPr>
          <w:rFonts w:ascii="Arial" w:hAnsi="Arial"/>
          <w:color w:val="auto"/>
          <w:sz w:val="22"/>
        </w:rPr>
      </w:pPr>
    </w:p>
    <w:p w14:paraId="34F77AD8" w14:textId="77777777" w:rsidR="00765D94" w:rsidRDefault="00765D94" w:rsidP="00AD4355">
      <w:pPr>
        <w:pStyle w:val="Normal1"/>
        <w:spacing w:line="360" w:lineRule="auto"/>
        <w:jc w:val="center"/>
        <w:rPr>
          <w:rFonts w:eastAsia="Times New Roman"/>
          <w:b/>
          <w:lang w:val="en-GB"/>
        </w:rPr>
      </w:pPr>
    </w:p>
    <w:p w14:paraId="4393B9E0" w14:textId="30AE9784" w:rsidR="00AD4355" w:rsidRPr="00E635F4" w:rsidRDefault="00AD4355" w:rsidP="00AD4355">
      <w:pPr>
        <w:pStyle w:val="Normal1"/>
        <w:spacing w:line="360" w:lineRule="auto"/>
        <w:jc w:val="center"/>
        <w:rPr>
          <w:rFonts w:eastAsia="Times New Roman"/>
          <w:b/>
          <w:lang w:val="en-GB"/>
        </w:rPr>
      </w:pPr>
      <w:r w:rsidRPr="00E635F4">
        <w:rPr>
          <w:rFonts w:eastAsia="Times New Roman"/>
          <w:b/>
          <w:lang w:val="en-GB"/>
        </w:rPr>
        <w:lastRenderedPageBreak/>
        <w:t>Executive Summary</w:t>
      </w:r>
    </w:p>
    <w:p w14:paraId="154E92F4" w14:textId="28670E3B" w:rsidR="00AD4355" w:rsidRPr="00E635F4" w:rsidRDefault="00AD4355" w:rsidP="00AD4355">
      <w:pPr>
        <w:rPr>
          <w:rFonts w:ascii="Arial" w:hAnsi="Arial"/>
          <w:b/>
          <w:color w:val="auto"/>
          <w:sz w:val="22"/>
          <w:lang w:val="en-GB"/>
        </w:rPr>
      </w:pPr>
      <w:r w:rsidRPr="00E635F4">
        <w:rPr>
          <w:rFonts w:ascii="Arial" w:hAnsi="Arial"/>
          <w:color w:val="auto"/>
          <w:sz w:val="22"/>
          <w:lang w:val="en-GB"/>
        </w:rPr>
        <w:t>The study sheds light on the development relationships and achievement of the employees at the workplace. In order to develop this study the business organization Ellora Restaurant has been selected so that the three development vehicles such as “Employee Motivation, Feedback and Reward along with Organizational Learning” can be discuss</w:t>
      </w:r>
      <w:r w:rsidR="00765D94">
        <w:rPr>
          <w:rFonts w:ascii="Arial" w:hAnsi="Arial"/>
          <w:color w:val="auto"/>
          <w:sz w:val="22"/>
          <w:lang w:val="en-GB"/>
        </w:rPr>
        <w:t>ed</w:t>
      </w:r>
      <w:r w:rsidRPr="00E635F4">
        <w:rPr>
          <w:rFonts w:ascii="Arial" w:hAnsi="Arial"/>
          <w:color w:val="auto"/>
          <w:sz w:val="22"/>
          <w:lang w:val="en-GB"/>
        </w:rPr>
        <w:t xml:space="preserve"> for demonstrating the overall understanding of the topic of this study. Apart from that six element of organizational development needs have been discussed with proper objective.</w:t>
      </w:r>
      <w:r w:rsidR="00765D94">
        <w:rPr>
          <w:rFonts w:ascii="Arial" w:hAnsi="Arial"/>
          <w:color w:val="auto"/>
          <w:sz w:val="22"/>
          <w:lang w:val="en-GB"/>
        </w:rPr>
        <w:t xml:space="preserve"> In this presentation I will be evaluating the different components of the </w:t>
      </w:r>
      <w:proofErr w:type="gramStart"/>
      <w:r w:rsidR="00765D94">
        <w:rPr>
          <w:rFonts w:ascii="Arial" w:hAnsi="Arial"/>
          <w:color w:val="auto"/>
          <w:sz w:val="22"/>
          <w:lang w:val="en-GB"/>
        </w:rPr>
        <w:t xml:space="preserve">business </w:t>
      </w:r>
      <w:r w:rsidRPr="00E635F4">
        <w:rPr>
          <w:rFonts w:ascii="Arial" w:hAnsi="Arial"/>
          <w:color w:val="auto"/>
          <w:sz w:val="22"/>
          <w:lang w:val="en-GB"/>
        </w:rPr>
        <w:t xml:space="preserve"> </w:t>
      </w:r>
      <w:proofErr w:type="spellStart"/>
      <w:r w:rsidR="00853192">
        <w:rPr>
          <w:rFonts w:ascii="Arial" w:hAnsi="Arial"/>
          <w:color w:val="auto"/>
          <w:sz w:val="22"/>
          <w:lang w:val="en-GB"/>
        </w:rPr>
        <w:t>dbg</w:t>
      </w:r>
      <w:proofErr w:type="spellEnd"/>
      <w:proofErr w:type="gramEnd"/>
    </w:p>
    <w:p w14:paraId="3AB4EAB4" w14:textId="499CDF1F" w:rsidR="000F1351" w:rsidRPr="00E635F4" w:rsidRDefault="000F1351" w:rsidP="00E635F4">
      <w:pPr>
        <w:rPr>
          <w:rFonts w:ascii="Arial" w:hAnsi="Arial"/>
          <w:color w:val="auto"/>
          <w:sz w:val="22"/>
        </w:rPr>
      </w:pPr>
    </w:p>
    <w:p w14:paraId="1DFC5BFC" w14:textId="77777777" w:rsidR="00446800" w:rsidRPr="00E635F4" w:rsidRDefault="00446800" w:rsidP="00E635F4">
      <w:pPr>
        <w:pStyle w:val="Heading1"/>
        <w:jc w:val="center"/>
        <w:rPr>
          <w:rFonts w:ascii="Arial" w:hAnsi="Arial"/>
          <w:color w:val="auto"/>
          <w:sz w:val="22"/>
          <w:szCs w:val="22"/>
          <w:lang w:val="en-GB"/>
        </w:rPr>
      </w:pPr>
      <w:bookmarkStart w:id="0" w:name="_Toc41223012"/>
    </w:p>
    <w:sdt>
      <w:sdtPr>
        <w:rPr>
          <w:rFonts w:ascii="Arial" w:eastAsia="Arial" w:hAnsi="Arial" w:cs="Arial"/>
          <w:color w:val="auto"/>
          <w:sz w:val="22"/>
          <w:szCs w:val="22"/>
        </w:rPr>
        <w:id w:val="-601492769"/>
        <w:docPartObj>
          <w:docPartGallery w:val="Table of Contents"/>
          <w:docPartUnique/>
        </w:docPartObj>
      </w:sdtPr>
      <w:sdtEndPr>
        <w:rPr>
          <w:b/>
          <w:bCs/>
          <w:noProof/>
        </w:rPr>
      </w:sdtEndPr>
      <w:sdtContent>
        <w:p w14:paraId="5D448BD7" w14:textId="58A5D18D" w:rsidR="00AD4355" w:rsidRPr="00E635F4" w:rsidRDefault="00AD4355" w:rsidP="00AD4355">
          <w:pPr>
            <w:pStyle w:val="TOCHeading"/>
            <w:spacing w:line="360" w:lineRule="auto"/>
            <w:rPr>
              <w:rFonts w:ascii="Arial" w:eastAsiaTheme="minorEastAsia" w:hAnsi="Arial"/>
              <w:noProof/>
              <w:color w:val="auto"/>
              <w:sz w:val="22"/>
              <w:lang w:val="en-GB" w:eastAsia="en-GB"/>
            </w:rPr>
          </w:pPr>
        </w:p>
        <w:p w14:paraId="54A2578C" w14:textId="29AE1895" w:rsidR="00446800" w:rsidRPr="00E635F4" w:rsidRDefault="00446800" w:rsidP="00E635F4">
          <w:pPr>
            <w:pStyle w:val="TOC2"/>
            <w:tabs>
              <w:tab w:val="right" w:leader="dot" w:pos="9016"/>
            </w:tabs>
            <w:rPr>
              <w:rFonts w:ascii="Arial" w:eastAsiaTheme="minorEastAsia" w:hAnsi="Arial"/>
              <w:noProof/>
              <w:color w:val="auto"/>
              <w:sz w:val="22"/>
              <w:lang w:val="en-GB" w:eastAsia="en-GB"/>
            </w:rPr>
          </w:pPr>
        </w:p>
        <w:p w14:paraId="29B5B0CA" w14:textId="73056E0C" w:rsidR="00446800" w:rsidRPr="00E635F4" w:rsidRDefault="00D50108" w:rsidP="00E635F4">
          <w:pPr>
            <w:rPr>
              <w:rFonts w:ascii="Arial" w:hAnsi="Arial"/>
              <w:color w:val="auto"/>
              <w:sz w:val="22"/>
            </w:rPr>
          </w:pPr>
        </w:p>
      </w:sdtContent>
    </w:sdt>
    <w:p w14:paraId="3DEB917A" w14:textId="77777777" w:rsidR="00446800" w:rsidRPr="00E635F4" w:rsidRDefault="00446800" w:rsidP="00E635F4">
      <w:pPr>
        <w:pStyle w:val="Heading1"/>
        <w:jc w:val="left"/>
        <w:rPr>
          <w:rFonts w:ascii="Arial" w:hAnsi="Arial"/>
          <w:color w:val="auto"/>
          <w:sz w:val="22"/>
          <w:szCs w:val="22"/>
          <w:lang w:val="en-GB"/>
        </w:rPr>
      </w:pPr>
    </w:p>
    <w:p w14:paraId="48794BB5" w14:textId="77777777" w:rsidR="00446800" w:rsidRPr="00E635F4" w:rsidRDefault="00446800" w:rsidP="00E635F4">
      <w:pPr>
        <w:pStyle w:val="Heading1"/>
        <w:jc w:val="center"/>
        <w:rPr>
          <w:rFonts w:ascii="Arial" w:hAnsi="Arial"/>
          <w:color w:val="auto"/>
          <w:sz w:val="22"/>
          <w:szCs w:val="22"/>
          <w:lang w:val="en-GB"/>
        </w:rPr>
      </w:pPr>
    </w:p>
    <w:p w14:paraId="523999DF" w14:textId="77777777" w:rsidR="00446800" w:rsidRPr="00E635F4" w:rsidRDefault="00446800" w:rsidP="00E635F4">
      <w:pPr>
        <w:pStyle w:val="Heading1"/>
        <w:jc w:val="center"/>
        <w:rPr>
          <w:rFonts w:ascii="Arial" w:hAnsi="Arial"/>
          <w:color w:val="auto"/>
          <w:sz w:val="22"/>
          <w:szCs w:val="22"/>
          <w:lang w:val="en-GB"/>
        </w:rPr>
      </w:pPr>
    </w:p>
    <w:p w14:paraId="43F67BCB" w14:textId="2250CD09" w:rsidR="00446800" w:rsidRPr="00E635F4" w:rsidRDefault="00446800" w:rsidP="00E635F4">
      <w:pPr>
        <w:pStyle w:val="Heading1"/>
        <w:rPr>
          <w:rFonts w:ascii="Arial" w:hAnsi="Arial"/>
          <w:color w:val="auto"/>
          <w:sz w:val="22"/>
          <w:szCs w:val="22"/>
          <w:lang w:val="en-GB"/>
        </w:rPr>
      </w:pPr>
    </w:p>
    <w:p w14:paraId="10D69C27" w14:textId="14313B65" w:rsidR="00C33A6E" w:rsidRPr="00E635F4" w:rsidRDefault="00C33A6E" w:rsidP="00E635F4">
      <w:pPr>
        <w:pStyle w:val="Normal1"/>
        <w:spacing w:line="360" w:lineRule="auto"/>
        <w:rPr>
          <w:lang w:val="en-GB"/>
        </w:rPr>
      </w:pPr>
    </w:p>
    <w:p w14:paraId="3FC04026" w14:textId="74702FDA" w:rsidR="00C33A6E" w:rsidRPr="00E635F4" w:rsidRDefault="00C33A6E" w:rsidP="00E635F4">
      <w:pPr>
        <w:pStyle w:val="Normal1"/>
        <w:spacing w:line="360" w:lineRule="auto"/>
        <w:rPr>
          <w:lang w:val="en-GB"/>
        </w:rPr>
      </w:pPr>
    </w:p>
    <w:p w14:paraId="0EE8B629" w14:textId="2F06972E" w:rsidR="00C33A6E" w:rsidRPr="00E635F4" w:rsidRDefault="00C33A6E" w:rsidP="00E635F4">
      <w:pPr>
        <w:pStyle w:val="Normal1"/>
        <w:spacing w:line="360" w:lineRule="auto"/>
        <w:rPr>
          <w:lang w:val="en-GB"/>
        </w:rPr>
      </w:pPr>
    </w:p>
    <w:p w14:paraId="2AE28F96" w14:textId="2921B863" w:rsidR="00C33A6E" w:rsidRPr="00E635F4" w:rsidRDefault="00C33A6E" w:rsidP="00E635F4">
      <w:pPr>
        <w:pStyle w:val="Normal1"/>
        <w:spacing w:line="360" w:lineRule="auto"/>
        <w:rPr>
          <w:lang w:val="en-GB"/>
        </w:rPr>
      </w:pPr>
    </w:p>
    <w:p w14:paraId="0DAB81BD" w14:textId="28447234" w:rsidR="00C33A6E" w:rsidRPr="00E635F4" w:rsidRDefault="00C33A6E" w:rsidP="00E635F4">
      <w:pPr>
        <w:pStyle w:val="Normal1"/>
        <w:spacing w:line="360" w:lineRule="auto"/>
        <w:rPr>
          <w:lang w:val="en-GB"/>
        </w:rPr>
      </w:pPr>
    </w:p>
    <w:p w14:paraId="64DDEAFD" w14:textId="0CF52C89" w:rsidR="00C33A6E" w:rsidRPr="00E635F4" w:rsidRDefault="00C33A6E" w:rsidP="00E635F4">
      <w:pPr>
        <w:pStyle w:val="Normal1"/>
        <w:spacing w:line="360" w:lineRule="auto"/>
        <w:rPr>
          <w:lang w:val="en-GB"/>
        </w:rPr>
      </w:pPr>
    </w:p>
    <w:p w14:paraId="34BA475B" w14:textId="77777777" w:rsidR="00C33A6E" w:rsidRPr="00E635F4" w:rsidRDefault="00C33A6E" w:rsidP="00E635F4">
      <w:pPr>
        <w:pStyle w:val="Normal1"/>
        <w:spacing w:line="360" w:lineRule="auto"/>
        <w:rPr>
          <w:lang w:val="en-GB"/>
        </w:rPr>
      </w:pPr>
    </w:p>
    <w:p w14:paraId="0295A61B" w14:textId="77777777" w:rsidR="00765D94" w:rsidRDefault="00765D94" w:rsidP="00E635F4">
      <w:pPr>
        <w:pStyle w:val="Heading2"/>
        <w:rPr>
          <w:rFonts w:ascii="Arial" w:hAnsi="Arial" w:cs="Arial"/>
          <w:b/>
          <w:bCs/>
          <w:color w:val="auto"/>
          <w:sz w:val="22"/>
          <w:szCs w:val="22"/>
          <w:lang w:val="en-GB"/>
        </w:rPr>
      </w:pPr>
      <w:bookmarkStart w:id="1" w:name="_Toc41605609"/>
    </w:p>
    <w:p w14:paraId="4C20FDD6" w14:textId="77777777" w:rsidR="00765D94" w:rsidRDefault="00765D94" w:rsidP="00E635F4">
      <w:pPr>
        <w:pStyle w:val="Heading2"/>
        <w:rPr>
          <w:rFonts w:ascii="Arial" w:hAnsi="Arial" w:cs="Arial"/>
          <w:b/>
          <w:bCs/>
          <w:color w:val="auto"/>
          <w:sz w:val="22"/>
          <w:szCs w:val="22"/>
          <w:lang w:val="en-GB"/>
        </w:rPr>
      </w:pPr>
    </w:p>
    <w:p w14:paraId="0A311C5B" w14:textId="77777777" w:rsidR="00765D94" w:rsidRDefault="00765D94" w:rsidP="00E635F4">
      <w:pPr>
        <w:pStyle w:val="Heading2"/>
        <w:rPr>
          <w:rFonts w:ascii="Arial" w:hAnsi="Arial" w:cs="Arial"/>
          <w:b/>
          <w:bCs/>
          <w:color w:val="auto"/>
          <w:sz w:val="22"/>
          <w:szCs w:val="22"/>
          <w:lang w:val="en-GB"/>
        </w:rPr>
      </w:pPr>
    </w:p>
    <w:p w14:paraId="01A35F9A" w14:textId="77777777" w:rsidR="00765D94" w:rsidRDefault="00765D94" w:rsidP="00E635F4">
      <w:pPr>
        <w:pStyle w:val="Heading2"/>
        <w:rPr>
          <w:rFonts w:ascii="Arial" w:hAnsi="Arial" w:cs="Arial"/>
          <w:b/>
          <w:bCs/>
          <w:color w:val="auto"/>
          <w:sz w:val="22"/>
          <w:szCs w:val="22"/>
          <w:lang w:val="en-GB"/>
        </w:rPr>
      </w:pPr>
    </w:p>
    <w:p w14:paraId="0E8D5D38" w14:textId="77777777" w:rsidR="00765D94" w:rsidRDefault="00765D94" w:rsidP="00E635F4">
      <w:pPr>
        <w:pStyle w:val="Heading2"/>
        <w:rPr>
          <w:rFonts w:ascii="Arial" w:hAnsi="Arial" w:cs="Arial"/>
          <w:b/>
          <w:bCs/>
          <w:color w:val="auto"/>
          <w:sz w:val="22"/>
          <w:szCs w:val="22"/>
          <w:lang w:val="en-GB"/>
        </w:rPr>
      </w:pPr>
    </w:p>
    <w:bookmarkEnd w:id="1"/>
    <w:p w14:paraId="788D3CF3" w14:textId="77777777" w:rsidR="00446800" w:rsidRPr="00E635F4" w:rsidRDefault="00446800" w:rsidP="00E635F4">
      <w:pPr>
        <w:rPr>
          <w:rFonts w:ascii="Arial" w:hAnsi="Arial"/>
          <w:color w:val="auto"/>
          <w:sz w:val="22"/>
          <w:lang w:val="en-GB"/>
        </w:rPr>
      </w:pPr>
    </w:p>
    <w:p w14:paraId="654AB553" w14:textId="7CD9C918" w:rsidR="000F1351" w:rsidRPr="00E635F4" w:rsidRDefault="000F1351" w:rsidP="00E635F4">
      <w:pPr>
        <w:pStyle w:val="Heading2"/>
        <w:rPr>
          <w:rFonts w:ascii="Arial" w:hAnsi="Arial" w:cs="Arial"/>
          <w:b/>
          <w:bCs/>
          <w:color w:val="auto"/>
          <w:sz w:val="22"/>
          <w:szCs w:val="22"/>
          <w:lang w:val="en-GB"/>
        </w:rPr>
      </w:pPr>
      <w:bookmarkStart w:id="2" w:name="_Toc41605610"/>
      <w:r w:rsidRPr="00E635F4">
        <w:rPr>
          <w:rFonts w:ascii="Arial" w:hAnsi="Arial" w:cs="Arial"/>
          <w:b/>
          <w:bCs/>
          <w:color w:val="auto"/>
          <w:sz w:val="22"/>
          <w:szCs w:val="22"/>
          <w:lang w:val="en-GB"/>
        </w:rPr>
        <w:lastRenderedPageBreak/>
        <w:t>Component 1: “Critical evaluation of three development vehicles (e.g. Employee Motivation, Feedback &amp; Reward, and Organizational Learning) available to an organization appropriate to the development needs of the individual”</w:t>
      </w:r>
      <w:bookmarkEnd w:id="0"/>
      <w:bookmarkEnd w:id="2"/>
    </w:p>
    <w:p w14:paraId="4A04ABC8" w14:textId="77777777" w:rsidR="00446800" w:rsidRPr="00E635F4" w:rsidRDefault="00446800" w:rsidP="00E635F4">
      <w:pPr>
        <w:rPr>
          <w:rFonts w:ascii="Arial" w:hAnsi="Arial"/>
          <w:color w:val="auto"/>
          <w:sz w:val="22"/>
          <w:lang w:val="en-GB"/>
        </w:rPr>
      </w:pPr>
    </w:p>
    <w:p w14:paraId="7E1B188D"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It is important to develop and maintain proper relationship with the employees at the workplace so that organizational performance can be enhanced in a proper way. It has been identified that the overall business process is all about managing and expanding business process with effective performance of each employees. In order to attain that identifying the development needs of the employees it is important to incorporate development vehicle so that the overall purpose of the business organizations can be served by attained organizational objectives (</w:t>
      </w:r>
      <w:proofErr w:type="spellStart"/>
      <w:r w:rsidRPr="00E635F4">
        <w:rPr>
          <w:rFonts w:ascii="Arial" w:hAnsi="Arial"/>
          <w:color w:val="auto"/>
          <w:sz w:val="22"/>
          <w:shd w:val="clear" w:color="auto" w:fill="FFFFFF"/>
          <w:lang w:val="en-GB"/>
        </w:rPr>
        <w:t>Wlodkowski</w:t>
      </w:r>
      <w:proofErr w:type="spellEnd"/>
      <w:r w:rsidRPr="00E635F4">
        <w:rPr>
          <w:rFonts w:ascii="Arial" w:hAnsi="Arial"/>
          <w:color w:val="auto"/>
          <w:sz w:val="22"/>
          <w:shd w:val="clear" w:color="auto" w:fill="FFFFFF"/>
          <w:lang w:val="en-GB"/>
        </w:rPr>
        <w:t xml:space="preserve"> and Ginsberg, 2017)</w:t>
      </w:r>
      <w:r w:rsidRPr="00E635F4">
        <w:rPr>
          <w:rFonts w:ascii="Arial" w:hAnsi="Arial"/>
          <w:color w:val="auto"/>
          <w:sz w:val="22"/>
          <w:lang w:val="en-GB"/>
        </w:rPr>
        <w:t xml:space="preserve">. In order to develop this study, the business organization Ellora Restaurant has been selected so that the three development vehicles such as “Employee Motivation, Feedback and Reward along with Organizational Learning” can be discuss for demonstrating the overall understanding of the topic of this study. </w:t>
      </w:r>
    </w:p>
    <w:p w14:paraId="7089CC89"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 xml:space="preserve">From the context of the business organization Ellora Restaurant it can be stated that this concept of development vehicles helps in the development of business by understanding as well as assessing the development needs of the employees with relationship management. This business has been established in the year 1968 and satisfying its customers with quality Indian food as well as effective services (elloraknowle.co.uk, 2020). In terms of that the business organization is developing strategies so that the employees can be motivated effectively for attaining target success in the business development process. In fact, the business organization applies the motivational strategies in such a way by which the business can effectively integrates personalized service with meals, nutrients and online services to the consumers (Bee and Bee, 2003).  In that process the business incorporates the aspects </w:t>
      </w:r>
      <w:r w:rsidRPr="00E635F4">
        <w:rPr>
          <w:rFonts w:ascii="Arial" w:hAnsi="Arial"/>
          <w:bCs/>
          <w:iCs/>
          <w:color w:val="auto"/>
          <w:sz w:val="22"/>
          <w:lang w:val="en-GB"/>
        </w:rPr>
        <w:t>“feedback and reward mechanism” and “Organizational Learning”</w:t>
      </w:r>
      <w:r w:rsidRPr="00E635F4">
        <w:rPr>
          <w:rFonts w:ascii="Arial" w:hAnsi="Arial"/>
          <w:b/>
          <w:i/>
          <w:color w:val="auto"/>
          <w:sz w:val="22"/>
          <w:lang w:val="en-GB"/>
        </w:rPr>
        <w:t xml:space="preserve"> </w:t>
      </w:r>
      <w:r w:rsidRPr="00E635F4">
        <w:rPr>
          <w:rFonts w:ascii="Arial" w:hAnsi="Arial"/>
          <w:color w:val="auto"/>
          <w:sz w:val="22"/>
          <w:lang w:val="en-GB"/>
        </w:rPr>
        <w:t xml:space="preserve">for attaining quality performance of the employees. </w:t>
      </w:r>
    </w:p>
    <w:p w14:paraId="71789296"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 xml:space="preserve">On the other side, based on feedback and reward process the employee skills and efficiencies usually get evaluated and the best performers get reward so the employees can be motivated effectively to perform in a better way (Armstrong, 2009). On the other side, employees with improper feedback can get a chance to improve their difficulties by which development needs can be identified in an effective manner. Similarly, Organizational learning helps in the re-skilling and up-skilling of the employees by which the overall management of development needs can be fulfilled so that the employees of the selected organization can be able to get proper training to serve the customers of the restaurant (Armstrong, 2012). </w:t>
      </w:r>
    </w:p>
    <w:p w14:paraId="399C7735" w14:textId="77777777" w:rsidR="000F1351" w:rsidRPr="00E635F4" w:rsidRDefault="000F1351" w:rsidP="00E635F4">
      <w:pPr>
        <w:rPr>
          <w:rFonts w:ascii="Arial" w:hAnsi="Arial"/>
          <w:color w:val="auto"/>
          <w:sz w:val="22"/>
          <w:lang w:val="en-GB"/>
        </w:rPr>
      </w:pPr>
    </w:p>
    <w:p w14:paraId="429609B1" w14:textId="77777777" w:rsidR="000F1351" w:rsidRPr="00E635F4" w:rsidRDefault="000F1351" w:rsidP="00E635F4">
      <w:pPr>
        <w:jc w:val="left"/>
        <w:rPr>
          <w:rFonts w:ascii="Arial" w:eastAsia="Times New Roman" w:hAnsi="Arial"/>
          <w:b/>
          <w:color w:val="auto"/>
          <w:sz w:val="22"/>
          <w:lang w:val="en-GB"/>
        </w:rPr>
      </w:pPr>
      <w:r w:rsidRPr="00E635F4">
        <w:rPr>
          <w:rFonts w:ascii="Arial" w:eastAsia="Times New Roman" w:hAnsi="Arial"/>
          <w:b/>
          <w:color w:val="auto"/>
          <w:sz w:val="22"/>
          <w:lang w:val="en-GB"/>
        </w:rPr>
        <w:br w:type="page"/>
      </w:r>
    </w:p>
    <w:p w14:paraId="10FE9230" w14:textId="77777777" w:rsidR="000F1351" w:rsidRPr="00E635F4" w:rsidRDefault="000F1351" w:rsidP="00E635F4">
      <w:pPr>
        <w:pStyle w:val="Heading2"/>
        <w:rPr>
          <w:rFonts w:ascii="Arial" w:hAnsi="Arial" w:cs="Arial"/>
          <w:b/>
          <w:bCs/>
          <w:color w:val="auto"/>
          <w:sz w:val="22"/>
          <w:szCs w:val="22"/>
          <w:lang w:val="en-GB"/>
        </w:rPr>
      </w:pPr>
      <w:bookmarkStart w:id="3" w:name="_Toc41223013"/>
      <w:bookmarkStart w:id="4" w:name="_Toc41605611"/>
      <w:r w:rsidRPr="00E635F4">
        <w:rPr>
          <w:rFonts w:ascii="Arial" w:hAnsi="Arial" w:cs="Arial"/>
          <w:b/>
          <w:bCs/>
          <w:color w:val="auto"/>
          <w:sz w:val="22"/>
          <w:szCs w:val="22"/>
          <w:lang w:val="en-GB"/>
        </w:rPr>
        <w:lastRenderedPageBreak/>
        <w:t>Component 2: “Using organizational examples critically assess the potential benefits to the organization and to the individual of using these development vehicles in the workplace”</w:t>
      </w:r>
      <w:bookmarkEnd w:id="3"/>
      <w:bookmarkEnd w:id="4"/>
    </w:p>
    <w:p w14:paraId="113AE879" w14:textId="77777777" w:rsidR="000F1351" w:rsidRPr="00E635F4" w:rsidRDefault="000F1351" w:rsidP="00E635F4">
      <w:pPr>
        <w:spacing w:after="200"/>
        <w:rPr>
          <w:rFonts w:ascii="Arial" w:eastAsia="Times New Roman" w:hAnsi="Arial"/>
          <w:color w:val="auto"/>
          <w:sz w:val="22"/>
          <w:lang w:val="en-GB"/>
        </w:rPr>
      </w:pPr>
      <w:r w:rsidRPr="00E635F4">
        <w:rPr>
          <w:rFonts w:ascii="Arial" w:eastAsia="Times New Roman" w:hAnsi="Arial"/>
          <w:b/>
          <w:bCs/>
          <w:color w:val="auto"/>
          <w:sz w:val="22"/>
          <w:lang w:val="en-GB"/>
        </w:rPr>
        <w:t>Employee Motivation</w:t>
      </w:r>
    </w:p>
    <w:p w14:paraId="1BF523CE" w14:textId="77777777" w:rsidR="000F1351" w:rsidRPr="00E635F4" w:rsidRDefault="000F1351" w:rsidP="00E635F4">
      <w:pPr>
        <w:pStyle w:val="Normal2"/>
        <w:rPr>
          <w:rFonts w:ascii="Arial" w:hAnsi="Arial" w:cs="Arial"/>
          <w:sz w:val="22"/>
          <w:szCs w:val="22"/>
          <w:lang w:val="en-GB"/>
        </w:rPr>
      </w:pPr>
      <w:r w:rsidRPr="00E635F4">
        <w:rPr>
          <w:rFonts w:ascii="Arial" w:hAnsi="Arial" w:cs="Arial"/>
          <w:sz w:val="22"/>
          <w:szCs w:val="22"/>
          <w:lang w:val="en-GB"/>
        </w:rPr>
        <w:t xml:space="preserve">As per Reid </w:t>
      </w:r>
      <w:r w:rsidRPr="00E635F4">
        <w:rPr>
          <w:rFonts w:ascii="Arial" w:hAnsi="Arial" w:cs="Arial"/>
          <w:i/>
          <w:sz w:val="22"/>
          <w:szCs w:val="22"/>
          <w:lang w:val="en-GB"/>
        </w:rPr>
        <w:t>et al,</w:t>
      </w:r>
      <w:r w:rsidRPr="00E635F4">
        <w:rPr>
          <w:rFonts w:ascii="Arial" w:hAnsi="Arial" w:cs="Arial"/>
          <w:sz w:val="22"/>
          <w:szCs w:val="22"/>
          <w:lang w:val="en-GB"/>
        </w:rPr>
        <w:t xml:space="preserve"> (2004), in order to enhance the performance of the employee their motivation </w:t>
      </w:r>
      <w:proofErr w:type="gramStart"/>
      <w:r w:rsidRPr="00E635F4">
        <w:rPr>
          <w:rFonts w:ascii="Arial" w:hAnsi="Arial" w:cs="Arial"/>
          <w:sz w:val="22"/>
          <w:szCs w:val="22"/>
          <w:lang w:val="en-GB"/>
        </w:rPr>
        <w:t>has to</w:t>
      </w:r>
      <w:proofErr w:type="gramEnd"/>
      <w:r w:rsidRPr="00E635F4">
        <w:rPr>
          <w:rFonts w:ascii="Arial" w:hAnsi="Arial" w:cs="Arial"/>
          <w:sz w:val="22"/>
          <w:szCs w:val="22"/>
          <w:lang w:val="en-GB"/>
        </w:rPr>
        <w:t xml:space="preserve"> be considered by the employer as it is a vital part of developing a great workforce. ELLORA RESTAURANT has effectively used this as an enabler for its employees towards providing predetermined care services. These motivations are created by the organization in the form of monetary and non-monetary types. It also aids the organization towards cognitive development amongst its workers (Hargreaves, 2004).  Ellora Restaurant through the creation of cognitive development has witnessed an increased level of care and service rendered by its employees therefore enhanced performance. There are multiple ways to motivate the employees, some of them may be like financial rewards such as salaries, wages, bonuses, remuneration etc that can be detrimental to this programme. It also helps the organization in the form of higher employee retention (Rosenfeld </w:t>
      </w:r>
      <w:r w:rsidRPr="00E635F4">
        <w:rPr>
          <w:rFonts w:ascii="Arial" w:hAnsi="Arial" w:cs="Arial"/>
          <w:i/>
          <w:sz w:val="22"/>
          <w:szCs w:val="22"/>
          <w:lang w:val="en-GB"/>
        </w:rPr>
        <w:t>et al.</w:t>
      </w:r>
      <w:r w:rsidRPr="00E635F4">
        <w:rPr>
          <w:rFonts w:ascii="Arial" w:hAnsi="Arial" w:cs="Arial"/>
          <w:sz w:val="22"/>
          <w:szCs w:val="22"/>
          <w:lang w:val="en-GB"/>
        </w:rPr>
        <w:t xml:space="preserve"> 1995). The non-monetary policy can include securing holiday entitlement, flexible working days, participating in training and development programs, sick and  leave enhancement, maternity benefits and leave, paid holidays can help Ellora Restaurant to create conducive environment at the workplace for its employees. These shall keep the employees motivated and they shall be more efficient and highly productive. It acts as a tool of empowering the employees and keeps their morale high as they feel valued by the organization (Harrison, 2009). </w:t>
      </w:r>
    </w:p>
    <w:p w14:paraId="266B5201" w14:textId="77777777" w:rsidR="000F1351" w:rsidRPr="00E635F4" w:rsidRDefault="000F1351" w:rsidP="00E635F4">
      <w:pPr>
        <w:rPr>
          <w:rFonts w:ascii="Arial" w:hAnsi="Arial"/>
          <w:color w:val="auto"/>
          <w:sz w:val="22"/>
          <w:lang w:val="en-GB"/>
        </w:rPr>
      </w:pPr>
      <w:proofErr w:type="gramStart"/>
      <w:r w:rsidRPr="00E635F4">
        <w:rPr>
          <w:rFonts w:ascii="Arial" w:hAnsi="Arial"/>
          <w:color w:val="auto"/>
          <w:sz w:val="22"/>
          <w:lang w:val="en-GB"/>
        </w:rPr>
        <w:t>Additionally</w:t>
      </w:r>
      <w:proofErr w:type="gramEnd"/>
      <w:r w:rsidRPr="00E635F4">
        <w:rPr>
          <w:rFonts w:ascii="Arial" w:hAnsi="Arial"/>
          <w:color w:val="auto"/>
          <w:sz w:val="22"/>
          <w:lang w:val="en-GB"/>
        </w:rPr>
        <w:t xml:space="preserve"> there are other tools like pensions, vehicle allowances, child care benefit, gym membership, subsidized canteen and other resources that can be advised to the employees for higher motivation. Along with the above resources the organization should also offer healthcare benefits, insurances both life and medical ones so that the employees know that they have a certain amount of safety in terms of any eventuality (Megginson and Whitaker, 2007). It is a great measure to keep the workforce safe and happy as they feel secured and they perform sincerely. These tools are effective in keeping a motivated workforce that performs well by giving higher productivity through their service and care. All the above measures should be well known to the employees so that they are aware about the steps the organization has taken towards their well-being. </w:t>
      </w:r>
    </w:p>
    <w:p w14:paraId="7E35C4BB"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 xml:space="preserve">Ellora Restaurant should also focus on individual goals of employees where they facilitate them to achieve success. Understanding these individual objectives and goals the organization can motivate them to work towards them through having an ongoing educational process for working professionals etc (Rees </w:t>
      </w:r>
      <w:r w:rsidRPr="00E635F4">
        <w:rPr>
          <w:rFonts w:ascii="Arial" w:hAnsi="Arial"/>
          <w:i/>
          <w:color w:val="auto"/>
          <w:sz w:val="22"/>
          <w:lang w:val="en-GB"/>
        </w:rPr>
        <w:t xml:space="preserve">et al. </w:t>
      </w:r>
      <w:r w:rsidRPr="00E635F4">
        <w:rPr>
          <w:rFonts w:ascii="Arial" w:hAnsi="Arial"/>
          <w:color w:val="auto"/>
          <w:sz w:val="22"/>
          <w:lang w:val="en-GB"/>
        </w:rPr>
        <w:t xml:space="preserve">2015). These and other steps by the organization can help the employees achieve their goals and enhance their performance </w:t>
      </w:r>
      <w:r w:rsidRPr="00E635F4">
        <w:rPr>
          <w:rFonts w:ascii="Arial" w:hAnsi="Arial"/>
          <w:color w:val="auto"/>
          <w:sz w:val="22"/>
          <w:lang w:val="en-GB"/>
        </w:rPr>
        <w:lastRenderedPageBreak/>
        <w:t>through a shared purpose of aiding the operations of the organization. Ellora Restaurant can make the workplace into an area where the employees are taken care well with all the facilities that are required as per the standards so to keep them satisfied. </w:t>
      </w:r>
    </w:p>
    <w:p w14:paraId="6FC92800"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The organization should focus on an environment that is conducive for growth through open communication methods. The employees should be enthused to working in the organization and share their ideas in an open way. Teamwork is essential in bringing the organization closer to its objectives as a cohesive workforce is always assured of achievement and success (Mullins and Christy, 2013). </w:t>
      </w:r>
    </w:p>
    <w:p w14:paraId="131081C3" w14:textId="77777777" w:rsidR="000F1351" w:rsidRPr="00E635F4" w:rsidRDefault="000F1351" w:rsidP="00E635F4">
      <w:pPr>
        <w:rPr>
          <w:rFonts w:ascii="Arial" w:hAnsi="Arial"/>
          <w:color w:val="auto"/>
          <w:sz w:val="22"/>
          <w:lang w:val="en-GB"/>
        </w:rPr>
      </w:pPr>
    </w:p>
    <w:p w14:paraId="7B4ECFC2" w14:textId="77777777" w:rsidR="000F1351" w:rsidRPr="00E635F4" w:rsidRDefault="000F1351" w:rsidP="00E635F4">
      <w:pPr>
        <w:spacing w:after="200"/>
        <w:rPr>
          <w:rFonts w:ascii="Arial" w:eastAsia="Times New Roman" w:hAnsi="Arial"/>
          <w:color w:val="auto"/>
          <w:sz w:val="22"/>
          <w:lang w:val="en-GB"/>
        </w:rPr>
      </w:pPr>
      <w:r w:rsidRPr="00E635F4">
        <w:rPr>
          <w:rFonts w:ascii="Arial" w:eastAsia="Times New Roman" w:hAnsi="Arial"/>
          <w:b/>
          <w:bCs/>
          <w:color w:val="auto"/>
          <w:sz w:val="22"/>
          <w:lang w:val="en-GB"/>
        </w:rPr>
        <w:t>Feedback and Rewards management</w:t>
      </w:r>
    </w:p>
    <w:p w14:paraId="19852EFA"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 xml:space="preserve">Ellora Restaurant should create a Feedback and Rewards Program to enhance the overall performance of the organization in a positive manner. This project should be trained towards the individual as collectively they make an organization and when their own performances are looked into minutely the system can bring their best and their weaknesses if any and the program can address the issue (Sadler-Smith, 2005). Individual performances are vital towards achievement of organizational excellence thereby an efficient feedback and rewards program can work wonders for ELLORA RESTAURANT. This program is an essential tool to measure individual success and development within the organization and helps in conducting an appraisal. It is an essential element in ascertaining the loopholes or drawbacks that may be present in an individual and address the same in due process. ELLORA RESTAURANT has successfully applied these measures for improvement of individual performance and in turn impacting the output of the organisation. By focusing on individual </w:t>
      </w:r>
      <w:proofErr w:type="gramStart"/>
      <w:r w:rsidRPr="00E635F4">
        <w:rPr>
          <w:rFonts w:ascii="Arial" w:hAnsi="Arial"/>
          <w:color w:val="auto"/>
          <w:sz w:val="22"/>
          <w:lang w:val="en-GB"/>
        </w:rPr>
        <w:t>feedback</w:t>
      </w:r>
      <w:proofErr w:type="gramEnd"/>
      <w:r w:rsidRPr="00E635F4">
        <w:rPr>
          <w:rFonts w:ascii="Arial" w:hAnsi="Arial"/>
          <w:color w:val="auto"/>
          <w:sz w:val="22"/>
          <w:lang w:val="en-GB"/>
        </w:rPr>
        <w:t xml:space="preserve"> the program has effectively addressed any anomalies that may arise and recommended ways to improve performance thereby affecting overall productivity of the organization (Sisson, 1994). The Feedback and Rewards Program is a well-developed tool wherein the employees are the subject matter vis-a-vis their performances. In order to achieve their full </w:t>
      </w:r>
      <w:proofErr w:type="gramStart"/>
      <w:r w:rsidRPr="00E635F4">
        <w:rPr>
          <w:rFonts w:ascii="Arial" w:hAnsi="Arial"/>
          <w:color w:val="auto"/>
          <w:sz w:val="22"/>
          <w:lang w:val="en-GB"/>
        </w:rPr>
        <w:t>potential</w:t>
      </w:r>
      <w:proofErr w:type="gramEnd"/>
      <w:r w:rsidRPr="00E635F4">
        <w:rPr>
          <w:rFonts w:ascii="Arial" w:hAnsi="Arial"/>
          <w:color w:val="auto"/>
          <w:sz w:val="22"/>
          <w:lang w:val="en-GB"/>
        </w:rPr>
        <w:t xml:space="preserve"> the program uses a variety of tools that calculate their personalities, their knowledge and their attitude toward their jobs. By understanding them the company then implements the information received and after due process that includes communication between the individual and the leadership ascertains the measures that are required for the development of that individual to achieve the desired output. All relevant information is collected through this program and used exclusively for enhancing the individual performance and skills for making the job easier and effortless. The motivation that this program enthuses is exceptional and has been proven time and again. It is a beneficial tool for ELLORA RESTAURANT as it helps the organisation to undertake the process of determining individual capabilities and capacity for their respective work. Collaboratively the program works efficiently as it motivates the individual to work in a </w:t>
      </w:r>
      <w:r w:rsidRPr="00E635F4">
        <w:rPr>
          <w:rFonts w:ascii="Arial" w:hAnsi="Arial"/>
          <w:color w:val="auto"/>
          <w:sz w:val="22"/>
          <w:lang w:val="en-GB"/>
        </w:rPr>
        <w:lastRenderedPageBreak/>
        <w:t>way that is in sync with the aptitude and the tool drives them to work towards achieving the goals so to improve their chances of reward that is associated with the successful completion of the job. </w:t>
      </w:r>
    </w:p>
    <w:p w14:paraId="2567FD12"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As Ellora Restaurant is in the restaurant business where in a highly motivated workforce is required and that is considerably alert and focused as it is a job involving human care. This measure helps in achieving the objective as it scans all individual's performances and develops their ability and skills towards better understanding and knowledge about their jobs. This is a great tool wherein the individual is not only enhancing their skills and performance but also getting rewarded for doing so. </w:t>
      </w:r>
    </w:p>
    <w:p w14:paraId="2164639F" w14:textId="303F007B" w:rsidR="000F1351" w:rsidRPr="00E635F4" w:rsidRDefault="000F1351" w:rsidP="00E635F4">
      <w:pPr>
        <w:rPr>
          <w:rFonts w:ascii="Arial" w:hAnsi="Arial"/>
          <w:color w:val="auto"/>
          <w:sz w:val="22"/>
          <w:lang w:val="en-GB"/>
        </w:rPr>
      </w:pPr>
      <w:proofErr w:type="gramStart"/>
      <w:r w:rsidRPr="00E635F4">
        <w:rPr>
          <w:rFonts w:ascii="Arial" w:hAnsi="Arial"/>
          <w:color w:val="auto"/>
          <w:sz w:val="22"/>
          <w:lang w:val="en-GB"/>
        </w:rPr>
        <w:t>Therefore</w:t>
      </w:r>
      <w:proofErr w:type="gramEnd"/>
      <w:r w:rsidRPr="00E635F4">
        <w:rPr>
          <w:rFonts w:ascii="Arial" w:hAnsi="Arial"/>
          <w:color w:val="auto"/>
          <w:sz w:val="22"/>
          <w:lang w:val="en-GB"/>
        </w:rPr>
        <w:t xml:space="preserve"> it is vital for all the employees to implement this program that enhances performances of individuals through a culture of development, collaboration and recognition. The Feedback and Rewards Program should be a must for effective performance related issues in the overall business process. The program also provides information to the hierarchy of the organization that is used towards assimilating and implementing the required measures towards achieving operational excellence. </w:t>
      </w:r>
    </w:p>
    <w:p w14:paraId="7C024CF1" w14:textId="77777777" w:rsidR="00446800" w:rsidRPr="00E635F4" w:rsidRDefault="00446800" w:rsidP="00E635F4">
      <w:pPr>
        <w:rPr>
          <w:rFonts w:ascii="Arial" w:hAnsi="Arial"/>
          <w:color w:val="auto"/>
          <w:sz w:val="22"/>
          <w:lang w:val="en-GB"/>
        </w:rPr>
      </w:pPr>
    </w:p>
    <w:p w14:paraId="234E9A90" w14:textId="7F4EA6B8" w:rsidR="000F1351" w:rsidRPr="00E635F4" w:rsidRDefault="000F1351" w:rsidP="00E635F4">
      <w:pPr>
        <w:rPr>
          <w:rFonts w:ascii="Arial" w:hAnsi="Arial"/>
          <w:b/>
          <w:color w:val="auto"/>
          <w:sz w:val="22"/>
        </w:rPr>
      </w:pPr>
      <w:r w:rsidRPr="00E635F4">
        <w:rPr>
          <w:rFonts w:ascii="Arial" w:hAnsi="Arial"/>
          <w:b/>
          <w:color w:val="auto"/>
          <w:sz w:val="22"/>
        </w:rPr>
        <w:t>Organizational Learning Courses</w:t>
      </w:r>
    </w:p>
    <w:p w14:paraId="075ED3B6" w14:textId="77777777" w:rsidR="00446800" w:rsidRPr="00E635F4" w:rsidRDefault="00446800" w:rsidP="00E635F4">
      <w:pPr>
        <w:rPr>
          <w:rFonts w:ascii="Arial" w:hAnsi="Arial"/>
          <w:b/>
          <w:color w:val="auto"/>
          <w:sz w:val="22"/>
        </w:rPr>
      </w:pPr>
    </w:p>
    <w:p w14:paraId="198C4AF3" w14:textId="77777777" w:rsidR="000F1351" w:rsidRPr="00E635F4" w:rsidRDefault="000F1351" w:rsidP="00E635F4">
      <w:pPr>
        <w:rPr>
          <w:rFonts w:ascii="Arial" w:hAnsi="Arial"/>
          <w:color w:val="auto"/>
          <w:sz w:val="22"/>
        </w:rPr>
      </w:pPr>
      <w:r w:rsidRPr="00E635F4">
        <w:rPr>
          <w:rFonts w:ascii="Arial" w:hAnsi="Arial"/>
          <w:color w:val="auto"/>
          <w:sz w:val="22"/>
        </w:rPr>
        <w:t>Organizational Learning Courses help the employees to enhance their knowledge and skills that are required for effective performance and operations through these courses as they disseminate information that are critical to the organization's productivity. There is an approach called Just in Time which is relevant for employees as they can directly impact the overall productivity of the organization (</w:t>
      </w:r>
      <w:r w:rsidRPr="00E635F4">
        <w:rPr>
          <w:rFonts w:ascii="Arial" w:hAnsi="Arial"/>
          <w:color w:val="auto"/>
          <w:sz w:val="22"/>
          <w:lang w:val="en-GB"/>
        </w:rPr>
        <w:t>Smith and Sharp, 1991)</w:t>
      </w:r>
      <w:r w:rsidRPr="00E635F4">
        <w:rPr>
          <w:rFonts w:ascii="Arial" w:hAnsi="Arial"/>
          <w:color w:val="auto"/>
          <w:sz w:val="22"/>
        </w:rPr>
        <w:t xml:space="preserve">. This tool is vital for enhancing learning in employees as it supplements the individual's ability to understand and acknowledge the skills that are imparted through this program. </w:t>
      </w:r>
    </w:p>
    <w:p w14:paraId="36240E71" w14:textId="77777777" w:rsidR="000F1351" w:rsidRPr="00E635F4" w:rsidRDefault="000F1351" w:rsidP="00E635F4">
      <w:pPr>
        <w:pStyle w:val="Normal1"/>
        <w:spacing w:line="360" w:lineRule="auto"/>
        <w:jc w:val="both"/>
        <w:rPr>
          <w:rFonts w:eastAsia="Times New Roman"/>
          <w:lang w:val="en-GB"/>
        </w:rPr>
      </w:pPr>
      <w:r w:rsidRPr="00E635F4">
        <w:rPr>
          <w:rFonts w:eastAsia="Times New Roman"/>
          <w:lang w:val="en-GB"/>
        </w:rPr>
        <w:t xml:space="preserve">With the implementation of this tool, each of the employees can get the knowledge for applying the technology required for serving the employees and the organizational performance can be enhanced in a proper way. In fact, this aspect of the development vehicles helps the employees of Ellora Restaurant so that the organization can effectively manage and maintain proper process by identifying development needs for better organizational performance. In this respect it is important to mention that in the business organization, the employees aim to provide the quality products to the customers based on their requirement which requires proper understanding of the process. As an example, the employees dealing directly with the customers should also understand the taste of the customers by identifying their personal traits. This aspect requires proper learning by which the employees can be able to do so effectively (Leather barrow and Fletcher, 2014). </w:t>
      </w:r>
    </w:p>
    <w:p w14:paraId="204AC771" w14:textId="77777777" w:rsidR="000F1351" w:rsidRPr="00E635F4" w:rsidRDefault="000F1351" w:rsidP="00E635F4">
      <w:pPr>
        <w:jc w:val="left"/>
        <w:rPr>
          <w:rFonts w:ascii="Arial" w:eastAsia="Times New Roman" w:hAnsi="Arial"/>
          <w:b/>
          <w:color w:val="auto"/>
          <w:sz w:val="22"/>
          <w:lang w:val="en-GB"/>
        </w:rPr>
      </w:pPr>
      <w:r w:rsidRPr="00E635F4">
        <w:rPr>
          <w:rFonts w:ascii="Arial" w:eastAsia="Times New Roman" w:hAnsi="Arial"/>
          <w:b/>
          <w:color w:val="auto"/>
          <w:sz w:val="22"/>
          <w:lang w:val="en-GB"/>
        </w:rPr>
        <w:br w:type="page"/>
      </w:r>
    </w:p>
    <w:p w14:paraId="6FD1EAFA" w14:textId="77777777" w:rsidR="000F1351" w:rsidRPr="00E635F4" w:rsidRDefault="000F1351" w:rsidP="00E635F4">
      <w:pPr>
        <w:pStyle w:val="Heading2"/>
        <w:rPr>
          <w:rFonts w:ascii="Arial" w:hAnsi="Arial" w:cs="Arial"/>
          <w:b/>
          <w:bCs/>
          <w:color w:val="auto"/>
          <w:sz w:val="22"/>
          <w:szCs w:val="22"/>
          <w:lang w:val="en-GB"/>
        </w:rPr>
      </w:pPr>
      <w:bookmarkStart w:id="5" w:name="_Toc41223014"/>
      <w:bookmarkStart w:id="6" w:name="_Toc41605612"/>
      <w:r w:rsidRPr="00E635F4">
        <w:rPr>
          <w:rFonts w:ascii="Arial" w:hAnsi="Arial" w:cs="Arial"/>
          <w:b/>
          <w:bCs/>
          <w:color w:val="auto"/>
          <w:sz w:val="22"/>
          <w:szCs w:val="22"/>
          <w:lang w:val="en-GB"/>
        </w:rPr>
        <w:lastRenderedPageBreak/>
        <w:t>Component 3: “Six examples to meet the identified development needs and expectations of an individual working in the organization”</w:t>
      </w:r>
      <w:bookmarkEnd w:id="5"/>
      <w:bookmarkEnd w:id="6"/>
    </w:p>
    <w:p w14:paraId="63306A1C" w14:textId="77777777" w:rsidR="000F1351" w:rsidRPr="00E635F4" w:rsidRDefault="000F1351" w:rsidP="00E635F4">
      <w:pPr>
        <w:pStyle w:val="Normal1"/>
        <w:spacing w:line="360" w:lineRule="auto"/>
        <w:jc w:val="both"/>
        <w:rPr>
          <w:rFonts w:eastAsia="Times New Roman"/>
          <w:b/>
          <w:lang w:val="en-GB"/>
        </w:rPr>
      </w:pPr>
    </w:p>
    <w:p w14:paraId="5363A696" w14:textId="4AF3A6A2" w:rsidR="000F1351" w:rsidRPr="00E635F4" w:rsidRDefault="000F1351" w:rsidP="00E635F4">
      <w:pPr>
        <w:pStyle w:val="Normal1"/>
        <w:spacing w:line="360" w:lineRule="auto"/>
        <w:rPr>
          <w:b/>
          <w:lang w:val="en-GB"/>
        </w:rPr>
      </w:pPr>
      <w:r w:rsidRPr="00E635F4">
        <w:rPr>
          <w:b/>
          <w:lang w:val="en-GB"/>
        </w:rPr>
        <w:t>“Motivational Needs in the Organisation”</w:t>
      </w:r>
    </w:p>
    <w:p w14:paraId="004C6E05" w14:textId="77777777" w:rsidR="00446800" w:rsidRPr="00E635F4" w:rsidRDefault="00446800" w:rsidP="00E635F4">
      <w:pPr>
        <w:pStyle w:val="Normal1"/>
        <w:spacing w:line="360" w:lineRule="auto"/>
        <w:rPr>
          <w:lang w:val="en-GB"/>
        </w:rPr>
      </w:pPr>
    </w:p>
    <w:tbl>
      <w:tblPr>
        <w:tblStyle w:val="TableGrid"/>
        <w:tblW w:w="0" w:type="auto"/>
        <w:jc w:val="center"/>
        <w:tblLook w:val="04A0" w:firstRow="1" w:lastRow="0" w:firstColumn="1" w:lastColumn="0" w:noHBand="0" w:noVBand="1"/>
      </w:tblPr>
      <w:tblGrid>
        <w:gridCol w:w="2264"/>
        <w:gridCol w:w="2259"/>
        <w:gridCol w:w="2290"/>
        <w:gridCol w:w="2203"/>
      </w:tblGrid>
      <w:tr w:rsidR="00E635F4" w:rsidRPr="00E635F4" w14:paraId="38E05B18" w14:textId="77777777" w:rsidTr="000C3E9F">
        <w:trPr>
          <w:jc w:val="center"/>
        </w:trPr>
        <w:tc>
          <w:tcPr>
            <w:tcW w:w="2394" w:type="dxa"/>
          </w:tcPr>
          <w:p w14:paraId="30FAB058" w14:textId="77777777" w:rsidR="000F1351" w:rsidRPr="00E635F4" w:rsidRDefault="000F1351" w:rsidP="00E635F4">
            <w:pPr>
              <w:pStyle w:val="Normal1"/>
              <w:spacing w:line="360" w:lineRule="auto"/>
              <w:jc w:val="center"/>
              <w:rPr>
                <w:b/>
                <w:lang w:val="en-GB"/>
              </w:rPr>
            </w:pPr>
            <w:r w:rsidRPr="00E635F4">
              <w:rPr>
                <w:b/>
                <w:lang w:val="en-GB"/>
              </w:rPr>
              <w:t>Objectives</w:t>
            </w:r>
          </w:p>
        </w:tc>
        <w:tc>
          <w:tcPr>
            <w:tcW w:w="2394" w:type="dxa"/>
          </w:tcPr>
          <w:p w14:paraId="1C4BF05F" w14:textId="77777777" w:rsidR="000F1351" w:rsidRPr="00E635F4" w:rsidRDefault="000F1351" w:rsidP="00E635F4">
            <w:pPr>
              <w:pStyle w:val="Normal1"/>
              <w:spacing w:line="360" w:lineRule="auto"/>
              <w:jc w:val="center"/>
              <w:rPr>
                <w:b/>
                <w:lang w:val="en-GB"/>
              </w:rPr>
            </w:pPr>
            <w:r w:rsidRPr="00E635F4">
              <w:rPr>
                <w:b/>
                <w:lang w:val="en-GB"/>
              </w:rPr>
              <w:t>Action needed</w:t>
            </w:r>
          </w:p>
        </w:tc>
        <w:tc>
          <w:tcPr>
            <w:tcW w:w="2394" w:type="dxa"/>
          </w:tcPr>
          <w:p w14:paraId="28511C2B" w14:textId="77777777" w:rsidR="000F1351" w:rsidRPr="00E635F4" w:rsidRDefault="000F1351" w:rsidP="00E635F4">
            <w:pPr>
              <w:pStyle w:val="Normal1"/>
              <w:spacing w:line="360" w:lineRule="auto"/>
              <w:jc w:val="center"/>
              <w:rPr>
                <w:b/>
                <w:lang w:val="en-GB"/>
              </w:rPr>
            </w:pPr>
            <w:r w:rsidRPr="00E635F4">
              <w:rPr>
                <w:b/>
                <w:lang w:val="en-GB"/>
              </w:rPr>
              <w:t>Remarks</w:t>
            </w:r>
          </w:p>
        </w:tc>
        <w:tc>
          <w:tcPr>
            <w:tcW w:w="2394" w:type="dxa"/>
          </w:tcPr>
          <w:p w14:paraId="4AB2652D" w14:textId="77777777" w:rsidR="000F1351" w:rsidRPr="00E635F4" w:rsidRDefault="000F1351" w:rsidP="00E635F4">
            <w:pPr>
              <w:pStyle w:val="Normal1"/>
              <w:spacing w:line="360" w:lineRule="auto"/>
              <w:jc w:val="center"/>
              <w:rPr>
                <w:b/>
                <w:lang w:val="en-GB"/>
              </w:rPr>
            </w:pPr>
            <w:r w:rsidRPr="00E635F4">
              <w:rPr>
                <w:b/>
                <w:lang w:val="en-GB"/>
              </w:rPr>
              <w:t>Timeline</w:t>
            </w:r>
          </w:p>
        </w:tc>
      </w:tr>
      <w:tr w:rsidR="00E635F4" w:rsidRPr="00E635F4" w14:paraId="40D76D15" w14:textId="77777777" w:rsidTr="000C3E9F">
        <w:trPr>
          <w:jc w:val="center"/>
        </w:trPr>
        <w:tc>
          <w:tcPr>
            <w:tcW w:w="2394" w:type="dxa"/>
          </w:tcPr>
          <w:p w14:paraId="12138934" w14:textId="77777777" w:rsidR="000F1351" w:rsidRPr="00E635F4" w:rsidRDefault="000F1351" w:rsidP="00E635F4">
            <w:pPr>
              <w:pStyle w:val="Normal1"/>
              <w:spacing w:line="360" w:lineRule="auto"/>
              <w:rPr>
                <w:lang w:val="en-GB"/>
              </w:rPr>
            </w:pPr>
            <w:r w:rsidRPr="00E635F4">
              <w:rPr>
                <w:lang w:val="en-GB"/>
              </w:rPr>
              <w:t xml:space="preserve">Discover the need of motivation for </w:t>
            </w:r>
            <w:proofErr w:type="gramStart"/>
            <w:r w:rsidRPr="00E635F4">
              <w:rPr>
                <w:lang w:val="en-GB"/>
              </w:rPr>
              <w:t>team oriented</w:t>
            </w:r>
            <w:proofErr w:type="gramEnd"/>
            <w:r w:rsidRPr="00E635F4">
              <w:rPr>
                <w:lang w:val="en-GB"/>
              </w:rPr>
              <w:t xml:space="preserve"> performance</w:t>
            </w:r>
          </w:p>
        </w:tc>
        <w:tc>
          <w:tcPr>
            <w:tcW w:w="2394" w:type="dxa"/>
          </w:tcPr>
          <w:p w14:paraId="12834F6F" w14:textId="77777777" w:rsidR="000F1351" w:rsidRPr="00E635F4" w:rsidRDefault="000F1351" w:rsidP="00E635F4">
            <w:pPr>
              <w:pStyle w:val="Normal1"/>
              <w:spacing w:line="360" w:lineRule="auto"/>
              <w:rPr>
                <w:lang w:val="en-GB"/>
              </w:rPr>
            </w:pPr>
            <w:r w:rsidRPr="00E635F4">
              <w:rPr>
                <w:lang w:val="en-GB"/>
              </w:rPr>
              <w:t>Analysing the feedback of the employees regarding what they need in terms of meeting their career goals and how the same can be meet by a proper collaboration between organisation and employees is absolutely important for motivate any employee and increase his or her performance level</w:t>
            </w:r>
          </w:p>
        </w:tc>
        <w:tc>
          <w:tcPr>
            <w:tcW w:w="2394" w:type="dxa"/>
          </w:tcPr>
          <w:p w14:paraId="528B09FF" w14:textId="77777777" w:rsidR="000F1351" w:rsidRPr="00E635F4" w:rsidRDefault="000F1351" w:rsidP="00E635F4">
            <w:pPr>
              <w:pStyle w:val="Normal1"/>
              <w:spacing w:line="360" w:lineRule="auto"/>
              <w:rPr>
                <w:lang w:val="en-GB"/>
              </w:rPr>
            </w:pPr>
            <w:r w:rsidRPr="00E635F4">
              <w:rPr>
                <w:lang w:val="en-GB"/>
              </w:rPr>
              <w:t>Proper team building with a degree of higher understanding while working in a group to deliver best to one’s potential which is helpful not only for the team to achieve its deliverables but at the same time guide the employee to reach new high</w:t>
            </w:r>
          </w:p>
        </w:tc>
        <w:tc>
          <w:tcPr>
            <w:tcW w:w="2394" w:type="dxa"/>
          </w:tcPr>
          <w:p w14:paraId="3B0B7013" w14:textId="77777777" w:rsidR="000F1351" w:rsidRPr="00E635F4" w:rsidRDefault="000F1351" w:rsidP="00E635F4">
            <w:pPr>
              <w:pStyle w:val="Normal1"/>
              <w:spacing w:line="360" w:lineRule="auto"/>
              <w:rPr>
                <w:lang w:val="en-GB"/>
              </w:rPr>
            </w:pPr>
            <w:r w:rsidRPr="00E635F4">
              <w:rPr>
                <w:lang w:val="en-GB"/>
              </w:rPr>
              <w:t>4-8 weeks</w:t>
            </w:r>
          </w:p>
        </w:tc>
      </w:tr>
      <w:tr w:rsidR="00E635F4" w:rsidRPr="00E635F4" w14:paraId="7389F810" w14:textId="77777777" w:rsidTr="000C3E9F">
        <w:trPr>
          <w:jc w:val="center"/>
        </w:trPr>
        <w:tc>
          <w:tcPr>
            <w:tcW w:w="2394" w:type="dxa"/>
          </w:tcPr>
          <w:p w14:paraId="238092DA" w14:textId="77777777" w:rsidR="000F1351" w:rsidRPr="00E635F4" w:rsidRDefault="000F1351" w:rsidP="00E635F4">
            <w:pPr>
              <w:pStyle w:val="Normal1"/>
              <w:spacing w:line="360" w:lineRule="auto"/>
              <w:rPr>
                <w:lang w:val="en-GB"/>
              </w:rPr>
            </w:pPr>
            <w:r w:rsidRPr="00E635F4">
              <w:rPr>
                <w:lang w:val="en-GB"/>
              </w:rPr>
              <w:t xml:space="preserve">Design and implement a team based </w:t>
            </w:r>
            <w:proofErr w:type="gramStart"/>
            <w:r w:rsidRPr="00E635F4">
              <w:rPr>
                <w:lang w:val="en-GB"/>
              </w:rPr>
              <w:t>approach  in</w:t>
            </w:r>
            <w:proofErr w:type="gramEnd"/>
            <w:r w:rsidRPr="00E635F4">
              <w:rPr>
                <w:lang w:val="en-GB"/>
              </w:rPr>
              <w:t xml:space="preserve"> line with the development of every individual of that team</w:t>
            </w:r>
          </w:p>
        </w:tc>
        <w:tc>
          <w:tcPr>
            <w:tcW w:w="2394" w:type="dxa"/>
          </w:tcPr>
          <w:p w14:paraId="168E6EF8" w14:textId="77777777" w:rsidR="000F1351" w:rsidRPr="00E635F4" w:rsidRDefault="000F1351" w:rsidP="00E635F4">
            <w:pPr>
              <w:pStyle w:val="Normal1"/>
              <w:spacing w:line="360" w:lineRule="auto"/>
              <w:rPr>
                <w:lang w:val="en-GB"/>
              </w:rPr>
            </w:pPr>
            <w:r w:rsidRPr="00E635F4">
              <w:rPr>
                <w:lang w:val="en-GB"/>
              </w:rPr>
              <w:t xml:space="preserve">Develop a sense of togetherness and bond within the team among all the team members is essential for any organisation, </w:t>
            </w:r>
            <w:proofErr w:type="gramStart"/>
            <w:r w:rsidRPr="00E635F4">
              <w:rPr>
                <w:lang w:val="en-GB"/>
              </w:rPr>
              <w:t>It</w:t>
            </w:r>
            <w:proofErr w:type="gramEnd"/>
            <w:r w:rsidRPr="00E635F4">
              <w:rPr>
                <w:lang w:val="en-GB"/>
              </w:rPr>
              <w:t xml:space="preserve"> is helpful for the individuals to perform as cohesive unit, collaborate </w:t>
            </w:r>
            <w:r w:rsidRPr="00E635F4">
              <w:rPr>
                <w:lang w:val="en-GB"/>
              </w:rPr>
              <w:lastRenderedPageBreak/>
              <w:t>appropriately and motivate each other.</w:t>
            </w:r>
          </w:p>
        </w:tc>
        <w:tc>
          <w:tcPr>
            <w:tcW w:w="2394" w:type="dxa"/>
          </w:tcPr>
          <w:p w14:paraId="7143D54A" w14:textId="77777777" w:rsidR="000F1351" w:rsidRPr="00E635F4" w:rsidRDefault="000F1351" w:rsidP="00E635F4">
            <w:pPr>
              <w:pStyle w:val="Normal1"/>
              <w:spacing w:line="360" w:lineRule="auto"/>
              <w:rPr>
                <w:b/>
                <w:lang w:val="en-GB"/>
              </w:rPr>
            </w:pPr>
            <w:r w:rsidRPr="00E635F4">
              <w:rPr>
                <w:lang w:val="en-GB"/>
              </w:rPr>
              <w:lastRenderedPageBreak/>
              <w:t>The organisation can use modern virtual communication with the help of various social media to improve the degree of motivation.</w:t>
            </w:r>
          </w:p>
        </w:tc>
        <w:tc>
          <w:tcPr>
            <w:tcW w:w="2394" w:type="dxa"/>
          </w:tcPr>
          <w:p w14:paraId="525A76BC" w14:textId="77777777" w:rsidR="000F1351" w:rsidRPr="00E635F4" w:rsidRDefault="000F1351" w:rsidP="00E635F4">
            <w:pPr>
              <w:pStyle w:val="Normal1"/>
              <w:spacing w:line="360" w:lineRule="auto"/>
              <w:rPr>
                <w:lang w:val="en-GB"/>
              </w:rPr>
            </w:pPr>
            <w:r w:rsidRPr="00E635F4">
              <w:rPr>
                <w:lang w:val="en-GB"/>
              </w:rPr>
              <w:t>4-6 weeks</w:t>
            </w:r>
          </w:p>
        </w:tc>
      </w:tr>
      <w:tr w:rsidR="00E635F4" w:rsidRPr="00E635F4" w14:paraId="44996298" w14:textId="77777777" w:rsidTr="000C3E9F">
        <w:trPr>
          <w:jc w:val="center"/>
        </w:trPr>
        <w:tc>
          <w:tcPr>
            <w:tcW w:w="2394" w:type="dxa"/>
          </w:tcPr>
          <w:p w14:paraId="0EFE81FD" w14:textId="77777777" w:rsidR="000F1351" w:rsidRPr="00E635F4" w:rsidRDefault="000F1351" w:rsidP="00E635F4">
            <w:pPr>
              <w:pStyle w:val="Normal1"/>
              <w:spacing w:line="360" w:lineRule="auto"/>
              <w:rPr>
                <w:lang w:val="en-GB"/>
              </w:rPr>
            </w:pPr>
            <w:r w:rsidRPr="00E635F4">
              <w:rPr>
                <w:lang w:val="en-GB"/>
              </w:rPr>
              <w:t>Designing and implementing effective motivational strategies to motivate people in the organisation</w:t>
            </w:r>
          </w:p>
        </w:tc>
        <w:tc>
          <w:tcPr>
            <w:tcW w:w="2394" w:type="dxa"/>
          </w:tcPr>
          <w:p w14:paraId="54CD8A45" w14:textId="77777777" w:rsidR="000F1351" w:rsidRPr="00E635F4" w:rsidRDefault="000F1351" w:rsidP="00E635F4">
            <w:pPr>
              <w:pStyle w:val="Normal1"/>
              <w:spacing w:line="360" w:lineRule="auto"/>
              <w:rPr>
                <w:lang w:val="en-GB"/>
              </w:rPr>
            </w:pPr>
            <w:r w:rsidRPr="00E635F4">
              <w:rPr>
                <w:lang w:val="en-GB"/>
              </w:rPr>
              <w:t xml:space="preserve">As an organisation, it is important for the firm to ensure that it </w:t>
            </w:r>
            <w:proofErr w:type="gramStart"/>
            <w:r w:rsidRPr="00E635F4">
              <w:rPr>
                <w:lang w:val="en-GB"/>
              </w:rPr>
              <w:t>is able to</w:t>
            </w:r>
            <w:proofErr w:type="gramEnd"/>
            <w:r w:rsidRPr="00E635F4">
              <w:rPr>
                <w:lang w:val="en-GB"/>
              </w:rPr>
              <w:t xml:space="preserve"> design, implement and ensure that they must continuously monitor the outcome of the same. Motivational models like Maslow’s hierarchy of needs are one such model that the organisation can follow to ensure appropriate results  as it is helpful to understand the actual needs of the people at different level and accordingly plan strategies to motivate them to achieve a higher  degree of growth</w:t>
            </w:r>
          </w:p>
        </w:tc>
        <w:tc>
          <w:tcPr>
            <w:tcW w:w="2394" w:type="dxa"/>
          </w:tcPr>
          <w:p w14:paraId="6C3E5E38" w14:textId="77777777" w:rsidR="000F1351" w:rsidRPr="00E635F4" w:rsidRDefault="000F1351" w:rsidP="00E635F4">
            <w:pPr>
              <w:pStyle w:val="Normal1"/>
              <w:spacing w:line="360" w:lineRule="auto"/>
              <w:rPr>
                <w:lang w:val="en-GB"/>
              </w:rPr>
            </w:pPr>
            <w:r w:rsidRPr="00E635F4">
              <w:rPr>
                <w:lang w:val="en-GB"/>
              </w:rPr>
              <w:t>A regular employee survey about their own performance against the expected one from organisations, one to one meetings with the team leaders as well as supervisors, analysis of various motivational sessions and its outcome in terms of performance level of each employee is a great medium to judge the same.</w:t>
            </w:r>
          </w:p>
        </w:tc>
        <w:tc>
          <w:tcPr>
            <w:tcW w:w="2394" w:type="dxa"/>
          </w:tcPr>
          <w:p w14:paraId="2FB16C6D" w14:textId="77777777" w:rsidR="000F1351" w:rsidRPr="00E635F4" w:rsidRDefault="000F1351" w:rsidP="00E635F4">
            <w:pPr>
              <w:pStyle w:val="Normal1"/>
              <w:spacing w:line="360" w:lineRule="auto"/>
              <w:rPr>
                <w:lang w:val="en-GB"/>
              </w:rPr>
            </w:pPr>
            <w:r w:rsidRPr="00E635F4">
              <w:rPr>
                <w:lang w:val="en-GB"/>
              </w:rPr>
              <w:t>16-24 weeks</w:t>
            </w:r>
          </w:p>
        </w:tc>
      </w:tr>
    </w:tbl>
    <w:p w14:paraId="4B68489F" w14:textId="77777777" w:rsidR="000F1351" w:rsidRPr="00E635F4" w:rsidRDefault="000F1351" w:rsidP="00E635F4">
      <w:pPr>
        <w:pStyle w:val="Normal1"/>
        <w:spacing w:line="360" w:lineRule="auto"/>
        <w:jc w:val="center"/>
        <w:rPr>
          <w:b/>
          <w:lang w:val="en-GB"/>
        </w:rPr>
      </w:pPr>
      <w:r w:rsidRPr="00E635F4">
        <w:rPr>
          <w:b/>
          <w:lang w:val="en-GB"/>
        </w:rPr>
        <w:t>Table 1: “Motivational Needs in the Organisation”</w:t>
      </w:r>
    </w:p>
    <w:p w14:paraId="7AB6C8B6" w14:textId="77777777" w:rsidR="000F1351" w:rsidRPr="00E635F4" w:rsidRDefault="000F1351" w:rsidP="00E635F4">
      <w:pPr>
        <w:pStyle w:val="Normal1"/>
        <w:spacing w:line="360" w:lineRule="auto"/>
        <w:rPr>
          <w:lang w:val="en-GB"/>
        </w:rPr>
      </w:pPr>
    </w:p>
    <w:p w14:paraId="513EDCDC" w14:textId="77777777" w:rsidR="000F1351" w:rsidRPr="00E635F4" w:rsidRDefault="000F1351" w:rsidP="00E635F4">
      <w:pPr>
        <w:pStyle w:val="Normal1"/>
        <w:spacing w:line="360" w:lineRule="auto"/>
        <w:rPr>
          <w:lang w:val="en-GB"/>
        </w:rPr>
      </w:pPr>
    </w:p>
    <w:p w14:paraId="73ABCFBE" w14:textId="77777777" w:rsidR="000F1351" w:rsidRPr="00E635F4" w:rsidRDefault="000F1351" w:rsidP="00E635F4">
      <w:pPr>
        <w:pStyle w:val="Normal1"/>
        <w:spacing w:line="360" w:lineRule="auto"/>
        <w:rPr>
          <w:b/>
        </w:rPr>
      </w:pPr>
      <w:r w:rsidRPr="00E635F4">
        <w:rPr>
          <w:b/>
          <w:lang w:val="en-GB"/>
        </w:rPr>
        <w:t>“Rewards and Recognition Process Management in the Organisation”</w:t>
      </w:r>
    </w:p>
    <w:tbl>
      <w:tblPr>
        <w:tblStyle w:val="TableGrid"/>
        <w:tblW w:w="0" w:type="auto"/>
        <w:jc w:val="center"/>
        <w:tblLook w:val="04A0" w:firstRow="1" w:lastRow="0" w:firstColumn="1" w:lastColumn="0" w:noHBand="0" w:noVBand="1"/>
      </w:tblPr>
      <w:tblGrid>
        <w:gridCol w:w="2275"/>
        <w:gridCol w:w="2264"/>
        <w:gridCol w:w="2273"/>
        <w:gridCol w:w="2204"/>
      </w:tblGrid>
      <w:tr w:rsidR="00E635F4" w:rsidRPr="00E635F4" w14:paraId="76B7307B" w14:textId="77777777" w:rsidTr="000C3E9F">
        <w:trPr>
          <w:jc w:val="center"/>
        </w:trPr>
        <w:tc>
          <w:tcPr>
            <w:tcW w:w="2394" w:type="dxa"/>
          </w:tcPr>
          <w:p w14:paraId="214D947A" w14:textId="77777777" w:rsidR="000F1351" w:rsidRPr="00E635F4" w:rsidRDefault="000F1351" w:rsidP="00E635F4">
            <w:pPr>
              <w:pStyle w:val="Normal1"/>
              <w:spacing w:line="360" w:lineRule="auto"/>
              <w:jc w:val="center"/>
              <w:rPr>
                <w:b/>
                <w:lang w:val="en-GB"/>
              </w:rPr>
            </w:pPr>
            <w:r w:rsidRPr="00E635F4">
              <w:rPr>
                <w:b/>
                <w:lang w:val="en-GB"/>
              </w:rPr>
              <w:t>Objectives</w:t>
            </w:r>
          </w:p>
        </w:tc>
        <w:tc>
          <w:tcPr>
            <w:tcW w:w="2394" w:type="dxa"/>
          </w:tcPr>
          <w:p w14:paraId="3845C7E4" w14:textId="77777777" w:rsidR="000F1351" w:rsidRPr="00E635F4" w:rsidRDefault="000F1351" w:rsidP="00E635F4">
            <w:pPr>
              <w:pStyle w:val="Normal1"/>
              <w:spacing w:line="360" w:lineRule="auto"/>
              <w:jc w:val="center"/>
              <w:rPr>
                <w:b/>
                <w:lang w:val="en-GB"/>
              </w:rPr>
            </w:pPr>
            <w:r w:rsidRPr="00E635F4">
              <w:rPr>
                <w:b/>
                <w:lang w:val="en-GB"/>
              </w:rPr>
              <w:t>Action needed</w:t>
            </w:r>
          </w:p>
        </w:tc>
        <w:tc>
          <w:tcPr>
            <w:tcW w:w="2394" w:type="dxa"/>
          </w:tcPr>
          <w:p w14:paraId="681238D0" w14:textId="77777777" w:rsidR="000F1351" w:rsidRPr="00E635F4" w:rsidRDefault="000F1351" w:rsidP="00E635F4">
            <w:pPr>
              <w:pStyle w:val="Normal1"/>
              <w:spacing w:line="360" w:lineRule="auto"/>
              <w:jc w:val="center"/>
              <w:rPr>
                <w:b/>
                <w:lang w:val="en-GB"/>
              </w:rPr>
            </w:pPr>
            <w:r w:rsidRPr="00E635F4">
              <w:rPr>
                <w:b/>
                <w:lang w:val="en-GB"/>
              </w:rPr>
              <w:t>Remarks</w:t>
            </w:r>
          </w:p>
        </w:tc>
        <w:tc>
          <w:tcPr>
            <w:tcW w:w="2394" w:type="dxa"/>
          </w:tcPr>
          <w:p w14:paraId="1E1A6C3D" w14:textId="77777777" w:rsidR="000F1351" w:rsidRPr="00E635F4" w:rsidRDefault="000F1351" w:rsidP="00E635F4">
            <w:pPr>
              <w:pStyle w:val="Normal1"/>
              <w:spacing w:line="360" w:lineRule="auto"/>
              <w:jc w:val="center"/>
              <w:rPr>
                <w:b/>
                <w:lang w:val="en-GB"/>
              </w:rPr>
            </w:pPr>
            <w:r w:rsidRPr="00E635F4">
              <w:rPr>
                <w:b/>
                <w:lang w:val="en-GB"/>
              </w:rPr>
              <w:t>Timeline</w:t>
            </w:r>
          </w:p>
        </w:tc>
      </w:tr>
      <w:tr w:rsidR="00E635F4" w:rsidRPr="00E635F4" w14:paraId="466C3021" w14:textId="77777777" w:rsidTr="000C3E9F">
        <w:trPr>
          <w:jc w:val="center"/>
        </w:trPr>
        <w:tc>
          <w:tcPr>
            <w:tcW w:w="2394" w:type="dxa"/>
          </w:tcPr>
          <w:p w14:paraId="6CCBD418" w14:textId="77777777" w:rsidR="000F1351" w:rsidRPr="00E635F4" w:rsidRDefault="000F1351" w:rsidP="00E635F4">
            <w:pPr>
              <w:pStyle w:val="Normal1"/>
              <w:spacing w:line="360" w:lineRule="auto"/>
              <w:rPr>
                <w:lang w:val="en-GB"/>
              </w:rPr>
            </w:pPr>
            <w:r w:rsidRPr="00E635F4">
              <w:rPr>
                <w:lang w:val="en-GB"/>
              </w:rPr>
              <w:t xml:space="preserve">To ensure that there are some goals to achieve which </w:t>
            </w:r>
            <w:r w:rsidRPr="00E635F4">
              <w:rPr>
                <w:lang w:val="en-GB"/>
              </w:rPr>
              <w:lastRenderedPageBreak/>
              <w:t>motivate employee to deliver best to their potentials and even go beyond their best performance level to set a new benchmark</w:t>
            </w:r>
          </w:p>
        </w:tc>
        <w:tc>
          <w:tcPr>
            <w:tcW w:w="2394" w:type="dxa"/>
          </w:tcPr>
          <w:p w14:paraId="62948ED5" w14:textId="77777777" w:rsidR="000F1351" w:rsidRPr="00E635F4" w:rsidRDefault="000F1351" w:rsidP="00E635F4">
            <w:pPr>
              <w:pStyle w:val="Normal1"/>
              <w:spacing w:line="360" w:lineRule="auto"/>
              <w:rPr>
                <w:lang w:val="en-GB"/>
              </w:rPr>
            </w:pPr>
            <w:r w:rsidRPr="00E635F4">
              <w:rPr>
                <w:lang w:val="en-GB"/>
              </w:rPr>
              <w:lastRenderedPageBreak/>
              <w:t xml:space="preserve">To set goals which are challenging yet achievable and need </w:t>
            </w:r>
            <w:r w:rsidRPr="00E635F4">
              <w:rPr>
                <w:lang w:val="en-GB"/>
              </w:rPr>
              <w:lastRenderedPageBreak/>
              <w:t>to be design in such a manner that all employees needs to put in their best possible efforts to either achieve the same or overachieve it.</w:t>
            </w:r>
          </w:p>
        </w:tc>
        <w:tc>
          <w:tcPr>
            <w:tcW w:w="2394" w:type="dxa"/>
          </w:tcPr>
          <w:p w14:paraId="783873CB" w14:textId="77777777" w:rsidR="000F1351" w:rsidRPr="00E635F4" w:rsidRDefault="000F1351" w:rsidP="00E635F4">
            <w:pPr>
              <w:pStyle w:val="Normal1"/>
              <w:spacing w:line="360" w:lineRule="auto"/>
              <w:rPr>
                <w:lang w:val="en-GB"/>
              </w:rPr>
            </w:pPr>
            <w:r w:rsidRPr="00E635F4">
              <w:rPr>
                <w:lang w:val="en-GB"/>
              </w:rPr>
              <w:lastRenderedPageBreak/>
              <w:t xml:space="preserve">A high end software based target setting model which not only </w:t>
            </w:r>
            <w:r w:rsidRPr="00E635F4">
              <w:rPr>
                <w:lang w:val="en-GB"/>
              </w:rPr>
              <w:lastRenderedPageBreak/>
              <w:t xml:space="preserve">consider the overall goal of the firm and market scenario, but at the same time take into consideration factors like previous performance of the respective employee, his or her level of motivation, aim and objective as well as skill set. </w:t>
            </w:r>
          </w:p>
        </w:tc>
        <w:tc>
          <w:tcPr>
            <w:tcW w:w="2394" w:type="dxa"/>
          </w:tcPr>
          <w:p w14:paraId="28BF1A99" w14:textId="77777777" w:rsidR="000F1351" w:rsidRPr="00E635F4" w:rsidRDefault="000F1351" w:rsidP="00E635F4">
            <w:pPr>
              <w:pStyle w:val="Normal1"/>
              <w:spacing w:line="360" w:lineRule="auto"/>
              <w:rPr>
                <w:lang w:val="en-GB"/>
              </w:rPr>
            </w:pPr>
            <w:r w:rsidRPr="00E635F4">
              <w:rPr>
                <w:lang w:val="en-GB"/>
              </w:rPr>
              <w:lastRenderedPageBreak/>
              <w:t>12-16weeks</w:t>
            </w:r>
          </w:p>
        </w:tc>
      </w:tr>
      <w:tr w:rsidR="00E635F4" w:rsidRPr="00E635F4" w14:paraId="6B980597" w14:textId="77777777" w:rsidTr="000C3E9F">
        <w:trPr>
          <w:jc w:val="center"/>
        </w:trPr>
        <w:tc>
          <w:tcPr>
            <w:tcW w:w="2394" w:type="dxa"/>
          </w:tcPr>
          <w:p w14:paraId="3F7F45F1" w14:textId="77777777" w:rsidR="000F1351" w:rsidRPr="00E635F4" w:rsidRDefault="000F1351" w:rsidP="00E635F4">
            <w:pPr>
              <w:pStyle w:val="Normal1"/>
              <w:spacing w:line="360" w:lineRule="auto"/>
              <w:rPr>
                <w:lang w:val="en-GB"/>
              </w:rPr>
            </w:pPr>
            <w:r w:rsidRPr="00E635F4">
              <w:rPr>
                <w:lang w:val="en-GB"/>
              </w:rPr>
              <w:t xml:space="preserve">Ensure that the overall compensation process is </w:t>
            </w:r>
            <w:proofErr w:type="gramStart"/>
            <w:r w:rsidRPr="00E635F4">
              <w:rPr>
                <w:lang w:val="en-GB"/>
              </w:rPr>
              <w:t>fair</w:t>
            </w:r>
            <w:proofErr w:type="gramEnd"/>
            <w:r w:rsidRPr="00E635F4">
              <w:rPr>
                <w:lang w:val="en-GB"/>
              </w:rPr>
              <w:t xml:space="preserve"> and employees are aware about the value or recognition which they going to get for putting their best effort</w:t>
            </w:r>
          </w:p>
        </w:tc>
        <w:tc>
          <w:tcPr>
            <w:tcW w:w="2394" w:type="dxa"/>
          </w:tcPr>
          <w:p w14:paraId="10AB143B" w14:textId="77777777" w:rsidR="000F1351" w:rsidRPr="00E635F4" w:rsidRDefault="000F1351" w:rsidP="00E635F4">
            <w:pPr>
              <w:pStyle w:val="Normal1"/>
              <w:spacing w:line="360" w:lineRule="auto"/>
              <w:rPr>
                <w:lang w:val="en-GB"/>
              </w:rPr>
            </w:pPr>
            <w:r w:rsidRPr="00E635F4">
              <w:rPr>
                <w:lang w:val="en-GB"/>
              </w:rPr>
              <w:t>A regular feedback collection from the employees within the organisation to understand what they are expecting in the remuneration process, what additional reward and recognition can be introduced to motivate them to deliver better performance</w:t>
            </w:r>
          </w:p>
        </w:tc>
        <w:tc>
          <w:tcPr>
            <w:tcW w:w="2394" w:type="dxa"/>
          </w:tcPr>
          <w:p w14:paraId="0E33E192" w14:textId="77777777" w:rsidR="000F1351" w:rsidRPr="00E635F4" w:rsidRDefault="000F1351" w:rsidP="00E635F4">
            <w:pPr>
              <w:pStyle w:val="Normal1"/>
              <w:spacing w:line="360" w:lineRule="auto"/>
              <w:rPr>
                <w:lang w:val="en-GB"/>
              </w:rPr>
            </w:pPr>
            <w:r w:rsidRPr="00E635F4">
              <w:rPr>
                <w:lang w:val="en-GB"/>
              </w:rPr>
              <w:t xml:space="preserve">A proper 360degree performance review model needs to be designed where the performance is not only judged on the basis of numerical </w:t>
            </w:r>
            <w:proofErr w:type="gramStart"/>
            <w:r w:rsidRPr="00E635F4">
              <w:rPr>
                <w:lang w:val="en-GB"/>
              </w:rPr>
              <w:t>achievements</w:t>
            </w:r>
            <w:proofErr w:type="gramEnd"/>
            <w:r w:rsidRPr="00E635F4">
              <w:rPr>
                <w:lang w:val="en-GB"/>
              </w:rPr>
              <w:t xml:space="preserve"> but the qualitative factors are also given an equal weightage. </w:t>
            </w:r>
          </w:p>
        </w:tc>
        <w:tc>
          <w:tcPr>
            <w:tcW w:w="2394" w:type="dxa"/>
          </w:tcPr>
          <w:p w14:paraId="7761521C" w14:textId="77777777" w:rsidR="000F1351" w:rsidRPr="00E635F4" w:rsidRDefault="000F1351" w:rsidP="00E635F4">
            <w:pPr>
              <w:pStyle w:val="Normal1"/>
              <w:spacing w:line="360" w:lineRule="auto"/>
              <w:rPr>
                <w:lang w:val="en-GB"/>
              </w:rPr>
            </w:pPr>
            <w:r w:rsidRPr="00E635F4">
              <w:rPr>
                <w:lang w:val="en-GB"/>
              </w:rPr>
              <w:t>10-18 weeks</w:t>
            </w:r>
          </w:p>
        </w:tc>
      </w:tr>
    </w:tbl>
    <w:p w14:paraId="421B50CA" w14:textId="77777777" w:rsidR="000F1351" w:rsidRPr="00E635F4" w:rsidRDefault="000F1351" w:rsidP="00E635F4">
      <w:pPr>
        <w:pStyle w:val="Normal1"/>
        <w:spacing w:line="360" w:lineRule="auto"/>
        <w:jc w:val="center"/>
        <w:rPr>
          <w:b/>
        </w:rPr>
      </w:pPr>
      <w:r w:rsidRPr="00E635F4">
        <w:rPr>
          <w:b/>
          <w:lang w:val="en-GB"/>
        </w:rPr>
        <w:t>Table 2: “Rewards and Recognition Process Management in the Organisation”</w:t>
      </w:r>
    </w:p>
    <w:p w14:paraId="2CF7349E" w14:textId="77777777" w:rsidR="000F1351" w:rsidRPr="00E635F4" w:rsidRDefault="000F1351" w:rsidP="00E635F4">
      <w:pPr>
        <w:pStyle w:val="Normal1"/>
        <w:spacing w:line="360" w:lineRule="auto"/>
        <w:jc w:val="center"/>
        <w:rPr>
          <w:b/>
          <w:lang w:val="en-GB"/>
        </w:rPr>
      </w:pPr>
    </w:p>
    <w:p w14:paraId="22AA6612" w14:textId="77777777" w:rsidR="000F1351" w:rsidRPr="00E635F4" w:rsidRDefault="000F1351" w:rsidP="00E635F4">
      <w:pPr>
        <w:pStyle w:val="Normal1"/>
        <w:spacing w:line="360" w:lineRule="auto"/>
        <w:rPr>
          <w:lang w:val="en-GB"/>
        </w:rPr>
      </w:pPr>
    </w:p>
    <w:p w14:paraId="7E1A7DC1" w14:textId="77777777" w:rsidR="000F1351" w:rsidRPr="00E635F4" w:rsidRDefault="000F1351" w:rsidP="00E635F4">
      <w:pPr>
        <w:pStyle w:val="Normal1"/>
        <w:spacing w:line="360" w:lineRule="auto"/>
        <w:rPr>
          <w:lang w:val="en-GB"/>
        </w:rPr>
      </w:pPr>
    </w:p>
    <w:p w14:paraId="59573E50" w14:textId="0F256F24" w:rsidR="000F1351" w:rsidRPr="00E635F4" w:rsidRDefault="000F1351" w:rsidP="00E635F4">
      <w:pPr>
        <w:pStyle w:val="Normal1"/>
        <w:spacing w:line="360" w:lineRule="auto"/>
        <w:rPr>
          <w:b/>
          <w:lang w:val="en-GB"/>
        </w:rPr>
      </w:pPr>
      <w:r w:rsidRPr="00E635F4">
        <w:rPr>
          <w:b/>
          <w:lang w:val="en-GB"/>
        </w:rPr>
        <w:t>“Improve and Implement proper organisational Learning”</w:t>
      </w:r>
    </w:p>
    <w:p w14:paraId="2A2569D5" w14:textId="77777777" w:rsidR="00446800" w:rsidRPr="00E635F4" w:rsidRDefault="00446800" w:rsidP="00E635F4">
      <w:pPr>
        <w:pStyle w:val="Normal1"/>
        <w:spacing w:line="360" w:lineRule="auto"/>
        <w:rPr>
          <w:lang w:val="en-GB"/>
        </w:rPr>
      </w:pPr>
    </w:p>
    <w:tbl>
      <w:tblPr>
        <w:tblStyle w:val="TableGrid"/>
        <w:tblW w:w="0" w:type="auto"/>
        <w:jc w:val="center"/>
        <w:tblLook w:val="04A0" w:firstRow="1" w:lastRow="0" w:firstColumn="1" w:lastColumn="0" w:noHBand="0" w:noVBand="1"/>
      </w:tblPr>
      <w:tblGrid>
        <w:gridCol w:w="2263"/>
        <w:gridCol w:w="2292"/>
        <w:gridCol w:w="2259"/>
        <w:gridCol w:w="2202"/>
      </w:tblGrid>
      <w:tr w:rsidR="00E635F4" w:rsidRPr="00E635F4" w14:paraId="74BBA916" w14:textId="77777777" w:rsidTr="000C3E9F">
        <w:trPr>
          <w:jc w:val="center"/>
        </w:trPr>
        <w:tc>
          <w:tcPr>
            <w:tcW w:w="2342" w:type="dxa"/>
          </w:tcPr>
          <w:p w14:paraId="02FE5DCE" w14:textId="77777777" w:rsidR="000F1351" w:rsidRPr="00E635F4" w:rsidRDefault="000F1351" w:rsidP="00E635F4">
            <w:pPr>
              <w:pStyle w:val="Normal1"/>
              <w:spacing w:line="360" w:lineRule="auto"/>
              <w:jc w:val="center"/>
              <w:rPr>
                <w:b/>
                <w:lang w:val="en-GB"/>
              </w:rPr>
            </w:pPr>
            <w:r w:rsidRPr="00E635F4">
              <w:rPr>
                <w:b/>
                <w:lang w:val="en-GB"/>
              </w:rPr>
              <w:t>Objectives</w:t>
            </w:r>
          </w:p>
        </w:tc>
        <w:tc>
          <w:tcPr>
            <w:tcW w:w="2353" w:type="dxa"/>
          </w:tcPr>
          <w:p w14:paraId="73615A09" w14:textId="77777777" w:rsidR="000F1351" w:rsidRPr="00E635F4" w:rsidRDefault="000F1351" w:rsidP="00E635F4">
            <w:pPr>
              <w:pStyle w:val="Normal1"/>
              <w:spacing w:line="360" w:lineRule="auto"/>
              <w:jc w:val="center"/>
              <w:rPr>
                <w:b/>
                <w:lang w:val="en-GB"/>
              </w:rPr>
            </w:pPr>
            <w:r w:rsidRPr="00E635F4">
              <w:rPr>
                <w:b/>
                <w:lang w:val="en-GB"/>
              </w:rPr>
              <w:t>Action needed</w:t>
            </w:r>
          </w:p>
        </w:tc>
        <w:tc>
          <w:tcPr>
            <w:tcW w:w="2340" w:type="dxa"/>
          </w:tcPr>
          <w:p w14:paraId="78C7FFEF" w14:textId="77777777" w:rsidR="000F1351" w:rsidRPr="00E635F4" w:rsidRDefault="000F1351" w:rsidP="00E635F4">
            <w:pPr>
              <w:pStyle w:val="Normal1"/>
              <w:spacing w:line="360" w:lineRule="auto"/>
              <w:jc w:val="center"/>
              <w:rPr>
                <w:b/>
                <w:lang w:val="en-GB"/>
              </w:rPr>
            </w:pPr>
            <w:r w:rsidRPr="00E635F4">
              <w:rPr>
                <w:b/>
                <w:lang w:val="en-GB"/>
              </w:rPr>
              <w:t>Remarks</w:t>
            </w:r>
          </w:p>
        </w:tc>
        <w:tc>
          <w:tcPr>
            <w:tcW w:w="2315" w:type="dxa"/>
          </w:tcPr>
          <w:p w14:paraId="2BB25D8D" w14:textId="77777777" w:rsidR="000F1351" w:rsidRPr="00E635F4" w:rsidRDefault="000F1351" w:rsidP="00E635F4">
            <w:pPr>
              <w:pStyle w:val="Normal1"/>
              <w:spacing w:line="360" w:lineRule="auto"/>
              <w:jc w:val="center"/>
              <w:rPr>
                <w:b/>
                <w:lang w:val="en-GB"/>
              </w:rPr>
            </w:pPr>
            <w:r w:rsidRPr="00E635F4">
              <w:rPr>
                <w:b/>
                <w:lang w:val="en-GB"/>
              </w:rPr>
              <w:t>Timeline</w:t>
            </w:r>
          </w:p>
        </w:tc>
      </w:tr>
      <w:tr w:rsidR="00E635F4" w:rsidRPr="00E635F4" w14:paraId="5CD6C1E7" w14:textId="77777777" w:rsidTr="000C3E9F">
        <w:trPr>
          <w:jc w:val="center"/>
        </w:trPr>
        <w:tc>
          <w:tcPr>
            <w:tcW w:w="2342" w:type="dxa"/>
          </w:tcPr>
          <w:p w14:paraId="5E529A0A" w14:textId="77777777" w:rsidR="000F1351" w:rsidRPr="00E635F4" w:rsidRDefault="000F1351" w:rsidP="00E635F4">
            <w:pPr>
              <w:pStyle w:val="Normal1"/>
              <w:spacing w:line="360" w:lineRule="auto"/>
              <w:rPr>
                <w:lang w:val="en-GB"/>
              </w:rPr>
            </w:pPr>
            <w:r w:rsidRPr="00E635F4">
              <w:rPr>
                <w:lang w:val="en-GB"/>
              </w:rPr>
              <w:t xml:space="preserve">Design proper training module for </w:t>
            </w:r>
            <w:r w:rsidRPr="00E635F4">
              <w:rPr>
                <w:lang w:val="en-GB"/>
              </w:rPr>
              <w:lastRenderedPageBreak/>
              <w:t xml:space="preserve">employee at every level to make sure that they </w:t>
            </w:r>
            <w:proofErr w:type="gramStart"/>
            <w:r w:rsidRPr="00E635F4">
              <w:rPr>
                <w:lang w:val="en-GB"/>
              </w:rPr>
              <w:t>are able to</w:t>
            </w:r>
            <w:proofErr w:type="gramEnd"/>
            <w:r w:rsidRPr="00E635F4">
              <w:rPr>
                <w:lang w:val="en-GB"/>
              </w:rPr>
              <w:t xml:space="preserve"> deliver best possible services for the consumers. These training module needs to ensure the fact that not only the soft skills of the employees are enhancing but at the same time their knowledge about the job role as well as interest to perform the same with more perfection are enhancing as well </w:t>
            </w:r>
          </w:p>
        </w:tc>
        <w:tc>
          <w:tcPr>
            <w:tcW w:w="2353" w:type="dxa"/>
          </w:tcPr>
          <w:p w14:paraId="21EC64F3" w14:textId="77777777" w:rsidR="000F1351" w:rsidRPr="00E635F4" w:rsidRDefault="000F1351" w:rsidP="00E635F4">
            <w:pPr>
              <w:pStyle w:val="Normal1"/>
              <w:spacing w:line="360" w:lineRule="auto"/>
              <w:rPr>
                <w:lang w:val="en-GB"/>
              </w:rPr>
            </w:pPr>
            <w:r w:rsidRPr="00E635F4">
              <w:rPr>
                <w:lang w:val="en-GB"/>
              </w:rPr>
              <w:lastRenderedPageBreak/>
              <w:t xml:space="preserve">One of the most significant learning </w:t>
            </w:r>
            <w:r w:rsidRPr="00E635F4">
              <w:rPr>
                <w:lang w:val="en-GB"/>
              </w:rPr>
              <w:lastRenderedPageBreak/>
              <w:t>and development models which the organisation can implement is “</w:t>
            </w:r>
            <w:proofErr w:type="gramStart"/>
            <w:r w:rsidRPr="00E635F4">
              <w:rPr>
                <w:b/>
                <w:lang w:val="en-GB"/>
              </w:rPr>
              <w:t>360 degree</w:t>
            </w:r>
            <w:proofErr w:type="gramEnd"/>
            <w:r w:rsidRPr="00E635F4">
              <w:rPr>
                <w:b/>
                <w:lang w:val="en-GB"/>
              </w:rPr>
              <w:t xml:space="preserve"> approach</w:t>
            </w:r>
            <w:r w:rsidRPr="00E635F4">
              <w:rPr>
                <w:lang w:val="en-GB"/>
              </w:rPr>
              <w:t xml:space="preserve">.” This is helpful for every </w:t>
            </w:r>
            <w:proofErr w:type="gramStart"/>
            <w:r w:rsidRPr="00E635F4">
              <w:rPr>
                <w:lang w:val="en-GB"/>
              </w:rPr>
              <w:t>employees</w:t>
            </w:r>
            <w:proofErr w:type="gramEnd"/>
            <w:r w:rsidRPr="00E635F4">
              <w:rPr>
                <w:lang w:val="en-GB"/>
              </w:rPr>
              <w:t xml:space="preserve"> of the ELLORA RESTAURANT Care Ltd. Not only to know about their respective job roles and soft skill requirement but at the same time gain knowledge about different other domains of the organisation as well where in the future they can feel like get associated with a higher carer goal</w:t>
            </w:r>
          </w:p>
        </w:tc>
        <w:tc>
          <w:tcPr>
            <w:tcW w:w="2340" w:type="dxa"/>
          </w:tcPr>
          <w:p w14:paraId="04E986A9" w14:textId="77777777" w:rsidR="000F1351" w:rsidRPr="00E635F4" w:rsidRDefault="000F1351" w:rsidP="00E635F4">
            <w:pPr>
              <w:pStyle w:val="Normal1"/>
              <w:spacing w:line="360" w:lineRule="auto"/>
              <w:rPr>
                <w:lang w:val="en-GB"/>
              </w:rPr>
            </w:pPr>
            <w:r w:rsidRPr="00E635F4">
              <w:rPr>
                <w:lang w:val="en-GB"/>
              </w:rPr>
              <w:lastRenderedPageBreak/>
              <w:t xml:space="preserve">Using modern technology, </w:t>
            </w:r>
            <w:r w:rsidRPr="00E635F4">
              <w:rPr>
                <w:lang w:val="en-GB"/>
              </w:rPr>
              <w:lastRenderedPageBreak/>
              <w:t>designing central learning modules and connecting the same with every employee’s system at the office or installing the mobile application of the same in their respective phones can allow the organisation to expand the learning and development model within the organisation</w:t>
            </w:r>
          </w:p>
        </w:tc>
        <w:tc>
          <w:tcPr>
            <w:tcW w:w="2315" w:type="dxa"/>
          </w:tcPr>
          <w:p w14:paraId="0DDFC6B5" w14:textId="77777777" w:rsidR="000F1351" w:rsidRPr="00E635F4" w:rsidRDefault="000F1351" w:rsidP="00E635F4">
            <w:pPr>
              <w:pStyle w:val="Normal1"/>
              <w:spacing w:line="360" w:lineRule="auto"/>
              <w:rPr>
                <w:lang w:val="en-GB"/>
              </w:rPr>
            </w:pPr>
            <w:r w:rsidRPr="00E635F4">
              <w:rPr>
                <w:lang w:val="en-GB"/>
              </w:rPr>
              <w:lastRenderedPageBreak/>
              <w:t>12-24 weeks</w:t>
            </w:r>
          </w:p>
        </w:tc>
      </w:tr>
      <w:tr w:rsidR="00E635F4" w:rsidRPr="00E635F4" w14:paraId="62C966A7" w14:textId="77777777" w:rsidTr="000C3E9F">
        <w:trPr>
          <w:jc w:val="center"/>
        </w:trPr>
        <w:tc>
          <w:tcPr>
            <w:tcW w:w="2342" w:type="dxa"/>
          </w:tcPr>
          <w:p w14:paraId="35D9A4F1" w14:textId="77777777" w:rsidR="000F1351" w:rsidRPr="00E635F4" w:rsidRDefault="000F1351" w:rsidP="00E635F4">
            <w:pPr>
              <w:pStyle w:val="Normal1"/>
              <w:spacing w:line="360" w:lineRule="auto"/>
              <w:rPr>
                <w:lang w:val="en-GB"/>
              </w:rPr>
            </w:pPr>
            <w:r w:rsidRPr="00E635F4">
              <w:rPr>
                <w:lang w:val="en-GB"/>
              </w:rPr>
              <w:t xml:space="preserve">The top management must design a proper learning development program for each and every employees of the organisation in such a manner that it enhance their interest towards attending those </w:t>
            </w:r>
            <w:r w:rsidRPr="00E635F4">
              <w:rPr>
                <w:lang w:val="en-GB"/>
              </w:rPr>
              <w:lastRenderedPageBreak/>
              <w:t>sessions as well as growing their confidence to take new challenges.</w:t>
            </w:r>
          </w:p>
        </w:tc>
        <w:tc>
          <w:tcPr>
            <w:tcW w:w="2353" w:type="dxa"/>
          </w:tcPr>
          <w:p w14:paraId="79998C36" w14:textId="77777777" w:rsidR="000F1351" w:rsidRPr="00E635F4" w:rsidRDefault="000F1351" w:rsidP="00E635F4">
            <w:pPr>
              <w:pStyle w:val="Normal1"/>
              <w:spacing w:line="360" w:lineRule="auto"/>
              <w:rPr>
                <w:i/>
                <w:lang w:val="en-GB"/>
              </w:rPr>
            </w:pPr>
            <w:r w:rsidRPr="00E635F4">
              <w:rPr>
                <w:lang w:val="en-GB"/>
              </w:rPr>
              <w:lastRenderedPageBreak/>
              <w:t xml:space="preserve">The Ellora Restaurant must emphasise on designing a mobile application of instant training guide which is helpful for the employees to remain up to date at every point of their service. A virtual communication through the </w:t>
            </w:r>
            <w:r w:rsidRPr="00E635F4">
              <w:rPr>
                <w:lang w:val="en-GB"/>
              </w:rPr>
              <w:lastRenderedPageBreak/>
              <w:t>application with the central training team will allow them not only to take their support while on work but at the same time learn different new aspect of their job role in the free time as well</w:t>
            </w:r>
          </w:p>
        </w:tc>
        <w:tc>
          <w:tcPr>
            <w:tcW w:w="2340" w:type="dxa"/>
          </w:tcPr>
          <w:p w14:paraId="12A4EB95" w14:textId="77777777" w:rsidR="000F1351" w:rsidRPr="00E635F4" w:rsidRDefault="000F1351" w:rsidP="00E635F4">
            <w:pPr>
              <w:pStyle w:val="Normal1"/>
              <w:spacing w:line="360" w:lineRule="auto"/>
              <w:rPr>
                <w:lang w:val="en-GB"/>
              </w:rPr>
            </w:pPr>
            <w:r w:rsidRPr="00E635F4">
              <w:rPr>
                <w:lang w:val="en-GB"/>
              </w:rPr>
              <w:lastRenderedPageBreak/>
              <w:t xml:space="preserve">Organising live interactive sessions for the employees to share their knowledge with each other, interaction with the trainers at regular interval by means of proper training session, use of social media platforms like Facebook, Twitter to </w:t>
            </w:r>
            <w:r w:rsidRPr="00E635F4">
              <w:rPr>
                <w:lang w:val="en-GB"/>
              </w:rPr>
              <w:lastRenderedPageBreak/>
              <w:t>design open forum discussion can be some great approach for the organisation to enhance learning and development skills of the employees.</w:t>
            </w:r>
          </w:p>
        </w:tc>
        <w:tc>
          <w:tcPr>
            <w:tcW w:w="2315" w:type="dxa"/>
          </w:tcPr>
          <w:p w14:paraId="5BEE5F43" w14:textId="77777777" w:rsidR="000F1351" w:rsidRPr="00E635F4" w:rsidRDefault="000F1351" w:rsidP="00E635F4">
            <w:pPr>
              <w:pStyle w:val="Normal1"/>
              <w:spacing w:line="360" w:lineRule="auto"/>
              <w:rPr>
                <w:lang w:val="en-GB"/>
              </w:rPr>
            </w:pPr>
            <w:r w:rsidRPr="00E635F4">
              <w:rPr>
                <w:lang w:val="en-GB"/>
              </w:rPr>
              <w:lastRenderedPageBreak/>
              <w:t>16-28 weeks</w:t>
            </w:r>
          </w:p>
        </w:tc>
      </w:tr>
    </w:tbl>
    <w:p w14:paraId="63740249" w14:textId="7859E999" w:rsidR="000F1351" w:rsidRPr="00E635F4" w:rsidRDefault="000F1351" w:rsidP="00E635F4">
      <w:pPr>
        <w:pStyle w:val="Normal1"/>
        <w:spacing w:line="360" w:lineRule="auto"/>
        <w:jc w:val="center"/>
        <w:rPr>
          <w:b/>
          <w:lang w:val="en-GB"/>
        </w:rPr>
      </w:pPr>
      <w:r w:rsidRPr="00E635F4">
        <w:rPr>
          <w:b/>
          <w:lang w:val="en-GB"/>
        </w:rPr>
        <w:t>Table 3: “Improve and Implement proper organisational Learning”</w:t>
      </w:r>
    </w:p>
    <w:p w14:paraId="2C63811A" w14:textId="77777777" w:rsidR="00446800" w:rsidRPr="00E635F4" w:rsidRDefault="00446800" w:rsidP="00E635F4">
      <w:pPr>
        <w:pStyle w:val="Normal1"/>
        <w:spacing w:line="360" w:lineRule="auto"/>
        <w:jc w:val="center"/>
        <w:rPr>
          <w:b/>
          <w:lang w:val="en-GB"/>
        </w:rPr>
      </w:pPr>
    </w:p>
    <w:p w14:paraId="7488A0C1" w14:textId="77777777" w:rsidR="000F1351" w:rsidRPr="00E635F4" w:rsidRDefault="000F1351" w:rsidP="00E635F4">
      <w:pPr>
        <w:pStyle w:val="Normal1"/>
        <w:spacing w:line="360" w:lineRule="auto"/>
        <w:rPr>
          <w:rFonts w:eastAsia="Times New Roman"/>
        </w:rPr>
      </w:pPr>
      <w:r w:rsidRPr="00E635F4">
        <w:rPr>
          <w:rFonts w:eastAsia="Times New Roman"/>
          <w:b/>
          <w:bCs/>
        </w:rPr>
        <w:t>“Needs for Employee Engagement”</w:t>
      </w:r>
    </w:p>
    <w:tbl>
      <w:tblPr>
        <w:tblW w:w="0" w:type="auto"/>
        <w:jc w:val="center"/>
        <w:tblCellMar>
          <w:top w:w="15" w:type="dxa"/>
          <w:left w:w="15" w:type="dxa"/>
          <w:bottom w:w="15" w:type="dxa"/>
          <w:right w:w="15" w:type="dxa"/>
        </w:tblCellMar>
        <w:tblLook w:val="04A0" w:firstRow="1" w:lastRow="0" w:firstColumn="1" w:lastColumn="0" w:noHBand="0" w:noVBand="1"/>
      </w:tblPr>
      <w:tblGrid>
        <w:gridCol w:w="2323"/>
        <w:gridCol w:w="2793"/>
        <w:gridCol w:w="2175"/>
        <w:gridCol w:w="1715"/>
      </w:tblGrid>
      <w:tr w:rsidR="00E635F4" w:rsidRPr="00E635F4" w14:paraId="062B6BED"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8BFE14"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F29BE"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Required Actions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114E1F"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Remarks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EEA48C"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Time Requirements</w:t>
            </w:r>
          </w:p>
        </w:tc>
      </w:tr>
      <w:tr w:rsidR="00E635F4" w:rsidRPr="00E635F4" w14:paraId="3A4693B2"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D80723"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To motivate the employees for attaining organizational 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96B1B7"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Implementation of proper award and reward system within the organization for recognizing the efforts of the 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C97D1"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 xml:space="preserve">It is possible with </w:t>
            </w:r>
            <w:r w:rsidRPr="00E635F4">
              <w:rPr>
                <w:rFonts w:ascii="Arial" w:hAnsi="Arial"/>
                <w:color w:val="auto"/>
                <w:sz w:val="22"/>
              </w:rPr>
              <w:t>Motivational programmers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C8FAB3"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4-6 weeks</w:t>
            </w:r>
          </w:p>
        </w:tc>
      </w:tr>
      <w:tr w:rsidR="00E635F4" w:rsidRPr="00E635F4" w14:paraId="545BEFE3"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9CF871"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To lead the employees to the direction of success based on the targeted goal of the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F3ECA7"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Proper leadership approach needs to be applied for leading the employees so that an effective output can be found in the performance of the 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AA833"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The leaders should implement the knowledge and theoretical frameworks in the workplace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364B9"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8-12 weeks</w:t>
            </w:r>
          </w:p>
        </w:tc>
      </w:tr>
      <w:tr w:rsidR="00E635F4" w:rsidRPr="00E635F4" w14:paraId="69688212"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0EB9C5"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 xml:space="preserve">To enhance the skills of the employees by proper evaluation so that the development </w:t>
            </w:r>
            <w:r w:rsidRPr="00E635F4">
              <w:rPr>
                <w:rFonts w:ascii="Arial" w:eastAsia="Times New Roman" w:hAnsi="Arial"/>
                <w:color w:val="auto"/>
                <w:sz w:val="22"/>
              </w:rPr>
              <w:lastRenderedPageBreak/>
              <w:t>needs can be identified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F9A064"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lastRenderedPageBreak/>
              <w:t>Performance evaluation and appraisal of the employees is required for identifying development needs of the 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B16C3"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 xml:space="preserve">Managing “Training and Development” </w:t>
            </w:r>
            <w:proofErr w:type="spellStart"/>
            <w:r w:rsidRPr="00E635F4">
              <w:rPr>
                <w:rFonts w:ascii="Arial" w:eastAsia="Times New Roman" w:hAnsi="Arial"/>
                <w:color w:val="auto"/>
                <w:sz w:val="22"/>
              </w:rPr>
              <w:t>Programme</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F5090A"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16-20 weeks</w:t>
            </w:r>
          </w:p>
        </w:tc>
      </w:tr>
    </w:tbl>
    <w:p w14:paraId="6952EAA4" w14:textId="77777777" w:rsidR="000F1351" w:rsidRPr="00E635F4" w:rsidRDefault="000F1351" w:rsidP="00E635F4">
      <w:pPr>
        <w:jc w:val="left"/>
        <w:rPr>
          <w:rFonts w:ascii="Arial" w:eastAsia="Times New Roman" w:hAnsi="Arial"/>
          <w:color w:val="auto"/>
          <w:sz w:val="22"/>
        </w:rPr>
      </w:pPr>
    </w:p>
    <w:p w14:paraId="2D008A51"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Table 4: “Fulfilling Development Needs through Employee Engagement”</w:t>
      </w:r>
    </w:p>
    <w:p w14:paraId="08C71F1E"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b/>
          <w:bCs/>
          <w:color w:val="auto"/>
          <w:sz w:val="22"/>
        </w:rPr>
        <w:t>“Needs for HR Management”</w:t>
      </w:r>
    </w:p>
    <w:tbl>
      <w:tblPr>
        <w:tblW w:w="0" w:type="auto"/>
        <w:jc w:val="center"/>
        <w:tblCellMar>
          <w:top w:w="15" w:type="dxa"/>
          <w:left w:w="15" w:type="dxa"/>
          <w:bottom w:w="15" w:type="dxa"/>
          <w:right w:w="15" w:type="dxa"/>
        </w:tblCellMar>
        <w:tblLook w:val="04A0" w:firstRow="1" w:lastRow="0" w:firstColumn="1" w:lastColumn="0" w:noHBand="0" w:noVBand="1"/>
      </w:tblPr>
      <w:tblGrid>
        <w:gridCol w:w="2568"/>
        <w:gridCol w:w="2637"/>
        <w:gridCol w:w="2063"/>
        <w:gridCol w:w="1738"/>
      </w:tblGrid>
      <w:tr w:rsidR="00E635F4" w:rsidRPr="00E635F4" w14:paraId="2C155126"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185A2"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0797D"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Required Actions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F15787"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Remarks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7827A"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Time Requirements</w:t>
            </w:r>
          </w:p>
        </w:tc>
      </w:tr>
      <w:tr w:rsidR="00E635F4" w:rsidRPr="00E635F4" w14:paraId="4D1C6EE9"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D6E10B"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 xml:space="preserve">To proceed an effective recruitment process for employee selection by estimating requirement of workforce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842C59"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Meeting with the various departments so that the estimated vacancy can be identified based on work pressure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A64BDE"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 xml:space="preserve">Fair selection process based on the efficiencies of the candidates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94F1A"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4-8 weeks</w:t>
            </w:r>
          </w:p>
        </w:tc>
      </w:tr>
      <w:tr w:rsidR="00E635F4" w:rsidRPr="00E635F4" w14:paraId="21439BCD"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7D203"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To manage and maintain employee collaboration with proper guidance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A0901D"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 xml:space="preserve">Developing proper relation with all the employees and creating a collaborative environment in the </w:t>
            </w:r>
            <w:proofErr w:type="gramStart"/>
            <w:r w:rsidRPr="00E635F4">
              <w:rPr>
                <w:rFonts w:ascii="Arial" w:eastAsia="Times New Roman" w:hAnsi="Arial"/>
                <w:color w:val="auto"/>
                <w:sz w:val="22"/>
              </w:rPr>
              <w:t>work place</w:t>
            </w:r>
            <w:proofErr w:type="gram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565E7"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Team building activities are required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31FB1"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4-8 weeks</w:t>
            </w:r>
          </w:p>
        </w:tc>
      </w:tr>
      <w:tr w:rsidR="00E635F4" w:rsidRPr="00E635F4" w14:paraId="241AD081"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BCBA6D"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To look after the employee performance for better business 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48AEDB"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Proceeding with employee appraisals for proper evaluation of employee as well as departmental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68D76F"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Bias free performance appraisal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D88ED"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2-4 weeks</w:t>
            </w:r>
          </w:p>
        </w:tc>
      </w:tr>
    </w:tbl>
    <w:p w14:paraId="33BDA7A0" w14:textId="77777777" w:rsidR="000F1351" w:rsidRPr="00E635F4" w:rsidRDefault="000F1351" w:rsidP="00E635F4">
      <w:pPr>
        <w:jc w:val="left"/>
        <w:rPr>
          <w:rFonts w:ascii="Arial" w:eastAsia="Times New Roman" w:hAnsi="Arial"/>
          <w:color w:val="auto"/>
          <w:sz w:val="22"/>
        </w:rPr>
      </w:pPr>
    </w:p>
    <w:p w14:paraId="0DD478E6" w14:textId="60440EAC"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Table 5: “Development Needs through HR Management”</w:t>
      </w:r>
      <w:r w:rsidR="008339FA">
        <w:rPr>
          <w:rFonts w:ascii="Arial" w:eastAsia="Times New Roman" w:hAnsi="Arial"/>
          <w:b/>
          <w:bCs/>
          <w:color w:val="auto"/>
          <w:sz w:val="22"/>
        </w:rPr>
        <w:t>v</w:t>
      </w:r>
    </w:p>
    <w:p w14:paraId="2B2EC5E1"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b/>
          <w:bCs/>
          <w:color w:val="auto"/>
          <w:sz w:val="22"/>
        </w:rPr>
        <w:t>“Needs for Training”</w:t>
      </w:r>
    </w:p>
    <w:tbl>
      <w:tblPr>
        <w:tblW w:w="0" w:type="auto"/>
        <w:jc w:val="center"/>
        <w:tblCellMar>
          <w:top w:w="15" w:type="dxa"/>
          <w:left w:w="15" w:type="dxa"/>
          <w:bottom w:w="15" w:type="dxa"/>
          <w:right w:w="15" w:type="dxa"/>
        </w:tblCellMar>
        <w:tblLook w:val="04A0" w:firstRow="1" w:lastRow="0" w:firstColumn="1" w:lastColumn="0" w:noHBand="0" w:noVBand="1"/>
      </w:tblPr>
      <w:tblGrid>
        <w:gridCol w:w="2625"/>
        <w:gridCol w:w="2506"/>
        <w:gridCol w:w="2159"/>
        <w:gridCol w:w="1716"/>
      </w:tblGrid>
      <w:tr w:rsidR="00E635F4" w:rsidRPr="00E635F4" w14:paraId="057E51DC"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6A16AA"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lastRenderedPageBreak/>
              <w:t>Objectives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F44E00"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Required Actions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613276"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Remarks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9B840" w14:textId="77777777" w:rsidR="000F1351" w:rsidRPr="00E635F4" w:rsidRDefault="000F1351" w:rsidP="00E635F4">
            <w:pPr>
              <w:spacing w:after="200"/>
              <w:jc w:val="center"/>
              <w:rPr>
                <w:rFonts w:ascii="Arial" w:eastAsia="Times New Roman" w:hAnsi="Arial"/>
                <w:color w:val="auto"/>
                <w:sz w:val="22"/>
              </w:rPr>
            </w:pPr>
            <w:r w:rsidRPr="00E635F4">
              <w:rPr>
                <w:rFonts w:ascii="Arial" w:eastAsia="Times New Roman" w:hAnsi="Arial"/>
                <w:b/>
                <w:bCs/>
                <w:color w:val="auto"/>
                <w:sz w:val="22"/>
              </w:rPr>
              <w:t>Time Requirements</w:t>
            </w:r>
          </w:p>
        </w:tc>
      </w:tr>
      <w:tr w:rsidR="00E635F4" w:rsidRPr="00E635F4" w14:paraId="4C51175A"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719E5"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To identify the needs of the employees for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495024"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Proceeding with employee appraisals for proper evaluation of employee as well as departmental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9448C5"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It is helpful in the enhancing the employee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B8A9A6"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16-18 weeks</w:t>
            </w:r>
          </w:p>
        </w:tc>
      </w:tr>
      <w:tr w:rsidR="00E635F4" w:rsidRPr="00E635F4" w14:paraId="3DEFC7FD"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F9AD90"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To managing the training and development programmers with proper customization based on the individual needs of the people within the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44D4C"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Develop different lists based on the individual needs of the employees and customization of the training programmers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62A3C"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With this process the organization might save time and cost for employee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F2087"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16-18 weeks</w:t>
            </w:r>
          </w:p>
        </w:tc>
      </w:tr>
      <w:tr w:rsidR="00E635F4" w:rsidRPr="00E635F4" w14:paraId="2E950760" w14:textId="77777777" w:rsidTr="000C3E9F">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812CC"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To arrange training and development programmers so that the employees get an opportunity to develop themselves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5E671"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Developing relationship and maintaining communication with each department is important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7637B8"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 xml:space="preserve">This step might help in enhancing organizational performance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44704C" w14:textId="77777777" w:rsidR="000F1351" w:rsidRPr="00E635F4" w:rsidRDefault="000F1351" w:rsidP="00E635F4">
            <w:pPr>
              <w:spacing w:after="200"/>
              <w:rPr>
                <w:rFonts w:ascii="Arial" w:eastAsia="Times New Roman" w:hAnsi="Arial"/>
                <w:color w:val="auto"/>
                <w:sz w:val="22"/>
              </w:rPr>
            </w:pPr>
            <w:r w:rsidRPr="00E635F4">
              <w:rPr>
                <w:rFonts w:ascii="Arial" w:eastAsia="Times New Roman" w:hAnsi="Arial"/>
                <w:color w:val="auto"/>
                <w:sz w:val="22"/>
              </w:rPr>
              <w:t>6-7 weeks</w:t>
            </w:r>
          </w:p>
        </w:tc>
      </w:tr>
    </w:tbl>
    <w:p w14:paraId="2648B9C7" w14:textId="77777777" w:rsidR="000F1351" w:rsidRPr="00E635F4" w:rsidRDefault="000F1351" w:rsidP="00E635F4">
      <w:pPr>
        <w:jc w:val="left"/>
        <w:rPr>
          <w:rFonts w:ascii="Arial" w:eastAsia="Times New Roman" w:hAnsi="Arial"/>
          <w:color w:val="auto"/>
          <w:sz w:val="22"/>
        </w:rPr>
      </w:pPr>
    </w:p>
    <w:p w14:paraId="4F0BE135" w14:textId="77777777" w:rsidR="000F1351" w:rsidRPr="00E635F4" w:rsidRDefault="000F1351" w:rsidP="00E635F4">
      <w:pPr>
        <w:spacing w:after="200"/>
        <w:jc w:val="center"/>
        <w:rPr>
          <w:rFonts w:ascii="Arial" w:eastAsia="Times New Roman" w:hAnsi="Arial"/>
          <w:b/>
          <w:bCs/>
          <w:color w:val="auto"/>
          <w:sz w:val="22"/>
        </w:rPr>
      </w:pPr>
      <w:r w:rsidRPr="00E635F4">
        <w:rPr>
          <w:rFonts w:ascii="Arial" w:eastAsia="Times New Roman" w:hAnsi="Arial"/>
          <w:b/>
          <w:bCs/>
          <w:color w:val="auto"/>
          <w:sz w:val="22"/>
        </w:rPr>
        <w:t>Table 6: Development Needs through Training</w:t>
      </w:r>
    </w:p>
    <w:p w14:paraId="15CB86E6" w14:textId="77777777" w:rsidR="000F1351" w:rsidRPr="00E635F4" w:rsidRDefault="000F1351" w:rsidP="00E635F4">
      <w:pPr>
        <w:jc w:val="left"/>
        <w:rPr>
          <w:rFonts w:ascii="Arial" w:eastAsia="Times New Roman" w:hAnsi="Arial"/>
          <w:b/>
          <w:bCs/>
          <w:color w:val="auto"/>
          <w:sz w:val="22"/>
        </w:rPr>
      </w:pPr>
      <w:r w:rsidRPr="00E635F4">
        <w:rPr>
          <w:rFonts w:ascii="Arial" w:eastAsia="Times New Roman" w:hAnsi="Arial"/>
          <w:b/>
          <w:bCs/>
          <w:color w:val="auto"/>
          <w:sz w:val="22"/>
        </w:rPr>
        <w:br w:type="page"/>
      </w:r>
    </w:p>
    <w:p w14:paraId="3C02D476" w14:textId="77777777" w:rsidR="000F1351" w:rsidRPr="00E635F4" w:rsidRDefault="000F1351" w:rsidP="00E635F4">
      <w:pPr>
        <w:pStyle w:val="Heading2"/>
        <w:rPr>
          <w:rFonts w:ascii="Arial" w:hAnsi="Arial" w:cs="Arial"/>
          <w:b/>
          <w:bCs/>
          <w:color w:val="auto"/>
          <w:sz w:val="22"/>
          <w:szCs w:val="22"/>
        </w:rPr>
      </w:pPr>
      <w:bookmarkStart w:id="7" w:name="_Toc41223015"/>
      <w:bookmarkStart w:id="8" w:name="_Toc41605613"/>
      <w:r w:rsidRPr="00E635F4">
        <w:rPr>
          <w:rFonts w:ascii="Arial" w:hAnsi="Arial" w:cs="Arial"/>
          <w:b/>
          <w:bCs/>
          <w:color w:val="auto"/>
          <w:sz w:val="22"/>
          <w:szCs w:val="22"/>
        </w:rPr>
        <w:lastRenderedPageBreak/>
        <w:t>Reference List</w:t>
      </w:r>
      <w:bookmarkEnd w:id="7"/>
      <w:bookmarkEnd w:id="8"/>
    </w:p>
    <w:p w14:paraId="539D8177"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Armstrong, M. 2009. Armstrong’s handbook of human resource management practice, 9th edition London; Philadelphia: Kogan Page, 2009.</w:t>
      </w:r>
    </w:p>
    <w:p w14:paraId="5C7CA0D3"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 xml:space="preserve">Armstrong, M. 2012 Armstrong’s handbook of Feedback and Rewards management: an </w:t>
      </w:r>
      <w:proofErr w:type="gramStart"/>
      <w:r w:rsidRPr="00E635F4">
        <w:rPr>
          <w:rFonts w:ascii="Arial" w:hAnsi="Arial" w:cs="Arial"/>
          <w:sz w:val="22"/>
          <w:szCs w:val="22"/>
          <w:lang w:val="en-GB"/>
        </w:rPr>
        <w:t>evidence based</w:t>
      </w:r>
      <w:proofErr w:type="gramEnd"/>
      <w:r w:rsidRPr="00E635F4">
        <w:rPr>
          <w:rFonts w:ascii="Arial" w:hAnsi="Arial" w:cs="Arial"/>
          <w:sz w:val="22"/>
          <w:szCs w:val="22"/>
          <w:lang w:val="en-GB"/>
        </w:rPr>
        <w:t xml:space="preserve"> guide to delivering high performance 4th edition. (Online) London, </w:t>
      </w:r>
      <w:proofErr w:type="gramStart"/>
      <w:r w:rsidRPr="00E635F4">
        <w:rPr>
          <w:rFonts w:ascii="Arial" w:hAnsi="Arial" w:cs="Arial"/>
          <w:sz w:val="22"/>
          <w:szCs w:val="22"/>
          <w:lang w:val="en-GB"/>
        </w:rPr>
        <w:t>U.K. ;</w:t>
      </w:r>
      <w:proofErr w:type="gramEnd"/>
      <w:r w:rsidRPr="00E635F4">
        <w:rPr>
          <w:rFonts w:ascii="Arial" w:hAnsi="Arial" w:cs="Arial"/>
          <w:sz w:val="22"/>
          <w:szCs w:val="22"/>
          <w:lang w:val="en-GB"/>
        </w:rPr>
        <w:t xml:space="preserve"> Philadelphia, Pa. : Kogan Page. http://www.tsd.ac.uk/en/lrc/onlineresources/e-books/ (Accessed on 01 February 2020)</w:t>
      </w:r>
    </w:p>
    <w:p w14:paraId="34329C64" w14:textId="77777777" w:rsidR="000F1351" w:rsidRPr="00E635F4" w:rsidRDefault="000F1351" w:rsidP="00E635F4">
      <w:pPr>
        <w:rPr>
          <w:rFonts w:ascii="Arial" w:hAnsi="Arial"/>
          <w:color w:val="auto"/>
          <w:sz w:val="22"/>
          <w:lang w:val="en-GB"/>
        </w:rPr>
      </w:pPr>
      <w:r w:rsidRPr="00E635F4">
        <w:rPr>
          <w:rFonts w:ascii="Arial" w:hAnsi="Arial"/>
          <w:color w:val="auto"/>
          <w:sz w:val="22"/>
          <w:lang w:val="en-GB"/>
        </w:rPr>
        <w:t>Armstrong, M. 2012. Armstrong’s handbook of human resource management practice, 12th edition. (Online) London, U.K; Philadelphia Pa.: Kogan Page. http://www.tsd.ac.uk/en/lrc/onlineresources/e-books/ (Accessed 20 May 2020)</w:t>
      </w:r>
    </w:p>
    <w:p w14:paraId="14A664B9"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Bee, F. and Bee, R. 2003. Learning Needs Analysis and Evaluation. 2nd ed. London: Chartered Institute of Personnel and Development.</w:t>
      </w:r>
    </w:p>
    <w:p w14:paraId="4E72D01E" w14:textId="77777777" w:rsidR="000F1351" w:rsidRPr="00E635F4" w:rsidRDefault="000F1351" w:rsidP="00E635F4">
      <w:pPr>
        <w:pStyle w:val="Heading4"/>
        <w:spacing w:before="0" w:line="360" w:lineRule="auto"/>
        <w:rPr>
          <w:b/>
          <w:bCs/>
          <w:i/>
          <w:color w:val="auto"/>
          <w:sz w:val="22"/>
          <w:szCs w:val="22"/>
          <w:lang w:val="en-GB"/>
        </w:rPr>
      </w:pPr>
      <w:r w:rsidRPr="00E635F4">
        <w:rPr>
          <w:color w:val="auto"/>
          <w:sz w:val="22"/>
          <w:szCs w:val="22"/>
          <w:lang w:val="en-GB"/>
        </w:rPr>
        <w:t xml:space="preserve">elloraknowle.co.uk, 2020. </w:t>
      </w:r>
      <w:r w:rsidRPr="00E635F4">
        <w:rPr>
          <w:i/>
          <w:color w:val="auto"/>
          <w:sz w:val="22"/>
          <w:szCs w:val="22"/>
          <w:lang w:val="en-GB"/>
        </w:rPr>
        <w:t xml:space="preserve">About. </w:t>
      </w:r>
      <w:r w:rsidRPr="00E635F4">
        <w:rPr>
          <w:color w:val="auto"/>
          <w:sz w:val="22"/>
          <w:szCs w:val="22"/>
          <w:lang w:val="en-GB"/>
        </w:rPr>
        <w:t>Available at: elloraknowle.co.uk/#aboutPage (Accessed: 20 May 2020).</w:t>
      </w:r>
    </w:p>
    <w:p w14:paraId="25A6F09B"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 xml:space="preserve">Hargreaves, D.H. 2004 Learning for </w:t>
      </w:r>
      <w:proofErr w:type="gramStart"/>
      <w:r w:rsidRPr="00E635F4">
        <w:rPr>
          <w:rFonts w:ascii="Arial" w:hAnsi="Arial" w:cs="Arial"/>
          <w:sz w:val="22"/>
          <w:szCs w:val="22"/>
          <w:lang w:val="en-GB"/>
        </w:rPr>
        <w:t>life :</w:t>
      </w:r>
      <w:proofErr w:type="gramEnd"/>
      <w:r w:rsidRPr="00E635F4">
        <w:rPr>
          <w:rFonts w:ascii="Arial" w:hAnsi="Arial" w:cs="Arial"/>
          <w:sz w:val="22"/>
          <w:szCs w:val="22"/>
          <w:lang w:val="en-GB"/>
        </w:rPr>
        <w:t xml:space="preserve"> the foundations for lifelong learning, Bristol: Policy Press. http://www.tsd.ac.uk/en/lrc/onlineresources/e-books/ (Accessed on 20 May 2020)</w:t>
      </w:r>
    </w:p>
    <w:p w14:paraId="10693EC2"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Harrison, R. 2009. Learning and Development. 5th ed. London: Chartered Institute of Personnel and Development.</w:t>
      </w:r>
    </w:p>
    <w:p w14:paraId="309940CA"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Hutchinson, S., and CIPD. 2013. Feedback and Rewards management. London: Chartered Institute of Personnel and Development.</w:t>
      </w:r>
    </w:p>
    <w:p w14:paraId="02575496"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Leatherbarrow, C. and Fletcher, J., 2014. Introduction to human resource management: A guide to HR in practice. 3rd ed. London: Chartered Institute of Personnel Development.</w:t>
      </w:r>
    </w:p>
    <w:p w14:paraId="6B54B1BE" w14:textId="77777777" w:rsidR="000F1351" w:rsidRPr="00E635F4" w:rsidRDefault="000F1351" w:rsidP="00E635F4">
      <w:pPr>
        <w:pStyle w:val="Normal2"/>
        <w:spacing w:before="240" w:after="240"/>
        <w:rPr>
          <w:rFonts w:ascii="Arial" w:hAnsi="Arial" w:cs="Arial"/>
          <w:sz w:val="22"/>
          <w:szCs w:val="22"/>
          <w:lang w:val="en-GB"/>
        </w:rPr>
      </w:pPr>
      <w:proofErr w:type="spellStart"/>
      <w:r w:rsidRPr="00E635F4">
        <w:rPr>
          <w:rFonts w:ascii="Arial" w:hAnsi="Arial" w:cs="Arial"/>
          <w:sz w:val="22"/>
          <w:szCs w:val="22"/>
          <w:lang w:val="en-GB"/>
        </w:rPr>
        <w:t>Maund</w:t>
      </w:r>
      <w:proofErr w:type="spellEnd"/>
      <w:r w:rsidRPr="00E635F4">
        <w:rPr>
          <w:rFonts w:ascii="Arial" w:hAnsi="Arial" w:cs="Arial"/>
          <w:sz w:val="22"/>
          <w:szCs w:val="22"/>
          <w:lang w:val="en-GB"/>
        </w:rPr>
        <w:t xml:space="preserve">, L. 2001. Introduction to Human Resource Management: Theory and Practice. </w:t>
      </w:r>
      <w:proofErr w:type="spellStart"/>
      <w:r w:rsidRPr="00E635F4">
        <w:rPr>
          <w:rFonts w:ascii="Arial" w:hAnsi="Arial" w:cs="Arial"/>
          <w:sz w:val="22"/>
          <w:szCs w:val="22"/>
          <w:lang w:val="en-GB"/>
        </w:rPr>
        <w:t>Houndmills</w:t>
      </w:r>
      <w:proofErr w:type="spellEnd"/>
      <w:r w:rsidRPr="00E635F4">
        <w:rPr>
          <w:rFonts w:ascii="Arial" w:hAnsi="Arial" w:cs="Arial"/>
          <w:sz w:val="22"/>
          <w:szCs w:val="22"/>
          <w:lang w:val="en-GB"/>
        </w:rPr>
        <w:t>, Basingstoke, Hampshire: PALGRAVE.</w:t>
      </w:r>
    </w:p>
    <w:p w14:paraId="2B33A928" w14:textId="77777777" w:rsidR="000F1351" w:rsidRPr="00E635F4" w:rsidRDefault="000F1351" w:rsidP="00E635F4">
      <w:pPr>
        <w:pStyle w:val="Normal2"/>
        <w:spacing w:before="240" w:after="240"/>
        <w:rPr>
          <w:rFonts w:ascii="Arial" w:hAnsi="Arial" w:cs="Arial"/>
          <w:sz w:val="22"/>
          <w:szCs w:val="22"/>
          <w:lang w:val="en-GB"/>
        </w:rPr>
      </w:pPr>
      <w:proofErr w:type="spellStart"/>
      <w:r w:rsidRPr="00E635F4">
        <w:rPr>
          <w:rFonts w:ascii="Arial" w:hAnsi="Arial" w:cs="Arial"/>
          <w:sz w:val="22"/>
          <w:szCs w:val="22"/>
          <w:lang w:val="en-GB"/>
        </w:rPr>
        <w:t>Maund</w:t>
      </w:r>
      <w:proofErr w:type="spellEnd"/>
      <w:r w:rsidRPr="00E635F4">
        <w:rPr>
          <w:rFonts w:ascii="Arial" w:hAnsi="Arial" w:cs="Arial"/>
          <w:sz w:val="22"/>
          <w:szCs w:val="22"/>
          <w:lang w:val="en-GB"/>
        </w:rPr>
        <w:t xml:space="preserve">, L. 2001. Introduction to Human Resource Management: Theory and Practice. (Online) </w:t>
      </w:r>
      <w:proofErr w:type="spellStart"/>
      <w:r w:rsidRPr="00E635F4">
        <w:rPr>
          <w:rFonts w:ascii="Arial" w:hAnsi="Arial" w:cs="Arial"/>
          <w:sz w:val="22"/>
          <w:szCs w:val="22"/>
          <w:lang w:val="en-GB"/>
        </w:rPr>
        <w:t>Houndmills</w:t>
      </w:r>
      <w:proofErr w:type="spellEnd"/>
      <w:r w:rsidRPr="00E635F4">
        <w:rPr>
          <w:rFonts w:ascii="Arial" w:hAnsi="Arial" w:cs="Arial"/>
          <w:sz w:val="22"/>
          <w:szCs w:val="22"/>
          <w:lang w:val="en-GB"/>
        </w:rPr>
        <w:t>, Basingstoke, Hampshire: Palgrave. http://www.tsd.ac.uk/en/lrc/onlineresources/e-books/ (Accessed on 20 May 2020)</w:t>
      </w:r>
    </w:p>
    <w:p w14:paraId="77ED39EC"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Megginson, D. and Whitaker, V. 2007. Continuing Professional Development. 2nd ed. London: Chartered Institute of Personnel and Development.</w:t>
      </w:r>
    </w:p>
    <w:p w14:paraId="62D3FD21"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lastRenderedPageBreak/>
        <w:t>Mullins, L., and Christy, G. 2013. Management &amp; organisational behaviour (Tenth ed.). (Online) Harlow: FT Publishing.</w:t>
      </w:r>
    </w:p>
    <w:p w14:paraId="79A2D87D"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 xml:space="preserve">Rees, W., Porter, W., and Porter, Christine. 2015. Skills of management and leadership: Managing people in organisations. </w:t>
      </w:r>
      <w:proofErr w:type="gramStart"/>
      <w:r w:rsidRPr="00E635F4">
        <w:rPr>
          <w:rFonts w:ascii="Arial" w:hAnsi="Arial" w:cs="Arial"/>
          <w:sz w:val="22"/>
          <w:szCs w:val="22"/>
          <w:lang w:val="en-GB"/>
        </w:rPr>
        <w:t>London :</w:t>
      </w:r>
      <w:proofErr w:type="gramEnd"/>
      <w:r w:rsidRPr="00E635F4">
        <w:rPr>
          <w:rFonts w:ascii="Arial" w:hAnsi="Arial" w:cs="Arial"/>
          <w:sz w:val="22"/>
          <w:szCs w:val="22"/>
          <w:lang w:val="en-GB"/>
        </w:rPr>
        <w:t xml:space="preserve"> New York, NY: Palgrave Macmillan.</w:t>
      </w:r>
    </w:p>
    <w:p w14:paraId="77583D20"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Reid, M. A., Barrington, H. A. and Brown, M. 2004. Human Resource Development: Beyond Training Interventions. 7th ed. London: Chartered Institute of Personnel and Development.</w:t>
      </w:r>
    </w:p>
    <w:p w14:paraId="0F2DEF70"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 xml:space="preserve">Rosenfeld, P., </w:t>
      </w:r>
      <w:proofErr w:type="spellStart"/>
      <w:r w:rsidRPr="00E635F4">
        <w:rPr>
          <w:rFonts w:ascii="Arial" w:hAnsi="Arial" w:cs="Arial"/>
          <w:sz w:val="22"/>
          <w:szCs w:val="22"/>
          <w:lang w:val="en-GB"/>
        </w:rPr>
        <w:t>Giacalone</w:t>
      </w:r>
      <w:proofErr w:type="spellEnd"/>
      <w:r w:rsidRPr="00E635F4">
        <w:rPr>
          <w:rFonts w:ascii="Arial" w:hAnsi="Arial" w:cs="Arial"/>
          <w:sz w:val="22"/>
          <w:szCs w:val="22"/>
          <w:lang w:val="en-GB"/>
        </w:rPr>
        <w:t>, R. A. and Riordan, C. A. 1995. Impression Management in Organizations: Theory, Measurement, Practice. London: Routledge.</w:t>
      </w:r>
    </w:p>
    <w:p w14:paraId="70474412"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Sadler-Smith, E. 2005 Learning and development for managers: integrating individual and organisational learning. (Online) Oxford: Blackwell. http://www.tsd.ac.uk/en/lrc/onlineresources/e-books/ (Accessed on 20 May 2020).</w:t>
      </w:r>
    </w:p>
    <w:p w14:paraId="790B6311"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Sisson, K. 1994. Personnel Management: A Comprehensive Guide to Theory and Practice in Britain. 2nd ed. Oxford, UK: Blackwell Business.</w:t>
      </w:r>
    </w:p>
    <w:p w14:paraId="44E47F2F" w14:textId="77777777" w:rsidR="000F1351" w:rsidRPr="00E635F4" w:rsidRDefault="000F1351" w:rsidP="00E635F4">
      <w:pPr>
        <w:pStyle w:val="Normal2"/>
        <w:spacing w:before="240" w:after="240"/>
        <w:rPr>
          <w:rFonts w:ascii="Arial" w:hAnsi="Arial" w:cs="Arial"/>
          <w:sz w:val="22"/>
          <w:szCs w:val="22"/>
          <w:lang w:val="en-GB"/>
        </w:rPr>
      </w:pPr>
      <w:r w:rsidRPr="00E635F4">
        <w:rPr>
          <w:rFonts w:ascii="Arial" w:hAnsi="Arial" w:cs="Arial"/>
          <w:sz w:val="22"/>
          <w:szCs w:val="22"/>
          <w:lang w:val="en-GB"/>
        </w:rPr>
        <w:t>Smith, B. B. and Sharp, A. 1991. Manager and Team Development: Ideas and Principles Underlying Coverdale Training. Oxford: Butterworth-Heinemann.</w:t>
      </w:r>
    </w:p>
    <w:p w14:paraId="0CEFF93B" w14:textId="77777777" w:rsidR="000F1351" w:rsidRPr="00E635F4" w:rsidRDefault="000F1351" w:rsidP="00E635F4">
      <w:pPr>
        <w:rPr>
          <w:rFonts w:ascii="Arial" w:hAnsi="Arial"/>
          <w:b/>
          <w:color w:val="auto"/>
          <w:sz w:val="22"/>
        </w:rPr>
      </w:pPr>
    </w:p>
    <w:p w14:paraId="6D390706" w14:textId="77777777" w:rsidR="000F1351" w:rsidRPr="00E635F4" w:rsidRDefault="000F1351" w:rsidP="00E635F4">
      <w:pPr>
        <w:pStyle w:val="Normal1"/>
        <w:spacing w:line="360" w:lineRule="auto"/>
        <w:rPr>
          <w:lang w:val="en-GB"/>
        </w:rPr>
      </w:pPr>
    </w:p>
    <w:p w14:paraId="5AD0C244" w14:textId="77777777" w:rsidR="000F1351" w:rsidRPr="00E635F4" w:rsidRDefault="000F1351" w:rsidP="00E635F4">
      <w:pPr>
        <w:rPr>
          <w:rFonts w:ascii="Arial" w:hAnsi="Arial"/>
          <w:color w:val="auto"/>
          <w:sz w:val="22"/>
        </w:rPr>
      </w:pPr>
    </w:p>
    <w:p w14:paraId="43AABCC7" w14:textId="77777777" w:rsidR="0040453F" w:rsidRPr="00E635F4" w:rsidRDefault="0040453F" w:rsidP="00E635F4">
      <w:pPr>
        <w:rPr>
          <w:rFonts w:ascii="Arial" w:hAnsi="Arial"/>
          <w:color w:val="auto"/>
          <w:sz w:val="22"/>
        </w:rPr>
      </w:pPr>
    </w:p>
    <w:sectPr w:rsidR="0040453F" w:rsidRPr="00E635F4" w:rsidSect="00EE16D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147ED" w14:textId="77777777" w:rsidR="00D50108" w:rsidRDefault="00D50108" w:rsidP="000F1351">
      <w:pPr>
        <w:spacing w:line="240" w:lineRule="auto"/>
      </w:pPr>
      <w:r>
        <w:separator/>
      </w:r>
    </w:p>
  </w:endnote>
  <w:endnote w:type="continuationSeparator" w:id="0">
    <w:p w14:paraId="55369745" w14:textId="77777777" w:rsidR="00D50108" w:rsidRDefault="00D50108" w:rsidP="000F13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C04790" w14:textId="77777777" w:rsidR="00AD4355" w:rsidRDefault="00AD43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0833268"/>
      <w:docPartObj>
        <w:docPartGallery w:val="Page Numbers (Bottom of Page)"/>
        <w:docPartUnique/>
      </w:docPartObj>
    </w:sdtPr>
    <w:sdtEndPr>
      <w:rPr>
        <w:noProof/>
      </w:rPr>
    </w:sdtEndPr>
    <w:sdtContent>
      <w:p w14:paraId="5CA48B03" w14:textId="5A0282BF" w:rsidR="00AD4355" w:rsidRDefault="00AD43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C21440" w14:textId="77777777" w:rsidR="00076090" w:rsidRDefault="000760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29E008" w14:textId="77777777" w:rsidR="00AD4355" w:rsidRDefault="00AD4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6B5583" w14:textId="77777777" w:rsidR="00D50108" w:rsidRDefault="00D50108" w:rsidP="000F1351">
      <w:pPr>
        <w:spacing w:line="240" w:lineRule="auto"/>
      </w:pPr>
      <w:r>
        <w:separator/>
      </w:r>
    </w:p>
  </w:footnote>
  <w:footnote w:type="continuationSeparator" w:id="0">
    <w:p w14:paraId="3D3DED8F" w14:textId="77777777" w:rsidR="00D50108" w:rsidRDefault="00D50108" w:rsidP="000F13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025D38" w14:textId="77777777" w:rsidR="00AD4355" w:rsidRDefault="00AD43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7235297"/>
      <w:docPartObj>
        <w:docPartGallery w:val="Page Numbers (Top of Page)"/>
        <w:docPartUnique/>
      </w:docPartObj>
    </w:sdtPr>
    <w:sdtEndPr>
      <w:rPr>
        <w:noProof/>
      </w:rPr>
    </w:sdtEndPr>
    <w:sdtContent>
      <w:p w14:paraId="2CE56DAB" w14:textId="7D8481F2" w:rsidR="000F1351" w:rsidRDefault="00D50108">
        <w:pPr>
          <w:pStyle w:val="Header"/>
        </w:pPr>
      </w:p>
    </w:sdtContent>
  </w:sdt>
  <w:p w14:paraId="492FB7DD" w14:textId="77777777" w:rsidR="000F1351" w:rsidRDefault="000F13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ED05A4" w14:textId="77777777" w:rsidR="00AD4355" w:rsidRDefault="00AD43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53F"/>
    <w:rsid w:val="00076090"/>
    <w:rsid w:val="000F1351"/>
    <w:rsid w:val="00156CC2"/>
    <w:rsid w:val="00194206"/>
    <w:rsid w:val="00355D71"/>
    <w:rsid w:val="0040453F"/>
    <w:rsid w:val="00446800"/>
    <w:rsid w:val="004C4A90"/>
    <w:rsid w:val="00765D94"/>
    <w:rsid w:val="008339FA"/>
    <w:rsid w:val="00853192"/>
    <w:rsid w:val="008E5419"/>
    <w:rsid w:val="009A495C"/>
    <w:rsid w:val="00AD4355"/>
    <w:rsid w:val="00C33A6E"/>
    <w:rsid w:val="00D50108"/>
    <w:rsid w:val="00E635F4"/>
    <w:rsid w:val="00EE16D9"/>
    <w:rsid w:val="00FA3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32254"/>
  <w15:chartTrackingRefBased/>
  <w15:docId w15:val="{0A59E834-0BB6-4882-A3C1-224891969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351"/>
    <w:pPr>
      <w:spacing w:after="0" w:line="360" w:lineRule="auto"/>
      <w:jc w:val="both"/>
    </w:pPr>
    <w:rPr>
      <w:rFonts w:ascii="Times New Roman" w:eastAsia="Arial" w:hAnsi="Times New Roman" w:cs="Arial"/>
      <w:color w:val="000000" w:themeColor="text1"/>
      <w:sz w:val="24"/>
      <w:lang w:val="en-US"/>
    </w:rPr>
  </w:style>
  <w:style w:type="paragraph" w:styleId="Heading1">
    <w:name w:val="heading 1"/>
    <w:basedOn w:val="Normal1"/>
    <w:next w:val="Normal1"/>
    <w:link w:val="Heading1Char"/>
    <w:rsid w:val="000F1351"/>
    <w:pPr>
      <w:keepNext/>
      <w:keepLines/>
      <w:spacing w:before="400" w:after="120" w:line="360" w:lineRule="auto"/>
      <w:jc w:val="both"/>
      <w:outlineLvl w:val="0"/>
    </w:pPr>
    <w:rPr>
      <w:rFonts w:ascii="Times New Roman" w:hAnsi="Times New Roman"/>
      <w:b/>
      <w:color w:val="000000" w:themeColor="text1"/>
      <w:sz w:val="32"/>
      <w:szCs w:val="40"/>
    </w:rPr>
  </w:style>
  <w:style w:type="paragraph" w:styleId="Heading2">
    <w:name w:val="heading 2"/>
    <w:basedOn w:val="Normal"/>
    <w:next w:val="Normal"/>
    <w:link w:val="Heading2Char"/>
    <w:uiPriority w:val="9"/>
    <w:unhideWhenUsed/>
    <w:qFormat/>
    <w:rsid w:val="0044680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1"/>
    <w:next w:val="Normal1"/>
    <w:link w:val="Heading4Char"/>
    <w:rsid w:val="000F1351"/>
    <w:pPr>
      <w:keepNext/>
      <w:keepLines/>
      <w:spacing w:before="280" w:after="80"/>
      <w:outlineLvl w:val="3"/>
    </w:pPr>
    <w:rPr>
      <w:color w:val="666666"/>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1351"/>
    <w:pPr>
      <w:spacing w:after="0" w:line="276" w:lineRule="auto"/>
    </w:pPr>
    <w:rPr>
      <w:rFonts w:ascii="Arial" w:eastAsia="Arial" w:hAnsi="Arial" w:cs="Arial"/>
      <w:lang w:val="en-US"/>
    </w:rPr>
  </w:style>
  <w:style w:type="paragraph" w:styleId="Header">
    <w:name w:val="header"/>
    <w:basedOn w:val="Normal"/>
    <w:link w:val="HeaderChar"/>
    <w:uiPriority w:val="99"/>
    <w:unhideWhenUsed/>
    <w:rsid w:val="000F1351"/>
    <w:pPr>
      <w:tabs>
        <w:tab w:val="center" w:pos="4513"/>
        <w:tab w:val="right" w:pos="9026"/>
      </w:tabs>
      <w:spacing w:line="240" w:lineRule="auto"/>
    </w:pPr>
  </w:style>
  <w:style w:type="character" w:customStyle="1" w:styleId="HeaderChar">
    <w:name w:val="Header Char"/>
    <w:basedOn w:val="DefaultParagraphFont"/>
    <w:link w:val="Header"/>
    <w:uiPriority w:val="99"/>
    <w:rsid w:val="000F1351"/>
    <w:rPr>
      <w:rFonts w:ascii="Times New Roman" w:eastAsia="Arial" w:hAnsi="Times New Roman" w:cs="Arial"/>
      <w:color w:val="000000" w:themeColor="text1"/>
      <w:sz w:val="24"/>
      <w:lang w:val="en-US"/>
    </w:rPr>
  </w:style>
  <w:style w:type="paragraph" w:styleId="Footer">
    <w:name w:val="footer"/>
    <w:basedOn w:val="Normal"/>
    <w:link w:val="FooterChar"/>
    <w:uiPriority w:val="99"/>
    <w:unhideWhenUsed/>
    <w:rsid w:val="000F1351"/>
    <w:pPr>
      <w:tabs>
        <w:tab w:val="center" w:pos="4513"/>
        <w:tab w:val="right" w:pos="9026"/>
      </w:tabs>
      <w:spacing w:line="240" w:lineRule="auto"/>
    </w:pPr>
  </w:style>
  <w:style w:type="character" w:customStyle="1" w:styleId="FooterChar">
    <w:name w:val="Footer Char"/>
    <w:basedOn w:val="DefaultParagraphFont"/>
    <w:link w:val="Footer"/>
    <w:uiPriority w:val="99"/>
    <w:rsid w:val="000F1351"/>
    <w:rPr>
      <w:rFonts w:ascii="Times New Roman" w:eastAsia="Arial" w:hAnsi="Times New Roman" w:cs="Arial"/>
      <w:color w:val="000000" w:themeColor="text1"/>
      <w:sz w:val="24"/>
      <w:lang w:val="en-US"/>
    </w:rPr>
  </w:style>
  <w:style w:type="character" w:customStyle="1" w:styleId="Heading1Char">
    <w:name w:val="Heading 1 Char"/>
    <w:basedOn w:val="DefaultParagraphFont"/>
    <w:link w:val="Heading1"/>
    <w:rsid w:val="000F1351"/>
    <w:rPr>
      <w:rFonts w:ascii="Times New Roman" w:eastAsia="Arial" w:hAnsi="Times New Roman" w:cs="Arial"/>
      <w:b/>
      <w:color w:val="000000" w:themeColor="text1"/>
      <w:sz w:val="32"/>
      <w:szCs w:val="40"/>
      <w:lang w:val="en-US"/>
    </w:rPr>
  </w:style>
  <w:style w:type="character" w:customStyle="1" w:styleId="Heading4Char">
    <w:name w:val="Heading 4 Char"/>
    <w:basedOn w:val="DefaultParagraphFont"/>
    <w:link w:val="Heading4"/>
    <w:rsid w:val="000F1351"/>
    <w:rPr>
      <w:rFonts w:ascii="Arial" w:eastAsia="Arial" w:hAnsi="Arial" w:cs="Arial"/>
      <w:color w:val="666666"/>
      <w:sz w:val="24"/>
      <w:szCs w:val="24"/>
      <w:lang w:val="en-US"/>
    </w:rPr>
  </w:style>
  <w:style w:type="table" w:styleId="TableGrid">
    <w:name w:val="Table Grid"/>
    <w:basedOn w:val="TableNormal"/>
    <w:uiPriority w:val="59"/>
    <w:rsid w:val="000F1351"/>
    <w:pPr>
      <w:spacing w:after="0" w:line="240" w:lineRule="auto"/>
    </w:pPr>
    <w:rPr>
      <w:rFonts w:ascii="Arial" w:eastAsia="Arial" w:hAnsi="Arial" w:cs="Arial"/>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2">
    <w:name w:val="Normal2"/>
    <w:rsid w:val="000F1351"/>
    <w:pPr>
      <w:spacing w:after="200" w:line="360" w:lineRule="auto"/>
      <w:jc w:val="both"/>
    </w:pPr>
    <w:rPr>
      <w:rFonts w:ascii="Times New Roman" w:eastAsia="Times New Roman" w:hAnsi="Times New Roman" w:cs="Times New Roman"/>
      <w:sz w:val="24"/>
      <w:szCs w:val="24"/>
      <w:lang w:val="en-IN" w:eastAsia="en-IN"/>
    </w:rPr>
  </w:style>
  <w:style w:type="character" w:customStyle="1" w:styleId="Heading2Char">
    <w:name w:val="Heading 2 Char"/>
    <w:basedOn w:val="DefaultParagraphFont"/>
    <w:link w:val="Heading2"/>
    <w:uiPriority w:val="9"/>
    <w:rsid w:val="00446800"/>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446800"/>
    <w:pPr>
      <w:spacing w:before="240" w:after="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446800"/>
    <w:pPr>
      <w:spacing w:after="100"/>
    </w:pPr>
  </w:style>
  <w:style w:type="paragraph" w:styleId="TOC2">
    <w:name w:val="toc 2"/>
    <w:basedOn w:val="Normal"/>
    <w:next w:val="Normal"/>
    <w:autoRedefine/>
    <w:uiPriority w:val="39"/>
    <w:unhideWhenUsed/>
    <w:rsid w:val="00446800"/>
    <w:pPr>
      <w:spacing w:after="100"/>
      <w:ind w:left="240"/>
    </w:pPr>
  </w:style>
  <w:style w:type="character" w:styleId="Hyperlink">
    <w:name w:val="Hyperlink"/>
    <w:basedOn w:val="DefaultParagraphFont"/>
    <w:uiPriority w:val="99"/>
    <w:unhideWhenUsed/>
    <w:rsid w:val="00446800"/>
    <w:rPr>
      <w:color w:val="0563C1" w:themeColor="hyperlink"/>
      <w:u w:val="single"/>
    </w:rPr>
  </w:style>
  <w:style w:type="paragraph" w:styleId="NoSpacing">
    <w:name w:val="No Spacing"/>
    <w:link w:val="NoSpacingChar"/>
    <w:uiPriority w:val="1"/>
    <w:qFormat/>
    <w:rsid w:val="00EE16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16D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73D00-E303-46EC-A5F8-7D4093C15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16</Pages>
  <Words>3658</Words>
  <Characters>20853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hakim</dc:creator>
  <cp:keywords/>
  <dc:description/>
  <cp:lastModifiedBy>abdul hakim</cp:lastModifiedBy>
  <cp:revision>2</cp:revision>
  <dcterms:created xsi:type="dcterms:W3CDTF">2020-08-04T21:39:00Z</dcterms:created>
  <dcterms:modified xsi:type="dcterms:W3CDTF">2020-08-04T21:39:00Z</dcterms:modified>
</cp:coreProperties>
</file>