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DF0D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96B99">
              <w:rPr>
                <w:b/>
                <w:color w:val="auto"/>
                <w:sz w:val="32"/>
              </w:rPr>
              <w:t xml:space="preserve"> Kate Gill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5406E8" w:rsidR="005A1BA3" w:rsidRDefault="00996B99" w:rsidP="00340E9A">
            <w:pPr>
              <w:overflowPunct/>
              <w:autoSpaceDE/>
              <w:autoSpaceDN/>
              <w:adjustRightInd/>
              <w:ind w:right="237"/>
              <w:textAlignment w:val="auto"/>
              <w:rPr>
                <w:b/>
                <w:color w:val="auto"/>
                <w:sz w:val="32"/>
              </w:rPr>
            </w:pPr>
            <w:r>
              <w:rPr>
                <w:b/>
                <w:color w:val="auto"/>
                <w:sz w:val="32"/>
              </w:rPr>
              <w:t>2023907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851B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4C306827" w:rsidR="00FF7784" w:rsidRPr="00270EEB" w:rsidRDefault="00F310BA" w:rsidP="00340E9A">
      <w:pPr>
        <w:ind w:right="237"/>
        <w:jc w:val="both"/>
        <w:rPr>
          <w:sz w:val="24"/>
          <w:szCs w:val="24"/>
        </w:rPr>
      </w:pPr>
      <w:r>
        <w:rPr>
          <w:sz w:val="24"/>
          <w:szCs w:val="24"/>
        </w:rPr>
        <w:t xml:space="preserve">In this essay I will evaluate the role of the College of Policing in professionalising policing. I will evidence how I am working to fulfil the role of a professional police officer and reflect upon how my role has changed now that I am nearing the end of my probation period. </w:t>
      </w:r>
    </w:p>
    <w:p w14:paraId="19FBAC4F" w14:textId="77777777" w:rsidR="00FF7784" w:rsidRPr="00270EEB" w:rsidRDefault="00FF7784" w:rsidP="00340E9A">
      <w:pPr>
        <w:ind w:right="237"/>
        <w:jc w:val="both"/>
        <w:rPr>
          <w:sz w:val="24"/>
          <w:szCs w:val="24"/>
        </w:rPr>
      </w:pPr>
    </w:p>
    <w:p w14:paraId="670E1FB9" w14:textId="747DC80E" w:rsidR="00FF7784" w:rsidRDefault="00DE55E7" w:rsidP="00340E9A">
      <w:pPr>
        <w:ind w:right="237"/>
        <w:jc w:val="both"/>
        <w:rPr>
          <w:sz w:val="24"/>
          <w:szCs w:val="24"/>
        </w:rPr>
      </w:pPr>
      <w:r>
        <w:rPr>
          <w:sz w:val="24"/>
          <w:szCs w:val="24"/>
        </w:rPr>
        <w:t xml:space="preserve">The College of Policing was established in December 2012. It took over from the National Policing Improvement Agency. The College of Policing was brought in by the coalition government as a programme to reform the structure of policing bodies. It was formed </w:t>
      </w:r>
      <w:r w:rsidR="00484C9B">
        <w:rPr>
          <w:sz w:val="24"/>
          <w:szCs w:val="24"/>
        </w:rPr>
        <w:t>to</w:t>
      </w:r>
      <w:r>
        <w:rPr>
          <w:sz w:val="24"/>
          <w:szCs w:val="24"/>
        </w:rPr>
        <w:t xml:space="preserve"> regulate and develop the knowledge, standards and professionalism required of police and police staff by the Home Office. It is, however, independent of the home office. </w:t>
      </w:r>
      <w:sdt>
        <w:sdtPr>
          <w:rPr>
            <w:sz w:val="24"/>
            <w:szCs w:val="24"/>
          </w:rPr>
          <w:id w:val="932094127"/>
          <w:citation/>
        </w:sdtPr>
        <w:sdtContent>
          <w:r>
            <w:rPr>
              <w:sz w:val="24"/>
              <w:szCs w:val="24"/>
            </w:rPr>
            <w:fldChar w:fldCharType="begin"/>
          </w:r>
          <w:r>
            <w:rPr>
              <w:sz w:val="24"/>
              <w:szCs w:val="24"/>
            </w:rPr>
            <w:instrText xml:space="preserve"> CITATION Hou16 \l 2057 </w:instrText>
          </w:r>
          <w:r>
            <w:rPr>
              <w:sz w:val="24"/>
              <w:szCs w:val="24"/>
            </w:rPr>
            <w:fldChar w:fldCharType="separate"/>
          </w:r>
          <w:r w:rsidRPr="00DE55E7">
            <w:rPr>
              <w:noProof/>
              <w:sz w:val="24"/>
              <w:szCs w:val="24"/>
            </w:rPr>
            <w:t>(House of Commons, 2016)</w:t>
          </w:r>
          <w:r>
            <w:rPr>
              <w:sz w:val="24"/>
              <w:szCs w:val="24"/>
            </w:rPr>
            <w:fldChar w:fldCharType="end"/>
          </w:r>
        </w:sdtContent>
      </w:sdt>
    </w:p>
    <w:p w14:paraId="6885BF8B" w14:textId="77777777" w:rsidR="00DE55E7" w:rsidRDefault="00DE55E7" w:rsidP="00340E9A">
      <w:pPr>
        <w:ind w:right="237"/>
        <w:jc w:val="both"/>
        <w:rPr>
          <w:sz w:val="24"/>
          <w:szCs w:val="24"/>
        </w:rPr>
      </w:pPr>
    </w:p>
    <w:p w14:paraId="49773C27" w14:textId="1F702FCB" w:rsidR="00DE55E7" w:rsidRDefault="007019B6" w:rsidP="00340E9A">
      <w:pPr>
        <w:ind w:right="237"/>
        <w:jc w:val="both"/>
        <w:rPr>
          <w:sz w:val="24"/>
          <w:szCs w:val="24"/>
        </w:rPr>
      </w:pPr>
      <w:r>
        <w:rPr>
          <w:sz w:val="24"/>
          <w:szCs w:val="24"/>
        </w:rPr>
        <w:t xml:space="preserve">My role as a police officer </w:t>
      </w:r>
      <w:r w:rsidR="00A0514D">
        <w:rPr>
          <w:sz w:val="24"/>
          <w:szCs w:val="24"/>
        </w:rPr>
        <w:t xml:space="preserve">has not changed since I was a fresh-faced police officer almost three years ago. I am still expected to comply with the code of ethics </w:t>
      </w:r>
      <w:sdt>
        <w:sdtPr>
          <w:rPr>
            <w:sz w:val="24"/>
            <w:szCs w:val="24"/>
          </w:rPr>
          <w:id w:val="-1119747687"/>
          <w:citation/>
        </w:sdtPr>
        <w:sdtContent>
          <w:r w:rsidR="00A0514D">
            <w:rPr>
              <w:sz w:val="24"/>
              <w:szCs w:val="24"/>
            </w:rPr>
            <w:fldChar w:fldCharType="begin"/>
          </w:r>
          <w:r w:rsidR="00A0514D">
            <w:rPr>
              <w:sz w:val="24"/>
              <w:szCs w:val="24"/>
            </w:rPr>
            <w:instrText xml:space="preserve"> CITATION Col04 \l 2057 </w:instrText>
          </w:r>
          <w:r w:rsidR="00A0514D">
            <w:rPr>
              <w:sz w:val="24"/>
              <w:szCs w:val="24"/>
            </w:rPr>
            <w:fldChar w:fldCharType="separate"/>
          </w:r>
          <w:r w:rsidR="00A0514D" w:rsidRPr="00A0514D">
            <w:rPr>
              <w:noProof/>
              <w:sz w:val="24"/>
              <w:szCs w:val="24"/>
            </w:rPr>
            <w:t>(College of Policing, 2004)</w:t>
          </w:r>
          <w:r w:rsidR="00A0514D">
            <w:rPr>
              <w:sz w:val="24"/>
              <w:szCs w:val="24"/>
            </w:rPr>
            <w:fldChar w:fldCharType="end"/>
          </w:r>
        </w:sdtContent>
      </w:sdt>
      <w:r w:rsidR="00A0514D">
        <w:rPr>
          <w:sz w:val="24"/>
          <w:szCs w:val="24"/>
        </w:rPr>
        <w:t xml:space="preserve"> and I am still expected to act professionally and carry out my duties to the best of my ability and in line with force policy. However, more is expected of me in terms of taking charge and leading when attending incidents and helping to guide newly appointed officers and advising them whenever possible. The standard expected of me now is higher. </w:t>
      </w:r>
    </w:p>
    <w:p w14:paraId="73B13FE9" w14:textId="78C826EA" w:rsidR="00A0514D" w:rsidRDefault="00A0514D" w:rsidP="00340E9A">
      <w:pPr>
        <w:ind w:right="237"/>
        <w:jc w:val="both"/>
        <w:rPr>
          <w:sz w:val="24"/>
          <w:szCs w:val="24"/>
        </w:rPr>
      </w:pPr>
      <w:r>
        <w:rPr>
          <w:sz w:val="24"/>
          <w:szCs w:val="24"/>
        </w:rPr>
        <w:lastRenderedPageBreak/>
        <w:t xml:space="preserve">I was asked to supervise a student officer as his tutor was on annual leave. Whilst conducting mobile patrols an emergency call came in whereby a female had reported she had been assaulted by her partner and her partner has also assaulted her seventeen-year-old son. We had little information provided to us. The only information we had, was the address and the names of the female and her partner. Whilst driving to the address I have asked the student to conduct extra searches on his phone in relation to the persons involved. I wanted to know if there were previous incidents reported between the female and her partner. Whilst the student was conducting the </w:t>
      </w:r>
      <w:r w:rsidR="00CB171B">
        <w:rPr>
          <w:sz w:val="24"/>
          <w:szCs w:val="24"/>
        </w:rPr>
        <w:t>searches,</w:t>
      </w:r>
      <w:r>
        <w:rPr>
          <w:sz w:val="24"/>
          <w:szCs w:val="24"/>
        </w:rPr>
        <w:t xml:space="preserve"> I have asked our police control room if there were any warning markers on the persons involved and if there was any further information on the address in relation to critical </w:t>
      </w:r>
      <w:r w:rsidR="00CB171B">
        <w:rPr>
          <w:sz w:val="24"/>
          <w:szCs w:val="24"/>
        </w:rPr>
        <w:t xml:space="preserve">register markers or police flags. There was no intelligence in relation to any of the questions I asked, and the student did not find any precious incidents between the female and her partner. </w:t>
      </w:r>
    </w:p>
    <w:p w14:paraId="5D1C3740" w14:textId="77777777" w:rsidR="00CB171B" w:rsidRDefault="00CB171B" w:rsidP="00340E9A">
      <w:pPr>
        <w:ind w:right="237"/>
        <w:jc w:val="both"/>
        <w:rPr>
          <w:sz w:val="24"/>
          <w:szCs w:val="24"/>
        </w:rPr>
      </w:pPr>
    </w:p>
    <w:p w14:paraId="41D0683B" w14:textId="0CA5B97F" w:rsidR="00CB171B" w:rsidRDefault="00CB171B" w:rsidP="00340E9A">
      <w:pPr>
        <w:ind w:right="237"/>
        <w:jc w:val="both"/>
        <w:rPr>
          <w:sz w:val="24"/>
          <w:szCs w:val="24"/>
        </w:rPr>
      </w:pPr>
      <w:r>
        <w:rPr>
          <w:sz w:val="24"/>
          <w:szCs w:val="24"/>
        </w:rPr>
        <w:t xml:space="preserve">Upon arriving at the address, the son was waiting behind the front door and would not open the door until we explained who we were, and he has seen us in our uniforms through the window. This indicated to me that he was afraid and when he opened the door, he was visibly distressed, and I could see he had been crying as his eyes were red and he had tear stains on his face. I also noted that there were marks on his necks. When asked, he explained that his mother’s partner had tried to strangle him when he attempted to stop him from assaulting his mother. He pointed to the living room and explained his mother was sat on the sofa. </w:t>
      </w:r>
    </w:p>
    <w:p w14:paraId="7282B916" w14:textId="77777777" w:rsidR="00CB171B" w:rsidRDefault="00CB171B" w:rsidP="00340E9A">
      <w:pPr>
        <w:ind w:right="237"/>
        <w:jc w:val="both"/>
        <w:rPr>
          <w:sz w:val="24"/>
          <w:szCs w:val="24"/>
        </w:rPr>
      </w:pPr>
    </w:p>
    <w:p w14:paraId="4C4F7A9E" w14:textId="45BDB20F" w:rsidR="00CB171B" w:rsidRDefault="00CB171B" w:rsidP="00340E9A">
      <w:pPr>
        <w:ind w:right="237"/>
        <w:jc w:val="both"/>
        <w:rPr>
          <w:sz w:val="24"/>
          <w:szCs w:val="24"/>
        </w:rPr>
      </w:pPr>
      <w:r>
        <w:rPr>
          <w:sz w:val="24"/>
          <w:szCs w:val="24"/>
        </w:rPr>
        <w:t xml:space="preserve">Now, I have received a first account from the son, I have asked the student to speak with him in the hallway, whilst I went in to speak with the boy’s mother. She explained to me that she had called the police as she struggled to release her partners hands from around her son’s neck. The female was sat on the sofa, and she had an ice pack wrapped in a tea towel over her wrist. </w:t>
      </w:r>
      <w:r w:rsidR="00CB375A">
        <w:rPr>
          <w:sz w:val="24"/>
          <w:szCs w:val="24"/>
        </w:rPr>
        <w:t xml:space="preserve">She explained to me that her partner had not long left the address in his car. She explained that he was very agitated due to consuming almost a full bottle of vodka and smoking cannabis. </w:t>
      </w:r>
    </w:p>
    <w:p w14:paraId="48CD2941" w14:textId="77777777" w:rsidR="00CB375A" w:rsidRDefault="00CB375A" w:rsidP="00340E9A">
      <w:pPr>
        <w:ind w:right="237"/>
        <w:jc w:val="both"/>
        <w:rPr>
          <w:sz w:val="24"/>
          <w:szCs w:val="24"/>
        </w:rPr>
      </w:pPr>
    </w:p>
    <w:p w14:paraId="04595CD8" w14:textId="1C18F7DA" w:rsidR="00CB375A" w:rsidRPr="00270EEB" w:rsidRDefault="00CB375A" w:rsidP="00340E9A">
      <w:pPr>
        <w:ind w:right="237"/>
        <w:jc w:val="both"/>
        <w:rPr>
          <w:sz w:val="24"/>
          <w:szCs w:val="24"/>
        </w:rPr>
      </w:pPr>
      <w:r>
        <w:rPr>
          <w:sz w:val="24"/>
          <w:szCs w:val="24"/>
        </w:rPr>
        <w:t xml:space="preserve">Due to the information provided to me in relation to the suspect, it was paramount that he was found as he was committing further offences by driving under the influence of alcohol and drugs and he was a danger to other road users. </w:t>
      </w:r>
      <w:r w:rsidR="009E23C9">
        <w:rPr>
          <w:sz w:val="24"/>
          <w:szCs w:val="24"/>
        </w:rPr>
        <w:t xml:space="preserve">Owing to this, I decided to ask for further information in relation to where he was likely to go and the </w:t>
      </w:r>
      <w:proofErr w:type="gramStart"/>
      <w:r w:rsidR="009E23C9">
        <w:rPr>
          <w:sz w:val="24"/>
          <w:szCs w:val="24"/>
        </w:rPr>
        <w:t>route</w:t>
      </w:r>
      <w:proofErr w:type="gramEnd"/>
      <w:r w:rsidR="009E23C9">
        <w:rPr>
          <w:sz w:val="24"/>
          <w:szCs w:val="24"/>
        </w:rPr>
        <w:t xml:space="preserve"> he was most likely to take. I have asked for further units to go and look for the male and asked that he be arrested for domestic related grievous bodily harm</w:t>
      </w:r>
      <w:r w:rsidR="00A875EA">
        <w:rPr>
          <w:sz w:val="24"/>
          <w:szCs w:val="24"/>
        </w:rPr>
        <w:t xml:space="preserve"> </w:t>
      </w:r>
      <w:sdt>
        <w:sdtPr>
          <w:rPr>
            <w:sz w:val="24"/>
            <w:szCs w:val="24"/>
          </w:rPr>
          <w:id w:val="1420526964"/>
          <w:citation/>
        </w:sdtPr>
        <w:sdtContent>
          <w:r w:rsidR="00A875EA">
            <w:rPr>
              <w:sz w:val="24"/>
              <w:szCs w:val="24"/>
            </w:rPr>
            <w:fldChar w:fldCharType="begin"/>
          </w:r>
          <w:r w:rsidR="00A875EA">
            <w:rPr>
              <w:sz w:val="24"/>
              <w:szCs w:val="24"/>
            </w:rPr>
            <w:instrText xml:space="preserve"> CITATION The234 \l 2057 </w:instrText>
          </w:r>
          <w:r w:rsidR="00A875EA">
            <w:rPr>
              <w:sz w:val="24"/>
              <w:szCs w:val="24"/>
            </w:rPr>
            <w:fldChar w:fldCharType="separate"/>
          </w:r>
          <w:r w:rsidR="00A875EA" w:rsidRPr="00A875EA">
            <w:rPr>
              <w:noProof/>
              <w:sz w:val="24"/>
              <w:szCs w:val="24"/>
            </w:rPr>
            <w:t>(The National Archives, 2023)</w:t>
          </w:r>
          <w:r w:rsidR="00A875EA">
            <w:rPr>
              <w:sz w:val="24"/>
              <w:szCs w:val="24"/>
            </w:rPr>
            <w:fldChar w:fldCharType="end"/>
          </w:r>
        </w:sdtContent>
      </w:sdt>
      <w:r w:rsidR="009E23C9">
        <w:rPr>
          <w:sz w:val="24"/>
          <w:szCs w:val="24"/>
        </w:rPr>
        <w:t xml:space="preserve"> as it appeared the female’s wrist was broken</w:t>
      </w:r>
      <w:r w:rsidR="00A875EA">
        <w:rPr>
          <w:sz w:val="24"/>
          <w:szCs w:val="24"/>
        </w:rPr>
        <w:t xml:space="preserve">, strangulation </w:t>
      </w:r>
      <w:sdt>
        <w:sdtPr>
          <w:rPr>
            <w:sz w:val="24"/>
            <w:szCs w:val="24"/>
          </w:rPr>
          <w:id w:val="1429231321"/>
          <w:citation/>
        </w:sdtPr>
        <w:sdtContent>
          <w:r w:rsidR="00A875EA">
            <w:rPr>
              <w:sz w:val="24"/>
              <w:szCs w:val="24"/>
            </w:rPr>
            <w:fldChar w:fldCharType="begin"/>
          </w:r>
          <w:r w:rsidR="00A875EA">
            <w:rPr>
              <w:sz w:val="24"/>
              <w:szCs w:val="24"/>
            </w:rPr>
            <w:instrText xml:space="preserve"> CITATION The235 \l 2057 </w:instrText>
          </w:r>
          <w:r w:rsidR="00A875EA">
            <w:rPr>
              <w:sz w:val="24"/>
              <w:szCs w:val="24"/>
            </w:rPr>
            <w:fldChar w:fldCharType="separate"/>
          </w:r>
          <w:r w:rsidR="00A875EA" w:rsidRPr="00A875EA">
            <w:rPr>
              <w:noProof/>
              <w:sz w:val="24"/>
              <w:szCs w:val="24"/>
            </w:rPr>
            <w:t>(The National Archives, 2023)</w:t>
          </w:r>
          <w:r w:rsidR="00A875EA">
            <w:rPr>
              <w:sz w:val="24"/>
              <w:szCs w:val="24"/>
            </w:rPr>
            <w:fldChar w:fldCharType="end"/>
          </w:r>
        </w:sdtContent>
      </w:sdt>
      <w:r w:rsidR="00A875EA">
        <w:rPr>
          <w:sz w:val="24"/>
          <w:szCs w:val="24"/>
        </w:rPr>
        <w:t xml:space="preserve"> and driving whilst unfit through drink or drugs </w:t>
      </w:r>
      <w:sdt>
        <w:sdtPr>
          <w:rPr>
            <w:sz w:val="24"/>
            <w:szCs w:val="24"/>
          </w:rPr>
          <w:id w:val="414898983"/>
          <w:citation/>
        </w:sdtPr>
        <w:sdtContent>
          <w:r w:rsidR="006448B0">
            <w:rPr>
              <w:sz w:val="24"/>
              <w:szCs w:val="24"/>
            </w:rPr>
            <w:fldChar w:fldCharType="begin"/>
          </w:r>
          <w:r w:rsidR="006448B0">
            <w:rPr>
              <w:sz w:val="24"/>
              <w:szCs w:val="24"/>
            </w:rPr>
            <w:instrText xml:space="preserve"> CITATION The236 \l 2057 </w:instrText>
          </w:r>
          <w:r w:rsidR="006448B0">
            <w:rPr>
              <w:sz w:val="24"/>
              <w:szCs w:val="24"/>
            </w:rPr>
            <w:fldChar w:fldCharType="separate"/>
          </w:r>
          <w:r w:rsidR="006448B0" w:rsidRPr="006448B0">
            <w:rPr>
              <w:noProof/>
              <w:sz w:val="24"/>
              <w:szCs w:val="24"/>
            </w:rPr>
            <w:t>(The National Archives, 2023)</w:t>
          </w:r>
          <w:r w:rsidR="006448B0">
            <w:rPr>
              <w:sz w:val="24"/>
              <w:szCs w:val="24"/>
            </w:rPr>
            <w:fldChar w:fldCharType="end"/>
          </w:r>
        </w:sdtContent>
      </w:sdt>
      <w:r w:rsidR="006448B0">
        <w:rPr>
          <w:sz w:val="24"/>
          <w:szCs w:val="24"/>
        </w:rPr>
        <w:t xml:space="preserve">. </w:t>
      </w:r>
    </w:p>
    <w:p w14:paraId="23E3F1EC" w14:textId="77777777" w:rsidR="00FF7784" w:rsidRDefault="00FF7784" w:rsidP="00340E9A">
      <w:pPr>
        <w:ind w:right="237"/>
        <w:jc w:val="both"/>
        <w:rPr>
          <w:sz w:val="24"/>
          <w:szCs w:val="24"/>
        </w:rPr>
      </w:pPr>
    </w:p>
    <w:p w14:paraId="5FE1FB51" w14:textId="17C6ED07" w:rsidR="005E19C2" w:rsidRPr="00270EEB" w:rsidRDefault="005E19C2" w:rsidP="00340E9A">
      <w:pPr>
        <w:ind w:right="237"/>
        <w:jc w:val="both"/>
        <w:rPr>
          <w:sz w:val="24"/>
          <w:szCs w:val="24"/>
        </w:rPr>
      </w:pPr>
      <w:r>
        <w:rPr>
          <w:sz w:val="24"/>
          <w:szCs w:val="24"/>
        </w:rPr>
        <w:t xml:space="preserve">Once officers were tasked with finding the suspect, I have returned my attention the injured female and her family. Further conversation with the female indicated that the behaviour from the suspect had become progressively worse over the last two weeks. She had tried to end the relationship and the suspect had started using copious amounts of cannabis and alcohol. He had become homeless and was living out of his car. Although not the father of her children, he treated them as his own during their relationship of three years. He doted on her twelve-year-old daughter but recently had become hostile to her </w:t>
      </w:r>
      <w:r w:rsidR="006A2F54">
        <w:rPr>
          <w:sz w:val="24"/>
          <w:szCs w:val="24"/>
        </w:rPr>
        <w:t>eighteen-year-old</w:t>
      </w:r>
      <w:r>
        <w:rPr>
          <w:sz w:val="24"/>
          <w:szCs w:val="24"/>
        </w:rPr>
        <w:t xml:space="preserve"> son. </w:t>
      </w:r>
    </w:p>
    <w:p w14:paraId="7AC4ABEB" w14:textId="77777777" w:rsidR="00FF7784" w:rsidRDefault="00FF7784" w:rsidP="00340E9A">
      <w:pPr>
        <w:ind w:right="237"/>
        <w:jc w:val="both"/>
        <w:rPr>
          <w:sz w:val="24"/>
          <w:szCs w:val="24"/>
        </w:rPr>
      </w:pPr>
    </w:p>
    <w:p w14:paraId="00D278D9" w14:textId="56109471" w:rsidR="00D14DE6" w:rsidRPr="00270EEB" w:rsidRDefault="00DB7799" w:rsidP="00340E9A">
      <w:pPr>
        <w:ind w:right="237"/>
        <w:jc w:val="both"/>
        <w:rPr>
          <w:sz w:val="24"/>
          <w:szCs w:val="24"/>
        </w:rPr>
      </w:pPr>
      <w:r>
        <w:rPr>
          <w:sz w:val="24"/>
          <w:szCs w:val="24"/>
        </w:rPr>
        <w:lastRenderedPageBreak/>
        <w:t>I could</w:t>
      </w:r>
      <w:r w:rsidR="00D14DE6">
        <w:rPr>
          <w:sz w:val="24"/>
          <w:szCs w:val="24"/>
        </w:rPr>
        <w:t xml:space="preserve"> see the female was in a considerable amount of pain </w:t>
      </w:r>
      <w:r>
        <w:rPr>
          <w:sz w:val="24"/>
          <w:szCs w:val="24"/>
        </w:rPr>
        <w:t xml:space="preserve">due to her wrist. Thinking of the golden hour principles </w:t>
      </w:r>
      <w:sdt>
        <w:sdtPr>
          <w:rPr>
            <w:sz w:val="24"/>
            <w:szCs w:val="24"/>
          </w:rPr>
          <w:id w:val="1179696283"/>
          <w:citation/>
        </w:sdtPr>
        <w:sdtContent>
          <w:r>
            <w:rPr>
              <w:sz w:val="24"/>
              <w:szCs w:val="24"/>
            </w:rPr>
            <w:fldChar w:fldCharType="begin"/>
          </w:r>
          <w:r>
            <w:rPr>
              <w:sz w:val="24"/>
              <w:szCs w:val="24"/>
            </w:rPr>
            <w:instrText xml:space="preserve"> CITATION Col233 \l 2057 </w:instrText>
          </w:r>
          <w:r>
            <w:rPr>
              <w:sz w:val="24"/>
              <w:szCs w:val="24"/>
            </w:rPr>
            <w:fldChar w:fldCharType="separate"/>
          </w:r>
          <w:r w:rsidRPr="00DB7799">
            <w:rPr>
              <w:noProof/>
              <w:sz w:val="24"/>
              <w:szCs w:val="24"/>
            </w:rPr>
            <w:t>(College of Policing, 2023)</w:t>
          </w:r>
          <w:r>
            <w:rPr>
              <w:sz w:val="24"/>
              <w:szCs w:val="24"/>
            </w:rPr>
            <w:fldChar w:fldCharType="end"/>
          </w:r>
        </w:sdtContent>
      </w:sdt>
      <w:r>
        <w:rPr>
          <w:sz w:val="24"/>
          <w:szCs w:val="24"/>
        </w:rPr>
        <w:t xml:space="preserve"> where I need to gather and preserve best evidence, I asked permission to take photographs of her injuries, to which she agreed. I wanted to take photographs of the injuries before heading to hospital in case they had to be dressed in a cast or bandage. Along with the injuries to the female I have photographed the disarray in the hallway where the assault </w:t>
      </w:r>
      <w:proofErr w:type="gramStart"/>
      <w:r>
        <w:rPr>
          <w:sz w:val="24"/>
          <w:szCs w:val="24"/>
        </w:rPr>
        <w:t>started</w:t>
      </w:r>
      <w:proofErr w:type="gramEnd"/>
      <w:r>
        <w:rPr>
          <w:sz w:val="24"/>
          <w:szCs w:val="24"/>
        </w:rPr>
        <w:t xml:space="preserve"> and I asked my colleague to photograph the markings to the son’s neck. Once this evidence was gathered, I asked the female if she would like a lift to the hospital as her injury needed looking urgently. She hesitated at first explaining that her daughter was upstairs. I explained her daughter could come with us as well as her son. The female had already agreed to provide a statement of complaint as did her son. I explained we could take the statements at the hospital whilst they wait to be treated for their injuries. </w:t>
      </w:r>
    </w:p>
    <w:p w14:paraId="6604579F" w14:textId="77777777" w:rsidR="00FF7784" w:rsidRDefault="00FF7784" w:rsidP="00340E9A">
      <w:pPr>
        <w:ind w:right="237"/>
        <w:jc w:val="both"/>
        <w:rPr>
          <w:sz w:val="24"/>
          <w:szCs w:val="24"/>
        </w:rPr>
      </w:pPr>
    </w:p>
    <w:p w14:paraId="4FA25557" w14:textId="0CA8FB00" w:rsidR="00FF7784" w:rsidRDefault="00654B04" w:rsidP="00340E9A">
      <w:pPr>
        <w:ind w:right="237"/>
        <w:jc w:val="both"/>
        <w:rPr>
          <w:sz w:val="24"/>
          <w:szCs w:val="24"/>
        </w:rPr>
      </w:pPr>
      <w:r>
        <w:rPr>
          <w:sz w:val="24"/>
          <w:szCs w:val="24"/>
        </w:rPr>
        <w:t>Once at the hospital and I had booked them in</w:t>
      </w:r>
      <w:r w:rsidR="002D1208">
        <w:rPr>
          <w:sz w:val="24"/>
          <w:szCs w:val="24"/>
        </w:rPr>
        <w:t xml:space="preserve"> at reception</w:t>
      </w:r>
      <w:r>
        <w:rPr>
          <w:sz w:val="24"/>
          <w:szCs w:val="24"/>
        </w:rPr>
        <w:t xml:space="preserve">, I </w:t>
      </w:r>
      <w:r w:rsidR="006F5270">
        <w:rPr>
          <w:sz w:val="24"/>
          <w:szCs w:val="24"/>
        </w:rPr>
        <w:t xml:space="preserve">explained to the female that along with taking statements it is my job to ensure she and her family were safeguarded accordingly. I explained that I would be submitting a public protection notification report (PPN) </w:t>
      </w:r>
      <w:sdt>
        <w:sdtPr>
          <w:rPr>
            <w:sz w:val="24"/>
            <w:szCs w:val="24"/>
          </w:rPr>
          <w:id w:val="-207570089"/>
          <w:citation/>
        </w:sdtPr>
        <w:sdtContent>
          <w:r w:rsidR="006F5270">
            <w:rPr>
              <w:sz w:val="24"/>
              <w:szCs w:val="24"/>
            </w:rPr>
            <w:fldChar w:fldCharType="begin"/>
          </w:r>
          <w:r w:rsidR="006F5270">
            <w:rPr>
              <w:sz w:val="24"/>
              <w:szCs w:val="24"/>
            </w:rPr>
            <w:instrText xml:space="preserve"> CITATION HMI23 \l 2057 </w:instrText>
          </w:r>
          <w:r w:rsidR="006F5270">
            <w:rPr>
              <w:sz w:val="24"/>
              <w:szCs w:val="24"/>
            </w:rPr>
            <w:fldChar w:fldCharType="separate"/>
          </w:r>
          <w:r w:rsidR="006F5270" w:rsidRPr="006F5270">
            <w:rPr>
              <w:noProof/>
              <w:sz w:val="24"/>
              <w:szCs w:val="24"/>
            </w:rPr>
            <w:t>(HMICFRS, 2023)</w:t>
          </w:r>
          <w:r w:rsidR="006F5270">
            <w:rPr>
              <w:sz w:val="24"/>
              <w:szCs w:val="24"/>
            </w:rPr>
            <w:fldChar w:fldCharType="end"/>
          </w:r>
        </w:sdtContent>
      </w:sdt>
      <w:r w:rsidR="006F5270">
        <w:rPr>
          <w:sz w:val="24"/>
          <w:szCs w:val="24"/>
        </w:rPr>
        <w:t xml:space="preserve"> in relation to the incident. </w:t>
      </w:r>
      <w:r w:rsidR="00342F45">
        <w:rPr>
          <w:sz w:val="24"/>
          <w:szCs w:val="24"/>
        </w:rPr>
        <w:t xml:space="preserve">The female was worried that if the suspect wasn’t apprehended, he would attempt to collect her daughter from school as he was on the approved list with the school. I explained that the PPN would be shared with the school as well as other partner agencies and the school would not allow this to happen. </w:t>
      </w:r>
    </w:p>
    <w:p w14:paraId="0334A224" w14:textId="77777777" w:rsidR="00342F45" w:rsidRPr="00270EEB" w:rsidRDefault="00342F45" w:rsidP="00340E9A">
      <w:pPr>
        <w:ind w:right="237"/>
        <w:jc w:val="both"/>
        <w:rPr>
          <w:sz w:val="24"/>
          <w:szCs w:val="24"/>
        </w:rPr>
      </w:pPr>
    </w:p>
    <w:p w14:paraId="21B0B7A2" w14:textId="57700305" w:rsidR="00FF7784" w:rsidRDefault="002D1208" w:rsidP="00340E9A">
      <w:pPr>
        <w:ind w:right="237"/>
        <w:jc w:val="both"/>
        <w:rPr>
          <w:sz w:val="24"/>
          <w:szCs w:val="24"/>
        </w:rPr>
      </w:pPr>
      <w:r>
        <w:rPr>
          <w:sz w:val="24"/>
          <w:szCs w:val="24"/>
        </w:rPr>
        <w:t xml:space="preserve">I could see the daughter was becoming upset when the female was telling me her concerns and I felt that the female would not provide me with a full account whilst in the company of her daughter. I have asked my colleague to stay with the son and daughter whilst I take a statement from the female in a private room. This proved pertinent as the female </w:t>
      </w:r>
      <w:proofErr w:type="gramStart"/>
      <w:r>
        <w:rPr>
          <w:sz w:val="24"/>
          <w:szCs w:val="24"/>
        </w:rPr>
        <w:t>opened up</w:t>
      </w:r>
      <w:proofErr w:type="gramEnd"/>
      <w:r>
        <w:rPr>
          <w:sz w:val="24"/>
          <w:szCs w:val="24"/>
        </w:rPr>
        <w:t xml:space="preserve"> and explained all that had been going on within her relationship to the suspect. </w:t>
      </w:r>
    </w:p>
    <w:p w14:paraId="7F56A2C1" w14:textId="77777777" w:rsidR="00B80AAA" w:rsidRDefault="00B80AAA" w:rsidP="00340E9A">
      <w:pPr>
        <w:ind w:right="237"/>
        <w:jc w:val="both"/>
        <w:rPr>
          <w:sz w:val="24"/>
          <w:szCs w:val="24"/>
        </w:rPr>
      </w:pPr>
    </w:p>
    <w:p w14:paraId="47C04894" w14:textId="0C74BD46" w:rsidR="00B80AAA" w:rsidRDefault="00B80AAA" w:rsidP="00340E9A">
      <w:pPr>
        <w:ind w:right="237"/>
        <w:jc w:val="both"/>
        <w:rPr>
          <w:sz w:val="24"/>
          <w:szCs w:val="24"/>
        </w:rPr>
      </w:pPr>
      <w:r>
        <w:rPr>
          <w:sz w:val="24"/>
          <w:szCs w:val="24"/>
        </w:rPr>
        <w:t xml:space="preserve">Once completed, I asked my colleague to take a statement from the son. </w:t>
      </w:r>
      <w:r w:rsidR="00EB5C9E">
        <w:rPr>
          <w:sz w:val="24"/>
          <w:szCs w:val="24"/>
        </w:rPr>
        <w:t xml:space="preserve">I believed this would be an important statement for him to take and would help with his development as a student officer. Once he had completed the statement, I read through it to make sure </w:t>
      </w:r>
      <w:proofErr w:type="gramStart"/>
      <w:r w:rsidR="00EB5C9E">
        <w:rPr>
          <w:sz w:val="24"/>
          <w:szCs w:val="24"/>
        </w:rPr>
        <w:t>all of</w:t>
      </w:r>
      <w:proofErr w:type="gramEnd"/>
      <w:r w:rsidR="00EB5C9E">
        <w:rPr>
          <w:sz w:val="24"/>
          <w:szCs w:val="24"/>
        </w:rPr>
        <w:t xml:space="preserve"> the relevant information was included before it was signed. </w:t>
      </w:r>
    </w:p>
    <w:p w14:paraId="5C667C8A" w14:textId="77777777" w:rsidR="00EB5C9E" w:rsidRDefault="00EB5C9E" w:rsidP="00340E9A">
      <w:pPr>
        <w:ind w:right="237"/>
        <w:jc w:val="both"/>
        <w:rPr>
          <w:sz w:val="24"/>
          <w:szCs w:val="24"/>
        </w:rPr>
      </w:pPr>
    </w:p>
    <w:p w14:paraId="2DE2E14C" w14:textId="2A616016" w:rsidR="00EB5C9E" w:rsidRDefault="00EB5C9E" w:rsidP="00340E9A">
      <w:pPr>
        <w:ind w:right="237"/>
        <w:jc w:val="both"/>
        <w:rPr>
          <w:sz w:val="24"/>
          <w:szCs w:val="24"/>
        </w:rPr>
      </w:pPr>
      <w:r>
        <w:rPr>
          <w:sz w:val="24"/>
          <w:szCs w:val="24"/>
        </w:rPr>
        <w:t xml:space="preserve">Once the female and her son had been treated, </w:t>
      </w:r>
      <w:proofErr w:type="gramStart"/>
      <w:r>
        <w:rPr>
          <w:sz w:val="24"/>
          <w:szCs w:val="24"/>
        </w:rPr>
        <w:t>My</w:t>
      </w:r>
      <w:proofErr w:type="gramEnd"/>
      <w:r>
        <w:rPr>
          <w:sz w:val="24"/>
          <w:szCs w:val="24"/>
        </w:rPr>
        <w:t xml:space="preserve"> colleague and I took them home and explained the process of what is going to happen next. I provided the female with Live Fear Free details </w:t>
      </w:r>
      <w:sdt>
        <w:sdtPr>
          <w:rPr>
            <w:sz w:val="24"/>
            <w:szCs w:val="24"/>
          </w:rPr>
          <w:id w:val="251629303"/>
          <w:citation/>
        </w:sdtPr>
        <w:sdtContent>
          <w:r>
            <w:rPr>
              <w:sz w:val="24"/>
              <w:szCs w:val="24"/>
            </w:rPr>
            <w:fldChar w:fldCharType="begin"/>
          </w:r>
          <w:r>
            <w:rPr>
              <w:sz w:val="24"/>
              <w:szCs w:val="24"/>
            </w:rPr>
            <w:instrText xml:space="preserve"> CITATION Wel23 \l 2057 </w:instrText>
          </w:r>
          <w:r>
            <w:rPr>
              <w:sz w:val="24"/>
              <w:szCs w:val="24"/>
            </w:rPr>
            <w:fldChar w:fldCharType="separate"/>
          </w:r>
          <w:r w:rsidRPr="00EB5C9E">
            <w:rPr>
              <w:noProof/>
              <w:sz w:val="24"/>
              <w:szCs w:val="24"/>
            </w:rPr>
            <w:t>(Welsh Government , 2023)</w:t>
          </w:r>
          <w:r>
            <w:rPr>
              <w:sz w:val="24"/>
              <w:szCs w:val="24"/>
            </w:rPr>
            <w:fldChar w:fldCharType="end"/>
          </w:r>
        </w:sdtContent>
      </w:sdt>
      <w:r>
        <w:rPr>
          <w:sz w:val="24"/>
          <w:szCs w:val="24"/>
        </w:rPr>
        <w:t xml:space="preserve"> and offered a victim focus referral </w:t>
      </w:r>
      <w:sdt>
        <w:sdtPr>
          <w:rPr>
            <w:sz w:val="24"/>
            <w:szCs w:val="24"/>
          </w:rPr>
          <w:id w:val="-1482923278"/>
          <w:citation/>
        </w:sdtPr>
        <w:sdtContent>
          <w:r>
            <w:rPr>
              <w:sz w:val="24"/>
              <w:szCs w:val="24"/>
            </w:rPr>
            <w:fldChar w:fldCharType="begin"/>
          </w:r>
          <w:r>
            <w:rPr>
              <w:sz w:val="24"/>
              <w:szCs w:val="24"/>
            </w:rPr>
            <w:instrText xml:space="preserve"> CITATION Vic23 \l 2057 </w:instrText>
          </w:r>
          <w:r>
            <w:rPr>
              <w:sz w:val="24"/>
              <w:szCs w:val="24"/>
            </w:rPr>
            <w:fldChar w:fldCharType="separate"/>
          </w:r>
          <w:r w:rsidRPr="00EB5C9E">
            <w:rPr>
              <w:noProof/>
              <w:sz w:val="24"/>
              <w:szCs w:val="24"/>
            </w:rPr>
            <w:t>(Victim Support, 2023)</w:t>
          </w:r>
          <w:r>
            <w:rPr>
              <w:sz w:val="24"/>
              <w:szCs w:val="24"/>
            </w:rPr>
            <w:fldChar w:fldCharType="end"/>
          </w:r>
        </w:sdtContent>
      </w:sdt>
      <w:r>
        <w:rPr>
          <w:sz w:val="24"/>
          <w:szCs w:val="24"/>
        </w:rPr>
        <w:t xml:space="preserve"> in line with force policy which she accepted. </w:t>
      </w:r>
      <w:r w:rsidR="00EB43D0">
        <w:rPr>
          <w:sz w:val="24"/>
          <w:szCs w:val="24"/>
        </w:rPr>
        <w:t xml:space="preserve">I asked permission for the female and her son to allow us to obtain medical records from the hospital to form part of our evidence, the female gave her permission as did her son. </w:t>
      </w:r>
    </w:p>
    <w:p w14:paraId="2DAFA0B4" w14:textId="77777777" w:rsidR="00EB5C9E" w:rsidRDefault="00EB5C9E" w:rsidP="00340E9A">
      <w:pPr>
        <w:ind w:right="237"/>
        <w:jc w:val="both"/>
        <w:rPr>
          <w:sz w:val="24"/>
          <w:szCs w:val="24"/>
        </w:rPr>
      </w:pPr>
    </w:p>
    <w:p w14:paraId="45F2FD80" w14:textId="13B4E214" w:rsidR="00EB5C9E" w:rsidRDefault="00EB5C9E" w:rsidP="00340E9A">
      <w:pPr>
        <w:ind w:right="237"/>
        <w:jc w:val="both"/>
        <w:rPr>
          <w:sz w:val="24"/>
          <w:szCs w:val="24"/>
        </w:rPr>
      </w:pPr>
      <w:r>
        <w:rPr>
          <w:sz w:val="24"/>
          <w:szCs w:val="24"/>
        </w:rPr>
        <w:t xml:space="preserve">Once back at the station, I sat with the student </w:t>
      </w:r>
      <w:proofErr w:type="gramStart"/>
      <w:r>
        <w:rPr>
          <w:sz w:val="24"/>
          <w:szCs w:val="24"/>
        </w:rPr>
        <w:t>officer</w:t>
      </w:r>
      <w:proofErr w:type="gramEnd"/>
      <w:r>
        <w:rPr>
          <w:sz w:val="24"/>
          <w:szCs w:val="24"/>
        </w:rPr>
        <w:t xml:space="preserve"> and we updated the call together. I wanted to make sure that we did everything correct to provide the best service we could for the victims. </w:t>
      </w:r>
      <w:r w:rsidR="00835207">
        <w:rPr>
          <w:sz w:val="24"/>
          <w:szCs w:val="24"/>
        </w:rPr>
        <w:t xml:space="preserve">I demonstrated how to upload body camera footage, how the updates should be set out and </w:t>
      </w:r>
      <w:r w:rsidR="00DF27B1">
        <w:rPr>
          <w:sz w:val="24"/>
          <w:szCs w:val="24"/>
        </w:rPr>
        <w:t xml:space="preserve">explained how important it was that we document everything that we have done to help progress the case. </w:t>
      </w:r>
      <w:r w:rsidR="00A12CDC">
        <w:rPr>
          <w:sz w:val="24"/>
          <w:szCs w:val="24"/>
        </w:rPr>
        <w:t>Fortunately,</w:t>
      </w:r>
      <w:r w:rsidR="00DF27B1">
        <w:rPr>
          <w:sz w:val="24"/>
          <w:szCs w:val="24"/>
        </w:rPr>
        <w:t xml:space="preserve"> by the time we had finished our updates, the suspect was apprehended and was brought into custody. </w:t>
      </w:r>
    </w:p>
    <w:p w14:paraId="05C9A71D" w14:textId="77777777" w:rsidR="00DF27B1" w:rsidRDefault="00DF27B1" w:rsidP="00340E9A">
      <w:pPr>
        <w:ind w:right="237"/>
        <w:jc w:val="both"/>
        <w:rPr>
          <w:sz w:val="24"/>
          <w:szCs w:val="24"/>
        </w:rPr>
      </w:pPr>
    </w:p>
    <w:p w14:paraId="2B277462" w14:textId="31A2AA62" w:rsidR="00323BEA" w:rsidRDefault="00323BEA" w:rsidP="00340E9A">
      <w:pPr>
        <w:ind w:right="237"/>
        <w:jc w:val="both"/>
        <w:rPr>
          <w:sz w:val="24"/>
          <w:szCs w:val="24"/>
        </w:rPr>
      </w:pPr>
      <w:r>
        <w:rPr>
          <w:sz w:val="24"/>
          <w:szCs w:val="24"/>
        </w:rPr>
        <w:t xml:space="preserve">I was extremely proud of how I dealt with this incident. I managed to get a statement supporting a prosecution which can be difficult in domestic related incidents, I provided enough information to get the suspect arrested and safeguarded all involved. </w:t>
      </w:r>
    </w:p>
    <w:p w14:paraId="713519A4" w14:textId="77777777" w:rsidR="00323BEA" w:rsidRDefault="00323BEA" w:rsidP="00340E9A">
      <w:pPr>
        <w:ind w:right="237"/>
        <w:jc w:val="both"/>
        <w:rPr>
          <w:sz w:val="24"/>
          <w:szCs w:val="24"/>
        </w:rPr>
      </w:pPr>
    </w:p>
    <w:p w14:paraId="486FB656" w14:textId="0A91C02A" w:rsidR="00323BEA" w:rsidRDefault="00323BEA" w:rsidP="00340E9A">
      <w:pPr>
        <w:ind w:right="237"/>
        <w:jc w:val="both"/>
        <w:rPr>
          <w:sz w:val="24"/>
          <w:szCs w:val="24"/>
        </w:rPr>
      </w:pPr>
      <w:r>
        <w:rPr>
          <w:sz w:val="24"/>
          <w:szCs w:val="24"/>
        </w:rPr>
        <w:t xml:space="preserve">When I was less experienced, I believe this type of incident would have overwhelmed me as there is so much to think about and when the suspect is outstanding or has left the scene it would have put extra pressure on me, and I may have not dealt with the incident as well as I did. Especially with a student officer. </w:t>
      </w:r>
      <w:r w:rsidR="00E27682">
        <w:rPr>
          <w:sz w:val="24"/>
          <w:szCs w:val="24"/>
        </w:rPr>
        <w:t xml:space="preserve">I would have safeguarded the victims and taken statements, taken them to the hospital and submitted a PPN. I would not have thought about taking photographs until the statement was provided and this would have been too late as a cast was placed on the wrist. </w:t>
      </w:r>
      <w:r w:rsidR="00EB43D0">
        <w:rPr>
          <w:sz w:val="24"/>
          <w:szCs w:val="24"/>
        </w:rPr>
        <w:t xml:space="preserve">I would have forgotten about the medical </w:t>
      </w:r>
      <w:r w:rsidR="00B414A4">
        <w:rPr>
          <w:sz w:val="24"/>
          <w:szCs w:val="24"/>
        </w:rPr>
        <w:t>consent,</w:t>
      </w:r>
      <w:r w:rsidR="00EB43D0">
        <w:rPr>
          <w:sz w:val="24"/>
          <w:szCs w:val="24"/>
        </w:rPr>
        <w:t xml:space="preserve"> and this would have been another outstanding action for other officers to complete. </w:t>
      </w:r>
      <w:r w:rsidR="004434CB">
        <w:rPr>
          <w:sz w:val="24"/>
          <w:szCs w:val="24"/>
        </w:rPr>
        <w:t xml:space="preserve">Which is not only time consuming for officers involved in the case but also it would mean the victims would be having to go through and explain the incident over and over to other officers and this would be traumatic for them to have to explain everything again. </w:t>
      </w:r>
    </w:p>
    <w:p w14:paraId="7CB3EAAE" w14:textId="77777777" w:rsidR="00EB43D0" w:rsidRDefault="00EB43D0" w:rsidP="00340E9A">
      <w:pPr>
        <w:ind w:right="237"/>
        <w:jc w:val="both"/>
        <w:rPr>
          <w:sz w:val="24"/>
          <w:szCs w:val="24"/>
        </w:rPr>
      </w:pPr>
    </w:p>
    <w:p w14:paraId="17AF7AA2" w14:textId="411CBB21" w:rsidR="00EB43D0" w:rsidRDefault="00EB43D0" w:rsidP="00340E9A">
      <w:pPr>
        <w:ind w:right="237"/>
        <w:jc w:val="both"/>
        <w:rPr>
          <w:sz w:val="24"/>
          <w:szCs w:val="24"/>
        </w:rPr>
      </w:pPr>
      <w:r>
        <w:rPr>
          <w:sz w:val="24"/>
          <w:szCs w:val="24"/>
        </w:rPr>
        <w:t xml:space="preserve">I believe in this incident I have demonstrated my competency and professionalism </w:t>
      </w:r>
      <w:r w:rsidR="00603000">
        <w:rPr>
          <w:sz w:val="24"/>
          <w:szCs w:val="24"/>
        </w:rPr>
        <w:t xml:space="preserve">as a police officer. </w:t>
      </w:r>
      <w:r w:rsidR="00216CC1">
        <w:rPr>
          <w:sz w:val="24"/>
          <w:szCs w:val="24"/>
        </w:rPr>
        <w:t>I have put the victim at the forefront of the investigation and put their needs first.</w:t>
      </w:r>
    </w:p>
    <w:p w14:paraId="79EB3F2F" w14:textId="77777777" w:rsidR="00DF27B1" w:rsidRDefault="00DF27B1" w:rsidP="00340E9A">
      <w:pPr>
        <w:ind w:right="237"/>
        <w:jc w:val="both"/>
        <w:rPr>
          <w:sz w:val="24"/>
          <w:szCs w:val="24"/>
        </w:rPr>
      </w:pPr>
    </w:p>
    <w:p w14:paraId="0031AC3B" w14:textId="206FF3E0" w:rsidR="00B80AAA" w:rsidRPr="00270EEB" w:rsidRDefault="00B414A4" w:rsidP="00340E9A">
      <w:pPr>
        <w:ind w:right="237"/>
        <w:jc w:val="both"/>
        <w:rPr>
          <w:sz w:val="24"/>
          <w:szCs w:val="24"/>
        </w:rPr>
      </w:pPr>
      <w:r>
        <w:rPr>
          <w:sz w:val="24"/>
          <w:szCs w:val="24"/>
        </w:rPr>
        <w:t xml:space="preserve">This incident was dealt with in line with the strategic policing requirement 2023 </w:t>
      </w:r>
      <w:sdt>
        <w:sdtPr>
          <w:rPr>
            <w:sz w:val="24"/>
            <w:szCs w:val="24"/>
          </w:rPr>
          <w:id w:val="1474791614"/>
          <w:citation/>
        </w:sdtPr>
        <w:sdtContent>
          <w:r>
            <w:rPr>
              <w:sz w:val="24"/>
              <w:szCs w:val="24"/>
            </w:rPr>
            <w:fldChar w:fldCharType="begin"/>
          </w:r>
          <w:r>
            <w:rPr>
              <w:sz w:val="24"/>
              <w:szCs w:val="24"/>
            </w:rPr>
            <w:instrText xml:space="preserve"> CITATION Hom23 \l 2057 </w:instrText>
          </w:r>
          <w:r>
            <w:rPr>
              <w:sz w:val="24"/>
              <w:szCs w:val="24"/>
            </w:rPr>
            <w:fldChar w:fldCharType="separate"/>
          </w:r>
          <w:r w:rsidRPr="00B414A4">
            <w:rPr>
              <w:noProof/>
              <w:sz w:val="24"/>
              <w:szCs w:val="24"/>
            </w:rPr>
            <w:t>(Home Office, 2023)</w:t>
          </w:r>
          <w:r>
            <w:rPr>
              <w:sz w:val="24"/>
              <w:szCs w:val="24"/>
            </w:rPr>
            <w:fldChar w:fldCharType="end"/>
          </w:r>
        </w:sdtContent>
      </w:sdt>
      <w:r>
        <w:rPr>
          <w:sz w:val="24"/>
          <w:szCs w:val="24"/>
        </w:rPr>
        <w:t xml:space="preserve">. The strategic policing requirement is put in place by the Home Secretary and outlines the six national threats </w:t>
      </w:r>
      <w:r w:rsidRPr="00B414A4">
        <w:rPr>
          <w:color w:val="0B0C0C"/>
          <w:sz w:val="24"/>
          <w:szCs w:val="24"/>
          <w:shd w:val="clear" w:color="auto" w:fill="FFFFFF"/>
        </w:rPr>
        <w:t>terrorism, serious and organised crime, a national cyber incident, child sexual abuse, public order</w:t>
      </w:r>
      <w:r>
        <w:rPr>
          <w:color w:val="0B0C0C"/>
          <w:sz w:val="24"/>
          <w:szCs w:val="24"/>
          <w:shd w:val="clear" w:color="auto" w:fill="FFFFFF"/>
        </w:rPr>
        <w:t>,</w:t>
      </w:r>
      <w:r w:rsidRPr="00B414A4">
        <w:rPr>
          <w:color w:val="0B0C0C"/>
          <w:sz w:val="24"/>
          <w:szCs w:val="24"/>
          <w:shd w:val="clear" w:color="auto" w:fill="FFFFFF"/>
        </w:rPr>
        <w:t xml:space="preserve"> civil emergencies</w:t>
      </w:r>
      <w:r>
        <w:rPr>
          <w:color w:val="0B0C0C"/>
          <w:sz w:val="24"/>
          <w:szCs w:val="24"/>
          <w:shd w:val="clear" w:color="auto" w:fill="FFFFFF"/>
        </w:rPr>
        <w:t xml:space="preserve"> and</w:t>
      </w:r>
      <w:r w:rsidRPr="00B414A4">
        <w:rPr>
          <w:color w:val="0B0C0C"/>
          <w:sz w:val="24"/>
          <w:szCs w:val="24"/>
          <w:shd w:val="clear" w:color="auto" w:fill="FFFFFF"/>
        </w:rPr>
        <w:t xml:space="preserve"> Violence against Women and Girls</w:t>
      </w:r>
      <w:r>
        <w:rPr>
          <w:color w:val="0B0C0C"/>
          <w:sz w:val="24"/>
          <w:szCs w:val="24"/>
          <w:shd w:val="clear" w:color="auto" w:fill="FFFFFF"/>
        </w:rPr>
        <w:t xml:space="preserve">. </w:t>
      </w:r>
      <w:r w:rsidR="00AA35B2">
        <w:rPr>
          <w:color w:val="0B0C0C"/>
          <w:sz w:val="24"/>
          <w:szCs w:val="24"/>
          <w:shd w:val="clear" w:color="auto" w:fill="FFFFFF"/>
        </w:rPr>
        <w:t xml:space="preserve">The Government devised a strategy to tackling violence against women and girls to make their safety a priority and to improve the experience of the victims ensuring the perpetrators are brought to justice and to improve the way organisations work together to tackle violence against women and girls. </w:t>
      </w:r>
    </w:p>
    <w:p w14:paraId="13819134" w14:textId="77777777" w:rsidR="00FF7784" w:rsidRDefault="00FF7784" w:rsidP="00340E9A">
      <w:pPr>
        <w:ind w:right="237"/>
        <w:jc w:val="both"/>
        <w:rPr>
          <w:sz w:val="24"/>
          <w:szCs w:val="24"/>
        </w:rPr>
      </w:pPr>
    </w:p>
    <w:p w14:paraId="49CA544B" w14:textId="19D8F186" w:rsidR="00D851B4" w:rsidRPr="00D851B4" w:rsidRDefault="00D851B4" w:rsidP="00340E9A">
      <w:pPr>
        <w:ind w:right="237"/>
        <w:jc w:val="both"/>
        <w:rPr>
          <w:b/>
          <w:bCs/>
          <w:sz w:val="24"/>
          <w:szCs w:val="24"/>
        </w:rPr>
      </w:pPr>
      <w:r>
        <w:rPr>
          <w:b/>
          <w:bCs/>
          <w:sz w:val="24"/>
          <w:szCs w:val="24"/>
        </w:rPr>
        <w:t>Word count - 1832</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Default="00AA666E" w:rsidP="00340E9A">
      <w:pPr>
        <w:ind w:right="237"/>
        <w:jc w:val="both"/>
        <w:rPr>
          <w:b/>
          <w:sz w:val="24"/>
          <w:szCs w:val="24"/>
        </w:rPr>
      </w:pPr>
    </w:p>
    <w:p w14:paraId="1A605503" w14:textId="77777777" w:rsidR="00D851B4" w:rsidRDefault="00D851B4" w:rsidP="00340E9A">
      <w:pPr>
        <w:ind w:right="237"/>
        <w:jc w:val="both"/>
        <w:rPr>
          <w:b/>
          <w:sz w:val="24"/>
          <w:szCs w:val="24"/>
        </w:rPr>
      </w:pPr>
    </w:p>
    <w:p w14:paraId="25387196" w14:textId="77777777" w:rsidR="00D851B4" w:rsidRDefault="00D851B4" w:rsidP="00340E9A">
      <w:pPr>
        <w:ind w:right="237"/>
        <w:jc w:val="both"/>
        <w:rPr>
          <w:b/>
          <w:sz w:val="24"/>
          <w:szCs w:val="24"/>
        </w:rPr>
      </w:pPr>
    </w:p>
    <w:p w14:paraId="66FCE461" w14:textId="77777777" w:rsidR="00D851B4" w:rsidRDefault="00D851B4" w:rsidP="00340E9A">
      <w:pPr>
        <w:ind w:right="237"/>
        <w:jc w:val="both"/>
        <w:rPr>
          <w:b/>
          <w:sz w:val="24"/>
          <w:szCs w:val="24"/>
        </w:rPr>
      </w:pPr>
    </w:p>
    <w:p w14:paraId="351E6ECB" w14:textId="77777777" w:rsidR="00D851B4" w:rsidRDefault="00D851B4" w:rsidP="00340E9A">
      <w:pPr>
        <w:ind w:right="237"/>
        <w:jc w:val="both"/>
        <w:rPr>
          <w:b/>
          <w:sz w:val="24"/>
          <w:szCs w:val="24"/>
        </w:rPr>
      </w:pPr>
    </w:p>
    <w:p w14:paraId="247B97EF" w14:textId="77777777" w:rsidR="00D851B4" w:rsidRDefault="00D851B4" w:rsidP="00340E9A">
      <w:pPr>
        <w:ind w:right="237"/>
        <w:jc w:val="both"/>
        <w:rPr>
          <w:b/>
          <w:sz w:val="24"/>
          <w:szCs w:val="24"/>
        </w:rPr>
      </w:pPr>
    </w:p>
    <w:p w14:paraId="3D954A78" w14:textId="77777777" w:rsidR="00D851B4" w:rsidRDefault="00D851B4" w:rsidP="00340E9A">
      <w:pPr>
        <w:ind w:right="237"/>
        <w:jc w:val="both"/>
        <w:rPr>
          <w:b/>
          <w:sz w:val="24"/>
          <w:szCs w:val="24"/>
        </w:rPr>
      </w:pPr>
    </w:p>
    <w:p w14:paraId="7970FF02" w14:textId="74E3D43A" w:rsidR="00D851B4" w:rsidRDefault="00D851B4" w:rsidP="00D851B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E5C8A5B" w14:textId="77777777" w:rsidR="00D851B4" w:rsidRDefault="00D851B4" w:rsidP="00D851B4">
      <w:pPr>
        <w:pStyle w:val="paragraph"/>
        <w:spacing w:before="0" w:beforeAutospacing="0" w:after="0" w:afterAutospacing="0"/>
        <w:ind w:right="225"/>
        <w:jc w:val="center"/>
        <w:textAlignment w:val="baseline"/>
        <w:rPr>
          <w:rStyle w:val="normaltextrun"/>
          <w:rFonts w:ascii="Arial" w:hAnsi="Arial" w:cs="Arial"/>
          <w:b/>
          <w:bCs/>
        </w:rPr>
      </w:pPr>
    </w:p>
    <w:p w14:paraId="4B59C936" w14:textId="2FD780B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79C6F38B" w14:textId="2E80C0B8" w:rsidR="00AA666E" w:rsidRPr="00336429" w:rsidRDefault="00450C83" w:rsidP="00340E9A">
      <w:pPr>
        <w:ind w:right="237"/>
        <w:jc w:val="both"/>
        <w:rPr>
          <w:b/>
          <w:sz w:val="24"/>
          <w:szCs w:val="24"/>
        </w:rPr>
      </w:pPr>
      <w:r w:rsidRPr="00450C83">
        <w:rPr>
          <w:b/>
          <w:sz w:val="24"/>
          <w:szCs w:val="24"/>
        </w:rPr>
        <w:t>ANSWER:</w:t>
      </w:r>
    </w:p>
    <w:p w14:paraId="607A0D29" w14:textId="77777777" w:rsidR="00AA666E" w:rsidRPr="00270EEB" w:rsidRDefault="00AA666E" w:rsidP="00340E9A">
      <w:pPr>
        <w:ind w:right="237"/>
        <w:jc w:val="both"/>
        <w:rPr>
          <w:sz w:val="24"/>
          <w:szCs w:val="24"/>
        </w:rPr>
      </w:pPr>
    </w:p>
    <w:p w14:paraId="4557CCDD" w14:textId="0CA18140" w:rsidR="008B28E7" w:rsidRDefault="00442BB4" w:rsidP="00340E9A">
      <w:pPr>
        <w:ind w:right="237"/>
        <w:jc w:val="both"/>
        <w:rPr>
          <w:sz w:val="24"/>
          <w:szCs w:val="24"/>
        </w:rPr>
      </w:pPr>
      <w:r>
        <w:rPr>
          <w:sz w:val="24"/>
          <w:szCs w:val="24"/>
        </w:rPr>
        <w:t xml:space="preserve">I will be critically evaluating the use of social media platforms used by South Wales Police. I will be explaining how South Wales Police use the platforms to engage with members of the public as a source of information and promoting policy initiatives. I will be identifying any force policies surrounding the use of social media. I will be identifying any risks posed by using social media platforms and I will be talking about the benefits of the use of social media. </w:t>
      </w:r>
    </w:p>
    <w:p w14:paraId="2DEC6BC3" w14:textId="77777777" w:rsidR="00347A33" w:rsidRDefault="00347A33" w:rsidP="00340E9A">
      <w:pPr>
        <w:ind w:right="237"/>
        <w:jc w:val="both"/>
        <w:rPr>
          <w:sz w:val="24"/>
          <w:szCs w:val="24"/>
        </w:rPr>
      </w:pPr>
    </w:p>
    <w:p w14:paraId="239E35B5" w14:textId="1A8A280A" w:rsidR="00347A33" w:rsidRDefault="00347A33" w:rsidP="00340E9A">
      <w:pPr>
        <w:ind w:right="237"/>
        <w:jc w:val="both"/>
        <w:rPr>
          <w:sz w:val="24"/>
          <w:szCs w:val="24"/>
        </w:rPr>
      </w:pPr>
      <w:r>
        <w:rPr>
          <w:sz w:val="24"/>
          <w:szCs w:val="24"/>
        </w:rPr>
        <w:t>Social media has evolved since it</w:t>
      </w:r>
      <w:r w:rsidR="00FD32AC">
        <w:rPr>
          <w:sz w:val="24"/>
          <w:szCs w:val="24"/>
        </w:rPr>
        <w:t xml:space="preserve"> was first introduced in 1997. Social media refers to the wide variety of internet-based services that allow users to participate in online exchanges and communicate using the internet. Services </w:t>
      </w:r>
      <w:r w:rsidR="00A77CC2">
        <w:rPr>
          <w:sz w:val="24"/>
          <w:szCs w:val="24"/>
        </w:rPr>
        <w:t>most associated</w:t>
      </w:r>
      <w:r w:rsidR="00FD32AC">
        <w:rPr>
          <w:sz w:val="24"/>
          <w:szCs w:val="24"/>
        </w:rPr>
        <w:t xml:space="preserve"> with social media are, blogs, social networking sites such as Facebook and wikis. This list is not exhaustive. </w:t>
      </w:r>
      <w:sdt>
        <w:sdtPr>
          <w:rPr>
            <w:sz w:val="24"/>
            <w:szCs w:val="24"/>
          </w:rPr>
          <w:id w:val="-1600561619"/>
          <w:citation/>
        </w:sdtPr>
        <w:sdtEndPr/>
        <w:sdtContent>
          <w:r w:rsidR="00FD32AC">
            <w:rPr>
              <w:sz w:val="24"/>
              <w:szCs w:val="24"/>
            </w:rPr>
            <w:fldChar w:fldCharType="begin"/>
          </w:r>
          <w:r w:rsidR="00FD32AC">
            <w:rPr>
              <w:sz w:val="24"/>
              <w:szCs w:val="24"/>
            </w:rPr>
            <w:instrText xml:space="preserve"> CITATION Mic10 \l 2057 </w:instrText>
          </w:r>
          <w:r w:rsidR="00FD32AC">
            <w:rPr>
              <w:sz w:val="24"/>
              <w:szCs w:val="24"/>
            </w:rPr>
            <w:fldChar w:fldCharType="separate"/>
          </w:r>
          <w:r w:rsidR="00FD32AC" w:rsidRPr="00FD32AC">
            <w:rPr>
              <w:noProof/>
              <w:sz w:val="24"/>
              <w:szCs w:val="24"/>
            </w:rPr>
            <w:t>(Dewing, 2010)</w:t>
          </w:r>
          <w:r w:rsidR="00FD32AC">
            <w:rPr>
              <w:sz w:val="24"/>
              <w:szCs w:val="24"/>
            </w:rPr>
            <w:fldChar w:fldCharType="end"/>
          </w:r>
        </w:sdtContent>
      </w:sdt>
    </w:p>
    <w:p w14:paraId="206E251D" w14:textId="77777777" w:rsidR="00F178B8" w:rsidRDefault="00F178B8" w:rsidP="00340E9A">
      <w:pPr>
        <w:ind w:right="237"/>
        <w:jc w:val="both"/>
        <w:rPr>
          <w:sz w:val="24"/>
          <w:szCs w:val="24"/>
        </w:rPr>
      </w:pPr>
    </w:p>
    <w:p w14:paraId="5CB2B82A" w14:textId="26A96754" w:rsidR="00F178B8" w:rsidRDefault="00F178B8" w:rsidP="00340E9A">
      <w:pPr>
        <w:ind w:right="237"/>
        <w:jc w:val="both"/>
        <w:rPr>
          <w:sz w:val="24"/>
          <w:szCs w:val="24"/>
        </w:rPr>
      </w:pPr>
      <w:r>
        <w:rPr>
          <w:sz w:val="24"/>
          <w:szCs w:val="24"/>
        </w:rPr>
        <w:t xml:space="preserve">There is no denying social media is now a big part of most people’s lives. It allows users to stay in touch with family and friend on the opposite side of the world. It allows communities to come together in a crisis and can even help users find jobs. </w:t>
      </w:r>
      <w:r w:rsidR="00A77CC2">
        <w:rPr>
          <w:sz w:val="24"/>
          <w:szCs w:val="24"/>
        </w:rPr>
        <w:t xml:space="preserve">I found out that South Wales Police were recruiting through an ad on Facebook. </w:t>
      </w:r>
      <w:r w:rsidR="00677FF5">
        <w:rPr>
          <w:sz w:val="24"/>
          <w:szCs w:val="24"/>
        </w:rPr>
        <w:t xml:space="preserve">This is how I applied for my current role as a response officer. </w:t>
      </w:r>
    </w:p>
    <w:p w14:paraId="600EDD03" w14:textId="77777777" w:rsidR="00E85F7C" w:rsidRDefault="00E85F7C" w:rsidP="00340E9A">
      <w:pPr>
        <w:ind w:right="237"/>
        <w:jc w:val="both"/>
        <w:rPr>
          <w:sz w:val="24"/>
          <w:szCs w:val="24"/>
        </w:rPr>
      </w:pPr>
    </w:p>
    <w:p w14:paraId="30F093D3" w14:textId="6E306834" w:rsidR="00E85F7C" w:rsidRDefault="00E85F7C" w:rsidP="00340E9A">
      <w:pPr>
        <w:ind w:right="237"/>
        <w:jc w:val="both"/>
        <w:rPr>
          <w:sz w:val="24"/>
          <w:szCs w:val="24"/>
        </w:rPr>
      </w:pPr>
      <w:r>
        <w:rPr>
          <w:sz w:val="24"/>
          <w:szCs w:val="24"/>
        </w:rPr>
        <w:t xml:space="preserve">The use of social media has grown so rapidly over the years it would make sense for police to use these platforms to reach out to the public and </w:t>
      </w:r>
      <w:r w:rsidR="00C81722">
        <w:rPr>
          <w:sz w:val="24"/>
          <w:szCs w:val="24"/>
        </w:rPr>
        <w:t xml:space="preserve">it allows members of the public to voice their opinions and communicate directly with their local police </w:t>
      </w:r>
      <w:r w:rsidR="00C81722">
        <w:rPr>
          <w:sz w:val="24"/>
          <w:szCs w:val="24"/>
        </w:rPr>
        <w:lastRenderedPageBreak/>
        <w:t xml:space="preserve">service. This could help towards building relationships with members of the public. </w:t>
      </w:r>
      <w:sdt>
        <w:sdtPr>
          <w:rPr>
            <w:sz w:val="24"/>
            <w:szCs w:val="24"/>
          </w:rPr>
          <w:id w:val="2100831036"/>
          <w:citation/>
        </w:sdtPr>
        <w:sdtEndPr/>
        <w:sdtContent>
          <w:r w:rsidR="00C81722">
            <w:rPr>
              <w:sz w:val="24"/>
              <w:szCs w:val="24"/>
            </w:rPr>
            <w:fldChar w:fldCharType="begin"/>
          </w:r>
          <w:r w:rsidR="00C81722">
            <w:rPr>
              <w:sz w:val="24"/>
              <w:szCs w:val="24"/>
            </w:rPr>
            <w:instrText xml:space="preserve"> CITATION Eri97 \l 2057 </w:instrText>
          </w:r>
          <w:r w:rsidR="00C81722">
            <w:rPr>
              <w:sz w:val="24"/>
              <w:szCs w:val="24"/>
            </w:rPr>
            <w:fldChar w:fldCharType="separate"/>
          </w:r>
          <w:r w:rsidR="00C81722" w:rsidRPr="00C81722">
            <w:rPr>
              <w:noProof/>
              <w:sz w:val="24"/>
              <w:szCs w:val="24"/>
            </w:rPr>
            <w:t>(Ericson, 1997)</w:t>
          </w:r>
          <w:r w:rsidR="00C81722">
            <w:rPr>
              <w:sz w:val="24"/>
              <w:szCs w:val="24"/>
            </w:rPr>
            <w:fldChar w:fldCharType="end"/>
          </w:r>
        </w:sdtContent>
      </w:sdt>
    </w:p>
    <w:p w14:paraId="5F957C88" w14:textId="77777777" w:rsidR="00C81722" w:rsidRDefault="00C81722" w:rsidP="00340E9A">
      <w:pPr>
        <w:ind w:right="237"/>
        <w:jc w:val="both"/>
        <w:rPr>
          <w:sz w:val="24"/>
          <w:szCs w:val="24"/>
        </w:rPr>
      </w:pPr>
    </w:p>
    <w:p w14:paraId="3A9EBEF2" w14:textId="0DB253DE" w:rsidR="006D1D38" w:rsidRDefault="006D1D38" w:rsidP="00340E9A">
      <w:pPr>
        <w:ind w:right="237"/>
        <w:jc w:val="both"/>
        <w:rPr>
          <w:sz w:val="24"/>
          <w:szCs w:val="24"/>
        </w:rPr>
      </w:pPr>
      <w:r>
        <w:rPr>
          <w:sz w:val="24"/>
          <w:szCs w:val="24"/>
        </w:rPr>
        <w:t>According to South Wales Police social media Policy, South Wales Police currently utilise, Facebook, Twitter, Instagram, TikTok, You Tu</w:t>
      </w:r>
      <w:r w:rsidR="000D66E2">
        <w:rPr>
          <w:sz w:val="24"/>
          <w:szCs w:val="24"/>
        </w:rPr>
        <w:t>b</w:t>
      </w:r>
      <w:r>
        <w:rPr>
          <w:sz w:val="24"/>
          <w:szCs w:val="24"/>
        </w:rPr>
        <w:t xml:space="preserve">e and Linked In. </w:t>
      </w:r>
      <w:r w:rsidR="004F73C8">
        <w:rPr>
          <w:sz w:val="24"/>
          <w:szCs w:val="24"/>
        </w:rPr>
        <w:t>These accounts are used for various reasons. Such as, developing relationships with the public, assist in the detection and prevention of crime, reach a large amount of people quickly in cases like road traffic accidents whereby roads have been closed and they need to provide alternate routes.</w:t>
      </w:r>
      <w:r w:rsidR="000D66E2">
        <w:rPr>
          <w:sz w:val="24"/>
          <w:szCs w:val="24"/>
        </w:rPr>
        <w:t xml:space="preserve"> As well as the main social media accounts there are smaller accounts for different areas. Such as the </w:t>
      </w:r>
      <w:r w:rsidR="00E94FD4">
        <w:rPr>
          <w:sz w:val="24"/>
          <w:szCs w:val="24"/>
        </w:rPr>
        <w:t>Facebook</w:t>
      </w:r>
      <w:r w:rsidR="000D66E2">
        <w:rPr>
          <w:sz w:val="24"/>
          <w:szCs w:val="24"/>
        </w:rPr>
        <w:t xml:space="preserve"> account South Wales Police SNPT (Swansea, </w:t>
      </w:r>
      <w:proofErr w:type="gramStart"/>
      <w:r w:rsidR="000D66E2">
        <w:rPr>
          <w:sz w:val="24"/>
          <w:szCs w:val="24"/>
        </w:rPr>
        <w:t>Neath</w:t>
      </w:r>
      <w:proofErr w:type="gramEnd"/>
      <w:r w:rsidR="000D66E2">
        <w:rPr>
          <w:sz w:val="24"/>
          <w:szCs w:val="24"/>
        </w:rPr>
        <w:t xml:space="preserve"> and Port Talbot). These accounts will post items such as local road closures and any local incidents, members of the public need to </w:t>
      </w:r>
      <w:proofErr w:type="spellStart"/>
      <w:r w:rsidR="000D66E2">
        <w:rPr>
          <w:sz w:val="24"/>
          <w:szCs w:val="24"/>
        </w:rPr>
        <w:t>ne</w:t>
      </w:r>
      <w:proofErr w:type="spellEnd"/>
      <w:r w:rsidR="000D66E2">
        <w:rPr>
          <w:sz w:val="24"/>
          <w:szCs w:val="24"/>
        </w:rPr>
        <w:t xml:space="preserve"> informed of. Also linked with South Wales Police social media accounts are the different department accounts, such as the dog unit and traffic units.</w:t>
      </w:r>
      <w:r w:rsidR="004F73C8">
        <w:rPr>
          <w:sz w:val="24"/>
          <w:szCs w:val="24"/>
        </w:rPr>
        <w:t xml:space="preserve"> </w:t>
      </w:r>
      <w:sdt>
        <w:sdtPr>
          <w:rPr>
            <w:sz w:val="24"/>
            <w:szCs w:val="24"/>
          </w:rPr>
          <w:id w:val="-534420353"/>
          <w:citation/>
        </w:sdtPr>
        <w:sdtEndPr/>
        <w:sdtContent>
          <w:r w:rsidR="007E30D1">
            <w:rPr>
              <w:sz w:val="24"/>
              <w:szCs w:val="24"/>
            </w:rPr>
            <w:fldChar w:fldCharType="begin"/>
          </w:r>
          <w:r w:rsidR="007E30D1">
            <w:rPr>
              <w:sz w:val="24"/>
              <w:szCs w:val="24"/>
            </w:rPr>
            <w:instrText xml:space="preserve"> CITATION Sou23 \l 2057 </w:instrText>
          </w:r>
          <w:r w:rsidR="007E30D1">
            <w:rPr>
              <w:sz w:val="24"/>
              <w:szCs w:val="24"/>
            </w:rPr>
            <w:fldChar w:fldCharType="separate"/>
          </w:r>
          <w:r w:rsidR="007E30D1" w:rsidRPr="007E30D1">
            <w:rPr>
              <w:noProof/>
              <w:sz w:val="24"/>
              <w:szCs w:val="24"/>
            </w:rPr>
            <w:t>(South Wales Police, 2023)</w:t>
          </w:r>
          <w:r w:rsidR="007E30D1">
            <w:rPr>
              <w:sz w:val="24"/>
              <w:szCs w:val="24"/>
            </w:rPr>
            <w:fldChar w:fldCharType="end"/>
          </w:r>
        </w:sdtContent>
      </w:sdt>
    </w:p>
    <w:p w14:paraId="36306351" w14:textId="77777777" w:rsidR="0072282E" w:rsidRDefault="0072282E" w:rsidP="00340E9A">
      <w:pPr>
        <w:ind w:right="237"/>
        <w:jc w:val="both"/>
        <w:rPr>
          <w:sz w:val="24"/>
          <w:szCs w:val="24"/>
        </w:rPr>
      </w:pPr>
    </w:p>
    <w:p w14:paraId="480A8630" w14:textId="66570B65" w:rsidR="0072282E" w:rsidRDefault="0072282E" w:rsidP="00340E9A">
      <w:pPr>
        <w:ind w:right="237"/>
        <w:jc w:val="both"/>
        <w:rPr>
          <w:sz w:val="24"/>
          <w:szCs w:val="24"/>
        </w:rPr>
      </w:pPr>
      <w:r>
        <w:rPr>
          <w:sz w:val="24"/>
          <w:szCs w:val="24"/>
        </w:rPr>
        <w:t xml:space="preserve">In my three years of experience as a response police officer, South Wales Police are utilising social media, more and more. As with everything there are pros and cons to using social media. </w:t>
      </w:r>
      <w:r w:rsidR="0030767F">
        <w:rPr>
          <w:sz w:val="24"/>
          <w:szCs w:val="24"/>
        </w:rPr>
        <w:t>Below are some examples.</w:t>
      </w:r>
    </w:p>
    <w:p w14:paraId="0D1DA7F1" w14:textId="77777777" w:rsidR="0072282E" w:rsidRDefault="0072282E" w:rsidP="00340E9A">
      <w:pPr>
        <w:ind w:right="237"/>
        <w:jc w:val="both"/>
        <w:rPr>
          <w:sz w:val="24"/>
          <w:szCs w:val="24"/>
        </w:rPr>
      </w:pPr>
    </w:p>
    <w:p w14:paraId="07820644" w14:textId="7963191B" w:rsidR="0072282E" w:rsidRDefault="0072282E" w:rsidP="00340E9A">
      <w:pPr>
        <w:ind w:right="237"/>
        <w:jc w:val="both"/>
        <w:rPr>
          <w:sz w:val="24"/>
          <w:szCs w:val="24"/>
        </w:rPr>
      </w:pPr>
      <w:r>
        <w:rPr>
          <w:sz w:val="24"/>
          <w:szCs w:val="24"/>
        </w:rPr>
        <w:t xml:space="preserve">Whilst working an afternoon shift a member of the digital team has joined my colleague and I whilst carrying out our duties. She has films us making arrests, engaging with members of the public and driving utilising the blue lights on the van. This was compiled into a short video clip on TikTok with music added. This has given members of the public a quick glimpse into what happened on a typical shift as a response officer. In my opinion this is a very good idea as members of the public do not get a chance to see the </w:t>
      </w:r>
      <w:r w:rsidR="00AF6B7A">
        <w:rPr>
          <w:sz w:val="24"/>
          <w:szCs w:val="24"/>
        </w:rPr>
        <w:t xml:space="preserve">good work carried out by police. It’s good for public relations </w:t>
      </w:r>
      <w:proofErr w:type="gramStart"/>
      <w:r w:rsidR="00AF6B7A">
        <w:rPr>
          <w:sz w:val="24"/>
          <w:szCs w:val="24"/>
        </w:rPr>
        <w:t>and also</w:t>
      </w:r>
      <w:proofErr w:type="gramEnd"/>
      <w:r w:rsidR="00AF6B7A">
        <w:rPr>
          <w:sz w:val="24"/>
          <w:szCs w:val="24"/>
        </w:rPr>
        <w:t xml:space="preserve"> advertising the job. The short clips amongst other can be found under the username South Wales Police at </w:t>
      </w:r>
      <w:hyperlink r:id="rId14" w:history="1">
        <w:r w:rsidR="00AF6B7A" w:rsidRPr="007236E5">
          <w:rPr>
            <w:rStyle w:val="Hyperlink"/>
            <w:sz w:val="24"/>
            <w:szCs w:val="24"/>
          </w:rPr>
          <w:t>www.tiktok.com</w:t>
        </w:r>
      </w:hyperlink>
      <w:r w:rsidR="00AF6B7A">
        <w:rPr>
          <w:sz w:val="24"/>
          <w:szCs w:val="24"/>
        </w:rPr>
        <w:t xml:space="preserve"> </w:t>
      </w:r>
    </w:p>
    <w:p w14:paraId="62CB3257" w14:textId="77777777" w:rsidR="007E30D1" w:rsidRDefault="007E30D1" w:rsidP="00340E9A">
      <w:pPr>
        <w:ind w:right="237"/>
        <w:jc w:val="both"/>
        <w:rPr>
          <w:sz w:val="24"/>
          <w:szCs w:val="24"/>
        </w:rPr>
      </w:pPr>
    </w:p>
    <w:p w14:paraId="3254B5ED" w14:textId="07B13063" w:rsidR="007E30D1" w:rsidRDefault="007E30D1" w:rsidP="00340E9A">
      <w:pPr>
        <w:ind w:right="237"/>
        <w:jc w:val="both"/>
        <w:rPr>
          <w:sz w:val="24"/>
          <w:szCs w:val="24"/>
        </w:rPr>
      </w:pPr>
      <w:r>
        <w:rPr>
          <w:sz w:val="24"/>
          <w:szCs w:val="24"/>
        </w:rPr>
        <w:t xml:space="preserve">As a response officer, I do not use the social media accounts as only the </w:t>
      </w:r>
      <w:r w:rsidR="001B0B13">
        <w:rPr>
          <w:sz w:val="24"/>
          <w:szCs w:val="24"/>
        </w:rPr>
        <w:t>communication and media department</w:t>
      </w:r>
      <w:r>
        <w:rPr>
          <w:sz w:val="24"/>
          <w:szCs w:val="24"/>
        </w:rPr>
        <w:t xml:space="preserve"> have access to the social media accounts. However, when dealing with incidents such as missing persons, once permission has been obtained from the family, a photograph </w:t>
      </w:r>
      <w:r w:rsidR="002968E0">
        <w:rPr>
          <w:sz w:val="24"/>
          <w:szCs w:val="24"/>
        </w:rPr>
        <w:t>can then be</w:t>
      </w:r>
      <w:r>
        <w:rPr>
          <w:sz w:val="24"/>
          <w:szCs w:val="24"/>
        </w:rPr>
        <w:t xml:space="preserve"> released on the South Wales Police Facebook account requesting information from the public.</w:t>
      </w:r>
      <w:r w:rsidR="002968E0">
        <w:rPr>
          <w:sz w:val="24"/>
          <w:szCs w:val="24"/>
        </w:rPr>
        <w:t xml:space="preserve"> This allows South Wales Police to reach a vast amount of people in a very short space of time. It is also cost effective as it does not cost anything to post on Facebook. When the post is live on Facebook, the public can comment and share the post. The post is then monitored by the </w:t>
      </w:r>
      <w:r w:rsidR="001B0B13">
        <w:rPr>
          <w:sz w:val="24"/>
          <w:szCs w:val="24"/>
        </w:rPr>
        <w:t xml:space="preserve">communications and media department and any intelligence is acted upon proportionately. </w:t>
      </w:r>
    </w:p>
    <w:p w14:paraId="549B0D9D" w14:textId="77777777" w:rsidR="00C81722" w:rsidRDefault="00C81722" w:rsidP="00340E9A">
      <w:pPr>
        <w:ind w:right="237"/>
        <w:jc w:val="both"/>
        <w:rPr>
          <w:sz w:val="24"/>
          <w:szCs w:val="24"/>
        </w:rPr>
      </w:pPr>
    </w:p>
    <w:p w14:paraId="135D8E0F" w14:textId="0BD7B421" w:rsidR="00B25902" w:rsidRDefault="00B25902" w:rsidP="00340E9A">
      <w:pPr>
        <w:ind w:right="237"/>
        <w:jc w:val="both"/>
        <w:rPr>
          <w:sz w:val="24"/>
          <w:szCs w:val="24"/>
        </w:rPr>
      </w:pPr>
      <w:r>
        <w:rPr>
          <w:sz w:val="24"/>
          <w:szCs w:val="24"/>
        </w:rPr>
        <w:t xml:space="preserve">Whilst the above examples show the positives to utilising social media. There are times where </w:t>
      </w:r>
      <w:r w:rsidR="00570267">
        <w:rPr>
          <w:sz w:val="24"/>
          <w:szCs w:val="24"/>
        </w:rPr>
        <w:t xml:space="preserve">engaging and asking for information via social media can have the opposite effect. For example, sometimes when a dangerous suspect is outstanding and police have no further lines of enquiry, they will post through the South Wales Facebook page requesting information </w:t>
      </w:r>
      <w:r w:rsidR="00B87EDB">
        <w:rPr>
          <w:sz w:val="24"/>
          <w:szCs w:val="24"/>
        </w:rPr>
        <w:t>from the</w:t>
      </w:r>
      <w:r w:rsidR="00570267">
        <w:rPr>
          <w:sz w:val="24"/>
          <w:szCs w:val="24"/>
        </w:rPr>
        <w:t xml:space="preserve"> public on the whereabouts of the suspect. </w:t>
      </w:r>
      <w:r w:rsidR="00B87EDB">
        <w:rPr>
          <w:sz w:val="24"/>
          <w:szCs w:val="24"/>
        </w:rPr>
        <w:t xml:space="preserve">In my experience this has often caused members of the public to provide false information in relation to the whereabouts of the suspect, it allows members of the public to comment on the post and most often they will comment making inappropriate remarks in relation to the suspect’s appearance. The comments </w:t>
      </w:r>
      <w:r w:rsidR="00B87EDB">
        <w:rPr>
          <w:sz w:val="24"/>
          <w:szCs w:val="24"/>
        </w:rPr>
        <w:lastRenderedPageBreak/>
        <w:t>section is filled with irrelevant information and it’s difficult to separate the relevant information from the inappropriate comments. Another negative impact a “wanted” post could do is alert the suspect to the fact police are looking for them</w:t>
      </w:r>
      <w:r w:rsidR="001F34EC">
        <w:rPr>
          <w:sz w:val="24"/>
          <w:szCs w:val="24"/>
        </w:rPr>
        <w:t xml:space="preserve">. There is also the embarrassment to the suspect’s family having their loved one posted all over social media as wanted. </w:t>
      </w:r>
    </w:p>
    <w:p w14:paraId="46E66794" w14:textId="77777777" w:rsidR="00336429" w:rsidRDefault="00336429" w:rsidP="00340E9A">
      <w:pPr>
        <w:ind w:right="237"/>
        <w:jc w:val="both"/>
        <w:rPr>
          <w:sz w:val="24"/>
          <w:szCs w:val="24"/>
        </w:rPr>
      </w:pPr>
    </w:p>
    <w:p w14:paraId="46F38054" w14:textId="3EB88EAE" w:rsidR="00336429" w:rsidRDefault="00336429" w:rsidP="00340E9A">
      <w:pPr>
        <w:ind w:right="237"/>
        <w:jc w:val="both"/>
        <w:rPr>
          <w:sz w:val="24"/>
          <w:szCs w:val="24"/>
        </w:rPr>
      </w:pPr>
      <w:r>
        <w:rPr>
          <w:sz w:val="24"/>
          <w:szCs w:val="24"/>
        </w:rPr>
        <w:t>I will now provide an example of when I have utilised the use of social media within my policing role</w:t>
      </w:r>
      <w:r w:rsidR="002776A5">
        <w:rPr>
          <w:sz w:val="24"/>
          <w:szCs w:val="24"/>
        </w:rPr>
        <w:t xml:space="preserve"> and reflect upon this using the Gibbs Reflective Model </w:t>
      </w:r>
      <w:sdt>
        <w:sdtPr>
          <w:rPr>
            <w:sz w:val="24"/>
            <w:szCs w:val="24"/>
          </w:rPr>
          <w:id w:val="-892349250"/>
          <w:citation/>
        </w:sdtPr>
        <w:sdtEndPr/>
        <w:sdtContent>
          <w:r w:rsidR="002776A5">
            <w:rPr>
              <w:sz w:val="24"/>
              <w:szCs w:val="24"/>
            </w:rPr>
            <w:fldChar w:fldCharType="begin"/>
          </w:r>
          <w:r w:rsidR="002776A5">
            <w:rPr>
              <w:sz w:val="24"/>
              <w:szCs w:val="24"/>
            </w:rPr>
            <w:instrText xml:space="preserve">CITATION Min23 \l 2057 </w:instrText>
          </w:r>
          <w:r w:rsidR="002776A5">
            <w:rPr>
              <w:sz w:val="24"/>
              <w:szCs w:val="24"/>
            </w:rPr>
            <w:fldChar w:fldCharType="separate"/>
          </w:r>
          <w:r w:rsidR="002776A5" w:rsidRPr="002776A5">
            <w:rPr>
              <w:noProof/>
              <w:sz w:val="24"/>
              <w:szCs w:val="24"/>
            </w:rPr>
            <w:t>(Mind Tools Ltd, 2023)</w:t>
          </w:r>
          <w:r w:rsidR="002776A5">
            <w:rPr>
              <w:sz w:val="24"/>
              <w:szCs w:val="24"/>
            </w:rPr>
            <w:fldChar w:fldCharType="end"/>
          </w:r>
        </w:sdtContent>
      </w:sdt>
    </w:p>
    <w:p w14:paraId="5FB7182B" w14:textId="77777777" w:rsidR="00336429" w:rsidRDefault="00336429" w:rsidP="00340E9A">
      <w:pPr>
        <w:ind w:right="237"/>
        <w:jc w:val="both"/>
        <w:rPr>
          <w:sz w:val="24"/>
          <w:szCs w:val="24"/>
        </w:rPr>
      </w:pPr>
    </w:p>
    <w:p w14:paraId="0BEFFE32" w14:textId="5972286F" w:rsidR="00336429" w:rsidRDefault="00336429" w:rsidP="00340E9A">
      <w:pPr>
        <w:ind w:right="237"/>
        <w:jc w:val="both"/>
        <w:rPr>
          <w:sz w:val="24"/>
          <w:szCs w:val="24"/>
        </w:rPr>
      </w:pPr>
      <w:r>
        <w:rPr>
          <w:sz w:val="24"/>
          <w:szCs w:val="24"/>
        </w:rPr>
        <w:t>I was tasked by my supervisor to conduct the initial enquiries for a high-risk missing person. The missing person was a male and two days prior to being reported missing had spent the night in police custody due to a domestic related incident. Due to the nature of the domestic incident, it was relevant for the investigating officer</w:t>
      </w:r>
      <w:r w:rsidR="00D668E4">
        <w:rPr>
          <w:sz w:val="24"/>
          <w:szCs w:val="24"/>
        </w:rPr>
        <w:t xml:space="preserve"> to have the male’s phone downloaded in relation to messages sent to his wife. </w:t>
      </w:r>
      <w:r w:rsidR="00E5469E">
        <w:rPr>
          <w:sz w:val="24"/>
          <w:szCs w:val="24"/>
        </w:rPr>
        <w:t xml:space="preserve">Whilst this enquiry was being carried out, it was discovered that the male had child abuse images downloaded on his phone. Due to this newly discovered information the male was informed, and it was explained to him that this would be investigated. </w:t>
      </w:r>
    </w:p>
    <w:p w14:paraId="69D30529" w14:textId="77777777" w:rsidR="00E5469E" w:rsidRDefault="00E5469E" w:rsidP="00340E9A">
      <w:pPr>
        <w:ind w:right="237"/>
        <w:jc w:val="both"/>
        <w:rPr>
          <w:sz w:val="24"/>
          <w:szCs w:val="24"/>
        </w:rPr>
      </w:pPr>
    </w:p>
    <w:p w14:paraId="4EDEFA1B" w14:textId="77777777" w:rsidR="00025FDF" w:rsidRDefault="00E5469E" w:rsidP="00025FDF">
      <w:pPr>
        <w:ind w:right="237"/>
        <w:jc w:val="both"/>
        <w:rPr>
          <w:sz w:val="24"/>
          <w:szCs w:val="24"/>
        </w:rPr>
      </w:pPr>
      <w:r>
        <w:rPr>
          <w:sz w:val="24"/>
          <w:szCs w:val="24"/>
        </w:rPr>
        <w:t xml:space="preserve">Upon the male being released from custody, it was explained to him that he would not be able to have his phone back due to it being evidence in the child abuse investigation. </w:t>
      </w:r>
    </w:p>
    <w:p w14:paraId="021C61CD" w14:textId="77777777" w:rsidR="00025FDF" w:rsidRDefault="00025FDF" w:rsidP="00025FDF">
      <w:pPr>
        <w:ind w:right="237"/>
        <w:jc w:val="both"/>
        <w:rPr>
          <w:sz w:val="24"/>
          <w:szCs w:val="24"/>
        </w:rPr>
      </w:pPr>
    </w:p>
    <w:p w14:paraId="70EABDAF" w14:textId="77777777" w:rsidR="00025FDF" w:rsidRDefault="00025FDF" w:rsidP="00025FDF">
      <w:pPr>
        <w:ind w:right="237"/>
        <w:jc w:val="both"/>
        <w:rPr>
          <w:sz w:val="24"/>
          <w:szCs w:val="24"/>
        </w:rPr>
      </w:pPr>
      <w:r>
        <w:rPr>
          <w:sz w:val="24"/>
          <w:szCs w:val="24"/>
        </w:rPr>
        <w:t xml:space="preserve">Due to the above information my bronze inspector who oversees missing person enquiries, graded the male as a high-risk missing person. There were lots of impact factors to consider. Such as the male possibly being suicidal due to the images found on his phone, he could possibly leave the country due to the images being found and he could potentially pose a risk to children. There was not enough information at the time to know if the images were created by the male or were downloaded from a website. So not only did we have a duty of care to the public but the male himself. </w:t>
      </w:r>
    </w:p>
    <w:p w14:paraId="4430789C" w14:textId="77777777" w:rsidR="00025FDF" w:rsidRDefault="00025FDF" w:rsidP="00025FDF">
      <w:pPr>
        <w:ind w:right="237"/>
        <w:jc w:val="both"/>
        <w:rPr>
          <w:sz w:val="24"/>
          <w:szCs w:val="24"/>
        </w:rPr>
      </w:pPr>
    </w:p>
    <w:p w14:paraId="5B5F6450" w14:textId="77777777" w:rsidR="00025FDF" w:rsidRDefault="00025FDF" w:rsidP="00025FDF">
      <w:pPr>
        <w:ind w:right="237"/>
        <w:jc w:val="both"/>
        <w:rPr>
          <w:sz w:val="24"/>
          <w:szCs w:val="24"/>
        </w:rPr>
      </w:pPr>
      <w:r>
        <w:rPr>
          <w:sz w:val="24"/>
          <w:szCs w:val="24"/>
        </w:rPr>
        <w:t xml:space="preserve">I visited the home address of the male and conducted a search of his room. The male although estranged from his family, lived in the attic room of the property, which was locked, and the family had no access to. During the initial stages of any missing person enquiry, their room or property is to be searched for any clues as to where the person could be, they could have left a suicide note for their family and friends and officers also speak with the family to gather as much information as possible in relation to access to vehicles, cash, bank cards and social media footprint. We also ask permission from the family to place a missing person post on social media platforms such as Facebook and Twitter. </w:t>
      </w:r>
    </w:p>
    <w:p w14:paraId="595AC8D3" w14:textId="77777777" w:rsidR="004A11C7" w:rsidRDefault="004A11C7" w:rsidP="00025FDF">
      <w:pPr>
        <w:ind w:right="237"/>
        <w:jc w:val="both"/>
        <w:rPr>
          <w:sz w:val="24"/>
          <w:szCs w:val="24"/>
        </w:rPr>
      </w:pPr>
    </w:p>
    <w:p w14:paraId="7AB88B6C" w14:textId="0E3EEA9B" w:rsidR="004A11C7" w:rsidRDefault="004A11C7" w:rsidP="00025FDF">
      <w:pPr>
        <w:ind w:right="237"/>
        <w:jc w:val="both"/>
        <w:rPr>
          <w:sz w:val="24"/>
          <w:szCs w:val="24"/>
        </w:rPr>
      </w:pPr>
      <w:r>
        <w:rPr>
          <w:sz w:val="24"/>
          <w:szCs w:val="24"/>
        </w:rPr>
        <w:t xml:space="preserve">Searching the male’s room was a difficult task as the male was quite the hoarder, I found a French passport along with a French driving licence. There </w:t>
      </w:r>
      <w:proofErr w:type="gramStart"/>
      <w:r>
        <w:rPr>
          <w:sz w:val="24"/>
          <w:szCs w:val="24"/>
        </w:rPr>
        <w:t>were</w:t>
      </w:r>
      <w:proofErr w:type="gramEnd"/>
      <w:r>
        <w:rPr>
          <w:sz w:val="24"/>
          <w:szCs w:val="24"/>
        </w:rPr>
        <w:t xml:space="preserve"> also a box of letters that appeared to be written by children by the handwriting, from Vietnam. There were no clues as to where the male could have gone and there was no suicide note found. </w:t>
      </w:r>
    </w:p>
    <w:p w14:paraId="035751AA" w14:textId="77777777" w:rsidR="004A11C7" w:rsidRDefault="004A11C7" w:rsidP="00025FDF">
      <w:pPr>
        <w:ind w:right="237"/>
        <w:jc w:val="both"/>
        <w:rPr>
          <w:sz w:val="24"/>
          <w:szCs w:val="24"/>
        </w:rPr>
      </w:pPr>
    </w:p>
    <w:p w14:paraId="25A21CA1" w14:textId="20E87DB8" w:rsidR="004A11C7" w:rsidRDefault="004A11C7" w:rsidP="00025FDF">
      <w:pPr>
        <w:ind w:right="237"/>
        <w:jc w:val="both"/>
        <w:rPr>
          <w:sz w:val="24"/>
          <w:szCs w:val="24"/>
        </w:rPr>
      </w:pPr>
      <w:r>
        <w:rPr>
          <w:sz w:val="24"/>
          <w:szCs w:val="24"/>
        </w:rPr>
        <w:t xml:space="preserve">Upon speaking to the family, they did not know much about the male. They described him as an introvert that did not </w:t>
      </w:r>
      <w:r w:rsidR="0041401D">
        <w:rPr>
          <w:sz w:val="24"/>
          <w:szCs w:val="24"/>
        </w:rPr>
        <w:t xml:space="preserve">speak to them and did not engage with </w:t>
      </w:r>
      <w:r w:rsidR="0041401D">
        <w:rPr>
          <w:sz w:val="24"/>
          <w:szCs w:val="24"/>
        </w:rPr>
        <w:lastRenderedPageBreak/>
        <w:t xml:space="preserve">anyone outside of the home as far as they were aware. The male had </w:t>
      </w:r>
      <w:proofErr w:type="gramStart"/>
      <w:r w:rsidR="0041401D">
        <w:rPr>
          <w:sz w:val="24"/>
          <w:szCs w:val="24"/>
        </w:rPr>
        <w:t>a number of</w:t>
      </w:r>
      <w:proofErr w:type="gramEnd"/>
      <w:r w:rsidR="0041401D">
        <w:rPr>
          <w:sz w:val="24"/>
          <w:szCs w:val="24"/>
        </w:rPr>
        <w:t xml:space="preserve"> disabilities that limited his mobility. He did not take his car as this was still parked outside the house. He did not have a bus pass and could not walk far. This was extremely concerning as there had been no sightings of the male around the local area. The family explained that he did have a Facebook account but did were not connected with him on this platform. They gave permission to post on social media asking for information to the male’s whereabouts. </w:t>
      </w:r>
    </w:p>
    <w:p w14:paraId="7DDA06C3" w14:textId="77777777" w:rsidR="00F90780" w:rsidRDefault="00F90780" w:rsidP="00025FDF">
      <w:pPr>
        <w:ind w:right="237"/>
        <w:jc w:val="both"/>
        <w:rPr>
          <w:sz w:val="24"/>
          <w:szCs w:val="24"/>
        </w:rPr>
      </w:pPr>
    </w:p>
    <w:p w14:paraId="7C21FDA4" w14:textId="08D34FCA" w:rsidR="00F90780" w:rsidRDefault="00F90780" w:rsidP="00025FDF">
      <w:pPr>
        <w:ind w:right="237"/>
        <w:jc w:val="both"/>
        <w:rPr>
          <w:sz w:val="24"/>
          <w:szCs w:val="24"/>
        </w:rPr>
      </w:pPr>
      <w:r>
        <w:rPr>
          <w:sz w:val="24"/>
          <w:szCs w:val="24"/>
        </w:rPr>
        <w:t xml:space="preserve">Upon returning to the station, I have informed by supervisor along with the bronze inspector. Due to the lack of information the family could </w:t>
      </w:r>
      <w:proofErr w:type="gramStart"/>
      <w:r>
        <w:rPr>
          <w:sz w:val="24"/>
          <w:szCs w:val="24"/>
        </w:rPr>
        <w:t>provide</w:t>
      </w:r>
      <w:proofErr w:type="gramEnd"/>
      <w:r>
        <w:rPr>
          <w:sz w:val="24"/>
          <w:szCs w:val="24"/>
        </w:rPr>
        <w:t xml:space="preserve"> and the lack of leads provided by the search of the male’s room it was decided that a Facebook post describing the male as missing and asking for any information was the next line of enquiry as well as conducting financial enquiries and open source enquiries in relation to the male’s Facebook account. </w:t>
      </w:r>
    </w:p>
    <w:p w14:paraId="3A998B4F" w14:textId="77777777" w:rsidR="00F90780" w:rsidRDefault="00F90780" w:rsidP="00025FDF">
      <w:pPr>
        <w:ind w:right="237"/>
        <w:jc w:val="both"/>
        <w:rPr>
          <w:sz w:val="24"/>
          <w:szCs w:val="24"/>
        </w:rPr>
      </w:pPr>
    </w:p>
    <w:p w14:paraId="31CDE2A4" w14:textId="3F84945C" w:rsidR="00F90780" w:rsidRDefault="00F90780" w:rsidP="00025FDF">
      <w:pPr>
        <w:ind w:right="237"/>
        <w:jc w:val="both"/>
        <w:rPr>
          <w:sz w:val="24"/>
          <w:szCs w:val="24"/>
        </w:rPr>
      </w:pPr>
      <w:r>
        <w:rPr>
          <w:sz w:val="24"/>
          <w:szCs w:val="24"/>
        </w:rPr>
        <w:t xml:space="preserve">It was my job to find a recent photograph of the male and ask the media department to disseminate via Facebook along with a missing person appeal. This is the fastest way to reach a vast amount of the community in the quickest way. </w:t>
      </w:r>
      <w:r w:rsidR="00482023">
        <w:rPr>
          <w:sz w:val="24"/>
          <w:szCs w:val="24"/>
        </w:rPr>
        <w:t xml:space="preserve">I have also tasked the financial investigations department to find out if the male had used his bank card in recent days. If </w:t>
      </w:r>
      <w:r w:rsidR="00A267E0">
        <w:rPr>
          <w:sz w:val="24"/>
          <w:szCs w:val="24"/>
        </w:rPr>
        <w:t>so,</w:t>
      </w:r>
      <w:r w:rsidR="00482023">
        <w:rPr>
          <w:sz w:val="24"/>
          <w:szCs w:val="24"/>
        </w:rPr>
        <w:t xml:space="preserve"> I could then conduct CCTV enquiries at the locations the card was used. </w:t>
      </w:r>
    </w:p>
    <w:p w14:paraId="30EBEEB9" w14:textId="77777777" w:rsidR="0041401D" w:rsidRDefault="0041401D" w:rsidP="00025FDF">
      <w:pPr>
        <w:ind w:right="237"/>
        <w:jc w:val="both"/>
        <w:rPr>
          <w:sz w:val="24"/>
          <w:szCs w:val="24"/>
        </w:rPr>
      </w:pPr>
    </w:p>
    <w:p w14:paraId="23FD17CC" w14:textId="7A90511A" w:rsidR="0041401D" w:rsidRDefault="00A267E0" w:rsidP="00025FDF">
      <w:pPr>
        <w:ind w:right="237"/>
        <w:jc w:val="both"/>
        <w:rPr>
          <w:sz w:val="24"/>
          <w:szCs w:val="24"/>
        </w:rPr>
      </w:pPr>
      <w:r>
        <w:rPr>
          <w:sz w:val="24"/>
          <w:szCs w:val="24"/>
        </w:rPr>
        <w:t xml:space="preserve">The male was found three days later, unfortunately deceased. He had taken his own life and was found by officers in the local area. </w:t>
      </w:r>
    </w:p>
    <w:p w14:paraId="24C5E5B2" w14:textId="77777777" w:rsidR="00A267E0" w:rsidRDefault="00A267E0" w:rsidP="00025FDF">
      <w:pPr>
        <w:ind w:right="237"/>
        <w:jc w:val="both"/>
        <w:rPr>
          <w:sz w:val="24"/>
          <w:szCs w:val="24"/>
        </w:rPr>
      </w:pPr>
    </w:p>
    <w:p w14:paraId="29701172" w14:textId="7F9AF23E" w:rsidR="00A267E0" w:rsidRDefault="00A267E0" w:rsidP="00025FDF">
      <w:pPr>
        <w:ind w:right="237"/>
        <w:jc w:val="both"/>
        <w:rPr>
          <w:sz w:val="24"/>
          <w:szCs w:val="24"/>
        </w:rPr>
      </w:pPr>
      <w:r>
        <w:rPr>
          <w:sz w:val="24"/>
          <w:szCs w:val="24"/>
        </w:rPr>
        <w:t xml:space="preserve">This was a </w:t>
      </w:r>
      <w:r w:rsidR="002776A5">
        <w:rPr>
          <w:sz w:val="24"/>
          <w:szCs w:val="24"/>
        </w:rPr>
        <w:t>difficult</w:t>
      </w:r>
      <w:r>
        <w:rPr>
          <w:sz w:val="24"/>
          <w:szCs w:val="24"/>
        </w:rPr>
        <w:t xml:space="preserve"> incident to reflect upon due to the </w:t>
      </w:r>
      <w:r w:rsidR="002776A5">
        <w:rPr>
          <w:sz w:val="24"/>
          <w:szCs w:val="24"/>
        </w:rPr>
        <w:t xml:space="preserve">unfortunate outcome and all the unanswered questions. There were lots of complex components to this investigation, one being my own feelings. It was hard for me to put my feelings to one side due to the nature of the information gathered but I knew that I had to be impartial, and my job was to find as missing person and not to make decisions based on the information found on the male’s phone prior to him being reported missing. I felt sympathy for the family as their loved one was missing and was found deceased, I was frustrated that I didn’t find the male before he ended his life and I was feeling angry and questioning if I had asked the right questions, did I search his room adequately was there more I could have done </w:t>
      </w:r>
      <w:r w:rsidR="001C570F">
        <w:rPr>
          <w:sz w:val="24"/>
          <w:szCs w:val="24"/>
        </w:rPr>
        <w:t xml:space="preserve">to prevent the unfortunate outcome. Were there victims of the male that wouldn’t get justice because I didn’t find him in time? </w:t>
      </w:r>
    </w:p>
    <w:p w14:paraId="638A0102" w14:textId="77777777" w:rsidR="001C570F" w:rsidRDefault="001C570F" w:rsidP="00025FDF">
      <w:pPr>
        <w:ind w:right="237"/>
        <w:jc w:val="both"/>
        <w:rPr>
          <w:sz w:val="24"/>
          <w:szCs w:val="24"/>
        </w:rPr>
      </w:pPr>
    </w:p>
    <w:p w14:paraId="2FFFE4EB" w14:textId="275368E4" w:rsidR="001C570F" w:rsidRDefault="001C570F" w:rsidP="00025FDF">
      <w:pPr>
        <w:ind w:right="237"/>
        <w:jc w:val="both"/>
        <w:rPr>
          <w:sz w:val="24"/>
          <w:szCs w:val="24"/>
        </w:rPr>
      </w:pPr>
      <w:r>
        <w:rPr>
          <w:sz w:val="24"/>
          <w:szCs w:val="24"/>
        </w:rPr>
        <w:t>Looking back on the investigation with my supervisor, I could see that I completed the investigation as best I could and in line with force policy. I did not let my feelings get in the way and conducted my enquiries professionally and kept the family updates at every st</w:t>
      </w:r>
      <w:r w:rsidR="0093731C">
        <w:rPr>
          <w:sz w:val="24"/>
          <w:szCs w:val="24"/>
        </w:rPr>
        <w:t xml:space="preserve">age of the investigation. </w:t>
      </w:r>
    </w:p>
    <w:p w14:paraId="7EBEF454" w14:textId="77777777" w:rsidR="0093731C" w:rsidRDefault="0093731C" w:rsidP="00025FDF">
      <w:pPr>
        <w:ind w:right="237"/>
        <w:jc w:val="both"/>
        <w:rPr>
          <w:sz w:val="24"/>
          <w:szCs w:val="24"/>
        </w:rPr>
      </w:pPr>
    </w:p>
    <w:p w14:paraId="49C97697" w14:textId="69E8408F" w:rsidR="0093731C" w:rsidRDefault="0093731C" w:rsidP="00025FDF">
      <w:pPr>
        <w:ind w:right="237"/>
        <w:jc w:val="both"/>
        <w:rPr>
          <w:sz w:val="24"/>
          <w:szCs w:val="24"/>
        </w:rPr>
      </w:pPr>
      <w:r>
        <w:rPr>
          <w:sz w:val="24"/>
          <w:szCs w:val="24"/>
        </w:rPr>
        <w:t xml:space="preserve">Next time, I would possibly ask for the specialised search team for help as the address was untidy and there was a mountain of boxes and items to search for. I have also questioned whether the male saw the Facebook post. Even though there was no mention of the ongoing child abuse investigation has this made him feel more worried about police looking for </w:t>
      </w:r>
      <w:proofErr w:type="gramStart"/>
      <w:r>
        <w:rPr>
          <w:sz w:val="24"/>
          <w:szCs w:val="24"/>
        </w:rPr>
        <w:t>him?</w:t>
      </w:r>
      <w:proofErr w:type="gramEnd"/>
    </w:p>
    <w:p w14:paraId="24A2547D" w14:textId="77777777" w:rsidR="00D0428F" w:rsidRDefault="00D0428F" w:rsidP="00025FDF">
      <w:pPr>
        <w:ind w:right="237"/>
        <w:jc w:val="both"/>
        <w:rPr>
          <w:sz w:val="24"/>
          <w:szCs w:val="24"/>
        </w:rPr>
      </w:pPr>
    </w:p>
    <w:p w14:paraId="690C4D20" w14:textId="2DC39A26" w:rsidR="00D0428F" w:rsidRDefault="00D0428F" w:rsidP="00025FDF">
      <w:pPr>
        <w:ind w:right="237"/>
        <w:jc w:val="both"/>
        <w:rPr>
          <w:sz w:val="24"/>
          <w:szCs w:val="24"/>
        </w:rPr>
      </w:pPr>
      <w:r>
        <w:rPr>
          <w:sz w:val="24"/>
          <w:szCs w:val="24"/>
        </w:rPr>
        <w:lastRenderedPageBreak/>
        <w:t xml:space="preserve">Even though this incident did not have the desired outcome, </w:t>
      </w:r>
      <w:r w:rsidR="00F310BA">
        <w:rPr>
          <w:sz w:val="24"/>
          <w:szCs w:val="24"/>
        </w:rPr>
        <w:t xml:space="preserve">South Wales Policed have had many positive results in finding missing persons using social media platforms. I do not regret my decision to utilise social media as this was the </w:t>
      </w:r>
      <w:proofErr w:type="spellStart"/>
      <w:r w:rsidR="00F310BA">
        <w:rPr>
          <w:sz w:val="24"/>
          <w:szCs w:val="24"/>
        </w:rPr>
        <w:t>fastes</w:t>
      </w:r>
      <w:proofErr w:type="spellEnd"/>
      <w:r w:rsidR="00F310BA">
        <w:rPr>
          <w:sz w:val="24"/>
          <w:szCs w:val="24"/>
        </w:rPr>
        <w:t xml:space="preserve"> way of reaching members of the public in asking for information. I had run out of options due to the male having no friends and not going anywhere to socialise. I knew that he had been in a certain area and needed help from members of the public to provide information. I will continue to utilise social media during these investigations. However, I will </w:t>
      </w:r>
      <w:proofErr w:type="gramStart"/>
      <w:r w:rsidR="00F310BA">
        <w:rPr>
          <w:sz w:val="24"/>
          <w:szCs w:val="24"/>
        </w:rPr>
        <w:t>definitely consider</w:t>
      </w:r>
      <w:proofErr w:type="gramEnd"/>
      <w:r w:rsidR="00F310BA">
        <w:rPr>
          <w:sz w:val="24"/>
          <w:szCs w:val="24"/>
        </w:rPr>
        <w:t xml:space="preserve"> any risks posed when utilising social media.</w:t>
      </w:r>
    </w:p>
    <w:p w14:paraId="300BF0A7" w14:textId="77777777" w:rsidR="001C570F" w:rsidRDefault="001C570F" w:rsidP="00025FDF">
      <w:pPr>
        <w:ind w:right="237"/>
        <w:jc w:val="both"/>
        <w:rPr>
          <w:sz w:val="24"/>
          <w:szCs w:val="24"/>
        </w:rPr>
      </w:pPr>
    </w:p>
    <w:p w14:paraId="6AD7E465" w14:textId="680CEA71" w:rsidR="00025FDF" w:rsidRPr="00F310BA" w:rsidRDefault="00F310BA" w:rsidP="00025FDF">
      <w:pPr>
        <w:ind w:right="237"/>
        <w:jc w:val="both"/>
        <w:rPr>
          <w:b/>
          <w:bCs/>
          <w:sz w:val="24"/>
          <w:szCs w:val="24"/>
        </w:rPr>
      </w:pPr>
      <w:r>
        <w:rPr>
          <w:b/>
          <w:bCs/>
          <w:sz w:val="24"/>
          <w:szCs w:val="24"/>
        </w:rPr>
        <w:t>Word count - 2083</w:t>
      </w:r>
    </w:p>
    <w:p w14:paraId="3B3526AE" w14:textId="7598328B" w:rsidR="00025650" w:rsidRPr="00025FDF" w:rsidRDefault="00025650" w:rsidP="00025FDF">
      <w:pPr>
        <w:ind w:right="237"/>
        <w:jc w:val="both"/>
        <w:rPr>
          <w:sz w:val="24"/>
          <w:szCs w:val="24"/>
        </w:rPr>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D205D8C" w14:textId="61C625A8" w:rsidR="00262897" w:rsidRDefault="00174B7C" w:rsidP="00340E9A">
      <w:pPr>
        <w:ind w:right="237"/>
        <w:jc w:val="both"/>
        <w:rPr>
          <w:sz w:val="24"/>
          <w:szCs w:val="24"/>
        </w:rPr>
      </w:pPr>
      <w:r>
        <w:rPr>
          <w:sz w:val="24"/>
          <w:szCs w:val="24"/>
        </w:rPr>
        <w:t>In this essay I will evaluate and my flexibility in leadership style. I will be explaining how I have now taken on the leadership role when dealing with incidents especially when paired up with a police officer with less service than myself</w:t>
      </w:r>
      <w:r w:rsidR="00500065">
        <w:rPr>
          <w:sz w:val="24"/>
          <w:szCs w:val="24"/>
        </w:rPr>
        <w:t xml:space="preserve"> or a student officer</w:t>
      </w:r>
      <w:r>
        <w:rPr>
          <w:sz w:val="24"/>
          <w:szCs w:val="24"/>
        </w:rPr>
        <w:t>. I will</w:t>
      </w:r>
      <w:r w:rsidR="00926EA8">
        <w:rPr>
          <w:sz w:val="24"/>
          <w:szCs w:val="24"/>
        </w:rPr>
        <w:t xml:space="preserve"> explain the different leadership strategies I apply when dealing with incidents and how each type of incident may require a different leadership style. </w:t>
      </w:r>
      <w:r w:rsidR="00262897">
        <w:rPr>
          <w:sz w:val="24"/>
          <w:szCs w:val="24"/>
        </w:rPr>
        <w:t xml:space="preserve">I will describe the leadership models used in policing and what if any I have used when dealing with an incident. I will be explaining how the dynamic of the incident can change quickly and thus the leadership strategy will have to change accordingly. </w:t>
      </w:r>
    </w:p>
    <w:p w14:paraId="4A3E8436" w14:textId="77777777" w:rsidR="00500065" w:rsidRDefault="00500065" w:rsidP="00340E9A">
      <w:pPr>
        <w:ind w:right="237"/>
        <w:jc w:val="both"/>
        <w:rPr>
          <w:sz w:val="24"/>
          <w:szCs w:val="24"/>
        </w:rPr>
      </w:pPr>
    </w:p>
    <w:p w14:paraId="7D627BA7" w14:textId="51738911" w:rsidR="00500065" w:rsidRDefault="00B12BC6" w:rsidP="00340E9A">
      <w:pPr>
        <w:ind w:right="237"/>
        <w:jc w:val="both"/>
        <w:rPr>
          <w:sz w:val="24"/>
          <w:szCs w:val="24"/>
        </w:rPr>
      </w:pPr>
      <w:r>
        <w:rPr>
          <w:sz w:val="24"/>
          <w:szCs w:val="24"/>
        </w:rPr>
        <w:t xml:space="preserve">According to the College of Policing </w:t>
      </w:r>
      <w:sdt>
        <w:sdtPr>
          <w:rPr>
            <w:sz w:val="24"/>
            <w:szCs w:val="24"/>
          </w:rPr>
          <w:id w:val="193665780"/>
          <w:citation/>
        </w:sdtPr>
        <w:sdtEndPr/>
        <w:sdtContent>
          <w:r>
            <w:rPr>
              <w:sz w:val="24"/>
              <w:szCs w:val="24"/>
            </w:rPr>
            <w:fldChar w:fldCharType="begin"/>
          </w:r>
          <w:r>
            <w:rPr>
              <w:sz w:val="24"/>
              <w:szCs w:val="24"/>
            </w:rPr>
            <w:instrText xml:space="preserve">CITATION Col23 \l 2057 </w:instrText>
          </w:r>
          <w:r>
            <w:rPr>
              <w:sz w:val="24"/>
              <w:szCs w:val="24"/>
            </w:rPr>
            <w:fldChar w:fldCharType="separate"/>
          </w:r>
          <w:r w:rsidRPr="00B12BC6">
            <w:rPr>
              <w:noProof/>
              <w:sz w:val="24"/>
              <w:szCs w:val="24"/>
            </w:rPr>
            <w:t>(College of Policing, 2023)</w:t>
          </w:r>
          <w:r>
            <w:rPr>
              <w:sz w:val="24"/>
              <w:szCs w:val="24"/>
            </w:rPr>
            <w:fldChar w:fldCharType="end"/>
          </w:r>
        </w:sdtContent>
      </w:sdt>
      <w:r>
        <w:rPr>
          <w:sz w:val="24"/>
          <w:szCs w:val="24"/>
        </w:rPr>
        <w:t xml:space="preserve">, there are five stages of leadership levels. The most appropriate to my role as a response police officer is stage 1, leadership in foundations. This requires me to manage my own performance, wellbeing, resilience and to uphold the police code of ethics </w:t>
      </w:r>
      <w:sdt>
        <w:sdtPr>
          <w:rPr>
            <w:sz w:val="24"/>
            <w:szCs w:val="24"/>
          </w:rPr>
          <w:id w:val="358781449"/>
          <w:citation/>
        </w:sdtPr>
        <w:sdtEndPr/>
        <w:sdtContent>
          <w:r>
            <w:rPr>
              <w:sz w:val="24"/>
              <w:szCs w:val="24"/>
            </w:rPr>
            <w:fldChar w:fldCharType="begin"/>
          </w:r>
          <w:r>
            <w:rPr>
              <w:sz w:val="24"/>
              <w:szCs w:val="24"/>
            </w:rPr>
            <w:instrText xml:space="preserve"> CITATION Col231 \l 2057 </w:instrText>
          </w:r>
          <w:r>
            <w:rPr>
              <w:sz w:val="24"/>
              <w:szCs w:val="24"/>
            </w:rPr>
            <w:fldChar w:fldCharType="separate"/>
          </w:r>
          <w:r w:rsidRPr="00B12BC6">
            <w:rPr>
              <w:noProof/>
              <w:sz w:val="24"/>
              <w:szCs w:val="24"/>
            </w:rPr>
            <w:t>(College of Policing, 2023)</w:t>
          </w:r>
          <w:r>
            <w:rPr>
              <w:sz w:val="24"/>
              <w:szCs w:val="24"/>
            </w:rPr>
            <w:fldChar w:fldCharType="end"/>
          </w:r>
        </w:sdtContent>
      </w:sdt>
      <w:r>
        <w:rPr>
          <w:sz w:val="24"/>
          <w:szCs w:val="24"/>
        </w:rPr>
        <w:t xml:space="preserve">, amongst other </w:t>
      </w:r>
      <w:r w:rsidR="002450A9">
        <w:rPr>
          <w:sz w:val="24"/>
          <w:szCs w:val="24"/>
        </w:rPr>
        <w:t xml:space="preserve">basic requirements. </w:t>
      </w:r>
      <w:r w:rsidR="00956B26">
        <w:rPr>
          <w:sz w:val="24"/>
          <w:szCs w:val="24"/>
        </w:rPr>
        <w:t xml:space="preserve">This is a basic outline of what is expected of me when performing my role as an officer. </w:t>
      </w:r>
    </w:p>
    <w:p w14:paraId="2E7AD60D" w14:textId="77777777" w:rsidR="00262897" w:rsidRDefault="00262897" w:rsidP="00340E9A">
      <w:pPr>
        <w:ind w:right="237"/>
        <w:jc w:val="both"/>
        <w:rPr>
          <w:sz w:val="24"/>
          <w:szCs w:val="24"/>
        </w:rPr>
      </w:pPr>
    </w:p>
    <w:p w14:paraId="4E9085BF" w14:textId="4DB18652" w:rsidR="00025650" w:rsidRPr="00270EEB" w:rsidRDefault="00174B7C" w:rsidP="00340E9A">
      <w:pPr>
        <w:ind w:right="237"/>
        <w:jc w:val="both"/>
        <w:rPr>
          <w:sz w:val="24"/>
          <w:szCs w:val="24"/>
        </w:rPr>
      </w:pPr>
      <w:r>
        <w:rPr>
          <w:sz w:val="24"/>
          <w:szCs w:val="24"/>
        </w:rPr>
        <w:t xml:space="preserve"> </w:t>
      </w:r>
    </w:p>
    <w:p w14:paraId="2FAD7A58" w14:textId="50D5A1C2" w:rsidR="00FA672F" w:rsidRDefault="00FA672F" w:rsidP="00340E9A">
      <w:pPr>
        <w:ind w:right="237"/>
        <w:jc w:val="both"/>
        <w:rPr>
          <w:sz w:val="24"/>
          <w:szCs w:val="24"/>
        </w:rPr>
      </w:pPr>
      <w:r>
        <w:rPr>
          <w:sz w:val="24"/>
          <w:szCs w:val="24"/>
        </w:rPr>
        <w:t xml:space="preserve">There are three leadership policing styles, Autocratic style, Laissez-Faire </w:t>
      </w:r>
      <w:r w:rsidR="008440E9">
        <w:rPr>
          <w:sz w:val="24"/>
          <w:szCs w:val="24"/>
        </w:rPr>
        <w:t>style,</w:t>
      </w:r>
      <w:r>
        <w:rPr>
          <w:sz w:val="24"/>
          <w:szCs w:val="24"/>
        </w:rPr>
        <w:t xml:space="preserve"> and Transformational style. Each have their own pros and cons when used in policing. Each having completely different characteristics and each important. </w:t>
      </w:r>
      <w:sdt>
        <w:sdtPr>
          <w:rPr>
            <w:sz w:val="24"/>
            <w:szCs w:val="24"/>
          </w:rPr>
          <w:id w:val="-1411769598"/>
          <w:citation/>
        </w:sdtPr>
        <w:sdtEndPr/>
        <w:sdtContent>
          <w:r>
            <w:rPr>
              <w:sz w:val="24"/>
              <w:szCs w:val="24"/>
            </w:rPr>
            <w:fldChar w:fldCharType="begin"/>
          </w:r>
          <w:r>
            <w:rPr>
              <w:sz w:val="24"/>
              <w:szCs w:val="24"/>
            </w:rPr>
            <w:instrText xml:space="preserve"> CITATION DrB20 \l 2057 </w:instrText>
          </w:r>
          <w:r>
            <w:rPr>
              <w:sz w:val="24"/>
              <w:szCs w:val="24"/>
            </w:rPr>
            <w:fldChar w:fldCharType="separate"/>
          </w:r>
          <w:r w:rsidRPr="00FA672F">
            <w:rPr>
              <w:noProof/>
              <w:sz w:val="24"/>
              <w:szCs w:val="24"/>
            </w:rPr>
            <w:t>(Denton, 2020)</w:t>
          </w:r>
          <w:r>
            <w:rPr>
              <w:sz w:val="24"/>
              <w:szCs w:val="24"/>
            </w:rPr>
            <w:fldChar w:fldCharType="end"/>
          </w:r>
        </w:sdtContent>
      </w:sdt>
    </w:p>
    <w:p w14:paraId="54D438B2" w14:textId="77777777" w:rsidR="00FA672F" w:rsidRDefault="00FA672F" w:rsidP="00340E9A">
      <w:pPr>
        <w:ind w:right="237"/>
        <w:jc w:val="both"/>
        <w:rPr>
          <w:sz w:val="24"/>
          <w:szCs w:val="24"/>
        </w:rPr>
      </w:pPr>
    </w:p>
    <w:p w14:paraId="445C77F9" w14:textId="77777777" w:rsidR="00FA672F" w:rsidRDefault="00FA672F" w:rsidP="00340E9A">
      <w:pPr>
        <w:ind w:right="237"/>
        <w:jc w:val="both"/>
        <w:rPr>
          <w:b/>
          <w:bCs/>
          <w:sz w:val="24"/>
          <w:szCs w:val="24"/>
          <w:u w:val="single"/>
        </w:rPr>
      </w:pPr>
    </w:p>
    <w:p w14:paraId="29B112E2" w14:textId="77777777" w:rsidR="00FA672F" w:rsidRDefault="00FA672F" w:rsidP="00340E9A">
      <w:pPr>
        <w:ind w:right="237"/>
        <w:jc w:val="both"/>
        <w:rPr>
          <w:b/>
          <w:bCs/>
          <w:sz w:val="24"/>
          <w:szCs w:val="24"/>
          <w:u w:val="single"/>
        </w:rPr>
      </w:pPr>
    </w:p>
    <w:p w14:paraId="1967E2A8" w14:textId="2A737089" w:rsidR="00025650" w:rsidRDefault="00FA672F" w:rsidP="00340E9A">
      <w:pPr>
        <w:ind w:right="237"/>
        <w:jc w:val="both"/>
        <w:rPr>
          <w:sz w:val="24"/>
          <w:szCs w:val="24"/>
        </w:rPr>
      </w:pPr>
      <w:r>
        <w:rPr>
          <w:b/>
          <w:bCs/>
          <w:sz w:val="24"/>
          <w:szCs w:val="24"/>
          <w:u w:val="single"/>
        </w:rPr>
        <w:lastRenderedPageBreak/>
        <w:t>Autocratic style</w:t>
      </w:r>
      <w:r>
        <w:rPr>
          <w:sz w:val="24"/>
          <w:szCs w:val="24"/>
        </w:rPr>
        <w:t xml:space="preserve"> </w:t>
      </w:r>
    </w:p>
    <w:p w14:paraId="3A45A09E" w14:textId="177FB488" w:rsidR="00FA672F" w:rsidRDefault="00FA672F" w:rsidP="00340E9A">
      <w:pPr>
        <w:ind w:right="237"/>
        <w:jc w:val="both"/>
        <w:rPr>
          <w:sz w:val="24"/>
          <w:szCs w:val="24"/>
        </w:rPr>
      </w:pPr>
      <w:r>
        <w:rPr>
          <w:sz w:val="24"/>
          <w:szCs w:val="24"/>
        </w:rPr>
        <w:t xml:space="preserve">This style of policing is probably the most common. It is authoritarian in nature and the leader would make all decisions. </w:t>
      </w:r>
      <w:r w:rsidR="008440E9">
        <w:rPr>
          <w:sz w:val="24"/>
          <w:szCs w:val="24"/>
        </w:rPr>
        <w:t xml:space="preserve">The leader will make their decisions based on their own beliefs and thoughts. With no input from those reporting to them. </w:t>
      </w:r>
    </w:p>
    <w:p w14:paraId="65DD6D13" w14:textId="77777777" w:rsidR="008440E9" w:rsidRDefault="008440E9" w:rsidP="00340E9A">
      <w:pPr>
        <w:ind w:right="237"/>
        <w:jc w:val="both"/>
        <w:rPr>
          <w:sz w:val="24"/>
          <w:szCs w:val="24"/>
        </w:rPr>
      </w:pPr>
    </w:p>
    <w:p w14:paraId="0DDE4FB4" w14:textId="3B3227AE" w:rsidR="008440E9" w:rsidRDefault="008440E9" w:rsidP="00340E9A">
      <w:pPr>
        <w:ind w:right="237"/>
        <w:jc w:val="both"/>
        <w:rPr>
          <w:sz w:val="24"/>
          <w:szCs w:val="24"/>
        </w:rPr>
      </w:pPr>
      <w:r>
        <w:rPr>
          <w:sz w:val="24"/>
          <w:szCs w:val="24"/>
        </w:rPr>
        <w:t xml:space="preserve">In my opinion this style would be best suited to a major or critical incident </w:t>
      </w:r>
      <w:sdt>
        <w:sdtPr>
          <w:rPr>
            <w:sz w:val="24"/>
            <w:szCs w:val="24"/>
          </w:rPr>
          <w:id w:val="-209955890"/>
          <w:citation/>
        </w:sdtPr>
        <w:sdtEndPr/>
        <w:sdtContent>
          <w:r>
            <w:rPr>
              <w:sz w:val="24"/>
              <w:szCs w:val="24"/>
            </w:rPr>
            <w:fldChar w:fldCharType="begin"/>
          </w:r>
          <w:r>
            <w:rPr>
              <w:sz w:val="24"/>
              <w:szCs w:val="24"/>
            </w:rPr>
            <w:instrText xml:space="preserve"> CITATION Col232 \l 2057 </w:instrText>
          </w:r>
          <w:r>
            <w:rPr>
              <w:sz w:val="24"/>
              <w:szCs w:val="24"/>
            </w:rPr>
            <w:fldChar w:fldCharType="separate"/>
          </w:r>
          <w:r w:rsidRPr="008440E9">
            <w:rPr>
              <w:noProof/>
              <w:sz w:val="24"/>
              <w:szCs w:val="24"/>
            </w:rPr>
            <w:t>(College of Policing , 2023)</w:t>
          </w:r>
          <w:r>
            <w:rPr>
              <w:sz w:val="24"/>
              <w:szCs w:val="24"/>
            </w:rPr>
            <w:fldChar w:fldCharType="end"/>
          </w:r>
        </w:sdtContent>
      </w:sdt>
      <w:r>
        <w:rPr>
          <w:sz w:val="24"/>
          <w:szCs w:val="24"/>
        </w:rPr>
        <w:t xml:space="preserve"> by the incident commander once </w:t>
      </w:r>
      <w:proofErr w:type="gramStart"/>
      <w:r>
        <w:rPr>
          <w:sz w:val="24"/>
          <w:szCs w:val="24"/>
        </w:rPr>
        <w:t>all of</w:t>
      </w:r>
      <w:proofErr w:type="gramEnd"/>
      <w:r>
        <w:rPr>
          <w:sz w:val="24"/>
          <w:szCs w:val="24"/>
        </w:rPr>
        <w:t xml:space="preserve"> the evidence has been gathered. The commander would then take control of the situation giving orders to all attendees of the incident tell them exactly what is expected of them and what they should be doing. A critical incident requires someone to take charge and oversee all aspects of the incident. It is an extremely important role and not one that I would take on at this point in my career. Therefore, this style of leadership I would not likely use. </w:t>
      </w:r>
    </w:p>
    <w:p w14:paraId="4748B01F" w14:textId="77777777" w:rsidR="008440E9" w:rsidRPr="00FA672F" w:rsidRDefault="008440E9" w:rsidP="00340E9A">
      <w:pPr>
        <w:ind w:right="237"/>
        <w:jc w:val="both"/>
        <w:rPr>
          <w:sz w:val="24"/>
          <w:szCs w:val="24"/>
        </w:rPr>
      </w:pPr>
    </w:p>
    <w:p w14:paraId="71A74D32" w14:textId="77777777" w:rsidR="00FA672F" w:rsidRPr="00270EEB" w:rsidRDefault="00FA672F"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010BE7BE" w:rsidR="00025650" w:rsidRPr="00522D14" w:rsidRDefault="00522D14" w:rsidP="00340E9A">
      <w:pPr>
        <w:ind w:right="237"/>
        <w:jc w:val="both"/>
        <w:rPr>
          <w:b/>
          <w:bCs/>
          <w:sz w:val="24"/>
          <w:szCs w:val="24"/>
          <w:u w:val="single"/>
        </w:rPr>
      </w:pPr>
      <w:r w:rsidRPr="00522D14">
        <w:rPr>
          <w:b/>
          <w:bCs/>
          <w:sz w:val="24"/>
          <w:szCs w:val="24"/>
          <w:u w:val="single"/>
        </w:rPr>
        <w:t>Laissez-Faire style</w:t>
      </w:r>
    </w:p>
    <w:p w14:paraId="042DA0D7" w14:textId="4780D2A4" w:rsidR="00025650" w:rsidRPr="00270EEB" w:rsidRDefault="00522D14" w:rsidP="00340E9A">
      <w:pPr>
        <w:ind w:right="237"/>
        <w:jc w:val="both"/>
        <w:rPr>
          <w:sz w:val="24"/>
          <w:szCs w:val="24"/>
        </w:rPr>
      </w:pPr>
      <w:r>
        <w:rPr>
          <w:sz w:val="24"/>
          <w:szCs w:val="24"/>
        </w:rPr>
        <w:t xml:space="preserve">This style of leadership is the complete opposite to the one explained above. This style takes a more relaxed approach and allows the leader to take a step back and let those reporting to them make the decisions. Thus, making the leader dependent on their team. </w:t>
      </w:r>
    </w:p>
    <w:p w14:paraId="65800057" w14:textId="77777777" w:rsidR="00025650" w:rsidRDefault="00025650" w:rsidP="00340E9A">
      <w:pPr>
        <w:ind w:right="237"/>
        <w:jc w:val="both"/>
        <w:rPr>
          <w:sz w:val="24"/>
          <w:szCs w:val="24"/>
        </w:rPr>
      </w:pPr>
    </w:p>
    <w:p w14:paraId="20681551" w14:textId="27DD0977" w:rsidR="003324EF" w:rsidRDefault="003324EF" w:rsidP="00340E9A">
      <w:pPr>
        <w:ind w:right="237"/>
        <w:jc w:val="both"/>
        <w:rPr>
          <w:sz w:val="24"/>
          <w:szCs w:val="24"/>
        </w:rPr>
      </w:pPr>
      <w:r>
        <w:rPr>
          <w:sz w:val="24"/>
          <w:szCs w:val="24"/>
        </w:rPr>
        <w:t xml:space="preserve">This leadership style, in my opinion can </w:t>
      </w:r>
      <w:proofErr w:type="gramStart"/>
      <w:r>
        <w:rPr>
          <w:sz w:val="24"/>
          <w:szCs w:val="24"/>
        </w:rPr>
        <w:t>definitely work</w:t>
      </w:r>
      <w:proofErr w:type="gramEnd"/>
      <w:r>
        <w:rPr>
          <w:sz w:val="24"/>
          <w:szCs w:val="24"/>
        </w:rPr>
        <w:t xml:space="preserve"> whilst on response.</w:t>
      </w:r>
      <w:r w:rsidR="00AD2E11">
        <w:rPr>
          <w:sz w:val="24"/>
          <w:szCs w:val="24"/>
        </w:rPr>
        <w:t xml:space="preserve"> However, I believe it would work only in a supervisory role.</w:t>
      </w:r>
      <w:r>
        <w:rPr>
          <w:sz w:val="24"/>
          <w:szCs w:val="24"/>
        </w:rPr>
        <w:t xml:space="preserve"> It allows the supervisor to find out how proactive his/her team are. Whilst adopting this leadership style it allows officers to prove how well they can work together and who is less willing to take on a proactive role. On the flip side it could create a divide in the team. </w:t>
      </w:r>
      <w:r w:rsidR="006C1640">
        <w:rPr>
          <w:sz w:val="24"/>
          <w:szCs w:val="24"/>
        </w:rPr>
        <w:t xml:space="preserve">Adopting this style could allow officers to pick and choose the jobs the attend. If the same officers are attaching themselves to the less serious incidents, this would not be fair. </w:t>
      </w:r>
    </w:p>
    <w:p w14:paraId="388A6ED0" w14:textId="77777777" w:rsidR="00AD2E11" w:rsidRDefault="00AD2E11" w:rsidP="00340E9A">
      <w:pPr>
        <w:ind w:right="237"/>
        <w:jc w:val="both"/>
        <w:rPr>
          <w:sz w:val="24"/>
          <w:szCs w:val="24"/>
        </w:rPr>
      </w:pPr>
    </w:p>
    <w:p w14:paraId="2DFD81BC" w14:textId="327E60D2" w:rsidR="00AD2E11" w:rsidRPr="00AD2E11" w:rsidRDefault="00AD2E11" w:rsidP="00340E9A">
      <w:pPr>
        <w:ind w:right="237"/>
        <w:jc w:val="both"/>
        <w:rPr>
          <w:b/>
          <w:bCs/>
          <w:sz w:val="24"/>
          <w:szCs w:val="24"/>
          <w:u w:val="single"/>
        </w:rPr>
      </w:pPr>
      <w:r w:rsidRPr="00AD2E11">
        <w:rPr>
          <w:b/>
          <w:bCs/>
          <w:sz w:val="24"/>
          <w:szCs w:val="24"/>
          <w:u w:val="single"/>
        </w:rPr>
        <w:t>Transformational style</w:t>
      </w:r>
    </w:p>
    <w:p w14:paraId="7A99F832" w14:textId="547EC42E" w:rsidR="00025650" w:rsidRDefault="0098007B" w:rsidP="00340E9A">
      <w:pPr>
        <w:ind w:right="237"/>
        <w:jc w:val="both"/>
        <w:rPr>
          <w:sz w:val="24"/>
          <w:szCs w:val="24"/>
        </w:rPr>
      </w:pPr>
      <w:r>
        <w:rPr>
          <w:sz w:val="24"/>
          <w:szCs w:val="24"/>
        </w:rPr>
        <w:t xml:space="preserve">This style of leadership involves the leader using their personality to motivate and engage their team. The leader will </w:t>
      </w:r>
      <w:r w:rsidR="00F70AD1">
        <w:rPr>
          <w:sz w:val="24"/>
          <w:szCs w:val="24"/>
        </w:rPr>
        <w:t xml:space="preserve">include their team within the decision-making process and encourage them to make the decisions. The leader will support the team members in their decision making but also hold them accountable for the professionalism and integrity. A transformational leader will want to encourage their team to be the best they can be and will have their welfare and needs in mind. Whilst adopting this leadership style the supervisors will get the best out of their team. The team will want to perform at their best for the supervisor. </w:t>
      </w:r>
    </w:p>
    <w:p w14:paraId="121DCFC1" w14:textId="77777777" w:rsidR="00F70AD1" w:rsidRDefault="00F70AD1" w:rsidP="00340E9A">
      <w:pPr>
        <w:ind w:right="237"/>
        <w:jc w:val="both"/>
        <w:rPr>
          <w:sz w:val="24"/>
          <w:szCs w:val="24"/>
        </w:rPr>
      </w:pPr>
    </w:p>
    <w:p w14:paraId="55F0DBAD" w14:textId="7F274DB0" w:rsidR="00F70AD1" w:rsidRDefault="00F70AD1" w:rsidP="00340E9A">
      <w:pPr>
        <w:ind w:right="237"/>
        <w:jc w:val="both"/>
        <w:rPr>
          <w:sz w:val="24"/>
          <w:szCs w:val="24"/>
        </w:rPr>
      </w:pPr>
      <w:r>
        <w:rPr>
          <w:sz w:val="24"/>
          <w:szCs w:val="24"/>
        </w:rPr>
        <w:t xml:space="preserve">In my opinion, this style of leadership is best suited within the policing community. This style encourages oneself to make decisions knowing that the supervisor will intervene if the wrong decision is being made but will also support them in making the correct decision. This style of leadership ensures there is trust and a safe environment to voice opinions and self-growth. This style of leadership can be used by all ranks within the police. This style is used by officers everyday not only within the team but at incidents encouraging members of the public to make their own informed decisions and ensuring them that they will be supported and protected whilst making the decisions.  </w:t>
      </w:r>
    </w:p>
    <w:p w14:paraId="57D15776" w14:textId="77777777" w:rsidR="00503ACD" w:rsidRDefault="00503ACD" w:rsidP="00340E9A">
      <w:pPr>
        <w:ind w:right="237"/>
        <w:jc w:val="both"/>
        <w:rPr>
          <w:sz w:val="24"/>
          <w:szCs w:val="24"/>
        </w:rPr>
      </w:pPr>
    </w:p>
    <w:p w14:paraId="66D10AE2" w14:textId="22924DC9" w:rsidR="00503ACD" w:rsidRDefault="00503ACD" w:rsidP="00340E9A">
      <w:pPr>
        <w:ind w:right="237"/>
        <w:jc w:val="both"/>
        <w:rPr>
          <w:sz w:val="24"/>
          <w:szCs w:val="24"/>
        </w:rPr>
      </w:pPr>
      <w:r>
        <w:rPr>
          <w:sz w:val="24"/>
          <w:szCs w:val="24"/>
        </w:rPr>
        <w:lastRenderedPageBreak/>
        <w:t xml:space="preserve">I will now describe an incident I have attended whereby the dynamics changed frequently and needed me adapt my style of leadership accordingly. </w:t>
      </w:r>
    </w:p>
    <w:p w14:paraId="7337CEC6" w14:textId="77777777" w:rsidR="00503ACD" w:rsidRDefault="00503ACD" w:rsidP="00340E9A">
      <w:pPr>
        <w:ind w:right="237"/>
        <w:jc w:val="both"/>
        <w:rPr>
          <w:sz w:val="24"/>
          <w:szCs w:val="24"/>
        </w:rPr>
      </w:pPr>
    </w:p>
    <w:p w14:paraId="2B713F22" w14:textId="13E41743" w:rsidR="00503ACD" w:rsidRDefault="00503ACD" w:rsidP="00340E9A">
      <w:pPr>
        <w:ind w:right="237"/>
        <w:jc w:val="both"/>
        <w:rPr>
          <w:sz w:val="24"/>
          <w:szCs w:val="24"/>
        </w:rPr>
      </w:pPr>
      <w:r>
        <w:rPr>
          <w:sz w:val="24"/>
          <w:szCs w:val="24"/>
        </w:rPr>
        <w:t xml:space="preserve">A call was made by a distressed male shouting down the phone explaining that his wife has been suffering with her mental heath and she has started to stab herself with a scalpel. The male explained that he was trying to restrain his wife to stop her from harming herself. It was paramount that officers arrived quickly to prevent anyone from being harmed. I was working with a newly appointed special police constable who had never experienced a call like this before. Whilst driving to the call I explained to the special constable what was expected of him. I explained that I would be the lead officer being taser trained and I would enter the house first with him following behind. We devised a plan of action between us but knowing how quickly these types of calls can escalate I explained that our plan could change depending on the circumstances when we arrive. </w:t>
      </w:r>
    </w:p>
    <w:p w14:paraId="7E5A1DEC" w14:textId="77777777" w:rsidR="00503ACD" w:rsidRDefault="00503ACD" w:rsidP="00340E9A">
      <w:pPr>
        <w:ind w:right="237"/>
        <w:jc w:val="both"/>
        <w:rPr>
          <w:sz w:val="24"/>
          <w:szCs w:val="24"/>
        </w:rPr>
      </w:pPr>
    </w:p>
    <w:p w14:paraId="08475C1C" w14:textId="4D211EEE" w:rsidR="00503ACD" w:rsidRDefault="00503ACD" w:rsidP="00340E9A">
      <w:pPr>
        <w:ind w:right="237"/>
        <w:jc w:val="both"/>
        <w:rPr>
          <w:sz w:val="24"/>
          <w:szCs w:val="24"/>
        </w:rPr>
      </w:pPr>
      <w:r>
        <w:rPr>
          <w:sz w:val="24"/>
          <w:szCs w:val="24"/>
        </w:rPr>
        <w:t xml:space="preserve">Upon arrival to the address, the male has run outside claiming that his wife had now locked herself in the bathroom and </w:t>
      </w:r>
      <w:r w:rsidR="00DF4E85">
        <w:rPr>
          <w:sz w:val="24"/>
          <w:szCs w:val="24"/>
        </w:rPr>
        <w:t xml:space="preserve">would not come out. The male did not know if his wife still had the scalpel with her. </w:t>
      </w:r>
      <w:r w:rsidR="000F4192">
        <w:rPr>
          <w:sz w:val="24"/>
          <w:szCs w:val="24"/>
        </w:rPr>
        <w:t xml:space="preserve">Due to the little information provided, I have instructed the male to go to his conservatory out of the way and close the door until myself or my colleague told him otherwise. </w:t>
      </w:r>
    </w:p>
    <w:p w14:paraId="16F4D56D" w14:textId="77777777" w:rsidR="000F4192" w:rsidRDefault="000F4192" w:rsidP="00340E9A">
      <w:pPr>
        <w:ind w:right="237"/>
        <w:jc w:val="both"/>
        <w:rPr>
          <w:sz w:val="24"/>
          <w:szCs w:val="24"/>
        </w:rPr>
      </w:pPr>
    </w:p>
    <w:p w14:paraId="72DAABCF" w14:textId="6FE6D653" w:rsidR="000F4192" w:rsidRDefault="000F4192" w:rsidP="00340E9A">
      <w:pPr>
        <w:ind w:right="237"/>
        <w:jc w:val="both"/>
        <w:rPr>
          <w:sz w:val="24"/>
          <w:szCs w:val="24"/>
        </w:rPr>
      </w:pPr>
      <w:r>
        <w:rPr>
          <w:sz w:val="24"/>
          <w:szCs w:val="24"/>
        </w:rPr>
        <w:t>During the first stage of this incident, I have adopted the autocratic leadership style. I have told the special constable to get a screwdriver and to turn the lock on the door to open it, then open the door and move away quickly as I will be drawing my taser in case the female still had the scalpel. I was direct and firm as I needed to limit the risk posed to the special constable. The special did as instructed. When he opened the door an</w:t>
      </w:r>
      <w:r w:rsidR="00784ED8">
        <w:rPr>
          <w:sz w:val="24"/>
          <w:szCs w:val="24"/>
        </w:rPr>
        <w:t>d</w:t>
      </w:r>
      <w:r>
        <w:rPr>
          <w:sz w:val="24"/>
          <w:szCs w:val="24"/>
        </w:rPr>
        <w:t xml:space="preserve"> moved away, I had my taser drawn and pointed the red dots at the female. I told the female in a calm but stern voice that I was a police officer holding a taser. The female still had the scalpel and now I had to make a quick decision to utilise my taser or use tactical communications to engage the female to put the knife down. I decided on the latter as the female was clearly distressed. I instructed the female to put the scalpel on the floor and to kick it towards me. The female </w:t>
      </w:r>
      <w:r w:rsidR="00531B52">
        <w:rPr>
          <w:sz w:val="24"/>
          <w:szCs w:val="24"/>
        </w:rPr>
        <w:t>followed my instructions,</w:t>
      </w:r>
      <w:r>
        <w:rPr>
          <w:sz w:val="24"/>
          <w:szCs w:val="24"/>
        </w:rPr>
        <w:t xml:space="preserve"> I told her to stay where she was and told my colleague to seize the scalpel. </w:t>
      </w:r>
    </w:p>
    <w:p w14:paraId="11580961" w14:textId="77777777" w:rsidR="000F4192" w:rsidRDefault="000F4192" w:rsidP="00340E9A">
      <w:pPr>
        <w:ind w:right="237"/>
        <w:jc w:val="both"/>
        <w:rPr>
          <w:sz w:val="24"/>
          <w:szCs w:val="24"/>
        </w:rPr>
      </w:pPr>
    </w:p>
    <w:p w14:paraId="525A3F6B" w14:textId="17FDFDE3" w:rsidR="000F4192" w:rsidRDefault="000F4192" w:rsidP="00340E9A">
      <w:pPr>
        <w:ind w:right="237"/>
        <w:jc w:val="both"/>
        <w:rPr>
          <w:sz w:val="24"/>
          <w:szCs w:val="24"/>
        </w:rPr>
      </w:pPr>
      <w:r>
        <w:rPr>
          <w:sz w:val="24"/>
          <w:szCs w:val="24"/>
        </w:rPr>
        <w:t xml:space="preserve">Once the threat was eliminated, I re-holstered my taser and entered the bathroom. </w:t>
      </w:r>
      <w:r w:rsidR="00531B52">
        <w:rPr>
          <w:sz w:val="24"/>
          <w:szCs w:val="24"/>
        </w:rPr>
        <w:t xml:space="preserve">The female appeared scared, confused, and very upset. It was now time to change my style of leadership. I needed to engage with the female and believed that a more friendly and empathetic approach was necessary to get her to engage with me. </w:t>
      </w:r>
      <w:r w:rsidR="00784ED8">
        <w:rPr>
          <w:sz w:val="24"/>
          <w:szCs w:val="24"/>
        </w:rPr>
        <w:t xml:space="preserve">For the next part of the </w:t>
      </w:r>
      <w:proofErr w:type="gramStart"/>
      <w:r w:rsidR="00784ED8">
        <w:rPr>
          <w:sz w:val="24"/>
          <w:szCs w:val="24"/>
        </w:rPr>
        <w:t>incident</w:t>
      </w:r>
      <w:proofErr w:type="gramEnd"/>
      <w:r w:rsidR="00784ED8">
        <w:rPr>
          <w:sz w:val="24"/>
          <w:szCs w:val="24"/>
        </w:rPr>
        <w:t xml:space="preserve"> I have adopted the transformational style of leadership. I knew that I needed to build a rapport with the female </w:t>
      </w:r>
      <w:proofErr w:type="gramStart"/>
      <w:r w:rsidR="00784ED8">
        <w:rPr>
          <w:sz w:val="24"/>
          <w:szCs w:val="24"/>
        </w:rPr>
        <w:t>in order to</w:t>
      </w:r>
      <w:proofErr w:type="gramEnd"/>
      <w:r w:rsidR="00784ED8">
        <w:rPr>
          <w:sz w:val="24"/>
          <w:szCs w:val="24"/>
        </w:rPr>
        <w:t xml:space="preserve"> get her to accept any help from me, I needed her to trust me that I had her best interests in mind in order to get her the help that she needed. I explained that I needed to search her to make sure that she did not have any other implement on her person that she could harm herself or anyone else with. </w:t>
      </w:r>
    </w:p>
    <w:p w14:paraId="39EBF040" w14:textId="77777777" w:rsidR="00784ED8" w:rsidRDefault="00784ED8" w:rsidP="00340E9A">
      <w:pPr>
        <w:ind w:right="237"/>
        <w:jc w:val="both"/>
        <w:rPr>
          <w:sz w:val="24"/>
          <w:szCs w:val="24"/>
        </w:rPr>
      </w:pPr>
    </w:p>
    <w:p w14:paraId="7EE8DDFE" w14:textId="2A597BCD" w:rsidR="00784ED8" w:rsidRPr="00270EEB" w:rsidRDefault="00784ED8" w:rsidP="00340E9A">
      <w:pPr>
        <w:ind w:right="237"/>
        <w:jc w:val="both"/>
        <w:rPr>
          <w:sz w:val="24"/>
          <w:szCs w:val="24"/>
        </w:rPr>
      </w:pPr>
      <w:r>
        <w:rPr>
          <w:sz w:val="24"/>
          <w:szCs w:val="24"/>
        </w:rPr>
        <w:t xml:space="preserve">I apologised to the female for being so robust and explained that I needed to act in such a manner to keep everyone safe, including herself. I explained that I didn’t want to scare her but because she had a </w:t>
      </w:r>
      <w:proofErr w:type="gramStart"/>
      <w:r>
        <w:rPr>
          <w:sz w:val="24"/>
          <w:szCs w:val="24"/>
        </w:rPr>
        <w:t>scalpel</w:t>
      </w:r>
      <w:proofErr w:type="gramEnd"/>
      <w:r>
        <w:rPr>
          <w:sz w:val="24"/>
          <w:szCs w:val="24"/>
        </w:rPr>
        <w:t xml:space="preserve"> she posed a threat to not only herself but my colleague and I. I asked permission to enter the bathroom</w:t>
      </w:r>
      <w:r w:rsidR="00C448E1">
        <w:rPr>
          <w:sz w:val="24"/>
          <w:szCs w:val="24"/>
        </w:rPr>
        <w:t xml:space="preserve"> to be able </w:t>
      </w:r>
      <w:r w:rsidR="00C448E1">
        <w:rPr>
          <w:sz w:val="24"/>
          <w:szCs w:val="24"/>
        </w:rPr>
        <w:lastRenderedPageBreak/>
        <w:t>to search her</w:t>
      </w:r>
      <w:r>
        <w:rPr>
          <w:sz w:val="24"/>
          <w:szCs w:val="24"/>
        </w:rPr>
        <w:t>. The female agreed and I have entered. Due to the female not threatening anyone and only being a threat to herself, I have decided not to place her in han</w:t>
      </w:r>
      <w:r w:rsidR="00C448E1">
        <w:rPr>
          <w:sz w:val="24"/>
          <w:szCs w:val="24"/>
        </w:rPr>
        <w:t>dcuffs. Once it was established, she had no further implement on her person that could harm anyone, I have sat on the edge of the bath and asked her to explain to me what happened.</w:t>
      </w:r>
    </w:p>
    <w:p w14:paraId="7FD39A42" w14:textId="77777777" w:rsidR="00025650" w:rsidRDefault="00025650" w:rsidP="00340E9A">
      <w:pPr>
        <w:ind w:right="237"/>
        <w:jc w:val="both"/>
        <w:rPr>
          <w:sz w:val="24"/>
          <w:szCs w:val="24"/>
        </w:rPr>
      </w:pPr>
    </w:p>
    <w:p w14:paraId="45130B50" w14:textId="09D9AEC5" w:rsidR="00233385" w:rsidRDefault="00233385" w:rsidP="00340E9A">
      <w:pPr>
        <w:ind w:right="237"/>
        <w:jc w:val="both"/>
        <w:rPr>
          <w:sz w:val="24"/>
          <w:szCs w:val="24"/>
        </w:rPr>
      </w:pPr>
      <w:r>
        <w:rPr>
          <w:sz w:val="24"/>
          <w:szCs w:val="24"/>
        </w:rPr>
        <w:t xml:space="preserve">The female explained that she was embarrassed and was worried that she had given the neighbours something to talk about again. I could see she was struggling to explain how she was feeling and understanding what had happened. To gain her trust, I have spoken about everyday things such as children, </w:t>
      </w:r>
      <w:proofErr w:type="gramStart"/>
      <w:r>
        <w:rPr>
          <w:sz w:val="24"/>
          <w:szCs w:val="24"/>
        </w:rPr>
        <w:t>pets</w:t>
      </w:r>
      <w:proofErr w:type="gramEnd"/>
      <w:r>
        <w:rPr>
          <w:sz w:val="24"/>
          <w:szCs w:val="24"/>
        </w:rPr>
        <w:t xml:space="preserve"> and her home. I have related to her about having children myself and this has helped her to </w:t>
      </w:r>
      <w:proofErr w:type="gramStart"/>
      <w:r>
        <w:rPr>
          <w:sz w:val="24"/>
          <w:szCs w:val="24"/>
        </w:rPr>
        <w:t>open up</w:t>
      </w:r>
      <w:proofErr w:type="gramEnd"/>
      <w:r>
        <w:rPr>
          <w:sz w:val="24"/>
          <w:szCs w:val="24"/>
        </w:rPr>
        <w:t xml:space="preserve">. Once I have started to relate to the female, she has </w:t>
      </w:r>
      <w:proofErr w:type="gramStart"/>
      <w:r>
        <w:rPr>
          <w:sz w:val="24"/>
          <w:szCs w:val="24"/>
        </w:rPr>
        <w:t>opened up</w:t>
      </w:r>
      <w:proofErr w:type="gramEnd"/>
      <w:r>
        <w:rPr>
          <w:sz w:val="24"/>
          <w:szCs w:val="24"/>
        </w:rPr>
        <w:t xml:space="preserve"> to me and explained that she doesn’t understand why she has started to behave in this manner. </w:t>
      </w:r>
      <w:r w:rsidR="001B71B7">
        <w:rPr>
          <w:sz w:val="24"/>
          <w:szCs w:val="24"/>
        </w:rPr>
        <w:t xml:space="preserve">I have used active listening skills </w:t>
      </w:r>
      <w:sdt>
        <w:sdtPr>
          <w:rPr>
            <w:sz w:val="24"/>
            <w:szCs w:val="24"/>
          </w:rPr>
          <w:id w:val="1907488037"/>
          <w:citation/>
        </w:sdtPr>
        <w:sdtEndPr/>
        <w:sdtContent>
          <w:r w:rsidR="001B71B7">
            <w:rPr>
              <w:sz w:val="24"/>
              <w:szCs w:val="24"/>
            </w:rPr>
            <w:fldChar w:fldCharType="begin"/>
          </w:r>
          <w:r w:rsidR="001B71B7">
            <w:rPr>
              <w:sz w:val="24"/>
              <w:szCs w:val="24"/>
            </w:rPr>
            <w:instrText xml:space="preserve"> CITATION NHS21 \l 2057 </w:instrText>
          </w:r>
          <w:r w:rsidR="001B71B7">
            <w:rPr>
              <w:sz w:val="24"/>
              <w:szCs w:val="24"/>
            </w:rPr>
            <w:fldChar w:fldCharType="separate"/>
          </w:r>
          <w:r w:rsidR="001B71B7" w:rsidRPr="001B71B7">
            <w:rPr>
              <w:noProof/>
              <w:sz w:val="24"/>
              <w:szCs w:val="24"/>
            </w:rPr>
            <w:t>(NHS, 2021)</w:t>
          </w:r>
          <w:r w:rsidR="001B71B7">
            <w:rPr>
              <w:sz w:val="24"/>
              <w:szCs w:val="24"/>
            </w:rPr>
            <w:fldChar w:fldCharType="end"/>
          </w:r>
        </w:sdtContent>
      </w:sdt>
      <w:r w:rsidR="001B71B7">
        <w:rPr>
          <w:sz w:val="24"/>
          <w:szCs w:val="24"/>
        </w:rPr>
        <w:t xml:space="preserve"> to show that I am listening and understanding what the female is telling me. </w:t>
      </w:r>
      <w:r>
        <w:rPr>
          <w:sz w:val="24"/>
          <w:szCs w:val="24"/>
        </w:rPr>
        <w:t xml:space="preserve">She explained that she is currently being looked after by the crisis team as she is struggling to cope with everyday life. </w:t>
      </w:r>
      <w:r w:rsidR="000A784A">
        <w:rPr>
          <w:sz w:val="24"/>
          <w:szCs w:val="24"/>
        </w:rPr>
        <w:t xml:space="preserve">I could see the female was embarrassed as she would not look at me and kept worrying about what the neighbours would think. </w:t>
      </w:r>
    </w:p>
    <w:p w14:paraId="2E0B1CAB" w14:textId="77777777" w:rsidR="000A784A" w:rsidRDefault="000A784A" w:rsidP="00340E9A">
      <w:pPr>
        <w:ind w:right="237"/>
        <w:jc w:val="both"/>
        <w:rPr>
          <w:sz w:val="24"/>
          <w:szCs w:val="24"/>
        </w:rPr>
      </w:pPr>
    </w:p>
    <w:p w14:paraId="68A40CC9" w14:textId="5D30DB8E" w:rsidR="000A784A" w:rsidRDefault="000A784A" w:rsidP="00340E9A">
      <w:pPr>
        <w:ind w:right="237"/>
        <w:jc w:val="both"/>
        <w:rPr>
          <w:sz w:val="24"/>
          <w:szCs w:val="24"/>
        </w:rPr>
      </w:pPr>
      <w:r>
        <w:rPr>
          <w:sz w:val="24"/>
          <w:szCs w:val="24"/>
        </w:rPr>
        <w:t xml:space="preserve">I have asked my colleague to go and speak to the husband as I believed the female was no longer a threat and believed she would go into more detail without the presence of a male officer. </w:t>
      </w:r>
    </w:p>
    <w:p w14:paraId="2A34AE9B" w14:textId="77777777" w:rsidR="000A784A" w:rsidRDefault="000A784A" w:rsidP="00340E9A">
      <w:pPr>
        <w:ind w:right="237"/>
        <w:jc w:val="both"/>
        <w:rPr>
          <w:sz w:val="24"/>
          <w:szCs w:val="24"/>
        </w:rPr>
      </w:pPr>
    </w:p>
    <w:p w14:paraId="480EA1F5" w14:textId="77777777" w:rsidR="005E0EA0" w:rsidRDefault="000A784A" w:rsidP="00340E9A">
      <w:pPr>
        <w:ind w:right="237"/>
        <w:jc w:val="both"/>
        <w:rPr>
          <w:sz w:val="24"/>
          <w:szCs w:val="24"/>
        </w:rPr>
      </w:pPr>
      <w:r>
        <w:rPr>
          <w:sz w:val="24"/>
          <w:szCs w:val="24"/>
        </w:rPr>
        <w:t xml:space="preserve">Once alone, the female explained that she has recently started to go through the menopause and has retired. </w:t>
      </w:r>
      <w:r w:rsidR="001B71B7">
        <w:rPr>
          <w:sz w:val="24"/>
          <w:szCs w:val="24"/>
        </w:rPr>
        <w:t xml:space="preserve">These are major changes to a persons’ life and </w:t>
      </w:r>
      <w:proofErr w:type="gramStart"/>
      <w:r w:rsidR="001B71B7">
        <w:rPr>
          <w:sz w:val="24"/>
          <w:szCs w:val="24"/>
        </w:rPr>
        <w:t>clearly</w:t>
      </w:r>
      <w:proofErr w:type="gramEnd"/>
      <w:r w:rsidR="001B71B7">
        <w:rPr>
          <w:sz w:val="24"/>
          <w:szCs w:val="24"/>
        </w:rPr>
        <w:t xml:space="preserve"> she had lost her way and didn’t know how to deal with them. </w:t>
      </w:r>
      <w:r w:rsidR="00FA70B7">
        <w:rPr>
          <w:sz w:val="24"/>
          <w:szCs w:val="24"/>
        </w:rPr>
        <w:t xml:space="preserve">The female explained that she had already spoken to the crisis team earlier in the day, I asked if she would like to speak with them again to see if they could help us. I knew that I could not detain the female under section 136 of the mental health act as she was in her home </w:t>
      </w:r>
      <w:sdt>
        <w:sdtPr>
          <w:rPr>
            <w:sz w:val="24"/>
            <w:szCs w:val="24"/>
          </w:rPr>
          <w:id w:val="923453943"/>
          <w:citation/>
        </w:sdtPr>
        <w:sdtEndPr/>
        <w:sdtContent>
          <w:r w:rsidR="00FA70B7">
            <w:rPr>
              <w:sz w:val="24"/>
              <w:szCs w:val="24"/>
            </w:rPr>
            <w:fldChar w:fldCharType="begin"/>
          </w:r>
          <w:r w:rsidR="00625AF6">
            <w:rPr>
              <w:sz w:val="24"/>
              <w:szCs w:val="24"/>
            </w:rPr>
            <w:instrText xml:space="preserve">CITATION The233 \l 2057 </w:instrText>
          </w:r>
          <w:r w:rsidR="00FA70B7">
            <w:rPr>
              <w:sz w:val="24"/>
              <w:szCs w:val="24"/>
            </w:rPr>
            <w:fldChar w:fldCharType="separate"/>
          </w:r>
          <w:r w:rsidR="00625AF6" w:rsidRPr="00625AF6">
            <w:rPr>
              <w:noProof/>
              <w:sz w:val="24"/>
              <w:szCs w:val="24"/>
            </w:rPr>
            <w:t>(The National Archives, 2023)</w:t>
          </w:r>
          <w:r w:rsidR="00FA70B7">
            <w:rPr>
              <w:sz w:val="24"/>
              <w:szCs w:val="24"/>
            </w:rPr>
            <w:fldChar w:fldCharType="end"/>
          </w:r>
        </w:sdtContent>
      </w:sdt>
      <w:r w:rsidR="00625AF6">
        <w:rPr>
          <w:sz w:val="24"/>
          <w:szCs w:val="24"/>
        </w:rPr>
        <w:t>. I knew the only way I could get the female the help she needed was to persuade her to agree to go an appointment or have an assessment voluntarily.</w:t>
      </w:r>
    </w:p>
    <w:p w14:paraId="589715BE" w14:textId="77777777" w:rsidR="005E0EA0" w:rsidRDefault="005E0EA0" w:rsidP="00340E9A">
      <w:pPr>
        <w:ind w:right="237"/>
        <w:jc w:val="both"/>
        <w:rPr>
          <w:sz w:val="24"/>
          <w:szCs w:val="24"/>
        </w:rPr>
      </w:pPr>
    </w:p>
    <w:p w14:paraId="2AC4D351" w14:textId="1900B868" w:rsidR="000A784A" w:rsidRDefault="005E0EA0" w:rsidP="00340E9A">
      <w:pPr>
        <w:ind w:right="237"/>
        <w:jc w:val="both"/>
        <w:rPr>
          <w:sz w:val="24"/>
          <w:szCs w:val="24"/>
        </w:rPr>
      </w:pPr>
      <w:r>
        <w:rPr>
          <w:sz w:val="24"/>
          <w:szCs w:val="24"/>
        </w:rPr>
        <w:t xml:space="preserve">We have moved from the bathroom to the sitting room where it was safer and more comfortable for the female. Her husband was in the sitting room and there was clearly tension within the room. The female started to fidget and would look over at her husband in what I believed was disgust and anger. I have asked my colleague to take him into another room as I did not want the situation to escalate. I have contacted the crisis team and there was a record of the female asking for help earlier in the day. When they have asked to speak with the </w:t>
      </w:r>
      <w:proofErr w:type="gramStart"/>
      <w:r>
        <w:rPr>
          <w:sz w:val="24"/>
          <w:szCs w:val="24"/>
        </w:rPr>
        <w:t>female</w:t>
      </w:r>
      <w:proofErr w:type="gramEnd"/>
      <w:r>
        <w:rPr>
          <w:sz w:val="24"/>
          <w:szCs w:val="24"/>
        </w:rPr>
        <w:t xml:space="preserve"> I have passed the phone to the female and she started to talk on the phone but passed it back almost immediately stating that she was getting confused with all of the questions. I have explained this to the member of the crisis team and gave them an overview of why the police attended at the address. I managed to persuade them to see the female as a matter of urgency. Thankfully she agreed to the appointment and was willing to attend. </w:t>
      </w:r>
    </w:p>
    <w:p w14:paraId="2411B98F" w14:textId="77777777" w:rsidR="005E0EA0" w:rsidRDefault="005E0EA0" w:rsidP="00340E9A">
      <w:pPr>
        <w:ind w:right="237"/>
        <w:jc w:val="both"/>
        <w:rPr>
          <w:sz w:val="24"/>
          <w:szCs w:val="24"/>
        </w:rPr>
      </w:pPr>
    </w:p>
    <w:p w14:paraId="7A521271" w14:textId="10C61BDC" w:rsidR="005E0EA0" w:rsidRDefault="005E0EA0" w:rsidP="00340E9A">
      <w:pPr>
        <w:ind w:right="237"/>
        <w:jc w:val="both"/>
        <w:rPr>
          <w:sz w:val="24"/>
          <w:szCs w:val="24"/>
        </w:rPr>
      </w:pPr>
      <w:r>
        <w:rPr>
          <w:sz w:val="24"/>
          <w:szCs w:val="24"/>
        </w:rPr>
        <w:t xml:space="preserve">She insisted that she would rather go with her husband and not in our police vehicle. I insisted for my own peace of mind that I take </w:t>
      </w:r>
      <w:proofErr w:type="gramStart"/>
      <w:r>
        <w:rPr>
          <w:sz w:val="24"/>
          <w:szCs w:val="24"/>
        </w:rPr>
        <w:t>her</w:t>
      </w:r>
      <w:proofErr w:type="gramEnd"/>
      <w:r>
        <w:rPr>
          <w:sz w:val="24"/>
          <w:szCs w:val="24"/>
        </w:rPr>
        <w:t xml:space="preserve"> so I knew she arrived safely. I </w:t>
      </w:r>
      <w:r>
        <w:rPr>
          <w:sz w:val="24"/>
          <w:szCs w:val="24"/>
        </w:rPr>
        <w:lastRenderedPageBreak/>
        <w:t xml:space="preserve">explained that I would sit in the back of the vehicle with her and keep her company on the journey. </w:t>
      </w:r>
    </w:p>
    <w:p w14:paraId="1BAC6F58" w14:textId="77777777" w:rsidR="005E0EA0" w:rsidRDefault="005E0EA0" w:rsidP="00340E9A">
      <w:pPr>
        <w:ind w:right="237"/>
        <w:jc w:val="both"/>
        <w:rPr>
          <w:sz w:val="24"/>
          <w:szCs w:val="24"/>
        </w:rPr>
      </w:pPr>
    </w:p>
    <w:p w14:paraId="1CD39091" w14:textId="2CCB9BC3" w:rsidR="005E0EA0" w:rsidRDefault="005E0EA0" w:rsidP="00340E9A">
      <w:pPr>
        <w:ind w:right="237"/>
        <w:jc w:val="both"/>
        <w:rPr>
          <w:sz w:val="24"/>
          <w:szCs w:val="24"/>
        </w:rPr>
      </w:pPr>
      <w:r>
        <w:rPr>
          <w:sz w:val="24"/>
          <w:szCs w:val="24"/>
        </w:rPr>
        <w:t xml:space="preserve">The female was taken to the appointment and her family have met us there. They were very supportive of </w:t>
      </w:r>
      <w:r w:rsidR="00336429">
        <w:rPr>
          <w:sz w:val="24"/>
          <w:szCs w:val="24"/>
        </w:rPr>
        <w:t xml:space="preserve">her. Whilst </w:t>
      </w:r>
      <w:proofErr w:type="spellStart"/>
      <w:r w:rsidR="00336429">
        <w:rPr>
          <w:sz w:val="24"/>
          <w:szCs w:val="24"/>
        </w:rPr>
        <w:t>en</w:t>
      </w:r>
      <w:proofErr w:type="spellEnd"/>
      <w:r w:rsidR="00336429">
        <w:rPr>
          <w:sz w:val="24"/>
          <w:szCs w:val="24"/>
        </w:rPr>
        <w:t xml:space="preserve">-route to the appointment I have conducted a quick check to see if there were any </w:t>
      </w:r>
      <w:proofErr w:type="gramStart"/>
      <w:r w:rsidR="00336429">
        <w:rPr>
          <w:sz w:val="24"/>
          <w:szCs w:val="24"/>
        </w:rPr>
        <w:t>reasons</w:t>
      </w:r>
      <w:proofErr w:type="gramEnd"/>
      <w:r w:rsidR="00336429">
        <w:rPr>
          <w:sz w:val="24"/>
          <w:szCs w:val="24"/>
        </w:rPr>
        <w:t xml:space="preserve"> I should not allow the family to attend the appointment. There was nothing in my research to not allow them to attend. The family were very worried, and I believe they had her best interests at heart. </w:t>
      </w:r>
    </w:p>
    <w:p w14:paraId="62D26DBA" w14:textId="77777777" w:rsidR="00336429" w:rsidRDefault="00336429" w:rsidP="00340E9A">
      <w:pPr>
        <w:ind w:right="237"/>
        <w:jc w:val="both"/>
        <w:rPr>
          <w:sz w:val="24"/>
          <w:szCs w:val="24"/>
        </w:rPr>
      </w:pPr>
    </w:p>
    <w:p w14:paraId="4CD42C5D" w14:textId="3CB8B172" w:rsidR="00336429" w:rsidRDefault="00336429" w:rsidP="00340E9A">
      <w:pPr>
        <w:ind w:right="237"/>
        <w:jc w:val="both"/>
        <w:rPr>
          <w:sz w:val="24"/>
          <w:szCs w:val="24"/>
        </w:rPr>
      </w:pPr>
      <w:r>
        <w:rPr>
          <w:sz w:val="24"/>
          <w:szCs w:val="24"/>
        </w:rPr>
        <w:t xml:space="preserve">I was happy once the female was safely taken to her appointment that she could be left in the care of her family. As we were about to leave, the female has apologised for us having to attend and thanked both my colleague and I for the help we provided. </w:t>
      </w:r>
    </w:p>
    <w:p w14:paraId="285BF93F" w14:textId="77777777" w:rsidR="005E0EA0" w:rsidRDefault="005E0EA0" w:rsidP="00340E9A">
      <w:pPr>
        <w:ind w:right="237"/>
        <w:jc w:val="both"/>
        <w:rPr>
          <w:sz w:val="24"/>
          <w:szCs w:val="24"/>
        </w:rPr>
      </w:pPr>
    </w:p>
    <w:p w14:paraId="7B50C609" w14:textId="2CE37EB5" w:rsidR="00625AF6" w:rsidRPr="00336429" w:rsidRDefault="00336429" w:rsidP="00340E9A">
      <w:pPr>
        <w:ind w:right="237"/>
        <w:jc w:val="both"/>
        <w:rPr>
          <w:b/>
          <w:bCs/>
          <w:sz w:val="24"/>
          <w:szCs w:val="24"/>
        </w:rPr>
      </w:pPr>
      <w:r>
        <w:rPr>
          <w:b/>
          <w:bCs/>
          <w:sz w:val="24"/>
          <w:szCs w:val="24"/>
        </w:rPr>
        <w:t>Word Count - 2187</w:t>
      </w:r>
    </w:p>
    <w:p w14:paraId="3D58D365" w14:textId="77777777" w:rsidR="00625AF6" w:rsidRPr="00270EEB" w:rsidRDefault="00625AF6"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13F858F" w:rsidR="00025650" w:rsidRDefault="00F55F32" w:rsidP="00340E9A">
      <w:pPr>
        <w:ind w:right="237"/>
        <w:jc w:val="both"/>
        <w:rPr>
          <w:sz w:val="24"/>
          <w:szCs w:val="24"/>
        </w:rPr>
      </w:pPr>
      <w:r>
        <w:rPr>
          <w:sz w:val="24"/>
          <w:szCs w:val="24"/>
        </w:rPr>
        <w:t xml:space="preserve">I will be </w:t>
      </w:r>
      <w:r w:rsidR="00F50D81">
        <w:rPr>
          <w:sz w:val="24"/>
          <w:szCs w:val="24"/>
        </w:rPr>
        <w:t xml:space="preserve">critically reflecting on </w:t>
      </w:r>
      <w:r w:rsidR="00646F38">
        <w:rPr>
          <w:sz w:val="24"/>
          <w:szCs w:val="24"/>
        </w:rPr>
        <w:t xml:space="preserve">my </w:t>
      </w:r>
      <w:r w:rsidR="006F3BDA">
        <w:rPr>
          <w:sz w:val="24"/>
          <w:szCs w:val="24"/>
        </w:rPr>
        <w:t>three-year</w:t>
      </w:r>
      <w:r w:rsidR="00646F38">
        <w:rPr>
          <w:sz w:val="24"/>
          <w:szCs w:val="24"/>
        </w:rPr>
        <w:t xml:space="preserve"> probation within the response department of South Wales Police. </w:t>
      </w:r>
      <w:r w:rsidR="006F3BDA">
        <w:rPr>
          <w:sz w:val="24"/>
          <w:szCs w:val="24"/>
        </w:rPr>
        <w:t xml:space="preserve">I will be explaining how being mentored and coached by sergeants and colleagues has helped me gain confidence in my role as a response officer. I will reflect on how they have helped me meet my own goals as an officer and how the guidance from them has helped me develop and perform as a valid member of my team. </w:t>
      </w:r>
    </w:p>
    <w:p w14:paraId="1D9D110E" w14:textId="77777777" w:rsidR="006F3BDA" w:rsidRDefault="006F3BDA" w:rsidP="00340E9A">
      <w:pPr>
        <w:ind w:right="237"/>
        <w:jc w:val="both"/>
        <w:rPr>
          <w:sz w:val="24"/>
          <w:szCs w:val="24"/>
        </w:rPr>
      </w:pPr>
    </w:p>
    <w:p w14:paraId="0A27D2C5" w14:textId="10392279" w:rsidR="006F3BDA" w:rsidRPr="00270EEB" w:rsidRDefault="006F3BDA" w:rsidP="00340E9A">
      <w:pPr>
        <w:ind w:right="237"/>
        <w:jc w:val="both"/>
        <w:rPr>
          <w:sz w:val="24"/>
          <w:szCs w:val="24"/>
        </w:rPr>
      </w:pPr>
      <w:r>
        <w:rPr>
          <w:sz w:val="24"/>
          <w:szCs w:val="24"/>
        </w:rPr>
        <w:t xml:space="preserve">I have used the Gibbs reflective model to aid me with my reflections. The Gibbs reflective model was developed in 1988 by Graham Gibbs to give structure to learning from </w:t>
      </w:r>
      <w:r w:rsidR="000F1C77">
        <w:rPr>
          <w:sz w:val="24"/>
          <w:szCs w:val="24"/>
        </w:rPr>
        <w:t>one’s</w:t>
      </w:r>
      <w:r>
        <w:rPr>
          <w:sz w:val="24"/>
          <w:szCs w:val="24"/>
        </w:rPr>
        <w:t xml:space="preserve"> experience</w:t>
      </w:r>
      <w:r w:rsidR="000F1C77">
        <w:rPr>
          <w:sz w:val="24"/>
          <w:szCs w:val="24"/>
        </w:rPr>
        <w:t xml:space="preserve">. It is a simple yet effective tool for one to learn from past experiences. It consists of six simple steps to aid one in their reflection. </w:t>
      </w:r>
      <w:sdt>
        <w:sdtPr>
          <w:rPr>
            <w:sz w:val="24"/>
            <w:szCs w:val="24"/>
          </w:rPr>
          <w:id w:val="-395965316"/>
          <w:citation/>
        </w:sdtPr>
        <w:sdtEndPr/>
        <w:sdtContent>
          <w:r w:rsidR="00AF217B">
            <w:rPr>
              <w:sz w:val="24"/>
              <w:szCs w:val="24"/>
            </w:rPr>
            <w:fldChar w:fldCharType="begin"/>
          </w:r>
          <w:r w:rsidR="00AF217B">
            <w:rPr>
              <w:sz w:val="24"/>
              <w:szCs w:val="24"/>
            </w:rPr>
            <w:instrText xml:space="preserve"> CITATION The23 \l 2057 </w:instrText>
          </w:r>
          <w:r w:rsidR="00AF217B">
            <w:rPr>
              <w:sz w:val="24"/>
              <w:szCs w:val="24"/>
            </w:rPr>
            <w:fldChar w:fldCharType="separate"/>
          </w:r>
          <w:r w:rsidR="00AF217B" w:rsidRPr="00AF217B">
            <w:rPr>
              <w:noProof/>
              <w:sz w:val="24"/>
              <w:szCs w:val="24"/>
            </w:rPr>
            <w:t>(The University of Endinburh, 2023)</w:t>
          </w:r>
          <w:r w:rsidR="00AF217B">
            <w:rPr>
              <w:sz w:val="24"/>
              <w:szCs w:val="24"/>
            </w:rPr>
            <w:fldChar w:fldCharType="end"/>
          </w:r>
        </w:sdtContent>
      </w:sdt>
    </w:p>
    <w:p w14:paraId="55E8513B" w14:textId="77777777" w:rsidR="00025650" w:rsidRDefault="00025650" w:rsidP="00340E9A">
      <w:pPr>
        <w:ind w:right="237"/>
        <w:jc w:val="both"/>
        <w:rPr>
          <w:sz w:val="24"/>
          <w:szCs w:val="24"/>
        </w:rPr>
      </w:pPr>
    </w:p>
    <w:p w14:paraId="3F341BA5" w14:textId="4C99E90F" w:rsidR="00AF217B" w:rsidRDefault="00202669" w:rsidP="00340E9A">
      <w:pPr>
        <w:ind w:right="237"/>
        <w:jc w:val="both"/>
        <w:rPr>
          <w:sz w:val="24"/>
          <w:szCs w:val="24"/>
        </w:rPr>
      </w:pPr>
      <w:r>
        <w:rPr>
          <w:sz w:val="24"/>
          <w:szCs w:val="24"/>
        </w:rPr>
        <w:t xml:space="preserve">Coaching and mentoring is a huge part of becoming a substantive police officer. </w:t>
      </w:r>
      <w:r w:rsidR="000E4A32">
        <w:rPr>
          <w:sz w:val="24"/>
          <w:szCs w:val="24"/>
        </w:rPr>
        <w:t xml:space="preserve">Although coaching and mentoring are very similar, they are very different in the way they are delivered. Coaching </w:t>
      </w:r>
      <w:r w:rsidR="00A67DE1">
        <w:rPr>
          <w:sz w:val="24"/>
          <w:szCs w:val="24"/>
        </w:rPr>
        <w:t>would be adapted by a tutor within the tutorship period of probation.</w:t>
      </w:r>
      <w:r w:rsidR="000209BA">
        <w:rPr>
          <w:sz w:val="24"/>
          <w:szCs w:val="24"/>
        </w:rPr>
        <w:t xml:space="preserve"> “</w:t>
      </w:r>
      <w:r w:rsidR="00A67DE1">
        <w:rPr>
          <w:sz w:val="24"/>
          <w:szCs w:val="24"/>
        </w:rPr>
        <w:t xml:space="preserve">Coaching is </w:t>
      </w:r>
      <w:r w:rsidR="000209BA">
        <w:rPr>
          <w:sz w:val="24"/>
          <w:szCs w:val="24"/>
        </w:rPr>
        <w:t xml:space="preserve">the job or activity of providing training for people to help prepare them for something” </w:t>
      </w:r>
      <w:sdt>
        <w:sdtPr>
          <w:rPr>
            <w:sz w:val="24"/>
            <w:szCs w:val="24"/>
          </w:rPr>
          <w:id w:val="-685524337"/>
          <w:citation/>
        </w:sdtPr>
        <w:sdtEndPr/>
        <w:sdtContent>
          <w:r w:rsidR="000209BA">
            <w:rPr>
              <w:sz w:val="24"/>
              <w:szCs w:val="24"/>
            </w:rPr>
            <w:fldChar w:fldCharType="begin"/>
          </w:r>
          <w:r w:rsidR="000209BA">
            <w:rPr>
              <w:sz w:val="24"/>
              <w:szCs w:val="24"/>
            </w:rPr>
            <w:instrText xml:space="preserve"> CITATION The231 \l 2057 </w:instrText>
          </w:r>
          <w:r w:rsidR="000209BA">
            <w:rPr>
              <w:sz w:val="24"/>
              <w:szCs w:val="24"/>
            </w:rPr>
            <w:fldChar w:fldCharType="separate"/>
          </w:r>
          <w:r w:rsidR="000209BA" w:rsidRPr="000209BA">
            <w:rPr>
              <w:noProof/>
              <w:sz w:val="24"/>
              <w:szCs w:val="24"/>
            </w:rPr>
            <w:t>(The Cambridge Dictionary , 2023)</w:t>
          </w:r>
          <w:r w:rsidR="000209BA">
            <w:rPr>
              <w:sz w:val="24"/>
              <w:szCs w:val="24"/>
            </w:rPr>
            <w:fldChar w:fldCharType="end"/>
          </w:r>
        </w:sdtContent>
      </w:sdt>
      <w:r w:rsidR="000209BA">
        <w:rPr>
          <w:sz w:val="24"/>
          <w:szCs w:val="24"/>
        </w:rPr>
        <w:t xml:space="preserve">. </w:t>
      </w:r>
    </w:p>
    <w:p w14:paraId="4ADC0668" w14:textId="77777777" w:rsidR="000209BA" w:rsidRDefault="000209BA" w:rsidP="00340E9A">
      <w:pPr>
        <w:ind w:right="237"/>
        <w:jc w:val="both"/>
        <w:rPr>
          <w:sz w:val="24"/>
          <w:szCs w:val="24"/>
        </w:rPr>
      </w:pPr>
    </w:p>
    <w:p w14:paraId="5E850561" w14:textId="75B40FFA" w:rsidR="000209BA" w:rsidRDefault="000209BA" w:rsidP="00340E9A">
      <w:pPr>
        <w:ind w:right="237"/>
        <w:jc w:val="both"/>
        <w:rPr>
          <w:sz w:val="24"/>
          <w:szCs w:val="24"/>
        </w:rPr>
      </w:pPr>
      <w:r>
        <w:rPr>
          <w:sz w:val="24"/>
          <w:szCs w:val="24"/>
        </w:rPr>
        <w:t xml:space="preserve">Mentoring would happen once a tutor has signed one off as an independent officer. </w:t>
      </w:r>
      <w:r w:rsidR="00DD0B40">
        <w:rPr>
          <w:sz w:val="24"/>
          <w:szCs w:val="24"/>
        </w:rPr>
        <w:t xml:space="preserve">This would be obtained from more experienced members of the team by them providing advice and guidance from their experience within the job. </w:t>
      </w:r>
      <w:r>
        <w:rPr>
          <w:sz w:val="24"/>
          <w:szCs w:val="24"/>
        </w:rPr>
        <w:t xml:space="preserve">Mentoring is defined as “the act of giving advice to a less experienced person” </w:t>
      </w:r>
      <w:sdt>
        <w:sdtPr>
          <w:rPr>
            <w:sz w:val="24"/>
            <w:szCs w:val="24"/>
          </w:rPr>
          <w:id w:val="-303852393"/>
          <w:citation/>
        </w:sdtPr>
        <w:sdtEndPr/>
        <w:sdtContent>
          <w:r>
            <w:rPr>
              <w:sz w:val="24"/>
              <w:szCs w:val="24"/>
            </w:rPr>
            <w:fldChar w:fldCharType="begin"/>
          </w:r>
          <w:r>
            <w:rPr>
              <w:sz w:val="24"/>
              <w:szCs w:val="24"/>
            </w:rPr>
            <w:instrText xml:space="preserve"> CITATION The232 \l 2057 </w:instrText>
          </w:r>
          <w:r>
            <w:rPr>
              <w:sz w:val="24"/>
              <w:szCs w:val="24"/>
            </w:rPr>
            <w:fldChar w:fldCharType="separate"/>
          </w:r>
          <w:r w:rsidRPr="000209BA">
            <w:rPr>
              <w:noProof/>
              <w:sz w:val="24"/>
              <w:szCs w:val="24"/>
            </w:rPr>
            <w:t>(The Cambridge Disctionary, 2023)</w:t>
          </w:r>
          <w:r>
            <w:rPr>
              <w:sz w:val="24"/>
              <w:szCs w:val="24"/>
            </w:rPr>
            <w:fldChar w:fldCharType="end"/>
          </w:r>
        </w:sdtContent>
      </w:sdt>
    </w:p>
    <w:p w14:paraId="519F8A19" w14:textId="77777777" w:rsidR="00AF217B" w:rsidRDefault="00AF217B" w:rsidP="00340E9A">
      <w:pPr>
        <w:ind w:right="237"/>
        <w:jc w:val="both"/>
        <w:rPr>
          <w:sz w:val="24"/>
          <w:szCs w:val="24"/>
        </w:rPr>
      </w:pPr>
    </w:p>
    <w:p w14:paraId="4568EC4C" w14:textId="123A7A92" w:rsidR="00DD0B40" w:rsidRDefault="00DD0B40" w:rsidP="00340E9A">
      <w:pPr>
        <w:ind w:right="237"/>
        <w:jc w:val="both"/>
        <w:rPr>
          <w:sz w:val="24"/>
          <w:szCs w:val="24"/>
        </w:rPr>
      </w:pPr>
      <w:r>
        <w:rPr>
          <w:sz w:val="24"/>
          <w:szCs w:val="24"/>
        </w:rPr>
        <w:lastRenderedPageBreak/>
        <w:t xml:space="preserve">Joining the police was a very daunting experience for me. Prior to joining, I was a stewardess of a local social club. I oversaw the day to day running of the social club and I would be the person coaching and mentoring staff. Part of my job included hiring and training staff to an acceptable standard and providing guidance to help them reach the standard expected of them. I started out as a member of bar staff when I was 18 years old and worked hard to reach my goal of stewardess. I became stewardess at 25 years old and I </w:t>
      </w:r>
      <w:r w:rsidR="009D210E">
        <w:rPr>
          <w:sz w:val="24"/>
          <w:szCs w:val="24"/>
        </w:rPr>
        <w:t>held this position for 6 years until I made the decision to apply for the role as a police officer. I felt I needed a new challenge and one where I could make a difference within the community. I knew this was going to be a difficult challenge, from being a leader and the most experienced in work to starting all over again and having to work my way from the bottom. One of my main concerns was my age. I was worried I would be the oldest starting off my initial six months in training school and coming from a workplace where it is very laid back to joining South Wales Police where I imagined it to be regimented and strict. Although nervous, I was very much looking forward to the challenge and a new chapter in my career.</w:t>
      </w:r>
    </w:p>
    <w:p w14:paraId="1A4B0BA3" w14:textId="77777777" w:rsidR="009D210E" w:rsidRDefault="009D210E" w:rsidP="00340E9A">
      <w:pPr>
        <w:ind w:right="237"/>
        <w:jc w:val="both"/>
        <w:rPr>
          <w:sz w:val="24"/>
          <w:szCs w:val="24"/>
        </w:rPr>
      </w:pPr>
    </w:p>
    <w:p w14:paraId="3D4325E5" w14:textId="43F5B5A3" w:rsidR="009D210E" w:rsidRDefault="00BA3307" w:rsidP="00340E9A">
      <w:pPr>
        <w:ind w:right="237"/>
        <w:jc w:val="both"/>
        <w:rPr>
          <w:sz w:val="24"/>
          <w:szCs w:val="24"/>
        </w:rPr>
      </w:pPr>
      <w:r>
        <w:rPr>
          <w:sz w:val="24"/>
          <w:szCs w:val="24"/>
        </w:rPr>
        <w:t xml:space="preserve">I remember my first day at initial training like it was yesterday. I have never felt so nervous and out of my comfort zone. As I have had no </w:t>
      </w:r>
      <w:r w:rsidR="00670E2C">
        <w:rPr>
          <w:sz w:val="24"/>
          <w:szCs w:val="24"/>
        </w:rPr>
        <w:t>experience</w:t>
      </w:r>
      <w:r>
        <w:rPr>
          <w:sz w:val="24"/>
          <w:szCs w:val="24"/>
        </w:rPr>
        <w:t xml:space="preserve"> in anything like policing, I had no idea what to expect. I arrived an hour early to make sure I was on </w:t>
      </w:r>
      <w:r w:rsidR="00670E2C">
        <w:rPr>
          <w:sz w:val="24"/>
          <w:szCs w:val="24"/>
        </w:rPr>
        <w:t>time,</w:t>
      </w:r>
      <w:r>
        <w:rPr>
          <w:sz w:val="24"/>
          <w:szCs w:val="24"/>
        </w:rPr>
        <w:t xml:space="preserve"> and I wanted to make a good impression. The nerves waiting outside to be let were immense. It felt like my first day at school all over again and I questioned if I had made the correct decision. I remember, once I had established what class I was part of being led to the classroom and having my trainer explained that we address all the trainers as </w:t>
      </w:r>
      <w:r w:rsidR="00670E2C">
        <w:rPr>
          <w:sz w:val="24"/>
          <w:szCs w:val="24"/>
        </w:rPr>
        <w:t>staff,</w:t>
      </w:r>
      <w:r>
        <w:rPr>
          <w:sz w:val="24"/>
          <w:szCs w:val="24"/>
        </w:rPr>
        <w:t xml:space="preserve"> and we </w:t>
      </w:r>
      <w:proofErr w:type="gramStart"/>
      <w:r>
        <w:rPr>
          <w:sz w:val="24"/>
          <w:szCs w:val="24"/>
        </w:rPr>
        <w:t>have to</w:t>
      </w:r>
      <w:proofErr w:type="gramEnd"/>
      <w:r>
        <w:rPr>
          <w:sz w:val="24"/>
          <w:szCs w:val="24"/>
        </w:rPr>
        <w:t xml:space="preserve"> stand when they enter the room. I can recall him explaining the structure of the days and what is expected of us. Such as arriving half an hour early before our day began. Now I understand that this was in readiness for leaving and joining our respective teams and to help us get used to showing respect to higher ranking officers. </w:t>
      </w:r>
    </w:p>
    <w:p w14:paraId="03186A2C" w14:textId="77777777" w:rsidR="00DD0B40" w:rsidRDefault="00DD0B40" w:rsidP="00340E9A">
      <w:pPr>
        <w:ind w:right="237"/>
        <w:jc w:val="both"/>
        <w:rPr>
          <w:sz w:val="24"/>
          <w:szCs w:val="24"/>
        </w:rPr>
      </w:pPr>
    </w:p>
    <w:p w14:paraId="5C8A8F5E" w14:textId="6886976B" w:rsidR="000209BA" w:rsidRPr="00270EEB" w:rsidRDefault="003B40B9" w:rsidP="00340E9A">
      <w:pPr>
        <w:ind w:right="237"/>
        <w:jc w:val="both"/>
        <w:rPr>
          <w:sz w:val="24"/>
          <w:szCs w:val="24"/>
        </w:rPr>
      </w:pPr>
      <w:r>
        <w:rPr>
          <w:sz w:val="24"/>
          <w:szCs w:val="24"/>
        </w:rPr>
        <w:t xml:space="preserve">During my tutorship period I was assigned a tutor who I spent </w:t>
      </w:r>
      <w:r w:rsidR="00183681">
        <w:rPr>
          <w:sz w:val="24"/>
          <w:szCs w:val="24"/>
        </w:rPr>
        <w:t xml:space="preserve">almost </w:t>
      </w:r>
      <w:r>
        <w:rPr>
          <w:sz w:val="24"/>
          <w:szCs w:val="24"/>
        </w:rPr>
        <w:t xml:space="preserve">every shift with. It was my tutor’s job to mould me into an independent officer. Throughout my tutorship </w:t>
      </w:r>
      <w:r w:rsidR="00A50786">
        <w:rPr>
          <w:sz w:val="24"/>
          <w:szCs w:val="24"/>
        </w:rPr>
        <w:t xml:space="preserve">I would constantly reflect on my progress and identify my points of weakness using the Gibbs reflective model. After each incident we attended we would have a debrief and I would describe what happened, how I was feeling and what I was thinking. After this step I would explain to my tutor what I thought I did well and what I thought I didn’t do well. I would then analyse the incident to my tutor and </w:t>
      </w:r>
      <w:r w:rsidR="002630A5">
        <w:rPr>
          <w:sz w:val="24"/>
          <w:szCs w:val="24"/>
        </w:rPr>
        <w:t>talk about what I made of the situation and what the next steps would be. The next part of my reflection would be explaining to my tutor what else I could have done whilst in attendance at the incident. Finally</w:t>
      </w:r>
      <w:r w:rsidR="00C6118E">
        <w:rPr>
          <w:sz w:val="24"/>
          <w:szCs w:val="24"/>
        </w:rPr>
        <w:t>,</w:t>
      </w:r>
      <w:r w:rsidR="002630A5">
        <w:rPr>
          <w:sz w:val="24"/>
          <w:szCs w:val="24"/>
        </w:rPr>
        <w:t xml:space="preserve"> I would detail what I would</w:t>
      </w:r>
      <w:r w:rsidR="00FA4F8A">
        <w:rPr>
          <w:sz w:val="24"/>
          <w:szCs w:val="24"/>
        </w:rPr>
        <w:t xml:space="preserve"> do</w:t>
      </w:r>
      <w:r w:rsidR="002630A5">
        <w:rPr>
          <w:sz w:val="24"/>
          <w:szCs w:val="24"/>
        </w:rPr>
        <w:t xml:space="preserve"> if</w:t>
      </w:r>
      <w:r w:rsidR="002D58A6">
        <w:rPr>
          <w:sz w:val="24"/>
          <w:szCs w:val="24"/>
        </w:rPr>
        <w:t xml:space="preserve"> I had to deal with</w:t>
      </w:r>
      <w:r w:rsidR="002630A5">
        <w:rPr>
          <w:sz w:val="24"/>
          <w:szCs w:val="24"/>
        </w:rPr>
        <w:t xml:space="preserve"> th</w:t>
      </w:r>
      <w:r w:rsidR="00C6118E">
        <w:rPr>
          <w:sz w:val="24"/>
          <w:szCs w:val="24"/>
        </w:rPr>
        <w:t>e</w:t>
      </w:r>
      <w:r w:rsidR="002630A5">
        <w:rPr>
          <w:sz w:val="24"/>
          <w:szCs w:val="24"/>
        </w:rPr>
        <w:t xml:space="preserve"> same </w:t>
      </w:r>
      <w:r w:rsidR="00C6118E">
        <w:rPr>
          <w:sz w:val="24"/>
          <w:szCs w:val="24"/>
        </w:rPr>
        <w:t xml:space="preserve">incident </w:t>
      </w:r>
      <w:r w:rsidR="002D58A6">
        <w:rPr>
          <w:sz w:val="24"/>
          <w:szCs w:val="24"/>
        </w:rPr>
        <w:t xml:space="preserve">again.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20D3726C" w:rsidR="00025650" w:rsidRPr="00270EEB" w:rsidRDefault="00183681" w:rsidP="00340E9A">
      <w:pPr>
        <w:ind w:right="237"/>
        <w:jc w:val="both"/>
        <w:rPr>
          <w:sz w:val="24"/>
          <w:szCs w:val="24"/>
        </w:rPr>
      </w:pPr>
      <w:r>
        <w:rPr>
          <w:sz w:val="24"/>
          <w:szCs w:val="24"/>
        </w:rPr>
        <w:t xml:space="preserve">This was highly beneficial for me as it helped me to target areas that I struggled with. Such as conflict and dealing with issues I had never experienced before such as sudden deaths. At the start of my tutorship my tutor asked if I had any concerns. My main concern was how I would deal with conflict. From my experience from running the social club I had dealt with quite a bit of conflict. However, I always had the option of calling the police should there be an issue that I was unable to deal with. Now I was the one being called when members of the public were in danger </w:t>
      </w:r>
      <w:r>
        <w:rPr>
          <w:sz w:val="24"/>
          <w:szCs w:val="24"/>
        </w:rPr>
        <w:lastRenderedPageBreak/>
        <w:t>and needed help. My main concern was, how would I react? Would I be able to help the situation? Would I put anyone in further danger from my actions. The second and my main concern was how I would react to a sudden death as I have never experienced death or even been in the presence of someone who had passed away. My thought, and this I expressed to my tutor, was to deal with the situation head on. I asked that if a sudden death came in when we were on shift, could we go so to get it over with, so to speak. I wanted to throw myself into the unknow. I believed this would be the best way to learn and acclimatise myself</w:t>
      </w:r>
      <w:r w:rsidR="008E0181">
        <w:rPr>
          <w:sz w:val="24"/>
          <w:szCs w:val="24"/>
        </w:rPr>
        <w:t xml:space="preserve"> to these new and unnerving experiences.  My tutor agreed and helped me overcome my worries. </w:t>
      </w:r>
    </w:p>
    <w:p w14:paraId="585519A4" w14:textId="77777777" w:rsidR="00025650" w:rsidRPr="00270EEB" w:rsidRDefault="00025650" w:rsidP="00340E9A">
      <w:pPr>
        <w:ind w:right="237"/>
        <w:jc w:val="both"/>
        <w:rPr>
          <w:sz w:val="24"/>
          <w:szCs w:val="24"/>
        </w:rPr>
      </w:pPr>
    </w:p>
    <w:p w14:paraId="53C57CDF" w14:textId="739E1D18" w:rsidR="00025650" w:rsidRDefault="008E0181" w:rsidP="00340E9A">
      <w:pPr>
        <w:ind w:right="237"/>
        <w:jc w:val="both"/>
        <w:rPr>
          <w:sz w:val="24"/>
          <w:szCs w:val="24"/>
        </w:rPr>
      </w:pPr>
      <w:r>
        <w:rPr>
          <w:sz w:val="24"/>
          <w:szCs w:val="24"/>
        </w:rPr>
        <w:t xml:space="preserve">For example, the first sudden death that was called in during my tutorship, my tutor asked the sergeant if we could go. This was agreed. On the way to the call, I was very anxious and my tutor, having spent most days with me in work, picked up on how I was feeling. As we were driving to the call, he explained in detail what would happen at the call and what would be expected from me. He explained, he would take the lead during the </w:t>
      </w:r>
      <w:r w:rsidR="00D829D2">
        <w:rPr>
          <w:sz w:val="24"/>
          <w:szCs w:val="24"/>
        </w:rPr>
        <w:t>incident,</w:t>
      </w:r>
      <w:r>
        <w:rPr>
          <w:sz w:val="24"/>
          <w:szCs w:val="24"/>
        </w:rPr>
        <w:t xml:space="preserve"> and I would watch and learn. Whilst in attendance, my tutor took a soft </w:t>
      </w:r>
      <w:r w:rsidR="0009430A">
        <w:rPr>
          <w:sz w:val="24"/>
          <w:szCs w:val="24"/>
        </w:rPr>
        <w:t xml:space="preserve">and friendly </w:t>
      </w:r>
      <w:r>
        <w:rPr>
          <w:sz w:val="24"/>
          <w:szCs w:val="24"/>
        </w:rPr>
        <w:t xml:space="preserve">approach with </w:t>
      </w:r>
      <w:r w:rsidR="00D829D2">
        <w:rPr>
          <w:sz w:val="24"/>
          <w:szCs w:val="24"/>
        </w:rPr>
        <w:t>me,</w:t>
      </w:r>
      <w:r>
        <w:rPr>
          <w:sz w:val="24"/>
          <w:szCs w:val="24"/>
        </w:rPr>
        <w:t xml:space="preserve"> and he conducted the unpleasant task of placing identification tags on the deceased whilst explaining thoroughly why he was completing this task. Once the incident had been dealt with and the deceased had been removed from the property, instead of having our usual debrief in the police van, we went back to the station and had a coffee. He ensured that I was </w:t>
      </w:r>
      <w:r w:rsidR="00D829D2">
        <w:rPr>
          <w:sz w:val="24"/>
          <w:szCs w:val="24"/>
        </w:rPr>
        <w:t>OK,</w:t>
      </w:r>
      <w:r>
        <w:rPr>
          <w:sz w:val="24"/>
          <w:szCs w:val="24"/>
        </w:rPr>
        <w:t xml:space="preserve"> and we had a more in depth debrief and reflected on the incident. I was able to question my tutor about policies and procedures and tell him how I was feeling and how I would conduct myself at the next sudden death. This helped me </w:t>
      </w:r>
      <w:r w:rsidR="00D829D2">
        <w:rPr>
          <w:sz w:val="24"/>
          <w:szCs w:val="24"/>
        </w:rPr>
        <w:t>greatly;</w:t>
      </w:r>
      <w:r>
        <w:rPr>
          <w:sz w:val="24"/>
          <w:szCs w:val="24"/>
        </w:rPr>
        <w:t xml:space="preserve"> I was completely out of my comfort </w:t>
      </w:r>
      <w:r w:rsidR="00D829D2">
        <w:rPr>
          <w:sz w:val="24"/>
          <w:szCs w:val="24"/>
        </w:rPr>
        <w:t>zone,</w:t>
      </w:r>
      <w:r>
        <w:rPr>
          <w:sz w:val="24"/>
          <w:szCs w:val="24"/>
        </w:rPr>
        <w:t xml:space="preserve"> </w:t>
      </w:r>
      <w:r w:rsidR="00D829D2">
        <w:rPr>
          <w:sz w:val="24"/>
          <w:szCs w:val="24"/>
        </w:rPr>
        <w:t>but his style of coaching got me through and gave me the tools to deal with the next sudden death.</w:t>
      </w:r>
    </w:p>
    <w:p w14:paraId="397D6DD1" w14:textId="77777777" w:rsidR="00D829D2" w:rsidRDefault="00D829D2" w:rsidP="00340E9A">
      <w:pPr>
        <w:ind w:right="237"/>
        <w:jc w:val="both"/>
        <w:rPr>
          <w:sz w:val="24"/>
          <w:szCs w:val="24"/>
        </w:rPr>
      </w:pPr>
    </w:p>
    <w:p w14:paraId="17F30BBB" w14:textId="77777777" w:rsidR="00D829D2" w:rsidRPr="00270EEB" w:rsidRDefault="00D829D2" w:rsidP="00340E9A">
      <w:pPr>
        <w:ind w:right="237"/>
        <w:jc w:val="both"/>
        <w:rPr>
          <w:sz w:val="24"/>
          <w:szCs w:val="24"/>
        </w:rPr>
      </w:pPr>
    </w:p>
    <w:p w14:paraId="5A545E1D" w14:textId="4454BD1A" w:rsidR="00025650" w:rsidRDefault="00FE3448" w:rsidP="00340E9A">
      <w:pPr>
        <w:ind w:right="237"/>
        <w:jc w:val="both"/>
        <w:rPr>
          <w:sz w:val="24"/>
          <w:szCs w:val="24"/>
        </w:rPr>
      </w:pPr>
      <w:r>
        <w:rPr>
          <w:sz w:val="24"/>
          <w:szCs w:val="24"/>
        </w:rPr>
        <w:t xml:space="preserve">According to </w:t>
      </w:r>
      <w:proofErr w:type="spellStart"/>
      <w:r w:rsidRPr="00FE3448">
        <w:rPr>
          <w:sz w:val="24"/>
          <w:szCs w:val="24"/>
        </w:rPr>
        <w:t>Zielstra</w:t>
      </w:r>
      <w:proofErr w:type="spellEnd"/>
      <w:r w:rsidRPr="00FE3448">
        <w:rPr>
          <w:sz w:val="24"/>
          <w:szCs w:val="24"/>
        </w:rPr>
        <w:t xml:space="preserve"> et al. (2001),</w:t>
      </w:r>
      <w:r>
        <w:rPr>
          <w:sz w:val="24"/>
          <w:szCs w:val="24"/>
        </w:rPr>
        <w:t xml:space="preserve"> there are four styles of coaching, friend, prophet, </w:t>
      </w:r>
      <w:proofErr w:type="gramStart"/>
      <w:r>
        <w:rPr>
          <w:sz w:val="24"/>
          <w:szCs w:val="24"/>
        </w:rPr>
        <w:t>expert</w:t>
      </w:r>
      <w:proofErr w:type="gramEnd"/>
      <w:r>
        <w:rPr>
          <w:sz w:val="24"/>
          <w:szCs w:val="24"/>
        </w:rPr>
        <w:t xml:space="preserve"> and police officer. Each style has </w:t>
      </w:r>
      <w:proofErr w:type="spellStart"/>
      <w:proofErr w:type="gramStart"/>
      <w:r>
        <w:rPr>
          <w:sz w:val="24"/>
          <w:szCs w:val="24"/>
        </w:rPr>
        <w:t>it’s</w:t>
      </w:r>
      <w:proofErr w:type="spellEnd"/>
      <w:proofErr w:type="gramEnd"/>
      <w:r>
        <w:rPr>
          <w:sz w:val="24"/>
          <w:szCs w:val="24"/>
        </w:rPr>
        <w:t xml:space="preserve"> own characteristics and is beneficial to the </w:t>
      </w:r>
      <w:proofErr w:type="spellStart"/>
      <w:r>
        <w:rPr>
          <w:sz w:val="24"/>
          <w:szCs w:val="24"/>
        </w:rPr>
        <w:t>coachee</w:t>
      </w:r>
      <w:proofErr w:type="spellEnd"/>
      <w:r>
        <w:rPr>
          <w:sz w:val="24"/>
          <w:szCs w:val="24"/>
        </w:rPr>
        <w:t xml:space="preserve"> in </w:t>
      </w:r>
      <w:proofErr w:type="spellStart"/>
      <w:r>
        <w:rPr>
          <w:sz w:val="24"/>
          <w:szCs w:val="24"/>
        </w:rPr>
        <w:t>it’s</w:t>
      </w:r>
      <w:proofErr w:type="spellEnd"/>
      <w:r>
        <w:rPr>
          <w:sz w:val="24"/>
          <w:szCs w:val="24"/>
        </w:rPr>
        <w:t xml:space="preserve"> own right. </w:t>
      </w:r>
      <w:sdt>
        <w:sdtPr>
          <w:rPr>
            <w:sz w:val="24"/>
            <w:szCs w:val="24"/>
          </w:rPr>
          <w:id w:val="1678465953"/>
          <w:citation/>
        </w:sdtPr>
        <w:sdtEndPr/>
        <w:sdtContent>
          <w:r>
            <w:rPr>
              <w:sz w:val="24"/>
              <w:szCs w:val="24"/>
            </w:rPr>
            <w:fldChar w:fldCharType="begin"/>
          </w:r>
          <w:r>
            <w:rPr>
              <w:sz w:val="24"/>
              <w:szCs w:val="24"/>
            </w:rPr>
            <w:instrText xml:space="preserve"> CITATION KIM13 \l 2057 </w:instrText>
          </w:r>
          <w:r>
            <w:rPr>
              <w:sz w:val="24"/>
              <w:szCs w:val="24"/>
            </w:rPr>
            <w:fldChar w:fldCharType="separate"/>
          </w:r>
          <w:r w:rsidRPr="00FE3448">
            <w:rPr>
              <w:noProof/>
              <w:sz w:val="24"/>
              <w:szCs w:val="24"/>
            </w:rPr>
            <w:t>(KIM A.D. TREUR, 2013)</w:t>
          </w:r>
          <w:r>
            <w:rPr>
              <w:sz w:val="24"/>
              <w:szCs w:val="24"/>
            </w:rPr>
            <w:fldChar w:fldCharType="end"/>
          </w:r>
        </w:sdtContent>
      </w:sdt>
    </w:p>
    <w:p w14:paraId="62811578" w14:textId="77777777" w:rsidR="0043242D" w:rsidRDefault="0043242D" w:rsidP="00340E9A">
      <w:pPr>
        <w:ind w:right="237"/>
        <w:jc w:val="both"/>
        <w:rPr>
          <w:sz w:val="24"/>
          <w:szCs w:val="24"/>
        </w:rPr>
      </w:pPr>
    </w:p>
    <w:p w14:paraId="5D3E5324" w14:textId="31182AEF" w:rsidR="0043242D" w:rsidRDefault="0043242D" w:rsidP="00340E9A">
      <w:pPr>
        <w:ind w:right="237"/>
        <w:jc w:val="both"/>
        <w:rPr>
          <w:sz w:val="24"/>
          <w:szCs w:val="24"/>
        </w:rPr>
      </w:pPr>
      <w:r>
        <w:rPr>
          <w:sz w:val="24"/>
          <w:szCs w:val="24"/>
        </w:rPr>
        <w:t xml:space="preserve">All styles of coaching are applicable for tutors whilst coaching a student police officer. Each style needed would depend on the type of incident attended. In the above example I have given, my tutor has used the “friend” style of coaching. Due to the sensitive nature of the incident and the lack of experience from myself, this style was the best to help coach me in this situation. </w:t>
      </w:r>
    </w:p>
    <w:p w14:paraId="410A6C55" w14:textId="77777777" w:rsidR="00795348" w:rsidRDefault="00795348" w:rsidP="00340E9A">
      <w:pPr>
        <w:ind w:right="237"/>
        <w:jc w:val="both"/>
        <w:rPr>
          <w:sz w:val="24"/>
          <w:szCs w:val="24"/>
        </w:rPr>
      </w:pPr>
    </w:p>
    <w:p w14:paraId="1896D804" w14:textId="3FE91D2A" w:rsidR="00795348" w:rsidRDefault="00795348" w:rsidP="00340E9A">
      <w:pPr>
        <w:ind w:right="237"/>
        <w:jc w:val="both"/>
        <w:rPr>
          <w:sz w:val="24"/>
          <w:szCs w:val="24"/>
        </w:rPr>
      </w:pPr>
      <w:r>
        <w:rPr>
          <w:sz w:val="24"/>
          <w:szCs w:val="24"/>
        </w:rPr>
        <w:t xml:space="preserve">This style would not apply to a conflict situation, for example a fight has broken out, outside a nightclub. This would call for a more </w:t>
      </w:r>
      <w:r w:rsidR="009F418F">
        <w:rPr>
          <w:sz w:val="24"/>
          <w:szCs w:val="24"/>
        </w:rPr>
        <w:t xml:space="preserve">controlled and </w:t>
      </w:r>
      <w:r>
        <w:rPr>
          <w:sz w:val="24"/>
          <w:szCs w:val="24"/>
        </w:rPr>
        <w:t xml:space="preserve">robust approach such as </w:t>
      </w:r>
      <w:r w:rsidR="009F418F">
        <w:rPr>
          <w:sz w:val="24"/>
          <w:szCs w:val="24"/>
        </w:rPr>
        <w:t xml:space="preserve">the “expert” style. Whilst still encouraging the </w:t>
      </w:r>
      <w:proofErr w:type="spellStart"/>
      <w:r w:rsidR="009F418F">
        <w:rPr>
          <w:sz w:val="24"/>
          <w:szCs w:val="24"/>
        </w:rPr>
        <w:t>coachee</w:t>
      </w:r>
      <w:proofErr w:type="spellEnd"/>
      <w:r w:rsidR="009F418F">
        <w:rPr>
          <w:sz w:val="24"/>
          <w:szCs w:val="24"/>
        </w:rPr>
        <w:t xml:space="preserve">, the coach is concise, </w:t>
      </w:r>
      <w:proofErr w:type="gramStart"/>
      <w:r w:rsidR="009F418F">
        <w:rPr>
          <w:sz w:val="24"/>
          <w:szCs w:val="24"/>
        </w:rPr>
        <w:t>rational</w:t>
      </w:r>
      <w:proofErr w:type="gramEnd"/>
      <w:r w:rsidR="009F418F">
        <w:rPr>
          <w:sz w:val="24"/>
          <w:szCs w:val="24"/>
        </w:rPr>
        <w:t xml:space="preserve"> and somewhat detached. </w:t>
      </w:r>
      <w:sdt>
        <w:sdtPr>
          <w:rPr>
            <w:sz w:val="24"/>
            <w:szCs w:val="24"/>
          </w:rPr>
          <w:id w:val="895544415"/>
          <w:citation/>
        </w:sdtPr>
        <w:sdtEndPr/>
        <w:sdtContent>
          <w:r w:rsidR="009F418F">
            <w:rPr>
              <w:sz w:val="24"/>
              <w:szCs w:val="24"/>
            </w:rPr>
            <w:fldChar w:fldCharType="begin"/>
          </w:r>
          <w:r w:rsidR="009F418F">
            <w:rPr>
              <w:sz w:val="24"/>
              <w:szCs w:val="24"/>
            </w:rPr>
            <w:instrText xml:space="preserve"> CITATION KIM13 \l 2057 </w:instrText>
          </w:r>
          <w:r w:rsidR="009F418F">
            <w:rPr>
              <w:sz w:val="24"/>
              <w:szCs w:val="24"/>
            </w:rPr>
            <w:fldChar w:fldCharType="separate"/>
          </w:r>
          <w:r w:rsidR="009F418F" w:rsidRPr="009F418F">
            <w:rPr>
              <w:noProof/>
              <w:sz w:val="24"/>
              <w:szCs w:val="24"/>
            </w:rPr>
            <w:t>(KIM A.D. TREUR, 2013)</w:t>
          </w:r>
          <w:r w:rsidR="009F418F">
            <w:rPr>
              <w:sz w:val="24"/>
              <w:szCs w:val="24"/>
            </w:rPr>
            <w:fldChar w:fldCharType="end"/>
          </w:r>
        </w:sdtContent>
      </w:sdt>
    </w:p>
    <w:p w14:paraId="0C3C28FB" w14:textId="77777777" w:rsidR="002D0359" w:rsidRDefault="002D0359" w:rsidP="00340E9A">
      <w:pPr>
        <w:ind w:right="237"/>
        <w:jc w:val="both"/>
        <w:rPr>
          <w:sz w:val="24"/>
          <w:szCs w:val="24"/>
        </w:rPr>
      </w:pPr>
    </w:p>
    <w:p w14:paraId="50B4A134" w14:textId="22F4BF0A" w:rsidR="002D0359" w:rsidRDefault="00F26EFE" w:rsidP="00340E9A">
      <w:pPr>
        <w:ind w:right="237"/>
        <w:jc w:val="both"/>
        <w:rPr>
          <w:sz w:val="24"/>
          <w:szCs w:val="24"/>
        </w:rPr>
      </w:pPr>
      <w:r>
        <w:rPr>
          <w:sz w:val="24"/>
          <w:szCs w:val="24"/>
        </w:rPr>
        <w:t xml:space="preserve">Once my tutorship </w:t>
      </w:r>
      <w:r w:rsidR="005E2F82">
        <w:rPr>
          <w:sz w:val="24"/>
          <w:szCs w:val="24"/>
        </w:rPr>
        <w:t>was</w:t>
      </w:r>
      <w:r>
        <w:rPr>
          <w:sz w:val="24"/>
          <w:szCs w:val="24"/>
        </w:rPr>
        <w:t xml:space="preserve"> </w:t>
      </w:r>
      <w:r w:rsidR="005E2F82">
        <w:rPr>
          <w:sz w:val="24"/>
          <w:szCs w:val="24"/>
        </w:rPr>
        <w:t>complete</w:t>
      </w:r>
      <w:r>
        <w:rPr>
          <w:sz w:val="24"/>
          <w:szCs w:val="24"/>
        </w:rPr>
        <w:t xml:space="preserve">, I was tasked with completing an incident checklist and </w:t>
      </w:r>
      <w:r w:rsidR="005E2F82">
        <w:rPr>
          <w:sz w:val="24"/>
          <w:szCs w:val="24"/>
        </w:rPr>
        <w:t xml:space="preserve">an occupational competency portfolio. The checklist is a list of incidents I must attend by the end of my </w:t>
      </w:r>
      <w:proofErr w:type="gramStart"/>
      <w:r w:rsidR="005E2F82">
        <w:rPr>
          <w:sz w:val="24"/>
          <w:szCs w:val="24"/>
        </w:rPr>
        <w:t>three year</w:t>
      </w:r>
      <w:proofErr w:type="gramEnd"/>
      <w:r w:rsidR="005E2F82">
        <w:rPr>
          <w:sz w:val="24"/>
          <w:szCs w:val="24"/>
        </w:rPr>
        <w:t xml:space="preserve"> probation and the occupational competency portfolio is completed at the end of each stage of my probation. This is in essence another checklist but in it I must evidence my competency in each section with an incident I have attended. At the end of each stage of probation a meeting is held with the area training manager via a </w:t>
      </w:r>
      <w:proofErr w:type="spellStart"/>
      <w:r w:rsidR="005E2F82">
        <w:rPr>
          <w:sz w:val="24"/>
          <w:szCs w:val="24"/>
        </w:rPr>
        <w:t>teams</w:t>
      </w:r>
      <w:proofErr w:type="spellEnd"/>
      <w:r w:rsidR="005E2F82">
        <w:rPr>
          <w:sz w:val="24"/>
          <w:szCs w:val="24"/>
        </w:rPr>
        <w:t xml:space="preserve"> meeting. This provides feedback for both </w:t>
      </w:r>
      <w:proofErr w:type="gramStart"/>
      <w:r w:rsidR="005E2F82">
        <w:rPr>
          <w:sz w:val="24"/>
          <w:szCs w:val="24"/>
        </w:rPr>
        <w:lastRenderedPageBreak/>
        <w:t>myself</w:t>
      </w:r>
      <w:proofErr w:type="gramEnd"/>
      <w:r w:rsidR="005E2F82">
        <w:rPr>
          <w:sz w:val="24"/>
          <w:szCs w:val="24"/>
        </w:rPr>
        <w:t xml:space="preserve"> and South Wales Police that I am developing and competent in my work. It will provide feedback for me on </w:t>
      </w:r>
      <w:r w:rsidR="00457190">
        <w:rPr>
          <w:sz w:val="24"/>
          <w:szCs w:val="24"/>
        </w:rPr>
        <w:t>whether</w:t>
      </w:r>
      <w:r w:rsidR="005E2F82">
        <w:rPr>
          <w:sz w:val="24"/>
          <w:szCs w:val="24"/>
        </w:rPr>
        <w:t xml:space="preserve"> I need to improve in certain areas. </w:t>
      </w:r>
    </w:p>
    <w:p w14:paraId="656138B9" w14:textId="77777777" w:rsidR="00BD2E9C" w:rsidRDefault="00BD2E9C" w:rsidP="00340E9A">
      <w:pPr>
        <w:ind w:right="237"/>
        <w:jc w:val="both"/>
        <w:rPr>
          <w:sz w:val="24"/>
          <w:szCs w:val="24"/>
        </w:rPr>
      </w:pPr>
    </w:p>
    <w:p w14:paraId="29BD7554" w14:textId="5D0848A8" w:rsidR="00BD2E9C" w:rsidRDefault="00BD2E9C" w:rsidP="00340E9A">
      <w:pPr>
        <w:ind w:right="237"/>
        <w:jc w:val="both"/>
        <w:rPr>
          <w:sz w:val="24"/>
          <w:szCs w:val="24"/>
        </w:rPr>
      </w:pPr>
      <w:r>
        <w:rPr>
          <w:sz w:val="24"/>
          <w:szCs w:val="24"/>
        </w:rPr>
        <w:t xml:space="preserve">Once I completed my tutorship, I became what is known as an independent officer. This shows I am competent enough not to need a tutor and I am able to work with other members of the team independently. Once I became independent, I moved to a new team in </w:t>
      </w:r>
      <w:r w:rsidR="00A959AC">
        <w:rPr>
          <w:sz w:val="24"/>
          <w:szCs w:val="24"/>
        </w:rPr>
        <w:t xml:space="preserve">a </w:t>
      </w:r>
      <w:r>
        <w:rPr>
          <w:sz w:val="24"/>
          <w:szCs w:val="24"/>
        </w:rPr>
        <w:t xml:space="preserve">different sector of South Wales Police. I had to find my place in a new team all over again. This was like starting all over again. Daunting, but now I am </w:t>
      </w:r>
      <w:r w:rsidR="00A959AC">
        <w:rPr>
          <w:sz w:val="24"/>
          <w:szCs w:val="24"/>
        </w:rPr>
        <w:t>independent,</w:t>
      </w:r>
      <w:r>
        <w:rPr>
          <w:sz w:val="24"/>
          <w:szCs w:val="24"/>
        </w:rPr>
        <w:t xml:space="preserve"> and I want to show that I can be a valued member of a team</w:t>
      </w:r>
      <w:r w:rsidR="00335AD2">
        <w:rPr>
          <w:sz w:val="24"/>
          <w:szCs w:val="24"/>
        </w:rPr>
        <w:t xml:space="preserve"> and I am keen to learn from others. </w:t>
      </w:r>
    </w:p>
    <w:p w14:paraId="191BAE91" w14:textId="77777777" w:rsidR="00335AD2" w:rsidRDefault="00335AD2" w:rsidP="00340E9A">
      <w:pPr>
        <w:ind w:right="237"/>
        <w:jc w:val="both"/>
        <w:rPr>
          <w:sz w:val="24"/>
          <w:szCs w:val="24"/>
        </w:rPr>
      </w:pPr>
    </w:p>
    <w:p w14:paraId="0BFD53A0" w14:textId="7E8AC72C" w:rsidR="00335AD2" w:rsidRDefault="00335AD2" w:rsidP="00340E9A">
      <w:pPr>
        <w:ind w:right="237"/>
        <w:jc w:val="both"/>
        <w:rPr>
          <w:sz w:val="24"/>
          <w:szCs w:val="24"/>
        </w:rPr>
      </w:pPr>
      <w:r>
        <w:rPr>
          <w:sz w:val="24"/>
          <w:szCs w:val="24"/>
        </w:rPr>
        <w:t xml:space="preserve">Once independent patrol status is gained, one </w:t>
      </w:r>
      <w:r w:rsidR="00A959AC">
        <w:rPr>
          <w:sz w:val="24"/>
          <w:szCs w:val="24"/>
        </w:rPr>
        <w:t>can</w:t>
      </w:r>
      <w:r>
        <w:rPr>
          <w:sz w:val="24"/>
          <w:szCs w:val="24"/>
        </w:rPr>
        <w:t xml:space="preserve"> attend incidents alone and with other members of the team. This is where I have been mentored by my colleagues. Each colleague has a different way of working and have had different experiences throughout their careers. This was a chance for me to pick the best parts from each colleague to help turn myself into the best officer I can me. </w:t>
      </w:r>
    </w:p>
    <w:p w14:paraId="220FE955" w14:textId="77777777" w:rsidR="00335AD2" w:rsidRDefault="00335AD2" w:rsidP="00340E9A">
      <w:pPr>
        <w:ind w:right="237"/>
        <w:jc w:val="both"/>
        <w:rPr>
          <w:sz w:val="24"/>
          <w:szCs w:val="24"/>
        </w:rPr>
      </w:pPr>
    </w:p>
    <w:p w14:paraId="0EB49326" w14:textId="754F14C5" w:rsidR="00335AD2" w:rsidRDefault="00335AD2" w:rsidP="00340E9A">
      <w:pPr>
        <w:ind w:right="237"/>
        <w:jc w:val="both"/>
        <w:rPr>
          <w:sz w:val="24"/>
          <w:szCs w:val="24"/>
        </w:rPr>
      </w:pPr>
      <w:r>
        <w:rPr>
          <w:sz w:val="24"/>
          <w:szCs w:val="24"/>
        </w:rPr>
        <w:t xml:space="preserve">Mentoring is an important part of learning and gaining experience. </w:t>
      </w:r>
      <w:r w:rsidR="000C4185">
        <w:rPr>
          <w:sz w:val="24"/>
          <w:szCs w:val="24"/>
        </w:rPr>
        <w:t xml:space="preserve">It allows one being mentored to learn from a person with more experience than them. Mentoring can me mutually beneficial to both parties but more so the less experienced colleague. </w:t>
      </w:r>
      <w:sdt>
        <w:sdtPr>
          <w:rPr>
            <w:sz w:val="24"/>
            <w:szCs w:val="24"/>
          </w:rPr>
          <w:id w:val="-1973973872"/>
          <w:citation/>
        </w:sdtPr>
        <w:sdtEndPr/>
        <w:sdtContent>
          <w:r w:rsidR="000C4185">
            <w:rPr>
              <w:sz w:val="24"/>
              <w:szCs w:val="24"/>
            </w:rPr>
            <w:fldChar w:fldCharType="begin"/>
          </w:r>
          <w:r w:rsidR="000C4185">
            <w:rPr>
              <w:sz w:val="24"/>
              <w:szCs w:val="24"/>
            </w:rPr>
            <w:instrText xml:space="preserve"> CITATION Chi18 \l 2057 </w:instrText>
          </w:r>
          <w:r w:rsidR="000C4185">
            <w:rPr>
              <w:sz w:val="24"/>
              <w:szCs w:val="24"/>
            </w:rPr>
            <w:fldChar w:fldCharType="separate"/>
          </w:r>
          <w:r w:rsidR="000C4185" w:rsidRPr="000C4185">
            <w:rPr>
              <w:noProof/>
              <w:sz w:val="24"/>
              <w:szCs w:val="24"/>
            </w:rPr>
            <w:t>(Chief Harvey Sprafka, 2018)</w:t>
          </w:r>
          <w:r w:rsidR="000C4185">
            <w:rPr>
              <w:sz w:val="24"/>
              <w:szCs w:val="24"/>
            </w:rPr>
            <w:fldChar w:fldCharType="end"/>
          </w:r>
        </w:sdtContent>
      </w:sdt>
    </w:p>
    <w:p w14:paraId="2357A398" w14:textId="77777777" w:rsidR="00FE7796" w:rsidRDefault="00FE7796" w:rsidP="00340E9A">
      <w:pPr>
        <w:ind w:right="237"/>
        <w:jc w:val="both"/>
        <w:rPr>
          <w:sz w:val="24"/>
          <w:szCs w:val="24"/>
        </w:rPr>
      </w:pPr>
    </w:p>
    <w:p w14:paraId="4FED160E" w14:textId="49E24C41" w:rsidR="00FE7796" w:rsidRDefault="00FE7796" w:rsidP="00340E9A">
      <w:pPr>
        <w:ind w:right="237"/>
        <w:jc w:val="both"/>
        <w:rPr>
          <w:sz w:val="24"/>
          <w:szCs w:val="24"/>
        </w:rPr>
      </w:pPr>
      <w:r>
        <w:rPr>
          <w:sz w:val="24"/>
          <w:szCs w:val="24"/>
        </w:rPr>
        <w:t xml:space="preserve">For example, </w:t>
      </w:r>
      <w:r w:rsidR="00522880">
        <w:rPr>
          <w:sz w:val="24"/>
          <w:szCs w:val="24"/>
        </w:rPr>
        <w:t xml:space="preserve">when I first became independent, my sergeant paired mw with the acting sergeant for the first two sets of shifts. Not only to gather information on how competent I was but so I could learn from the most experienced officer on the shift. </w:t>
      </w:r>
      <w:r w:rsidR="00DC7201">
        <w:rPr>
          <w:sz w:val="24"/>
          <w:szCs w:val="24"/>
        </w:rPr>
        <w:t>T</w:t>
      </w:r>
      <w:r w:rsidR="00095691">
        <w:rPr>
          <w:sz w:val="24"/>
          <w:szCs w:val="24"/>
        </w:rPr>
        <w:t xml:space="preserve">his gave me a good incite on how the sergeant liked the shift to operate and what was expected from me. I learned </w:t>
      </w:r>
      <w:r w:rsidR="007C1612">
        <w:rPr>
          <w:sz w:val="24"/>
          <w:szCs w:val="24"/>
        </w:rPr>
        <w:t xml:space="preserve">who the regular clientele </w:t>
      </w:r>
      <w:proofErr w:type="gramStart"/>
      <w:r w:rsidR="007C1612">
        <w:rPr>
          <w:sz w:val="24"/>
          <w:szCs w:val="24"/>
        </w:rPr>
        <w:t>were</w:t>
      </w:r>
      <w:proofErr w:type="gramEnd"/>
      <w:r w:rsidR="007C1612">
        <w:rPr>
          <w:sz w:val="24"/>
          <w:szCs w:val="24"/>
        </w:rPr>
        <w:t xml:space="preserve"> and what crimes occur the most in our sector. Information I learned from the acting sergeant from his years of experience in the sector helped me greatly in keeping myself and colleagues safe. </w:t>
      </w:r>
    </w:p>
    <w:p w14:paraId="1735E76B" w14:textId="77777777" w:rsidR="007C1612" w:rsidRDefault="007C1612" w:rsidP="00340E9A">
      <w:pPr>
        <w:ind w:right="237"/>
        <w:jc w:val="both"/>
        <w:rPr>
          <w:sz w:val="24"/>
          <w:szCs w:val="24"/>
        </w:rPr>
      </w:pPr>
    </w:p>
    <w:p w14:paraId="1597DB49" w14:textId="68DC6613" w:rsidR="007C1612" w:rsidRDefault="007C1612" w:rsidP="00340E9A">
      <w:pPr>
        <w:ind w:right="237"/>
        <w:jc w:val="both"/>
        <w:rPr>
          <w:sz w:val="24"/>
          <w:szCs w:val="24"/>
        </w:rPr>
      </w:pPr>
      <w:r>
        <w:rPr>
          <w:sz w:val="24"/>
          <w:szCs w:val="24"/>
        </w:rPr>
        <w:t xml:space="preserve">I would say, however, mentoring from more experienced officers can sometimes give you a preconceived opinion on members of the public, especially the ones who </w:t>
      </w:r>
      <w:proofErr w:type="gramStart"/>
      <w:r>
        <w:rPr>
          <w:sz w:val="24"/>
          <w:szCs w:val="24"/>
        </w:rPr>
        <w:t>come into contact with</w:t>
      </w:r>
      <w:proofErr w:type="gramEnd"/>
      <w:r>
        <w:rPr>
          <w:sz w:val="24"/>
          <w:szCs w:val="24"/>
        </w:rPr>
        <w:t xml:space="preserve"> the police regularly. As a police officer one must stay impartial and </w:t>
      </w:r>
      <w:r w:rsidR="00CC2784">
        <w:rPr>
          <w:sz w:val="24"/>
          <w:szCs w:val="24"/>
        </w:rPr>
        <w:t xml:space="preserve">should not let anyone else’s views cloud our own judgement or affect how we treat people. </w:t>
      </w:r>
    </w:p>
    <w:p w14:paraId="08B26944" w14:textId="77777777" w:rsidR="00BD2E9C" w:rsidRDefault="00BD2E9C" w:rsidP="00340E9A">
      <w:pPr>
        <w:ind w:right="237"/>
        <w:jc w:val="both"/>
        <w:rPr>
          <w:sz w:val="24"/>
          <w:szCs w:val="24"/>
        </w:rPr>
      </w:pPr>
    </w:p>
    <w:p w14:paraId="70266B32" w14:textId="431EAF71" w:rsidR="00CC2784" w:rsidRDefault="00CC2784" w:rsidP="00340E9A">
      <w:pPr>
        <w:ind w:right="237"/>
        <w:jc w:val="both"/>
        <w:rPr>
          <w:sz w:val="24"/>
          <w:szCs w:val="24"/>
        </w:rPr>
      </w:pPr>
      <w:r>
        <w:rPr>
          <w:sz w:val="24"/>
          <w:szCs w:val="24"/>
        </w:rPr>
        <w:t xml:space="preserve">Coaching and mentoring, in any workplace is essential to an </w:t>
      </w:r>
      <w:proofErr w:type="spellStart"/>
      <w:proofErr w:type="gramStart"/>
      <w:r>
        <w:rPr>
          <w:sz w:val="24"/>
          <w:szCs w:val="24"/>
        </w:rPr>
        <w:t>employees</w:t>
      </w:r>
      <w:proofErr w:type="spellEnd"/>
      <w:proofErr w:type="gramEnd"/>
      <w:r>
        <w:rPr>
          <w:sz w:val="24"/>
          <w:szCs w:val="24"/>
        </w:rPr>
        <w:t xml:space="preserve"> learning and to helping them not only achieve their own personal goals but it helps them to establish what is required and expected of them by the employer. Learning from a more experienced employee and learning from their mistakes and what they have done well prepares one to not make the same mistakes and to draw knowledge from said employee. </w:t>
      </w:r>
    </w:p>
    <w:p w14:paraId="3B1953B1" w14:textId="77777777" w:rsidR="00CC2784" w:rsidRDefault="00CC2784" w:rsidP="00340E9A">
      <w:pPr>
        <w:ind w:right="237"/>
        <w:jc w:val="both"/>
        <w:rPr>
          <w:sz w:val="24"/>
          <w:szCs w:val="24"/>
        </w:rPr>
      </w:pPr>
    </w:p>
    <w:p w14:paraId="2237FD0C" w14:textId="051D601A" w:rsidR="008B28E7" w:rsidRPr="00270EEB" w:rsidRDefault="00CC2784" w:rsidP="00340E9A">
      <w:pPr>
        <w:ind w:right="237"/>
        <w:jc w:val="both"/>
        <w:rPr>
          <w:b/>
          <w:sz w:val="24"/>
          <w:szCs w:val="24"/>
        </w:rPr>
      </w:pPr>
      <w:r>
        <w:rPr>
          <w:b/>
          <w:bCs/>
          <w:sz w:val="24"/>
          <w:szCs w:val="24"/>
        </w:rPr>
        <w:t>Word count - 2083</w:t>
      </w:r>
    </w:p>
    <w:p w14:paraId="1C02519E" w14:textId="2630C678" w:rsidR="00D92BC9" w:rsidRPr="004B2A9D" w:rsidRDefault="00536FA9" w:rsidP="004B2A9D">
      <w:pPr>
        <w:overflowPunct/>
        <w:autoSpaceDE/>
        <w:autoSpaceDN/>
        <w:adjustRightInd/>
        <w:ind w:right="237"/>
        <w:textAlignment w:val="auto"/>
        <w:rPr>
          <w:b/>
          <w:sz w:val="24"/>
          <w:szCs w:val="24"/>
        </w:rPr>
      </w:pPr>
      <w:r>
        <w:rPr>
          <w:b/>
          <w:sz w:val="24"/>
          <w:szCs w:val="24"/>
        </w:rPr>
        <w:br w:type="page"/>
      </w:r>
    </w:p>
    <w:sdt>
      <w:sdtPr>
        <w:id w:val="503330548"/>
        <w:docPartObj>
          <w:docPartGallery w:val="Bibliographies"/>
          <w:docPartUnique/>
        </w:docPartObj>
      </w:sdtPr>
      <w:sdtEndPr>
        <w:rPr>
          <w:b w:val="0"/>
          <w:kern w:val="0"/>
          <w:sz w:val="20"/>
        </w:rPr>
      </w:sdtEndPr>
      <w:sdtContent>
        <w:p w14:paraId="5EB77461" w14:textId="2087A637" w:rsidR="00D851B4" w:rsidRDefault="00D851B4">
          <w:pPr>
            <w:pStyle w:val="Heading1"/>
          </w:pPr>
          <w:r>
            <w:t>Bibliography</w:t>
          </w:r>
        </w:p>
        <w:sdt>
          <w:sdtPr>
            <w:id w:val="111145805"/>
            <w:bibliography/>
          </w:sdtPr>
          <w:sdtContent>
            <w:p w14:paraId="022AEDE5" w14:textId="77777777" w:rsidR="00D851B4" w:rsidRDefault="00D851B4" w:rsidP="00D851B4">
              <w:pPr>
                <w:pStyle w:val="Bibliography"/>
                <w:rPr>
                  <w:noProof/>
                  <w:sz w:val="24"/>
                  <w:szCs w:val="24"/>
                </w:rPr>
              </w:pPr>
              <w:r>
                <w:fldChar w:fldCharType="begin"/>
              </w:r>
              <w:r>
                <w:instrText xml:space="preserve"> BIBLIOGRAPHY </w:instrText>
              </w:r>
              <w:r>
                <w:fldChar w:fldCharType="separate"/>
              </w:r>
              <w:r>
                <w:rPr>
                  <w:noProof/>
                </w:rPr>
                <w:t xml:space="preserve">Chief Harvey Sprafka, (. K. I. a. L. A. H. K. (. F., 2018. </w:t>
              </w:r>
              <w:r>
                <w:rPr>
                  <w:i/>
                  <w:iCs/>
                  <w:noProof/>
                </w:rPr>
                <w:t xml:space="preserve">www.theiacp.org. </w:t>
              </w:r>
              <w:r>
                <w:rPr>
                  <w:noProof/>
                </w:rPr>
                <w:t xml:space="preserve">[Online] </w:t>
              </w:r>
              <w:r>
                <w:rPr>
                  <w:noProof/>
                </w:rPr>
                <w:br/>
                <w:t xml:space="preserve">Available at: </w:t>
              </w:r>
              <w:r>
                <w:rPr>
                  <w:noProof/>
                  <w:u w:val="single"/>
                </w:rPr>
                <w:t>https://www.theiacp.org/sites/default/files/2018-08/BP-Mentoring.pdf</w:t>
              </w:r>
              <w:r>
                <w:rPr>
                  <w:noProof/>
                </w:rPr>
                <w:br/>
                <w:t>[Accessed 24 June 2023].</w:t>
              </w:r>
            </w:p>
            <w:p w14:paraId="43F52BAE" w14:textId="77777777" w:rsidR="00D851B4" w:rsidRDefault="00D851B4" w:rsidP="00D851B4">
              <w:pPr>
                <w:pStyle w:val="Bibliography"/>
                <w:rPr>
                  <w:noProof/>
                </w:rPr>
              </w:pPr>
              <w:r>
                <w:rPr>
                  <w:noProof/>
                </w:rPr>
                <w:t xml:space="preserve">College of Policing , 2023. </w:t>
              </w:r>
              <w:r>
                <w:rPr>
                  <w:i/>
                  <w:iCs/>
                  <w:noProof/>
                </w:rPr>
                <w:t xml:space="preserve">www.college.police.uk. </w:t>
              </w:r>
              <w:r>
                <w:rPr>
                  <w:noProof/>
                </w:rPr>
                <w:t xml:space="preserve">[Online] </w:t>
              </w:r>
              <w:r>
                <w:rPr>
                  <w:noProof/>
                </w:rPr>
                <w:br/>
                <w:t xml:space="preserve">Available at: </w:t>
              </w:r>
              <w:r>
                <w:rPr>
                  <w:noProof/>
                  <w:u w:val="single"/>
                </w:rPr>
                <w:t>https://www.college.police.uk/app/critical-incident-management/introduction-and-types-critical-incidents</w:t>
              </w:r>
              <w:r>
                <w:rPr>
                  <w:noProof/>
                </w:rPr>
                <w:br/>
                <w:t>[Accessed 15 August 2023].</w:t>
              </w:r>
            </w:p>
            <w:p w14:paraId="2F99829D" w14:textId="77777777" w:rsidR="00D851B4" w:rsidRDefault="00D851B4" w:rsidP="00D851B4">
              <w:pPr>
                <w:pStyle w:val="Bibliography"/>
                <w:rPr>
                  <w:noProof/>
                </w:rPr>
              </w:pPr>
              <w:r>
                <w:rPr>
                  <w:noProof/>
                </w:rPr>
                <w:t xml:space="preserve">College of Policing, 2004. </w:t>
              </w:r>
              <w:r>
                <w:rPr>
                  <w:i/>
                  <w:iCs/>
                  <w:noProof/>
                </w:rPr>
                <w:t xml:space="preserve">www.college.police.uk. </w:t>
              </w:r>
              <w:r>
                <w:rPr>
                  <w:noProof/>
                </w:rPr>
                <w:t xml:space="preserve">[Online] </w:t>
              </w:r>
              <w:r>
                <w:rPr>
                  <w:noProof/>
                </w:rPr>
                <w:br/>
                <w:t xml:space="preserve">Available at: </w:t>
              </w:r>
              <w:r>
                <w:rPr>
                  <w:noProof/>
                  <w:u w:val="single"/>
                </w:rPr>
                <w:t>https://assets.college.police.uk/s3fs-public/2021-02/code_of_ethics.pdf</w:t>
              </w:r>
              <w:r>
                <w:rPr>
                  <w:noProof/>
                </w:rPr>
                <w:br/>
                <w:t>[Accessed 1 August 2023].</w:t>
              </w:r>
            </w:p>
            <w:p w14:paraId="2F3487B2" w14:textId="77777777" w:rsidR="00D851B4" w:rsidRDefault="00D851B4" w:rsidP="00D851B4">
              <w:pPr>
                <w:pStyle w:val="Bibliography"/>
                <w:rPr>
                  <w:noProof/>
                </w:rPr>
              </w:pPr>
              <w:r>
                <w:rPr>
                  <w:noProof/>
                </w:rPr>
                <w:t xml:space="preserve">College of Policing, 2023. </w:t>
              </w:r>
              <w:r>
                <w:rPr>
                  <w:i/>
                  <w:iCs/>
                  <w:noProof/>
                </w:rPr>
                <w:t xml:space="preserve">www.college.police.uk. </w:t>
              </w:r>
              <w:r>
                <w:rPr>
                  <w:noProof/>
                </w:rPr>
                <w:t xml:space="preserve">[Online] </w:t>
              </w:r>
              <w:r>
                <w:rPr>
                  <w:noProof/>
                </w:rPr>
                <w:br/>
                <w:t xml:space="preserve">Available at: </w:t>
              </w:r>
              <w:r>
                <w:rPr>
                  <w:noProof/>
                  <w:u w:val="single"/>
                </w:rPr>
                <w:t>https://www.college.police.uk/career-learning/leadership/leadership-standards</w:t>
              </w:r>
              <w:r>
                <w:rPr>
                  <w:noProof/>
                </w:rPr>
                <w:br/>
                <w:t>[Accessed 15 August 2023].</w:t>
              </w:r>
            </w:p>
            <w:p w14:paraId="0D467628" w14:textId="77777777" w:rsidR="00D851B4" w:rsidRDefault="00D851B4" w:rsidP="00D851B4">
              <w:pPr>
                <w:pStyle w:val="Bibliography"/>
                <w:rPr>
                  <w:noProof/>
                </w:rPr>
              </w:pPr>
              <w:r>
                <w:rPr>
                  <w:noProof/>
                </w:rPr>
                <w:t xml:space="preserve">College of Policing, 2023. </w:t>
              </w:r>
              <w:r>
                <w:rPr>
                  <w:i/>
                  <w:iCs/>
                  <w:noProof/>
                </w:rPr>
                <w:t xml:space="preserve">www.college.police.uk. </w:t>
              </w:r>
              <w:r>
                <w:rPr>
                  <w:noProof/>
                </w:rPr>
                <w:t xml:space="preserve">[Online] </w:t>
              </w:r>
              <w:r>
                <w:rPr>
                  <w:noProof/>
                </w:rPr>
                <w:br/>
                <w:t xml:space="preserve">Available at: </w:t>
              </w:r>
              <w:r>
                <w:rPr>
                  <w:noProof/>
                  <w:u w:val="single"/>
                </w:rPr>
                <w:t>https://www.college.police.uk/ethics/code-of-ethics</w:t>
              </w:r>
              <w:r>
                <w:rPr>
                  <w:noProof/>
                </w:rPr>
                <w:br/>
                <w:t>[Accessed 15 August 2023].</w:t>
              </w:r>
            </w:p>
            <w:p w14:paraId="632FA2BD" w14:textId="77777777" w:rsidR="00D851B4" w:rsidRDefault="00D851B4" w:rsidP="00D851B4">
              <w:pPr>
                <w:pStyle w:val="Bibliography"/>
                <w:rPr>
                  <w:noProof/>
                </w:rPr>
              </w:pPr>
              <w:r>
                <w:rPr>
                  <w:noProof/>
                </w:rPr>
                <w:t xml:space="preserve">College of Policing, 2023. </w:t>
              </w:r>
              <w:r>
                <w:rPr>
                  <w:i/>
                  <w:iCs/>
                  <w:noProof/>
                </w:rPr>
                <w:t xml:space="preserve">www.college.police.uk. </w:t>
              </w:r>
              <w:r>
                <w:rPr>
                  <w:noProof/>
                </w:rPr>
                <w:t xml:space="preserve">[Online] </w:t>
              </w:r>
              <w:r>
                <w:rPr>
                  <w:noProof/>
                </w:rPr>
                <w:br/>
                <w:t xml:space="preserve">Available at: </w:t>
              </w:r>
              <w:r>
                <w:rPr>
                  <w:noProof/>
                  <w:u w:val="single"/>
                </w:rPr>
                <w:t>https://www.college.police.uk/app/civil-emergencies/civil-contingencies/supporting-material#investigative-golden-hour-principles</w:t>
              </w:r>
              <w:r>
                <w:rPr>
                  <w:noProof/>
                </w:rPr>
                <w:br/>
                <w:t>[Accessed 1 August 2023].</w:t>
              </w:r>
            </w:p>
            <w:p w14:paraId="35830E11" w14:textId="77777777" w:rsidR="00D851B4" w:rsidRDefault="00D851B4" w:rsidP="00D851B4">
              <w:pPr>
                <w:pStyle w:val="Bibliography"/>
                <w:rPr>
                  <w:noProof/>
                </w:rPr>
              </w:pPr>
              <w:r>
                <w:rPr>
                  <w:noProof/>
                </w:rPr>
                <w:t xml:space="preserve">Denton, D. B., 2020. </w:t>
              </w:r>
              <w:r>
                <w:rPr>
                  <w:i/>
                  <w:iCs/>
                  <w:noProof/>
                </w:rPr>
                <w:t xml:space="preserve">www.police1.com. </w:t>
              </w:r>
              <w:r>
                <w:rPr>
                  <w:noProof/>
                </w:rPr>
                <w:t xml:space="preserve">[Online] </w:t>
              </w:r>
              <w:r>
                <w:rPr>
                  <w:noProof/>
                </w:rPr>
                <w:br/>
                <w:t xml:space="preserve">Available at: </w:t>
              </w:r>
              <w:r>
                <w:rPr>
                  <w:noProof/>
                  <w:u w:val="single"/>
                </w:rPr>
                <w:t>https://www.police1.com/leadership/articles/what-leadership-style-works-best-during-a-crisis-OwPozvGzewG41fHy/</w:t>
              </w:r>
              <w:r>
                <w:rPr>
                  <w:noProof/>
                </w:rPr>
                <w:br/>
                <w:t>[Accessed 15 August 2023].</w:t>
              </w:r>
            </w:p>
            <w:p w14:paraId="7FBF811B" w14:textId="77777777" w:rsidR="00D851B4" w:rsidRDefault="00D851B4" w:rsidP="00D851B4">
              <w:pPr>
                <w:pStyle w:val="Bibliography"/>
                <w:rPr>
                  <w:noProof/>
                </w:rPr>
              </w:pPr>
              <w:r>
                <w:rPr>
                  <w:noProof/>
                </w:rPr>
                <w:t xml:space="preserve">Dewing, M., 2010. </w:t>
              </w:r>
              <w:r>
                <w:rPr>
                  <w:i/>
                  <w:iCs/>
                  <w:noProof/>
                </w:rPr>
                <w:t xml:space="preserve">www.bdp.parl.ca. </w:t>
              </w:r>
              <w:r>
                <w:rPr>
                  <w:noProof/>
                </w:rPr>
                <w:t xml:space="preserve">[Online] </w:t>
              </w:r>
              <w:r>
                <w:rPr>
                  <w:noProof/>
                </w:rPr>
                <w:br/>
                <w:t xml:space="preserve">Available at: </w:t>
              </w:r>
              <w:r>
                <w:rPr>
                  <w:noProof/>
                  <w:u w:val="single"/>
                </w:rPr>
                <w:t>https://bdp.parl.ca/staticfiles/PublicWebsite/Home/ResearchPublications/InBriefs/PDF/2010-03-e.pdf</w:t>
              </w:r>
              <w:r>
                <w:rPr>
                  <w:noProof/>
                </w:rPr>
                <w:br/>
                <w:t>[Accessed 2 July 2023].</w:t>
              </w:r>
            </w:p>
            <w:p w14:paraId="70C8EE54" w14:textId="77777777" w:rsidR="00D851B4" w:rsidRDefault="00D851B4" w:rsidP="00D851B4">
              <w:pPr>
                <w:pStyle w:val="Bibliography"/>
                <w:rPr>
                  <w:noProof/>
                </w:rPr>
              </w:pPr>
              <w:r>
                <w:rPr>
                  <w:noProof/>
                </w:rPr>
                <w:t xml:space="preserve">Ericson, R. &amp;. H. K. D., 1997. In: </w:t>
              </w:r>
              <w:r>
                <w:rPr>
                  <w:i/>
                  <w:iCs/>
                  <w:noProof/>
                </w:rPr>
                <w:t xml:space="preserve">Policing the risk society. </w:t>
              </w:r>
              <w:r>
                <w:rPr>
                  <w:noProof/>
                </w:rPr>
                <w:t>s.l.:s.n.</w:t>
              </w:r>
            </w:p>
            <w:p w14:paraId="676C00BA" w14:textId="77777777" w:rsidR="00D851B4" w:rsidRDefault="00D851B4" w:rsidP="00D851B4">
              <w:pPr>
                <w:pStyle w:val="Bibliography"/>
                <w:rPr>
                  <w:noProof/>
                </w:rPr>
              </w:pPr>
              <w:r>
                <w:rPr>
                  <w:noProof/>
                </w:rPr>
                <w:t xml:space="preserve">HMICFRS, 2023. </w:t>
              </w:r>
              <w:r>
                <w:rPr>
                  <w:i/>
                  <w:iCs/>
                  <w:noProof/>
                </w:rPr>
                <w:t xml:space="preserve">www.justiceinspectorates.gov.uk. </w:t>
              </w:r>
              <w:r>
                <w:rPr>
                  <w:noProof/>
                </w:rPr>
                <w:t xml:space="preserve">[Online] </w:t>
              </w:r>
              <w:r>
                <w:rPr>
                  <w:noProof/>
                </w:rPr>
                <w:br/>
                <w:t xml:space="preserve">Available at: </w:t>
              </w:r>
              <w:r>
                <w:rPr>
                  <w:noProof/>
                  <w:u w:val="single"/>
                </w:rPr>
                <w:t>https://www.justiceinspectorates.gov.uk/hmicfrs/glossary/public-protection-notice/</w:t>
              </w:r>
              <w:r>
                <w:rPr>
                  <w:noProof/>
                </w:rPr>
                <w:br/>
                <w:t>[Accessed 1 August 2023].</w:t>
              </w:r>
            </w:p>
            <w:p w14:paraId="3564D549" w14:textId="77777777" w:rsidR="00D851B4" w:rsidRDefault="00D851B4" w:rsidP="00D851B4">
              <w:pPr>
                <w:pStyle w:val="Bibliography"/>
                <w:rPr>
                  <w:noProof/>
                </w:rPr>
              </w:pPr>
              <w:r>
                <w:rPr>
                  <w:noProof/>
                </w:rPr>
                <w:t xml:space="preserve">Home Office, 2023. </w:t>
              </w:r>
              <w:r>
                <w:rPr>
                  <w:i/>
                  <w:iCs/>
                  <w:noProof/>
                </w:rPr>
                <w:t xml:space="preserve">www.gov.uk. </w:t>
              </w:r>
              <w:r>
                <w:rPr>
                  <w:noProof/>
                </w:rPr>
                <w:t xml:space="preserve">[Online] </w:t>
              </w:r>
              <w:r>
                <w:rPr>
                  <w:noProof/>
                </w:rPr>
                <w:br/>
                <w:t xml:space="preserve">Available at: </w:t>
              </w:r>
              <w:r>
                <w:rPr>
                  <w:noProof/>
                  <w:u w:val="single"/>
                </w:rPr>
                <w:t>https://www.gov.uk/government/publications/strategic-policing-requirement-2023/strategic-policing-requirement-accessible</w:t>
              </w:r>
              <w:r>
                <w:rPr>
                  <w:noProof/>
                </w:rPr>
                <w:br/>
                <w:t>[Accessed 2 August 2023].</w:t>
              </w:r>
            </w:p>
            <w:p w14:paraId="785712B4" w14:textId="77777777" w:rsidR="00D851B4" w:rsidRDefault="00D851B4" w:rsidP="00D851B4">
              <w:pPr>
                <w:pStyle w:val="Bibliography"/>
                <w:rPr>
                  <w:noProof/>
                </w:rPr>
              </w:pPr>
              <w:r>
                <w:rPr>
                  <w:noProof/>
                </w:rPr>
                <w:t xml:space="preserve">House of Commons, 2016. </w:t>
              </w:r>
              <w:r>
                <w:rPr>
                  <w:i/>
                  <w:iCs/>
                  <w:noProof/>
                </w:rPr>
                <w:t xml:space="preserve">www.publications.parliment.uk. </w:t>
              </w:r>
              <w:r>
                <w:rPr>
                  <w:noProof/>
                </w:rPr>
                <w:t xml:space="preserve">[Online] </w:t>
              </w:r>
              <w:r>
                <w:rPr>
                  <w:noProof/>
                </w:rPr>
                <w:br/>
                <w:t xml:space="preserve">Available at: </w:t>
              </w:r>
              <w:r>
                <w:rPr>
                  <w:noProof/>
                  <w:u w:val="single"/>
                </w:rPr>
                <w:t>https://publications.parliament.uk/pa/cm201617/cmselect/cmhaff/23/23.pdf</w:t>
              </w:r>
              <w:r>
                <w:rPr>
                  <w:noProof/>
                </w:rPr>
                <w:br/>
                <w:t>[Accessed 10 August 2023].</w:t>
              </w:r>
            </w:p>
            <w:p w14:paraId="3F7584A4" w14:textId="77777777" w:rsidR="00D851B4" w:rsidRDefault="00D851B4" w:rsidP="00D851B4">
              <w:pPr>
                <w:pStyle w:val="Bibliography"/>
                <w:rPr>
                  <w:noProof/>
                </w:rPr>
              </w:pPr>
              <w:r>
                <w:rPr>
                  <w:noProof/>
                </w:rPr>
                <w:t xml:space="preserve">KIM A.D. TREUR, L. E. V. D. S., 2013. </w:t>
              </w:r>
              <w:r>
                <w:rPr>
                  <w:i/>
                  <w:iCs/>
                  <w:noProof/>
                </w:rPr>
                <w:t xml:space="preserve">www.research.vu.nl. </w:t>
              </w:r>
              <w:r>
                <w:rPr>
                  <w:noProof/>
                </w:rPr>
                <w:t xml:space="preserve">[Online] </w:t>
              </w:r>
              <w:r>
                <w:rPr>
                  <w:noProof/>
                </w:rPr>
                <w:br/>
                <w:t xml:space="preserve">Available at: </w:t>
              </w:r>
              <w:r>
                <w:rPr>
                  <w:noProof/>
                  <w:u w:val="single"/>
                </w:rPr>
                <w:t>https://research.vu.nl/ws/portalfiles/portal/73620509/20050013</w:t>
              </w:r>
              <w:r>
                <w:rPr>
                  <w:noProof/>
                </w:rPr>
                <w:br/>
                <w:t>[Accessed 23 June 2023].</w:t>
              </w:r>
            </w:p>
            <w:p w14:paraId="1A6E6E28" w14:textId="77777777" w:rsidR="00D851B4" w:rsidRDefault="00D851B4" w:rsidP="00D851B4">
              <w:pPr>
                <w:pStyle w:val="Bibliography"/>
                <w:rPr>
                  <w:noProof/>
                </w:rPr>
              </w:pPr>
              <w:r>
                <w:rPr>
                  <w:noProof/>
                </w:rPr>
                <w:t xml:space="preserve">Mind Tools Ltd, 2023. </w:t>
              </w:r>
              <w:r>
                <w:rPr>
                  <w:i/>
                  <w:iCs/>
                  <w:noProof/>
                </w:rPr>
                <w:t xml:space="preserve">www.mindtools.com. </w:t>
              </w:r>
              <w:r>
                <w:rPr>
                  <w:noProof/>
                </w:rPr>
                <w:t xml:space="preserve">[Online] </w:t>
              </w:r>
              <w:r>
                <w:rPr>
                  <w:noProof/>
                </w:rPr>
                <w:br/>
                <w:t xml:space="preserve">Available at: </w:t>
              </w:r>
              <w:r>
                <w:rPr>
                  <w:noProof/>
                  <w:u w:val="single"/>
                </w:rPr>
                <w:t>https://www.mindtools.com/ano9qiu/gibbs-reflective-cycle</w:t>
              </w:r>
              <w:r>
                <w:rPr>
                  <w:noProof/>
                </w:rPr>
                <w:br/>
                <w:t>[Accessed 1 August 2023].</w:t>
              </w:r>
            </w:p>
            <w:p w14:paraId="1984C18F" w14:textId="77777777" w:rsidR="00D851B4" w:rsidRDefault="00D851B4" w:rsidP="00D851B4">
              <w:pPr>
                <w:pStyle w:val="Bibliography"/>
                <w:rPr>
                  <w:noProof/>
                </w:rPr>
              </w:pPr>
              <w:r>
                <w:rPr>
                  <w:noProof/>
                </w:rPr>
                <w:t xml:space="preserve">NHS, 2021. </w:t>
              </w:r>
              <w:r>
                <w:rPr>
                  <w:i/>
                  <w:iCs/>
                  <w:noProof/>
                </w:rPr>
                <w:t xml:space="preserve">www.england.nhs.uk. </w:t>
              </w:r>
              <w:r>
                <w:rPr>
                  <w:noProof/>
                </w:rPr>
                <w:t xml:space="preserve">[Online] </w:t>
              </w:r>
              <w:r>
                <w:rPr>
                  <w:noProof/>
                </w:rPr>
                <w:br/>
                <w:t xml:space="preserve">Available at: </w:t>
              </w:r>
              <w:r>
                <w:rPr>
                  <w:noProof/>
                  <w:u w:val="single"/>
                </w:rPr>
                <w:t>https://www.england.nhs.uk/wp-content/uploads/2021/12/qsir-active-listening.pdf</w:t>
              </w:r>
              <w:r>
                <w:rPr>
                  <w:noProof/>
                </w:rPr>
                <w:br/>
                <w:t>[Accessed 15 August 2023].</w:t>
              </w:r>
            </w:p>
            <w:p w14:paraId="15025A4D" w14:textId="77777777" w:rsidR="00D851B4" w:rsidRDefault="00D851B4" w:rsidP="00D851B4">
              <w:pPr>
                <w:pStyle w:val="Bibliography"/>
                <w:rPr>
                  <w:noProof/>
                </w:rPr>
              </w:pPr>
              <w:r>
                <w:rPr>
                  <w:noProof/>
                </w:rPr>
                <w:t xml:space="preserve">South Wales Police, 2023. </w:t>
              </w:r>
              <w:r>
                <w:rPr>
                  <w:i/>
                  <w:iCs/>
                  <w:noProof/>
                </w:rPr>
                <w:t xml:space="preserve">Social Media Policy. </w:t>
              </w:r>
              <w:r>
                <w:rPr>
                  <w:noProof/>
                </w:rPr>
                <w:t xml:space="preserve">[Online] </w:t>
              </w:r>
              <w:r>
                <w:rPr>
                  <w:noProof/>
                </w:rPr>
                <w:br/>
                <w:t xml:space="preserve">Available at: </w:t>
              </w:r>
              <w:r>
                <w:rPr>
                  <w:noProof/>
                  <w:u w:val="single"/>
                </w:rPr>
                <w:t>http://swpapp-web1.swp-rest.police.int/GuidanceAndProcedures/media/5733/social-media-policy-v9.pdf</w:t>
              </w:r>
              <w:r>
                <w:rPr>
                  <w:noProof/>
                </w:rPr>
                <w:br/>
                <w:t>[Accessed 2 July 2023].</w:t>
              </w:r>
            </w:p>
            <w:p w14:paraId="164EFD2A" w14:textId="77777777" w:rsidR="00D851B4" w:rsidRDefault="00D851B4" w:rsidP="00D851B4">
              <w:pPr>
                <w:pStyle w:val="Bibliography"/>
                <w:rPr>
                  <w:noProof/>
                </w:rPr>
              </w:pPr>
              <w:r>
                <w:rPr>
                  <w:noProof/>
                </w:rPr>
                <w:t xml:space="preserve">The Cambridge Dictionary , 2023. </w:t>
              </w:r>
              <w:r>
                <w:rPr>
                  <w:i/>
                  <w:iCs/>
                  <w:noProof/>
                </w:rPr>
                <w:t xml:space="preserve">www.dictionary.cambridge.org. </w:t>
              </w:r>
              <w:r>
                <w:rPr>
                  <w:noProof/>
                </w:rPr>
                <w:t xml:space="preserve">[Online] </w:t>
              </w:r>
              <w:r>
                <w:rPr>
                  <w:noProof/>
                </w:rPr>
                <w:br/>
                <w:t xml:space="preserve">Available at: </w:t>
              </w:r>
              <w:r>
                <w:rPr>
                  <w:noProof/>
                  <w:u w:val="single"/>
                </w:rPr>
                <w:t>https://dictionary.cambridge.org/dictionary/english/coaching</w:t>
              </w:r>
              <w:r>
                <w:rPr>
                  <w:noProof/>
                </w:rPr>
                <w:br/>
                <w:t>[Accessed 1 July 2023].</w:t>
              </w:r>
            </w:p>
            <w:p w14:paraId="6F52E8C8" w14:textId="77777777" w:rsidR="00D851B4" w:rsidRDefault="00D851B4" w:rsidP="00D851B4">
              <w:pPr>
                <w:pStyle w:val="Bibliography"/>
                <w:rPr>
                  <w:noProof/>
                </w:rPr>
              </w:pPr>
              <w:r>
                <w:rPr>
                  <w:noProof/>
                </w:rPr>
                <w:t xml:space="preserve">The Cambridge Disctionary, 2023. </w:t>
              </w:r>
              <w:r>
                <w:rPr>
                  <w:i/>
                  <w:iCs/>
                  <w:noProof/>
                </w:rPr>
                <w:t xml:space="preserve">www.dictionary.cambridge.org. </w:t>
              </w:r>
              <w:r>
                <w:rPr>
                  <w:noProof/>
                </w:rPr>
                <w:t xml:space="preserve">[Online] </w:t>
              </w:r>
              <w:r>
                <w:rPr>
                  <w:noProof/>
                </w:rPr>
                <w:br/>
                <w:t xml:space="preserve">Available at: </w:t>
              </w:r>
              <w:r>
                <w:rPr>
                  <w:noProof/>
                  <w:u w:val="single"/>
                </w:rPr>
                <w:t>https://dictionary.cambridge.org/dictionary/english/mentoring</w:t>
              </w:r>
              <w:r>
                <w:rPr>
                  <w:noProof/>
                </w:rPr>
                <w:br/>
                <w:t>[Accessed 1 July 2023].</w:t>
              </w:r>
            </w:p>
            <w:p w14:paraId="5AB92728" w14:textId="77777777" w:rsidR="00D851B4" w:rsidRDefault="00D851B4" w:rsidP="00D851B4">
              <w:pPr>
                <w:pStyle w:val="Bibliography"/>
                <w:rPr>
                  <w:noProof/>
                </w:rPr>
              </w:pPr>
              <w:r>
                <w:rPr>
                  <w:noProof/>
                </w:rPr>
                <w:lastRenderedPageBreak/>
                <w:t xml:space="preserve">The National Archives, 2023. </w:t>
              </w:r>
              <w:r>
                <w:rPr>
                  <w:i/>
                  <w:iCs/>
                  <w:noProof/>
                </w:rPr>
                <w:t xml:space="preserve">www.legislation.gov.uk. </w:t>
              </w:r>
              <w:r>
                <w:rPr>
                  <w:noProof/>
                </w:rPr>
                <w:t xml:space="preserve">[Online] </w:t>
              </w:r>
              <w:r>
                <w:rPr>
                  <w:noProof/>
                </w:rPr>
                <w:br/>
                <w:t xml:space="preserve">Available at: </w:t>
              </w:r>
              <w:r>
                <w:rPr>
                  <w:noProof/>
                  <w:u w:val="single"/>
                </w:rPr>
                <w:t>https://www.legislation.gov.uk/ukpga/1983/20/section/136</w:t>
              </w:r>
              <w:r>
                <w:rPr>
                  <w:noProof/>
                </w:rPr>
                <w:br/>
                <w:t>[Accessed 15 August 2023].</w:t>
              </w:r>
            </w:p>
            <w:p w14:paraId="0C2015F5" w14:textId="77777777" w:rsidR="00D851B4" w:rsidRDefault="00D851B4" w:rsidP="00D851B4">
              <w:pPr>
                <w:pStyle w:val="Bibliography"/>
                <w:rPr>
                  <w:noProof/>
                </w:rPr>
              </w:pPr>
              <w:r>
                <w:rPr>
                  <w:noProof/>
                </w:rPr>
                <w:t xml:space="preserve">The National Archives, 2023. </w:t>
              </w:r>
              <w:r>
                <w:rPr>
                  <w:i/>
                  <w:iCs/>
                  <w:noProof/>
                </w:rPr>
                <w:t xml:space="preserve">www.legislation.gov.uk. </w:t>
              </w:r>
              <w:r>
                <w:rPr>
                  <w:noProof/>
                </w:rPr>
                <w:t xml:space="preserve">[Online] </w:t>
              </w:r>
              <w:r>
                <w:rPr>
                  <w:noProof/>
                </w:rPr>
                <w:br/>
                <w:t xml:space="preserve">Available at: </w:t>
              </w:r>
              <w:r>
                <w:rPr>
                  <w:noProof/>
                  <w:u w:val="single"/>
                </w:rPr>
                <w:t>https://www.legislation.gov.uk/ukpga/Vict/24-25/100/section/18</w:t>
              </w:r>
              <w:r>
                <w:rPr>
                  <w:noProof/>
                </w:rPr>
                <w:br/>
                <w:t>[Accessed 1 August 2023].</w:t>
              </w:r>
            </w:p>
            <w:p w14:paraId="45F7051C" w14:textId="77777777" w:rsidR="00D851B4" w:rsidRDefault="00D851B4" w:rsidP="00D851B4">
              <w:pPr>
                <w:pStyle w:val="Bibliography"/>
                <w:rPr>
                  <w:noProof/>
                </w:rPr>
              </w:pPr>
              <w:r>
                <w:rPr>
                  <w:noProof/>
                </w:rPr>
                <w:t xml:space="preserve">The National Archives, 2023. </w:t>
              </w:r>
              <w:r>
                <w:rPr>
                  <w:i/>
                  <w:iCs/>
                  <w:noProof/>
                </w:rPr>
                <w:t xml:space="preserve">www.legislation.gov.uk. </w:t>
              </w:r>
              <w:r>
                <w:rPr>
                  <w:noProof/>
                </w:rPr>
                <w:t xml:space="preserve">[Online] </w:t>
              </w:r>
              <w:r>
                <w:rPr>
                  <w:noProof/>
                </w:rPr>
                <w:br/>
                <w:t xml:space="preserve">Available at: </w:t>
              </w:r>
              <w:r>
                <w:rPr>
                  <w:noProof/>
                  <w:u w:val="single"/>
                </w:rPr>
                <w:t>https://www.legislation.gov.uk/ukpga/2021/17/section/70/enacted</w:t>
              </w:r>
              <w:r>
                <w:rPr>
                  <w:noProof/>
                </w:rPr>
                <w:br/>
                <w:t>[Accessed 1 August 2023].</w:t>
              </w:r>
            </w:p>
            <w:p w14:paraId="308BEA59" w14:textId="77777777" w:rsidR="00D851B4" w:rsidRDefault="00D851B4" w:rsidP="00D851B4">
              <w:pPr>
                <w:pStyle w:val="Bibliography"/>
                <w:rPr>
                  <w:noProof/>
                </w:rPr>
              </w:pPr>
              <w:r>
                <w:rPr>
                  <w:noProof/>
                </w:rPr>
                <w:t xml:space="preserve">The National Archives, 2023. </w:t>
              </w:r>
              <w:r>
                <w:rPr>
                  <w:i/>
                  <w:iCs/>
                  <w:noProof/>
                </w:rPr>
                <w:t xml:space="preserve">www.legislation.gov.uk. </w:t>
              </w:r>
              <w:r>
                <w:rPr>
                  <w:noProof/>
                </w:rPr>
                <w:t xml:space="preserve">[Online] </w:t>
              </w:r>
              <w:r>
                <w:rPr>
                  <w:noProof/>
                </w:rPr>
                <w:br/>
                <w:t xml:space="preserve">Available at: </w:t>
              </w:r>
              <w:r>
                <w:rPr>
                  <w:noProof/>
                  <w:u w:val="single"/>
                </w:rPr>
                <w:t>https://www.legislation.gov.uk/ukpga/1988/52/section/4</w:t>
              </w:r>
              <w:r>
                <w:rPr>
                  <w:noProof/>
                </w:rPr>
                <w:br/>
                <w:t>[Accessed 1 August 2023].</w:t>
              </w:r>
            </w:p>
            <w:p w14:paraId="02AA36BF" w14:textId="77777777" w:rsidR="00D851B4" w:rsidRDefault="00D851B4" w:rsidP="00D851B4">
              <w:pPr>
                <w:pStyle w:val="Bibliography"/>
                <w:rPr>
                  <w:noProof/>
                </w:rPr>
              </w:pPr>
              <w:r>
                <w:rPr>
                  <w:noProof/>
                </w:rPr>
                <w:t xml:space="preserve">The University of Endinburh, 2023. </w:t>
              </w:r>
              <w:r>
                <w:rPr>
                  <w:i/>
                  <w:iCs/>
                  <w:noProof/>
                </w:rPr>
                <w:t xml:space="preserve">www.ed.ac.uk.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1 July 2023].</w:t>
              </w:r>
            </w:p>
            <w:p w14:paraId="5702EBC4" w14:textId="77777777" w:rsidR="00D851B4" w:rsidRDefault="00D851B4" w:rsidP="00D851B4">
              <w:pPr>
                <w:pStyle w:val="Bibliography"/>
                <w:rPr>
                  <w:noProof/>
                </w:rPr>
              </w:pPr>
              <w:r>
                <w:rPr>
                  <w:noProof/>
                </w:rPr>
                <w:t xml:space="preserve">Victim Support, 2023. </w:t>
              </w:r>
              <w:r>
                <w:rPr>
                  <w:i/>
                  <w:iCs/>
                  <w:noProof/>
                </w:rPr>
                <w:t xml:space="preserve">www.victimsupport.org. </w:t>
              </w:r>
              <w:r>
                <w:rPr>
                  <w:noProof/>
                </w:rPr>
                <w:t xml:space="preserve">[Online] </w:t>
              </w:r>
              <w:r>
                <w:rPr>
                  <w:noProof/>
                </w:rPr>
                <w:br/>
                <w:t xml:space="preserve">Available at: </w:t>
              </w:r>
              <w:r>
                <w:rPr>
                  <w:noProof/>
                  <w:u w:val="single"/>
                </w:rPr>
                <w:t>https://www.victimsupport.org.uk/resources/south-wales/</w:t>
              </w:r>
              <w:r>
                <w:rPr>
                  <w:noProof/>
                </w:rPr>
                <w:br/>
                <w:t>[Accessed 1 August 2023].</w:t>
              </w:r>
            </w:p>
            <w:p w14:paraId="261BA8C1" w14:textId="77777777" w:rsidR="00D851B4" w:rsidRDefault="00D851B4" w:rsidP="00D851B4">
              <w:pPr>
                <w:pStyle w:val="Bibliography"/>
                <w:rPr>
                  <w:noProof/>
                </w:rPr>
              </w:pPr>
              <w:r>
                <w:rPr>
                  <w:noProof/>
                </w:rPr>
                <w:t xml:space="preserve">Welsh Government , 2023. </w:t>
              </w:r>
              <w:r>
                <w:rPr>
                  <w:i/>
                  <w:iCs/>
                  <w:noProof/>
                </w:rPr>
                <w:t xml:space="preserve">www.gov.wales. </w:t>
              </w:r>
              <w:r>
                <w:rPr>
                  <w:noProof/>
                </w:rPr>
                <w:t xml:space="preserve">[Online] </w:t>
              </w:r>
              <w:r>
                <w:rPr>
                  <w:noProof/>
                </w:rPr>
                <w:br/>
                <w:t xml:space="preserve">Available at: </w:t>
              </w:r>
              <w:r>
                <w:rPr>
                  <w:noProof/>
                  <w:u w:val="single"/>
                </w:rPr>
                <w:t>https://www.gov.wales/live-fear-free</w:t>
              </w:r>
              <w:r>
                <w:rPr>
                  <w:noProof/>
                </w:rPr>
                <w:br/>
                <w:t>[Accessed 1 August 2023].</w:t>
              </w:r>
            </w:p>
            <w:p w14:paraId="3EF89311" w14:textId="167BA578" w:rsidR="00D851B4" w:rsidRDefault="00D851B4" w:rsidP="00D851B4">
              <w:r>
                <w:rPr>
                  <w:b/>
                  <w:bCs/>
                  <w:noProof/>
                </w:rPr>
                <w:fldChar w:fldCharType="end"/>
              </w:r>
            </w:p>
          </w:sdtContent>
        </w:sdt>
      </w:sdtContent>
    </w:sdt>
    <w:p w14:paraId="4D99FEBD" w14:textId="1A63B411" w:rsidR="004B2A9D" w:rsidRDefault="004B2A9D" w:rsidP="00D851B4">
      <w:pPr>
        <w:pStyle w:val="Heading1"/>
      </w:pPr>
    </w:p>
    <w:p w14:paraId="14A274AF" w14:textId="77777777" w:rsidR="00D92BC9" w:rsidRPr="00270EEB" w:rsidRDefault="00D92BC9"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D51D6C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A4F8A">
        <w:rPr>
          <w:rFonts w:eastAsia="Arial"/>
          <w:b/>
          <w:bCs/>
          <w:color w:val="000000" w:themeColor="text1"/>
          <w:sz w:val="24"/>
          <w:szCs w:val="24"/>
          <w:highlight w:val="yellow"/>
        </w:rPr>
        <w:t xml:space="preserve"> Kate Gill</w:t>
      </w:r>
    </w:p>
    <w:p w14:paraId="574DF1C8" w14:textId="1C0C00AA" w:rsidR="28D1B5E1" w:rsidRDefault="28D1B5E1" w:rsidP="28D1B5E1">
      <w:pPr>
        <w:jc w:val="both"/>
        <w:rPr>
          <w:b/>
          <w:bCs/>
          <w:color w:val="000000" w:themeColor="text1"/>
          <w:sz w:val="24"/>
          <w:szCs w:val="24"/>
          <w:highlight w:val="yellow"/>
        </w:rPr>
      </w:pPr>
    </w:p>
    <w:p w14:paraId="6AF6F333" w14:textId="2FCFE7C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A4F8A">
        <w:rPr>
          <w:rFonts w:eastAsia="Arial"/>
          <w:b/>
          <w:bCs/>
          <w:color w:val="000000" w:themeColor="text1"/>
          <w:sz w:val="24"/>
          <w:szCs w:val="24"/>
          <w:highlight w:val="yellow"/>
        </w:rPr>
        <w:t xml:space="preserve"> 17.07.2023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C2FC1" w14:textId="77777777" w:rsidR="00C85FB8" w:rsidRDefault="00C85F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5E6F1" w14:textId="77777777" w:rsidR="00C85FB8" w:rsidRDefault="00C85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BA8E8" w14:textId="77777777" w:rsidR="00C85FB8" w:rsidRDefault="00C85F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B30B4" w14:textId="77777777" w:rsidR="00C85FB8" w:rsidRDefault="00C85F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BBB37" w14:textId="77777777" w:rsidR="00C85FB8" w:rsidRDefault="00C85F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BD6C59EE"/>
    <w:lvl w:ilvl="0" w:tplc="9C1680A0">
      <w:start w:val="1"/>
      <w:numFmt w:val="bullet"/>
      <w:lvlText w:val=""/>
      <w:lvlJc w:val="left"/>
      <w:pPr>
        <w:ind w:left="720" w:hanging="360"/>
      </w:pPr>
      <w:rPr>
        <w:rFonts w:ascii="Symbol" w:hAnsi="Symbol" w:hint="default"/>
      </w:rPr>
    </w:lvl>
    <w:lvl w:ilvl="1" w:tplc="E1AE6CCA">
      <w:start w:val="1"/>
      <w:numFmt w:val="bullet"/>
      <w:lvlText w:val="o"/>
      <w:lvlJc w:val="left"/>
      <w:pPr>
        <w:ind w:left="1440" w:hanging="360"/>
      </w:pPr>
      <w:rPr>
        <w:rFonts w:ascii="Courier New" w:hAnsi="Courier New" w:hint="default"/>
      </w:rPr>
    </w:lvl>
    <w:lvl w:ilvl="2" w:tplc="E7FA15DC">
      <w:start w:val="1"/>
      <w:numFmt w:val="bullet"/>
      <w:lvlText w:val=""/>
      <w:lvlJc w:val="left"/>
      <w:pPr>
        <w:ind w:left="2160" w:hanging="360"/>
      </w:pPr>
      <w:rPr>
        <w:rFonts w:ascii="Wingdings" w:hAnsi="Wingdings" w:hint="default"/>
      </w:rPr>
    </w:lvl>
    <w:lvl w:ilvl="3" w:tplc="1DCC97EE">
      <w:start w:val="1"/>
      <w:numFmt w:val="bullet"/>
      <w:lvlText w:val=""/>
      <w:lvlJc w:val="left"/>
      <w:pPr>
        <w:ind w:left="2880" w:hanging="360"/>
      </w:pPr>
      <w:rPr>
        <w:rFonts w:ascii="Symbol" w:hAnsi="Symbol" w:hint="default"/>
      </w:rPr>
    </w:lvl>
    <w:lvl w:ilvl="4" w:tplc="F9CA470C">
      <w:start w:val="1"/>
      <w:numFmt w:val="bullet"/>
      <w:lvlText w:val="o"/>
      <w:lvlJc w:val="left"/>
      <w:pPr>
        <w:ind w:left="3600" w:hanging="360"/>
      </w:pPr>
      <w:rPr>
        <w:rFonts w:ascii="Courier New" w:hAnsi="Courier New" w:hint="default"/>
      </w:rPr>
    </w:lvl>
    <w:lvl w:ilvl="5" w:tplc="0FA8FA3A">
      <w:start w:val="1"/>
      <w:numFmt w:val="bullet"/>
      <w:lvlText w:val=""/>
      <w:lvlJc w:val="left"/>
      <w:pPr>
        <w:ind w:left="4320" w:hanging="360"/>
      </w:pPr>
      <w:rPr>
        <w:rFonts w:ascii="Wingdings" w:hAnsi="Wingdings" w:hint="default"/>
      </w:rPr>
    </w:lvl>
    <w:lvl w:ilvl="6" w:tplc="4E30204A">
      <w:start w:val="1"/>
      <w:numFmt w:val="bullet"/>
      <w:lvlText w:val=""/>
      <w:lvlJc w:val="left"/>
      <w:pPr>
        <w:ind w:left="5040" w:hanging="360"/>
      </w:pPr>
      <w:rPr>
        <w:rFonts w:ascii="Symbol" w:hAnsi="Symbol" w:hint="default"/>
      </w:rPr>
    </w:lvl>
    <w:lvl w:ilvl="7" w:tplc="3A3C9600">
      <w:start w:val="1"/>
      <w:numFmt w:val="bullet"/>
      <w:lvlText w:val="o"/>
      <w:lvlJc w:val="left"/>
      <w:pPr>
        <w:ind w:left="5760" w:hanging="360"/>
      </w:pPr>
      <w:rPr>
        <w:rFonts w:ascii="Courier New" w:hAnsi="Courier New" w:hint="default"/>
      </w:rPr>
    </w:lvl>
    <w:lvl w:ilvl="8" w:tplc="2A904B2A">
      <w:start w:val="1"/>
      <w:numFmt w:val="bullet"/>
      <w:lvlText w:val=""/>
      <w:lvlJc w:val="left"/>
      <w:pPr>
        <w:ind w:left="6480" w:hanging="360"/>
      </w:pPr>
      <w:rPr>
        <w:rFonts w:ascii="Wingdings" w:hAnsi="Wingdings" w:hint="default"/>
      </w:rPr>
    </w:lvl>
  </w:abstractNum>
  <w:num w:numId="1" w16cid:durableId="1568805113">
    <w:abstractNumId w:val="3"/>
  </w:num>
  <w:num w:numId="2" w16cid:durableId="491994903">
    <w:abstractNumId w:val="1"/>
  </w:num>
  <w:num w:numId="3" w16cid:durableId="2101217255">
    <w:abstractNumId w:val="2"/>
  </w:num>
  <w:num w:numId="4" w16cid:durableId="283031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77E"/>
    <w:rsid w:val="000209BA"/>
    <w:rsid w:val="00020EEC"/>
    <w:rsid w:val="00025650"/>
    <w:rsid w:val="00025FDF"/>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30A"/>
    <w:rsid w:val="0009488C"/>
    <w:rsid w:val="00095691"/>
    <w:rsid w:val="00095C1B"/>
    <w:rsid w:val="00096DEA"/>
    <w:rsid w:val="000A4240"/>
    <w:rsid w:val="000A469A"/>
    <w:rsid w:val="000A784A"/>
    <w:rsid w:val="000B1E96"/>
    <w:rsid w:val="000B3428"/>
    <w:rsid w:val="000C378F"/>
    <w:rsid w:val="000C4185"/>
    <w:rsid w:val="000C6892"/>
    <w:rsid w:val="000C6FFE"/>
    <w:rsid w:val="000D0BB6"/>
    <w:rsid w:val="000D66E2"/>
    <w:rsid w:val="000E26B0"/>
    <w:rsid w:val="000E4A32"/>
    <w:rsid w:val="000F1599"/>
    <w:rsid w:val="000F1769"/>
    <w:rsid w:val="000F1C77"/>
    <w:rsid w:val="000F4192"/>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4B7C"/>
    <w:rsid w:val="00183681"/>
    <w:rsid w:val="00190913"/>
    <w:rsid w:val="001961CF"/>
    <w:rsid w:val="001A59BB"/>
    <w:rsid w:val="001A6A51"/>
    <w:rsid w:val="001A79C4"/>
    <w:rsid w:val="001B0B13"/>
    <w:rsid w:val="001B331A"/>
    <w:rsid w:val="001B71B7"/>
    <w:rsid w:val="001C0E74"/>
    <w:rsid w:val="001C321F"/>
    <w:rsid w:val="001C570F"/>
    <w:rsid w:val="001C6CEC"/>
    <w:rsid w:val="001D229F"/>
    <w:rsid w:val="001D6162"/>
    <w:rsid w:val="001E6EDE"/>
    <w:rsid w:val="001E7592"/>
    <w:rsid w:val="001F34EC"/>
    <w:rsid w:val="001F3878"/>
    <w:rsid w:val="001F4552"/>
    <w:rsid w:val="002019EB"/>
    <w:rsid w:val="00202669"/>
    <w:rsid w:val="002030F2"/>
    <w:rsid w:val="00205051"/>
    <w:rsid w:val="00211F65"/>
    <w:rsid w:val="00216CC1"/>
    <w:rsid w:val="0022001B"/>
    <w:rsid w:val="00220D06"/>
    <w:rsid w:val="002219BA"/>
    <w:rsid w:val="002246A0"/>
    <w:rsid w:val="00224AF9"/>
    <w:rsid w:val="00230439"/>
    <w:rsid w:val="0023052E"/>
    <w:rsid w:val="00233385"/>
    <w:rsid w:val="00235176"/>
    <w:rsid w:val="00236061"/>
    <w:rsid w:val="0024100E"/>
    <w:rsid w:val="00241C1B"/>
    <w:rsid w:val="0024288B"/>
    <w:rsid w:val="002450A9"/>
    <w:rsid w:val="00255D8E"/>
    <w:rsid w:val="00260CE8"/>
    <w:rsid w:val="00262897"/>
    <w:rsid w:val="002630A5"/>
    <w:rsid w:val="002657E9"/>
    <w:rsid w:val="0026665E"/>
    <w:rsid w:val="00270EEB"/>
    <w:rsid w:val="0027147E"/>
    <w:rsid w:val="00274DE8"/>
    <w:rsid w:val="002761F4"/>
    <w:rsid w:val="002775E1"/>
    <w:rsid w:val="002776A5"/>
    <w:rsid w:val="00277979"/>
    <w:rsid w:val="002808EB"/>
    <w:rsid w:val="0028095D"/>
    <w:rsid w:val="00281705"/>
    <w:rsid w:val="00291ADD"/>
    <w:rsid w:val="00294868"/>
    <w:rsid w:val="00295CA1"/>
    <w:rsid w:val="002968E0"/>
    <w:rsid w:val="002A291A"/>
    <w:rsid w:val="002A5604"/>
    <w:rsid w:val="002B1701"/>
    <w:rsid w:val="002B1736"/>
    <w:rsid w:val="002B23C3"/>
    <w:rsid w:val="002B443A"/>
    <w:rsid w:val="002B5B35"/>
    <w:rsid w:val="002C256A"/>
    <w:rsid w:val="002C496D"/>
    <w:rsid w:val="002D0359"/>
    <w:rsid w:val="002D05EB"/>
    <w:rsid w:val="002D1208"/>
    <w:rsid w:val="002D2F29"/>
    <w:rsid w:val="002D2FD3"/>
    <w:rsid w:val="002D58A6"/>
    <w:rsid w:val="002D713E"/>
    <w:rsid w:val="002E7017"/>
    <w:rsid w:val="002F4F6E"/>
    <w:rsid w:val="003015C3"/>
    <w:rsid w:val="0030698D"/>
    <w:rsid w:val="0030767F"/>
    <w:rsid w:val="0031350A"/>
    <w:rsid w:val="0031569E"/>
    <w:rsid w:val="00316815"/>
    <w:rsid w:val="003168CA"/>
    <w:rsid w:val="00321255"/>
    <w:rsid w:val="0032230D"/>
    <w:rsid w:val="00322A0B"/>
    <w:rsid w:val="00323BEA"/>
    <w:rsid w:val="00332379"/>
    <w:rsid w:val="003324EF"/>
    <w:rsid w:val="00335AD2"/>
    <w:rsid w:val="00335FC5"/>
    <w:rsid w:val="00336429"/>
    <w:rsid w:val="00340E9A"/>
    <w:rsid w:val="00342F45"/>
    <w:rsid w:val="00347A33"/>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0B9"/>
    <w:rsid w:val="003C19F1"/>
    <w:rsid w:val="003C4186"/>
    <w:rsid w:val="003C458C"/>
    <w:rsid w:val="003C6185"/>
    <w:rsid w:val="003D0D2D"/>
    <w:rsid w:val="003D4710"/>
    <w:rsid w:val="003E16D7"/>
    <w:rsid w:val="003E197E"/>
    <w:rsid w:val="004046F0"/>
    <w:rsid w:val="0040668F"/>
    <w:rsid w:val="00412677"/>
    <w:rsid w:val="0041401D"/>
    <w:rsid w:val="00417925"/>
    <w:rsid w:val="0043242D"/>
    <w:rsid w:val="004348AE"/>
    <w:rsid w:val="004376C0"/>
    <w:rsid w:val="0044115F"/>
    <w:rsid w:val="0044223A"/>
    <w:rsid w:val="00442BB4"/>
    <w:rsid w:val="004434CB"/>
    <w:rsid w:val="00446792"/>
    <w:rsid w:val="00446F80"/>
    <w:rsid w:val="00450C83"/>
    <w:rsid w:val="00451851"/>
    <w:rsid w:val="00453343"/>
    <w:rsid w:val="00457190"/>
    <w:rsid w:val="004608B9"/>
    <w:rsid w:val="00460ADB"/>
    <w:rsid w:val="00465947"/>
    <w:rsid w:val="00470BB1"/>
    <w:rsid w:val="004718F7"/>
    <w:rsid w:val="00473153"/>
    <w:rsid w:val="004743AF"/>
    <w:rsid w:val="00482023"/>
    <w:rsid w:val="00482C17"/>
    <w:rsid w:val="00484C9B"/>
    <w:rsid w:val="004911B4"/>
    <w:rsid w:val="0049196A"/>
    <w:rsid w:val="004923DA"/>
    <w:rsid w:val="00493434"/>
    <w:rsid w:val="004962F9"/>
    <w:rsid w:val="004968E2"/>
    <w:rsid w:val="004A11C7"/>
    <w:rsid w:val="004A2A49"/>
    <w:rsid w:val="004B2A9D"/>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3C8"/>
    <w:rsid w:val="004F740D"/>
    <w:rsid w:val="004F7B8F"/>
    <w:rsid w:val="00500065"/>
    <w:rsid w:val="00500748"/>
    <w:rsid w:val="005011D6"/>
    <w:rsid w:val="0050167A"/>
    <w:rsid w:val="00503ACD"/>
    <w:rsid w:val="005042F1"/>
    <w:rsid w:val="00513C7D"/>
    <w:rsid w:val="005169D1"/>
    <w:rsid w:val="00521123"/>
    <w:rsid w:val="00521221"/>
    <w:rsid w:val="00522880"/>
    <w:rsid w:val="00522D14"/>
    <w:rsid w:val="00531B52"/>
    <w:rsid w:val="00536FA9"/>
    <w:rsid w:val="005414F4"/>
    <w:rsid w:val="00546187"/>
    <w:rsid w:val="005463F1"/>
    <w:rsid w:val="005534F2"/>
    <w:rsid w:val="00557D77"/>
    <w:rsid w:val="00562EAA"/>
    <w:rsid w:val="00563B58"/>
    <w:rsid w:val="005640C4"/>
    <w:rsid w:val="00564C53"/>
    <w:rsid w:val="0056684C"/>
    <w:rsid w:val="00570267"/>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0EA0"/>
    <w:rsid w:val="005E13EA"/>
    <w:rsid w:val="005E19C2"/>
    <w:rsid w:val="005E2F82"/>
    <w:rsid w:val="005E53BD"/>
    <w:rsid w:val="00603000"/>
    <w:rsid w:val="0060466B"/>
    <w:rsid w:val="00606E27"/>
    <w:rsid w:val="006108C9"/>
    <w:rsid w:val="00615C7E"/>
    <w:rsid w:val="0062158D"/>
    <w:rsid w:val="00625AF6"/>
    <w:rsid w:val="00630F39"/>
    <w:rsid w:val="006326D1"/>
    <w:rsid w:val="00632E0A"/>
    <w:rsid w:val="00633165"/>
    <w:rsid w:val="00636B6C"/>
    <w:rsid w:val="006447DE"/>
    <w:rsid w:val="006448B0"/>
    <w:rsid w:val="00646F38"/>
    <w:rsid w:val="00650CE9"/>
    <w:rsid w:val="0065276E"/>
    <w:rsid w:val="00654329"/>
    <w:rsid w:val="00654B04"/>
    <w:rsid w:val="00654CEC"/>
    <w:rsid w:val="00655507"/>
    <w:rsid w:val="00656D91"/>
    <w:rsid w:val="00670E2C"/>
    <w:rsid w:val="006712A7"/>
    <w:rsid w:val="006733CC"/>
    <w:rsid w:val="00674FC2"/>
    <w:rsid w:val="00677E42"/>
    <w:rsid w:val="00677FF5"/>
    <w:rsid w:val="00682334"/>
    <w:rsid w:val="00684B16"/>
    <w:rsid w:val="00690C40"/>
    <w:rsid w:val="00694C00"/>
    <w:rsid w:val="00696F65"/>
    <w:rsid w:val="006A2F54"/>
    <w:rsid w:val="006A7A6D"/>
    <w:rsid w:val="006B5E67"/>
    <w:rsid w:val="006BE8E5"/>
    <w:rsid w:val="006C1640"/>
    <w:rsid w:val="006C2EB5"/>
    <w:rsid w:val="006C3261"/>
    <w:rsid w:val="006D18A3"/>
    <w:rsid w:val="006D1D38"/>
    <w:rsid w:val="006D5970"/>
    <w:rsid w:val="006E481E"/>
    <w:rsid w:val="006E795F"/>
    <w:rsid w:val="006F3BDA"/>
    <w:rsid w:val="006F5270"/>
    <w:rsid w:val="00700249"/>
    <w:rsid w:val="007019B6"/>
    <w:rsid w:val="0070604C"/>
    <w:rsid w:val="007069CD"/>
    <w:rsid w:val="007110E6"/>
    <w:rsid w:val="00711A70"/>
    <w:rsid w:val="00712E6F"/>
    <w:rsid w:val="00712E90"/>
    <w:rsid w:val="00713B7E"/>
    <w:rsid w:val="007204AE"/>
    <w:rsid w:val="0072282E"/>
    <w:rsid w:val="0072678F"/>
    <w:rsid w:val="00727C4C"/>
    <w:rsid w:val="00734809"/>
    <w:rsid w:val="007406E1"/>
    <w:rsid w:val="00743E40"/>
    <w:rsid w:val="00751263"/>
    <w:rsid w:val="0075704F"/>
    <w:rsid w:val="00763B2D"/>
    <w:rsid w:val="00772924"/>
    <w:rsid w:val="00783ED5"/>
    <w:rsid w:val="00784EC4"/>
    <w:rsid w:val="00784ED8"/>
    <w:rsid w:val="007872F2"/>
    <w:rsid w:val="007874BC"/>
    <w:rsid w:val="007908E0"/>
    <w:rsid w:val="00793EB3"/>
    <w:rsid w:val="00794205"/>
    <w:rsid w:val="00795348"/>
    <w:rsid w:val="00797012"/>
    <w:rsid w:val="007A1F6A"/>
    <w:rsid w:val="007B0DE3"/>
    <w:rsid w:val="007B491F"/>
    <w:rsid w:val="007B5CB2"/>
    <w:rsid w:val="007B7191"/>
    <w:rsid w:val="007C1612"/>
    <w:rsid w:val="007C1634"/>
    <w:rsid w:val="007C1D94"/>
    <w:rsid w:val="007C2879"/>
    <w:rsid w:val="007C6A87"/>
    <w:rsid w:val="007C705D"/>
    <w:rsid w:val="007D0A07"/>
    <w:rsid w:val="007D0C96"/>
    <w:rsid w:val="007D133D"/>
    <w:rsid w:val="007D3EB4"/>
    <w:rsid w:val="007D3F16"/>
    <w:rsid w:val="007D78CC"/>
    <w:rsid w:val="007E2846"/>
    <w:rsid w:val="007E30D1"/>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207"/>
    <w:rsid w:val="00836FEC"/>
    <w:rsid w:val="008403FD"/>
    <w:rsid w:val="00841F9D"/>
    <w:rsid w:val="008420E1"/>
    <w:rsid w:val="00843D58"/>
    <w:rsid w:val="00843EBA"/>
    <w:rsid w:val="008440E9"/>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0181"/>
    <w:rsid w:val="008F22BD"/>
    <w:rsid w:val="008F46CC"/>
    <w:rsid w:val="009079BD"/>
    <w:rsid w:val="00912BD9"/>
    <w:rsid w:val="00920E5B"/>
    <w:rsid w:val="00926436"/>
    <w:rsid w:val="00926EA8"/>
    <w:rsid w:val="0093018C"/>
    <w:rsid w:val="00932CCA"/>
    <w:rsid w:val="0093731C"/>
    <w:rsid w:val="00953E15"/>
    <w:rsid w:val="009544C0"/>
    <w:rsid w:val="00954FA4"/>
    <w:rsid w:val="00956AE9"/>
    <w:rsid w:val="00956B26"/>
    <w:rsid w:val="00964CC6"/>
    <w:rsid w:val="0098007B"/>
    <w:rsid w:val="00991FDA"/>
    <w:rsid w:val="009927A1"/>
    <w:rsid w:val="00996B99"/>
    <w:rsid w:val="0099774D"/>
    <w:rsid w:val="009A2EAF"/>
    <w:rsid w:val="009A5F3B"/>
    <w:rsid w:val="009B0B61"/>
    <w:rsid w:val="009B28C0"/>
    <w:rsid w:val="009B7136"/>
    <w:rsid w:val="009B7806"/>
    <w:rsid w:val="009C3AC2"/>
    <w:rsid w:val="009D210E"/>
    <w:rsid w:val="009D4365"/>
    <w:rsid w:val="009D4E3B"/>
    <w:rsid w:val="009D7BC9"/>
    <w:rsid w:val="009E0C5A"/>
    <w:rsid w:val="009E1982"/>
    <w:rsid w:val="009E23C9"/>
    <w:rsid w:val="009E4D2C"/>
    <w:rsid w:val="009F0978"/>
    <w:rsid w:val="009F3AEC"/>
    <w:rsid w:val="009F418F"/>
    <w:rsid w:val="00A00081"/>
    <w:rsid w:val="00A015F7"/>
    <w:rsid w:val="00A0514D"/>
    <w:rsid w:val="00A10D56"/>
    <w:rsid w:val="00A12AAE"/>
    <w:rsid w:val="00A12CDC"/>
    <w:rsid w:val="00A13BB2"/>
    <w:rsid w:val="00A16DD1"/>
    <w:rsid w:val="00A22441"/>
    <w:rsid w:val="00A23F3B"/>
    <w:rsid w:val="00A24406"/>
    <w:rsid w:val="00A25F64"/>
    <w:rsid w:val="00A267E0"/>
    <w:rsid w:val="00A27CC2"/>
    <w:rsid w:val="00A3221B"/>
    <w:rsid w:val="00A3273B"/>
    <w:rsid w:val="00A40ED6"/>
    <w:rsid w:val="00A470EE"/>
    <w:rsid w:val="00A47621"/>
    <w:rsid w:val="00A479CD"/>
    <w:rsid w:val="00A50786"/>
    <w:rsid w:val="00A50CFC"/>
    <w:rsid w:val="00A54D67"/>
    <w:rsid w:val="00A55A3F"/>
    <w:rsid w:val="00A56BC4"/>
    <w:rsid w:val="00A652F6"/>
    <w:rsid w:val="00A67DE1"/>
    <w:rsid w:val="00A732EA"/>
    <w:rsid w:val="00A7489E"/>
    <w:rsid w:val="00A77CC2"/>
    <w:rsid w:val="00A8015F"/>
    <w:rsid w:val="00A80BD2"/>
    <w:rsid w:val="00A85039"/>
    <w:rsid w:val="00A851F7"/>
    <w:rsid w:val="00A875EA"/>
    <w:rsid w:val="00A906AA"/>
    <w:rsid w:val="00A94C5E"/>
    <w:rsid w:val="00A959AC"/>
    <w:rsid w:val="00AA241A"/>
    <w:rsid w:val="00AA252C"/>
    <w:rsid w:val="00AA35B2"/>
    <w:rsid w:val="00AA666E"/>
    <w:rsid w:val="00AB5518"/>
    <w:rsid w:val="00AC01D4"/>
    <w:rsid w:val="00AC4A04"/>
    <w:rsid w:val="00AD2E11"/>
    <w:rsid w:val="00AD336F"/>
    <w:rsid w:val="00AD3550"/>
    <w:rsid w:val="00AD4DB4"/>
    <w:rsid w:val="00AE2564"/>
    <w:rsid w:val="00AE301F"/>
    <w:rsid w:val="00AE3302"/>
    <w:rsid w:val="00AE7077"/>
    <w:rsid w:val="00AF217B"/>
    <w:rsid w:val="00AF61C2"/>
    <w:rsid w:val="00AF6B7A"/>
    <w:rsid w:val="00AF6CC6"/>
    <w:rsid w:val="00B011CD"/>
    <w:rsid w:val="00B0296A"/>
    <w:rsid w:val="00B12295"/>
    <w:rsid w:val="00B12BC6"/>
    <w:rsid w:val="00B137BE"/>
    <w:rsid w:val="00B17FA0"/>
    <w:rsid w:val="00B24344"/>
    <w:rsid w:val="00B25902"/>
    <w:rsid w:val="00B26769"/>
    <w:rsid w:val="00B31C91"/>
    <w:rsid w:val="00B3747F"/>
    <w:rsid w:val="00B414A4"/>
    <w:rsid w:val="00B43194"/>
    <w:rsid w:val="00B47734"/>
    <w:rsid w:val="00B50FBA"/>
    <w:rsid w:val="00B558EB"/>
    <w:rsid w:val="00B577D3"/>
    <w:rsid w:val="00B60466"/>
    <w:rsid w:val="00B6548F"/>
    <w:rsid w:val="00B7502A"/>
    <w:rsid w:val="00B77305"/>
    <w:rsid w:val="00B80AAA"/>
    <w:rsid w:val="00B82CC2"/>
    <w:rsid w:val="00B84A89"/>
    <w:rsid w:val="00B87EDB"/>
    <w:rsid w:val="00B92BEF"/>
    <w:rsid w:val="00B9689A"/>
    <w:rsid w:val="00BA1FFA"/>
    <w:rsid w:val="00BA3307"/>
    <w:rsid w:val="00BA358B"/>
    <w:rsid w:val="00BA4BCA"/>
    <w:rsid w:val="00BA7FF1"/>
    <w:rsid w:val="00BB06CB"/>
    <w:rsid w:val="00BB261F"/>
    <w:rsid w:val="00BB2887"/>
    <w:rsid w:val="00BB5EAA"/>
    <w:rsid w:val="00BB5F11"/>
    <w:rsid w:val="00BC0401"/>
    <w:rsid w:val="00BC04FA"/>
    <w:rsid w:val="00BC1C22"/>
    <w:rsid w:val="00BC460B"/>
    <w:rsid w:val="00BC5725"/>
    <w:rsid w:val="00BD2E9C"/>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48E1"/>
    <w:rsid w:val="00C4664D"/>
    <w:rsid w:val="00C472AA"/>
    <w:rsid w:val="00C50A05"/>
    <w:rsid w:val="00C54AED"/>
    <w:rsid w:val="00C55B2F"/>
    <w:rsid w:val="00C6118E"/>
    <w:rsid w:val="00C63D00"/>
    <w:rsid w:val="00C6441B"/>
    <w:rsid w:val="00C7108B"/>
    <w:rsid w:val="00C719AC"/>
    <w:rsid w:val="00C8089F"/>
    <w:rsid w:val="00C81722"/>
    <w:rsid w:val="00C836CC"/>
    <w:rsid w:val="00C85FB8"/>
    <w:rsid w:val="00C87A74"/>
    <w:rsid w:val="00C90A71"/>
    <w:rsid w:val="00C91574"/>
    <w:rsid w:val="00C91BC2"/>
    <w:rsid w:val="00C92C71"/>
    <w:rsid w:val="00C93F8F"/>
    <w:rsid w:val="00CA2745"/>
    <w:rsid w:val="00CA3593"/>
    <w:rsid w:val="00CA7F4F"/>
    <w:rsid w:val="00CB171B"/>
    <w:rsid w:val="00CB258E"/>
    <w:rsid w:val="00CB375A"/>
    <w:rsid w:val="00CB3C8F"/>
    <w:rsid w:val="00CB75CE"/>
    <w:rsid w:val="00CC02F1"/>
    <w:rsid w:val="00CC11A6"/>
    <w:rsid w:val="00CC135E"/>
    <w:rsid w:val="00CC2784"/>
    <w:rsid w:val="00CC2F8D"/>
    <w:rsid w:val="00CD5D3F"/>
    <w:rsid w:val="00CF1E90"/>
    <w:rsid w:val="00CF3DB3"/>
    <w:rsid w:val="00D0428F"/>
    <w:rsid w:val="00D052BC"/>
    <w:rsid w:val="00D07026"/>
    <w:rsid w:val="00D11C62"/>
    <w:rsid w:val="00D14DE6"/>
    <w:rsid w:val="00D22C8F"/>
    <w:rsid w:val="00D33491"/>
    <w:rsid w:val="00D44F8E"/>
    <w:rsid w:val="00D44FD0"/>
    <w:rsid w:val="00D5733C"/>
    <w:rsid w:val="00D607EF"/>
    <w:rsid w:val="00D60F88"/>
    <w:rsid w:val="00D625E7"/>
    <w:rsid w:val="00D646BD"/>
    <w:rsid w:val="00D668E4"/>
    <w:rsid w:val="00D70239"/>
    <w:rsid w:val="00D71201"/>
    <w:rsid w:val="00D720C7"/>
    <w:rsid w:val="00D73A26"/>
    <w:rsid w:val="00D77A04"/>
    <w:rsid w:val="00D81D06"/>
    <w:rsid w:val="00D829D2"/>
    <w:rsid w:val="00D851B4"/>
    <w:rsid w:val="00D8652C"/>
    <w:rsid w:val="00D876E6"/>
    <w:rsid w:val="00D92BC9"/>
    <w:rsid w:val="00DA1025"/>
    <w:rsid w:val="00DA22EC"/>
    <w:rsid w:val="00DA5860"/>
    <w:rsid w:val="00DB2767"/>
    <w:rsid w:val="00DB7799"/>
    <w:rsid w:val="00DC4729"/>
    <w:rsid w:val="00DC7201"/>
    <w:rsid w:val="00DD0B40"/>
    <w:rsid w:val="00DE556F"/>
    <w:rsid w:val="00DE55E7"/>
    <w:rsid w:val="00DF27B1"/>
    <w:rsid w:val="00DF4CF5"/>
    <w:rsid w:val="00DF4E85"/>
    <w:rsid w:val="00E03B6D"/>
    <w:rsid w:val="00E17160"/>
    <w:rsid w:val="00E27682"/>
    <w:rsid w:val="00E27E98"/>
    <w:rsid w:val="00E35BEC"/>
    <w:rsid w:val="00E50821"/>
    <w:rsid w:val="00E50EF8"/>
    <w:rsid w:val="00E51F91"/>
    <w:rsid w:val="00E5469E"/>
    <w:rsid w:val="00E57B0A"/>
    <w:rsid w:val="00E7086E"/>
    <w:rsid w:val="00E7374A"/>
    <w:rsid w:val="00E73C41"/>
    <w:rsid w:val="00E7598F"/>
    <w:rsid w:val="00E76F60"/>
    <w:rsid w:val="00E83D90"/>
    <w:rsid w:val="00E83F28"/>
    <w:rsid w:val="00E83F91"/>
    <w:rsid w:val="00E85F7C"/>
    <w:rsid w:val="00E87727"/>
    <w:rsid w:val="00E9107A"/>
    <w:rsid w:val="00E91F62"/>
    <w:rsid w:val="00E929FD"/>
    <w:rsid w:val="00E93240"/>
    <w:rsid w:val="00E9479B"/>
    <w:rsid w:val="00E94FD4"/>
    <w:rsid w:val="00EA4D48"/>
    <w:rsid w:val="00EB2173"/>
    <w:rsid w:val="00EB28DC"/>
    <w:rsid w:val="00EB3E2F"/>
    <w:rsid w:val="00EB43D0"/>
    <w:rsid w:val="00EB5C9E"/>
    <w:rsid w:val="00EB62E6"/>
    <w:rsid w:val="00EC7925"/>
    <w:rsid w:val="00ED1B30"/>
    <w:rsid w:val="00ED250E"/>
    <w:rsid w:val="00ED6535"/>
    <w:rsid w:val="00EE1AC1"/>
    <w:rsid w:val="00EE39D6"/>
    <w:rsid w:val="00EE413C"/>
    <w:rsid w:val="00EE52AD"/>
    <w:rsid w:val="00F01F92"/>
    <w:rsid w:val="00F10A08"/>
    <w:rsid w:val="00F139CF"/>
    <w:rsid w:val="00F178B8"/>
    <w:rsid w:val="00F22AC5"/>
    <w:rsid w:val="00F254D1"/>
    <w:rsid w:val="00F26EFE"/>
    <w:rsid w:val="00F310BA"/>
    <w:rsid w:val="00F32B82"/>
    <w:rsid w:val="00F4043E"/>
    <w:rsid w:val="00F40CB5"/>
    <w:rsid w:val="00F41BBC"/>
    <w:rsid w:val="00F43B9D"/>
    <w:rsid w:val="00F444F0"/>
    <w:rsid w:val="00F50590"/>
    <w:rsid w:val="00F50847"/>
    <w:rsid w:val="00F50D81"/>
    <w:rsid w:val="00F53F27"/>
    <w:rsid w:val="00F546D1"/>
    <w:rsid w:val="00F55F32"/>
    <w:rsid w:val="00F6513F"/>
    <w:rsid w:val="00F66272"/>
    <w:rsid w:val="00F709C0"/>
    <w:rsid w:val="00F70AD1"/>
    <w:rsid w:val="00F90780"/>
    <w:rsid w:val="00F927A1"/>
    <w:rsid w:val="00F92E4D"/>
    <w:rsid w:val="00FA3764"/>
    <w:rsid w:val="00FA4F8A"/>
    <w:rsid w:val="00FA56ED"/>
    <w:rsid w:val="00FA672F"/>
    <w:rsid w:val="00FA70B7"/>
    <w:rsid w:val="00FB5FA6"/>
    <w:rsid w:val="00FC1310"/>
    <w:rsid w:val="00FC2FF3"/>
    <w:rsid w:val="00FC3263"/>
    <w:rsid w:val="00FC51F9"/>
    <w:rsid w:val="00FC5B40"/>
    <w:rsid w:val="00FC5FF8"/>
    <w:rsid w:val="00FC702B"/>
    <w:rsid w:val="00FD32AC"/>
    <w:rsid w:val="00FD3D7C"/>
    <w:rsid w:val="00FD4F8F"/>
    <w:rsid w:val="00FE0C16"/>
    <w:rsid w:val="00FE14AD"/>
    <w:rsid w:val="00FE14B1"/>
    <w:rsid w:val="00FE1F6A"/>
    <w:rsid w:val="00FE3448"/>
    <w:rsid w:val="00FE7796"/>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D92BC9"/>
    <w:rPr>
      <w:rFonts w:ascii="Arial" w:hAnsi="Arial" w:cs="Arial"/>
      <w:b/>
      <w:color w:val="000000"/>
      <w:kern w:val="28"/>
      <w:sz w:val="28"/>
      <w:lang w:eastAsia="en-GB"/>
    </w:rPr>
  </w:style>
  <w:style w:type="paragraph" w:styleId="Bibliography">
    <w:name w:val="Bibliography"/>
    <w:basedOn w:val="Normal"/>
    <w:next w:val="Normal"/>
    <w:uiPriority w:val="37"/>
    <w:unhideWhenUsed/>
    <w:rsid w:val="00D92BC9"/>
  </w:style>
  <w:style w:type="character" w:styleId="UnresolvedMention">
    <w:name w:val="Unresolved Mention"/>
    <w:basedOn w:val="DefaultParagraphFont"/>
    <w:uiPriority w:val="99"/>
    <w:semiHidden/>
    <w:unhideWhenUsed/>
    <w:rsid w:val="00AF6B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7290527">
      <w:bodyDiv w:val="1"/>
      <w:marLeft w:val="0"/>
      <w:marRight w:val="0"/>
      <w:marTop w:val="0"/>
      <w:marBottom w:val="0"/>
      <w:divBdr>
        <w:top w:val="none" w:sz="0" w:space="0" w:color="auto"/>
        <w:left w:val="none" w:sz="0" w:space="0" w:color="auto"/>
        <w:bottom w:val="none" w:sz="0" w:space="0" w:color="auto"/>
        <w:right w:val="none" w:sz="0" w:space="0" w:color="auto"/>
      </w:divBdr>
    </w:div>
    <w:div w:id="80414258">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589815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6259300">
      <w:bodyDiv w:val="1"/>
      <w:marLeft w:val="0"/>
      <w:marRight w:val="0"/>
      <w:marTop w:val="0"/>
      <w:marBottom w:val="0"/>
      <w:divBdr>
        <w:top w:val="none" w:sz="0" w:space="0" w:color="auto"/>
        <w:left w:val="none" w:sz="0" w:space="0" w:color="auto"/>
        <w:bottom w:val="none" w:sz="0" w:space="0" w:color="auto"/>
        <w:right w:val="none" w:sz="0" w:space="0" w:color="auto"/>
      </w:divBdr>
    </w:div>
    <w:div w:id="263458392">
      <w:bodyDiv w:val="1"/>
      <w:marLeft w:val="0"/>
      <w:marRight w:val="0"/>
      <w:marTop w:val="0"/>
      <w:marBottom w:val="0"/>
      <w:divBdr>
        <w:top w:val="none" w:sz="0" w:space="0" w:color="auto"/>
        <w:left w:val="none" w:sz="0" w:space="0" w:color="auto"/>
        <w:bottom w:val="none" w:sz="0" w:space="0" w:color="auto"/>
        <w:right w:val="none" w:sz="0" w:space="0" w:color="auto"/>
      </w:divBdr>
    </w:div>
    <w:div w:id="297954572">
      <w:bodyDiv w:val="1"/>
      <w:marLeft w:val="0"/>
      <w:marRight w:val="0"/>
      <w:marTop w:val="0"/>
      <w:marBottom w:val="0"/>
      <w:divBdr>
        <w:top w:val="none" w:sz="0" w:space="0" w:color="auto"/>
        <w:left w:val="none" w:sz="0" w:space="0" w:color="auto"/>
        <w:bottom w:val="none" w:sz="0" w:space="0" w:color="auto"/>
        <w:right w:val="none" w:sz="0" w:space="0" w:color="auto"/>
      </w:divBdr>
    </w:div>
    <w:div w:id="30940936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449471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5366584">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7842351">
      <w:bodyDiv w:val="1"/>
      <w:marLeft w:val="0"/>
      <w:marRight w:val="0"/>
      <w:marTop w:val="0"/>
      <w:marBottom w:val="0"/>
      <w:divBdr>
        <w:top w:val="none" w:sz="0" w:space="0" w:color="auto"/>
        <w:left w:val="none" w:sz="0" w:space="0" w:color="auto"/>
        <w:bottom w:val="none" w:sz="0" w:space="0" w:color="auto"/>
        <w:right w:val="none" w:sz="0" w:space="0" w:color="auto"/>
      </w:divBdr>
    </w:div>
    <w:div w:id="57436631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8144515">
      <w:bodyDiv w:val="1"/>
      <w:marLeft w:val="0"/>
      <w:marRight w:val="0"/>
      <w:marTop w:val="0"/>
      <w:marBottom w:val="0"/>
      <w:divBdr>
        <w:top w:val="none" w:sz="0" w:space="0" w:color="auto"/>
        <w:left w:val="none" w:sz="0" w:space="0" w:color="auto"/>
        <w:bottom w:val="none" w:sz="0" w:space="0" w:color="auto"/>
        <w:right w:val="none" w:sz="0" w:space="0" w:color="auto"/>
      </w:divBdr>
    </w:div>
    <w:div w:id="691999020">
      <w:bodyDiv w:val="1"/>
      <w:marLeft w:val="0"/>
      <w:marRight w:val="0"/>
      <w:marTop w:val="0"/>
      <w:marBottom w:val="0"/>
      <w:divBdr>
        <w:top w:val="none" w:sz="0" w:space="0" w:color="auto"/>
        <w:left w:val="none" w:sz="0" w:space="0" w:color="auto"/>
        <w:bottom w:val="none" w:sz="0" w:space="0" w:color="auto"/>
        <w:right w:val="none" w:sz="0" w:space="0" w:color="auto"/>
      </w:divBdr>
    </w:div>
    <w:div w:id="70649290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7822730">
      <w:bodyDiv w:val="1"/>
      <w:marLeft w:val="0"/>
      <w:marRight w:val="0"/>
      <w:marTop w:val="0"/>
      <w:marBottom w:val="0"/>
      <w:divBdr>
        <w:top w:val="none" w:sz="0" w:space="0" w:color="auto"/>
        <w:left w:val="none" w:sz="0" w:space="0" w:color="auto"/>
        <w:bottom w:val="none" w:sz="0" w:space="0" w:color="auto"/>
        <w:right w:val="none" w:sz="0" w:space="0" w:color="auto"/>
      </w:divBdr>
    </w:div>
    <w:div w:id="72452170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8003442">
      <w:bodyDiv w:val="1"/>
      <w:marLeft w:val="0"/>
      <w:marRight w:val="0"/>
      <w:marTop w:val="0"/>
      <w:marBottom w:val="0"/>
      <w:divBdr>
        <w:top w:val="none" w:sz="0" w:space="0" w:color="auto"/>
        <w:left w:val="none" w:sz="0" w:space="0" w:color="auto"/>
        <w:bottom w:val="none" w:sz="0" w:space="0" w:color="auto"/>
        <w:right w:val="none" w:sz="0" w:space="0" w:color="auto"/>
      </w:divBdr>
    </w:div>
    <w:div w:id="976180398">
      <w:bodyDiv w:val="1"/>
      <w:marLeft w:val="0"/>
      <w:marRight w:val="0"/>
      <w:marTop w:val="0"/>
      <w:marBottom w:val="0"/>
      <w:divBdr>
        <w:top w:val="none" w:sz="0" w:space="0" w:color="auto"/>
        <w:left w:val="none" w:sz="0" w:space="0" w:color="auto"/>
        <w:bottom w:val="none" w:sz="0" w:space="0" w:color="auto"/>
        <w:right w:val="none" w:sz="0" w:space="0" w:color="auto"/>
      </w:divBdr>
    </w:div>
    <w:div w:id="976647554">
      <w:bodyDiv w:val="1"/>
      <w:marLeft w:val="0"/>
      <w:marRight w:val="0"/>
      <w:marTop w:val="0"/>
      <w:marBottom w:val="0"/>
      <w:divBdr>
        <w:top w:val="none" w:sz="0" w:space="0" w:color="auto"/>
        <w:left w:val="none" w:sz="0" w:space="0" w:color="auto"/>
        <w:bottom w:val="none" w:sz="0" w:space="0" w:color="auto"/>
        <w:right w:val="none" w:sz="0" w:space="0" w:color="auto"/>
      </w:divBdr>
    </w:div>
    <w:div w:id="98115908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660122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8900893">
      <w:bodyDiv w:val="1"/>
      <w:marLeft w:val="0"/>
      <w:marRight w:val="0"/>
      <w:marTop w:val="0"/>
      <w:marBottom w:val="0"/>
      <w:divBdr>
        <w:top w:val="none" w:sz="0" w:space="0" w:color="auto"/>
        <w:left w:val="none" w:sz="0" w:space="0" w:color="auto"/>
        <w:bottom w:val="none" w:sz="0" w:space="0" w:color="auto"/>
        <w:right w:val="none" w:sz="0" w:space="0" w:color="auto"/>
      </w:divBdr>
    </w:div>
    <w:div w:id="1255819335">
      <w:bodyDiv w:val="1"/>
      <w:marLeft w:val="0"/>
      <w:marRight w:val="0"/>
      <w:marTop w:val="0"/>
      <w:marBottom w:val="0"/>
      <w:divBdr>
        <w:top w:val="none" w:sz="0" w:space="0" w:color="auto"/>
        <w:left w:val="none" w:sz="0" w:space="0" w:color="auto"/>
        <w:bottom w:val="none" w:sz="0" w:space="0" w:color="auto"/>
        <w:right w:val="none" w:sz="0" w:space="0" w:color="auto"/>
      </w:divBdr>
    </w:div>
    <w:div w:id="127737461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16367395">
      <w:bodyDiv w:val="1"/>
      <w:marLeft w:val="0"/>
      <w:marRight w:val="0"/>
      <w:marTop w:val="0"/>
      <w:marBottom w:val="0"/>
      <w:divBdr>
        <w:top w:val="none" w:sz="0" w:space="0" w:color="auto"/>
        <w:left w:val="none" w:sz="0" w:space="0" w:color="auto"/>
        <w:bottom w:val="none" w:sz="0" w:space="0" w:color="auto"/>
        <w:right w:val="none" w:sz="0" w:space="0" w:color="auto"/>
      </w:divBdr>
    </w:div>
    <w:div w:id="152536084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4067963">
      <w:bodyDiv w:val="1"/>
      <w:marLeft w:val="0"/>
      <w:marRight w:val="0"/>
      <w:marTop w:val="0"/>
      <w:marBottom w:val="0"/>
      <w:divBdr>
        <w:top w:val="none" w:sz="0" w:space="0" w:color="auto"/>
        <w:left w:val="none" w:sz="0" w:space="0" w:color="auto"/>
        <w:bottom w:val="none" w:sz="0" w:space="0" w:color="auto"/>
        <w:right w:val="none" w:sz="0" w:space="0" w:color="auto"/>
      </w:divBdr>
    </w:div>
    <w:div w:id="1637488099">
      <w:bodyDiv w:val="1"/>
      <w:marLeft w:val="0"/>
      <w:marRight w:val="0"/>
      <w:marTop w:val="0"/>
      <w:marBottom w:val="0"/>
      <w:divBdr>
        <w:top w:val="none" w:sz="0" w:space="0" w:color="auto"/>
        <w:left w:val="none" w:sz="0" w:space="0" w:color="auto"/>
        <w:bottom w:val="none" w:sz="0" w:space="0" w:color="auto"/>
        <w:right w:val="none" w:sz="0" w:space="0" w:color="auto"/>
      </w:divBdr>
    </w:div>
    <w:div w:id="168836292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392874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62185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3615842">
      <w:bodyDiv w:val="1"/>
      <w:marLeft w:val="0"/>
      <w:marRight w:val="0"/>
      <w:marTop w:val="0"/>
      <w:marBottom w:val="0"/>
      <w:divBdr>
        <w:top w:val="none" w:sz="0" w:space="0" w:color="auto"/>
        <w:left w:val="none" w:sz="0" w:space="0" w:color="auto"/>
        <w:bottom w:val="none" w:sz="0" w:space="0" w:color="auto"/>
        <w:right w:val="none" w:sz="0" w:space="0" w:color="auto"/>
      </w:divBdr>
    </w:div>
    <w:div w:id="1869563559">
      <w:bodyDiv w:val="1"/>
      <w:marLeft w:val="0"/>
      <w:marRight w:val="0"/>
      <w:marTop w:val="0"/>
      <w:marBottom w:val="0"/>
      <w:divBdr>
        <w:top w:val="none" w:sz="0" w:space="0" w:color="auto"/>
        <w:left w:val="none" w:sz="0" w:space="0" w:color="auto"/>
        <w:bottom w:val="none" w:sz="0" w:space="0" w:color="auto"/>
        <w:right w:val="none" w:sz="0" w:space="0" w:color="auto"/>
      </w:divBdr>
    </w:div>
    <w:div w:id="1881287035">
      <w:bodyDiv w:val="1"/>
      <w:marLeft w:val="0"/>
      <w:marRight w:val="0"/>
      <w:marTop w:val="0"/>
      <w:marBottom w:val="0"/>
      <w:divBdr>
        <w:top w:val="none" w:sz="0" w:space="0" w:color="auto"/>
        <w:left w:val="none" w:sz="0" w:space="0" w:color="auto"/>
        <w:bottom w:val="none" w:sz="0" w:space="0" w:color="auto"/>
        <w:right w:val="none" w:sz="0" w:space="0" w:color="auto"/>
      </w:divBdr>
    </w:div>
    <w:div w:id="190521420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72886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0878686">
      <w:bodyDiv w:val="1"/>
      <w:marLeft w:val="0"/>
      <w:marRight w:val="0"/>
      <w:marTop w:val="0"/>
      <w:marBottom w:val="0"/>
      <w:divBdr>
        <w:top w:val="none" w:sz="0" w:space="0" w:color="auto"/>
        <w:left w:val="none" w:sz="0" w:space="0" w:color="auto"/>
        <w:bottom w:val="none" w:sz="0" w:space="0" w:color="auto"/>
        <w:right w:val="none" w:sz="0" w:space="0" w:color="auto"/>
      </w:divBdr>
    </w:div>
    <w:div w:id="2122262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tiktok.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{2C3354B6-1A2F-4B46-8144-C3C7D1154E0E}</b:Guid>
    <b:Author>
      <b:Author>
        <b:Corporate>The University of Endinburh</b:Corporate>
      </b:Author>
    </b:Author>
    <b:Title>www.ed.ac.uk</b:Title>
    <b:Year>2023</b:Year>
    <b:YearAccessed>2023</b:YearAccessed>
    <b:MonthAccessed>July </b:MonthAccessed>
    <b:DayAccessed>1</b:DayAccessed>
    <b:URL>https://www.ed.ac.uk/reflection/reflectors-toolkit/reflecting-on-experience/gibbs-reflective-cycle</b:URL>
    <b:RefOrder>21</b:RefOrder>
  </b:Source>
  <b:Source>
    <b:Tag>The231</b:Tag>
    <b:SourceType>InternetSite</b:SourceType>
    <b:Guid>{B47A146C-45BD-4844-AD7F-3B034DB94B78}</b:Guid>
    <b:Author>
      <b:Author>
        <b:Corporate>The Cambridge Dictionary </b:Corporate>
      </b:Author>
    </b:Author>
    <b:Title>www.dictionary.cambridge.org</b:Title>
    <b:Year>2023</b:Year>
    <b:YearAccessed>2023</b:YearAccessed>
    <b:MonthAccessed>July</b:MonthAccessed>
    <b:DayAccessed>1</b:DayAccessed>
    <b:URL>https://dictionary.cambridge.org/dictionary/english/coaching</b:URL>
    <b:RefOrder>22</b:RefOrder>
  </b:Source>
  <b:Source>
    <b:Tag>The232</b:Tag>
    <b:SourceType>InternetSite</b:SourceType>
    <b:Guid>{09B99811-45AC-4A59-B427-483FC2AD3A5F}</b:Guid>
    <b:Author>
      <b:Author>
        <b:Corporate>The Cambridge Disctionary</b:Corporate>
      </b:Author>
    </b:Author>
    <b:Title>www.dictionary.cambridge.org</b:Title>
    <b:Year>2023</b:Year>
    <b:YearAccessed>2023</b:YearAccessed>
    <b:MonthAccessed>July</b:MonthAccessed>
    <b:DayAccessed>1</b:DayAccessed>
    <b:URL>https://dictionary.cambridge.org/dictionary/english/mentoring</b:URL>
    <b:RefOrder>23</b:RefOrder>
  </b:Source>
  <b:Source>
    <b:Tag>KIM13</b:Tag>
    <b:SourceType>InternetSite</b:SourceType>
    <b:Guid>{77F8F6F5-CCB3-4F93-8537-3D78851F2406}</b:Guid>
    <b:Author>
      <b:Author>
        <b:NameList>
          <b:Person>
            <b:Last>KIM A.D. TREUR</b:Last>
            <b:First>LIDEWEY</b:First>
            <b:Middle>E.C. VAN DER SLUIS</b:Middle>
          </b:Person>
        </b:NameList>
      </b:Author>
    </b:Author>
    <b:Title>www.research.vu.nl</b:Title>
    <b:Year>2013</b:Year>
    <b:YearAccessed>2023</b:YearAccessed>
    <b:MonthAccessed>June</b:MonthAccessed>
    <b:DayAccessed>23</b:DayAccessed>
    <b:URL>https://research.vu.nl/ws/portalfiles/portal/73620509/20050013</b:URL>
    <b:RefOrder>24</b:RefOrder>
  </b:Source>
  <b:Source>
    <b:Tag>Chi18</b:Tag>
    <b:SourceType>InternetSite</b:SourceType>
    <b:Guid>{1BF69BF6-3FFD-4D15-BC3B-F1B4B2748A07}</b:Guid>
    <b:Author>
      <b:Author>
        <b:NameList>
          <b:Person>
            <b:Last>Chief Harvey Sprafka</b:Last>
            <b:First>(Ret.),</b:First>
            <b:Middle>Knoxville, Iowa and Lt. April H. Kranda, (Ret), Fairfax</b:Middle>
          </b:Person>
        </b:NameList>
      </b:Author>
    </b:Author>
    <b:Title>www.theiacp.org</b:Title>
    <b:Year>2018</b:Year>
    <b:YearAccessed>2023</b:YearAccessed>
    <b:MonthAccessed>June</b:MonthAccessed>
    <b:DayAccessed>24</b:DayAccessed>
    <b:URL>https://www.theiacp.org/sites/default/files/2018-08/BP-Mentoring.pdf</b:URL>
    <b:RefOrder>25</b:RefOrder>
  </b:Source>
  <b:Source>
    <b:Tag>Mic10</b:Tag>
    <b:SourceType>InternetSite</b:SourceType>
    <b:Guid>{60351FD6-E4C8-4A67-BF11-F08415E0DB93}</b:Guid>
    <b:Author>
      <b:Author>
        <b:NameList>
          <b:Person>
            <b:Last>Dewing</b:Last>
            <b:First>Michael</b:First>
          </b:Person>
        </b:NameList>
      </b:Author>
    </b:Author>
    <b:Title>www.bdp.parl.ca</b:Title>
    <b:Year>2010</b:Year>
    <b:YearAccessed>2023</b:YearAccessed>
    <b:MonthAccessed>July</b:MonthAccessed>
    <b:DayAccessed>2</b:DayAccessed>
    <b:URL>https://bdp.parl.ca/staticfiles/PublicWebsite/Home/ResearchPublications/InBriefs/PDF/2010-03-e.pdf</b:URL>
    <b:RefOrder>11</b:RefOrder>
  </b:Source>
  <b:Source>
    <b:Tag>Eri97</b:Tag>
    <b:SourceType>BookSection</b:SourceType>
    <b:Guid>{DE6AC963-971B-4A12-B50D-FC47BAE7C0F7}</b:Guid>
    <b:Author>
      <b:Author>
        <b:NameList>
          <b:Person>
            <b:Last>Ericson</b:Last>
            <b:First>R.V,</b:First>
            <b:Middle>&amp; Haggerty, K. D.</b:Middle>
          </b:Person>
        </b:NameList>
      </b:Author>
    </b:Author>
    <b:Year>1997</b:Year>
    <b:BookTitle>Policing the risk society</b:BookTitle>
    <b:RefOrder>12</b:RefOrder>
  </b:Source>
  <b:Source>
    <b:Tag>Sou23</b:Tag>
    <b:SourceType>DocumentFromInternetSite</b:SourceType>
    <b:Guid>{9CFD3BB0-6E13-449F-B2DF-4FAFAECA3EAC}</b:Guid>
    <b:Title>Social Media Policy</b:Title>
    <b:Year>2023</b:Year>
    <b:Author>
      <b:Author>
        <b:Corporate>South Wales Police</b:Corporate>
      </b:Author>
    </b:Author>
    <b:Publisher>South Wales Police </b:Publisher>
    <b:YearAccessed>2023</b:YearAccessed>
    <b:MonthAccessed>July </b:MonthAccessed>
    <b:DayAccessed>2</b:DayAccessed>
    <b:URL>http://swpapp-web1.swp-rest.police.int/GuidanceAndProcedures/media/5733/social-media-policy-v9.pdf</b:URL>
    <b:RefOrder>13</b:RefOrder>
  </b:Source>
  <b:Source>
    <b:Tag>Col23</b:Tag>
    <b:SourceType>InternetSite</b:SourceType>
    <b:Guid>{AB95CDFB-A785-4AE9-AB3B-588C976C1569}</b:Guid>
    <b:Title>www.college.police.uk</b:Title>
    <b:Year>2023</b:Year>
    <b:YearAccessed>2023</b:YearAccessed>
    <b:MonthAccessed>August</b:MonthAccessed>
    <b:DayAccessed>15</b:DayAccessed>
    <b:URL>https://www.college.police.uk/career-learning/leadership/leadership-standards</b:URL>
    <b:Author>
      <b:Author>
        <b:Corporate>College of Policing</b:Corporate>
      </b:Author>
    </b:Author>
    <b:RefOrder>15</b:RefOrder>
  </b:Source>
  <b:Source>
    <b:Tag>Col231</b:Tag>
    <b:SourceType>InternetSite</b:SourceType>
    <b:Guid>{0D73F2BA-8491-4ECA-92EC-81B721097B50}</b:Guid>
    <b:Author>
      <b:Author>
        <b:Corporate>College of Policing</b:Corporate>
      </b:Author>
    </b:Author>
    <b:Title>www.college.police.uk</b:Title>
    <b:Year>2023</b:Year>
    <b:YearAccessed>2023</b:YearAccessed>
    <b:MonthAccessed>August</b:MonthAccessed>
    <b:DayAccessed>15</b:DayAccessed>
    <b:URL>https://www.college.police.uk/ethics/code-of-ethics</b:URL>
    <b:RefOrder>16</b:RefOrder>
  </b:Source>
  <b:Source>
    <b:Tag>DrB20</b:Tag>
    <b:SourceType>InternetSite</b:SourceType>
    <b:Guid>{12FDC749-FD88-45D9-B073-F7C48D1F005C}</b:Guid>
    <b:Author>
      <b:Author>
        <b:NameList>
          <b:Person>
            <b:Last>Denton</b:Last>
            <b:First>Dr.</b:First>
            <b:Middle>Barry</b:Middle>
          </b:Person>
        </b:NameList>
      </b:Author>
    </b:Author>
    <b:Title>www.police1.com</b:Title>
    <b:Year>2020</b:Year>
    <b:YearAccessed>2023</b:YearAccessed>
    <b:MonthAccessed>August</b:MonthAccessed>
    <b:DayAccessed>15</b:DayAccessed>
    <b:URL>https://www.police1.com/leadership/articles/what-leadership-style-works-best-during-a-crisis-OwPozvGzewG41fHy/</b:URL>
    <b:RefOrder>17</b:RefOrder>
  </b:Source>
  <b:Source>
    <b:Tag>Col232</b:Tag>
    <b:SourceType>InternetSite</b:SourceType>
    <b:Guid>{CF3C6901-FC1F-448A-B556-F0F8A2EA60FE}</b:Guid>
    <b:Author>
      <b:Author>
        <b:Corporate>College of Policing </b:Corporate>
      </b:Author>
    </b:Author>
    <b:Title>www.college.police.uk</b:Title>
    <b:Year>2023</b:Year>
    <b:YearAccessed>2023</b:YearAccessed>
    <b:MonthAccessed>August</b:MonthAccessed>
    <b:DayAccessed>15</b:DayAccessed>
    <b:URL>https://www.college.police.uk/app/critical-incident-management/introduction-and-types-critical-incidents</b:URL>
    <b:RefOrder>18</b:RefOrder>
  </b:Source>
  <b:Source>
    <b:Tag>NHS21</b:Tag>
    <b:SourceType>InternetSite</b:SourceType>
    <b:Guid>{0BF1E08F-CDFC-4CB8-995D-23D1F490BDEB}</b:Guid>
    <b:Author>
      <b:Author>
        <b:Corporate>NHS</b:Corporate>
      </b:Author>
    </b:Author>
    <b:Title>www.england.nhs.uk</b:Title>
    <b:Year>2021</b:Year>
    <b:YearAccessed>2023</b:YearAccessed>
    <b:MonthAccessed>August</b:MonthAccessed>
    <b:DayAccessed>15</b:DayAccessed>
    <b:URL>https://www.england.nhs.uk/wp-content/uploads/2021/12/qsir-active-listening.pdf</b:URL>
    <b:RefOrder>19</b:RefOrder>
  </b:Source>
  <b:Source>
    <b:Tag>The233</b:Tag>
    <b:SourceType>InternetSite</b:SourceType>
    <b:Guid>{FE6A232E-3BBA-4C1D-A943-48F71FE71E09}</b:Guid>
    <b:Author>
      <b:Author>
        <b:Corporate>The National Archives</b:Corporate>
      </b:Author>
    </b:Author>
    <b:Title>www.legislation.gov.uk</b:Title>
    <b:Year>2023</b:Year>
    <b:YearAccessed>2023</b:YearAccessed>
    <b:MonthAccessed>August</b:MonthAccessed>
    <b:DayAccessed>15</b:DayAccessed>
    <b:URL>https://www.legislation.gov.uk/ukpga/1983/20/section/136</b:URL>
    <b:RefOrder>20</b:RefOrder>
  </b:Source>
  <b:Source>
    <b:Tag>Min23</b:Tag>
    <b:SourceType>InternetSite</b:SourceType>
    <b:Guid>{BEF89181-81C1-4D68-8B7E-7E8B92F9F4C3}</b:Guid>
    <b:Author>
      <b:Author>
        <b:Corporate>Mind Tools Ltd</b:Corporate>
      </b:Author>
    </b:Author>
    <b:Title>www.mindtools.com</b:Title>
    <b:Year>2023</b:Year>
    <b:YearAccessed>2023</b:YearAccessed>
    <b:MonthAccessed>August</b:MonthAccessed>
    <b:DayAccessed>1</b:DayAccessed>
    <b:URL>https://www.mindtools.com/ano9qiu/gibbs-reflective-cycle</b:URL>
    <b:RefOrder>14</b:RefOrder>
  </b:Source>
  <b:Source>
    <b:Tag>Hou16</b:Tag>
    <b:SourceType>DocumentFromInternetSite</b:SourceType>
    <b:Guid>{A6ED5F9F-E021-4F0F-9E58-E69B38C0EECD}</b:Guid>
    <b:Author>
      <b:Author>
        <b:Corporate>House of Commons</b:Corporate>
      </b:Author>
    </b:Author>
    <b:Title>www.publications.parliment.uk</b:Title>
    <b:Year>2016</b:Year>
    <b:Month>June</b:Month>
    <b:Day>29</b:Day>
    <b:YearAccessed>2023</b:YearAccessed>
    <b:MonthAccessed>August</b:MonthAccessed>
    <b:DayAccessed>10</b:DayAccessed>
    <b:URL>https://publications.parliament.uk/pa/cm201617/cmselect/cmhaff/23/23.pdf</b:URL>
    <b:RefOrder>1</b:RefOrder>
  </b:Source>
  <b:Source>
    <b:Tag>Col04</b:Tag>
    <b:SourceType>DocumentFromInternetSite</b:SourceType>
    <b:Guid>{D0464EEC-470B-423D-882C-CE982715A260}</b:Guid>
    <b:Author>
      <b:Author>
        <b:Corporate>College of Policing</b:Corporate>
      </b:Author>
    </b:Author>
    <b:Title>www.college.police.uk</b:Title>
    <b:Year>2004</b:Year>
    <b:Month>July</b:Month>
    <b:YearAccessed>2023</b:YearAccessed>
    <b:MonthAccessed>August</b:MonthAccessed>
    <b:DayAccessed>1</b:DayAccessed>
    <b:URL>https://assets.college.police.uk/s3fs-public/2021-02/code_of_ethics.pdf</b:URL>
    <b:RefOrder>2</b:RefOrder>
  </b:Source>
  <b:Source>
    <b:Tag>The234</b:Tag>
    <b:SourceType>InternetSite</b:SourceType>
    <b:Guid>{77252F8F-4C48-4BF7-AFB4-E49632E595DE}</b:Guid>
    <b:Author>
      <b:Author>
        <b:Corporate>The National Archives</b:Corporate>
      </b:Author>
    </b:Author>
    <b:Title>www.legislation.gov.uk</b:Title>
    <b:Year>2023</b:Year>
    <b:YearAccessed>2023</b:YearAccessed>
    <b:MonthAccessed>August</b:MonthAccessed>
    <b:DayAccessed>1</b:DayAccessed>
    <b:URL>https://www.legislation.gov.uk/ukpga/Vict/24-25/100/section/18</b:URL>
    <b:RefOrder>3</b:RefOrder>
  </b:Source>
  <b:Source>
    <b:Tag>The235</b:Tag>
    <b:SourceType>InternetSite</b:SourceType>
    <b:Guid>{3EAC4AEF-F910-4260-8E73-4D89EB8B9FBC}</b:Guid>
    <b:Author>
      <b:Author>
        <b:Corporate>The National Archives</b:Corporate>
      </b:Author>
    </b:Author>
    <b:Title>www.legislation.gov.uk</b:Title>
    <b:Year>2023</b:Year>
    <b:YearAccessed>2023</b:YearAccessed>
    <b:MonthAccessed>August</b:MonthAccessed>
    <b:DayAccessed>1</b:DayAccessed>
    <b:URL>https://www.legislation.gov.uk/ukpga/2021/17/section/70/enacted</b:URL>
    <b:RefOrder>4</b:RefOrder>
  </b:Source>
  <b:Source>
    <b:Tag>The236</b:Tag>
    <b:SourceType>InternetSite</b:SourceType>
    <b:Guid>{30672FA4-B9A6-4F0F-A5BF-261C8ECEFB93}</b:Guid>
    <b:Author>
      <b:Author>
        <b:Corporate>The National Archives</b:Corporate>
      </b:Author>
    </b:Author>
    <b:Title>www.legislation.gov.uk</b:Title>
    <b:Year>2023</b:Year>
    <b:YearAccessed>2023</b:YearAccessed>
    <b:MonthAccessed>August</b:MonthAccessed>
    <b:DayAccessed>1</b:DayAccessed>
    <b:URL>https://www.legislation.gov.uk/ukpga/1988/52/section/4</b:URL>
    <b:RefOrder>5</b:RefOrder>
  </b:Source>
  <b:Source>
    <b:Tag>Col233</b:Tag>
    <b:SourceType>InternetSite</b:SourceType>
    <b:Guid>{47921BCD-5381-4B9F-913D-3480B233A723}</b:Guid>
    <b:Author>
      <b:Author>
        <b:Corporate>College of Policing</b:Corporate>
      </b:Author>
    </b:Author>
    <b:Title>www.college.police.uk</b:Title>
    <b:Year>2023</b:Year>
    <b:YearAccessed>2023</b:YearAccessed>
    <b:MonthAccessed>August</b:MonthAccessed>
    <b:DayAccessed>1</b:DayAccessed>
    <b:URL>https://www.college.police.uk/app/civil-emergencies/civil-contingencies/supporting-material#investigative-golden-hour-principles</b:URL>
    <b:RefOrder>6</b:RefOrder>
  </b:Source>
  <b:Source>
    <b:Tag>HMI23</b:Tag>
    <b:SourceType>InternetSite</b:SourceType>
    <b:Guid>{C565D1F3-18B1-4F57-B9A3-92A063BC1BB0}</b:Guid>
    <b:Author>
      <b:Author>
        <b:Corporate>HMICFRS</b:Corporate>
      </b:Author>
    </b:Author>
    <b:Title>www.justiceinspectorates.gov.uk</b:Title>
    <b:Year>2023</b:Year>
    <b:YearAccessed>2023</b:YearAccessed>
    <b:MonthAccessed>August </b:MonthAccessed>
    <b:DayAccessed>1</b:DayAccessed>
    <b:URL>https://www.justiceinspectorates.gov.uk/hmicfrs/glossary/public-protection-notice/</b:URL>
    <b:RefOrder>7</b:RefOrder>
  </b:Source>
  <b:Source>
    <b:Tag>Wel23</b:Tag>
    <b:SourceType>InternetSite</b:SourceType>
    <b:Guid>{508E9B0D-BD37-4648-B1B6-677CC8ACFE01}</b:Guid>
    <b:Author>
      <b:Author>
        <b:Corporate>Welsh Government </b:Corporate>
      </b:Author>
    </b:Author>
    <b:Title>www.gov.wales</b:Title>
    <b:Year>2023</b:Year>
    <b:YearAccessed>2023</b:YearAccessed>
    <b:MonthAccessed>August</b:MonthAccessed>
    <b:DayAccessed>1</b:DayAccessed>
    <b:URL>https://www.gov.wales/live-fear-free</b:URL>
    <b:RefOrder>8</b:RefOrder>
  </b:Source>
  <b:Source>
    <b:Tag>Vic23</b:Tag>
    <b:SourceType>InternetSite</b:SourceType>
    <b:Guid>{45E52D36-22F7-43FB-A232-5F61F4B0A96A}</b:Guid>
    <b:Author>
      <b:Author>
        <b:Corporate>Victim Support</b:Corporate>
      </b:Author>
    </b:Author>
    <b:Title>www.victimsupport.org</b:Title>
    <b:Year>2023</b:Year>
    <b:YearAccessed>2023</b:YearAccessed>
    <b:MonthAccessed>August</b:MonthAccessed>
    <b:DayAccessed>1</b:DayAccessed>
    <b:URL>https://www.victimsupport.org.uk/resources/south-wales/</b:URL>
    <b:RefOrder>9</b:RefOrder>
  </b:Source>
  <b:Source>
    <b:Tag>Hom23</b:Tag>
    <b:SourceType>InternetSite</b:SourceType>
    <b:Guid>{9DAAD3A8-1871-4DA1-AE1C-2091ECF8EFF1}</b:Guid>
    <b:Author>
      <b:Author>
        <b:Corporate>Home Office</b:Corporate>
      </b:Author>
    </b:Author>
    <b:Title>www.gov.uk</b:Title>
    <b:Year>2023</b:Year>
    <b:YearAccessed>2023</b:YearAccessed>
    <b:MonthAccessed>August</b:MonthAccessed>
    <b:DayAccessed>2</b:DayAccessed>
    <b:URL>https://www.gov.uk/government/publications/strategic-policing-requirement-2023/strategic-policing-requirement-accessible</b:URL>
    <b:RefOrder>10</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A467C1-B7BC-49D2-8D4A-6E512622B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27</Pages>
  <Words>9824</Words>
  <Characters>50559</Characters>
  <Application>Microsoft Office Word</Application>
  <DocSecurity>0</DocSecurity>
  <Lines>421</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Gill,Kate swp6841</cp:lastModifiedBy>
  <cp:revision>45</cp:revision>
  <cp:lastPrinted>2014-08-26T08:55:00Z</cp:lastPrinted>
  <dcterms:created xsi:type="dcterms:W3CDTF">2023-08-20T15:07:00Z</dcterms:created>
  <dcterms:modified xsi:type="dcterms:W3CDTF">2023-08-21T05:35:00Z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2023-03-17T18:20:23Z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d9c9e53a-0320-40e4-88d6-4209944bc4f8</vt:lpwstr>
  </property>
  <property fmtid="{D5CDD505-2E9C-101B-9397-08002B2CF9AE}" pid="9" name="MSIP_Label_66cf8fe5-b7b7-4df7-b38d-1c61ac2f6639_ContentBits">
    <vt:lpwstr>0</vt:lpwstr>
  </property>
</Properties>
</file>