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9CB049" w14:textId="77777777" w:rsidR="002A6F1F" w:rsidRDefault="002A6F1F" w:rsidP="003E7A87">
      <w:pPr>
        <w:spacing w:after="0" w:line="240" w:lineRule="auto"/>
        <w:rPr>
          <w:rFonts w:ascii="Arial" w:hAnsi="Arial" w:cs="Arial"/>
          <w:sz w:val="20"/>
          <w:szCs w:val="20"/>
        </w:rPr>
      </w:pPr>
    </w:p>
    <w:p w14:paraId="4915D32A" w14:textId="2B72FFBC" w:rsidR="005C3FF8" w:rsidRPr="000F430C" w:rsidRDefault="000F430C" w:rsidP="00B37EEA">
      <w:pPr>
        <w:jc w:val="both"/>
        <w:rPr>
          <w:rFonts w:ascii="Arial" w:hAnsi="Arial" w:cs="Arial"/>
          <w:b/>
          <w:bCs/>
          <w:sz w:val="24"/>
          <w:szCs w:val="24"/>
        </w:rPr>
      </w:pPr>
      <w:r w:rsidRPr="000F430C">
        <w:rPr>
          <w:rFonts w:ascii="Arial" w:hAnsi="Arial" w:cs="Arial"/>
          <w:b/>
          <w:bCs/>
          <w:sz w:val="24"/>
          <w:szCs w:val="24"/>
        </w:rPr>
        <w:t>Section</w:t>
      </w:r>
      <w:r w:rsidR="005C3FF8" w:rsidRPr="000F430C">
        <w:rPr>
          <w:rFonts w:ascii="Arial" w:hAnsi="Arial" w:cs="Arial"/>
          <w:b/>
          <w:bCs/>
          <w:sz w:val="24"/>
          <w:szCs w:val="24"/>
        </w:rPr>
        <w:t xml:space="preserve"> 1</w:t>
      </w:r>
    </w:p>
    <w:p w14:paraId="060E806F" w14:textId="043235BB" w:rsidR="00B37EEA" w:rsidRDefault="00B37EEA" w:rsidP="004F6184">
      <w:pPr>
        <w:spacing w:line="360" w:lineRule="auto"/>
        <w:jc w:val="both"/>
        <w:rPr>
          <w:rFonts w:ascii="Arial" w:hAnsi="Arial" w:cs="Arial"/>
          <w:sz w:val="24"/>
          <w:szCs w:val="24"/>
        </w:rPr>
      </w:pPr>
      <w:r w:rsidRPr="00B37EEA">
        <w:rPr>
          <w:rFonts w:ascii="Arial" w:hAnsi="Arial" w:cs="Arial"/>
          <w:sz w:val="24"/>
          <w:szCs w:val="24"/>
        </w:rPr>
        <w:t>In 1988 the Education Reform Act</w:t>
      </w:r>
      <w:r w:rsidR="003E57E4">
        <w:rPr>
          <w:rFonts w:ascii="Arial" w:hAnsi="Arial" w:cs="Arial"/>
          <w:sz w:val="24"/>
          <w:szCs w:val="24"/>
        </w:rPr>
        <w:t xml:space="preserve"> </w:t>
      </w:r>
      <w:r w:rsidR="008B6DF6">
        <w:rPr>
          <w:rFonts w:ascii="Arial" w:hAnsi="Arial" w:cs="Arial"/>
          <w:sz w:val="24"/>
          <w:szCs w:val="24"/>
        </w:rPr>
        <w:t xml:space="preserve">helped shape the education system by </w:t>
      </w:r>
      <w:r w:rsidR="0055666A">
        <w:rPr>
          <w:rFonts w:ascii="Arial" w:hAnsi="Arial" w:cs="Arial"/>
          <w:sz w:val="24"/>
          <w:szCs w:val="24"/>
        </w:rPr>
        <w:t>putting in place policies aiming to raise</w:t>
      </w:r>
      <w:r w:rsidR="006B4C56">
        <w:rPr>
          <w:rFonts w:ascii="Arial" w:hAnsi="Arial" w:cs="Arial"/>
          <w:sz w:val="24"/>
          <w:szCs w:val="24"/>
        </w:rPr>
        <w:t xml:space="preserve"> and improve</w:t>
      </w:r>
      <w:r w:rsidR="0055666A">
        <w:rPr>
          <w:rFonts w:ascii="Arial" w:hAnsi="Arial" w:cs="Arial"/>
          <w:sz w:val="24"/>
          <w:szCs w:val="24"/>
        </w:rPr>
        <w:t xml:space="preserve"> the standards</w:t>
      </w:r>
      <w:r w:rsidRPr="00B37EEA">
        <w:rPr>
          <w:rFonts w:ascii="Arial" w:hAnsi="Arial" w:cs="Arial"/>
          <w:sz w:val="24"/>
          <w:szCs w:val="24"/>
        </w:rPr>
        <w:t xml:space="preserve"> </w:t>
      </w:r>
      <w:r w:rsidR="0070388F">
        <w:rPr>
          <w:rFonts w:ascii="Arial" w:hAnsi="Arial" w:cs="Arial"/>
          <w:sz w:val="24"/>
          <w:szCs w:val="24"/>
        </w:rPr>
        <w:t>of education</w:t>
      </w:r>
      <w:r w:rsidR="003700E6">
        <w:rPr>
          <w:rFonts w:ascii="Arial" w:hAnsi="Arial" w:cs="Arial"/>
          <w:sz w:val="24"/>
          <w:szCs w:val="24"/>
        </w:rPr>
        <w:t xml:space="preserve"> by introducing league table</w:t>
      </w:r>
      <w:r w:rsidR="006E7B68">
        <w:rPr>
          <w:rFonts w:ascii="Arial" w:hAnsi="Arial" w:cs="Arial"/>
          <w:sz w:val="24"/>
          <w:szCs w:val="24"/>
        </w:rPr>
        <w:t xml:space="preserve">s based on exam </w:t>
      </w:r>
      <w:r w:rsidR="002E7A97">
        <w:rPr>
          <w:rFonts w:ascii="Arial" w:hAnsi="Arial" w:cs="Arial"/>
          <w:sz w:val="24"/>
          <w:szCs w:val="24"/>
        </w:rPr>
        <w:t>performance</w:t>
      </w:r>
      <w:r w:rsidR="00B102F3">
        <w:rPr>
          <w:rFonts w:ascii="Arial" w:hAnsi="Arial" w:cs="Arial"/>
          <w:sz w:val="24"/>
          <w:szCs w:val="24"/>
        </w:rPr>
        <w:t xml:space="preserve"> (</w:t>
      </w:r>
      <w:r w:rsidR="00493F17">
        <w:rPr>
          <w:rFonts w:ascii="Arial" w:hAnsi="Arial" w:cs="Arial"/>
          <w:sz w:val="24"/>
          <w:szCs w:val="24"/>
        </w:rPr>
        <w:t>S</w:t>
      </w:r>
      <w:r w:rsidR="00A91F38">
        <w:rPr>
          <w:rFonts w:ascii="Arial" w:hAnsi="Arial" w:cs="Arial"/>
          <w:sz w:val="24"/>
          <w:szCs w:val="24"/>
        </w:rPr>
        <w:t xml:space="preserve">tandard Assessments Tests </w:t>
      </w:r>
      <w:r w:rsidR="00152E87">
        <w:rPr>
          <w:rFonts w:ascii="Arial" w:hAnsi="Arial" w:cs="Arial"/>
          <w:sz w:val="24"/>
          <w:szCs w:val="24"/>
        </w:rPr>
        <w:t xml:space="preserve">- </w:t>
      </w:r>
      <w:r w:rsidR="00B102F3">
        <w:rPr>
          <w:rFonts w:ascii="Arial" w:hAnsi="Arial" w:cs="Arial"/>
          <w:sz w:val="24"/>
          <w:szCs w:val="24"/>
        </w:rPr>
        <w:t xml:space="preserve">SAT’s and </w:t>
      </w:r>
      <w:r w:rsidR="00C940EA">
        <w:rPr>
          <w:rFonts w:ascii="Arial" w:hAnsi="Arial" w:cs="Arial"/>
          <w:sz w:val="24"/>
          <w:szCs w:val="24"/>
        </w:rPr>
        <w:t xml:space="preserve">General Certificate of Secondary Education - </w:t>
      </w:r>
      <w:r w:rsidR="00B102F3">
        <w:rPr>
          <w:rFonts w:ascii="Arial" w:hAnsi="Arial" w:cs="Arial"/>
          <w:sz w:val="24"/>
          <w:szCs w:val="24"/>
        </w:rPr>
        <w:t>GCSE’s)</w:t>
      </w:r>
      <w:r w:rsidR="002E7A97">
        <w:rPr>
          <w:rFonts w:ascii="Arial" w:hAnsi="Arial" w:cs="Arial"/>
          <w:sz w:val="24"/>
          <w:szCs w:val="24"/>
        </w:rPr>
        <w:t xml:space="preserve"> and a National Curriculum</w:t>
      </w:r>
      <w:r w:rsidR="004270F3">
        <w:rPr>
          <w:rFonts w:ascii="Arial" w:hAnsi="Arial" w:cs="Arial"/>
          <w:sz w:val="24"/>
          <w:szCs w:val="24"/>
        </w:rPr>
        <w:t xml:space="preserve"> that required schools to te</w:t>
      </w:r>
      <w:r w:rsidR="007B74C3">
        <w:rPr>
          <w:rFonts w:ascii="Arial" w:hAnsi="Arial" w:cs="Arial"/>
          <w:sz w:val="24"/>
          <w:szCs w:val="24"/>
        </w:rPr>
        <w:t>a</w:t>
      </w:r>
      <w:r w:rsidR="004270F3">
        <w:rPr>
          <w:rFonts w:ascii="Arial" w:hAnsi="Arial" w:cs="Arial"/>
          <w:sz w:val="24"/>
          <w:szCs w:val="24"/>
        </w:rPr>
        <w:t>ch the same subject content to 7-16year-olds</w:t>
      </w:r>
      <w:r w:rsidR="00507514">
        <w:rPr>
          <w:rFonts w:ascii="Arial" w:hAnsi="Arial" w:cs="Arial"/>
          <w:sz w:val="24"/>
          <w:szCs w:val="24"/>
        </w:rPr>
        <w:t xml:space="preserve"> (Thompson, 2017)</w:t>
      </w:r>
      <w:r w:rsidR="001D48AB">
        <w:rPr>
          <w:rFonts w:ascii="Arial" w:hAnsi="Arial" w:cs="Arial"/>
          <w:sz w:val="24"/>
          <w:szCs w:val="24"/>
        </w:rPr>
        <w:t>.</w:t>
      </w:r>
      <w:r w:rsidR="007B74C3">
        <w:rPr>
          <w:rFonts w:ascii="Arial" w:hAnsi="Arial" w:cs="Arial"/>
          <w:sz w:val="24"/>
          <w:szCs w:val="24"/>
        </w:rPr>
        <w:t xml:space="preserve"> </w:t>
      </w:r>
      <w:r w:rsidR="002914A1">
        <w:rPr>
          <w:rFonts w:ascii="Arial" w:hAnsi="Arial" w:cs="Arial"/>
          <w:sz w:val="24"/>
          <w:szCs w:val="24"/>
        </w:rPr>
        <w:t>The foundation Phase was</w:t>
      </w:r>
      <w:r w:rsidR="00AD7852">
        <w:rPr>
          <w:rFonts w:ascii="Arial" w:hAnsi="Arial" w:cs="Arial"/>
          <w:sz w:val="24"/>
          <w:szCs w:val="24"/>
        </w:rPr>
        <w:t xml:space="preserve"> introduced in 2008 by the </w:t>
      </w:r>
      <w:r w:rsidR="003A0358">
        <w:rPr>
          <w:rFonts w:ascii="Arial" w:hAnsi="Arial" w:cs="Arial"/>
          <w:sz w:val="24"/>
          <w:szCs w:val="24"/>
        </w:rPr>
        <w:t>Education (National Curriculum) (</w:t>
      </w:r>
      <w:r w:rsidR="00F01608">
        <w:rPr>
          <w:rFonts w:ascii="Arial" w:hAnsi="Arial" w:cs="Arial"/>
          <w:sz w:val="24"/>
          <w:szCs w:val="24"/>
        </w:rPr>
        <w:t>Foundation Stage) (Wales) Order 2008</w:t>
      </w:r>
      <w:r w:rsidR="00FF020A">
        <w:rPr>
          <w:rFonts w:ascii="Arial" w:hAnsi="Arial" w:cs="Arial"/>
          <w:sz w:val="24"/>
          <w:szCs w:val="24"/>
        </w:rPr>
        <w:t>.</w:t>
      </w:r>
      <w:r w:rsidR="00E82E9A">
        <w:rPr>
          <w:rFonts w:ascii="Arial" w:hAnsi="Arial" w:cs="Arial"/>
          <w:sz w:val="24"/>
          <w:szCs w:val="24"/>
        </w:rPr>
        <w:t xml:space="preserve"> </w:t>
      </w:r>
      <w:r w:rsidR="00F1191C">
        <w:rPr>
          <w:rFonts w:ascii="Arial" w:hAnsi="Arial" w:cs="Arial"/>
          <w:sz w:val="24"/>
          <w:szCs w:val="24"/>
        </w:rPr>
        <w:t>Desirable Outcomes for Children’s Learning before Compulsory School Age</w:t>
      </w:r>
      <w:r w:rsidR="00EE0A43">
        <w:rPr>
          <w:rFonts w:ascii="Arial" w:hAnsi="Arial" w:cs="Arial"/>
          <w:sz w:val="24"/>
          <w:szCs w:val="24"/>
        </w:rPr>
        <w:t xml:space="preserve"> (for 5- </w:t>
      </w:r>
      <w:r w:rsidR="008C4196">
        <w:rPr>
          <w:rFonts w:ascii="Arial" w:hAnsi="Arial" w:cs="Arial"/>
          <w:sz w:val="24"/>
          <w:szCs w:val="24"/>
        </w:rPr>
        <w:t>seven-year-olds</w:t>
      </w:r>
      <w:r w:rsidR="00EE0A43">
        <w:rPr>
          <w:rFonts w:ascii="Arial" w:hAnsi="Arial" w:cs="Arial"/>
          <w:sz w:val="24"/>
          <w:szCs w:val="24"/>
        </w:rPr>
        <w:t>)</w:t>
      </w:r>
      <w:r w:rsidR="00EE1E48">
        <w:rPr>
          <w:rFonts w:ascii="Arial" w:hAnsi="Arial" w:cs="Arial"/>
          <w:sz w:val="24"/>
          <w:szCs w:val="24"/>
        </w:rPr>
        <w:t xml:space="preserve"> and the National Curriculum Key Stage</w:t>
      </w:r>
      <w:r w:rsidR="004C7448">
        <w:rPr>
          <w:rFonts w:ascii="Arial" w:hAnsi="Arial" w:cs="Arial"/>
          <w:sz w:val="24"/>
          <w:szCs w:val="24"/>
        </w:rPr>
        <w:t xml:space="preserve"> One</w:t>
      </w:r>
      <w:r w:rsidR="001B1A0B">
        <w:rPr>
          <w:rFonts w:ascii="Arial" w:hAnsi="Arial" w:cs="Arial"/>
          <w:sz w:val="24"/>
          <w:szCs w:val="24"/>
        </w:rPr>
        <w:t xml:space="preserve"> (for five- </w:t>
      </w:r>
      <w:r w:rsidR="00B66B58">
        <w:rPr>
          <w:rFonts w:ascii="Arial" w:hAnsi="Arial" w:cs="Arial"/>
          <w:sz w:val="24"/>
          <w:szCs w:val="24"/>
        </w:rPr>
        <w:t>seven-year-olds</w:t>
      </w:r>
      <w:r w:rsidR="001B1A0B">
        <w:rPr>
          <w:rFonts w:ascii="Arial" w:hAnsi="Arial" w:cs="Arial"/>
          <w:sz w:val="24"/>
          <w:szCs w:val="24"/>
        </w:rPr>
        <w:t>) was replaced with</w:t>
      </w:r>
      <w:r w:rsidR="00EE1E48">
        <w:rPr>
          <w:rFonts w:ascii="Arial" w:hAnsi="Arial" w:cs="Arial"/>
          <w:sz w:val="24"/>
          <w:szCs w:val="24"/>
        </w:rPr>
        <w:t xml:space="preserve"> </w:t>
      </w:r>
      <w:r w:rsidR="008C4196">
        <w:rPr>
          <w:rFonts w:ascii="Arial" w:hAnsi="Arial" w:cs="Arial"/>
          <w:sz w:val="24"/>
          <w:szCs w:val="24"/>
        </w:rPr>
        <w:t>the Foundation Phase (The School Run, 2021</w:t>
      </w:r>
      <w:r w:rsidR="00F35CF4">
        <w:rPr>
          <w:rFonts w:ascii="Arial" w:hAnsi="Arial" w:cs="Arial"/>
          <w:sz w:val="24"/>
          <w:szCs w:val="24"/>
        </w:rPr>
        <w:t>; Thomson and Lewis, 201</w:t>
      </w:r>
      <w:r w:rsidR="003E7B17">
        <w:rPr>
          <w:rFonts w:ascii="Arial" w:hAnsi="Arial" w:cs="Arial"/>
          <w:sz w:val="24"/>
          <w:szCs w:val="24"/>
        </w:rPr>
        <w:t>7</w:t>
      </w:r>
      <w:r w:rsidR="008C4196">
        <w:rPr>
          <w:rFonts w:ascii="Arial" w:hAnsi="Arial" w:cs="Arial"/>
          <w:sz w:val="24"/>
          <w:szCs w:val="24"/>
        </w:rPr>
        <w:t>).</w:t>
      </w:r>
      <w:r w:rsidR="004F0DEA">
        <w:rPr>
          <w:rFonts w:ascii="Arial" w:hAnsi="Arial" w:cs="Arial"/>
          <w:sz w:val="24"/>
          <w:szCs w:val="24"/>
        </w:rPr>
        <w:t xml:space="preserve"> In</w:t>
      </w:r>
      <w:r w:rsidR="00516563">
        <w:rPr>
          <w:rFonts w:ascii="Arial" w:hAnsi="Arial" w:cs="Arial"/>
          <w:sz w:val="24"/>
          <w:szCs w:val="24"/>
        </w:rPr>
        <w:t xml:space="preserve"> England i</w:t>
      </w:r>
      <w:r w:rsidR="00D6024B">
        <w:rPr>
          <w:rFonts w:ascii="Arial" w:hAnsi="Arial" w:cs="Arial"/>
          <w:sz w:val="24"/>
          <w:szCs w:val="24"/>
        </w:rPr>
        <w:t>t i</w:t>
      </w:r>
      <w:r w:rsidR="00516563">
        <w:rPr>
          <w:rFonts w:ascii="Arial" w:hAnsi="Arial" w:cs="Arial"/>
          <w:sz w:val="24"/>
          <w:szCs w:val="24"/>
        </w:rPr>
        <w:t>s called the Foundatio</w:t>
      </w:r>
      <w:r w:rsidR="00E206CF">
        <w:rPr>
          <w:rFonts w:ascii="Arial" w:hAnsi="Arial" w:cs="Arial"/>
          <w:sz w:val="24"/>
          <w:szCs w:val="24"/>
        </w:rPr>
        <w:t>n</w:t>
      </w:r>
      <w:r w:rsidR="00516563">
        <w:rPr>
          <w:rFonts w:ascii="Arial" w:hAnsi="Arial" w:cs="Arial"/>
          <w:sz w:val="24"/>
          <w:szCs w:val="24"/>
        </w:rPr>
        <w:t xml:space="preserve"> Stage whereas in Wales it </w:t>
      </w:r>
      <w:r w:rsidR="00D6024B">
        <w:rPr>
          <w:rFonts w:ascii="Arial" w:hAnsi="Arial" w:cs="Arial"/>
          <w:sz w:val="24"/>
          <w:szCs w:val="24"/>
        </w:rPr>
        <w:t xml:space="preserve">is </w:t>
      </w:r>
      <w:r w:rsidR="00E206CF">
        <w:rPr>
          <w:rFonts w:ascii="Arial" w:hAnsi="Arial" w:cs="Arial"/>
          <w:sz w:val="24"/>
          <w:szCs w:val="24"/>
        </w:rPr>
        <w:t>known as the Foundation Phase</w:t>
      </w:r>
      <w:r w:rsidR="009F2C41">
        <w:rPr>
          <w:rFonts w:ascii="Arial" w:hAnsi="Arial" w:cs="Arial"/>
          <w:sz w:val="24"/>
          <w:szCs w:val="24"/>
        </w:rPr>
        <w:t xml:space="preserve"> </w:t>
      </w:r>
      <w:r w:rsidR="00BE5DBB">
        <w:rPr>
          <w:rFonts w:ascii="Arial" w:hAnsi="Arial" w:cs="Arial"/>
          <w:sz w:val="24"/>
          <w:szCs w:val="24"/>
        </w:rPr>
        <w:t>(The Education (National Curriculum) (Foundation Phase) (Wales)</w:t>
      </w:r>
      <w:r w:rsidR="008339EA">
        <w:rPr>
          <w:rFonts w:ascii="Arial" w:hAnsi="Arial" w:cs="Arial"/>
          <w:sz w:val="24"/>
          <w:szCs w:val="24"/>
        </w:rPr>
        <w:t xml:space="preserve"> Order 2014).</w:t>
      </w:r>
      <w:r w:rsidR="008953B9">
        <w:rPr>
          <w:rFonts w:ascii="Arial" w:hAnsi="Arial" w:cs="Arial"/>
          <w:sz w:val="24"/>
          <w:szCs w:val="24"/>
        </w:rPr>
        <w:t xml:space="preserve"> </w:t>
      </w:r>
      <w:r w:rsidR="005C09F4">
        <w:rPr>
          <w:rFonts w:ascii="Arial" w:hAnsi="Arial" w:cs="Arial"/>
          <w:sz w:val="24"/>
          <w:szCs w:val="24"/>
        </w:rPr>
        <w:t xml:space="preserve">The Foundation Phase (FP) </w:t>
      </w:r>
      <w:r w:rsidR="00280646">
        <w:rPr>
          <w:rFonts w:ascii="Arial" w:hAnsi="Arial" w:cs="Arial"/>
          <w:sz w:val="24"/>
          <w:szCs w:val="24"/>
        </w:rPr>
        <w:t xml:space="preserve">for </w:t>
      </w:r>
      <w:r w:rsidR="00083796">
        <w:rPr>
          <w:rFonts w:ascii="Arial" w:hAnsi="Arial" w:cs="Arial"/>
          <w:sz w:val="24"/>
          <w:szCs w:val="24"/>
        </w:rPr>
        <w:t>three- to seven-year-old</w:t>
      </w:r>
      <w:r w:rsidR="0053251B">
        <w:rPr>
          <w:rFonts w:ascii="Arial" w:hAnsi="Arial" w:cs="Arial"/>
          <w:sz w:val="24"/>
          <w:szCs w:val="24"/>
        </w:rPr>
        <w:t>s</w:t>
      </w:r>
      <w:r w:rsidR="009E47C7">
        <w:rPr>
          <w:rFonts w:ascii="Arial" w:hAnsi="Arial" w:cs="Arial"/>
          <w:sz w:val="24"/>
          <w:szCs w:val="24"/>
        </w:rPr>
        <w:t xml:space="preserve"> offers to deliver more play-based learning and activities</w:t>
      </w:r>
      <w:r w:rsidR="00A3001C">
        <w:rPr>
          <w:rFonts w:ascii="Arial" w:hAnsi="Arial" w:cs="Arial"/>
          <w:sz w:val="24"/>
          <w:szCs w:val="24"/>
        </w:rPr>
        <w:t xml:space="preserve"> to promote children’s development (</w:t>
      </w:r>
      <w:r w:rsidR="00F54EF4">
        <w:rPr>
          <w:rFonts w:ascii="Arial" w:hAnsi="Arial" w:cs="Arial"/>
          <w:sz w:val="24"/>
          <w:szCs w:val="24"/>
        </w:rPr>
        <w:t>BBC News, 2008)</w:t>
      </w:r>
      <w:r w:rsidR="00083796">
        <w:rPr>
          <w:rFonts w:ascii="Arial" w:hAnsi="Arial" w:cs="Arial"/>
          <w:sz w:val="24"/>
          <w:szCs w:val="24"/>
        </w:rPr>
        <w:t>. The purpose of the introduction of the F</w:t>
      </w:r>
      <w:r w:rsidR="003761FE">
        <w:rPr>
          <w:rFonts w:ascii="Arial" w:hAnsi="Arial" w:cs="Arial"/>
          <w:sz w:val="24"/>
          <w:szCs w:val="24"/>
        </w:rPr>
        <w:t>P</w:t>
      </w:r>
      <w:r w:rsidR="00083796">
        <w:rPr>
          <w:rFonts w:ascii="Arial" w:hAnsi="Arial" w:cs="Arial"/>
          <w:sz w:val="24"/>
          <w:szCs w:val="24"/>
        </w:rPr>
        <w:t xml:space="preserve"> was to transform Early Years Education bringing consistency and continuity to education (Jones as cited in BBC News 2010).</w:t>
      </w:r>
      <w:r w:rsidR="00F31767">
        <w:rPr>
          <w:rFonts w:ascii="Arial" w:hAnsi="Arial" w:cs="Arial"/>
          <w:sz w:val="24"/>
          <w:szCs w:val="24"/>
        </w:rPr>
        <w:t xml:space="preserve"> </w:t>
      </w:r>
    </w:p>
    <w:p w14:paraId="2D3AE003" w14:textId="7E6A8531" w:rsidR="0077360F" w:rsidRDefault="003021E9" w:rsidP="004F6184">
      <w:pPr>
        <w:spacing w:line="360" w:lineRule="auto"/>
        <w:jc w:val="both"/>
        <w:rPr>
          <w:rFonts w:ascii="Arial" w:hAnsi="Arial" w:cs="Arial"/>
          <w:sz w:val="24"/>
          <w:szCs w:val="24"/>
        </w:rPr>
      </w:pPr>
      <w:r>
        <w:rPr>
          <w:rFonts w:ascii="Arial" w:hAnsi="Arial" w:cs="Arial"/>
          <w:sz w:val="24"/>
          <w:szCs w:val="24"/>
        </w:rPr>
        <w:t xml:space="preserve">According to Thomas and Lewis </w:t>
      </w:r>
      <w:r w:rsidR="00B0070E">
        <w:rPr>
          <w:rFonts w:ascii="Arial" w:hAnsi="Arial" w:cs="Arial"/>
          <w:sz w:val="24"/>
          <w:szCs w:val="24"/>
        </w:rPr>
        <w:t>(2016) the F</w:t>
      </w:r>
      <w:r w:rsidR="00373153">
        <w:rPr>
          <w:rFonts w:ascii="Arial" w:hAnsi="Arial" w:cs="Arial"/>
          <w:sz w:val="24"/>
          <w:szCs w:val="24"/>
        </w:rPr>
        <w:t>P</w:t>
      </w:r>
      <w:r w:rsidR="00B0070E">
        <w:rPr>
          <w:rFonts w:ascii="Arial" w:hAnsi="Arial" w:cs="Arial"/>
          <w:sz w:val="24"/>
          <w:szCs w:val="24"/>
        </w:rPr>
        <w:t xml:space="preserve"> and the F</w:t>
      </w:r>
      <w:r w:rsidR="00373153">
        <w:rPr>
          <w:rFonts w:ascii="Arial" w:hAnsi="Arial" w:cs="Arial"/>
          <w:sz w:val="24"/>
          <w:szCs w:val="24"/>
        </w:rPr>
        <w:t>P</w:t>
      </w:r>
      <w:r w:rsidR="00B0070E">
        <w:rPr>
          <w:rFonts w:ascii="Arial" w:hAnsi="Arial" w:cs="Arial"/>
          <w:sz w:val="24"/>
          <w:szCs w:val="24"/>
        </w:rPr>
        <w:t xml:space="preserve"> principles</w:t>
      </w:r>
      <w:r w:rsidR="00373153">
        <w:rPr>
          <w:rFonts w:ascii="Arial" w:hAnsi="Arial" w:cs="Arial"/>
          <w:sz w:val="24"/>
          <w:szCs w:val="24"/>
        </w:rPr>
        <w:t xml:space="preserve"> were intended to move away from </w:t>
      </w:r>
      <w:r w:rsidR="009A63D1">
        <w:rPr>
          <w:rFonts w:ascii="Arial" w:hAnsi="Arial" w:cs="Arial"/>
          <w:sz w:val="24"/>
          <w:szCs w:val="24"/>
        </w:rPr>
        <w:t>inappropriate curriculum and the</w:t>
      </w:r>
      <w:r w:rsidR="00373153">
        <w:rPr>
          <w:rFonts w:ascii="Arial" w:hAnsi="Arial" w:cs="Arial"/>
          <w:sz w:val="24"/>
          <w:szCs w:val="24"/>
        </w:rPr>
        <w:t xml:space="preserve"> formal</w:t>
      </w:r>
      <w:r w:rsidR="00C70991">
        <w:rPr>
          <w:rFonts w:ascii="Arial" w:hAnsi="Arial" w:cs="Arial"/>
          <w:sz w:val="24"/>
          <w:szCs w:val="24"/>
        </w:rPr>
        <w:t xml:space="preserve"> nature and teaching processes for young children</w:t>
      </w:r>
      <w:r w:rsidR="00FE5114">
        <w:rPr>
          <w:rFonts w:ascii="Arial" w:hAnsi="Arial" w:cs="Arial"/>
          <w:sz w:val="24"/>
          <w:szCs w:val="24"/>
        </w:rPr>
        <w:t xml:space="preserve">. A report by </w:t>
      </w:r>
      <w:proofErr w:type="spellStart"/>
      <w:r w:rsidR="00FE5114">
        <w:rPr>
          <w:rFonts w:ascii="Arial" w:hAnsi="Arial" w:cs="Arial"/>
          <w:sz w:val="24"/>
          <w:szCs w:val="24"/>
        </w:rPr>
        <w:t>Hann</w:t>
      </w:r>
      <w:r w:rsidR="00C15A68">
        <w:rPr>
          <w:rFonts w:ascii="Arial" w:hAnsi="Arial" w:cs="Arial"/>
          <w:sz w:val="24"/>
          <w:szCs w:val="24"/>
        </w:rPr>
        <w:t>ey</w:t>
      </w:r>
      <w:proofErr w:type="spellEnd"/>
      <w:r w:rsidR="00C15A68">
        <w:rPr>
          <w:rFonts w:ascii="Arial" w:hAnsi="Arial" w:cs="Arial"/>
          <w:sz w:val="24"/>
          <w:szCs w:val="24"/>
        </w:rPr>
        <w:t xml:space="preserve"> in 2000 (as cited in Thomson and Lewis, 2015) </w:t>
      </w:r>
      <w:r w:rsidR="008B423C">
        <w:rPr>
          <w:rFonts w:ascii="Arial" w:hAnsi="Arial" w:cs="Arial"/>
          <w:sz w:val="24"/>
          <w:szCs w:val="24"/>
        </w:rPr>
        <w:t>included a review of research from other countries including</w:t>
      </w:r>
      <w:r w:rsidR="00D90F07">
        <w:rPr>
          <w:rFonts w:ascii="Arial" w:hAnsi="Arial" w:cs="Arial"/>
          <w:sz w:val="24"/>
          <w:szCs w:val="24"/>
        </w:rPr>
        <w:t xml:space="preserve"> the High Scope approach in America, </w:t>
      </w:r>
      <w:r w:rsidR="003E477B">
        <w:rPr>
          <w:rFonts w:ascii="Arial" w:hAnsi="Arial" w:cs="Arial"/>
          <w:sz w:val="24"/>
          <w:szCs w:val="24"/>
        </w:rPr>
        <w:t>whereby their approach is child-initiated learning</w:t>
      </w:r>
      <w:r w:rsidR="00971BA4">
        <w:rPr>
          <w:rFonts w:ascii="Arial" w:hAnsi="Arial" w:cs="Arial"/>
          <w:sz w:val="24"/>
          <w:szCs w:val="24"/>
        </w:rPr>
        <w:t xml:space="preserve">, the rationale behind this approach was </w:t>
      </w:r>
      <w:r w:rsidR="00356861">
        <w:rPr>
          <w:rFonts w:ascii="Arial" w:hAnsi="Arial" w:cs="Arial"/>
          <w:sz w:val="24"/>
          <w:szCs w:val="24"/>
        </w:rPr>
        <w:t>based on a belief</w:t>
      </w:r>
      <w:r w:rsidR="00EB493C">
        <w:rPr>
          <w:rFonts w:ascii="Arial" w:hAnsi="Arial" w:cs="Arial"/>
          <w:sz w:val="24"/>
          <w:szCs w:val="24"/>
        </w:rPr>
        <w:t xml:space="preserve"> that children may experience failure in education if formal </w:t>
      </w:r>
      <w:r w:rsidR="00382ACB">
        <w:rPr>
          <w:rFonts w:ascii="Arial" w:hAnsi="Arial" w:cs="Arial"/>
          <w:sz w:val="24"/>
          <w:szCs w:val="24"/>
        </w:rPr>
        <w:t>learning</w:t>
      </w:r>
      <w:r w:rsidR="00EB493C">
        <w:rPr>
          <w:rFonts w:ascii="Arial" w:hAnsi="Arial" w:cs="Arial"/>
          <w:sz w:val="24"/>
          <w:szCs w:val="24"/>
        </w:rPr>
        <w:t xml:space="preserve"> </w:t>
      </w:r>
      <w:r w:rsidR="00382ACB">
        <w:rPr>
          <w:rFonts w:ascii="Arial" w:hAnsi="Arial" w:cs="Arial"/>
          <w:sz w:val="24"/>
          <w:szCs w:val="24"/>
        </w:rPr>
        <w:t xml:space="preserve">is </w:t>
      </w:r>
      <w:r w:rsidR="008C523A">
        <w:rPr>
          <w:rFonts w:ascii="Arial" w:hAnsi="Arial" w:cs="Arial"/>
          <w:sz w:val="24"/>
          <w:szCs w:val="24"/>
        </w:rPr>
        <w:t>introduced</w:t>
      </w:r>
      <w:r w:rsidR="00EB493C">
        <w:rPr>
          <w:rFonts w:ascii="Arial" w:hAnsi="Arial" w:cs="Arial"/>
          <w:sz w:val="24"/>
          <w:szCs w:val="24"/>
        </w:rPr>
        <w:t xml:space="preserve"> too </w:t>
      </w:r>
      <w:r w:rsidR="008C523A">
        <w:rPr>
          <w:rFonts w:ascii="Arial" w:hAnsi="Arial" w:cs="Arial"/>
          <w:sz w:val="24"/>
          <w:szCs w:val="24"/>
        </w:rPr>
        <w:t>young as they are not ready.</w:t>
      </w:r>
      <w:r w:rsidR="00DE500E">
        <w:rPr>
          <w:rFonts w:ascii="Arial" w:hAnsi="Arial" w:cs="Arial"/>
          <w:sz w:val="24"/>
          <w:szCs w:val="24"/>
        </w:rPr>
        <w:t xml:space="preserve"> Essentially having a whole-child approach based on the child’s readiness</w:t>
      </w:r>
      <w:r w:rsidR="00576A9E">
        <w:rPr>
          <w:rFonts w:ascii="Arial" w:hAnsi="Arial" w:cs="Arial"/>
          <w:sz w:val="24"/>
          <w:szCs w:val="24"/>
        </w:rPr>
        <w:t>, where the child actively engages in learning</w:t>
      </w:r>
      <w:r w:rsidR="006369E7">
        <w:rPr>
          <w:rFonts w:ascii="Arial" w:hAnsi="Arial" w:cs="Arial"/>
          <w:sz w:val="24"/>
          <w:szCs w:val="24"/>
        </w:rPr>
        <w:t xml:space="preserve"> through their natural play</w:t>
      </w:r>
      <w:r w:rsidR="0033799B">
        <w:rPr>
          <w:rFonts w:ascii="Arial" w:hAnsi="Arial" w:cs="Arial"/>
          <w:sz w:val="24"/>
          <w:szCs w:val="24"/>
        </w:rPr>
        <w:t xml:space="preserve"> and interactions with others, the </w:t>
      </w:r>
      <w:proofErr w:type="gramStart"/>
      <w:r w:rsidR="0033799B">
        <w:rPr>
          <w:rFonts w:ascii="Arial" w:hAnsi="Arial" w:cs="Arial"/>
          <w:sz w:val="24"/>
          <w:szCs w:val="24"/>
        </w:rPr>
        <w:t>environment</w:t>
      </w:r>
      <w:proofErr w:type="gramEnd"/>
      <w:r w:rsidR="0033799B">
        <w:rPr>
          <w:rFonts w:ascii="Arial" w:hAnsi="Arial" w:cs="Arial"/>
          <w:sz w:val="24"/>
          <w:szCs w:val="24"/>
        </w:rPr>
        <w:t xml:space="preserve"> and events (</w:t>
      </w:r>
      <w:proofErr w:type="spellStart"/>
      <w:r w:rsidR="0033799B">
        <w:rPr>
          <w:rFonts w:ascii="Arial" w:hAnsi="Arial" w:cs="Arial"/>
          <w:sz w:val="24"/>
          <w:szCs w:val="24"/>
        </w:rPr>
        <w:t>HighScope</w:t>
      </w:r>
      <w:proofErr w:type="spellEnd"/>
      <w:r w:rsidR="00250653">
        <w:rPr>
          <w:rFonts w:ascii="Arial" w:hAnsi="Arial" w:cs="Arial"/>
          <w:sz w:val="24"/>
          <w:szCs w:val="24"/>
        </w:rPr>
        <w:t>, 2021).</w:t>
      </w:r>
      <w:r w:rsidR="006B7E40">
        <w:rPr>
          <w:rFonts w:ascii="Arial" w:hAnsi="Arial" w:cs="Arial"/>
          <w:sz w:val="24"/>
          <w:szCs w:val="24"/>
        </w:rPr>
        <w:t xml:space="preserve"> </w:t>
      </w:r>
      <w:r w:rsidR="00C27D05">
        <w:rPr>
          <w:rFonts w:ascii="Arial" w:hAnsi="Arial" w:cs="Arial"/>
          <w:sz w:val="24"/>
          <w:szCs w:val="24"/>
        </w:rPr>
        <w:t xml:space="preserve">Changing trajectory </w:t>
      </w:r>
      <w:r w:rsidR="00E51A88">
        <w:rPr>
          <w:rFonts w:ascii="Arial" w:hAnsi="Arial" w:cs="Arial"/>
          <w:sz w:val="24"/>
          <w:szCs w:val="24"/>
        </w:rPr>
        <w:t xml:space="preserve">to a </w:t>
      </w:r>
      <w:r w:rsidR="00444FDC">
        <w:rPr>
          <w:rFonts w:ascii="Arial" w:hAnsi="Arial" w:cs="Arial"/>
          <w:sz w:val="24"/>
          <w:szCs w:val="24"/>
        </w:rPr>
        <w:t>socio-cultural approach is the opportunity for the FP to move away</w:t>
      </w:r>
      <w:r w:rsidR="00FE5486">
        <w:rPr>
          <w:rFonts w:ascii="Arial" w:hAnsi="Arial" w:cs="Arial"/>
          <w:sz w:val="24"/>
          <w:szCs w:val="24"/>
        </w:rPr>
        <w:t xml:space="preserve"> predetermined stages and measurements </w:t>
      </w:r>
      <w:r w:rsidR="002E4C4F">
        <w:rPr>
          <w:rFonts w:ascii="Arial" w:hAnsi="Arial" w:cs="Arial"/>
          <w:sz w:val="24"/>
          <w:szCs w:val="24"/>
        </w:rPr>
        <w:t xml:space="preserve">those stages against </w:t>
      </w:r>
      <w:r w:rsidR="00B173D4">
        <w:rPr>
          <w:rFonts w:ascii="Arial" w:hAnsi="Arial" w:cs="Arial"/>
          <w:sz w:val="24"/>
          <w:szCs w:val="24"/>
        </w:rPr>
        <w:t xml:space="preserve">specific </w:t>
      </w:r>
      <w:r w:rsidR="002E4C4F">
        <w:rPr>
          <w:rFonts w:ascii="Arial" w:hAnsi="Arial" w:cs="Arial"/>
          <w:sz w:val="24"/>
          <w:szCs w:val="24"/>
        </w:rPr>
        <w:t>targets</w:t>
      </w:r>
      <w:r w:rsidR="00AD0750">
        <w:rPr>
          <w:rFonts w:ascii="Arial" w:hAnsi="Arial" w:cs="Arial"/>
          <w:sz w:val="24"/>
          <w:szCs w:val="24"/>
        </w:rPr>
        <w:t xml:space="preserve"> (Thomas and Lewis, 2017)</w:t>
      </w:r>
      <w:r w:rsidR="002E4C4F">
        <w:rPr>
          <w:rFonts w:ascii="Arial" w:hAnsi="Arial" w:cs="Arial"/>
          <w:sz w:val="24"/>
          <w:szCs w:val="24"/>
        </w:rPr>
        <w:t xml:space="preserve">. </w:t>
      </w:r>
      <w:r w:rsidR="00BA066C">
        <w:rPr>
          <w:rFonts w:ascii="Arial" w:hAnsi="Arial" w:cs="Arial"/>
          <w:sz w:val="24"/>
          <w:szCs w:val="24"/>
        </w:rPr>
        <w:t xml:space="preserve">The social-cultural approach includes </w:t>
      </w:r>
      <w:r w:rsidR="00F608AD">
        <w:rPr>
          <w:rFonts w:ascii="Arial" w:hAnsi="Arial" w:cs="Arial"/>
          <w:sz w:val="24"/>
          <w:szCs w:val="24"/>
        </w:rPr>
        <w:t xml:space="preserve">changing </w:t>
      </w:r>
      <w:r w:rsidR="00E775AC">
        <w:rPr>
          <w:rFonts w:ascii="Arial" w:hAnsi="Arial" w:cs="Arial"/>
          <w:sz w:val="24"/>
          <w:szCs w:val="24"/>
        </w:rPr>
        <w:t xml:space="preserve">practice, </w:t>
      </w:r>
      <w:proofErr w:type="gramStart"/>
      <w:r w:rsidR="00E775AC">
        <w:rPr>
          <w:rFonts w:ascii="Arial" w:hAnsi="Arial" w:cs="Arial"/>
          <w:sz w:val="24"/>
          <w:szCs w:val="24"/>
        </w:rPr>
        <w:t>beliefs</w:t>
      </w:r>
      <w:proofErr w:type="gramEnd"/>
      <w:r w:rsidR="00E775AC">
        <w:rPr>
          <w:rFonts w:ascii="Arial" w:hAnsi="Arial" w:cs="Arial"/>
          <w:sz w:val="24"/>
          <w:szCs w:val="24"/>
        </w:rPr>
        <w:t xml:space="preserve"> and pedagogy</w:t>
      </w:r>
      <w:r w:rsidR="00B173D4">
        <w:rPr>
          <w:rFonts w:ascii="Arial" w:hAnsi="Arial" w:cs="Arial"/>
          <w:sz w:val="24"/>
          <w:szCs w:val="24"/>
        </w:rPr>
        <w:t xml:space="preserve">, this is essential for the effectiveness </w:t>
      </w:r>
      <w:r w:rsidR="00CA7D98">
        <w:rPr>
          <w:rFonts w:ascii="Arial" w:hAnsi="Arial" w:cs="Arial"/>
          <w:sz w:val="24"/>
          <w:szCs w:val="24"/>
        </w:rPr>
        <w:t xml:space="preserve">of the implementation of the FP </w:t>
      </w:r>
      <w:r w:rsidR="00CC4ADC">
        <w:rPr>
          <w:rFonts w:ascii="Arial" w:hAnsi="Arial" w:cs="Arial"/>
          <w:sz w:val="24"/>
          <w:szCs w:val="24"/>
        </w:rPr>
        <w:t>(Siraj, 2014).</w:t>
      </w:r>
    </w:p>
    <w:p w14:paraId="3A94851D" w14:textId="458CD7F0" w:rsidR="0049025B" w:rsidRDefault="00231306" w:rsidP="00231306">
      <w:pPr>
        <w:spacing w:line="360" w:lineRule="auto"/>
        <w:jc w:val="both"/>
        <w:rPr>
          <w:rFonts w:ascii="Arial" w:hAnsi="Arial" w:cs="Arial"/>
          <w:sz w:val="24"/>
          <w:szCs w:val="24"/>
        </w:rPr>
      </w:pPr>
      <w:r>
        <w:rPr>
          <w:rFonts w:ascii="Arial" w:hAnsi="Arial" w:cs="Arial"/>
          <w:sz w:val="24"/>
          <w:szCs w:val="24"/>
        </w:rPr>
        <w:lastRenderedPageBreak/>
        <w:t>The F</w:t>
      </w:r>
      <w:r w:rsidR="00C474DB">
        <w:rPr>
          <w:rFonts w:ascii="Arial" w:hAnsi="Arial" w:cs="Arial"/>
          <w:sz w:val="24"/>
          <w:szCs w:val="24"/>
        </w:rPr>
        <w:t>P</w:t>
      </w:r>
      <w:r>
        <w:rPr>
          <w:rFonts w:ascii="Arial" w:hAnsi="Arial" w:cs="Arial"/>
          <w:sz w:val="24"/>
          <w:szCs w:val="24"/>
        </w:rPr>
        <w:t xml:space="preserve"> is a play-based, active learning approach in Wales. The ethos of the F</w:t>
      </w:r>
      <w:r w:rsidR="003761FE">
        <w:rPr>
          <w:rFonts w:ascii="Arial" w:hAnsi="Arial" w:cs="Arial"/>
          <w:sz w:val="24"/>
          <w:szCs w:val="24"/>
        </w:rPr>
        <w:t xml:space="preserve">P </w:t>
      </w:r>
      <w:r>
        <w:rPr>
          <w:rFonts w:ascii="Arial" w:hAnsi="Arial" w:cs="Arial"/>
          <w:sz w:val="24"/>
          <w:szCs w:val="24"/>
        </w:rPr>
        <w:t xml:space="preserve">and the idea of a child-centred approach is associated with Dewey (Thomas and Lewis, 2017). </w:t>
      </w:r>
      <w:r w:rsidR="00D37BDE">
        <w:rPr>
          <w:rFonts w:ascii="Arial" w:eastAsia="Times New Roman" w:hAnsi="Arial" w:cs="Arial"/>
          <w:sz w:val="24"/>
          <w:szCs w:val="24"/>
          <w:lang w:eastAsia="en-GB"/>
        </w:rPr>
        <w:t>John Dewey a theorist who emphasised putting the individual at the centre of learning, a learner-centred pedagogy where children are encouraged to develop their interests and experiment rather than being a passive learner. That the role of the practitioner/teachers is to facilitate learning, to encourage individual’s curiosity and motivation by encouraging and channelling their interests to develop intellectually (Aubrey and Riley, 2015). Essentially putting the individual at the centre of learning</w:t>
      </w:r>
      <w:r w:rsidR="004F7B24">
        <w:rPr>
          <w:rFonts w:ascii="Arial" w:eastAsia="Times New Roman" w:hAnsi="Arial" w:cs="Arial"/>
          <w:sz w:val="24"/>
          <w:szCs w:val="24"/>
          <w:lang w:eastAsia="en-GB"/>
        </w:rPr>
        <w:t>;</w:t>
      </w:r>
      <w:r w:rsidR="00D37BDE">
        <w:rPr>
          <w:rFonts w:ascii="Arial" w:eastAsia="Times New Roman" w:hAnsi="Arial" w:cs="Arial"/>
          <w:sz w:val="24"/>
          <w:szCs w:val="24"/>
          <w:lang w:eastAsia="en-GB"/>
        </w:rPr>
        <w:t xml:space="preserve"> asking practitioners to get to know their children, learn about their interests, develop those </w:t>
      </w:r>
      <w:proofErr w:type="gramStart"/>
      <w:r w:rsidR="00D37BDE">
        <w:rPr>
          <w:rFonts w:ascii="Arial" w:eastAsia="Times New Roman" w:hAnsi="Arial" w:cs="Arial"/>
          <w:sz w:val="24"/>
          <w:szCs w:val="24"/>
          <w:lang w:eastAsia="en-GB"/>
        </w:rPr>
        <w:t>interests</w:t>
      </w:r>
      <w:proofErr w:type="gramEnd"/>
      <w:r w:rsidR="00D37BDE">
        <w:rPr>
          <w:rFonts w:ascii="Arial" w:eastAsia="Times New Roman" w:hAnsi="Arial" w:cs="Arial"/>
          <w:sz w:val="24"/>
          <w:szCs w:val="24"/>
          <w:lang w:eastAsia="en-GB"/>
        </w:rPr>
        <w:t xml:space="preserve"> and reflect on how best to support each individual child in their setting. Montessori and Froebel share the notion of a learner-centred pedagogy, stating education should be child-centred, </w:t>
      </w:r>
      <w:proofErr w:type="gramStart"/>
      <w:r w:rsidR="00D37BDE">
        <w:rPr>
          <w:rFonts w:ascii="Arial" w:eastAsia="Times New Roman" w:hAnsi="Arial" w:cs="Arial"/>
          <w:sz w:val="24"/>
          <w:szCs w:val="24"/>
          <w:lang w:eastAsia="en-GB"/>
        </w:rPr>
        <w:t>interactive</w:t>
      </w:r>
      <w:proofErr w:type="gramEnd"/>
      <w:r w:rsidR="00D37BDE">
        <w:rPr>
          <w:rFonts w:ascii="Arial" w:eastAsia="Times New Roman" w:hAnsi="Arial" w:cs="Arial"/>
          <w:sz w:val="24"/>
          <w:szCs w:val="24"/>
          <w:lang w:eastAsia="en-GB"/>
        </w:rPr>
        <w:t xml:space="preserve"> and active involving the child’s world and community (Gray and </w:t>
      </w:r>
      <w:proofErr w:type="spellStart"/>
      <w:r w:rsidR="00D37BDE">
        <w:rPr>
          <w:rFonts w:ascii="Arial" w:eastAsia="Times New Roman" w:hAnsi="Arial" w:cs="Arial"/>
          <w:sz w:val="24"/>
          <w:szCs w:val="24"/>
          <w:lang w:eastAsia="en-GB"/>
        </w:rPr>
        <w:t>MacBlain</w:t>
      </w:r>
      <w:proofErr w:type="spellEnd"/>
      <w:r w:rsidR="00D37BDE">
        <w:rPr>
          <w:rFonts w:ascii="Arial" w:eastAsia="Times New Roman" w:hAnsi="Arial" w:cs="Arial"/>
          <w:sz w:val="24"/>
          <w:szCs w:val="24"/>
          <w:lang w:eastAsia="en-GB"/>
        </w:rPr>
        <w:t xml:space="preserve">, 2015). </w:t>
      </w:r>
    </w:p>
    <w:p w14:paraId="64FE19BF" w14:textId="5190824D" w:rsidR="0049025B" w:rsidRDefault="00EA10B6" w:rsidP="003226BF">
      <w:pPr>
        <w:shd w:val="clear" w:color="auto" w:fill="FFFFFF"/>
        <w:spacing w:after="0" w:line="360" w:lineRule="auto"/>
        <w:jc w:val="both"/>
        <w:rPr>
          <w:rFonts w:ascii="Arial" w:hAnsi="Arial" w:cs="Arial"/>
          <w:sz w:val="24"/>
          <w:szCs w:val="24"/>
        </w:rPr>
      </w:pPr>
      <w:r>
        <w:rPr>
          <w:rFonts w:ascii="Arial" w:eastAsia="Times New Roman" w:hAnsi="Arial" w:cs="Arial"/>
          <w:sz w:val="24"/>
          <w:szCs w:val="24"/>
          <w:lang w:eastAsia="en-GB"/>
        </w:rPr>
        <w:t>Froebel and Montessori particularly see</w:t>
      </w:r>
      <w:r w:rsidR="00AA76F6">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play as an educational tool, that play </w:t>
      </w:r>
      <w:r w:rsidR="002C2DF5">
        <w:rPr>
          <w:rFonts w:ascii="Arial" w:eastAsia="Times New Roman" w:hAnsi="Arial" w:cs="Arial"/>
          <w:sz w:val="24"/>
          <w:szCs w:val="24"/>
          <w:lang w:eastAsia="en-GB"/>
        </w:rPr>
        <w:t>is</w:t>
      </w:r>
      <w:r>
        <w:rPr>
          <w:rFonts w:ascii="Arial" w:eastAsia="Times New Roman" w:hAnsi="Arial" w:cs="Arial"/>
          <w:sz w:val="24"/>
          <w:szCs w:val="24"/>
          <w:lang w:eastAsia="en-GB"/>
        </w:rPr>
        <w:t xml:space="preserve"> intrinsic and c</w:t>
      </w:r>
      <w:r w:rsidR="002C2DF5">
        <w:rPr>
          <w:rFonts w:ascii="Arial" w:eastAsia="Times New Roman" w:hAnsi="Arial" w:cs="Arial"/>
          <w:sz w:val="24"/>
          <w:szCs w:val="24"/>
          <w:lang w:eastAsia="en-GB"/>
        </w:rPr>
        <w:t xml:space="preserve">an </w:t>
      </w:r>
      <w:r>
        <w:rPr>
          <w:rFonts w:ascii="Arial" w:eastAsia="Times New Roman" w:hAnsi="Arial" w:cs="Arial"/>
          <w:sz w:val="24"/>
          <w:szCs w:val="24"/>
          <w:lang w:eastAsia="en-GB"/>
        </w:rPr>
        <w:t>be guided by an adult towards learning using appropriate play materials and resources to promote learning (Crowley, 2017). Suggesting that children are intrinsically motivated by their own play agendas and interests, the role of practitioners is to channel those interest</w:t>
      </w:r>
      <w:r w:rsidR="009138F7">
        <w:rPr>
          <w:rFonts w:ascii="Arial" w:eastAsia="Times New Roman" w:hAnsi="Arial" w:cs="Arial"/>
          <w:sz w:val="24"/>
          <w:szCs w:val="24"/>
          <w:lang w:eastAsia="en-GB"/>
        </w:rPr>
        <w:t>s</w:t>
      </w:r>
      <w:r>
        <w:rPr>
          <w:rFonts w:ascii="Arial" w:eastAsia="Times New Roman" w:hAnsi="Arial" w:cs="Arial"/>
          <w:sz w:val="24"/>
          <w:szCs w:val="24"/>
          <w:lang w:eastAsia="en-GB"/>
        </w:rPr>
        <w:t xml:space="preserve"> and guide them towards learning opportunities.</w:t>
      </w:r>
      <w:r w:rsidR="008F24C1">
        <w:rPr>
          <w:rFonts w:ascii="Arial" w:eastAsia="Times New Roman" w:hAnsi="Arial" w:cs="Arial"/>
          <w:sz w:val="24"/>
          <w:szCs w:val="24"/>
          <w:lang w:eastAsia="en-GB"/>
        </w:rPr>
        <w:t xml:space="preserve"> This can be seen in the F</w:t>
      </w:r>
      <w:r w:rsidR="003761FE">
        <w:rPr>
          <w:rFonts w:ascii="Arial" w:eastAsia="Times New Roman" w:hAnsi="Arial" w:cs="Arial"/>
          <w:sz w:val="24"/>
          <w:szCs w:val="24"/>
          <w:lang w:eastAsia="en-GB"/>
        </w:rPr>
        <w:t>P</w:t>
      </w:r>
      <w:r w:rsidR="008F24C1">
        <w:rPr>
          <w:rFonts w:ascii="Arial" w:eastAsia="Times New Roman" w:hAnsi="Arial" w:cs="Arial"/>
          <w:sz w:val="24"/>
          <w:szCs w:val="24"/>
          <w:lang w:eastAsia="en-GB"/>
        </w:rPr>
        <w:t xml:space="preserve"> pedagogy, where children should</w:t>
      </w:r>
      <w:r w:rsidR="00E0779E">
        <w:rPr>
          <w:rFonts w:ascii="Arial" w:eastAsia="Times New Roman" w:hAnsi="Arial" w:cs="Arial"/>
          <w:sz w:val="24"/>
          <w:szCs w:val="24"/>
          <w:lang w:eastAsia="en-GB"/>
        </w:rPr>
        <w:t xml:space="preserve"> have opportunities to develop skills, knowledge and understanding</w:t>
      </w:r>
      <w:r w:rsidR="008D0AAA">
        <w:rPr>
          <w:rFonts w:ascii="Arial" w:eastAsia="Times New Roman" w:hAnsi="Arial" w:cs="Arial"/>
          <w:sz w:val="24"/>
          <w:szCs w:val="24"/>
          <w:lang w:eastAsia="en-GB"/>
        </w:rPr>
        <w:t xml:space="preserve"> through a range of </w:t>
      </w:r>
      <w:r w:rsidR="00E11B60">
        <w:rPr>
          <w:rFonts w:ascii="Arial" w:eastAsia="Times New Roman" w:hAnsi="Arial" w:cs="Arial"/>
          <w:sz w:val="24"/>
          <w:szCs w:val="24"/>
          <w:lang w:eastAsia="en-GB"/>
        </w:rPr>
        <w:t xml:space="preserve">play </w:t>
      </w:r>
      <w:r w:rsidR="002C6985">
        <w:rPr>
          <w:rFonts w:ascii="Arial" w:eastAsia="Times New Roman" w:hAnsi="Arial" w:cs="Arial"/>
          <w:sz w:val="24"/>
          <w:szCs w:val="24"/>
          <w:lang w:eastAsia="en-GB"/>
        </w:rPr>
        <w:t>experiences</w:t>
      </w:r>
      <w:r w:rsidR="003226BF">
        <w:rPr>
          <w:rFonts w:ascii="Arial" w:eastAsia="Times New Roman" w:hAnsi="Arial" w:cs="Arial"/>
          <w:sz w:val="24"/>
          <w:szCs w:val="24"/>
          <w:lang w:eastAsia="en-GB"/>
        </w:rPr>
        <w:t xml:space="preserve"> (WG, </w:t>
      </w:r>
      <w:r w:rsidR="003226BF">
        <w:rPr>
          <w:rFonts w:ascii="Arial" w:hAnsi="Arial" w:cs="Arial"/>
          <w:sz w:val="24"/>
          <w:szCs w:val="24"/>
        </w:rPr>
        <w:t>2015)</w:t>
      </w:r>
      <w:r w:rsidR="00E11B60">
        <w:rPr>
          <w:rFonts w:ascii="Arial" w:hAnsi="Arial" w:cs="Arial"/>
          <w:sz w:val="24"/>
          <w:szCs w:val="24"/>
        </w:rPr>
        <w:t>. Additionally, encompassing the rights of</w:t>
      </w:r>
      <w:r w:rsidR="004263F2">
        <w:rPr>
          <w:rFonts w:ascii="Arial" w:hAnsi="Arial" w:cs="Arial"/>
          <w:sz w:val="24"/>
          <w:szCs w:val="24"/>
        </w:rPr>
        <w:t xml:space="preserve"> the child -</w:t>
      </w:r>
      <w:r w:rsidR="00E11B60">
        <w:rPr>
          <w:rFonts w:ascii="Arial" w:hAnsi="Arial" w:cs="Arial"/>
          <w:sz w:val="24"/>
          <w:szCs w:val="24"/>
        </w:rPr>
        <w:t xml:space="preserve"> Articles</w:t>
      </w:r>
      <w:r w:rsidR="009B5CCB">
        <w:rPr>
          <w:rFonts w:ascii="Arial" w:hAnsi="Arial" w:cs="Arial"/>
          <w:sz w:val="24"/>
          <w:szCs w:val="24"/>
        </w:rPr>
        <w:t xml:space="preserve"> 6,</w:t>
      </w:r>
      <w:r w:rsidR="00333808">
        <w:rPr>
          <w:rFonts w:ascii="Arial" w:hAnsi="Arial" w:cs="Arial"/>
          <w:sz w:val="24"/>
          <w:szCs w:val="24"/>
        </w:rPr>
        <w:t xml:space="preserve"> 28</w:t>
      </w:r>
      <w:r w:rsidR="005F0553">
        <w:rPr>
          <w:rFonts w:ascii="Arial" w:hAnsi="Arial" w:cs="Arial"/>
          <w:sz w:val="24"/>
          <w:szCs w:val="24"/>
        </w:rPr>
        <w:t>,</w:t>
      </w:r>
      <w:r w:rsidR="00E11B60">
        <w:rPr>
          <w:rFonts w:ascii="Arial" w:hAnsi="Arial" w:cs="Arial"/>
          <w:sz w:val="24"/>
          <w:szCs w:val="24"/>
        </w:rPr>
        <w:t xml:space="preserve"> </w:t>
      </w:r>
      <w:r w:rsidR="0018087E">
        <w:rPr>
          <w:rFonts w:ascii="Arial" w:hAnsi="Arial" w:cs="Arial"/>
          <w:sz w:val="24"/>
          <w:szCs w:val="24"/>
        </w:rPr>
        <w:t>29</w:t>
      </w:r>
      <w:r w:rsidR="005F0553">
        <w:rPr>
          <w:rFonts w:ascii="Arial" w:hAnsi="Arial" w:cs="Arial"/>
          <w:sz w:val="24"/>
          <w:szCs w:val="24"/>
        </w:rPr>
        <w:t xml:space="preserve">, 31. Particularly, </w:t>
      </w:r>
      <w:r w:rsidR="00A02233">
        <w:rPr>
          <w:rFonts w:ascii="Arial" w:hAnsi="Arial" w:cs="Arial"/>
          <w:sz w:val="24"/>
          <w:szCs w:val="24"/>
        </w:rPr>
        <w:t xml:space="preserve">children’s </w:t>
      </w:r>
      <w:r w:rsidR="005F0553">
        <w:rPr>
          <w:rFonts w:ascii="Arial" w:hAnsi="Arial" w:cs="Arial"/>
          <w:sz w:val="24"/>
          <w:szCs w:val="24"/>
        </w:rPr>
        <w:t>right to an education and their right</w:t>
      </w:r>
      <w:r w:rsidR="00E10203">
        <w:rPr>
          <w:rFonts w:ascii="Arial" w:hAnsi="Arial" w:cs="Arial"/>
          <w:sz w:val="24"/>
          <w:szCs w:val="24"/>
        </w:rPr>
        <w:t xml:space="preserve"> to access play (UNICEF</w:t>
      </w:r>
      <w:r w:rsidR="004D7582">
        <w:rPr>
          <w:rFonts w:ascii="Arial" w:hAnsi="Arial" w:cs="Arial"/>
          <w:sz w:val="24"/>
          <w:szCs w:val="24"/>
        </w:rPr>
        <w:t>, 2006)</w:t>
      </w:r>
      <w:r w:rsidR="00A02233">
        <w:rPr>
          <w:rFonts w:ascii="Arial" w:hAnsi="Arial" w:cs="Arial"/>
          <w:sz w:val="24"/>
          <w:szCs w:val="24"/>
        </w:rPr>
        <w:t>. The combination of education and play has developed from theo</w:t>
      </w:r>
      <w:r w:rsidR="005F7B1F">
        <w:rPr>
          <w:rFonts w:ascii="Arial" w:hAnsi="Arial" w:cs="Arial"/>
          <w:sz w:val="24"/>
          <w:szCs w:val="24"/>
        </w:rPr>
        <w:t>r</w:t>
      </w:r>
      <w:r w:rsidR="00A02233">
        <w:rPr>
          <w:rFonts w:ascii="Arial" w:hAnsi="Arial" w:cs="Arial"/>
          <w:sz w:val="24"/>
          <w:szCs w:val="24"/>
        </w:rPr>
        <w:t xml:space="preserve">ists such as </w:t>
      </w:r>
      <w:r w:rsidR="005F7B1F">
        <w:rPr>
          <w:rFonts w:ascii="Arial" w:hAnsi="Arial" w:cs="Arial"/>
          <w:sz w:val="24"/>
          <w:szCs w:val="24"/>
        </w:rPr>
        <w:t>Dewey, Montessori and Froebel</w:t>
      </w:r>
      <w:r w:rsidR="008D0D6F">
        <w:rPr>
          <w:rFonts w:ascii="Arial" w:hAnsi="Arial" w:cs="Arial"/>
          <w:sz w:val="24"/>
          <w:szCs w:val="24"/>
        </w:rPr>
        <w:t xml:space="preserve"> putting children and play at the centre of learning.</w:t>
      </w:r>
    </w:p>
    <w:p w14:paraId="2FE3999E" w14:textId="7F1BE868" w:rsidR="00A86DD2" w:rsidRDefault="006B1A33" w:rsidP="003226BF">
      <w:pPr>
        <w:shd w:val="clear" w:color="auto" w:fill="FFFFFF"/>
        <w:spacing w:after="0" w:line="360" w:lineRule="auto"/>
        <w:jc w:val="both"/>
        <w:rPr>
          <w:rFonts w:ascii="Arial" w:hAnsi="Arial" w:cs="Arial"/>
          <w:sz w:val="24"/>
          <w:szCs w:val="24"/>
        </w:rPr>
      </w:pPr>
      <w:r>
        <w:rPr>
          <w:rFonts w:ascii="Arial" w:hAnsi="Arial" w:cs="Arial"/>
          <w:sz w:val="24"/>
          <w:szCs w:val="24"/>
        </w:rPr>
        <w:t>According to Ofsted</w:t>
      </w:r>
      <w:r w:rsidR="009F359B">
        <w:rPr>
          <w:rFonts w:ascii="Arial" w:hAnsi="Arial" w:cs="Arial"/>
          <w:sz w:val="24"/>
          <w:szCs w:val="24"/>
        </w:rPr>
        <w:t xml:space="preserve"> report </w:t>
      </w:r>
      <w:r w:rsidR="00E94A01">
        <w:rPr>
          <w:rFonts w:ascii="Arial" w:hAnsi="Arial" w:cs="Arial"/>
          <w:sz w:val="24"/>
          <w:szCs w:val="24"/>
        </w:rPr>
        <w:t>t</w:t>
      </w:r>
      <w:r w:rsidR="009F359B">
        <w:rPr>
          <w:rFonts w:ascii="Arial" w:hAnsi="Arial" w:cs="Arial"/>
          <w:sz w:val="24"/>
          <w:szCs w:val="24"/>
        </w:rPr>
        <w:t>he impact of the Early Years Foundation Stage</w:t>
      </w:r>
      <w:r w:rsidR="009F4982">
        <w:rPr>
          <w:rFonts w:ascii="Arial" w:hAnsi="Arial" w:cs="Arial"/>
          <w:sz w:val="24"/>
          <w:szCs w:val="24"/>
        </w:rPr>
        <w:t xml:space="preserve"> (2011) key finding showed</w:t>
      </w:r>
      <w:r w:rsidR="00D01664">
        <w:rPr>
          <w:rFonts w:ascii="Arial" w:hAnsi="Arial" w:cs="Arial"/>
          <w:sz w:val="24"/>
          <w:szCs w:val="24"/>
        </w:rPr>
        <w:t xml:space="preserve"> </w:t>
      </w:r>
      <w:r w:rsidR="00131CAE">
        <w:rPr>
          <w:rFonts w:ascii="Arial" w:hAnsi="Arial" w:cs="Arial"/>
          <w:sz w:val="24"/>
          <w:szCs w:val="24"/>
        </w:rPr>
        <w:t xml:space="preserve">personal, </w:t>
      </w:r>
      <w:proofErr w:type="gramStart"/>
      <w:r w:rsidR="00131CAE">
        <w:rPr>
          <w:rFonts w:ascii="Arial" w:hAnsi="Arial" w:cs="Arial"/>
          <w:sz w:val="24"/>
          <w:szCs w:val="24"/>
        </w:rPr>
        <w:t>social</w:t>
      </w:r>
      <w:proofErr w:type="gramEnd"/>
      <w:r w:rsidR="00131CAE">
        <w:rPr>
          <w:rFonts w:ascii="Arial" w:hAnsi="Arial" w:cs="Arial"/>
          <w:sz w:val="24"/>
          <w:szCs w:val="24"/>
        </w:rPr>
        <w:t xml:space="preserve"> and emotional development</w:t>
      </w:r>
      <w:r w:rsidR="00103C17">
        <w:rPr>
          <w:rFonts w:ascii="Arial" w:hAnsi="Arial" w:cs="Arial"/>
          <w:sz w:val="24"/>
          <w:szCs w:val="24"/>
        </w:rPr>
        <w:t xml:space="preserve"> outcomes has improved with specifically planned activities to support the area of learning</w:t>
      </w:r>
      <w:r w:rsidR="00EB72AA">
        <w:rPr>
          <w:rFonts w:ascii="Arial" w:hAnsi="Arial" w:cs="Arial"/>
          <w:sz w:val="24"/>
          <w:szCs w:val="24"/>
        </w:rPr>
        <w:t>, outcomes for communication</w:t>
      </w:r>
      <w:r w:rsidR="005F3DB6">
        <w:rPr>
          <w:rFonts w:ascii="Arial" w:hAnsi="Arial" w:cs="Arial"/>
          <w:sz w:val="24"/>
          <w:szCs w:val="24"/>
        </w:rPr>
        <w:t xml:space="preserve"> were good or outstanding due to planning appropriate </w:t>
      </w:r>
      <w:r w:rsidR="007432A5">
        <w:rPr>
          <w:rFonts w:ascii="Arial" w:hAnsi="Arial" w:cs="Arial"/>
          <w:sz w:val="24"/>
          <w:szCs w:val="24"/>
        </w:rPr>
        <w:t xml:space="preserve">opportunities. However, it did find that </w:t>
      </w:r>
      <w:r w:rsidR="000A574A">
        <w:rPr>
          <w:rFonts w:ascii="Arial" w:hAnsi="Arial" w:cs="Arial"/>
          <w:sz w:val="24"/>
          <w:szCs w:val="24"/>
        </w:rPr>
        <w:t>children</w:t>
      </w:r>
      <w:r w:rsidR="008C693D">
        <w:rPr>
          <w:rFonts w:ascii="Arial" w:hAnsi="Arial" w:cs="Arial"/>
          <w:sz w:val="24"/>
          <w:szCs w:val="24"/>
        </w:rPr>
        <w:t xml:space="preserve">’s language for thinking was weak due to missed </w:t>
      </w:r>
      <w:r w:rsidR="00E94A01">
        <w:rPr>
          <w:rFonts w:ascii="Arial" w:hAnsi="Arial" w:cs="Arial"/>
          <w:sz w:val="24"/>
          <w:szCs w:val="24"/>
        </w:rPr>
        <w:t>opportunities</w:t>
      </w:r>
      <w:r w:rsidR="008C693D">
        <w:rPr>
          <w:rFonts w:ascii="Arial" w:hAnsi="Arial" w:cs="Arial"/>
          <w:sz w:val="24"/>
          <w:szCs w:val="24"/>
        </w:rPr>
        <w:t xml:space="preserve"> to extend learning or did not allow </w:t>
      </w:r>
      <w:r w:rsidR="00E94A01">
        <w:rPr>
          <w:rFonts w:ascii="Arial" w:hAnsi="Arial" w:cs="Arial"/>
          <w:sz w:val="24"/>
          <w:szCs w:val="24"/>
        </w:rPr>
        <w:t>enough time for the children to develop their thoughts. This high</w:t>
      </w:r>
      <w:r w:rsidR="005F3DA0">
        <w:rPr>
          <w:rFonts w:ascii="Arial" w:hAnsi="Arial" w:cs="Arial"/>
          <w:sz w:val="24"/>
          <w:szCs w:val="24"/>
        </w:rPr>
        <w:t>lighted improvements</w:t>
      </w:r>
      <w:r w:rsidR="00BA404C">
        <w:rPr>
          <w:rFonts w:ascii="Arial" w:hAnsi="Arial" w:cs="Arial"/>
          <w:sz w:val="24"/>
          <w:szCs w:val="24"/>
        </w:rPr>
        <w:t xml:space="preserve"> in outcomes but also </w:t>
      </w:r>
      <w:r w:rsidR="009F2366">
        <w:rPr>
          <w:rFonts w:ascii="Arial" w:hAnsi="Arial" w:cs="Arial"/>
          <w:sz w:val="24"/>
          <w:szCs w:val="24"/>
        </w:rPr>
        <w:t>showed practitioners could allow more time for children to develop their thinking and ob</w:t>
      </w:r>
      <w:r w:rsidR="002C065A">
        <w:rPr>
          <w:rFonts w:ascii="Arial" w:hAnsi="Arial" w:cs="Arial"/>
          <w:sz w:val="24"/>
          <w:szCs w:val="24"/>
        </w:rPr>
        <w:t xml:space="preserve">serve </w:t>
      </w:r>
      <w:r w:rsidR="002C065A">
        <w:rPr>
          <w:rFonts w:ascii="Arial" w:hAnsi="Arial" w:cs="Arial"/>
          <w:sz w:val="24"/>
          <w:szCs w:val="24"/>
        </w:rPr>
        <w:lastRenderedPageBreak/>
        <w:t xml:space="preserve">when to extend children’s learning. Consideration on Bruner’s spiral curriculum could beneficial here, </w:t>
      </w:r>
      <w:r w:rsidR="00264303">
        <w:rPr>
          <w:rFonts w:ascii="Arial" w:hAnsi="Arial" w:cs="Arial"/>
          <w:sz w:val="24"/>
          <w:szCs w:val="24"/>
        </w:rPr>
        <w:t xml:space="preserve">allowing children time to </w:t>
      </w:r>
      <w:r w:rsidR="002504BC">
        <w:rPr>
          <w:rFonts w:ascii="Arial" w:hAnsi="Arial" w:cs="Arial"/>
          <w:sz w:val="24"/>
          <w:szCs w:val="24"/>
        </w:rPr>
        <w:t xml:space="preserve">revisit what they have learned and to revisit topics allowing </w:t>
      </w:r>
      <w:r w:rsidR="002E092B">
        <w:rPr>
          <w:rFonts w:ascii="Arial" w:hAnsi="Arial" w:cs="Arial"/>
          <w:sz w:val="24"/>
          <w:szCs w:val="24"/>
        </w:rPr>
        <w:t xml:space="preserve">for deeper knowledge and understanding to develop where </w:t>
      </w:r>
      <w:r w:rsidR="00E42089">
        <w:rPr>
          <w:rFonts w:ascii="Arial" w:hAnsi="Arial" w:cs="Arial"/>
          <w:sz w:val="24"/>
          <w:szCs w:val="24"/>
        </w:rPr>
        <w:t>the information is reinforced each time a child revisits</w:t>
      </w:r>
      <w:r w:rsidR="0063433D">
        <w:rPr>
          <w:rFonts w:ascii="Arial" w:hAnsi="Arial" w:cs="Arial"/>
          <w:sz w:val="24"/>
          <w:szCs w:val="24"/>
        </w:rPr>
        <w:t xml:space="preserve"> leader to improved learning outcomes for children (Howard</w:t>
      </w:r>
      <w:r w:rsidR="004E313B">
        <w:rPr>
          <w:rFonts w:ascii="Arial" w:hAnsi="Arial" w:cs="Arial"/>
          <w:sz w:val="24"/>
          <w:szCs w:val="24"/>
        </w:rPr>
        <w:t xml:space="preserve">, </w:t>
      </w:r>
      <w:r w:rsidR="00F92CCD">
        <w:rPr>
          <w:rFonts w:ascii="Arial" w:hAnsi="Arial" w:cs="Arial"/>
          <w:sz w:val="24"/>
          <w:szCs w:val="24"/>
        </w:rPr>
        <w:t>2012).</w:t>
      </w:r>
      <w:r w:rsidR="00522D1D">
        <w:rPr>
          <w:rFonts w:ascii="Arial" w:hAnsi="Arial" w:cs="Arial"/>
          <w:sz w:val="24"/>
          <w:szCs w:val="24"/>
        </w:rPr>
        <w:t xml:space="preserve"> </w:t>
      </w:r>
      <w:r w:rsidR="004949A2">
        <w:rPr>
          <w:rFonts w:ascii="Arial" w:hAnsi="Arial" w:cs="Arial"/>
          <w:sz w:val="24"/>
          <w:szCs w:val="24"/>
        </w:rPr>
        <w:t xml:space="preserve">The effectiveness of Bruner’s </w:t>
      </w:r>
      <w:r w:rsidR="0032736E">
        <w:rPr>
          <w:rFonts w:ascii="Arial" w:hAnsi="Arial" w:cs="Arial"/>
          <w:sz w:val="24"/>
          <w:szCs w:val="24"/>
        </w:rPr>
        <w:t>spiral curriculum depends on advocating children’s learning</w:t>
      </w:r>
      <w:r w:rsidR="004069FA">
        <w:rPr>
          <w:rFonts w:ascii="Arial" w:hAnsi="Arial" w:cs="Arial"/>
          <w:sz w:val="24"/>
          <w:szCs w:val="24"/>
        </w:rPr>
        <w:t xml:space="preserve"> happening through enquiry, where practitioners guide and focus </w:t>
      </w:r>
      <w:r w:rsidR="000A3B1F">
        <w:rPr>
          <w:rFonts w:ascii="Arial" w:hAnsi="Arial" w:cs="Arial"/>
          <w:sz w:val="24"/>
          <w:szCs w:val="24"/>
        </w:rPr>
        <w:t>children’s learning to accelerate children’s thinking</w:t>
      </w:r>
      <w:r w:rsidR="00D14E87">
        <w:rPr>
          <w:rFonts w:ascii="Arial" w:hAnsi="Arial" w:cs="Arial"/>
          <w:sz w:val="24"/>
          <w:szCs w:val="24"/>
        </w:rPr>
        <w:t xml:space="preserve"> (</w:t>
      </w:r>
      <w:proofErr w:type="spellStart"/>
      <w:r w:rsidR="00D14E87">
        <w:rPr>
          <w:rFonts w:ascii="Arial" w:hAnsi="Arial" w:cs="Arial"/>
          <w:sz w:val="24"/>
          <w:szCs w:val="24"/>
        </w:rPr>
        <w:t>Curee</w:t>
      </w:r>
      <w:proofErr w:type="spellEnd"/>
      <w:r w:rsidR="00D14E87">
        <w:rPr>
          <w:rFonts w:ascii="Arial" w:hAnsi="Arial" w:cs="Arial"/>
          <w:sz w:val="24"/>
          <w:szCs w:val="24"/>
        </w:rPr>
        <w:t xml:space="preserve">, No date). </w:t>
      </w:r>
      <w:r w:rsidR="00354503">
        <w:rPr>
          <w:rFonts w:ascii="Arial" w:hAnsi="Arial" w:cs="Arial"/>
          <w:sz w:val="24"/>
          <w:szCs w:val="24"/>
        </w:rPr>
        <w:t xml:space="preserve">Additionally, according to Liu (2016) </w:t>
      </w:r>
      <w:r w:rsidR="00B74D69">
        <w:rPr>
          <w:rFonts w:ascii="Arial" w:hAnsi="Arial" w:cs="Arial"/>
          <w:sz w:val="24"/>
          <w:szCs w:val="24"/>
        </w:rPr>
        <w:t xml:space="preserve">a spiral curriculum </w:t>
      </w:r>
      <w:r w:rsidR="00DE3B50">
        <w:rPr>
          <w:rFonts w:ascii="Arial" w:hAnsi="Arial" w:cs="Arial"/>
          <w:sz w:val="24"/>
          <w:szCs w:val="24"/>
        </w:rPr>
        <w:t>makes connections between children’s daily lives</w:t>
      </w:r>
      <w:r w:rsidR="00696BE5">
        <w:rPr>
          <w:rFonts w:ascii="Arial" w:hAnsi="Arial" w:cs="Arial"/>
          <w:sz w:val="24"/>
          <w:szCs w:val="24"/>
        </w:rPr>
        <w:t xml:space="preserve"> and personal </w:t>
      </w:r>
      <w:r w:rsidR="00E71A88">
        <w:rPr>
          <w:rFonts w:ascii="Arial" w:hAnsi="Arial" w:cs="Arial"/>
          <w:sz w:val="24"/>
          <w:szCs w:val="24"/>
        </w:rPr>
        <w:t>experiences</w:t>
      </w:r>
      <w:r w:rsidR="00696BE5">
        <w:rPr>
          <w:rFonts w:ascii="Arial" w:hAnsi="Arial" w:cs="Arial"/>
          <w:sz w:val="24"/>
          <w:szCs w:val="24"/>
        </w:rPr>
        <w:t xml:space="preserve"> and the model is designed to better motivate children to improve their learning. This can be seen as an area I need of development in the FP. Suggesting practitioners could benefit from</w:t>
      </w:r>
      <w:r w:rsidR="00B86E3B">
        <w:rPr>
          <w:rFonts w:ascii="Arial" w:hAnsi="Arial" w:cs="Arial"/>
          <w:sz w:val="24"/>
          <w:szCs w:val="24"/>
        </w:rPr>
        <w:t xml:space="preserve"> using Bruner’s model of the spiral curriculum to exten</w:t>
      </w:r>
      <w:r w:rsidR="00E71A88">
        <w:rPr>
          <w:rFonts w:ascii="Arial" w:hAnsi="Arial" w:cs="Arial"/>
          <w:sz w:val="24"/>
          <w:szCs w:val="24"/>
        </w:rPr>
        <w:t>d</w:t>
      </w:r>
      <w:r w:rsidR="00B86E3B">
        <w:rPr>
          <w:rFonts w:ascii="Arial" w:hAnsi="Arial" w:cs="Arial"/>
          <w:sz w:val="24"/>
          <w:szCs w:val="24"/>
        </w:rPr>
        <w:t xml:space="preserve"> children’s </w:t>
      </w:r>
      <w:r w:rsidR="00E73F1A">
        <w:rPr>
          <w:rFonts w:ascii="Arial" w:hAnsi="Arial" w:cs="Arial"/>
          <w:sz w:val="24"/>
          <w:szCs w:val="24"/>
        </w:rPr>
        <w:t>learning and</w:t>
      </w:r>
      <w:r w:rsidR="00E71A88">
        <w:rPr>
          <w:rFonts w:ascii="Arial" w:hAnsi="Arial" w:cs="Arial"/>
          <w:sz w:val="24"/>
          <w:szCs w:val="24"/>
        </w:rPr>
        <w:t xml:space="preserve"> developing their thinking. </w:t>
      </w:r>
    </w:p>
    <w:p w14:paraId="6CAFE3D3" w14:textId="77777777" w:rsidR="00A115F1" w:rsidRDefault="00A115F1" w:rsidP="00AA4617">
      <w:pPr>
        <w:shd w:val="clear" w:color="auto" w:fill="FFFFFF"/>
        <w:spacing w:after="0" w:line="360" w:lineRule="auto"/>
        <w:jc w:val="both"/>
        <w:rPr>
          <w:rFonts w:ascii="Arial" w:hAnsi="Arial" w:cs="Arial"/>
          <w:sz w:val="24"/>
          <w:szCs w:val="24"/>
        </w:rPr>
      </w:pPr>
    </w:p>
    <w:p w14:paraId="6EDA2FD8" w14:textId="04975957" w:rsidR="00ED5202" w:rsidRDefault="00C04447" w:rsidP="00A518E3">
      <w:pPr>
        <w:shd w:val="clear" w:color="auto" w:fill="FFFFFF"/>
        <w:spacing w:after="0" w:line="360" w:lineRule="auto"/>
        <w:jc w:val="both"/>
        <w:rPr>
          <w:rFonts w:ascii="Arial" w:hAnsi="Arial" w:cs="Arial"/>
          <w:sz w:val="24"/>
          <w:szCs w:val="24"/>
        </w:rPr>
      </w:pPr>
      <w:r>
        <w:rPr>
          <w:rFonts w:ascii="Arial" w:eastAsia="Times New Roman" w:hAnsi="Arial" w:cs="Arial"/>
          <w:sz w:val="24"/>
          <w:szCs w:val="24"/>
          <w:lang w:eastAsia="en-GB"/>
        </w:rPr>
        <w:t xml:space="preserve">An independent evaluation of the </w:t>
      </w:r>
      <w:r w:rsidR="00CE68AF">
        <w:rPr>
          <w:rFonts w:ascii="Arial" w:eastAsia="Times New Roman" w:hAnsi="Arial" w:cs="Arial"/>
          <w:sz w:val="24"/>
          <w:szCs w:val="24"/>
          <w:lang w:eastAsia="en-GB"/>
        </w:rPr>
        <w:t xml:space="preserve">Foundation Phase in Wales </w:t>
      </w:r>
      <w:r w:rsidR="00CE68AF">
        <w:rPr>
          <w:rFonts w:ascii="Arial" w:hAnsi="Arial" w:cs="Arial"/>
          <w:sz w:val="24"/>
          <w:szCs w:val="24"/>
        </w:rPr>
        <w:t>(2012)</w:t>
      </w:r>
      <w:r w:rsidR="001F0A9B">
        <w:rPr>
          <w:rFonts w:ascii="Arial" w:hAnsi="Arial" w:cs="Arial"/>
          <w:sz w:val="24"/>
          <w:szCs w:val="24"/>
        </w:rPr>
        <w:t xml:space="preserve"> </w:t>
      </w:r>
      <w:r w:rsidR="007B63B8">
        <w:rPr>
          <w:rFonts w:ascii="Arial" w:hAnsi="Arial" w:cs="Arial"/>
          <w:sz w:val="24"/>
          <w:szCs w:val="24"/>
        </w:rPr>
        <w:t>led by</w:t>
      </w:r>
      <w:r w:rsidR="00953113">
        <w:rPr>
          <w:rFonts w:ascii="Arial" w:hAnsi="Arial" w:cs="Arial"/>
          <w:sz w:val="24"/>
          <w:szCs w:val="24"/>
        </w:rPr>
        <w:t xml:space="preserve"> the</w:t>
      </w:r>
      <w:r w:rsidR="00AA4617">
        <w:rPr>
          <w:rFonts w:ascii="Arial" w:hAnsi="Arial" w:cs="Arial"/>
          <w:sz w:val="24"/>
          <w:szCs w:val="24"/>
        </w:rPr>
        <w:t xml:space="preserve"> </w:t>
      </w:r>
      <w:r w:rsidR="00953113">
        <w:rPr>
          <w:rFonts w:ascii="Arial" w:hAnsi="Arial" w:cs="Arial"/>
          <w:sz w:val="24"/>
          <w:szCs w:val="24"/>
        </w:rPr>
        <w:t>Welsh Institute of Social &amp; Economic</w:t>
      </w:r>
      <w:r w:rsidR="00737946">
        <w:rPr>
          <w:rFonts w:ascii="Arial" w:hAnsi="Arial" w:cs="Arial"/>
          <w:sz w:val="24"/>
          <w:szCs w:val="24"/>
        </w:rPr>
        <w:t xml:space="preserve"> Research, Date &amp; Methods (WISERD)</w:t>
      </w:r>
      <w:r w:rsidR="00A744BA">
        <w:rPr>
          <w:rFonts w:ascii="Arial" w:hAnsi="Arial" w:cs="Arial"/>
          <w:sz w:val="24"/>
          <w:szCs w:val="24"/>
        </w:rPr>
        <w:t xml:space="preserve"> </w:t>
      </w:r>
      <w:r w:rsidR="001524BD">
        <w:rPr>
          <w:rFonts w:ascii="Arial" w:hAnsi="Arial" w:cs="Arial"/>
          <w:sz w:val="24"/>
          <w:szCs w:val="24"/>
        </w:rPr>
        <w:t xml:space="preserve">was </w:t>
      </w:r>
      <w:r w:rsidR="00F64E64">
        <w:rPr>
          <w:rFonts w:ascii="Arial" w:hAnsi="Arial" w:cs="Arial"/>
          <w:sz w:val="24"/>
          <w:szCs w:val="24"/>
        </w:rPr>
        <w:t xml:space="preserve">conducted to help guide and shape the development of the FP. The report </w:t>
      </w:r>
      <w:r w:rsidR="00A744BA">
        <w:rPr>
          <w:rFonts w:ascii="Arial" w:hAnsi="Arial" w:cs="Arial"/>
          <w:sz w:val="24"/>
          <w:szCs w:val="24"/>
        </w:rPr>
        <w:t>showed children</w:t>
      </w:r>
      <w:r w:rsidR="0026681C">
        <w:rPr>
          <w:rFonts w:ascii="Arial" w:hAnsi="Arial" w:cs="Arial"/>
          <w:sz w:val="24"/>
          <w:szCs w:val="24"/>
        </w:rPr>
        <w:t xml:space="preserve"> had </w:t>
      </w:r>
      <w:r w:rsidR="007D3343">
        <w:rPr>
          <w:rFonts w:ascii="Arial" w:hAnsi="Arial" w:cs="Arial"/>
          <w:sz w:val="24"/>
          <w:szCs w:val="24"/>
        </w:rPr>
        <w:t>improved</w:t>
      </w:r>
      <w:r w:rsidR="00A744BA">
        <w:rPr>
          <w:rFonts w:ascii="Arial" w:hAnsi="Arial" w:cs="Arial"/>
          <w:sz w:val="24"/>
          <w:szCs w:val="24"/>
        </w:rPr>
        <w:t xml:space="preserve"> </w:t>
      </w:r>
      <w:r w:rsidR="005267FC">
        <w:rPr>
          <w:rFonts w:ascii="Arial" w:hAnsi="Arial" w:cs="Arial"/>
          <w:sz w:val="24"/>
          <w:szCs w:val="24"/>
        </w:rPr>
        <w:t>motivation and concentration</w:t>
      </w:r>
      <w:r w:rsidR="00AA4617">
        <w:rPr>
          <w:rFonts w:ascii="Arial" w:hAnsi="Arial" w:cs="Arial"/>
          <w:sz w:val="24"/>
          <w:szCs w:val="24"/>
        </w:rPr>
        <w:t>, improved wellbeing particularly f</w:t>
      </w:r>
      <w:r w:rsidR="00BC15B5">
        <w:rPr>
          <w:rFonts w:ascii="Arial" w:hAnsi="Arial" w:cs="Arial"/>
          <w:sz w:val="24"/>
          <w:szCs w:val="24"/>
        </w:rPr>
        <w:t xml:space="preserve">or children from disadvantaged </w:t>
      </w:r>
      <w:r w:rsidR="008332F2">
        <w:rPr>
          <w:rFonts w:ascii="Arial" w:hAnsi="Arial" w:cs="Arial"/>
          <w:sz w:val="24"/>
          <w:szCs w:val="24"/>
        </w:rPr>
        <w:t xml:space="preserve">backgrounds. Similarly, </w:t>
      </w:r>
      <w:r w:rsidR="002B69AC">
        <w:rPr>
          <w:rFonts w:ascii="Arial" w:hAnsi="Arial" w:cs="Arial"/>
          <w:sz w:val="24"/>
          <w:szCs w:val="24"/>
        </w:rPr>
        <w:t xml:space="preserve">the report also showed improved social and emotional development which is reflective </w:t>
      </w:r>
      <w:r w:rsidR="00E735FB">
        <w:rPr>
          <w:rFonts w:ascii="Arial" w:hAnsi="Arial" w:cs="Arial"/>
          <w:sz w:val="24"/>
          <w:szCs w:val="24"/>
        </w:rPr>
        <w:t xml:space="preserve">of the Ofsted 2011 report. </w:t>
      </w:r>
      <w:r w:rsidR="00566538">
        <w:rPr>
          <w:rFonts w:ascii="Arial" w:hAnsi="Arial" w:cs="Arial"/>
          <w:sz w:val="24"/>
          <w:szCs w:val="24"/>
        </w:rPr>
        <w:t xml:space="preserve">Suggesting social and emotional development </w:t>
      </w:r>
      <w:r w:rsidR="00A62D67">
        <w:rPr>
          <w:rFonts w:ascii="Arial" w:hAnsi="Arial" w:cs="Arial"/>
          <w:sz w:val="24"/>
          <w:szCs w:val="24"/>
        </w:rPr>
        <w:t xml:space="preserve">has been impacted positively since the </w:t>
      </w:r>
      <w:r w:rsidR="001F4045">
        <w:rPr>
          <w:rFonts w:ascii="Arial" w:hAnsi="Arial" w:cs="Arial"/>
          <w:sz w:val="24"/>
          <w:szCs w:val="24"/>
        </w:rPr>
        <w:t>implementation</w:t>
      </w:r>
      <w:r w:rsidR="00A62D67">
        <w:rPr>
          <w:rFonts w:ascii="Arial" w:hAnsi="Arial" w:cs="Arial"/>
          <w:sz w:val="24"/>
          <w:szCs w:val="24"/>
        </w:rPr>
        <w:t xml:space="preserve"> of the FP</w:t>
      </w:r>
      <w:r w:rsidR="005B54AE">
        <w:rPr>
          <w:rFonts w:ascii="Arial" w:hAnsi="Arial" w:cs="Arial"/>
          <w:sz w:val="24"/>
          <w:szCs w:val="24"/>
        </w:rPr>
        <w:t xml:space="preserve">. </w:t>
      </w:r>
      <w:r w:rsidR="00611BFA">
        <w:rPr>
          <w:rFonts w:ascii="Arial" w:hAnsi="Arial" w:cs="Arial"/>
          <w:sz w:val="24"/>
          <w:szCs w:val="24"/>
        </w:rPr>
        <w:t>It is also reflective of the theories that underpin the ethos of the FP, such as</w:t>
      </w:r>
      <w:r w:rsidR="004C737D">
        <w:rPr>
          <w:rFonts w:ascii="Arial" w:hAnsi="Arial" w:cs="Arial"/>
          <w:sz w:val="24"/>
          <w:szCs w:val="24"/>
        </w:rPr>
        <w:t xml:space="preserve"> </w:t>
      </w:r>
      <w:r w:rsidR="00742AC9">
        <w:rPr>
          <w:rFonts w:ascii="Arial" w:hAnsi="Arial" w:cs="Arial"/>
          <w:sz w:val="24"/>
          <w:szCs w:val="24"/>
        </w:rPr>
        <w:t xml:space="preserve">the </w:t>
      </w:r>
      <w:r w:rsidR="00D955C9">
        <w:rPr>
          <w:rFonts w:ascii="Arial" w:hAnsi="Arial" w:cs="Arial"/>
          <w:sz w:val="24"/>
          <w:szCs w:val="24"/>
        </w:rPr>
        <w:t>sociocultural pedagogy</w:t>
      </w:r>
      <w:r w:rsidR="00261F2A">
        <w:rPr>
          <w:rFonts w:ascii="Arial" w:hAnsi="Arial" w:cs="Arial"/>
          <w:sz w:val="24"/>
          <w:szCs w:val="24"/>
        </w:rPr>
        <w:t>. However</w:t>
      </w:r>
      <w:r w:rsidR="00D955C9">
        <w:rPr>
          <w:rFonts w:ascii="Arial" w:hAnsi="Arial" w:cs="Arial"/>
          <w:sz w:val="24"/>
          <w:szCs w:val="24"/>
        </w:rPr>
        <w:t>,</w:t>
      </w:r>
      <w:r w:rsidR="00261F2A">
        <w:rPr>
          <w:rFonts w:ascii="Arial" w:hAnsi="Arial" w:cs="Arial"/>
          <w:sz w:val="24"/>
          <w:szCs w:val="24"/>
        </w:rPr>
        <w:t xml:space="preserve"> the report also states a </w:t>
      </w:r>
      <w:r w:rsidR="00D955C9">
        <w:rPr>
          <w:rFonts w:ascii="Arial" w:hAnsi="Arial" w:cs="Arial"/>
          <w:sz w:val="24"/>
          <w:szCs w:val="24"/>
        </w:rPr>
        <w:t>challenge</w:t>
      </w:r>
      <w:r w:rsidR="00261F2A">
        <w:rPr>
          <w:rFonts w:ascii="Arial" w:hAnsi="Arial" w:cs="Arial"/>
          <w:sz w:val="24"/>
          <w:szCs w:val="24"/>
        </w:rPr>
        <w:t xml:space="preserve"> for practitioners </w:t>
      </w:r>
      <w:r w:rsidR="005D0292">
        <w:rPr>
          <w:rFonts w:ascii="Arial" w:hAnsi="Arial" w:cs="Arial"/>
          <w:sz w:val="24"/>
          <w:szCs w:val="24"/>
        </w:rPr>
        <w:t xml:space="preserve">in relation to the meaning and </w:t>
      </w:r>
      <w:r w:rsidR="00D955C9">
        <w:rPr>
          <w:rFonts w:ascii="Arial" w:hAnsi="Arial" w:cs="Arial"/>
          <w:sz w:val="24"/>
          <w:szCs w:val="24"/>
        </w:rPr>
        <w:t>terminology</w:t>
      </w:r>
      <w:r w:rsidR="005D0292">
        <w:rPr>
          <w:rFonts w:ascii="Arial" w:hAnsi="Arial" w:cs="Arial"/>
          <w:sz w:val="24"/>
          <w:szCs w:val="24"/>
        </w:rPr>
        <w:t xml:space="preserve"> of the pedagogy </w:t>
      </w:r>
      <w:r w:rsidR="00D955C9">
        <w:rPr>
          <w:rFonts w:ascii="Arial" w:hAnsi="Arial" w:cs="Arial"/>
          <w:sz w:val="24"/>
          <w:szCs w:val="24"/>
        </w:rPr>
        <w:t>and how a play-based pedagogy can be combined with statutory curriculum</w:t>
      </w:r>
      <w:r w:rsidR="00E20146">
        <w:rPr>
          <w:rFonts w:ascii="Arial" w:hAnsi="Arial" w:cs="Arial"/>
          <w:sz w:val="24"/>
          <w:szCs w:val="24"/>
        </w:rPr>
        <w:t xml:space="preserve"> and further consideration of these were </w:t>
      </w:r>
      <w:r w:rsidR="003D2096">
        <w:rPr>
          <w:rFonts w:ascii="Arial" w:hAnsi="Arial" w:cs="Arial"/>
          <w:sz w:val="24"/>
          <w:szCs w:val="24"/>
        </w:rPr>
        <w:t>needed</w:t>
      </w:r>
      <w:r w:rsidR="00E20146">
        <w:rPr>
          <w:rFonts w:ascii="Arial" w:hAnsi="Arial" w:cs="Arial"/>
          <w:sz w:val="24"/>
          <w:szCs w:val="24"/>
        </w:rPr>
        <w:t xml:space="preserve"> to </w:t>
      </w:r>
      <w:r w:rsidR="00D45EA1">
        <w:rPr>
          <w:rFonts w:ascii="Arial" w:hAnsi="Arial" w:cs="Arial"/>
          <w:sz w:val="24"/>
          <w:szCs w:val="24"/>
        </w:rPr>
        <w:t>support the implementation of the FP</w:t>
      </w:r>
      <w:r w:rsidR="00D955C9">
        <w:rPr>
          <w:rFonts w:ascii="Arial" w:hAnsi="Arial" w:cs="Arial"/>
          <w:sz w:val="24"/>
          <w:szCs w:val="24"/>
        </w:rPr>
        <w:t xml:space="preserve"> (</w:t>
      </w:r>
      <w:r w:rsidR="00921FA5">
        <w:rPr>
          <w:rFonts w:ascii="Arial" w:hAnsi="Arial" w:cs="Arial"/>
          <w:sz w:val="24"/>
          <w:szCs w:val="24"/>
        </w:rPr>
        <w:t>WISERD, 2012)</w:t>
      </w:r>
      <w:r w:rsidR="00D955C9">
        <w:rPr>
          <w:rFonts w:ascii="Arial" w:hAnsi="Arial" w:cs="Arial"/>
          <w:sz w:val="24"/>
          <w:szCs w:val="24"/>
        </w:rPr>
        <w:t xml:space="preserve">. </w:t>
      </w:r>
    </w:p>
    <w:p w14:paraId="50827AA7" w14:textId="0BE2D0AD" w:rsidR="0049025B" w:rsidRDefault="007C65F1" w:rsidP="00A518E3">
      <w:pPr>
        <w:shd w:val="clear" w:color="auto" w:fill="FFFFFF"/>
        <w:spacing w:after="0" w:line="360" w:lineRule="auto"/>
        <w:jc w:val="both"/>
        <w:rPr>
          <w:rFonts w:ascii="Arial" w:hAnsi="Arial" w:cs="Arial"/>
          <w:sz w:val="24"/>
          <w:szCs w:val="24"/>
        </w:rPr>
      </w:pPr>
      <w:r>
        <w:rPr>
          <w:rFonts w:ascii="Arial" w:hAnsi="Arial" w:cs="Arial"/>
          <w:sz w:val="24"/>
          <w:szCs w:val="24"/>
        </w:rPr>
        <w:t xml:space="preserve">Sociocultural perspectives on </w:t>
      </w:r>
      <w:r w:rsidR="00A518E3">
        <w:rPr>
          <w:rFonts w:ascii="Arial" w:hAnsi="Arial" w:cs="Arial"/>
          <w:sz w:val="24"/>
          <w:szCs w:val="24"/>
        </w:rPr>
        <w:t>pedagogy</w:t>
      </w:r>
      <w:r w:rsidR="0073004D">
        <w:rPr>
          <w:rFonts w:ascii="Arial" w:hAnsi="Arial" w:cs="Arial"/>
          <w:sz w:val="24"/>
          <w:szCs w:val="24"/>
        </w:rPr>
        <w:t xml:space="preserve"> focuses on the individual offering the child-centred ethos underpinned in the aims of the FP</w:t>
      </w:r>
      <w:r w:rsidR="00EA33A5">
        <w:rPr>
          <w:rFonts w:ascii="Arial" w:hAnsi="Arial" w:cs="Arial"/>
          <w:sz w:val="24"/>
          <w:szCs w:val="24"/>
        </w:rPr>
        <w:t>. The essence of the soc</w:t>
      </w:r>
      <w:r w:rsidR="00666666">
        <w:rPr>
          <w:rFonts w:ascii="Arial" w:hAnsi="Arial" w:cs="Arial"/>
          <w:sz w:val="24"/>
          <w:szCs w:val="24"/>
        </w:rPr>
        <w:t xml:space="preserve">iocultural pedagogy </w:t>
      </w:r>
      <w:r w:rsidR="00A90442">
        <w:rPr>
          <w:rFonts w:ascii="Arial" w:hAnsi="Arial" w:cs="Arial"/>
          <w:sz w:val="24"/>
          <w:szCs w:val="24"/>
        </w:rPr>
        <w:t>is that all children</w:t>
      </w:r>
      <w:r w:rsidR="008D60CA">
        <w:rPr>
          <w:rFonts w:ascii="Arial" w:hAnsi="Arial" w:cs="Arial"/>
          <w:sz w:val="24"/>
          <w:szCs w:val="24"/>
        </w:rPr>
        <w:t xml:space="preserve"> are recognised and valued and gain </w:t>
      </w:r>
      <w:r w:rsidR="00CF4889">
        <w:rPr>
          <w:rFonts w:ascii="Arial" w:hAnsi="Arial" w:cs="Arial"/>
          <w:sz w:val="24"/>
          <w:szCs w:val="24"/>
        </w:rPr>
        <w:t>experiences</w:t>
      </w:r>
      <w:r w:rsidR="008D60CA">
        <w:rPr>
          <w:rFonts w:ascii="Arial" w:hAnsi="Arial" w:cs="Arial"/>
          <w:sz w:val="24"/>
          <w:szCs w:val="24"/>
        </w:rPr>
        <w:t xml:space="preserve"> and</w:t>
      </w:r>
      <w:r w:rsidR="00EF0CDA">
        <w:rPr>
          <w:rFonts w:ascii="Arial" w:hAnsi="Arial" w:cs="Arial"/>
          <w:sz w:val="24"/>
          <w:szCs w:val="24"/>
        </w:rPr>
        <w:t xml:space="preserve"> learning </w:t>
      </w:r>
      <w:r w:rsidR="00CF4889">
        <w:rPr>
          <w:rFonts w:ascii="Arial" w:hAnsi="Arial" w:cs="Arial"/>
          <w:sz w:val="24"/>
          <w:szCs w:val="24"/>
        </w:rPr>
        <w:t>opportunities</w:t>
      </w:r>
      <w:r w:rsidR="00EF0CDA">
        <w:rPr>
          <w:rFonts w:ascii="Arial" w:hAnsi="Arial" w:cs="Arial"/>
          <w:sz w:val="24"/>
          <w:szCs w:val="24"/>
        </w:rPr>
        <w:t xml:space="preserve"> through a range of contexts, through observations and </w:t>
      </w:r>
      <w:r w:rsidR="00CF4889">
        <w:rPr>
          <w:rFonts w:ascii="Arial" w:hAnsi="Arial" w:cs="Arial"/>
          <w:sz w:val="24"/>
          <w:szCs w:val="24"/>
        </w:rPr>
        <w:t>interactions (</w:t>
      </w:r>
      <w:r w:rsidR="00082D1F">
        <w:rPr>
          <w:rFonts w:ascii="Arial" w:hAnsi="Arial" w:cs="Arial"/>
          <w:sz w:val="24"/>
          <w:szCs w:val="24"/>
        </w:rPr>
        <w:t>Morton and Guerin, 2017)</w:t>
      </w:r>
      <w:r w:rsidR="00883986">
        <w:rPr>
          <w:rFonts w:ascii="Arial" w:hAnsi="Arial" w:cs="Arial"/>
          <w:sz w:val="24"/>
          <w:szCs w:val="24"/>
        </w:rPr>
        <w:t xml:space="preserve">. However, part of the success of a sociocultural </w:t>
      </w:r>
      <w:r w:rsidR="004C4237">
        <w:rPr>
          <w:rFonts w:ascii="Arial" w:hAnsi="Arial" w:cs="Arial"/>
          <w:sz w:val="24"/>
          <w:szCs w:val="24"/>
        </w:rPr>
        <w:t>pedagogy</w:t>
      </w:r>
      <w:r w:rsidR="00883986">
        <w:rPr>
          <w:rFonts w:ascii="Arial" w:hAnsi="Arial" w:cs="Arial"/>
          <w:sz w:val="24"/>
          <w:szCs w:val="24"/>
        </w:rPr>
        <w:t xml:space="preserve"> depends on ke</w:t>
      </w:r>
      <w:r w:rsidR="004C4237">
        <w:rPr>
          <w:rFonts w:ascii="Arial" w:hAnsi="Arial" w:cs="Arial"/>
          <w:sz w:val="24"/>
          <w:szCs w:val="24"/>
        </w:rPr>
        <w:t xml:space="preserve">y aspects of practitioners </w:t>
      </w:r>
      <w:r w:rsidR="00556CC4">
        <w:rPr>
          <w:rFonts w:ascii="Arial" w:hAnsi="Arial" w:cs="Arial"/>
          <w:sz w:val="24"/>
          <w:szCs w:val="24"/>
        </w:rPr>
        <w:t xml:space="preserve">understanding of learning, their </w:t>
      </w:r>
      <w:proofErr w:type="gramStart"/>
      <w:r w:rsidR="00556CC4">
        <w:rPr>
          <w:rFonts w:ascii="Arial" w:hAnsi="Arial" w:cs="Arial"/>
          <w:sz w:val="24"/>
          <w:szCs w:val="24"/>
        </w:rPr>
        <w:t>expectations</w:t>
      </w:r>
      <w:proofErr w:type="gramEnd"/>
      <w:r w:rsidR="00556CC4">
        <w:rPr>
          <w:rFonts w:ascii="Arial" w:hAnsi="Arial" w:cs="Arial"/>
          <w:sz w:val="24"/>
          <w:szCs w:val="24"/>
        </w:rPr>
        <w:t xml:space="preserve"> and their practice. Consolidating </w:t>
      </w:r>
      <w:r w:rsidR="00107250">
        <w:rPr>
          <w:rFonts w:ascii="Arial" w:hAnsi="Arial" w:cs="Arial"/>
          <w:sz w:val="24"/>
          <w:szCs w:val="24"/>
        </w:rPr>
        <w:t xml:space="preserve">what was highlighted in the WISERD </w:t>
      </w:r>
      <w:r w:rsidR="00107250">
        <w:rPr>
          <w:rFonts w:ascii="Arial" w:hAnsi="Arial" w:cs="Arial"/>
          <w:sz w:val="24"/>
          <w:szCs w:val="24"/>
        </w:rPr>
        <w:lastRenderedPageBreak/>
        <w:t>(2012) report stating</w:t>
      </w:r>
      <w:r w:rsidR="00ED5202">
        <w:rPr>
          <w:rFonts w:ascii="Arial" w:hAnsi="Arial" w:cs="Arial"/>
          <w:sz w:val="24"/>
          <w:szCs w:val="24"/>
        </w:rPr>
        <w:t xml:space="preserve"> this could be a challenge for practitioners.</w:t>
      </w:r>
      <w:r w:rsidR="000907CF">
        <w:rPr>
          <w:rFonts w:ascii="Arial" w:hAnsi="Arial" w:cs="Arial"/>
          <w:sz w:val="24"/>
          <w:szCs w:val="24"/>
        </w:rPr>
        <w:t xml:space="preserve"> </w:t>
      </w:r>
      <w:r w:rsidR="00AF2243">
        <w:rPr>
          <w:rFonts w:ascii="Arial" w:hAnsi="Arial" w:cs="Arial"/>
          <w:sz w:val="24"/>
          <w:szCs w:val="24"/>
        </w:rPr>
        <w:t>However</w:t>
      </w:r>
      <w:r w:rsidR="00343A14">
        <w:rPr>
          <w:rFonts w:ascii="Arial" w:hAnsi="Arial" w:cs="Arial"/>
          <w:sz w:val="24"/>
          <w:szCs w:val="24"/>
        </w:rPr>
        <w:t>,</w:t>
      </w:r>
      <w:r w:rsidR="00AF2243">
        <w:rPr>
          <w:rFonts w:ascii="Arial" w:hAnsi="Arial" w:cs="Arial"/>
          <w:sz w:val="24"/>
          <w:szCs w:val="24"/>
        </w:rPr>
        <w:t xml:space="preserve"> in 2008 </w:t>
      </w:r>
      <w:r w:rsidR="004732A7">
        <w:rPr>
          <w:rFonts w:ascii="Arial" w:hAnsi="Arial" w:cs="Arial"/>
          <w:sz w:val="24"/>
          <w:szCs w:val="24"/>
        </w:rPr>
        <w:t xml:space="preserve">Welsh </w:t>
      </w:r>
      <w:r w:rsidR="00863914">
        <w:rPr>
          <w:rFonts w:ascii="Arial" w:hAnsi="Arial" w:cs="Arial"/>
          <w:sz w:val="24"/>
          <w:szCs w:val="24"/>
        </w:rPr>
        <w:t>Assembly Government</w:t>
      </w:r>
      <w:r w:rsidR="004732A7">
        <w:rPr>
          <w:rFonts w:ascii="Arial" w:hAnsi="Arial" w:cs="Arial"/>
          <w:sz w:val="24"/>
          <w:szCs w:val="24"/>
        </w:rPr>
        <w:t xml:space="preserve"> published a Learning and Teaching </w:t>
      </w:r>
      <w:r w:rsidR="00483B3A">
        <w:rPr>
          <w:rFonts w:ascii="Arial" w:hAnsi="Arial" w:cs="Arial"/>
          <w:sz w:val="24"/>
          <w:szCs w:val="24"/>
        </w:rPr>
        <w:t xml:space="preserve">Pedagogy </w:t>
      </w:r>
      <w:r w:rsidR="002820F1">
        <w:rPr>
          <w:rFonts w:ascii="Arial" w:hAnsi="Arial" w:cs="Arial"/>
          <w:sz w:val="24"/>
          <w:szCs w:val="24"/>
        </w:rPr>
        <w:t xml:space="preserve">guidance </w:t>
      </w:r>
      <w:r w:rsidR="00483B3A">
        <w:rPr>
          <w:rFonts w:ascii="Arial" w:hAnsi="Arial" w:cs="Arial"/>
          <w:sz w:val="24"/>
          <w:szCs w:val="24"/>
        </w:rPr>
        <w:t>document</w:t>
      </w:r>
      <w:r w:rsidR="002820F1">
        <w:rPr>
          <w:rFonts w:ascii="Arial" w:hAnsi="Arial" w:cs="Arial"/>
          <w:sz w:val="24"/>
          <w:szCs w:val="24"/>
        </w:rPr>
        <w:t xml:space="preserve"> relating to the skills, knowledge and </w:t>
      </w:r>
      <w:r w:rsidR="00343A14">
        <w:rPr>
          <w:rFonts w:ascii="Arial" w:hAnsi="Arial" w:cs="Arial"/>
          <w:sz w:val="24"/>
          <w:szCs w:val="24"/>
        </w:rPr>
        <w:t>understanding</w:t>
      </w:r>
      <w:r w:rsidR="002820F1">
        <w:rPr>
          <w:rFonts w:ascii="Arial" w:hAnsi="Arial" w:cs="Arial"/>
          <w:sz w:val="24"/>
          <w:szCs w:val="24"/>
        </w:rPr>
        <w:t xml:space="preserve"> deemed essential</w:t>
      </w:r>
      <w:r w:rsidR="00E96DDB">
        <w:rPr>
          <w:rFonts w:ascii="Arial" w:hAnsi="Arial" w:cs="Arial"/>
          <w:sz w:val="24"/>
          <w:szCs w:val="24"/>
        </w:rPr>
        <w:t xml:space="preserve"> across the FP for delivering Learning and for teaching.</w:t>
      </w:r>
      <w:r w:rsidR="00F40D75">
        <w:rPr>
          <w:rFonts w:ascii="Arial" w:hAnsi="Arial" w:cs="Arial"/>
          <w:sz w:val="24"/>
          <w:szCs w:val="24"/>
        </w:rPr>
        <w:t xml:space="preserve"> This document is aimed at students rather than teachers or practitioners already working within the </w:t>
      </w:r>
      <w:r w:rsidR="00C23983">
        <w:rPr>
          <w:rFonts w:ascii="Arial" w:hAnsi="Arial" w:cs="Arial"/>
          <w:sz w:val="24"/>
          <w:szCs w:val="24"/>
        </w:rPr>
        <w:t>FP.</w:t>
      </w:r>
      <w:r w:rsidR="008838D1">
        <w:rPr>
          <w:rFonts w:ascii="Arial" w:hAnsi="Arial" w:cs="Arial"/>
          <w:sz w:val="24"/>
          <w:szCs w:val="24"/>
        </w:rPr>
        <w:t xml:space="preserve"> This </w:t>
      </w:r>
      <w:r w:rsidR="0044783E">
        <w:rPr>
          <w:rFonts w:ascii="Arial" w:hAnsi="Arial" w:cs="Arial"/>
          <w:sz w:val="24"/>
          <w:szCs w:val="24"/>
        </w:rPr>
        <w:t>can support students in understanding the FP pedagogy</w:t>
      </w:r>
      <w:r w:rsidR="00F65DDC">
        <w:rPr>
          <w:rFonts w:ascii="Arial" w:hAnsi="Arial" w:cs="Arial"/>
          <w:sz w:val="24"/>
          <w:szCs w:val="24"/>
        </w:rPr>
        <w:t>, whereby they</w:t>
      </w:r>
      <w:r w:rsidR="005559CF">
        <w:rPr>
          <w:rFonts w:ascii="Arial" w:hAnsi="Arial" w:cs="Arial"/>
          <w:sz w:val="24"/>
          <w:szCs w:val="24"/>
        </w:rPr>
        <w:t xml:space="preserve"> embrace their role as a facilitator of learning, who responds</w:t>
      </w:r>
      <w:r w:rsidR="00EA056E">
        <w:rPr>
          <w:rFonts w:ascii="Arial" w:hAnsi="Arial" w:cs="Arial"/>
          <w:sz w:val="24"/>
          <w:szCs w:val="24"/>
        </w:rPr>
        <w:t xml:space="preserve"> to the children’s interests, learning alongside the children</w:t>
      </w:r>
      <w:r w:rsidR="00207227">
        <w:rPr>
          <w:rFonts w:ascii="Arial" w:hAnsi="Arial" w:cs="Arial"/>
          <w:sz w:val="24"/>
          <w:szCs w:val="24"/>
        </w:rPr>
        <w:t xml:space="preserve"> and to </w:t>
      </w:r>
      <w:r w:rsidR="0080330D">
        <w:rPr>
          <w:rFonts w:ascii="Arial" w:hAnsi="Arial" w:cs="Arial"/>
          <w:sz w:val="24"/>
          <w:szCs w:val="24"/>
        </w:rPr>
        <w:t>reflect and improve practice.</w:t>
      </w:r>
      <w:r w:rsidR="007132E8">
        <w:rPr>
          <w:rFonts w:ascii="Arial" w:hAnsi="Arial" w:cs="Arial"/>
          <w:sz w:val="24"/>
          <w:szCs w:val="24"/>
        </w:rPr>
        <w:t xml:space="preserve"> This can support the implementation of the FP</w:t>
      </w:r>
      <w:r w:rsidR="00296211">
        <w:rPr>
          <w:rFonts w:ascii="Arial" w:hAnsi="Arial" w:cs="Arial"/>
          <w:sz w:val="24"/>
          <w:szCs w:val="24"/>
        </w:rPr>
        <w:t xml:space="preserve"> for future practitioners by embedding the </w:t>
      </w:r>
      <w:r w:rsidR="00985D5F">
        <w:rPr>
          <w:rFonts w:ascii="Arial" w:hAnsi="Arial" w:cs="Arial"/>
          <w:sz w:val="24"/>
          <w:szCs w:val="24"/>
        </w:rPr>
        <w:t>pedagogy</w:t>
      </w:r>
      <w:r w:rsidR="00296211">
        <w:rPr>
          <w:rFonts w:ascii="Arial" w:hAnsi="Arial" w:cs="Arial"/>
          <w:sz w:val="24"/>
          <w:szCs w:val="24"/>
        </w:rPr>
        <w:t xml:space="preserve"> </w:t>
      </w:r>
      <w:r w:rsidR="00985D5F">
        <w:rPr>
          <w:rFonts w:ascii="Arial" w:hAnsi="Arial" w:cs="Arial"/>
          <w:sz w:val="24"/>
          <w:szCs w:val="24"/>
        </w:rPr>
        <w:t>through higher education</w:t>
      </w:r>
      <w:r w:rsidR="00750B74">
        <w:rPr>
          <w:rFonts w:ascii="Arial" w:hAnsi="Arial" w:cs="Arial"/>
          <w:sz w:val="24"/>
          <w:szCs w:val="24"/>
        </w:rPr>
        <w:t>. Thus</w:t>
      </w:r>
      <w:r w:rsidR="007D3343">
        <w:rPr>
          <w:rFonts w:ascii="Arial" w:hAnsi="Arial" w:cs="Arial"/>
          <w:sz w:val="24"/>
          <w:szCs w:val="24"/>
        </w:rPr>
        <w:t>,</w:t>
      </w:r>
      <w:r w:rsidR="00750B74">
        <w:rPr>
          <w:rFonts w:ascii="Arial" w:hAnsi="Arial" w:cs="Arial"/>
          <w:sz w:val="24"/>
          <w:szCs w:val="24"/>
        </w:rPr>
        <w:t xml:space="preserve"> resulting in practitioners understanding the terminology of pedagogy</w:t>
      </w:r>
      <w:r w:rsidR="00232AF4">
        <w:rPr>
          <w:rFonts w:ascii="Arial" w:hAnsi="Arial" w:cs="Arial"/>
          <w:sz w:val="24"/>
          <w:szCs w:val="24"/>
        </w:rPr>
        <w:t xml:space="preserve"> that can reducing the challenges </w:t>
      </w:r>
      <w:r w:rsidR="00C40624">
        <w:rPr>
          <w:rFonts w:ascii="Arial" w:hAnsi="Arial" w:cs="Arial"/>
          <w:sz w:val="24"/>
          <w:szCs w:val="24"/>
        </w:rPr>
        <w:t>practitioners face when implementing the FP.</w:t>
      </w:r>
    </w:p>
    <w:p w14:paraId="03270B22" w14:textId="77777777" w:rsidR="007D3343" w:rsidRPr="00A518E3" w:rsidRDefault="007D3343" w:rsidP="00A518E3">
      <w:pPr>
        <w:shd w:val="clear" w:color="auto" w:fill="FFFFFF"/>
        <w:spacing w:after="0" w:line="360" w:lineRule="auto"/>
        <w:jc w:val="both"/>
        <w:rPr>
          <w:rFonts w:ascii="Arial" w:eastAsia="Times New Roman" w:hAnsi="Arial" w:cs="Arial"/>
          <w:sz w:val="24"/>
          <w:szCs w:val="24"/>
          <w:lang w:eastAsia="en-GB"/>
        </w:rPr>
      </w:pPr>
    </w:p>
    <w:p w14:paraId="598B3733" w14:textId="1D5656F2" w:rsidR="0049025B" w:rsidRDefault="00211F89" w:rsidP="00355AA7">
      <w:pPr>
        <w:spacing w:line="360" w:lineRule="auto"/>
        <w:jc w:val="both"/>
        <w:rPr>
          <w:rFonts w:ascii="Arial" w:hAnsi="Arial" w:cs="Arial"/>
          <w:sz w:val="24"/>
          <w:szCs w:val="24"/>
        </w:rPr>
      </w:pPr>
      <w:r>
        <w:rPr>
          <w:rFonts w:ascii="Arial" w:hAnsi="Arial" w:cs="Arial"/>
          <w:sz w:val="24"/>
          <w:szCs w:val="24"/>
        </w:rPr>
        <w:t>According to</w:t>
      </w:r>
      <w:r w:rsidR="00B80A3A">
        <w:rPr>
          <w:rFonts w:ascii="Arial" w:hAnsi="Arial" w:cs="Arial"/>
          <w:sz w:val="24"/>
          <w:szCs w:val="24"/>
        </w:rPr>
        <w:t xml:space="preserve"> Taylor (2016)</w:t>
      </w:r>
      <w:r w:rsidR="00ED565C">
        <w:rPr>
          <w:rFonts w:ascii="Arial" w:hAnsi="Arial" w:cs="Arial"/>
          <w:sz w:val="24"/>
          <w:szCs w:val="24"/>
        </w:rPr>
        <w:t xml:space="preserve"> the most important </w:t>
      </w:r>
      <w:r w:rsidR="00521D4F">
        <w:rPr>
          <w:rFonts w:ascii="Arial" w:hAnsi="Arial" w:cs="Arial"/>
          <w:sz w:val="24"/>
          <w:szCs w:val="24"/>
        </w:rPr>
        <w:t>objective</w:t>
      </w:r>
      <w:r w:rsidR="00ED565C">
        <w:rPr>
          <w:rFonts w:ascii="Arial" w:hAnsi="Arial" w:cs="Arial"/>
          <w:sz w:val="24"/>
          <w:szCs w:val="24"/>
        </w:rPr>
        <w:t xml:space="preserve"> of the </w:t>
      </w:r>
      <w:r w:rsidR="00521D4F">
        <w:rPr>
          <w:rFonts w:ascii="Arial" w:hAnsi="Arial" w:cs="Arial"/>
          <w:sz w:val="24"/>
          <w:szCs w:val="24"/>
        </w:rPr>
        <w:t>implementation</w:t>
      </w:r>
      <w:r w:rsidR="00ED565C">
        <w:rPr>
          <w:rFonts w:ascii="Arial" w:hAnsi="Arial" w:cs="Arial"/>
          <w:sz w:val="24"/>
          <w:szCs w:val="24"/>
        </w:rPr>
        <w:t xml:space="preserve"> of the FP </w:t>
      </w:r>
      <w:r w:rsidR="00521D4F">
        <w:rPr>
          <w:rFonts w:ascii="Arial" w:hAnsi="Arial" w:cs="Arial"/>
          <w:sz w:val="24"/>
          <w:szCs w:val="24"/>
        </w:rPr>
        <w:t>was</w:t>
      </w:r>
      <w:r w:rsidR="00ED565C">
        <w:rPr>
          <w:rFonts w:ascii="Arial" w:hAnsi="Arial" w:cs="Arial"/>
          <w:sz w:val="24"/>
          <w:szCs w:val="24"/>
        </w:rPr>
        <w:t xml:space="preserve"> </w:t>
      </w:r>
      <w:r w:rsidR="00BC0D6B">
        <w:rPr>
          <w:rFonts w:ascii="Arial" w:hAnsi="Arial" w:cs="Arial"/>
          <w:sz w:val="24"/>
          <w:szCs w:val="24"/>
        </w:rPr>
        <w:t>to raise pupil attainment</w:t>
      </w:r>
      <w:r w:rsidR="00DA7E83">
        <w:rPr>
          <w:rFonts w:ascii="Arial" w:hAnsi="Arial" w:cs="Arial"/>
          <w:sz w:val="24"/>
          <w:szCs w:val="24"/>
        </w:rPr>
        <w:t xml:space="preserve">, studies </w:t>
      </w:r>
      <w:r w:rsidR="0045408E">
        <w:rPr>
          <w:rFonts w:ascii="Arial" w:hAnsi="Arial" w:cs="Arial"/>
          <w:sz w:val="24"/>
          <w:szCs w:val="24"/>
        </w:rPr>
        <w:t>by Taylor concluded there was a positive link to attainment and children in the FP</w:t>
      </w:r>
      <w:r w:rsidR="00E841AC">
        <w:rPr>
          <w:rFonts w:ascii="Arial" w:hAnsi="Arial" w:cs="Arial"/>
          <w:sz w:val="24"/>
          <w:szCs w:val="24"/>
        </w:rPr>
        <w:t xml:space="preserve">. However, </w:t>
      </w:r>
      <w:r w:rsidR="001043E7">
        <w:rPr>
          <w:rFonts w:ascii="Arial" w:hAnsi="Arial" w:cs="Arial"/>
          <w:sz w:val="24"/>
          <w:szCs w:val="24"/>
        </w:rPr>
        <w:t xml:space="preserve">a key challenge </w:t>
      </w:r>
      <w:r w:rsidR="00234758">
        <w:rPr>
          <w:rFonts w:ascii="Arial" w:hAnsi="Arial" w:cs="Arial"/>
          <w:sz w:val="24"/>
          <w:szCs w:val="24"/>
        </w:rPr>
        <w:t xml:space="preserve">to the implementation is </w:t>
      </w:r>
      <w:r w:rsidR="00EA18B6">
        <w:rPr>
          <w:rFonts w:ascii="Arial" w:hAnsi="Arial" w:cs="Arial"/>
          <w:sz w:val="24"/>
          <w:szCs w:val="24"/>
        </w:rPr>
        <w:t>again the understanding of pedagogy</w:t>
      </w:r>
      <w:r w:rsidR="009F4391">
        <w:rPr>
          <w:rFonts w:ascii="Arial" w:hAnsi="Arial" w:cs="Arial"/>
          <w:sz w:val="24"/>
          <w:szCs w:val="24"/>
        </w:rPr>
        <w:t xml:space="preserve"> and theories</w:t>
      </w:r>
      <w:r w:rsidR="00383D03">
        <w:rPr>
          <w:rFonts w:ascii="Arial" w:hAnsi="Arial" w:cs="Arial"/>
          <w:sz w:val="24"/>
          <w:szCs w:val="24"/>
        </w:rPr>
        <w:t xml:space="preserve"> of play</w:t>
      </w:r>
      <w:r w:rsidR="009F4391">
        <w:rPr>
          <w:rFonts w:ascii="Arial" w:hAnsi="Arial" w:cs="Arial"/>
          <w:sz w:val="24"/>
          <w:szCs w:val="24"/>
        </w:rPr>
        <w:t xml:space="preserve"> that underpin the FP,</w:t>
      </w:r>
      <w:r w:rsidR="00383D03">
        <w:rPr>
          <w:rFonts w:ascii="Arial" w:hAnsi="Arial" w:cs="Arial"/>
          <w:sz w:val="24"/>
          <w:szCs w:val="24"/>
        </w:rPr>
        <w:t xml:space="preserve"> as can be seen in </w:t>
      </w:r>
      <w:r w:rsidR="008F3DDA">
        <w:rPr>
          <w:rFonts w:ascii="Arial" w:hAnsi="Arial" w:cs="Arial"/>
          <w:sz w:val="24"/>
          <w:szCs w:val="24"/>
        </w:rPr>
        <w:t xml:space="preserve">the Ofsted </w:t>
      </w:r>
      <w:r w:rsidR="001F0ED8">
        <w:rPr>
          <w:rFonts w:ascii="Arial" w:hAnsi="Arial" w:cs="Arial"/>
          <w:sz w:val="24"/>
          <w:szCs w:val="24"/>
        </w:rPr>
        <w:t>(</w:t>
      </w:r>
      <w:r w:rsidR="008F3DDA">
        <w:rPr>
          <w:rFonts w:ascii="Arial" w:hAnsi="Arial" w:cs="Arial"/>
          <w:sz w:val="24"/>
          <w:szCs w:val="24"/>
        </w:rPr>
        <w:t>2011</w:t>
      </w:r>
      <w:r w:rsidR="001F0ED8">
        <w:rPr>
          <w:rFonts w:ascii="Arial" w:hAnsi="Arial" w:cs="Arial"/>
          <w:sz w:val="24"/>
          <w:szCs w:val="24"/>
        </w:rPr>
        <w:t>)</w:t>
      </w:r>
      <w:r w:rsidR="00584304">
        <w:rPr>
          <w:rFonts w:ascii="Arial" w:hAnsi="Arial" w:cs="Arial"/>
          <w:sz w:val="24"/>
          <w:szCs w:val="24"/>
        </w:rPr>
        <w:t xml:space="preserve"> report. </w:t>
      </w:r>
      <w:r w:rsidR="00355AA7">
        <w:rPr>
          <w:rFonts w:ascii="Arial" w:hAnsi="Arial" w:cs="Arial"/>
          <w:sz w:val="24"/>
          <w:szCs w:val="24"/>
        </w:rPr>
        <w:t>Therefore, from</w:t>
      </w:r>
      <w:r w:rsidR="00584304">
        <w:rPr>
          <w:rFonts w:ascii="Arial" w:hAnsi="Arial" w:cs="Arial"/>
          <w:sz w:val="24"/>
          <w:szCs w:val="24"/>
        </w:rPr>
        <w:t xml:space="preserve"> 20</w:t>
      </w:r>
      <w:r w:rsidR="007A3937">
        <w:rPr>
          <w:rFonts w:ascii="Arial" w:hAnsi="Arial" w:cs="Arial"/>
          <w:sz w:val="24"/>
          <w:szCs w:val="24"/>
        </w:rPr>
        <w:t>11 to 2016</w:t>
      </w:r>
      <w:r w:rsidR="00355AA7">
        <w:rPr>
          <w:rFonts w:ascii="Arial" w:hAnsi="Arial" w:cs="Arial"/>
          <w:sz w:val="24"/>
          <w:szCs w:val="24"/>
        </w:rPr>
        <w:t xml:space="preserve"> (5 years) </w:t>
      </w:r>
      <w:r w:rsidR="00C55687">
        <w:rPr>
          <w:rFonts w:ascii="Arial" w:hAnsi="Arial" w:cs="Arial"/>
          <w:sz w:val="24"/>
          <w:szCs w:val="24"/>
        </w:rPr>
        <w:t>the challenge of this understanding of a play-based pedagog</w:t>
      </w:r>
      <w:r w:rsidR="00500F3A">
        <w:rPr>
          <w:rFonts w:ascii="Arial" w:hAnsi="Arial" w:cs="Arial"/>
          <w:sz w:val="24"/>
          <w:szCs w:val="24"/>
        </w:rPr>
        <w:t xml:space="preserve">y </w:t>
      </w:r>
      <w:r w:rsidR="00C55687">
        <w:rPr>
          <w:rFonts w:ascii="Arial" w:hAnsi="Arial" w:cs="Arial"/>
          <w:sz w:val="24"/>
          <w:szCs w:val="24"/>
        </w:rPr>
        <w:t xml:space="preserve">was still prevalent </w:t>
      </w:r>
      <w:r w:rsidR="00500F3A">
        <w:rPr>
          <w:rFonts w:ascii="Arial" w:hAnsi="Arial" w:cs="Arial"/>
          <w:sz w:val="24"/>
          <w:szCs w:val="24"/>
        </w:rPr>
        <w:t xml:space="preserve">and remained an issue. Suggesting that practitioners understanding of pedagogies impacted on the implementation of the FP. </w:t>
      </w:r>
      <w:r w:rsidR="009701AB">
        <w:rPr>
          <w:rFonts w:ascii="Arial" w:hAnsi="Arial" w:cs="Arial"/>
          <w:sz w:val="24"/>
          <w:szCs w:val="24"/>
        </w:rPr>
        <w:t>Additionally</w:t>
      </w:r>
      <w:r w:rsidR="00CC0C8E">
        <w:rPr>
          <w:rFonts w:ascii="Arial" w:hAnsi="Arial" w:cs="Arial"/>
          <w:sz w:val="24"/>
          <w:szCs w:val="24"/>
        </w:rPr>
        <w:t xml:space="preserve">, </w:t>
      </w:r>
      <w:r w:rsidR="00784BCB">
        <w:rPr>
          <w:rFonts w:ascii="Arial" w:hAnsi="Arial" w:cs="Arial"/>
          <w:sz w:val="24"/>
          <w:szCs w:val="24"/>
        </w:rPr>
        <w:t>key findings</w:t>
      </w:r>
      <w:r w:rsidR="0081539A">
        <w:rPr>
          <w:rFonts w:ascii="Arial" w:hAnsi="Arial" w:cs="Arial"/>
          <w:sz w:val="24"/>
          <w:szCs w:val="24"/>
        </w:rPr>
        <w:t xml:space="preserve"> in the Evaluating the Foundation Phase </w:t>
      </w:r>
      <w:r w:rsidR="00257E60">
        <w:rPr>
          <w:rFonts w:ascii="Arial" w:hAnsi="Arial" w:cs="Arial"/>
          <w:sz w:val="24"/>
          <w:szCs w:val="24"/>
        </w:rPr>
        <w:t>Document (2014)</w:t>
      </w:r>
      <w:r w:rsidR="00BC0BD5">
        <w:rPr>
          <w:rFonts w:ascii="Arial" w:hAnsi="Arial" w:cs="Arial"/>
          <w:sz w:val="24"/>
          <w:szCs w:val="24"/>
        </w:rPr>
        <w:t xml:space="preserve"> showed</w:t>
      </w:r>
      <w:r w:rsidR="00643980">
        <w:rPr>
          <w:rFonts w:ascii="Arial" w:hAnsi="Arial" w:cs="Arial"/>
          <w:sz w:val="24"/>
          <w:szCs w:val="24"/>
        </w:rPr>
        <w:t xml:space="preserve"> there was </w:t>
      </w:r>
      <w:r w:rsidR="001330BF">
        <w:rPr>
          <w:rFonts w:ascii="Arial" w:hAnsi="Arial" w:cs="Arial"/>
          <w:sz w:val="24"/>
          <w:szCs w:val="24"/>
        </w:rPr>
        <w:t xml:space="preserve">a </w:t>
      </w:r>
      <w:r w:rsidR="00643980">
        <w:rPr>
          <w:rFonts w:ascii="Arial" w:hAnsi="Arial" w:cs="Arial"/>
          <w:sz w:val="24"/>
          <w:szCs w:val="24"/>
        </w:rPr>
        <w:t>variation in p</w:t>
      </w:r>
      <w:r w:rsidR="001C3210">
        <w:rPr>
          <w:rFonts w:ascii="Arial" w:hAnsi="Arial" w:cs="Arial"/>
          <w:sz w:val="24"/>
          <w:szCs w:val="24"/>
        </w:rPr>
        <w:t>r</w:t>
      </w:r>
      <w:r w:rsidR="00643980">
        <w:rPr>
          <w:rFonts w:ascii="Arial" w:hAnsi="Arial" w:cs="Arial"/>
          <w:sz w:val="24"/>
          <w:szCs w:val="24"/>
        </w:rPr>
        <w:t>actice</w:t>
      </w:r>
      <w:r w:rsidR="008F4949">
        <w:rPr>
          <w:rFonts w:ascii="Arial" w:hAnsi="Arial" w:cs="Arial"/>
          <w:sz w:val="24"/>
          <w:szCs w:val="24"/>
        </w:rPr>
        <w:t xml:space="preserve"> that </w:t>
      </w:r>
      <w:r w:rsidR="00A0540B">
        <w:rPr>
          <w:rFonts w:ascii="Arial" w:hAnsi="Arial" w:cs="Arial"/>
          <w:sz w:val="24"/>
          <w:szCs w:val="24"/>
        </w:rPr>
        <w:t>can be explained by staff attitudes</w:t>
      </w:r>
      <w:r w:rsidR="005C7157">
        <w:rPr>
          <w:rFonts w:ascii="Arial" w:hAnsi="Arial" w:cs="Arial"/>
          <w:sz w:val="24"/>
          <w:szCs w:val="24"/>
        </w:rPr>
        <w:t xml:space="preserve">, </w:t>
      </w:r>
      <w:r w:rsidR="009B180C">
        <w:rPr>
          <w:rFonts w:ascii="Arial" w:hAnsi="Arial" w:cs="Arial"/>
          <w:sz w:val="24"/>
          <w:szCs w:val="24"/>
        </w:rPr>
        <w:t xml:space="preserve">even though many understood the </w:t>
      </w:r>
      <w:r w:rsidR="00D13543">
        <w:rPr>
          <w:rFonts w:ascii="Arial" w:hAnsi="Arial" w:cs="Arial"/>
          <w:sz w:val="24"/>
          <w:szCs w:val="24"/>
        </w:rPr>
        <w:t>‘learning through pla</w:t>
      </w:r>
      <w:r w:rsidR="00257E60">
        <w:rPr>
          <w:rFonts w:ascii="Arial" w:hAnsi="Arial" w:cs="Arial"/>
          <w:sz w:val="24"/>
          <w:szCs w:val="24"/>
        </w:rPr>
        <w:t>y</w:t>
      </w:r>
      <w:r w:rsidR="00D13543">
        <w:rPr>
          <w:rFonts w:ascii="Arial" w:hAnsi="Arial" w:cs="Arial"/>
          <w:sz w:val="24"/>
          <w:szCs w:val="24"/>
        </w:rPr>
        <w:t xml:space="preserve"> aspect of the FP</w:t>
      </w:r>
      <w:r w:rsidR="004E10FC">
        <w:rPr>
          <w:rFonts w:ascii="Arial" w:hAnsi="Arial" w:cs="Arial"/>
          <w:sz w:val="24"/>
          <w:szCs w:val="24"/>
        </w:rPr>
        <w:t xml:space="preserve"> their negative attitude towards th</w:t>
      </w:r>
      <w:r w:rsidR="00AC59E7">
        <w:rPr>
          <w:rFonts w:ascii="Arial" w:hAnsi="Arial" w:cs="Arial"/>
          <w:sz w:val="24"/>
          <w:szCs w:val="24"/>
        </w:rPr>
        <w:t>e</w:t>
      </w:r>
      <w:r w:rsidR="004E10FC">
        <w:rPr>
          <w:rFonts w:ascii="Arial" w:hAnsi="Arial" w:cs="Arial"/>
          <w:sz w:val="24"/>
          <w:szCs w:val="24"/>
        </w:rPr>
        <w:t xml:space="preserve"> FP impacted </w:t>
      </w:r>
      <w:r w:rsidR="00AC59E7">
        <w:rPr>
          <w:rFonts w:ascii="Arial" w:hAnsi="Arial" w:cs="Arial"/>
          <w:sz w:val="24"/>
          <w:szCs w:val="24"/>
        </w:rPr>
        <w:t>effective implementation</w:t>
      </w:r>
      <w:r w:rsidR="00D13543">
        <w:rPr>
          <w:rFonts w:ascii="Arial" w:hAnsi="Arial" w:cs="Arial"/>
          <w:sz w:val="24"/>
          <w:szCs w:val="24"/>
        </w:rPr>
        <w:t xml:space="preserve">. Suggesting many </w:t>
      </w:r>
      <w:r w:rsidR="00A63935">
        <w:rPr>
          <w:rFonts w:ascii="Arial" w:hAnsi="Arial" w:cs="Arial"/>
          <w:sz w:val="24"/>
          <w:szCs w:val="24"/>
        </w:rPr>
        <w:t>practitioners’</w:t>
      </w:r>
      <w:r w:rsidR="00D13543">
        <w:rPr>
          <w:rFonts w:ascii="Arial" w:hAnsi="Arial" w:cs="Arial"/>
          <w:sz w:val="24"/>
          <w:szCs w:val="24"/>
        </w:rPr>
        <w:t xml:space="preserve"> </w:t>
      </w:r>
      <w:r w:rsidR="003830F5">
        <w:rPr>
          <w:rFonts w:ascii="Arial" w:hAnsi="Arial" w:cs="Arial"/>
          <w:sz w:val="24"/>
          <w:szCs w:val="24"/>
        </w:rPr>
        <w:t>attitudes towards the FP and the play-based curriculum</w:t>
      </w:r>
      <w:r w:rsidR="00716ED7">
        <w:rPr>
          <w:rFonts w:ascii="Arial" w:hAnsi="Arial" w:cs="Arial"/>
          <w:sz w:val="24"/>
          <w:szCs w:val="24"/>
        </w:rPr>
        <w:t xml:space="preserve"> </w:t>
      </w:r>
      <w:r w:rsidR="00AC59E7">
        <w:rPr>
          <w:rFonts w:ascii="Arial" w:hAnsi="Arial" w:cs="Arial"/>
          <w:sz w:val="24"/>
          <w:szCs w:val="24"/>
        </w:rPr>
        <w:t xml:space="preserve">was still a barrier </w:t>
      </w:r>
      <w:r w:rsidR="00500BF5">
        <w:rPr>
          <w:rFonts w:ascii="Arial" w:hAnsi="Arial" w:cs="Arial"/>
          <w:sz w:val="24"/>
          <w:szCs w:val="24"/>
        </w:rPr>
        <w:t>to delivering effective learning through the FP</w:t>
      </w:r>
      <w:r w:rsidR="00716ED7">
        <w:rPr>
          <w:rFonts w:ascii="Arial" w:hAnsi="Arial" w:cs="Arial"/>
          <w:sz w:val="24"/>
          <w:szCs w:val="24"/>
        </w:rPr>
        <w:t xml:space="preserve">. </w:t>
      </w:r>
      <w:r w:rsidR="00BD673C">
        <w:rPr>
          <w:rFonts w:ascii="Arial" w:hAnsi="Arial" w:cs="Arial"/>
          <w:sz w:val="24"/>
          <w:szCs w:val="24"/>
        </w:rPr>
        <w:t>This can be seen</w:t>
      </w:r>
      <w:r w:rsidR="00500BF5">
        <w:rPr>
          <w:rFonts w:ascii="Arial" w:hAnsi="Arial" w:cs="Arial"/>
          <w:sz w:val="24"/>
          <w:szCs w:val="24"/>
        </w:rPr>
        <w:t xml:space="preserve"> </w:t>
      </w:r>
      <w:r w:rsidR="00100213">
        <w:rPr>
          <w:rFonts w:ascii="Arial" w:hAnsi="Arial" w:cs="Arial"/>
          <w:sz w:val="24"/>
          <w:szCs w:val="24"/>
        </w:rPr>
        <w:t>in discussions with practitioners, whereby it was suggested some teachers</w:t>
      </w:r>
      <w:r w:rsidR="00A63935">
        <w:rPr>
          <w:rFonts w:ascii="Arial" w:hAnsi="Arial" w:cs="Arial"/>
          <w:sz w:val="24"/>
          <w:szCs w:val="24"/>
        </w:rPr>
        <w:t xml:space="preserve"> seem fearful of embracing new pedagogies and still favour or hold onto formal pedagogies (</w:t>
      </w:r>
      <w:r w:rsidR="00854238">
        <w:rPr>
          <w:rFonts w:ascii="Arial" w:hAnsi="Arial" w:cs="Arial"/>
          <w:sz w:val="24"/>
          <w:szCs w:val="24"/>
        </w:rPr>
        <w:t xml:space="preserve">WG, 2014). </w:t>
      </w:r>
      <w:r w:rsidR="00A17BE8">
        <w:rPr>
          <w:rFonts w:ascii="Arial" w:hAnsi="Arial" w:cs="Arial"/>
          <w:sz w:val="24"/>
          <w:szCs w:val="24"/>
        </w:rPr>
        <w:t xml:space="preserve">Furthermore, </w:t>
      </w:r>
      <w:r w:rsidR="003215D5">
        <w:rPr>
          <w:rFonts w:ascii="Arial" w:hAnsi="Arial" w:cs="Arial"/>
          <w:sz w:val="24"/>
          <w:szCs w:val="24"/>
        </w:rPr>
        <w:t>finding</w:t>
      </w:r>
      <w:r w:rsidR="008B28FB">
        <w:rPr>
          <w:rFonts w:ascii="Arial" w:hAnsi="Arial" w:cs="Arial"/>
          <w:sz w:val="24"/>
          <w:szCs w:val="24"/>
        </w:rPr>
        <w:t>s</w:t>
      </w:r>
      <w:r w:rsidR="003215D5">
        <w:rPr>
          <w:rFonts w:ascii="Arial" w:hAnsi="Arial" w:cs="Arial"/>
          <w:sz w:val="24"/>
          <w:szCs w:val="24"/>
        </w:rPr>
        <w:t xml:space="preserve"> in the </w:t>
      </w:r>
      <w:r w:rsidR="000A4B51">
        <w:rPr>
          <w:rFonts w:ascii="Arial" w:hAnsi="Arial" w:cs="Arial"/>
          <w:sz w:val="24"/>
          <w:szCs w:val="24"/>
        </w:rPr>
        <w:t xml:space="preserve">Final </w:t>
      </w:r>
      <w:r w:rsidR="003215D5">
        <w:rPr>
          <w:rFonts w:ascii="Arial" w:hAnsi="Arial" w:cs="Arial"/>
          <w:sz w:val="24"/>
          <w:szCs w:val="24"/>
        </w:rPr>
        <w:t>report</w:t>
      </w:r>
      <w:r w:rsidR="000A4B51">
        <w:rPr>
          <w:rFonts w:ascii="Arial" w:hAnsi="Arial" w:cs="Arial"/>
          <w:sz w:val="24"/>
          <w:szCs w:val="24"/>
        </w:rPr>
        <w:t xml:space="preserve"> Evaluating the Foundation Phase (2015)</w:t>
      </w:r>
      <w:r w:rsidR="00A370FF">
        <w:rPr>
          <w:rFonts w:ascii="Arial" w:hAnsi="Arial" w:cs="Arial"/>
          <w:sz w:val="24"/>
          <w:szCs w:val="24"/>
        </w:rPr>
        <w:t xml:space="preserve"> stated</w:t>
      </w:r>
      <w:r w:rsidR="003215D5">
        <w:rPr>
          <w:rFonts w:ascii="Arial" w:hAnsi="Arial" w:cs="Arial"/>
          <w:sz w:val="24"/>
          <w:szCs w:val="24"/>
        </w:rPr>
        <w:t xml:space="preserve"> that positive changes to practice and the </w:t>
      </w:r>
      <w:r w:rsidR="00FD0502">
        <w:rPr>
          <w:rFonts w:ascii="Arial" w:hAnsi="Arial" w:cs="Arial"/>
          <w:sz w:val="24"/>
          <w:szCs w:val="24"/>
        </w:rPr>
        <w:t>implementation</w:t>
      </w:r>
      <w:r w:rsidR="003215D5">
        <w:rPr>
          <w:rFonts w:ascii="Arial" w:hAnsi="Arial" w:cs="Arial"/>
          <w:sz w:val="24"/>
          <w:szCs w:val="24"/>
        </w:rPr>
        <w:t xml:space="preserve"> of the FP </w:t>
      </w:r>
      <w:r w:rsidR="00930235">
        <w:rPr>
          <w:rFonts w:ascii="Arial" w:hAnsi="Arial" w:cs="Arial"/>
          <w:sz w:val="24"/>
          <w:szCs w:val="24"/>
        </w:rPr>
        <w:t xml:space="preserve">was largely dependent on </w:t>
      </w:r>
      <w:r w:rsidR="00FD0502">
        <w:rPr>
          <w:rFonts w:ascii="Arial" w:hAnsi="Arial" w:cs="Arial"/>
          <w:sz w:val="24"/>
          <w:szCs w:val="24"/>
        </w:rPr>
        <w:t>attitudes</w:t>
      </w:r>
      <w:r w:rsidR="00930235">
        <w:rPr>
          <w:rFonts w:ascii="Arial" w:hAnsi="Arial" w:cs="Arial"/>
          <w:sz w:val="24"/>
          <w:szCs w:val="24"/>
        </w:rPr>
        <w:t xml:space="preserve"> and interpretation</w:t>
      </w:r>
      <w:r w:rsidR="00A370FF">
        <w:rPr>
          <w:rFonts w:ascii="Arial" w:hAnsi="Arial" w:cs="Arial"/>
          <w:sz w:val="24"/>
          <w:szCs w:val="24"/>
        </w:rPr>
        <w:t>s practitioners had</w:t>
      </w:r>
      <w:r w:rsidR="00930235">
        <w:rPr>
          <w:rFonts w:ascii="Arial" w:hAnsi="Arial" w:cs="Arial"/>
          <w:sz w:val="24"/>
          <w:szCs w:val="24"/>
        </w:rPr>
        <w:t xml:space="preserve"> of the FP</w:t>
      </w:r>
      <w:r w:rsidR="00062114">
        <w:rPr>
          <w:rFonts w:ascii="Arial" w:hAnsi="Arial" w:cs="Arial"/>
          <w:sz w:val="24"/>
          <w:szCs w:val="24"/>
        </w:rPr>
        <w:t>.</w:t>
      </w:r>
    </w:p>
    <w:p w14:paraId="14524ABF" w14:textId="5BEAA6B2" w:rsidR="007521BA" w:rsidRDefault="007521BA" w:rsidP="0087012E">
      <w:pPr>
        <w:tabs>
          <w:tab w:val="left" w:pos="1389"/>
        </w:tabs>
        <w:spacing w:line="360" w:lineRule="auto"/>
        <w:jc w:val="both"/>
        <w:rPr>
          <w:rFonts w:ascii="Arial" w:hAnsi="Arial" w:cs="Arial"/>
          <w:sz w:val="24"/>
          <w:szCs w:val="24"/>
        </w:rPr>
      </w:pPr>
      <w:r>
        <w:rPr>
          <w:rFonts w:ascii="Arial" w:hAnsi="Arial" w:cs="Arial"/>
          <w:sz w:val="24"/>
          <w:szCs w:val="24"/>
        </w:rPr>
        <w:t>Siraj</w:t>
      </w:r>
      <w:r w:rsidR="004214B3">
        <w:rPr>
          <w:rFonts w:ascii="Arial" w:hAnsi="Arial" w:cs="Arial"/>
          <w:sz w:val="24"/>
          <w:szCs w:val="24"/>
        </w:rPr>
        <w:t xml:space="preserve"> </w:t>
      </w:r>
      <w:r w:rsidR="0087012E">
        <w:rPr>
          <w:rFonts w:ascii="Arial" w:hAnsi="Arial" w:cs="Arial"/>
          <w:sz w:val="24"/>
          <w:szCs w:val="24"/>
        </w:rPr>
        <w:t xml:space="preserve">explains in the </w:t>
      </w:r>
      <w:r w:rsidR="004214B3">
        <w:rPr>
          <w:rFonts w:ascii="Arial" w:hAnsi="Arial" w:cs="Arial"/>
          <w:sz w:val="24"/>
          <w:szCs w:val="24"/>
        </w:rPr>
        <w:t>Independent stocktake</w:t>
      </w:r>
      <w:r w:rsidR="002857F5">
        <w:rPr>
          <w:rFonts w:ascii="Arial" w:hAnsi="Arial" w:cs="Arial"/>
          <w:sz w:val="24"/>
          <w:szCs w:val="24"/>
        </w:rPr>
        <w:t xml:space="preserve"> (2014)</w:t>
      </w:r>
      <w:r w:rsidR="004214B3">
        <w:rPr>
          <w:rFonts w:ascii="Arial" w:hAnsi="Arial" w:cs="Arial"/>
          <w:sz w:val="24"/>
          <w:szCs w:val="24"/>
        </w:rPr>
        <w:t xml:space="preserve"> </w:t>
      </w:r>
      <w:r w:rsidR="00B6546E">
        <w:rPr>
          <w:rFonts w:ascii="Arial" w:hAnsi="Arial" w:cs="Arial"/>
          <w:sz w:val="24"/>
          <w:szCs w:val="24"/>
        </w:rPr>
        <w:t>evaluat</w:t>
      </w:r>
      <w:r w:rsidR="009561A3">
        <w:rPr>
          <w:rFonts w:ascii="Arial" w:hAnsi="Arial" w:cs="Arial"/>
          <w:sz w:val="24"/>
          <w:szCs w:val="24"/>
        </w:rPr>
        <w:t>ion</w:t>
      </w:r>
      <w:r w:rsidR="00995A10">
        <w:rPr>
          <w:rFonts w:ascii="Arial" w:hAnsi="Arial" w:cs="Arial"/>
          <w:sz w:val="24"/>
          <w:szCs w:val="24"/>
        </w:rPr>
        <w:t xml:space="preserve"> looked at a variety of reports and research such as </w:t>
      </w:r>
      <w:r w:rsidR="00F95EAF">
        <w:rPr>
          <w:rFonts w:ascii="Arial" w:hAnsi="Arial" w:cs="Arial"/>
          <w:sz w:val="24"/>
          <w:szCs w:val="24"/>
        </w:rPr>
        <w:t>Evaluating the Fou</w:t>
      </w:r>
      <w:r w:rsidR="001317F2">
        <w:rPr>
          <w:rFonts w:ascii="Arial" w:hAnsi="Arial" w:cs="Arial"/>
          <w:sz w:val="24"/>
          <w:szCs w:val="24"/>
        </w:rPr>
        <w:t>ndation Phase</w:t>
      </w:r>
      <w:r w:rsidR="006A0F07">
        <w:rPr>
          <w:rFonts w:ascii="Arial" w:hAnsi="Arial" w:cs="Arial"/>
          <w:sz w:val="24"/>
          <w:szCs w:val="24"/>
        </w:rPr>
        <w:t>, gathering</w:t>
      </w:r>
      <w:r w:rsidR="00E17138">
        <w:rPr>
          <w:rFonts w:ascii="Arial" w:hAnsi="Arial" w:cs="Arial"/>
          <w:sz w:val="24"/>
          <w:szCs w:val="24"/>
        </w:rPr>
        <w:t xml:space="preserve"> evidence </w:t>
      </w:r>
      <w:r w:rsidR="00E17138">
        <w:rPr>
          <w:rFonts w:ascii="Arial" w:hAnsi="Arial" w:cs="Arial"/>
          <w:sz w:val="24"/>
          <w:szCs w:val="24"/>
        </w:rPr>
        <w:lastRenderedPageBreak/>
        <w:t xml:space="preserve">and validating findings. </w:t>
      </w:r>
      <w:r w:rsidR="00D6127C">
        <w:rPr>
          <w:rFonts w:ascii="Arial" w:hAnsi="Arial" w:cs="Arial"/>
          <w:sz w:val="24"/>
          <w:szCs w:val="24"/>
        </w:rPr>
        <w:t>W</w:t>
      </w:r>
      <w:r w:rsidR="00E17138">
        <w:rPr>
          <w:rFonts w:ascii="Arial" w:hAnsi="Arial" w:cs="Arial"/>
          <w:sz w:val="24"/>
          <w:szCs w:val="24"/>
        </w:rPr>
        <w:t>here</w:t>
      </w:r>
      <w:r w:rsidR="00D6127C">
        <w:rPr>
          <w:rFonts w:ascii="Arial" w:hAnsi="Arial" w:cs="Arial"/>
          <w:sz w:val="24"/>
          <w:szCs w:val="24"/>
        </w:rPr>
        <w:t xml:space="preserve">by, evidence </w:t>
      </w:r>
      <w:r w:rsidR="00F34392">
        <w:rPr>
          <w:rFonts w:ascii="Arial" w:hAnsi="Arial" w:cs="Arial"/>
          <w:sz w:val="24"/>
          <w:szCs w:val="24"/>
        </w:rPr>
        <w:t>showed</w:t>
      </w:r>
      <w:r w:rsidR="00D6127C">
        <w:rPr>
          <w:rFonts w:ascii="Arial" w:hAnsi="Arial" w:cs="Arial"/>
          <w:sz w:val="24"/>
          <w:szCs w:val="24"/>
        </w:rPr>
        <w:t xml:space="preserve"> there w</w:t>
      </w:r>
      <w:r w:rsidR="00F34392">
        <w:rPr>
          <w:rFonts w:ascii="Arial" w:hAnsi="Arial" w:cs="Arial"/>
          <w:sz w:val="24"/>
          <w:szCs w:val="24"/>
        </w:rPr>
        <w:t>ere</w:t>
      </w:r>
      <w:r w:rsidR="00D6127C">
        <w:rPr>
          <w:rFonts w:ascii="Arial" w:hAnsi="Arial" w:cs="Arial"/>
          <w:sz w:val="24"/>
          <w:szCs w:val="24"/>
        </w:rPr>
        <w:t xml:space="preserve"> inconsi</w:t>
      </w:r>
      <w:r w:rsidR="00F34392">
        <w:rPr>
          <w:rFonts w:ascii="Arial" w:hAnsi="Arial" w:cs="Arial"/>
          <w:sz w:val="24"/>
          <w:szCs w:val="24"/>
        </w:rPr>
        <w:t>stencies and ineffective implementation of the FP when regarding understanding of disadvantage</w:t>
      </w:r>
      <w:r w:rsidR="007D5A28">
        <w:rPr>
          <w:rFonts w:ascii="Arial" w:hAnsi="Arial" w:cs="Arial"/>
          <w:sz w:val="24"/>
          <w:szCs w:val="24"/>
        </w:rPr>
        <w:t>. The stocktake</w:t>
      </w:r>
      <w:r w:rsidR="00EF6119">
        <w:rPr>
          <w:rFonts w:ascii="Arial" w:hAnsi="Arial" w:cs="Arial"/>
          <w:sz w:val="24"/>
          <w:szCs w:val="24"/>
        </w:rPr>
        <w:t xml:space="preserve"> </w:t>
      </w:r>
      <w:r w:rsidR="00D3451C">
        <w:rPr>
          <w:rFonts w:ascii="Arial" w:hAnsi="Arial" w:cs="Arial"/>
          <w:sz w:val="24"/>
          <w:szCs w:val="24"/>
        </w:rPr>
        <w:t>identified attitudes of practitioners</w:t>
      </w:r>
      <w:r w:rsidR="00480AA4">
        <w:rPr>
          <w:rFonts w:ascii="Arial" w:hAnsi="Arial" w:cs="Arial"/>
          <w:sz w:val="24"/>
          <w:szCs w:val="24"/>
        </w:rPr>
        <w:t xml:space="preserve"> showed exclusionary practice and </w:t>
      </w:r>
      <w:r w:rsidR="00A8125A">
        <w:rPr>
          <w:rFonts w:ascii="Arial" w:hAnsi="Arial" w:cs="Arial"/>
          <w:sz w:val="24"/>
          <w:szCs w:val="24"/>
        </w:rPr>
        <w:t xml:space="preserve">practitioners had low expectations and lacked understanding </w:t>
      </w:r>
      <w:r w:rsidR="00C56268">
        <w:rPr>
          <w:rFonts w:ascii="Arial" w:hAnsi="Arial" w:cs="Arial"/>
          <w:sz w:val="24"/>
          <w:szCs w:val="24"/>
        </w:rPr>
        <w:t>of disadvantage, holding communities and parents accountable</w:t>
      </w:r>
      <w:r w:rsidR="002857F5">
        <w:rPr>
          <w:rFonts w:ascii="Arial" w:hAnsi="Arial" w:cs="Arial"/>
          <w:sz w:val="24"/>
          <w:szCs w:val="24"/>
        </w:rPr>
        <w:t xml:space="preserve"> </w:t>
      </w:r>
      <w:r w:rsidR="006E05C9">
        <w:rPr>
          <w:rFonts w:ascii="Arial" w:hAnsi="Arial" w:cs="Arial"/>
          <w:sz w:val="24"/>
          <w:szCs w:val="24"/>
        </w:rPr>
        <w:t xml:space="preserve">(Siraj, 2014). </w:t>
      </w:r>
      <w:r w:rsidR="0016055A">
        <w:rPr>
          <w:rFonts w:ascii="Arial" w:hAnsi="Arial" w:cs="Arial"/>
          <w:sz w:val="24"/>
          <w:szCs w:val="24"/>
        </w:rPr>
        <w:t xml:space="preserve">The same key messages are evident in both </w:t>
      </w:r>
      <w:r w:rsidR="0090602D">
        <w:rPr>
          <w:rFonts w:ascii="Arial" w:hAnsi="Arial" w:cs="Arial"/>
          <w:sz w:val="24"/>
          <w:szCs w:val="24"/>
        </w:rPr>
        <w:t>evaluations</w:t>
      </w:r>
      <w:r w:rsidR="00F300BF">
        <w:rPr>
          <w:rFonts w:ascii="Arial" w:hAnsi="Arial" w:cs="Arial"/>
          <w:sz w:val="24"/>
          <w:szCs w:val="24"/>
        </w:rPr>
        <w:t xml:space="preserve"> </w:t>
      </w:r>
      <w:r w:rsidR="0001755E">
        <w:rPr>
          <w:rFonts w:ascii="Arial" w:hAnsi="Arial" w:cs="Arial"/>
          <w:sz w:val="24"/>
          <w:szCs w:val="24"/>
        </w:rPr>
        <w:t xml:space="preserve">on the inconsistency of implementation and how that relied on the attitudes, understanding and </w:t>
      </w:r>
      <w:r w:rsidR="000266E8">
        <w:rPr>
          <w:rFonts w:ascii="Arial" w:hAnsi="Arial" w:cs="Arial"/>
          <w:sz w:val="24"/>
          <w:szCs w:val="24"/>
        </w:rPr>
        <w:t>practitioners’</w:t>
      </w:r>
      <w:r w:rsidR="00E7673D">
        <w:rPr>
          <w:rFonts w:ascii="Arial" w:hAnsi="Arial" w:cs="Arial"/>
          <w:sz w:val="24"/>
          <w:szCs w:val="24"/>
        </w:rPr>
        <w:t xml:space="preserve"> interpretations of pedagogy (including </w:t>
      </w:r>
      <w:r w:rsidR="00A30467">
        <w:rPr>
          <w:rFonts w:ascii="Arial" w:hAnsi="Arial" w:cs="Arial"/>
          <w:sz w:val="24"/>
          <w:szCs w:val="24"/>
        </w:rPr>
        <w:t>play based)</w:t>
      </w:r>
      <w:r w:rsidR="006E05C9">
        <w:rPr>
          <w:rFonts w:ascii="Arial" w:hAnsi="Arial" w:cs="Arial"/>
          <w:sz w:val="24"/>
          <w:szCs w:val="24"/>
        </w:rPr>
        <w:t xml:space="preserve"> (Waters, 2016)</w:t>
      </w:r>
      <w:r w:rsidR="00A30467">
        <w:rPr>
          <w:rFonts w:ascii="Arial" w:hAnsi="Arial" w:cs="Arial"/>
          <w:sz w:val="24"/>
          <w:szCs w:val="24"/>
        </w:rPr>
        <w:t xml:space="preserve">. The </w:t>
      </w:r>
      <w:r w:rsidR="000266E8">
        <w:rPr>
          <w:rFonts w:ascii="Arial" w:hAnsi="Arial" w:cs="Arial"/>
          <w:sz w:val="24"/>
          <w:szCs w:val="24"/>
        </w:rPr>
        <w:t>stocktake</w:t>
      </w:r>
      <w:r w:rsidR="00620C22">
        <w:rPr>
          <w:rFonts w:ascii="Arial" w:hAnsi="Arial" w:cs="Arial"/>
          <w:sz w:val="24"/>
          <w:szCs w:val="24"/>
        </w:rPr>
        <w:t xml:space="preserve"> (2014)</w:t>
      </w:r>
      <w:r w:rsidR="00A30467">
        <w:rPr>
          <w:rFonts w:ascii="Arial" w:hAnsi="Arial" w:cs="Arial"/>
          <w:sz w:val="24"/>
          <w:szCs w:val="24"/>
        </w:rPr>
        <w:t xml:space="preserve"> made 24 </w:t>
      </w:r>
      <w:r w:rsidR="000266E8">
        <w:rPr>
          <w:rFonts w:ascii="Arial" w:hAnsi="Arial" w:cs="Arial"/>
          <w:sz w:val="24"/>
          <w:szCs w:val="24"/>
        </w:rPr>
        <w:t>recommendations</w:t>
      </w:r>
      <w:r w:rsidR="00A30467">
        <w:rPr>
          <w:rFonts w:ascii="Arial" w:hAnsi="Arial" w:cs="Arial"/>
          <w:sz w:val="24"/>
          <w:szCs w:val="24"/>
        </w:rPr>
        <w:t xml:space="preserve"> to WG</w:t>
      </w:r>
      <w:r w:rsidR="00762EDC">
        <w:rPr>
          <w:rFonts w:ascii="Arial" w:hAnsi="Arial" w:cs="Arial"/>
          <w:sz w:val="24"/>
          <w:szCs w:val="24"/>
        </w:rPr>
        <w:t xml:space="preserve"> and 9 of those are related to ‘training’</w:t>
      </w:r>
      <w:r w:rsidR="00723374">
        <w:rPr>
          <w:rFonts w:ascii="Arial" w:hAnsi="Arial" w:cs="Arial"/>
          <w:sz w:val="24"/>
          <w:szCs w:val="24"/>
        </w:rPr>
        <w:t xml:space="preserve"> mostly related to theory and practice and the development o</w:t>
      </w:r>
      <w:r w:rsidR="000B225D">
        <w:rPr>
          <w:rFonts w:ascii="Arial" w:hAnsi="Arial" w:cs="Arial"/>
          <w:sz w:val="24"/>
          <w:szCs w:val="24"/>
        </w:rPr>
        <w:t>f</w:t>
      </w:r>
      <w:r w:rsidR="00723374">
        <w:rPr>
          <w:rFonts w:ascii="Arial" w:hAnsi="Arial" w:cs="Arial"/>
          <w:sz w:val="24"/>
          <w:szCs w:val="24"/>
        </w:rPr>
        <w:t xml:space="preserve"> appropriate pedagogy</w:t>
      </w:r>
      <w:r w:rsidR="000B225D">
        <w:rPr>
          <w:rFonts w:ascii="Arial" w:hAnsi="Arial" w:cs="Arial"/>
          <w:sz w:val="24"/>
          <w:szCs w:val="24"/>
        </w:rPr>
        <w:t xml:space="preserve"> to improve practice thus, improving the implementation of the FP</w:t>
      </w:r>
      <w:r w:rsidR="00251CE8">
        <w:rPr>
          <w:rFonts w:ascii="Arial" w:hAnsi="Arial" w:cs="Arial"/>
          <w:sz w:val="24"/>
          <w:szCs w:val="24"/>
        </w:rPr>
        <w:t xml:space="preserve"> in becoming less ineffective and more </w:t>
      </w:r>
      <w:r w:rsidR="007514F8">
        <w:rPr>
          <w:rFonts w:ascii="Arial" w:hAnsi="Arial" w:cs="Arial"/>
          <w:sz w:val="24"/>
          <w:szCs w:val="24"/>
        </w:rPr>
        <w:t>consistent throughout Wales</w:t>
      </w:r>
      <w:r w:rsidR="003E402C">
        <w:rPr>
          <w:rFonts w:ascii="Arial" w:hAnsi="Arial" w:cs="Arial"/>
          <w:sz w:val="24"/>
          <w:szCs w:val="24"/>
        </w:rPr>
        <w:t>. An emphasis being on the role of the adult</w:t>
      </w:r>
      <w:r w:rsidR="004333B7">
        <w:rPr>
          <w:rFonts w:ascii="Arial" w:hAnsi="Arial" w:cs="Arial"/>
          <w:sz w:val="24"/>
          <w:szCs w:val="24"/>
        </w:rPr>
        <w:t xml:space="preserve"> and appropriate playful and play based learning environments</w:t>
      </w:r>
      <w:r w:rsidR="00620C22">
        <w:rPr>
          <w:rFonts w:ascii="Arial" w:hAnsi="Arial" w:cs="Arial"/>
          <w:sz w:val="24"/>
          <w:szCs w:val="24"/>
        </w:rPr>
        <w:t xml:space="preserve"> (Waters, 2016)</w:t>
      </w:r>
      <w:r w:rsidR="004333B7">
        <w:rPr>
          <w:rFonts w:ascii="Arial" w:hAnsi="Arial" w:cs="Arial"/>
          <w:sz w:val="24"/>
          <w:szCs w:val="24"/>
        </w:rPr>
        <w:t xml:space="preserve">. </w:t>
      </w:r>
      <w:r w:rsidR="00354EC6">
        <w:rPr>
          <w:rFonts w:ascii="Arial" w:hAnsi="Arial" w:cs="Arial"/>
          <w:sz w:val="24"/>
          <w:szCs w:val="24"/>
        </w:rPr>
        <w:t>the emphasis on training strongly suggests practitioner’s role, attitude and training is indeed vital in the successful implementation of the FP.</w:t>
      </w:r>
    </w:p>
    <w:p w14:paraId="3BB2FF72" w14:textId="3DF617B9" w:rsidR="007521BA" w:rsidRDefault="00144964" w:rsidP="00355AA7">
      <w:pPr>
        <w:spacing w:line="360" w:lineRule="auto"/>
        <w:jc w:val="both"/>
        <w:rPr>
          <w:rFonts w:ascii="Arial" w:hAnsi="Arial" w:cs="Arial"/>
          <w:sz w:val="24"/>
          <w:szCs w:val="24"/>
        </w:rPr>
      </w:pPr>
      <w:r>
        <w:rPr>
          <w:rFonts w:ascii="Arial" w:hAnsi="Arial" w:cs="Arial"/>
          <w:sz w:val="24"/>
          <w:szCs w:val="24"/>
        </w:rPr>
        <w:t>Donaldson</w:t>
      </w:r>
      <w:r w:rsidR="007521BA">
        <w:rPr>
          <w:rFonts w:ascii="Arial" w:hAnsi="Arial" w:cs="Arial"/>
          <w:sz w:val="24"/>
          <w:szCs w:val="24"/>
        </w:rPr>
        <w:t xml:space="preserve"> </w:t>
      </w:r>
      <w:r w:rsidR="00D643D4">
        <w:rPr>
          <w:rFonts w:ascii="Arial" w:hAnsi="Arial" w:cs="Arial"/>
          <w:sz w:val="24"/>
          <w:szCs w:val="24"/>
        </w:rPr>
        <w:t xml:space="preserve">(2015) </w:t>
      </w:r>
      <w:r w:rsidR="00DC7272">
        <w:rPr>
          <w:rFonts w:ascii="Arial" w:hAnsi="Arial" w:cs="Arial"/>
          <w:sz w:val="24"/>
          <w:szCs w:val="24"/>
        </w:rPr>
        <w:t>proposed</w:t>
      </w:r>
      <w:r w:rsidR="00F24AFB">
        <w:rPr>
          <w:rFonts w:ascii="Arial" w:hAnsi="Arial" w:cs="Arial"/>
          <w:sz w:val="24"/>
          <w:szCs w:val="24"/>
        </w:rPr>
        <w:t xml:space="preserve"> a ‘radical’ stance </w:t>
      </w:r>
      <w:r w:rsidR="00BF3EB4">
        <w:rPr>
          <w:rFonts w:ascii="Arial" w:hAnsi="Arial" w:cs="Arial"/>
          <w:sz w:val="24"/>
          <w:szCs w:val="24"/>
        </w:rPr>
        <w:t>in Successful Futures review of Curriculum</w:t>
      </w:r>
      <w:r w:rsidR="00240C75">
        <w:rPr>
          <w:rFonts w:ascii="Arial" w:hAnsi="Arial" w:cs="Arial"/>
          <w:sz w:val="24"/>
          <w:szCs w:val="24"/>
        </w:rPr>
        <w:t xml:space="preserve"> by means of </w:t>
      </w:r>
      <w:r w:rsidR="001F13FB">
        <w:rPr>
          <w:rFonts w:ascii="Arial" w:hAnsi="Arial" w:cs="Arial"/>
          <w:sz w:val="24"/>
          <w:szCs w:val="24"/>
        </w:rPr>
        <w:t xml:space="preserve">integrating </w:t>
      </w:r>
      <w:r w:rsidR="00F3325B">
        <w:rPr>
          <w:rFonts w:ascii="Arial" w:hAnsi="Arial" w:cs="Arial"/>
          <w:sz w:val="24"/>
          <w:szCs w:val="24"/>
        </w:rPr>
        <w:t>recommendations by building on</w:t>
      </w:r>
      <w:r w:rsidR="00164590">
        <w:rPr>
          <w:rFonts w:ascii="Arial" w:hAnsi="Arial" w:cs="Arial"/>
          <w:sz w:val="24"/>
          <w:szCs w:val="24"/>
        </w:rPr>
        <w:t xml:space="preserve"> many of the existing </w:t>
      </w:r>
      <w:r w:rsidR="007020EA">
        <w:rPr>
          <w:rFonts w:ascii="Arial" w:hAnsi="Arial" w:cs="Arial"/>
          <w:sz w:val="24"/>
          <w:szCs w:val="24"/>
        </w:rPr>
        <w:t>strengths</w:t>
      </w:r>
      <w:r w:rsidR="00164590">
        <w:rPr>
          <w:rFonts w:ascii="Arial" w:hAnsi="Arial" w:cs="Arial"/>
          <w:sz w:val="24"/>
          <w:szCs w:val="24"/>
        </w:rPr>
        <w:t xml:space="preserve"> of the existing Welsh Curriculum and the FP</w:t>
      </w:r>
      <w:r w:rsidR="00837BE8">
        <w:rPr>
          <w:rFonts w:ascii="Arial" w:hAnsi="Arial" w:cs="Arial"/>
          <w:sz w:val="24"/>
          <w:szCs w:val="24"/>
        </w:rPr>
        <w:t>. The evidence revealed</w:t>
      </w:r>
      <w:r w:rsidR="00335464">
        <w:rPr>
          <w:rFonts w:ascii="Arial" w:hAnsi="Arial" w:cs="Arial"/>
          <w:sz w:val="24"/>
          <w:szCs w:val="24"/>
        </w:rPr>
        <w:t xml:space="preserve"> that continuing to support the FP</w:t>
      </w:r>
      <w:r w:rsidR="003C2588">
        <w:rPr>
          <w:rFonts w:ascii="Arial" w:hAnsi="Arial" w:cs="Arial"/>
          <w:sz w:val="24"/>
          <w:szCs w:val="24"/>
        </w:rPr>
        <w:t xml:space="preserve"> as it was frequently mentioned the FP was a positive </w:t>
      </w:r>
      <w:r w:rsidR="00760B9D">
        <w:rPr>
          <w:rFonts w:ascii="Arial" w:hAnsi="Arial" w:cs="Arial"/>
          <w:sz w:val="24"/>
          <w:szCs w:val="24"/>
        </w:rPr>
        <w:t xml:space="preserve">reinforcement and was one of the ‘best </w:t>
      </w:r>
      <w:proofErr w:type="gramStart"/>
      <w:r w:rsidR="007020EA">
        <w:rPr>
          <w:rFonts w:ascii="Arial" w:hAnsi="Arial" w:cs="Arial"/>
          <w:sz w:val="24"/>
          <w:szCs w:val="24"/>
        </w:rPr>
        <w:t>things’</w:t>
      </w:r>
      <w:proofErr w:type="gramEnd"/>
      <w:r w:rsidR="00807452">
        <w:rPr>
          <w:rFonts w:ascii="Arial" w:hAnsi="Arial" w:cs="Arial"/>
          <w:sz w:val="24"/>
          <w:szCs w:val="24"/>
        </w:rPr>
        <w:t xml:space="preserve">. However, a recommendation was to </w:t>
      </w:r>
      <w:r w:rsidR="007020EA">
        <w:rPr>
          <w:rFonts w:ascii="Arial" w:hAnsi="Arial" w:cs="Arial"/>
          <w:sz w:val="24"/>
          <w:szCs w:val="24"/>
        </w:rPr>
        <w:t>add ‘experience’ to the Areas of Learning</w:t>
      </w:r>
      <w:r w:rsidR="008A01F3">
        <w:rPr>
          <w:rFonts w:ascii="Arial" w:hAnsi="Arial" w:cs="Arial"/>
          <w:sz w:val="24"/>
          <w:szCs w:val="24"/>
        </w:rPr>
        <w:t>, becoming Areas of Learning and Experience</w:t>
      </w:r>
      <w:r w:rsidR="00D94468">
        <w:rPr>
          <w:rFonts w:ascii="Arial" w:hAnsi="Arial" w:cs="Arial"/>
          <w:sz w:val="24"/>
          <w:szCs w:val="24"/>
        </w:rPr>
        <w:t xml:space="preserve">, </w:t>
      </w:r>
      <w:r w:rsidR="00B028C8">
        <w:rPr>
          <w:rFonts w:ascii="Arial" w:hAnsi="Arial" w:cs="Arial"/>
          <w:sz w:val="24"/>
          <w:szCs w:val="24"/>
        </w:rPr>
        <w:t>gesturing to the importance of education experiences</w:t>
      </w:r>
      <w:r w:rsidR="0041696E">
        <w:rPr>
          <w:rFonts w:ascii="Arial" w:hAnsi="Arial" w:cs="Arial"/>
          <w:sz w:val="24"/>
          <w:szCs w:val="24"/>
        </w:rPr>
        <w:t xml:space="preserve">. The addition </w:t>
      </w:r>
      <w:r w:rsidR="00055F44">
        <w:rPr>
          <w:rFonts w:ascii="Arial" w:hAnsi="Arial" w:cs="Arial"/>
          <w:sz w:val="24"/>
          <w:szCs w:val="24"/>
        </w:rPr>
        <w:t>intends to develop rich experi</w:t>
      </w:r>
      <w:r w:rsidR="00775D0C">
        <w:rPr>
          <w:rFonts w:ascii="Arial" w:hAnsi="Arial" w:cs="Arial"/>
          <w:sz w:val="24"/>
          <w:szCs w:val="24"/>
        </w:rPr>
        <w:t>ences for the education of children broadening their opportuni</w:t>
      </w:r>
      <w:r w:rsidR="00AF43DF">
        <w:rPr>
          <w:rFonts w:ascii="Arial" w:hAnsi="Arial" w:cs="Arial"/>
          <w:sz w:val="24"/>
          <w:szCs w:val="24"/>
        </w:rPr>
        <w:t>ti</w:t>
      </w:r>
      <w:r w:rsidR="00775D0C">
        <w:rPr>
          <w:rFonts w:ascii="Arial" w:hAnsi="Arial" w:cs="Arial"/>
          <w:sz w:val="24"/>
          <w:szCs w:val="24"/>
        </w:rPr>
        <w:t xml:space="preserve">es and motivate and stimulate imaginations and enjoyment in learning. </w:t>
      </w:r>
      <w:r w:rsidR="00CB6B39">
        <w:rPr>
          <w:rFonts w:ascii="Arial" w:hAnsi="Arial" w:cs="Arial"/>
          <w:sz w:val="24"/>
          <w:szCs w:val="24"/>
        </w:rPr>
        <w:t>It also</w:t>
      </w:r>
      <w:r w:rsidR="002E3571">
        <w:rPr>
          <w:rFonts w:ascii="Arial" w:hAnsi="Arial" w:cs="Arial"/>
          <w:sz w:val="24"/>
          <w:szCs w:val="24"/>
        </w:rPr>
        <w:t xml:space="preserve"> points to the whole curriculum adopting the approach of the FP but to extend</w:t>
      </w:r>
      <w:r w:rsidR="008103F3">
        <w:rPr>
          <w:rFonts w:ascii="Arial" w:hAnsi="Arial" w:cs="Arial"/>
          <w:sz w:val="24"/>
          <w:szCs w:val="24"/>
        </w:rPr>
        <w:t xml:space="preserve"> and improve on the FP approach</w:t>
      </w:r>
      <w:r w:rsidR="00014547">
        <w:rPr>
          <w:rFonts w:ascii="Arial" w:hAnsi="Arial" w:cs="Arial"/>
          <w:sz w:val="24"/>
          <w:szCs w:val="24"/>
        </w:rPr>
        <w:t xml:space="preserve">. </w:t>
      </w:r>
      <w:r w:rsidR="008A3201">
        <w:rPr>
          <w:rFonts w:ascii="Arial" w:hAnsi="Arial" w:cs="Arial"/>
          <w:sz w:val="24"/>
          <w:szCs w:val="24"/>
        </w:rPr>
        <w:t>Donaldson</w:t>
      </w:r>
      <w:r w:rsidR="00AF43DF">
        <w:rPr>
          <w:rFonts w:ascii="Arial" w:hAnsi="Arial" w:cs="Arial"/>
          <w:sz w:val="24"/>
          <w:szCs w:val="24"/>
        </w:rPr>
        <w:t xml:space="preserve"> (2015)</w:t>
      </w:r>
      <w:r w:rsidR="008A3201">
        <w:rPr>
          <w:rFonts w:ascii="Arial" w:hAnsi="Arial" w:cs="Arial"/>
          <w:sz w:val="24"/>
          <w:szCs w:val="24"/>
        </w:rPr>
        <w:t xml:space="preserve"> </w:t>
      </w:r>
      <w:r w:rsidR="00D909D4">
        <w:rPr>
          <w:rFonts w:ascii="Arial" w:hAnsi="Arial" w:cs="Arial"/>
          <w:sz w:val="24"/>
          <w:szCs w:val="24"/>
        </w:rPr>
        <w:t>makes recommendations that practitioners should apply pedagog</w:t>
      </w:r>
      <w:r w:rsidR="00606E4B">
        <w:rPr>
          <w:rFonts w:ascii="Arial" w:hAnsi="Arial" w:cs="Arial"/>
          <w:sz w:val="24"/>
          <w:szCs w:val="24"/>
        </w:rPr>
        <w:t>ical principles when planning and teaching, becoming reflective practitioner</w:t>
      </w:r>
      <w:r w:rsidR="00D4250A">
        <w:rPr>
          <w:rFonts w:ascii="Arial" w:hAnsi="Arial" w:cs="Arial"/>
          <w:sz w:val="24"/>
          <w:szCs w:val="24"/>
        </w:rPr>
        <w:t>s</w:t>
      </w:r>
      <w:r w:rsidR="00DC1210">
        <w:rPr>
          <w:rFonts w:ascii="Arial" w:hAnsi="Arial" w:cs="Arial"/>
          <w:sz w:val="24"/>
          <w:szCs w:val="24"/>
        </w:rPr>
        <w:t xml:space="preserve"> and </w:t>
      </w:r>
      <w:r w:rsidR="000B0F8E">
        <w:rPr>
          <w:rFonts w:ascii="Arial" w:hAnsi="Arial" w:cs="Arial"/>
          <w:sz w:val="24"/>
          <w:szCs w:val="24"/>
        </w:rPr>
        <w:t>professional learning should be developed to ensure</w:t>
      </w:r>
      <w:r w:rsidR="000565E9">
        <w:rPr>
          <w:rFonts w:ascii="Arial" w:hAnsi="Arial" w:cs="Arial"/>
          <w:sz w:val="24"/>
          <w:szCs w:val="24"/>
        </w:rPr>
        <w:t xml:space="preserve"> the skills and knowledge necessary for successful </w:t>
      </w:r>
      <w:r w:rsidR="00F51A69">
        <w:rPr>
          <w:rFonts w:ascii="Arial" w:hAnsi="Arial" w:cs="Arial"/>
          <w:sz w:val="24"/>
          <w:szCs w:val="24"/>
        </w:rPr>
        <w:t>transformation of the Curriculu</w:t>
      </w:r>
      <w:r w:rsidR="00F815E6">
        <w:rPr>
          <w:rFonts w:ascii="Arial" w:hAnsi="Arial" w:cs="Arial"/>
          <w:sz w:val="24"/>
          <w:szCs w:val="24"/>
        </w:rPr>
        <w:t>m whilst building practitioners capacity</w:t>
      </w:r>
      <w:r w:rsidR="00AF43DF">
        <w:rPr>
          <w:rFonts w:ascii="Arial" w:hAnsi="Arial" w:cs="Arial"/>
          <w:sz w:val="24"/>
          <w:szCs w:val="24"/>
        </w:rPr>
        <w:t>.</w:t>
      </w:r>
    </w:p>
    <w:p w14:paraId="5D8778AA" w14:textId="3FBE2089" w:rsidR="0049025B" w:rsidRDefault="000A41E8" w:rsidP="00635DDA">
      <w:pPr>
        <w:spacing w:line="360" w:lineRule="auto"/>
        <w:jc w:val="both"/>
        <w:rPr>
          <w:rFonts w:ascii="Arial" w:hAnsi="Arial" w:cs="Arial"/>
          <w:sz w:val="24"/>
          <w:szCs w:val="24"/>
        </w:rPr>
      </w:pPr>
      <w:r>
        <w:rPr>
          <w:rFonts w:ascii="Arial" w:hAnsi="Arial" w:cs="Arial"/>
          <w:sz w:val="24"/>
          <w:szCs w:val="24"/>
        </w:rPr>
        <w:t>Donaldson</w:t>
      </w:r>
      <w:r w:rsidR="00397F28">
        <w:rPr>
          <w:rFonts w:ascii="Arial" w:hAnsi="Arial" w:cs="Arial"/>
          <w:sz w:val="24"/>
          <w:szCs w:val="24"/>
        </w:rPr>
        <w:t>’s</w:t>
      </w:r>
      <w:r w:rsidR="00EB301A">
        <w:rPr>
          <w:rFonts w:ascii="Arial" w:hAnsi="Arial" w:cs="Arial"/>
          <w:sz w:val="24"/>
          <w:szCs w:val="24"/>
        </w:rPr>
        <w:t xml:space="preserve"> (2015)</w:t>
      </w:r>
      <w:r w:rsidR="00397F28">
        <w:rPr>
          <w:rFonts w:ascii="Arial" w:hAnsi="Arial" w:cs="Arial"/>
          <w:sz w:val="24"/>
          <w:szCs w:val="24"/>
        </w:rPr>
        <w:t xml:space="preserve"> </w:t>
      </w:r>
      <w:r>
        <w:rPr>
          <w:rFonts w:ascii="Arial" w:hAnsi="Arial" w:cs="Arial"/>
          <w:sz w:val="24"/>
          <w:szCs w:val="24"/>
        </w:rPr>
        <w:t>review</w:t>
      </w:r>
      <w:r w:rsidR="0052600D">
        <w:rPr>
          <w:rFonts w:ascii="Arial" w:hAnsi="Arial" w:cs="Arial"/>
          <w:sz w:val="24"/>
          <w:szCs w:val="24"/>
        </w:rPr>
        <w:t xml:space="preserve"> </w:t>
      </w:r>
      <w:r w:rsidR="003C1F1B">
        <w:rPr>
          <w:rFonts w:ascii="Arial" w:hAnsi="Arial" w:cs="Arial"/>
          <w:sz w:val="24"/>
          <w:szCs w:val="24"/>
        </w:rPr>
        <w:t>paved the way and informed the new Curriculum for Wales</w:t>
      </w:r>
      <w:r w:rsidR="001C2DE7">
        <w:rPr>
          <w:rFonts w:ascii="Arial" w:hAnsi="Arial" w:cs="Arial"/>
          <w:sz w:val="24"/>
          <w:szCs w:val="24"/>
        </w:rPr>
        <w:t xml:space="preserve"> </w:t>
      </w:r>
      <w:r w:rsidR="004B7360">
        <w:rPr>
          <w:rFonts w:ascii="Arial" w:hAnsi="Arial" w:cs="Arial"/>
          <w:sz w:val="24"/>
          <w:szCs w:val="24"/>
        </w:rPr>
        <w:t xml:space="preserve">for </w:t>
      </w:r>
      <w:r w:rsidR="001C2DE7">
        <w:rPr>
          <w:rFonts w:ascii="Arial" w:hAnsi="Arial" w:cs="Arial"/>
          <w:sz w:val="24"/>
          <w:szCs w:val="24"/>
        </w:rPr>
        <w:t>202</w:t>
      </w:r>
      <w:r w:rsidR="008549C1">
        <w:rPr>
          <w:rFonts w:ascii="Arial" w:hAnsi="Arial" w:cs="Arial"/>
          <w:sz w:val="24"/>
          <w:szCs w:val="24"/>
        </w:rPr>
        <w:t>2</w:t>
      </w:r>
      <w:r w:rsidR="002B3DE9">
        <w:rPr>
          <w:rFonts w:ascii="Arial" w:hAnsi="Arial" w:cs="Arial"/>
          <w:sz w:val="24"/>
          <w:szCs w:val="24"/>
        </w:rPr>
        <w:t>. According to</w:t>
      </w:r>
      <w:r w:rsidR="00E03383">
        <w:rPr>
          <w:rFonts w:ascii="Arial" w:hAnsi="Arial" w:cs="Arial"/>
          <w:sz w:val="24"/>
          <w:szCs w:val="24"/>
        </w:rPr>
        <w:t xml:space="preserve"> Power, </w:t>
      </w:r>
      <w:proofErr w:type="gramStart"/>
      <w:r w:rsidR="00E03383">
        <w:rPr>
          <w:rFonts w:ascii="Arial" w:hAnsi="Arial" w:cs="Arial"/>
          <w:sz w:val="24"/>
          <w:szCs w:val="24"/>
        </w:rPr>
        <w:t>N</w:t>
      </w:r>
      <w:r w:rsidR="00640050">
        <w:rPr>
          <w:rFonts w:ascii="Arial" w:hAnsi="Arial" w:cs="Arial"/>
          <w:sz w:val="24"/>
          <w:szCs w:val="24"/>
        </w:rPr>
        <w:t>ewton</w:t>
      </w:r>
      <w:proofErr w:type="gramEnd"/>
      <w:r w:rsidR="00640050">
        <w:rPr>
          <w:rFonts w:ascii="Arial" w:hAnsi="Arial" w:cs="Arial"/>
          <w:sz w:val="24"/>
          <w:szCs w:val="24"/>
        </w:rPr>
        <w:t xml:space="preserve"> </w:t>
      </w:r>
      <w:r w:rsidR="00E03383">
        <w:rPr>
          <w:rFonts w:ascii="Arial" w:hAnsi="Arial" w:cs="Arial"/>
          <w:sz w:val="24"/>
          <w:szCs w:val="24"/>
        </w:rPr>
        <w:t>and Taylor</w:t>
      </w:r>
      <w:r w:rsidR="00544C54">
        <w:rPr>
          <w:rFonts w:ascii="Arial" w:hAnsi="Arial" w:cs="Arial"/>
          <w:sz w:val="24"/>
          <w:szCs w:val="24"/>
        </w:rPr>
        <w:t xml:space="preserve"> (2020)</w:t>
      </w:r>
      <w:r w:rsidR="00E03383">
        <w:rPr>
          <w:rFonts w:ascii="Arial" w:hAnsi="Arial" w:cs="Arial"/>
          <w:sz w:val="24"/>
          <w:szCs w:val="24"/>
        </w:rPr>
        <w:t xml:space="preserve"> the new curriculum </w:t>
      </w:r>
      <w:r w:rsidR="00104443">
        <w:rPr>
          <w:rFonts w:ascii="Arial" w:hAnsi="Arial" w:cs="Arial"/>
          <w:sz w:val="24"/>
          <w:szCs w:val="24"/>
        </w:rPr>
        <w:t xml:space="preserve">also </w:t>
      </w:r>
      <w:r w:rsidR="00E03383">
        <w:rPr>
          <w:rFonts w:ascii="Arial" w:hAnsi="Arial" w:cs="Arial"/>
          <w:sz w:val="24"/>
          <w:szCs w:val="24"/>
        </w:rPr>
        <w:t>has implications</w:t>
      </w:r>
      <w:r w:rsidR="00DD3383">
        <w:rPr>
          <w:rFonts w:ascii="Arial" w:hAnsi="Arial" w:cs="Arial"/>
          <w:sz w:val="24"/>
          <w:szCs w:val="24"/>
        </w:rPr>
        <w:t xml:space="preserve"> and</w:t>
      </w:r>
      <w:r w:rsidR="00FF1A5B">
        <w:rPr>
          <w:rFonts w:ascii="Arial" w:hAnsi="Arial" w:cs="Arial"/>
          <w:sz w:val="24"/>
          <w:szCs w:val="24"/>
        </w:rPr>
        <w:t xml:space="preserve"> research has identified challenges to the implementation of the new </w:t>
      </w:r>
      <w:r w:rsidR="00FF1A5B">
        <w:rPr>
          <w:rFonts w:ascii="Arial" w:hAnsi="Arial" w:cs="Arial"/>
          <w:sz w:val="24"/>
          <w:szCs w:val="24"/>
        </w:rPr>
        <w:lastRenderedPageBreak/>
        <w:t xml:space="preserve">Curriculum. </w:t>
      </w:r>
      <w:r w:rsidR="00104443">
        <w:rPr>
          <w:rFonts w:ascii="Arial" w:hAnsi="Arial" w:cs="Arial"/>
          <w:sz w:val="24"/>
          <w:szCs w:val="24"/>
        </w:rPr>
        <w:t xml:space="preserve">Challenges such as </w:t>
      </w:r>
      <w:r w:rsidR="00121166">
        <w:rPr>
          <w:rFonts w:ascii="Arial" w:hAnsi="Arial" w:cs="Arial"/>
          <w:sz w:val="24"/>
          <w:szCs w:val="24"/>
        </w:rPr>
        <w:t>demands on</w:t>
      </w:r>
      <w:r w:rsidR="00A33AD8">
        <w:rPr>
          <w:rFonts w:ascii="Arial" w:hAnsi="Arial" w:cs="Arial"/>
          <w:sz w:val="24"/>
          <w:szCs w:val="24"/>
        </w:rPr>
        <w:t xml:space="preserve"> human resources</w:t>
      </w:r>
      <w:r w:rsidR="00121166">
        <w:rPr>
          <w:rFonts w:ascii="Arial" w:hAnsi="Arial" w:cs="Arial"/>
          <w:sz w:val="24"/>
          <w:szCs w:val="24"/>
        </w:rPr>
        <w:t xml:space="preserve"> and </w:t>
      </w:r>
      <w:r w:rsidR="00A33AD8">
        <w:rPr>
          <w:rFonts w:ascii="Arial" w:hAnsi="Arial" w:cs="Arial"/>
          <w:sz w:val="24"/>
          <w:szCs w:val="24"/>
        </w:rPr>
        <w:t>material</w:t>
      </w:r>
      <w:r w:rsidR="00121166">
        <w:rPr>
          <w:rFonts w:ascii="Arial" w:hAnsi="Arial" w:cs="Arial"/>
          <w:sz w:val="24"/>
          <w:szCs w:val="24"/>
        </w:rPr>
        <w:t xml:space="preserve">s </w:t>
      </w:r>
      <w:r w:rsidR="00F42646">
        <w:rPr>
          <w:rFonts w:ascii="Arial" w:hAnsi="Arial" w:cs="Arial"/>
          <w:sz w:val="24"/>
          <w:szCs w:val="24"/>
        </w:rPr>
        <w:t>suggesting a significant</w:t>
      </w:r>
      <w:r w:rsidR="00F27E2A">
        <w:rPr>
          <w:rFonts w:ascii="Arial" w:hAnsi="Arial" w:cs="Arial"/>
          <w:sz w:val="24"/>
          <w:szCs w:val="24"/>
        </w:rPr>
        <w:t xml:space="preserve"> increase in investment is need</w:t>
      </w:r>
      <w:r w:rsidR="00544C54">
        <w:rPr>
          <w:rFonts w:ascii="Arial" w:hAnsi="Arial" w:cs="Arial"/>
          <w:sz w:val="24"/>
          <w:szCs w:val="24"/>
        </w:rPr>
        <w:t>ed</w:t>
      </w:r>
      <w:r w:rsidR="00F27E2A">
        <w:rPr>
          <w:rFonts w:ascii="Arial" w:hAnsi="Arial" w:cs="Arial"/>
          <w:sz w:val="24"/>
          <w:szCs w:val="24"/>
        </w:rPr>
        <w:t xml:space="preserve"> to ensure the experiences addresse</w:t>
      </w:r>
      <w:r w:rsidR="00F42646">
        <w:rPr>
          <w:rFonts w:ascii="Arial" w:hAnsi="Arial" w:cs="Arial"/>
          <w:sz w:val="24"/>
          <w:szCs w:val="24"/>
        </w:rPr>
        <w:t>s</w:t>
      </w:r>
      <w:r w:rsidR="00F27E2A">
        <w:rPr>
          <w:rFonts w:ascii="Arial" w:hAnsi="Arial" w:cs="Arial"/>
          <w:sz w:val="24"/>
          <w:szCs w:val="24"/>
        </w:rPr>
        <w:t xml:space="preserve"> the inequalities</w:t>
      </w:r>
      <w:r w:rsidR="00544C54">
        <w:rPr>
          <w:rFonts w:ascii="Arial" w:hAnsi="Arial" w:cs="Arial"/>
          <w:sz w:val="24"/>
          <w:szCs w:val="24"/>
        </w:rPr>
        <w:t xml:space="preserve"> </w:t>
      </w:r>
      <w:r w:rsidR="006307B4">
        <w:rPr>
          <w:rFonts w:ascii="Arial" w:hAnsi="Arial" w:cs="Arial"/>
          <w:sz w:val="24"/>
          <w:szCs w:val="24"/>
        </w:rPr>
        <w:t xml:space="preserve">the new curriculum </w:t>
      </w:r>
      <w:r w:rsidR="00544C54">
        <w:rPr>
          <w:rFonts w:ascii="Arial" w:hAnsi="Arial" w:cs="Arial"/>
          <w:sz w:val="24"/>
          <w:szCs w:val="24"/>
        </w:rPr>
        <w:t>set out to tackle</w:t>
      </w:r>
      <w:r w:rsidR="00FE13CE">
        <w:rPr>
          <w:rFonts w:ascii="Arial" w:hAnsi="Arial" w:cs="Arial"/>
          <w:sz w:val="24"/>
          <w:szCs w:val="24"/>
        </w:rPr>
        <w:t xml:space="preserve"> among others (WG, 2021)</w:t>
      </w:r>
      <w:r w:rsidR="00544C54">
        <w:rPr>
          <w:rFonts w:ascii="Arial" w:hAnsi="Arial" w:cs="Arial"/>
          <w:sz w:val="24"/>
          <w:szCs w:val="24"/>
        </w:rPr>
        <w:t xml:space="preserve">. The previous evaluations </w:t>
      </w:r>
      <w:r w:rsidR="00750213">
        <w:rPr>
          <w:rFonts w:ascii="Arial" w:hAnsi="Arial" w:cs="Arial"/>
          <w:sz w:val="24"/>
          <w:szCs w:val="24"/>
        </w:rPr>
        <w:t xml:space="preserve">of the FP </w:t>
      </w:r>
      <w:r w:rsidR="00544C54">
        <w:rPr>
          <w:rFonts w:ascii="Arial" w:hAnsi="Arial" w:cs="Arial"/>
          <w:sz w:val="24"/>
          <w:szCs w:val="24"/>
        </w:rPr>
        <w:t>highlighted</w:t>
      </w:r>
      <w:r w:rsidR="00E3100E">
        <w:rPr>
          <w:rFonts w:ascii="Arial" w:hAnsi="Arial" w:cs="Arial"/>
          <w:sz w:val="24"/>
          <w:szCs w:val="24"/>
        </w:rPr>
        <w:t xml:space="preserve"> </w:t>
      </w:r>
      <w:r w:rsidR="00EA6105">
        <w:rPr>
          <w:rFonts w:ascii="Arial" w:hAnsi="Arial" w:cs="Arial"/>
          <w:sz w:val="24"/>
          <w:szCs w:val="24"/>
        </w:rPr>
        <w:t xml:space="preserve">weaknesses around </w:t>
      </w:r>
      <w:r w:rsidR="003A6B54">
        <w:rPr>
          <w:rFonts w:ascii="Arial" w:hAnsi="Arial" w:cs="Arial"/>
          <w:sz w:val="24"/>
          <w:szCs w:val="24"/>
        </w:rPr>
        <w:t>practitioners’</w:t>
      </w:r>
      <w:r w:rsidR="00EA6105">
        <w:rPr>
          <w:rFonts w:ascii="Arial" w:hAnsi="Arial" w:cs="Arial"/>
          <w:sz w:val="24"/>
          <w:szCs w:val="24"/>
        </w:rPr>
        <w:t xml:space="preserve"> skills, understanding and knowledge that impacted on the</w:t>
      </w:r>
      <w:r w:rsidR="003A6B54">
        <w:rPr>
          <w:rFonts w:ascii="Arial" w:hAnsi="Arial" w:cs="Arial"/>
          <w:sz w:val="24"/>
          <w:szCs w:val="24"/>
        </w:rPr>
        <w:t xml:space="preserve"> implementation</w:t>
      </w:r>
      <w:r w:rsidR="00EA6105">
        <w:rPr>
          <w:rFonts w:ascii="Arial" w:hAnsi="Arial" w:cs="Arial"/>
          <w:sz w:val="24"/>
          <w:szCs w:val="24"/>
        </w:rPr>
        <w:t xml:space="preserve"> of the FP. </w:t>
      </w:r>
      <w:r w:rsidR="0068739B">
        <w:rPr>
          <w:rFonts w:ascii="Arial" w:hAnsi="Arial" w:cs="Arial"/>
          <w:sz w:val="24"/>
          <w:szCs w:val="24"/>
        </w:rPr>
        <w:t>As a result of reviews</w:t>
      </w:r>
      <w:r w:rsidR="00E3100E">
        <w:rPr>
          <w:rFonts w:ascii="Arial" w:hAnsi="Arial" w:cs="Arial"/>
          <w:sz w:val="24"/>
          <w:szCs w:val="24"/>
        </w:rPr>
        <w:t xml:space="preserve"> </w:t>
      </w:r>
      <w:r w:rsidR="00186978">
        <w:rPr>
          <w:rFonts w:ascii="Arial" w:hAnsi="Arial" w:cs="Arial"/>
          <w:sz w:val="24"/>
          <w:szCs w:val="24"/>
        </w:rPr>
        <w:t xml:space="preserve">and recommendations </w:t>
      </w:r>
      <w:r w:rsidR="00E3100E">
        <w:rPr>
          <w:rFonts w:ascii="Arial" w:hAnsi="Arial" w:cs="Arial"/>
          <w:sz w:val="24"/>
          <w:szCs w:val="24"/>
        </w:rPr>
        <w:t>the</w:t>
      </w:r>
      <w:r w:rsidR="0068739B">
        <w:rPr>
          <w:rFonts w:ascii="Arial" w:hAnsi="Arial" w:cs="Arial"/>
          <w:sz w:val="24"/>
          <w:szCs w:val="24"/>
        </w:rPr>
        <w:t xml:space="preserve"> new Curriculum aims to </w:t>
      </w:r>
      <w:r w:rsidR="008C45F4">
        <w:rPr>
          <w:rFonts w:ascii="Arial" w:hAnsi="Arial" w:cs="Arial"/>
          <w:sz w:val="24"/>
          <w:szCs w:val="24"/>
        </w:rPr>
        <w:t>improve practitioners through training</w:t>
      </w:r>
      <w:r w:rsidR="001C2DE7">
        <w:rPr>
          <w:rFonts w:ascii="Arial" w:hAnsi="Arial" w:cs="Arial"/>
          <w:sz w:val="24"/>
          <w:szCs w:val="24"/>
        </w:rPr>
        <w:t xml:space="preserve"> </w:t>
      </w:r>
      <w:r w:rsidR="00640050">
        <w:rPr>
          <w:rFonts w:ascii="Arial" w:hAnsi="Arial" w:cs="Arial"/>
          <w:sz w:val="24"/>
          <w:szCs w:val="24"/>
        </w:rPr>
        <w:t>(Siraj, 2015)</w:t>
      </w:r>
      <w:r w:rsidR="0068739B">
        <w:rPr>
          <w:rFonts w:ascii="Arial" w:hAnsi="Arial" w:cs="Arial"/>
          <w:sz w:val="24"/>
          <w:szCs w:val="24"/>
        </w:rPr>
        <w:t xml:space="preserve">. </w:t>
      </w:r>
      <w:r w:rsidR="00EA44AF">
        <w:rPr>
          <w:rFonts w:ascii="Arial" w:hAnsi="Arial" w:cs="Arial"/>
          <w:sz w:val="24"/>
          <w:szCs w:val="24"/>
        </w:rPr>
        <w:t>To</w:t>
      </w:r>
      <w:r w:rsidR="0068739B">
        <w:rPr>
          <w:rFonts w:ascii="Arial" w:hAnsi="Arial" w:cs="Arial"/>
          <w:sz w:val="24"/>
          <w:szCs w:val="24"/>
        </w:rPr>
        <w:t xml:space="preserve"> do so significant funds are needed to offer </w:t>
      </w:r>
      <w:r w:rsidR="003A6B54">
        <w:rPr>
          <w:rFonts w:ascii="Arial" w:hAnsi="Arial" w:cs="Arial"/>
          <w:sz w:val="24"/>
          <w:szCs w:val="24"/>
        </w:rPr>
        <w:t>practitioners</w:t>
      </w:r>
      <w:r w:rsidR="0068739B">
        <w:rPr>
          <w:rFonts w:ascii="Arial" w:hAnsi="Arial" w:cs="Arial"/>
          <w:sz w:val="24"/>
          <w:szCs w:val="24"/>
        </w:rPr>
        <w:t xml:space="preserve"> the </w:t>
      </w:r>
      <w:r w:rsidR="00A762AC">
        <w:rPr>
          <w:rFonts w:ascii="Arial" w:hAnsi="Arial" w:cs="Arial"/>
          <w:sz w:val="24"/>
          <w:szCs w:val="24"/>
        </w:rPr>
        <w:t>training they need to understand the etho</w:t>
      </w:r>
      <w:r w:rsidR="00EA44AF">
        <w:rPr>
          <w:rFonts w:ascii="Arial" w:hAnsi="Arial" w:cs="Arial"/>
          <w:sz w:val="24"/>
          <w:szCs w:val="24"/>
        </w:rPr>
        <w:t>s</w:t>
      </w:r>
      <w:r w:rsidR="00A762AC">
        <w:rPr>
          <w:rFonts w:ascii="Arial" w:hAnsi="Arial" w:cs="Arial"/>
          <w:sz w:val="24"/>
          <w:szCs w:val="24"/>
        </w:rPr>
        <w:t xml:space="preserve"> and aims of the curriculum to successfully implement</w:t>
      </w:r>
      <w:r w:rsidR="00640050">
        <w:rPr>
          <w:rFonts w:ascii="Arial" w:hAnsi="Arial" w:cs="Arial"/>
          <w:sz w:val="24"/>
          <w:szCs w:val="24"/>
        </w:rPr>
        <w:t xml:space="preserve"> (Power, </w:t>
      </w:r>
      <w:proofErr w:type="gramStart"/>
      <w:r w:rsidR="00640050">
        <w:rPr>
          <w:rFonts w:ascii="Arial" w:hAnsi="Arial" w:cs="Arial"/>
          <w:sz w:val="24"/>
          <w:szCs w:val="24"/>
        </w:rPr>
        <w:t>Newton</w:t>
      </w:r>
      <w:proofErr w:type="gramEnd"/>
      <w:r w:rsidR="00640050">
        <w:rPr>
          <w:rFonts w:ascii="Arial" w:hAnsi="Arial" w:cs="Arial"/>
          <w:sz w:val="24"/>
          <w:szCs w:val="24"/>
        </w:rPr>
        <w:t xml:space="preserve"> and Taylor, 2020)</w:t>
      </w:r>
      <w:r w:rsidR="003A6B54">
        <w:rPr>
          <w:rFonts w:ascii="Arial" w:hAnsi="Arial" w:cs="Arial"/>
          <w:sz w:val="24"/>
          <w:szCs w:val="24"/>
        </w:rPr>
        <w:t xml:space="preserve">. </w:t>
      </w:r>
      <w:r w:rsidR="003247EB">
        <w:rPr>
          <w:rFonts w:ascii="Arial" w:hAnsi="Arial" w:cs="Arial"/>
          <w:sz w:val="24"/>
          <w:szCs w:val="24"/>
        </w:rPr>
        <w:t>One could argue</w:t>
      </w:r>
      <w:r w:rsidR="00D2296F">
        <w:rPr>
          <w:rFonts w:ascii="Arial" w:hAnsi="Arial" w:cs="Arial"/>
          <w:sz w:val="24"/>
          <w:szCs w:val="24"/>
        </w:rPr>
        <w:t xml:space="preserve"> the intent to</w:t>
      </w:r>
      <w:r w:rsidR="003247EB">
        <w:rPr>
          <w:rFonts w:ascii="Arial" w:hAnsi="Arial" w:cs="Arial"/>
          <w:sz w:val="24"/>
          <w:szCs w:val="24"/>
        </w:rPr>
        <w:t xml:space="preserve"> </w:t>
      </w:r>
      <w:r w:rsidR="003A6B54">
        <w:rPr>
          <w:rFonts w:ascii="Arial" w:hAnsi="Arial" w:cs="Arial"/>
          <w:sz w:val="24"/>
          <w:szCs w:val="24"/>
        </w:rPr>
        <w:t xml:space="preserve">combat </w:t>
      </w:r>
      <w:r w:rsidR="00D2296F">
        <w:rPr>
          <w:rFonts w:ascii="Arial" w:hAnsi="Arial" w:cs="Arial"/>
          <w:sz w:val="24"/>
          <w:szCs w:val="24"/>
        </w:rPr>
        <w:t xml:space="preserve">and rectify </w:t>
      </w:r>
      <w:r w:rsidR="00E573E9">
        <w:rPr>
          <w:rFonts w:ascii="Arial" w:hAnsi="Arial" w:cs="Arial"/>
          <w:sz w:val="24"/>
          <w:szCs w:val="24"/>
        </w:rPr>
        <w:t>one area of weakness</w:t>
      </w:r>
      <w:r w:rsidR="00D2296F">
        <w:rPr>
          <w:rFonts w:ascii="Arial" w:hAnsi="Arial" w:cs="Arial"/>
          <w:sz w:val="24"/>
          <w:szCs w:val="24"/>
        </w:rPr>
        <w:t xml:space="preserve"> impacting effective implementation</w:t>
      </w:r>
      <w:r w:rsidR="00E573E9">
        <w:rPr>
          <w:rFonts w:ascii="Arial" w:hAnsi="Arial" w:cs="Arial"/>
          <w:sz w:val="24"/>
          <w:szCs w:val="24"/>
        </w:rPr>
        <w:t xml:space="preserve"> has </w:t>
      </w:r>
      <w:r w:rsidR="00D2296F">
        <w:rPr>
          <w:rFonts w:ascii="Arial" w:hAnsi="Arial" w:cs="Arial"/>
          <w:sz w:val="24"/>
          <w:szCs w:val="24"/>
        </w:rPr>
        <w:t>led to the development of another going forward, one cann</w:t>
      </w:r>
      <w:r w:rsidR="00580D92">
        <w:rPr>
          <w:rFonts w:ascii="Arial" w:hAnsi="Arial" w:cs="Arial"/>
          <w:sz w:val="24"/>
          <w:szCs w:val="24"/>
        </w:rPr>
        <w:t>ot improve without the other</w:t>
      </w:r>
      <w:r w:rsidR="00E573E9">
        <w:rPr>
          <w:rFonts w:ascii="Arial" w:hAnsi="Arial" w:cs="Arial"/>
          <w:sz w:val="24"/>
          <w:szCs w:val="24"/>
        </w:rPr>
        <w:t>. The question is</w:t>
      </w:r>
      <w:r w:rsidR="00580D92">
        <w:rPr>
          <w:rFonts w:ascii="Arial" w:hAnsi="Arial" w:cs="Arial"/>
          <w:sz w:val="24"/>
          <w:szCs w:val="24"/>
        </w:rPr>
        <w:t xml:space="preserve">, </w:t>
      </w:r>
      <w:r w:rsidR="00E573E9">
        <w:rPr>
          <w:rFonts w:ascii="Arial" w:hAnsi="Arial" w:cs="Arial"/>
          <w:sz w:val="24"/>
          <w:szCs w:val="24"/>
        </w:rPr>
        <w:t xml:space="preserve">will there be significant investment for the </w:t>
      </w:r>
      <w:r w:rsidR="003940BD">
        <w:rPr>
          <w:rFonts w:ascii="Arial" w:hAnsi="Arial" w:cs="Arial"/>
          <w:sz w:val="24"/>
          <w:szCs w:val="24"/>
        </w:rPr>
        <w:t>strengths of the FP to be developed and built upon in the New Curriculum or will there be</w:t>
      </w:r>
      <w:r w:rsidR="00037C0E">
        <w:rPr>
          <w:rFonts w:ascii="Arial" w:hAnsi="Arial" w:cs="Arial"/>
          <w:sz w:val="24"/>
          <w:szCs w:val="24"/>
        </w:rPr>
        <w:t xml:space="preserve"> a continued line of weakness</w:t>
      </w:r>
      <w:r w:rsidR="00147E5E">
        <w:rPr>
          <w:rFonts w:ascii="Arial" w:hAnsi="Arial" w:cs="Arial"/>
          <w:sz w:val="24"/>
          <w:szCs w:val="24"/>
        </w:rPr>
        <w:t xml:space="preserve"> that will impact the implementation of the New Curriculum</w:t>
      </w:r>
      <w:r w:rsidR="00037C0E">
        <w:rPr>
          <w:rFonts w:ascii="Arial" w:hAnsi="Arial" w:cs="Arial"/>
          <w:sz w:val="24"/>
          <w:szCs w:val="24"/>
        </w:rPr>
        <w:t xml:space="preserve">? </w:t>
      </w:r>
      <w:r w:rsidR="000054DC">
        <w:rPr>
          <w:rFonts w:ascii="Arial" w:hAnsi="Arial" w:cs="Arial"/>
          <w:sz w:val="24"/>
          <w:szCs w:val="24"/>
        </w:rPr>
        <w:t>The New curriculum is coming into effect in 2022</w:t>
      </w:r>
      <w:r w:rsidR="00A47E0B">
        <w:rPr>
          <w:rFonts w:ascii="Arial" w:hAnsi="Arial" w:cs="Arial"/>
          <w:sz w:val="24"/>
          <w:szCs w:val="24"/>
        </w:rPr>
        <w:t xml:space="preserve"> </w:t>
      </w:r>
      <w:r w:rsidR="00DB0EBD">
        <w:rPr>
          <w:rFonts w:ascii="Arial" w:hAnsi="Arial" w:cs="Arial"/>
          <w:sz w:val="24"/>
          <w:szCs w:val="24"/>
        </w:rPr>
        <w:t>with the to make Wales future generations, capable, ambitious learners</w:t>
      </w:r>
      <w:r w:rsidR="002A3AA8">
        <w:rPr>
          <w:rFonts w:ascii="Arial" w:hAnsi="Arial" w:cs="Arial"/>
          <w:sz w:val="24"/>
          <w:szCs w:val="24"/>
        </w:rPr>
        <w:t>, who are enterprising and creative, becoming ethical and informed citizens who are healthy</w:t>
      </w:r>
      <w:r w:rsidR="008549C1">
        <w:rPr>
          <w:rFonts w:ascii="Arial" w:hAnsi="Arial" w:cs="Arial"/>
          <w:sz w:val="24"/>
          <w:szCs w:val="24"/>
        </w:rPr>
        <w:t xml:space="preserve"> and confident (WG, 2020)</w:t>
      </w:r>
      <w:r w:rsidR="000D6061">
        <w:rPr>
          <w:rFonts w:ascii="Arial" w:hAnsi="Arial" w:cs="Arial"/>
          <w:sz w:val="24"/>
          <w:szCs w:val="24"/>
        </w:rPr>
        <w:t>.</w:t>
      </w:r>
    </w:p>
    <w:p w14:paraId="3EF868EF" w14:textId="5ADE76C8" w:rsidR="007E5166" w:rsidRDefault="007E5166" w:rsidP="00B37EEA">
      <w:pPr>
        <w:jc w:val="both"/>
        <w:rPr>
          <w:rFonts w:ascii="Arial" w:hAnsi="Arial" w:cs="Arial"/>
          <w:sz w:val="24"/>
          <w:szCs w:val="24"/>
        </w:rPr>
      </w:pPr>
    </w:p>
    <w:p w14:paraId="399429AA" w14:textId="7401E486" w:rsidR="004A3CB5" w:rsidRDefault="004A3CB5" w:rsidP="00B37EEA">
      <w:pPr>
        <w:jc w:val="both"/>
        <w:rPr>
          <w:rFonts w:ascii="Arial" w:hAnsi="Arial" w:cs="Arial"/>
          <w:b/>
          <w:bCs/>
          <w:sz w:val="20"/>
          <w:szCs w:val="20"/>
        </w:rPr>
      </w:pPr>
    </w:p>
    <w:p w14:paraId="07A8DC26" w14:textId="74124DD5" w:rsidR="0099220C" w:rsidRDefault="0099220C" w:rsidP="00B37EEA">
      <w:pPr>
        <w:jc w:val="both"/>
        <w:rPr>
          <w:rFonts w:ascii="Arial" w:hAnsi="Arial" w:cs="Arial"/>
          <w:b/>
          <w:bCs/>
          <w:sz w:val="20"/>
          <w:szCs w:val="20"/>
        </w:rPr>
      </w:pPr>
    </w:p>
    <w:p w14:paraId="7D40CEC6" w14:textId="3A497F6F" w:rsidR="0099220C" w:rsidRDefault="0099220C" w:rsidP="00B37EEA">
      <w:pPr>
        <w:jc w:val="both"/>
        <w:rPr>
          <w:rFonts w:ascii="Arial" w:hAnsi="Arial" w:cs="Arial"/>
          <w:b/>
          <w:bCs/>
          <w:sz w:val="20"/>
          <w:szCs w:val="20"/>
        </w:rPr>
      </w:pPr>
    </w:p>
    <w:p w14:paraId="30AAA8C1" w14:textId="1E18CF61" w:rsidR="0099220C" w:rsidRDefault="0099220C" w:rsidP="00B37EEA">
      <w:pPr>
        <w:jc w:val="both"/>
        <w:rPr>
          <w:rFonts w:ascii="Arial" w:hAnsi="Arial" w:cs="Arial"/>
          <w:b/>
          <w:bCs/>
          <w:sz w:val="20"/>
          <w:szCs w:val="20"/>
        </w:rPr>
      </w:pPr>
    </w:p>
    <w:p w14:paraId="38D878DB" w14:textId="63A1415F" w:rsidR="0099220C" w:rsidRDefault="0099220C" w:rsidP="00B37EEA">
      <w:pPr>
        <w:jc w:val="both"/>
        <w:rPr>
          <w:rFonts w:ascii="Arial" w:hAnsi="Arial" w:cs="Arial"/>
          <w:b/>
          <w:bCs/>
          <w:sz w:val="20"/>
          <w:szCs w:val="20"/>
        </w:rPr>
      </w:pPr>
    </w:p>
    <w:p w14:paraId="3C55D538" w14:textId="43E19AE9" w:rsidR="0099220C" w:rsidRDefault="0099220C" w:rsidP="00B37EEA">
      <w:pPr>
        <w:jc w:val="both"/>
        <w:rPr>
          <w:rFonts w:ascii="Arial" w:hAnsi="Arial" w:cs="Arial"/>
          <w:b/>
          <w:bCs/>
          <w:sz w:val="20"/>
          <w:szCs w:val="20"/>
        </w:rPr>
      </w:pPr>
    </w:p>
    <w:p w14:paraId="4100C71E" w14:textId="55E3A802" w:rsidR="0099220C" w:rsidRDefault="0099220C" w:rsidP="00B37EEA">
      <w:pPr>
        <w:jc w:val="both"/>
        <w:rPr>
          <w:rFonts w:ascii="Arial" w:hAnsi="Arial" w:cs="Arial"/>
          <w:b/>
          <w:bCs/>
          <w:sz w:val="20"/>
          <w:szCs w:val="20"/>
        </w:rPr>
      </w:pPr>
    </w:p>
    <w:p w14:paraId="19B133F7" w14:textId="3E233909" w:rsidR="0099220C" w:rsidRDefault="0099220C" w:rsidP="00B37EEA">
      <w:pPr>
        <w:jc w:val="both"/>
        <w:rPr>
          <w:rFonts w:ascii="Arial" w:hAnsi="Arial" w:cs="Arial"/>
          <w:b/>
          <w:bCs/>
          <w:sz w:val="20"/>
          <w:szCs w:val="20"/>
        </w:rPr>
      </w:pPr>
    </w:p>
    <w:p w14:paraId="684FF1D9" w14:textId="5DFDFB08" w:rsidR="0099220C" w:rsidRDefault="0099220C" w:rsidP="00B37EEA">
      <w:pPr>
        <w:jc w:val="both"/>
        <w:rPr>
          <w:rFonts w:ascii="Arial" w:hAnsi="Arial" w:cs="Arial"/>
          <w:b/>
          <w:bCs/>
          <w:sz w:val="20"/>
          <w:szCs w:val="20"/>
        </w:rPr>
      </w:pPr>
    </w:p>
    <w:p w14:paraId="73943CA4" w14:textId="18E75E82" w:rsidR="0099220C" w:rsidRDefault="0099220C" w:rsidP="00B37EEA">
      <w:pPr>
        <w:jc w:val="both"/>
        <w:rPr>
          <w:rFonts w:ascii="Arial" w:hAnsi="Arial" w:cs="Arial"/>
          <w:b/>
          <w:bCs/>
          <w:sz w:val="20"/>
          <w:szCs w:val="20"/>
        </w:rPr>
      </w:pPr>
    </w:p>
    <w:p w14:paraId="7F216FAC" w14:textId="40C62081" w:rsidR="0099220C" w:rsidRDefault="0099220C" w:rsidP="00B37EEA">
      <w:pPr>
        <w:jc w:val="both"/>
        <w:rPr>
          <w:rFonts w:ascii="Arial" w:hAnsi="Arial" w:cs="Arial"/>
          <w:b/>
          <w:bCs/>
          <w:sz w:val="20"/>
          <w:szCs w:val="20"/>
        </w:rPr>
      </w:pPr>
    </w:p>
    <w:p w14:paraId="0BD9DAFE" w14:textId="3FB30BDA" w:rsidR="0099220C" w:rsidRDefault="0099220C" w:rsidP="00B37EEA">
      <w:pPr>
        <w:jc w:val="both"/>
        <w:rPr>
          <w:rFonts w:ascii="Arial" w:hAnsi="Arial" w:cs="Arial"/>
          <w:b/>
          <w:bCs/>
          <w:sz w:val="20"/>
          <w:szCs w:val="20"/>
        </w:rPr>
      </w:pPr>
    </w:p>
    <w:p w14:paraId="52DA9245" w14:textId="262A465F" w:rsidR="0099220C" w:rsidRDefault="0099220C" w:rsidP="00B37EEA">
      <w:pPr>
        <w:jc w:val="both"/>
        <w:rPr>
          <w:rFonts w:ascii="Arial" w:hAnsi="Arial" w:cs="Arial"/>
          <w:b/>
          <w:bCs/>
          <w:sz w:val="20"/>
          <w:szCs w:val="20"/>
        </w:rPr>
      </w:pPr>
    </w:p>
    <w:p w14:paraId="3EDA742B" w14:textId="77777777" w:rsidR="0099220C" w:rsidRDefault="0099220C" w:rsidP="00B37EEA">
      <w:pPr>
        <w:jc w:val="both"/>
        <w:rPr>
          <w:rFonts w:ascii="Arial" w:hAnsi="Arial" w:cs="Arial"/>
          <w:sz w:val="24"/>
          <w:szCs w:val="24"/>
        </w:rPr>
      </w:pPr>
    </w:p>
    <w:p w14:paraId="592E95FB" w14:textId="38D15600" w:rsidR="00021A69" w:rsidRDefault="003D0C5A" w:rsidP="00B37EEA">
      <w:pPr>
        <w:jc w:val="both"/>
        <w:rPr>
          <w:rFonts w:ascii="Arial" w:hAnsi="Arial" w:cs="Arial"/>
          <w:b/>
          <w:bCs/>
          <w:sz w:val="24"/>
          <w:szCs w:val="24"/>
        </w:rPr>
      </w:pPr>
      <w:r w:rsidRPr="003D0C5A">
        <w:rPr>
          <w:rFonts w:ascii="Arial" w:hAnsi="Arial" w:cs="Arial"/>
          <w:b/>
          <w:bCs/>
          <w:sz w:val="24"/>
          <w:szCs w:val="24"/>
        </w:rPr>
        <w:lastRenderedPageBreak/>
        <w:t xml:space="preserve">Section 2 </w:t>
      </w:r>
    </w:p>
    <w:p w14:paraId="7C8A8018" w14:textId="680C235C" w:rsidR="007E5166" w:rsidRDefault="007D1D4C" w:rsidP="00E75307">
      <w:pPr>
        <w:spacing w:line="360" w:lineRule="auto"/>
        <w:jc w:val="both"/>
        <w:rPr>
          <w:rFonts w:ascii="Arial" w:hAnsi="Arial" w:cs="Arial"/>
          <w:sz w:val="24"/>
          <w:szCs w:val="24"/>
        </w:rPr>
      </w:pPr>
      <w:r w:rsidRPr="007D1D4C">
        <w:rPr>
          <w:rFonts w:ascii="Arial" w:hAnsi="Arial" w:cs="Arial"/>
          <w:sz w:val="24"/>
          <w:szCs w:val="24"/>
        </w:rPr>
        <w:t>The FP</w:t>
      </w:r>
      <w:r w:rsidR="002E3B35">
        <w:rPr>
          <w:rFonts w:ascii="Arial" w:hAnsi="Arial" w:cs="Arial"/>
          <w:sz w:val="24"/>
          <w:szCs w:val="24"/>
        </w:rPr>
        <w:t xml:space="preserve"> requires an end of phase assessment at the end of year 2 for all children within the FP</w:t>
      </w:r>
      <w:r w:rsidR="00663CC4">
        <w:rPr>
          <w:rFonts w:ascii="Arial" w:hAnsi="Arial" w:cs="Arial"/>
          <w:sz w:val="24"/>
          <w:szCs w:val="24"/>
        </w:rPr>
        <w:t>. The Foundation Phase Profile</w:t>
      </w:r>
      <w:r w:rsidR="007D792F">
        <w:rPr>
          <w:rFonts w:ascii="Arial" w:hAnsi="Arial" w:cs="Arial"/>
          <w:sz w:val="24"/>
          <w:szCs w:val="24"/>
        </w:rPr>
        <w:t xml:space="preserve"> (WG, 2017)</w:t>
      </w:r>
      <w:r w:rsidR="00663CC4">
        <w:rPr>
          <w:rFonts w:ascii="Arial" w:hAnsi="Arial" w:cs="Arial"/>
          <w:sz w:val="24"/>
          <w:szCs w:val="24"/>
        </w:rPr>
        <w:t xml:space="preserve"> </w:t>
      </w:r>
      <w:r w:rsidR="00602989">
        <w:rPr>
          <w:rFonts w:ascii="Arial" w:hAnsi="Arial" w:cs="Arial"/>
          <w:sz w:val="24"/>
          <w:szCs w:val="24"/>
        </w:rPr>
        <w:t>sets out the Framework and Welsh Governments requirements as part of the Early Years Development and Assessment Framework (EYDAF)</w:t>
      </w:r>
      <w:r w:rsidR="002055EA">
        <w:rPr>
          <w:rFonts w:ascii="Arial" w:hAnsi="Arial" w:cs="Arial"/>
          <w:sz w:val="24"/>
          <w:szCs w:val="24"/>
        </w:rPr>
        <w:t xml:space="preserve"> which supports children learning and development throughout the FP</w:t>
      </w:r>
      <w:r w:rsidR="00A9773D">
        <w:rPr>
          <w:rFonts w:ascii="Arial" w:hAnsi="Arial" w:cs="Arial"/>
          <w:sz w:val="24"/>
          <w:szCs w:val="24"/>
        </w:rPr>
        <w:t>. Whereby the purpose of the FP profile</w:t>
      </w:r>
      <w:r w:rsidR="00805CC4">
        <w:rPr>
          <w:rFonts w:ascii="Arial" w:hAnsi="Arial" w:cs="Arial"/>
          <w:sz w:val="24"/>
          <w:szCs w:val="24"/>
        </w:rPr>
        <w:t xml:space="preserve"> is to provide a bas</w:t>
      </w:r>
      <w:r w:rsidR="0077147F">
        <w:rPr>
          <w:rFonts w:ascii="Arial" w:hAnsi="Arial" w:cs="Arial"/>
          <w:sz w:val="24"/>
          <w:szCs w:val="24"/>
        </w:rPr>
        <w:t>e</w:t>
      </w:r>
      <w:r w:rsidR="00805CC4">
        <w:rPr>
          <w:rFonts w:ascii="Arial" w:hAnsi="Arial" w:cs="Arial"/>
          <w:sz w:val="24"/>
          <w:szCs w:val="24"/>
        </w:rPr>
        <w:t>line</w:t>
      </w:r>
      <w:r w:rsidR="00AC13DE">
        <w:rPr>
          <w:rFonts w:ascii="Arial" w:hAnsi="Arial" w:cs="Arial"/>
          <w:sz w:val="24"/>
          <w:szCs w:val="24"/>
        </w:rPr>
        <w:t xml:space="preserve"> assessment</w:t>
      </w:r>
      <w:r w:rsidR="00A27888">
        <w:rPr>
          <w:rFonts w:ascii="Arial" w:hAnsi="Arial" w:cs="Arial"/>
          <w:sz w:val="24"/>
          <w:szCs w:val="24"/>
        </w:rPr>
        <w:t xml:space="preserve"> at the age of </w:t>
      </w:r>
      <w:r w:rsidR="00AC13DE">
        <w:rPr>
          <w:rFonts w:ascii="Arial" w:hAnsi="Arial" w:cs="Arial"/>
          <w:sz w:val="24"/>
          <w:szCs w:val="24"/>
        </w:rPr>
        <w:t xml:space="preserve">4/5 </w:t>
      </w:r>
      <w:r w:rsidR="00DE2B03">
        <w:rPr>
          <w:rFonts w:ascii="Arial" w:hAnsi="Arial" w:cs="Arial"/>
          <w:sz w:val="24"/>
          <w:szCs w:val="24"/>
        </w:rPr>
        <w:t>and an end of phase assessment</w:t>
      </w:r>
      <w:r w:rsidR="00AC13DE">
        <w:rPr>
          <w:rFonts w:ascii="Arial" w:hAnsi="Arial" w:cs="Arial"/>
          <w:sz w:val="24"/>
          <w:szCs w:val="24"/>
        </w:rPr>
        <w:t xml:space="preserve"> at the age of </w:t>
      </w:r>
      <w:r w:rsidR="004C65C3">
        <w:rPr>
          <w:rFonts w:ascii="Arial" w:hAnsi="Arial" w:cs="Arial"/>
          <w:sz w:val="24"/>
          <w:szCs w:val="24"/>
        </w:rPr>
        <w:t xml:space="preserve">7 (Eurydice, 2021) </w:t>
      </w:r>
      <w:r w:rsidR="00DE2B03">
        <w:rPr>
          <w:rFonts w:ascii="Arial" w:hAnsi="Arial" w:cs="Arial"/>
          <w:sz w:val="24"/>
          <w:szCs w:val="24"/>
        </w:rPr>
        <w:t>through observations and formative assessments</w:t>
      </w:r>
      <w:r w:rsidR="00EF4850">
        <w:rPr>
          <w:rFonts w:ascii="Arial" w:hAnsi="Arial" w:cs="Arial"/>
          <w:sz w:val="24"/>
          <w:szCs w:val="24"/>
        </w:rPr>
        <w:t xml:space="preserve"> (WG, 2017)</w:t>
      </w:r>
      <w:r w:rsidR="00BE7750">
        <w:rPr>
          <w:rFonts w:ascii="Arial" w:hAnsi="Arial" w:cs="Arial"/>
          <w:sz w:val="24"/>
          <w:szCs w:val="24"/>
        </w:rPr>
        <w:t>. T</w:t>
      </w:r>
      <w:r w:rsidR="008107EF">
        <w:rPr>
          <w:rFonts w:ascii="Arial" w:hAnsi="Arial" w:cs="Arial"/>
          <w:sz w:val="24"/>
          <w:szCs w:val="24"/>
        </w:rPr>
        <w:t xml:space="preserve">he assessments are in accordance </w:t>
      </w:r>
      <w:r w:rsidR="00624848">
        <w:rPr>
          <w:rFonts w:ascii="Arial" w:hAnsi="Arial" w:cs="Arial"/>
          <w:sz w:val="24"/>
          <w:szCs w:val="24"/>
        </w:rPr>
        <w:t>with</w:t>
      </w:r>
      <w:r w:rsidR="001E0A91">
        <w:rPr>
          <w:rFonts w:ascii="Arial" w:hAnsi="Arial" w:cs="Arial"/>
          <w:sz w:val="24"/>
          <w:szCs w:val="24"/>
        </w:rPr>
        <w:t xml:space="preserve"> </w:t>
      </w:r>
      <w:r w:rsidR="005A2E33">
        <w:rPr>
          <w:rFonts w:ascii="Arial" w:hAnsi="Arial" w:cs="Arial"/>
          <w:sz w:val="24"/>
          <w:szCs w:val="24"/>
        </w:rPr>
        <w:t>T</w:t>
      </w:r>
      <w:r w:rsidR="001E0A91">
        <w:rPr>
          <w:rFonts w:ascii="Arial" w:hAnsi="Arial" w:cs="Arial"/>
          <w:sz w:val="24"/>
          <w:szCs w:val="24"/>
        </w:rPr>
        <w:t>he National Curriculum (</w:t>
      </w:r>
      <w:r w:rsidR="007A73A1">
        <w:rPr>
          <w:rFonts w:ascii="Arial" w:hAnsi="Arial" w:cs="Arial"/>
          <w:sz w:val="24"/>
          <w:szCs w:val="24"/>
        </w:rPr>
        <w:t>Desirable</w:t>
      </w:r>
      <w:r w:rsidR="001E0A91">
        <w:rPr>
          <w:rFonts w:ascii="Arial" w:hAnsi="Arial" w:cs="Arial"/>
          <w:sz w:val="24"/>
          <w:szCs w:val="24"/>
        </w:rPr>
        <w:t xml:space="preserve"> </w:t>
      </w:r>
      <w:r w:rsidR="007A73A1">
        <w:rPr>
          <w:rFonts w:ascii="Arial" w:hAnsi="Arial" w:cs="Arial"/>
          <w:sz w:val="24"/>
          <w:szCs w:val="24"/>
        </w:rPr>
        <w:t>Outcomes</w:t>
      </w:r>
      <w:r w:rsidR="001E0A91">
        <w:rPr>
          <w:rFonts w:ascii="Arial" w:hAnsi="Arial" w:cs="Arial"/>
          <w:sz w:val="24"/>
          <w:szCs w:val="24"/>
        </w:rPr>
        <w:t>, Educational Programmes and Baseline and End of Phase Assessment Arrangement for the Foundation Phase</w:t>
      </w:r>
      <w:r w:rsidR="0059221C">
        <w:rPr>
          <w:rFonts w:ascii="Arial" w:hAnsi="Arial" w:cs="Arial"/>
          <w:sz w:val="24"/>
          <w:szCs w:val="24"/>
        </w:rPr>
        <w:t>) (Wales) Order 2015</w:t>
      </w:r>
      <w:r w:rsidR="007A73A1">
        <w:rPr>
          <w:rFonts w:ascii="Arial" w:hAnsi="Arial" w:cs="Arial"/>
          <w:sz w:val="24"/>
          <w:szCs w:val="24"/>
        </w:rPr>
        <w:t xml:space="preserve">. </w:t>
      </w:r>
      <w:r w:rsidR="007218D0">
        <w:rPr>
          <w:rFonts w:ascii="Arial" w:hAnsi="Arial" w:cs="Arial"/>
          <w:sz w:val="24"/>
          <w:szCs w:val="24"/>
        </w:rPr>
        <w:t>The F</w:t>
      </w:r>
      <w:r w:rsidR="00966C6A">
        <w:rPr>
          <w:rFonts w:ascii="Arial" w:hAnsi="Arial" w:cs="Arial"/>
          <w:sz w:val="24"/>
          <w:szCs w:val="24"/>
        </w:rPr>
        <w:t xml:space="preserve">oundation </w:t>
      </w:r>
      <w:r w:rsidR="007218D0">
        <w:rPr>
          <w:rFonts w:ascii="Arial" w:hAnsi="Arial" w:cs="Arial"/>
          <w:sz w:val="24"/>
          <w:szCs w:val="24"/>
        </w:rPr>
        <w:t>P</w:t>
      </w:r>
      <w:r w:rsidR="00966C6A">
        <w:rPr>
          <w:rFonts w:ascii="Arial" w:hAnsi="Arial" w:cs="Arial"/>
          <w:sz w:val="24"/>
          <w:szCs w:val="24"/>
        </w:rPr>
        <w:t>hase</w:t>
      </w:r>
      <w:r w:rsidR="007218D0">
        <w:rPr>
          <w:rFonts w:ascii="Arial" w:hAnsi="Arial" w:cs="Arial"/>
          <w:sz w:val="24"/>
          <w:szCs w:val="24"/>
        </w:rPr>
        <w:t xml:space="preserve"> Profile </w:t>
      </w:r>
      <w:r w:rsidR="00966C6A">
        <w:rPr>
          <w:rFonts w:ascii="Arial" w:hAnsi="Arial" w:cs="Arial"/>
          <w:sz w:val="24"/>
          <w:szCs w:val="24"/>
        </w:rPr>
        <w:t xml:space="preserve">(FPP) </w:t>
      </w:r>
      <w:r w:rsidR="00C949AE">
        <w:rPr>
          <w:rFonts w:ascii="Arial" w:hAnsi="Arial" w:cs="Arial"/>
          <w:sz w:val="24"/>
          <w:szCs w:val="24"/>
        </w:rPr>
        <w:t>(</w:t>
      </w:r>
      <w:r w:rsidR="00BB4C5C">
        <w:rPr>
          <w:rFonts w:ascii="Arial" w:hAnsi="Arial" w:cs="Arial"/>
          <w:sz w:val="24"/>
          <w:szCs w:val="24"/>
        </w:rPr>
        <w:t xml:space="preserve">2017) </w:t>
      </w:r>
      <w:r w:rsidR="007218D0">
        <w:rPr>
          <w:rFonts w:ascii="Arial" w:hAnsi="Arial" w:cs="Arial"/>
          <w:sz w:val="24"/>
          <w:szCs w:val="24"/>
        </w:rPr>
        <w:t xml:space="preserve">must be used for the Baseline assessment </w:t>
      </w:r>
      <w:r w:rsidR="00BB4C5C">
        <w:rPr>
          <w:rFonts w:ascii="Arial" w:hAnsi="Arial" w:cs="Arial"/>
          <w:sz w:val="24"/>
          <w:szCs w:val="24"/>
        </w:rPr>
        <w:t xml:space="preserve">and the Full </w:t>
      </w:r>
      <w:r w:rsidR="0013633D">
        <w:rPr>
          <w:rFonts w:ascii="Arial" w:hAnsi="Arial" w:cs="Arial"/>
          <w:sz w:val="24"/>
          <w:szCs w:val="24"/>
        </w:rPr>
        <w:t>Profile</w:t>
      </w:r>
      <w:r w:rsidR="00BB4C5C">
        <w:rPr>
          <w:rFonts w:ascii="Arial" w:hAnsi="Arial" w:cs="Arial"/>
          <w:sz w:val="24"/>
          <w:szCs w:val="24"/>
        </w:rPr>
        <w:t xml:space="preserve"> </w:t>
      </w:r>
      <w:r w:rsidR="0015045C">
        <w:rPr>
          <w:rFonts w:ascii="Arial" w:hAnsi="Arial" w:cs="Arial"/>
          <w:sz w:val="24"/>
          <w:szCs w:val="24"/>
        </w:rPr>
        <w:t>F</w:t>
      </w:r>
      <w:r w:rsidR="00BB4C5C">
        <w:rPr>
          <w:rFonts w:ascii="Arial" w:hAnsi="Arial" w:cs="Arial"/>
          <w:sz w:val="24"/>
          <w:szCs w:val="24"/>
        </w:rPr>
        <w:t>orm</w:t>
      </w:r>
      <w:r w:rsidR="008C5699">
        <w:rPr>
          <w:rFonts w:ascii="Arial" w:hAnsi="Arial" w:cs="Arial"/>
          <w:sz w:val="24"/>
          <w:szCs w:val="24"/>
        </w:rPr>
        <w:t xml:space="preserve"> (2016</w:t>
      </w:r>
      <w:proofErr w:type="gramStart"/>
      <w:r w:rsidR="008C5699">
        <w:rPr>
          <w:rFonts w:ascii="Arial" w:hAnsi="Arial" w:cs="Arial"/>
          <w:sz w:val="24"/>
          <w:szCs w:val="24"/>
        </w:rPr>
        <w:t>)</w:t>
      </w:r>
      <w:proofErr w:type="gramEnd"/>
      <w:r w:rsidR="008C5699">
        <w:rPr>
          <w:rFonts w:ascii="Arial" w:hAnsi="Arial" w:cs="Arial"/>
          <w:sz w:val="24"/>
          <w:szCs w:val="24"/>
        </w:rPr>
        <w:t xml:space="preserve"> or the Compact Profile </w:t>
      </w:r>
      <w:r w:rsidR="00E036F0">
        <w:rPr>
          <w:rFonts w:ascii="Arial" w:hAnsi="Arial" w:cs="Arial"/>
          <w:sz w:val="24"/>
          <w:szCs w:val="24"/>
        </w:rPr>
        <w:t xml:space="preserve">Form </w:t>
      </w:r>
      <w:r w:rsidR="0015045C">
        <w:rPr>
          <w:rFonts w:ascii="Arial" w:hAnsi="Arial" w:cs="Arial"/>
          <w:sz w:val="24"/>
          <w:szCs w:val="24"/>
        </w:rPr>
        <w:t xml:space="preserve">(No date) must be used for the </w:t>
      </w:r>
      <w:r w:rsidR="0069357D">
        <w:rPr>
          <w:rFonts w:ascii="Arial" w:hAnsi="Arial" w:cs="Arial"/>
          <w:sz w:val="24"/>
          <w:szCs w:val="24"/>
        </w:rPr>
        <w:t xml:space="preserve">end of phase assessment. </w:t>
      </w:r>
      <w:r w:rsidR="00563707">
        <w:rPr>
          <w:rFonts w:ascii="Arial" w:hAnsi="Arial" w:cs="Arial"/>
          <w:sz w:val="24"/>
          <w:szCs w:val="24"/>
        </w:rPr>
        <w:t>The outcomes are measured against Age. For instance</w:t>
      </w:r>
      <w:r w:rsidR="008F56C4">
        <w:rPr>
          <w:rFonts w:ascii="Arial" w:hAnsi="Arial" w:cs="Arial"/>
          <w:sz w:val="24"/>
          <w:szCs w:val="24"/>
        </w:rPr>
        <w:t>,</w:t>
      </w:r>
      <w:r w:rsidR="00563707">
        <w:rPr>
          <w:rFonts w:ascii="Arial" w:hAnsi="Arial" w:cs="Arial"/>
          <w:sz w:val="24"/>
          <w:szCs w:val="24"/>
        </w:rPr>
        <w:t xml:space="preserve"> </w:t>
      </w:r>
      <w:r w:rsidR="008F56C4">
        <w:rPr>
          <w:rFonts w:ascii="Arial" w:hAnsi="Arial" w:cs="Arial"/>
          <w:sz w:val="24"/>
          <w:szCs w:val="24"/>
        </w:rPr>
        <w:t>Outcome</w:t>
      </w:r>
      <w:r w:rsidR="00563707">
        <w:rPr>
          <w:rFonts w:ascii="Arial" w:hAnsi="Arial" w:cs="Arial"/>
          <w:sz w:val="24"/>
          <w:szCs w:val="24"/>
        </w:rPr>
        <w:t xml:space="preserve"> 1 </w:t>
      </w:r>
      <w:r w:rsidR="008F56C4">
        <w:rPr>
          <w:rFonts w:ascii="Arial" w:hAnsi="Arial" w:cs="Arial"/>
          <w:sz w:val="24"/>
          <w:szCs w:val="24"/>
        </w:rPr>
        <w:t>has an expected age of development 24-36 months (</w:t>
      </w:r>
      <w:r w:rsidR="00B96DD2">
        <w:rPr>
          <w:rFonts w:ascii="Arial" w:hAnsi="Arial" w:cs="Arial"/>
          <w:sz w:val="24"/>
          <w:szCs w:val="24"/>
        </w:rPr>
        <w:t xml:space="preserve">WG, </w:t>
      </w:r>
      <w:r w:rsidR="00387FF9">
        <w:rPr>
          <w:rFonts w:ascii="Arial" w:hAnsi="Arial" w:cs="Arial"/>
          <w:sz w:val="24"/>
          <w:szCs w:val="24"/>
        </w:rPr>
        <w:t xml:space="preserve">2017) </w:t>
      </w:r>
      <w:r w:rsidR="00755579">
        <w:rPr>
          <w:rFonts w:ascii="Arial" w:hAnsi="Arial" w:cs="Arial"/>
          <w:sz w:val="24"/>
          <w:szCs w:val="24"/>
        </w:rPr>
        <w:t>on the profile it</w:t>
      </w:r>
      <w:r w:rsidR="00755465">
        <w:rPr>
          <w:rFonts w:ascii="Arial" w:hAnsi="Arial" w:cs="Arial"/>
          <w:sz w:val="24"/>
          <w:szCs w:val="24"/>
        </w:rPr>
        <w:t xml:space="preserve"> has tables relating to areas of development which has 2 boxes to assess from ‘Children are able to’ and ‘Children may be observed’. </w:t>
      </w:r>
      <w:r w:rsidR="00332106">
        <w:rPr>
          <w:rFonts w:ascii="Arial" w:hAnsi="Arial" w:cs="Arial"/>
          <w:sz w:val="24"/>
          <w:szCs w:val="24"/>
        </w:rPr>
        <w:t>These are referred to as skill ladders</w:t>
      </w:r>
      <w:r w:rsidR="00E77E19">
        <w:rPr>
          <w:rFonts w:ascii="Arial" w:hAnsi="Arial" w:cs="Arial"/>
          <w:sz w:val="24"/>
          <w:szCs w:val="24"/>
        </w:rPr>
        <w:t xml:space="preserve"> (WG, 2017)</w:t>
      </w:r>
      <w:r w:rsidR="00332106">
        <w:rPr>
          <w:rFonts w:ascii="Arial" w:hAnsi="Arial" w:cs="Arial"/>
          <w:sz w:val="24"/>
          <w:szCs w:val="24"/>
        </w:rPr>
        <w:t xml:space="preserve">. It stresses the importance of observation and how they should </w:t>
      </w:r>
      <w:r w:rsidR="002054B5">
        <w:rPr>
          <w:rFonts w:ascii="Arial" w:hAnsi="Arial" w:cs="Arial"/>
          <w:sz w:val="24"/>
          <w:szCs w:val="24"/>
        </w:rPr>
        <w:t>take place during all provisions and scenarios to ensure many aspects of the specific outcome has been observed several time</w:t>
      </w:r>
      <w:r w:rsidR="000E7C29">
        <w:rPr>
          <w:rFonts w:ascii="Arial" w:hAnsi="Arial" w:cs="Arial"/>
          <w:sz w:val="24"/>
          <w:szCs w:val="24"/>
        </w:rPr>
        <w:t>s</w:t>
      </w:r>
      <w:r w:rsidR="0091367D">
        <w:rPr>
          <w:rFonts w:ascii="Arial" w:hAnsi="Arial" w:cs="Arial"/>
          <w:sz w:val="24"/>
          <w:szCs w:val="24"/>
        </w:rPr>
        <w:t>. S</w:t>
      </w:r>
      <w:r w:rsidR="002054B5">
        <w:rPr>
          <w:rFonts w:ascii="Arial" w:hAnsi="Arial" w:cs="Arial"/>
          <w:sz w:val="24"/>
          <w:szCs w:val="24"/>
        </w:rPr>
        <w:t xml:space="preserve">uggesting </w:t>
      </w:r>
      <w:r w:rsidR="00E77E19">
        <w:rPr>
          <w:rFonts w:ascii="Arial" w:hAnsi="Arial" w:cs="Arial"/>
          <w:sz w:val="24"/>
          <w:szCs w:val="24"/>
        </w:rPr>
        <w:t>consolidation</w:t>
      </w:r>
      <w:r w:rsidR="00B033C0">
        <w:rPr>
          <w:rFonts w:ascii="Arial" w:hAnsi="Arial" w:cs="Arial"/>
          <w:sz w:val="24"/>
          <w:szCs w:val="24"/>
        </w:rPr>
        <w:t xml:space="preserve"> and</w:t>
      </w:r>
      <w:r w:rsidR="002054B5">
        <w:rPr>
          <w:rFonts w:ascii="Arial" w:hAnsi="Arial" w:cs="Arial"/>
          <w:sz w:val="24"/>
          <w:szCs w:val="24"/>
        </w:rPr>
        <w:t xml:space="preserve"> affirmation of the</w:t>
      </w:r>
      <w:r w:rsidR="00E77E19">
        <w:rPr>
          <w:rFonts w:ascii="Arial" w:hAnsi="Arial" w:cs="Arial"/>
          <w:sz w:val="24"/>
          <w:szCs w:val="24"/>
        </w:rPr>
        <w:t xml:space="preserve"> </w:t>
      </w:r>
      <w:r w:rsidR="002054B5">
        <w:rPr>
          <w:rFonts w:ascii="Arial" w:hAnsi="Arial" w:cs="Arial"/>
          <w:sz w:val="24"/>
          <w:szCs w:val="24"/>
        </w:rPr>
        <w:t xml:space="preserve">child obtaining the </w:t>
      </w:r>
      <w:r w:rsidR="00E77E19">
        <w:rPr>
          <w:rFonts w:ascii="Arial" w:hAnsi="Arial" w:cs="Arial"/>
          <w:sz w:val="24"/>
          <w:szCs w:val="24"/>
        </w:rPr>
        <w:t>desired</w:t>
      </w:r>
      <w:r w:rsidR="002054B5">
        <w:rPr>
          <w:rFonts w:ascii="Arial" w:hAnsi="Arial" w:cs="Arial"/>
          <w:sz w:val="24"/>
          <w:szCs w:val="24"/>
        </w:rPr>
        <w:t xml:space="preserve"> outcome effectively</w:t>
      </w:r>
      <w:r w:rsidR="00D531AC">
        <w:rPr>
          <w:rFonts w:ascii="Arial" w:hAnsi="Arial" w:cs="Arial"/>
          <w:sz w:val="24"/>
          <w:szCs w:val="24"/>
        </w:rPr>
        <w:t xml:space="preserve"> </w:t>
      </w:r>
      <w:r w:rsidR="0091367D">
        <w:rPr>
          <w:rFonts w:ascii="Arial" w:hAnsi="Arial" w:cs="Arial"/>
          <w:sz w:val="24"/>
          <w:szCs w:val="24"/>
        </w:rPr>
        <w:t>is important</w:t>
      </w:r>
      <w:r w:rsidR="002054B5">
        <w:rPr>
          <w:rFonts w:ascii="Arial" w:hAnsi="Arial" w:cs="Arial"/>
          <w:sz w:val="24"/>
          <w:szCs w:val="24"/>
        </w:rPr>
        <w:t xml:space="preserve">. </w:t>
      </w:r>
    </w:p>
    <w:p w14:paraId="1545C3BF" w14:textId="10D30548" w:rsidR="007C2677" w:rsidRDefault="00375B1C" w:rsidP="00E75307">
      <w:pPr>
        <w:spacing w:line="360" w:lineRule="auto"/>
        <w:jc w:val="both"/>
        <w:rPr>
          <w:rFonts w:ascii="Arial" w:hAnsi="Arial" w:cs="Arial"/>
          <w:sz w:val="24"/>
          <w:szCs w:val="24"/>
        </w:rPr>
      </w:pPr>
      <w:r>
        <w:rPr>
          <w:rFonts w:ascii="Arial" w:hAnsi="Arial" w:cs="Arial"/>
          <w:sz w:val="24"/>
          <w:szCs w:val="24"/>
        </w:rPr>
        <w:t xml:space="preserve">Observations are key a key component </w:t>
      </w:r>
      <w:r w:rsidR="003B3E02">
        <w:rPr>
          <w:rFonts w:ascii="Arial" w:hAnsi="Arial" w:cs="Arial"/>
          <w:sz w:val="24"/>
          <w:szCs w:val="24"/>
        </w:rPr>
        <w:t>of assessing children in the FP, as stat</w:t>
      </w:r>
      <w:r w:rsidR="00CE2CB6">
        <w:rPr>
          <w:rFonts w:ascii="Arial" w:hAnsi="Arial" w:cs="Arial"/>
          <w:sz w:val="24"/>
          <w:szCs w:val="24"/>
        </w:rPr>
        <w:t>ed</w:t>
      </w:r>
      <w:r w:rsidR="003B3E02">
        <w:rPr>
          <w:rFonts w:ascii="Arial" w:hAnsi="Arial" w:cs="Arial"/>
          <w:sz w:val="24"/>
          <w:szCs w:val="24"/>
        </w:rPr>
        <w:t xml:space="preserve"> in the FPP</w:t>
      </w:r>
      <w:r w:rsidR="00E53402">
        <w:rPr>
          <w:rFonts w:ascii="Arial" w:hAnsi="Arial" w:cs="Arial"/>
          <w:sz w:val="24"/>
          <w:szCs w:val="24"/>
        </w:rPr>
        <w:t xml:space="preserve"> </w:t>
      </w:r>
      <w:r w:rsidR="003177B9">
        <w:rPr>
          <w:rFonts w:ascii="Arial" w:hAnsi="Arial" w:cs="Arial"/>
          <w:sz w:val="24"/>
          <w:szCs w:val="24"/>
        </w:rPr>
        <w:t xml:space="preserve">observations need to be unobtrusive and recorded and documented </w:t>
      </w:r>
      <w:r w:rsidR="003E7F37">
        <w:rPr>
          <w:rFonts w:ascii="Arial" w:hAnsi="Arial" w:cs="Arial"/>
          <w:sz w:val="24"/>
          <w:szCs w:val="24"/>
        </w:rPr>
        <w:t xml:space="preserve">for assessments and for informing future planning through continuous and enhanced provision </w:t>
      </w:r>
      <w:r w:rsidR="004749C5">
        <w:rPr>
          <w:rFonts w:ascii="Arial" w:hAnsi="Arial" w:cs="Arial"/>
          <w:sz w:val="24"/>
          <w:szCs w:val="24"/>
        </w:rPr>
        <w:t>(</w:t>
      </w:r>
      <w:r w:rsidR="004749C5">
        <w:rPr>
          <w:rFonts w:ascii="Arial" w:hAnsi="Arial" w:cs="Arial"/>
          <w:sz w:val="24"/>
          <w:szCs w:val="24"/>
        </w:rPr>
        <w:t>WG, 2</w:t>
      </w:r>
      <w:r w:rsidR="004749C5">
        <w:rPr>
          <w:rFonts w:ascii="Arial" w:hAnsi="Arial" w:cs="Arial"/>
          <w:sz w:val="24"/>
          <w:szCs w:val="24"/>
        </w:rPr>
        <w:t>017)</w:t>
      </w:r>
      <w:r w:rsidR="003E7F37">
        <w:rPr>
          <w:rFonts w:ascii="Arial" w:hAnsi="Arial" w:cs="Arial"/>
          <w:sz w:val="24"/>
          <w:szCs w:val="24"/>
        </w:rPr>
        <w:t xml:space="preserve">. </w:t>
      </w:r>
      <w:r w:rsidR="00F65840">
        <w:rPr>
          <w:rFonts w:ascii="Arial" w:hAnsi="Arial" w:cs="Arial"/>
          <w:sz w:val="24"/>
          <w:szCs w:val="24"/>
        </w:rPr>
        <w:t xml:space="preserve">According to Langston and </w:t>
      </w:r>
      <w:r w:rsidR="003556C6">
        <w:rPr>
          <w:rFonts w:ascii="Arial" w:hAnsi="Arial" w:cs="Arial"/>
          <w:sz w:val="24"/>
          <w:szCs w:val="24"/>
        </w:rPr>
        <w:t xml:space="preserve">Doherty (2012) </w:t>
      </w:r>
      <w:r w:rsidR="00522E96">
        <w:rPr>
          <w:rFonts w:ascii="Arial" w:hAnsi="Arial" w:cs="Arial"/>
          <w:sz w:val="24"/>
          <w:szCs w:val="24"/>
        </w:rPr>
        <w:t>p</w:t>
      </w:r>
      <w:r w:rsidR="00F44391">
        <w:rPr>
          <w:rFonts w:ascii="Arial" w:hAnsi="Arial" w:cs="Arial"/>
          <w:sz w:val="24"/>
          <w:szCs w:val="24"/>
        </w:rPr>
        <w:t>ractitioners</w:t>
      </w:r>
      <w:r w:rsidR="00E64C64">
        <w:rPr>
          <w:rFonts w:ascii="Arial" w:hAnsi="Arial" w:cs="Arial"/>
          <w:sz w:val="24"/>
          <w:szCs w:val="24"/>
        </w:rPr>
        <w:t xml:space="preserve"> who have effective observational skills </w:t>
      </w:r>
      <w:r w:rsidR="00340342">
        <w:rPr>
          <w:rFonts w:ascii="Arial" w:hAnsi="Arial" w:cs="Arial"/>
          <w:sz w:val="24"/>
          <w:szCs w:val="24"/>
        </w:rPr>
        <w:t xml:space="preserve">on an </w:t>
      </w:r>
      <w:r w:rsidR="00E64C64">
        <w:rPr>
          <w:rFonts w:ascii="Arial" w:hAnsi="Arial" w:cs="Arial"/>
          <w:sz w:val="24"/>
          <w:szCs w:val="24"/>
        </w:rPr>
        <w:t xml:space="preserve">ongoing </w:t>
      </w:r>
      <w:r w:rsidR="00340342">
        <w:rPr>
          <w:rFonts w:ascii="Arial" w:hAnsi="Arial" w:cs="Arial"/>
          <w:sz w:val="24"/>
          <w:szCs w:val="24"/>
        </w:rPr>
        <w:t xml:space="preserve">daily </w:t>
      </w:r>
      <w:r w:rsidR="00E64C64">
        <w:rPr>
          <w:rFonts w:ascii="Arial" w:hAnsi="Arial" w:cs="Arial"/>
          <w:sz w:val="24"/>
          <w:szCs w:val="24"/>
        </w:rPr>
        <w:t>basis</w:t>
      </w:r>
      <w:r w:rsidR="00340342">
        <w:rPr>
          <w:rFonts w:ascii="Arial" w:hAnsi="Arial" w:cs="Arial"/>
          <w:sz w:val="24"/>
          <w:szCs w:val="24"/>
        </w:rPr>
        <w:t xml:space="preserve"> </w:t>
      </w:r>
      <w:proofErr w:type="gramStart"/>
      <w:r w:rsidR="00340342">
        <w:rPr>
          <w:rFonts w:ascii="Arial" w:hAnsi="Arial" w:cs="Arial"/>
          <w:sz w:val="24"/>
          <w:szCs w:val="24"/>
        </w:rPr>
        <w:t>are able to</w:t>
      </w:r>
      <w:proofErr w:type="gramEnd"/>
      <w:r w:rsidR="00340342">
        <w:rPr>
          <w:rFonts w:ascii="Arial" w:hAnsi="Arial" w:cs="Arial"/>
          <w:sz w:val="24"/>
          <w:szCs w:val="24"/>
        </w:rPr>
        <w:t xml:space="preserve"> meet the needs of </w:t>
      </w:r>
      <w:r w:rsidR="00340342">
        <w:rPr>
          <w:rFonts w:ascii="Arial" w:hAnsi="Arial" w:cs="Arial"/>
          <w:sz w:val="24"/>
          <w:szCs w:val="24"/>
        </w:rPr>
        <w:t>children, practice is</w:t>
      </w:r>
      <w:r w:rsidR="0038357D">
        <w:rPr>
          <w:rFonts w:ascii="Arial" w:hAnsi="Arial" w:cs="Arial"/>
          <w:sz w:val="24"/>
          <w:szCs w:val="24"/>
        </w:rPr>
        <w:t xml:space="preserve"> </w:t>
      </w:r>
      <w:r w:rsidR="00484A5E">
        <w:rPr>
          <w:rFonts w:ascii="Arial" w:hAnsi="Arial" w:cs="Arial"/>
          <w:sz w:val="24"/>
          <w:szCs w:val="24"/>
        </w:rPr>
        <w:t>observational led</w:t>
      </w:r>
      <w:r w:rsidR="00B42301">
        <w:rPr>
          <w:rFonts w:ascii="Arial" w:hAnsi="Arial" w:cs="Arial"/>
          <w:sz w:val="24"/>
          <w:szCs w:val="24"/>
        </w:rPr>
        <w:t xml:space="preserve">. The process allows for </w:t>
      </w:r>
      <w:r w:rsidR="00932E90">
        <w:rPr>
          <w:rFonts w:ascii="Arial" w:hAnsi="Arial" w:cs="Arial"/>
          <w:sz w:val="24"/>
          <w:szCs w:val="24"/>
        </w:rPr>
        <w:t xml:space="preserve">evidence to be accumulated which informs the </w:t>
      </w:r>
      <w:r w:rsidR="006D2004">
        <w:rPr>
          <w:rFonts w:ascii="Arial" w:hAnsi="Arial" w:cs="Arial"/>
          <w:sz w:val="24"/>
          <w:szCs w:val="24"/>
        </w:rPr>
        <w:t>practitioner</w:t>
      </w:r>
      <w:r w:rsidR="00932E90">
        <w:rPr>
          <w:rFonts w:ascii="Arial" w:hAnsi="Arial" w:cs="Arial"/>
          <w:sz w:val="24"/>
          <w:szCs w:val="24"/>
        </w:rPr>
        <w:t xml:space="preserve"> </w:t>
      </w:r>
      <w:r w:rsidR="006D2004">
        <w:rPr>
          <w:rFonts w:ascii="Arial" w:hAnsi="Arial" w:cs="Arial"/>
          <w:sz w:val="24"/>
          <w:szCs w:val="24"/>
        </w:rPr>
        <w:t xml:space="preserve">the current level of development and the next stages </w:t>
      </w:r>
      <w:r w:rsidR="00CE2CB6">
        <w:rPr>
          <w:rFonts w:ascii="Arial" w:hAnsi="Arial" w:cs="Arial"/>
          <w:sz w:val="24"/>
          <w:szCs w:val="24"/>
        </w:rPr>
        <w:t>of</w:t>
      </w:r>
      <w:r w:rsidR="006D2004">
        <w:rPr>
          <w:rFonts w:ascii="Arial" w:hAnsi="Arial" w:cs="Arial"/>
          <w:sz w:val="24"/>
          <w:szCs w:val="24"/>
        </w:rPr>
        <w:t xml:space="preserve"> attain</w:t>
      </w:r>
      <w:r w:rsidR="00CE2CB6">
        <w:rPr>
          <w:rFonts w:ascii="Arial" w:hAnsi="Arial" w:cs="Arial"/>
          <w:sz w:val="24"/>
          <w:szCs w:val="24"/>
        </w:rPr>
        <w:t>ment</w:t>
      </w:r>
      <w:r w:rsidR="005F57D1">
        <w:rPr>
          <w:rFonts w:ascii="Arial" w:hAnsi="Arial" w:cs="Arial"/>
          <w:sz w:val="24"/>
          <w:szCs w:val="24"/>
        </w:rPr>
        <w:t xml:space="preserve"> across all areas of development</w:t>
      </w:r>
      <w:r w:rsidR="006D2004">
        <w:rPr>
          <w:rFonts w:ascii="Arial" w:hAnsi="Arial" w:cs="Arial"/>
          <w:sz w:val="24"/>
          <w:szCs w:val="24"/>
        </w:rPr>
        <w:t xml:space="preserve">. </w:t>
      </w:r>
      <w:r w:rsidR="00AB6A9E">
        <w:rPr>
          <w:rFonts w:ascii="Arial" w:hAnsi="Arial" w:cs="Arial"/>
          <w:sz w:val="24"/>
          <w:szCs w:val="24"/>
        </w:rPr>
        <w:t xml:space="preserve">It also </w:t>
      </w:r>
      <w:r w:rsidR="00B90F17">
        <w:rPr>
          <w:rFonts w:ascii="Arial" w:hAnsi="Arial" w:cs="Arial"/>
          <w:sz w:val="24"/>
          <w:szCs w:val="24"/>
        </w:rPr>
        <w:t>accommodates</w:t>
      </w:r>
      <w:r w:rsidR="006B060F">
        <w:rPr>
          <w:rFonts w:ascii="Arial" w:hAnsi="Arial" w:cs="Arial"/>
          <w:sz w:val="24"/>
          <w:szCs w:val="24"/>
        </w:rPr>
        <w:t xml:space="preserve"> for</w:t>
      </w:r>
      <w:r w:rsidR="00B90F17">
        <w:rPr>
          <w:rFonts w:ascii="Arial" w:hAnsi="Arial" w:cs="Arial"/>
          <w:sz w:val="24"/>
          <w:szCs w:val="24"/>
        </w:rPr>
        <w:t xml:space="preserve"> the ‘unique child’, </w:t>
      </w:r>
      <w:r w:rsidR="006B060F">
        <w:rPr>
          <w:rFonts w:ascii="Arial" w:hAnsi="Arial" w:cs="Arial"/>
          <w:sz w:val="24"/>
          <w:szCs w:val="24"/>
        </w:rPr>
        <w:t xml:space="preserve">as </w:t>
      </w:r>
      <w:r w:rsidR="00B90F17">
        <w:rPr>
          <w:rFonts w:ascii="Arial" w:hAnsi="Arial" w:cs="Arial"/>
          <w:sz w:val="24"/>
          <w:szCs w:val="24"/>
        </w:rPr>
        <w:t xml:space="preserve">each child will play and learn </w:t>
      </w:r>
      <w:r w:rsidR="003556C6">
        <w:rPr>
          <w:rFonts w:ascii="Arial" w:hAnsi="Arial" w:cs="Arial"/>
          <w:sz w:val="24"/>
          <w:szCs w:val="24"/>
        </w:rPr>
        <w:t>differently,</w:t>
      </w:r>
      <w:r w:rsidR="00B90F17">
        <w:rPr>
          <w:rFonts w:ascii="Arial" w:hAnsi="Arial" w:cs="Arial"/>
          <w:sz w:val="24"/>
          <w:szCs w:val="24"/>
        </w:rPr>
        <w:t xml:space="preserve"> and observations </w:t>
      </w:r>
      <w:r w:rsidR="00306848">
        <w:rPr>
          <w:rFonts w:ascii="Arial" w:hAnsi="Arial" w:cs="Arial"/>
          <w:sz w:val="24"/>
          <w:szCs w:val="24"/>
        </w:rPr>
        <w:t>will show how the individual uniquely presents</w:t>
      </w:r>
      <w:r w:rsidR="0026029A">
        <w:rPr>
          <w:rFonts w:ascii="Arial" w:hAnsi="Arial" w:cs="Arial"/>
          <w:sz w:val="24"/>
          <w:szCs w:val="24"/>
        </w:rPr>
        <w:t>. Ea</w:t>
      </w:r>
      <w:r w:rsidR="00206D3B">
        <w:rPr>
          <w:rFonts w:ascii="Arial" w:hAnsi="Arial" w:cs="Arial"/>
          <w:sz w:val="24"/>
          <w:szCs w:val="24"/>
        </w:rPr>
        <w:t>c</w:t>
      </w:r>
      <w:r w:rsidR="0026029A">
        <w:rPr>
          <w:rFonts w:ascii="Arial" w:hAnsi="Arial" w:cs="Arial"/>
          <w:sz w:val="24"/>
          <w:szCs w:val="24"/>
        </w:rPr>
        <w:t xml:space="preserve">h assessment is unique to the child, what they </w:t>
      </w:r>
      <w:proofErr w:type="gramStart"/>
      <w:r w:rsidR="0026029A">
        <w:rPr>
          <w:rFonts w:ascii="Arial" w:hAnsi="Arial" w:cs="Arial"/>
          <w:sz w:val="24"/>
          <w:szCs w:val="24"/>
        </w:rPr>
        <w:t>are able to</w:t>
      </w:r>
      <w:proofErr w:type="gramEnd"/>
      <w:r w:rsidR="0026029A">
        <w:rPr>
          <w:rFonts w:ascii="Arial" w:hAnsi="Arial" w:cs="Arial"/>
          <w:sz w:val="24"/>
          <w:szCs w:val="24"/>
        </w:rPr>
        <w:t xml:space="preserve"> do and how practitioners can support the development of the individual</w:t>
      </w:r>
      <w:r w:rsidR="00206D3B">
        <w:rPr>
          <w:rFonts w:ascii="Arial" w:hAnsi="Arial" w:cs="Arial"/>
          <w:sz w:val="24"/>
          <w:szCs w:val="24"/>
        </w:rPr>
        <w:t xml:space="preserve"> to reach their true potential</w:t>
      </w:r>
      <w:r w:rsidR="005E3374">
        <w:rPr>
          <w:rFonts w:ascii="Arial" w:hAnsi="Arial" w:cs="Arial"/>
          <w:sz w:val="24"/>
          <w:szCs w:val="24"/>
        </w:rPr>
        <w:t xml:space="preserve"> Langston and Doherty, 2012)</w:t>
      </w:r>
      <w:r w:rsidR="00206D3B">
        <w:rPr>
          <w:rFonts w:ascii="Arial" w:hAnsi="Arial" w:cs="Arial"/>
          <w:sz w:val="24"/>
          <w:szCs w:val="24"/>
        </w:rPr>
        <w:t xml:space="preserve">. </w:t>
      </w:r>
      <w:r w:rsidR="007D4425">
        <w:rPr>
          <w:rFonts w:ascii="Arial" w:hAnsi="Arial" w:cs="Arial"/>
          <w:sz w:val="24"/>
          <w:szCs w:val="24"/>
        </w:rPr>
        <w:t xml:space="preserve">However, </w:t>
      </w:r>
      <w:r w:rsidR="005F0578">
        <w:rPr>
          <w:rFonts w:ascii="Arial" w:hAnsi="Arial" w:cs="Arial"/>
          <w:sz w:val="24"/>
          <w:szCs w:val="24"/>
        </w:rPr>
        <w:lastRenderedPageBreak/>
        <w:t xml:space="preserve">assessment criteria </w:t>
      </w:r>
      <w:proofErr w:type="gramStart"/>
      <w:r w:rsidR="005F0578">
        <w:rPr>
          <w:rFonts w:ascii="Arial" w:hAnsi="Arial" w:cs="Arial"/>
          <w:sz w:val="24"/>
          <w:szCs w:val="24"/>
        </w:rPr>
        <w:t>is</w:t>
      </w:r>
      <w:proofErr w:type="gramEnd"/>
      <w:r w:rsidR="005F0578">
        <w:rPr>
          <w:rFonts w:ascii="Arial" w:hAnsi="Arial" w:cs="Arial"/>
          <w:sz w:val="24"/>
          <w:szCs w:val="24"/>
        </w:rPr>
        <w:t xml:space="preserve"> predetermined based on assumptions of what a child of different ages</w:t>
      </w:r>
      <w:r w:rsidR="00BE17ED">
        <w:rPr>
          <w:rFonts w:ascii="Arial" w:hAnsi="Arial" w:cs="Arial"/>
          <w:sz w:val="24"/>
          <w:szCs w:val="24"/>
        </w:rPr>
        <w:t xml:space="preserve"> should be able to do or what can do. Often requiring</w:t>
      </w:r>
      <w:r w:rsidR="003E4EFF">
        <w:rPr>
          <w:rFonts w:ascii="Arial" w:hAnsi="Arial" w:cs="Arial"/>
          <w:sz w:val="24"/>
          <w:szCs w:val="24"/>
        </w:rPr>
        <w:t xml:space="preserve"> documenting what targets a child can do but also what they cannot do. This does not account for the unique child as there is a </w:t>
      </w:r>
      <w:r w:rsidR="00F36AE2">
        <w:rPr>
          <w:rFonts w:ascii="Arial" w:hAnsi="Arial" w:cs="Arial"/>
          <w:sz w:val="24"/>
          <w:szCs w:val="24"/>
        </w:rPr>
        <w:t>generalisation and assumption that all children of a certain age should be doing the same thing (</w:t>
      </w:r>
      <w:r w:rsidR="00C85983">
        <w:rPr>
          <w:rFonts w:ascii="Arial" w:hAnsi="Arial" w:cs="Arial"/>
          <w:sz w:val="24"/>
          <w:szCs w:val="24"/>
        </w:rPr>
        <w:t>Smidt, 2015</w:t>
      </w:r>
      <w:r w:rsidR="00E91A4C">
        <w:rPr>
          <w:rFonts w:ascii="Arial" w:hAnsi="Arial" w:cs="Arial"/>
          <w:sz w:val="24"/>
          <w:szCs w:val="24"/>
        </w:rPr>
        <w:t>).</w:t>
      </w:r>
    </w:p>
    <w:p w14:paraId="0B58A281" w14:textId="44DF6CC0" w:rsidR="00375B1C" w:rsidRDefault="00102D55" w:rsidP="00E75307">
      <w:pPr>
        <w:spacing w:line="360" w:lineRule="auto"/>
        <w:jc w:val="both"/>
        <w:rPr>
          <w:rFonts w:ascii="Arial" w:hAnsi="Arial" w:cs="Arial"/>
          <w:sz w:val="24"/>
          <w:szCs w:val="24"/>
        </w:rPr>
      </w:pPr>
      <w:r>
        <w:rPr>
          <w:rFonts w:ascii="Arial" w:hAnsi="Arial" w:cs="Arial"/>
          <w:sz w:val="24"/>
          <w:szCs w:val="24"/>
        </w:rPr>
        <w:t>The role of the practitioner</w:t>
      </w:r>
      <w:r w:rsidR="00856C60">
        <w:rPr>
          <w:rFonts w:ascii="Arial" w:hAnsi="Arial" w:cs="Arial"/>
          <w:sz w:val="24"/>
          <w:szCs w:val="24"/>
        </w:rPr>
        <w:t xml:space="preserve"> is also key to effective observations, the key person has a responsibility to </w:t>
      </w:r>
      <w:r w:rsidR="00E66CE9">
        <w:rPr>
          <w:rFonts w:ascii="Arial" w:hAnsi="Arial" w:cs="Arial"/>
          <w:sz w:val="24"/>
          <w:szCs w:val="24"/>
        </w:rPr>
        <w:t>build relationships with the child and parents, getting to know the child well</w:t>
      </w:r>
      <w:r w:rsidR="009908C5">
        <w:rPr>
          <w:rFonts w:ascii="Arial" w:hAnsi="Arial" w:cs="Arial"/>
          <w:sz w:val="24"/>
          <w:szCs w:val="24"/>
        </w:rPr>
        <w:t xml:space="preserve"> (Roger</w:t>
      </w:r>
      <w:r w:rsidR="00B81164">
        <w:rPr>
          <w:rFonts w:ascii="Arial" w:hAnsi="Arial" w:cs="Arial"/>
          <w:sz w:val="24"/>
          <w:szCs w:val="24"/>
        </w:rPr>
        <w:t>s</w:t>
      </w:r>
      <w:r w:rsidR="009908C5">
        <w:rPr>
          <w:rFonts w:ascii="Arial" w:hAnsi="Arial" w:cs="Arial"/>
          <w:sz w:val="24"/>
          <w:szCs w:val="24"/>
        </w:rPr>
        <w:t>, 20</w:t>
      </w:r>
      <w:r w:rsidR="00B81164">
        <w:rPr>
          <w:rFonts w:ascii="Arial" w:hAnsi="Arial" w:cs="Arial"/>
          <w:sz w:val="24"/>
          <w:szCs w:val="24"/>
        </w:rPr>
        <w:t>12</w:t>
      </w:r>
      <w:r w:rsidR="009908C5">
        <w:rPr>
          <w:rFonts w:ascii="Arial" w:hAnsi="Arial" w:cs="Arial"/>
          <w:sz w:val="24"/>
          <w:szCs w:val="24"/>
        </w:rPr>
        <w:t>)</w:t>
      </w:r>
      <w:r w:rsidR="00E66CE9">
        <w:rPr>
          <w:rFonts w:ascii="Arial" w:hAnsi="Arial" w:cs="Arial"/>
          <w:sz w:val="24"/>
          <w:szCs w:val="24"/>
        </w:rPr>
        <w:t xml:space="preserve">. Once these are established </w:t>
      </w:r>
      <w:r w:rsidR="0071308F">
        <w:rPr>
          <w:rFonts w:ascii="Arial" w:hAnsi="Arial" w:cs="Arial"/>
          <w:sz w:val="24"/>
          <w:szCs w:val="24"/>
        </w:rPr>
        <w:t xml:space="preserve">it can have a positive impact on the </w:t>
      </w:r>
      <w:r w:rsidR="00506B15">
        <w:rPr>
          <w:rFonts w:ascii="Arial" w:hAnsi="Arial" w:cs="Arial"/>
          <w:sz w:val="24"/>
          <w:szCs w:val="24"/>
        </w:rPr>
        <w:t>child’s</w:t>
      </w:r>
      <w:r w:rsidR="0071308F">
        <w:rPr>
          <w:rFonts w:ascii="Arial" w:hAnsi="Arial" w:cs="Arial"/>
          <w:sz w:val="24"/>
          <w:szCs w:val="24"/>
        </w:rPr>
        <w:t xml:space="preserve"> developing. Ensuring the child has transferred positive bonds and attachment to the key worker, making them feel safe and secure</w:t>
      </w:r>
      <w:r w:rsidR="009908C5">
        <w:rPr>
          <w:rFonts w:ascii="Arial" w:hAnsi="Arial" w:cs="Arial"/>
          <w:sz w:val="24"/>
          <w:szCs w:val="24"/>
        </w:rPr>
        <w:t xml:space="preserve"> (</w:t>
      </w:r>
      <w:r w:rsidR="004517B7">
        <w:rPr>
          <w:rFonts w:ascii="Arial" w:hAnsi="Arial" w:cs="Arial"/>
          <w:sz w:val="24"/>
          <w:szCs w:val="24"/>
        </w:rPr>
        <w:t xml:space="preserve">Kendra 2019; </w:t>
      </w:r>
      <w:r w:rsidR="009908C5">
        <w:rPr>
          <w:rFonts w:ascii="Arial" w:hAnsi="Arial" w:cs="Arial"/>
          <w:sz w:val="24"/>
          <w:szCs w:val="24"/>
        </w:rPr>
        <w:t xml:space="preserve">Bowlby </w:t>
      </w:r>
      <w:r w:rsidR="007A6CB2">
        <w:rPr>
          <w:rFonts w:ascii="Arial" w:hAnsi="Arial" w:cs="Arial"/>
          <w:sz w:val="24"/>
          <w:szCs w:val="24"/>
        </w:rPr>
        <w:t>1979</w:t>
      </w:r>
      <w:r w:rsidR="005E07E3">
        <w:rPr>
          <w:rFonts w:ascii="Arial" w:hAnsi="Arial" w:cs="Arial"/>
          <w:sz w:val="24"/>
          <w:szCs w:val="24"/>
        </w:rPr>
        <w:t>;</w:t>
      </w:r>
      <w:r w:rsidR="002D5156">
        <w:rPr>
          <w:rFonts w:ascii="Arial" w:hAnsi="Arial" w:cs="Arial"/>
          <w:sz w:val="24"/>
          <w:szCs w:val="24"/>
        </w:rPr>
        <w:t xml:space="preserve"> Maslow, no date</w:t>
      </w:r>
      <w:r w:rsidR="007A6CB2">
        <w:rPr>
          <w:rFonts w:ascii="Arial" w:hAnsi="Arial" w:cs="Arial"/>
          <w:sz w:val="24"/>
          <w:szCs w:val="24"/>
        </w:rPr>
        <w:t>)</w:t>
      </w:r>
      <w:r w:rsidR="0071308F">
        <w:rPr>
          <w:rFonts w:ascii="Arial" w:hAnsi="Arial" w:cs="Arial"/>
          <w:sz w:val="24"/>
          <w:szCs w:val="24"/>
        </w:rPr>
        <w:t xml:space="preserve">. Once these needs are met children </w:t>
      </w:r>
      <w:proofErr w:type="gramStart"/>
      <w:r w:rsidR="0071308F">
        <w:rPr>
          <w:rFonts w:ascii="Arial" w:hAnsi="Arial" w:cs="Arial"/>
          <w:sz w:val="24"/>
          <w:szCs w:val="24"/>
        </w:rPr>
        <w:t>are able to</w:t>
      </w:r>
      <w:proofErr w:type="gramEnd"/>
      <w:r w:rsidR="0071308F">
        <w:rPr>
          <w:rFonts w:ascii="Arial" w:hAnsi="Arial" w:cs="Arial"/>
          <w:sz w:val="24"/>
          <w:szCs w:val="24"/>
        </w:rPr>
        <w:t xml:space="preserve"> play and learn </w:t>
      </w:r>
      <w:r w:rsidR="009B1120">
        <w:rPr>
          <w:rFonts w:ascii="Arial" w:hAnsi="Arial" w:cs="Arial"/>
          <w:sz w:val="24"/>
          <w:szCs w:val="24"/>
        </w:rPr>
        <w:t>in true reflection of their capabilities</w:t>
      </w:r>
      <w:r w:rsidR="004C4ED9">
        <w:rPr>
          <w:rFonts w:ascii="Arial" w:hAnsi="Arial" w:cs="Arial"/>
          <w:sz w:val="24"/>
          <w:szCs w:val="24"/>
        </w:rPr>
        <w:t>.</w:t>
      </w:r>
      <w:r w:rsidR="009B1120">
        <w:rPr>
          <w:rFonts w:ascii="Arial" w:hAnsi="Arial" w:cs="Arial"/>
          <w:sz w:val="24"/>
          <w:szCs w:val="24"/>
        </w:rPr>
        <w:t xml:space="preserve"> </w:t>
      </w:r>
      <w:r w:rsidR="004C4ED9">
        <w:rPr>
          <w:rFonts w:ascii="Arial" w:hAnsi="Arial" w:cs="Arial"/>
          <w:sz w:val="24"/>
          <w:szCs w:val="24"/>
        </w:rPr>
        <w:t>T</w:t>
      </w:r>
      <w:r w:rsidR="009B1120">
        <w:rPr>
          <w:rFonts w:ascii="Arial" w:hAnsi="Arial" w:cs="Arial"/>
          <w:sz w:val="24"/>
          <w:szCs w:val="24"/>
        </w:rPr>
        <w:t xml:space="preserve">hus, allowing </w:t>
      </w:r>
      <w:r w:rsidR="00506B15">
        <w:rPr>
          <w:rFonts w:ascii="Arial" w:hAnsi="Arial" w:cs="Arial"/>
          <w:sz w:val="24"/>
          <w:szCs w:val="24"/>
        </w:rPr>
        <w:t>practitioners</w:t>
      </w:r>
      <w:r w:rsidR="009B1120">
        <w:rPr>
          <w:rFonts w:ascii="Arial" w:hAnsi="Arial" w:cs="Arial"/>
          <w:sz w:val="24"/>
          <w:szCs w:val="24"/>
        </w:rPr>
        <w:t xml:space="preserve"> or ‘key persons’ to observe</w:t>
      </w:r>
      <w:r w:rsidR="00506B15">
        <w:rPr>
          <w:rFonts w:ascii="Arial" w:hAnsi="Arial" w:cs="Arial"/>
          <w:sz w:val="24"/>
          <w:szCs w:val="24"/>
        </w:rPr>
        <w:t xml:space="preserve"> a more natural and real representation and presentation of the child. </w:t>
      </w:r>
      <w:r w:rsidR="006D41EB">
        <w:rPr>
          <w:rFonts w:ascii="Arial" w:hAnsi="Arial" w:cs="Arial"/>
          <w:sz w:val="24"/>
          <w:szCs w:val="24"/>
        </w:rPr>
        <w:t>Research by</w:t>
      </w:r>
      <w:r w:rsidR="00194AEE">
        <w:rPr>
          <w:rFonts w:ascii="Arial" w:hAnsi="Arial" w:cs="Arial"/>
          <w:sz w:val="24"/>
          <w:szCs w:val="24"/>
        </w:rPr>
        <w:t xml:space="preserve"> Siraj-Blatchford</w:t>
      </w:r>
      <w:r w:rsidR="004776B1">
        <w:rPr>
          <w:rFonts w:ascii="Arial" w:hAnsi="Arial" w:cs="Arial"/>
          <w:sz w:val="24"/>
          <w:szCs w:val="24"/>
        </w:rPr>
        <w:t xml:space="preserve"> et al</w:t>
      </w:r>
      <w:r w:rsidR="00EF64D4">
        <w:rPr>
          <w:rFonts w:ascii="Arial" w:hAnsi="Arial" w:cs="Arial"/>
          <w:sz w:val="24"/>
          <w:szCs w:val="24"/>
        </w:rPr>
        <w:t>.</w:t>
      </w:r>
      <w:r w:rsidR="001B2807">
        <w:rPr>
          <w:rFonts w:ascii="Arial" w:hAnsi="Arial" w:cs="Arial"/>
          <w:sz w:val="24"/>
          <w:szCs w:val="24"/>
        </w:rPr>
        <w:t xml:space="preserve"> (2002)</w:t>
      </w:r>
      <w:r w:rsidR="00EF64D4">
        <w:rPr>
          <w:rFonts w:ascii="Arial" w:hAnsi="Arial" w:cs="Arial"/>
          <w:sz w:val="24"/>
          <w:szCs w:val="24"/>
        </w:rPr>
        <w:t xml:space="preserve"> </w:t>
      </w:r>
      <w:r w:rsidR="008E4706">
        <w:rPr>
          <w:rFonts w:ascii="Arial" w:hAnsi="Arial" w:cs="Arial"/>
          <w:sz w:val="24"/>
          <w:szCs w:val="24"/>
        </w:rPr>
        <w:t xml:space="preserve">showed that </w:t>
      </w:r>
      <w:r w:rsidR="00B415B1">
        <w:rPr>
          <w:rFonts w:ascii="Arial" w:hAnsi="Arial" w:cs="Arial"/>
          <w:sz w:val="24"/>
          <w:szCs w:val="24"/>
        </w:rPr>
        <w:t xml:space="preserve">an important factor </w:t>
      </w:r>
      <w:r w:rsidR="00CF30A6">
        <w:rPr>
          <w:rFonts w:ascii="Arial" w:hAnsi="Arial" w:cs="Arial"/>
          <w:sz w:val="24"/>
          <w:szCs w:val="24"/>
        </w:rPr>
        <w:t xml:space="preserve">of effective </w:t>
      </w:r>
      <w:r w:rsidR="004264D3">
        <w:rPr>
          <w:rFonts w:ascii="Arial" w:hAnsi="Arial" w:cs="Arial"/>
          <w:sz w:val="24"/>
          <w:szCs w:val="24"/>
        </w:rPr>
        <w:t>pr</w:t>
      </w:r>
      <w:r w:rsidR="003E5086">
        <w:rPr>
          <w:rFonts w:ascii="Arial" w:hAnsi="Arial" w:cs="Arial"/>
          <w:sz w:val="24"/>
          <w:szCs w:val="24"/>
        </w:rPr>
        <w:t>o</w:t>
      </w:r>
      <w:r w:rsidR="004264D3">
        <w:rPr>
          <w:rFonts w:ascii="Arial" w:hAnsi="Arial" w:cs="Arial"/>
          <w:sz w:val="24"/>
          <w:szCs w:val="24"/>
        </w:rPr>
        <w:t>gress</w:t>
      </w:r>
      <w:r w:rsidR="003E5086">
        <w:rPr>
          <w:rFonts w:ascii="Arial" w:hAnsi="Arial" w:cs="Arial"/>
          <w:sz w:val="24"/>
          <w:szCs w:val="24"/>
        </w:rPr>
        <w:t xml:space="preserve"> for children</w:t>
      </w:r>
      <w:r w:rsidR="004264D3">
        <w:rPr>
          <w:rFonts w:ascii="Arial" w:hAnsi="Arial" w:cs="Arial"/>
          <w:sz w:val="24"/>
          <w:szCs w:val="24"/>
        </w:rPr>
        <w:t xml:space="preserve"> </w:t>
      </w:r>
      <w:r w:rsidR="008D6F3C">
        <w:rPr>
          <w:rFonts w:ascii="Arial" w:hAnsi="Arial" w:cs="Arial"/>
          <w:sz w:val="24"/>
          <w:szCs w:val="24"/>
        </w:rPr>
        <w:t xml:space="preserve">was when high quality </w:t>
      </w:r>
      <w:r w:rsidR="004264D3">
        <w:rPr>
          <w:rFonts w:ascii="Arial" w:hAnsi="Arial" w:cs="Arial"/>
          <w:sz w:val="24"/>
          <w:szCs w:val="24"/>
        </w:rPr>
        <w:t xml:space="preserve">adult-child interactions </w:t>
      </w:r>
      <w:r w:rsidR="00D909CD">
        <w:rPr>
          <w:rFonts w:ascii="Arial" w:hAnsi="Arial" w:cs="Arial"/>
          <w:sz w:val="24"/>
          <w:szCs w:val="24"/>
        </w:rPr>
        <w:t xml:space="preserve">took place, </w:t>
      </w:r>
      <w:r w:rsidR="009717C4">
        <w:rPr>
          <w:rFonts w:ascii="Arial" w:hAnsi="Arial" w:cs="Arial"/>
          <w:sz w:val="24"/>
          <w:szCs w:val="24"/>
        </w:rPr>
        <w:t>w</w:t>
      </w:r>
      <w:r w:rsidR="00D909CD">
        <w:rPr>
          <w:rFonts w:ascii="Arial" w:hAnsi="Arial" w:cs="Arial"/>
          <w:sz w:val="24"/>
          <w:szCs w:val="24"/>
        </w:rPr>
        <w:t>h</w:t>
      </w:r>
      <w:r w:rsidR="009717C4">
        <w:rPr>
          <w:rFonts w:ascii="Arial" w:hAnsi="Arial" w:cs="Arial"/>
          <w:sz w:val="24"/>
          <w:szCs w:val="24"/>
        </w:rPr>
        <w:t>ere</w:t>
      </w:r>
      <w:r w:rsidR="00D909CD">
        <w:rPr>
          <w:rFonts w:ascii="Arial" w:hAnsi="Arial" w:cs="Arial"/>
          <w:sz w:val="24"/>
          <w:szCs w:val="24"/>
        </w:rPr>
        <w:t xml:space="preserve"> practitioner and child</w:t>
      </w:r>
      <w:r w:rsidR="00DD3EE4">
        <w:rPr>
          <w:rFonts w:ascii="Arial" w:hAnsi="Arial" w:cs="Arial"/>
          <w:sz w:val="24"/>
          <w:szCs w:val="24"/>
        </w:rPr>
        <w:t xml:space="preserve"> shared</w:t>
      </w:r>
      <w:r w:rsidR="009717C4">
        <w:rPr>
          <w:rFonts w:ascii="Arial" w:hAnsi="Arial" w:cs="Arial"/>
          <w:sz w:val="24"/>
          <w:szCs w:val="24"/>
        </w:rPr>
        <w:t xml:space="preserve"> meaningful </w:t>
      </w:r>
      <w:r w:rsidR="003E5086">
        <w:rPr>
          <w:rFonts w:ascii="Arial" w:hAnsi="Arial" w:cs="Arial"/>
          <w:sz w:val="24"/>
          <w:szCs w:val="24"/>
        </w:rPr>
        <w:t xml:space="preserve">experiences </w:t>
      </w:r>
      <w:r w:rsidR="00DD3EE4">
        <w:rPr>
          <w:rFonts w:ascii="Arial" w:hAnsi="Arial" w:cs="Arial"/>
          <w:sz w:val="24"/>
          <w:szCs w:val="24"/>
        </w:rPr>
        <w:t xml:space="preserve">with </w:t>
      </w:r>
      <w:r w:rsidR="003E4B78">
        <w:rPr>
          <w:rFonts w:ascii="Arial" w:hAnsi="Arial" w:cs="Arial"/>
          <w:sz w:val="24"/>
          <w:szCs w:val="24"/>
        </w:rPr>
        <w:t xml:space="preserve">a shared understand of </w:t>
      </w:r>
      <w:r w:rsidR="0009775E">
        <w:rPr>
          <w:rFonts w:ascii="Arial" w:hAnsi="Arial" w:cs="Arial"/>
          <w:sz w:val="24"/>
          <w:szCs w:val="24"/>
        </w:rPr>
        <w:t>interest</w:t>
      </w:r>
      <w:r w:rsidR="00491930">
        <w:rPr>
          <w:rFonts w:ascii="Arial" w:hAnsi="Arial" w:cs="Arial"/>
          <w:sz w:val="24"/>
          <w:szCs w:val="24"/>
        </w:rPr>
        <w:t xml:space="preserve"> and mutual understanding</w:t>
      </w:r>
      <w:r w:rsidR="00435CB4">
        <w:rPr>
          <w:rFonts w:ascii="Arial" w:hAnsi="Arial" w:cs="Arial"/>
          <w:sz w:val="24"/>
          <w:szCs w:val="24"/>
        </w:rPr>
        <w:t>. This is called sustained-shared-thinking</w:t>
      </w:r>
      <w:r w:rsidR="003E70F7">
        <w:rPr>
          <w:rFonts w:ascii="Arial" w:hAnsi="Arial" w:cs="Arial"/>
          <w:sz w:val="24"/>
          <w:szCs w:val="24"/>
        </w:rPr>
        <w:t xml:space="preserve"> between a learner and an adult</w:t>
      </w:r>
      <w:r w:rsidR="004B6399">
        <w:rPr>
          <w:rFonts w:ascii="Arial" w:hAnsi="Arial" w:cs="Arial"/>
          <w:sz w:val="24"/>
          <w:szCs w:val="24"/>
        </w:rPr>
        <w:t xml:space="preserve">, </w:t>
      </w:r>
      <w:r w:rsidR="005C3852">
        <w:rPr>
          <w:rFonts w:ascii="Arial" w:hAnsi="Arial" w:cs="Arial"/>
          <w:sz w:val="24"/>
          <w:szCs w:val="24"/>
        </w:rPr>
        <w:t xml:space="preserve">developing a co-construct approach to learning (Smidt, </w:t>
      </w:r>
      <w:r w:rsidR="00C05FB5">
        <w:rPr>
          <w:rFonts w:ascii="Arial" w:hAnsi="Arial" w:cs="Arial"/>
          <w:sz w:val="24"/>
          <w:szCs w:val="24"/>
        </w:rPr>
        <w:t>2015)</w:t>
      </w:r>
      <w:r w:rsidR="00252BEB">
        <w:rPr>
          <w:rFonts w:ascii="Arial" w:hAnsi="Arial" w:cs="Arial"/>
          <w:sz w:val="24"/>
          <w:szCs w:val="24"/>
        </w:rPr>
        <w:t>.</w:t>
      </w:r>
      <w:r w:rsidR="00284EF4">
        <w:rPr>
          <w:rFonts w:ascii="Arial" w:hAnsi="Arial" w:cs="Arial"/>
          <w:sz w:val="24"/>
          <w:szCs w:val="24"/>
        </w:rPr>
        <w:t xml:space="preserve"> </w:t>
      </w:r>
      <w:r w:rsidR="00D1612B">
        <w:rPr>
          <w:rFonts w:ascii="Arial" w:hAnsi="Arial" w:cs="Arial"/>
          <w:sz w:val="24"/>
          <w:szCs w:val="24"/>
        </w:rPr>
        <w:t xml:space="preserve">One could argue that sustained-shared-thinking and quality observations are both key components </w:t>
      </w:r>
      <w:r w:rsidR="005C4A30">
        <w:rPr>
          <w:rFonts w:ascii="Arial" w:hAnsi="Arial" w:cs="Arial"/>
          <w:sz w:val="24"/>
          <w:szCs w:val="24"/>
        </w:rPr>
        <w:t>for</w:t>
      </w:r>
      <w:r w:rsidR="0061596B">
        <w:rPr>
          <w:rFonts w:ascii="Arial" w:hAnsi="Arial" w:cs="Arial"/>
          <w:sz w:val="24"/>
          <w:szCs w:val="24"/>
        </w:rPr>
        <w:t xml:space="preserve"> accurate </w:t>
      </w:r>
      <w:r w:rsidR="009053BC">
        <w:rPr>
          <w:rFonts w:ascii="Arial" w:hAnsi="Arial" w:cs="Arial"/>
          <w:sz w:val="24"/>
          <w:szCs w:val="24"/>
        </w:rPr>
        <w:t>assessments for children.</w:t>
      </w:r>
    </w:p>
    <w:p w14:paraId="118F27A2" w14:textId="01D1773C" w:rsidR="00C427A0" w:rsidRDefault="00C427A0" w:rsidP="00E75307">
      <w:pPr>
        <w:spacing w:line="360" w:lineRule="auto"/>
        <w:jc w:val="both"/>
        <w:rPr>
          <w:rFonts w:ascii="Arial" w:hAnsi="Arial" w:cs="Arial"/>
          <w:sz w:val="24"/>
          <w:szCs w:val="24"/>
        </w:rPr>
      </w:pPr>
      <w:r>
        <w:rPr>
          <w:rFonts w:ascii="Arial" w:hAnsi="Arial" w:cs="Arial"/>
          <w:sz w:val="24"/>
          <w:szCs w:val="24"/>
        </w:rPr>
        <w:t>These assessments are based</w:t>
      </w:r>
      <w:r w:rsidR="00B9330E">
        <w:rPr>
          <w:rFonts w:ascii="Arial" w:hAnsi="Arial" w:cs="Arial"/>
          <w:sz w:val="24"/>
          <w:szCs w:val="24"/>
        </w:rPr>
        <w:t xml:space="preserve"> on what are observed in the environment, indoors and outdoors</w:t>
      </w:r>
      <w:r w:rsidR="00327064">
        <w:rPr>
          <w:rFonts w:ascii="Arial" w:hAnsi="Arial" w:cs="Arial"/>
          <w:sz w:val="24"/>
          <w:szCs w:val="24"/>
        </w:rPr>
        <w:t xml:space="preserve"> and through a variety of opportunities. However, learning environments vary from setting to setting. </w:t>
      </w:r>
      <w:r w:rsidR="00221581">
        <w:rPr>
          <w:rFonts w:ascii="Arial" w:hAnsi="Arial" w:cs="Arial"/>
          <w:sz w:val="24"/>
          <w:szCs w:val="24"/>
        </w:rPr>
        <w:t xml:space="preserve">Siraj (2014) review indicated that the implementation of the FP varied across Wales from setting to setting </w:t>
      </w:r>
      <w:r w:rsidR="00AF395B">
        <w:rPr>
          <w:rFonts w:ascii="Arial" w:hAnsi="Arial" w:cs="Arial"/>
          <w:sz w:val="24"/>
          <w:szCs w:val="24"/>
        </w:rPr>
        <w:t xml:space="preserve">and </w:t>
      </w:r>
      <w:r w:rsidR="00200B71">
        <w:rPr>
          <w:rFonts w:ascii="Arial" w:hAnsi="Arial" w:cs="Arial"/>
          <w:sz w:val="24"/>
          <w:szCs w:val="24"/>
        </w:rPr>
        <w:t>was not</w:t>
      </w:r>
      <w:r w:rsidR="00AF395B">
        <w:rPr>
          <w:rFonts w:ascii="Arial" w:hAnsi="Arial" w:cs="Arial"/>
          <w:sz w:val="24"/>
          <w:szCs w:val="24"/>
        </w:rPr>
        <w:t xml:space="preserve"> consistent. One could argue that assessment could also vary based on the quality of the delivery of the FP ethos, attitudes of practitioners and the skills and understanding they have. This is </w:t>
      </w:r>
      <w:r w:rsidR="00200B71">
        <w:rPr>
          <w:rFonts w:ascii="Arial" w:hAnsi="Arial" w:cs="Arial"/>
          <w:sz w:val="24"/>
          <w:szCs w:val="24"/>
        </w:rPr>
        <w:t>evident</w:t>
      </w:r>
      <w:r w:rsidR="00AF395B">
        <w:rPr>
          <w:rFonts w:ascii="Arial" w:hAnsi="Arial" w:cs="Arial"/>
          <w:sz w:val="24"/>
          <w:szCs w:val="24"/>
        </w:rPr>
        <w:t xml:space="preserve"> in the </w:t>
      </w:r>
      <w:r w:rsidR="00C02E49">
        <w:rPr>
          <w:rFonts w:ascii="Arial" w:hAnsi="Arial" w:cs="Arial"/>
          <w:sz w:val="24"/>
          <w:szCs w:val="24"/>
        </w:rPr>
        <w:t>E</w:t>
      </w:r>
      <w:r w:rsidR="00AF395B">
        <w:rPr>
          <w:rFonts w:ascii="Arial" w:hAnsi="Arial" w:cs="Arial"/>
          <w:sz w:val="24"/>
          <w:szCs w:val="24"/>
        </w:rPr>
        <w:t xml:space="preserve">valuation of the Foundation Phase </w:t>
      </w:r>
      <w:r w:rsidR="003807EF">
        <w:rPr>
          <w:rFonts w:ascii="Arial" w:hAnsi="Arial" w:cs="Arial"/>
          <w:sz w:val="24"/>
          <w:szCs w:val="24"/>
        </w:rPr>
        <w:t>(WISERD, 2012)</w:t>
      </w:r>
      <w:r w:rsidR="00C02E49">
        <w:rPr>
          <w:rFonts w:ascii="Arial" w:hAnsi="Arial" w:cs="Arial"/>
          <w:sz w:val="24"/>
          <w:szCs w:val="24"/>
        </w:rPr>
        <w:t>. Therefore, assessments could vary depending on these</w:t>
      </w:r>
      <w:r w:rsidR="00D55BE4">
        <w:rPr>
          <w:rFonts w:ascii="Arial" w:hAnsi="Arial" w:cs="Arial"/>
          <w:sz w:val="24"/>
          <w:szCs w:val="24"/>
        </w:rPr>
        <w:t xml:space="preserve">, the impact of having limited resources and rich learning experiences may not provide the </w:t>
      </w:r>
      <w:r w:rsidR="00261139">
        <w:rPr>
          <w:rFonts w:ascii="Arial" w:hAnsi="Arial" w:cs="Arial"/>
          <w:sz w:val="24"/>
          <w:szCs w:val="24"/>
        </w:rPr>
        <w:t xml:space="preserve">opportunity to have rich educational experiences, adults who do not </w:t>
      </w:r>
      <w:r w:rsidR="00FD605C">
        <w:rPr>
          <w:rFonts w:ascii="Arial" w:hAnsi="Arial" w:cs="Arial"/>
          <w:sz w:val="24"/>
          <w:szCs w:val="24"/>
        </w:rPr>
        <w:t xml:space="preserve">understand sustained-shared thinking may not offer the interaction which supports progress. Suggesting that these will impact overall on the outcomes of the assessments </w:t>
      </w:r>
      <w:r w:rsidR="00D96CA3">
        <w:rPr>
          <w:rFonts w:ascii="Arial" w:hAnsi="Arial" w:cs="Arial"/>
          <w:sz w:val="24"/>
          <w:szCs w:val="24"/>
        </w:rPr>
        <w:t xml:space="preserve">not through ability but through a lack educational experiences and interactions with informed and knowledgeable practitioners. </w:t>
      </w:r>
      <w:r w:rsidR="008F37DD">
        <w:rPr>
          <w:rFonts w:ascii="Arial" w:hAnsi="Arial" w:cs="Arial"/>
          <w:sz w:val="24"/>
          <w:szCs w:val="24"/>
        </w:rPr>
        <w:lastRenderedPageBreak/>
        <w:t xml:space="preserve">However, practitioners and settings are monitored by ESTYN, these inspections ensure that children receive riche learning opportunities in rich environments. ESTYN’s vision is to inspect and improve the quality of education. It also aims to improve training for practitioners and outcomes for children. Offering a set of standards and qualities that must be reached, offering guidance and advice through reports (ESTYN, No date). in theory the inspections and reports can highlight setting that are effective and settings that are not. Offering advice and guidance on how to improve standard to then support children effectively, </w:t>
      </w:r>
      <w:proofErr w:type="gramStart"/>
      <w:r w:rsidR="008F37DD">
        <w:rPr>
          <w:rFonts w:ascii="Arial" w:hAnsi="Arial" w:cs="Arial"/>
          <w:sz w:val="24"/>
          <w:szCs w:val="24"/>
        </w:rPr>
        <w:t>quality</w:t>
      </w:r>
      <w:proofErr w:type="gramEnd"/>
      <w:r w:rsidR="008F37DD">
        <w:rPr>
          <w:rFonts w:ascii="Arial" w:hAnsi="Arial" w:cs="Arial"/>
          <w:sz w:val="24"/>
          <w:szCs w:val="24"/>
        </w:rPr>
        <w:t xml:space="preserve"> and accurate assessments of children and improve the overall outcomes for children.</w:t>
      </w:r>
    </w:p>
    <w:p w14:paraId="5BD7DBC9" w14:textId="6FDF040E" w:rsidR="008F37DD" w:rsidRDefault="008F37DD" w:rsidP="00E75307">
      <w:pPr>
        <w:spacing w:line="360" w:lineRule="auto"/>
        <w:jc w:val="both"/>
        <w:rPr>
          <w:rFonts w:ascii="Arial" w:hAnsi="Arial" w:cs="Arial"/>
          <w:sz w:val="24"/>
          <w:szCs w:val="24"/>
        </w:rPr>
      </w:pPr>
      <w:r>
        <w:rPr>
          <w:rFonts w:ascii="Arial" w:hAnsi="Arial" w:cs="Arial"/>
          <w:sz w:val="24"/>
          <w:szCs w:val="24"/>
        </w:rPr>
        <w:t>In comparison to the FPP</w:t>
      </w:r>
      <w:r w:rsidR="00D7572F">
        <w:rPr>
          <w:rFonts w:ascii="Arial" w:hAnsi="Arial" w:cs="Arial"/>
          <w:sz w:val="24"/>
          <w:szCs w:val="24"/>
        </w:rPr>
        <w:t xml:space="preserve"> and assessments, </w:t>
      </w:r>
      <w:proofErr w:type="spellStart"/>
      <w:r w:rsidR="00D7572F">
        <w:rPr>
          <w:rFonts w:ascii="Arial" w:hAnsi="Arial" w:cs="Arial"/>
          <w:sz w:val="24"/>
          <w:szCs w:val="24"/>
        </w:rPr>
        <w:t>Te</w:t>
      </w:r>
      <w:proofErr w:type="spellEnd"/>
      <w:r w:rsidR="00D7572F">
        <w:rPr>
          <w:rFonts w:ascii="Arial" w:hAnsi="Arial" w:cs="Arial"/>
          <w:sz w:val="24"/>
          <w:szCs w:val="24"/>
        </w:rPr>
        <w:t xml:space="preserve"> </w:t>
      </w:r>
      <w:proofErr w:type="spellStart"/>
      <w:r w:rsidR="00D7572F">
        <w:rPr>
          <w:rFonts w:ascii="Arial" w:hAnsi="Arial" w:cs="Arial"/>
          <w:sz w:val="24"/>
          <w:szCs w:val="24"/>
        </w:rPr>
        <w:t>Whāriki</w:t>
      </w:r>
      <w:proofErr w:type="spellEnd"/>
      <w:r w:rsidR="00D7572F">
        <w:rPr>
          <w:rFonts w:ascii="Arial" w:hAnsi="Arial" w:cs="Arial"/>
          <w:sz w:val="24"/>
          <w:szCs w:val="24"/>
        </w:rPr>
        <w:t xml:space="preserve"> use ‘Learning Stories’ – practitioners use narrative assessments-for-learning journeys. These are done through portfolios and narrative assessments. The stories </w:t>
      </w:r>
      <w:r w:rsidR="002A1E28">
        <w:rPr>
          <w:rFonts w:ascii="Arial" w:hAnsi="Arial" w:cs="Arial"/>
          <w:sz w:val="24"/>
          <w:szCs w:val="24"/>
        </w:rPr>
        <w:t>capture</w:t>
      </w:r>
      <w:r w:rsidR="00D7572F">
        <w:rPr>
          <w:rFonts w:ascii="Arial" w:hAnsi="Arial" w:cs="Arial"/>
          <w:sz w:val="24"/>
          <w:szCs w:val="24"/>
        </w:rPr>
        <w:t xml:space="preserve"> knowledge</w:t>
      </w:r>
      <w:r w:rsidR="002A1E28">
        <w:rPr>
          <w:rFonts w:ascii="Arial" w:hAnsi="Arial" w:cs="Arial"/>
          <w:sz w:val="24"/>
          <w:szCs w:val="24"/>
        </w:rPr>
        <w:t xml:space="preserve"> and ability through stands A for Agency, B for Breadth, C for Continuities and D for </w:t>
      </w:r>
      <w:r w:rsidR="00B45D34">
        <w:rPr>
          <w:rFonts w:ascii="Arial" w:hAnsi="Arial" w:cs="Arial"/>
          <w:sz w:val="24"/>
          <w:szCs w:val="24"/>
        </w:rPr>
        <w:t>D</w:t>
      </w:r>
      <w:r w:rsidR="002A1E28">
        <w:rPr>
          <w:rFonts w:ascii="Arial" w:hAnsi="Arial" w:cs="Arial"/>
          <w:sz w:val="24"/>
          <w:szCs w:val="24"/>
        </w:rPr>
        <w:t>istribution. The strands create the dimensions of the portfolio and demonstrates the journey of learning of individuals. Each portfolio is unique to the child (</w:t>
      </w:r>
      <w:proofErr w:type="spellStart"/>
      <w:r w:rsidR="002A1E28">
        <w:rPr>
          <w:rFonts w:ascii="Arial" w:hAnsi="Arial" w:cs="Arial"/>
          <w:sz w:val="24"/>
          <w:szCs w:val="24"/>
        </w:rPr>
        <w:t>Carr</w:t>
      </w:r>
      <w:proofErr w:type="spellEnd"/>
      <w:r w:rsidR="002A1E28">
        <w:rPr>
          <w:rFonts w:ascii="Arial" w:hAnsi="Arial" w:cs="Arial"/>
          <w:sz w:val="24"/>
          <w:szCs w:val="24"/>
        </w:rPr>
        <w:t xml:space="preserve"> and Lee, 2019). The purpose of the learning stories is to revisit and deepen children’s learning, not moving on from stages, unlike the FP assessments but broadening and revisiting almost consolidating and extending their own learning by revisiting their learning stories and crate more. </w:t>
      </w:r>
      <w:r w:rsidR="00B81164">
        <w:rPr>
          <w:rFonts w:ascii="Arial" w:hAnsi="Arial" w:cs="Arial"/>
          <w:sz w:val="24"/>
          <w:szCs w:val="24"/>
        </w:rPr>
        <w:t xml:space="preserve">The four principles comprise of experiences, events and activities all woven together (Rogers, 2012). The FP took inspiration from </w:t>
      </w:r>
      <w:proofErr w:type="spellStart"/>
      <w:r w:rsidR="00B81164">
        <w:rPr>
          <w:rFonts w:ascii="Arial" w:hAnsi="Arial" w:cs="Arial"/>
          <w:sz w:val="24"/>
          <w:szCs w:val="24"/>
        </w:rPr>
        <w:t>Te</w:t>
      </w:r>
      <w:proofErr w:type="spellEnd"/>
      <w:r w:rsidR="00B81164">
        <w:rPr>
          <w:rFonts w:ascii="Arial" w:hAnsi="Arial" w:cs="Arial"/>
          <w:sz w:val="24"/>
          <w:szCs w:val="24"/>
        </w:rPr>
        <w:t xml:space="preserve"> </w:t>
      </w:r>
      <w:proofErr w:type="spellStart"/>
      <w:r w:rsidR="00B81164">
        <w:rPr>
          <w:rFonts w:ascii="Arial" w:hAnsi="Arial" w:cs="Arial"/>
          <w:sz w:val="24"/>
          <w:szCs w:val="24"/>
        </w:rPr>
        <w:t>Whāriki</w:t>
      </w:r>
      <w:proofErr w:type="spellEnd"/>
      <w:r w:rsidR="00B81164">
        <w:rPr>
          <w:rFonts w:ascii="Arial" w:hAnsi="Arial" w:cs="Arial"/>
          <w:sz w:val="24"/>
          <w:szCs w:val="24"/>
        </w:rPr>
        <w:t xml:space="preserve"> regarding children actively being part of their learning (Crowley, 2017). Given children choices and practice and planning being </w:t>
      </w:r>
      <w:proofErr w:type="gramStart"/>
      <w:r w:rsidR="00B81164">
        <w:rPr>
          <w:rFonts w:ascii="Arial" w:hAnsi="Arial" w:cs="Arial"/>
          <w:sz w:val="24"/>
          <w:szCs w:val="24"/>
        </w:rPr>
        <w:t>child-centred</w:t>
      </w:r>
      <w:proofErr w:type="gramEnd"/>
      <w:r w:rsidR="00B81164">
        <w:rPr>
          <w:rFonts w:ascii="Arial" w:hAnsi="Arial" w:cs="Arial"/>
          <w:sz w:val="24"/>
          <w:szCs w:val="24"/>
        </w:rPr>
        <w:t>. However, assessments are still ages and stages dependant offering a comparison to assumption of what children at certain ages are meant to be doing rather than documenting their</w:t>
      </w:r>
      <w:r w:rsidR="00612FD2">
        <w:rPr>
          <w:rFonts w:ascii="Arial" w:hAnsi="Arial" w:cs="Arial"/>
          <w:sz w:val="24"/>
          <w:szCs w:val="24"/>
        </w:rPr>
        <w:t xml:space="preserve"> </w:t>
      </w:r>
      <w:r w:rsidR="00B81164">
        <w:rPr>
          <w:rFonts w:ascii="Arial" w:hAnsi="Arial" w:cs="Arial"/>
          <w:sz w:val="24"/>
          <w:szCs w:val="24"/>
        </w:rPr>
        <w:t xml:space="preserve">individual learning journey. </w:t>
      </w:r>
      <w:r w:rsidR="00612FD2">
        <w:rPr>
          <w:rFonts w:ascii="Arial" w:hAnsi="Arial" w:cs="Arial"/>
          <w:sz w:val="24"/>
          <w:szCs w:val="24"/>
        </w:rPr>
        <w:t xml:space="preserve">This does not encapsulate the unique child but rather the attained target achievements of the child in line with others. </w:t>
      </w:r>
    </w:p>
    <w:p w14:paraId="01C3B965" w14:textId="343C1B35" w:rsidR="00612FD2" w:rsidRDefault="00612FD2" w:rsidP="00E75307">
      <w:pPr>
        <w:spacing w:line="360" w:lineRule="auto"/>
        <w:jc w:val="both"/>
        <w:rPr>
          <w:rFonts w:ascii="Arial" w:hAnsi="Arial" w:cs="Arial"/>
          <w:sz w:val="24"/>
          <w:szCs w:val="24"/>
        </w:rPr>
      </w:pPr>
      <w:r>
        <w:rPr>
          <w:rFonts w:ascii="Arial" w:hAnsi="Arial" w:cs="Arial"/>
          <w:sz w:val="24"/>
          <w:szCs w:val="24"/>
        </w:rPr>
        <w:t xml:space="preserve">The new curriculum however has made a move towards what the child can do rather than what the child can do by ages. For example, the introduction of ‘I can </w:t>
      </w:r>
      <w:proofErr w:type="gramStart"/>
      <w:r>
        <w:rPr>
          <w:rFonts w:ascii="Arial" w:hAnsi="Arial" w:cs="Arial"/>
          <w:sz w:val="24"/>
          <w:szCs w:val="24"/>
        </w:rPr>
        <w:t>statements’</w:t>
      </w:r>
      <w:proofErr w:type="gramEnd"/>
      <w:r>
        <w:rPr>
          <w:rFonts w:ascii="Arial" w:hAnsi="Arial" w:cs="Arial"/>
          <w:sz w:val="24"/>
          <w:szCs w:val="24"/>
        </w:rPr>
        <w:t xml:space="preserve"> or new achievement outcomes will now be an ongoing progress determining whether children are developing ‘on track’ rather than ‘best fit’. It also states that </w:t>
      </w:r>
      <w:r w:rsidR="00B45D34">
        <w:rPr>
          <w:rFonts w:ascii="Arial" w:hAnsi="Arial" w:cs="Arial"/>
          <w:sz w:val="24"/>
          <w:szCs w:val="24"/>
        </w:rPr>
        <w:t>formative</w:t>
      </w:r>
      <w:r>
        <w:rPr>
          <w:rFonts w:ascii="Arial" w:hAnsi="Arial" w:cs="Arial"/>
          <w:sz w:val="24"/>
          <w:szCs w:val="24"/>
        </w:rPr>
        <w:t xml:space="preserve"> assessments will take place with the learner, reflecting on what they have understood they have learned and</w:t>
      </w:r>
      <w:r w:rsidR="00B45D34">
        <w:rPr>
          <w:rFonts w:ascii="Arial" w:hAnsi="Arial" w:cs="Arial"/>
          <w:sz w:val="24"/>
          <w:szCs w:val="24"/>
        </w:rPr>
        <w:t xml:space="preserve"> identifying how they can continue their learning and development (WG, 2019). Additionally, the assessment and the new curriculum set </w:t>
      </w:r>
      <w:r w:rsidR="00B45D34">
        <w:rPr>
          <w:rFonts w:ascii="Arial" w:hAnsi="Arial" w:cs="Arial"/>
          <w:sz w:val="24"/>
          <w:szCs w:val="24"/>
        </w:rPr>
        <w:lastRenderedPageBreak/>
        <w:t xml:space="preserve">out to support children becoming capable ambitious learners, enterprising, creative contributors, healthy confident </w:t>
      </w:r>
      <w:proofErr w:type="gramStart"/>
      <w:r w:rsidR="00B45D34">
        <w:rPr>
          <w:rFonts w:ascii="Arial" w:hAnsi="Arial" w:cs="Arial"/>
          <w:sz w:val="24"/>
          <w:szCs w:val="24"/>
        </w:rPr>
        <w:t>individuals</w:t>
      </w:r>
      <w:proofErr w:type="gramEnd"/>
      <w:r w:rsidR="00B45D34">
        <w:rPr>
          <w:rFonts w:ascii="Arial" w:hAnsi="Arial" w:cs="Arial"/>
          <w:sz w:val="24"/>
          <w:szCs w:val="24"/>
        </w:rPr>
        <w:t xml:space="preserve"> and ethical informed citizens (WG, 2021). Similarly, </w:t>
      </w:r>
      <w:proofErr w:type="spellStart"/>
      <w:r w:rsidR="00B45D34">
        <w:rPr>
          <w:rFonts w:ascii="Arial" w:hAnsi="Arial" w:cs="Arial"/>
          <w:sz w:val="24"/>
          <w:szCs w:val="24"/>
        </w:rPr>
        <w:t>Te</w:t>
      </w:r>
      <w:proofErr w:type="spellEnd"/>
      <w:r w:rsidR="00B45D34">
        <w:rPr>
          <w:rFonts w:ascii="Arial" w:hAnsi="Arial" w:cs="Arial"/>
          <w:sz w:val="24"/>
          <w:szCs w:val="24"/>
        </w:rPr>
        <w:t xml:space="preserve"> </w:t>
      </w:r>
      <w:proofErr w:type="spellStart"/>
      <w:r w:rsidR="00B45D34">
        <w:rPr>
          <w:rFonts w:ascii="Arial" w:hAnsi="Arial" w:cs="Arial"/>
          <w:sz w:val="24"/>
          <w:szCs w:val="24"/>
        </w:rPr>
        <w:t>Whāriki</w:t>
      </w:r>
      <w:proofErr w:type="spellEnd"/>
      <w:r w:rsidR="00B45D34">
        <w:rPr>
          <w:rFonts w:ascii="Arial" w:hAnsi="Arial" w:cs="Arial"/>
          <w:sz w:val="24"/>
          <w:szCs w:val="24"/>
        </w:rPr>
        <w:t xml:space="preserve"> also have four strands of aspirations for children and expectations of what their curricula and assessment processes hope to develop in children.</w:t>
      </w:r>
      <w:r w:rsidR="0099220C">
        <w:rPr>
          <w:rFonts w:ascii="Arial" w:hAnsi="Arial" w:cs="Arial"/>
          <w:sz w:val="24"/>
          <w:szCs w:val="24"/>
        </w:rPr>
        <w:t xml:space="preserve"> The new curriculum 2022 offers to put the children at the heart of assessment and that assessment plays a fundamental part to developing the holistic view of the individual. Identifying, </w:t>
      </w:r>
      <w:proofErr w:type="gramStart"/>
      <w:r w:rsidR="0099220C">
        <w:rPr>
          <w:rFonts w:ascii="Arial" w:hAnsi="Arial" w:cs="Arial"/>
          <w:sz w:val="24"/>
          <w:szCs w:val="24"/>
        </w:rPr>
        <w:t>supporting</w:t>
      </w:r>
      <w:proofErr w:type="gramEnd"/>
      <w:r w:rsidR="0099220C">
        <w:rPr>
          <w:rFonts w:ascii="Arial" w:hAnsi="Arial" w:cs="Arial"/>
          <w:sz w:val="24"/>
          <w:szCs w:val="24"/>
        </w:rPr>
        <w:t xml:space="preserve"> and challenging accordingly to the best interest of the learner (WG, 2020). The changes to the assessment hope to support children in holistic development.</w:t>
      </w:r>
    </w:p>
    <w:p w14:paraId="7C906A8C" w14:textId="77777777" w:rsidR="00B81164" w:rsidRDefault="00B81164" w:rsidP="00E75307">
      <w:pPr>
        <w:spacing w:line="360" w:lineRule="auto"/>
        <w:jc w:val="both"/>
        <w:rPr>
          <w:rFonts w:ascii="Arial" w:hAnsi="Arial" w:cs="Arial"/>
          <w:sz w:val="24"/>
          <w:szCs w:val="24"/>
        </w:rPr>
      </w:pPr>
    </w:p>
    <w:p w14:paraId="6DA8AEAD" w14:textId="77777777" w:rsidR="008F37DD" w:rsidRDefault="008F37DD" w:rsidP="00E75307">
      <w:pPr>
        <w:spacing w:line="360" w:lineRule="auto"/>
        <w:jc w:val="both"/>
        <w:rPr>
          <w:rFonts w:ascii="Arial" w:hAnsi="Arial" w:cs="Arial"/>
          <w:sz w:val="24"/>
          <w:szCs w:val="24"/>
        </w:rPr>
      </w:pPr>
    </w:p>
    <w:p w14:paraId="574E4CF4" w14:textId="77777777" w:rsidR="008F37DD" w:rsidRDefault="008F37DD" w:rsidP="00E75307">
      <w:pPr>
        <w:spacing w:line="360" w:lineRule="auto"/>
        <w:jc w:val="both"/>
        <w:rPr>
          <w:rFonts w:ascii="Arial" w:hAnsi="Arial" w:cs="Arial"/>
          <w:sz w:val="24"/>
          <w:szCs w:val="24"/>
        </w:rPr>
      </w:pPr>
    </w:p>
    <w:p w14:paraId="6852318B" w14:textId="77777777" w:rsidR="00610E7D" w:rsidRDefault="00610E7D" w:rsidP="00E75307">
      <w:pPr>
        <w:spacing w:line="360" w:lineRule="auto"/>
        <w:jc w:val="both"/>
        <w:rPr>
          <w:rFonts w:ascii="Arial" w:hAnsi="Arial" w:cs="Arial"/>
          <w:sz w:val="24"/>
          <w:szCs w:val="24"/>
        </w:rPr>
      </w:pPr>
    </w:p>
    <w:p w14:paraId="705F038B" w14:textId="754E8DBB" w:rsidR="007E5166" w:rsidRDefault="007E5166" w:rsidP="00B37EEA">
      <w:pPr>
        <w:jc w:val="both"/>
        <w:rPr>
          <w:rFonts w:ascii="Arial" w:hAnsi="Arial" w:cs="Arial"/>
          <w:sz w:val="24"/>
          <w:szCs w:val="24"/>
        </w:rPr>
      </w:pPr>
    </w:p>
    <w:p w14:paraId="61A02608" w14:textId="57DFFEB6" w:rsidR="00CD696B" w:rsidRDefault="00CD696B" w:rsidP="00B37EEA">
      <w:pPr>
        <w:jc w:val="both"/>
        <w:rPr>
          <w:rFonts w:ascii="Arial" w:hAnsi="Arial" w:cs="Arial"/>
          <w:sz w:val="24"/>
          <w:szCs w:val="24"/>
        </w:rPr>
      </w:pPr>
    </w:p>
    <w:p w14:paraId="473B64FB" w14:textId="4C9DDB5B" w:rsidR="00CD696B" w:rsidRDefault="00CD696B" w:rsidP="00B37EEA">
      <w:pPr>
        <w:jc w:val="both"/>
        <w:rPr>
          <w:rFonts w:ascii="Arial" w:hAnsi="Arial" w:cs="Arial"/>
          <w:sz w:val="24"/>
          <w:szCs w:val="24"/>
        </w:rPr>
      </w:pPr>
    </w:p>
    <w:p w14:paraId="5EF51AA8" w14:textId="7C0C8EBF" w:rsidR="00CD696B" w:rsidRDefault="00CD696B" w:rsidP="00B37EEA">
      <w:pPr>
        <w:jc w:val="both"/>
        <w:rPr>
          <w:rFonts w:ascii="Arial" w:hAnsi="Arial" w:cs="Arial"/>
          <w:sz w:val="24"/>
          <w:szCs w:val="24"/>
        </w:rPr>
      </w:pPr>
    </w:p>
    <w:p w14:paraId="08CD2EED" w14:textId="428DDF30" w:rsidR="00CD696B" w:rsidRDefault="00CD696B" w:rsidP="00B37EEA">
      <w:pPr>
        <w:jc w:val="both"/>
        <w:rPr>
          <w:rFonts w:ascii="Arial" w:hAnsi="Arial" w:cs="Arial"/>
          <w:sz w:val="24"/>
          <w:szCs w:val="24"/>
        </w:rPr>
      </w:pPr>
    </w:p>
    <w:p w14:paraId="57B80AE7" w14:textId="4A873149" w:rsidR="00CD696B" w:rsidRDefault="00CD696B" w:rsidP="00B37EEA">
      <w:pPr>
        <w:jc w:val="both"/>
        <w:rPr>
          <w:rFonts w:ascii="Arial" w:hAnsi="Arial" w:cs="Arial"/>
          <w:sz w:val="24"/>
          <w:szCs w:val="24"/>
        </w:rPr>
      </w:pPr>
    </w:p>
    <w:p w14:paraId="3F7A908A" w14:textId="5C07E1DC" w:rsidR="00CD696B" w:rsidRDefault="00CD696B" w:rsidP="00B37EEA">
      <w:pPr>
        <w:jc w:val="both"/>
        <w:rPr>
          <w:rFonts w:ascii="Arial" w:hAnsi="Arial" w:cs="Arial"/>
          <w:sz w:val="24"/>
          <w:szCs w:val="24"/>
        </w:rPr>
      </w:pPr>
    </w:p>
    <w:p w14:paraId="3570AC0F" w14:textId="3E858DF2" w:rsidR="00CD696B" w:rsidRDefault="00CD696B" w:rsidP="00B37EEA">
      <w:pPr>
        <w:jc w:val="both"/>
        <w:rPr>
          <w:rFonts w:ascii="Arial" w:hAnsi="Arial" w:cs="Arial"/>
          <w:sz w:val="24"/>
          <w:szCs w:val="24"/>
        </w:rPr>
      </w:pPr>
    </w:p>
    <w:p w14:paraId="24A3563B" w14:textId="292FDCB1" w:rsidR="00CD696B" w:rsidRDefault="00CD696B" w:rsidP="00B37EEA">
      <w:pPr>
        <w:jc w:val="both"/>
        <w:rPr>
          <w:rFonts w:ascii="Arial" w:hAnsi="Arial" w:cs="Arial"/>
          <w:sz w:val="24"/>
          <w:szCs w:val="24"/>
        </w:rPr>
      </w:pPr>
    </w:p>
    <w:p w14:paraId="2C32422D" w14:textId="7BF2F3D2" w:rsidR="00CD696B" w:rsidRDefault="00CD696B" w:rsidP="00B37EEA">
      <w:pPr>
        <w:jc w:val="both"/>
        <w:rPr>
          <w:rFonts w:ascii="Arial" w:hAnsi="Arial" w:cs="Arial"/>
          <w:sz w:val="24"/>
          <w:szCs w:val="24"/>
        </w:rPr>
      </w:pPr>
    </w:p>
    <w:p w14:paraId="3280A724" w14:textId="0C98E0A1" w:rsidR="0099220C" w:rsidRDefault="0099220C" w:rsidP="00B37EEA">
      <w:pPr>
        <w:jc w:val="both"/>
        <w:rPr>
          <w:rFonts w:ascii="Arial" w:hAnsi="Arial" w:cs="Arial"/>
          <w:sz w:val="24"/>
          <w:szCs w:val="24"/>
        </w:rPr>
      </w:pPr>
    </w:p>
    <w:p w14:paraId="5FEE3E14" w14:textId="51D06AF1" w:rsidR="0099220C" w:rsidRDefault="0099220C" w:rsidP="00B37EEA">
      <w:pPr>
        <w:jc w:val="both"/>
        <w:rPr>
          <w:rFonts w:ascii="Arial" w:hAnsi="Arial" w:cs="Arial"/>
          <w:sz w:val="24"/>
          <w:szCs w:val="24"/>
        </w:rPr>
      </w:pPr>
    </w:p>
    <w:p w14:paraId="43A38C0C" w14:textId="744082CC" w:rsidR="0099220C" w:rsidRDefault="0099220C" w:rsidP="00B37EEA">
      <w:pPr>
        <w:jc w:val="both"/>
        <w:rPr>
          <w:rFonts w:ascii="Arial" w:hAnsi="Arial" w:cs="Arial"/>
          <w:sz w:val="24"/>
          <w:szCs w:val="24"/>
        </w:rPr>
      </w:pPr>
    </w:p>
    <w:p w14:paraId="69E6AF2A" w14:textId="51DABD31" w:rsidR="0099220C" w:rsidRDefault="0099220C" w:rsidP="00B37EEA">
      <w:pPr>
        <w:jc w:val="both"/>
        <w:rPr>
          <w:rFonts w:ascii="Arial" w:hAnsi="Arial" w:cs="Arial"/>
          <w:sz w:val="24"/>
          <w:szCs w:val="24"/>
        </w:rPr>
      </w:pPr>
    </w:p>
    <w:p w14:paraId="4F98DFF6" w14:textId="36D4AE12" w:rsidR="0099220C" w:rsidRDefault="0099220C" w:rsidP="00B37EEA">
      <w:pPr>
        <w:jc w:val="both"/>
        <w:rPr>
          <w:rFonts w:ascii="Arial" w:hAnsi="Arial" w:cs="Arial"/>
          <w:sz w:val="24"/>
          <w:szCs w:val="24"/>
        </w:rPr>
      </w:pPr>
    </w:p>
    <w:p w14:paraId="1826A9E1" w14:textId="1E4FDF34" w:rsidR="0099220C" w:rsidRDefault="0099220C" w:rsidP="00B37EEA">
      <w:pPr>
        <w:jc w:val="both"/>
        <w:rPr>
          <w:rFonts w:ascii="Arial" w:hAnsi="Arial" w:cs="Arial"/>
          <w:sz w:val="24"/>
          <w:szCs w:val="24"/>
        </w:rPr>
      </w:pPr>
    </w:p>
    <w:p w14:paraId="793285C9" w14:textId="77777777" w:rsidR="0099220C" w:rsidRDefault="0099220C" w:rsidP="00B37EEA">
      <w:pPr>
        <w:jc w:val="both"/>
        <w:rPr>
          <w:rFonts w:ascii="Arial" w:hAnsi="Arial" w:cs="Arial"/>
          <w:sz w:val="24"/>
          <w:szCs w:val="24"/>
        </w:rPr>
      </w:pPr>
    </w:p>
    <w:p w14:paraId="71A19A83" w14:textId="3B6D76F9" w:rsidR="0088542D" w:rsidRDefault="0088542D" w:rsidP="00B37EEA">
      <w:pPr>
        <w:jc w:val="both"/>
        <w:rPr>
          <w:rFonts w:ascii="Arial" w:hAnsi="Arial" w:cs="Arial"/>
          <w:b/>
          <w:bCs/>
          <w:sz w:val="24"/>
          <w:szCs w:val="24"/>
        </w:rPr>
      </w:pPr>
      <w:r w:rsidRPr="000C3051">
        <w:rPr>
          <w:rFonts w:ascii="Arial" w:hAnsi="Arial" w:cs="Arial"/>
          <w:b/>
          <w:bCs/>
          <w:sz w:val="24"/>
          <w:szCs w:val="24"/>
        </w:rPr>
        <w:lastRenderedPageBreak/>
        <w:t xml:space="preserve">Section 3 </w:t>
      </w:r>
    </w:p>
    <w:p w14:paraId="7179F3EA" w14:textId="77777777" w:rsidR="0099220C" w:rsidRDefault="0099220C" w:rsidP="00B37EEA">
      <w:pPr>
        <w:jc w:val="both"/>
        <w:rPr>
          <w:rFonts w:ascii="Arial" w:hAnsi="Arial" w:cs="Arial"/>
          <w:b/>
          <w:bCs/>
          <w:sz w:val="24"/>
          <w:szCs w:val="24"/>
        </w:rPr>
      </w:pPr>
    </w:p>
    <w:p w14:paraId="7344C32F" w14:textId="5BA4FC84" w:rsidR="007602CA" w:rsidRPr="00D65104" w:rsidRDefault="00842FE5" w:rsidP="00D65104">
      <w:pPr>
        <w:spacing w:line="360" w:lineRule="auto"/>
        <w:jc w:val="center"/>
        <w:rPr>
          <w:rFonts w:ascii="Arial" w:hAnsi="Arial" w:cs="Arial"/>
          <w:b/>
          <w:bCs/>
          <w:sz w:val="24"/>
          <w:szCs w:val="24"/>
        </w:rPr>
      </w:pPr>
      <w:r w:rsidRPr="00D65104">
        <w:rPr>
          <w:rFonts w:ascii="Arial" w:hAnsi="Arial" w:cs="Arial"/>
          <w:b/>
          <w:bCs/>
          <w:sz w:val="24"/>
          <w:szCs w:val="24"/>
        </w:rPr>
        <w:t>Inclusion and disability in the Foundation Phase</w:t>
      </w:r>
    </w:p>
    <w:p w14:paraId="74F6AD5F" w14:textId="77777777" w:rsidR="00913E5D" w:rsidRPr="00D65104" w:rsidRDefault="00913E5D" w:rsidP="00D65104">
      <w:pPr>
        <w:spacing w:line="360" w:lineRule="auto"/>
        <w:jc w:val="both"/>
        <w:rPr>
          <w:rFonts w:ascii="Arial" w:hAnsi="Arial" w:cs="Arial"/>
          <w:sz w:val="24"/>
          <w:szCs w:val="24"/>
        </w:rPr>
      </w:pPr>
    </w:p>
    <w:p w14:paraId="1A61CDD5" w14:textId="4E73D438" w:rsidR="00250E6A" w:rsidRPr="00907512" w:rsidRDefault="00250E6A"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w:t>
      </w:r>
      <w:r w:rsidR="00BF1D28" w:rsidRPr="00BF1D28">
        <w:rPr>
          <w:rFonts w:ascii="Arial" w:eastAsia="Times New Roman" w:hAnsi="Arial" w:cs="Arial"/>
          <w:b/>
          <w:bCs/>
          <w:i/>
          <w:iCs/>
          <w:color w:val="808080" w:themeColor="background1" w:themeShade="80"/>
          <w:sz w:val="24"/>
          <w:szCs w:val="24"/>
          <w:lang w:eastAsia="en-GB"/>
        </w:rPr>
        <w:t>Disability is the single most serious barrier to education across the globe</w:t>
      </w:r>
      <w:r w:rsidRPr="00907512">
        <w:rPr>
          <w:rFonts w:ascii="Arial" w:eastAsia="Times New Roman" w:hAnsi="Arial" w:cs="Arial"/>
          <w:b/>
          <w:bCs/>
          <w:i/>
          <w:iCs/>
          <w:color w:val="808080" w:themeColor="background1" w:themeShade="80"/>
          <w:sz w:val="24"/>
          <w:szCs w:val="24"/>
          <w:lang w:eastAsia="en-GB"/>
        </w:rPr>
        <w:t>’</w:t>
      </w:r>
      <w:r w:rsidR="00BF1D28" w:rsidRPr="00BF1D28">
        <w:rPr>
          <w:rFonts w:ascii="Arial" w:eastAsia="Times New Roman" w:hAnsi="Arial" w:cs="Arial"/>
          <w:b/>
          <w:bCs/>
          <w:i/>
          <w:iCs/>
          <w:color w:val="808080" w:themeColor="background1" w:themeShade="80"/>
          <w:sz w:val="24"/>
          <w:szCs w:val="24"/>
          <w:lang w:eastAsia="en-GB"/>
        </w:rPr>
        <w:t>.</w:t>
      </w:r>
    </w:p>
    <w:p w14:paraId="58574D70" w14:textId="38DEB76F" w:rsidR="00A16653" w:rsidRPr="00D65104" w:rsidRDefault="00A9440F" w:rsidP="00D65104">
      <w:pPr>
        <w:shd w:val="clear" w:color="auto" w:fill="FFFFFF"/>
        <w:spacing w:after="0" w:line="360" w:lineRule="auto"/>
        <w:jc w:val="right"/>
        <w:rPr>
          <w:rFonts w:ascii="Arial" w:eastAsia="Times New Roman" w:hAnsi="Arial" w:cs="Arial"/>
          <w:sz w:val="24"/>
          <w:szCs w:val="24"/>
          <w:lang w:eastAsia="en-GB"/>
        </w:rPr>
      </w:pPr>
      <w:r w:rsidRPr="00D65104">
        <w:rPr>
          <w:rFonts w:ascii="Arial" w:eastAsia="Times New Roman" w:hAnsi="Arial" w:cs="Arial"/>
          <w:sz w:val="24"/>
          <w:szCs w:val="24"/>
          <w:lang w:eastAsia="en-GB"/>
        </w:rPr>
        <w:t>(</w:t>
      </w:r>
      <w:r w:rsidR="00A16653" w:rsidRPr="00D65104">
        <w:rPr>
          <w:rFonts w:ascii="Arial" w:eastAsia="Times New Roman" w:hAnsi="Arial" w:cs="Arial"/>
          <w:sz w:val="24"/>
          <w:szCs w:val="24"/>
          <w:lang w:eastAsia="en-GB"/>
        </w:rPr>
        <w:t xml:space="preserve">UNICEF, </w:t>
      </w:r>
      <w:r w:rsidRPr="00D65104">
        <w:rPr>
          <w:rFonts w:ascii="Arial" w:eastAsia="Times New Roman" w:hAnsi="Arial" w:cs="Arial"/>
          <w:sz w:val="24"/>
          <w:szCs w:val="24"/>
          <w:lang w:eastAsia="en-GB"/>
        </w:rPr>
        <w:t>no</w:t>
      </w:r>
      <w:r w:rsidR="00A16653" w:rsidRPr="00D65104">
        <w:rPr>
          <w:rFonts w:ascii="Arial" w:eastAsia="Times New Roman" w:hAnsi="Arial" w:cs="Arial"/>
          <w:sz w:val="24"/>
          <w:szCs w:val="24"/>
          <w:lang w:eastAsia="en-GB"/>
        </w:rPr>
        <w:t xml:space="preserve"> </w:t>
      </w:r>
      <w:proofErr w:type="spellStart"/>
      <w:r w:rsidR="00A16653" w:rsidRPr="00D65104">
        <w:rPr>
          <w:rFonts w:ascii="Arial" w:eastAsia="Times New Roman" w:hAnsi="Arial" w:cs="Arial"/>
          <w:sz w:val="24"/>
          <w:szCs w:val="24"/>
          <w:lang w:eastAsia="en-GB"/>
        </w:rPr>
        <w:t>date</w:t>
      </w:r>
      <w:r w:rsidR="00D65104">
        <w:rPr>
          <w:rFonts w:ascii="Arial" w:eastAsia="Times New Roman" w:hAnsi="Arial" w:cs="Arial"/>
          <w:sz w:val="24"/>
          <w:szCs w:val="24"/>
          <w:lang w:eastAsia="en-GB"/>
        </w:rPr>
        <w:t>a</w:t>
      </w:r>
      <w:proofErr w:type="spellEnd"/>
      <w:r w:rsidR="00C62576" w:rsidRPr="00D65104">
        <w:rPr>
          <w:rFonts w:ascii="Arial" w:eastAsia="Times New Roman" w:hAnsi="Arial" w:cs="Arial"/>
          <w:sz w:val="24"/>
          <w:szCs w:val="24"/>
          <w:lang w:eastAsia="en-GB"/>
        </w:rPr>
        <w:t>,</w:t>
      </w:r>
      <w:r w:rsidR="00935127" w:rsidRPr="00D65104">
        <w:rPr>
          <w:rFonts w:ascii="Arial" w:eastAsia="Times New Roman" w:hAnsi="Arial" w:cs="Arial"/>
          <w:sz w:val="24"/>
          <w:szCs w:val="24"/>
          <w:lang w:eastAsia="en-GB"/>
        </w:rPr>
        <w:t xml:space="preserve"> </w:t>
      </w:r>
      <w:r w:rsidR="00174F7B" w:rsidRPr="00D65104">
        <w:rPr>
          <w:rFonts w:ascii="Arial" w:eastAsia="Times New Roman" w:hAnsi="Arial" w:cs="Arial"/>
          <w:sz w:val="24"/>
          <w:szCs w:val="24"/>
          <w:lang w:eastAsia="en-GB"/>
        </w:rPr>
        <w:t>web-based</w:t>
      </w:r>
      <w:r w:rsidRPr="00D65104">
        <w:rPr>
          <w:rFonts w:ascii="Arial" w:eastAsia="Times New Roman" w:hAnsi="Arial" w:cs="Arial"/>
          <w:sz w:val="24"/>
          <w:szCs w:val="24"/>
          <w:lang w:eastAsia="en-GB"/>
        </w:rPr>
        <w:t xml:space="preserve"> </w:t>
      </w:r>
      <w:r w:rsidR="00B447A1" w:rsidRPr="00D65104">
        <w:rPr>
          <w:rFonts w:ascii="Arial" w:eastAsia="Times New Roman" w:hAnsi="Arial" w:cs="Arial"/>
          <w:sz w:val="24"/>
          <w:szCs w:val="24"/>
          <w:lang w:eastAsia="en-GB"/>
        </w:rPr>
        <w:t>article</w:t>
      </w:r>
      <w:r w:rsidRPr="00D65104">
        <w:rPr>
          <w:rFonts w:ascii="Arial" w:eastAsia="Times New Roman" w:hAnsi="Arial" w:cs="Arial"/>
          <w:sz w:val="24"/>
          <w:szCs w:val="24"/>
          <w:lang w:eastAsia="en-GB"/>
        </w:rPr>
        <w:t>).</w:t>
      </w:r>
    </w:p>
    <w:p w14:paraId="690DE12F" w14:textId="77777777" w:rsidR="00A12F0E" w:rsidRPr="00D65104" w:rsidRDefault="00A12F0E" w:rsidP="00D65104">
      <w:pPr>
        <w:shd w:val="clear" w:color="auto" w:fill="FFFFFF"/>
        <w:spacing w:after="0" w:line="360" w:lineRule="auto"/>
        <w:jc w:val="center"/>
        <w:rPr>
          <w:rFonts w:ascii="Arial" w:eastAsia="Times New Roman" w:hAnsi="Arial" w:cs="Arial"/>
          <w:sz w:val="24"/>
          <w:szCs w:val="24"/>
          <w:lang w:eastAsia="en-GB"/>
        </w:rPr>
      </w:pPr>
    </w:p>
    <w:p w14:paraId="5ACE5000" w14:textId="532FDFC9" w:rsidR="00312E11" w:rsidRPr="00D65104" w:rsidRDefault="00312E11"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According to UNICEF (no </w:t>
      </w:r>
      <w:proofErr w:type="spellStart"/>
      <w:r w:rsidRPr="00D65104">
        <w:rPr>
          <w:rFonts w:ascii="Arial" w:eastAsia="Times New Roman" w:hAnsi="Arial" w:cs="Arial"/>
          <w:sz w:val="24"/>
          <w:szCs w:val="24"/>
          <w:lang w:eastAsia="en-GB"/>
        </w:rPr>
        <w:t>date</w:t>
      </w:r>
      <w:r w:rsidR="00D65104">
        <w:rPr>
          <w:rFonts w:ascii="Arial" w:eastAsia="Times New Roman" w:hAnsi="Arial" w:cs="Arial"/>
          <w:sz w:val="24"/>
          <w:szCs w:val="24"/>
          <w:lang w:eastAsia="en-GB"/>
        </w:rPr>
        <w:t>a</w:t>
      </w:r>
      <w:proofErr w:type="spellEnd"/>
      <w:r w:rsidRPr="00D65104">
        <w:rPr>
          <w:rFonts w:ascii="Arial" w:eastAsia="Times New Roman" w:hAnsi="Arial" w:cs="Arial"/>
          <w:sz w:val="24"/>
          <w:szCs w:val="24"/>
          <w:lang w:eastAsia="en-GB"/>
        </w:rPr>
        <w:t>)</w:t>
      </w:r>
      <w:r w:rsidR="00C81FE0" w:rsidRPr="00D65104">
        <w:rPr>
          <w:rFonts w:ascii="Arial" w:eastAsia="Times New Roman" w:hAnsi="Arial" w:cs="Arial"/>
          <w:sz w:val="24"/>
          <w:szCs w:val="24"/>
          <w:lang w:eastAsia="en-GB"/>
        </w:rPr>
        <w:t xml:space="preserve"> almost 50 per cent of children</w:t>
      </w:r>
      <w:r w:rsidR="001C4B7E" w:rsidRPr="00D65104">
        <w:rPr>
          <w:rFonts w:ascii="Arial" w:eastAsia="Times New Roman" w:hAnsi="Arial" w:cs="Arial"/>
          <w:sz w:val="24"/>
          <w:szCs w:val="24"/>
          <w:lang w:eastAsia="en-GB"/>
        </w:rPr>
        <w:t xml:space="preserve"> are robed of their rights to learn and denied </w:t>
      </w:r>
      <w:r w:rsidR="00A12F0E" w:rsidRPr="00D65104">
        <w:rPr>
          <w:rFonts w:ascii="Arial" w:eastAsia="Times New Roman" w:hAnsi="Arial" w:cs="Arial"/>
          <w:sz w:val="24"/>
          <w:szCs w:val="24"/>
          <w:lang w:eastAsia="en-GB"/>
        </w:rPr>
        <w:t>inclusion in t</w:t>
      </w:r>
      <w:r w:rsidR="00F47A7B" w:rsidRPr="00D65104">
        <w:rPr>
          <w:rFonts w:ascii="Arial" w:eastAsia="Times New Roman" w:hAnsi="Arial" w:cs="Arial"/>
          <w:sz w:val="24"/>
          <w:szCs w:val="24"/>
          <w:lang w:eastAsia="en-GB"/>
        </w:rPr>
        <w:t xml:space="preserve">heir </w:t>
      </w:r>
      <w:r w:rsidR="00A12F0E" w:rsidRPr="00D65104">
        <w:rPr>
          <w:rFonts w:ascii="Arial" w:eastAsia="Times New Roman" w:hAnsi="Arial" w:cs="Arial"/>
          <w:sz w:val="24"/>
          <w:szCs w:val="24"/>
          <w:lang w:eastAsia="en-GB"/>
        </w:rPr>
        <w:t>communities</w:t>
      </w:r>
      <w:r w:rsidR="00031D73" w:rsidRPr="00D65104">
        <w:rPr>
          <w:rFonts w:ascii="Arial" w:eastAsia="Times New Roman" w:hAnsi="Arial" w:cs="Arial"/>
          <w:sz w:val="24"/>
          <w:szCs w:val="24"/>
          <w:lang w:eastAsia="en-GB"/>
        </w:rPr>
        <w:t xml:space="preserve"> and </w:t>
      </w:r>
      <w:r w:rsidR="00A12F0E" w:rsidRPr="00D65104">
        <w:rPr>
          <w:rFonts w:ascii="Arial" w:eastAsia="Times New Roman" w:hAnsi="Arial" w:cs="Arial"/>
          <w:sz w:val="24"/>
          <w:szCs w:val="24"/>
          <w:lang w:eastAsia="en-GB"/>
        </w:rPr>
        <w:t xml:space="preserve">decisions that affect them, due to having disabilities. </w:t>
      </w:r>
      <w:r w:rsidR="00C36D26" w:rsidRPr="00D65104">
        <w:rPr>
          <w:rFonts w:ascii="Arial" w:eastAsia="Times New Roman" w:hAnsi="Arial" w:cs="Arial"/>
          <w:sz w:val="24"/>
          <w:szCs w:val="24"/>
          <w:lang w:eastAsia="en-GB"/>
        </w:rPr>
        <w:t>UNI</w:t>
      </w:r>
      <w:r w:rsidR="00FB315D" w:rsidRPr="00D65104">
        <w:rPr>
          <w:rFonts w:ascii="Arial" w:eastAsia="Times New Roman" w:hAnsi="Arial" w:cs="Arial"/>
          <w:sz w:val="24"/>
          <w:szCs w:val="24"/>
          <w:lang w:eastAsia="en-GB"/>
        </w:rPr>
        <w:t>C</w:t>
      </w:r>
      <w:r w:rsidR="00C36D26" w:rsidRPr="00D65104">
        <w:rPr>
          <w:rFonts w:ascii="Arial" w:eastAsia="Times New Roman" w:hAnsi="Arial" w:cs="Arial"/>
          <w:sz w:val="24"/>
          <w:szCs w:val="24"/>
          <w:lang w:eastAsia="en-GB"/>
        </w:rPr>
        <w:t>EF goes on the say that</w:t>
      </w:r>
      <w:r w:rsidR="00FB315D" w:rsidRPr="00D65104">
        <w:rPr>
          <w:rFonts w:ascii="Arial" w:eastAsia="Times New Roman" w:hAnsi="Arial" w:cs="Arial"/>
          <w:sz w:val="24"/>
          <w:szCs w:val="24"/>
          <w:lang w:eastAsia="en-GB"/>
        </w:rPr>
        <w:t xml:space="preserve"> all children have a right to an inclusive education and quality learning. </w:t>
      </w:r>
      <w:r w:rsidR="003D538C" w:rsidRPr="00D65104">
        <w:rPr>
          <w:rFonts w:ascii="Arial" w:eastAsia="Times New Roman" w:hAnsi="Arial" w:cs="Arial"/>
          <w:sz w:val="24"/>
          <w:szCs w:val="24"/>
          <w:lang w:eastAsia="en-GB"/>
        </w:rPr>
        <w:t xml:space="preserve">This is also supported by United </w:t>
      </w:r>
      <w:r w:rsidR="00785A48" w:rsidRPr="00D65104">
        <w:rPr>
          <w:rFonts w:ascii="Arial" w:eastAsia="Times New Roman" w:hAnsi="Arial" w:cs="Arial"/>
          <w:sz w:val="24"/>
          <w:szCs w:val="24"/>
          <w:lang w:eastAsia="en-GB"/>
        </w:rPr>
        <w:t>Nations Convention o</w:t>
      </w:r>
      <w:r w:rsidR="006202E3" w:rsidRPr="00D65104">
        <w:rPr>
          <w:rFonts w:ascii="Arial" w:eastAsia="Times New Roman" w:hAnsi="Arial" w:cs="Arial"/>
          <w:sz w:val="24"/>
          <w:szCs w:val="24"/>
          <w:lang w:eastAsia="en-GB"/>
        </w:rPr>
        <w:t>n</w:t>
      </w:r>
      <w:r w:rsidR="00785A48" w:rsidRPr="00D65104">
        <w:rPr>
          <w:rFonts w:ascii="Arial" w:eastAsia="Times New Roman" w:hAnsi="Arial" w:cs="Arial"/>
          <w:sz w:val="24"/>
          <w:szCs w:val="24"/>
          <w:lang w:eastAsia="en-GB"/>
        </w:rPr>
        <w:t xml:space="preserve"> the Rights of </w:t>
      </w:r>
      <w:r w:rsidR="006202E3" w:rsidRPr="00D65104">
        <w:rPr>
          <w:rFonts w:ascii="Arial" w:eastAsia="Times New Roman" w:hAnsi="Arial" w:cs="Arial"/>
          <w:sz w:val="24"/>
          <w:szCs w:val="24"/>
          <w:lang w:eastAsia="en-GB"/>
        </w:rPr>
        <w:t xml:space="preserve">the </w:t>
      </w:r>
      <w:r w:rsidR="00785A48" w:rsidRPr="00D65104">
        <w:rPr>
          <w:rFonts w:ascii="Arial" w:eastAsia="Times New Roman" w:hAnsi="Arial" w:cs="Arial"/>
          <w:sz w:val="24"/>
          <w:szCs w:val="24"/>
          <w:lang w:eastAsia="en-GB"/>
        </w:rPr>
        <w:t>Chil</w:t>
      </w:r>
      <w:r w:rsidR="0007633A" w:rsidRPr="00D65104">
        <w:rPr>
          <w:rFonts w:ascii="Arial" w:eastAsia="Times New Roman" w:hAnsi="Arial" w:cs="Arial"/>
          <w:sz w:val="24"/>
          <w:szCs w:val="24"/>
          <w:lang w:eastAsia="en-GB"/>
        </w:rPr>
        <w:t xml:space="preserve">d </w:t>
      </w:r>
      <w:r w:rsidR="008F78E4" w:rsidRPr="00D65104">
        <w:rPr>
          <w:rFonts w:ascii="Arial" w:eastAsia="Times New Roman" w:hAnsi="Arial" w:cs="Arial"/>
          <w:sz w:val="24"/>
          <w:szCs w:val="24"/>
          <w:lang w:eastAsia="en-GB"/>
        </w:rPr>
        <w:t>(</w:t>
      </w:r>
      <w:r w:rsidR="00AF4932" w:rsidRPr="00D65104">
        <w:rPr>
          <w:rFonts w:ascii="Arial" w:eastAsia="Times New Roman" w:hAnsi="Arial" w:cs="Arial"/>
          <w:sz w:val="24"/>
          <w:szCs w:val="24"/>
          <w:lang w:eastAsia="en-GB"/>
        </w:rPr>
        <w:t>Save the Children</w:t>
      </w:r>
      <w:r w:rsidR="00E82039" w:rsidRPr="00D65104">
        <w:rPr>
          <w:rFonts w:ascii="Arial" w:eastAsia="Times New Roman" w:hAnsi="Arial" w:cs="Arial"/>
          <w:sz w:val="24"/>
          <w:szCs w:val="24"/>
          <w:lang w:eastAsia="en-GB"/>
        </w:rPr>
        <w:t xml:space="preserve">, no date). The </w:t>
      </w:r>
      <w:r w:rsidR="0070580C" w:rsidRPr="00D65104">
        <w:rPr>
          <w:rFonts w:ascii="Arial" w:eastAsia="Times New Roman" w:hAnsi="Arial" w:cs="Arial"/>
          <w:sz w:val="24"/>
          <w:szCs w:val="24"/>
          <w:lang w:eastAsia="en-GB"/>
        </w:rPr>
        <w:t>United Nations</w:t>
      </w:r>
      <w:r w:rsidR="00971AA1" w:rsidRPr="00D65104">
        <w:rPr>
          <w:rFonts w:ascii="Arial" w:eastAsia="Times New Roman" w:hAnsi="Arial" w:cs="Arial"/>
          <w:sz w:val="24"/>
          <w:szCs w:val="24"/>
          <w:lang w:eastAsia="en-GB"/>
        </w:rPr>
        <w:t xml:space="preserve"> Human Rights</w:t>
      </w:r>
      <w:r w:rsidR="00537F03" w:rsidRPr="00D65104">
        <w:rPr>
          <w:rFonts w:ascii="Arial" w:eastAsia="Times New Roman" w:hAnsi="Arial" w:cs="Arial"/>
          <w:sz w:val="24"/>
          <w:szCs w:val="24"/>
          <w:lang w:eastAsia="en-GB"/>
        </w:rPr>
        <w:t xml:space="preserve"> treaty,</w:t>
      </w:r>
      <w:r w:rsidR="00971AA1" w:rsidRPr="00D65104">
        <w:rPr>
          <w:rFonts w:ascii="Arial" w:eastAsia="Times New Roman" w:hAnsi="Arial" w:cs="Arial"/>
          <w:sz w:val="24"/>
          <w:szCs w:val="24"/>
          <w:lang w:eastAsia="en-GB"/>
        </w:rPr>
        <w:t xml:space="preserve"> </w:t>
      </w:r>
      <w:hyperlink r:id="rId7" w:history="1">
        <w:r w:rsidR="00971AA1" w:rsidRPr="00D65104">
          <w:rPr>
            <w:rStyle w:val="Hyperlink"/>
            <w:rFonts w:ascii="Arial" w:eastAsia="Times New Roman" w:hAnsi="Arial" w:cs="Arial"/>
            <w:sz w:val="24"/>
            <w:szCs w:val="24"/>
            <w:lang w:eastAsia="en-GB"/>
          </w:rPr>
          <w:t xml:space="preserve">Convention on the Rights of Persons with </w:t>
        </w:r>
        <w:r w:rsidR="00EA15F5" w:rsidRPr="00D65104">
          <w:rPr>
            <w:rStyle w:val="Hyperlink"/>
            <w:rFonts w:ascii="Arial" w:eastAsia="Times New Roman" w:hAnsi="Arial" w:cs="Arial"/>
            <w:sz w:val="24"/>
            <w:szCs w:val="24"/>
            <w:lang w:eastAsia="en-GB"/>
          </w:rPr>
          <w:t>Disabilities</w:t>
        </w:r>
      </w:hyperlink>
      <w:r w:rsidR="00537F03" w:rsidRPr="00D65104">
        <w:rPr>
          <w:rFonts w:ascii="Arial" w:eastAsia="Times New Roman" w:hAnsi="Arial" w:cs="Arial"/>
          <w:sz w:val="24"/>
          <w:szCs w:val="24"/>
          <w:lang w:eastAsia="en-GB"/>
        </w:rPr>
        <w:t xml:space="preserve"> 2006</w:t>
      </w:r>
      <w:r w:rsidR="00971AA1" w:rsidRPr="00D65104">
        <w:rPr>
          <w:rFonts w:ascii="Arial" w:eastAsia="Times New Roman" w:hAnsi="Arial" w:cs="Arial"/>
          <w:sz w:val="24"/>
          <w:szCs w:val="24"/>
          <w:lang w:eastAsia="en-GB"/>
        </w:rPr>
        <w:t xml:space="preserve"> </w:t>
      </w:r>
      <w:r w:rsidR="00EA15F5" w:rsidRPr="00D65104">
        <w:rPr>
          <w:rFonts w:ascii="Arial" w:eastAsia="Times New Roman" w:hAnsi="Arial" w:cs="Arial"/>
          <w:sz w:val="24"/>
          <w:szCs w:val="24"/>
          <w:lang w:eastAsia="en-GB"/>
        </w:rPr>
        <w:t>clearly</w:t>
      </w:r>
      <w:r w:rsidR="00971AA1" w:rsidRPr="00D65104">
        <w:rPr>
          <w:rFonts w:ascii="Arial" w:eastAsia="Times New Roman" w:hAnsi="Arial" w:cs="Arial"/>
          <w:sz w:val="24"/>
          <w:szCs w:val="24"/>
          <w:lang w:eastAsia="en-GB"/>
        </w:rPr>
        <w:t xml:space="preserve"> states UK</w:t>
      </w:r>
      <w:r w:rsidR="00BE5B10" w:rsidRPr="00D65104">
        <w:rPr>
          <w:rFonts w:ascii="Arial" w:eastAsia="Times New Roman" w:hAnsi="Arial" w:cs="Arial"/>
          <w:sz w:val="24"/>
          <w:szCs w:val="24"/>
          <w:lang w:eastAsia="en-GB"/>
        </w:rPr>
        <w:t xml:space="preserve"> Government has </w:t>
      </w:r>
      <w:r w:rsidR="00EA15F5" w:rsidRPr="00D65104">
        <w:rPr>
          <w:rFonts w:ascii="Arial" w:eastAsia="Times New Roman" w:hAnsi="Arial" w:cs="Arial"/>
          <w:sz w:val="24"/>
          <w:szCs w:val="24"/>
          <w:lang w:eastAsia="en-GB"/>
        </w:rPr>
        <w:t>‘</w:t>
      </w:r>
      <w:r w:rsidR="00BE5B10" w:rsidRPr="00D65104">
        <w:rPr>
          <w:rFonts w:ascii="Arial" w:eastAsia="Times New Roman" w:hAnsi="Arial" w:cs="Arial"/>
          <w:sz w:val="24"/>
          <w:szCs w:val="24"/>
          <w:lang w:eastAsia="en-GB"/>
        </w:rPr>
        <w:t>committed</w:t>
      </w:r>
      <w:r w:rsidR="00355851" w:rsidRPr="00D65104">
        <w:rPr>
          <w:rFonts w:ascii="Arial" w:eastAsia="Times New Roman" w:hAnsi="Arial" w:cs="Arial"/>
          <w:sz w:val="24"/>
          <w:szCs w:val="24"/>
          <w:lang w:eastAsia="en-GB"/>
        </w:rPr>
        <w:t xml:space="preserve"> to continuing to develop an inclusive</w:t>
      </w:r>
      <w:r w:rsidR="00EA15F5" w:rsidRPr="00D65104">
        <w:rPr>
          <w:rFonts w:ascii="Arial" w:eastAsia="Times New Roman" w:hAnsi="Arial" w:cs="Arial"/>
          <w:sz w:val="24"/>
          <w:szCs w:val="24"/>
          <w:lang w:eastAsia="en-GB"/>
        </w:rPr>
        <w:t xml:space="preserve"> system’</w:t>
      </w:r>
      <w:r w:rsidR="0033578D" w:rsidRPr="00D65104">
        <w:rPr>
          <w:rFonts w:ascii="Arial" w:eastAsia="Times New Roman" w:hAnsi="Arial" w:cs="Arial"/>
          <w:sz w:val="24"/>
          <w:szCs w:val="24"/>
          <w:lang w:eastAsia="en-GB"/>
        </w:rPr>
        <w:t xml:space="preserve"> </w:t>
      </w:r>
      <w:r w:rsidR="00E15CE6" w:rsidRPr="00D65104">
        <w:rPr>
          <w:rFonts w:ascii="Arial" w:eastAsia="Times New Roman" w:hAnsi="Arial" w:cs="Arial"/>
          <w:sz w:val="24"/>
          <w:szCs w:val="24"/>
          <w:lang w:eastAsia="en-GB"/>
        </w:rPr>
        <w:t xml:space="preserve">in education, </w:t>
      </w:r>
      <w:r w:rsidR="0033578D" w:rsidRPr="00D65104">
        <w:rPr>
          <w:rFonts w:ascii="Arial" w:eastAsia="Times New Roman" w:hAnsi="Arial" w:cs="Arial"/>
          <w:sz w:val="24"/>
          <w:szCs w:val="24"/>
          <w:lang w:eastAsia="en-GB"/>
        </w:rPr>
        <w:t>sign</w:t>
      </w:r>
      <w:r w:rsidR="00E15CE6" w:rsidRPr="00D65104">
        <w:rPr>
          <w:rFonts w:ascii="Arial" w:eastAsia="Times New Roman" w:hAnsi="Arial" w:cs="Arial"/>
          <w:sz w:val="24"/>
          <w:szCs w:val="24"/>
          <w:lang w:eastAsia="en-GB"/>
        </w:rPr>
        <w:t>ing</w:t>
      </w:r>
      <w:r w:rsidR="0033578D" w:rsidRPr="00D65104">
        <w:rPr>
          <w:rFonts w:ascii="Arial" w:eastAsia="Times New Roman" w:hAnsi="Arial" w:cs="Arial"/>
          <w:sz w:val="24"/>
          <w:szCs w:val="24"/>
          <w:lang w:eastAsia="en-GB"/>
        </w:rPr>
        <w:t xml:space="preserve"> the treat</w:t>
      </w:r>
      <w:r w:rsidR="00E15CE6" w:rsidRPr="00D65104">
        <w:rPr>
          <w:rFonts w:ascii="Arial" w:eastAsia="Times New Roman" w:hAnsi="Arial" w:cs="Arial"/>
          <w:sz w:val="24"/>
          <w:szCs w:val="24"/>
          <w:lang w:eastAsia="en-GB"/>
        </w:rPr>
        <w:t>y</w:t>
      </w:r>
      <w:r w:rsidR="0033578D" w:rsidRPr="00D65104">
        <w:rPr>
          <w:rFonts w:ascii="Arial" w:eastAsia="Times New Roman" w:hAnsi="Arial" w:cs="Arial"/>
          <w:sz w:val="24"/>
          <w:szCs w:val="24"/>
          <w:lang w:eastAsia="en-GB"/>
        </w:rPr>
        <w:t xml:space="preserve"> in March 2007 </w:t>
      </w:r>
      <w:r w:rsidR="00E15CE6" w:rsidRPr="00D65104">
        <w:rPr>
          <w:rFonts w:ascii="Arial" w:eastAsia="Times New Roman" w:hAnsi="Arial" w:cs="Arial"/>
          <w:sz w:val="24"/>
          <w:szCs w:val="24"/>
          <w:lang w:eastAsia="en-GB"/>
        </w:rPr>
        <w:t xml:space="preserve">and </w:t>
      </w:r>
      <w:r w:rsidR="0033578D" w:rsidRPr="00D65104">
        <w:rPr>
          <w:rFonts w:ascii="Arial" w:eastAsia="Times New Roman" w:hAnsi="Arial" w:cs="Arial"/>
          <w:sz w:val="24"/>
          <w:szCs w:val="24"/>
          <w:lang w:eastAsia="en-GB"/>
        </w:rPr>
        <w:t xml:space="preserve">coming into </w:t>
      </w:r>
      <w:r w:rsidR="00801F5B" w:rsidRPr="00D65104">
        <w:rPr>
          <w:rFonts w:ascii="Arial" w:eastAsia="Times New Roman" w:hAnsi="Arial" w:cs="Arial"/>
          <w:sz w:val="24"/>
          <w:szCs w:val="24"/>
          <w:lang w:eastAsia="en-GB"/>
        </w:rPr>
        <w:t xml:space="preserve">ratification in 2009. </w:t>
      </w:r>
      <w:r w:rsidR="00F06B77" w:rsidRPr="00D65104">
        <w:rPr>
          <w:rFonts w:ascii="Arial" w:eastAsia="Times New Roman" w:hAnsi="Arial" w:cs="Arial"/>
          <w:sz w:val="24"/>
          <w:szCs w:val="24"/>
          <w:lang w:eastAsia="en-GB"/>
        </w:rPr>
        <w:t>The aim of the treat</w:t>
      </w:r>
      <w:r w:rsidR="00D432A8" w:rsidRPr="00D65104">
        <w:rPr>
          <w:rFonts w:ascii="Arial" w:eastAsia="Times New Roman" w:hAnsi="Arial" w:cs="Arial"/>
          <w:sz w:val="24"/>
          <w:szCs w:val="24"/>
          <w:lang w:eastAsia="en-GB"/>
        </w:rPr>
        <w:t>y</w:t>
      </w:r>
      <w:r w:rsidR="00F06B77" w:rsidRPr="00D65104">
        <w:rPr>
          <w:rFonts w:ascii="Arial" w:eastAsia="Times New Roman" w:hAnsi="Arial" w:cs="Arial"/>
          <w:sz w:val="24"/>
          <w:szCs w:val="24"/>
          <w:lang w:eastAsia="en-GB"/>
        </w:rPr>
        <w:t xml:space="preserve"> is to change</w:t>
      </w:r>
      <w:r w:rsidR="00CD7636" w:rsidRPr="00D65104">
        <w:rPr>
          <w:rFonts w:ascii="Arial" w:eastAsia="Times New Roman" w:hAnsi="Arial" w:cs="Arial"/>
          <w:sz w:val="24"/>
          <w:szCs w:val="24"/>
          <w:lang w:eastAsia="en-GB"/>
        </w:rPr>
        <w:t xml:space="preserve"> approaches and attitudes to persons including children with </w:t>
      </w:r>
      <w:r w:rsidR="004F25DA" w:rsidRPr="00D65104">
        <w:rPr>
          <w:rFonts w:ascii="Arial" w:eastAsia="Times New Roman" w:hAnsi="Arial" w:cs="Arial"/>
          <w:sz w:val="24"/>
          <w:szCs w:val="24"/>
          <w:lang w:eastAsia="en-GB"/>
        </w:rPr>
        <w:t>disabilities and reaffirming all persons including those with disabilities</w:t>
      </w:r>
      <w:r w:rsidR="00360403" w:rsidRPr="00D65104">
        <w:rPr>
          <w:rFonts w:ascii="Arial" w:eastAsia="Times New Roman" w:hAnsi="Arial" w:cs="Arial"/>
          <w:sz w:val="24"/>
          <w:szCs w:val="24"/>
          <w:lang w:eastAsia="en-GB"/>
        </w:rPr>
        <w:t xml:space="preserve"> </w:t>
      </w:r>
      <w:r w:rsidR="004374F4" w:rsidRPr="00D65104">
        <w:rPr>
          <w:rFonts w:ascii="Arial" w:eastAsia="Times New Roman" w:hAnsi="Arial" w:cs="Arial"/>
          <w:sz w:val="24"/>
          <w:szCs w:val="24"/>
          <w:lang w:eastAsia="en-GB"/>
        </w:rPr>
        <w:t>have</w:t>
      </w:r>
      <w:r w:rsidR="00CB5D77" w:rsidRPr="00D65104">
        <w:rPr>
          <w:rFonts w:ascii="Arial" w:eastAsia="Times New Roman" w:hAnsi="Arial" w:cs="Arial"/>
          <w:sz w:val="24"/>
          <w:szCs w:val="24"/>
          <w:lang w:eastAsia="en-GB"/>
        </w:rPr>
        <w:t xml:space="preserve"> </w:t>
      </w:r>
      <w:r w:rsidR="004F25DA" w:rsidRPr="00D65104">
        <w:rPr>
          <w:rFonts w:ascii="Arial" w:eastAsia="Times New Roman" w:hAnsi="Arial" w:cs="Arial"/>
          <w:sz w:val="24"/>
          <w:szCs w:val="24"/>
          <w:lang w:eastAsia="en-GB"/>
        </w:rPr>
        <w:t>rights</w:t>
      </w:r>
      <w:r w:rsidR="00D77EA6" w:rsidRPr="00D65104">
        <w:rPr>
          <w:rFonts w:ascii="Arial" w:eastAsia="Times New Roman" w:hAnsi="Arial" w:cs="Arial"/>
          <w:sz w:val="24"/>
          <w:szCs w:val="24"/>
          <w:lang w:eastAsia="en-GB"/>
        </w:rPr>
        <w:t xml:space="preserve"> (U</w:t>
      </w:r>
      <w:r w:rsidR="004515AB" w:rsidRPr="00D65104">
        <w:rPr>
          <w:rFonts w:ascii="Arial" w:eastAsia="Times New Roman" w:hAnsi="Arial" w:cs="Arial"/>
          <w:sz w:val="24"/>
          <w:szCs w:val="24"/>
          <w:lang w:eastAsia="en-GB"/>
        </w:rPr>
        <w:t>nited Nations</w:t>
      </w:r>
      <w:r w:rsidR="00D77EA6" w:rsidRPr="00D65104">
        <w:rPr>
          <w:rFonts w:ascii="Arial" w:eastAsia="Times New Roman" w:hAnsi="Arial" w:cs="Arial"/>
          <w:sz w:val="24"/>
          <w:szCs w:val="24"/>
          <w:lang w:eastAsia="en-GB"/>
        </w:rPr>
        <w:t>, no date)</w:t>
      </w:r>
      <w:r w:rsidR="004B6552" w:rsidRPr="00D65104">
        <w:rPr>
          <w:rFonts w:ascii="Arial" w:eastAsia="Times New Roman" w:hAnsi="Arial" w:cs="Arial"/>
          <w:sz w:val="24"/>
          <w:szCs w:val="24"/>
          <w:lang w:eastAsia="en-GB"/>
        </w:rPr>
        <w:t>.</w:t>
      </w:r>
      <w:r w:rsidR="00DA5CFF" w:rsidRPr="00D65104">
        <w:rPr>
          <w:rFonts w:ascii="Arial" w:eastAsia="Times New Roman" w:hAnsi="Arial" w:cs="Arial"/>
          <w:sz w:val="24"/>
          <w:szCs w:val="24"/>
          <w:lang w:eastAsia="en-GB"/>
        </w:rPr>
        <w:t xml:space="preserve"> </w:t>
      </w:r>
      <w:r w:rsidR="002D0C85" w:rsidRPr="00D65104">
        <w:rPr>
          <w:rFonts w:ascii="Arial" w:eastAsia="Times New Roman" w:hAnsi="Arial" w:cs="Arial"/>
          <w:sz w:val="24"/>
          <w:szCs w:val="24"/>
          <w:lang w:eastAsia="en-GB"/>
        </w:rPr>
        <w:t>S</w:t>
      </w:r>
      <w:r w:rsidR="003A75F6" w:rsidRPr="00D65104">
        <w:rPr>
          <w:rFonts w:ascii="Arial" w:eastAsia="Times New Roman" w:hAnsi="Arial" w:cs="Arial"/>
          <w:sz w:val="24"/>
          <w:szCs w:val="24"/>
          <w:lang w:eastAsia="en-GB"/>
        </w:rPr>
        <w:t>uggesting children</w:t>
      </w:r>
      <w:r w:rsidR="002D0C85" w:rsidRPr="00D65104">
        <w:rPr>
          <w:rFonts w:ascii="Arial" w:eastAsia="Times New Roman" w:hAnsi="Arial" w:cs="Arial"/>
          <w:sz w:val="24"/>
          <w:szCs w:val="24"/>
          <w:lang w:eastAsia="en-GB"/>
        </w:rPr>
        <w:t>’s</w:t>
      </w:r>
      <w:r w:rsidR="003A75F6" w:rsidRPr="00D65104">
        <w:rPr>
          <w:rFonts w:ascii="Arial" w:eastAsia="Times New Roman" w:hAnsi="Arial" w:cs="Arial"/>
          <w:sz w:val="24"/>
          <w:szCs w:val="24"/>
          <w:lang w:eastAsia="en-GB"/>
        </w:rPr>
        <w:t xml:space="preserve"> rights are essential and accessing </w:t>
      </w:r>
      <w:r w:rsidR="004F539E" w:rsidRPr="00D65104">
        <w:rPr>
          <w:rFonts w:ascii="Arial" w:eastAsia="Times New Roman" w:hAnsi="Arial" w:cs="Arial"/>
          <w:sz w:val="24"/>
          <w:szCs w:val="24"/>
          <w:lang w:eastAsia="en-GB"/>
        </w:rPr>
        <w:t>an</w:t>
      </w:r>
      <w:r w:rsidR="003A75F6" w:rsidRPr="00D65104">
        <w:rPr>
          <w:rFonts w:ascii="Arial" w:eastAsia="Times New Roman" w:hAnsi="Arial" w:cs="Arial"/>
          <w:sz w:val="24"/>
          <w:szCs w:val="24"/>
          <w:lang w:eastAsia="en-GB"/>
        </w:rPr>
        <w:t xml:space="preserve"> inclusive education </w:t>
      </w:r>
      <w:r w:rsidR="002D0C85" w:rsidRPr="00D65104">
        <w:rPr>
          <w:rFonts w:ascii="Arial" w:eastAsia="Times New Roman" w:hAnsi="Arial" w:cs="Arial"/>
          <w:sz w:val="24"/>
          <w:szCs w:val="24"/>
          <w:lang w:eastAsia="en-GB"/>
        </w:rPr>
        <w:t>is a right all children have</w:t>
      </w:r>
      <w:r w:rsidR="004F539E" w:rsidRPr="00D65104">
        <w:rPr>
          <w:rFonts w:ascii="Arial" w:eastAsia="Times New Roman" w:hAnsi="Arial" w:cs="Arial"/>
          <w:sz w:val="24"/>
          <w:szCs w:val="24"/>
          <w:lang w:eastAsia="en-GB"/>
        </w:rPr>
        <w:t xml:space="preserve"> regardless of disability</w:t>
      </w:r>
      <w:r w:rsidR="002D0C85" w:rsidRPr="00D65104">
        <w:rPr>
          <w:rFonts w:ascii="Arial" w:eastAsia="Times New Roman" w:hAnsi="Arial" w:cs="Arial"/>
          <w:sz w:val="24"/>
          <w:szCs w:val="24"/>
          <w:lang w:eastAsia="en-GB"/>
        </w:rPr>
        <w:t>.</w:t>
      </w:r>
    </w:p>
    <w:p w14:paraId="030472D5" w14:textId="77777777" w:rsidR="0049025B" w:rsidRPr="00907512" w:rsidRDefault="0049025B" w:rsidP="00D65104">
      <w:pPr>
        <w:shd w:val="clear" w:color="auto" w:fill="FFFFFF"/>
        <w:spacing w:after="0" w:line="360" w:lineRule="auto"/>
        <w:jc w:val="both"/>
        <w:rPr>
          <w:rFonts w:ascii="Arial" w:eastAsia="Times New Roman" w:hAnsi="Arial" w:cs="Arial"/>
          <w:b/>
          <w:bCs/>
          <w:color w:val="808080" w:themeColor="background1" w:themeShade="80"/>
          <w:sz w:val="24"/>
          <w:szCs w:val="24"/>
          <w:lang w:eastAsia="en-GB"/>
        </w:rPr>
      </w:pPr>
    </w:p>
    <w:p w14:paraId="7CED5453" w14:textId="3996409B" w:rsidR="00CB5D77" w:rsidRPr="00907512" w:rsidRDefault="00CB5D77"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So, how far have we come since 2009?</w:t>
      </w:r>
    </w:p>
    <w:p w14:paraId="54394024" w14:textId="77777777" w:rsidR="00AE0197" w:rsidRPr="00D65104" w:rsidRDefault="00AE0197"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646E4AC2" w14:textId="7FD2473B" w:rsidR="00D02E54" w:rsidRPr="00D65104" w:rsidRDefault="001802F3"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One </w:t>
      </w:r>
      <w:r w:rsidR="00AF238D" w:rsidRPr="00D65104">
        <w:rPr>
          <w:rFonts w:ascii="Arial" w:eastAsia="Times New Roman" w:hAnsi="Arial" w:cs="Arial"/>
          <w:sz w:val="24"/>
          <w:szCs w:val="24"/>
          <w:lang w:eastAsia="en-GB"/>
        </w:rPr>
        <w:t>c</w:t>
      </w:r>
      <w:r w:rsidRPr="00D65104">
        <w:rPr>
          <w:rFonts w:ascii="Arial" w:eastAsia="Times New Roman" w:hAnsi="Arial" w:cs="Arial"/>
          <w:sz w:val="24"/>
          <w:szCs w:val="24"/>
          <w:lang w:eastAsia="en-GB"/>
        </w:rPr>
        <w:t>ould argue not far enough</w:t>
      </w:r>
      <w:r w:rsidR="00572C5A" w:rsidRPr="00D65104">
        <w:rPr>
          <w:rFonts w:ascii="Arial" w:eastAsia="Times New Roman" w:hAnsi="Arial" w:cs="Arial"/>
          <w:sz w:val="24"/>
          <w:szCs w:val="24"/>
          <w:lang w:eastAsia="en-GB"/>
        </w:rPr>
        <w:t xml:space="preserve"> in Wales</w:t>
      </w:r>
      <w:r w:rsidRPr="00D65104">
        <w:rPr>
          <w:rFonts w:ascii="Arial" w:eastAsia="Times New Roman" w:hAnsi="Arial" w:cs="Arial"/>
          <w:sz w:val="24"/>
          <w:szCs w:val="24"/>
          <w:lang w:eastAsia="en-GB"/>
        </w:rPr>
        <w:t xml:space="preserve">. </w:t>
      </w:r>
      <w:r w:rsidR="00A91A03" w:rsidRPr="00D65104">
        <w:rPr>
          <w:rFonts w:ascii="Arial" w:eastAsia="Times New Roman" w:hAnsi="Arial" w:cs="Arial"/>
          <w:sz w:val="24"/>
          <w:szCs w:val="24"/>
          <w:lang w:eastAsia="en-GB"/>
        </w:rPr>
        <w:t>A</w:t>
      </w:r>
      <w:r w:rsidR="0088773E" w:rsidRPr="00D65104">
        <w:rPr>
          <w:rFonts w:ascii="Arial" w:eastAsia="Times New Roman" w:hAnsi="Arial" w:cs="Arial"/>
          <w:sz w:val="24"/>
          <w:szCs w:val="24"/>
          <w:lang w:eastAsia="en-GB"/>
        </w:rPr>
        <w:t xml:space="preserve">ccording to a Children’s Commissioner </w:t>
      </w:r>
      <w:r w:rsidR="007221DD" w:rsidRPr="00D65104">
        <w:rPr>
          <w:rFonts w:ascii="Arial" w:eastAsia="Times New Roman" w:hAnsi="Arial" w:cs="Arial"/>
          <w:sz w:val="24"/>
          <w:szCs w:val="24"/>
          <w:lang w:eastAsia="en-GB"/>
        </w:rPr>
        <w:t>report in 2020</w:t>
      </w:r>
      <w:r w:rsidR="009852D1" w:rsidRPr="00D65104">
        <w:rPr>
          <w:rFonts w:ascii="Arial" w:eastAsia="Times New Roman" w:hAnsi="Arial" w:cs="Arial"/>
          <w:sz w:val="24"/>
          <w:szCs w:val="24"/>
          <w:lang w:eastAsia="en-GB"/>
        </w:rPr>
        <w:t xml:space="preserve"> </w:t>
      </w:r>
      <w:hyperlink r:id="rId8" w:history="1">
        <w:r w:rsidR="007221DD" w:rsidRPr="00D65104">
          <w:rPr>
            <w:rStyle w:val="Hyperlink"/>
            <w:rFonts w:ascii="Arial" w:eastAsia="Times New Roman" w:hAnsi="Arial" w:cs="Arial"/>
            <w:sz w:val="24"/>
            <w:szCs w:val="24"/>
            <w:lang w:eastAsia="en-GB"/>
          </w:rPr>
          <w:t>Building Blocks: Inclusion in the Foundation Phase</w:t>
        </w:r>
      </w:hyperlink>
      <w:r w:rsidR="009852D1" w:rsidRPr="00D65104">
        <w:rPr>
          <w:rFonts w:ascii="Arial" w:eastAsia="Times New Roman" w:hAnsi="Arial" w:cs="Arial"/>
          <w:sz w:val="24"/>
          <w:szCs w:val="24"/>
          <w:lang w:eastAsia="en-GB"/>
        </w:rPr>
        <w:t>,</w:t>
      </w:r>
      <w:r w:rsidR="000D3001" w:rsidRPr="00D65104">
        <w:rPr>
          <w:rFonts w:ascii="Arial" w:eastAsia="Times New Roman" w:hAnsi="Arial" w:cs="Arial"/>
          <w:sz w:val="24"/>
          <w:szCs w:val="24"/>
          <w:lang w:eastAsia="en-GB"/>
        </w:rPr>
        <w:t xml:space="preserve"> children with possible undiagnosed and diagnosed </w:t>
      </w:r>
      <w:r w:rsidR="00205519" w:rsidRPr="00D65104">
        <w:rPr>
          <w:rFonts w:ascii="Arial" w:eastAsia="Times New Roman" w:hAnsi="Arial" w:cs="Arial"/>
          <w:sz w:val="24"/>
          <w:szCs w:val="24"/>
          <w:lang w:eastAsia="en-GB"/>
        </w:rPr>
        <w:t>disabilities are still being excluded or put in isolation from a very young age.</w:t>
      </w:r>
      <w:r w:rsidR="003D469A" w:rsidRPr="00D65104">
        <w:rPr>
          <w:rFonts w:ascii="Arial" w:eastAsia="Times New Roman" w:hAnsi="Arial" w:cs="Arial"/>
          <w:sz w:val="24"/>
          <w:szCs w:val="24"/>
          <w:lang w:eastAsia="en-GB"/>
        </w:rPr>
        <w:t xml:space="preserve"> </w:t>
      </w:r>
      <w:r w:rsidR="00590214" w:rsidRPr="00D65104">
        <w:rPr>
          <w:rFonts w:ascii="Arial" w:eastAsia="Times New Roman" w:hAnsi="Arial" w:cs="Arial"/>
          <w:sz w:val="24"/>
          <w:szCs w:val="24"/>
          <w:lang w:eastAsia="en-GB"/>
        </w:rPr>
        <w:t>The report found an increase in the amount of Foundation Phase children being excluded</w:t>
      </w:r>
      <w:r w:rsidR="002F0193" w:rsidRPr="00D65104">
        <w:rPr>
          <w:rFonts w:ascii="Arial" w:eastAsia="Times New Roman" w:hAnsi="Arial" w:cs="Arial"/>
          <w:sz w:val="24"/>
          <w:szCs w:val="24"/>
          <w:lang w:eastAsia="en-GB"/>
        </w:rPr>
        <w:t xml:space="preserve"> with Social Emotional</w:t>
      </w:r>
      <w:r w:rsidR="00AC2EA6" w:rsidRPr="00D65104">
        <w:rPr>
          <w:rFonts w:ascii="Arial" w:eastAsia="Times New Roman" w:hAnsi="Arial" w:cs="Arial"/>
          <w:sz w:val="24"/>
          <w:szCs w:val="24"/>
          <w:lang w:eastAsia="en-GB"/>
        </w:rPr>
        <w:t xml:space="preserve"> Behavioural Difficulties (SEBD)</w:t>
      </w:r>
      <w:r w:rsidR="0044614D" w:rsidRPr="00D65104">
        <w:rPr>
          <w:rFonts w:ascii="Arial" w:eastAsia="Times New Roman" w:hAnsi="Arial" w:cs="Arial"/>
          <w:sz w:val="24"/>
          <w:szCs w:val="24"/>
          <w:lang w:eastAsia="en-GB"/>
        </w:rPr>
        <w:t xml:space="preserve"> (</w:t>
      </w:r>
      <w:r w:rsidR="00AD635A" w:rsidRPr="00D65104">
        <w:rPr>
          <w:rFonts w:ascii="Arial" w:eastAsia="Times New Roman" w:hAnsi="Arial" w:cs="Arial"/>
          <w:sz w:val="24"/>
          <w:szCs w:val="24"/>
          <w:lang w:eastAsia="en-GB"/>
        </w:rPr>
        <w:t>Children’s Commissioner for Wales, 2020a; 2020b)</w:t>
      </w:r>
      <w:r w:rsidR="00FB0DF1" w:rsidRPr="00D65104">
        <w:rPr>
          <w:rFonts w:ascii="Arial" w:eastAsia="Times New Roman" w:hAnsi="Arial" w:cs="Arial"/>
          <w:sz w:val="24"/>
          <w:szCs w:val="24"/>
          <w:lang w:eastAsia="en-GB"/>
        </w:rPr>
        <w:t xml:space="preserve">. </w:t>
      </w:r>
      <w:r w:rsidR="00E44E7E" w:rsidRPr="00D65104">
        <w:rPr>
          <w:rFonts w:ascii="Arial" w:eastAsia="Times New Roman" w:hAnsi="Arial" w:cs="Arial"/>
          <w:sz w:val="24"/>
          <w:szCs w:val="24"/>
          <w:lang w:eastAsia="en-GB"/>
        </w:rPr>
        <w:t>SE</w:t>
      </w:r>
      <w:r w:rsidR="008177B1" w:rsidRPr="00D65104">
        <w:rPr>
          <w:rFonts w:ascii="Arial" w:eastAsia="Times New Roman" w:hAnsi="Arial" w:cs="Arial"/>
          <w:sz w:val="24"/>
          <w:szCs w:val="24"/>
          <w:lang w:eastAsia="en-GB"/>
        </w:rPr>
        <w:t>BD is often associated with learning difficulties, trauma,</w:t>
      </w:r>
      <w:r w:rsidR="00512DBD" w:rsidRPr="00D65104">
        <w:rPr>
          <w:rFonts w:ascii="Arial" w:eastAsia="Times New Roman" w:hAnsi="Arial" w:cs="Arial"/>
          <w:sz w:val="24"/>
          <w:szCs w:val="24"/>
          <w:lang w:eastAsia="en-GB"/>
        </w:rPr>
        <w:t xml:space="preserve"> </w:t>
      </w:r>
      <w:r w:rsidR="00043E0F" w:rsidRPr="00D65104">
        <w:rPr>
          <w:rFonts w:ascii="Arial" w:eastAsia="Times New Roman" w:hAnsi="Arial" w:cs="Arial"/>
          <w:sz w:val="24"/>
          <w:szCs w:val="24"/>
          <w:lang w:eastAsia="en-GB"/>
        </w:rPr>
        <w:t xml:space="preserve">social and </w:t>
      </w:r>
      <w:r w:rsidR="00512DBD" w:rsidRPr="00D65104">
        <w:rPr>
          <w:rFonts w:ascii="Arial" w:eastAsia="Times New Roman" w:hAnsi="Arial" w:cs="Arial"/>
          <w:sz w:val="24"/>
          <w:szCs w:val="24"/>
          <w:lang w:eastAsia="en-GB"/>
        </w:rPr>
        <w:t xml:space="preserve">emotional </w:t>
      </w:r>
      <w:r w:rsidR="00A21B16" w:rsidRPr="00D65104">
        <w:rPr>
          <w:rFonts w:ascii="Arial" w:eastAsia="Times New Roman" w:hAnsi="Arial" w:cs="Arial"/>
          <w:sz w:val="24"/>
          <w:szCs w:val="24"/>
          <w:lang w:eastAsia="en-GB"/>
        </w:rPr>
        <w:t>difficulties,</w:t>
      </w:r>
      <w:r w:rsidR="00512DBD" w:rsidRPr="00D65104">
        <w:rPr>
          <w:rFonts w:ascii="Arial" w:eastAsia="Times New Roman" w:hAnsi="Arial" w:cs="Arial"/>
          <w:sz w:val="24"/>
          <w:szCs w:val="24"/>
          <w:lang w:eastAsia="en-GB"/>
        </w:rPr>
        <w:t xml:space="preserve"> and additional needs</w:t>
      </w:r>
      <w:r w:rsidR="00E44DCE" w:rsidRPr="00D65104">
        <w:rPr>
          <w:rFonts w:ascii="Arial" w:eastAsia="Times New Roman" w:hAnsi="Arial" w:cs="Arial"/>
          <w:sz w:val="24"/>
          <w:szCs w:val="24"/>
          <w:lang w:eastAsia="en-GB"/>
        </w:rPr>
        <w:t xml:space="preserve"> such as </w:t>
      </w:r>
      <w:proofErr w:type="gramStart"/>
      <w:r w:rsidR="00F96B66" w:rsidRPr="00D65104">
        <w:rPr>
          <w:rFonts w:ascii="Arial" w:eastAsia="Times New Roman" w:hAnsi="Arial" w:cs="Arial"/>
          <w:sz w:val="24"/>
          <w:szCs w:val="24"/>
          <w:lang w:eastAsia="en-GB"/>
        </w:rPr>
        <w:t>Attention Deficit Hyperactivity Disorder</w:t>
      </w:r>
      <w:proofErr w:type="gramEnd"/>
      <w:r w:rsidR="00F96B66" w:rsidRPr="00D65104">
        <w:rPr>
          <w:rFonts w:ascii="Arial" w:eastAsia="Times New Roman" w:hAnsi="Arial" w:cs="Arial"/>
          <w:sz w:val="24"/>
          <w:szCs w:val="24"/>
          <w:lang w:eastAsia="en-GB"/>
        </w:rPr>
        <w:t xml:space="preserve"> (ADHD)</w:t>
      </w:r>
      <w:r w:rsidR="00F84922" w:rsidRPr="00D65104">
        <w:rPr>
          <w:rFonts w:ascii="Arial" w:eastAsia="Times New Roman" w:hAnsi="Arial" w:cs="Arial"/>
          <w:sz w:val="24"/>
          <w:szCs w:val="24"/>
          <w:lang w:eastAsia="en-GB"/>
        </w:rPr>
        <w:t>,</w:t>
      </w:r>
      <w:r w:rsidR="00512DBD" w:rsidRPr="00D65104">
        <w:rPr>
          <w:rFonts w:ascii="Arial" w:eastAsia="Times New Roman" w:hAnsi="Arial" w:cs="Arial"/>
          <w:sz w:val="24"/>
          <w:szCs w:val="24"/>
          <w:lang w:eastAsia="en-GB"/>
        </w:rPr>
        <w:t xml:space="preserve"> </w:t>
      </w:r>
      <w:r w:rsidR="00ED5598" w:rsidRPr="00D65104">
        <w:rPr>
          <w:rFonts w:ascii="Arial" w:eastAsia="Times New Roman" w:hAnsi="Arial" w:cs="Arial"/>
          <w:sz w:val="24"/>
          <w:szCs w:val="24"/>
          <w:lang w:eastAsia="en-GB"/>
        </w:rPr>
        <w:t>which can lead to academic failure</w:t>
      </w:r>
      <w:r w:rsidR="00413BBF" w:rsidRPr="00D65104">
        <w:rPr>
          <w:rFonts w:ascii="Arial" w:eastAsia="Times New Roman" w:hAnsi="Arial" w:cs="Arial"/>
          <w:sz w:val="24"/>
          <w:szCs w:val="24"/>
          <w:lang w:eastAsia="en-GB"/>
        </w:rPr>
        <w:t xml:space="preserve"> without appropriate inclusive support</w:t>
      </w:r>
      <w:r w:rsidR="00043E0F" w:rsidRPr="00D65104">
        <w:rPr>
          <w:rFonts w:ascii="Arial" w:eastAsia="Times New Roman" w:hAnsi="Arial" w:cs="Arial"/>
          <w:sz w:val="24"/>
          <w:szCs w:val="24"/>
          <w:lang w:eastAsia="en-GB"/>
        </w:rPr>
        <w:t xml:space="preserve"> (Wigan Council</w:t>
      </w:r>
      <w:r w:rsidR="004B540D" w:rsidRPr="00D65104">
        <w:rPr>
          <w:rFonts w:ascii="Arial" w:eastAsia="Times New Roman" w:hAnsi="Arial" w:cs="Arial"/>
          <w:sz w:val="24"/>
          <w:szCs w:val="24"/>
          <w:lang w:eastAsia="en-GB"/>
        </w:rPr>
        <w:t>, no date)</w:t>
      </w:r>
      <w:r w:rsidR="00A21B16" w:rsidRPr="00D65104">
        <w:rPr>
          <w:rFonts w:ascii="Arial" w:eastAsia="Times New Roman" w:hAnsi="Arial" w:cs="Arial"/>
          <w:sz w:val="24"/>
          <w:szCs w:val="24"/>
          <w:lang w:eastAsia="en-GB"/>
        </w:rPr>
        <w:t>.</w:t>
      </w:r>
      <w:r w:rsidR="00D02E54" w:rsidRPr="00D65104">
        <w:rPr>
          <w:rFonts w:ascii="Arial" w:eastAsia="Times New Roman" w:hAnsi="Arial" w:cs="Arial"/>
          <w:sz w:val="24"/>
          <w:szCs w:val="24"/>
          <w:lang w:eastAsia="en-GB"/>
        </w:rPr>
        <w:t xml:space="preserve"> </w:t>
      </w:r>
    </w:p>
    <w:p w14:paraId="27EB6C2A" w14:textId="08745B94" w:rsidR="00181DF7" w:rsidRPr="00D65104" w:rsidRDefault="002D2F98"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A</w:t>
      </w:r>
      <w:r w:rsidR="00FB0DF1" w:rsidRPr="00D65104">
        <w:rPr>
          <w:rFonts w:ascii="Arial" w:eastAsia="Times New Roman" w:hAnsi="Arial" w:cs="Arial"/>
          <w:sz w:val="24"/>
          <w:szCs w:val="24"/>
          <w:lang w:eastAsia="en-GB"/>
        </w:rPr>
        <w:t xml:space="preserve"> key issue raised during the analysis was the amount of unlawful or unofficial exclusions</w:t>
      </w:r>
      <w:r w:rsidR="009E7BEC" w:rsidRPr="00D65104">
        <w:rPr>
          <w:rFonts w:ascii="Arial" w:eastAsia="Times New Roman" w:hAnsi="Arial" w:cs="Arial"/>
          <w:sz w:val="24"/>
          <w:szCs w:val="24"/>
          <w:lang w:eastAsia="en-GB"/>
        </w:rPr>
        <w:t xml:space="preserve"> </w:t>
      </w:r>
      <w:r w:rsidR="008C3258" w:rsidRPr="00D65104">
        <w:rPr>
          <w:rFonts w:ascii="Arial" w:eastAsia="Times New Roman" w:hAnsi="Arial" w:cs="Arial"/>
          <w:sz w:val="24"/>
          <w:szCs w:val="24"/>
          <w:lang w:eastAsia="en-GB"/>
        </w:rPr>
        <w:t>given to children</w:t>
      </w:r>
      <w:r w:rsidR="00FB0DF1" w:rsidRPr="00D65104">
        <w:rPr>
          <w:rFonts w:ascii="Arial" w:eastAsia="Times New Roman" w:hAnsi="Arial" w:cs="Arial"/>
          <w:sz w:val="24"/>
          <w:szCs w:val="24"/>
          <w:lang w:eastAsia="en-GB"/>
        </w:rPr>
        <w:t xml:space="preserve">. Suggesting although </w:t>
      </w:r>
      <w:r w:rsidR="00DE4551" w:rsidRPr="00D65104">
        <w:rPr>
          <w:rFonts w:ascii="Arial" w:eastAsia="Times New Roman" w:hAnsi="Arial" w:cs="Arial"/>
          <w:sz w:val="24"/>
          <w:szCs w:val="24"/>
          <w:lang w:eastAsia="en-GB"/>
        </w:rPr>
        <w:t>statics show</w:t>
      </w:r>
      <w:r w:rsidR="00AD5780" w:rsidRPr="00D65104">
        <w:rPr>
          <w:rFonts w:ascii="Arial" w:eastAsia="Times New Roman" w:hAnsi="Arial" w:cs="Arial"/>
          <w:sz w:val="24"/>
          <w:szCs w:val="24"/>
          <w:lang w:eastAsia="en-GB"/>
        </w:rPr>
        <w:t xml:space="preserve"> </w:t>
      </w:r>
      <w:r w:rsidR="007945D0" w:rsidRPr="00D65104">
        <w:rPr>
          <w:rFonts w:ascii="Arial" w:eastAsia="Times New Roman" w:hAnsi="Arial" w:cs="Arial"/>
          <w:sz w:val="24"/>
          <w:szCs w:val="24"/>
          <w:lang w:eastAsia="en-GB"/>
        </w:rPr>
        <w:t xml:space="preserve">768 fixed-term exclusions were </w:t>
      </w:r>
      <w:r w:rsidR="003930B5" w:rsidRPr="00D65104">
        <w:rPr>
          <w:rFonts w:ascii="Arial" w:eastAsia="Times New Roman" w:hAnsi="Arial" w:cs="Arial"/>
          <w:sz w:val="24"/>
          <w:szCs w:val="24"/>
          <w:lang w:eastAsia="en-GB"/>
        </w:rPr>
        <w:t>reported by the Local Authorities in Wales</w:t>
      </w:r>
      <w:r w:rsidR="001635A4" w:rsidRPr="00D65104">
        <w:rPr>
          <w:rFonts w:ascii="Arial" w:eastAsia="Times New Roman" w:hAnsi="Arial" w:cs="Arial"/>
          <w:sz w:val="24"/>
          <w:szCs w:val="24"/>
          <w:lang w:eastAsia="en-GB"/>
        </w:rPr>
        <w:t xml:space="preserve"> it </w:t>
      </w:r>
      <w:r w:rsidR="00852C49" w:rsidRPr="00D65104">
        <w:rPr>
          <w:rFonts w:ascii="Arial" w:eastAsia="Times New Roman" w:hAnsi="Arial" w:cs="Arial"/>
          <w:sz w:val="24"/>
          <w:szCs w:val="24"/>
          <w:lang w:eastAsia="en-GB"/>
        </w:rPr>
        <w:t xml:space="preserve">is not a true indicator of the total amount of </w:t>
      </w:r>
      <w:r w:rsidR="000F1730" w:rsidRPr="00D65104">
        <w:rPr>
          <w:rFonts w:ascii="Arial" w:eastAsia="Times New Roman" w:hAnsi="Arial" w:cs="Arial"/>
          <w:sz w:val="24"/>
          <w:szCs w:val="24"/>
          <w:lang w:eastAsia="en-GB"/>
        </w:rPr>
        <w:t xml:space="preserve">fixed-term </w:t>
      </w:r>
      <w:r w:rsidR="00AC646A" w:rsidRPr="00D65104">
        <w:rPr>
          <w:rFonts w:ascii="Arial" w:eastAsia="Times New Roman" w:hAnsi="Arial" w:cs="Arial"/>
          <w:sz w:val="24"/>
          <w:szCs w:val="24"/>
          <w:lang w:eastAsia="en-GB"/>
        </w:rPr>
        <w:t>exclusions</w:t>
      </w:r>
      <w:r w:rsidR="00FE7C1C" w:rsidRPr="00D65104">
        <w:rPr>
          <w:rFonts w:ascii="Arial" w:eastAsia="Times New Roman" w:hAnsi="Arial" w:cs="Arial"/>
          <w:sz w:val="24"/>
          <w:szCs w:val="24"/>
          <w:lang w:eastAsia="en-GB"/>
        </w:rPr>
        <w:t xml:space="preserve"> as 3 Local Authorities did not submit data, </w:t>
      </w:r>
      <w:r w:rsidR="000F1730" w:rsidRPr="00D65104">
        <w:rPr>
          <w:rFonts w:ascii="Arial" w:eastAsia="Times New Roman" w:hAnsi="Arial" w:cs="Arial"/>
          <w:sz w:val="24"/>
          <w:szCs w:val="24"/>
          <w:lang w:eastAsia="en-GB"/>
        </w:rPr>
        <w:t xml:space="preserve">nor does it </w:t>
      </w:r>
      <w:r w:rsidR="00B613A1" w:rsidRPr="00D65104">
        <w:rPr>
          <w:rFonts w:ascii="Arial" w:eastAsia="Times New Roman" w:hAnsi="Arial" w:cs="Arial"/>
          <w:sz w:val="24"/>
          <w:szCs w:val="24"/>
          <w:lang w:eastAsia="en-GB"/>
        </w:rPr>
        <w:t>ac</w:t>
      </w:r>
      <w:r w:rsidR="000F1730" w:rsidRPr="00D65104">
        <w:rPr>
          <w:rFonts w:ascii="Arial" w:eastAsia="Times New Roman" w:hAnsi="Arial" w:cs="Arial"/>
          <w:sz w:val="24"/>
          <w:szCs w:val="24"/>
          <w:lang w:eastAsia="en-GB"/>
        </w:rPr>
        <w:t xml:space="preserve">count </w:t>
      </w:r>
      <w:r w:rsidR="00B613A1" w:rsidRPr="00D65104">
        <w:rPr>
          <w:rFonts w:ascii="Arial" w:eastAsia="Times New Roman" w:hAnsi="Arial" w:cs="Arial"/>
          <w:sz w:val="24"/>
          <w:szCs w:val="24"/>
          <w:lang w:eastAsia="en-GB"/>
        </w:rPr>
        <w:t xml:space="preserve">for </w:t>
      </w:r>
      <w:r w:rsidR="000F1730" w:rsidRPr="00D65104">
        <w:rPr>
          <w:rFonts w:ascii="Arial" w:eastAsia="Times New Roman" w:hAnsi="Arial" w:cs="Arial"/>
          <w:sz w:val="24"/>
          <w:szCs w:val="24"/>
          <w:lang w:eastAsia="en-GB"/>
        </w:rPr>
        <w:t xml:space="preserve">the </w:t>
      </w:r>
      <w:r w:rsidR="00311E0A" w:rsidRPr="00D65104">
        <w:rPr>
          <w:rFonts w:ascii="Arial" w:eastAsia="Times New Roman" w:hAnsi="Arial" w:cs="Arial"/>
          <w:sz w:val="24"/>
          <w:szCs w:val="24"/>
          <w:lang w:eastAsia="en-GB"/>
        </w:rPr>
        <w:t>number</w:t>
      </w:r>
      <w:r w:rsidR="000F1730" w:rsidRPr="00D65104">
        <w:rPr>
          <w:rFonts w:ascii="Arial" w:eastAsia="Times New Roman" w:hAnsi="Arial" w:cs="Arial"/>
          <w:sz w:val="24"/>
          <w:szCs w:val="24"/>
          <w:lang w:eastAsia="en-GB"/>
        </w:rPr>
        <w:t xml:space="preserve"> of </w:t>
      </w:r>
      <w:r w:rsidR="00AC646A" w:rsidRPr="00D65104">
        <w:rPr>
          <w:rFonts w:ascii="Arial" w:eastAsia="Times New Roman" w:hAnsi="Arial" w:cs="Arial"/>
          <w:sz w:val="24"/>
          <w:szCs w:val="24"/>
          <w:lang w:eastAsia="en-GB"/>
        </w:rPr>
        <w:t>unofficial exclusion</w:t>
      </w:r>
      <w:r w:rsidR="00411612" w:rsidRPr="00D65104">
        <w:rPr>
          <w:rFonts w:ascii="Arial" w:eastAsia="Times New Roman" w:hAnsi="Arial" w:cs="Arial"/>
          <w:sz w:val="24"/>
          <w:szCs w:val="24"/>
          <w:lang w:eastAsia="en-GB"/>
        </w:rPr>
        <w:t>s</w:t>
      </w:r>
      <w:r w:rsidR="00D93009" w:rsidRPr="00D65104">
        <w:rPr>
          <w:rFonts w:ascii="Arial" w:eastAsia="Times New Roman" w:hAnsi="Arial" w:cs="Arial"/>
          <w:sz w:val="24"/>
          <w:szCs w:val="24"/>
          <w:lang w:eastAsia="en-GB"/>
        </w:rPr>
        <w:t xml:space="preserve"> </w:t>
      </w:r>
      <w:r w:rsidR="00571796" w:rsidRPr="00D65104">
        <w:rPr>
          <w:rFonts w:ascii="Arial" w:eastAsia="Times New Roman" w:hAnsi="Arial" w:cs="Arial"/>
          <w:sz w:val="24"/>
          <w:szCs w:val="24"/>
          <w:lang w:eastAsia="en-GB"/>
        </w:rPr>
        <w:t>(</w:t>
      </w:r>
      <w:r w:rsidR="00D93009" w:rsidRPr="00D65104">
        <w:rPr>
          <w:rFonts w:ascii="Arial" w:eastAsia="Times New Roman" w:hAnsi="Arial" w:cs="Arial"/>
          <w:sz w:val="24"/>
          <w:szCs w:val="24"/>
          <w:lang w:eastAsia="en-GB"/>
        </w:rPr>
        <w:t>Children’s Commissioner for Wales, 2020a</w:t>
      </w:r>
      <w:r w:rsidR="00DB17B5">
        <w:rPr>
          <w:rFonts w:ascii="Arial" w:eastAsia="Times New Roman" w:hAnsi="Arial" w:cs="Arial"/>
          <w:sz w:val="24"/>
          <w:szCs w:val="24"/>
          <w:lang w:eastAsia="en-GB"/>
        </w:rPr>
        <w:t>; BBC</w:t>
      </w:r>
      <w:r w:rsidR="00B76D1E">
        <w:rPr>
          <w:rFonts w:ascii="Arial" w:eastAsia="Times New Roman" w:hAnsi="Arial" w:cs="Arial"/>
          <w:sz w:val="24"/>
          <w:szCs w:val="24"/>
          <w:lang w:eastAsia="en-GB"/>
        </w:rPr>
        <w:t xml:space="preserve"> News, 2019</w:t>
      </w:r>
      <w:r w:rsidR="009E7BEC" w:rsidRPr="00D65104">
        <w:rPr>
          <w:rFonts w:ascii="Arial" w:eastAsia="Times New Roman" w:hAnsi="Arial" w:cs="Arial"/>
          <w:sz w:val="24"/>
          <w:szCs w:val="24"/>
          <w:lang w:eastAsia="en-GB"/>
        </w:rPr>
        <w:t>)</w:t>
      </w:r>
      <w:r w:rsidR="00AC646A" w:rsidRPr="00D65104">
        <w:rPr>
          <w:rFonts w:ascii="Arial" w:eastAsia="Times New Roman" w:hAnsi="Arial" w:cs="Arial"/>
          <w:sz w:val="24"/>
          <w:szCs w:val="24"/>
          <w:lang w:eastAsia="en-GB"/>
        </w:rPr>
        <w:t xml:space="preserve">. </w:t>
      </w:r>
      <w:r w:rsidR="00925930" w:rsidRPr="00D65104">
        <w:rPr>
          <w:rFonts w:ascii="Arial" w:eastAsia="Times New Roman" w:hAnsi="Arial" w:cs="Arial"/>
          <w:sz w:val="24"/>
          <w:szCs w:val="24"/>
          <w:lang w:eastAsia="en-GB"/>
        </w:rPr>
        <w:t>In addition</w:t>
      </w:r>
      <w:r w:rsidRPr="00D65104">
        <w:rPr>
          <w:rFonts w:ascii="Arial" w:eastAsia="Times New Roman" w:hAnsi="Arial" w:cs="Arial"/>
          <w:sz w:val="24"/>
          <w:szCs w:val="24"/>
          <w:lang w:eastAsia="en-GB"/>
        </w:rPr>
        <w:t>,</w:t>
      </w:r>
      <w:r w:rsidR="00925930" w:rsidRPr="00D65104">
        <w:rPr>
          <w:rFonts w:ascii="Arial" w:eastAsia="Times New Roman" w:hAnsi="Arial" w:cs="Arial"/>
          <w:sz w:val="24"/>
          <w:szCs w:val="24"/>
          <w:lang w:eastAsia="en-GB"/>
        </w:rPr>
        <w:t xml:space="preserve"> </w:t>
      </w:r>
      <w:r w:rsidR="002C6C6B" w:rsidRPr="00D65104">
        <w:rPr>
          <w:rFonts w:ascii="Arial" w:eastAsia="Times New Roman" w:hAnsi="Arial" w:cs="Arial"/>
          <w:sz w:val="24"/>
          <w:szCs w:val="24"/>
          <w:lang w:eastAsia="en-GB"/>
        </w:rPr>
        <w:t>school exclusions ha</w:t>
      </w:r>
      <w:r w:rsidR="00E915EB" w:rsidRPr="00D65104">
        <w:rPr>
          <w:rFonts w:ascii="Arial" w:eastAsia="Times New Roman" w:hAnsi="Arial" w:cs="Arial"/>
          <w:sz w:val="24"/>
          <w:szCs w:val="24"/>
          <w:lang w:eastAsia="en-GB"/>
        </w:rPr>
        <w:t>ve i</w:t>
      </w:r>
      <w:r w:rsidR="002C6C6B" w:rsidRPr="00D65104">
        <w:rPr>
          <w:rFonts w:ascii="Arial" w:eastAsia="Times New Roman" w:hAnsi="Arial" w:cs="Arial"/>
          <w:sz w:val="24"/>
          <w:szCs w:val="24"/>
          <w:lang w:eastAsia="en-GB"/>
        </w:rPr>
        <w:t>ncreased by 70</w:t>
      </w:r>
      <w:r w:rsidR="00F826B9" w:rsidRPr="00D65104">
        <w:rPr>
          <w:rFonts w:ascii="Arial" w:eastAsia="Times New Roman" w:hAnsi="Arial" w:cs="Arial"/>
          <w:sz w:val="24"/>
          <w:szCs w:val="24"/>
          <w:lang w:eastAsia="en-GB"/>
        </w:rPr>
        <w:t>% since 2012</w:t>
      </w:r>
      <w:r w:rsidR="00247EDE" w:rsidRPr="00D65104">
        <w:rPr>
          <w:rFonts w:ascii="Arial" w:eastAsia="Times New Roman" w:hAnsi="Arial" w:cs="Arial"/>
          <w:sz w:val="24"/>
          <w:szCs w:val="24"/>
          <w:lang w:eastAsia="en-GB"/>
        </w:rPr>
        <w:t xml:space="preserve"> (UK Par</w:t>
      </w:r>
      <w:r w:rsidR="00A6042E" w:rsidRPr="00D65104">
        <w:rPr>
          <w:rFonts w:ascii="Arial" w:eastAsia="Times New Roman" w:hAnsi="Arial" w:cs="Arial"/>
          <w:sz w:val="24"/>
          <w:szCs w:val="24"/>
          <w:lang w:eastAsia="en-GB"/>
        </w:rPr>
        <w:t>liament, 2020)</w:t>
      </w:r>
      <w:r w:rsidR="00037048" w:rsidRPr="00D65104">
        <w:rPr>
          <w:rFonts w:ascii="Arial" w:eastAsia="Times New Roman" w:hAnsi="Arial" w:cs="Arial"/>
          <w:sz w:val="24"/>
          <w:szCs w:val="24"/>
          <w:lang w:eastAsia="en-GB"/>
        </w:rPr>
        <w:t>.</w:t>
      </w:r>
      <w:r w:rsidR="00FE2862" w:rsidRPr="00D65104">
        <w:rPr>
          <w:rFonts w:ascii="Arial" w:eastAsia="Times New Roman" w:hAnsi="Arial" w:cs="Arial"/>
          <w:sz w:val="24"/>
          <w:szCs w:val="24"/>
          <w:lang w:eastAsia="en-GB"/>
        </w:rPr>
        <w:t xml:space="preserve"> </w:t>
      </w:r>
      <w:r w:rsidR="002D27D6" w:rsidRPr="00D65104">
        <w:rPr>
          <w:rFonts w:ascii="Arial" w:eastAsia="Times New Roman" w:hAnsi="Arial" w:cs="Arial"/>
          <w:sz w:val="24"/>
          <w:szCs w:val="24"/>
          <w:lang w:eastAsia="en-GB"/>
        </w:rPr>
        <w:t xml:space="preserve">In consideration of this information statistics could be significantly higher in Wales. </w:t>
      </w:r>
      <w:r w:rsidR="00411612" w:rsidRPr="00D65104">
        <w:rPr>
          <w:rFonts w:ascii="Arial" w:eastAsia="Times New Roman" w:hAnsi="Arial" w:cs="Arial"/>
          <w:sz w:val="24"/>
          <w:szCs w:val="24"/>
          <w:lang w:eastAsia="en-GB"/>
        </w:rPr>
        <w:t>Which raises the question as to why children are being excluded</w:t>
      </w:r>
      <w:r w:rsidR="00311E0A" w:rsidRPr="00D65104">
        <w:rPr>
          <w:rFonts w:ascii="Arial" w:eastAsia="Times New Roman" w:hAnsi="Arial" w:cs="Arial"/>
          <w:sz w:val="24"/>
          <w:szCs w:val="24"/>
          <w:lang w:eastAsia="en-GB"/>
        </w:rPr>
        <w:t xml:space="preserve"> and how that impacts on their right to an education</w:t>
      </w:r>
      <w:r w:rsidR="00411612" w:rsidRPr="00D65104">
        <w:rPr>
          <w:rFonts w:ascii="Arial" w:eastAsia="Times New Roman" w:hAnsi="Arial" w:cs="Arial"/>
          <w:sz w:val="24"/>
          <w:szCs w:val="24"/>
          <w:lang w:eastAsia="en-GB"/>
        </w:rPr>
        <w:t>.</w:t>
      </w:r>
      <w:r w:rsidR="001523BF" w:rsidRPr="00D65104">
        <w:rPr>
          <w:rFonts w:ascii="Arial" w:eastAsia="Times New Roman" w:hAnsi="Arial" w:cs="Arial"/>
          <w:sz w:val="24"/>
          <w:szCs w:val="24"/>
          <w:lang w:eastAsia="en-GB"/>
        </w:rPr>
        <w:t xml:space="preserve"> Furthermore, why are </w:t>
      </w:r>
      <w:r w:rsidR="00037048" w:rsidRPr="00D65104">
        <w:rPr>
          <w:rFonts w:ascii="Arial" w:eastAsia="Times New Roman" w:hAnsi="Arial" w:cs="Arial"/>
          <w:sz w:val="24"/>
          <w:szCs w:val="24"/>
          <w:lang w:eastAsia="en-GB"/>
        </w:rPr>
        <w:t>children being</w:t>
      </w:r>
      <w:r w:rsidR="00BF5F78" w:rsidRPr="00D65104">
        <w:rPr>
          <w:rFonts w:ascii="Arial" w:eastAsia="Times New Roman" w:hAnsi="Arial" w:cs="Arial"/>
          <w:sz w:val="24"/>
          <w:szCs w:val="24"/>
          <w:lang w:eastAsia="en-GB"/>
        </w:rPr>
        <w:t xml:space="preserve"> </w:t>
      </w:r>
      <w:r w:rsidR="00BA0A4E" w:rsidRPr="00D65104">
        <w:rPr>
          <w:rFonts w:ascii="Arial" w:eastAsia="Times New Roman" w:hAnsi="Arial" w:cs="Arial"/>
          <w:sz w:val="24"/>
          <w:szCs w:val="24"/>
          <w:lang w:eastAsia="en-GB"/>
        </w:rPr>
        <w:t>unlawful</w:t>
      </w:r>
      <w:r w:rsidR="00037048" w:rsidRPr="00D65104">
        <w:rPr>
          <w:rFonts w:ascii="Arial" w:eastAsia="Times New Roman" w:hAnsi="Arial" w:cs="Arial"/>
          <w:sz w:val="24"/>
          <w:szCs w:val="24"/>
          <w:lang w:eastAsia="en-GB"/>
        </w:rPr>
        <w:t>ly</w:t>
      </w:r>
      <w:r w:rsidR="00BA0A4E" w:rsidRPr="00D65104">
        <w:rPr>
          <w:rFonts w:ascii="Arial" w:eastAsia="Times New Roman" w:hAnsi="Arial" w:cs="Arial"/>
          <w:sz w:val="24"/>
          <w:szCs w:val="24"/>
          <w:lang w:eastAsia="en-GB"/>
        </w:rPr>
        <w:t xml:space="preserve"> </w:t>
      </w:r>
      <w:r w:rsidR="00037048" w:rsidRPr="00D65104">
        <w:rPr>
          <w:rFonts w:ascii="Arial" w:eastAsia="Times New Roman" w:hAnsi="Arial" w:cs="Arial"/>
          <w:sz w:val="24"/>
          <w:szCs w:val="24"/>
          <w:lang w:eastAsia="en-GB"/>
        </w:rPr>
        <w:t>excluded</w:t>
      </w:r>
      <w:r w:rsidR="00BA0A4E" w:rsidRPr="00D65104">
        <w:rPr>
          <w:rFonts w:ascii="Arial" w:eastAsia="Times New Roman" w:hAnsi="Arial" w:cs="Arial"/>
          <w:sz w:val="24"/>
          <w:szCs w:val="24"/>
          <w:lang w:eastAsia="en-GB"/>
        </w:rPr>
        <w:t>?</w:t>
      </w:r>
    </w:p>
    <w:p w14:paraId="6E2C933D" w14:textId="3A906537" w:rsidR="006A3B2F" w:rsidRPr="00D65104" w:rsidRDefault="006A3B2F" w:rsidP="00D65104">
      <w:pPr>
        <w:shd w:val="clear" w:color="auto" w:fill="FFFFFF"/>
        <w:spacing w:after="0" w:line="360" w:lineRule="auto"/>
        <w:jc w:val="both"/>
        <w:rPr>
          <w:rFonts w:ascii="Arial" w:eastAsia="Times New Roman" w:hAnsi="Arial" w:cs="Arial"/>
          <w:sz w:val="24"/>
          <w:szCs w:val="24"/>
          <w:lang w:eastAsia="en-GB"/>
        </w:rPr>
      </w:pPr>
    </w:p>
    <w:p w14:paraId="3DEC7D37" w14:textId="024C9E12" w:rsidR="008B00A8" w:rsidRPr="00907512" w:rsidRDefault="008B00A8"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The Law on unofficial exclusions</w:t>
      </w:r>
      <w:r w:rsidR="00893E32" w:rsidRPr="00907512">
        <w:rPr>
          <w:rFonts w:ascii="Arial" w:eastAsia="Times New Roman" w:hAnsi="Arial" w:cs="Arial"/>
          <w:b/>
          <w:bCs/>
          <w:i/>
          <w:iCs/>
          <w:color w:val="808080" w:themeColor="background1" w:themeShade="80"/>
          <w:sz w:val="24"/>
          <w:szCs w:val="24"/>
          <w:lang w:eastAsia="en-GB"/>
        </w:rPr>
        <w:t>.</w:t>
      </w:r>
    </w:p>
    <w:p w14:paraId="5058C38C" w14:textId="77777777" w:rsidR="00893E32" w:rsidRPr="00D65104" w:rsidRDefault="00893E32"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2B9D3643" w14:textId="65F9D5C8" w:rsidR="00CD2A42" w:rsidRPr="00D65104" w:rsidRDefault="00D54B1C" w:rsidP="00D65104">
      <w:pPr>
        <w:shd w:val="clear" w:color="auto" w:fill="FFFFFF"/>
        <w:spacing w:after="0"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t xml:space="preserve">According to </w:t>
      </w:r>
      <w:r w:rsidR="00A53458" w:rsidRPr="00D65104">
        <w:rPr>
          <w:rFonts w:ascii="Arial" w:eastAsia="Times New Roman" w:hAnsi="Arial" w:cs="Arial"/>
          <w:sz w:val="24"/>
          <w:szCs w:val="24"/>
          <w:lang w:eastAsia="en-GB"/>
        </w:rPr>
        <w:t>Elliott (2021) it is unlawful</w:t>
      </w:r>
      <w:r w:rsidR="00884BAD" w:rsidRPr="00D65104">
        <w:rPr>
          <w:rFonts w:ascii="Arial" w:eastAsia="Times New Roman" w:hAnsi="Arial" w:cs="Arial"/>
          <w:sz w:val="24"/>
          <w:szCs w:val="24"/>
          <w:lang w:eastAsia="en-GB"/>
        </w:rPr>
        <w:t xml:space="preserve"> to send or request </w:t>
      </w:r>
      <w:r w:rsidR="000A36A3" w:rsidRPr="00D65104">
        <w:rPr>
          <w:rFonts w:ascii="Arial" w:eastAsia="Times New Roman" w:hAnsi="Arial" w:cs="Arial"/>
          <w:sz w:val="24"/>
          <w:szCs w:val="24"/>
          <w:lang w:eastAsia="en-GB"/>
        </w:rPr>
        <w:t xml:space="preserve">that </w:t>
      </w:r>
      <w:r w:rsidR="00884BAD" w:rsidRPr="00D65104">
        <w:rPr>
          <w:rFonts w:ascii="Arial" w:eastAsia="Times New Roman" w:hAnsi="Arial" w:cs="Arial"/>
          <w:sz w:val="24"/>
          <w:szCs w:val="24"/>
          <w:lang w:eastAsia="en-GB"/>
        </w:rPr>
        <w:t>a child goes home as it is classed as being ‘informally excluded</w:t>
      </w:r>
      <w:r w:rsidR="00AB17A1" w:rsidRPr="00D65104">
        <w:rPr>
          <w:rFonts w:ascii="Arial" w:eastAsia="Times New Roman" w:hAnsi="Arial" w:cs="Arial"/>
          <w:sz w:val="24"/>
          <w:szCs w:val="24"/>
          <w:lang w:eastAsia="en-GB"/>
        </w:rPr>
        <w:t>’</w:t>
      </w:r>
      <w:r w:rsidR="00AD2E2F" w:rsidRPr="00D65104">
        <w:rPr>
          <w:rFonts w:ascii="Arial" w:eastAsia="Times New Roman" w:hAnsi="Arial" w:cs="Arial"/>
          <w:sz w:val="24"/>
          <w:szCs w:val="24"/>
          <w:lang w:eastAsia="en-GB"/>
        </w:rPr>
        <w:t>.</w:t>
      </w:r>
      <w:r w:rsidR="00AB17A1" w:rsidRPr="00D65104">
        <w:rPr>
          <w:rFonts w:ascii="Arial" w:eastAsia="Times New Roman" w:hAnsi="Arial" w:cs="Arial"/>
          <w:sz w:val="24"/>
          <w:szCs w:val="24"/>
          <w:lang w:eastAsia="en-GB"/>
        </w:rPr>
        <w:t xml:space="preserve"> </w:t>
      </w:r>
      <w:r w:rsidR="00AD2E2F" w:rsidRPr="00D65104">
        <w:rPr>
          <w:rFonts w:ascii="Arial" w:eastAsia="Times New Roman" w:hAnsi="Arial" w:cs="Arial"/>
          <w:sz w:val="24"/>
          <w:szCs w:val="24"/>
          <w:lang w:eastAsia="en-GB"/>
        </w:rPr>
        <w:t>I</w:t>
      </w:r>
      <w:r w:rsidR="00AB17A1" w:rsidRPr="00D65104">
        <w:rPr>
          <w:rFonts w:ascii="Arial" w:eastAsia="Times New Roman" w:hAnsi="Arial" w:cs="Arial"/>
          <w:sz w:val="24"/>
          <w:szCs w:val="24"/>
          <w:lang w:eastAsia="en-GB"/>
        </w:rPr>
        <w:t>t is also illegal to exclude children</w:t>
      </w:r>
      <w:r w:rsidR="002C4F2A" w:rsidRPr="00D65104">
        <w:rPr>
          <w:rFonts w:ascii="Arial" w:eastAsia="Times New Roman" w:hAnsi="Arial" w:cs="Arial"/>
          <w:sz w:val="24"/>
          <w:szCs w:val="24"/>
          <w:lang w:eastAsia="en-GB"/>
        </w:rPr>
        <w:t xml:space="preserve"> based on their </w:t>
      </w:r>
      <w:r w:rsidR="006467FF" w:rsidRPr="00D65104">
        <w:rPr>
          <w:rFonts w:ascii="Arial" w:eastAsia="Times New Roman" w:hAnsi="Arial" w:cs="Arial"/>
          <w:sz w:val="24"/>
          <w:szCs w:val="24"/>
          <w:lang w:eastAsia="en-GB"/>
        </w:rPr>
        <w:t>disabilities</w:t>
      </w:r>
      <w:r w:rsidR="002C4F2A" w:rsidRPr="00D65104">
        <w:rPr>
          <w:rFonts w:ascii="Arial" w:eastAsia="Times New Roman" w:hAnsi="Arial" w:cs="Arial"/>
          <w:sz w:val="24"/>
          <w:szCs w:val="24"/>
          <w:lang w:eastAsia="en-GB"/>
        </w:rPr>
        <w:t xml:space="preserve"> and children with suspected SEN or S</w:t>
      </w:r>
      <w:r w:rsidR="003E4E5E" w:rsidRPr="00D65104">
        <w:rPr>
          <w:rFonts w:ascii="Arial" w:eastAsia="Times New Roman" w:hAnsi="Arial" w:cs="Arial"/>
          <w:sz w:val="24"/>
          <w:szCs w:val="24"/>
          <w:lang w:eastAsia="en-GB"/>
        </w:rPr>
        <w:t>EN</w:t>
      </w:r>
      <w:r w:rsidR="002C4F2A" w:rsidRPr="00D65104">
        <w:rPr>
          <w:rFonts w:ascii="Arial" w:eastAsia="Times New Roman" w:hAnsi="Arial" w:cs="Arial"/>
          <w:sz w:val="24"/>
          <w:szCs w:val="24"/>
          <w:lang w:eastAsia="en-GB"/>
        </w:rPr>
        <w:t xml:space="preserve"> </w:t>
      </w:r>
      <w:r w:rsidR="006467FF" w:rsidRPr="00D65104">
        <w:rPr>
          <w:rFonts w:ascii="Arial" w:eastAsia="Times New Roman" w:hAnsi="Arial" w:cs="Arial"/>
          <w:sz w:val="24"/>
          <w:szCs w:val="24"/>
          <w:lang w:eastAsia="en-GB"/>
        </w:rPr>
        <w:t>should not be sent home unless there are exceptional situations</w:t>
      </w:r>
      <w:r w:rsidR="00A10FBD" w:rsidRPr="00D65104">
        <w:rPr>
          <w:rFonts w:ascii="Arial" w:eastAsia="Times New Roman" w:hAnsi="Arial" w:cs="Arial"/>
          <w:sz w:val="24"/>
          <w:szCs w:val="24"/>
          <w:lang w:eastAsia="en-GB"/>
        </w:rPr>
        <w:t>. The implications of informal exclusions</w:t>
      </w:r>
      <w:r w:rsidR="00F22C90" w:rsidRPr="00D65104">
        <w:rPr>
          <w:rFonts w:ascii="Arial" w:eastAsia="Times New Roman" w:hAnsi="Arial" w:cs="Arial"/>
          <w:sz w:val="24"/>
          <w:szCs w:val="24"/>
          <w:lang w:eastAsia="en-GB"/>
        </w:rPr>
        <w:t xml:space="preserve"> </w:t>
      </w:r>
      <w:r w:rsidR="00FB16D0" w:rsidRPr="00D65104">
        <w:rPr>
          <w:rFonts w:ascii="Arial" w:eastAsia="Times New Roman" w:hAnsi="Arial" w:cs="Arial"/>
          <w:sz w:val="24"/>
          <w:szCs w:val="24"/>
          <w:lang w:eastAsia="en-GB"/>
        </w:rPr>
        <w:t>are</w:t>
      </w:r>
      <w:r w:rsidR="00123E91" w:rsidRPr="00D65104">
        <w:rPr>
          <w:rFonts w:ascii="Arial" w:eastAsia="Times New Roman" w:hAnsi="Arial" w:cs="Arial"/>
          <w:sz w:val="24"/>
          <w:szCs w:val="24"/>
          <w:lang w:eastAsia="en-GB"/>
        </w:rPr>
        <w:t xml:space="preserve"> a lack of</w:t>
      </w:r>
      <w:r w:rsidR="00F22C90" w:rsidRPr="00D65104">
        <w:rPr>
          <w:rFonts w:ascii="Arial" w:eastAsia="Times New Roman" w:hAnsi="Arial" w:cs="Arial"/>
          <w:sz w:val="24"/>
          <w:szCs w:val="24"/>
          <w:lang w:eastAsia="en-GB"/>
        </w:rPr>
        <w:t xml:space="preserve"> evidence of those children being formally </w:t>
      </w:r>
      <w:r w:rsidR="00DC4531" w:rsidRPr="00D65104">
        <w:rPr>
          <w:rFonts w:ascii="Arial" w:eastAsia="Times New Roman" w:hAnsi="Arial" w:cs="Arial"/>
          <w:sz w:val="24"/>
          <w:szCs w:val="24"/>
          <w:lang w:eastAsia="en-GB"/>
        </w:rPr>
        <w:t xml:space="preserve">or officially </w:t>
      </w:r>
      <w:r w:rsidR="00F22C90" w:rsidRPr="00D65104">
        <w:rPr>
          <w:rFonts w:ascii="Arial" w:eastAsia="Times New Roman" w:hAnsi="Arial" w:cs="Arial"/>
          <w:sz w:val="24"/>
          <w:szCs w:val="24"/>
          <w:lang w:eastAsia="en-GB"/>
        </w:rPr>
        <w:t>excluded</w:t>
      </w:r>
      <w:r w:rsidR="00FB16D0" w:rsidRPr="00D65104">
        <w:rPr>
          <w:rFonts w:ascii="Arial" w:eastAsia="Times New Roman" w:hAnsi="Arial" w:cs="Arial"/>
          <w:sz w:val="24"/>
          <w:szCs w:val="24"/>
          <w:lang w:eastAsia="en-GB"/>
        </w:rPr>
        <w:t>, even when parents agree to collect the child</w:t>
      </w:r>
      <w:r w:rsidR="003C7AA2" w:rsidRPr="00D65104">
        <w:rPr>
          <w:rFonts w:ascii="Arial" w:eastAsia="Times New Roman" w:hAnsi="Arial" w:cs="Arial"/>
          <w:sz w:val="24"/>
          <w:szCs w:val="24"/>
          <w:lang w:eastAsia="en-GB"/>
        </w:rPr>
        <w:t xml:space="preserve"> (Child Law</w:t>
      </w:r>
      <w:r w:rsidR="0013486C" w:rsidRPr="00D65104">
        <w:rPr>
          <w:rFonts w:ascii="Arial" w:eastAsia="Times New Roman" w:hAnsi="Arial" w:cs="Arial"/>
          <w:sz w:val="24"/>
          <w:szCs w:val="24"/>
          <w:lang w:eastAsia="en-GB"/>
        </w:rPr>
        <w:t xml:space="preserve"> Advice, no date)</w:t>
      </w:r>
      <w:r w:rsidR="00204454" w:rsidRPr="00D65104">
        <w:rPr>
          <w:rFonts w:ascii="Arial" w:eastAsia="Times New Roman" w:hAnsi="Arial" w:cs="Arial"/>
          <w:sz w:val="24"/>
          <w:szCs w:val="24"/>
          <w:lang w:eastAsia="en-GB"/>
        </w:rPr>
        <w:t>. S</w:t>
      </w:r>
      <w:r w:rsidR="00F22C90" w:rsidRPr="00D65104">
        <w:rPr>
          <w:rFonts w:ascii="Arial" w:eastAsia="Times New Roman" w:hAnsi="Arial" w:cs="Arial"/>
          <w:sz w:val="24"/>
          <w:szCs w:val="24"/>
          <w:lang w:eastAsia="en-GB"/>
        </w:rPr>
        <w:t>uggest</w:t>
      </w:r>
      <w:r w:rsidR="00FB16D0" w:rsidRPr="00D65104">
        <w:rPr>
          <w:rFonts w:ascii="Arial" w:eastAsia="Times New Roman" w:hAnsi="Arial" w:cs="Arial"/>
          <w:sz w:val="24"/>
          <w:szCs w:val="24"/>
          <w:lang w:eastAsia="en-GB"/>
        </w:rPr>
        <w:t>ing</w:t>
      </w:r>
      <w:r w:rsidR="00204454" w:rsidRPr="00D65104">
        <w:rPr>
          <w:rFonts w:ascii="Arial" w:eastAsia="Times New Roman" w:hAnsi="Arial" w:cs="Arial"/>
          <w:sz w:val="24"/>
          <w:szCs w:val="24"/>
          <w:lang w:eastAsia="en-GB"/>
        </w:rPr>
        <w:t xml:space="preserve"> school do not need to report these as</w:t>
      </w:r>
      <w:r w:rsidR="00653A70" w:rsidRPr="00D65104">
        <w:rPr>
          <w:rFonts w:ascii="Arial" w:eastAsia="Times New Roman" w:hAnsi="Arial" w:cs="Arial"/>
          <w:sz w:val="24"/>
          <w:szCs w:val="24"/>
          <w:lang w:eastAsia="en-GB"/>
        </w:rPr>
        <w:t xml:space="preserve"> exclusions, maintaining low exclusion </w:t>
      </w:r>
      <w:proofErr w:type="gramStart"/>
      <w:r w:rsidR="00653A70" w:rsidRPr="00D65104">
        <w:rPr>
          <w:rFonts w:ascii="Arial" w:eastAsia="Times New Roman" w:hAnsi="Arial" w:cs="Arial"/>
          <w:sz w:val="24"/>
          <w:szCs w:val="24"/>
          <w:lang w:eastAsia="en-GB"/>
        </w:rPr>
        <w:t>statistic</w:t>
      </w:r>
      <w:proofErr w:type="gramEnd"/>
      <w:r w:rsidR="00653A70" w:rsidRPr="00D65104">
        <w:rPr>
          <w:rFonts w:ascii="Arial" w:eastAsia="Times New Roman" w:hAnsi="Arial" w:cs="Arial"/>
          <w:sz w:val="24"/>
          <w:szCs w:val="24"/>
          <w:lang w:eastAsia="en-GB"/>
        </w:rPr>
        <w:t xml:space="preserve"> which is unlawful, it also indicated that</w:t>
      </w:r>
      <w:r w:rsidR="000C42E8" w:rsidRPr="00D65104">
        <w:rPr>
          <w:rFonts w:ascii="Arial" w:eastAsia="Times New Roman" w:hAnsi="Arial" w:cs="Arial"/>
          <w:sz w:val="24"/>
          <w:szCs w:val="24"/>
          <w:lang w:eastAsia="en-GB"/>
        </w:rPr>
        <w:t xml:space="preserve"> parents are unaware </w:t>
      </w:r>
      <w:r w:rsidR="00853F2C" w:rsidRPr="00D65104">
        <w:rPr>
          <w:rFonts w:ascii="Arial" w:eastAsia="Times New Roman" w:hAnsi="Arial" w:cs="Arial"/>
          <w:sz w:val="24"/>
          <w:szCs w:val="24"/>
          <w:lang w:eastAsia="en-GB"/>
        </w:rPr>
        <w:t>their children are being unlawfully excluded</w:t>
      </w:r>
      <w:r w:rsidR="008F6574" w:rsidRPr="00D65104">
        <w:rPr>
          <w:rFonts w:ascii="Arial" w:eastAsia="Times New Roman" w:hAnsi="Arial" w:cs="Arial"/>
          <w:sz w:val="24"/>
          <w:szCs w:val="24"/>
          <w:lang w:eastAsia="en-GB"/>
        </w:rPr>
        <w:t xml:space="preserve">. </w:t>
      </w:r>
      <w:r w:rsidR="00424F90" w:rsidRPr="00D65104">
        <w:rPr>
          <w:rFonts w:ascii="Arial" w:eastAsia="Times New Roman" w:hAnsi="Arial" w:cs="Arial"/>
          <w:sz w:val="24"/>
          <w:szCs w:val="24"/>
          <w:lang w:eastAsia="en-GB"/>
        </w:rPr>
        <w:t>Additionally</w:t>
      </w:r>
      <w:r w:rsidR="008F7BD6" w:rsidRPr="00D65104">
        <w:rPr>
          <w:rFonts w:ascii="Arial" w:eastAsia="Times New Roman" w:hAnsi="Arial" w:cs="Arial"/>
          <w:sz w:val="24"/>
          <w:szCs w:val="24"/>
          <w:lang w:eastAsia="en-GB"/>
        </w:rPr>
        <w:t>,</w:t>
      </w:r>
      <w:r w:rsidR="00424F90" w:rsidRPr="00D65104">
        <w:rPr>
          <w:rFonts w:ascii="Arial" w:eastAsia="Times New Roman" w:hAnsi="Arial" w:cs="Arial"/>
          <w:sz w:val="24"/>
          <w:szCs w:val="24"/>
          <w:lang w:eastAsia="en-GB"/>
        </w:rPr>
        <w:t xml:space="preserve"> </w:t>
      </w:r>
      <w:hyperlink r:id="rId9" w:history="1">
        <w:r w:rsidR="00602E10" w:rsidRPr="00D65104">
          <w:rPr>
            <w:rStyle w:val="Hyperlink"/>
            <w:rFonts w:ascii="Arial" w:eastAsia="Times New Roman" w:hAnsi="Arial" w:cs="Arial"/>
            <w:sz w:val="24"/>
            <w:szCs w:val="24"/>
            <w:lang w:eastAsia="en-GB"/>
          </w:rPr>
          <w:t>Parliament UK (2010-11)</w:t>
        </w:r>
      </w:hyperlink>
      <w:r w:rsidR="004733BD" w:rsidRPr="00D65104">
        <w:rPr>
          <w:rFonts w:ascii="Arial" w:eastAsia="Times New Roman" w:hAnsi="Arial" w:cs="Arial"/>
          <w:sz w:val="24"/>
          <w:szCs w:val="24"/>
          <w:lang w:eastAsia="en-GB"/>
        </w:rPr>
        <w:t xml:space="preserve"> </w:t>
      </w:r>
      <w:r w:rsidR="00C171C7" w:rsidRPr="00D65104">
        <w:rPr>
          <w:rFonts w:ascii="Arial" w:eastAsia="Times New Roman" w:hAnsi="Arial" w:cs="Arial"/>
          <w:sz w:val="24"/>
          <w:szCs w:val="24"/>
          <w:lang w:eastAsia="en-GB"/>
        </w:rPr>
        <w:t>states</w:t>
      </w:r>
      <w:r w:rsidR="006A5D13" w:rsidRPr="00D65104">
        <w:rPr>
          <w:rFonts w:ascii="Arial" w:eastAsia="Times New Roman" w:hAnsi="Arial" w:cs="Arial"/>
          <w:sz w:val="24"/>
          <w:szCs w:val="24"/>
          <w:lang w:eastAsia="en-GB"/>
        </w:rPr>
        <w:t xml:space="preserve"> there has </w:t>
      </w:r>
      <w:r w:rsidR="00566804" w:rsidRPr="00D65104">
        <w:rPr>
          <w:rFonts w:ascii="Arial" w:eastAsia="Times New Roman" w:hAnsi="Arial" w:cs="Arial"/>
          <w:sz w:val="24"/>
          <w:szCs w:val="24"/>
          <w:lang w:eastAsia="en-GB"/>
        </w:rPr>
        <w:t>been</w:t>
      </w:r>
      <w:r w:rsidR="006A5D13" w:rsidRPr="00D65104">
        <w:rPr>
          <w:rFonts w:ascii="Arial" w:eastAsia="Times New Roman" w:hAnsi="Arial" w:cs="Arial"/>
          <w:sz w:val="24"/>
          <w:szCs w:val="24"/>
          <w:lang w:eastAsia="en-GB"/>
        </w:rPr>
        <w:t xml:space="preserve"> strong arguments</w:t>
      </w:r>
      <w:r w:rsidR="0038338E" w:rsidRPr="00D65104">
        <w:rPr>
          <w:rFonts w:ascii="Arial" w:eastAsia="Times New Roman" w:hAnsi="Arial" w:cs="Arial"/>
          <w:sz w:val="24"/>
          <w:szCs w:val="24"/>
          <w:lang w:eastAsia="en-GB"/>
        </w:rPr>
        <w:t xml:space="preserve"> that </w:t>
      </w:r>
      <w:r w:rsidR="004B4B4A" w:rsidRPr="00D65104">
        <w:rPr>
          <w:rFonts w:ascii="Arial" w:eastAsia="Times New Roman" w:hAnsi="Arial" w:cs="Arial"/>
          <w:sz w:val="24"/>
          <w:szCs w:val="24"/>
          <w:lang w:eastAsia="en-GB"/>
        </w:rPr>
        <w:t xml:space="preserve">education settings </w:t>
      </w:r>
      <w:r w:rsidR="0038338E" w:rsidRPr="00D65104">
        <w:rPr>
          <w:rFonts w:ascii="Arial" w:eastAsia="Times New Roman" w:hAnsi="Arial" w:cs="Arial"/>
          <w:sz w:val="24"/>
          <w:szCs w:val="24"/>
          <w:lang w:eastAsia="en-GB"/>
        </w:rPr>
        <w:t xml:space="preserve">should be moving towards school systems having zero </w:t>
      </w:r>
      <w:r w:rsidR="00C171C7" w:rsidRPr="00D65104">
        <w:rPr>
          <w:rFonts w:ascii="Arial" w:eastAsia="Times New Roman" w:hAnsi="Arial" w:cs="Arial"/>
          <w:sz w:val="24"/>
          <w:szCs w:val="24"/>
          <w:lang w:eastAsia="en-GB"/>
        </w:rPr>
        <w:t>exclusions, this is linked with statistics</w:t>
      </w:r>
      <w:r w:rsidR="004F5D49" w:rsidRPr="00D65104">
        <w:rPr>
          <w:rFonts w:ascii="Arial" w:eastAsia="Times New Roman" w:hAnsi="Arial" w:cs="Arial"/>
          <w:sz w:val="24"/>
          <w:szCs w:val="24"/>
          <w:lang w:eastAsia="en-GB"/>
        </w:rPr>
        <w:t xml:space="preserve"> </w:t>
      </w:r>
      <w:r w:rsidR="005233CE" w:rsidRPr="00D65104">
        <w:rPr>
          <w:rFonts w:ascii="Arial" w:eastAsia="Times New Roman" w:hAnsi="Arial" w:cs="Arial"/>
          <w:sz w:val="24"/>
          <w:szCs w:val="24"/>
          <w:lang w:eastAsia="en-GB"/>
        </w:rPr>
        <w:t xml:space="preserve">showing exclusions result in poor outcomes for young people with </w:t>
      </w:r>
      <w:r w:rsidR="00F82573" w:rsidRPr="00D65104">
        <w:rPr>
          <w:rFonts w:ascii="Arial" w:eastAsia="Times New Roman" w:hAnsi="Arial" w:cs="Arial"/>
          <w:sz w:val="24"/>
          <w:szCs w:val="24"/>
          <w:lang w:eastAsia="en-GB"/>
        </w:rPr>
        <w:t>disabilities</w:t>
      </w:r>
      <w:r w:rsidR="00A21AC3" w:rsidRPr="00D65104">
        <w:rPr>
          <w:rFonts w:ascii="Arial" w:eastAsia="Times New Roman" w:hAnsi="Arial" w:cs="Arial"/>
          <w:sz w:val="24"/>
          <w:szCs w:val="24"/>
          <w:lang w:eastAsia="en-GB"/>
        </w:rPr>
        <w:t>,</w:t>
      </w:r>
      <w:r w:rsidR="004F5D49" w:rsidRPr="00D65104">
        <w:rPr>
          <w:rFonts w:ascii="Arial" w:eastAsia="Times New Roman" w:hAnsi="Arial" w:cs="Arial"/>
          <w:sz w:val="24"/>
          <w:szCs w:val="24"/>
          <w:lang w:eastAsia="en-GB"/>
        </w:rPr>
        <w:t xml:space="preserve"> whereby </w:t>
      </w:r>
      <w:r w:rsidR="00F82573" w:rsidRPr="00D65104">
        <w:rPr>
          <w:rFonts w:ascii="Arial" w:eastAsia="Times New Roman" w:hAnsi="Arial" w:cs="Arial"/>
          <w:sz w:val="24"/>
          <w:szCs w:val="24"/>
          <w:lang w:eastAsia="en-GB"/>
        </w:rPr>
        <w:t>87% of primary</w:t>
      </w:r>
      <w:r w:rsidR="00AE57EC" w:rsidRPr="00D65104">
        <w:rPr>
          <w:rFonts w:ascii="Arial" w:eastAsia="Times New Roman" w:hAnsi="Arial" w:cs="Arial"/>
          <w:sz w:val="24"/>
          <w:szCs w:val="24"/>
          <w:lang w:eastAsia="en-GB"/>
        </w:rPr>
        <w:t xml:space="preserve"> </w:t>
      </w:r>
      <w:r w:rsidR="006567FC" w:rsidRPr="00D65104">
        <w:rPr>
          <w:rFonts w:ascii="Arial" w:eastAsia="Times New Roman" w:hAnsi="Arial" w:cs="Arial"/>
          <w:sz w:val="24"/>
          <w:szCs w:val="24"/>
          <w:lang w:eastAsia="en-GB"/>
        </w:rPr>
        <w:t>school’s</w:t>
      </w:r>
      <w:r w:rsidR="00AE57EC" w:rsidRPr="00D65104">
        <w:rPr>
          <w:rFonts w:ascii="Arial" w:eastAsia="Times New Roman" w:hAnsi="Arial" w:cs="Arial"/>
          <w:sz w:val="24"/>
          <w:szCs w:val="24"/>
          <w:lang w:eastAsia="en-GB"/>
        </w:rPr>
        <w:t xml:space="preserve"> </w:t>
      </w:r>
      <w:r w:rsidR="00F82573" w:rsidRPr="00D65104">
        <w:rPr>
          <w:rFonts w:ascii="Arial" w:eastAsia="Times New Roman" w:hAnsi="Arial" w:cs="Arial"/>
          <w:sz w:val="24"/>
          <w:szCs w:val="24"/>
          <w:lang w:eastAsia="en-GB"/>
        </w:rPr>
        <w:t xml:space="preserve">exclusions were related to children with SEN </w:t>
      </w:r>
      <w:r w:rsidR="00E85EBE" w:rsidRPr="00D65104">
        <w:rPr>
          <w:rFonts w:ascii="Arial" w:eastAsia="Times New Roman" w:hAnsi="Arial" w:cs="Arial"/>
          <w:sz w:val="24"/>
          <w:szCs w:val="24"/>
          <w:lang w:eastAsia="en-GB"/>
        </w:rPr>
        <w:t xml:space="preserve">and </w:t>
      </w:r>
      <w:r w:rsidR="00DF3A00" w:rsidRPr="00D65104">
        <w:rPr>
          <w:rFonts w:ascii="Arial" w:eastAsia="Times New Roman" w:hAnsi="Arial" w:cs="Arial"/>
          <w:sz w:val="24"/>
          <w:szCs w:val="24"/>
          <w:lang w:eastAsia="en-GB"/>
        </w:rPr>
        <w:t xml:space="preserve">they </w:t>
      </w:r>
      <w:r w:rsidR="00E85EBE" w:rsidRPr="00D65104">
        <w:rPr>
          <w:rFonts w:ascii="Arial" w:eastAsia="Times New Roman" w:hAnsi="Arial" w:cs="Arial"/>
          <w:sz w:val="24"/>
          <w:szCs w:val="24"/>
          <w:lang w:eastAsia="en-GB"/>
        </w:rPr>
        <w:t>are over 8 times</w:t>
      </w:r>
      <w:r w:rsidR="00566804" w:rsidRPr="00D65104">
        <w:rPr>
          <w:rFonts w:ascii="Arial" w:eastAsia="Times New Roman" w:hAnsi="Arial" w:cs="Arial"/>
          <w:sz w:val="24"/>
          <w:szCs w:val="24"/>
          <w:lang w:eastAsia="en-GB"/>
        </w:rPr>
        <w:t xml:space="preserve"> more likely to be exclude</w:t>
      </w:r>
      <w:r w:rsidR="00CD2A42" w:rsidRPr="00D65104">
        <w:rPr>
          <w:rFonts w:ascii="Arial" w:eastAsia="Times New Roman" w:hAnsi="Arial" w:cs="Arial"/>
          <w:sz w:val="24"/>
          <w:szCs w:val="24"/>
          <w:lang w:eastAsia="en-GB"/>
        </w:rPr>
        <w:t>d</w:t>
      </w:r>
      <w:r w:rsidR="00566804" w:rsidRPr="00D65104">
        <w:rPr>
          <w:rFonts w:ascii="Arial" w:eastAsia="Times New Roman" w:hAnsi="Arial" w:cs="Arial"/>
          <w:sz w:val="24"/>
          <w:szCs w:val="24"/>
          <w:lang w:eastAsia="en-GB"/>
        </w:rPr>
        <w:t xml:space="preserve">. </w:t>
      </w:r>
      <w:r w:rsidR="00816324" w:rsidRPr="00D65104">
        <w:rPr>
          <w:rFonts w:ascii="Arial" w:eastAsia="Times New Roman" w:hAnsi="Arial" w:cs="Arial"/>
          <w:sz w:val="24"/>
          <w:szCs w:val="24"/>
          <w:lang w:eastAsia="en-GB"/>
        </w:rPr>
        <w:t>Ferguson argues</w:t>
      </w:r>
      <w:r w:rsidR="00203666" w:rsidRPr="00D65104">
        <w:rPr>
          <w:rFonts w:ascii="Arial" w:eastAsia="Times New Roman" w:hAnsi="Arial" w:cs="Arial"/>
          <w:sz w:val="24"/>
          <w:szCs w:val="24"/>
          <w:lang w:eastAsia="en-GB"/>
        </w:rPr>
        <w:t xml:space="preserve"> that schools instigate the removal of children</w:t>
      </w:r>
      <w:r w:rsidR="008E2F5E" w:rsidRPr="00D65104">
        <w:rPr>
          <w:rFonts w:ascii="Arial" w:eastAsia="Times New Roman" w:hAnsi="Arial" w:cs="Arial"/>
          <w:sz w:val="24"/>
          <w:szCs w:val="24"/>
          <w:lang w:eastAsia="en-GB"/>
        </w:rPr>
        <w:t xml:space="preserve"> when it is in the best interests of the school rather than the </w:t>
      </w:r>
      <w:r w:rsidR="00DD14C5" w:rsidRPr="00D65104">
        <w:rPr>
          <w:rFonts w:ascii="Arial" w:eastAsia="Times New Roman" w:hAnsi="Arial" w:cs="Arial"/>
          <w:sz w:val="24"/>
          <w:szCs w:val="24"/>
          <w:lang w:eastAsia="en-GB"/>
        </w:rPr>
        <w:t xml:space="preserve">best interest of the </w:t>
      </w:r>
      <w:r w:rsidR="008E2F5E" w:rsidRPr="00D65104">
        <w:rPr>
          <w:rFonts w:ascii="Arial" w:eastAsia="Times New Roman" w:hAnsi="Arial" w:cs="Arial"/>
          <w:sz w:val="24"/>
          <w:szCs w:val="24"/>
          <w:lang w:eastAsia="en-GB"/>
        </w:rPr>
        <w:t>child’s</w:t>
      </w:r>
      <w:r w:rsidR="00791986" w:rsidRPr="00D65104">
        <w:rPr>
          <w:rFonts w:ascii="Arial" w:eastAsia="Times New Roman" w:hAnsi="Arial" w:cs="Arial"/>
          <w:sz w:val="24"/>
          <w:szCs w:val="24"/>
          <w:lang w:eastAsia="en-GB"/>
        </w:rPr>
        <w:t xml:space="preserve"> </w:t>
      </w:r>
      <w:r w:rsidR="00DD14C5" w:rsidRPr="00D65104">
        <w:rPr>
          <w:rFonts w:ascii="Arial" w:eastAsia="Times New Roman" w:hAnsi="Arial" w:cs="Arial"/>
          <w:sz w:val="24"/>
          <w:szCs w:val="24"/>
          <w:lang w:eastAsia="en-GB"/>
        </w:rPr>
        <w:t xml:space="preserve">(UNICEF, no </w:t>
      </w:r>
      <w:proofErr w:type="spellStart"/>
      <w:r w:rsidR="00DD14C5" w:rsidRPr="00D65104">
        <w:rPr>
          <w:rFonts w:ascii="Arial" w:eastAsia="Times New Roman" w:hAnsi="Arial" w:cs="Arial"/>
          <w:sz w:val="24"/>
          <w:szCs w:val="24"/>
          <w:lang w:eastAsia="en-GB"/>
        </w:rPr>
        <w:t>date</w:t>
      </w:r>
      <w:r w:rsidR="00F825C0">
        <w:rPr>
          <w:rFonts w:ascii="Arial" w:eastAsia="Times New Roman" w:hAnsi="Arial" w:cs="Arial"/>
          <w:sz w:val="24"/>
          <w:szCs w:val="24"/>
          <w:lang w:eastAsia="en-GB"/>
        </w:rPr>
        <w:t>b</w:t>
      </w:r>
      <w:proofErr w:type="spellEnd"/>
      <w:r w:rsidR="00DD14C5" w:rsidRPr="00D65104">
        <w:rPr>
          <w:rFonts w:ascii="Arial" w:eastAsia="Times New Roman" w:hAnsi="Arial" w:cs="Arial"/>
          <w:sz w:val="24"/>
          <w:szCs w:val="24"/>
          <w:lang w:eastAsia="en-GB"/>
        </w:rPr>
        <w:t xml:space="preserve">) </w:t>
      </w:r>
      <w:r w:rsidR="00791986" w:rsidRPr="00D65104">
        <w:rPr>
          <w:rFonts w:ascii="Arial" w:eastAsia="Times New Roman" w:hAnsi="Arial" w:cs="Arial"/>
          <w:sz w:val="24"/>
          <w:szCs w:val="24"/>
          <w:lang w:eastAsia="en-GB"/>
        </w:rPr>
        <w:t xml:space="preserve">and can often be a gateway to </w:t>
      </w:r>
      <w:r w:rsidR="005A32E4" w:rsidRPr="00D65104">
        <w:rPr>
          <w:rFonts w:ascii="Arial" w:eastAsia="Times New Roman" w:hAnsi="Arial" w:cs="Arial"/>
          <w:sz w:val="24"/>
          <w:szCs w:val="24"/>
          <w:lang w:eastAsia="en-GB"/>
        </w:rPr>
        <w:t>obtaining other provision in another setting.</w:t>
      </w:r>
      <w:r w:rsidR="00517E15" w:rsidRPr="00D65104">
        <w:rPr>
          <w:rFonts w:ascii="Arial" w:eastAsia="Times New Roman" w:hAnsi="Arial" w:cs="Arial"/>
          <w:sz w:val="24"/>
          <w:szCs w:val="24"/>
          <w:lang w:eastAsia="en-GB"/>
        </w:rPr>
        <w:t xml:space="preserve"> </w:t>
      </w:r>
      <w:r w:rsidR="00B15F67" w:rsidRPr="00D65104">
        <w:rPr>
          <w:rFonts w:ascii="Arial" w:eastAsia="Times New Roman" w:hAnsi="Arial" w:cs="Arial"/>
          <w:sz w:val="24"/>
          <w:szCs w:val="24"/>
          <w:lang w:eastAsia="en-GB"/>
        </w:rPr>
        <w:t>T</w:t>
      </w:r>
      <w:r w:rsidR="00517E15" w:rsidRPr="00D65104">
        <w:rPr>
          <w:rFonts w:ascii="Arial" w:eastAsia="Times New Roman" w:hAnsi="Arial" w:cs="Arial"/>
          <w:sz w:val="24"/>
          <w:szCs w:val="24"/>
          <w:lang w:eastAsia="en-GB"/>
        </w:rPr>
        <w:t>his</w:t>
      </w:r>
      <w:r w:rsidR="00B15F67" w:rsidRPr="00D65104">
        <w:rPr>
          <w:rFonts w:ascii="Arial" w:eastAsia="Times New Roman" w:hAnsi="Arial" w:cs="Arial"/>
          <w:sz w:val="24"/>
          <w:szCs w:val="24"/>
          <w:lang w:eastAsia="en-GB"/>
        </w:rPr>
        <w:t xml:space="preserve"> goes against several of children’s </w:t>
      </w:r>
      <w:r w:rsidR="007E5166" w:rsidRPr="00D65104">
        <w:rPr>
          <w:rFonts w:ascii="Arial" w:eastAsia="Times New Roman" w:hAnsi="Arial" w:cs="Arial"/>
          <w:sz w:val="24"/>
          <w:szCs w:val="24"/>
          <w:lang w:eastAsia="en-GB"/>
        </w:rPr>
        <w:t xml:space="preserve">and </w:t>
      </w:r>
      <w:r w:rsidR="00B15F67" w:rsidRPr="00D65104">
        <w:rPr>
          <w:rFonts w:ascii="Arial" w:eastAsia="Times New Roman" w:hAnsi="Arial" w:cs="Arial"/>
          <w:sz w:val="24"/>
          <w:szCs w:val="24"/>
          <w:lang w:eastAsia="en-GB"/>
        </w:rPr>
        <w:t>parental rights</w:t>
      </w:r>
      <w:r w:rsidR="00B3666B" w:rsidRPr="00D65104">
        <w:rPr>
          <w:rFonts w:ascii="Arial" w:eastAsia="Times New Roman" w:hAnsi="Arial" w:cs="Arial"/>
          <w:sz w:val="24"/>
          <w:szCs w:val="24"/>
          <w:lang w:eastAsia="en-GB"/>
        </w:rPr>
        <w:t xml:space="preserve"> and only protects the school figures and statistics</w:t>
      </w:r>
      <w:r w:rsidR="008E5015">
        <w:rPr>
          <w:rFonts w:ascii="Arial" w:eastAsia="Times New Roman" w:hAnsi="Arial" w:cs="Arial"/>
          <w:sz w:val="24"/>
          <w:szCs w:val="24"/>
          <w:lang w:eastAsia="en-GB"/>
        </w:rPr>
        <w:t xml:space="preserve"> for inspection purposes </w:t>
      </w:r>
      <w:r w:rsidR="002E5673">
        <w:rPr>
          <w:rFonts w:ascii="Arial" w:eastAsia="Times New Roman" w:hAnsi="Arial" w:cs="Arial"/>
          <w:sz w:val="24"/>
          <w:szCs w:val="24"/>
          <w:lang w:eastAsia="en-GB"/>
        </w:rPr>
        <w:t>(National Autistic Society, 2020)</w:t>
      </w:r>
      <w:r w:rsidR="00800CA2" w:rsidRPr="00D65104">
        <w:rPr>
          <w:rFonts w:ascii="Arial" w:eastAsia="Times New Roman" w:hAnsi="Arial" w:cs="Arial"/>
          <w:sz w:val="24"/>
          <w:szCs w:val="24"/>
          <w:lang w:eastAsia="en-GB"/>
        </w:rPr>
        <w:t>.</w:t>
      </w:r>
    </w:p>
    <w:p w14:paraId="14911C66" w14:textId="77777777" w:rsidR="00E16044" w:rsidRPr="00D65104" w:rsidRDefault="00E16044"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246CEC13" w14:textId="671465C5" w:rsidR="00D15D87" w:rsidRPr="00907512" w:rsidRDefault="008F6574" w:rsidP="00D65104">
      <w:pPr>
        <w:shd w:val="clear" w:color="auto" w:fill="FFFFFF"/>
        <w:spacing w:after="0" w:line="360" w:lineRule="auto"/>
        <w:jc w:val="center"/>
        <w:rPr>
          <w:rFonts w:ascii="Arial" w:eastAsia="Times New Roman" w:hAnsi="Arial" w:cs="Arial"/>
          <w:b/>
          <w:bCs/>
          <w:i/>
          <w:iCs/>
          <w:color w:val="808080" w:themeColor="background1" w:themeShade="80"/>
          <w:sz w:val="24"/>
          <w:szCs w:val="24"/>
          <w:lang w:eastAsia="en-GB"/>
        </w:rPr>
      </w:pPr>
      <w:r w:rsidRPr="00907512">
        <w:rPr>
          <w:rFonts w:ascii="Arial" w:eastAsia="Times New Roman" w:hAnsi="Arial" w:cs="Arial"/>
          <w:b/>
          <w:bCs/>
          <w:i/>
          <w:iCs/>
          <w:color w:val="808080" w:themeColor="background1" w:themeShade="80"/>
          <w:sz w:val="24"/>
          <w:szCs w:val="24"/>
          <w:lang w:eastAsia="en-GB"/>
        </w:rPr>
        <w:t>Are they being</w:t>
      </w:r>
      <w:r w:rsidR="00F22C90" w:rsidRPr="00907512">
        <w:rPr>
          <w:rFonts w:ascii="Arial" w:eastAsia="Times New Roman" w:hAnsi="Arial" w:cs="Arial"/>
          <w:b/>
          <w:bCs/>
          <w:i/>
          <w:iCs/>
          <w:color w:val="808080" w:themeColor="background1" w:themeShade="80"/>
          <w:sz w:val="24"/>
          <w:szCs w:val="24"/>
          <w:lang w:eastAsia="en-GB"/>
        </w:rPr>
        <w:t xml:space="preserve"> excluded on the grounds of their </w:t>
      </w:r>
      <w:r w:rsidR="00EE743D" w:rsidRPr="00907512">
        <w:rPr>
          <w:rFonts w:ascii="Arial" w:eastAsia="Times New Roman" w:hAnsi="Arial" w:cs="Arial"/>
          <w:b/>
          <w:bCs/>
          <w:i/>
          <w:iCs/>
          <w:color w:val="808080" w:themeColor="background1" w:themeShade="80"/>
          <w:sz w:val="24"/>
          <w:szCs w:val="24"/>
          <w:lang w:eastAsia="en-GB"/>
        </w:rPr>
        <w:t>disability</w:t>
      </w:r>
      <w:r w:rsidRPr="00907512">
        <w:rPr>
          <w:rFonts w:ascii="Arial" w:eastAsia="Times New Roman" w:hAnsi="Arial" w:cs="Arial"/>
          <w:b/>
          <w:bCs/>
          <w:i/>
          <w:iCs/>
          <w:color w:val="808080" w:themeColor="background1" w:themeShade="80"/>
          <w:sz w:val="24"/>
          <w:szCs w:val="24"/>
          <w:lang w:eastAsia="en-GB"/>
        </w:rPr>
        <w:t>?</w:t>
      </w:r>
    </w:p>
    <w:p w14:paraId="74A068B3" w14:textId="77777777" w:rsidR="007220EE" w:rsidRPr="00D65104" w:rsidRDefault="007220EE" w:rsidP="00D65104">
      <w:pPr>
        <w:shd w:val="clear" w:color="auto" w:fill="FFFFFF"/>
        <w:spacing w:after="0" w:line="360" w:lineRule="auto"/>
        <w:jc w:val="center"/>
        <w:rPr>
          <w:rFonts w:ascii="Arial" w:eastAsia="Times New Roman" w:hAnsi="Arial" w:cs="Arial"/>
          <w:i/>
          <w:iCs/>
          <w:color w:val="3B3838" w:themeColor="background2" w:themeShade="40"/>
          <w:sz w:val="24"/>
          <w:szCs w:val="24"/>
          <w:lang w:eastAsia="en-GB"/>
        </w:rPr>
      </w:pPr>
    </w:p>
    <w:p w14:paraId="1DDEF99B" w14:textId="2E4EB37C" w:rsidR="007D6EF2" w:rsidRPr="00D65104" w:rsidRDefault="000B31BF" w:rsidP="00D65104">
      <w:pPr>
        <w:spacing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A</w:t>
      </w:r>
      <w:r w:rsidR="00A40192" w:rsidRPr="00D65104">
        <w:rPr>
          <w:rFonts w:ascii="Arial" w:eastAsia="Times New Roman" w:hAnsi="Arial" w:cs="Arial"/>
          <w:sz w:val="24"/>
          <w:szCs w:val="24"/>
          <w:lang w:eastAsia="en-GB"/>
        </w:rPr>
        <w:t xml:space="preserve"> person discriminates against </w:t>
      </w:r>
      <w:r w:rsidR="00772CF3" w:rsidRPr="00D65104">
        <w:rPr>
          <w:rFonts w:ascii="Arial" w:eastAsia="Times New Roman" w:hAnsi="Arial" w:cs="Arial"/>
          <w:sz w:val="24"/>
          <w:szCs w:val="24"/>
          <w:lang w:eastAsia="en-GB"/>
        </w:rPr>
        <w:t>another</w:t>
      </w:r>
      <w:r w:rsidR="00A40192" w:rsidRPr="00D65104">
        <w:rPr>
          <w:rFonts w:ascii="Arial" w:eastAsia="Times New Roman" w:hAnsi="Arial" w:cs="Arial"/>
          <w:sz w:val="24"/>
          <w:szCs w:val="24"/>
          <w:lang w:eastAsia="en-GB"/>
        </w:rPr>
        <w:t xml:space="preserve"> with a disability when</w:t>
      </w:r>
      <w:r w:rsidR="00E60542" w:rsidRPr="00D65104">
        <w:rPr>
          <w:rFonts w:ascii="Arial" w:eastAsia="Times New Roman" w:hAnsi="Arial" w:cs="Arial"/>
          <w:sz w:val="24"/>
          <w:szCs w:val="24"/>
          <w:lang w:eastAsia="en-GB"/>
        </w:rPr>
        <w:t xml:space="preserve"> they treat them unfavourably and that treatment </w:t>
      </w:r>
      <w:r w:rsidR="007E5DEA" w:rsidRPr="00D65104">
        <w:rPr>
          <w:rFonts w:ascii="Arial" w:eastAsia="Times New Roman" w:hAnsi="Arial" w:cs="Arial"/>
          <w:sz w:val="24"/>
          <w:szCs w:val="24"/>
          <w:lang w:eastAsia="en-GB"/>
        </w:rPr>
        <w:t>is an in</w:t>
      </w:r>
      <w:r w:rsidR="00E60542" w:rsidRPr="00D65104">
        <w:rPr>
          <w:rFonts w:ascii="Arial" w:eastAsia="Times New Roman" w:hAnsi="Arial" w:cs="Arial"/>
          <w:sz w:val="24"/>
          <w:szCs w:val="24"/>
          <w:lang w:eastAsia="en-GB"/>
        </w:rPr>
        <w:t>appropriate</w:t>
      </w:r>
      <w:r w:rsidR="007E5DEA" w:rsidRPr="00D65104">
        <w:rPr>
          <w:rFonts w:ascii="Arial" w:eastAsia="Times New Roman" w:hAnsi="Arial" w:cs="Arial"/>
          <w:sz w:val="24"/>
          <w:szCs w:val="24"/>
          <w:lang w:eastAsia="en-GB"/>
        </w:rPr>
        <w:t xml:space="preserve"> way to achieve aims</w:t>
      </w:r>
      <w:r w:rsidR="006631C2" w:rsidRPr="00D65104">
        <w:rPr>
          <w:rFonts w:ascii="Arial" w:eastAsia="Times New Roman" w:hAnsi="Arial" w:cs="Arial"/>
          <w:sz w:val="24"/>
          <w:szCs w:val="24"/>
          <w:lang w:eastAsia="en-GB"/>
        </w:rPr>
        <w:t xml:space="preserve"> (Equality Act, 2010)</w:t>
      </w:r>
      <w:r w:rsidR="007E5DEA" w:rsidRPr="00D65104">
        <w:rPr>
          <w:rFonts w:ascii="Arial" w:eastAsia="Times New Roman" w:hAnsi="Arial" w:cs="Arial"/>
          <w:sz w:val="24"/>
          <w:szCs w:val="24"/>
          <w:lang w:eastAsia="en-GB"/>
        </w:rPr>
        <w:t xml:space="preserve">. </w:t>
      </w:r>
      <w:r w:rsidR="00772CF3" w:rsidRPr="00D65104">
        <w:rPr>
          <w:rFonts w:ascii="Arial" w:eastAsia="Times New Roman" w:hAnsi="Arial" w:cs="Arial"/>
          <w:sz w:val="24"/>
          <w:szCs w:val="24"/>
          <w:lang w:eastAsia="en-GB"/>
        </w:rPr>
        <w:t xml:space="preserve">Often meaning children with </w:t>
      </w:r>
      <w:r w:rsidR="00AE7D0E" w:rsidRPr="00D65104">
        <w:rPr>
          <w:rFonts w:ascii="Arial" w:eastAsia="Times New Roman" w:hAnsi="Arial" w:cs="Arial"/>
          <w:sz w:val="24"/>
          <w:szCs w:val="24"/>
          <w:lang w:eastAsia="en-GB"/>
        </w:rPr>
        <w:t>disabilities</w:t>
      </w:r>
      <w:r w:rsidR="00772CF3" w:rsidRPr="00D65104">
        <w:rPr>
          <w:rFonts w:ascii="Arial" w:eastAsia="Times New Roman" w:hAnsi="Arial" w:cs="Arial"/>
          <w:sz w:val="24"/>
          <w:szCs w:val="24"/>
          <w:lang w:eastAsia="en-GB"/>
        </w:rPr>
        <w:t xml:space="preserve"> in the Foundation </w:t>
      </w:r>
      <w:r w:rsidR="00830626" w:rsidRPr="00D65104">
        <w:rPr>
          <w:rFonts w:ascii="Arial" w:eastAsia="Times New Roman" w:hAnsi="Arial" w:cs="Arial"/>
          <w:sz w:val="24"/>
          <w:szCs w:val="24"/>
          <w:lang w:eastAsia="en-GB"/>
        </w:rPr>
        <w:t>P</w:t>
      </w:r>
      <w:r w:rsidR="00772CF3" w:rsidRPr="00D65104">
        <w:rPr>
          <w:rFonts w:ascii="Arial" w:eastAsia="Times New Roman" w:hAnsi="Arial" w:cs="Arial"/>
          <w:sz w:val="24"/>
          <w:szCs w:val="24"/>
          <w:lang w:eastAsia="en-GB"/>
        </w:rPr>
        <w:t>hase due to their age, understanding an</w:t>
      </w:r>
      <w:r w:rsidR="00830626" w:rsidRPr="00D65104">
        <w:rPr>
          <w:rFonts w:ascii="Arial" w:eastAsia="Times New Roman" w:hAnsi="Arial" w:cs="Arial"/>
          <w:sz w:val="24"/>
          <w:szCs w:val="24"/>
          <w:lang w:eastAsia="en-GB"/>
        </w:rPr>
        <w:t>d</w:t>
      </w:r>
      <w:r w:rsidR="00772CF3" w:rsidRPr="00D65104">
        <w:rPr>
          <w:rFonts w:ascii="Arial" w:eastAsia="Times New Roman" w:hAnsi="Arial" w:cs="Arial"/>
          <w:sz w:val="24"/>
          <w:szCs w:val="24"/>
          <w:lang w:eastAsia="en-GB"/>
        </w:rPr>
        <w:t xml:space="preserve"> limitations </w:t>
      </w:r>
      <w:r w:rsidR="00AE7D0E" w:rsidRPr="00D65104">
        <w:rPr>
          <w:rFonts w:ascii="Arial" w:eastAsia="Times New Roman" w:hAnsi="Arial" w:cs="Arial"/>
          <w:sz w:val="24"/>
          <w:szCs w:val="24"/>
          <w:lang w:eastAsia="en-GB"/>
        </w:rPr>
        <w:t>due to</w:t>
      </w:r>
      <w:r w:rsidR="00772CF3" w:rsidRPr="00D65104">
        <w:rPr>
          <w:rFonts w:ascii="Arial" w:eastAsia="Times New Roman" w:hAnsi="Arial" w:cs="Arial"/>
          <w:sz w:val="24"/>
          <w:szCs w:val="24"/>
          <w:lang w:eastAsia="en-GB"/>
        </w:rPr>
        <w:t xml:space="preserve"> their disability may not </w:t>
      </w:r>
      <w:r w:rsidR="00AE7D0E" w:rsidRPr="00D65104">
        <w:rPr>
          <w:rFonts w:ascii="Arial" w:eastAsia="Times New Roman" w:hAnsi="Arial" w:cs="Arial"/>
          <w:sz w:val="24"/>
          <w:szCs w:val="24"/>
          <w:lang w:eastAsia="en-GB"/>
        </w:rPr>
        <w:t>comprehend</w:t>
      </w:r>
      <w:r w:rsidR="00830626" w:rsidRPr="00D65104">
        <w:rPr>
          <w:rFonts w:ascii="Arial" w:eastAsia="Times New Roman" w:hAnsi="Arial" w:cs="Arial"/>
          <w:sz w:val="24"/>
          <w:szCs w:val="24"/>
          <w:lang w:eastAsia="en-GB"/>
        </w:rPr>
        <w:t xml:space="preserve"> the act of exclusion </w:t>
      </w:r>
      <w:r w:rsidR="003150A3" w:rsidRPr="00D65104">
        <w:rPr>
          <w:rFonts w:ascii="Arial" w:eastAsia="Times New Roman" w:hAnsi="Arial" w:cs="Arial"/>
          <w:sz w:val="24"/>
          <w:szCs w:val="24"/>
          <w:lang w:eastAsia="en-GB"/>
        </w:rPr>
        <w:t>to</w:t>
      </w:r>
      <w:r w:rsidR="00830626" w:rsidRPr="00D65104">
        <w:rPr>
          <w:rFonts w:ascii="Arial" w:eastAsia="Times New Roman" w:hAnsi="Arial" w:cs="Arial"/>
          <w:sz w:val="24"/>
          <w:szCs w:val="24"/>
          <w:lang w:eastAsia="en-GB"/>
        </w:rPr>
        <w:t xml:space="preserve"> improve </w:t>
      </w:r>
      <w:r w:rsidR="0007659B" w:rsidRPr="00D65104">
        <w:rPr>
          <w:rFonts w:ascii="Arial" w:eastAsia="Times New Roman" w:hAnsi="Arial" w:cs="Arial"/>
          <w:sz w:val="24"/>
          <w:szCs w:val="24"/>
          <w:lang w:eastAsia="en-GB"/>
        </w:rPr>
        <w:t>behaviour</w:t>
      </w:r>
      <w:r w:rsidR="00C376E0" w:rsidRPr="00D65104">
        <w:rPr>
          <w:rFonts w:ascii="Arial" w:eastAsia="Times New Roman" w:hAnsi="Arial" w:cs="Arial"/>
          <w:sz w:val="24"/>
          <w:szCs w:val="24"/>
          <w:lang w:eastAsia="en-GB"/>
        </w:rPr>
        <w:t>, parents are also unaware that their child is being unlawfully</w:t>
      </w:r>
      <w:r w:rsidR="001A31B1" w:rsidRPr="00D65104">
        <w:rPr>
          <w:rFonts w:ascii="Arial" w:eastAsia="Times New Roman" w:hAnsi="Arial" w:cs="Arial"/>
          <w:sz w:val="24"/>
          <w:szCs w:val="24"/>
          <w:lang w:eastAsia="en-GB"/>
        </w:rPr>
        <w:t xml:space="preserve"> </w:t>
      </w:r>
      <w:r w:rsidR="006964B2" w:rsidRPr="00D65104">
        <w:rPr>
          <w:rFonts w:ascii="Arial" w:eastAsia="Times New Roman" w:hAnsi="Arial" w:cs="Arial"/>
          <w:sz w:val="24"/>
          <w:szCs w:val="24"/>
          <w:lang w:eastAsia="en-GB"/>
        </w:rPr>
        <w:t>excluded and</w:t>
      </w:r>
      <w:r w:rsidR="00AC6DBF" w:rsidRPr="00D65104">
        <w:rPr>
          <w:rFonts w:ascii="Arial" w:eastAsia="Times New Roman" w:hAnsi="Arial" w:cs="Arial"/>
          <w:sz w:val="24"/>
          <w:szCs w:val="24"/>
          <w:lang w:eastAsia="en-GB"/>
        </w:rPr>
        <w:t xml:space="preserve"> often comply</w:t>
      </w:r>
      <w:r w:rsidR="00796C34" w:rsidRPr="00D65104">
        <w:rPr>
          <w:rFonts w:ascii="Arial" w:eastAsia="Times New Roman" w:hAnsi="Arial" w:cs="Arial"/>
          <w:sz w:val="24"/>
          <w:szCs w:val="24"/>
          <w:lang w:eastAsia="en-GB"/>
        </w:rPr>
        <w:t xml:space="preserve"> to the </w:t>
      </w:r>
      <w:proofErr w:type="gramStart"/>
      <w:r w:rsidR="00796C34" w:rsidRPr="00D65104">
        <w:rPr>
          <w:rFonts w:ascii="Arial" w:eastAsia="Times New Roman" w:hAnsi="Arial" w:cs="Arial"/>
          <w:sz w:val="24"/>
          <w:szCs w:val="24"/>
          <w:lang w:eastAsia="en-GB"/>
        </w:rPr>
        <w:t>schools</w:t>
      </w:r>
      <w:proofErr w:type="gramEnd"/>
      <w:r w:rsidR="00796C34" w:rsidRPr="00D65104">
        <w:rPr>
          <w:rFonts w:ascii="Arial" w:eastAsia="Times New Roman" w:hAnsi="Arial" w:cs="Arial"/>
          <w:sz w:val="24"/>
          <w:szCs w:val="24"/>
          <w:lang w:eastAsia="en-GB"/>
        </w:rPr>
        <w:t xml:space="preserve"> requests </w:t>
      </w:r>
      <w:r w:rsidR="00D05BB1" w:rsidRPr="00D65104">
        <w:rPr>
          <w:rFonts w:ascii="Arial" w:eastAsia="Times New Roman" w:hAnsi="Arial" w:cs="Arial"/>
          <w:sz w:val="24"/>
          <w:szCs w:val="24"/>
          <w:lang w:eastAsia="en-GB"/>
        </w:rPr>
        <w:t>(Child Law Advice, no date)</w:t>
      </w:r>
      <w:r w:rsidR="003150A3" w:rsidRPr="00D65104">
        <w:rPr>
          <w:rFonts w:ascii="Arial" w:eastAsia="Times New Roman" w:hAnsi="Arial" w:cs="Arial"/>
          <w:sz w:val="24"/>
          <w:szCs w:val="24"/>
          <w:lang w:eastAsia="en-GB"/>
        </w:rPr>
        <w:t xml:space="preserve">. Thus, discriminating against </w:t>
      </w:r>
      <w:r w:rsidR="000B4EEA" w:rsidRPr="00D65104">
        <w:rPr>
          <w:rFonts w:ascii="Arial" w:eastAsia="Times New Roman" w:hAnsi="Arial" w:cs="Arial"/>
          <w:sz w:val="24"/>
          <w:szCs w:val="24"/>
          <w:lang w:eastAsia="en-GB"/>
        </w:rPr>
        <w:t>children with disabilities</w:t>
      </w:r>
      <w:r w:rsidR="001A31B1" w:rsidRPr="00D65104">
        <w:rPr>
          <w:rFonts w:ascii="Arial" w:eastAsia="Times New Roman" w:hAnsi="Arial" w:cs="Arial"/>
          <w:sz w:val="24"/>
          <w:szCs w:val="24"/>
          <w:lang w:eastAsia="en-GB"/>
        </w:rPr>
        <w:t xml:space="preserve"> and their families</w:t>
      </w:r>
      <w:r w:rsidR="000B4EEA" w:rsidRPr="00D65104">
        <w:rPr>
          <w:rFonts w:ascii="Arial" w:eastAsia="Times New Roman" w:hAnsi="Arial" w:cs="Arial"/>
          <w:sz w:val="24"/>
          <w:szCs w:val="24"/>
          <w:lang w:eastAsia="en-GB"/>
        </w:rPr>
        <w:t>.</w:t>
      </w:r>
      <w:r w:rsidR="00FF48AC" w:rsidRPr="00D65104">
        <w:rPr>
          <w:rFonts w:ascii="Arial" w:eastAsia="Times New Roman" w:hAnsi="Arial" w:cs="Arial"/>
          <w:sz w:val="24"/>
          <w:szCs w:val="24"/>
          <w:lang w:eastAsia="en-GB"/>
        </w:rPr>
        <w:t xml:space="preserve"> </w:t>
      </w:r>
      <w:r w:rsidR="00C24ECB" w:rsidRPr="00D65104">
        <w:rPr>
          <w:rFonts w:ascii="Arial" w:eastAsia="Times New Roman" w:hAnsi="Arial" w:cs="Arial"/>
          <w:sz w:val="24"/>
          <w:szCs w:val="24"/>
          <w:lang w:eastAsia="en-GB"/>
        </w:rPr>
        <w:t>Interestingly this goes against</w:t>
      </w:r>
      <w:r w:rsidR="008356F0" w:rsidRPr="00D65104">
        <w:rPr>
          <w:rFonts w:ascii="Arial" w:eastAsia="Times New Roman" w:hAnsi="Arial" w:cs="Arial"/>
          <w:sz w:val="24"/>
          <w:szCs w:val="24"/>
          <w:lang w:eastAsia="en-GB"/>
        </w:rPr>
        <w:t xml:space="preserve"> Inclusive Practice as according to Every Child Matters (2007) quote</w:t>
      </w:r>
      <w:r w:rsidR="00C24ECB" w:rsidRPr="00D65104">
        <w:rPr>
          <w:rFonts w:ascii="Arial" w:eastAsia="Times New Roman" w:hAnsi="Arial" w:cs="Arial"/>
          <w:sz w:val="24"/>
          <w:szCs w:val="24"/>
          <w:lang w:eastAsia="en-GB"/>
        </w:rPr>
        <w:t xml:space="preserve"> </w:t>
      </w:r>
      <w:r w:rsidR="00FF3814" w:rsidRPr="00D65104">
        <w:rPr>
          <w:rFonts w:ascii="Arial" w:eastAsia="Times New Roman" w:hAnsi="Arial" w:cs="Arial"/>
          <w:sz w:val="24"/>
          <w:szCs w:val="24"/>
          <w:lang w:eastAsia="en-GB"/>
        </w:rPr>
        <w:t xml:space="preserve">‘The diversity of individuals and communities is valued and respected. No child or </w:t>
      </w:r>
      <w:r w:rsidR="002858C8" w:rsidRPr="00D65104">
        <w:rPr>
          <w:rFonts w:ascii="Arial" w:eastAsia="Times New Roman" w:hAnsi="Arial" w:cs="Arial"/>
          <w:sz w:val="24"/>
          <w:szCs w:val="24"/>
          <w:lang w:eastAsia="en-GB"/>
        </w:rPr>
        <w:t>family is discriminated against’</w:t>
      </w:r>
      <w:r w:rsidR="000A02C2" w:rsidRPr="00D65104">
        <w:rPr>
          <w:rFonts w:ascii="Arial" w:eastAsia="Times New Roman" w:hAnsi="Arial" w:cs="Arial"/>
          <w:sz w:val="24"/>
          <w:szCs w:val="24"/>
          <w:lang w:eastAsia="en-GB"/>
        </w:rPr>
        <w:t>.</w:t>
      </w:r>
      <w:r w:rsidR="002858C8" w:rsidRPr="00D65104">
        <w:rPr>
          <w:rFonts w:ascii="Arial" w:eastAsia="Times New Roman" w:hAnsi="Arial" w:cs="Arial"/>
          <w:sz w:val="24"/>
          <w:szCs w:val="24"/>
          <w:lang w:eastAsia="en-GB"/>
        </w:rPr>
        <w:t xml:space="preserve"> </w:t>
      </w:r>
      <w:r w:rsidR="00406169" w:rsidRPr="00D65104">
        <w:rPr>
          <w:rFonts w:ascii="Arial" w:eastAsia="Times New Roman" w:hAnsi="Arial" w:cs="Arial"/>
          <w:sz w:val="24"/>
          <w:szCs w:val="24"/>
          <w:lang w:eastAsia="en-GB"/>
        </w:rPr>
        <w:t xml:space="preserve">The </w:t>
      </w:r>
      <w:r w:rsidR="004F6184" w:rsidRPr="00D65104">
        <w:rPr>
          <w:rFonts w:ascii="Arial" w:eastAsia="Times New Roman" w:hAnsi="Arial" w:cs="Arial"/>
          <w:sz w:val="24"/>
          <w:szCs w:val="24"/>
          <w:lang w:eastAsia="en-GB"/>
        </w:rPr>
        <w:t>value</w:t>
      </w:r>
      <w:r w:rsidR="00406169" w:rsidRPr="00D65104">
        <w:rPr>
          <w:rFonts w:ascii="Arial" w:eastAsia="Times New Roman" w:hAnsi="Arial" w:cs="Arial"/>
          <w:sz w:val="24"/>
          <w:szCs w:val="24"/>
          <w:lang w:eastAsia="en-GB"/>
        </w:rPr>
        <w:t xml:space="preserve"> of effective </w:t>
      </w:r>
      <w:r w:rsidR="00EE69DA" w:rsidRPr="00D65104">
        <w:rPr>
          <w:rFonts w:ascii="Arial" w:eastAsia="Times New Roman" w:hAnsi="Arial" w:cs="Arial"/>
          <w:sz w:val="24"/>
          <w:szCs w:val="24"/>
          <w:lang w:eastAsia="en-GB"/>
        </w:rPr>
        <w:t>practice c</w:t>
      </w:r>
      <w:r w:rsidR="007E30ED" w:rsidRPr="00D65104">
        <w:rPr>
          <w:rFonts w:ascii="Arial" w:eastAsia="Times New Roman" w:hAnsi="Arial" w:cs="Arial"/>
          <w:sz w:val="24"/>
          <w:szCs w:val="24"/>
          <w:lang w:eastAsia="en-GB"/>
        </w:rPr>
        <w:t>lear</w:t>
      </w:r>
      <w:r w:rsidR="00DF2F3B" w:rsidRPr="00D65104">
        <w:rPr>
          <w:rFonts w:ascii="Arial" w:eastAsia="Times New Roman" w:hAnsi="Arial" w:cs="Arial"/>
          <w:sz w:val="24"/>
          <w:szCs w:val="24"/>
          <w:lang w:eastAsia="en-GB"/>
        </w:rPr>
        <w:t>ly</w:t>
      </w:r>
      <w:r w:rsidR="007E30ED" w:rsidRPr="00D65104">
        <w:rPr>
          <w:rFonts w:ascii="Arial" w:eastAsia="Times New Roman" w:hAnsi="Arial" w:cs="Arial"/>
          <w:sz w:val="24"/>
          <w:szCs w:val="24"/>
          <w:lang w:eastAsia="en-GB"/>
        </w:rPr>
        <w:t xml:space="preserve"> stat</w:t>
      </w:r>
      <w:r w:rsidR="00EE69DA" w:rsidRPr="00D65104">
        <w:rPr>
          <w:rFonts w:ascii="Arial" w:eastAsia="Times New Roman" w:hAnsi="Arial" w:cs="Arial"/>
          <w:sz w:val="24"/>
          <w:szCs w:val="24"/>
          <w:lang w:eastAsia="en-GB"/>
        </w:rPr>
        <w:t>es</w:t>
      </w:r>
      <w:r w:rsidR="007E30ED" w:rsidRPr="00D65104">
        <w:rPr>
          <w:rFonts w:ascii="Arial" w:eastAsia="Times New Roman" w:hAnsi="Arial" w:cs="Arial"/>
          <w:sz w:val="24"/>
          <w:szCs w:val="24"/>
          <w:lang w:eastAsia="en-GB"/>
        </w:rPr>
        <w:t xml:space="preserve"> e</w:t>
      </w:r>
      <w:r w:rsidR="009C49D0" w:rsidRPr="00D65104">
        <w:rPr>
          <w:rFonts w:ascii="Arial" w:eastAsia="Times New Roman" w:hAnsi="Arial" w:cs="Arial"/>
          <w:sz w:val="24"/>
          <w:szCs w:val="24"/>
          <w:lang w:eastAsia="en-GB"/>
        </w:rPr>
        <w:t xml:space="preserve">ffective practice is </w:t>
      </w:r>
      <w:r w:rsidR="00D14334" w:rsidRPr="00D65104">
        <w:rPr>
          <w:rFonts w:ascii="Arial" w:eastAsia="Times New Roman" w:hAnsi="Arial" w:cs="Arial"/>
          <w:sz w:val="24"/>
          <w:szCs w:val="24"/>
          <w:lang w:eastAsia="en-GB"/>
        </w:rPr>
        <w:t>encouraging</w:t>
      </w:r>
      <w:r w:rsidR="009C49D0" w:rsidRPr="00D65104">
        <w:rPr>
          <w:rFonts w:ascii="Arial" w:eastAsia="Times New Roman" w:hAnsi="Arial" w:cs="Arial"/>
          <w:sz w:val="24"/>
          <w:szCs w:val="24"/>
          <w:lang w:eastAsia="en-GB"/>
        </w:rPr>
        <w:t xml:space="preserve"> children to participate, to promot</w:t>
      </w:r>
      <w:r w:rsidR="00D14334" w:rsidRPr="00D65104">
        <w:rPr>
          <w:rFonts w:ascii="Arial" w:eastAsia="Times New Roman" w:hAnsi="Arial" w:cs="Arial"/>
          <w:sz w:val="24"/>
          <w:szCs w:val="24"/>
          <w:lang w:eastAsia="en-GB"/>
        </w:rPr>
        <w:t>e</w:t>
      </w:r>
      <w:r w:rsidR="009C49D0" w:rsidRPr="00D65104">
        <w:rPr>
          <w:rFonts w:ascii="Arial" w:eastAsia="Times New Roman" w:hAnsi="Arial" w:cs="Arial"/>
          <w:sz w:val="24"/>
          <w:szCs w:val="24"/>
          <w:lang w:eastAsia="en-GB"/>
        </w:rPr>
        <w:t xml:space="preserve"> equal opportunities,</w:t>
      </w:r>
      <w:r w:rsidR="00EE69DA" w:rsidRPr="00D65104">
        <w:rPr>
          <w:rFonts w:ascii="Arial" w:eastAsia="Times New Roman" w:hAnsi="Arial" w:cs="Arial"/>
          <w:sz w:val="24"/>
          <w:szCs w:val="24"/>
          <w:lang w:eastAsia="en-GB"/>
        </w:rPr>
        <w:t xml:space="preserve"> promotes</w:t>
      </w:r>
      <w:r w:rsidR="009C49D0" w:rsidRPr="00D65104">
        <w:rPr>
          <w:rFonts w:ascii="Arial" w:eastAsia="Times New Roman" w:hAnsi="Arial" w:cs="Arial"/>
          <w:sz w:val="24"/>
          <w:szCs w:val="24"/>
          <w:lang w:eastAsia="en-GB"/>
        </w:rPr>
        <w:t xml:space="preserve"> non-discriminatory practice to ensure children and </w:t>
      </w:r>
      <w:r w:rsidR="00D14334" w:rsidRPr="00D65104">
        <w:rPr>
          <w:rFonts w:ascii="Arial" w:eastAsia="Times New Roman" w:hAnsi="Arial" w:cs="Arial"/>
          <w:sz w:val="24"/>
          <w:szCs w:val="24"/>
          <w:lang w:eastAsia="en-GB"/>
        </w:rPr>
        <w:t>their</w:t>
      </w:r>
      <w:r w:rsidR="009C49D0" w:rsidRPr="00D65104">
        <w:rPr>
          <w:rFonts w:ascii="Arial" w:eastAsia="Times New Roman" w:hAnsi="Arial" w:cs="Arial"/>
          <w:sz w:val="24"/>
          <w:szCs w:val="24"/>
          <w:lang w:eastAsia="en-GB"/>
        </w:rPr>
        <w:t xml:space="preserve"> families</w:t>
      </w:r>
      <w:r w:rsidR="00D14334" w:rsidRPr="00D65104">
        <w:rPr>
          <w:rFonts w:ascii="Arial" w:eastAsia="Times New Roman" w:hAnsi="Arial" w:cs="Arial"/>
          <w:sz w:val="24"/>
          <w:szCs w:val="24"/>
          <w:lang w:eastAsia="en-GB"/>
        </w:rPr>
        <w:t xml:space="preserve"> feel safe, </w:t>
      </w:r>
      <w:proofErr w:type="gramStart"/>
      <w:r w:rsidR="00D14334" w:rsidRPr="00D65104">
        <w:rPr>
          <w:rFonts w:ascii="Arial" w:eastAsia="Times New Roman" w:hAnsi="Arial" w:cs="Arial"/>
          <w:sz w:val="24"/>
          <w:szCs w:val="24"/>
          <w:lang w:eastAsia="en-GB"/>
        </w:rPr>
        <w:t>valued</w:t>
      </w:r>
      <w:proofErr w:type="gramEnd"/>
      <w:r w:rsidR="00D14334" w:rsidRPr="00D65104">
        <w:rPr>
          <w:rFonts w:ascii="Arial" w:eastAsia="Times New Roman" w:hAnsi="Arial" w:cs="Arial"/>
          <w:sz w:val="24"/>
          <w:szCs w:val="24"/>
          <w:lang w:eastAsia="en-GB"/>
        </w:rPr>
        <w:t xml:space="preserve"> and included.</w:t>
      </w:r>
      <w:r w:rsidR="005C7E45" w:rsidRPr="00D65104">
        <w:rPr>
          <w:rFonts w:ascii="Arial" w:eastAsia="Times New Roman" w:hAnsi="Arial" w:cs="Arial"/>
          <w:sz w:val="24"/>
          <w:szCs w:val="24"/>
          <w:lang w:eastAsia="en-GB"/>
        </w:rPr>
        <w:t xml:space="preserve"> </w:t>
      </w:r>
      <w:r w:rsidR="005558FC" w:rsidRPr="00D65104">
        <w:rPr>
          <w:rFonts w:ascii="Arial" w:eastAsia="Times New Roman" w:hAnsi="Arial" w:cs="Arial"/>
          <w:sz w:val="24"/>
          <w:szCs w:val="24"/>
          <w:lang w:eastAsia="en-GB"/>
        </w:rPr>
        <w:t>Additionally</w:t>
      </w:r>
      <w:r w:rsidR="000510F3" w:rsidRPr="00D65104">
        <w:rPr>
          <w:rFonts w:ascii="Arial" w:eastAsia="Times New Roman" w:hAnsi="Arial" w:cs="Arial"/>
          <w:sz w:val="24"/>
          <w:szCs w:val="24"/>
          <w:lang w:eastAsia="en-GB"/>
        </w:rPr>
        <w:t xml:space="preserve">, </w:t>
      </w:r>
      <w:r w:rsidR="00122702" w:rsidRPr="00D65104">
        <w:rPr>
          <w:rFonts w:ascii="Arial" w:eastAsia="Times New Roman" w:hAnsi="Arial" w:cs="Arial"/>
          <w:sz w:val="24"/>
          <w:szCs w:val="24"/>
          <w:lang w:eastAsia="en-GB"/>
        </w:rPr>
        <w:t xml:space="preserve">according to Mitchell (2017) </w:t>
      </w:r>
      <w:r w:rsidR="000510F3" w:rsidRPr="00D65104">
        <w:rPr>
          <w:rFonts w:ascii="Arial" w:eastAsia="Times New Roman" w:hAnsi="Arial" w:cs="Arial"/>
          <w:sz w:val="24"/>
          <w:szCs w:val="24"/>
          <w:lang w:eastAsia="en-GB"/>
        </w:rPr>
        <w:t xml:space="preserve">research has shown </w:t>
      </w:r>
      <w:r w:rsidR="00050F2C" w:rsidRPr="00D65104">
        <w:rPr>
          <w:rFonts w:ascii="Arial" w:eastAsia="Times New Roman" w:hAnsi="Arial" w:cs="Arial"/>
          <w:sz w:val="24"/>
          <w:szCs w:val="24"/>
          <w:lang w:eastAsia="en-GB"/>
        </w:rPr>
        <w:t>exclusionary</w:t>
      </w:r>
      <w:r w:rsidR="000510F3" w:rsidRPr="00D65104">
        <w:rPr>
          <w:rFonts w:ascii="Arial" w:eastAsia="Times New Roman" w:hAnsi="Arial" w:cs="Arial"/>
          <w:sz w:val="24"/>
          <w:szCs w:val="24"/>
          <w:lang w:eastAsia="en-GB"/>
        </w:rPr>
        <w:t xml:space="preserve"> </w:t>
      </w:r>
      <w:r w:rsidR="00A71988" w:rsidRPr="00D65104">
        <w:rPr>
          <w:rFonts w:ascii="Arial" w:eastAsia="Times New Roman" w:hAnsi="Arial" w:cs="Arial"/>
          <w:sz w:val="24"/>
          <w:szCs w:val="24"/>
          <w:lang w:eastAsia="en-GB"/>
        </w:rPr>
        <w:t>practices are ineffective when addressing behavioural challenges and results in</w:t>
      </w:r>
      <w:r w:rsidR="00050F2C" w:rsidRPr="00D65104">
        <w:rPr>
          <w:rFonts w:ascii="Arial" w:eastAsia="Times New Roman" w:hAnsi="Arial" w:cs="Arial"/>
          <w:sz w:val="24"/>
          <w:szCs w:val="24"/>
          <w:lang w:eastAsia="en-GB"/>
        </w:rPr>
        <w:t xml:space="preserve"> lost education</w:t>
      </w:r>
      <w:r w:rsidR="00EA57D7" w:rsidRPr="00D65104">
        <w:rPr>
          <w:rFonts w:ascii="Arial" w:eastAsia="Times New Roman" w:hAnsi="Arial" w:cs="Arial"/>
          <w:sz w:val="24"/>
          <w:szCs w:val="24"/>
          <w:lang w:eastAsia="en-GB"/>
        </w:rPr>
        <w:t>al</w:t>
      </w:r>
      <w:r w:rsidR="00050F2C" w:rsidRPr="00D65104">
        <w:rPr>
          <w:rFonts w:ascii="Arial" w:eastAsia="Times New Roman" w:hAnsi="Arial" w:cs="Arial"/>
          <w:sz w:val="24"/>
          <w:szCs w:val="24"/>
          <w:lang w:eastAsia="en-GB"/>
        </w:rPr>
        <w:t xml:space="preserve"> </w:t>
      </w:r>
      <w:r w:rsidR="00DA1E73" w:rsidRPr="00D65104">
        <w:rPr>
          <w:rFonts w:ascii="Arial" w:eastAsia="Times New Roman" w:hAnsi="Arial" w:cs="Arial"/>
          <w:sz w:val="24"/>
          <w:szCs w:val="24"/>
          <w:lang w:eastAsia="en-GB"/>
        </w:rPr>
        <w:t>opportunities.</w:t>
      </w:r>
      <w:r w:rsidR="00AD77BE" w:rsidRPr="00D65104">
        <w:rPr>
          <w:rFonts w:ascii="Arial" w:eastAsia="Times New Roman" w:hAnsi="Arial" w:cs="Arial"/>
          <w:sz w:val="24"/>
          <w:szCs w:val="24"/>
          <w:lang w:eastAsia="en-GB"/>
        </w:rPr>
        <w:t xml:space="preserve"> Suggesting that the only one benefiting from exclusion is the setting</w:t>
      </w:r>
      <w:r w:rsidR="008E43E8" w:rsidRPr="00D65104">
        <w:rPr>
          <w:rFonts w:ascii="Arial" w:eastAsia="Times New Roman" w:hAnsi="Arial" w:cs="Arial"/>
          <w:sz w:val="24"/>
          <w:szCs w:val="24"/>
          <w:lang w:eastAsia="en-GB"/>
        </w:rPr>
        <w:t xml:space="preserve"> and is a short term ‘fix’ to a long-term challenge.</w:t>
      </w:r>
    </w:p>
    <w:p w14:paraId="04719F2C" w14:textId="152F8D7F" w:rsidR="00E17063" w:rsidRPr="00907512" w:rsidRDefault="00E17063" w:rsidP="00D65104">
      <w:pPr>
        <w:tabs>
          <w:tab w:val="center" w:pos="4513"/>
          <w:tab w:val="left" w:pos="7382"/>
        </w:tabs>
        <w:spacing w:line="360" w:lineRule="auto"/>
        <w:rPr>
          <w:rFonts w:ascii="Arial" w:eastAsia="Times New Roman" w:hAnsi="Arial" w:cs="Arial"/>
          <w:b/>
          <w:bCs/>
          <w:i/>
          <w:iCs/>
          <w:color w:val="3B3838" w:themeColor="background2" w:themeShade="40"/>
          <w:sz w:val="24"/>
          <w:szCs w:val="24"/>
          <w:lang w:eastAsia="en-GB"/>
        </w:rPr>
      </w:pPr>
      <w:r w:rsidRPr="00D65104">
        <w:rPr>
          <w:rFonts w:ascii="Arial" w:eastAsia="Times New Roman" w:hAnsi="Arial" w:cs="Arial"/>
          <w:i/>
          <w:iCs/>
          <w:color w:val="3B3838" w:themeColor="background2" w:themeShade="40"/>
          <w:sz w:val="24"/>
          <w:szCs w:val="24"/>
          <w:lang w:eastAsia="en-GB"/>
        </w:rPr>
        <w:tab/>
      </w:r>
      <w:r w:rsidRPr="00907512">
        <w:rPr>
          <w:rFonts w:ascii="Arial" w:eastAsia="Times New Roman" w:hAnsi="Arial" w:cs="Arial"/>
          <w:b/>
          <w:bCs/>
          <w:i/>
          <w:iCs/>
          <w:color w:val="808080" w:themeColor="background1" w:themeShade="80"/>
          <w:sz w:val="24"/>
          <w:szCs w:val="24"/>
          <w:lang w:eastAsia="en-GB"/>
        </w:rPr>
        <w:t>What is the school’s responsibility?</w:t>
      </w:r>
      <w:r w:rsidRPr="00907512">
        <w:rPr>
          <w:rFonts w:ascii="Arial" w:eastAsia="Times New Roman" w:hAnsi="Arial" w:cs="Arial"/>
          <w:b/>
          <w:bCs/>
          <w:i/>
          <w:iCs/>
          <w:color w:val="3B3838" w:themeColor="background2" w:themeShade="40"/>
          <w:sz w:val="24"/>
          <w:szCs w:val="24"/>
          <w:lang w:eastAsia="en-GB"/>
        </w:rPr>
        <w:tab/>
      </w:r>
    </w:p>
    <w:p w14:paraId="3A6809D6" w14:textId="7F5A09F1" w:rsidR="002F7DC7" w:rsidRPr="00D65104" w:rsidRDefault="005C7E45" w:rsidP="00D65104">
      <w:pPr>
        <w:spacing w:line="360" w:lineRule="auto"/>
        <w:jc w:val="both"/>
        <w:rPr>
          <w:rFonts w:ascii="Arial" w:hAnsi="Arial" w:cs="Arial"/>
          <w:sz w:val="24"/>
          <w:szCs w:val="24"/>
        </w:rPr>
      </w:pPr>
      <w:r w:rsidRPr="00D65104">
        <w:rPr>
          <w:rFonts w:ascii="Arial" w:hAnsi="Arial" w:cs="Arial"/>
          <w:sz w:val="24"/>
          <w:szCs w:val="24"/>
        </w:rPr>
        <w:t xml:space="preserve">Schools and settings according to the Foundation Phase Framework (2015) have a responsibility to include all children, children have a right to an inclusive education (UNICEF, No </w:t>
      </w:r>
      <w:proofErr w:type="spellStart"/>
      <w:r w:rsidRPr="00D65104">
        <w:rPr>
          <w:rFonts w:ascii="Arial" w:hAnsi="Arial" w:cs="Arial"/>
          <w:sz w:val="24"/>
          <w:szCs w:val="24"/>
        </w:rPr>
        <w:t>date</w:t>
      </w:r>
      <w:r w:rsidR="006964B2">
        <w:rPr>
          <w:rFonts w:ascii="Arial" w:hAnsi="Arial" w:cs="Arial"/>
          <w:sz w:val="24"/>
          <w:szCs w:val="24"/>
        </w:rPr>
        <w:t>a</w:t>
      </w:r>
      <w:proofErr w:type="spellEnd"/>
      <w:r w:rsidR="006964B2">
        <w:rPr>
          <w:rFonts w:ascii="Arial" w:hAnsi="Arial" w:cs="Arial"/>
          <w:sz w:val="24"/>
          <w:szCs w:val="24"/>
        </w:rPr>
        <w:t>).</w:t>
      </w:r>
      <w:r w:rsidRPr="00D65104">
        <w:rPr>
          <w:rFonts w:ascii="Arial" w:hAnsi="Arial" w:cs="Arial"/>
          <w:sz w:val="24"/>
          <w:szCs w:val="24"/>
        </w:rPr>
        <w:t xml:space="preserve"> Furthermore, schools and settings should work to reduce barriers to inclusion, to eliminate discrimination and to promote positive attitudes and equal opportunities for all children regardless of disability (WG, 2015). </w:t>
      </w:r>
      <w:r w:rsidR="00DC2F6E" w:rsidRPr="00D65104">
        <w:rPr>
          <w:rFonts w:ascii="Arial" w:hAnsi="Arial" w:cs="Arial"/>
          <w:sz w:val="24"/>
          <w:szCs w:val="24"/>
        </w:rPr>
        <w:t xml:space="preserve">Excluding children does </w:t>
      </w:r>
      <w:r w:rsidR="00A71517" w:rsidRPr="00D65104">
        <w:rPr>
          <w:rFonts w:ascii="Arial" w:hAnsi="Arial" w:cs="Arial"/>
          <w:sz w:val="24"/>
          <w:szCs w:val="24"/>
        </w:rPr>
        <w:t xml:space="preserve">not promote an equal opportunity as the child </w:t>
      </w:r>
      <w:r w:rsidR="001E0570" w:rsidRPr="00D65104">
        <w:rPr>
          <w:rFonts w:ascii="Arial" w:hAnsi="Arial" w:cs="Arial"/>
          <w:sz w:val="24"/>
          <w:szCs w:val="24"/>
        </w:rPr>
        <w:t>being excluded does</w:t>
      </w:r>
      <w:r w:rsidR="00A71517" w:rsidRPr="00D65104">
        <w:rPr>
          <w:rFonts w:ascii="Arial" w:hAnsi="Arial" w:cs="Arial"/>
          <w:sz w:val="24"/>
          <w:szCs w:val="24"/>
        </w:rPr>
        <w:t xml:space="preserve"> not hav</w:t>
      </w:r>
      <w:r w:rsidR="001E0570" w:rsidRPr="00D65104">
        <w:rPr>
          <w:rFonts w:ascii="Arial" w:hAnsi="Arial" w:cs="Arial"/>
          <w:sz w:val="24"/>
          <w:szCs w:val="24"/>
        </w:rPr>
        <w:t>e</w:t>
      </w:r>
      <w:r w:rsidR="00A71517" w:rsidRPr="00D65104">
        <w:rPr>
          <w:rFonts w:ascii="Arial" w:hAnsi="Arial" w:cs="Arial"/>
          <w:sz w:val="24"/>
          <w:szCs w:val="24"/>
        </w:rPr>
        <w:t xml:space="preserve"> the </w:t>
      </w:r>
      <w:r w:rsidR="00DF2F3B" w:rsidRPr="00D65104">
        <w:rPr>
          <w:rFonts w:ascii="Arial" w:hAnsi="Arial" w:cs="Arial"/>
          <w:sz w:val="24"/>
          <w:szCs w:val="24"/>
        </w:rPr>
        <w:t>opportunity</w:t>
      </w:r>
      <w:r w:rsidR="00A71517" w:rsidRPr="00D65104">
        <w:rPr>
          <w:rFonts w:ascii="Arial" w:hAnsi="Arial" w:cs="Arial"/>
          <w:sz w:val="24"/>
          <w:szCs w:val="24"/>
        </w:rPr>
        <w:t xml:space="preserve"> to participate in school when being sent home</w:t>
      </w:r>
      <w:r w:rsidR="00DF2F3B" w:rsidRPr="00D65104">
        <w:rPr>
          <w:rFonts w:ascii="Arial" w:hAnsi="Arial" w:cs="Arial"/>
          <w:sz w:val="24"/>
          <w:szCs w:val="24"/>
        </w:rPr>
        <w:t>.</w:t>
      </w:r>
      <w:r w:rsidR="00A06744" w:rsidRPr="00D65104">
        <w:rPr>
          <w:rFonts w:ascii="Arial" w:hAnsi="Arial" w:cs="Arial"/>
          <w:sz w:val="24"/>
          <w:szCs w:val="24"/>
        </w:rPr>
        <w:t xml:space="preserve"> One could argue th</w:t>
      </w:r>
      <w:r w:rsidR="00702A27" w:rsidRPr="00D65104">
        <w:rPr>
          <w:rFonts w:ascii="Arial" w:hAnsi="Arial" w:cs="Arial"/>
          <w:sz w:val="24"/>
          <w:szCs w:val="24"/>
        </w:rPr>
        <w:t xml:space="preserve">is </w:t>
      </w:r>
      <w:r w:rsidR="00A26A48" w:rsidRPr="00D65104">
        <w:rPr>
          <w:rFonts w:ascii="Arial" w:hAnsi="Arial" w:cs="Arial"/>
          <w:sz w:val="24"/>
          <w:szCs w:val="24"/>
        </w:rPr>
        <w:t>does not make</w:t>
      </w:r>
      <w:r w:rsidR="00702A27" w:rsidRPr="00D65104">
        <w:rPr>
          <w:rFonts w:ascii="Arial" w:hAnsi="Arial" w:cs="Arial"/>
          <w:sz w:val="24"/>
          <w:szCs w:val="24"/>
        </w:rPr>
        <w:t xml:space="preserve"> the child feel safe, </w:t>
      </w:r>
      <w:r w:rsidR="00D958C8" w:rsidRPr="00D65104">
        <w:rPr>
          <w:rFonts w:ascii="Arial" w:hAnsi="Arial" w:cs="Arial"/>
          <w:sz w:val="24"/>
          <w:szCs w:val="24"/>
        </w:rPr>
        <w:t>valued</w:t>
      </w:r>
      <w:r w:rsidR="00702A27" w:rsidRPr="00D65104">
        <w:rPr>
          <w:rFonts w:ascii="Arial" w:hAnsi="Arial" w:cs="Arial"/>
          <w:sz w:val="24"/>
          <w:szCs w:val="24"/>
        </w:rPr>
        <w:t xml:space="preserve"> or that they belong in the environment</w:t>
      </w:r>
      <w:r w:rsidR="00CE4C96" w:rsidRPr="00D65104">
        <w:rPr>
          <w:rFonts w:ascii="Arial" w:hAnsi="Arial" w:cs="Arial"/>
          <w:sz w:val="24"/>
          <w:szCs w:val="24"/>
        </w:rPr>
        <w:t>. One could also argue this</w:t>
      </w:r>
      <w:r w:rsidR="00D958C8" w:rsidRPr="00D65104">
        <w:rPr>
          <w:rFonts w:ascii="Arial" w:hAnsi="Arial" w:cs="Arial"/>
          <w:sz w:val="24"/>
          <w:szCs w:val="24"/>
        </w:rPr>
        <w:t xml:space="preserve"> could</w:t>
      </w:r>
      <w:r w:rsidR="00CE4C96" w:rsidRPr="00D65104">
        <w:rPr>
          <w:rFonts w:ascii="Arial" w:hAnsi="Arial" w:cs="Arial"/>
          <w:sz w:val="24"/>
          <w:szCs w:val="24"/>
        </w:rPr>
        <w:t xml:space="preserve"> impact</w:t>
      </w:r>
      <w:r w:rsidR="004461F3" w:rsidRPr="00D65104">
        <w:rPr>
          <w:rFonts w:ascii="Arial" w:hAnsi="Arial" w:cs="Arial"/>
          <w:sz w:val="24"/>
          <w:szCs w:val="24"/>
        </w:rPr>
        <w:t xml:space="preserve"> negatively</w:t>
      </w:r>
      <w:r w:rsidR="00CE4C96" w:rsidRPr="00D65104">
        <w:rPr>
          <w:rFonts w:ascii="Arial" w:hAnsi="Arial" w:cs="Arial"/>
          <w:sz w:val="24"/>
          <w:szCs w:val="24"/>
        </w:rPr>
        <w:t xml:space="preserve"> on the child’s ability to meet self-</w:t>
      </w:r>
      <w:r w:rsidR="00A26A48" w:rsidRPr="00D65104">
        <w:rPr>
          <w:rFonts w:ascii="Arial" w:hAnsi="Arial" w:cs="Arial"/>
          <w:sz w:val="24"/>
          <w:szCs w:val="24"/>
        </w:rPr>
        <w:t>actualisation</w:t>
      </w:r>
      <w:r w:rsidR="004461F3" w:rsidRPr="00D65104">
        <w:rPr>
          <w:rFonts w:ascii="Arial" w:hAnsi="Arial" w:cs="Arial"/>
          <w:sz w:val="24"/>
          <w:szCs w:val="24"/>
        </w:rPr>
        <w:t>. A</w:t>
      </w:r>
      <w:r w:rsidR="00CE4C96" w:rsidRPr="00D65104">
        <w:rPr>
          <w:rFonts w:ascii="Arial" w:hAnsi="Arial" w:cs="Arial"/>
          <w:sz w:val="24"/>
          <w:szCs w:val="24"/>
        </w:rPr>
        <w:t>ccording to Maslow</w:t>
      </w:r>
      <w:r w:rsidR="004461F3" w:rsidRPr="00D65104">
        <w:rPr>
          <w:rFonts w:ascii="Arial" w:hAnsi="Arial" w:cs="Arial"/>
          <w:sz w:val="24"/>
          <w:szCs w:val="24"/>
        </w:rPr>
        <w:t>’s</w:t>
      </w:r>
      <w:r w:rsidR="00CE4C96" w:rsidRPr="00D65104">
        <w:rPr>
          <w:rFonts w:ascii="Arial" w:hAnsi="Arial" w:cs="Arial"/>
          <w:sz w:val="24"/>
          <w:szCs w:val="24"/>
        </w:rPr>
        <w:t xml:space="preserve"> Hierarchy of needs pyramid</w:t>
      </w:r>
      <w:r w:rsidR="004461F3" w:rsidRPr="00D65104">
        <w:rPr>
          <w:rFonts w:ascii="Arial" w:hAnsi="Arial" w:cs="Arial"/>
          <w:sz w:val="24"/>
          <w:szCs w:val="24"/>
        </w:rPr>
        <w:t xml:space="preserve">, </w:t>
      </w:r>
      <w:r w:rsidR="00CE4C96" w:rsidRPr="00D65104">
        <w:rPr>
          <w:rFonts w:ascii="Arial" w:hAnsi="Arial" w:cs="Arial"/>
          <w:sz w:val="24"/>
          <w:szCs w:val="24"/>
        </w:rPr>
        <w:t xml:space="preserve">children need </w:t>
      </w:r>
      <w:r w:rsidR="004B5351" w:rsidRPr="00D65104">
        <w:rPr>
          <w:rFonts w:ascii="Arial" w:hAnsi="Arial" w:cs="Arial"/>
          <w:sz w:val="24"/>
          <w:szCs w:val="24"/>
        </w:rPr>
        <w:t xml:space="preserve">to </w:t>
      </w:r>
      <w:r w:rsidR="00124BC9" w:rsidRPr="00D65104">
        <w:rPr>
          <w:rFonts w:ascii="Arial" w:hAnsi="Arial" w:cs="Arial"/>
          <w:sz w:val="24"/>
          <w:szCs w:val="24"/>
        </w:rPr>
        <w:t xml:space="preserve">have their basic and psychological needs met, they need </w:t>
      </w:r>
      <w:r w:rsidR="00CE4C96" w:rsidRPr="00D65104">
        <w:rPr>
          <w:rFonts w:ascii="Arial" w:hAnsi="Arial" w:cs="Arial"/>
          <w:sz w:val="24"/>
          <w:szCs w:val="24"/>
        </w:rPr>
        <w:t>to feel a sense safety</w:t>
      </w:r>
      <w:r w:rsidR="00966ED8" w:rsidRPr="00D65104">
        <w:rPr>
          <w:rFonts w:ascii="Arial" w:hAnsi="Arial" w:cs="Arial"/>
          <w:sz w:val="24"/>
          <w:szCs w:val="24"/>
        </w:rPr>
        <w:t>, security</w:t>
      </w:r>
      <w:r w:rsidR="008F2BE5" w:rsidRPr="00D65104">
        <w:rPr>
          <w:rFonts w:ascii="Arial" w:hAnsi="Arial" w:cs="Arial"/>
          <w:sz w:val="24"/>
          <w:szCs w:val="24"/>
        </w:rPr>
        <w:t>, belonging and esteem (Maslow, no date)</w:t>
      </w:r>
      <w:r w:rsidR="00D95170" w:rsidRPr="00D65104">
        <w:rPr>
          <w:rFonts w:ascii="Arial" w:hAnsi="Arial" w:cs="Arial"/>
          <w:sz w:val="24"/>
          <w:szCs w:val="24"/>
        </w:rPr>
        <w:t>.</w:t>
      </w:r>
      <w:r w:rsidR="004B5351" w:rsidRPr="00D65104">
        <w:rPr>
          <w:rFonts w:ascii="Arial" w:hAnsi="Arial" w:cs="Arial"/>
          <w:sz w:val="24"/>
          <w:szCs w:val="24"/>
        </w:rPr>
        <w:t xml:space="preserve"> Excluding children from school</w:t>
      </w:r>
      <w:r w:rsidR="00B40D71" w:rsidRPr="00D65104">
        <w:rPr>
          <w:rFonts w:ascii="Arial" w:hAnsi="Arial" w:cs="Arial"/>
          <w:sz w:val="24"/>
          <w:szCs w:val="24"/>
        </w:rPr>
        <w:t xml:space="preserve"> often</w:t>
      </w:r>
      <w:r w:rsidR="004B5351" w:rsidRPr="00D65104">
        <w:rPr>
          <w:rFonts w:ascii="Arial" w:hAnsi="Arial" w:cs="Arial"/>
          <w:sz w:val="24"/>
          <w:szCs w:val="24"/>
        </w:rPr>
        <w:t xml:space="preserve"> </w:t>
      </w:r>
      <w:r w:rsidR="00B40D71" w:rsidRPr="00D65104">
        <w:rPr>
          <w:rFonts w:ascii="Arial" w:hAnsi="Arial" w:cs="Arial"/>
          <w:sz w:val="24"/>
          <w:szCs w:val="24"/>
        </w:rPr>
        <w:t>negatively impacts on children and their families</w:t>
      </w:r>
      <w:r w:rsidR="008755BE" w:rsidRPr="00D65104">
        <w:rPr>
          <w:rFonts w:ascii="Arial" w:hAnsi="Arial" w:cs="Arial"/>
          <w:sz w:val="24"/>
          <w:szCs w:val="24"/>
        </w:rPr>
        <w:t>.</w:t>
      </w:r>
    </w:p>
    <w:p w14:paraId="188E2B8A" w14:textId="1D6D700C" w:rsidR="00E17063" w:rsidRPr="00907512" w:rsidRDefault="00907512" w:rsidP="00D65104">
      <w:pPr>
        <w:spacing w:line="360" w:lineRule="auto"/>
        <w:jc w:val="center"/>
        <w:rPr>
          <w:rFonts w:ascii="Arial" w:eastAsia="Times New Roman" w:hAnsi="Arial" w:cs="Arial"/>
          <w:b/>
          <w:bCs/>
          <w:i/>
          <w:iCs/>
          <w:color w:val="808080" w:themeColor="background1" w:themeShade="80"/>
          <w:sz w:val="24"/>
          <w:szCs w:val="24"/>
          <w:lang w:eastAsia="en-GB"/>
        </w:rPr>
      </w:pPr>
      <w:r>
        <w:rPr>
          <w:rFonts w:ascii="Arial" w:hAnsi="Arial" w:cs="Arial"/>
          <w:b/>
          <w:bCs/>
          <w:i/>
          <w:iCs/>
          <w:color w:val="808080" w:themeColor="background1" w:themeShade="80"/>
          <w:sz w:val="24"/>
          <w:szCs w:val="24"/>
        </w:rPr>
        <w:t>The</w:t>
      </w:r>
      <w:r w:rsidR="002565D1" w:rsidRPr="00907512">
        <w:rPr>
          <w:rFonts w:ascii="Arial" w:hAnsi="Arial" w:cs="Arial"/>
          <w:b/>
          <w:bCs/>
          <w:i/>
          <w:iCs/>
          <w:color w:val="808080" w:themeColor="background1" w:themeShade="80"/>
          <w:sz w:val="24"/>
          <w:szCs w:val="24"/>
        </w:rPr>
        <w:t xml:space="preserve"> way forward</w:t>
      </w:r>
      <w:r>
        <w:rPr>
          <w:rFonts w:ascii="Arial" w:hAnsi="Arial" w:cs="Arial"/>
          <w:b/>
          <w:bCs/>
          <w:i/>
          <w:iCs/>
          <w:color w:val="808080" w:themeColor="background1" w:themeShade="80"/>
          <w:sz w:val="24"/>
          <w:szCs w:val="24"/>
        </w:rPr>
        <w:t>?</w:t>
      </w:r>
    </w:p>
    <w:p w14:paraId="326E19AB" w14:textId="77777777" w:rsidR="000D0C5C" w:rsidRPr="00D65104" w:rsidRDefault="000B31BF" w:rsidP="00D65104">
      <w:pPr>
        <w:spacing w:line="360" w:lineRule="auto"/>
        <w:jc w:val="both"/>
        <w:rPr>
          <w:rFonts w:ascii="Arial" w:eastAsia="Times New Roman" w:hAnsi="Arial" w:cs="Arial"/>
          <w:sz w:val="24"/>
          <w:szCs w:val="24"/>
          <w:lang w:eastAsia="en-GB"/>
        </w:rPr>
      </w:pPr>
      <w:r w:rsidRPr="00D65104">
        <w:rPr>
          <w:rFonts w:ascii="Arial" w:eastAsia="Times New Roman" w:hAnsi="Arial" w:cs="Arial"/>
          <w:sz w:val="24"/>
          <w:szCs w:val="24"/>
          <w:lang w:eastAsia="en-GB"/>
        </w:rPr>
        <w:lastRenderedPageBreak/>
        <w:t xml:space="preserve">Parents </w:t>
      </w:r>
      <w:r w:rsidR="00E64916" w:rsidRPr="00D65104">
        <w:rPr>
          <w:rFonts w:ascii="Arial" w:eastAsia="Times New Roman" w:hAnsi="Arial" w:cs="Arial"/>
          <w:sz w:val="24"/>
          <w:szCs w:val="24"/>
          <w:lang w:eastAsia="en-GB"/>
        </w:rPr>
        <w:t>should</w:t>
      </w:r>
      <w:r w:rsidRPr="00D65104">
        <w:rPr>
          <w:rFonts w:ascii="Arial" w:eastAsia="Times New Roman" w:hAnsi="Arial" w:cs="Arial"/>
          <w:sz w:val="24"/>
          <w:szCs w:val="24"/>
          <w:lang w:eastAsia="en-GB"/>
        </w:rPr>
        <w:t xml:space="preserve"> know they have a right to act if they feel their child has been informally excluded and they can also act if they feel this was based on disability discrimination in accordance with the </w:t>
      </w:r>
      <w:hyperlink r:id="rId10" w:history="1">
        <w:r w:rsidRPr="00D65104">
          <w:rPr>
            <w:rStyle w:val="Hyperlink"/>
            <w:rFonts w:ascii="Arial" w:eastAsia="Times New Roman" w:hAnsi="Arial" w:cs="Arial"/>
            <w:sz w:val="24"/>
            <w:szCs w:val="24"/>
            <w:lang w:eastAsia="en-GB"/>
          </w:rPr>
          <w:t>Equality Act 2010</w:t>
        </w:r>
      </w:hyperlink>
      <w:r w:rsidRPr="00D65104">
        <w:rPr>
          <w:rFonts w:ascii="Arial" w:eastAsia="Times New Roman" w:hAnsi="Arial" w:cs="Arial"/>
          <w:sz w:val="24"/>
          <w:szCs w:val="24"/>
          <w:lang w:eastAsia="en-GB"/>
        </w:rPr>
        <w:t>.</w:t>
      </w:r>
      <w:r w:rsidR="00536767" w:rsidRPr="00D65104">
        <w:rPr>
          <w:rFonts w:ascii="Arial" w:eastAsia="Times New Roman" w:hAnsi="Arial" w:cs="Arial"/>
          <w:sz w:val="24"/>
          <w:szCs w:val="24"/>
          <w:lang w:eastAsia="en-GB"/>
        </w:rPr>
        <w:t xml:space="preserve"> This knowledge can prevent children and families</w:t>
      </w:r>
      <w:r w:rsidR="00536767" w:rsidRPr="00D65104">
        <w:rPr>
          <w:rFonts w:ascii="Arial" w:hAnsi="Arial" w:cs="Arial"/>
          <w:sz w:val="24"/>
          <w:szCs w:val="24"/>
        </w:rPr>
        <w:t xml:space="preserve"> being </w:t>
      </w:r>
      <w:r w:rsidR="00536767" w:rsidRPr="00D65104">
        <w:rPr>
          <w:rFonts w:ascii="Arial" w:eastAsia="Times New Roman" w:hAnsi="Arial" w:cs="Arial"/>
          <w:sz w:val="24"/>
          <w:szCs w:val="24"/>
          <w:lang w:eastAsia="en-GB"/>
        </w:rPr>
        <w:t>put</w:t>
      </w:r>
      <w:r w:rsidR="001A31B1" w:rsidRPr="00D65104">
        <w:rPr>
          <w:rFonts w:ascii="Arial" w:eastAsia="Times New Roman" w:hAnsi="Arial" w:cs="Arial"/>
          <w:sz w:val="24"/>
          <w:szCs w:val="24"/>
          <w:lang w:eastAsia="en-GB"/>
        </w:rPr>
        <w:t xml:space="preserve"> in difficult situations</w:t>
      </w:r>
      <w:r w:rsidR="00A06C32" w:rsidRPr="00D65104">
        <w:rPr>
          <w:rFonts w:ascii="Arial" w:eastAsia="Times New Roman" w:hAnsi="Arial" w:cs="Arial"/>
          <w:sz w:val="24"/>
          <w:szCs w:val="24"/>
          <w:lang w:eastAsia="en-GB"/>
        </w:rPr>
        <w:t xml:space="preserve"> during the early </w:t>
      </w:r>
      <w:r w:rsidR="005630D8" w:rsidRPr="00D65104">
        <w:rPr>
          <w:rFonts w:ascii="Arial" w:eastAsia="Times New Roman" w:hAnsi="Arial" w:cs="Arial"/>
          <w:sz w:val="24"/>
          <w:szCs w:val="24"/>
          <w:lang w:eastAsia="en-GB"/>
        </w:rPr>
        <w:t>years</w:t>
      </w:r>
      <w:r w:rsidR="003521FB" w:rsidRPr="00D65104">
        <w:rPr>
          <w:rFonts w:ascii="Arial" w:eastAsia="Times New Roman" w:hAnsi="Arial" w:cs="Arial"/>
          <w:sz w:val="24"/>
          <w:szCs w:val="24"/>
          <w:lang w:eastAsia="en-GB"/>
        </w:rPr>
        <w:t xml:space="preserve"> and during early pathways of diagnosis,</w:t>
      </w:r>
      <w:r w:rsidR="002F7DC7" w:rsidRPr="00D65104">
        <w:rPr>
          <w:rFonts w:ascii="Arial" w:eastAsia="Times New Roman" w:hAnsi="Arial" w:cs="Arial"/>
          <w:sz w:val="24"/>
          <w:szCs w:val="24"/>
          <w:lang w:eastAsia="en-GB"/>
        </w:rPr>
        <w:t xml:space="preserve"> whereby children are being excluded due to their undiagnosed presentation of their difficulties. </w:t>
      </w:r>
      <w:r w:rsidR="00C145A9" w:rsidRPr="00D65104">
        <w:rPr>
          <w:rFonts w:ascii="Arial" w:eastAsia="Times New Roman" w:hAnsi="Arial" w:cs="Arial"/>
          <w:sz w:val="24"/>
          <w:szCs w:val="24"/>
          <w:lang w:eastAsia="en-GB"/>
        </w:rPr>
        <w:t xml:space="preserve">It can also be said that parents and children need to </w:t>
      </w:r>
      <w:hyperlink r:id="rId11" w:history="1">
        <w:r w:rsidR="00C145A9" w:rsidRPr="00D65104">
          <w:rPr>
            <w:rStyle w:val="Hyperlink"/>
            <w:rFonts w:ascii="Arial" w:eastAsia="Times New Roman" w:hAnsi="Arial" w:cs="Arial"/>
            <w:sz w:val="24"/>
            <w:szCs w:val="24"/>
            <w:lang w:eastAsia="en-GB"/>
          </w:rPr>
          <w:t>be aware of their rights</w:t>
        </w:r>
      </w:hyperlink>
      <w:r w:rsidR="00C145A9" w:rsidRPr="00D65104">
        <w:rPr>
          <w:rFonts w:ascii="Arial" w:eastAsia="Times New Roman" w:hAnsi="Arial" w:cs="Arial"/>
          <w:sz w:val="24"/>
          <w:szCs w:val="24"/>
          <w:lang w:eastAsia="en-GB"/>
        </w:rPr>
        <w:t xml:space="preserve"> </w:t>
      </w:r>
      <w:r w:rsidR="004B2353" w:rsidRPr="00D65104">
        <w:rPr>
          <w:rFonts w:ascii="Arial" w:eastAsia="Times New Roman" w:hAnsi="Arial" w:cs="Arial"/>
          <w:sz w:val="24"/>
          <w:szCs w:val="24"/>
          <w:lang w:eastAsia="en-GB"/>
        </w:rPr>
        <w:t xml:space="preserve">(Save the Children, No date) </w:t>
      </w:r>
      <w:r w:rsidR="00C145A9" w:rsidRPr="00D65104">
        <w:rPr>
          <w:rFonts w:ascii="Arial" w:eastAsia="Times New Roman" w:hAnsi="Arial" w:cs="Arial"/>
          <w:sz w:val="24"/>
          <w:szCs w:val="24"/>
          <w:lang w:eastAsia="en-GB"/>
        </w:rPr>
        <w:t>and when those rights are being</w:t>
      </w:r>
      <w:r w:rsidR="00E64916" w:rsidRPr="00D65104">
        <w:rPr>
          <w:rFonts w:ascii="Arial" w:eastAsia="Times New Roman" w:hAnsi="Arial" w:cs="Arial"/>
          <w:sz w:val="24"/>
          <w:szCs w:val="24"/>
          <w:lang w:eastAsia="en-GB"/>
        </w:rPr>
        <w:t xml:space="preserve"> </w:t>
      </w:r>
      <w:r w:rsidR="009F3805" w:rsidRPr="00D65104">
        <w:rPr>
          <w:rFonts w:ascii="Arial" w:eastAsia="Times New Roman" w:hAnsi="Arial" w:cs="Arial"/>
          <w:sz w:val="24"/>
          <w:szCs w:val="24"/>
          <w:lang w:eastAsia="en-GB"/>
        </w:rPr>
        <w:t xml:space="preserve">are being breached. </w:t>
      </w:r>
    </w:p>
    <w:p w14:paraId="2E827D4B" w14:textId="014D671D" w:rsidR="00D54B1C" w:rsidRDefault="0015751E" w:rsidP="00D65104">
      <w:pPr>
        <w:spacing w:line="360" w:lineRule="auto"/>
        <w:jc w:val="center"/>
        <w:rPr>
          <w:rFonts w:ascii="Arial" w:eastAsia="Times New Roman" w:hAnsi="Arial" w:cs="Arial"/>
          <w:b/>
          <w:bCs/>
          <w:i/>
          <w:iCs/>
          <w:color w:val="808080" w:themeColor="background1" w:themeShade="80"/>
          <w:sz w:val="24"/>
          <w:szCs w:val="24"/>
          <w:lang w:eastAsia="en-GB"/>
        </w:rPr>
      </w:pPr>
      <w:r>
        <w:rPr>
          <w:rFonts w:ascii="Arial" w:eastAsia="Times New Roman" w:hAnsi="Arial" w:cs="Arial"/>
          <w:b/>
          <w:bCs/>
          <w:i/>
          <w:iCs/>
          <w:color w:val="808080" w:themeColor="background1" w:themeShade="80"/>
          <w:sz w:val="24"/>
          <w:szCs w:val="24"/>
          <w:lang w:eastAsia="en-GB"/>
        </w:rPr>
        <w:t xml:space="preserve">Consideration of </w:t>
      </w:r>
      <w:r w:rsidR="00C75057" w:rsidRPr="00907512">
        <w:rPr>
          <w:rFonts w:ascii="Arial" w:eastAsia="Times New Roman" w:hAnsi="Arial" w:cs="Arial"/>
          <w:b/>
          <w:bCs/>
          <w:i/>
          <w:iCs/>
          <w:color w:val="808080" w:themeColor="background1" w:themeShade="80"/>
          <w:sz w:val="24"/>
          <w:szCs w:val="24"/>
          <w:lang w:eastAsia="en-GB"/>
        </w:rPr>
        <w:t>Inclusion not exclusion is key to offering an inclusive education for children with disabilities</w:t>
      </w:r>
      <w:r w:rsidR="00026FF0" w:rsidRPr="00907512">
        <w:rPr>
          <w:rFonts w:ascii="Arial" w:eastAsia="Times New Roman" w:hAnsi="Arial" w:cs="Arial"/>
          <w:b/>
          <w:bCs/>
          <w:i/>
          <w:iCs/>
          <w:color w:val="808080" w:themeColor="background1" w:themeShade="80"/>
          <w:sz w:val="24"/>
          <w:szCs w:val="24"/>
          <w:lang w:eastAsia="en-GB"/>
        </w:rPr>
        <w:t>,</w:t>
      </w:r>
      <w:r w:rsidR="00C75057" w:rsidRPr="00907512">
        <w:rPr>
          <w:rFonts w:ascii="Arial" w:eastAsia="Times New Roman" w:hAnsi="Arial" w:cs="Arial"/>
          <w:b/>
          <w:bCs/>
          <w:i/>
          <w:iCs/>
          <w:color w:val="808080" w:themeColor="background1" w:themeShade="80"/>
          <w:sz w:val="24"/>
          <w:szCs w:val="24"/>
          <w:lang w:eastAsia="en-GB"/>
        </w:rPr>
        <w:t xml:space="preserve"> it is time to remove disability as a barrier to education in Wales and across the globe!</w:t>
      </w:r>
      <w:r w:rsidR="005F2337">
        <w:rPr>
          <w:rFonts w:ascii="Arial" w:eastAsia="Times New Roman" w:hAnsi="Arial" w:cs="Arial"/>
          <w:b/>
          <w:bCs/>
          <w:i/>
          <w:iCs/>
          <w:color w:val="808080" w:themeColor="background1" w:themeShade="80"/>
          <w:sz w:val="24"/>
          <w:szCs w:val="24"/>
          <w:lang w:eastAsia="en-GB"/>
        </w:rPr>
        <w:t xml:space="preserve"> </w:t>
      </w:r>
    </w:p>
    <w:p w14:paraId="11796CAD" w14:textId="7A4AD19B"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3582BD2" w14:textId="0895E6F1"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79C9623F" w14:textId="3DCAFBA7"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F251DBF" w14:textId="3DF2E754"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AA14B2C" w14:textId="08CD9FAB"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53731DF0" w14:textId="02507096"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62FBC949" w14:textId="7065E876"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093D9C7" w14:textId="131651C8"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5A4C18C2" w14:textId="345E9FAC"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2D20511E" w14:textId="4BD4B840"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3AAD4C9C" w14:textId="2560E2F3"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0EF5BCC" w14:textId="49A15A94"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4E1CC5D1" w14:textId="40DDCBE7" w:rsidR="0099220C" w:rsidRDefault="0099220C" w:rsidP="00D65104">
      <w:pPr>
        <w:spacing w:line="360" w:lineRule="auto"/>
        <w:jc w:val="center"/>
        <w:rPr>
          <w:rFonts w:ascii="Arial" w:eastAsia="Times New Roman" w:hAnsi="Arial" w:cs="Arial"/>
          <w:b/>
          <w:bCs/>
          <w:i/>
          <w:iCs/>
          <w:color w:val="808080" w:themeColor="background1" w:themeShade="80"/>
          <w:sz w:val="24"/>
          <w:szCs w:val="24"/>
          <w:lang w:eastAsia="en-GB"/>
        </w:rPr>
      </w:pPr>
    </w:p>
    <w:p w14:paraId="17E422C1" w14:textId="77777777" w:rsidR="0099220C" w:rsidRPr="00907512" w:rsidRDefault="0099220C" w:rsidP="00D65104">
      <w:pPr>
        <w:spacing w:line="360" w:lineRule="auto"/>
        <w:jc w:val="center"/>
        <w:rPr>
          <w:rFonts w:ascii="Arial" w:hAnsi="Arial" w:cs="Arial"/>
          <w:b/>
          <w:bCs/>
          <w:color w:val="808080" w:themeColor="background1" w:themeShade="80"/>
          <w:sz w:val="24"/>
          <w:szCs w:val="24"/>
        </w:rPr>
      </w:pPr>
    </w:p>
    <w:p w14:paraId="5F535A05" w14:textId="0305135F" w:rsidR="00B20475" w:rsidRDefault="00B20475" w:rsidP="005D7B58">
      <w:pPr>
        <w:shd w:val="clear" w:color="auto" w:fill="FFFFFF"/>
        <w:spacing w:after="0" w:line="360" w:lineRule="auto"/>
        <w:jc w:val="both"/>
        <w:rPr>
          <w:rFonts w:ascii="Arial" w:eastAsia="Times New Roman" w:hAnsi="Arial" w:cs="Arial"/>
          <w:i/>
          <w:iCs/>
          <w:color w:val="3B3838" w:themeColor="background2" w:themeShade="40"/>
          <w:sz w:val="24"/>
          <w:szCs w:val="24"/>
          <w:lang w:eastAsia="en-GB"/>
        </w:rPr>
      </w:pPr>
    </w:p>
    <w:p w14:paraId="669F13CB" w14:textId="77777777" w:rsidR="007B4E05" w:rsidRDefault="007B4E05" w:rsidP="005D7B58">
      <w:pPr>
        <w:shd w:val="clear" w:color="auto" w:fill="FFFFFF"/>
        <w:spacing w:after="0" w:line="360" w:lineRule="auto"/>
        <w:jc w:val="both"/>
        <w:rPr>
          <w:rFonts w:ascii="Arial" w:eastAsia="Times New Roman" w:hAnsi="Arial" w:cs="Arial"/>
          <w:sz w:val="24"/>
          <w:szCs w:val="24"/>
          <w:lang w:eastAsia="en-GB"/>
        </w:rPr>
      </w:pPr>
    </w:p>
    <w:p w14:paraId="09795E35" w14:textId="77777777" w:rsidR="0099220C" w:rsidRPr="0099220C" w:rsidRDefault="0099220C" w:rsidP="000D1B63">
      <w:pPr>
        <w:spacing w:line="360" w:lineRule="auto"/>
        <w:jc w:val="both"/>
        <w:rPr>
          <w:rFonts w:ascii="Arial" w:hAnsi="Arial" w:cs="Arial"/>
          <w:b/>
          <w:bCs/>
          <w:sz w:val="24"/>
          <w:szCs w:val="24"/>
        </w:rPr>
      </w:pPr>
      <w:r w:rsidRPr="0099220C">
        <w:rPr>
          <w:rFonts w:ascii="Arial" w:hAnsi="Arial" w:cs="Arial"/>
          <w:b/>
          <w:bCs/>
          <w:sz w:val="24"/>
          <w:szCs w:val="24"/>
        </w:rPr>
        <w:lastRenderedPageBreak/>
        <w:t xml:space="preserve">References </w:t>
      </w:r>
    </w:p>
    <w:p w14:paraId="506C3760" w14:textId="77777777" w:rsidR="00ED6FE1" w:rsidRPr="00ED6FE1" w:rsidRDefault="00ED6FE1" w:rsidP="00ED6FE1">
      <w:pPr>
        <w:spacing w:line="360" w:lineRule="auto"/>
        <w:jc w:val="both"/>
        <w:rPr>
          <w:rFonts w:ascii="Arial" w:hAnsi="Arial" w:cs="Arial"/>
          <w:sz w:val="24"/>
          <w:szCs w:val="24"/>
        </w:rPr>
      </w:pPr>
    </w:p>
    <w:p w14:paraId="62952D5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Aubrey, K. and Riley, A., (2019) </w:t>
      </w:r>
      <w:r w:rsidRPr="00ED6FE1">
        <w:rPr>
          <w:rFonts w:ascii="Arial" w:hAnsi="Arial" w:cs="Arial"/>
          <w:i/>
          <w:iCs/>
          <w:sz w:val="24"/>
          <w:szCs w:val="24"/>
        </w:rPr>
        <w:t>Understanding 7 Using Educational Theories</w:t>
      </w:r>
      <w:r w:rsidRPr="00ED6FE1">
        <w:rPr>
          <w:rFonts w:ascii="Arial" w:hAnsi="Arial" w:cs="Arial"/>
          <w:sz w:val="24"/>
          <w:szCs w:val="24"/>
        </w:rPr>
        <w:t xml:space="preserve">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0FFA8B01"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(2007) </w:t>
      </w:r>
      <w:r w:rsidRPr="00ED6FE1">
        <w:rPr>
          <w:rFonts w:ascii="Arial" w:hAnsi="Arial" w:cs="Arial"/>
          <w:i/>
          <w:iCs/>
          <w:sz w:val="24"/>
          <w:szCs w:val="24"/>
        </w:rPr>
        <w:t xml:space="preserve">Assembly focuses on ‘early </w:t>
      </w:r>
      <w:proofErr w:type="gramStart"/>
      <w:r w:rsidRPr="00ED6FE1">
        <w:rPr>
          <w:rFonts w:ascii="Arial" w:hAnsi="Arial" w:cs="Arial"/>
          <w:i/>
          <w:iCs/>
          <w:sz w:val="24"/>
          <w:szCs w:val="24"/>
        </w:rPr>
        <w:t>years’</w:t>
      </w:r>
      <w:proofErr w:type="gramEnd"/>
      <w:r w:rsidRPr="00ED6FE1">
        <w:rPr>
          <w:rFonts w:ascii="Arial" w:hAnsi="Arial" w:cs="Arial"/>
          <w:sz w:val="24"/>
          <w:szCs w:val="24"/>
        </w:rPr>
        <w:t xml:space="preserve">. Available at: </w:t>
      </w:r>
      <w:hyperlink r:id="rId12" w:history="1">
        <w:r w:rsidRPr="00ED6FE1">
          <w:rPr>
            <w:rStyle w:val="Hyperlink"/>
            <w:rFonts w:ascii="Arial" w:hAnsi="Arial" w:cs="Arial"/>
            <w:sz w:val="24"/>
            <w:szCs w:val="24"/>
          </w:rPr>
          <w:t>BBC NEWS | Wales | Assembly focuses on 'early years'</w:t>
        </w:r>
      </w:hyperlink>
      <w:r w:rsidRPr="00ED6FE1">
        <w:rPr>
          <w:rFonts w:ascii="Arial" w:hAnsi="Arial" w:cs="Arial"/>
          <w:sz w:val="24"/>
          <w:szCs w:val="24"/>
        </w:rPr>
        <w:t xml:space="preserve"> (Accessed: 11 July 2021). </w:t>
      </w:r>
    </w:p>
    <w:p w14:paraId="19B351A6"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(2010) </w:t>
      </w:r>
      <w:r w:rsidRPr="00ED6FE1">
        <w:rPr>
          <w:rFonts w:ascii="Arial" w:hAnsi="Arial" w:cs="Arial"/>
          <w:i/>
          <w:iCs/>
          <w:sz w:val="24"/>
          <w:szCs w:val="24"/>
        </w:rPr>
        <w:t>More pupils start play-based foundation phase</w:t>
      </w:r>
      <w:r w:rsidRPr="00ED6FE1">
        <w:rPr>
          <w:rFonts w:ascii="Arial" w:hAnsi="Arial" w:cs="Arial"/>
          <w:sz w:val="24"/>
          <w:szCs w:val="24"/>
        </w:rPr>
        <w:t xml:space="preserve">. Available at: </w:t>
      </w:r>
      <w:hyperlink r:id="rId13" w:history="1">
        <w:r w:rsidRPr="00ED6FE1">
          <w:rPr>
            <w:rStyle w:val="Hyperlink"/>
            <w:rFonts w:ascii="Arial" w:hAnsi="Arial" w:cs="Arial"/>
            <w:sz w:val="24"/>
            <w:szCs w:val="24"/>
          </w:rPr>
          <w:t>More pupils start play-based foundation phase - BBC News</w:t>
        </w:r>
      </w:hyperlink>
      <w:r w:rsidRPr="00ED6FE1">
        <w:rPr>
          <w:rFonts w:ascii="Arial" w:hAnsi="Arial" w:cs="Arial"/>
          <w:sz w:val="24"/>
          <w:szCs w:val="24"/>
        </w:rPr>
        <w:t xml:space="preserve"> (Accessed: 11 July 2021). </w:t>
      </w:r>
    </w:p>
    <w:p w14:paraId="0F500E3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BBC News (2019) </w:t>
      </w:r>
      <w:r w:rsidRPr="00ED6FE1">
        <w:rPr>
          <w:rFonts w:ascii="Arial" w:hAnsi="Arial" w:cs="Arial"/>
          <w:i/>
          <w:iCs/>
          <w:sz w:val="24"/>
          <w:szCs w:val="24"/>
        </w:rPr>
        <w:t xml:space="preserve">School exclusions: </w:t>
      </w:r>
      <w:proofErr w:type="gramStart"/>
      <w:r w:rsidRPr="00ED6FE1">
        <w:rPr>
          <w:rFonts w:ascii="Arial" w:hAnsi="Arial" w:cs="Arial"/>
          <w:i/>
          <w:iCs/>
          <w:sz w:val="24"/>
          <w:szCs w:val="24"/>
        </w:rPr>
        <w:t>what’s</w:t>
      </w:r>
      <w:proofErr w:type="gramEnd"/>
      <w:r w:rsidRPr="00ED6FE1">
        <w:rPr>
          <w:rFonts w:ascii="Arial" w:hAnsi="Arial" w:cs="Arial"/>
          <w:i/>
          <w:iCs/>
          <w:sz w:val="24"/>
          <w:szCs w:val="24"/>
        </w:rPr>
        <w:t xml:space="preserve"> legal and what’s not</w:t>
      </w:r>
      <w:r w:rsidRPr="00ED6FE1">
        <w:rPr>
          <w:rFonts w:ascii="Arial" w:hAnsi="Arial" w:cs="Arial"/>
          <w:sz w:val="24"/>
          <w:szCs w:val="24"/>
        </w:rPr>
        <w:t xml:space="preserve">. Available at: </w:t>
      </w:r>
      <w:hyperlink r:id="rId14" w:history="1">
        <w:r w:rsidRPr="00ED6FE1">
          <w:rPr>
            <w:rStyle w:val="Hyperlink"/>
            <w:rFonts w:ascii="Arial" w:hAnsi="Arial" w:cs="Arial"/>
            <w:sz w:val="24"/>
            <w:szCs w:val="24"/>
          </w:rPr>
          <w:t>https://www.bbc.co.uk/news/education-48152365</w:t>
        </w:r>
      </w:hyperlink>
      <w:r w:rsidRPr="00ED6FE1">
        <w:rPr>
          <w:rFonts w:ascii="Arial" w:hAnsi="Arial" w:cs="Arial"/>
          <w:sz w:val="24"/>
          <w:szCs w:val="24"/>
        </w:rPr>
        <w:t xml:space="preserve"> (Accessed: 11 July 2021). </w:t>
      </w:r>
    </w:p>
    <w:p w14:paraId="0D3D532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Bowlby, J. (1979) </w:t>
      </w:r>
      <w:r w:rsidRPr="00ED6FE1">
        <w:rPr>
          <w:rFonts w:ascii="Arial" w:hAnsi="Arial" w:cs="Arial"/>
          <w:i/>
          <w:iCs/>
          <w:sz w:val="24"/>
          <w:szCs w:val="24"/>
        </w:rPr>
        <w:t>The making &amp; breaking of affectional bonds.</w:t>
      </w:r>
      <w:r w:rsidRPr="00ED6FE1">
        <w:rPr>
          <w:rFonts w:ascii="Arial" w:hAnsi="Arial" w:cs="Arial"/>
          <w:sz w:val="24"/>
          <w:szCs w:val="24"/>
        </w:rPr>
        <w:t xml:space="preserve"> London: Tavistock/Routledge publication.</w:t>
      </w:r>
    </w:p>
    <w:p w14:paraId="04ACDC56"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Carr</w:t>
      </w:r>
      <w:proofErr w:type="spellEnd"/>
      <w:r w:rsidRPr="00ED6FE1">
        <w:rPr>
          <w:rFonts w:ascii="Arial" w:hAnsi="Arial" w:cs="Arial"/>
          <w:sz w:val="24"/>
          <w:szCs w:val="24"/>
        </w:rPr>
        <w:t xml:space="preserve">, M. and Lee, W. (2019) </w:t>
      </w:r>
      <w:r w:rsidRPr="00ED6FE1">
        <w:rPr>
          <w:rFonts w:ascii="Arial" w:hAnsi="Arial" w:cs="Arial"/>
          <w:i/>
          <w:iCs/>
          <w:sz w:val="24"/>
          <w:szCs w:val="24"/>
        </w:rPr>
        <w:t>Learning Stories in Practice</w:t>
      </w:r>
      <w:r w:rsidRPr="00ED6FE1">
        <w:rPr>
          <w:rFonts w:ascii="Arial" w:hAnsi="Arial" w:cs="Arial"/>
          <w:sz w:val="24"/>
          <w:szCs w:val="24"/>
        </w:rPr>
        <w:t>. London: SAGE Publications Ltd.</w:t>
      </w:r>
    </w:p>
    <w:p w14:paraId="768D93C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 Law Advice (No date) </w:t>
      </w:r>
      <w:r w:rsidRPr="00ED6FE1">
        <w:rPr>
          <w:rFonts w:ascii="Arial" w:hAnsi="Arial" w:cs="Arial"/>
          <w:i/>
          <w:iCs/>
          <w:sz w:val="24"/>
          <w:szCs w:val="24"/>
        </w:rPr>
        <w:t xml:space="preserve">School Exclusion. </w:t>
      </w:r>
      <w:r w:rsidRPr="00ED6FE1">
        <w:rPr>
          <w:rFonts w:ascii="Arial" w:hAnsi="Arial" w:cs="Arial"/>
          <w:sz w:val="24"/>
          <w:szCs w:val="24"/>
        </w:rPr>
        <w:t xml:space="preserve">Available at: </w:t>
      </w:r>
      <w:hyperlink r:id="rId15" w:history="1">
        <w:r w:rsidRPr="00ED6FE1">
          <w:rPr>
            <w:rStyle w:val="Hyperlink"/>
            <w:rFonts w:ascii="Arial" w:hAnsi="Arial" w:cs="Arial"/>
            <w:sz w:val="24"/>
            <w:szCs w:val="24"/>
          </w:rPr>
          <w:t>https://childlawadvice.org.uk/information-pages/school-exclusion/</w:t>
        </w:r>
      </w:hyperlink>
      <w:r w:rsidRPr="00ED6FE1">
        <w:rPr>
          <w:rFonts w:ascii="Arial" w:hAnsi="Arial" w:cs="Arial"/>
          <w:sz w:val="24"/>
          <w:szCs w:val="24"/>
        </w:rPr>
        <w:t xml:space="preserve"> (Accessed: 8 July 2021).</w:t>
      </w:r>
    </w:p>
    <w:p w14:paraId="306C010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Children’s Commissioner for Wales (2020a) </w:t>
      </w:r>
      <w:r w:rsidRPr="00ED6FE1">
        <w:rPr>
          <w:rFonts w:ascii="Arial" w:hAnsi="Arial" w:cs="Arial"/>
          <w:i/>
          <w:iCs/>
          <w:sz w:val="24"/>
          <w:szCs w:val="24"/>
        </w:rPr>
        <w:t xml:space="preserve">Building Blocks: Inclusion in the Foundation Phase. </w:t>
      </w:r>
      <w:r w:rsidRPr="00ED6FE1">
        <w:rPr>
          <w:rFonts w:ascii="Arial" w:hAnsi="Arial" w:cs="Arial"/>
          <w:sz w:val="24"/>
          <w:szCs w:val="24"/>
        </w:rPr>
        <w:t xml:space="preserve">Available at: </w:t>
      </w:r>
      <w:hyperlink r:id="rId16" w:history="1">
        <w:r w:rsidRPr="00ED6FE1">
          <w:rPr>
            <w:rStyle w:val="Hyperlink"/>
            <w:rFonts w:ascii="Arial" w:hAnsi="Arial" w:cs="Arial"/>
            <w:sz w:val="24"/>
            <w:szCs w:val="24"/>
          </w:rPr>
          <w:t>https://www.childcomwales.org.uk/wp-content/uploads/2020/12/Building-Blocks-Report_E.pdf</w:t>
        </w:r>
      </w:hyperlink>
      <w:r w:rsidRPr="00ED6FE1">
        <w:rPr>
          <w:rFonts w:ascii="Arial" w:hAnsi="Arial" w:cs="Arial"/>
          <w:sz w:val="24"/>
          <w:szCs w:val="24"/>
        </w:rPr>
        <w:t xml:space="preserve"> (Accessed: 8 July 2021). </w:t>
      </w:r>
    </w:p>
    <w:p w14:paraId="3A70569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Children’s Commissioner for Wales (2020b) </w:t>
      </w:r>
      <w:r w:rsidRPr="00ED6FE1">
        <w:rPr>
          <w:rFonts w:ascii="Arial" w:hAnsi="Arial" w:cs="Arial"/>
          <w:i/>
          <w:iCs/>
          <w:sz w:val="24"/>
          <w:szCs w:val="24"/>
        </w:rPr>
        <w:t xml:space="preserve">Building Blocks: Inclusion in the Foundation Phase. </w:t>
      </w:r>
      <w:r w:rsidRPr="00ED6FE1">
        <w:rPr>
          <w:rFonts w:ascii="Arial" w:hAnsi="Arial" w:cs="Arial"/>
          <w:sz w:val="24"/>
          <w:szCs w:val="24"/>
        </w:rPr>
        <w:t xml:space="preserve">Available at: </w:t>
      </w:r>
      <w:hyperlink r:id="rId17" w:history="1">
        <w:r w:rsidRPr="00ED6FE1">
          <w:rPr>
            <w:rStyle w:val="Hyperlink"/>
            <w:rFonts w:ascii="Arial" w:hAnsi="Arial" w:cs="Arial"/>
            <w:sz w:val="24"/>
            <w:szCs w:val="24"/>
          </w:rPr>
          <w:t>https://www.childcomwales.org.uk/wp-content/uploads/2020/12/Building-Blocks-Report_E.pdf</w:t>
        </w:r>
      </w:hyperlink>
      <w:r w:rsidRPr="00ED6FE1">
        <w:rPr>
          <w:rFonts w:ascii="Arial" w:hAnsi="Arial" w:cs="Arial"/>
          <w:sz w:val="24"/>
          <w:szCs w:val="24"/>
        </w:rPr>
        <w:t xml:space="preserve"> (Accessed: 8 July 2021). </w:t>
      </w:r>
    </w:p>
    <w:p w14:paraId="02B5B72C" w14:textId="77777777" w:rsidR="00ED6FE1" w:rsidRPr="00ED6FE1" w:rsidRDefault="00ED6FE1" w:rsidP="00ED6FE1">
      <w:pPr>
        <w:tabs>
          <w:tab w:val="left" w:pos="1226"/>
        </w:tabs>
        <w:spacing w:line="360" w:lineRule="auto"/>
        <w:jc w:val="both"/>
        <w:rPr>
          <w:rFonts w:ascii="Arial" w:hAnsi="Arial" w:cs="Arial"/>
          <w:sz w:val="24"/>
          <w:szCs w:val="24"/>
        </w:rPr>
      </w:pPr>
      <w:r w:rsidRPr="00ED6FE1">
        <w:rPr>
          <w:rFonts w:ascii="Arial" w:hAnsi="Arial" w:cs="Arial"/>
          <w:sz w:val="24"/>
          <w:szCs w:val="24"/>
        </w:rPr>
        <w:t xml:space="preserve">Crowley, K. (2017) </w:t>
      </w:r>
      <w:r w:rsidRPr="00ED6FE1">
        <w:rPr>
          <w:rFonts w:ascii="Arial" w:hAnsi="Arial" w:cs="Arial"/>
          <w:i/>
          <w:iCs/>
          <w:sz w:val="24"/>
          <w:szCs w:val="24"/>
        </w:rPr>
        <w:t>Child Development a practical introduction</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1040B2D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Crowley, K. (2017) </w:t>
      </w:r>
      <w:r w:rsidRPr="00ED6FE1">
        <w:rPr>
          <w:rFonts w:ascii="Arial" w:hAnsi="Arial" w:cs="Arial"/>
          <w:i/>
          <w:iCs/>
          <w:sz w:val="24"/>
          <w:szCs w:val="24"/>
        </w:rPr>
        <w:t>Child Development: A practical introduction</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p w14:paraId="1D19506D"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lastRenderedPageBreak/>
        <w:t>Curee</w:t>
      </w:r>
      <w:proofErr w:type="spellEnd"/>
      <w:r w:rsidRPr="00ED6FE1">
        <w:rPr>
          <w:rFonts w:ascii="Arial" w:hAnsi="Arial" w:cs="Arial"/>
          <w:sz w:val="24"/>
          <w:szCs w:val="24"/>
        </w:rPr>
        <w:t xml:space="preserve"> (No date) </w:t>
      </w:r>
      <w:r w:rsidRPr="00ED6FE1">
        <w:rPr>
          <w:rFonts w:ascii="Arial" w:hAnsi="Arial" w:cs="Arial"/>
          <w:i/>
          <w:iCs/>
          <w:sz w:val="24"/>
          <w:szCs w:val="24"/>
        </w:rPr>
        <w:t>Bruner’s Spiral Curriculum for Teaching &amp; Learning Summary Overview</w:t>
      </w:r>
      <w:r w:rsidRPr="00ED6FE1">
        <w:rPr>
          <w:rFonts w:ascii="Arial" w:hAnsi="Arial" w:cs="Arial"/>
          <w:sz w:val="24"/>
          <w:szCs w:val="24"/>
        </w:rPr>
        <w:t xml:space="preserve">. Available at: </w:t>
      </w:r>
      <w:hyperlink r:id="rId18" w:history="1">
        <w:r w:rsidRPr="00ED6FE1">
          <w:rPr>
            <w:rStyle w:val="Hyperlink"/>
            <w:rFonts w:ascii="Arial" w:hAnsi="Arial" w:cs="Arial"/>
            <w:sz w:val="24"/>
            <w:szCs w:val="24"/>
          </w:rPr>
          <w:t>1Bruners Spiral Curriculum for Teaching &amp; Learning.pdf (curee.co.uk)</w:t>
        </w:r>
      </w:hyperlink>
      <w:r w:rsidRPr="00ED6FE1">
        <w:rPr>
          <w:rFonts w:ascii="Arial" w:hAnsi="Arial" w:cs="Arial"/>
          <w:sz w:val="24"/>
          <w:szCs w:val="24"/>
        </w:rPr>
        <w:t xml:space="preserve"> (Accessed: 12 July 2021). </w:t>
      </w:r>
    </w:p>
    <w:p w14:paraId="6F2F352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t>Education Reform Act 1988,</w:t>
      </w:r>
      <w:r w:rsidRPr="00ED6FE1">
        <w:rPr>
          <w:rFonts w:ascii="Arial" w:hAnsi="Arial" w:cs="Arial"/>
          <w:sz w:val="24"/>
          <w:szCs w:val="24"/>
        </w:rPr>
        <w:t xml:space="preserve"> c.40. Available at: </w:t>
      </w:r>
      <w:hyperlink r:id="rId19" w:history="1">
        <w:r w:rsidRPr="00ED6FE1">
          <w:rPr>
            <w:rStyle w:val="Hyperlink"/>
            <w:rFonts w:ascii="Arial" w:hAnsi="Arial" w:cs="Arial"/>
            <w:sz w:val="24"/>
            <w:szCs w:val="24"/>
          </w:rPr>
          <w:t>https://www.legislation.gov.uk/ukpga/1988/40/contents</w:t>
        </w:r>
      </w:hyperlink>
      <w:r w:rsidRPr="00ED6FE1">
        <w:rPr>
          <w:rFonts w:ascii="Arial" w:hAnsi="Arial" w:cs="Arial"/>
          <w:sz w:val="24"/>
          <w:szCs w:val="24"/>
        </w:rPr>
        <w:t xml:space="preserve"> (Accessed: 11</w:t>
      </w:r>
      <w:r w:rsidRPr="00ED6FE1">
        <w:rPr>
          <w:rFonts w:ascii="Arial" w:hAnsi="Arial" w:cs="Arial"/>
          <w:sz w:val="24"/>
          <w:szCs w:val="24"/>
          <w:vertAlign w:val="superscript"/>
        </w:rPr>
        <w:t>th</w:t>
      </w:r>
      <w:r w:rsidRPr="00ED6FE1">
        <w:rPr>
          <w:rFonts w:ascii="Arial" w:hAnsi="Arial" w:cs="Arial"/>
          <w:sz w:val="24"/>
          <w:szCs w:val="24"/>
        </w:rPr>
        <w:t xml:space="preserve"> March 2021). </w:t>
      </w:r>
    </w:p>
    <w:p w14:paraId="0117AF1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Elliott, L. (2021) </w:t>
      </w:r>
      <w:r w:rsidRPr="00ED6FE1">
        <w:rPr>
          <w:rFonts w:ascii="Arial" w:hAnsi="Arial" w:cs="Arial"/>
          <w:i/>
          <w:iCs/>
          <w:sz w:val="24"/>
          <w:szCs w:val="24"/>
        </w:rPr>
        <w:t>School Exclusions and the Law.</w:t>
      </w:r>
      <w:r w:rsidRPr="00ED6FE1">
        <w:rPr>
          <w:rFonts w:ascii="Arial" w:hAnsi="Arial" w:cs="Arial"/>
          <w:sz w:val="24"/>
          <w:szCs w:val="24"/>
        </w:rPr>
        <w:t xml:space="preserve"> Available at: </w:t>
      </w:r>
      <w:hyperlink r:id="rId20" w:anchor=":~:text=%20School%20Exclusions%20and%20the%20Law%20%201,incidents%2C%20such%20as%20failing%20to%20complete...%20More%20" w:history="1">
        <w:r w:rsidRPr="00ED6FE1">
          <w:rPr>
            <w:rStyle w:val="Hyperlink"/>
            <w:rFonts w:ascii="Arial" w:hAnsi="Arial" w:cs="Arial"/>
            <w:sz w:val="24"/>
            <w:szCs w:val="24"/>
          </w:rPr>
          <w:t>http://www.lawandparents.co.uk/school-exclusions-law.html#:~:text=%20School%20Exclusions%20and%20the%20Law%20%201,incidents%2C%20such%20as%20failing%20to%20complete...%20More%20</w:t>
        </w:r>
      </w:hyperlink>
      <w:r w:rsidRPr="00ED6FE1">
        <w:rPr>
          <w:rFonts w:ascii="Arial" w:hAnsi="Arial" w:cs="Arial"/>
          <w:sz w:val="24"/>
          <w:szCs w:val="24"/>
        </w:rPr>
        <w:t xml:space="preserve"> (Accessed: 8 July 2021). </w:t>
      </w:r>
    </w:p>
    <w:p w14:paraId="04A460DF" w14:textId="77777777" w:rsidR="00ED6FE1" w:rsidRPr="00ED6FE1" w:rsidRDefault="00ED6FE1" w:rsidP="00ED6FE1">
      <w:pPr>
        <w:spacing w:line="360" w:lineRule="auto"/>
        <w:jc w:val="both"/>
        <w:rPr>
          <w:rFonts w:ascii="Arial" w:hAnsi="Arial" w:cs="Arial"/>
          <w:b/>
          <w:bCs/>
          <w:sz w:val="24"/>
          <w:szCs w:val="24"/>
        </w:rPr>
      </w:pPr>
      <w:r w:rsidRPr="00ED6FE1">
        <w:rPr>
          <w:rFonts w:ascii="Arial" w:hAnsi="Arial" w:cs="Arial"/>
          <w:i/>
          <w:iCs/>
          <w:sz w:val="24"/>
          <w:szCs w:val="24"/>
        </w:rPr>
        <w:t>Equality Act 2010,</w:t>
      </w:r>
      <w:r w:rsidRPr="00ED6FE1">
        <w:rPr>
          <w:rFonts w:ascii="Arial" w:hAnsi="Arial" w:cs="Arial"/>
          <w:sz w:val="24"/>
          <w:szCs w:val="24"/>
        </w:rPr>
        <w:t xml:space="preserve"> c.15. available at: </w:t>
      </w:r>
      <w:hyperlink r:id="rId21" w:history="1">
        <w:r w:rsidRPr="00ED6FE1">
          <w:rPr>
            <w:rStyle w:val="Hyperlink"/>
            <w:rFonts w:ascii="Arial" w:hAnsi="Arial" w:cs="Arial"/>
            <w:sz w:val="24"/>
            <w:szCs w:val="24"/>
          </w:rPr>
          <w:t>https://www.legislation.gov.uk/ukpga/2010/15/section/15</w:t>
        </w:r>
      </w:hyperlink>
      <w:r w:rsidRPr="00ED6FE1">
        <w:rPr>
          <w:rFonts w:ascii="Arial" w:hAnsi="Arial" w:cs="Arial"/>
          <w:sz w:val="24"/>
          <w:szCs w:val="24"/>
        </w:rPr>
        <w:t xml:space="preserve"> (Accessed: 8 July 2021)</w:t>
      </w:r>
    </w:p>
    <w:p w14:paraId="3124ECE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ESTYN (No date) </w:t>
      </w:r>
      <w:r w:rsidRPr="00ED6FE1">
        <w:rPr>
          <w:rFonts w:ascii="Arial" w:hAnsi="Arial" w:cs="Arial"/>
          <w:i/>
          <w:iCs/>
          <w:sz w:val="24"/>
          <w:szCs w:val="24"/>
        </w:rPr>
        <w:t>What we Inspect</w:t>
      </w:r>
      <w:r w:rsidRPr="00ED6FE1">
        <w:rPr>
          <w:rFonts w:ascii="Arial" w:hAnsi="Arial" w:cs="Arial"/>
          <w:sz w:val="24"/>
          <w:szCs w:val="24"/>
        </w:rPr>
        <w:t xml:space="preserve">. Available at: </w:t>
      </w:r>
      <w:hyperlink r:id="rId22" w:history="1">
        <w:r w:rsidRPr="00ED6FE1">
          <w:rPr>
            <w:rStyle w:val="Hyperlink"/>
            <w:rFonts w:ascii="Arial" w:hAnsi="Arial" w:cs="Arial"/>
            <w:sz w:val="24"/>
            <w:szCs w:val="24"/>
          </w:rPr>
          <w:t>What we inspect | Estyn (</w:t>
        </w:r>
        <w:proofErr w:type="spellStart"/>
        <w:proofErr w:type="gramStart"/>
        <w:r w:rsidRPr="00ED6FE1">
          <w:rPr>
            <w:rStyle w:val="Hyperlink"/>
            <w:rFonts w:ascii="Arial" w:hAnsi="Arial" w:cs="Arial"/>
            <w:sz w:val="24"/>
            <w:szCs w:val="24"/>
          </w:rPr>
          <w:t>gov.wales</w:t>
        </w:r>
        <w:proofErr w:type="spellEnd"/>
        <w:proofErr w:type="gramEnd"/>
        <w:r w:rsidRPr="00ED6FE1">
          <w:rPr>
            <w:rStyle w:val="Hyperlink"/>
            <w:rFonts w:ascii="Arial" w:hAnsi="Arial" w:cs="Arial"/>
            <w:sz w:val="24"/>
            <w:szCs w:val="24"/>
          </w:rPr>
          <w:t>)</w:t>
        </w:r>
      </w:hyperlink>
      <w:r w:rsidRPr="00ED6FE1">
        <w:rPr>
          <w:rFonts w:ascii="Arial" w:hAnsi="Arial" w:cs="Arial"/>
          <w:sz w:val="24"/>
          <w:szCs w:val="24"/>
        </w:rPr>
        <w:t xml:space="preserve"> (Accessed: 15 July 2020). </w:t>
      </w:r>
    </w:p>
    <w:p w14:paraId="70A05CF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Every Child Matters (2007) </w:t>
      </w:r>
      <w:r w:rsidRPr="00ED6FE1">
        <w:rPr>
          <w:rFonts w:ascii="Arial" w:hAnsi="Arial" w:cs="Arial"/>
          <w:i/>
          <w:iCs/>
          <w:sz w:val="24"/>
          <w:szCs w:val="24"/>
        </w:rPr>
        <w:t>A Unique Child, 1.2 Inclusive Practice</w:t>
      </w:r>
      <w:r w:rsidRPr="00ED6FE1">
        <w:rPr>
          <w:rFonts w:ascii="Arial" w:hAnsi="Arial" w:cs="Arial"/>
          <w:sz w:val="24"/>
          <w:szCs w:val="24"/>
        </w:rPr>
        <w:t xml:space="preserve">. Available at: </w:t>
      </w:r>
      <w:hyperlink r:id="rId23" w:history="1">
        <w:r w:rsidRPr="00ED6FE1">
          <w:rPr>
            <w:rStyle w:val="Hyperlink"/>
            <w:rFonts w:ascii="Arial" w:hAnsi="Arial" w:cs="Arial"/>
            <w:sz w:val="24"/>
            <w:szCs w:val="24"/>
          </w:rPr>
          <w:t>https://earlyyearsmatters.co.uk/wp-content/uploads/2011/03/eyfs_unique_child_incl_prac1.pdf</w:t>
        </w:r>
      </w:hyperlink>
      <w:r w:rsidRPr="00ED6FE1">
        <w:rPr>
          <w:rFonts w:ascii="Arial" w:hAnsi="Arial" w:cs="Arial"/>
          <w:sz w:val="24"/>
          <w:szCs w:val="24"/>
        </w:rPr>
        <w:t xml:space="preserve"> (Accessed: 11 July 2021). </w:t>
      </w:r>
    </w:p>
    <w:p w14:paraId="531B7FD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Ferguson, L. (2021) ‘Vulnerable children’s right to education, school exclusion, and pandemic law-making’, </w:t>
      </w:r>
      <w:r w:rsidRPr="00ED6FE1">
        <w:rPr>
          <w:rFonts w:ascii="Arial" w:hAnsi="Arial" w:cs="Arial"/>
          <w:i/>
          <w:iCs/>
          <w:sz w:val="24"/>
          <w:szCs w:val="24"/>
        </w:rPr>
        <w:t>Emotional and Behavioural Difficulties</w:t>
      </w:r>
      <w:r w:rsidRPr="00ED6FE1">
        <w:rPr>
          <w:rFonts w:ascii="Arial" w:hAnsi="Arial" w:cs="Arial"/>
          <w:sz w:val="24"/>
          <w:szCs w:val="24"/>
        </w:rPr>
        <w:t xml:space="preserve">, 26(1), pp. 101-115. </w:t>
      </w:r>
      <w:hyperlink r:id="rId24" w:history="1">
        <w:r w:rsidRPr="00ED6FE1">
          <w:rPr>
            <w:rStyle w:val="Hyperlink"/>
            <w:rFonts w:ascii="Arial" w:hAnsi="Arial" w:cs="Arial"/>
            <w:sz w:val="24"/>
            <w:szCs w:val="24"/>
          </w:rPr>
          <w:t>https://doi.org/10.1080/13632752.2021.1913351</w:t>
        </w:r>
      </w:hyperlink>
      <w:r w:rsidRPr="00ED6FE1">
        <w:rPr>
          <w:rFonts w:ascii="Arial" w:hAnsi="Arial" w:cs="Arial"/>
          <w:sz w:val="24"/>
          <w:szCs w:val="24"/>
        </w:rPr>
        <w:t xml:space="preserve"> </w:t>
      </w:r>
    </w:p>
    <w:p w14:paraId="6104CA0D" w14:textId="77777777" w:rsidR="00ED6FE1" w:rsidRPr="00ED6FE1" w:rsidRDefault="00ED6FE1" w:rsidP="00ED6FE1">
      <w:pPr>
        <w:spacing w:before="100" w:beforeAutospacing="1" w:after="100" w:afterAutospacing="1" w:line="360" w:lineRule="auto"/>
        <w:jc w:val="both"/>
        <w:rPr>
          <w:rFonts w:ascii="Arial" w:hAnsi="Arial" w:cs="Arial"/>
          <w:sz w:val="24"/>
          <w:szCs w:val="24"/>
        </w:rPr>
      </w:pPr>
      <w:bookmarkStart w:id="0" w:name="_Hlk40024318"/>
      <w:r w:rsidRPr="00ED6FE1">
        <w:rPr>
          <w:rFonts w:ascii="Arial" w:hAnsi="Arial" w:cs="Arial"/>
          <w:sz w:val="24"/>
          <w:szCs w:val="24"/>
        </w:rPr>
        <w:t xml:space="preserve">Gray, C. and </w:t>
      </w:r>
      <w:proofErr w:type="spellStart"/>
      <w:r w:rsidRPr="00ED6FE1">
        <w:rPr>
          <w:rFonts w:ascii="Arial" w:hAnsi="Arial" w:cs="Arial"/>
          <w:sz w:val="24"/>
          <w:szCs w:val="24"/>
        </w:rPr>
        <w:t>MacBlain</w:t>
      </w:r>
      <w:proofErr w:type="spellEnd"/>
      <w:r w:rsidRPr="00ED6FE1">
        <w:rPr>
          <w:rFonts w:ascii="Arial" w:hAnsi="Arial" w:cs="Arial"/>
          <w:sz w:val="24"/>
          <w:szCs w:val="24"/>
        </w:rPr>
        <w:t xml:space="preserve">, S. (2015) </w:t>
      </w:r>
      <w:r w:rsidRPr="00ED6FE1">
        <w:rPr>
          <w:rFonts w:ascii="Arial" w:hAnsi="Arial" w:cs="Arial"/>
          <w:i/>
          <w:iCs/>
          <w:sz w:val="24"/>
          <w:szCs w:val="24"/>
        </w:rPr>
        <w:t>Learning Theories in Childhood</w:t>
      </w:r>
      <w:r w:rsidRPr="00ED6FE1">
        <w:rPr>
          <w:rFonts w:ascii="Arial" w:hAnsi="Arial" w:cs="Arial"/>
          <w:sz w:val="24"/>
          <w:szCs w:val="24"/>
        </w:rPr>
        <w:t>, 2</w:t>
      </w:r>
      <w:r w:rsidRPr="00ED6FE1">
        <w:rPr>
          <w:rFonts w:ascii="Arial" w:hAnsi="Arial" w:cs="Arial"/>
          <w:sz w:val="24"/>
          <w:szCs w:val="24"/>
          <w:vertAlign w:val="superscript"/>
        </w:rPr>
        <w:t>nd</w:t>
      </w:r>
      <w:r w:rsidRPr="00ED6FE1">
        <w:rPr>
          <w:rFonts w:ascii="Arial" w:hAnsi="Arial" w:cs="Arial"/>
          <w:sz w:val="24"/>
          <w:szCs w:val="24"/>
        </w:rPr>
        <w:t xml:space="preserve"> ED. London: Sage Publications Ltd.</w:t>
      </w:r>
    </w:p>
    <w:bookmarkEnd w:id="0"/>
    <w:p w14:paraId="0FC8383B"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Hanney</w:t>
      </w:r>
      <w:proofErr w:type="spellEnd"/>
      <w:r w:rsidRPr="00ED6FE1">
        <w:rPr>
          <w:rFonts w:ascii="Arial" w:hAnsi="Arial" w:cs="Arial"/>
          <w:sz w:val="24"/>
          <w:szCs w:val="24"/>
        </w:rPr>
        <w:t xml:space="preserve">, M. (2000) </w:t>
      </w:r>
      <w:r w:rsidRPr="00ED6FE1">
        <w:rPr>
          <w:rFonts w:ascii="Arial" w:hAnsi="Arial" w:cs="Arial"/>
          <w:i/>
          <w:iCs/>
          <w:sz w:val="24"/>
          <w:szCs w:val="24"/>
        </w:rPr>
        <w:t xml:space="preserve">Early Years Provision for </w:t>
      </w:r>
      <w:proofErr w:type="gramStart"/>
      <w:r w:rsidRPr="00ED6FE1">
        <w:rPr>
          <w:rFonts w:ascii="Arial" w:hAnsi="Arial" w:cs="Arial"/>
          <w:i/>
          <w:iCs/>
          <w:sz w:val="24"/>
          <w:szCs w:val="24"/>
        </w:rPr>
        <w:t>Three Year Olds</w:t>
      </w:r>
      <w:proofErr w:type="gramEnd"/>
      <w:r w:rsidRPr="00ED6FE1">
        <w:rPr>
          <w:rFonts w:ascii="Arial" w:hAnsi="Arial" w:cs="Arial"/>
          <w:sz w:val="24"/>
          <w:szCs w:val="24"/>
        </w:rPr>
        <w:t xml:space="preserve">. Cardiff: National Assembly for Wales. </w:t>
      </w:r>
    </w:p>
    <w:p w14:paraId="0F21EB4E" w14:textId="77777777" w:rsidR="00ED6FE1" w:rsidRPr="00ED6FE1" w:rsidRDefault="00ED6FE1" w:rsidP="00ED6FE1">
      <w:pPr>
        <w:spacing w:line="360" w:lineRule="auto"/>
        <w:jc w:val="both"/>
        <w:rPr>
          <w:rFonts w:ascii="Arial" w:hAnsi="Arial" w:cs="Arial"/>
          <w:sz w:val="24"/>
          <w:szCs w:val="24"/>
        </w:rPr>
      </w:pPr>
      <w:proofErr w:type="spellStart"/>
      <w:r w:rsidRPr="00ED6FE1">
        <w:rPr>
          <w:rFonts w:ascii="Arial" w:hAnsi="Arial" w:cs="Arial"/>
          <w:sz w:val="24"/>
          <w:szCs w:val="24"/>
        </w:rPr>
        <w:t>HighScope</w:t>
      </w:r>
      <w:proofErr w:type="spellEnd"/>
      <w:r w:rsidRPr="00ED6FE1">
        <w:rPr>
          <w:rFonts w:ascii="Arial" w:hAnsi="Arial" w:cs="Arial"/>
          <w:sz w:val="24"/>
          <w:szCs w:val="24"/>
        </w:rPr>
        <w:t xml:space="preserve"> (2021) </w:t>
      </w:r>
      <w:r w:rsidRPr="00ED6FE1">
        <w:rPr>
          <w:rFonts w:ascii="Arial" w:hAnsi="Arial" w:cs="Arial"/>
          <w:i/>
          <w:iCs/>
          <w:sz w:val="24"/>
          <w:szCs w:val="24"/>
        </w:rPr>
        <w:t>Infant-Toddler Curriculum</w:t>
      </w:r>
      <w:r w:rsidRPr="00ED6FE1">
        <w:rPr>
          <w:rFonts w:ascii="Arial" w:hAnsi="Arial" w:cs="Arial"/>
          <w:sz w:val="24"/>
          <w:szCs w:val="24"/>
        </w:rPr>
        <w:t xml:space="preserve">. Available at: </w:t>
      </w:r>
      <w:hyperlink r:id="rId25" w:history="1">
        <w:proofErr w:type="spellStart"/>
        <w:r w:rsidRPr="00ED6FE1">
          <w:rPr>
            <w:rStyle w:val="Hyperlink"/>
            <w:rFonts w:ascii="Arial" w:hAnsi="Arial" w:cs="Arial"/>
            <w:sz w:val="24"/>
            <w:szCs w:val="24"/>
          </w:rPr>
          <w:t>HighScope</w:t>
        </w:r>
        <w:proofErr w:type="spellEnd"/>
        <w:r w:rsidRPr="00ED6FE1">
          <w:rPr>
            <w:rStyle w:val="Hyperlink"/>
            <w:rFonts w:ascii="Arial" w:hAnsi="Arial" w:cs="Arial"/>
            <w:sz w:val="24"/>
            <w:szCs w:val="24"/>
          </w:rPr>
          <w:t xml:space="preserve"> Infant-Toddler Curriculum</w:t>
        </w:r>
      </w:hyperlink>
      <w:r w:rsidRPr="00ED6FE1">
        <w:rPr>
          <w:rFonts w:ascii="Arial" w:hAnsi="Arial" w:cs="Arial"/>
          <w:sz w:val="24"/>
          <w:szCs w:val="24"/>
        </w:rPr>
        <w:t xml:space="preserve"> (Accessed: 11 July 2021). </w:t>
      </w:r>
    </w:p>
    <w:p w14:paraId="234CC7D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Howard, J. (2012) </w:t>
      </w:r>
      <w:r w:rsidRPr="00ED6FE1">
        <w:rPr>
          <w:rFonts w:ascii="Arial" w:hAnsi="Arial" w:cs="Arial"/>
          <w:i/>
          <w:iCs/>
          <w:sz w:val="24"/>
          <w:szCs w:val="24"/>
        </w:rPr>
        <w:t>The Spiral Curriculum. Research into Practice</w:t>
      </w:r>
      <w:r w:rsidRPr="00ED6FE1">
        <w:rPr>
          <w:rFonts w:ascii="Arial" w:hAnsi="Arial" w:cs="Arial"/>
          <w:sz w:val="24"/>
          <w:szCs w:val="24"/>
        </w:rPr>
        <w:t xml:space="preserve">. Available at: </w:t>
      </w:r>
      <w:hyperlink r:id="rId26" w:history="1">
        <w:r w:rsidRPr="00ED6FE1">
          <w:rPr>
            <w:rStyle w:val="Hyperlink"/>
            <w:rFonts w:ascii="Arial" w:hAnsi="Arial" w:cs="Arial"/>
            <w:sz w:val="24"/>
            <w:szCs w:val="24"/>
          </w:rPr>
          <w:t>ERIC - ED538282 - The Spiral Curriculum. Research into Practice, Education Partnerships, Inc., 2012-Mar</w:t>
        </w:r>
      </w:hyperlink>
      <w:r w:rsidRPr="00ED6FE1">
        <w:rPr>
          <w:rFonts w:ascii="Arial" w:hAnsi="Arial" w:cs="Arial"/>
          <w:sz w:val="24"/>
          <w:szCs w:val="24"/>
        </w:rPr>
        <w:t xml:space="preserve"> (Accessed: 12 July 2021). </w:t>
      </w:r>
    </w:p>
    <w:p w14:paraId="539B0E9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Kendra, C. (2019) </w:t>
      </w:r>
      <w:r w:rsidRPr="00ED6FE1">
        <w:rPr>
          <w:rFonts w:ascii="Arial" w:hAnsi="Arial" w:cs="Arial"/>
          <w:i/>
          <w:iCs/>
          <w:sz w:val="24"/>
          <w:szCs w:val="24"/>
        </w:rPr>
        <w:t>The 5 levels of Maslow’s hierarchy of needs.</w:t>
      </w:r>
      <w:r w:rsidRPr="00ED6FE1">
        <w:rPr>
          <w:rFonts w:ascii="Arial" w:hAnsi="Arial" w:cs="Arial"/>
          <w:sz w:val="24"/>
          <w:szCs w:val="24"/>
        </w:rPr>
        <w:t xml:space="preserve"> Available at </w:t>
      </w:r>
      <w:hyperlink r:id="rId27" w:history="1">
        <w:r w:rsidRPr="00ED6FE1">
          <w:rPr>
            <w:rStyle w:val="Hyperlink"/>
            <w:rFonts w:ascii="Arial" w:hAnsi="Arial" w:cs="Arial"/>
            <w:sz w:val="24"/>
            <w:szCs w:val="24"/>
          </w:rPr>
          <w:t>https://www.verywellmind.com/what-is-maslows-hierarchy-of-needs-4136760</w:t>
        </w:r>
      </w:hyperlink>
      <w:r w:rsidRPr="00ED6FE1">
        <w:rPr>
          <w:rFonts w:ascii="Arial" w:hAnsi="Arial" w:cs="Arial"/>
          <w:sz w:val="24"/>
          <w:szCs w:val="24"/>
        </w:rPr>
        <w:t xml:space="preserve"> (Accessed</w:t>
      </w:r>
      <w:r w:rsidRPr="00ED6FE1">
        <w:rPr>
          <w:rFonts w:ascii="Arial" w:hAnsi="Arial" w:cs="Arial"/>
          <w:sz w:val="24"/>
          <w:szCs w:val="24"/>
        </w:rPr>
        <w:t>: 15 July 2021</w:t>
      </w:r>
      <w:r w:rsidRPr="00ED6FE1">
        <w:rPr>
          <w:rFonts w:ascii="Arial" w:hAnsi="Arial" w:cs="Arial"/>
          <w:sz w:val="24"/>
          <w:szCs w:val="24"/>
        </w:rPr>
        <w:t>).</w:t>
      </w:r>
    </w:p>
    <w:p w14:paraId="7E8AC8D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Liu, Z. (2016) ‘Inspirations of Relevance and Spiral Curriculum Theory for EGP Teaching’, </w:t>
      </w:r>
      <w:r w:rsidRPr="00ED6FE1">
        <w:rPr>
          <w:rFonts w:ascii="Arial" w:hAnsi="Arial" w:cs="Arial"/>
          <w:i/>
          <w:iCs/>
          <w:sz w:val="24"/>
          <w:szCs w:val="24"/>
        </w:rPr>
        <w:t>Journal of Research &amp; Method in Education,</w:t>
      </w:r>
      <w:r w:rsidRPr="00ED6FE1">
        <w:rPr>
          <w:rFonts w:ascii="Arial" w:hAnsi="Arial" w:cs="Arial"/>
          <w:sz w:val="24"/>
          <w:szCs w:val="24"/>
        </w:rPr>
        <w:t xml:space="preserve"> 6(5), pp. 62-65. Available at: </w:t>
      </w:r>
      <w:hyperlink r:id="rId28" w:history="1">
        <w:r w:rsidRPr="00ED6FE1">
          <w:rPr>
            <w:rStyle w:val="Hyperlink"/>
            <w:rFonts w:ascii="Arial" w:hAnsi="Arial" w:cs="Arial"/>
            <w:sz w:val="24"/>
            <w:szCs w:val="24"/>
          </w:rPr>
          <w:t>L0605046265.pdf (iosrjournals.org)</w:t>
        </w:r>
      </w:hyperlink>
      <w:r w:rsidRPr="00ED6FE1">
        <w:rPr>
          <w:rFonts w:ascii="Arial" w:hAnsi="Arial" w:cs="Arial"/>
          <w:sz w:val="24"/>
          <w:szCs w:val="24"/>
        </w:rPr>
        <w:t xml:space="preserve"> (Accessed: 12 July 2021).</w:t>
      </w:r>
    </w:p>
    <w:p w14:paraId="2D48874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Macdonald, N. (2018) </w:t>
      </w:r>
      <w:r w:rsidRPr="00ED6FE1">
        <w:rPr>
          <w:rFonts w:ascii="Arial" w:hAnsi="Arial" w:cs="Arial"/>
          <w:i/>
          <w:iCs/>
          <w:sz w:val="24"/>
          <w:szCs w:val="24"/>
        </w:rPr>
        <w:t xml:space="preserve">The Great Divide: separation of care and education in Wales an examination of policy, </w:t>
      </w:r>
      <w:proofErr w:type="gramStart"/>
      <w:r w:rsidRPr="00ED6FE1">
        <w:rPr>
          <w:rFonts w:ascii="Arial" w:hAnsi="Arial" w:cs="Arial"/>
          <w:i/>
          <w:iCs/>
          <w:sz w:val="24"/>
          <w:szCs w:val="24"/>
        </w:rPr>
        <w:t>reform</w:t>
      </w:r>
      <w:proofErr w:type="gramEnd"/>
      <w:r w:rsidRPr="00ED6FE1">
        <w:rPr>
          <w:rFonts w:ascii="Arial" w:hAnsi="Arial" w:cs="Arial"/>
          <w:i/>
          <w:iCs/>
          <w:sz w:val="24"/>
          <w:szCs w:val="24"/>
        </w:rPr>
        <w:t xml:space="preserve"> and research evidence</w:t>
      </w:r>
      <w:r w:rsidRPr="00ED6FE1">
        <w:rPr>
          <w:rFonts w:ascii="Arial" w:hAnsi="Arial" w:cs="Arial"/>
          <w:sz w:val="24"/>
          <w:szCs w:val="24"/>
        </w:rPr>
        <w:t xml:space="preserve">. Available at: </w:t>
      </w:r>
      <w:hyperlink r:id="rId29" w:history="1">
        <w:r w:rsidRPr="00ED6FE1">
          <w:rPr>
            <w:rStyle w:val="Hyperlink"/>
            <w:rFonts w:ascii="Arial" w:hAnsi="Arial" w:cs="Arial"/>
            <w:sz w:val="24"/>
            <w:szCs w:val="24"/>
          </w:rPr>
          <w:t>https://www.researchgate.net/publication/328838084_The_Great_Divide_separation_of_care_and_education_in_Wales_an_examination_of_policy_reform_and_research_evidence/link/5be59e41299bf1124fc582d6/download</w:t>
        </w:r>
      </w:hyperlink>
      <w:r w:rsidRPr="00ED6FE1">
        <w:rPr>
          <w:rFonts w:ascii="Arial" w:hAnsi="Arial" w:cs="Arial"/>
          <w:sz w:val="24"/>
          <w:szCs w:val="24"/>
        </w:rPr>
        <w:t xml:space="preserve"> (Accessed: 7 July 2021).</w:t>
      </w:r>
    </w:p>
    <w:p w14:paraId="5279684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Maslow, A. H. (No date) </w:t>
      </w:r>
      <w:r w:rsidRPr="00ED6FE1">
        <w:rPr>
          <w:rFonts w:ascii="Arial" w:hAnsi="Arial" w:cs="Arial"/>
          <w:i/>
          <w:iCs/>
          <w:sz w:val="24"/>
          <w:szCs w:val="24"/>
        </w:rPr>
        <w:t>A Theory of Human Motivation</w:t>
      </w:r>
      <w:r w:rsidRPr="00ED6FE1">
        <w:rPr>
          <w:rFonts w:ascii="Arial" w:hAnsi="Arial" w:cs="Arial"/>
          <w:sz w:val="24"/>
          <w:szCs w:val="24"/>
        </w:rPr>
        <w:t xml:space="preserve"> 1st Ed. Floyd </w:t>
      </w:r>
      <w:proofErr w:type="spellStart"/>
      <w:r w:rsidRPr="00ED6FE1">
        <w:rPr>
          <w:rFonts w:ascii="Arial" w:hAnsi="Arial" w:cs="Arial"/>
          <w:sz w:val="24"/>
          <w:szCs w:val="24"/>
        </w:rPr>
        <w:t>Va</w:t>
      </w:r>
      <w:proofErr w:type="spellEnd"/>
      <w:r w:rsidRPr="00ED6FE1">
        <w:rPr>
          <w:rFonts w:ascii="Arial" w:hAnsi="Arial" w:cs="Arial"/>
          <w:sz w:val="24"/>
          <w:szCs w:val="24"/>
        </w:rPr>
        <w:t xml:space="preserve">: Wilder Publications, Inc. </w:t>
      </w:r>
    </w:p>
    <w:p w14:paraId="16A3722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Mitchell, L. K. (2017)</w:t>
      </w:r>
      <w:r w:rsidRPr="00ED6FE1">
        <w:rPr>
          <w:rFonts w:ascii="Arial" w:hAnsi="Arial" w:cs="Arial"/>
          <w:i/>
          <w:iCs/>
          <w:sz w:val="24"/>
          <w:szCs w:val="24"/>
        </w:rPr>
        <w:t xml:space="preserve"> ‘’We </w:t>
      </w:r>
      <w:proofErr w:type="gramStart"/>
      <w:r w:rsidRPr="00ED6FE1">
        <w:rPr>
          <w:rFonts w:ascii="Arial" w:hAnsi="Arial" w:cs="Arial"/>
          <w:i/>
          <w:iCs/>
          <w:sz w:val="24"/>
          <w:szCs w:val="24"/>
        </w:rPr>
        <w:t>can’t</w:t>
      </w:r>
      <w:proofErr w:type="gramEnd"/>
      <w:r w:rsidRPr="00ED6FE1">
        <w:rPr>
          <w:rFonts w:ascii="Arial" w:hAnsi="Arial" w:cs="Arial"/>
          <w:i/>
          <w:iCs/>
          <w:sz w:val="24"/>
          <w:szCs w:val="24"/>
        </w:rPr>
        <w:t xml:space="preserve"> tolerate that behaviour in this school!’’: The consequences of excluding children with behavioural health conditions and the limits of the law. </w:t>
      </w:r>
      <w:r w:rsidRPr="00ED6FE1">
        <w:rPr>
          <w:rFonts w:ascii="Arial" w:hAnsi="Arial" w:cs="Arial"/>
          <w:sz w:val="24"/>
          <w:szCs w:val="24"/>
        </w:rPr>
        <w:t xml:space="preserve">Available at: </w:t>
      </w:r>
      <w:hyperlink r:id="rId30" w:history="1">
        <w:r w:rsidRPr="00ED6FE1">
          <w:rPr>
            <w:rStyle w:val="Hyperlink"/>
            <w:rFonts w:ascii="Arial" w:hAnsi="Arial" w:cs="Arial"/>
            <w:sz w:val="24"/>
            <w:szCs w:val="24"/>
          </w:rPr>
          <w:t xml:space="preserve">We Can't Tolerate That </w:t>
        </w:r>
        <w:proofErr w:type="spellStart"/>
        <w:r w:rsidRPr="00ED6FE1">
          <w:rPr>
            <w:rStyle w:val="Hyperlink"/>
            <w:rFonts w:ascii="Arial" w:hAnsi="Arial" w:cs="Arial"/>
            <w:sz w:val="24"/>
            <w:szCs w:val="24"/>
          </w:rPr>
          <w:t>Behavior</w:t>
        </w:r>
        <w:proofErr w:type="spellEnd"/>
        <w:r w:rsidRPr="00ED6FE1">
          <w:rPr>
            <w:rStyle w:val="Hyperlink"/>
            <w:rFonts w:ascii="Arial" w:hAnsi="Arial" w:cs="Arial"/>
            <w:sz w:val="24"/>
            <w:szCs w:val="24"/>
          </w:rPr>
          <w:t xml:space="preserve"> in This School: The Consequences of Excluding Children with </w:t>
        </w:r>
        <w:proofErr w:type="spellStart"/>
        <w:r w:rsidRPr="00ED6FE1">
          <w:rPr>
            <w:rStyle w:val="Hyperlink"/>
            <w:rFonts w:ascii="Arial" w:hAnsi="Arial" w:cs="Arial"/>
            <w:sz w:val="24"/>
            <w:szCs w:val="24"/>
          </w:rPr>
          <w:t>Behavioral</w:t>
        </w:r>
        <w:proofErr w:type="spellEnd"/>
        <w:r w:rsidRPr="00ED6FE1">
          <w:rPr>
            <w:rStyle w:val="Hyperlink"/>
            <w:rFonts w:ascii="Arial" w:hAnsi="Arial" w:cs="Arial"/>
            <w:sz w:val="24"/>
            <w:szCs w:val="24"/>
          </w:rPr>
          <w:t xml:space="preserve"> Health Conditions and the Limits of the Law 41 New York University Review of Law &amp; Social Change 2017 (heinonline.org)</w:t>
        </w:r>
      </w:hyperlink>
      <w:r w:rsidRPr="00ED6FE1">
        <w:rPr>
          <w:rFonts w:ascii="Arial" w:hAnsi="Arial" w:cs="Arial"/>
          <w:sz w:val="24"/>
          <w:szCs w:val="24"/>
        </w:rPr>
        <w:t xml:space="preserve"> (Accessed: 11 July 2021).</w:t>
      </w:r>
    </w:p>
    <w:p w14:paraId="175FC2CD"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Morton, M. and Guerin, A. (2017) </w:t>
      </w:r>
      <w:r w:rsidRPr="00ED6FE1">
        <w:rPr>
          <w:rFonts w:ascii="Arial" w:hAnsi="Arial" w:cs="Arial"/>
          <w:i/>
          <w:iCs/>
          <w:sz w:val="24"/>
          <w:szCs w:val="24"/>
        </w:rPr>
        <w:t>Sociocultural Perspectives on Curriculum, Pedagogy, and Assessment to Support Inclusive Education</w:t>
      </w:r>
      <w:r w:rsidRPr="00ED6FE1">
        <w:rPr>
          <w:rFonts w:ascii="Arial" w:hAnsi="Arial" w:cs="Arial"/>
          <w:sz w:val="24"/>
          <w:szCs w:val="24"/>
        </w:rPr>
        <w:t xml:space="preserve">.  Available at: </w:t>
      </w:r>
      <w:hyperlink r:id="rId31" w:history="1">
        <w:r w:rsidRPr="00ED6FE1">
          <w:rPr>
            <w:rStyle w:val="Hyperlink"/>
            <w:rFonts w:ascii="Arial" w:hAnsi="Arial" w:cs="Arial"/>
            <w:sz w:val="24"/>
            <w:szCs w:val="24"/>
          </w:rPr>
          <w:t xml:space="preserve">Sociocultural Perspectives on Curriculum, Pedagogy, and Assessment to Support Inclusive Education | Oxford Research </w:t>
        </w:r>
        <w:proofErr w:type="spellStart"/>
        <w:r w:rsidRPr="00ED6FE1">
          <w:rPr>
            <w:rStyle w:val="Hyperlink"/>
            <w:rFonts w:ascii="Arial" w:hAnsi="Arial" w:cs="Arial"/>
            <w:sz w:val="24"/>
            <w:szCs w:val="24"/>
          </w:rPr>
          <w:t>Encyclopedia</w:t>
        </w:r>
        <w:proofErr w:type="spellEnd"/>
        <w:r w:rsidRPr="00ED6FE1">
          <w:rPr>
            <w:rStyle w:val="Hyperlink"/>
            <w:rFonts w:ascii="Arial" w:hAnsi="Arial" w:cs="Arial"/>
            <w:sz w:val="24"/>
            <w:szCs w:val="24"/>
          </w:rPr>
          <w:t xml:space="preserve"> of Education</w:t>
        </w:r>
      </w:hyperlink>
      <w:r w:rsidRPr="00ED6FE1">
        <w:rPr>
          <w:rFonts w:ascii="Arial" w:hAnsi="Arial" w:cs="Arial"/>
          <w:sz w:val="24"/>
          <w:szCs w:val="24"/>
        </w:rPr>
        <w:t xml:space="preserve"> (Accessed: 12 July 2021). </w:t>
      </w:r>
    </w:p>
    <w:p w14:paraId="4FC0EA8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National Autistic Society (2020) </w:t>
      </w:r>
      <w:r w:rsidRPr="00ED6FE1">
        <w:rPr>
          <w:rFonts w:ascii="Arial" w:hAnsi="Arial" w:cs="Arial"/>
          <w:i/>
          <w:iCs/>
          <w:sz w:val="24"/>
          <w:szCs w:val="24"/>
        </w:rPr>
        <w:t>Unlawful and unofficial exclusion.</w:t>
      </w:r>
      <w:r w:rsidRPr="00ED6FE1">
        <w:rPr>
          <w:rFonts w:ascii="Arial" w:hAnsi="Arial" w:cs="Arial"/>
          <w:sz w:val="24"/>
          <w:szCs w:val="24"/>
        </w:rPr>
        <w:t xml:space="preserve"> Available at: </w:t>
      </w:r>
      <w:hyperlink r:id="rId32" w:history="1">
        <w:r w:rsidRPr="00ED6FE1">
          <w:rPr>
            <w:rStyle w:val="Hyperlink"/>
            <w:rFonts w:ascii="Arial" w:hAnsi="Arial" w:cs="Arial"/>
            <w:sz w:val="24"/>
            <w:szCs w:val="24"/>
          </w:rPr>
          <w:t>https://www.autism.org.uk/advice-and-guidance/topics/education/exclusions/exclusion-england/unlawful-and-unofficial-exclusion</w:t>
        </w:r>
      </w:hyperlink>
      <w:r w:rsidRPr="00ED6FE1">
        <w:rPr>
          <w:rFonts w:ascii="Arial" w:hAnsi="Arial" w:cs="Arial"/>
          <w:sz w:val="24"/>
          <w:szCs w:val="24"/>
        </w:rPr>
        <w:t xml:space="preserve"> (Accessed: 11 July 2021). </w:t>
      </w:r>
    </w:p>
    <w:p w14:paraId="36F1C51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Ofsted (2011) </w:t>
      </w:r>
      <w:r w:rsidRPr="00ED6FE1">
        <w:rPr>
          <w:rFonts w:ascii="Arial" w:hAnsi="Arial" w:cs="Arial"/>
          <w:i/>
          <w:iCs/>
          <w:sz w:val="24"/>
          <w:szCs w:val="24"/>
        </w:rPr>
        <w:t>The impact of the Early Years Foundation Stage: A good start.</w:t>
      </w:r>
      <w:r w:rsidRPr="00ED6FE1">
        <w:rPr>
          <w:rFonts w:ascii="Arial" w:hAnsi="Arial" w:cs="Arial"/>
          <w:sz w:val="24"/>
          <w:szCs w:val="24"/>
        </w:rPr>
        <w:t xml:space="preserve"> Available at: </w:t>
      </w:r>
      <w:hyperlink r:id="rId33" w:history="1">
        <w:r w:rsidRPr="00ED6FE1">
          <w:rPr>
            <w:rStyle w:val="Hyperlink"/>
            <w:rFonts w:ascii="Arial" w:hAnsi="Arial" w:cs="Arial"/>
            <w:sz w:val="24"/>
            <w:szCs w:val="24"/>
          </w:rPr>
          <w:t>Microsoft Word - The impact of EYFS-FINAL-08FEB11 _2_.doc (publishing.service.gov.uk)</w:t>
        </w:r>
      </w:hyperlink>
      <w:r w:rsidRPr="00ED6FE1">
        <w:rPr>
          <w:rFonts w:ascii="Arial" w:hAnsi="Arial" w:cs="Arial"/>
          <w:sz w:val="24"/>
          <w:szCs w:val="24"/>
        </w:rPr>
        <w:t xml:space="preserve"> (Accessed: 12 July 2021). </w:t>
      </w:r>
    </w:p>
    <w:p w14:paraId="7421BAF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Parliament UK (2010-11) </w:t>
      </w:r>
      <w:r w:rsidRPr="00ED6FE1">
        <w:rPr>
          <w:rFonts w:ascii="Arial" w:hAnsi="Arial" w:cs="Arial"/>
          <w:i/>
          <w:iCs/>
          <w:sz w:val="24"/>
          <w:szCs w:val="24"/>
        </w:rPr>
        <w:t>Behaviour and Discipline in Schools.</w:t>
      </w:r>
      <w:r w:rsidRPr="00ED6FE1">
        <w:rPr>
          <w:rFonts w:ascii="Arial" w:hAnsi="Arial" w:cs="Arial"/>
          <w:sz w:val="24"/>
          <w:szCs w:val="24"/>
        </w:rPr>
        <w:t xml:space="preserve"> Available at: </w:t>
      </w:r>
      <w:hyperlink r:id="rId34" w:history="1">
        <w:r w:rsidRPr="00ED6FE1">
          <w:rPr>
            <w:rStyle w:val="Hyperlink"/>
            <w:rFonts w:ascii="Arial" w:hAnsi="Arial" w:cs="Arial"/>
            <w:sz w:val="24"/>
            <w:szCs w:val="24"/>
          </w:rPr>
          <w:t>https://publications.parliament.uk/pa/cm201011/cmselect/cmeduc/writev/behaviour/we55.htm</w:t>
        </w:r>
      </w:hyperlink>
      <w:r w:rsidRPr="00ED6FE1">
        <w:rPr>
          <w:rFonts w:ascii="Arial" w:hAnsi="Arial" w:cs="Arial"/>
          <w:sz w:val="24"/>
          <w:szCs w:val="24"/>
        </w:rPr>
        <w:t xml:space="preserve"> (Accessed: 8 July 2021). </w:t>
      </w:r>
    </w:p>
    <w:p w14:paraId="4D0FADB7"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Power, S., Newton, N. and Taylor, C. (2020) ‘Successful futures’ for all in Wales? The challenges of curriculum reform for addressing educational inequalities’, </w:t>
      </w:r>
      <w:r w:rsidRPr="00ED6FE1">
        <w:rPr>
          <w:rFonts w:ascii="Arial" w:hAnsi="Arial" w:cs="Arial"/>
          <w:i/>
          <w:iCs/>
          <w:sz w:val="24"/>
          <w:szCs w:val="24"/>
        </w:rPr>
        <w:t>The Curriculum Journal</w:t>
      </w:r>
      <w:r w:rsidRPr="00ED6FE1">
        <w:rPr>
          <w:rFonts w:ascii="Arial" w:hAnsi="Arial" w:cs="Arial"/>
          <w:sz w:val="24"/>
          <w:szCs w:val="24"/>
        </w:rPr>
        <w:t xml:space="preserve">, 31(2), pp. 317-333. Available at: </w:t>
      </w:r>
      <w:hyperlink r:id="rId35" w:anchor="info-tab-pane" w:history="1">
        <w:r w:rsidRPr="00ED6FE1">
          <w:rPr>
            <w:rStyle w:val="Hyperlink"/>
            <w:rFonts w:ascii="Arial" w:hAnsi="Arial" w:cs="Arial"/>
            <w:sz w:val="24"/>
            <w:szCs w:val="24"/>
          </w:rPr>
          <w:t>‘Successful futures’ for all in Wales? The challenges of curriculum reform for addressing educational inequalities (wiley.com)</w:t>
        </w:r>
      </w:hyperlink>
      <w:r w:rsidRPr="00ED6FE1">
        <w:rPr>
          <w:rFonts w:ascii="Arial" w:hAnsi="Arial" w:cs="Arial"/>
          <w:sz w:val="24"/>
          <w:szCs w:val="24"/>
        </w:rPr>
        <w:t xml:space="preserve"> (Accessed: 14 July 2021). </w:t>
      </w:r>
    </w:p>
    <w:p w14:paraId="6D8820A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Rogers, M. (2012) </w:t>
      </w:r>
      <w:r w:rsidRPr="00ED6FE1">
        <w:rPr>
          <w:rFonts w:ascii="Arial" w:hAnsi="Arial" w:cs="Arial"/>
          <w:i/>
          <w:iCs/>
          <w:sz w:val="24"/>
          <w:szCs w:val="24"/>
        </w:rPr>
        <w:t xml:space="preserve">Planning and Appropriate Curriculum in the Early Years: A guide for early years practitioners and leaders, </w:t>
      </w:r>
      <w:proofErr w:type="gramStart"/>
      <w:r w:rsidRPr="00ED6FE1">
        <w:rPr>
          <w:rFonts w:ascii="Arial" w:hAnsi="Arial" w:cs="Arial"/>
          <w:i/>
          <w:iCs/>
          <w:sz w:val="24"/>
          <w:szCs w:val="24"/>
        </w:rPr>
        <w:t>students</w:t>
      </w:r>
      <w:proofErr w:type="gramEnd"/>
      <w:r w:rsidRPr="00ED6FE1">
        <w:rPr>
          <w:rFonts w:ascii="Arial" w:hAnsi="Arial" w:cs="Arial"/>
          <w:i/>
          <w:iCs/>
          <w:sz w:val="24"/>
          <w:szCs w:val="24"/>
        </w:rPr>
        <w:t xml:space="preserve"> and parents.</w:t>
      </w:r>
      <w:r w:rsidRPr="00ED6FE1">
        <w:rPr>
          <w:rFonts w:ascii="Arial" w:hAnsi="Arial" w:cs="Arial"/>
          <w:sz w:val="24"/>
          <w:szCs w:val="24"/>
        </w:rPr>
        <w:t xml:space="preserve"> Oxon: Routledge. </w:t>
      </w:r>
    </w:p>
    <w:p w14:paraId="1A5A1C23" w14:textId="77777777" w:rsidR="00ED6FE1" w:rsidRPr="00ED6FE1" w:rsidRDefault="00ED6FE1" w:rsidP="00ED6FE1">
      <w:pPr>
        <w:shd w:val="clear" w:color="auto" w:fill="FFFFFF"/>
        <w:spacing w:after="0" w:line="360" w:lineRule="auto"/>
        <w:jc w:val="both"/>
        <w:rPr>
          <w:rFonts w:ascii="Arial" w:eastAsia="Times New Roman" w:hAnsi="Arial" w:cs="Arial"/>
          <w:sz w:val="24"/>
          <w:szCs w:val="24"/>
          <w:lang w:eastAsia="en-GB"/>
        </w:rPr>
      </w:pPr>
      <w:r w:rsidRPr="00ED6FE1">
        <w:rPr>
          <w:rFonts w:ascii="Arial" w:eastAsia="Times New Roman" w:hAnsi="Arial" w:cs="Arial"/>
          <w:sz w:val="24"/>
          <w:szCs w:val="24"/>
          <w:lang w:eastAsia="en-GB"/>
        </w:rPr>
        <w:t xml:space="preserve">Save the Children (No date) </w:t>
      </w:r>
      <w:r w:rsidRPr="00ED6FE1">
        <w:rPr>
          <w:rFonts w:ascii="Arial" w:eastAsia="Times New Roman" w:hAnsi="Arial" w:cs="Arial"/>
          <w:i/>
          <w:iCs/>
          <w:sz w:val="24"/>
          <w:szCs w:val="24"/>
          <w:lang w:eastAsia="en-GB"/>
        </w:rPr>
        <w:t>UN Convention on the Rights of the Child (UNCRC): An international agreement for child rights.</w:t>
      </w:r>
      <w:r w:rsidRPr="00ED6FE1">
        <w:rPr>
          <w:rFonts w:ascii="Arial" w:eastAsia="Times New Roman" w:hAnsi="Arial" w:cs="Arial"/>
          <w:sz w:val="24"/>
          <w:szCs w:val="24"/>
          <w:lang w:eastAsia="en-GB"/>
        </w:rPr>
        <w:t xml:space="preserve"> Available at: </w:t>
      </w:r>
      <w:hyperlink r:id="rId36" w:history="1">
        <w:r w:rsidRPr="00ED6FE1">
          <w:rPr>
            <w:rStyle w:val="Hyperlink"/>
            <w:rFonts w:ascii="Arial" w:eastAsia="Times New Roman" w:hAnsi="Arial" w:cs="Arial"/>
            <w:color w:val="auto"/>
            <w:sz w:val="24"/>
            <w:szCs w:val="24"/>
            <w:lang w:eastAsia="en-GB"/>
          </w:rPr>
          <w:t>https://www.savethechildren.org.uk/what-we-do/childrens-rights/united-nations-convention-of-the-rights-of-the-child</w:t>
        </w:r>
      </w:hyperlink>
      <w:r w:rsidRPr="00ED6FE1">
        <w:rPr>
          <w:rFonts w:ascii="Arial" w:eastAsia="Times New Roman" w:hAnsi="Arial" w:cs="Arial"/>
          <w:sz w:val="24"/>
          <w:szCs w:val="24"/>
          <w:lang w:eastAsia="en-GB"/>
        </w:rPr>
        <w:t xml:space="preserve"> (Accessed: 11 July 2021). </w:t>
      </w:r>
    </w:p>
    <w:p w14:paraId="0DF6204B" w14:textId="77777777" w:rsidR="00ED6FE1" w:rsidRPr="00ED6FE1" w:rsidRDefault="00ED6FE1" w:rsidP="00ED6FE1">
      <w:pPr>
        <w:shd w:val="clear" w:color="auto" w:fill="FFFFFF"/>
        <w:spacing w:after="0" w:line="360" w:lineRule="auto"/>
        <w:jc w:val="both"/>
        <w:rPr>
          <w:rFonts w:ascii="Arial" w:eastAsia="Times New Roman" w:hAnsi="Arial" w:cs="Arial"/>
          <w:sz w:val="24"/>
          <w:szCs w:val="24"/>
          <w:lang w:eastAsia="en-GB"/>
        </w:rPr>
      </w:pPr>
      <w:r w:rsidRPr="00ED6FE1">
        <w:rPr>
          <w:rFonts w:ascii="Arial" w:eastAsia="Times New Roman" w:hAnsi="Arial" w:cs="Arial"/>
          <w:sz w:val="24"/>
          <w:szCs w:val="24"/>
          <w:lang w:eastAsia="en-GB"/>
        </w:rPr>
        <w:t xml:space="preserve">Save the Children (No </w:t>
      </w:r>
      <w:proofErr w:type="spellStart"/>
      <w:r w:rsidRPr="00ED6FE1">
        <w:rPr>
          <w:rFonts w:ascii="Arial" w:eastAsia="Times New Roman" w:hAnsi="Arial" w:cs="Arial"/>
          <w:sz w:val="24"/>
          <w:szCs w:val="24"/>
          <w:lang w:eastAsia="en-GB"/>
        </w:rPr>
        <w:t>dateb</w:t>
      </w:r>
      <w:proofErr w:type="spellEnd"/>
      <w:r w:rsidRPr="00ED6FE1">
        <w:rPr>
          <w:rFonts w:ascii="Arial" w:eastAsia="Times New Roman" w:hAnsi="Arial" w:cs="Arial"/>
          <w:sz w:val="24"/>
          <w:szCs w:val="24"/>
          <w:lang w:eastAsia="en-GB"/>
        </w:rPr>
        <w:t xml:space="preserve">) </w:t>
      </w:r>
      <w:r w:rsidRPr="00ED6FE1">
        <w:rPr>
          <w:rFonts w:ascii="Arial" w:eastAsia="Times New Roman" w:hAnsi="Arial" w:cs="Arial"/>
          <w:i/>
          <w:iCs/>
          <w:sz w:val="24"/>
          <w:szCs w:val="24"/>
          <w:lang w:eastAsia="en-GB"/>
        </w:rPr>
        <w:t xml:space="preserve">Know your rights: All children have the same rights </w:t>
      </w:r>
      <w:r w:rsidRPr="00ED6FE1">
        <w:rPr>
          <w:rFonts w:ascii="Arial" w:eastAsia="Times New Roman" w:hAnsi="Arial" w:cs="Arial"/>
          <w:sz w:val="24"/>
          <w:szCs w:val="24"/>
          <w:lang w:eastAsia="en-GB"/>
        </w:rPr>
        <w:t xml:space="preserve">[PDF] Available at: </w:t>
      </w:r>
      <w:hyperlink r:id="rId37" w:history="1">
        <w:r w:rsidRPr="00ED6FE1">
          <w:rPr>
            <w:rStyle w:val="Hyperlink"/>
            <w:rFonts w:ascii="Arial" w:eastAsia="Times New Roman" w:hAnsi="Arial" w:cs="Arial"/>
            <w:sz w:val="24"/>
            <w:szCs w:val="24"/>
            <w:lang w:eastAsia="en-GB"/>
          </w:rPr>
          <w:t>https://www.savethechildren.org.uk/content/dam/gb/reports/humanitarian/uncrc19-child-friendly.pdf</w:t>
        </w:r>
      </w:hyperlink>
      <w:r w:rsidRPr="00ED6FE1">
        <w:rPr>
          <w:rFonts w:ascii="Arial" w:eastAsia="Times New Roman" w:hAnsi="Arial" w:cs="Arial"/>
          <w:sz w:val="24"/>
          <w:szCs w:val="24"/>
          <w:lang w:eastAsia="en-GB"/>
        </w:rPr>
        <w:t xml:space="preserve"> (Accessed: 11 July 2021). </w:t>
      </w:r>
    </w:p>
    <w:p w14:paraId="36418BD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Siraj-Blatchford et al. (2002) </w:t>
      </w:r>
      <w:r w:rsidRPr="00ED6FE1">
        <w:rPr>
          <w:rFonts w:ascii="Arial" w:hAnsi="Arial" w:cs="Arial"/>
          <w:i/>
          <w:iCs/>
          <w:sz w:val="24"/>
          <w:szCs w:val="24"/>
        </w:rPr>
        <w:t>Researching Effective Pedagogy in the Early Years Project and Effective Provision for pre-school Education</w:t>
      </w:r>
      <w:r w:rsidRPr="00ED6FE1">
        <w:rPr>
          <w:rFonts w:ascii="Arial" w:hAnsi="Arial" w:cs="Arial"/>
          <w:sz w:val="24"/>
          <w:szCs w:val="24"/>
        </w:rPr>
        <w:t xml:space="preserve">. Available at: </w:t>
      </w:r>
      <w:hyperlink r:id="rId38" w:history="1">
        <w:r w:rsidRPr="00ED6FE1">
          <w:rPr>
            <w:rStyle w:val="Hyperlink"/>
            <w:rFonts w:ascii="Arial" w:hAnsi="Arial" w:cs="Arial"/>
            <w:sz w:val="24"/>
            <w:szCs w:val="24"/>
          </w:rPr>
          <w:t>Microsoft Word - JuneEPEY202.doc (ioe.ac.uk)</w:t>
        </w:r>
      </w:hyperlink>
      <w:r w:rsidRPr="00ED6FE1">
        <w:rPr>
          <w:rFonts w:ascii="Arial" w:hAnsi="Arial" w:cs="Arial"/>
          <w:sz w:val="24"/>
          <w:szCs w:val="24"/>
        </w:rPr>
        <w:t xml:space="preserve"> (Accessed: 15 July 2021).</w:t>
      </w:r>
    </w:p>
    <w:p w14:paraId="0B9F034A" w14:textId="77777777" w:rsidR="00ED6FE1" w:rsidRPr="00ED6FE1" w:rsidRDefault="00ED6FE1" w:rsidP="00ED6FE1">
      <w:pPr>
        <w:spacing w:line="360" w:lineRule="auto"/>
        <w:jc w:val="both"/>
        <w:rPr>
          <w:rFonts w:ascii="Arial" w:hAnsi="Arial" w:cs="Arial"/>
          <w:sz w:val="24"/>
          <w:szCs w:val="24"/>
        </w:rPr>
      </w:pPr>
      <w:hyperlink r:id="rId39" w:history="1">
        <w:r w:rsidRPr="00ED6FE1">
          <w:rPr>
            <w:rStyle w:val="Hyperlink"/>
            <w:rFonts w:ascii="Arial" w:hAnsi="Arial" w:cs="Arial"/>
            <w:sz w:val="24"/>
            <w:szCs w:val="24"/>
          </w:rPr>
          <w:t>Taylor, C., Rhys, M. and Waldon, S. (2016)</w:t>
        </w:r>
        <w:r w:rsidRPr="00ED6FE1">
          <w:rPr>
            <w:rStyle w:val="Hyperlink"/>
            <w:rFonts w:ascii="Arial" w:hAnsi="Arial" w:cs="Arial"/>
            <w:i/>
            <w:iCs/>
            <w:sz w:val="24"/>
            <w:szCs w:val="24"/>
          </w:rPr>
          <w:t xml:space="preserve"> Implementing curriculum reforn in Wales: the case of the Foundation Phase</w:t>
        </w:r>
        <w:r w:rsidRPr="00ED6FE1">
          <w:rPr>
            <w:rStyle w:val="Hyperlink"/>
            <w:rFonts w:ascii="Arial" w:hAnsi="Arial" w:cs="Arial"/>
            <w:sz w:val="24"/>
            <w:szCs w:val="24"/>
          </w:rPr>
          <w:t>. Available at: https://www-tandfonline-com.ezproxy.uwtsd.ac.uk/doi/pdf/10.1080/03054985.2016.1184872?needAccess=true</w:t>
        </w:r>
      </w:hyperlink>
      <w:r w:rsidRPr="00ED6FE1">
        <w:rPr>
          <w:rFonts w:ascii="Arial" w:hAnsi="Arial" w:cs="Arial"/>
          <w:sz w:val="24"/>
          <w:szCs w:val="24"/>
        </w:rPr>
        <w:t xml:space="preserve"> (Accessed: 7</w:t>
      </w:r>
      <w:r w:rsidRPr="00ED6FE1">
        <w:rPr>
          <w:rFonts w:ascii="Arial" w:hAnsi="Arial" w:cs="Arial"/>
          <w:sz w:val="24"/>
          <w:szCs w:val="24"/>
          <w:vertAlign w:val="superscript"/>
        </w:rPr>
        <w:t>th</w:t>
      </w:r>
      <w:r w:rsidRPr="00ED6FE1">
        <w:rPr>
          <w:rFonts w:ascii="Arial" w:hAnsi="Arial" w:cs="Arial"/>
          <w:sz w:val="24"/>
          <w:szCs w:val="24"/>
        </w:rPr>
        <w:t xml:space="preserve"> March 2021). </w:t>
      </w:r>
    </w:p>
    <w:p w14:paraId="6E4DE03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Taylor, C., Rhys, M. and Waldron, S. (2016) ‘Implementation curriculum reform in Wales: the case of the Foundation Phase’, </w:t>
      </w:r>
      <w:r w:rsidRPr="00ED6FE1">
        <w:rPr>
          <w:rFonts w:ascii="Arial" w:hAnsi="Arial" w:cs="Arial"/>
          <w:i/>
          <w:iCs/>
          <w:sz w:val="24"/>
          <w:szCs w:val="24"/>
        </w:rPr>
        <w:t>Oxford Review of Education</w:t>
      </w:r>
      <w:r w:rsidRPr="00ED6FE1">
        <w:rPr>
          <w:rFonts w:ascii="Arial" w:hAnsi="Arial" w:cs="Arial"/>
          <w:sz w:val="24"/>
          <w:szCs w:val="24"/>
        </w:rPr>
        <w:t xml:space="preserve">, 42(3), pp. 299-315. </w:t>
      </w:r>
      <w:hyperlink r:id="rId40" w:history="1">
        <w:r w:rsidRPr="00ED6FE1">
          <w:rPr>
            <w:rStyle w:val="Hyperlink"/>
            <w:rFonts w:ascii="Arial" w:hAnsi="Arial" w:cs="Arial"/>
            <w:sz w:val="24"/>
            <w:szCs w:val="24"/>
          </w:rPr>
          <w:t>https://doi.org/10.1080/03054985.2016.1184872</w:t>
        </w:r>
      </w:hyperlink>
      <w:r w:rsidRPr="00ED6FE1">
        <w:rPr>
          <w:rFonts w:ascii="Arial" w:hAnsi="Arial" w:cs="Arial"/>
          <w:sz w:val="24"/>
          <w:szCs w:val="24"/>
        </w:rPr>
        <w:t xml:space="preserve"> </w:t>
      </w:r>
    </w:p>
    <w:p w14:paraId="3CA03A09"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t>The Education (National Curriculum) (Foundation Phase) (Wales) Order 2014</w:t>
      </w:r>
      <w:r w:rsidRPr="00ED6FE1">
        <w:rPr>
          <w:rFonts w:ascii="Arial" w:hAnsi="Arial" w:cs="Arial"/>
          <w:sz w:val="24"/>
          <w:szCs w:val="24"/>
        </w:rPr>
        <w:t xml:space="preserve">, W.198. Available at: </w:t>
      </w:r>
      <w:hyperlink r:id="rId41" w:anchor=":~:text=The%20foundation%20phase%20was%20introduced%20on%201%20August,set%20out%20the%20desirable%20outcomes%20and%20educational%20programmes." w:history="1">
        <w:r w:rsidRPr="00ED6FE1">
          <w:rPr>
            <w:rStyle w:val="Hyperlink"/>
            <w:rFonts w:ascii="Arial" w:hAnsi="Arial" w:cs="Arial"/>
            <w:sz w:val="24"/>
            <w:szCs w:val="24"/>
          </w:rPr>
          <w:t>The Education (National Curriculum) (Foundation Phase) (Wales) Order 2014 (legislation.gov.uk)</w:t>
        </w:r>
      </w:hyperlink>
      <w:r w:rsidRPr="00ED6FE1">
        <w:rPr>
          <w:rFonts w:ascii="Arial" w:hAnsi="Arial" w:cs="Arial"/>
          <w:sz w:val="24"/>
          <w:szCs w:val="24"/>
        </w:rPr>
        <w:t xml:space="preserve"> (Accessed: 11 July 2021). </w:t>
      </w:r>
    </w:p>
    <w:p w14:paraId="69DF35D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i/>
          <w:iCs/>
          <w:sz w:val="24"/>
          <w:szCs w:val="24"/>
        </w:rPr>
        <w:lastRenderedPageBreak/>
        <w:t>The National Curriculum (Desirable Outcomes, Educational Programmes and Baseline and End of Phase Assessment Arrangement for the Foundation Phase) (Wales) Order 2015, W.195.</w:t>
      </w:r>
      <w:r w:rsidRPr="00ED6FE1">
        <w:rPr>
          <w:rFonts w:ascii="Arial" w:hAnsi="Arial" w:cs="Arial"/>
          <w:sz w:val="24"/>
          <w:szCs w:val="24"/>
        </w:rPr>
        <w:t xml:space="preserve"> Available at: </w:t>
      </w:r>
      <w:hyperlink r:id="rId42" w:history="1">
        <w:r w:rsidRPr="00ED6FE1">
          <w:rPr>
            <w:rStyle w:val="Hyperlink"/>
            <w:rFonts w:ascii="Arial" w:hAnsi="Arial" w:cs="Arial"/>
            <w:sz w:val="24"/>
            <w:szCs w:val="24"/>
          </w:rPr>
          <w:t>The National Curriculum (Desirable Outcomes, Educational Programmes and Baseline and End of Phase Assessment Arrangements for the Foundation Phase) (Wales) Order 2015 (legislation.gov.uk)</w:t>
        </w:r>
      </w:hyperlink>
      <w:r w:rsidRPr="00ED6FE1">
        <w:rPr>
          <w:rFonts w:ascii="Arial" w:hAnsi="Arial" w:cs="Arial"/>
          <w:sz w:val="24"/>
          <w:szCs w:val="24"/>
        </w:rPr>
        <w:t xml:space="preserve"> (Accessed: 14 July 2021).</w:t>
      </w:r>
    </w:p>
    <w:p w14:paraId="3320AF3A"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The School Run (2021) </w:t>
      </w:r>
      <w:r w:rsidRPr="00ED6FE1">
        <w:rPr>
          <w:rFonts w:ascii="Arial" w:hAnsi="Arial" w:cs="Arial"/>
          <w:i/>
          <w:iCs/>
          <w:sz w:val="24"/>
          <w:szCs w:val="24"/>
        </w:rPr>
        <w:t>An overview of the Welsh education system</w:t>
      </w:r>
      <w:r w:rsidRPr="00ED6FE1">
        <w:rPr>
          <w:rFonts w:ascii="Arial" w:hAnsi="Arial" w:cs="Arial"/>
          <w:sz w:val="24"/>
          <w:szCs w:val="24"/>
        </w:rPr>
        <w:t xml:space="preserve">. Available at: </w:t>
      </w:r>
      <w:hyperlink r:id="rId43" w:history="1">
        <w:r w:rsidRPr="00ED6FE1">
          <w:rPr>
            <w:rStyle w:val="Hyperlink"/>
            <w:rFonts w:ascii="Arial" w:hAnsi="Arial" w:cs="Arial"/>
            <w:sz w:val="24"/>
            <w:szCs w:val="24"/>
          </w:rPr>
          <w:t xml:space="preserve">An overview of the Welsh education system | </w:t>
        </w:r>
        <w:proofErr w:type="spellStart"/>
        <w:r w:rsidRPr="00ED6FE1">
          <w:rPr>
            <w:rStyle w:val="Hyperlink"/>
            <w:rFonts w:ascii="Arial" w:hAnsi="Arial" w:cs="Arial"/>
            <w:sz w:val="24"/>
            <w:szCs w:val="24"/>
          </w:rPr>
          <w:t>TheSchoolRun</w:t>
        </w:r>
        <w:proofErr w:type="spellEnd"/>
      </w:hyperlink>
      <w:r w:rsidRPr="00ED6FE1">
        <w:rPr>
          <w:rFonts w:ascii="Arial" w:hAnsi="Arial" w:cs="Arial"/>
          <w:sz w:val="24"/>
          <w:szCs w:val="24"/>
        </w:rPr>
        <w:t xml:space="preserve"> (Accessed: 11 July 2021). </w:t>
      </w:r>
    </w:p>
    <w:p w14:paraId="07EF1A2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Thompson, K. (2017) ‘The 1988 Education Reform Act – Class Notes’, </w:t>
      </w:r>
      <w:r w:rsidRPr="00ED6FE1">
        <w:rPr>
          <w:rFonts w:ascii="Arial" w:hAnsi="Arial" w:cs="Arial"/>
          <w:i/>
          <w:iCs/>
          <w:sz w:val="24"/>
          <w:szCs w:val="24"/>
        </w:rPr>
        <w:t xml:space="preserve">Karl Thompson </w:t>
      </w:r>
      <w:r w:rsidRPr="00ED6FE1">
        <w:rPr>
          <w:rFonts w:ascii="Arial" w:hAnsi="Arial" w:cs="Arial"/>
          <w:sz w:val="24"/>
          <w:szCs w:val="24"/>
        </w:rPr>
        <w:t xml:space="preserve">[blog]. 24 October. Available at: </w:t>
      </w:r>
      <w:hyperlink r:id="rId44" w:history="1">
        <w:r w:rsidRPr="00ED6FE1">
          <w:rPr>
            <w:rStyle w:val="Hyperlink"/>
            <w:rFonts w:ascii="Arial" w:hAnsi="Arial" w:cs="Arial"/>
            <w:sz w:val="24"/>
            <w:szCs w:val="24"/>
          </w:rPr>
          <w:t>https://revisesociology.com/2017/10/24/the-1988-education-reform-act-class-notes/</w:t>
        </w:r>
      </w:hyperlink>
      <w:r w:rsidRPr="00ED6FE1">
        <w:rPr>
          <w:rFonts w:ascii="Arial" w:hAnsi="Arial" w:cs="Arial"/>
          <w:sz w:val="24"/>
          <w:szCs w:val="24"/>
        </w:rPr>
        <w:t xml:space="preserve"> (Accessed: 11</w:t>
      </w:r>
      <w:r w:rsidRPr="00ED6FE1">
        <w:rPr>
          <w:rFonts w:ascii="Arial" w:hAnsi="Arial" w:cs="Arial"/>
          <w:sz w:val="24"/>
          <w:szCs w:val="24"/>
          <w:vertAlign w:val="superscript"/>
        </w:rPr>
        <w:t>th</w:t>
      </w:r>
      <w:r w:rsidRPr="00ED6FE1">
        <w:rPr>
          <w:rFonts w:ascii="Arial" w:hAnsi="Arial" w:cs="Arial"/>
          <w:sz w:val="24"/>
          <w:szCs w:val="24"/>
        </w:rPr>
        <w:t xml:space="preserve"> March 2021).</w:t>
      </w:r>
    </w:p>
    <w:p w14:paraId="7ACB8BC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UK Parliament (2020) </w:t>
      </w:r>
      <w:r w:rsidRPr="00ED6FE1">
        <w:rPr>
          <w:rFonts w:ascii="Arial" w:hAnsi="Arial" w:cs="Arial"/>
          <w:i/>
          <w:iCs/>
          <w:sz w:val="24"/>
          <w:szCs w:val="24"/>
        </w:rPr>
        <w:t>House of Commons: School Exclusions</w:t>
      </w:r>
      <w:r w:rsidRPr="00ED6FE1">
        <w:rPr>
          <w:rFonts w:ascii="Arial" w:hAnsi="Arial" w:cs="Arial"/>
          <w:sz w:val="24"/>
          <w:szCs w:val="24"/>
        </w:rPr>
        <w:t xml:space="preserve">. Available at: </w:t>
      </w:r>
      <w:hyperlink r:id="rId45" w:history="1">
        <w:r w:rsidRPr="00ED6FE1">
          <w:rPr>
            <w:rStyle w:val="Hyperlink"/>
            <w:rFonts w:ascii="Arial" w:hAnsi="Arial" w:cs="Arial"/>
            <w:sz w:val="24"/>
            <w:szCs w:val="24"/>
          </w:rPr>
          <w:t>School Exclusions - Monday 2 March 2020 - Hansard - UK Parliament</w:t>
        </w:r>
      </w:hyperlink>
      <w:r w:rsidRPr="00ED6FE1">
        <w:rPr>
          <w:rFonts w:ascii="Arial" w:hAnsi="Arial" w:cs="Arial"/>
          <w:sz w:val="24"/>
          <w:szCs w:val="24"/>
        </w:rPr>
        <w:t xml:space="preserve"> (Accessed: 11 July 2021).</w:t>
      </w:r>
    </w:p>
    <w:p w14:paraId="6DBE5F4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(2006) </w:t>
      </w:r>
      <w:r w:rsidRPr="00ED6FE1">
        <w:rPr>
          <w:rFonts w:ascii="Arial" w:hAnsi="Arial" w:cs="Arial"/>
          <w:i/>
          <w:iCs/>
          <w:sz w:val="24"/>
          <w:szCs w:val="24"/>
        </w:rPr>
        <w:t xml:space="preserve">A Simplified Version of the United Nations Convention on the Rights of the Child. </w:t>
      </w:r>
      <w:r w:rsidRPr="00ED6FE1">
        <w:rPr>
          <w:rFonts w:ascii="Arial" w:hAnsi="Arial" w:cs="Arial"/>
          <w:sz w:val="24"/>
          <w:szCs w:val="24"/>
        </w:rPr>
        <w:t xml:space="preserve">Available at: </w:t>
      </w:r>
      <w:hyperlink r:id="rId46" w:history="1">
        <w:r w:rsidRPr="00ED6FE1">
          <w:rPr>
            <w:rStyle w:val="Hyperlink"/>
            <w:rFonts w:ascii="Arial" w:hAnsi="Arial" w:cs="Arial"/>
            <w:sz w:val="24"/>
            <w:szCs w:val="24"/>
          </w:rPr>
          <w:t>unicef-simplified-convention-child-rights.pdf</w:t>
        </w:r>
      </w:hyperlink>
      <w:r w:rsidRPr="00ED6FE1">
        <w:rPr>
          <w:rFonts w:ascii="Arial" w:hAnsi="Arial" w:cs="Arial"/>
          <w:sz w:val="24"/>
          <w:szCs w:val="24"/>
        </w:rPr>
        <w:t xml:space="preserve"> (Accessed: 11 July 2021). </w:t>
      </w:r>
    </w:p>
    <w:p w14:paraId="3B5A2F17"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(No </w:t>
      </w:r>
      <w:proofErr w:type="spellStart"/>
      <w:r w:rsidRPr="00ED6FE1">
        <w:rPr>
          <w:rFonts w:ascii="Arial" w:hAnsi="Arial" w:cs="Arial"/>
          <w:sz w:val="24"/>
          <w:szCs w:val="24"/>
        </w:rPr>
        <w:t>datea</w:t>
      </w:r>
      <w:proofErr w:type="spellEnd"/>
      <w:r w:rsidRPr="00ED6FE1">
        <w:rPr>
          <w:rFonts w:ascii="Arial" w:hAnsi="Arial" w:cs="Arial"/>
          <w:sz w:val="24"/>
          <w:szCs w:val="24"/>
        </w:rPr>
        <w:t xml:space="preserve">) </w:t>
      </w:r>
      <w:r w:rsidRPr="00ED6FE1">
        <w:rPr>
          <w:rFonts w:ascii="Arial" w:hAnsi="Arial" w:cs="Arial"/>
          <w:i/>
          <w:iCs/>
          <w:sz w:val="24"/>
          <w:szCs w:val="24"/>
        </w:rPr>
        <w:t>Inclusive education</w:t>
      </w:r>
      <w:r w:rsidRPr="00ED6FE1">
        <w:rPr>
          <w:rFonts w:ascii="Arial" w:hAnsi="Arial" w:cs="Arial"/>
          <w:sz w:val="24"/>
          <w:szCs w:val="24"/>
        </w:rPr>
        <w:t xml:space="preserve">. Available at: </w:t>
      </w:r>
      <w:hyperlink r:id="rId47" w:anchor=":~:text=Inclusive%20education%20means%20all%20children%20in%20the%20same,with%20disabilities%2C%20but%20speakers%20of%20minority%20languages%20too." w:history="1">
        <w:r w:rsidRPr="00ED6FE1">
          <w:rPr>
            <w:rStyle w:val="Hyperlink"/>
            <w:rFonts w:ascii="Arial" w:hAnsi="Arial" w:cs="Arial"/>
            <w:sz w:val="24"/>
            <w:szCs w:val="24"/>
          </w:rPr>
          <w:t>Inclusive education | UNICEF</w:t>
        </w:r>
      </w:hyperlink>
      <w:r w:rsidRPr="00ED6FE1">
        <w:rPr>
          <w:rFonts w:ascii="Arial" w:hAnsi="Arial" w:cs="Arial"/>
          <w:sz w:val="24"/>
          <w:szCs w:val="24"/>
        </w:rPr>
        <w:t xml:space="preserve"> (Accessed: 8 July 2021).</w:t>
      </w:r>
    </w:p>
    <w:p w14:paraId="0DCD486B"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UNICEF, UK, (No </w:t>
      </w:r>
      <w:proofErr w:type="spellStart"/>
      <w:r w:rsidRPr="00ED6FE1">
        <w:rPr>
          <w:rFonts w:ascii="Arial" w:hAnsi="Arial" w:cs="Arial"/>
          <w:sz w:val="24"/>
          <w:szCs w:val="24"/>
        </w:rPr>
        <w:t>dateb</w:t>
      </w:r>
      <w:proofErr w:type="spellEnd"/>
      <w:r w:rsidRPr="00ED6FE1">
        <w:rPr>
          <w:rFonts w:ascii="Arial" w:hAnsi="Arial" w:cs="Arial"/>
          <w:sz w:val="24"/>
          <w:szCs w:val="24"/>
        </w:rPr>
        <w:t xml:space="preserve">) </w:t>
      </w:r>
      <w:r w:rsidRPr="00ED6FE1">
        <w:rPr>
          <w:rFonts w:ascii="Arial" w:hAnsi="Arial" w:cs="Arial"/>
          <w:i/>
          <w:iCs/>
          <w:sz w:val="24"/>
          <w:szCs w:val="24"/>
        </w:rPr>
        <w:t>A summary of the UN convention on the Rights of the child.</w:t>
      </w:r>
      <w:r w:rsidRPr="00ED6FE1">
        <w:rPr>
          <w:rFonts w:ascii="Arial" w:hAnsi="Arial" w:cs="Arial"/>
          <w:sz w:val="24"/>
          <w:szCs w:val="24"/>
        </w:rPr>
        <w:t xml:space="preserve"> Available at: </w:t>
      </w:r>
      <w:hyperlink r:id="rId48" w:history="1">
        <w:r w:rsidRPr="00ED6FE1">
          <w:rPr>
            <w:rStyle w:val="Hyperlink"/>
            <w:rFonts w:ascii="Arial" w:hAnsi="Arial" w:cs="Arial"/>
            <w:sz w:val="24"/>
            <w:szCs w:val="24"/>
          </w:rPr>
          <w:t>https://www.unicef.org.uk/wp-content/uploads/2010/05/UNCRC_summary-1.pdf</w:t>
        </w:r>
      </w:hyperlink>
      <w:r w:rsidRPr="00ED6FE1">
        <w:rPr>
          <w:rFonts w:ascii="Arial" w:hAnsi="Arial" w:cs="Arial"/>
          <w:sz w:val="24"/>
          <w:szCs w:val="24"/>
        </w:rPr>
        <w:t xml:space="preserve"> (Accessed on 11 July 2021).</w:t>
      </w:r>
    </w:p>
    <w:p w14:paraId="175FFA27"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United Nations (2006) </w:t>
      </w:r>
      <w:r w:rsidRPr="00ED6FE1">
        <w:rPr>
          <w:rFonts w:ascii="Arial" w:hAnsi="Arial" w:cs="Arial"/>
          <w:i/>
          <w:iCs/>
          <w:sz w:val="24"/>
          <w:szCs w:val="24"/>
        </w:rPr>
        <w:t>Convention on the Rights of Persons with Disabilities</w:t>
      </w:r>
      <w:r w:rsidRPr="00ED6FE1">
        <w:rPr>
          <w:rFonts w:ascii="Arial" w:hAnsi="Arial" w:cs="Arial"/>
          <w:sz w:val="24"/>
          <w:szCs w:val="24"/>
        </w:rPr>
        <w:t xml:space="preserve">. Available at: </w:t>
      </w:r>
      <w:hyperlink r:id="rId49" w:history="1">
        <w:r w:rsidRPr="00ED6FE1">
          <w:rPr>
            <w:rStyle w:val="Hyperlink"/>
            <w:rFonts w:ascii="Arial" w:hAnsi="Arial" w:cs="Arial"/>
            <w:sz w:val="24"/>
            <w:szCs w:val="24"/>
          </w:rPr>
          <w:t>UNTC</w:t>
        </w:r>
      </w:hyperlink>
      <w:r w:rsidRPr="00ED6FE1">
        <w:rPr>
          <w:rFonts w:ascii="Arial" w:hAnsi="Arial" w:cs="Arial"/>
          <w:sz w:val="24"/>
          <w:szCs w:val="24"/>
        </w:rPr>
        <w:t xml:space="preserve"> (Accessed: 8 July 2021).</w:t>
      </w:r>
    </w:p>
    <w:p w14:paraId="580C765E" w14:textId="77777777" w:rsidR="00ED6FE1" w:rsidRPr="00ED6FE1" w:rsidRDefault="00ED6FE1" w:rsidP="00ED6FE1">
      <w:pPr>
        <w:spacing w:line="360" w:lineRule="auto"/>
        <w:jc w:val="both"/>
        <w:rPr>
          <w:rFonts w:ascii="Arial" w:hAnsi="Arial" w:cs="Arial"/>
          <w:b/>
          <w:bCs/>
          <w:sz w:val="24"/>
          <w:szCs w:val="24"/>
        </w:rPr>
      </w:pPr>
      <w:r w:rsidRPr="00ED6FE1">
        <w:rPr>
          <w:rFonts w:ascii="Arial" w:hAnsi="Arial" w:cs="Arial"/>
          <w:sz w:val="24"/>
          <w:szCs w:val="24"/>
        </w:rPr>
        <w:t xml:space="preserve">United Nations (No date) </w:t>
      </w:r>
      <w:r w:rsidRPr="00ED6FE1">
        <w:rPr>
          <w:rFonts w:ascii="Arial" w:hAnsi="Arial" w:cs="Arial"/>
          <w:i/>
          <w:iCs/>
          <w:sz w:val="24"/>
          <w:szCs w:val="24"/>
        </w:rPr>
        <w:t>Convention on the Rights of Persons with Disabilities (CRPD</w:t>
      </w:r>
      <w:r w:rsidRPr="00ED6FE1">
        <w:rPr>
          <w:rFonts w:ascii="Arial" w:hAnsi="Arial" w:cs="Arial"/>
          <w:sz w:val="24"/>
          <w:szCs w:val="24"/>
        </w:rPr>
        <w:t xml:space="preserve">). Available at: </w:t>
      </w:r>
      <w:hyperlink r:id="rId50" w:history="1">
        <w:r w:rsidRPr="00ED6FE1">
          <w:rPr>
            <w:rStyle w:val="Hyperlink"/>
            <w:rFonts w:ascii="Arial" w:hAnsi="Arial" w:cs="Arial"/>
            <w:sz w:val="24"/>
            <w:szCs w:val="24"/>
          </w:rPr>
          <w:t>Convention on the Rights of Persons with Disabilities (CRPD) | United Nations Enable</w:t>
        </w:r>
      </w:hyperlink>
      <w:r w:rsidRPr="00ED6FE1">
        <w:rPr>
          <w:rFonts w:ascii="Arial" w:hAnsi="Arial" w:cs="Arial"/>
          <w:sz w:val="24"/>
          <w:szCs w:val="24"/>
        </w:rPr>
        <w:t xml:space="preserve"> (Accessed: 8 July 2021).</w:t>
      </w:r>
    </w:p>
    <w:p w14:paraId="7125E9E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Waters, J. (2016) ‘The Foundation Phase in Wales - time to grow up?’, </w:t>
      </w:r>
      <w:r w:rsidRPr="00ED6FE1">
        <w:rPr>
          <w:rFonts w:ascii="Arial" w:hAnsi="Arial" w:cs="Arial"/>
          <w:i/>
          <w:iCs/>
          <w:sz w:val="24"/>
          <w:szCs w:val="24"/>
        </w:rPr>
        <w:t>Wales Journal of Education</w:t>
      </w:r>
      <w:r w:rsidRPr="00ED6FE1">
        <w:rPr>
          <w:rFonts w:ascii="Arial" w:hAnsi="Arial" w:cs="Arial"/>
          <w:sz w:val="24"/>
          <w:szCs w:val="24"/>
        </w:rPr>
        <w:t>, 18(1), pp.179-198.</w:t>
      </w:r>
    </w:p>
    <w:p w14:paraId="568C645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Welsh Assembly Government (2008) </w:t>
      </w:r>
      <w:r w:rsidRPr="00ED6FE1">
        <w:rPr>
          <w:rFonts w:ascii="Arial" w:hAnsi="Arial" w:cs="Arial"/>
          <w:i/>
          <w:iCs/>
          <w:sz w:val="24"/>
          <w:szCs w:val="24"/>
        </w:rPr>
        <w:t>Learning and Teaching Pedagogy.</w:t>
      </w:r>
      <w:r w:rsidRPr="00ED6FE1">
        <w:rPr>
          <w:rFonts w:ascii="Arial" w:hAnsi="Arial" w:cs="Arial"/>
          <w:sz w:val="24"/>
          <w:szCs w:val="24"/>
        </w:rPr>
        <w:t xml:space="preserve"> Available at:  </w:t>
      </w:r>
      <w:hyperlink r:id="rId51" w:history="1">
        <w:r w:rsidRPr="00ED6FE1">
          <w:rPr>
            <w:rStyle w:val="Hyperlink"/>
            <w:rFonts w:ascii="Arial" w:hAnsi="Arial" w:cs="Arial"/>
            <w:sz w:val="24"/>
            <w:szCs w:val="24"/>
          </w:rPr>
          <w:t xml:space="preserve">DCELLS FP Teaching Pedagogy report </w:t>
        </w:r>
        <w:proofErr w:type="spellStart"/>
        <w:r w:rsidRPr="00ED6FE1">
          <w:rPr>
            <w:rStyle w:val="Hyperlink"/>
            <w:rFonts w:ascii="Arial" w:hAnsi="Arial" w:cs="Arial"/>
            <w:sz w:val="24"/>
            <w:szCs w:val="24"/>
          </w:rPr>
          <w:t>E.indd</w:t>
        </w:r>
        <w:proofErr w:type="spellEnd"/>
        <w:r w:rsidRPr="00ED6FE1">
          <w:rPr>
            <w:rStyle w:val="Hyperlink"/>
            <w:rFonts w:ascii="Arial" w:hAnsi="Arial" w:cs="Arial"/>
            <w:sz w:val="24"/>
            <w:szCs w:val="24"/>
          </w:rPr>
          <w:t xml:space="preserve">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12 July 2021). </w:t>
      </w:r>
    </w:p>
    <w:p w14:paraId="62F25AC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(2014) </w:t>
      </w:r>
      <w:r w:rsidRPr="00ED6FE1">
        <w:rPr>
          <w:rStyle w:val="Emphasis"/>
          <w:rFonts w:ascii="Arial" w:hAnsi="Arial" w:cs="Arial"/>
          <w:sz w:val="24"/>
          <w:szCs w:val="24"/>
        </w:rPr>
        <w:t>An independent stocktake of the Foundation Phase in Wales: Final Report</w:t>
      </w:r>
      <w:r w:rsidRPr="00ED6FE1">
        <w:rPr>
          <w:rFonts w:ascii="Arial" w:hAnsi="Arial" w:cs="Arial"/>
          <w:sz w:val="24"/>
          <w:szCs w:val="24"/>
        </w:rPr>
        <w:t xml:space="preserve">. Available at: </w:t>
      </w:r>
      <w:hyperlink r:id="rId52" w:tgtFrame="_blank" w:tooltip="https://dera.ioe.ac.uk/20340/1/140519-independent-stocktake-of-the-foundation-phase-in-wales-en.pdf" w:history="1">
        <w:r w:rsidRPr="00ED6FE1">
          <w:rPr>
            <w:rStyle w:val="Hyperlink"/>
            <w:rFonts w:ascii="Arial" w:hAnsi="Arial" w:cs="Arial"/>
            <w:sz w:val="24"/>
            <w:szCs w:val="24"/>
          </w:rPr>
          <w:t>https://dera.ioe.ac.uk/20340/1/140519-independent-stocktake-of-the-foundation-phase-in-wales-en.pdf</w:t>
        </w:r>
      </w:hyperlink>
      <w:r w:rsidRPr="00ED6FE1">
        <w:rPr>
          <w:rFonts w:ascii="Arial" w:hAnsi="Arial" w:cs="Arial"/>
          <w:sz w:val="24"/>
          <w:szCs w:val="24"/>
        </w:rPr>
        <w:t xml:space="preserve"> (Accessed: 10 March 2021).</w:t>
      </w:r>
    </w:p>
    <w:p w14:paraId="0692A50C"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(2014) </w:t>
      </w:r>
      <w:r w:rsidRPr="00ED6FE1">
        <w:rPr>
          <w:rFonts w:ascii="Arial" w:hAnsi="Arial" w:cs="Arial"/>
          <w:i/>
          <w:iCs/>
          <w:sz w:val="24"/>
          <w:szCs w:val="24"/>
        </w:rPr>
        <w:t>Evaluating the Foundation Phase Key Findings on Pedagogy and Understanding</w:t>
      </w:r>
      <w:r w:rsidRPr="00ED6FE1">
        <w:rPr>
          <w:rFonts w:ascii="Arial" w:hAnsi="Arial" w:cs="Arial"/>
          <w:sz w:val="24"/>
          <w:szCs w:val="24"/>
        </w:rPr>
        <w:t xml:space="preserve">. Available at: </w:t>
      </w:r>
      <w:hyperlink r:id="rId53" w:history="1">
        <w:r w:rsidRPr="00ED6FE1">
          <w:rPr>
            <w:rStyle w:val="Hyperlink"/>
            <w:rFonts w:ascii="Arial" w:hAnsi="Arial" w:cs="Arial"/>
            <w:sz w:val="24"/>
            <w:szCs w:val="24"/>
          </w:rPr>
          <w:t>https://orca.cardiff.ac.uk/88796/1/140506-evaluating-foundation-phase-pedagogy-understanding-en.pdf</w:t>
        </w:r>
      </w:hyperlink>
      <w:r w:rsidRPr="00ED6FE1">
        <w:rPr>
          <w:rFonts w:ascii="Arial" w:hAnsi="Arial" w:cs="Arial"/>
          <w:sz w:val="24"/>
          <w:szCs w:val="24"/>
        </w:rPr>
        <w:t xml:space="preserve"> (Accessed: 12 July 2021). </w:t>
      </w:r>
    </w:p>
    <w:p w14:paraId="42D27BC6"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Welsh Government (2015)</w:t>
      </w:r>
      <w:r w:rsidRPr="00ED6FE1">
        <w:rPr>
          <w:rFonts w:ascii="Arial" w:hAnsi="Arial" w:cs="Arial"/>
          <w:i/>
          <w:iCs/>
          <w:sz w:val="24"/>
          <w:szCs w:val="24"/>
        </w:rPr>
        <w:t xml:space="preserve"> Curriculum for Wales: Foundation Phase Framework (Revised 2015).</w:t>
      </w:r>
      <w:r w:rsidRPr="00ED6FE1">
        <w:rPr>
          <w:rFonts w:ascii="Arial" w:hAnsi="Arial" w:cs="Arial"/>
          <w:sz w:val="24"/>
          <w:szCs w:val="24"/>
        </w:rPr>
        <w:t xml:space="preserve"> Available at: </w:t>
      </w:r>
      <w:hyperlink r:id="rId54" w:history="1">
        <w:r w:rsidRPr="00ED6FE1">
          <w:rPr>
            <w:rStyle w:val="Hyperlink"/>
            <w:rFonts w:ascii="Arial" w:hAnsi="Arial" w:cs="Arial"/>
            <w:sz w:val="24"/>
            <w:szCs w:val="24"/>
          </w:rPr>
          <w:t>foundation-phase-framework-revised-2015.pdf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11 July 2021). </w:t>
      </w:r>
    </w:p>
    <w:p w14:paraId="1FE34089"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(2015) </w:t>
      </w:r>
      <w:r w:rsidRPr="00ED6FE1">
        <w:rPr>
          <w:rFonts w:ascii="Arial" w:hAnsi="Arial" w:cs="Arial"/>
          <w:i/>
          <w:iCs/>
          <w:sz w:val="24"/>
          <w:szCs w:val="24"/>
        </w:rPr>
        <w:t>Evaluating the Foundation Phase: Final Report</w:t>
      </w:r>
      <w:r w:rsidRPr="00ED6FE1">
        <w:rPr>
          <w:rFonts w:ascii="Arial" w:hAnsi="Arial" w:cs="Arial"/>
          <w:sz w:val="24"/>
          <w:szCs w:val="24"/>
        </w:rPr>
        <w:t xml:space="preserve">. Available at: </w:t>
      </w:r>
      <w:hyperlink r:id="rId55" w:history="1">
        <w:r w:rsidRPr="00ED6FE1">
          <w:rPr>
            <w:rStyle w:val="Hyperlink"/>
            <w:rFonts w:ascii="Arial" w:hAnsi="Arial" w:cs="Arial"/>
            <w:sz w:val="24"/>
            <w:szCs w:val="24"/>
          </w:rPr>
          <w:t>https://dera.ioe.ac.uk/23035/3/150514-foundation-phase-final-en_Redacted.pdf</w:t>
        </w:r>
      </w:hyperlink>
      <w:r w:rsidRPr="00ED6FE1">
        <w:rPr>
          <w:rFonts w:ascii="Arial" w:hAnsi="Arial" w:cs="Arial"/>
          <w:sz w:val="24"/>
          <w:szCs w:val="24"/>
        </w:rPr>
        <w:t xml:space="preserve"> (Accessed: 12 July 2021).</w:t>
      </w:r>
    </w:p>
    <w:p w14:paraId="6C2F86E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(2016) </w:t>
      </w:r>
      <w:r w:rsidRPr="00ED6FE1">
        <w:rPr>
          <w:rFonts w:ascii="Arial" w:hAnsi="Arial" w:cs="Arial"/>
          <w:i/>
          <w:iCs/>
          <w:sz w:val="24"/>
          <w:szCs w:val="24"/>
        </w:rPr>
        <w:t>Annex D: The Full Profile Form</w:t>
      </w:r>
      <w:r w:rsidRPr="00ED6FE1">
        <w:rPr>
          <w:rFonts w:ascii="Arial" w:hAnsi="Arial" w:cs="Arial"/>
          <w:sz w:val="24"/>
          <w:szCs w:val="24"/>
        </w:rPr>
        <w:t xml:space="preserve">. Available at: </w:t>
      </w:r>
      <w:hyperlink r:id="rId56" w:history="1">
        <w:r w:rsidRPr="00ED6FE1">
          <w:rPr>
            <w:rStyle w:val="Hyperlink"/>
            <w:rFonts w:ascii="Arial" w:hAnsi="Arial" w:cs="Arial"/>
            <w:sz w:val="24"/>
            <w:szCs w:val="24"/>
          </w:rPr>
          <w:t>full-profile-form-revised-august-2016.pdf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w:t>
      </w:r>
    </w:p>
    <w:p w14:paraId="76585D61"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(2017) </w:t>
      </w:r>
      <w:r w:rsidRPr="00ED6FE1">
        <w:rPr>
          <w:rFonts w:ascii="Arial" w:hAnsi="Arial" w:cs="Arial"/>
          <w:i/>
          <w:iCs/>
          <w:sz w:val="24"/>
          <w:szCs w:val="24"/>
        </w:rPr>
        <w:t>Foundation Phase Profile Handbook</w:t>
      </w:r>
      <w:r w:rsidRPr="00ED6FE1">
        <w:rPr>
          <w:rFonts w:ascii="Arial" w:hAnsi="Arial" w:cs="Arial"/>
          <w:sz w:val="24"/>
          <w:szCs w:val="24"/>
        </w:rPr>
        <w:t xml:space="preserve">. Available at: </w:t>
      </w:r>
      <w:hyperlink r:id="rId57" w:history="1">
        <w:r w:rsidRPr="00ED6FE1">
          <w:rPr>
            <w:rStyle w:val="Hyperlink"/>
            <w:rFonts w:ascii="Arial" w:hAnsi="Arial" w:cs="Arial"/>
            <w:sz w:val="24"/>
            <w:szCs w:val="24"/>
          </w:rPr>
          <w:t>foundation-phase-profile-handbook-revised-september-2017.pdf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37035B6F"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(2019) </w:t>
      </w:r>
      <w:r w:rsidRPr="00ED6FE1">
        <w:rPr>
          <w:rFonts w:ascii="Arial" w:hAnsi="Arial" w:cs="Arial"/>
          <w:i/>
          <w:iCs/>
          <w:sz w:val="24"/>
          <w:szCs w:val="24"/>
        </w:rPr>
        <w:t>Assessment and the new curriculum</w:t>
      </w:r>
      <w:r w:rsidRPr="00ED6FE1">
        <w:rPr>
          <w:rFonts w:ascii="Arial" w:hAnsi="Arial" w:cs="Arial"/>
          <w:sz w:val="24"/>
          <w:szCs w:val="24"/>
        </w:rPr>
        <w:t xml:space="preserve">. Available at: (Accessed: </w:t>
      </w:r>
      <w:hyperlink r:id="rId58" w:history="1">
        <w:r w:rsidRPr="00ED6FE1">
          <w:rPr>
            <w:rStyle w:val="Hyperlink"/>
            <w:rFonts w:ascii="Arial" w:hAnsi="Arial" w:cs="Arial"/>
            <w:sz w:val="24"/>
            <w:szCs w:val="24"/>
          </w:rPr>
          <w:t>Assessment and the new curriculum | Curriculum for Wales Blog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15 July 2021).</w:t>
      </w:r>
    </w:p>
    <w:p w14:paraId="16D77B48"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(2020) </w:t>
      </w:r>
      <w:r w:rsidRPr="00ED6FE1">
        <w:rPr>
          <w:rFonts w:ascii="Arial" w:hAnsi="Arial" w:cs="Arial"/>
          <w:i/>
          <w:iCs/>
          <w:sz w:val="24"/>
          <w:szCs w:val="24"/>
        </w:rPr>
        <w:t>A new curriculum in Wales: Changing the way children and young people learn in school.</w:t>
      </w:r>
      <w:r w:rsidRPr="00ED6FE1">
        <w:rPr>
          <w:rFonts w:ascii="Arial" w:hAnsi="Arial" w:cs="Arial"/>
          <w:sz w:val="24"/>
          <w:szCs w:val="24"/>
        </w:rPr>
        <w:t xml:space="preserve"> Available at: </w:t>
      </w:r>
      <w:hyperlink r:id="rId59" w:history="1">
        <w:r w:rsidRPr="00ED6FE1">
          <w:rPr>
            <w:rStyle w:val="Hyperlink"/>
            <w:rFonts w:ascii="Arial" w:hAnsi="Arial" w:cs="Arial"/>
            <w:sz w:val="24"/>
            <w:szCs w:val="24"/>
          </w:rPr>
          <w:t>Caerphilly well-</w:t>
        </w:r>
        <w:proofErr w:type="spellStart"/>
        <w:r w:rsidRPr="00ED6FE1">
          <w:rPr>
            <w:rStyle w:val="Hyperlink"/>
            <w:rFonts w:ascii="Arial" w:hAnsi="Arial" w:cs="Arial"/>
            <w:sz w:val="24"/>
            <w:szCs w:val="24"/>
          </w:rPr>
          <w:t>bein</w:t>
        </w:r>
        <w:proofErr w:type="spellEnd"/>
        <w:r w:rsidRPr="00ED6FE1">
          <w:rPr>
            <w:rStyle w:val="Hyperlink"/>
            <w:rFonts w:ascii="Arial" w:hAnsi="Arial" w:cs="Arial"/>
            <w:sz w:val="24"/>
            <w:szCs w:val="24"/>
          </w:rPr>
          <w:t xml:space="preserve"> plan 2018-2023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63A1375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lastRenderedPageBreak/>
        <w:t xml:space="preserve">Welsh Government (2020) Supporting learner progression: assessment guidance. Available at: </w:t>
      </w:r>
      <w:hyperlink r:id="rId60" w:history="1">
        <w:r w:rsidRPr="00ED6FE1">
          <w:rPr>
            <w:rStyle w:val="Hyperlink"/>
            <w:rFonts w:ascii="Arial" w:hAnsi="Arial" w:cs="Arial"/>
            <w:sz w:val="24"/>
            <w:szCs w:val="24"/>
          </w:rPr>
          <w:t>Supporting learner progression assessment guidance - Hwb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15 July 2021)</w:t>
      </w:r>
    </w:p>
    <w:p w14:paraId="3AD52208"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(2021) </w:t>
      </w:r>
      <w:r w:rsidRPr="00ED6FE1">
        <w:rPr>
          <w:rFonts w:ascii="Arial" w:hAnsi="Arial" w:cs="Arial"/>
          <w:i/>
          <w:iCs/>
          <w:sz w:val="24"/>
          <w:szCs w:val="24"/>
        </w:rPr>
        <w:t>Curriculum and Assessment (Wales) Act 2021</w:t>
      </w:r>
      <w:r w:rsidRPr="00ED6FE1">
        <w:rPr>
          <w:rFonts w:ascii="Arial" w:hAnsi="Arial" w:cs="Arial"/>
          <w:sz w:val="24"/>
          <w:szCs w:val="24"/>
        </w:rPr>
        <w:t xml:space="preserve">. Available at: </w:t>
      </w:r>
      <w:hyperlink r:id="rId61" w:history="1">
        <w:r w:rsidRPr="00ED6FE1">
          <w:rPr>
            <w:rStyle w:val="Hyperlink"/>
            <w:rFonts w:ascii="Arial" w:hAnsi="Arial" w:cs="Arial"/>
            <w:sz w:val="24"/>
            <w:szCs w:val="24"/>
          </w:rPr>
          <w:t>curriculum-and-assessment-act-explanatory-memorandum.pdf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15 July 2021). </w:t>
      </w:r>
    </w:p>
    <w:p w14:paraId="1D875870"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(2021) </w:t>
      </w:r>
      <w:r w:rsidRPr="00ED6FE1">
        <w:rPr>
          <w:rFonts w:ascii="Arial" w:hAnsi="Arial" w:cs="Arial"/>
          <w:i/>
          <w:iCs/>
          <w:sz w:val="24"/>
          <w:szCs w:val="24"/>
        </w:rPr>
        <w:t>Curriculum for Wales: The Journey to 2022</w:t>
      </w:r>
      <w:r w:rsidRPr="00ED6FE1">
        <w:rPr>
          <w:rFonts w:ascii="Arial" w:hAnsi="Arial" w:cs="Arial"/>
          <w:sz w:val="24"/>
          <w:szCs w:val="24"/>
        </w:rPr>
        <w:t xml:space="preserve">. Available at: </w:t>
      </w:r>
      <w:hyperlink r:id="rId62" w:history="1">
        <w:r w:rsidRPr="00ED6FE1">
          <w:rPr>
            <w:rStyle w:val="Hyperlink"/>
            <w:rFonts w:ascii="Arial" w:hAnsi="Arial" w:cs="Arial"/>
            <w:sz w:val="24"/>
            <w:szCs w:val="24"/>
          </w:rPr>
          <w:t xml:space="preserve">WG41947 Curriculum for Wales document </w:t>
        </w:r>
        <w:proofErr w:type="spellStart"/>
        <w:r w:rsidRPr="00ED6FE1">
          <w:rPr>
            <w:rStyle w:val="Hyperlink"/>
            <w:rFonts w:ascii="Arial" w:hAnsi="Arial" w:cs="Arial"/>
            <w:sz w:val="24"/>
            <w:szCs w:val="24"/>
          </w:rPr>
          <w:t>english</w:t>
        </w:r>
        <w:proofErr w:type="spellEnd"/>
        <w:r w:rsidRPr="00ED6FE1">
          <w:rPr>
            <w:rStyle w:val="Hyperlink"/>
            <w:rFonts w:ascii="Arial" w:hAnsi="Arial" w:cs="Arial"/>
            <w:sz w:val="24"/>
            <w:szCs w:val="24"/>
          </w:rPr>
          <w:t xml:space="preserve"> (</w:t>
        </w:r>
        <w:proofErr w:type="spellStart"/>
        <w:r w:rsidRPr="00ED6FE1">
          <w:rPr>
            <w:rStyle w:val="Hyperlink"/>
            <w:rFonts w:ascii="Arial" w:hAnsi="Arial" w:cs="Arial"/>
            <w:sz w:val="24"/>
            <w:szCs w:val="24"/>
          </w:rPr>
          <w:t>gov.wales</w:t>
        </w:r>
        <w:proofErr w:type="spell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6C5877C2"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Welsh Government (No date) </w:t>
      </w:r>
      <w:r w:rsidRPr="00ED6FE1">
        <w:rPr>
          <w:rFonts w:ascii="Arial" w:hAnsi="Arial" w:cs="Arial"/>
          <w:i/>
          <w:iCs/>
          <w:sz w:val="24"/>
          <w:szCs w:val="24"/>
        </w:rPr>
        <w:t>Annex C: The Compact Profile Form.</w:t>
      </w:r>
      <w:r w:rsidRPr="00ED6FE1">
        <w:rPr>
          <w:rFonts w:ascii="Arial" w:hAnsi="Arial" w:cs="Arial"/>
          <w:sz w:val="24"/>
          <w:szCs w:val="24"/>
        </w:rPr>
        <w:t xml:space="preserve"> Available at: </w:t>
      </w:r>
      <w:hyperlink r:id="rId63" w:history="1">
        <w:r w:rsidRPr="00ED6FE1">
          <w:rPr>
            <w:rStyle w:val="Hyperlink"/>
            <w:rFonts w:ascii="Arial" w:hAnsi="Arial" w:cs="Arial"/>
            <w:sz w:val="24"/>
            <w:szCs w:val="24"/>
          </w:rPr>
          <w:t>compact-profile-form.pdf (</w:t>
        </w:r>
        <w:proofErr w:type="spellStart"/>
        <w:proofErr w:type="gramStart"/>
        <w:r w:rsidRPr="00ED6FE1">
          <w:rPr>
            <w:rStyle w:val="Hyperlink"/>
            <w:rFonts w:ascii="Arial" w:hAnsi="Arial" w:cs="Arial"/>
            <w:sz w:val="24"/>
            <w:szCs w:val="24"/>
          </w:rPr>
          <w:t>gov.wales</w:t>
        </w:r>
        <w:proofErr w:type="spellEnd"/>
        <w:proofErr w:type="gramEnd"/>
        <w:r w:rsidRPr="00ED6FE1">
          <w:rPr>
            <w:rStyle w:val="Hyperlink"/>
            <w:rFonts w:ascii="Arial" w:hAnsi="Arial" w:cs="Arial"/>
            <w:sz w:val="24"/>
            <w:szCs w:val="24"/>
          </w:rPr>
          <w:t>)</w:t>
        </w:r>
      </w:hyperlink>
      <w:r w:rsidRPr="00ED6FE1">
        <w:rPr>
          <w:rFonts w:ascii="Arial" w:hAnsi="Arial" w:cs="Arial"/>
          <w:sz w:val="24"/>
          <w:szCs w:val="24"/>
        </w:rPr>
        <w:t xml:space="preserve"> (Accessed: 14 July 2021). </w:t>
      </w:r>
    </w:p>
    <w:p w14:paraId="18F73ABA" w14:textId="77777777" w:rsidR="00ED6FE1" w:rsidRPr="00ED6FE1" w:rsidRDefault="00ED6FE1" w:rsidP="00ED6FE1">
      <w:pPr>
        <w:spacing w:before="100" w:beforeAutospacing="1" w:after="100" w:afterAutospacing="1" w:line="360" w:lineRule="auto"/>
        <w:jc w:val="both"/>
        <w:rPr>
          <w:rFonts w:ascii="Arial" w:hAnsi="Arial" w:cs="Arial"/>
          <w:sz w:val="24"/>
          <w:szCs w:val="24"/>
        </w:rPr>
      </w:pPr>
      <w:r w:rsidRPr="00ED6FE1">
        <w:rPr>
          <w:rFonts w:ascii="Arial" w:hAnsi="Arial" w:cs="Arial"/>
          <w:sz w:val="24"/>
          <w:szCs w:val="24"/>
        </w:rPr>
        <w:t xml:space="preserve">Welsh Government, (2015) </w:t>
      </w:r>
      <w:r w:rsidRPr="00ED6FE1">
        <w:rPr>
          <w:rFonts w:ascii="Arial" w:hAnsi="Arial" w:cs="Arial"/>
          <w:i/>
          <w:iCs/>
          <w:sz w:val="24"/>
          <w:szCs w:val="24"/>
        </w:rPr>
        <w:t>Successful Futures: Looking at the Curriculum and Assessment Arrangements in Wales. A summary of Professor Graham Donaldson’s report</w:t>
      </w:r>
      <w:r w:rsidRPr="00ED6FE1">
        <w:rPr>
          <w:rFonts w:ascii="Arial" w:hAnsi="Arial" w:cs="Arial"/>
          <w:sz w:val="24"/>
          <w:szCs w:val="24"/>
        </w:rPr>
        <w:t xml:space="preserve">. Available at: </w:t>
      </w:r>
      <w:hyperlink r:id="rId64" w:history="1">
        <w:r w:rsidRPr="00ED6FE1">
          <w:rPr>
            <w:rStyle w:val="Hyperlink"/>
            <w:rFonts w:ascii="Arial" w:hAnsi="Arial" w:cs="Arial"/>
            <w:sz w:val="24"/>
            <w:szCs w:val="24"/>
          </w:rPr>
          <w:t>https://gov.wales/sites/default/files/publications/2018-03/succesful-futures-a-summary-of-professor-graham-donaldsons-report.pdf</w:t>
        </w:r>
      </w:hyperlink>
      <w:r w:rsidRPr="00ED6FE1">
        <w:rPr>
          <w:rFonts w:ascii="Arial" w:hAnsi="Arial" w:cs="Arial"/>
          <w:sz w:val="24"/>
          <w:szCs w:val="24"/>
        </w:rPr>
        <w:t xml:space="preserve"> (Accessed: 12 June 2021). </w:t>
      </w:r>
    </w:p>
    <w:p w14:paraId="5F949EC0"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Wigan Council (No date)</w:t>
      </w:r>
      <w:r w:rsidRPr="00ED6FE1">
        <w:rPr>
          <w:rFonts w:ascii="Arial" w:hAnsi="Arial" w:cs="Arial"/>
          <w:i/>
          <w:iCs/>
          <w:sz w:val="24"/>
          <w:szCs w:val="24"/>
        </w:rPr>
        <w:t xml:space="preserve"> Chapter 8 – Areas of Need: Social, Emotional and Mental Health (SEMH). </w:t>
      </w:r>
      <w:r w:rsidRPr="00ED6FE1">
        <w:rPr>
          <w:rFonts w:ascii="Arial" w:hAnsi="Arial" w:cs="Arial"/>
          <w:sz w:val="24"/>
          <w:szCs w:val="24"/>
        </w:rPr>
        <w:t xml:space="preserve">Available at: </w:t>
      </w:r>
      <w:hyperlink r:id="rId65" w:anchor=":~:text=Children%20and%20young%20people%20may%20experience%20a%20wide,well%20as%20displaying%20challenging%2C%20disruptive%20or%20distressing%20behaviour" w:history="1">
        <w:r w:rsidRPr="00ED6FE1">
          <w:rPr>
            <w:rStyle w:val="Hyperlink"/>
            <w:rFonts w:ascii="Arial" w:hAnsi="Arial" w:cs="Arial"/>
            <w:sz w:val="24"/>
            <w:szCs w:val="24"/>
          </w:rPr>
          <w:t>https://www.wigan.gov.uk/Business/Professionals/SEND/HEFA/Chap-8.aspx#:~:text=Children%20and%20young%20people%20may%20experience%20a%20wide,well%20as%20displaying%20challenging%2C%20disruptive%20or%20distressing%20behaviour</w:t>
        </w:r>
      </w:hyperlink>
      <w:r w:rsidRPr="00ED6FE1">
        <w:rPr>
          <w:rFonts w:ascii="Arial" w:hAnsi="Arial" w:cs="Arial"/>
          <w:sz w:val="24"/>
          <w:szCs w:val="24"/>
        </w:rPr>
        <w:t>. (Accessed: 8 July 2021).</w:t>
      </w:r>
    </w:p>
    <w:p w14:paraId="639B19E5" w14:textId="77777777" w:rsidR="00ED6FE1" w:rsidRPr="00ED6FE1" w:rsidRDefault="00ED6FE1" w:rsidP="00ED6FE1">
      <w:pPr>
        <w:spacing w:line="360" w:lineRule="auto"/>
        <w:jc w:val="both"/>
        <w:rPr>
          <w:rFonts w:ascii="Arial" w:hAnsi="Arial" w:cs="Arial"/>
          <w:sz w:val="24"/>
          <w:szCs w:val="24"/>
        </w:rPr>
      </w:pPr>
      <w:r w:rsidRPr="00ED6FE1">
        <w:rPr>
          <w:rFonts w:ascii="Arial" w:hAnsi="Arial" w:cs="Arial"/>
          <w:sz w:val="24"/>
          <w:szCs w:val="24"/>
        </w:rPr>
        <w:t xml:space="preserve">WISERD (2012) </w:t>
      </w:r>
      <w:r w:rsidRPr="00ED6FE1">
        <w:rPr>
          <w:rFonts w:ascii="Arial" w:hAnsi="Arial" w:cs="Arial"/>
          <w:i/>
          <w:iCs/>
          <w:sz w:val="24"/>
          <w:szCs w:val="24"/>
        </w:rPr>
        <w:t xml:space="preserve">Evaluating the Foundation Phase: Policy Logic Model and Programme Theory. </w:t>
      </w:r>
      <w:r w:rsidRPr="00ED6FE1">
        <w:rPr>
          <w:rFonts w:ascii="Arial" w:hAnsi="Arial" w:cs="Arial"/>
          <w:sz w:val="24"/>
          <w:szCs w:val="24"/>
        </w:rPr>
        <w:t xml:space="preserve">Available at: </w:t>
      </w:r>
      <w:hyperlink r:id="rId66" w:anchor=":~:text=The%20main%20aims%20of%20the%20Foundation%20Phase%20are,help%20them%20become%20active%20citizens%20within%20their%20communities." w:history="1">
        <w:r w:rsidRPr="00ED6FE1">
          <w:rPr>
            <w:rStyle w:val="Hyperlink"/>
            <w:rFonts w:ascii="Arial" w:hAnsi="Arial" w:cs="Arial"/>
            <w:sz w:val="24"/>
            <w:szCs w:val="24"/>
          </w:rPr>
          <w:t>Evaluating the Foundation Phase: Policy Logic Model and Programme Theory (ioe.ac.uk)</w:t>
        </w:r>
      </w:hyperlink>
      <w:r w:rsidRPr="00ED6FE1">
        <w:rPr>
          <w:rFonts w:ascii="Arial" w:hAnsi="Arial" w:cs="Arial"/>
          <w:sz w:val="24"/>
          <w:szCs w:val="24"/>
        </w:rPr>
        <w:t xml:space="preserve"> (Accessed: 12 July 2021). </w:t>
      </w:r>
    </w:p>
    <w:p w14:paraId="56EF906E" w14:textId="77777777" w:rsidR="007A6CB2" w:rsidRPr="007B0493" w:rsidRDefault="007A6CB2" w:rsidP="000128A7">
      <w:pPr>
        <w:jc w:val="both"/>
        <w:rPr>
          <w:rFonts w:ascii="Arial" w:hAnsi="Arial" w:cs="Arial"/>
          <w:sz w:val="24"/>
          <w:szCs w:val="24"/>
        </w:rPr>
      </w:pPr>
    </w:p>
    <w:p w14:paraId="48FB8DD8" w14:textId="77777777" w:rsidR="00D1401F" w:rsidRDefault="00D1401F" w:rsidP="000128A7">
      <w:pPr>
        <w:jc w:val="both"/>
        <w:rPr>
          <w:rFonts w:ascii="Arial" w:hAnsi="Arial" w:cs="Arial"/>
          <w:sz w:val="24"/>
          <w:szCs w:val="24"/>
        </w:rPr>
      </w:pPr>
    </w:p>
    <w:p w14:paraId="23278F11" w14:textId="421F8983" w:rsidR="005A2E33" w:rsidRDefault="000128A7" w:rsidP="005A2E33">
      <w:pPr>
        <w:jc w:val="both"/>
        <w:rPr>
          <w:rFonts w:ascii="Arial" w:hAnsi="Arial" w:cs="Arial"/>
          <w:sz w:val="24"/>
          <w:szCs w:val="24"/>
        </w:rPr>
      </w:pPr>
      <w:r>
        <w:rPr>
          <w:rFonts w:ascii="Arial" w:hAnsi="Arial" w:cs="Arial"/>
          <w:sz w:val="24"/>
          <w:szCs w:val="24"/>
        </w:rPr>
        <w:t xml:space="preserve"> </w:t>
      </w:r>
    </w:p>
    <w:p w14:paraId="4CC45617" w14:textId="77777777" w:rsidR="005A2E33" w:rsidRDefault="005A2E33" w:rsidP="003665A8">
      <w:pPr>
        <w:spacing w:before="100" w:beforeAutospacing="1" w:after="100" w:afterAutospacing="1" w:line="360" w:lineRule="auto"/>
        <w:jc w:val="both"/>
        <w:rPr>
          <w:rFonts w:ascii="Arial" w:hAnsi="Arial" w:cs="Arial"/>
          <w:sz w:val="24"/>
          <w:szCs w:val="24"/>
        </w:rPr>
      </w:pPr>
    </w:p>
    <w:p w14:paraId="3DED5247" w14:textId="77777777" w:rsidR="005A2E33" w:rsidRPr="00305A23" w:rsidRDefault="005A2E33" w:rsidP="003665A8">
      <w:pPr>
        <w:spacing w:before="100" w:beforeAutospacing="1" w:after="100" w:afterAutospacing="1" w:line="360" w:lineRule="auto"/>
        <w:jc w:val="both"/>
        <w:rPr>
          <w:rFonts w:ascii="Arial" w:hAnsi="Arial" w:cs="Arial"/>
          <w:sz w:val="24"/>
          <w:szCs w:val="24"/>
        </w:rPr>
      </w:pPr>
    </w:p>
    <w:p w14:paraId="4DD1D97B" w14:textId="77777777" w:rsidR="003665A8" w:rsidRDefault="003665A8" w:rsidP="000D1B63">
      <w:pPr>
        <w:spacing w:line="360" w:lineRule="auto"/>
        <w:jc w:val="both"/>
        <w:rPr>
          <w:rFonts w:ascii="Arial" w:hAnsi="Arial" w:cs="Arial"/>
          <w:sz w:val="24"/>
          <w:szCs w:val="24"/>
        </w:rPr>
      </w:pPr>
    </w:p>
    <w:p w14:paraId="2033EF65" w14:textId="435537D0" w:rsidR="009809EB" w:rsidRPr="00941A64" w:rsidRDefault="009809EB" w:rsidP="000D1B63">
      <w:pPr>
        <w:spacing w:line="360" w:lineRule="auto"/>
        <w:jc w:val="both"/>
        <w:rPr>
          <w:rFonts w:ascii="Arial" w:hAnsi="Arial" w:cs="Arial"/>
          <w:sz w:val="32"/>
          <w:szCs w:val="32"/>
        </w:rPr>
      </w:pPr>
    </w:p>
    <w:sectPr w:rsidR="009809EB" w:rsidRPr="00941A64">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37B50" w14:textId="77777777" w:rsidR="00CD00F2" w:rsidRDefault="00CD00F2" w:rsidP="00F47446">
      <w:pPr>
        <w:spacing w:after="0" w:line="240" w:lineRule="auto"/>
      </w:pPr>
      <w:r>
        <w:separator/>
      </w:r>
    </w:p>
  </w:endnote>
  <w:endnote w:type="continuationSeparator" w:id="0">
    <w:p w14:paraId="0472E2CB" w14:textId="77777777" w:rsidR="00CD00F2" w:rsidRDefault="00CD00F2" w:rsidP="00F474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3599395"/>
      <w:docPartObj>
        <w:docPartGallery w:val="Page Numbers (Bottom of Page)"/>
        <w:docPartUnique/>
      </w:docPartObj>
    </w:sdtPr>
    <w:sdtEndPr>
      <w:rPr>
        <w:noProof/>
      </w:rPr>
    </w:sdtEndPr>
    <w:sdtContent>
      <w:p w14:paraId="2563F656" w14:textId="74EE5BB1" w:rsidR="00C93A05" w:rsidRDefault="00C93A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22BC58" w14:textId="77777777" w:rsidR="00C93A05" w:rsidRDefault="00C93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EE3C06" w14:textId="77777777" w:rsidR="00CD00F2" w:rsidRDefault="00CD00F2" w:rsidP="00F47446">
      <w:pPr>
        <w:spacing w:after="0" w:line="240" w:lineRule="auto"/>
      </w:pPr>
      <w:r>
        <w:separator/>
      </w:r>
    </w:p>
  </w:footnote>
  <w:footnote w:type="continuationSeparator" w:id="0">
    <w:p w14:paraId="1B59FB68" w14:textId="77777777" w:rsidR="00CD00F2" w:rsidRDefault="00CD00F2" w:rsidP="00F474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5311FC" w14:textId="2C9222BD" w:rsidR="00F47446" w:rsidRPr="008D34A3" w:rsidRDefault="00F47446">
    <w:pPr>
      <w:pStyle w:val="Header"/>
      <w:rPr>
        <w:rFonts w:ascii="Arial" w:hAnsi="Arial" w:cs="Arial"/>
        <w:sz w:val="24"/>
        <w:szCs w:val="24"/>
      </w:rPr>
    </w:pPr>
    <w:r w:rsidRPr="008D34A3">
      <w:rPr>
        <w:rFonts w:ascii="Arial" w:hAnsi="Arial" w:cs="Arial"/>
        <w:sz w:val="24"/>
        <w:szCs w:val="24"/>
      </w:rPr>
      <w:t>1904987</w:t>
    </w:r>
  </w:p>
  <w:p w14:paraId="3C4FBCFD" w14:textId="4ABFBC9D" w:rsidR="00C93A05" w:rsidRPr="008D34A3" w:rsidRDefault="00FD3AFD">
    <w:pPr>
      <w:pStyle w:val="Header"/>
      <w:rPr>
        <w:rFonts w:ascii="Arial" w:hAnsi="Arial" w:cs="Arial"/>
        <w:sz w:val="24"/>
        <w:szCs w:val="24"/>
      </w:rPr>
    </w:pPr>
    <w:r w:rsidRPr="008D34A3">
      <w:rPr>
        <w:rFonts w:ascii="Arial" w:hAnsi="Arial" w:cs="Arial"/>
        <w:sz w:val="24"/>
        <w:szCs w:val="24"/>
      </w:rPr>
      <w:t>E</w:t>
    </w:r>
    <w:r w:rsidR="00F6798C" w:rsidRPr="008D34A3">
      <w:rPr>
        <w:rFonts w:ascii="Arial" w:hAnsi="Arial" w:cs="Arial"/>
        <w:sz w:val="24"/>
        <w:szCs w:val="24"/>
      </w:rPr>
      <w:t>CEY6001/C</w:t>
    </w:r>
    <w:r w:rsidR="005C3FF8" w:rsidRPr="008D34A3">
      <w:rPr>
        <w:rFonts w:ascii="Arial" w:hAnsi="Arial" w:cs="Arial"/>
        <w:sz w:val="24"/>
        <w:szCs w:val="24"/>
      </w:rPr>
      <w:t xml:space="preserve">                                                                             </w:t>
    </w:r>
    <w:r w:rsidR="00C93A05" w:rsidRPr="008D34A3">
      <w:rPr>
        <w:rFonts w:ascii="Arial" w:hAnsi="Arial" w:cs="Arial"/>
        <w:sz w:val="24"/>
        <w:szCs w:val="24"/>
      </w:rPr>
      <w:t xml:space="preserve">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D271D99"/>
    <w:multiLevelType w:val="multilevel"/>
    <w:tmpl w:val="4FC83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C3"/>
    <w:rsid w:val="000054DC"/>
    <w:rsid w:val="000128A7"/>
    <w:rsid w:val="00014547"/>
    <w:rsid w:val="00014DF9"/>
    <w:rsid w:val="0001755E"/>
    <w:rsid w:val="000215AF"/>
    <w:rsid w:val="00021A69"/>
    <w:rsid w:val="00023852"/>
    <w:rsid w:val="000258D4"/>
    <w:rsid w:val="000266E8"/>
    <w:rsid w:val="00026FF0"/>
    <w:rsid w:val="00030228"/>
    <w:rsid w:val="000318C5"/>
    <w:rsid w:val="00031D73"/>
    <w:rsid w:val="00037048"/>
    <w:rsid w:val="00037C0E"/>
    <w:rsid w:val="00040904"/>
    <w:rsid w:val="000423E5"/>
    <w:rsid w:val="00043E0F"/>
    <w:rsid w:val="00050F2C"/>
    <w:rsid w:val="000510F3"/>
    <w:rsid w:val="00055D7E"/>
    <w:rsid w:val="00055F44"/>
    <w:rsid w:val="000565E9"/>
    <w:rsid w:val="00060426"/>
    <w:rsid w:val="00062114"/>
    <w:rsid w:val="0006275D"/>
    <w:rsid w:val="00065C96"/>
    <w:rsid w:val="00070CF8"/>
    <w:rsid w:val="0007633A"/>
    <w:rsid w:val="0007659B"/>
    <w:rsid w:val="0008038C"/>
    <w:rsid w:val="00082D1F"/>
    <w:rsid w:val="00083796"/>
    <w:rsid w:val="000907CF"/>
    <w:rsid w:val="0009775E"/>
    <w:rsid w:val="000A02C2"/>
    <w:rsid w:val="000A36A3"/>
    <w:rsid w:val="000A3B1F"/>
    <w:rsid w:val="000A41E8"/>
    <w:rsid w:val="000A4B51"/>
    <w:rsid w:val="000A574A"/>
    <w:rsid w:val="000A76B5"/>
    <w:rsid w:val="000B0F8E"/>
    <w:rsid w:val="000B225D"/>
    <w:rsid w:val="000B31BF"/>
    <w:rsid w:val="000B4EEA"/>
    <w:rsid w:val="000B61CF"/>
    <w:rsid w:val="000C089F"/>
    <w:rsid w:val="000C3051"/>
    <w:rsid w:val="000C42E8"/>
    <w:rsid w:val="000D0C5C"/>
    <w:rsid w:val="000D1B63"/>
    <w:rsid w:val="000D2675"/>
    <w:rsid w:val="000D3001"/>
    <w:rsid w:val="000D489D"/>
    <w:rsid w:val="000D6061"/>
    <w:rsid w:val="000E4A8B"/>
    <w:rsid w:val="000E7C29"/>
    <w:rsid w:val="000F1730"/>
    <w:rsid w:val="000F430C"/>
    <w:rsid w:val="000F4592"/>
    <w:rsid w:val="000F5952"/>
    <w:rsid w:val="000F705C"/>
    <w:rsid w:val="00100213"/>
    <w:rsid w:val="00102D55"/>
    <w:rsid w:val="00103C17"/>
    <w:rsid w:val="001043E7"/>
    <w:rsid w:val="00104443"/>
    <w:rsid w:val="00107250"/>
    <w:rsid w:val="0010794A"/>
    <w:rsid w:val="00110C54"/>
    <w:rsid w:val="00111E7C"/>
    <w:rsid w:val="00113818"/>
    <w:rsid w:val="001151E2"/>
    <w:rsid w:val="00120F8C"/>
    <w:rsid w:val="00121166"/>
    <w:rsid w:val="00122702"/>
    <w:rsid w:val="00123BFD"/>
    <w:rsid w:val="00123E91"/>
    <w:rsid w:val="00124949"/>
    <w:rsid w:val="00124BC9"/>
    <w:rsid w:val="001317F2"/>
    <w:rsid w:val="001319CD"/>
    <w:rsid w:val="00131CAE"/>
    <w:rsid w:val="001330BF"/>
    <w:rsid w:val="001334B1"/>
    <w:rsid w:val="0013486C"/>
    <w:rsid w:val="001356B7"/>
    <w:rsid w:val="0013633D"/>
    <w:rsid w:val="00140E2F"/>
    <w:rsid w:val="00144964"/>
    <w:rsid w:val="00147E5E"/>
    <w:rsid w:val="0015045C"/>
    <w:rsid w:val="001523BF"/>
    <w:rsid w:val="001524BD"/>
    <w:rsid w:val="00152E87"/>
    <w:rsid w:val="00154EF4"/>
    <w:rsid w:val="0015751E"/>
    <w:rsid w:val="0016055A"/>
    <w:rsid w:val="001635A4"/>
    <w:rsid w:val="00163C96"/>
    <w:rsid w:val="00164590"/>
    <w:rsid w:val="001712D7"/>
    <w:rsid w:val="00174F7B"/>
    <w:rsid w:val="001802F3"/>
    <w:rsid w:val="0018087E"/>
    <w:rsid w:val="00181DF7"/>
    <w:rsid w:val="00186978"/>
    <w:rsid w:val="00194AEE"/>
    <w:rsid w:val="001954A6"/>
    <w:rsid w:val="001A31B1"/>
    <w:rsid w:val="001A46AB"/>
    <w:rsid w:val="001A6763"/>
    <w:rsid w:val="001B1A0B"/>
    <w:rsid w:val="001B2807"/>
    <w:rsid w:val="001C1270"/>
    <w:rsid w:val="001C2DE7"/>
    <w:rsid w:val="001C3210"/>
    <w:rsid w:val="001C4B7E"/>
    <w:rsid w:val="001D48AB"/>
    <w:rsid w:val="001E0570"/>
    <w:rsid w:val="001E0A91"/>
    <w:rsid w:val="001E1A8C"/>
    <w:rsid w:val="001E3D33"/>
    <w:rsid w:val="001F0A9B"/>
    <w:rsid w:val="001F0ED8"/>
    <w:rsid w:val="001F13FB"/>
    <w:rsid w:val="001F15B4"/>
    <w:rsid w:val="001F4045"/>
    <w:rsid w:val="00200B71"/>
    <w:rsid w:val="00201820"/>
    <w:rsid w:val="00203666"/>
    <w:rsid w:val="00204454"/>
    <w:rsid w:val="002054B5"/>
    <w:rsid w:val="00205519"/>
    <w:rsid w:val="002055EA"/>
    <w:rsid w:val="00206D3B"/>
    <w:rsid w:val="00207227"/>
    <w:rsid w:val="00211F89"/>
    <w:rsid w:val="00212752"/>
    <w:rsid w:val="00221581"/>
    <w:rsid w:val="0022289A"/>
    <w:rsid w:val="00223B85"/>
    <w:rsid w:val="00231306"/>
    <w:rsid w:val="00232AF4"/>
    <w:rsid w:val="00234758"/>
    <w:rsid w:val="00240C75"/>
    <w:rsid w:val="00241B1E"/>
    <w:rsid w:val="00246F0F"/>
    <w:rsid w:val="00247EDE"/>
    <w:rsid w:val="002504BC"/>
    <w:rsid w:val="00250653"/>
    <w:rsid w:val="00250E6A"/>
    <w:rsid w:val="0025125F"/>
    <w:rsid w:val="00251CE8"/>
    <w:rsid w:val="00252BEB"/>
    <w:rsid w:val="002565D1"/>
    <w:rsid w:val="00257E60"/>
    <w:rsid w:val="0026029A"/>
    <w:rsid w:val="00260A0F"/>
    <w:rsid w:val="00261139"/>
    <w:rsid w:val="00261F2A"/>
    <w:rsid w:val="00263183"/>
    <w:rsid w:val="00264303"/>
    <w:rsid w:val="002654E9"/>
    <w:rsid w:val="0026681C"/>
    <w:rsid w:val="00276AD6"/>
    <w:rsid w:val="00280646"/>
    <w:rsid w:val="002820F1"/>
    <w:rsid w:val="00284EF4"/>
    <w:rsid w:val="002857F5"/>
    <w:rsid w:val="002858C8"/>
    <w:rsid w:val="00290130"/>
    <w:rsid w:val="002914A1"/>
    <w:rsid w:val="00296211"/>
    <w:rsid w:val="002A1E28"/>
    <w:rsid w:val="002A23B0"/>
    <w:rsid w:val="002A3AA8"/>
    <w:rsid w:val="002A6AC9"/>
    <w:rsid w:val="002A6F1F"/>
    <w:rsid w:val="002B1649"/>
    <w:rsid w:val="002B3DE9"/>
    <w:rsid w:val="002B5F17"/>
    <w:rsid w:val="002B69AC"/>
    <w:rsid w:val="002B7C1A"/>
    <w:rsid w:val="002C065A"/>
    <w:rsid w:val="002C2DF5"/>
    <w:rsid w:val="002C4F2A"/>
    <w:rsid w:val="002C6985"/>
    <w:rsid w:val="002C6C6B"/>
    <w:rsid w:val="002D0C85"/>
    <w:rsid w:val="002D27D6"/>
    <w:rsid w:val="002D2F98"/>
    <w:rsid w:val="002D5156"/>
    <w:rsid w:val="002E092B"/>
    <w:rsid w:val="002E3571"/>
    <w:rsid w:val="002E3B35"/>
    <w:rsid w:val="002E4B35"/>
    <w:rsid w:val="002E4C4F"/>
    <w:rsid w:val="002E5673"/>
    <w:rsid w:val="002E7A97"/>
    <w:rsid w:val="002F0193"/>
    <w:rsid w:val="002F3F29"/>
    <w:rsid w:val="002F7917"/>
    <w:rsid w:val="002F7DC7"/>
    <w:rsid w:val="003021E9"/>
    <w:rsid w:val="00305202"/>
    <w:rsid w:val="00305A23"/>
    <w:rsid w:val="00306848"/>
    <w:rsid w:val="00311E0A"/>
    <w:rsid w:val="00312661"/>
    <w:rsid w:val="00312E11"/>
    <w:rsid w:val="003150A3"/>
    <w:rsid w:val="00315B3D"/>
    <w:rsid w:val="003177B9"/>
    <w:rsid w:val="00320B91"/>
    <w:rsid w:val="003215D5"/>
    <w:rsid w:val="003226BF"/>
    <w:rsid w:val="003247EB"/>
    <w:rsid w:val="00327064"/>
    <w:rsid w:val="0032736E"/>
    <w:rsid w:val="00332106"/>
    <w:rsid w:val="00333808"/>
    <w:rsid w:val="00334A42"/>
    <w:rsid w:val="00335464"/>
    <w:rsid w:val="0033578D"/>
    <w:rsid w:val="0033799B"/>
    <w:rsid w:val="00340342"/>
    <w:rsid w:val="00343344"/>
    <w:rsid w:val="00343A14"/>
    <w:rsid w:val="00345EEC"/>
    <w:rsid w:val="003510AA"/>
    <w:rsid w:val="00351D02"/>
    <w:rsid w:val="003521FB"/>
    <w:rsid w:val="003527F6"/>
    <w:rsid w:val="00354503"/>
    <w:rsid w:val="00354EC6"/>
    <w:rsid w:val="003556C6"/>
    <w:rsid w:val="00355851"/>
    <w:rsid w:val="00355AA7"/>
    <w:rsid w:val="00356861"/>
    <w:rsid w:val="00360403"/>
    <w:rsid w:val="00363574"/>
    <w:rsid w:val="00363AC3"/>
    <w:rsid w:val="003665A8"/>
    <w:rsid w:val="003700E6"/>
    <w:rsid w:val="00373153"/>
    <w:rsid w:val="00374901"/>
    <w:rsid w:val="003752E0"/>
    <w:rsid w:val="00375B1C"/>
    <w:rsid w:val="003761FE"/>
    <w:rsid w:val="00376E15"/>
    <w:rsid w:val="003807EF"/>
    <w:rsid w:val="00381ABB"/>
    <w:rsid w:val="00382ACB"/>
    <w:rsid w:val="003830F5"/>
    <w:rsid w:val="0038338E"/>
    <w:rsid w:val="0038357D"/>
    <w:rsid w:val="00383D03"/>
    <w:rsid w:val="00385684"/>
    <w:rsid w:val="0038795F"/>
    <w:rsid w:val="00387FF9"/>
    <w:rsid w:val="003930B5"/>
    <w:rsid w:val="0039378F"/>
    <w:rsid w:val="003940BD"/>
    <w:rsid w:val="00397F28"/>
    <w:rsid w:val="003A0358"/>
    <w:rsid w:val="003A6780"/>
    <w:rsid w:val="003A6B54"/>
    <w:rsid w:val="003A75F6"/>
    <w:rsid w:val="003B1170"/>
    <w:rsid w:val="003B3E02"/>
    <w:rsid w:val="003B508E"/>
    <w:rsid w:val="003C1D6C"/>
    <w:rsid w:val="003C1F1B"/>
    <w:rsid w:val="003C2588"/>
    <w:rsid w:val="003C395D"/>
    <w:rsid w:val="003C5243"/>
    <w:rsid w:val="003C5FD6"/>
    <w:rsid w:val="003C7AA2"/>
    <w:rsid w:val="003D0C5A"/>
    <w:rsid w:val="003D2096"/>
    <w:rsid w:val="003D3C26"/>
    <w:rsid w:val="003D469A"/>
    <w:rsid w:val="003D538C"/>
    <w:rsid w:val="003D5458"/>
    <w:rsid w:val="003E402C"/>
    <w:rsid w:val="003E477B"/>
    <w:rsid w:val="003E4B78"/>
    <w:rsid w:val="003E4E5E"/>
    <w:rsid w:val="003E4EFF"/>
    <w:rsid w:val="003E5086"/>
    <w:rsid w:val="003E57E4"/>
    <w:rsid w:val="003E5AE5"/>
    <w:rsid w:val="003E70F7"/>
    <w:rsid w:val="003E7A87"/>
    <w:rsid w:val="003E7B17"/>
    <w:rsid w:val="003E7F37"/>
    <w:rsid w:val="003F25E8"/>
    <w:rsid w:val="003F58CE"/>
    <w:rsid w:val="00400E90"/>
    <w:rsid w:val="00401F69"/>
    <w:rsid w:val="004035D4"/>
    <w:rsid w:val="00406169"/>
    <w:rsid w:val="004069FA"/>
    <w:rsid w:val="00411612"/>
    <w:rsid w:val="00413BBF"/>
    <w:rsid w:val="0041696E"/>
    <w:rsid w:val="00420ECE"/>
    <w:rsid w:val="004214B3"/>
    <w:rsid w:val="00424F90"/>
    <w:rsid w:val="004263F2"/>
    <w:rsid w:val="004264D3"/>
    <w:rsid w:val="00426896"/>
    <w:rsid w:val="00426AF0"/>
    <w:rsid w:val="004270F3"/>
    <w:rsid w:val="00430B1E"/>
    <w:rsid w:val="004333B7"/>
    <w:rsid w:val="00435A81"/>
    <w:rsid w:val="00435CB4"/>
    <w:rsid w:val="004374F4"/>
    <w:rsid w:val="00444FDC"/>
    <w:rsid w:val="0044614D"/>
    <w:rsid w:val="004461F3"/>
    <w:rsid w:val="0044783E"/>
    <w:rsid w:val="004515AB"/>
    <w:rsid w:val="004517B7"/>
    <w:rsid w:val="00452058"/>
    <w:rsid w:val="00452626"/>
    <w:rsid w:val="0045408E"/>
    <w:rsid w:val="00461165"/>
    <w:rsid w:val="00464BA0"/>
    <w:rsid w:val="004732A7"/>
    <w:rsid w:val="004733BD"/>
    <w:rsid w:val="004749C5"/>
    <w:rsid w:val="004776B1"/>
    <w:rsid w:val="00480AA4"/>
    <w:rsid w:val="00483B3A"/>
    <w:rsid w:val="00484A5E"/>
    <w:rsid w:val="0049025B"/>
    <w:rsid w:val="00490871"/>
    <w:rsid w:val="00491930"/>
    <w:rsid w:val="00492CBE"/>
    <w:rsid w:val="00492DF5"/>
    <w:rsid w:val="00493F17"/>
    <w:rsid w:val="00494816"/>
    <w:rsid w:val="004949A2"/>
    <w:rsid w:val="004A3CB5"/>
    <w:rsid w:val="004B2353"/>
    <w:rsid w:val="004B4B4A"/>
    <w:rsid w:val="004B5351"/>
    <w:rsid w:val="004B540D"/>
    <w:rsid w:val="004B6399"/>
    <w:rsid w:val="004B6552"/>
    <w:rsid w:val="004B7360"/>
    <w:rsid w:val="004C0DF1"/>
    <w:rsid w:val="004C255D"/>
    <w:rsid w:val="004C4237"/>
    <w:rsid w:val="004C4ED9"/>
    <w:rsid w:val="004C65C3"/>
    <w:rsid w:val="004C737D"/>
    <w:rsid w:val="004C7448"/>
    <w:rsid w:val="004C7C45"/>
    <w:rsid w:val="004D29E2"/>
    <w:rsid w:val="004D36B6"/>
    <w:rsid w:val="004D59EE"/>
    <w:rsid w:val="004D7582"/>
    <w:rsid w:val="004E10FC"/>
    <w:rsid w:val="004E313B"/>
    <w:rsid w:val="004E642D"/>
    <w:rsid w:val="004F0DEA"/>
    <w:rsid w:val="004F25DA"/>
    <w:rsid w:val="004F539E"/>
    <w:rsid w:val="004F5D49"/>
    <w:rsid w:val="004F6184"/>
    <w:rsid w:val="004F7B24"/>
    <w:rsid w:val="00500BF5"/>
    <w:rsid w:val="00500F3A"/>
    <w:rsid w:val="00501333"/>
    <w:rsid w:val="00506B15"/>
    <w:rsid w:val="005071C2"/>
    <w:rsid w:val="00507514"/>
    <w:rsid w:val="00510D18"/>
    <w:rsid w:val="00512DBD"/>
    <w:rsid w:val="005153CC"/>
    <w:rsid w:val="00516563"/>
    <w:rsid w:val="00517E15"/>
    <w:rsid w:val="00521A17"/>
    <w:rsid w:val="00521D4F"/>
    <w:rsid w:val="0052212F"/>
    <w:rsid w:val="00522D1D"/>
    <w:rsid w:val="00522E96"/>
    <w:rsid w:val="005233CE"/>
    <w:rsid w:val="0052600D"/>
    <w:rsid w:val="005267FC"/>
    <w:rsid w:val="00527974"/>
    <w:rsid w:val="00531CB8"/>
    <w:rsid w:val="0053251B"/>
    <w:rsid w:val="005354E3"/>
    <w:rsid w:val="00536767"/>
    <w:rsid w:val="00537F03"/>
    <w:rsid w:val="00544C54"/>
    <w:rsid w:val="0055097D"/>
    <w:rsid w:val="00553B24"/>
    <w:rsid w:val="005558FC"/>
    <w:rsid w:val="0055595B"/>
    <w:rsid w:val="005559CF"/>
    <w:rsid w:val="0055666A"/>
    <w:rsid w:val="00556CC4"/>
    <w:rsid w:val="005630D8"/>
    <w:rsid w:val="00563707"/>
    <w:rsid w:val="00566538"/>
    <w:rsid w:val="00566804"/>
    <w:rsid w:val="00571796"/>
    <w:rsid w:val="00572C4D"/>
    <w:rsid w:val="00572C5A"/>
    <w:rsid w:val="00573392"/>
    <w:rsid w:val="0057602F"/>
    <w:rsid w:val="00576A9E"/>
    <w:rsid w:val="005773B3"/>
    <w:rsid w:val="00580D92"/>
    <w:rsid w:val="00582596"/>
    <w:rsid w:val="00583FCD"/>
    <w:rsid w:val="00584304"/>
    <w:rsid w:val="00590214"/>
    <w:rsid w:val="0059221C"/>
    <w:rsid w:val="00596F62"/>
    <w:rsid w:val="005A2E33"/>
    <w:rsid w:val="005A31BE"/>
    <w:rsid w:val="005A32E4"/>
    <w:rsid w:val="005A6722"/>
    <w:rsid w:val="005B0849"/>
    <w:rsid w:val="005B1A31"/>
    <w:rsid w:val="005B54AE"/>
    <w:rsid w:val="005C09F4"/>
    <w:rsid w:val="005C3852"/>
    <w:rsid w:val="005C3FF8"/>
    <w:rsid w:val="005C4A30"/>
    <w:rsid w:val="005C65F1"/>
    <w:rsid w:val="005C692E"/>
    <w:rsid w:val="005C7157"/>
    <w:rsid w:val="005C73A2"/>
    <w:rsid w:val="005C7E45"/>
    <w:rsid w:val="005D023B"/>
    <w:rsid w:val="005D0292"/>
    <w:rsid w:val="005D2CA1"/>
    <w:rsid w:val="005D7B58"/>
    <w:rsid w:val="005E07E3"/>
    <w:rsid w:val="005E3374"/>
    <w:rsid w:val="005F0553"/>
    <w:rsid w:val="005F0578"/>
    <w:rsid w:val="005F2337"/>
    <w:rsid w:val="005F3DA0"/>
    <w:rsid w:val="005F3DB6"/>
    <w:rsid w:val="005F44BC"/>
    <w:rsid w:val="005F57D1"/>
    <w:rsid w:val="005F57DD"/>
    <w:rsid w:val="005F7B1F"/>
    <w:rsid w:val="00602989"/>
    <w:rsid w:val="00602E10"/>
    <w:rsid w:val="00606E4B"/>
    <w:rsid w:val="00610E7D"/>
    <w:rsid w:val="00611BFA"/>
    <w:rsid w:val="00612FD2"/>
    <w:rsid w:val="0061596B"/>
    <w:rsid w:val="006202E3"/>
    <w:rsid w:val="00620C22"/>
    <w:rsid w:val="00624848"/>
    <w:rsid w:val="00627375"/>
    <w:rsid w:val="00627B55"/>
    <w:rsid w:val="006307B4"/>
    <w:rsid w:val="006326E8"/>
    <w:rsid w:val="0063433D"/>
    <w:rsid w:val="00635DDA"/>
    <w:rsid w:val="006363EA"/>
    <w:rsid w:val="006369E7"/>
    <w:rsid w:val="00637E95"/>
    <w:rsid w:val="00640050"/>
    <w:rsid w:val="006432F4"/>
    <w:rsid w:val="00643980"/>
    <w:rsid w:val="006459BC"/>
    <w:rsid w:val="006467FF"/>
    <w:rsid w:val="006505A7"/>
    <w:rsid w:val="00652A1D"/>
    <w:rsid w:val="00653A70"/>
    <w:rsid w:val="00655D8D"/>
    <w:rsid w:val="006567FC"/>
    <w:rsid w:val="00660A78"/>
    <w:rsid w:val="006631C2"/>
    <w:rsid w:val="00663CC4"/>
    <w:rsid w:val="00666666"/>
    <w:rsid w:val="00685E7B"/>
    <w:rsid w:val="0068739B"/>
    <w:rsid w:val="0069160D"/>
    <w:rsid w:val="0069357D"/>
    <w:rsid w:val="00694734"/>
    <w:rsid w:val="006964B2"/>
    <w:rsid w:val="00696BE5"/>
    <w:rsid w:val="006A0F07"/>
    <w:rsid w:val="006A2C3B"/>
    <w:rsid w:val="006A3B2F"/>
    <w:rsid w:val="006A5D13"/>
    <w:rsid w:val="006B060F"/>
    <w:rsid w:val="006B1A33"/>
    <w:rsid w:val="006B425B"/>
    <w:rsid w:val="006B4C56"/>
    <w:rsid w:val="006B7E40"/>
    <w:rsid w:val="006C288B"/>
    <w:rsid w:val="006C3025"/>
    <w:rsid w:val="006C325D"/>
    <w:rsid w:val="006D15FA"/>
    <w:rsid w:val="006D2004"/>
    <w:rsid w:val="006D41EB"/>
    <w:rsid w:val="006E05C9"/>
    <w:rsid w:val="006E2D23"/>
    <w:rsid w:val="006E4C29"/>
    <w:rsid w:val="006E4EFF"/>
    <w:rsid w:val="006E7B68"/>
    <w:rsid w:val="007020EA"/>
    <w:rsid w:val="007021D0"/>
    <w:rsid w:val="00702A27"/>
    <w:rsid w:val="0070388F"/>
    <w:rsid w:val="0070580C"/>
    <w:rsid w:val="00706D03"/>
    <w:rsid w:val="00707987"/>
    <w:rsid w:val="007124F8"/>
    <w:rsid w:val="00712B17"/>
    <w:rsid w:val="0071308F"/>
    <w:rsid w:val="007132E8"/>
    <w:rsid w:val="00716ED7"/>
    <w:rsid w:val="007218D0"/>
    <w:rsid w:val="007220EE"/>
    <w:rsid w:val="007221DD"/>
    <w:rsid w:val="00723374"/>
    <w:rsid w:val="00725309"/>
    <w:rsid w:val="00726FE6"/>
    <w:rsid w:val="0073004D"/>
    <w:rsid w:val="00737946"/>
    <w:rsid w:val="00740B88"/>
    <w:rsid w:val="00741973"/>
    <w:rsid w:val="00742AC9"/>
    <w:rsid w:val="007432A5"/>
    <w:rsid w:val="00750213"/>
    <w:rsid w:val="00750B74"/>
    <w:rsid w:val="007514F8"/>
    <w:rsid w:val="007521BA"/>
    <w:rsid w:val="00755465"/>
    <w:rsid w:val="00755579"/>
    <w:rsid w:val="007576CD"/>
    <w:rsid w:val="007602CA"/>
    <w:rsid w:val="00760B9D"/>
    <w:rsid w:val="00762B18"/>
    <w:rsid w:val="00762EDC"/>
    <w:rsid w:val="00763B26"/>
    <w:rsid w:val="00766676"/>
    <w:rsid w:val="0077147F"/>
    <w:rsid w:val="00772CF3"/>
    <w:rsid w:val="0077360F"/>
    <w:rsid w:val="00775D0C"/>
    <w:rsid w:val="0078144F"/>
    <w:rsid w:val="00784BCB"/>
    <w:rsid w:val="00785A48"/>
    <w:rsid w:val="00790788"/>
    <w:rsid w:val="00791986"/>
    <w:rsid w:val="007945D0"/>
    <w:rsid w:val="00796C34"/>
    <w:rsid w:val="007A10F3"/>
    <w:rsid w:val="007A17DD"/>
    <w:rsid w:val="007A2E49"/>
    <w:rsid w:val="007A3937"/>
    <w:rsid w:val="007A6A36"/>
    <w:rsid w:val="007A6CB2"/>
    <w:rsid w:val="007A73A1"/>
    <w:rsid w:val="007A7941"/>
    <w:rsid w:val="007B0493"/>
    <w:rsid w:val="007B4E05"/>
    <w:rsid w:val="007B63B8"/>
    <w:rsid w:val="007B74C3"/>
    <w:rsid w:val="007B7FA2"/>
    <w:rsid w:val="007C1535"/>
    <w:rsid w:val="007C233B"/>
    <w:rsid w:val="007C2677"/>
    <w:rsid w:val="007C65F1"/>
    <w:rsid w:val="007D1D4C"/>
    <w:rsid w:val="007D2F22"/>
    <w:rsid w:val="007D3343"/>
    <w:rsid w:val="007D4425"/>
    <w:rsid w:val="007D47CA"/>
    <w:rsid w:val="007D53DC"/>
    <w:rsid w:val="007D5A28"/>
    <w:rsid w:val="007D6EF2"/>
    <w:rsid w:val="007D792F"/>
    <w:rsid w:val="007E30ED"/>
    <w:rsid w:val="007E5166"/>
    <w:rsid w:val="007E5DEA"/>
    <w:rsid w:val="007F2D30"/>
    <w:rsid w:val="00800CA2"/>
    <w:rsid w:val="00801F5B"/>
    <w:rsid w:val="0080330D"/>
    <w:rsid w:val="00805CC4"/>
    <w:rsid w:val="00807452"/>
    <w:rsid w:val="008103F3"/>
    <w:rsid w:val="008107EF"/>
    <w:rsid w:val="008128AE"/>
    <w:rsid w:val="0081539A"/>
    <w:rsid w:val="00816324"/>
    <w:rsid w:val="00816375"/>
    <w:rsid w:val="008177B1"/>
    <w:rsid w:val="00821832"/>
    <w:rsid w:val="008271B2"/>
    <w:rsid w:val="00830626"/>
    <w:rsid w:val="0083132E"/>
    <w:rsid w:val="008321E9"/>
    <w:rsid w:val="008332F2"/>
    <w:rsid w:val="008339EA"/>
    <w:rsid w:val="008356F0"/>
    <w:rsid w:val="00837BE8"/>
    <w:rsid w:val="00841528"/>
    <w:rsid w:val="00842FE5"/>
    <w:rsid w:val="00852C49"/>
    <w:rsid w:val="00853F2C"/>
    <w:rsid w:val="00854238"/>
    <w:rsid w:val="008544BB"/>
    <w:rsid w:val="008549C1"/>
    <w:rsid w:val="00856C60"/>
    <w:rsid w:val="00863914"/>
    <w:rsid w:val="0087012E"/>
    <w:rsid w:val="008755BE"/>
    <w:rsid w:val="00876E64"/>
    <w:rsid w:val="008838D1"/>
    <w:rsid w:val="00883986"/>
    <w:rsid w:val="00884BAD"/>
    <w:rsid w:val="0088542D"/>
    <w:rsid w:val="00887363"/>
    <w:rsid w:val="0088773E"/>
    <w:rsid w:val="008911D6"/>
    <w:rsid w:val="00893E32"/>
    <w:rsid w:val="008953B9"/>
    <w:rsid w:val="008A01F3"/>
    <w:rsid w:val="008A3201"/>
    <w:rsid w:val="008B00A8"/>
    <w:rsid w:val="008B28FB"/>
    <w:rsid w:val="008B2CF4"/>
    <w:rsid w:val="008B423C"/>
    <w:rsid w:val="008B6DF6"/>
    <w:rsid w:val="008C3258"/>
    <w:rsid w:val="008C4196"/>
    <w:rsid w:val="008C45F4"/>
    <w:rsid w:val="008C523A"/>
    <w:rsid w:val="008C5699"/>
    <w:rsid w:val="008C693D"/>
    <w:rsid w:val="008D0AAA"/>
    <w:rsid w:val="008D0D6F"/>
    <w:rsid w:val="008D34A3"/>
    <w:rsid w:val="008D37FE"/>
    <w:rsid w:val="008D5FAA"/>
    <w:rsid w:val="008D60CA"/>
    <w:rsid w:val="008D60E2"/>
    <w:rsid w:val="008D6D6E"/>
    <w:rsid w:val="008D6F3C"/>
    <w:rsid w:val="008E2F5E"/>
    <w:rsid w:val="008E43E8"/>
    <w:rsid w:val="008E4706"/>
    <w:rsid w:val="008E5015"/>
    <w:rsid w:val="008E74B1"/>
    <w:rsid w:val="008F24C1"/>
    <w:rsid w:val="008F2BE5"/>
    <w:rsid w:val="008F37DD"/>
    <w:rsid w:val="008F3DDA"/>
    <w:rsid w:val="008F4949"/>
    <w:rsid w:val="008F56C4"/>
    <w:rsid w:val="008F6574"/>
    <w:rsid w:val="008F78E4"/>
    <w:rsid w:val="008F7BD6"/>
    <w:rsid w:val="009007FF"/>
    <w:rsid w:val="009053BC"/>
    <w:rsid w:val="0090602D"/>
    <w:rsid w:val="00907512"/>
    <w:rsid w:val="009123C7"/>
    <w:rsid w:val="0091307C"/>
    <w:rsid w:val="0091367D"/>
    <w:rsid w:val="009138F7"/>
    <w:rsid w:val="00913E5D"/>
    <w:rsid w:val="00921FA5"/>
    <w:rsid w:val="00925930"/>
    <w:rsid w:val="00930235"/>
    <w:rsid w:val="00932E90"/>
    <w:rsid w:val="00935127"/>
    <w:rsid w:val="00940FF8"/>
    <w:rsid w:val="00941A64"/>
    <w:rsid w:val="00946113"/>
    <w:rsid w:val="00951602"/>
    <w:rsid w:val="00953113"/>
    <w:rsid w:val="009561A3"/>
    <w:rsid w:val="00961148"/>
    <w:rsid w:val="00966854"/>
    <w:rsid w:val="00966C6A"/>
    <w:rsid w:val="00966ED8"/>
    <w:rsid w:val="0096722A"/>
    <w:rsid w:val="009701AB"/>
    <w:rsid w:val="009717C4"/>
    <w:rsid w:val="00971AA1"/>
    <w:rsid w:val="00971BA4"/>
    <w:rsid w:val="00972F20"/>
    <w:rsid w:val="0097426B"/>
    <w:rsid w:val="009809EB"/>
    <w:rsid w:val="00981499"/>
    <w:rsid w:val="0098172B"/>
    <w:rsid w:val="009841F4"/>
    <w:rsid w:val="009852D1"/>
    <w:rsid w:val="00985D5F"/>
    <w:rsid w:val="009908C5"/>
    <w:rsid w:val="0099220C"/>
    <w:rsid w:val="00995A10"/>
    <w:rsid w:val="009A2367"/>
    <w:rsid w:val="009A3132"/>
    <w:rsid w:val="009A63D1"/>
    <w:rsid w:val="009B1120"/>
    <w:rsid w:val="009B180C"/>
    <w:rsid w:val="009B5CCB"/>
    <w:rsid w:val="009C3E9F"/>
    <w:rsid w:val="009C49D0"/>
    <w:rsid w:val="009C7E75"/>
    <w:rsid w:val="009E21B8"/>
    <w:rsid w:val="009E2F31"/>
    <w:rsid w:val="009E3832"/>
    <w:rsid w:val="009E47C7"/>
    <w:rsid w:val="009E508E"/>
    <w:rsid w:val="009E5E5D"/>
    <w:rsid w:val="009E7BEC"/>
    <w:rsid w:val="009F158F"/>
    <w:rsid w:val="009F2366"/>
    <w:rsid w:val="009F2C41"/>
    <w:rsid w:val="009F359B"/>
    <w:rsid w:val="009F3805"/>
    <w:rsid w:val="009F4391"/>
    <w:rsid w:val="009F4982"/>
    <w:rsid w:val="009F5A52"/>
    <w:rsid w:val="009F7E02"/>
    <w:rsid w:val="00A016CB"/>
    <w:rsid w:val="00A02233"/>
    <w:rsid w:val="00A0540B"/>
    <w:rsid w:val="00A05C39"/>
    <w:rsid w:val="00A06744"/>
    <w:rsid w:val="00A06C32"/>
    <w:rsid w:val="00A100CA"/>
    <w:rsid w:val="00A10385"/>
    <w:rsid w:val="00A10FBD"/>
    <w:rsid w:val="00A115F1"/>
    <w:rsid w:val="00A11727"/>
    <w:rsid w:val="00A12F0E"/>
    <w:rsid w:val="00A139A8"/>
    <w:rsid w:val="00A143EE"/>
    <w:rsid w:val="00A16653"/>
    <w:rsid w:val="00A17BE8"/>
    <w:rsid w:val="00A21AC3"/>
    <w:rsid w:val="00A21B16"/>
    <w:rsid w:val="00A26A48"/>
    <w:rsid w:val="00A27888"/>
    <w:rsid w:val="00A3001C"/>
    <w:rsid w:val="00A30467"/>
    <w:rsid w:val="00A33AD8"/>
    <w:rsid w:val="00A36938"/>
    <w:rsid w:val="00A370FF"/>
    <w:rsid w:val="00A40192"/>
    <w:rsid w:val="00A47E0B"/>
    <w:rsid w:val="00A518E3"/>
    <w:rsid w:val="00A53458"/>
    <w:rsid w:val="00A6042E"/>
    <w:rsid w:val="00A61B15"/>
    <w:rsid w:val="00A62D67"/>
    <w:rsid w:val="00A63935"/>
    <w:rsid w:val="00A71517"/>
    <w:rsid w:val="00A71620"/>
    <w:rsid w:val="00A71988"/>
    <w:rsid w:val="00A744BA"/>
    <w:rsid w:val="00A74754"/>
    <w:rsid w:val="00A7544C"/>
    <w:rsid w:val="00A762AC"/>
    <w:rsid w:val="00A8125A"/>
    <w:rsid w:val="00A86DD2"/>
    <w:rsid w:val="00A8744F"/>
    <w:rsid w:val="00A90442"/>
    <w:rsid w:val="00A91A03"/>
    <w:rsid w:val="00A91D1B"/>
    <w:rsid w:val="00A91F38"/>
    <w:rsid w:val="00A9440F"/>
    <w:rsid w:val="00A9773D"/>
    <w:rsid w:val="00AA4617"/>
    <w:rsid w:val="00AA76F6"/>
    <w:rsid w:val="00AA7CC9"/>
    <w:rsid w:val="00AB17A1"/>
    <w:rsid w:val="00AB44D8"/>
    <w:rsid w:val="00AB6A9E"/>
    <w:rsid w:val="00AC13DE"/>
    <w:rsid w:val="00AC2EA6"/>
    <w:rsid w:val="00AC59E7"/>
    <w:rsid w:val="00AC5BC2"/>
    <w:rsid w:val="00AC646A"/>
    <w:rsid w:val="00AC6DBF"/>
    <w:rsid w:val="00AC75D3"/>
    <w:rsid w:val="00AD0750"/>
    <w:rsid w:val="00AD2E2F"/>
    <w:rsid w:val="00AD5345"/>
    <w:rsid w:val="00AD5780"/>
    <w:rsid w:val="00AD635A"/>
    <w:rsid w:val="00AD77BE"/>
    <w:rsid w:val="00AD7852"/>
    <w:rsid w:val="00AE0197"/>
    <w:rsid w:val="00AE57EC"/>
    <w:rsid w:val="00AE7D0E"/>
    <w:rsid w:val="00AF2243"/>
    <w:rsid w:val="00AF238D"/>
    <w:rsid w:val="00AF395B"/>
    <w:rsid w:val="00AF43DF"/>
    <w:rsid w:val="00AF4932"/>
    <w:rsid w:val="00AF7441"/>
    <w:rsid w:val="00B00635"/>
    <w:rsid w:val="00B0070E"/>
    <w:rsid w:val="00B00C97"/>
    <w:rsid w:val="00B028C8"/>
    <w:rsid w:val="00B033C0"/>
    <w:rsid w:val="00B04648"/>
    <w:rsid w:val="00B0567A"/>
    <w:rsid w:val="00B05AFD"/>
    <w:rsid w:val="00B102F3"/>
    <w:rsid w:val="00B134C3"/>
    <w:rsid w:val="00B141E0"/>
    <w:rsid w:val="00B15F67"/>
    <w:rsid w:val="00B173D4"/>
    <w:rsid w:val="00B20475"/>
    <w:rsid w:val="00B21430"/>
    <w:rsid w:val="00B2264A"/>
    <w:rsid w:val="00B23902"/>
    <w:rsid w:val="00B340D3"/>
    <w:rsid w:val="00B3666B"/>
    <w:rsid w:val="00B37EEA"/>
    <w:rsid w:val="00B40D71"/>
    <w:rsid w:val="00B415B1"/>
    <w:rsid w:val="00B42301"/>
    <w:rsid w:val="00B439C3"/>
    <w:rsid w:val="00B447A1"/>
    <w:rsid w:val="00B44933"/>
    <w:rsid w:val="00B45D34"/>
    <w:rsid w:val="00B47C6F"/>
    <w:rsid w:val="00B52D44"/>
    <w:rsid w:val="00B54303"/>
    <w:rsid w:val="00B554C8"/>
    <w:rsid w:val="00B604CD"/>
    <w:rsid w:val="00B613A1"/>
    <w:rsid w:val="00B61953"/>
    <w:rsid w:val="00B6546E"/>
    <w:rsid w:val="00B66B58"/>
    <w:rsid w:val="00B74D69"/>
    <w:rsid w:val="00B76D1E"/>
    <w:rsid w:val="00B80A3A"/>
    <w:rsid w:val="00B81164"/>
    <w:rsid w:val="00B8426B"/>
    <w:rsid w:val="00B859F2"/>
    <w:rsid w:val="00B86E3B"/>
    <w:rsid w:val="00B90F17"/>
    <w:rsid w:val="00B912B4"/>
    <w:rsid w:val="00B9330E"/>
    <w:rsid w:val="00B96DD2"/>
    <w:rsid w:val="00BA066C"/>
    <w:rsid w:val="00BA0A4E"/>
    <w:rsid w:val="00BA3E08"/>
    <w:rsid w:val="00BA404C"/>
    <w:rsid w:val="00BA69C3"/>
    <w:rsid w:val="00BB1C6A"/>
    <w:rsid w:val="00BB4C5C"/>
    <w:rsid w:val="00BC0BD5"/>
    <w:rsid w:val="00BC0D6B"/>
    <w:rsid w:val="00BC15B5"/>
    <w:rsid w:val="00BC1A63"/>
    <w:rsid w:val="00BD03E8"/>
    <w:rsid w:val="00BD673C"/>
    <w:rsid w:val="00BD7FDA"/>
    <w:rsid w:val="00BE17ED"/>
    <w:rsid w:val="00BE5B10"/>
    <w:rsid w:val="00BE5DBB"/>
    <w:rsid w:val="00BE6C1F"/>
    <w:rsid w:val="00BE7750"/>
    <w:rsid w:val="00BF1D28"/>
    <w:rsid w:val="00BF3C6C"/>
    <w:rsid w:val="00BF3EB4"/>
    <w:rsid w:val="00BF5F78"/>
    <w:rsid w:val="00BF7B28"/>
    <w:rsid w:val="00C02E49"/>
    <w:rsid w:val="00C04447"/>
    <w:rsid w:val="00C05FB5"/>
    <w:rsid w:val="00C06975"/>
    <w:rsid w:val="00C145A9"/>
    <w:rsid w:val="00C147BA"/>
    <w:rsid w:val="00C15407"/>
    <w:rsid w:val="00C15A68"/>
    <w:rsid w:val="00C171C7"/>
    <w:rsid w:val="00C23983"/>
    <w:rsid w:val="00C24ECB"/>
    <w:rsid w:val="00C27D05"/>
    <w:rsid w:val="00C30528"/>
    <w:rsid w:val="00C306B3"/>
    <w:rsid w:val="00C36D26"/>
    <w:rsid w:val="00C376E0"/>
    <w:rsid w:val="00C40624"/>
    <w:rsid w:val="00C41BB8"/>
    <w:rsid w:val="00C427A0"/>
    <w:rsid w:val="00C4575A"/>
    <w:rsid w:val="00C474DB"/>
    <w:rsid w:val="00C4793A"/>
    <w:rsid w:val="00C513CA"/>
    <w:rsid w:val="00C5293D"/>
    <w:rsid w:val="00C55687"/>
    <w:rsid w:val="00C56268"/>
    <w:rsid w:val="00C62576"/>
    <w:rsid w:val="00C70991"/>
    <w:rsid w:val="00C71938"/>
    <w:rsid w:val="00C75057"/>
    <w:rsid w:val="00C75111"/>
    <w:rsid w:val="00C77437"/>
    <w:rsid w:val="00C778EA"/>
    <w:rsid w:val="00C81FE0"/>
    <w:rsid w:val="00C8261F"/>
    <w:rsid w:val="00C842CA"/>
    <w:rsid w:val="00C85983"/>
    <w:rsid w:val="00C864FF"/>
    <w:rsid w:val="00C93A05"/>
    <w:rsid w:val="00C940EA"/>
    <w:rsid w:val="00C949AE"/>
    <w:rsid w:val="00CA01AD"/>
    <w:rsid w:val="00CA7D98"/>
    <w:rsid w:val="00CB5D77"/>
    <w:rsid w:val="00CB6B39"/>
    <w:rsid w:val="00CB7925"/>
    <w:rsid w:val="00CC0C8E"/>
    <w:rsid w:val="00CC11EF"/>
    <w:rsid w:val="00CC18EC"/>
    <w:rsid w:val="00CC3F9D"/>
    <w:rsid w:val="00CC4ADC"/>
    <w:rsid w:val="00CC4EF9"/>
    <w:rsid w:val="00CC5BDA"/>
    <w:rsid w:val="00CD00F2"/>
    <w:rsid w:val="00CD2A42"/>
    <w:rsid w:val="00CD3D4A"/>
    <w:rsid w:val="00CD3FAF"/>
    <w:rsid w:val="00CD696B"/>
    <w:rsid w:val="00CD7636"/>
    <w:rsid w:val="00CE2CB6"/>
    <w:rsid w:val="00CE3746"/>
    <w:rsid w:val="00CE4C96"/>
    <w:rsid w:val="00CE68AF"/>
    <w:rsid w:val="00CF25A4"/>
    <w:rsid w:val="00CF2B42"/>
    <w:rsid w:val="00CF30A6"/>
    <w:rsid w:val="00CF4158"/>
    <w:rsid w:val="00CF4889"/>
    <w:rsid w:val="00D01664"/>
    <w:rsid w:val="00D02E54"/>
    <w:rsid w:val="00D05BB1"/>
    <w:rsid w:val="00D06C09"/>
    <w:rsid w:val="00D13543"/>
    <w:rsid w:val="00D1401F"/>
    <w:rsid w:val="00D14334"/>
    <w:rsid w:val="00D14E87"/>
    <w:rsid w:val="00D15D87"/>
    <w:rsid w:val="00D1612B"/>
    <w:rsid w:val="00D2296F"/>
    <w:rsid w:val="00D3451C"/>
    <w:rsid w:val="00D37BDE"/>
    <w:rsid w:val="00D407DE"/>
    <w:rsid w:val="00D4205B"/>
    <w:rsid w:val="00D4250A"/>
    <w:rsid w:val="00D432A8"/>
    <w:rsid w:val="00D45EA1"/>
    <w:rsid w:val="00D51318"/>
    <w:rsid w:val="00D531AC"/>
    <w:rsid w:val="00D54B1C"/>
    <w:rsid w:val="00D55532"/>
    <w:rsid w:val="00D55BE4"/>
    <w:rsid w:val="00D6024B"/>
    <w:rsid w:val="00D6127C"/>
    <w:rsid w:val="00D616EC"/>
    <w:rsid w:val="00D643D4"/>
    <w:rsid w:val="00D65104"/>
    <w:rsid w:val="00D7572F"/>
    <w:rsid w:val="00D758DB"/>
    <w:rsid w:val="00D76FE3"/>
    <w:rsid w:val="00D7769C"/>
    <w:rsid w:val="00D77EA6"/>
    <w:rsid w:val="00D82621"/>
    <w:rsid w:val="00D8276C"/>
    <w:rsid w:val="00D87DA4"/>
    <w:rsid w:val="00D909CD"/>
    <w:rsid w:val="00D909D4"/>
    <w:rsid w:val="00D90F07"/>
    <w:rsid w:val="00D93009"/>
    <w:rsid w:val="00D94468"/>
    <w:rsid w:val="00D95170"/>
    <w:rsid w:val="00D955C9"/>
    <w:rsid w:val="00D958C8"/>
    <w:rsid w:val="00D96CA3"/>
    <w:rsid w:val="00DA1E73"/>
    <w:rsid w:val="00DA5CFF"/>
    <w:rsid w:val="00DA7C68"/>
    <w:rsid w:val="00DA7E83"/>
    <w:rsid w:val="00DB0EBD"/>
    <w:rsid w:val="00DB17B5"/>
    <w:rsid w:val="00DB502E"/>
    <w:rsid w:val="00DC1210"/>
    <w:rsid w:val="00DC2F6E"/>
    <w:rsid w:val="00DC4531"/>
    <w:rsid w:val="00DC7272"/>
    <w:rsid w:val="00DD0B1E"/>
    <w:rsid w:val="00DD14C5"/>
    <w:rsid w:val="00DD3383"/>
    <w:rsid w:val="00DD3EE4"/>
    <w:rsid w:val="00DE1C13"/>
    <w:rsid w:val="00DE2987"/>
    <w:rsid w:val="00DE2B03"/>
    <w:rsid w:val="00DE3B50"/>
    <w:rsid w:val="00DE4551"/>
    <w:rsid w:val="00DE500E"/>
    <w:rsid w:val="00DF2F3B"/>
    <w:rsid w:val="00DF3A00"/>
    <w:rsid w:val="00DF59CB"/>
    <w:rsid w:val="00E009E8"/>
    <w:rsid w:val="00E03383"/>
    <w:rsid w:val="00E034ED"/>
    <w:rsid w:val="00E036F0"/>
    <w:rsid w:val="00E0779E"/>
    <w:rsid w:val="00E100DC"/>
    <w:rsid w:val="00E10203"/>
    <w:rsid w:val="00E11B60"/>
    <w:rsid w:val="00E15CE6"/>
    <w:rsid w:val="00E16044"/>
    <w:rsid w:val="00E17063"/>
    <w:rsid w:val="00E17138"/>
    <w:rsid w:val="00E20146"/>
    <w:rsid w:val="00E206CF"/>
    <w:rsid w:val="00E22CEF"/>
    <w:rsid w:val="00E3100E"/>
    <w:rsid w:val="00E361F7"/>
    <w:rsid w:val="00E401CC"/>
    <w:rsid w:val="00E41E0D"/>
    <w:rsid w:val="00E42089"/>
    <w:rsid w:val="00E44DCE"/>
    <w:rsid w:val="00E44E7E"/>
    <w:rsid w:val="00E47ED1"/>
    <w:rsid w:val="00E50D69"/>
    <w:rsid w:val="00E50D9A"/>
    <w:rsid w:val="00E51A88"/>
    <w:rsid w:val="00E53402"/>
    <w:rsid w:val="00E54841"/>
    <w:rsid w:val="00E54B15"/>
    <w:rsid w:val="00E573E9"/>
    <w:rsid w:val="00E60542"/>
    <w:rsid w:val="00E64916"/>
    <w:rsid w:val="00E64C64"/>
    <w:rsid w:val="00E64DB6"/>
    <w:rsid w:val="00E66CE9"/>
    <w:rsid w:val="00E66FC2"/>
    <w:rsid w:val="00E71A88"/>
    <w:rsid w:val="00E735FB"/>
    <w:rsid w:val="00E73F1A"/>
    <w:rsid w:val="00E75307"/>
    <w:rsid w:val="00E7673D"/>
    <w:rsid w:val="00E775AC"/>
    <w:rsid w:val="00E77E19"/>
    <w:rsid w:val="00E82039"/>
    <w:rsid w:val="00E82C53"/>
    <w:rsid w:val="00E82E9A"/>
    <w:rsid w:val="00E841AC"/>
    <w:rsid w:val="00E85DDD"/>
    <w:rsid w:val="00E85EBE"/>
    <w:rsid w:val="00E8716E"/>
    <w:rsid w:val="00E915EB"/>
    <w:rsid w:val="00E919E2"/>
    <w:rsid w:val="00E91A4C"/>
    <w:rsid w:val="00E94A01"/>
    <w:rsid w:val="00E96DDB"/>
    <w:rsid w:val="00EA056E"/>
    <w:rsid w:val="00EA10B6"/>
    <w:rsid w:val="00EA15F5"/>
    <w:rsid w:val="00EA18B6"/>
    <w:rsid w:val="00EA2A14"/>
    <w:rsid w:val="00EA33A5"/>
    <w:rsid w:val="00EA3E9E"/>
    <w:rsid w:val="00EA44AF"/>
    <w:rsid w:val="00EA57D7"/>
    <w:rsid w:val="00EA6105"/>
    <w:rsid w:val="00EA70F5"/>
    <w:rsid w:val="00EB301A"/>
    <w:rsid w:val="00EB4760"/>
    <w:rsid w:val="00EB493C"/>
    <w:rsid w:val="00EB72AA"/>
    <w:rsid w:val="00EC369A"/>
    <w:rsid w:val="00EC4694"/>
    <w:rsid w:val="00EC7413"/>
    <w:rsid w:val="00ED5202"/>
    <w:rsid w:val="00ED5598"/>
    <w:rsid w:val="00ED565C"/>
    <w:rsid w:val="00ED6FE1"/>
    <w:rsid w:val="00EE0A43"/>
    <w:rsid w:val="00EE1212"/>
    <w:rsid w:val="00EE1E48"/>
    <w:rsid w:val="00EE69DA"/>
    <w:rsid w:val="00EE743D"/>
    <w:rsid w:val="00EF0CDA"/>
    <w:rsid w:val="00EF10B0"/>
    <w:rsid w:val="00EF4850"/>
    <w:rsid w:val="00EF6119"/>
    <w:rsid w:val="00EF64D4"/>
    <w:rsid w:val="00F01608"/>
    <w:rsid w:val="00F06B77"/>
    <w:rsid w:val="00F0791F"/>
    <w:rsid w:val="00F1191C"/>
    <w:rsid w:val="00F22C90"/>
    <w:rsid w:val="00F2365E"/>
    <w:rsid w:val="00F24AFB"/>
    <w:rsid w:val="00F27E2A"/>
    <w:rsid w:val="00F300BF"/>
    <w:rsid w:val="00F31767"/>
    <w:rsid w:val="00F3325B"/>
    <w:rsid w:val="00F33406"/>
    <w:rsid w:val="00F34392"/>
    <w:rsid w:val="00F35CF4"/>
    <w:rsid w:val="00F36AE2"/>
    <w:rsid w:val="00F3730A"/>
    <w:rsid w:val="00F4031F"/>
    <w:rsid w:val="00F40D75"/>
    <w:rsid w:val="00F423D6"/>
    <w:rsid w:val="00F42646"/>
    <w:rsid w:val="00F44391"/>
    <w:rsid w:val="00F4493B"/>
    <w:rsid w:val="00F4572A"/>
    <w:rsid w:val="00F47446"/>
    <w:rsid w:val="00F47A7B"/>
    <w:rsid w:val="00F47BB0"/>
    <w:rsid w:val="00F51A69"/>
    <w:rsid w:val="00F54EF4"/>
    <w:rsid w:val="00F608AD"/>
    <w:rsid w:val="00F62A76"/>
    <w:rsid w:val="00F64E64"/>
    <w:rsid w:val="00F65840"/>
    <w:rsid w:val="00F65DDC"/>
    <w:rsid w:val="00F661FF"/>
    <w:rsid w:val="00F6798C"/>
    <w:rsid w:val="00F772A1"/>
    <w:rsid w:val="00F77718"/>
    <w:rsid w:val="00F815E6"/>
    <w:rsid w:val="00F82573"/>
    <w:rsid w:val="00F825C0"/>
    <w:rsid w:val="00F826B9"/>
    <w:rsid w:val="00F84922"/>
    <w:rsid w:val="00F84F1F"/>
    <w:rsid w:val="00F92CCD"/>
    <w:rsid w:val="00F95EAF"/>
    <w:rsid w:val="00F96B66"/>
    <w:rsid w:val="00FA5031"/>
    <w:rsid w:val="00FB0DF1"/>
    <w:rsid w:val="00FB16D0"/>
    <w:rsid w:val="00FB1BDB"/>
    <w:rsid w:val="00FB315D"/>
    <w:rsid w:val="00FC1BFD"/>
    <w:rsid w:val="00FC291A"/>
    <w:rsid w:val="00FD0502"/>
    <w:rsid w:val="00FD1693"/>
    <w:rsid w:val="00FD3AFD"/>
    <w:rsid w:val="00FD605C"/>
    <w:rsid w:val="00FE13CE"/>
    <w:rsid w:val="00FE2862"/>
    <w:rsid w:val="00FE35C0"/>
    <w:rsid w:val="00FE5114"/>
    <w:rsid w:val="00FE5486"/>
    <w:rsid w:val="00FE6F39"/>
    <w:rsid w:val="00FE7C1C"/>
    <w:rsid w:val="00FF020A"/>
    <w:rsid w:val="00FF16E5"/>
    <w:rsid w:val="00FF1A5B"/>
    <w:rsid w:val="00FF3814"/>
    <w:rsid w:val="00FF48AC"/>
    <w:rsid w:val="00FF50E1"/>
    <w:rsid w:val="00FF5177"/>
    <w:rsid w:val="00FF62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EF080"/>
  <w15:chartTrackingRefBased/>
  <w15:docId w15:val="{B5536696-E7D7-49D3-9B75-4171B1C4B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439C3"/>
    <w:rPr>
      <w:color w:val="0563C1" w:themeColor="hyperlink"/>
      <w:u w:val="single"/>
    </w:rPr>
  </w:style>
  <w:style w:type="character" w:styleId="UnresolvedMention">
    <w:name w:val="Unresolved Mention"/>
    <w:basedOn w:val="DefaultParagraphFont"/>
    <w:uiPriority w:val="99"/>
    <w:semiHidden/>
    <w:unhideWhenUsed/>
    <w:rsid w:val="00B439C3"/>
    <w:rPr>
      <w:color w:val="605E5C"/>
      <w:shd w:val="clear" w:color="auto" w:fill="E1DFDD"/>
    </w:rPr>
  </w:style>
  <w:style w:type="character" w:styleId="Emphasis">
    <w:name w:val="Emphasis"/>
    <w:basedOn w:val="DefaultParagraphFont"/>
    <w:uiPriority w:val="20"/>
    <w:qFormat/>
    <w:rsid w:val="00596F62"/>
    <w:rPr>
      <w:i/>
      <w:iCs/>
    </w:rPr>
  </w:style>
  <w:style w:type="paragraph" w:styleId="Header">
    <w:name w:val="header"/>
    <w:basedOn w:val="Normal"/>
    <w:link w:val="HeaderChar"/>
    <w:uiPriority w:val="99"/>
    <w:unhideWhenUsed/>
    <w:rsid w:val="00F47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446"/>
  </w:style>
  <w:style w:type="paragraph" w:styleId="Footer">
    <w:name w:val="footer"/>
    <w:basedOn w:val="Normal"/>
    <w:link w:val="FooterChar"/>
    <w:uiPriority w:val="99"/>
    <w:unhideWhenUsed/>
    <w:rsid w:val="00F47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446"/>
  </w:style>
  <w:style w:type="paragraph" w:styleId="NormalWeb">
    <w:name w:val="Normal (Web)"/>
    <w:basedOn w:val="Normal"/>
    <w:uiPriority w:val="99"/>
    <w:semiHidden/>
    <w:unhideWhenUsed/>
    <w:rsid w:val="004908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2289A"/>
    <w:rPr>
      <w:color w:val="954F72" w:themeColor="followedHyperlink"/>
      <w:u w:val="single"/>
    </w:rPr>
  </w:style>
  <w:style w:type="character" w:styleId="CommentReference">
    <w:name w:val="annotation reference"/>
    <w:basedOn w:val="DefaultParagraphFont"/>
    <w:uiPriority w:val="99"/>
    <w:semiHidden/>
    <w:unhideWhenUsed/>
    <w:rsid w:val="00E96DDB"/>
    <w:rPr>
      <w:sz w:val="16"/>
      <w:szCs w:val="16"/>
    </w:rPr>
  </w:style>
  <w:style w:type="paragraph" w:styleId="CommentText">
    <w:name w:val="annotation text"/>
    <w:basedOn w:val="Normal"/>
    <w:link w:val="CommentTextChar"/>
    <w:uiPriority w:val="99"/>
    <w:semiHidden/>
    <w:unhideWhenUsed/>
    <w:rsid w:val="00E96DDB"/>
    <w:pPr>
      <w:spacing w:line="240" w:lineRule="auto"/>
    </w:pPr>
    <w:rPr>
      <w:sz w:val="20"/>
      <w:szCs w:val="20"/>
    </w:rPr>
  </w:style>
  <w:style w:type="character" w:customStyle="1" w:styleId="CommentTextChar">
    <w:name w:val="Comment Text Char"/>
    <w:basedOn w:val="DefaultParagraphFont"/>
    <w:link w:val="CommentText"/>
    <w:uiPriority w:val="99"/>
    <w:semiHidden/>
    <w:rsid w:val="00E96DDB"/>
    <w:rPr>
      <w:sz w:val="20"/>
      <w:szCs w:val="20"/>
    </w:rPr>
  </w:style>
  <w:style w:type="paragraph" w:styleId="CommentSubject">
    <w:name w:val="annotation subject"/>
    <w:basedOn w:val="CommentText"/>
    <w:next w:val="CommentText"/>
    <w:link w:val="CommentSubjectChar"/>
    <w:uiPriority w:val="99"/>
    <w:semiHidden/>
    <w:unhideWhenUsed/>
    <w:rsid w:val="00E96DDB"/>
    <w:rPr>
      <w:b/>
      <w:bCs/>
    </w:rPr>
  </w:style>
  <w:style w:type="character" w:customStyle="1" w:styleId="CommentSubjectChar">
    <w:name w:val="Comment Subject Char"/>
    <w:basedOn w:val="CommentTextChar"/>
    <w:link w:val="CommentSubject"/>
    <w:uiPriority w:val="99"/>
    <w:semiHidden/>
    <w:rsid w:val="00E96D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79993">
      <w:bodyDiv w:val="1"/>
      <w:marLeft w:val="0"/>
      <w:marRight w:val="0"/>
      <w:marTop w:val="0"/>
      <w:marBottom w:val="0"/>
      <w:divBdr>
        <w:top w:val="none" w:sz="0" w:space="0" w:color="auto"/>
        <w:left w:val="none" w:sz="0" w:space="0" w:color="auto"/>
        <w:bottom w:val="none" w:sz="0" w:space="0" w:color="auto"/>
        <w:right w:val="none" w:sz="0" w:space="0" w:color="auto"/>
      </w:divBdr>
      <w:divsChild>
        <w:div w:id="189454079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32799774">
      <w:bodyDiv w:val="1"/>
      <w:marLeft w:val="0"/>
      <w:marRight w:val="0"/>
      <w:marTop w:val="0"/>
      <w:marBottom w:val="0"/>
      <w:divBdr>
        <w:top w:val="none" w:sz="0" w:space="0" w:color="auto"/>
        <w:left w:val="none" w:sz="0" w:space="0" w:color="auto"/>
        <w:bottom w:val="none" w:sz="0" w:space="0" w:color="auto"/>
        <w:right w:val="none" w:sz="0" w:space="0" w:color="auto"/>
      </w:divBdr>
      <w:divsChild>
        <w:div w:id="1539050947">
          <w:marLeft w:val="0"/>
          <w:marRight w:val="0"/>
          <w:marTop w:val="0"/>
          <w:marBottom w:val="0"/>
          <w:divBdr>
            <w:top w:val="none" w:sz="0" w:space="0" w:color="auto"/>
            <w:left w:val="none" w:sz="0" w:space="0" w:color="auto"/>
            <w:bottom w:val="none" w:sz="0" w:space="0" w:color="auto"/>
            <w:right w:val="none" w:sz="0" w:space="0" w:color="auto"/>
          </w:divBdr>
        </w:div>
      </w:divsChild>
    </w:div>
    <w:div w:id="374237827">
      <w:bodyDiv w:val="1"/>
      <w:marLeft w:val="0"/>
      <w:marRight w:val="0"/>
      <w:marTop w:val="0"/>
      <w:marBottom w:val="0"/>
      <w:divBdr>
        <w:top w:val="none" w:sz="0" w:space="0" w:color="auto"/>
        <w:left w:val="none" w:sz="0" w:space="0" w:color="auto"/>
        <w:bottom w:val="none" w:sz="0" w:space="0" w:color="auto"/>
        <w:right w:val="none" w:sz="0" w:space="0" w:color="auto"/>
      </w:divBdr>
    </w:div>
    <w:div w:id="1913853943">
      <w:bodyDiv w:val="1"/>
      <w:marLeft w:val="0"/>
      <w:marRight w:val="0"/>
      <w:marTop w:val="0"/>
      <w:marBottom w:val="0"/>
      <w:divBdr>
        <w:top w:val="none" w:sz="0" w:space="0" w:color="auto"/>
        <w:left w:val="none" w:sz="0" w:space="0" w:color="auto"/>
        <w:bottom w:val="none" w:sz="0" w:space="0" w:color="auto"/>
        <w:right w:val="none" w:sz="0" w:space="0" w:color="auto"/>
      </w:divBdr>
      <w:divsChild>
        <w:div w:id="1190798141">
          <w:marLeft w:val="0"/>
          <w:marRight w:val="0"/>
          <w:marTop w:val="0"/>
          <w:marBottom w:val="0"/>
          <w:divBdr>
            <w:top w:val="none" w:sz="0" w:space="0" w:color="auto"/>
            <w:left w:val="none" w:sz="0" w:space="0" w:color="auto"/>
            <w:bottom w:val="none" w:sz="0" w:space="0" w:color="auto"/>
            <w:right w:val="none" w:sz="0" w:space="0" w:color="auto"/>
          </w:divBdr>
          <w:divsChild>
            <w:div w:id="407462213">
              <w:marLeft w:val="0"/>
              <w:marRight w:val="0"/>
              <w:marTop w:val="0"/>
              <w:marBottom w:val="0"/>
              <w:divBdr>
                <w:top w:val="none" w:sz="0" w:space="0" w:color="auto"/>
                <w:left w:val="none" w:sz="0" w:space="0" w:color="auto"/>
                <w:bottom w:val="none" w:sz="0" w:space="0" w:color="auto"/>
                <w:right w:val="none" w:sz="0" w:space="0" w:color="auto"/>
              </w:divBdr>
              <w:divsChild>
                <w:div w:id="2141995343">
                  <w:marLeft w:val="0"/>
                  <w:marRight w:val="0"/>
                  <w:marTop w:val="0"/>
                  <w:marBottom w:val="0"/>
                  <w:divBdr>
                    <w:top w:val="none" w:sz="0" w:space="0" w:color="auto"/>
                    <w:left w:val="none" w:sz="0" w:space="0" w:color="auto"/>
                    <w:bottom w:val="none" w:sz="0" w:space="0" w:color="auto"/>
                    <w:right w:val="none" w:sz="0" w:space="0" w:color="auto"/>
                  </w:divBdr>
                  <w:divsChild>
                    <w:div w:id="1993294979">
                      <w:marLeft w:val="0"/>
                      <w:marRight w:val="0"/>
                      <w:marTop w:val="0"/>
                      <w:marBottom w:val="0"/>
                      <w:divBdr>
                        <w:top w:val="none" w:sz="0" w:space="0" w:color="auto"/>
                        <w:left w:val="none" w:sz="0" w:space="0" w:color="auto"/>
                        <w:bottom w:val="none" w:sz="0" w:space="0" w:color="auto"/>
                        <w:right w:val="none" w:sz="0" w:space="0" w:color="auto"/>
                      </w:divBdr>
                      <w:divsChild>
                        <w:div w:id="183711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707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ric.ed.gov/?id=ED538282" TargetMode="External"/><Relationship Id="rId21" Type="http://schemas.openxmlformats.org/officeDocument/2006/relationships/hyperlink" Target="https://www.legislation.gov.uk/ukpga/2010/15/section/15" TargetMode="External"/><Relationship Id="rId42" Type="http://schemas.openxmlformats.org/officeDocument/2006/relationships/hyperlink" Target="https://www.legislation.gov.uk/wsi/2015/1596/contents/made" TargetMode="External"/><Relationship Id="rId47" Type="http://schemas.openxmlformats.org/officeDocument/2006/relationships/hyperlink" Target="https://www.unicef.org/education/inclusive-education" TargetMode="External"/><Relationship Id="rId63" Type="http://schemas.openxmlformats.org/officeDocument/2006/relationships/hyperlink" Target="https://hwb.gov.wales/api/storage/f731f32f-666a-48ee-be7a-b58002d3d657/compact-profile-form.pdf" TargetMode="External"/><Relationship Id="rId68" Type="http://schemas.openxmlformats.org/officeDocument/2006/relationships/footer" Target="footer1.xml"/><Relationship Id="rId7" Type="http://schemas.openxmlformats.org/officeDocument/2006/relationships/hyperlink" Target="https://www.un.org/development/desa/disabilities/convention-on-the-rights-of-persons-with-disabilities.html" TargetMode="External"/><Relationship Id="rId2" Type="http://schemas.openxmlformats.org/officeDocument/2006/relationships/styles" Target="styles.xml"/><Relationship Id="rId16" Type="http://schemas.openxmlformats.org/officeDocument/2006/relationships/hyperlink" Target="https://www.childcomwales.org.uk/wp-content/uploads/2020/12/Building-Blocks-Report_E.pdf" TargetMode="External"/><Relationship Id="rId29" Type="http://schemas.openxmlformats.org/officeDocument/2006/relationships/hyperlink" Target="https://www.researchgate.net/publication/328838084_The_Great_Divide_separation_of_care_and_education_in_Wales_an_examination_of_policy_reform_and_research_evidence/link/5be59e41299bf1124fc582d6/download" TargetMode="External"/><Relationship Id="rId11" Type="http://schemas.openxmlformats.org/officeDocument/2006/relationships/hyperlink" Target="https://www.savethechildren.org.uk/content/dam/gb/reports/humanitarian/uncrc19-child-friendly.pdf" TargetMode="External"/><Relationship Id="rId24" Type="http://schemas.openxmlformats.org/officeDocument/2006/relationships/hyperlink" Target="https://doi.org/10.1080/13632752.2021.1913351" TargetMode="External"/><Relationship Id="rId32" Type="http://schemas.openxmlformats.org/officeDocument/2006/relationships/hyperlink" Target="https://www.autism.org.uk/advice-and-guidance/topics/education/exclusions/exclusion-england/unlawful-and-unofficial-exclusion" TargetMode="External"/><Relationship Id="rId37" Type="http://schemas.openxmlformats.org/officeDocument/2006/relationships/hyperlink" Target="https://www.savethechildren.org.uk/content/dam/gb/reports/humanitarian/uncrc19-child-friendly.pdf" TargetMode="External"/><Relationship Id="rId40" Type="http://schemas.openxmlformats.org/officeDocument/2006/relationships/hyperlink" Target="https://doi.org/10.1080/03054985.2016.1184872" TargetMode="External"/><Relationship Id="rId45" Type="http://schemas.openxmlformats.org/officeDocument/2006/relationships/hyperlink" Target="https://hansard.parliament.uk/Commons/2020-03-02/debates/DA426824-8E3A-4434-A5BC-21B74B9226EE/SchoolExclusions" TargetMode="External"/><Relationship Id="rId53" Type="http://schemas.openxmlformats.org/officeDocument/2006/relationships/hyperlink" Target="https://orca.cardiff.ac.uk/88796/1/140506-evaluating-foundation-phase-pedagogy-understanding-en.pdf" TargetMode="External"/><Relationship Id="rId58" Type="http://schemas.openxmlformats.org/officeDocument/2006/relationships/hyperlink" Target="https://curriculumforwales.gov.wales/2019/04/26/assessment-and-the-new-curriculum/" TargetMode="External"/><Relationship Id="rId66" Type="http://schemas.openxmlformats.org/officeDocument/2006/relationships/hyperlink" Target="https://dera.ioe.ac.uk/18414/20/130318-evaluating-foundation-phase-policy-logic-model-programme-theory-en_Redacted.pdf" TargetMode="External"/><Relationship Id="rId5" Type="http://schemas.openxmlformats.org/officeDocument/2006/relationships/footnotes" Target="footnotes.xml"/><Relationship Id="rId61" Type="http://schemas.openxmlformats.org/officeDocument/2006/relationships/hyperlink" Target="https://gov.wales/sites/default/files/publications/2021-04/curriculum-and-assessment-act-explanatory-memorandum.pdf" TargetMode="External"/><Relationship Id="rId19" Type="http://schemas.openxmlformats.org/officeDocument/2006/relationships/hyperlink" Target="https://www.legislation.gov.uk/ukpga/1988/40/contents" TargetMode="External"/><Relationship Id="rId14" Type="http://schemas.openxmlformats.org/officeDocument/2006/relationships/hyperlink" Target="https://www.bbc.co.uk/news/education-48152365" TargetMode="External"/><Relationship Id="rId22" Type="http://schemas.openxmlformats.org/officeDocument/2006/relationships/hyperlink" Target="https://www.estyn.gov.wales/about-us/what-we-inspect" TargetMode="External"/><Relationship Id="rId27" Type="http://schemas.openxmlformats.org/officeDocument/2006/relationships/hyperlink" Target="https://www.verywellmind.com/what-is-maslows-hierarchy-of-needs-4136760" TargetMode="External"/><Relationship Id="rId30" Type="http://schemas.openxmlformats.org/officeDocument/2006/relationships/hyperlink" Target="https://heinonline.org/HOL/LandingPage?handle=hein.journals/nyuls41&amp;div=19&amp;id=&amp;page=" TargetMode="External"/><Relationship Id="rId35" Type="http://schemas.openxmlformats.org/officeDocument/2006/relationships/hyperlink" Target="https://bera-journals.onlinelibrary.wiley.com/doi/epdf/10.1002/curj.39?saml_referrer" TargetMode="External"/><Relationship Id="rId43" Type="http://schemas.openxmlformats.org/officeDocument/2006/relationships/hyperlink" Target="https://www.theschoolrun.com/overview-welsh-education-system" TargetMode="External"/><Relationship Id="rId48" Type="http://schemas.openxmlformats.org/officeDocument/2006/relationships/hyperlink" Target="https://www.unicef.org.uk/wp-content/uploads/2010/05/UNCRC_summary-1.pdf" TargetMode="External"/><Relationship Id="rId56" Type="http://schemas.openxmlformats.org/officeDocument/2006/relationships/hyperlink" Target="https://hwb.gov.wales/api/storage/519df4d6-626d-46f5-ae39-20281d40656b/full-profile-form-revised-august-2016.pdf" TargetMode="External"/><Relationship Id="rId64" Type="http://schemas.openxmlformats.org/officeDocument/2006/relationships/hyperlink" Target="https://gov.wales/sites/default/files/publications/2018-03/succesful-futures-a-summary-of-professor-graham-donaldsons-report.pdf" TargetMode="External"/><Relationship Id="rId69" Type="http://schemas.openxmlformats.org/officeDocument/2006/relationships/fontTable" Target="fontTable.xml"/><Relationship Id="rId8" Type="http://schemas.openxmlformats.org/officeDocument/2006/relationships/hyperlink" Target="https://www.childcomwales.org.uk/wp-content/uploads/2020/12/Building-Blocks-Report_E.pdf" TargetMode="External"/><Relationship Id="rId51" Type="http://schemas.openxmlformats.org/officeDocument/2006/relationships/hyperlink" Target="https://hwb.gov.wales/api/storage/8f0b360f-f1f6-4bec-b11a-df88168007f9/learning-and-teaching-pedagogy.pdf" TargetMode="External"/><Relationship Id="rId3" Type="http://schemas.openxmlformats.org/officeDocument/2006/relationships/settings" Target="settings.xml"/><Relationship Id="rId12" Type="http://schemas.openxmlformats.org/officeDocument/2006/relationships/hyperlink" Target="http://news.bbc.co.uk/1/hi/wales/6967371.stm" TargetMode="External"/><Relationship Id="rId17" Type="http://schemas.openxmlformats.org/officeDocument/2006/relationships/hyperlink" Target="https://www.childcomwales.org.uk/wp-content/uploads/2020/12/Building-Blocks-Report_E.pdf" TargetMode="External"/><Relationship Id="rId25" Type="http://schemas.openxmlformats.org/officeDocument/2006/relationships/hyperlink" Target="https://highscope.org/our-practice/infant-toddler-curriculum/" TargetMode="External"/><Relationship Id="rId33" Type="http://schemas.openxmlformats.org/officeDocument/2006/relationships/hyperlink" Target="https://assets.publishing.service.gov.uk/government/uploads/system/uploads/attachment_data/file/419096/The_impact_of_the_Early_Years_Foundation_Stage.pdf" TargetMode="External"/><Relationship Id="rId38" Type="http://schemas.openxmlformats.org/officeDocument/2006/relationships/hyperlink" Target="https://dera.ioe.ac.uk/4650/1/RR356.pdf" TargetMode="External"/><Relationship Id="rId46" Type="http://schemas.openxmlformats.org/officeDocument/2006/relationships/hyperlink" Target="https://www.unicef.org.au/upload/unicef/media/unicef-simplified-convention-child-rights.pdf" TargetMode="External"/><Relationship Id="rId59" Type="http://schemas.openxmlformats.org/officeDocument/2006/relationships/hyperlink" Target="https://hwb.gov.wales/api/storage/016a744a-d1f4-4d61-8b35-0fe1648c1009/a-new-curriculum-in-wales.pdf" TargetMode="External"/><Relationship Id="rId67" Type="http://schemas.openxmlformats.org/officeDocument/2006/relationships/header" Target="header1.xml"/><Relationship Id="rId20" Type="http://schemas.openxmlformats.org/officeDocument/2006/relationships/hyperlink" Target="http://www.lawandparents.co.uk/school-exclusions-law.html" TargetMode="External"/><Relationship Id="rId41" Type="http://schemas.openxmlformats.org/officeDocument/2006/relationships/hyperlink" Target="https://www.legislation.gov.uk/wsi/2014/1996/made" TargetMode="External"/><Relationship Id="rId54" Type="http://schemas.openxmlformats.org/officeDocument/2006/relationships/hyperlink" Target="https://gov.wales/sites/default/files/publications/2018-02/foundation-phase-framework-revised-2015.pdf" TargetMode="External"/><Relationship Id="rId62" Type="http://schemas.openxmlformats.org/officeDocument/2006/relationships/hyperlink" Target="https://hwb.gov.wales/api/storage/0be87463-ba5a-4c88-882e-c293898cb67b/curriculum-for-wales-the-journey-to-2022.pdf"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hildlawadvice.org.uk/information-pages/school-exclusion/" TargetMode="External"/><Relationship Id="rId23" Type="http://schemas.openxmlformats.org/officeDocument/2006/relationships/hyperlink" Target="https://earlyyearsmatters.co.uk/wp-content/uploads/2011/03/eyfs_unique_child_incl_prac1.pdf" TargetMode="External"/><Relationship Id="rId28" Type="http://schemas.openxmlformats.org/officeDocument/2006/relationships/hyperlink" Target="http://iosrjournals.org/iosr-jrme/papers/Vol-6%20Issue-5/Version-4/L0605046265.pdf" TargetMode="External"/><Relationship Id="rId36" Type="http://schemas.openxmlformats.org/officeDocument/2006/relationships/hyperlink" Target="https://www.savethechildren.org.uk/what-we-do/childrens-rights/united-nations-convention-of-the-rights-of-the-child" TargetMode="External"/><Relationship Id="rId49" Type="http://schemas.openxmlformats.org/officeDocument/2006/relationships/hyperlink" Target="https://treaties.un.org/Pages/ViewDetails.aspx?src=TREATY&amp;mtdsg_no=IV-15&amp;chapter=4&amp;clang=_en" TargetMode="External"/><Relationship Id="rId57" Type="http://schemas.openxmlformats.org/officeDocument/2006/relationships/hyperlink" Target="https://hwb.gov.wales/api/storage/f9d85dba-85a4-4e87-bb58-a24730ad7e57/foundation-phase-profile-handbook-revised-september-2017.pdf" TargetMode="External"/><Relationship Id="rId10" Type="http://schemas.openxmlformats.org/officeDocument/2006/relationships/hyperlink" Target="https://www.legislation.gov.uk/ukpga/2010/15/section/15" TargetMode="External"/><Relationship Id="rId31" Type="http://schemas.openxmlformats.org/officeDocument/2006/relationships/hyperlink" Target="https://oxfordre.com/education/view/10.1093/acrefore/9780190264093.001.0001/acrefore-9780190264093-e-147" TargetMode="External"/><Relationship Id="rId44" Type="http://schemas.openxmlformats.org/officeDocument/2006/relationships/hyperlink" Target="https://revisesociology.com/2017/10/24/the-1988-education-reform-act-class-notes/" TargetMode="External"/><Relationship Id="rId52" Type="http://schemas.openxmlformats.org/officeDocument/2006/relationships/hyperlink" Target="https://dera.ioe.ac.uk/20340/1/140519-independent-stocktake-of-the-foundation-phase-in-wales-en.pdf" TargetMode="External"/><Relationship Id="rId60" Type="http://schemas.openxmlformats.org/officeDocument/2006/relationships/hyperlink" Target="https://hwb.gov.wales/curriculum-for-wales/supporting-learner-progression-assessment-guidance/" TargetMode="External"/><Relationship Id="rId65" Type="http://schemas.openxmlformats.org/officeDocument/2006/relationships/hyperlink" Target="https://www.wigan.gov.uk/Business/Professionals/SEND/HEFA/Chap-8.aspx" TargetMode="External"/><Relationship Id="rId4" Type="http://schemas.openxmlformats.org/officeDocument/2006/relationships/webSettings" Target="webSettings.xml"/><Relationship Id="rId9" Type="http://schemas.openxmlformats.org/officeDocument/2006/relationships/hyperlink" Target="https://publications.parliament.uk/pa/cm201011/cmselect/cmeduc/writev/behaviour/we55.htm" TargetMode="External"/><Relationship Id="rId13" Type="http://schemas.openxmlformats.org/officeDocument/2006/relationships/hyperlink" Target="https://www.bbc.co.uk/news/uk-wales-11148717" TargetMode="External"/><Relationship Id="rId18" Type="http://schemas.openxmlformats.org/officeDocument/2006/relationships/hyperlink" Target="http://www.curee.co.uk/files/RMCaludon/Resources/1Bruners%20Spiral%20Curriculum%20for%20Teaching%20&amp;%20Learning.pdf" TargetMode="External"/><Relationship Id="rId39" Type="http://schemas.openxmlformats.org/officeDocument/2006/relationships/hyperlink" Target="Taylor,%20C.,%20Rhys,%20M.%20and%20Waldon,%20S.%20(2016)%20Implementing%20curriculum%20reforn%20in%20Wales:%20the%20case%20of%20the%20Foundation%20Phase.%20Available%20at:%20https://www-tandfonline-com.ezproxy.uwtsd.ac.uk/doi/pdf/10.1080/03054985.2016.1184872?needAccess=true" TargetMode="External"/><Relationship Id="rId34" Type="http://schemas.openxmlformats.org/officeDocument/2006/relationships/hyperlink" Target="https://publications.parliament.uk/pa/cm201011/cmselect/cmeduc/writev/behaviour/we55.htm" TargetMode="External"/><Relationship Id="rId50" Type="http://schemas.openxmlformats.org/officeDocument/2006/relationships/hyperlink" Target="https://www.un.org/development/desa/disabilities/convention-on-the-rights-of-persons-with-disabilities.html" TargetMode="External"/><Relationship Id="rId55" Type="http://schemas.openxmlformats.org/officeDocument/2006/relationships/hyperlink" Target="https://dera.ioe.ac.uk/23035/3/150514-foundation-phase-final-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19920</TotalTime>
  <Pages>22</Pages>
  <Words>7573</Words>
  <Characters>43171</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Horne</dc:creator>
  <cp:keywords/>
  <dc:description/>
  <cp:lastModifiedBy>Natasha Horne</cp:lastModifiedBy>
  <cp:revision>1180</cp:revision>
  <cp:lastPrinted>2021-03-07T11:04:00Z</cp:lastPrinted>
  <dcterms:created xsi:type="dcterms:W3CDTF">2021-03-07T12:39:00Z</dcterms:created>
  <dcterms:modified xsi:type="dcterms:W3CDTF">2021-07-15T22:14:00Z</dcterms:modified>
</cp:coreProperties>
</file>