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D1A9C" w14:textId="77777777" w:rsidR="004F2540" w:rsidRDefault="004F2540" w:rsidP="004F2540">
      <w:pPr>
        <w:jc w:val="center"/>
        <w:rPr>
          <w:bCs/>
          <w:sz w:val="36"/>
          <w:szCs w:val="36"/>
        </w:rPr>
      </w:pPr>
    </w:p>
    <w:p w14:paraId="7991E804" w14:textId="77777777" w:rsidR="004F2540" w:rsidRDefault="004F2540" w:rsidP="004F2540">
      <w:pPr>
        <w:jc w:val="center"/>
        <w:rPr>
          <w:bCs/>
          <w:sz w:val="36"/>
          <w:szCs w:val="36"/>
        </w:rPr>
      </w:pPr>
    </w:p>
    <w:p w14:paraId="377B7D97" w14:textId="77777777" w:rsidR="004F2540" w:rsidRDefault="004F2540" w:rsidP="004F2540">
      <w:pPr>
        <w:jc w:val="center"/>
        <w:rPr>
          <w:bCs/>
          <w:sz w:val="36"/>
          <w:szCs w:val="36"/>
        </w:rPr>
      </w:pPr>
    </w:p>
    <w:p w14:paraId="3787CACE" w14:textId="77777777" w:rsidR="004F2540" w:rsidRDefault="004F2540" w:rsidP="004F2540">
      <w:pPr>
        <w:jc w:val="center"/>
        <w:rPr>
          <w:bCs/>
          <w:sz w:val="36"/>
          <w:szCs w:val="36"/>
        </w:rPr>
      </w:pPr>
    </w:p>
    <w:p w14:paraId="060FBC6C" w14:textId="77777777" w:rsidR="004F2540" w:rsidRDefault="004F2540" w:rsidP="004F2540">
      <w:pPr>
        <w:jc w:val="center"/>
        <w:rPr>
          <w:bCs/>
          <w:sz w:val="36"/>
          <w:szCs w:val="36"/>
        </w:rPr>
      </w:pPr>
    </w:p>
    <w:p w14:paraId="61A0D610" w14:textId="77777777" w:rsidR="004F2540" w:rsidRDefault="004F2540" w:rsidP="004F2540">
      <w:pPr>
        <w:jc w:val="center"/>
        <w:rPr>
          <w:bCs/>
          <w:sz w:val="36"/>
          <w:szCs w:val="36"/>
        </w:rPr>
      </w:pPr>
    </w:p>
    <w:p w14:paraId="4746482D" w14:textId="77777777" w:rsidR="004F2540" w:rsidRDefault="004F2540" w:rsidP="004F2540">
      <w:pPr>
        <w:jc w:val="center"/>
        <w:rPr>
          <w:bCs/>
          <w:sz w:val="36"/>
          <w:szCs w:val="36"/>
        </w:rPr>
      </w:pPr>
    </w:p>
    <w:p w14:paraId="6E04217B" w14:textId="39928CA4" w:rsidR="004F2540" w:rsidRDefault="004F2540" w:rsidP="004F2540">
      <w:pPr>
        <w:jc w:val="center"/>
        <w:rPr>
          <w:bCs/>
          <w:sz w:val="36"/>
          <w:szCs w:val="36"/>
        </w:rPr>
      </w:pPr>
    </w:p>
    <w:p w14:paraId="462A3F87" w14:textId="5DD3F09D" w:rsidR="004F2540" w:rsidRDefault="004F2540" w:rsidP="004F2540">
      <w:pPr>
        <w:jc w:val="center"/>
        <w:rPr>
          <w:bCs/>
          <w:sz w:val="36"/>
          <w:szCs w:val="36"/>
        </w:rPr>
      </w:pPr>
    </w:p>
    <w:p w14:paraId="26C29752" w14:textId="1233E7EE" w:rsidR="004F2540" w:rsidRDefault="004F2540" w:rsidP="004F2540">
      <w:pPr>
        <w:jc w:val="center"/>
        <w:rPr>
          <w:bCs/>
          <w:sz w:val="36"/>
          <w:szCs w:val="36"/>
        </w:rPr>
      </w:pPr>
    </w:p>
    <w:p w14:paraId="6C553F58" w14:textId="77777777" w:rsidR="004F2540" w:rsidRDefault="004F2540" w:rsidP="004F2540">
      <w:pPr>
        <w:jc w:val="center"/>
        <w:rPr>
          <w:bCs/>
          <w:sz w:val="36"/>
          <w:szCs w:val="36"/>
        </w:rPr>
      </w:pPr>
    </w:p>
    <w:p w14:paraId="2CE4B113" w14:textId="77777777" w:rsidR="004F2540" w:rsidRDefault="004F2540" w:rsidP="004F2540">
      <w:pPr>
        <w:jc w:val="center"/>
        <w:rPr>
          <w:bCs/>
          <w:sz w:val="36"/>
          <w:szCs w:val="36"/>
        </w:rPr>
      </w:pPr>
    </w:p>
    <w:p w14:paraId="67FB1F69" w14:textId="77777777" w:rsidR="004F2540" w:rsidRDefault="004F2540" w:rsidP="004F2540">
      <w:pPr>
        <w:jc w:val="center"/>
        <w:rPr>
          <w:bCs/>
          <w:sz w:val="36"/>
          <w:szCs w:val="36"/>
        </w:rPr>
      </w:pPr>
    </w:p>
    <w:p w14:paraId="61CEBE88" w14:textId="77777777" w:rsidR="004F2540" w:rsidRDefault="004F2540" w:rsidP="004F2540">
      <w:pPr>
        <w:jc w:val="center"/>
        <w:rPr>
          <w:bCs/>
          <w:sz w:val="36"/>
          <w:szCs w:val="36"/>
        </w:rPr>
      </w:pPr>
    </w:p>
    <w:p w14:paraId="15B771B9" w14:textId="77777777" w:rsidR="004F2540" w:rsidRDefault="004F2540" w:rsidP="004F2540">
      <w:pPr>
        <w:jc w:val="center"/>
        <w:rPr>
          <w:bCs/>
          <w:sz w:val="36"/>
          <w:szCs w:val="36"/>
        </w:rPr>
      </w:pPr>
    </w:p>
    <w:p w14:paraId="7E2D7176" w14:textId="53704943" w:rsidR="004F2540" w:rsidRDefault="004F2540" w:rsidP="004F2540">
      <w:pPr>
        <w:jc w:val="center"/>
        <w:rPr>
          <w:rFonts w:eastAsiaTheme="minorHAnsi" w:cstheme="minorBidi"/>
          <w:bCs/>
          <w:color w:val="000000" w:themeColor="text1"/>
          <w:sz w:val="36"/>
          <w:szCs w:val="36"/>
          <w:lang w:eastAsia="en-US"/>
        </w:rPr>
      </w:pPr>
      <w:r>
        <w:rPr>
          <w:bCs/>
          <w:sz w:val="36"/>
          <w:szCs w:val="36"/>
        </w:rPr>
        <w:t>University of Wales</w:t>
      </w:r>
    </w:p>
    <w:p w14:paraId="3066C5F6" w14:textId="77777777" w:rsidR="004F2540" w:rsidRDefault="004F2540" w:rsidP="004F2540">
      <w:pPr>
        <w:jc w:val="center"/>
        <w:rPr>
          <w:bCs/>
          <w:sz w:val="36"/>
          <w:szCs w:val="36"/>
        </w:rPr>
      </w:pPr>
      <w:r>
        <w:rPr>
          <w:bCs/>
          <w:sz w:val="36"/>
          <w:szCs w:val="36"/>
        </w:rPr>
        <w:t>Trinity Saint David</w:t>
      </w:r>
    </w:p>
    <w:p w14:paraId="71C53F36" w14:textId="0014AE54" w:rsidR="004F2540" w:rsidRDefault="004F2540" w:rsidP="004F2540">
      <w:pPr>
        <w:jc w:val="center"/>
        <w:rPr>
          <w:bCs/>
          <w:sz w:val="36"/>
          <w:szCs w:val="36"/>
        </w:rPr>
      </w:pPr>
      <w:r w:rsidRPr="004F2540">
        <w:rPr>
          <w:bCs/>
          <w:sz w:val="36"/>
          <w:szCs w:val="36"/>
        </w:rPr>
        <w:t>Marketing Fundamentals</w:t>
      </w:r>
      <w:r>
        <w:rPr>
          <w:bCs/>
          <w:sz w:val="36"/>
          <w:szCs w:val="36"/>
        </w:rPr>
        <w:t xml:space="preserve"> </w:t>
      </w:r>
      <w:r>
        <w:rPr>
          <w:bCs/>
          <w:sz w:val="36"/>
          <w:szCs w:val="36"/>
        </w:rPr>
        <w:t>- Assessment 1</w:t>
      </w:r>
    </w:p>
    <w:p w14:paraId="3716FA72" w14:textId="77777777" w:rsidR="004F2540" w:rsidRDefault="004F2540" w:rsidP="004F2540">
      <w:pPr>
        <w:jc w:val="center"/>
        <w:rPr>
          <w:bCs/>
          <w:sz w:val="36"/>
          <w:szCs w:val="36"/>
        </w:rPr>
      </w:pPr>
      <w:r>
        <w:rPr>
          <w:bCs/>
          <w:sz w:val="36"/>
          <w:szCs w:val="36"/>
        </w:rPr>
        <w:t>Daniel-Florin Lazar</w:t>
      </w:r>
    </w:p>
    <w:p w14:paraId="0792BCC3" w14:textId="34708F5A" w:rsidR="004F2540" w:rsidRDefault="004F2540" w:rsidP="004F2540">
      <w:pPr>
        <w:jc w:val="center"/>
        <w:rPr>
          <w:bCs/>
          <w:sz w:val="36"/>
          <w:szCs w:val="36"/>
        </w:rPr>
      </w:pPr>
      <w:r>
        <w:rPr>
          <w:bCs/>
          <w:sz w:val="36"/>
          <w:szCs w:val="36"/>
        </w:rPr>
        <w:t>Student ID 2009160</w:t>
      </w:r>
    </w:p>
    <w:p w14:paraId="5D384A6F" w14:textId="538C6A87" w:rsidR="004F2540" w:rsidRDefault="004F2540" w:rsidP="004F2540">
      <w:pPr>
        <w:jc w:val="center"/>
        <w:rPr>
          <w:bCs/>
          <w:sz w:val="36"/>
          <w:szCs w:val="36"/>
        </w:rPr>
      </w:pPr>
    </w:p>
    <w:p w14:paraId="4CDF8D97" w14:textId="3747BDD0" w:rsidR="004F2540" w:rsidRDefault="004F2540" w:rsidP="004F2540">
      <w:pPr>
        <w:jc w:val="center"/>
        <w:rPr>
          <w:bCs/>
          <w:sz w:val="36"/>
          <w:szCs w:val="36"/>
        </w:rPr>
      </w:pPr>
    </w:p>
    <w:p w14:paraId="564993E0" w14:textId="5FBAE4DF" w:rsidR="004F2540" w:rsidRDefault="004F2540" w:rsidP="004F2540">
      <w:pPr>
        <w:jc w:val="center"/>
        <w:rPr>
          <w:bCs/>
          <w:sz w:val="36"/>
          <w:szCs w:val="36"/>
        </w:rPr>
      </w:pPr>
    </w:p>
    <w:p w14:paraId="1FEB1974" w14:textId="193C33D6" w:rsidR="004F2540" w:rsidRDefault="004F2540" w:rsidP="004F2540">
      <w:pPr>
        <w:jc w:val="center"/>
        <w:rPr>
          <w:bCs/>
          <w:sz w:val="36"/>
          <w:szCs w:val="36"/>
        </w:rPr>
      </w:pPr>
    </w:p>
    <w:p w14:paraId="359D512A" w14:textId="6F3F897A" w:rsidR="004F2540" w:rsidRDefault="004F2540" w:rsidP="004F2540">
      <w:pPr>
        <w:jc w:val="center"/>
        <w:rPr>
          <w:bCs/>
          <w:sz w:val="36"/>
          <w:szCs w:val="36"/>
        </w:rPr>
      </w:pPr>
    </w:p>
    <w:p w14:paraId="4A704E46" w14:textId="1D6C016A" w:rsidR="004F2540" w:rsidRDefault="004F2540" w:rsidP="004F2540">
      <w:pPr>
        <w:jc w:val="center"/>
        <w:rPr>
          <w:bCs/>
          <w:sz w:val="36"/>
          <w:szCs w:val="36"/>
        </w:rPr>
      </w:pPr>
    </w:p>
    <w:p w14:paraId="537F0F75" w14:textId="77777777" w:rsidR="004F2540" w:rsidRDefault="004F2540" w:rsidP="004F2540">
      <w:pPr>
        <w:jc w:val="center"/>
        <w:rPr>
          <w:bCs/>
          <w:sz w:val="36"/>
          <w:szCs w:val="36"/>
        </w:rPr>
      </w:pPr>
    </w:p>
    <w:p w14:paraId="7994E6D6" w14:textId="6068924E" w:rsidR="004F2540" w:rsidRDefault="004F2540" w:rsidP="004F2540">
      <w:pPr>
        <w:jc w:val="center"/>
        <w:rPr>
          <w:bCs/>
          <w:sz w:val="36"/>
          <w:szCs w:val="36"/>
        </w:rPr>
      </w:pPr>
    </w:p>
    <w:p w14:paraId="26C1B033" w14:textId="6F9163A6" w:rsidR="004F2540" w:rsidRDefault="004F2540" w:rsidP="004F2540">
      <w:pPr>
        <w:jc w:val="center"/>
        <w:rPr>
          <w:bCs/>
          <w:sz w:val="36"/>
          <w:szCs w:val="36"/>
        </w:rPr>
      </w:pPr>
    </w:p>
    <w:p w14:paraId="37A8D051" w14:textId="624C7463" w:rsidR="004F2540" w:rsidRDefault="004F2540" w:rsidP="004F2540">
      <w:pPr>
        <w:jc w:val="center"/>
        <w:rPr>
          <w:bCs/>
          <w:sz w:val="36"/>
          <w:szCs w:val="36"/>
        </w:rPr>
      </w:pPr>
    </w:p>
    <w:p w14:paraId="2A19E650" w14:textId="77777777" w:rsidR="004F2540" w:rsidRDefault="004F2540" w:rsidP="004F2540">
      <w:pPr>
        <w:jc w:val="center"/>
        <w:rPr>
          <w:bCs/>
          <w:sz w:val="36"/>
          <w:szCs w:val="36"/>
        </w:rPr>
      </w:pPr>
    </w:p>
    <w:p w14:paraId="26BA99B4" w14:textId="426ACAD2" w:rsidR="0098402E" w:rsidRPr="004F2540" w:rsidRDefault="0098402E" w:rsidP="004F2540">
      <w:pPr>
        <w:pStyle w:val="Title"/>
        <w:ind w:left="0" w:firstLine="0"/>
        <w:jc w:val="both"/>
        <w:rPr>
          <w:rFonts w:eastAsia="Arial"/>
          <w:lang w:val="en-GB"/>
        </w:rPr>
      </w:pPr>
    </w:p>
    <w:sdt>
      <w:sdtPr>
        <w:rPr>
          <w:rFonts w:ascii="Arial" w:eastAsia="Arial" w:hAnsi="Arial" w:cs="Arial"/>
          <w:color w:val="000000"/>
          <w:sz w:val="22"/>
          <w:szCs w:val="22"/>
          <w:lang w:val="en-GB" w:eastAsia="en-IN"/>
        </w:rPr>
        <w:id w:val="89668593"/>
        <w:docPartObj>
          <w:docPartGallery w:val="Table of Contents"/>
          <w:docPartUnique/>
        </w:docPartObj>
      </w:sdtPr>
      <w:sdtEndPr>
        <w:rPr>
          <w:rFonts w:ascii="Times New Roman" w:hAnsi="Times New Roman"/>
          <w:b/>
          <w:bCs/>
          <w:noProof/>
          <w:sz w:val="24"/>
        </w:rPr>
      </w:sdtEndPr>
      <w:sdtContent>
        <w:p w14:paraId="5FA75B91" w14:textId="77777777" w:rsidR="0084128E" w:rsidRPr="00F111C6" w:rsidRDefault="00877A29" w:rsidP="0084128E">
          <w:pPr>
            <w:pStyle w:val="TOCHeading"/>
            <w:jc w:val="center"/>
            <w:rPr>
              <w:rFonts w:ascii="Times New Roman" w:hAnsi="Times New Roman" w:cs="Times New Roman"/>
              <w:b/>
              <w:bCs/>
              <w:color w:val="000000" w:themeColor="text1"/>
              <w:sz w:val="24"/>
              <w:szCs w:val="24"/>
              <w:lang w:val="en-GB"/>
            </w:rPr>
          </w:pPr>
          <w:r w:rsidRPr="00F111C6">
            <w:rPr>
              <w:rFonts w:ascii="Times New Roman" w:hAnsi="Times New Roman" w:cs="Times New Roman"/>
              <w:b/>
              <w:bCs/>
              <w:color w:val="000000" w:themeColor="text1"/>
              <w:sz w:val="24"/>
              <w:szCs w:val="24"/>
              <w:lang w:val="en-GB"/>
            </w:rPr>
            <w:t>Table of Contents</w:t>
          </w:r>
        </w:p>
        <w:p w14:paraId="3270A6F6" w14:textId="64AE6240" w:rsidR="0084128E" w:rsidRPr="00F111C6" w:rsidRDefault="000F5BF2">
          <w:pPr>
            <w:pStyle w:val="TOC1"/>
            <w:tabs>
              <w:tab w:val="right" w:leader="dot" w:pos="9016"/>
            </w:tabs>
            <w:rPr>
              <w:rFonts w:eastAsiaTheme="minorEastAsia" w:cs="Times New Roman"/>
              <w:noProof/>
              <w:color w:val="auto"/>
              <w:szCs w:val="24"/>
              <w:lang w:val="en-GB"/>
            </w:rPr>
          </w:pPr>
          <w:r w:rsidRPr="00F111C6">
            <w:rPr>
              <w:lang w:val="en-GB"/>
            </w:rPr>
            <w:fldChar w:fldCharType="begin"/>
          </w:r>
          <w:r w:rsidR="00877A29" w:rsidRPr="00F111C6">
            <w:rPr>
              <w:lang w:val="en-GB"/>
            </w:rPr>
            <w:instrText xml:space="preserve"> TOC \o "1-3" \h \z \u </w:instrText>
          </w:r>
          <w:r w:rsidRPr="00F111C6">
            <w:rPr>
              <w:lang w:val="en-GB"/>
            </w:rPr>
            <w:fldChar w:fldCharType="separate"/>
          </w:r>
          <w:hyperlink w:anchor="_Toc69999074" w:history="1">
            <w:r w:rsidR="00877A29" w:rsidRPr="00F111C6">
              <w:rPr>
                <w:rStyle w:val="Hyperlink"/>
                <w:rFonts w:cs="Times New Roman"/>
                <w:noProof/>
                <w:szCs w:val="24"/>
                <w:lang w:val="en-GB"/>
              </w:rPr>
              <w:t>Introduction</w:t>
            </w:r>
            <w:r w:rsidR="00877A29" w:rsidRPr="00F111C6">
              <w:rPr>
                <w:rFonts w:cs="Times New Roman"/>
                <w:noProof/>
                <w:webHidden/>
                <w:szCs w:val="24"/>
                <w:lang w:val="en-GB"/>
              </w:rPr>
              <w:tab/>
            </w:r>
            <w:r w:rsidRPr="00F111C6">
              <w:rPr>
                <w:rFonts w:cs="Times New Roman"/>
                <w:noProof/>
                <w:webHidden/>
                <w:szCs w:val="24"/>
                <w:lang w:val="en-GB"/>
              </w:rPr>
              <w:fldChar w:fldCharType="begin"/>
            </w:r>
            <w:r w:rsidR="00877A29" w:rsidRPr="00F111C6">
              <w:rPr>
                <w:rFonts w:cs="Times New Roman"/>
                <w:noProof/>
                <w:webHidden/>
                <w:szCs w:val="24"/>
                <w:lang w:val="en-GB"/>
              </w:rPr>
              <w:instrText xml:space="preserve"> PAGEREF _Toc69999074 \h </w:instrText>
            </w:r>
            <w:r w:rsidRPr="00F111C6">
              <w:rPr>
                <w:rFonts w:cs="Times New Roman"/>
                <w:noProof/>
                <w:webHidden/>
                <w:szCs w:val="24"/>
                <w:lang w:val="en-GB"/>
              </w:rPr>
            </w:r>
            <w:r w:rsidRPr="00F111C6">
              <w:rPr>
                <w:rFonts w:cs="Times New Roman"/>
                <w:noProof/>
                <w:webHidden/>
                <w:szCs w:val="24"/>
                <w:lang w:val="en-GB"/>
              </w:rPr>
              <w:fldChar w:fldCharType="separate"/>
            </w:r>
            <w:r w:rsidR="004F2540">
              <w:rPr>
                <w:rFonts w:cs="Times New Roman"/>
                <w:noProof/>
                <w:webHidden/>
                <w:szCs w:val="24"/>
                <w:lang w:val="en-GB"/>
              </w:rPr>
              <w:t>3</w:t>
            </w:r>
            <w:r w:rsidRPr="00F111C6">
              <w:rPr>
                <w:rFonts w:cs="Times New Roman"/>
                <w:noProof/>
                <w:webHidden/>
                <w:szCs w:val="24"/>
                <w:lang w:val="en-GB"/>
              </w:rPr>
              <w:fldChar w:fldCharType="end"/>
            </w:r>
          </w:hyperlink>
        </w:p>
        <w:p w14:paraId="26C20AAE" w14:textId="049AB26D" w:rsidR="0084128E" w:rsidRPr="00F111C6" w:rsidRDefault="00882014">
          <w:pPr>
            <w:pStyle w:val="TOC1"/>
            <w:tabs>
              <w:tab w:val="right" w:leader="dot" w:pos="9016"/>
            </w:tabs>
            <w:rPr>
              <w:rFonts w:eastAsiaTheme="minorEastAsia" w:cs="Times New Roman"/>
              <w:noProof/>
              <w:color w:val="auto"/>
              <w:szCs w:val="24"/>
              <w:lang w:val="en-GB"/>
            </w:rPr>
          </w:pPr>
          <w:hyperlink w:anchor="_Toc69999075" w:history="1">
            <w:r w:rsidR="00877A29" w:rsidRPr="00F111C6">
              <w:rPr>
                <w:rStyle w:val="Hyperlink"/>
                <w:rFonts w:cs="Times New Roman"/>
                <w:noProof/>
                <w:szCs w:val="24"/>
                <w:lang w:val="en-GB"/>
              </w:rPr>
              <w:t>Discussion</w:t>
            </w:r>
            <w:r w:rsidR="00877A29" w:rsidRPr="00F111C6">
              <w:rPr>
                <w:rFonts w:cs="Times New Roman"/>
                <w:noProof/>
                <w:webHidden/>
                <w:szCs w:val="24"/>
                <w:lang w:val="en-GB"/>
              </w:rPr>
              <w:tab/>
            </w:r>
            <w:r w:rsidR="000F5BF2" w:rsidRPr="00F111C6">
              <w:rPr>
                <w:rFonts w:cs="Times New Roman"/>
                <w:noProof/>
                <w:webHidden/>
                <w:szCs w:val="24"/>
                <w:lang w:val="en-GB"/>
              </w:rPr>
              <w:fldChar w:fldCharType="begin"/>
            </w:r>
            <w:r w:rsidR="00877A29" w:rsidRPr="00F111C6">
              <w:rPr>
                <w:rFonts w:cs="Times New Roman"/>
                <w:noProof/>
                <w:webHidden/>
                <w:szCs w:val="24"/>
                <w:lang w:val="en-GB"/>
              </w:rPr>
              <w:instrText xml:space="preserve"> PAGEREF _Toc69999075 \h </w:instrText>
            </w:r>
            <w:r w:rsidR="000F5BF2" w:rsidRPr="00F111C6">
              <w:rPr>
                <w:rFonts w:cs="Times New Roman"/>
                <w:noProof/>
                <w:webHidden/>
                <w:szCs w:val="24"/>
                <w:lang w:val="en-GB"/>
              </w:rPr>
            </w:r>
            <w:r w:rsidR="000F5BF2" w:rsidRPr="00F111C6">
              <w:rPr>
                <w:rFonts w:cs="Times New Roman"/>
                <w:noProof/>
                <w:webHidden/>
                <w:szCs w:val="24"/>
                <w:lang w:val="en-GB"/>
              </w:rPr>
              <w:fldChar w:fldCharType="separate"/>
            </w:r>
            <w:r w:rsidR="004F2540">
              <w:rPr>
                <w:rFonts w:cs="Times New Roman"/>
                <w:noProof/>
                <w:webHidden/>
                <w:szCs w:val="24"/>
                <w:lang w:val="en-GB"/>
              </w:rPr>
              <w:t>3</w:t>
            </w:r>
            <w:r w:rsidR="000F5BF2" w:rsidRPr="00F111C6">
              <w:rPr>
                <w:rFonts w:cs="Times New Roman"/>
                <w:noProof/>
                <w:webHidden/>
                <w:szCs w:val="24"/>
                <w:lang w:val="en-GB"/>
              </w:rPr>
              <w:fldChar w:fldCharType="end"/>
            </w:r>
          </w:hyperlink>
        </w:p>
        <w:p w14:paraId="7D206A7B" w14:textId="43CA942C" w:rsidR="0084128E" w:rsidRPr="00F111C6" w:rsidRDefault="00882014">
          <w:pPr>
            <w:pStyle w:val="TOC1"/>
            <w:tabs>
              <w:tab w:val="right" w:leader="dot" w:pos="9016"/>
            </w:tabs>
            <w:rPr>
              <w:rFonts w:eastAsiaTheme="minorEastAsia" w:cs="Times New Roman"/>
              <w:noProof/>
              <w:color w:val="auto"/>
              <w:szCs w:val="24"/>
              <w:lang w:val="en-GB"/>
            </w:rPr>
          </w:pPr>
          <w:hyperlink w:anchor="_Toc69999076" w:history="1">
            <w:r w:rsidR="00877A29" w:rsidRPr="00F111C6">
              <w:rPr>
                <w:rStyle w:val="Hyperlink"/>
                <w:rFonts w:cs="Times New Roman"/>
                <w:noProof/>
                <w:szCs w:val="24"/>
                <w:lang w:val="en-GB"/>
              </w:rPr>
              <w:t>Conclusion</w:t>
            </w:r>
            <w:r w:rsidR="00877A29" w:rsidRPr="00F111C6">
              <w:rPr>
                <w:rFonts w:cs="Times New Roman"/>
                <w:noProof/>
                <w:webHidden/>
                <w:szCs w:val="24"/>
                <w:lang w:val="en-GB"/>
              </w:rPr>
              <w:tab/>
            </w:r>
            <w:r w:rsidR="000F5BF2" w:rsidRPr="00F111C6">
              <w:rPr>
                <w:rFonts w:cs="Times New Roman"/>
                <w:noProof/>
                <w:webHidden/>
                <w:szCs w:val="24"/>
                <w:lang w:val="en-GB"/>
              </w:rPr>
              <w:fldChar w:fldCharType="begin"/>
            </w:r>
            <w:r w:rsidR="00877A29" w:rsidRPr="00F111C6">
              <w:rPr>
                <w:rFonts w:cs="Times New Roman"/>
                <w:noProof/>
                <w:webHidden/>
                <w:szCs w:val="24"/>
                <w:lang w:val="en-GB"/>
              </w:rPr>
              <w:instrText xml:space="preserve"> PAGEREF _Toc69999076 \h </w:instrText>
            </w:r>
            <w:r w:rsidR="000F5BF2" w:rsidRPr="00F111C6">
              <w:rPr>
                <w:rFonts w:cs="Times New Roman"/>
                <w:noProof/>
                <w:webHidden/>
                <w:szCs w:val="24"/>
                <w:lang w:val="en-GB"/>
              </w:rPr>
            </w:r>
            <w:r w:rsidR="000F5BF2" w:rsidRPr="00F111C6">
              <w:rPr>
                <w:rFonts w:cs="Times New Roman"/>
                <w:noProof/>
                <w:webHidden/>
                <w:szCs w:val="24"/>
                <w:lang w:val="en-GB"/>
              </w:rPr>
              <w:fldChar w:fldCharType="separate"/>
            </w:r>
            <w:r w:rsidR="004F2540">
              <w:rPr>
                <w:rFonts w:cs="Times New Roman"/>
                <w:noProof/>
                <w:webHidden/>
                <w:szCs w:val="24"/>
                <w:lang w:val="en-GB"/>
              </w:rPr>
              <w:t>7</w:t>
            </w:r>
            <w:r w:rsidR="000F5BF2" w:rsidRPr="00F111C6">
              <w:rPr>
                <w:rFonts w:cs="Times New Roman"/>
                <w:noProof/>
                <w:webHidden/>
                <w:szCs w:val="24"/>
                <w:lang w:val="en-GB"/>
              </w:rPr>
              <w:fldChar w:fldCharType="end"/>
            </w:r>
          </w:hyperlink>
        </w:p>
        <w:p w14:paraId="5FA1F681" w14:textId="48B3B15C" w:rsidR="0084128E" w:rsidRPr="00F111C6" w:rsidRDefault="00882014">
          <w:pPr>
            <w:pStyle w:val="TOC1"/>
            <w:tabs>
              <w:tab w:val="right" w:leader="dot" w:pos="9016"/>
            </w:tabs>
            <w:rPr>
              <w:rFonts w:eastAsiaTheme="minorEastAsia" w:cs="Times New Roman"/>
              <w:noProof/>
              <w:color w:val="auto"/>
              <w:szCs w:val="24"/>
              <w:lang w:val="en-GB"/>
            </w:rPr>
          </w:pPr>
          <w:hyperlink w:anchor="_Toc69999077" w:history="1">
            <w:r w:rsidR="00877A29" w:rsidRPr="00F111C6">
              <w:rPr>
                <w:rStyle w:val="Hyperlink"/>
                <w:rFonts w:cs="Times New Roman"/>
                <w:noProof/>
                <w:szCs w:val="24"/>
                <w:lang w:val="en-GB"/>
              </w:rPr>
              <w:t>Reference List</w:t>
            </w:r>
            <w:r w:rsidR="00877A29" w:rsidRPr="00F111C6">
              <w:rPr>
                <w:rFonts w:cs="Times New Roman"/>
                <w:noProof/>
                <w:webHidden/>
                <w:szCs w:val="24"/>
                <w:lang w:val="en-GB"/>
              </w:rPr>
              <w:tab/>
            </w:r>
            <w:r w:rsidR="000F5BF2" w:rsidRPr="00F111C6">
              <w:rPr>
                <w:rFonts w:cs="Times New Roman"/>
                <w:noProof/>
                <w:webHidden/>
                <w:szCs w:val="24"/>
                <w:lang w:val="en-GB"/>
              </w:rPr>
              <w:fldChar w:fldCharType="begin"/>
            </w:r>
            <w:r w:rsidR="00877A29" w:rsidRPr="00F111C6">
              <w:rPr>
                <w:rFonts w:cs="Times New Roman"/>
                <w:noProof/>
                <w:webHidden/>
                <w:szCs w:val="24"/>
                <w:lang w:val="en-GB"/>
              </w:rPr>
              <w:instrText xml:space="preserve"> PAGEREF _Toc69999077 \h </w:instrText>
            </w:r>
            <w:r w:rsidR="000F5BF2" w:rsidRPr="00F111C6">
              <w:rPr>
                <w:rFonts w:cs="Times New Roman"/>
                <w:noProof/>
                <w:webHidden/>
                <w:szCs w:val="24"/>
                <w:lang w:val="en-GB"/>
              </w:rPr>
            </w:r>
            <w:r w:rsidR="000F5BF2" w:rsidRPr="00F111C6">
              <w:rPr>
                <w:rFonts w:cs="Times New Roman"/>
                <w:noProof/>
                <w:webHidden/>
                <w:szCs w:val="24"/>
                <w:lang w:val="en-GB"/>
              </w:rPr>
              <w:fldChar w:fldCharType="separate"/>
            </w:r>
            <w:r w:rsidR="004F2540">
              <w:rPr>
                <w:rFonts w:cs="Times New Roman"/>
                <w:noProof/>
                <w:webHidden/>
                <w:szCs w:val="24"/>
                <w:lang w:val="en-GB"/>
              </w:rPr>
              <w:t>8</w:t>
            </w:r>
            <w:r w:rsidR="000F5BF2" w:rsidRPr="00F111C6">
              <w:rPr>
                <w:rFonts w:cs="Times New Roman"/>
                <w:noProof/>
                <w:webHidden/>
                <w:szCs w:val="24"/>
                <w:lang w:val="en-GB"/>
              </w:rPr>
              <w:fldChar w:fldCharType="end"/>
            </w:r>
          </w:hyperlink>
        </w:p>
        <w:p w14:paraId="637A9C96" w14:textId="77777777" w:rsidR="0084128E" w:rsidRPr="00F111C6" w:rsidRDefault="000F5BF2">
          <w:pPr>
            <w:rPr>
              <w:lang w:val="en-GB"/>
            </w:rPr>
          </w:pPr>
          <w:r w:rsidRPr="00F111C6">
            <w:rPr>
              <w:b/>
              <w:bCs/>
              <w:noProof/>
              <w:lang w:val="en-GB"/>
            </w:rPr>
            <w:fldChar w:fldCharType="end"/>
          </w:r>
        </w:p>
      </w:sdtContent>
    </w:sdt>
    <w:p w14:paraId="71D60BA5" w14:textId="77777777" w:rsidR="0084128E" w:rsidRPr="00F111C6" w:rsidRDefault="0084128E" w:rsidP="0098402E">
      <w:pPr>
        <w:rPr>
          <w:rFonts w:cs="Times New Roman"/>
          <w:szCs w:val="24"/>
          <w:lang w:val="en-GB"/>
        </w:rPr>
      </w:pPr>
    </w:p>
    <w:p w14:paraId="3B899B06" w14:textId="77777777" w:rsidR="0098402E" w:rsidRPr="00F111C6" w:rsidRDefault="00877A29">
      <w:pPr>
        <w:spacing w:after="160" w:line="259" w:lineRule="auto"/>
        <w:ind w:left="0" w:right="0" w:firstLine="0"/>
        <w:jc w:val="left"/>
        <w:rPr>
          <w:rFonts w:cs="Times New Roman"/>
          <w:b/>
          <w:bCs/>
          <w:szCs w:val="24"/>
          <w:lang w:val="en-GB"/>
        </w:rPr>
      </w:pPr>
      <w:r w:rsidRPr="00F111C6">
        <w:rPr>
          <w:rFonts w:cs="Times New Roman"/>
          <w:b/>
          <w:bCs/>
          <w:szCs w:val="24"/>
          <w:lang w:val="en-GB"/>
        </w:rPr>
        <w:br w:type="page"/>
      </w:r>
    </w:p>
    <w:p w14:paraId="290D062E" w14:textId="77777777" w:rsidR="0098402E" w:rsidRPr="00F111C6" w:rsidRDefault="00877A29" w:rsidP="0098402E">
      <w:pPr>
        <w:pStyle w:val="Heading1"/>
        <w:rPr>
          <w:lang w:val="en-GB"/>
        </w:rPr>
      </w:pPr>
      <w:bookmarkStart w:id="0" w:name="_Toc69999074"/>
      <w:r w:rsidRPr="00F111C6">
        <w:rPr>
          <w:lang w:val="en-GB"/>
        </w:rPr>
        <w:lastRenderedPageBreak/>
        <w:t>Introduction</w:t>
      </w:r>
      <w:bookmarkEnd w:id="0"/>
    </w:p>
    <w:p w14:paraId="73B2D3BF" w14:textId="77777777" w:rsidR="005564F0" w:rsidRPr="00F111C6" w:rsidRDefault="00877A29" w:rsidP="007321B6">
      <w:pPr>
        <w:spacing w:line="360" w:lineRule="auto"/>
        <w:rPr>
          <w:rFonts w:cs="Times New Roman"/>
          <w:szCs w:val="24"/>
          <w:lang w:val="en-GB"/>
        </w:rPr>
      </w:pPr>
      <w:r w:rsidRPr="00F111C6">
        <w:rPr>
          <w:rFonts w:cs="Times New Roman"/>
          <w:szCs w:val="24"/>
          <w:lang w:val="en-GB"/>
        </w:rPr>
        <w:t>Marketing is referred to as analysing and delivering good and services to the end consumer by identifying wants and demands</w:t>
      </w:r>
      <w:r w:rsidR="0084128E" w:rsidRPr="00F111C6">
        <w:rPr>
          <w:rFonts w:cs="Times New Roman"/>
          <w:szCs w:val="24"/>
          <w:lang w:val="en-GB"/>
        </w:rPr>
        <w:t xml:space="preserve"> (</w:t>
      </w:r>
      <w:proofErr w:type="spellStart"/>
      <w:r w:rsidR="0084128E" w:rsidRPr="00F111C6">
        <w:rPr>
          <w:rFonts w:eastAsia="Times New Roman" w:cs="Times New Roman"/>
          <w:color w:val="auto"/>
          <w:szCs w:val="24"/>
          <w:lang w:val="en-GB"/>
        </w:rPr>
        <w:t>Kotler</w:t>
      </w:r>
      <w:r w:rsidR="0084128E" w:rsidRPr="00F111C6">
        <w:rPr>
          <w:rFonts w:eastAsia="Times New Roman" w:cs="Times New Roman"/>
          <w:i/>
          <w:iCs/>
          <w:color w:val="auto"/>
          <w:szCs w:val="24"/>
          <w:lang w:val="en-GB"/>
        </w:rPr>
        <w:t>et</w:t>
      </w:r>
      <w:proofErr w:type="spellEnd"/>
      <w:r w:rsidR="0084128E" w:rsidRPr="00F111C6">
        <w:rPr>
          <w:rFonts w:eastAsia="Times New Roman" w:cs="Times New Roman"/>
          <w:i/>
          <w:iCs/>
          <w:color w:val="auto"/>
          <w:szCs w:val="24"/>
          <w:lang w:val="en-GB"/>
        </w:rPr>
        <w:t xml:space="preserve"> al</w:t>
      </w:r>
      <w:r w:rsidR="0084128E" w:rsidRPr="00F111C6">
        <w:rPr>
          <w:rFonts w:eastAsia="Times New Roman" w:cs="Times New Roman"/>
          <w:color w:val="auto"/>
          <w:szCs w:val="24"/>
          <w:lang w:val="en-GB"/>
        </w:rPr>
        <w:t>., 2016</w:t>
      </w:r>
      <w:r w:rsidR="0084128E" w:rsidRPr="00F111C6">
        <w:rPr>
          <w:rFonts w:cs="Times New Roman"/>
          <w:szCs w:val="24"/>
          <w:lang w:val="en-GB"/>
        </w:rPr>
        <w:t>)</w:t>
      </w:r>
      <w:r w:rsidRPr="00F111C6">
        <w:rPr>
          <w:rFonts w:cs="Times New Roman"/>
          <w:szCs w:val="24"/>
          <w:lang w:val="en-GB"/>
        </w:rPr>
        <w:t>. In the current scenario, marketing plays an important role for organisations to lead communication and effective relationship with customers. The study will identify and explain the several stages of marketing. The report will understand the marketing environment and situation analysis of the Iceland supermarket. Other than that, it will apply the marketing mix model over Iceland by providing strategies.</w:t>
      </w:r>
    </w:p>
    <w:p w14:paraId="2E7239B4" w14:textId="77777777" w:rsidR="005564F0" w:rsidRPr="00F111C6" w:rsidRDefault="00877A29" w:rsidP="007321B6">
      <w:pPr>
        <w:spacing w:line="360" w:lineRule="auto"/>
        <w:rPr>
          <w:rFonts w:cs="Times New Roman"/>
          <w:szCs w:val="24"/>
          <w:lang w:val="en-GB"/>
        </w:rPr>
      </w:pPr>
      <w:r w:rsidRPr="00F111C6">
        <w:rPr>
          <w:rFonts w:cs="Times New Roman"/>
          <w:szCs w:val="24"/>
          <w:lang w:val="en-GB"/>
        </w:rPr>
        <w:t>Iceland UK is a British Supermarket company that is headquartered in Deeside, United Kingdom. It was founded in 1970 by Malcolm Walker</w:t>
      </w:r>
      <w:r w:rsidR="0084128E" w:rsidRPr="00F111C6">
        <w:rPr>
          <w:rFonts w:cs="Times New Roman"/>
          <w:szCs w:val="24"/>
          <w:lang w:val="en-GB"/>
        </w:rPr>
        <w:t xml:space="preserve"> (iceland.co.uk, 2021)</w:t>
      </w:r>
      <w:r w:rsidRPr="00F111C6">
        <w:rPr>
          <w:rFonts w:cs="Times New Roman"/>
          <w:szCs w:val="24"/>
          <w:lang w:val="en-GB"/>
        </w:rPr>
        <w:t>. The sales of the company jumped by 22% that led to revenue up to 1.7 billion pounds in 2020</w:t>
      </w:r>
      <w:r w:rsidR="0084128E" w:rsidRPr="00F111C6">
        <w:rPr>
          <w:rFonts w:cs="Times New Roman"/>
          <w:szCs w:val="24"/>
          <w:lang w:val="en-GB"/>
        </w:rPr>
        <w:t xml:space="preserve"> (investorsfreshnews.com, 2021)</w:t>
      </w:r>
      <w:r w:rsidRPr="00F111C6">
        <w:rPr>
          <w:rFonts w:cs="Times New Roman"/>
          <w:szCs w:val="24"/>
          <w:lang w:val="en-GB"/>
        </w:rPr>
        <w:t xml:space="preserve">. </w:t>
      </w:r>
    </w:p>
    <w:p w14:paraId="6F1C76D8" w14:textId="77777777" w:rsidR="0098402E" w:rsidRPr="00F111C6" w:rsidRDefault="00877A29" w:rsidP="0098402E">
      <w:pPr>
        <w:pStyle w:val="Heading1"/>
        <w:rPr>
          <w:lang w:val="en-GB"/>
        </w:rPr>
      </w:pPr>
      <w:bookmarkStart w:id="1" w:name="_Toc69999075"/>
      <w:r w:rsidRPr="00F111C6">
        <w:rPr>
          <w:lang w:val="en-GB"/>
        </w:rPr>
        <w:t>Discussion</w:t>
      </w:r>
      <w:bookmarkEnd w:id="1"/>
    </w:p>
    <w:p w14:paraId="32082F1C" w14:textId="77777777" w:rsidR="008A4744" w:rsidRPr="00F111C6" w:rsidRDefault="009E3332" w:rsidP="007321B6">
      <w:pPr>
        <w:spacing w:line="360" w:lineRule="auto"/>
        <w:rPr>
          <w:rFonts w:cs="Times New Roman"/>
          <w:szCs w:val="24"/>
          <w:lang w:val="en-GB"/>
        </w:rPr>
      </w:pPr>
      <w:r w:rsidRPr="00F111C6">
        <w:rPr>
          <w:rFonts w:cs="Times New Roman"/>
          <w:szCs w:val="24"/>
          <w:lang w:val="en-GB"/>
        </w:rPr>
        <w:t>Iceland has vision</w:t>
      </w:r>
      <w:r w:rsidR="00877A29" w:rsidRPr="00F111C6">
        <w:rPr>
          <w:rFonts w:cs="Times New Roman"/>
          <w:szCs w:val="24"/>
          <w:lang w:val="en-GB"/>
        </w:rPr>
        <w:t xml:space="preserve"> to</w:t>
      </w:r>
      <w:r w:rsidRPr="00F111C6">
        <w:rPr>
          <w:rFonts w:cs="Times New Roman"/>
          <w:szCs w:val="24"/>
          <w:lang w:val="en-GB"/>
        </w:rPr>
        <w:t xml:space="preserve"> lead frozen innovation and beco</w:t>
      </w:r>
      <w:r w:rsidR="00877A29" w:rsidRPr="00F111C6">
        <w:rPr>
          <w:rFonts w:cs="Times New Roman"/>
          <w:szCs w:val="24"/>
          <w:lang w:val="en-GB"/>
        </w:rPr>
        <w:t xml:space="preserve">me an iconic brand in society by offering quality product and services. It has committed to enhancing customer experience by offering new lines of product that create unique value. Iceland Supermarket values sustainability by protecting staff, customers and stakeholders through human rights. </w:t>
      </w:r>
      <w:r w:rsidR="004E576C" w:rsidRPr="00F111C6">
        <w:rPr>
          <w:rFonts w:cs="Times New Roman"/>
          <w:szCs w:val="24"/>
          <w:lang w:val="en-GB"/>
        </w:rPr>
        <w:t xml:space="preserve">The mission of Iceland Supermarket is to innovate products in frozen food to fulfil the demand of a large target audience. </w:t>
      </w:r>
      <w:r w:rsidR="00877A29" w:rsidRPr="00F111C6">
        <w:rPr>
          <w:rFonts w:cs="Times New Roman"/>
          <w:szCs w:val="24"/>
          <w:lang w:val="en-GB"/>
        </w:rPr>
        <w:t xml:space="preserve">It also protects the environment by promoting a carbon neutrality programme. </w:t>
      </w:r>
    </w:p>
    <w:p w14:paraId="7F041BB6" w14:textId="77777777" w:rsidR="00E82610" w:rsidRPr="00F111C6" w:rsidRDefault="00877A29" w:rsidP="007321B6">
      <w:pPr>
        <w:spacing w:line="360" w:lineRule="auto"/>
        <w:rPr>
          <w:rFonts w:cs="Times New Roman"/>
          <w:szCs w:val="24"/>
          <w:lang w:val="en-GB"/>
        </w:rPr>
      </w:pPr>
      <w:r w:rsidRPr="00F111C6">
        <w:rPr>
          <w:rFonts w:cs="Times New Roman"/>
          <w:szCs w:val="24"/>
          <w:lang w:val="en-GB"/>
        </w:rPr>
        <w:t>Iceland faces issues from the external environment that constantly impacts the overall internal supply chain across the UK. Considering the following PESTEL and SWOT analysis would help to understand and assess the situation</w:t>
      </w:r>
      <w:r w:rsidRPr="00F111C6">
        <w:rPr>
          <w:rFonts w:cs="Times New Roman"/>
          <w:b/>
          <w:szCs w:val="24"/>
          <w:lang w:val="en-GB"/>
        </w:rPr>
        <w:t>. SWOT</w:t>
      </w:r>
      <w:r w:rsidRPr="00F111C6">
        <w:rPr>
          <w:rFonts w:cs="Times New Roman"/>
          <w:szCs w:val="24"/>
          <w:lang w:val="en-GB"/>
        </w:rPr>
        <w:t xml:space="preserve"> analysis is a strategic framework that determines internal and external that has higher impact and value for the business operation</w:t>
      </w:r>
      <w:r w:rsidR="004E576C" w:rsidRPr="00F111C6">
        <w:rPr>
          <w:rFonts w:cs="Times New Roman"/>
          <w:szCs w:val="24"/>
          <w:lang w:val="en-GB"/>
        </w:rPr>
        <w:t xml:space="preserve"> (</w:t>
      </w:r>
      <w:proofErr w:type="spellStart"/>
      <w:r w:rsidR="004E576C" w:rsidRPr="00F111C6">
        <w:rPr>
          <w:rFonts w:eastAsia="Times New Roman" w:cs="Times New Roman"/>
          <w:color w:val="auto"/>
          <w:szCs w:val="24"/>
          <w:lang w:val="en-GB"/>
        </w:rPr>
        <w:t>Sarsby</w:t>
      </w:r>
      <w:proofErr w:type="spellEnd"/>
      <w:r w:rsidR="004E576C" w:rsidRPr="00F111C6">
        <w:rPr>
          <w:rFonts w:eastAsia="Times New Roman" w:cs="Times New Roman"/>
          <w:color w:val="auto"/>
          <w:szCs w:val="24"/>
          <w:lang w:val="en-GB"/>
        </w:rPr>
        <w:t>, 2016</w:t>
      </w:r>
      <w:r w:rsidR="004E576C" w:rsidRPr="00F111C6">
        <w:rPr>
          <w:rFonts w:cs="Times New Roman"/>
          <w:szCs w:val="24"/>
          <w:lang w:val="en-GB"/>
        </w:rPr>
        <w:t>)</w:t>
      </w:r>
      <w:r w:rsidRPr="00F111C6">
        <w:rPr>
          <w:rFonts w:cs="Times New Roman"/>
          <w:szCs w:val="24"/>
          <w:lang w:val="en-GB"/>
        </w:rPr>
        <w:t xml:space="preserve">. Considering the </w:t>
      </w:r>
      <w:r w:rsidRPr="00F111C6">
        <w:rPr>
          <w:rFonts w:cs="Times New Roman"/>
          <w:b/>
          <w:bCs/>
          <w:i/>
          <w:iCs/>
          <w:szCs w:val="24"/>
          <w:lang w:val="en-GB"/>
        </w:rPr>
        <w:t>strength</w:t>
      </w:r>
      <w:r w:rsidRPr="00F111C6">
        <w:rPr>
          <w:rFonts w:cs="Times New Roman"/>
          <w:szCs w:val="24"/>
          <w:lang w:val="en-GB"/>
        </w:rPr>
        <w:t xml:space="preserve"> of </w:t>
      </w:r>
      <w:r w:rsidR="009030F8" w:rsidRPr="00F111C6">
        <w:rPr>
          <w:rFonts w:cs="Times New Roman"/>
          <w:szCs w:val="24"/>
          <w:lang w:val="en-GB"/>
        </w:rPr>
        <w:t xml:space="preserve">Iceland Supermarket, it is </w:t>
      </w:r>
      <w:r w:rsidR="009030F8" w:rsidRPr="00F111C6">
        <w:rPr>
          <w:rFonts w:cs="Times New Roman"/>
          <w:b/>
          <w:bCs/>
          <w:i/>
          <w:iCs/>
          <w:szCs w:val="24"/>
          <w:lang w:val="en-GB"/>
        </w:rPr>
        <w:t>leading the frozen food market</w:t>
      </w:r>
      <w:r w:rsidR="009030F8" w:rsidRPr="00F111C6">
        <w:rPr>
          <w:rFonts w:cs="Times New Roman"/>
          <w:szCs w:val="24"/>
          <w:lang w:val="en-GB"/>
        </w:rPr>
        <w:t xml:space="preserve"> by offering quality product and services at cheap prices. The product offering at competitive prices has enhanced the sales by 22</w:t>
      </w:r>
      <w:r w:rsidR="009E3332" w:rsidRPr="00F111C6">
        <w:rPr>
          <w:rFonts w:cs="Times New Roman"/>
          <w:szCs w:val="24"/>
          <w:lang w:val="en-GB"/>
        </w:rPr>
        <w:t>%, which</w:t>
      </w:r>
      <w:r w:rsidR="009030F8" w:rsidRPr="00F111C6">
        <w:rPr>
          <w:rFonts w:cs="Times New Roman"/>
          <w:szCs w:val="24"/>
          <w:lang w:val="en-GB"/>
        </w:rPr>
        <w:t xml:space="preserve"> advanced the revenue that accounted for </w:t>
      </w:r>
      <w:r w:rsidR="009030F8" w:rsidRPr="00F111C6">
        <w:rPr>
          <w:rFonts w:cs="Times New Roman"/>
          <w:b/>
          <w:bCs/>
          <w:i/>
          <w:iCs/>
          <w:szCs w:val="24"/>
          <w:lang w:val="en-GB"/>
        </w:rPr>
        <w:t>1.7 billion pound</w:t>
      </w:r>
      <w:r w:rsidR="009030F8" w:rsidRPr="00F111C6">
        <w:rPr>
          <w:rFonts w:cs="Times New Roman"/>
          <w:szCs w:val="24"/>
          <w:lang w:val="en-GB"/>
        </w:rPr>
        <w:t>s in 2020</w:t>
      </w:r>
      <w:r w:rsidR="0084128E" w:rsidRPr="00F111C6">
        <w:rPr>
          <w:rFonts w:cs="Times New Roman"/>
          <w:szCs w:val="24"/>
          <w:lang w:val="en-GB"/>
        </w:rPr>
        <w:t xml:space="preserve"> (investorsfreshnews.com, 2021)</w:t>
      </w:r>
      <w:r w:rsidR="009030F8" w:rsidRPr="00F111C6">
        <w:rPr>
          <w:rFonts w:cs="Times New Roman"/>
          <w:szCs w:val="24"/>
          <w:lang w:val="en-GB"/>
        </w:rPr>
        <w:t xml:space="preserve">. It has a stronger supply chain across the UK with more than </w:t>
      </w:r>
      <w:r w:rsidR="0084128E" w:rsidRPr="00F111C6">
        <w:rPr>
          <w:rFonts w:cs="Times New Roman"/>
          <w:b/>
          <w:bCs/>
          <w:i/>
          <w:iCs/>
          <w:szCs w:val="24"/>
          <w:lang w:val="en-GB"/>
        </w:rPr>
        <w:t>900</w:t>
      </w:r>
      <w:r w:rsidR="009030F8" w:rsidRPr="00F111C6">
        <w:rPr>
          <w:rFonts w:cs="Times New Roman"/>
          <w:b/>
          <w:bCs/>
          <w:i/>
          <w:iCs/>
          <w:szCs w:val="24"/>
          <w:lang w:val="en-GB"/>
        </w:rPr>
        <w:t xml:space="preserve"> stores and 120 food </w:t>
      </w:r>
      <w:proofErr w:type="gramStart"/>
      <w:r w:rsidR="009030F8" w:rsidRPr="00F111C6">
        <w:rPr>
          <w:rFonts w:cs="Times New Roman"/>
          <w:b/>
          <w:bCs/>
          <w:i/>
          <w:iCs/>
          <w:szCs w:val="24"/>
          <w:lang w:val="en-GB"/>
        </w:rPr>
        <w:t>warehouses</w:t>
      </w:r>
      <w:r w:rsidR="0084128E" w:rsidRPr="00F111C6">
        <w:rPr>
          <w:rFonts w:cs="Times New Roman"/>
          <w:b/>
          <w:bCs/>
          <w:szCs w:val="24"/>
          <w:lang w:val="en-GB"/>
        </w:rPr>
        <w:t>(</w:t>
      </w:r>
      <w:proofErr w:type="gramEnd"/>
      <w:r w:rsidR="0084128E" w:rsidRPr="00F111C6">
        <w:rPr>
          <w:rFonts w:cs="Times New Roman"/>
          <w:szCs w:val="24"/>
          <w:lang w:val="en-GB"/>
        </w:rPr>
        <w:t>iceland.co.uk, 2021</w:t>
      </w:r>
      <w:r w:rsidR="0084128E" w:rsidRPr="00F111C6">
        <w:rPr>
          <w:rFonts w:cs="Times New Roman"/>
          <w:b/>
          <w:bCs/>
          <w:szCs w:val="24"/>
          <w:lang w:val="en-GB"/>
        </w:rPr>
        <w:t>)</w:t>
      </w:r>
      <w:r w:rsidR="009030F8" w:rsidRPr="00F111C6">
        <w:rPr>
          <w:rFonts w:cs="Times New Roman"/>
          <w:szCs w:val="24"/>
          <w:lang w:val="en-GB"/>
        </w:rPr>
        <w:t xml:space="preserve">. Other than that, Iceland UK has more than </w:t>
      </w:r>
      <w:r w:rsidR="009030F8" w:rsidRPr="00F111C6">
        <w:rPr>
          <w:rFonts w:cs="Times New Roman"/>
          <w:b/>
          <w:bCs/>
          <w:i/>
          <w:iCs/>
          <w:szCs w:val="24"/>
          <w:lang w:val="en-GB"/>
        </w:rPr>
        <w:t xml:space="preserve">30,000 employees </w:t>
      </w:r>
      <w:r w:rsidR="009030F8" w:rsidRPr="00F111C6">
        <w:rPr>
          <w:rFonts w:cs="Times New Roman"/>
          <w:szCs w:val="24"/>
          <w:lang w:val="en-GB"/>
        </w:rPr>
        <w:t xml:space="preserve">working across the globe in several departments that enhanced the productivity of goods and services. </w:t>
      </w:r>
      <w:r w:rsidRPr="00F111C6">
        <w:rPr>
          <w:rFonts w:cs="Times New Roman"/>
          <w:szCs w:val="24"/>
          <w:lang w:val="en-GB"/>
        </w:rPr>
        <w:t xml:space="preserve">Iceland has 40 years of working </w:t>
      </w:r>
      <w:r w:rsidR="009E3332" w:rsidRPr="00F111C6">
        <w:rPr>
          <w:rFonts w:cs="Times New Roman"/>
          <w:szCs w:val="24"/>
          <w:lang w:val="en-GB"/>
        </w:rPr>
        <w:t>experience-offering</w:t>
      </w:r>
      <w:r w:rsidRPr="00F111C6">
        <w:rPr>
          <w:rFonts w:cs="Times New Roman"/>
          <w:szCs w:val="24"/>
          <w:lang w:val="en-GB"/>
        </w:rPr>
        <w:t xml:space="preserve"> products in </w:t>
      </w:r>
      <w:r w:rsidRPr="00F111C6">
        <w:rPr>
          <w:rFonts w:cs="Times New Roman"/>
          <w:b/>
          <w:bCs/>
          <w:i/>
          <w:iCs/>
          <w:szCs w:val="24"/>
          <w:lang w:val="en-GB"/>
        </w:rPr>
        <w:t>40 international countries</w:t>
      </w:r>
      <w:r w:rsidRPr="00F111C6">
        <w:rPr>
          <w:rFonts w:cs="Times New Roman"/>
          <w:szCs w:val="24"/>
          <w:lang w:val="en-GB"/>
        </w:rPr>
        <w:t xml:space="preserve"> and 50 years of experience in operation across the UK. In contrast, </w:t>
      </w:r>
      <w:r w:rsidRPr="00F111C6">
        <w:rPr>
          <w:rFonts w:cs="Times New Roman"/>
          <w:szCs w:val="24"/>
          <w:lang w:val="en-GB"/>
        </w:rPr>
        <w:lastRenderedPageBreak/>
        <w:t>Iceland supermarket has certain weaknesses that have hindered the performance of several countries</w:t>
      </w:r>
      <w:r w:rsidR="00944812" w:rsidRPr="00F111C6">
        <w:rPr>
          <w:rFonts w:cs="Times New Roman"/>
          <w:szCs w:val="24"/>
          <w:lang w:val="en-GB"/>
        </w:rPr>
        <w:t xml:space="preserve"> (icelandinternational.com, 2021)</w:t>
      </w:r>
      <w:r w:rsidRPr="00F111C6">
        <w:rPr>
          <w:rFonts w:cs="Times New Roman"/>
          <w:szCs w:val="24"/>
          <w:lang w:val="en-GB"/>
        </w:rPr>
        <w:t xml:space="preserve">. </w:t>
      </w:r>
      <w:proofErr w:type="gramStart"/>
      <w:r w:rsidRPr="00F111C6">
        <w:rPr>
          <w:rFonts w:cs="Times New Roman"/>
          <w:szCs w:val="24"/>
          <w:lang w:val="en-GB"/>
        </w:rPr>
        <w:t>Considering the fact that</w:t>
      </w:r>
      <w:proofErr w:type="gramEnd"/>
      <w:r w:rsidRPr="00F111C6">
        <w:rPr>
          <w:rFonts w:cs="Times New Roman"/>
          <w:szCs w:val="24"/>
          <w:lang w:val="en-GB"/>
        </w:rPr>
        <w:t xml:space="preserve">, Iceland is highly </w:t>
      </w:r>
      <w:r w:rsidRPr="00F111C6">
        <w:rPr>
          <w:rFonts w:cs="Times New Roman"/>
          <w:b/>
          <w:bCs/>
          <w:i/>
          <w:iCs/>
          <w:szCs w:val="24"/>
          <w:lang w:val="en-GB"/>
        </w:rPr>
        <w:t>dependent on the frozen food</w:t>
      </w:r>
      <w:r w:rsidRPr="00F111C6">
        <w:rPr>
          <w:rFonts w:cs="Times New Roman"/>
          <w:szCs w:val="24"/>
          <w:lang w:val="en-GB"/>
        </w:rPr>
        <w:t xml:space="preserve"> </w:t>
      </w:r>
      <w:r w:rsidR="009E3332" w:rsidRPr="00F111C6">
        <w:rPr>
          <w:rFonts w:cs="Times New Roman"/>
          <w:szCs w:val="24"/>
          <w:lang w:val="en-GB"/>
        </w:rPr>
        <w:t>market, which</w:t>
      </w:r>
      <w:r w:rsidRPr="00F111C6">
        <w:rPr>
          <w:rFonts w:cs="Times New Roman"/>
          <w:szCs w:val="24"/>
          <w:lang w:val="en-GB"/>
        </w:rPr>
        <w:t xml:space="preserve"> might decline in the next further years. </w:t>
      </w:r>
    </w:p>
    <w:p w14:paraId="5BA80D73" w14:textId="77777777" w:rsidR="009E3332" w:rsidRPr="00F111C6" w:rsidRDefault="00877A29" w:rsidP="007321B6">
      <w:pPr>
        <w:spacing w:line="360" w:lineRule="auto"/>
        <w:rPr>
          <w:rFonts w:cs="Times New Roman"/>
          <w:szCs w:val="24"/>
          <w:lang w:val="en-GB"/>
        </w:rPr>
      </w:pPr>
      <w:r w:rsidRPr="00F111C6">
        <w:rPr>
          <w:rFonts w:cs="Times New Roman"/>
          <w:szCs w:val="24"/>
          <w:lang w:val="en-GB"/>
        </w:rPr>
        <w:t xml:space="preserve">Customer is shifting their lifestyle by consuming fresh products that can weaken the revenue opportunity in the market. Other than that, it has </w:t>
      </w:r>
      <w:r w:rsidRPr="00F111C6">
        <w:rPr>
          <w:rFonts w:cs="Times New Roman"/>
          <w:b/>
          <w:bCs/>
          <w:i/>
          <w:iCs/>
          <w:szCs w:val="24"/>
          <w:lang w:val="en-GB"/>
        </w:rPr>
        <w:t>poor supply chain</w:t>
      </w:r>
      <w:r w:rsidRPr="00F111C6">
        <w:rPr>
          <w:rFonts w:cs="Times New Roman"/>
          <w:szCs w:val="24"/>
          <w:lang w:val="en-GB"/>
        </w:rPr>
        <w:t xml:space="preserve"> operation with few product lines that can highly endanger to meet customer satisfaction. Moreover, the strategic location of Iceland UK has found insufficient to enhance geographical expansion globally. It has found a strategic impact on the market share of Iceland Supermarket. Around </w:t>
      </w:r>
      <w:r w:rsidRPr="00F111C6">
        <w:rPr>
          <w:rFonts w:cs="Times New Roman"/>
          <w:b/>
          <w:bCs/>
          <w:i/>
          <w:iCs/>
          <w:szCs w:val="24"/>
          <w:lang w:val="en-GB"/>
        </w:rPr>
        <w:t>one out of every third person</w:t>
      </w:r>
      <w:r w:rsidRPr="00F111C6">
        <w:rPr>
          <w:rFonts w:cs="Times New Roman"/>
          <w:szCs w:val="24"/>
          <w:lang w:val="en-GB"/>
        </w:rPr>
        <w:t xml:space="preserve"> believes that frozen products are inferior to a fresh product that can weaken the core supply chain. </w:t>
      </w:r>
      <w:r w:rsidR="002C65A9" w:rsidRPr="00F111C6">
        <w:rPr>
          <w:rFonts w:cs="Times New Roman"/>
          <w:szCs w:val="24"/>
          <w:lang w:val="en-GB"/>
        </w:rPr>
        <w:t xml:space="preserve">As an estimate, </w:t>
      </w:r>
      <w:r w:rsidR="002C65A9" w:rsidRPr="00F111C6">
        <w:rPr>
          <w:rFonts w:cs="Times New Roman"/>
          <w:b/>
          <w:bCs/>
          <w:i/>
          <w:iCs/>
          <w:szCs w:val="24"/>
          <w:lang w:val="en-GB"/>
        </w:rPr>
        <w:t>43% of consumer</w:t>
      </w:r>
      <w:r w:rsidR="002C65A9" w:rsidRPr="00F111C6">
        <w:rPr>
          <w:rFonts w:cs="Times New Roman"/>
          <w:szCs w:val="24"/>
          <w:lang w:val="en-GB"/>
        </w:rPr>
        <w:t xml:space="preserve"> believes that there is nothing impulsive or persuade them to buy frozen food that can highly hinder the opportunity</w:t>
      </w:r>
      <w:r w:rsidR="00944812" w:rsidRPr="00F111C6">
        <w:rPr>
          <w:rFonts w:cs="Times New Roman"/>
          <w:szCs w:val="24"/>
          <w:lang w:val="en-GB"/>
        </w:rPr>
        <w:t xml:space="preserve"> (theconversation.com, 2021)</w:t>
      </w:r>
      <w:r w:rsidR="002C65A9" w:rsidRPr="00F111C6">
        <w:rPr>
          <w:rFonts w:cs="Times New Roman"/>
          <w:szCs w:val="24"/>
          <w:lang w:val="en-GB"/>
        </w:rPr>
        <w:t xml:space="preserve">. Considering the opportunity for Iceland supermarket, it can enhance its growth opportunity through </w:t>
      </w:r>
      <w:r w:rsidR="002C65A9" w:rsidRPr="00F111C6">
        <w:rPr>
          <w:rFonts w:cs="Times New Roman"/>
          <w:b/>
          <w:bCs/>
          <w:i/>
          <w:iCs/>
          <w:szCs w:val="24"/>
          <w:lang w:val="en-GB"/>
        </w:rPr>
        <w:t>sustainability and CSR activities</w:t>
      </w:r>
      <w:r w:rsidR="002C65A9" w:rsidRPr="00F111C6">
        <w:rPr>
          <w:rFonts w:cs="Times New Roman"/>
          <w:szCs w:val="24"/>
          <w:lang w:val="en-GB"/>
        </w:rPr>
        <w:t xml:space="preserve"> to gain a competitive advantage and lead brand value in the retail sector. Iceland Supermarket can ensure to </w:t>
      </w:r>
      <w:r w:rsidR="002C65A9" w:rsidRPr="00F111C6">
        <w:rPr>
          <w:rFonts w:cs="Times New Roman"/>
          <w:b/>
          <w:bCs/>
          <w:i/>
          <w:iCs/>
          <w:szCs w:val="24"/>
          <w:lang w:val="en-GB"/>
        </w:rPr>
        <w:t>diversify its products</w:t>
      </w:r>
      <w:r w:rsidR="002C65A9" w:rsidRPr="00F111C6">
        <w:rPr>
          <w:rFonts w:cs="Times New Roman"/>
          <w:szCs w:val="24"/>
          <w:lang w:val="en-GB"/>
        </w:rPr>
        <w:t xml:space="preserve"> in frozen and fresh products at competitive to premium prices to maintain flexibility. </w:t>
      </w:r>
    </w:p>
    <w:p w14:paraId="5918EA30" w14:textId="77777777" w:rsidR="009030F8" w:rsidRPr="00F111C6" w:rsidRDefault="002C65A9" w:rsidP="007321B6">
      <w:pPr>
        <w:spacing w:line="360" w:lineRule="auto"/>
        <w:rPr>
          <w:rFonts w:cs="Times New Roman"/>
          <w:szCs w:val="24"/>
          <w:lang w:val="en-GB"/>
        </w:rPr>
      </w:pPr>
      <w:r w:rsidRPr="00F111C6">
        <w:rPr>
          <w:rFonts w:cs="Times New Roman"/>
          <w:szCs w:val="24"/>
          <w:lang w:val="en-GB"/>
        </w:rPr>
        <w:t xml:space="preserve">The company can enhance innovation and technology capability by </w:t>
      </w:r>
      <w:r w:rsidRPr="00F111C6">
        <w:rPr>
          <w:rFonts w:cs="Times New Roman"/>
          <w:b/>
          <w:bCs/>
          <w:i/>
          <w:iCs/>
          <w:szCs w:val="24"/>
          <w:lang w:val="en-GB"/>
        </w:rPr>
        <w:t>optimising the online retail market</w:t>
      </w:r>
      <w:r w:rsidRPr="00F111C6">
        <w:rPr>
          <w:rFonts w:cs="Times New Roman"/>
          <w:szCs w:val="24"/>
          <w:lang w:val="en-GB"/>
        </w:rPr>
        <w:t xml:space="preserve">. It can strengthen its </w:t>
      </w:r>
      <w:r w:rsidRPr="00F111C6">
        <w:rPr>
          <w:rFonts w:cs="Times New Roman"/>
          <w:b/>
          <w:bCs/>
          <w:i/>
          <w:iCs/>
          <w:szCs w:val="24"/>
          <w:lang w:val="en-GB"/>
        </w:rPr>
        <w:t>customer relation</w:t>
      </w:r>
      <w:r w:rsidRPr="00F111C6">
        <w:rPr>
          <w:rFonts w:cs="Times New Roman"/>
          <w:szCs w:val="24"/>
          <w:lang w:val="en-GB"/>
        </w:rPr>
        <w:t xml:space="preserve">ships over social media by engaging people over Facebook, Instagram and Twitter. </w:t>
      </w:r>
    </w:p>
    <w:p w14:paraId="2BDD257B" w14:textId="77777777" w:rsidR="00596692" w:rsidRPr="00F111C6" w:rsidRDefault="00877A29" w:rsidP="007321B6">
      <w:pPr>
        <w:spacing w:line="360" w:lineRule="auto"/>
        <w:rPr>
          <w:rFonts w:cs="Times New Roman"/>
          <w:szCs w:val="24"/>
          <w:lang w:val="en-GB"/>
        </w:rPr>
      </w:pPr>
      <w:r w:rsidRPr="00F111C6">
        <w:rPr>
          <w:rFonts w:cs="Times New Roman"/>
          <w:szCs w:val="24"/>
          <w:lang w:val="en-GB"/>
        </w:rPr>
        <w:t xml:space="preserve">It shall ensure to </w:t>
      </w:r>
      <w:r w:rsidRPr="00F111C6">
        <w:rPr>
          <w:rFonts w:cs="Times New Roman"/>
          <w:b/>
          <w:bCs/>
          <w:i/>
          <w:iCs/>
          <w:szCs w:val="24"/>
          <w:lang w:val="en-GB"/>
        </w:rPr>
        <w:t>avoid environmental impact</w:t>
      </w:r>
      <w:r w:rsidRPr="00F111C6">
        <w:rPr>
          <w:rFonts w:cs="Times New Roman"/>
          <w:szCs w:val="24"/>
          <w:lang w:val="en-GB"/>
        </w:rPr>
        <w:t xml:space="preserve"> over the food production by adopting renewable energy and reduce wastages to lead brand reputation. However, the business would face threats and challenges in internal operation that </w:t>
      </w:r>
      <w:proofErr w:type="spellStart"/>
      <w:r w:rsidRPr="00F111C6">
        <w:rPr>
          <w:rFonts w:cs="Times New Roman"/>
          <w:szCs w:val="24"/>
          <w:lang w:val="en-GB"/>
        </w:rPr>
        <w:t>can not</w:t>
      </w:r>
      <w:proofErr w:type="spellEnd"/>
      <w:r w:rsidRPr="00F111C6">
        <w:rPr>
          <w:rFonts w:cs="Times New Roman"/>
          <w:szCs w:val="24"/>
          <w:lang w:val="en-GB"/>
        </w:rPr>
        <w:t xml:space="preserve"> be controlled such as </w:t>
      </w:r>
      <w:r w:rsidRPr="00F111C6">
        <w:rPr>
          <w:rFonts w:cs="Times New Roman"/>
          <w:b/>
          <w:bCs/>
          <w:i/>
          <w:iCs/>
          <w:szCs w:val="24"/>
          <w:lang w:val="en-GB"/>
        </w:rPr>
        <w:t>extensive competition</w:t>
      </w:r>
      <w:r w:rsidRPr="00F111C6">
        <w:rPr>
          <w:rFonts w:cs="Times New Roman"/>
          <w:szCs w:val="24"/>
          <w:lang w:val="en-GB"/>
        </w:rPr>
        <w:t xml:space="preserve">. Retail companies such as Tesco (27.6%), </w:t>
      </w:r>
      <w:proofErr w:type="spellStart"/>
      <w:r w:rsidRPr="00F111C6">
        <w:rPr>
          <w:rFonts w:cs="Times New Roman"/>
          <w:szCs w:val="24"/>
          <w:lang w:val="en-GB"/>
        </w:rPr>
        <w:t>Morrisons</w:t>
      </w:r>
      <w:proofErr w:type="spellEnd"/>
      <w:r w:rsidRPr="00F111C6">
        <w:rPr>
          <w:rFonts w:cs="Times New Roman"/>
          <w:szCs w:val="24"/>
          <w:lang w:val="en-GB"/>
        </w:rPr>
        <w:t xml:space="preserve"> (10.4%), ASDA (15.7%) and Sainsbury's (16.1%) and others have captured large market share in 2020</w:t>
      </w:r>
      <w:r w:rsidR="00944812" w:rsidRPr="00F111C6">
        <w:rPr>
          <w:rFonts w:cs="Times New Roman"/>
          <w:szCs w:val="24"/>
          <w:lang w:val="en-GB"/>
        </w:rPr>
        <w:t xml:space="preserve"> (statista.com, 2021)</w:t>
      </w:r>
      <w:r w:rsidRPr="00F111C6">
        <w:rPr>
          <w:rFonts w:cs="Times New Roman"/>
          <w:szCs w:val="24"/>
          <w:lang w:val="en-GB"/>
        </w:rPr>
        <w:t xml:space="preserve">. The business would face high threats after the imposition of the Brexit policy that could challenge the supply chain across the European market. other than that, due to the Covid-19, the physical stores of Iceland Supermarket </w:t>
      </w:r>
      <w:r w:rsidR="00083421" w:rsidRPr="00F111C6">
        <w:rPr>
          <w:rFonts w:cs="Times New Roman"/>
          <w:szCs w:val="24"/>
          <w:lang w:val="en-GB"/>
        </w:rPr>
        <w:t>have</w:t>
      </w:r>
      <w:r w:rsidRPr="00F111C6">
        <w:rPr>
          <w:rFonts w:cs="Times New Roman"/>
          <w:szCs w:val="24"/>
          <w:lang w:val="en-GB"/>
        </w:rPr>
        <w:t xml:space="preserve"> faces issues to maintain guidelines and safety of consumer and staff in that it has lost skilled employees. </w:t>
      </w:r>
    </w:p>
    <w:p w14:paraId="5DF3A4B1" w14:textId="77777777" w:rsidR="00F03F5F" w:rsidRPr="00F111C6" w:rsidRDefault="00877A29" w:rsidP="007321B6">
      <w:pPr>
        <w:spacing w:line="360" w:lineRule="auto"/>
        <w:rPr>
          <w:rFonts w:cs="Times New Roman"/>
          <w:szCs w:val="24"/>
          <w:lang w:val="en-GB"/>
        </w:rPr>
      </w:pPr>
      <w:r w:rsidRPr="00F111C6">
        <w:rPr>
          <w:rFonts w:cs="Times New Roman"/>
          <w:szCs w:val="24"/>
          <w:lang w:val="en-GB"/>
        </w:rPr>
        <w:t xml:space="preserve">The study will analyse the </w:t>
      </w:r>
      <w:r w:rsidRPr="00F111C6">
        <w:rPr>
          <w:rFonts w:cs="Times New Roman"/>
          <w:b/>
          <w:szCs w:val="24"/>
          <w:lang w:val="en-GB"/>
        </w:rPr>
        <w:t>PESTEL</w:t>
      </w:r>
      <w:r w:rsidRPr="00F111C6">
        <w:rPr>
          <w:rFonts w:cs="Times New Roman"/>
          <w:szCs w:val="24"/>
          <w:lang w:val="en-GB"/>
        </w:rPr>
        <w:t xml:space="preserve"> factors of Iceland Supermarket that affects the opportunity in the retail sector. Considering the political factor, the </w:t>
      </w:r>
      <w:r w:rsidRPr="00F111C6">
        <w:rPr>
          <w:rFonts w:cs="Times New Roman"/>
          <w:b/>
          <w:bCs/>
          <w:i/>
          <w:iCs/>
          <w:szCs w:val="24"/>
          <w:lang w:val="en-GB"/>
        </w:rPr>
        <w:t xml:space="preserve">Brexit policy </w:t>
      </w:r>
      <w:r w:rsidRPr="00F111C6">
        <w:rPr>
          <w:rFonts w:cs="Times New Roman"/>
          <w:szCs w:val="24"/>
          <w:lang w:val="en-GB"/>
        </w:rPr>
        <w:t xml:space="preserve">has largely affected the global supply chain operation of Iceland. It has a negative impact on the relationship with suppliers in the foreign market such as European countries. </w:t>
      </w:r>
      <w:r w:rsidR="00523370" w:rsidRPr="00F111C6">
        <w:rPr>
          <w:rFonts w:cs="Times New Roman"/>
          <w:szCs w:val="24"/>
          <w:lang w:val="en-GB"/>
        </w:rPr>
        <w:t>The political stability index of the UK has been lower than last 20 years</w:t>
      </w:r>
      <w:r w:rsidR="00944812" w:rsidRPr="00F111C6">
        <w:rPr>
          <w:rFonts w:cs="Times New Roman"/>
          <w:szCs w:val="24"/>
          <w:lang w:val="en-GB"/>
        </w:rPr>
        <w:t xml:space="preserve"> (theglobaleconomy.com, 2021)</w:t>
      </w:r>
      <w:r w:rsidR="00523370" w:rsidRPr="00F111C6">
        <w:rPr>
          <w:rFonts w:cs="Times New Roman"/>
          <w:szCs w:val="24"/>
          <w:lang w:val="en-GB"/>
        </w:rPr>
        <w:t>. It consists political stability index score of 0.</w:t>
      </w:r>
      <w:r w:rsidR="00944812" w:rsidRPr="00F111C6">
        <w:rPr>
          <w:rFonts w:cs="Times New Roman"/>
          <w:szCs w:val="24"/>
          <w:lang w:val="en-GB"/>
        </w:rPr>
        <w:t>47</w:t>
      </w:r>
      <w:r w:rsidR="00523370" w:rsidRPr="00F111C6">
        <w:rPr>
          <w:rFonts w:cs="Times New Roman"/>
          <w:szCs w:val="24"/>
          <w:lang w:val="en-GB"/>
        </w:rPr>
        <w:t xml:space="preserve"> due to the implementation of Brexit, Covid-</w:t>
      </w:r>
      <w:r w:rsidR="00523370" w:rsidRPr="00F111C6">
        <w:rPr>
          <w:rFonts w:cs="Times New Roman"/>
          <w:szCs w:val="24"/>
          <w:lang w:val="en-GB"/>
        </w:rPr>
        <w:lastRenderedPageBreak/>
        <w:t xml:space="preserve">19, and Economic slowdown. </w:t>
      </w:r>
      <w:r w:rsidRPr="00F111C6">
        <w:rPr>
          <w:rFonts w:cs="Times New Roman"/>
          <w:szCs w:val="24"/>
          <w:lang w:val="en-GB"/>
        </w:rPr>
        <w:t xml:space="preserve">Moreover, it has loosened the trust to bring investment opportunity in the UK. While the economic factor is dealing with </w:t>
      </w:r>
      <w:r w:rsidRPr="00F111C6">
        <w:rPr>
          <w:rFonts w:cs="Times New Roman"/>
          <w:b/>
          <w:bCs/>
          <w:i/>
          <w:iCs/>
          <w:szCs w:val="24"/>
          <w:lang w:val="en-GB"/>
        </w:rPr>
        <w:t xml:space="preserve">Covid-19 </w:t>
      </w:r>
      <w:r w:rsidRPr="00F111C6">
        <w:rPr>
          <w:rFonts w:cs="Times New Roman"/>
          <w:szCs w:val="24"/>
          <w:lang w:val="en-GB"/>
        </w:rPr>
        <w:t xml:space="preserve">that has negatively impacted the overall growth and revenue of Iceland Supermarket. Other than that, the economy has gone into a dip by a </w:t>
      </w:r>
      <w:r w:rsidRPr="00F111C6">
        <w:rPr>
          <w:rFonts w:cs="Times New Roman"/>
          <w:b/>
          <w:bCs/>
          <w:i/>
          <w:iCs/>
          <w:szCs w:val="24"/>
          <w:lang w:val="en-GB"/>
        </w:rPr>
        <w:t>9.9% fall</w:t>
      </w:r>
      <w:r w:rsidRPr="00F111C6">
        <w:rPr>
          <w:rFonts w:cs="Times New Roman"/>
          <w:szCs w:val="24"/>
          <w:lang w:val="en-GB"/>
        </w:rPr>
        <w:t xml:space="preserve"> in 2020 that has </w:t>
      </w:r>
      <w:r w:rsidR="007321B6" w:rsidRPr="00F111C6">
        <w:rPr>
          <w:rFonts w:cs="Times New Roman"/>
          <w:szCs w:val="24"/>
          <w:lang w:val="en-GB"/>
        </w:rPr>
        <w:t>reduced</w:t>
      </w:r>
      <w:r w:rsidRPr="00F111C6">
        <w:rPr>
          <w:rFonts w:cs="Times New Roman"/>
          <w:szCs w:val="24"/>
          <w:lang w:val="en-GB"/>
        </w:rPr>
        <w:t xml:space="preserve"> the </w:t>
      </w:r>
      <w:r w:rsidR="007321B6" w:rsidRPr="00F111C6">
        <w:rPr>
          <w:rFonts w:cs="Times New Roman"/>
          <w:szCs w:val="24"/>
          <w:lang w:val="en-GB"/>
        </w:rPr>
        <w:t>overall growth</w:t>
      </w:r>
      <w:r w:rsidR="00944812" w:rsidRPr="00F111C6">
        <w:rPr>
          <w:rFonts w:cs="Times New Roman"/>
          <w:szCs w:val="24"/>
          <w:lang w:val="en-GB"/>
        </w:rPr>
        <w:t xml:space="preserve"> (theguardian.com, 2021)</w:t>
      </w:r>
      <w:r w:rsidR="007321B6" w:rsidRPr="00F111C6">
        <w:rPr>
          <w:rFonts w:cs="Times New Roman"/>
          <w:szCs w:val="24"/>
          <w:lang w:val="en-GB"/>
        </w:rPr>
        <w:t xml:space="preserve">. In the contrast, the </w:t>
      </w:r>
      <w:r w:rsidR="007321B6" w:rsidRPr="00F111C6">
        <w:rPr>
          <w:rFonts w:cs="Times New Roman"/>
          <w:b/>
          <w:bCs/>
          <w:i/>
          <w:iCs/>
          <w:szCs w:val="24"/>
          <w:lang w:val="en-GB"/>
        </w:rPr>
        <w:t>disposable income</w:t>
      </w:r>
      <w:r w:rsidR="007321B6" w:rsidRPr="00F111C6">
        <w:rPr>
          <w:rFonts w:cs="Times New Roman"/>
          <w:szCs w:val="24"/>
          <w:lang w:val="en-GB"/>
        </w:rPr>
        <w:t xml:space="preserve"> of UK people has increase by 2.3% that can be beneficial to meet the demand of customers and grasp the opportunity of leading purchasing power</w:t>
      </w:r>
      <w:r w:rsidR="00944812" w:rsidRPr="00F111C6">
        <w:rPr>
          <w:rFonts w:cs="Times New Roman"/>
          <w:szCs w:val="24"/>
          <w:lang w:val="en-GB"/>
        </w:rPr>
        <w:t xml:space="preserve"> (ons.gov.uk, 2021)</w:t>
      </w:r>
      <w:r w:rsidR="007321B6" w:rsidRPr="00F111C6">
        <w:rPr>
          <w:rFonts w:cs="Times New Roman"/>
          <w:szCs w:val="24"/>
          <w:lang w:val="en-GB"/>
        </w:rPr>
        <w:t xml:space="preserve">. In the social factor, the </w:t>
      </w:r>
      <w:r w:rsidR="007321B6" w:rsidRPr="00F111C6">
        <w:rPr>
          <w:rFonts w:cs="Times New Roman"/>
          <w:b/>
          <w:bCs/>
          <w:i/>
          <w:iCs/>
          <w:szCs w:val="24"/>
          <w:lang w:val="en-GB"/>
        </w:rPr>
        <w:t>rise in population</w:t>
      </w:r>
      <w:r w:rsidR="007321B6" w:rsidRPr="00F111C6">
        <w:rPr>
          <w:rFonts w:cs="Times New Roman"/>
          <w:szCs w:val="24"/>
          <w:lang w:val="en-GB"/>
        </w:rPr>
        <w:t xml:space="preserve"> of UK has found an increase of 0.6% change that has reached the numbers up to 66.8 million in 2019</w:t>
      </w:r>
      <w:r w:rsidR="00944812" w:rsidRPr="00F111C6">
        <w:rPr>
          <w:rFonts w:cs="Times New Roman"/>
          <w:szCs w:val="24"/>
          <w:lang w:val="en-GB"/>
        </w:rPr>
        <w:t xml:space="preserve"> (ons.gov.uk, 2021)</w:t>
      </w:r>
      <w:r w:rsidR="007321B6" w:rsidRPr="00F111C6">
        <w:rPr>
          <w:rFonts w:cs="Times New Roman"/>
          <w:szCs w:val="24"/>
          <w:lang w:val="en-GB"/>
        </w:rPr>
        <w:t xml:space="preserve">. The increase in population can have a positive impact on fulfilling the demand of an extensive population. On the other hand, Iceland Supermarket would face challenges from social changes in </w:t>
      </w:r>
      <w:r w:rsidR="007321B6" w:rsidRPr="00F111C6">
        <w:rPr>
          <w:rFonts w:cs="Times New Roman"/>
          <w:b/>
          <w:bCs/>
          <w:i/>
          <w:iCs/>
          <w:szCs w:val="24"/>
          <w:lang w:val="en-GB"/>
        </w:rPr>
        <w:t>consumer behaviour</w:t>
      </w:r>
      <w:r w:rsidR="007321B6" w:rsidRPr="00F111C6">
        <w:rPr>
          <w:rFonts w:cs="Times New Roman"/>
          <w:szCs w:val="24"/>
          <w:lang w:val="en-GB"/>
        </w:rPr>
        <w:t xml:space="preserve"> as the customer is looking to consume fresh products.</w:t>
      </w:r>
    </w:p>
    <w:p w14:paraId="6701FF4D" w14:textId="77777777" w:rsidR="00083421" w:rsidRPr="00F111C6" w:rsidRDefault="00877A29" w:rsidP="007321B6">
      <w:pPr>
        <w:spacing w:line="360" w:lineRule="auto"/>
        <w:rPr>
          <w:rFonts w:cs="Times New Roman"/>
          <w:szCs w:val="24"/>
          <w:lang w:val="en-GB"/>
        </w:rPr>
      </w:pPr>
      <w:r w:rsidRPr="00F111C6">
        <w:rPr>
          <w:rFonts w:cs="Times New Roman"/>
          <w:szCs w:val="24"/>
          <w:lang w:val="en-GB"/>
        </w:rPr>
        <w:t xml:space="preserve">As per the report, around </w:t>
      </w:r>
      <w:r w:rsidR="009966D9" w:rsidRPr="00F111C6">
        <w:rPr>
          <w:rFonts w:cs="Times New Roman"/>
          <w:szCs w:val="24"/>
          <w:lang w:val="en-GB"/>
        </w:rPr>
        <w:t>33%</w:t>
      </w:r>
      <w:r w:rsidRPr="00F111C6">
        <w:rPr>
          <w:rFonts w:cs="Times New Roman"/>
          <w:szCs w:val="24"/>
          <w:lang w:val="en-GB"/>
        </w:rPr>
        <w:t xml:space="preserve"> of British person says that frozen products are inferior to fresh </w:t>
      </w:r>
      <w:proofErr w:type="gramStart"/>
      <w:r w:rsidRPr="00F111C6">
        <w:rPr>
          <w:rFonts w:cs="Times New Roman"/>
          <w:szCs w:val="24"/>
          <w:lang w:val="en-GB"/>
        </w:rPr>
        <w:t>products</w:t>
      </w:r>
      <w:r w:rsidR="00944812" w:rsidRPr="00F111C6">
        <w:rPr>
          <w:rFonts w:cs="Times New Roman"/>
          <w:szCs w:val="24"/>
          <w:lang w:val="en-GB"/>
        </w:rPr>
        <w:t>(</w:t>
      </w:r>
      <w:proofErr w:type="gramEnd"/>
      <w:r w:rsidR="00944812" w:rsidRPr="00F111C6">
        <w:rPr>
          <w:rFonts w:cs="Times New Roman"/>
          <w:szCs w:val="24"/>
          <w:lang w:val="en-GB"/>
        </w:rPr>
        <w:t>theconversation.com, 2021)</w:t>
      </w:r>
      <w:r w:rsidRPr="00F111C6">
        <w:rPr>
          <w:rFonts w:cs="Times New Roman"/>
          <w:szCs w:val="24"/>
          <w:lang w:val="en-GB"/>
        </w:rPr>
        <w:t xml:space="preserve">. </w:t>
      </w:r>
      <w:r w:rsidR="009966D9" w:rsidRPr="00F111C6">
        <w:rPr>
          <w:rFonts w:cs="Times New Roman"/>
          <w:szCs w:val="24"/>
          <w:lang w:val="en-GB"/>
        </w:rPr>
        <w:t>Concerning technology,</w:t>
      </w:r>
      <w:r w:rsidR="00F03F5F" w:rsidRPr="00F111C6">
        <w:rPr>
          <w:rFonts w:cs="Times New Roman"/>
          <w:szCs w:val="24"/>
          <w:lang w:val="en-GB"/>
        </w:rPr>
        <w:t xml:space="preserve"> the emerging concept of </w:t>
      </w:r>
      <w:r w:rsidR="00F03F5F" w:rsidRPr="00F111C6">
        <w:rPr>
          <w:rFonts w:cs="Times New Roman"/>
          <w:b/>
          <w:bCs/>
          <w:i/>
          <w:iCs/>
          <w:szCs w:val="24"/>
          <w:lang w:val="en-GB"/>
        </w:rPr>
        <w:t>online retailing</w:t>
      </w:r>
      <w:r w:rsidR="00F03F5F" w:rsidRPr="00F111C6">
        <w:rPr>
          <w:rFonts w:cs="Times New Roman"/>
          <w:szCs w:val="24"/>
          <w:lang w:val="en-GB"/>
        </w:rPr>
        <w:t xml:space="preserve"> has a positive impact on the revenue opportunity and global reach for Iceland Supermarket. After the Covid-19, the online retail food in the UK has grown by 55% in 2020 compared to last year</w:t>
      </w:r>
      <w:r w:rsidR="004E576C" w:rsidRPr="00F111C6">
        <w:rPr>
          <w:rFonts w:cs="Times New Roman"/>
          <w:szCs w:val="24"/>
          <w:lang w:val="en-GB"/>
        </w:rPr>
        <w:t xml:space="preserve"> (businesswire.com, 2021)</w:t>
      </w:r>
      <w:r w:rsidR="00F03F5F" w:rsidRPr="00F111C6">
        <w:rPr>
          <w:rFonts w:cs="Times New Roman"/>
          <w:szCs w:val="24"/>
          <w:lang w:val="en-GB"/>
        </w:rPr>
        <w:t xml:space="preserve">. It can highly foster performance and provide new opportunity to enhance sales. While the environmental impact has largely affected the retail food industry which has put restrictions over manufacturing due to heavy usage of plastic and water pollution. UK and whole world </w:t>
      </w:r>
      <w:proofErr w:type="gramStart"/>
      <w:r w:rsidR="00F03F5F" w:rsidRPr="00F111C6">
        <w:rPr>
          <w:rFonts w:cs="Times New Roman"/>
          <w:szCs w:val="24"/>
          <w:lang w:val="en-GB"/>
        </w:rPr>
        <w:t>is</w:t>
      </w:r>
      <w:proofErr w:type="gramEnd"/>
      <w:r w:rsidR="00F03F5F" w:rsidRPr="00F111C6">
        <w:rPr>
          <w:rFonts w:cs="Times New Roman"/>
          <w:szCs w:val="24"/>
          <w:lang w:val="en-GB"/>
        </w:rPr>
        <w:t xml:space="preserve"> dealing with </w:t>
      </w:r>
      <w:r w:rsidR="00F03F5F" w:rsidRPr="00F111C6">
        <w:rPr>
          <w:rFonts w:cs="Times New Roman"/>
          <w:b/>
          <w:bCs/>
          <w:i/>
          <w:iCs/>
          <w:szCs w:val="24"/>
          <w:lang w:val="en-GB"/>
        </w:rPr>
        <w:t>global warming</w:t>
      </w:r>
      <w:r w:rsidR="00F03F5F" w:rsidRPr="00F111C6">
        <w:rPr>
          <w:rFonts w:cs="Times New Roman"/>
          <w:szCs w:val="24"/>
          <w:lang w:val="en-GB"/>
        </w:rPr>
        <w:t xml:space="preserve">, flood and drought for which retail sector extensively contribute to lead environmental crisis. To overcome the environmental impact, Iceland Supermarket has committed to follow </w:t>
      </w:r>
      <w:r w:rsidR="00F03F5F" w:rsidRPr="00F111C6">
        <w:rPr>
          <w:rFonts w:cs="Times New Roman"/>
          <w:b/>
          <w:bCs/>
          <w:i/>
          <w:iCs/>
          <w:szCs w:val="24"/>
          <w:lang w:val="en-GB"/>
        </w:rPr>
        <w:t>carbon footprint</w:t>
      </w:r>
      <w:r w:rsidR="00F03F5F" w:rsidRPr="00F111C6">
        <w:rPr>
          <w:rFonts w:cs="Times New Roman"/>
          <w:szCs w:val="24"/>
          <w:lang w:val="en-GB"/>
        </w:rPr>
        <w:t xml:space="preserve"> that has claimed to </w:t>
      </w:r>
      <w:proofErr w:type="gramStart"/>
      <w:r w:rsidR="00F03F5F" w:rsidRPr="00F111C6">
        <w:rPr>
          <w:rFonts w:cs="Times New Roman"/>
          <w:szCs w:val="24"/>
          <w:lang w:val="en-GB"/>
        </w:rPr>
        <w:t>reduced</w:t>
      </w:r>
      <w:proofErr w:type="gramEnd"/>
      <w:r w:rsidR="00F03F5F" w:rsidRPr="00F111C6">
        <w:rPr>
          <w:rFonts w:cs="Times New Roman"/>
          <w:szCs w:val="24"/>
          <w:lang w:val="en-GB"/>
        </w:rPr>
        <w:t xml:space="preserve"> 74% of carbon emission from 250000 tonnes to 46000 tonnes from 2011 to 2020</w:t>
      </w:r>
      <w:r w:rsidR="004E576C" w:rsidRPr="00F111C6">
        <w:rPr>
          <w:rFonts w:cs="Times New Roman"/>
          <w:szCs w:val="24"/>
          <w:lang w:val="en-GB"/>
        </w:rPr>
        <w:t xml:space="preserve"> (thegrocer.co.uk, 2021)</w:t>
      </w:r>
      <w:r w:rsidR="00F03F5F" w:rsidRPr="00F111C6">
        <w:rPr>
          <w:rFonts w:cs="Times New Roman"/>
          <w:szCs w:val="24"/>
          <w:lang w:val="en-GB"/>
        </w:rPr>
        <w:t>.</w:t>
      </w:r>
      <w:r w:rsidR="000475FC" w:rsidRPr="00F111C6">
        <w:rPr>
          <w:rFonts w:cs="Times New Roman"/>
          <w:szCs w:val="24"/>
          <w:lang w:val="en-GB"/>
        </w:rPr>
        <w:t xml:space="preserve"> The legal factor consists of employee rights in the retail society. Iceland Supermarket needs to follow ethical values and </w:t>
      </w:r>
      <w:r w:rsidR="000475FC" w:rsidRPr="00F111C6">
        <w:rPr>
          <w:rFonts w:cs="Times New Roman"/>
          <w:b/>
          <w:bCs/>
          <w:i/>
          <w:iCs/>
          <w:szCs w:val="24"/>
          <w:lang w:val="en-GB"/>
        </w:rPr>
        <w:t>human rights for employee</w:t>
      </w:r>
      <w:r w:rsidR="000475FC" w:rsidRPr="00F111C6">
        <w:rPr>
          <w:rFonts w:cs="Times New Roman"/>
          <w:szCs w:val="24"/>
          <w:lang w:val="en-GB"/>
        </w:rPr>
        <w:t xml:space="preserve"> such as National Minimum Wage Rate, Equal Pay Act and Employee Protection Act and others. Iceland Supermarket focuses on sustainability for staff to maintain social welfare. </w:t>
      </w:r>
    </w:p>
    <w:p w14:paraId="52AC277B" w14:textId="77777777" w:rsidR="00A7321C" w:rsidRPr="00F111C6" w:rsidRDefault="009E3332" w:rsidP="007321B6">
      <w:pPr>
        <w:spacing w:line="360" w:lineRule="auto"/>
        <w:rPr>
          <w:rFonts w:cs="Times New Roman"/>
          <w:szCs w:val="24"/>
          <w:lang w:val="en-GB"/>
        </w:rPr>
      </w:pPr>
      <w:r w:rsidRPr="00F111C6">
        <w:rPr>
          <w:rFonts w:cs="Times New Roman"/>
          <w:b/>
          <w:szCs w:val="24"/>
          <w:lang w:val="en-GB"/>
        </w:rPr>
        <w:t>Marketing Mix</w:t>
      </w:r>
      <w:r w:rsidR="00877A29" w:rsidRPr="00F111C6">
        <w:rPr>
          <w:rFonts w:cs="Times New Roman"/>
          <w:szCs w:val="24"/>
          <w:lang w:val="en-GB"/>
        </w:rPr>
        <w:t xml:space="preserve"> is a marketing fundamental tool that can be used to make st</w:t>
      </w:r>
      <w:r w:rsidR="0025563B" w:rsidRPr="00F111C6">
        <w:rPr>
          <w:rFonts w:cs="Times New Roman"/>
          <w:szCs w:val="24"/>
          <w:lang w:val="en-GB"/>
        </w:rPr>
        <w:t xml:space="preserve">rategy and enhance competency in the market. </w:t>
      </w:r>
      <w:r w:rsidR="00F111C6" w:rsidRPr="00F111C6">
        <w:rPr>
          <w:rFonts w:cs="Times New Roman"/>
          <w:szCs w:val="24"/>
          <w:lang w:val="en-GB"/>
        </w:rPr>
        <w:t>It</w:t>
      </w:r>
      <w:r w:rsidR="0025563B" w:rsidRPr="00F111C6">
        <w:rPr>
          <w:rFonts w:cs="Times New Roman"/>
          <w:szCs w:val="24"/>
          <w:lang w:val="en-GB"/>
        </w:rPr>
        <w:t xml:space="preserve"> contains several elements that can be beneficial to make changes and enhance opportunity. The product strategy of Iceland supermarket focuses on offering </w:t>
      </w:r>
      <w:r w:rsidR="0025563B" w:rsidRPr="00F111C6">
        <w:rPr>
          <w:rFonts w:cs="Times New Roman"/>
          <w:b/>
          <w:bCs/>
          <w:i/>
          <w:iCs/>
          <w:szCs w:val="24"/>
          <w:lang w:val="en-GB"/>
        </w:rPr>
        <w:t>specialised frozen food products</w:t>
      </w:r>
      <w:r w:rsidR="0025563B" w:rsidRPr="00F111C6">
        <w:rPr>
          <w:rFonts w:cs="Times New Roman"/>
          <w:szCs w:val="24"/>
          <w:lang w:val="en-GB"/>
        </w:rPr>
        <w:t xml:space="preserve"> that can be delivered at competitive prices. However, the strategy is quite restricted and not diversified which makes the supply chain operation in a poor state. To cope with product delivery, Iceland Supermarket needs to </w:t>
      </w:r>
      <w:r w:rsidR="0025563B" w:rsidRPr="00F111C6">
        <w:rPr>
          <w:rFonts w:cs="Times New Roman"/>
          <w:szCs w:val="24"/>
          <w:lang w:val="en-GB"/>
        </w:rPr>
        <w:lastRenderedPageBreak/>
        <w:t xml:space="preserve">diversify its product and services in various segment such as fresh and frozen to create product innovation and gain a competitive advantage through product differentiation. It will help to build flexibility and strengthen the global supply chain operation that can be beneficial to provide customer satisfaction. </w:t>
      </w:r>
      <w:r w:rsidR="00877A29" w:rsidRPr="00F111C6">
        <w:rPr>
          <w:rFonts w:cs="Times New Roman"/>
          <w:szCs w:val="24"/>
          <w:lang w:val="en-GB"/>
        </w:rPr>
        <w:t xml:space="preserve">On the other hand, the price strategy of Iceland supermarket has adopted </w:t>
      </w:r>
      <w:r w:rsidR="00877A29" w:rsidRPr="00F111C6">
        <w:rPr>
          <w:rFonts w:cs="Times New Roman"/>
          <w:b/>
          <w:bCs/>
          <w:i/>
          <w:iCs/>
          <w:szCs w:val="24"/>
          <w:lang w:val="en-GB"/>
        </w:rPr>
        <w:t>the cost-leadership strategy</w:t>
      </w:r>
      <w:r w:rsidR="00877A29" w:rsidRPr="00F111C6">
        <w:rPr>
          <w:rFonts w:cs="Times New Roman"/>
          <w:szCs w:val="24"/>
          <w:lang w:val="en-GB"/>
        </w:rPr>
        <w:t xml:space="preserve"> to offer foods at cheap prices. It helps to fulfil large customer demand and enhance revenue. However, it does not provide a high-profit margin. Iceland Supermarket can ensure to offer fresh products at high prices to balance the cost. Thirdly, the promotional strategy of Iceland focuses on offering </w:t>
      </w:r>
      <w:r w:rsidR="00877A29" w:rsidRPr="00F111C6">
        <w:rPr>
          <w:rFonts w:cs="Times New Roman"/>
          <w:b/>
          <w:bCs/>
          <w:i/>
          <w:iCs/>
          <w:szCs w:val="24"/>
          <w:lang w:val="en-GB"/>
        </w:rPr>
        <w:t>discount and loyalty points</w:t>
      </w:r>
      <w:r w:rsidR="00877A29" w:rsidRPr="00F111C6">
        <w:rPr>
          <w:rFonts w:cs="Times New Roman"/>
          <w:szCs w:val="24"/>
          <w:lang w:val="en-GB"/>
        </w:rPr>
        <w:t xml:space="preserve"> to its customer to enhance sales. </w:t>
      </w:r>
    </w:p>
    <w:p w14:paraId="317372D9" w14:textId="77777777" w:rsidR="005C5E58" w:rsidRPr="00F111C6" w:rsidRDefault="00877A29" w:rsidP="007321B6">
      <w:pPr>
        <w:spacing w:line="360" w:lineRule="auto"/>
        <w:rPr>
          <w:rFonts w:cs="Times New Roman"/>
          <w:szCs w:val="24"/>
          <w:lang w:val="en-GB"/>
        </w:rPr>
      </w:pPr>
      <w:r w:rsidRPr="00F111C6">
        <w:rPr>
          <w:rFonts w:cs="Times New Roman"/>
          <w:szCs w:val="24"/>
          <w:lang w:val="en-GB"/>
        </w:rPr>
        <w:t xml:space="preserve">Moreover, it ensures to promote its product and services over social media platforms such as Instagram, Twitter, Pinterest and Twitter to attract and engage </w:t>
      </w:r>
      <w:proofErr w:type="gramStart"/>
      <w:r w:rsidRPr="00F111C6">
        <w:rPr>
          <w:rFonts w:cs="Times New Roman"/>
          <w:szCs w:val="24"/>
          <w:lang w:val="en-GB"/>
        </w:rPr>
        <w:t>a large number of</w:t>
      </w:r>
      <w:proofErr w:type="gramEnd"/>
      <w:r w:rsidRPr="00F111C6">
        <w:rPr>
          <w:rFonts w:cs="Times New Roman"/>
          <w:szCs w:val="24"/>
          <w:lang w:val="en-GB"/>
        </w:rPr>
        <w:t xml:space="preserve"> people. The process strategy of Iceland Supermarket is based on innovation that focuses on frozen foods </w:t>
      </w:r>
      <w:r w:rsidR="006B40BD" w:rsidRPr="00F111C6">
        <w:rPr>
          <w:rFonts w:cs="Times New Roman"/>
          <w:szCs w:val="24"/>
          <w:lang w:val="en-GB"/>
        </w:rPr>
        <w:t>to offer convenience and value. It has implemented a long-term strategy to gain profitable growth for shareholders, charities, staffs and communities. Iceland Supermarket has 800 physical stores and 120 food warehouses through which it supplies raw material and manufactures frozen food to make a finished product</w:t>
      </w:r>
      <w:r w:rsidR="004E576C" w:rsidRPr="00F111C6">
        <w:rPr>
          <w:rFonts w:cs="Times New Roman"/>
          <w:szCs w:val="24"/>
          <w:lang w:val="en-GB"/>
        </w:rPr>
        <w:t xml:space="preserve"> (iceland.co.uk, 2021)</w:t>
      </w:r>
      <w:r w:rsidR="006B40BD" w:rsidRPr="00F111C6">
        <w:rPr>
          <w:rFonts w:cs="Times New Roman"/>
          <w:szCs w:val="24"/>
          <w:lang w:val="en-GB"/>
        </w:rPr>
        <w:t xml:space="preserve">. </w:t>
      </w:r>
      <w:r w:rsidRPr="00F111C6">
        <w:rPr>
          <w:rFonts w:cs="Times New Roman"/>
          <w:szCs w:val="24"/>
          <w:lang w:val="en-GB"/>
        </w:rPr>
        <w:t xml:space="preserve">Iceland Supermarket provides </w:t>
      </w:r>
      <w:r w:rsidRPr="00F111C6">
        <w:rPr>
          <w:rFonts w:cs="Times New Roman"/>
          <w:b/>
          <w:bCs/>
          <w:i/>
          <w:iCs/>
          <w:szCs w:val="24"/>
          <w:lang w:val="en-GB"/>
        </w:rPr>
        <w:t>free home delivery</w:t>
      </w:r>
      <w:r w:rsidRPr="00F111C6">
        <w:rPr>
          <w:rFonts w:cs="Times New Roman"/>
          <w:szCs w:val="24"/>
          <w:lang w:val="en-GB"/>
        </w:rPr>
        <w:t xml:space="preserve"> for purchase over 50 pounds shopping. It also provides customer care support and contacts support to provide feedback and recommendation. Considering the place of Iceland Supermarket, it has </w:t>
      </w:r>
      <w:r w:rsidRPr="00F111C6">
        <w:rPr>
          <w:rFonts w:cs="Times New Roman"/>
          <w:b/>
          <w:bCs/>
          <w:i/>
          <w:iCs/>
          <w:szCs w:val="24"/>
          <w:lang w:val="en-GB"/>
        </w:rPr>
        <w:t>an online and offline presence</w:t>
      </w:r>
      <w:r w:rsidRPr="00F111C6">
        <w:rPr>
          <w:rFonts w:cs="Times New Roman"/>
          <w:szCs w:val="24"/>
          <w:lang w:val="en-GB"/>
        </w:rPr>
        <w:t xml:space="preserve"> that helped to enhance customer reach and competitive advantage over the other convenience stores. It has an online e-commerce portal that provides a platform to attract online shopping. Iceland Supermarket has a strong physical presence with </w:t>
      </w:r>
      <w:proofErr w:type="gramStart"/>
      <w:r w:rsidRPr="00F111C6">
        <w:rPr>
          <w:rFonts w:cs="Times New Roman"/>
          <w:szCs w:val="24"/>
          <w:lang w:val="en-GB"/>
        </w:rPr>
        <w:t>a large number of</w:t>
      </w:r>
      <w:proofErr w:type="gramEnd"/>
      <w:r w:rsidRPr="00F111C6">
        <w:rPr>
          <w:rFonts w:cs="Times New Roman"/>
          <w:szCs w:val="24"/>
          <w:lang w:val="en-GB"/>
        </w:rPr>
        <w:t xml:space="preserve"> stores across the UK. However, the Covid-19 pandemic has restricted the physical store's revenue. To deal with the challenges, it can optimise the online server and optimise the technology to provide a virtual experience. </w:t>
      </w:r>
    </w:p>
    <w:p w14:paraId="3509CE84" w14:textId="77777777" w:rsidR="00523370" w:rsidRPr="00F111C6" w:rsidRDefault="00877A29" w:rsidP="007321B6">
      <w:pPr>
        <w:spacing w:line="360" w:lineRule="auto"/>
        <w:rPr>
          <w:rFonts w:cs="Times New Roman"/>
          <w:szCs w:val="24"/>
          <w:lang w:val="en-GB"/>
        </w:rPr>
      </w:pPr>
      <w:r w:rsidRPr="00F111C6">
        <w:rPr>
          <w:rFonts w:cs="Times New Roman"/>
          <w:szCs w:val="24"/>
          <w:lang w:val="en-GB"/>
        </w:rPr>
        <w:t xml:space="preserve">People strategy of Iceland supermarket focuses on the </w:t>
      </w:r>
      <w:r w:rsidRPr="00F111C6">
        <w:rPr>
          <w:rFonts w:cs="Times New Roman"/>
          <w:b/>
          <w:bCs/>
          <w:i/>
          <w:iCs/>
          <w:szCs w:val="24"/>
          <w:lang w:val="en-GB"/>
        </w:rPr>
        <w:t>sustainability</w:t>
      </w:r>
      <w:r w:rsidRPr="00F111C6">
        <w:rPr>
          <w:rFonts w:cs="Times New Roman"/>
          <w:szCs w:val="24"/>
          <w:lang w:val="en-GB"/>
        </w:rPr>
        <w:t xml:space="preserve"> of stakeholders, staff, customers and communities. It has more than 10,000 employees across the </w:t>
      </w:r>
      <w:r w:rsidR="009E3332" w:rsidRPr="00F111C6">
        <w:rPr>
          <w:rFonts w:cs="Times New Roman"/>
          <w:szCs w:val="24"/>
          <w:lang w:val="en-GB"/>
        </w:rPr>
        <w:t>world that strengthens</w:t>
      </w:r>
      <w:r w:rsidRPr="00F111C6">
        <w:rPr>
          <w:rFonts w:cs="Times New Roman"/>
          <w:szCs w:val="24"/>
          <w:lang w:val="en-GB"/>
        </w:rPr>
        <w:t xml:space="preserve"> productivity and efficiency in operations</w:t>
      </w:r>
      <w:r w:rsidR="004E576C" w:rsidRPr="00F111C6">
        <w:rPr>
          <w:rFonts w:cs="Times New Roman"/>
          <w:szCs w:val="24"/>
          <w:lang w:val="en-GB"/>
        </w:rPr>
        <w:t xml:space="preserve"> (iceland.co.uk, 2021)</w:t>
      </w:r>
      <w:r w:rsidRPr="00F111C6">
        <w:rPr>
          <w:rFonts w:cs="Times New Roman"/>
          <w:szCs w:val="24"/>
          <w:lang w:val="en-GB"/>
        </w:rPr>
        <w:t xml:space="preserve">. </w:t>
      </w:r>
      <w:r w:rsidR="00864AC7" w:rsidRPr="00F111C6">
        <w:rPr>
          <w:rFonts w:cs="Times New Roman"/>
          <w:szCs w:val="24"/>
          <w:lang w:val="en-GB"/>
        </w:rPr>
        <w:t xml:space="preserve">The physical evidence strategy of Iceland Supermarket focuses on maintaining </w:t>
      </w:r>
      <w:r w:rsidR="00864AC7" w:rsidRPr="00F111C6">
        <w:rPr>
          <w:rFonts w:cs="Times New Roman"/>
          <w:b/>
          <w:bCs/>
          <w:i/>
          <w:iCs/>
          <w:szCs w:val="24"/>
          <w:lang w:val="en-GB"/>
        </w:rPr>
        <w:t>competitive positioning</w:t>
      </w:r>
      <w:r w:rsidR="00864AC7" w:rsidRPr="00F111C6">
        <w:rPr>
          <w:rFonts w:cs="Times New Roman"/>
          <w:szCs w:val="24"/>
          <w:lang w:val="en-GB"/>
        </w:rPr>
        <w:t xml:space="preserve"> in the market to enhance the brand value. It has a brand reputation due to its specialised offering in frozen products that helps to maintain brand recognition. </w:t>
      </w:r>
      <w:r w:rsidR="009E3332" w:rsidRPr="00F111C6">
        <w:rPr>
          <w:rFonts w:cs="Times New Roman"/>
          <w:szCs w:val="24"/>
          <w:lang w:val="en-GB"/>
        </w:rPr>
        <w:t>However,</w:t>
      </w:r>
      <w:r w:rsidR="00864AC7" w:rsidRPr="00F111C6">
        <w:rPr>
          <w:rFonts w:cs="Times New Roman"/>
          <w:szCs w:val="24"/>
          <w:lang w:val="en-GB"/>
        </w:rPr>
        <w:t xml:space="preserve"> Iceland Supermarket could </w:t>
      </w:r>
      <w:proofErr w:type="gramStart"/>
      <w:r w:rsidR="00864AC7" w:rsidRPr="00F111C6">
        <w:rPr>
          <w:rFonts w:cs="Times New Roman"/>
          <w:szCs w:val="24"/>
          <w:lang w:val="en-GB"/>
        </w:rPr>
        <w:t>not</w:t>
      </w:r>
      <w:proofErr w:type="gramEnd"/>
      <w:r w:rsidR="00864AC7" w:rsidRPr="00F111C6">
        <w:rPr>
          <w:rFonts w:cs="Times New Roman"/>
          <w:szCs w:val="24"/>
          <w:lang w:val="en-GB"/>
        </w:rPr>
        <w:t xml:space="preserve"> able to expand its brand awareness other than the UK. It </w:t>
      </w:r>
      <w:r w:rsidR="00864AC7" w:rsidRPr="00F111C6">
        <w:rPr>
          <w:rFonts w:cs="Times New Roman"/>
          <w:b/>
          <w:bCs/>
          <w:i/>
          <w:iCs/>
          <w:szCs w:val="24"/>
          <w:lang w:val="en-GB"/>
        </w:rPr>
        <w:t>promotes charity and CSR activities</w:t>
      </w:r>
      <w:r w:rsidR="00864AC7" w:rsidRPr="00F111C6">
        <w:rPr>
          <w:rFonts w:cs="Times New Roman"/>
          <w:szCs w:val="24"/>
          <w:lang w:val="en-GB"/>
        </w:rPr>
        <w:t xml:space="preserve"> that help to promote brand value. To enhance brand identity, Iceland Supermarket can focus on promoting new logo and design that can create positive </w:t>
      </w:r>
      <w:r w:rsidR="00864AC7" w:rsidRPr="00F111C6">
        <w:rPr>
          <w:rFonts w:cs="Times New Roman"/>
          <w:szCs w:val="24"/>
          <w:lang w:val="en-GB"/>
        </w:rPr>
        <w:lastRenderedPageBreak/>
        <w:t xml:space="preserve">change in society. Moreover, it can enhance brand reputation through a sustainability programme that will enhance the brand value. </w:t>
      </w:r>
    </w:p>
    <w:p w14:paraId="54447611" w14:textId="77777777" w:rsidR="0004682B" w:rsidRPr="00F111C6" w:rsidRDefault="00877A29" w:rsidP="007321B6">
      <w:pPr>
        <w:spacing w:line="360" w:lineRule="auto"/>
        <w:rPr>
          <w:rFonts w:cs="Times New Roman"/>
          <w:szCs w:val="24"/>
          <w:lang w:val="en-GB"/>
        </w:rPr>
      </w:pPr>
      <w:r w:rsidRPr="00F111C6">
        <w:rPr>
          <w:rFonts w:cs="Times New Roman"/>
          <w:szCs w:val="24"/>
          <w:lang w:val="en-GB"/>
        </w:rPr>
        <w:t xml:space="preserve">Considering the STP strategy is a marketing framework </w:t>
      </w:r>
      <w:r w:rsidR="00CD5C67" w:rsidRPr="00F111C6">
        <w:rPr>
          <w:rFonts w:cs="Times New Roman"/>
          <w:szCs w:val="24"/>
          <w:lang w:val="en-GB"/>
        </w:rPr>
        <w:t xml:space="preserve">that focuses on identifying target customer to offer the right segment. The segmentation strategy of Iceland Supermarket focuses demographic audience such as household mothers and small children who want quick food in less time that can be economic and. It has created an advertisement campaign by featuring a formal girl that claimed the </w:t>
      </w:r>
      <w:r w:rsidR="00CD5C67" w:rsidRPr="00F111C6">
        <w:rPr>
          <w:rFonts w:cs="Times New Roman"/>
          <w:b/>
          <w:bCs/>
          <w:i/>
          <w:iCs/>
          <w:szCs w:val="24"/>
          <w:lang w:val="en-GB"/>
        </w:rPr>
        <w:t>busy mother with less time to cook food.</w:t>
      </w:r>
      <w:r w:rsidR="00CD5C67" w:rsidRPr="00F111C6">
        <w:rPr>
          <w:rFonts w:cs="Times New Roman"/>
          <w:szCs w:val="24"/>
          <w:lang w:val="en-GB"/>
        </w:rPr>
        <w:t xml:space="preserve"> The strategy has able to target psychological behaviour by </w:t>
      </w:r>
      <w:r w:rsidR="009E3332" w:rsidRPr="00F111C6">
        <w:rPr>
          <w:rFonts w:cs="Times New Roman"/>
          <w:szCs w:val="24"/>
          <w:lang w:val="en-GB"/>
        </w:rPr>
        <w:t>displaying</w:t>
      </w:r>
      <w:r w:rsidR="00CD5C67" w:rsidRPr="00F111C6">
        <w:rPr>
          <w:rFonts w:cs="Times New Roman"/>
          <w:szCs w:val="24"/>
          <w:lang w:val="en-GB"/>
        </w:rPr>
        <w:t xml:space="preserve"> the benefits of frozen food that saves time and money. It normally targets the people who are female belongs to any age and small children who want delicious food at less time. On the other hand, Iceland Supermarket targets </w:t>
      </w:r>
      <w:r w:rsidR="00CD5C67" w:rsidRPr="00F111C6">
        <w:rPr>
          <w:rFonts w:cs="Times New Roman"/>
          <w:b/>
          <w:bCs/>
          <w:i/>
          <w:iCs/>
          <w:szCs w:val="24"/>
          <w:lang w:val="en-GB"/>
        </w:rPr>
        <w:t>educated mothers and school going children</w:t>
      </w:r>
      <w:r w:rsidR="00CD5C67" w:rsidRPr="00F111C6">
        <w:rPr>
          <w:rFonts w:cs="Times New Roman"/>
          <w:szCs w:val="24"/>
          <w:lang w:val="en-GB"/>
        </w:rPr>
        <w:t xml:space="preserve"> who belongs to the age group of 5-18. However, it can enhance its target market by attracting target audience who are health conscious. Iceland Supermarket focuses on </w:t>
      </w:r>
      <w:r w:rsidR="00CD5C67" w:rsidRPr="00F111C6">
        <w:rPr>
          <w:rFonts w:cs="Times New Roman"/>
          <w:b/>
          <w:bCs/>
          <w:i/>
          <w:iCs/>
          <w:szCs w:val="24"/>
          <w:lang w:val="en-GB"/>
        </w:rPr>
        <w:t>TV advertisement</w:t>
      </w:r>
      <w:r w:rsidR="00CD5C67" w:rsidRPr="00F111C6">
        <w:rPr>
          <w:rFonts w:cs="Times New Roman"/>
          <w:szCs w:val="24"/>
          <w:lang w:val="en-GB"/>
        </w:rPr>
        <w:t xml:space="preserve"> by showing mothers cooking food at less time </w:t>
      </w:r>
      <w:r w:rsidRPr="00F111C6">
        <w:rPr>
          <w:rFonts w:cs="Times New Roman"/>
          <w:szCs w:val="24"/>
          <w:lang w:val="en-GB"/>
        </w:rPr>
        <w:t xml:space="preserve">through specialised frozen foods. It helps to target niche market for the product and services and enhance sales by identifying potential leads. Iceland Supermarket also target audience who cares for their </w:t>
      </w:r>
      <w:r w:rsidRPr="00F111C6">
        <w:rPr>
          <w:rFonts w:cs="Times New Roman"/>
          <w:b/>
          <w:bCs/>
          <w:i/>
          <w:iCs/>
          <w:szCs w:val="24"/>
          <w:lang w:val="en-GB"/>
        </w:rPr>
        <w:t>families</w:t>
      </w:r>
      <w:r w:rsidRPr="00F111C6">
        <w:rPr>
          <w:rFonts w:cs="Times New Roman"/>
          <w:szCs w:val="24"/>
          <w:lang w:val="en-GB"/>
        </w:rPr>
        <w:t xml:space="preserve"> and who want product at competitive prices. </w:t>
      </w:r>
    </w:p>
    <w:p w14:paraId="61725B64" w14:textId="77777777" w:rsidR="00864AC7" w:rsidRPr="00F111C6" w:rsidRDefault="00877A29" w:rsidP="007321B6">
      <w:pPr>
        <w:spacing w:line="360" w:lineRule="auto"/>
        <w:rPr>
          <w:rFonts w:cs="Times New Roman"/>
          <w:szCs w:val="24"/>
          <w:lang w:val="en-GB"/>
        </w:rPr>
      </w:pPr>
      <w:r w:rsidRPr="00F111C6">
        <w:rPr>
          <w:rFonts w:cs="Times New Roman"/>
          <w:szCs w:val="24"/>
          <w:lang w:val="en-GB"/>
        </w:rPr>
        <w:t xml:space="preserve">Considering the positioning strategy of Iceland Supermarket, it has advanced its competitive positioning in the retail market by offering specialise food in </w:t>
      </w:r>
      <w:r w:rsidRPr="00F111C6">
        <w:rPr>
          <w:rFonts w:cs="Times New Roman"/>
          <w:b/>
          <w:bCs/>
          <w:i/>
          <w:iCs/>
          <w:szCs w:val="24"/>
          <w:lang w:val="en-GB"/>
        </w:rPr>
        <w:t>frozen segment.</w:t>
      </w:r>
      <w:r w:rsidRPr="00F111C6">
        <w:rPr>
          <w:rFonts w:cs="Times New Roman"/>
          <w:szCs w:val="24"/>
          <w:lang w:val="en-GB"/>
        </w:rPr>
        <w:t xml:space="preserve"> Iceland Supermarket is committed to enhance sustainability and innovation in frozen foods that has created brand positioning in the market. It has delivered frozen goods at low prices that expanded the customer reach and fulfil the needs of large target audience. </w:t>
      </w:r>
      <w:r w:rsidR="004E576C" w:rsidRPr="00F111C6">
        <w:rPr>
          <w:rFonts w:cs="Times New Roman"/>
          <w:szCs w:val="24"/>
          <w:lang w:val="en-GB"/>
        </w:rPr>
        <w:t xml:space="preserve">Iceland Supermarket focuses on advertising that contains emotional appeals to attract target audience. </w:t>
      </w:r>
    </w:p>
    <w:p w14:paraId="7B28F6C6" w14:textId="77777777" w:rsidR="0098402E" w:rsidRPr="00F111C6" w:rsidRDefault="00877A29" w:rsidP="0084128E">
      <w:pPr>
        <w:pStyle w:val="Heading1"/>
        <w:rPr>
          <w:lang w:val="en-GB"/>
        </w:rPr>
      </w:pPr>
      <w:bookmarkStart w:id="2" w:name="_Toc69999076"/>
      <w:r w:rsidRPr="00F111C6">
        <w:rPr>
          <w:lang w:val="en-GB"/>
        </w:rPr>
        <w:t>Conclusion</w:t>
      </w:r>
      <w:bookmarkEnd w:id="2"/>
    </w:p>
    <w:p w14:paraId="6D8FF5E6" w14:textId="77777777" w:rsidR="0004682B" w:rsidRPr="00F111C6" w:rsidRDefault="00877A29" w:rsidP="0098402E">
      <w:pPr>
        <w:spacing w:after="0" w:line="360" w:lineRule="auto"/>
        <w:ind w:right="0"/>
        <w:rPr>
          <w:rFonts w:cs="Times New Roman"/>
          <w:szCs w:val="24"/>
          <w:lang w:val="en-GB"/>
        </w:rPr>
      </w:pPr>
      <w:r w:rsidRPr="00F111C6">
        <w:rPr>
          <w:rFonts w:cs="Times New Roman"/>
          <w:szCs w:val="24"/>
          <w:lang w:val="en-GB"/>
        </w:rPr>
        <w:t xml:space="preserve">From the above study, it can be concluded that </w:t>
      </w:r>
      <w:r w:rsidR="004D37E9" w:rsidRPr="00F111C6">
        <w:rPr>
          <w:rFonts w:cs="Times New Roman"/>
          <w:szCs w:val="24"/>
          <w:lang w:val="en-GB"/>
        </w:rPr>
        <w:t xml:space="preserve">marketing fundamental play’s important role to identify proper strategies to deliver product to right target audience and earn profit. It has found </w:t>
      </w:r>
      <w:proofErr w:type="gramStart"/>
      <w:r w:rsidR="004D37E9" w:rsidRPr="00F111C6">
        <w:rPr>
          <w:rFonts w:cs="Times New Roman"/>
          <w:szCs w:val="24"/>
          <w:lang w:val="en-GB"/>
        </w:rPr>
        <w:t>that,</w:t>
      </w:r>
      <w:proofErr w:type="gramEnd"/>
      <w:r w:rsidR="004D37E9" w:rsidRPr="00F111C6">
        <w:rPr>
          <w:rFonts w:cs="Times New Roman"/>
          <w:szCs w:val="24"/>
          <w:lang w:val="en-GB"/>
        </w:rPr>
        <w:t xml:space="preserve"> Iceland Supermarket has enhanced its growth opportunity by focusing on product strategy by offering specialised frozen product at low prices. The report has found that, Iceland would face challenges from the marketing environment such as global warming, economic slowdown and legal constraints. After analysing marketing mix, it has found that Iceland Supermarket promotes its product to target household mothers and children to create impulsive buying. </w:t>
      </w:r>
    </w:p>
    <w:p w14:paraId="46D96F04" w14:textId="77777777" w:rsidR="009E3332" w:rsidRPr="00F111C6" w:rsidRDefault="00877A29" w:rsidP="009E3332">
      <w:pPr>
        <w:pStyle w:val="Heading1"/>
        <w:rPr>
          <w:lang w:val="en-GB"/>
        </w:rPr>
      </w:pPr>
      <w:bookmarkStart w:id="3" w:name="_Toc69999077"/>
      <w:r w:rsidRPr="00F111C6">
        <w:rPr>
          <w:lang w:val="en-GB"/>
        </w:rPr>
        <w:lastRenderedPageBreak/>
        <w:t>Reference List</w:t>
      </w:r>
      <w:bookmarkEnd w:id="3"/>
    </w:p>
    <w:p w14:paraId="1E84CD0A" w14:textId="77777777" w:rsidR="00F111C6" w:rsidRPr="00F111C6" w:rsidRDefault="00F111C6" w:rsidP="00F111C6">
      <w:pPr>
        <w:spacing w:line="360" w:lineRule="auto"/>
        <w:rPr>
          <w:rFonts w:cs="Times New Roman"/>
          <w:szCs w:val="24"/>
          <w:lang w:val="en-GB"/>
        </w:rPr>
      </w:pPr>
      <w:proofErr w:type="spellStart"/>
      <w:r w:rsidRPr="00F111C6">
        <w:rPr>
          <w:rFonts w:cs="Times New Roman"/>
          <w:szCs w:val="24"/>
          <w:lang w:val="en-GB"/>
        </w:rPr>
        <w:t>Blut</w:t>
      </w:r>
      <w:proofErr w:type="spellEnd"/>
      <w:r w:rsidRPr="00F111C6">
        <w:rPr>
          <w:rFonts w:cs="Times New Roman"/>
          <w:szCs w:val="24"/>
          <w:lang w:val="en-GB"/>
        </w:rPr>
        <w:t xml:space="preserve">, M., Teller, C. and </w:t>
      </w:r>
      <w:proofErr w:type="spellStart"/>
      <w:r w:rsidRPr="00F111C6">
        <w:rPr>
          <w:rFonts w:cs="Times New Roman"/>
          <w:szCs w:val="24"/>
          <w:lang w:val="en-GB"/>
        </w:rPr>
        <w:t>Floh</w:t>
      </w:r>
      <w:proofErr w:type="spellEnd"/>
      <w:r w:rsidRPr="00F111C6">
        <w:rPr>
          <w:rFonts w:cs="Times New Roman"/>
          <w:szCs w:val="24"/>
          <w:lang w:val="en-GB"/>
        </w:rPr>
        <w:t>, A., 2018. Testing retail marketing-mix effects on patronage: A meta-analysis. Journal of Retailing, 94(2), pp.113-135.</w:t>
      </w:r>
    </w:p>
    <w:p w14:paraId="67BAB147" w14:textId="77777777" w:rsidR="00F111C6" w:rsidRPr="00F111C6" w:rsidRDefault="00F111C6" w:rsidP="00F111C6">
      <w:pPr>
        <w:pStyle w:val="Heading1"/>
        <w:rPr>
          <w:rFonts w:cs="Times New Roman"/>
          <w:b w:val="0"/>
          <w:szCs w:val="24"/>
          <w:lang w:val="en-GB"/>
        </w:rPr>
      </w:pPr>
      <w:r w:rsidRPr="00F111C6">
        <w:rPr>
          <w:rFonts w:cs="Times New Roman"/>
          <w:b w:val="0"/>
          <w:szCs w:val="24"/>
          <w:lang w:val="en-GB"/>
        </w:rPr>
        <w:t xml:space="preserve">businesswire.com, 2021. </w:t>
      </w:r>
      <w:r w:rsidRPr="00F111C6">
        <w:rPr>
          <w:rFonts w:cs="Times New Roman"/>
          <w:b w:val="0"/>
          <w:i/>
          <w:iCs/>
          <w:szCs w:val="24"/>
          <w:lang w:val="en-GB"/>
        </w:rPr>
        <w:t>Online Grocery Delivery</w:t>
      </w:r>
      <w:r w:rsidRPr="00F111C6">
        <w:rPr>
          <w:rFonts w:cs="Times New Roman"/>
          <w:b w:val="0"/>
          <w:szCs w:val="24"/>
          <w:lang w:val="en-GB"/>
        </w:rPr>
        <w:t xml:space="preserve">. [online] Available at: </w:t>
      </w:r>
      <w:proofErr w:type="gramStart"/>
      <w:r w:rsidRPr="00F111C6">
        <w:rPr>
          <w:rFonts w:cs="Times New Roman"/>
          <w:b w:val="0"/>
          <w:szCs w:val="24"/>
          <w:lang w:val="en-GB"/>
        </w:rPr>
        <w:t>https://www.businesswire.com/news/home/20201203005973/en/Online-Grocery-Delivery-Services-Market-to-Grow-Over-630-Billion-During-2020-2024-55-Growth-to-Originate-From-APAC-Technavio[</w:t>
      </w:r>
      <w:proofErr w:type="gramEnd"/>
      <w:r w:rsidRPr="00F111C6">
        <w:rPr>
          <w:rFonts w:cs="Times New Roman"/>
          <w:b w:val="0"/>
          <w:szCs w:val="24"/>
          <w:lang w:val="en-GB"/>
        </w:rPr>
        <w:t>Accessed on 22 April 2021]</w:t>
      </w:r>
    </w:p>
    <w:p w14:paraId="002FD6ED"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iceland.co.uk, 2021. </w:t>
      </w:r>
      <w:r w:rsidRPr="00F111C6">
        <w:rPr>
          <w:rFonts w:cs="Times New Roman"/>
          <w:i/>
          <w:iCs/>
          <w:szCs w:val="24"/>
          <w:lang w:val="en-GB"/>
        </w:rPr>
        <w:t>About Iceland</w:t>
      </w:r>
      <w:r w:rsidRPr="00F111C6">
        <w:rPr>
          <w:rFonts w:cs="Times New Roman"/>
          <w:szCs w:val="24"/>
          <w:lang w:val="en-GB"/>
        </w:rPr>
        <w:t>. [online] Available at: https://about.iceland.co.uk/ [Accessed on 22 April 2021]</w:t>
      </w:r>
    </w:p>
    <w:p w14:paraId="4654E550"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iceland.co.uk, 2021. </w:t>
      </w:r>
      <w:r w:rsidRPr="00F111C6">
        <w:rPr>
          <w:rFonts w:cs="Times New Roman"/>
          <w:i/>
          <w:iCs/>
          <w:szCs w:val="24"/>
          <w:lang w:val="en-GB"/>
        </w:rPr>
        <w:t>Our Story</w:t>
      </w:r>
      <w:r w:rsidRPr="00F111C6">
        <w:rPr>
          <w:rFonts w:cs="Times New Roman"/>
          <w:szCs w:val="24"/>
          <w:lang w:val="en-GB"/>
        </w:rPr>
        <w:t xml:space="preserve">. [online] Available at: </w:t>
      </w:r>
      <w:proofErr w:type="gramStart"/>
      <w:r w:rsidRPr="00F111C6">
        <w:rPr>
          <w:rFonts w:cs="Times New Roman"/>
          <w:szCs w:val="24"/>
          <w:lang w:val="en-GB"/>
        </w:rPr>
        <w:t>https://about.iceland.co.uk/our-story/[</w:t>
      </w:r>
      <w:proofErr w:type="gramEnd"/>
      <w:r w:rsidRPr="00F111C6">
        <w:rPr>
          <w:rFonts w:cs="Times New Roman"/>
          <w:szCs w:val="24"/>
          <w:lang w:val="en-GB"/>
        </w:rPr>
        <w:t>Accessed on 22 April 2021]</w:t>
      </w:r>
    </w:p>
    <w:p w14:paraId="41EE1624"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icelandinternational.com, 2021. </w:t>
      </w:r>
      <w:r w:rsidRPr="00F111C6">
        <w:rPr>
          <w:rFonts w:cs="Times New Roman"/>
          <w:i/>
          <w:iCs/>
          <w:szCs w:val="24"/>
          <w:lang w:val="en-GB"/>
        </w:rPr>
        <w:t>Over 50 Years of Experience in Frozen Foods</w:t>
      </w:r>
      <w:r w:rsidRPr="00F111C6">
        <w:rPr>
          <w:rFonts w:cs="Times New Roman"/>
          <w:szCs w:val="24"/>
          <w:lang w:val="en-GB"/>
        </w:rPr>
        <w:t xml:space="preserve">. [online] Available at: </w:t>
      </w:r>
      <w:proofErr w:type="gramStart"/>
      <w:r w:rsidRPr="00F111C6">
        <w:rPr>
          <w:rFonts w:cs="Times New Roman"/>
          <w:szCs w:val="24"/>
          <w:lang w:val="en-GB"/>
        </w:rPr>
        <w:t>https://www.icelandinternational.com/[</w:t>
      </w:r>
      <w:proofErr w:type="gramEnd"/>
      <w:r w:rsidRPr="00F111C6">
        <w:rPr>
          <w:rFonts w:cs="Times New Roman"/>
          <w:szCs w:val="24"/>
          <w:lang w:val="en-GB"/>
        </w:rPr>
        <w:t>Accessed on 22 April 2021]</w:t>
      </w:r>
    </w:p>
    <w:p w14:paraId="65D43067"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investorsfreshnews.com, 2021. </w:t>
      </w:r>
      <w:r w:rsidRPr="00F111C6">
        <w:rPr>
          <w:rFonts w:cs="Times New Roman"/>
          <w:i/>
          <w:iCs/>
          <w:szCs w:val="24"/>
          <w:lang w:val="en-GB"/>
        </w:rPr>
        <w:t>Iceland Sales Jump by 22% during Pandemic.</w:t>
      </w:r>
      <w:r w:rsidRPr="00F111C6">
        <w:rPr>
          <w:rFonts w:cs="Times New Roman"/>
          <w:szCs w:val="24"/>
          <w:lang w:val="en-GB"/>
        </w:rPr>
        <w:t xml:space="preserve"> [online] Available at: </w:t>
      </w:r>
      <w:proofErr w:type="gramStart"/>
      <w:r w:rsidRPr="00F111C6">
        <w:rPr>
          <w:rFonts w:cs="Times New Roman"/>
          <w:szCs w:val="24"/>
          <w:lang w:val="en-GB"/>
        </w:rPr>
        <w:t>https://investorsfreshnews.com/iceland-sales-jump-22-during-pandemic/[</w:t>
      </w:r>
      <w:proofErr w:type="gramEnd"/>
      <w:r w:rsidRPr="00F111C6">
        <w:rPr>
          <w:rFonts w:cs="Times New Roman"/>
          <w:szCs w:val="24"/>
          <w:lang w:val="en-GB"/>
        </w:rPr>
        <w:t>Accessed on 22 April 2021]</w:t>
      </w:r>
    </w:p>
    <w:p w14:paraId="1851CAA5" w14:textId="77777777" w:rsidR="00F111C6" w:rsidRPr="00F111C6" w:rsidRDefault="00F111C6" w:rsidP="00F111C6">
      <w:pPr>
        <w:spacing w:line="360" w:lineRule="auto"/>
        <w:rPr>
          <w:rFonts w:eastAsia="Times New Roman" w:cs="Times New Roman"/>
          <w:color w:val="auto"/>
          <w:szCs w:val="24"/>
          <w:lang w:val="en-GB"/>
        </w:rPr>
      </w:pPr>
      <w:r w:rsidRPr="00F111C6">
        <w:rPr>
          <w:rFonts w:eastAsia="Times New Roman" w:cs="Times New Roman"/>
          <w:color w:val="auto"/>
          <w:szCs w:val="24"/>
          <w:lang w:val="en-GB"/>
        </w:rPr>
        <w:t xml:space="preserve">Kotler, P., Keller, K.L. and </w:t>
      </w:r>
      <w:proofErr w:type="spellStart"/>
      <w:r w:rsidRPr="00F111C6">
        <w:rPr>
          <w:rFonts w:eastAsia="Times New Roman" w:cs="Times New Roman"/>
          <w:color w:val="auto"/>
          <w:szCs w:val="24"/>
          <w:lang w:val="en-GB"/>
        </w:rPr>
        <w:t>Manceau</w:t>
      </w:r>
      <w:proofErr w:type="spellEnd"/>
      <w:r w:rsidRPr="00F111C6">
        <w:rPr>
          <w:rFonts w:eastAsia="Times New Roman" w:cs="Times New Roman"/>
          <w:color w:val="auto"/>
          <w:szCs w:val="24"/>
          <w:lang w:val="en-GB"/>
        </w:rPr>
        <w:t xml:space="preserve">, D., 2016. Marketing Management, 15e </w:t>
      </w:r>
      <w:proofErr w:type="spellStart"/>
      <w:r w:rsidRPr="00F111C6">
        <w:rPr>
          <w:rFonts w:eastAsia="Times New Roman" w:cs="Times New Roman"/>
          <w:color w:val="auto"/>
          <w:szCs w:val="24"/>
          <w:lang w:val="en-GB"/>
        </w:rPr>
        <w:t>édition</w:t>
      </w:r>
      <w:proofErr w:type="spellEnd"/>
      <w:r w:rsidRPr="00F111C6">
        <w:rPr>
          <w:rFonts w:eastAsia="Times New Roman" w:cs="Times New Roman"/>
          <w:color w:val="auto"/>
          <w:szCs w:val="24"/>
          <w:lang w:val="en-GB"/>
        </w:rPr>
        <w:t xml:space="preserve">. </w:t>
      </w:r>
      <w:r w:rsidRPr="00F111C6">
        <w:rPr>
          <w:rFonts w:eastAsia="Times New Roman" w:cs="Times New Roman"/>
          <w:i/>
          <w:iCs/>
          <w:color w:val="auto"/>
          <w:szCs w:val="24"/>
          <w:lang w:val="en-GB"/>
        </w:rPr>
        <w:t xml:space="preserve">New </w:t>
      </w:r>
      <w:proofErr w:type="spellStart"/>
      <w:r w:rsidRPr="00F111C6">
        <w:rPr>
          <w:rFonts w:eastAsia="Times New Roman" w:cs="Times New Roman"/>
          <w:i/>
          <w:iCs/>
          <w:color w:val="auto"/>
          <w:szCs w:val="24"/>
          <w:lang w:val="en-GB"/>
        </w:rPr>
        <w:t>Jersy</w:t>
      </w:r>
      <w:proofErr w:type="spellEnd"/>
      <w:r w:rsidRPr="00F111C6">
        <w:rPr>
          <w:rFonts w:eastAsia="Times New Roman" w:cs="Times New Roman"/>
          <w:i/>
          <w:iCs/>
          <w:color w:val="auto"/>
          <w:szCs w:val="24"/>
          <w:lang w:val="en-GB"/>
        </w:rPr>
        <w:t>: Pearson Education</w:t>
      </w:r>
      <w:r w:rsidRPr="00F111C6">
        <w:rPr>
          <w:rFonts w:eastAsia="Times New Roman" w:cs="Times New Roman"/>
          <w:color w:val="auto"/>
          <w:szCs w:val="24"/>
          <w:lang w:val="en-GB"/>
        </w:rPr>
        <w:t>.</w:t>
      </w:r>
    </w:p>
    <w:p w14:paraId="14D7CCA6"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ons.gov.uk, 2021. </w:t>
      </w:r>
      <w:r w:rsidRPr="00F111C6">
        <w:rPr>
          <w:rFonts w:cs="Times New Roman"/>
          <w:i/>
          <w:iCs/>
          <w:szCs w:val="24"/>
          <w:lang w:val="en-GB"/>
        </w:rPr>
        <w:t>Financial Year Ending</w:t>
      </w:r>
      <w:r w:rsidRPr="00F111C6">
        <w:rPr>
          <w:rFonts w:cs="Times New Roman"/>
          <w:szCs w:val="24"/>
          <w:lang w:val="en-GB"/>
        </w:rPr>
        <w:t xml:space="preserve">. [online] Available at: </w:t>
      </w:r>
      <w:proofErr w:type="gramStart"/>
      <w:r w:rsidRPr="00F111C6">
        <w:rPr>
          <w:rFonts w:cs="Times New Roman"/>
          <w:szCs w:val="24"/>
          <w:lang w:val="en-GB"/>
        </w:rPr>
        <w:t>https://www.ons.gov.uk/peoplepopulationandcommunity/personalandhouseholdfinances/incomeandwealth/bulletins/householddisposableincomeandinequality/financialyearending2020provisional[</w:t>
      </w:r>
      <w:proofErr w:type="gramEnd"/>
      <w:r w:rsidRPr="00F111C6">
        <w:rPr>
          <w:rFonts w:cs="Times New Roman"/>
          <w:szCs w:val="24"/>
          <w:lang w:val="en-GB"/>
        </w:rPr>
        <w:t>Accessed on 22 April 2021]</w:t>
      </w:r>
    </w:p>
    <w:p w14:paraId="35D2B254" w14:textId="77777777" w:rsidR="00F111C6" w:rsidRPr="00F111C6" w:rsidRDefault="00F111C6" w:rsidP="00F111C6">
      <w:pPr>
        <w:spacing w:line="360" w:lineRule="auto"/>
        <w:rPr>
          <w:rFonts w:eastAsia="Times New Roman" w:cs="Times New Roman"/>
          <w:color w:val="auto"/>
          <w:szCs w:val="24"/>
          <w:lang w:val="en-GB"/>
        </w:rPr>
      </w:pPr>
      <w:proofErr w:type="spellStart"/>
      <w:r w:rsidRPr="00F111C6">
        <w:rPr>
          <w:rFonts w:eastAsia="Times New Roman" w:cs="Times New Roman"/>
          <w:color w:val="auto"/>
          <w:szCs w:val="24"/>
          <w:lang w:val="en-GB"/>
        </w:rPr>
        <w:t>Sarsby</w:t>
      </w:r>
      <w:proofErr w:type="spellEnd"/>
      <w:r w:rsidRPr="00F111C6">
        <w:rPr>
          <w:rFonts w:eastAsia="Times New Roman" w:cs="Times New Roman"/>
          <w:color w:val="auto"/>
          <w:szCs w:val="24"/>
          <w:lang w:val="en-GB"/>
        </w:rPr>
        <w:t xml:space="preserve">, A., 2016. </w:t>
      </w:r>
      <w:r w:rsidRPr="00F111C6">
        <w:rPr>
          <w:rFonts w:eastAsia="Times New Roman" w:cs="Times New Roman"/>
          <w:i/>
          <w:iCs/>
          <w:color w:val="auto"/>
          <w:szCs w:val="24"/>
          <w:lang w:val="en-GB"/>
        </w:rPr>
        <w:t>SWOT analysis</w:t>
      </w:r>
      <w:r w:rsidRPr="00F111C6">
        <w:rPr>
          <w:rFonts w:eastAsia="Times New Roman" w:cs="Times New Roman"/>
          <w:color w:val="auto"/>
          <w:szCs w:val="24"/>
          <w:lang w:val="en-GB"/>
        </w:rPr>
        <w:t>. Lulu. com.</w:t>
      </w:r>
    </w:p>
    <w:p w14:paraId="6F1018EE"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statista.com, 2021. </w:t>
      </w:r>
      <w:r w:rsidRPr="00F111C6">
        <w:rPr>
          <w:rFonts w:cs="Times New Roman"/>
          <w:i/>
          <w:iCs/>
          <w:szCs w:val="24"/>
          <w:lang w:val="en-GB"/>
        </w:rPr>
        <w:t>Leading Retailer Share of Apparel Market UK</w:t>
      </w:r>
      <w:r w:rsidRPr="00F111C6">
        <w:rPr>
          <w:rFonts w:cs="Times New Roman"/>
          <w:szCs w:val="24"/>
          <w:lang w:val="en-GB"/>
        </w:rPr>
        <w:t xml:space="preserve">. [online] Available at: </w:t>
      </w:r>
      <w:proofErr w:type="gramStart"/>
      <w:r w:rsidRPr="00F111C6">
        <w:rPr>
          <w:rFonts w:cs="Times New Roman"/>
          <w:szCs w:val="24"/>
          <w:lang w:val="en-GB"/>
        </w:rPr>
        <w:t>https://www.statista.com/statistics/673906/leading-retailer-share-of-apparel-market-united-kingdom-uk/[</w:t>
      </w:r>
      <w:proofErr w:type="gramEnd"/>
      <w:r w:rsidRPr="00F111C6">
        <w:rPr>
          <w:rFonts w:cs="Times New Roman"/>
          <w:szCs w:val="24"/>
          <w:lang w:val="en-GB"/>
        </w:rPr>
        <w:t>Accessed on 22 April 2021]</w:t>
      </w:r>
    </w:p>
    <w:p w14:paraId="57994930"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theconversation.com, 2021. </w:t>
      </w:r>
      <w:proofErr w:type="gramStart"/>
      <w:r w:rsidRPr="00F111C6">
        <w:rPr>
          <w:rFonts w:cs="Times New Roman"/>
          <w:i/>
          <w:iCs/>
          <w:szCs w:val="24"/>
          <w:lang w:val="en-GB"/>
        </w:rPr>
        <w:t>Let’s</w:t>
      </w:r>
      <w:proofErr w:type="gramEnd"/>
      <w:r w:rsidRPr="00F111C6">
        <w:rPr>
          <w:rFonts w:cs="Times New Roman"/>
          <w:i/>
          <w:iCs/>
          <w:szCs w:val="24"/>
          <w:lang w:val="en-GB"/>
        </w:rPr>
        <w:t xml:space="preserve"> Stop with the Frozen Food.</w:t>
      </w:r>
      <w:r w:rsidRPr="00F111C6">
        <w:rPr>
          <w:rFonts w:cs="Times New Roman"/>
          <w:szCs w:val="24"/>
          <w:lang w:val="en-GB"/>
        </w:rPr>
        <w:t xml:space="preserve"> [online] Available at: </w:t>
      </w:r>
      <w:proofErr w:type="gramStart"/>
      <w:r w:rsidRPr="00F111C6">
        <w:rPr>
          <w:rFonts w:cs="Times New Roman"/>
          <w:szCs w:val="24"/>
          <w:lang w:val="en-GB"/>
        </w:rPr>
        <w:t>https://theconversation.com/lets-stop-with-the-frozen-food-snobbery-56457[</w:t>
      </w:r>
      <w:proofErr w:type="gramEnd"/>
      <w:r w:rsidRPr="00F111C6">
        <w:rPr>
          <w:rFonts w:cs="Times New Roman"/>
          <w:szCs w:val="24"/>
          <w:lang w:val="en-GB"/>
        </w:rPr>
        <w:t>Accessed on 22 April 2021]</w:t>
      </w:r>
    </w:p>
    <w:p w14:paraId="2E99917A"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theglobaleconomy.com, 2021. </w:t>
      </w:r>
      <w:r w:rsidRPr="00F111C6">
        <w:rPr>
          <w:rFonts w:cs="Times New Roman"/>
          <w:i/>
          <w:iCs/>
          <w:szCs w:val="24"/>
          <w:lang w:val="en-GB"/>
        </w:rPr>
        <w:t>Political Stability</w:t>
      </w:r>
      <w:r w:rsidRPr="00F111C6">
        <w:rPr>
          <w:rFonts w:cs="Times New Roman"/>
          <w:szCs w:val="24"/>
          <w:lang w:val="en-GB"/>
        </w:rPr>
        <w:t xml:space="preserve">. [online] Available at: </w:t>
      </w:r>
      <w:proofErr w:type="gramStart"/>
      <w:r w:rsidRPr="00F111C6">
        <w:rPr>
          <w:rFonts w:cs="Times New Roman"/>
          <w:szCs w:val="24"/>
          <w:lang w:val="en-GB"/>
        </w:rPr>
        <w:t>https://www.theglobaleconomy.com/United-Kingdom/wb_political_stability/[</w:t>
      </w:r>
      <w:proofErr w:type="gramEnd"/>
      <w:r w:rsidRPr="00F111C6">
        <w:rPr>
          <w:rFonts w:cs="Times New Roman"/>
          <w:szCs w:val="24"/>
          <w:lang w:val="en-GB"/>
        </w:rPr>
        <w:t>Accessed on 22 April 2021]</w:t>
      </w:r>
    </w:p>
    <w:p w14:paraId="546EC365"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lastRenderedPageBreak/>
        <w:t xml:space="preserve">thegrocer.co.uk, 2021. </w:t>
      </w:r>
      <w:r w:rsidRPr="00F111C6">
        <w:rPr>
          <w:rFonts w:cs="Times New Roman"/>
          <w:i/>
          <w:iCs/>
          <w:szCs w:val="24"/>
          <w:lang w:val="en-GB"/>
        </w:rPr>
        <w:t>Iceland Claims 74 Carbon Footprint Reduction</w:t>
      </w:r>
      <w:r w:rsidRPr="00F111C6">
        <w:rPr>
          <w:rFonts w:cs="Times New Roman"/>
          <w:szCs w:val="24"/>
          <w:lang w:val="en-GB"/>
        </w:rPr>
        <w:t xml:space="preserve">. [online] Available at: </w:t>
      </w:r>
      <w:proofErr w:type="gramStart"/>
      <w:r w:rsidRPr="00F111C6">
        <w:rPr>
          <w:rFonts w:cs="Times New Roman"/>
          <w:szCs w:val="24"/>
          <w:lang w:val="en-GB"/>
        </w:rPr>
        <w:t>https://www.thegrocer.co.uk/iceland/iceland-claims-74-carbon-footprint-reduction-since-2011/646404.article[</w:t>
      </w:r>
      <w:proofErr w:type="gramEnd"/>
      <w:r w:rsidRPr="00F111C6">
        <w:rPr>
          <w:rFonts w:cs="Times New Roman"/>
          <w:szCs w:val="24"/>
          <w:lang w:val="en-GB"/>
        </w:rPr>
        <w:t>Accessed on 22 April 2021]</w:t>
      </w:r>
    </w:p>
    <w:p w14:paraId="384ADDDF" w14:textId="77777777" w:rsidR="00F111C6" w:rsidRPr="00F111C6" w:rsidRDefault="00F111C6" w:rsidP="00F111C6">
      <w:pPr>
        <w:spacing w:line="360" w:lineRule="auto"/>
        <w:rPr>
          <w:rFonts w:cs="Times New Roman"/>
          <w:szCs w:val="24"/>
          <w:lang w:val="en-GB"/>
        </w:rPr>
      </w:pPr>
      <w:r w:rsidRPr="00F111C6">
        <w:rPr>
          <w:rFonts w:cs="Times New Roman"/>
          <w:szCs w:val="24"/>
          <w:lang w:val="en-GB"/>
        </w:rPr>
        <w:t xml:space="preserve">theguardian.com, 2021. </w:t>
      </w:r>
      <w:r w:rsidRPr="00F111C6">
        <w:rPr>
          <w:rFonts w:cs="Times New Roman"/>
          <w:i/>
          <w:iCs/>
          <w:szCs w:val="24"/>
          <w:lang w:val="en-GB"/>
        </w:rPr>
        <w:t xml:space="preserve">UK Avoided Double Dip Despite Covid Slump in 2020. </w:t>
      </w:r>
      <w:r w:rsidRPr="00F111C6">
        <w:rPr>
          <w:rFonts w:cs="Times New Roman"/>
          <w:szCs w:val="24"/>
          <w:lang w:val="en-GB"/>
        </w:rPr>
        <w:t xml:space="preserve">[online] Available at: </w:t>
      </w:r>
      <w:proofErr w:type="gramStart"/>
      <w:r w:rsidRPr="00F111C6">
        <w:rPr>
          <w:rFonts w:cs="Times New Roman"/>
          <w:szCs w:val="24"/>
          <w:lang w:val="en-GB"/>
        </w:rPr>
        <w:t>https://www.theguardian.com/business/2021/feb/12/uk-avoided-double-dip-recession-despite-covid-slump-in-2020-ons-gdp[</w:t>
      </w:r>
      <w:proofErr w:type="gramEnd"/>
      <w:r w:rsidRPr="00F111C6">
        <w:rPr>
          <w:rFonts w:cs="Times New Roman"/>
          <w:szCs w:val="24"/>
          <w:lang w:val="en-GB"/>
        </w:rPr>
        <w:t>Accessed on 22 April 2021]</w:t>
      </w:r>
    </w:p>
    <w:sectPr w:rsidR="00F111C6" w:rsidRPr="00F111C6" w:rsidSect="000F5BF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3F6D3" w14:textId="77777777" w:rsidR="00882014" w:rsidRDefault="00882014" w:rsidP="000F5BF2">
      <w:pPr>
        <w:spacing w:after="0" w:line="240" w:lineRule="auto"/>
      </w:pPr>
      <w:r>
        <w:separator/>
      </w:r>
    </w:p>
  </w:endnote>
  <w:endnote w:type="continuationSeparator" w:id="0">
    <w:p w14:paraId="0F56D42B" w14:textId="77777777" w:rsidR="00882014" w:rsidRDefault="00882014" w:rsidP="000F5B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5546434"/>
      <w:docPartObj>
        <w:docPartGallery w:val="Page Numbers (Bottom of Page)"/>
        <w:docPartUnique/>
      </w:docPartObj>
    </w:sdtPr>
    <w:sdtEndPr>
      <w:rPr>
        <w:noProof/>
      </w:rPr>
    </w:sdtEndPr>
    <w:sdtContent>
      <w:p w14:paraId="719497B0" w14:textId="77777777" w:rsidR="007F2AB7" w:rsidRDefault="000F5BF2">
        <w:pPr>
          <w:pStyle w:val="Footer"/>
          <w:jc w:val="right"/>
        </w:pPr>
        <w:r>
          <w:fldChar w:fldCharType="begin"/>
        </w:r>
        <w:r w:rsidR="00877A29">
          <w:instrText xml:space="preserve"> PAGE   \* MERGEFORMAT </w:instrText>
        </w:r>
        <w:r>
          <w:fldChar w:fldCharType="separate"/>
        </w:r>
        <w:r w:rsidR="00F111C6">
          <w:rPr>
            <w:noProof/>
          </w:rPr>
          <w:t>2</w:t>
        </w:r>
        <w:r>
          <w:rPr>
            <w:noProof/>
          </w:rPr>
          <w:fldChar w:fldCharType="end"/>
        </w:r>
      </w:p>
    </w:sdtContent>
  </w:sdt>
  <w:p w14:paraId="6C8C2077" w14:textId="77777777" w:rsidR="007F2AB7" w:rsidRDefault="007F2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F94C9" w14:textId="77777777" w:rsidR="00882014" w:rsidRDefault="00882014" w:rsidP="000F5BF2">
      <w:pPr>
        <w:spacing w:after="0" w:line="240" w:lineRule="auto"/>
      </w:pPr>
      <w:r>
        <w:separator/>
      </w:r>
    </w:p>
  </w:footnote>
  <w:footnote w:type="continuationSeparator" w:id="0">
    <w:p w14:paraId="47F138D4" w14:textId="77777777" w:rsidR="00882014" w:rsidRDefault="00882014" w:rsidP="000F5B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6046A"/>
    <w:multiLevelType w:val="hybridMultilevel"/>
    <w:tmpl w:val="01A8E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E2D46BD"/>
    <w:multiLevelType w:val="hybridMultilevel"/>
    <w:tmpl w:val="2BF0F21E"/>
    <w:lvl w:ilvl="0" w:tplc="C93801D8">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F4E8BE8">
      <w:start w:val="1"/>
      <w:numFmt w:val="lowerLetter"/>
      <w:lvlText w:val="%2"/>
      <w:lvlJc w:val="left"/>
      <w:pPr>
        <w:ind w:left="15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CF2F3DA">
      <w:start w:val="1"/>
      <w:numFmt w:val="lowerRoman"/>
      <w:lvlText w:val="%3"/>
      <w:lvlJc w:val="left"/>
      <w:pPr>
        <w:ind w:left="22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7A4675D6">
      <w:start w:val="1"/>
      <w:numFmt w:val="decimal"/>
      <w:lvlText w:val="%4"/>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318034A">
      <w:start w:val="1"/>
      <w:numFmt w:val="lowerLetter"/>
      <w:lvlText w:val="%5"/>
      <w:lvlJc w:val="left"/>
      <w:pPr>
        <w:ind w:left="3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7EC945E">
      <w:start w:val="1"/>
      <w:numFmt w:val="lowerRoman"/>
      <w:lvlText w:val="%6"/>
      <w:lvlJc w:val="left"/>
      <w:pPr>
        <w:ind w:left="4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174F2B6">
      <w:start w:val="1"/>
      <w:numFmt w:val="decimal"/>
      <w:lvlText w:val="%7"/>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A0F376">
      <w:start w:val="1"/>
      <w:numFmt w:val="lowerLetter"/>
      <w:lvlText w:val="%8"/>
      <w:lvlJc w:val="left"/>
      <w:pPr>
        <w:ind w:left="5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D307954">
      <w:start w:val="1"/>
      <w:numFmt w:val="lowerRoman"/>
      <w:lvlText w:val="%9"/>
      <w:lvlJc w:val="left"/>
      <w:pPr>
        <w:ind w:left="6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402E"/>
    <w:rsid w:val="0004682B"/>
    <w:rsid w:val="000475FC"/>
    <w:rsid w:val="00083421"/>
    <w:rsid w:val="000F5BF2"/>
    <w:rsid w:val="0025563B"/>
    <w:rsid w:val="002843FE"/>
    <w:rsid w:val="002C65A9"/>
    <w:rsid w:val="004D37E9"/>
    <w:rsid w:val="004E576C"/>
    <w:rsid w:val="004F2540"/>
    <w:rsid w:val="00523370"/>
    <w:rsid w:val="005564F0"/>
    <w:rsid w:val="00596692"/>
    <w:rsid w:val="005C1E34"/>
    <w:rsid w:val="005C5E58"/>
    <w:rsid w:val="006B40BD"/>
    <w:rsid w:val="007069CD"/>
    <w:rsid w:val="007321B6"/>
    <w:rsid w:val="007F2AB7"/>
    <w:rsid w:val="0084128E"/>
    <w:rsid w:val="00864AC7"/>
    <w:rsid w:val="00877A29"/>
    <w:rsid w:val="00882014"/>
    <w:rsid w:val="008A4744"/>
    <w:rsid w:val="009030F8"/>
    <w:rsid w:val="00944812"/>
    <w:rsid w:val="0098402E"/>
    <w:rsid w:val="009966D9"/>
    <w:rsid w:val="009E3332"/>
    <w:rsid w:val="00A222D9"/>
    <w:rsid w:val="00A7321C"/>
    <w:rsid w:val="00C13FDC"/>
    <w:rsid w:val="00CD5C67"/>
    <w:rsid w:val="00D97E34"/>
    <w:rsid w:val="00E82610"/>
    <w:rsid w:val="00F03F5F"/>
    <w:rsid w:val="00F111C6"/>
    <w:rsid w:val="00FD0F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34DD2"/>
  <w15:docId w15:val="{D9C45997-2FE7-4BBC-B29E-C54FEA383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1C6"/>
    <w:pPr>
      <w:spacing w:after="1" w:line="239" w:lineRule="auto"/>
      <w:ind w:left="10" w:right="107" w:hanging="10"/>
      <w:jc w:val="both"/>
    </w:pPr>
    <w:rPr>
      <w:rFonts w:ascii="Times New Roman" w:eastAsia="Arial" w:hAnsi="Times New Roman" w:cs="Arial"/>
      <w:color w:val="000000"/>
      <w:sz w:val="24"/>
      <w:lang w:eastAsia="en-IN"/>
    </w:rPr>
  </w:style>
  <w:style w:type="paragraph" w:styleId="Heading1">
    <w:name w:val="heading 1"/>
    <w:basedOn w:val="Normal"/>
    <w:next w:val="Normal"/>
    <w:link w:val="Heading1Char"/>
    <w:uiPriority w:val="9"/>
    <w:qFormat/>
    <w:rsid w:val="0098402E"/>
    <w:pPr>
      <w:keepNext/>
      <w:keepLines/>
      <w:spacing w:before="240" w:after="0" w:line="360" w:lineRule="auto"/>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402E"/>
    <w:pPr>
      <w:spacing w:after="0" w:line="360" w:lineRule="auto"/>
      <w:contextualSpacing/>
      <w:jc w:val="center"/>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98402E"/>
    <w:rPr>
      <w:rFonts w:ascii="Times New Roman" w:eastAsiaTheme="majorEastAsia" w:hAnsi="Times New Roman" w:cstheme="majorBidi"/>
      <w:b/>
      <w:color w:val="000000" w:themeColor="text1"/>
      <w:spacing w:val="-10"/>
      <w:kern w:val="28"/>
      <w:sz w:val="36"/>
      <w:szCs w:val="56"/>
      <w:lang w:eastAsia="en-IN"/>
    </w:rPr>
  </w:style>
  <w:style w:type="table" w:customStyle="1" w:styleId="TableGrid">
    <w:name w:val="TableGrid"/>
    <w:rsid w:val="0098402E"/>
    <w:pPr>
      <w:spacing w:after="0" w:line="240" w:lineRule="auto"/>
    </w:pPr>
    <w:rPr>
      <w:rFonts w:eastAsiaTheme="minorEastAsia"/>
      <w:lang w:eastAsia="en-IN"/>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98402E"/>
    <w:rPr>
      <w:rFonts w:ascii="Times New Roman" w:eastAsiaTheme="majorEastAsia" w:hAnsi="Times New Roman" w:cstheme="majorBidi"/>
      <w:b/>
      <w:color w:val="000000" w:themeColor="text1"/>
      <w:sz w:val="24"/>
      <w:szCs w:val="32"/>
      <w:lang w:eastAsia="en-IN"/>
    </w:rPr>
  </w:style>
  <w:style w:type="paragraph" w:styleId="Header">
    <w:name w:val="header"/>
    <w:basedOn w:val="Normal"/>
    <w:link w:val="HeaderChar"/>
    <w:uiPriority w:val="99"/>
    <w:unhideWhenUsed/>
    <w:rsid w:val="007F2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AB7"/>
    <w:rPr>
      <w:rFonts w:ascii="Arial" w:eastAsia="Arial" w:hAnsi="Arial" w:cs="Arial"/>
      <w:color w:val="000000"/>
      <w:lang w:eastAsia="en-IN"/>
    </w:rPr>
  </w:style>
  <w:style w:type="paragraph" w:styleId="Footer">
    <w:name w:val="footer"/>
    <w:basedOn w:val="Normal"/>
    <w:link w:val="FooterChar"/>
    <w:uiPriority w:val="99"/>
    <w:unhideWhenUsed/>
    <w:rsid w:val="007F2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AB7"/>
    <w:rPr>
      <w:rFonts w:ascii="Arial" w:eastAsia="Arial" w:hAnsi="Arial" w:cs="Arial"/>
      <w:color w:val="000000"/>
      <w:lang w:eastAsia="en-IN"/>
    </w:rPr>
  </w:style>
  <w:style w:type="paragraph" w:styleId="TOCHeading">
    <w:name w:val="TOC Heading"/>
    <w:basedOn w:val="Heading1"/>
    <w:next w:val="Normal"/>
    <w:uiPriority w:val="39"/>
    <w:unhideWhenUsed/>
    <w:qFormat/>
    <w:rsid w:val="0084128E"/>
    <w:pPr>
      <w:spacing w:line="259" w:lineRule="auto"/>
      <w:ind w:left="0" w:right="0" w:firstLine="0"/>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84128E"/>
    <w:pPr>
      <w:spacing w:after="100"/>
      <w:ind w:left="0"/>
    </w:pPr>
  </w:style>
  <w:style w:type="character" w:styleId="Hyperlink">
    <w:name w:val="Hyperlink"/>
    <w:basedOn w:val="DefaultParagraphFont"/>
    <w:uiPriority w:val="99"/>
    <w:unhideWhenUsed/>
    <w:rsid w:val="0084128E"/>
    <w:rPr>
      <w:color w:val="0563C1" w:themeColor="hyperlink"/>
      <w:u w:val="single"/>
    </w:rPr>
  </w:style>
  <w:style w:type="character" w:customStyle="1" w:styleId="UnresolvedMention1">
    <w:name w:val="Unresolved Mention1"/>
    <w:basedOn w:val="DefaultParagraphFont"/>
    <w:uiPriority w:val="99"/>
    <w:semiHidden/>
    <w:unhideWhenUsed/>
    <w:rsid w:val="0084128E"/>
    <w:rPr>
      <w:color w:val="605E5C"/>
      <w:shd w:val="clear" w:color="auto" w:fill="E1DFDD"/>
    </w:rPr>
  </w:style>
  <w:style w:type="paragraph" w:styleId="BalloonText">
    <w:name w:val="Balloon Text"/>
    <w:basedOn w:val="Normal"/>
    <w:link w:val="BalloonTextChar"/>
    <w:uiPriority w:val="99"/>
    <w:semiHidden/>
    <w:unhideWhenUsed/>
    <w:rsid w:val="009E33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332"/>
    <w:rPr>
      <w:rFonts w:ascii="Tahoma" w:eastAsia="Arial" w:hAnsi="Tahoma" w:cs="Tahoma"/>
      <w:color w:val="000000"/>
      <w:sz w:val="16"/>
      <w:szCs w:val="16"/>
      <w:lang w:eastAsia="en-IN"/>
    </w:rPr>
  </w:style>
  <w:style w:type="paragraph" w:styleId="ListParagraph">
    <w:name w:val="List Paragraph"/>
    <w:basedOn w:val="Normal"/>
    <w:uiPriority w:val="34"/>
    <w:qFormat/>
    <w:rsid w:val="009E33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54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B8FDE-472F-4C76-A72D-7710B729C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Pages>
  <Words>2527</Words>
  <Characters>14406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Daniel-Florin Lazar (2009160)</cp:lastModifiedBy>
  <cp:revision>11</cp:revision>
  <dcterms:created xsi:type="dcterms:W3CDTF">2021-04-22T05:33:00Z</dcterms:created>
  <dcterms:modified xsi:type="dcterms:W3CDTF">2021-04-26T22:09:00Z</dcterms:modified>
</cp:coreProperties>
</file>