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C9DC683" w:rsidR="00A930CB" w:rsidRPr="00A930CB" w:rsidRDefault="006A6927" w:rsidP="00A930CB">
                <w:pPr>
                  <w:spacing w:before="120" w:after="120" w:line="360" w:lineRule="auto"/>
                  <w:rPr>
                    <w:rFonts w:ascii="Tahoma" w:hAnsi="Tahoma" w:cs="Tahoma"/>
                    <w:sz w:val="32"/>
                    <w:szCs w:val="32"/>
                  </w:rPr>
                </w:pPr>
                <w:r>
                  <w:rPr>
                    <w:rFonts w:ascii="Tahoma" w:hAnsi="Tahoma" w:cs="Tahoma"/>
                    <w:sz w:val="32"/>
                    <w:szCs w:val="32"/>
                  </w:rPr>
                  <w:t xml:space="preserve">Holly </w:t>
                </w:r>
                <w:r w:rsidR="00770B95">
                  <w:rPr>
                    <w:rFonts w:ascii="Tahoma" w:hAnsi="Tahoma" w:cs="Tahoma"/>
                    <w:sz w:val="32"/>
                    <w:szCs w:val="32"/>
                  </w:rPr>
                  <w:t>Graham</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184B78F" w:rsidR="00A930CB" w:rsidRPr="00A930CB" w:rsidRDefault="006A6927" w:rsidP="00A930CB">
                <w:pPr>
                  <w:spacing w:before="120" w:after="120" w:line="360" w:lineRule="auto"/>
                  <w:rPr>
                    <w:rFonts w:ascii="Tahoma" w:hAnsi="Tahoma" w:cs="Tahoma"/>
                    <w:sz w:val="32"/>
                    <w:szCs w:val="32"/>
                  </w:rPr>
                </w:pPr>
                <w:r>
                  <w:rPr>
                    <w:rFonts w:ascii="Tahoma" w:hAnsi="Tahoma" w:cs="Tahoma"/>
                    <w:sz w:val="32"/>
                    <w:szCs w:val="32"/>
                  </w:rPr>
                  <w:t>1910922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4B24C88" w:rsidR="00A930CB" w:rsidRPr="00A930CB" w:rsidRDefault="00B94D93" w:rsidP="00A930CB">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B94D93">
                  <w:rPr>
                    <w:rFonts w:ascii="Tahoma" w:hAnsi="Tahoma" w:cs="Tahoma"/>
                    <w:color w:val="FF0000"/>
                    <w:sz w:val="32"/>
                    <w:szCs w:val="32"/>
                    <w:vertAlign w:val="superscript"/>
                  </w:rPr>
                  <w:t>st</w:t>
                </w:r>
                <w:r>
                  <w:rPr>
                    <w:rFonts w:ascii="Tahoma" w:hAnsi="Tahoma" w:cs="Tahoma"/>
                    <w:color w:val="FF0000"/>
                    <w:sz w:val="32"/>
                    <w:szCs w:val="32"/>
                  </w:rPr>
                  <w:t xml:space="preserve"> Century </w:t>
                </w:r>
                <w:r w:rsidR="000B6378">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699A8DE3" w14:textId="6AA0F1C0" w:rsidR="003E04EE" w:rsidRDefault="00885114">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46089662" w:history="1">
                <w:r w:rsidR="003E04EE" w:rsidRPr="005B147A">
                  <w:rPr>
                    <w:rStyle w:val="Hyperlink"/>
                    <w:noProof/>
                  </w:rPr>
                  <w:t>Part 2: Reflection on Skills developed during the Business Plan Project</w:t>
                </w:r>
                <w:r w:rsidR="003E04EE">
                  <w:rPr>
                    <w:noProof/>
                    <w:webHidden/>
                  </w:rPr>
                  <w:tab/>
                </w:r>
                <w:r w:rsidR="003E04EE">
                  <w:rPr>
                    <w:noProof/>
                    <w:webHidden/>
                  </w:rPr>
                  <w:fldChar w:fldCharType="begin"/>
                </w:r>
                <w:r w:rsidR="003E04EE">
                  <w:rPr>
                    <w:noProof/>
                    <w:webHidden/>
                  </w:rPr>
                  <w:instrText xml:space="preserve"> PAGEREF _Toc46089662 \h </w:instrText>
                </w:r>
                <w:r w:rsidR="003E04EE">
                  <w:rPr>
                    <w:noProof/>
                    <w:webHidden/>
                  </w:rPr>
                </w:r>
                <w:r w:rsidR="003E04EE">
                  <w:rPr>
                    <w:noProof/>
                    <w:webHidden/>
                  </w:rPr>
                  <w:fldChar w:fldCharType="separate"/>
                </w:r>
                <w:r w:rsidR="003E04EE">
                  <w:rPr>
                    <w:noProof/>
                    <w:webHidden/>
                  </w:rPr>
                  <w:t>3</w:t>
                </w:r>
                <w:r w:rsidR="003E04EE">
                  <w:rPr>
                    <w:noProof/>
                    <w:webHidden/>
                  </w:rPr>
                  <w:fldChar w:fldCharType="end"/>
                </w:r>
              </w:hyperlink>
            </w:p>
            <w:p w14:paraId="694233B3" w14:textId="1521E5E4" w:rsidR="003E04EE" w:rsidRDefault="003E04EE">
              <w:pPr>
                <w:pStyle w:val="TOC2"/>
                <w:tabs>
                  <w:tab w:val="right" w:leader="dot" w:pos="9350"/>
                </w:tabs>
                <w:rPr>
                  <w:rFonts w:eastAsiaTheme="minorEastAsia"/>
                  <w:noProof/>
                  <w:lang w:eastAsia="en-GB"/>
                </w:rPr>
              </w:pPr>
              <w:hyperlink w:anchor="_Toc46089663" w:history="1">
                <w:r w:rsidRPr="005B147A">
                  <w:rPr>
                    <w:rStyle w:val="Hyperlink"/>
                    <w:noProof/>
                  </w:rPr>
                  <w:t>2.1 Description</w:t>
                </w:r>
                <w:r>
                  <w:rPr>
                    <w:noProof/>
                    <w:webHidden/>
                  </w:rPr>
                  <w:tab/>
                </w:r>
                <w:r>
                  <w:rPr>
                    <w:noProof/>
                    <w:webHidden/>
                  </w:rPr>
                  <w:fldChar w:fldCharType="begin"/>
                </w:r>
                <w:r>
                  <w:rPr>
                    <w:noProof/>
                    <w:webHidden/>
                  </w:rPr>
                  <w:instrText xml:space="preserve"> PAGEREF _Toc46089663 \h </w:instrText>
                </w:r>
                <w:r>
                  <w:rPr>
                    <w:noProof/>
                    <w:webHidden/>
                  </w:rPr>
                </w:r>
                <w:r>
                  <w:rPr>
                    <w:noProof/>
                    <w:webHidden/>
                  </w:rPr>
                  <w:fldChar w:fldCharType="separate"/>
                </w:r>
                <w:r>
                  <w:rPr>
                    <w:noProof/>
                    <w:webHidden/>
                  </w:rPr>
                  <w:t>3</w:t>
                </w:r>
                <w:r>
                  <w:rPr>
                    <w:noProof/>
                    <w:webHidden/>
                  </w:rPr>
                  <w:fldChar w:fldCharType="end"/>
                </w:r>
              </w:hyperlink>
            </w:p>
            <w:p w14:paraId="2BC64BFF" w14:textId="49702BE2" w:rsidR="003E04EE" w:rsidRDefault="003E04EE">
              <w:pPr>
                <w:pStyle w:val="TOC2"/>
                <w:tabs>
                  <w:tab w:val="right" w:leader="dot" w:pos="9350"/>
                </w:tabs>
                <w:rPr>
                  <w:rFonts w:eastAsiaTheme="minorEastAsia"/>
                  <w:noProof/>
                  <w:lang w:eastAsia="en-GB"/>
                </w:rPr>
              </w:pPr>
              <w:hyperlink w:anchor="_Toc46089664" w:history="1">
                <w:r w:rsidRPr="005B147A">
                  <w:rPr>
                    <w:rStyle w:val="Hyperlink"/>
                    <w:noProof/>
                  </w:rPr>
                  <w:t>2.2 Feelings</w:t>
                </w:r>
                <w:r>
                  <w:rPr>
                    <w:noProof/>
                    <w:webHidden/>
                  </w:rPr>
                  <w:tab/>
                </w:r>
                <w:r>
                  <w:rPr>
                    <w:noProof/>
                    <w:webHidden/>
                  </w:rPr>
                  <w:fldChar w:fldCharType="begin"/>
                </w:r>
                <w:r>
                  <w:rPr>
                    <w:noProof/>
                    <w:webHidden/>
                  </w:rPr>
                  <w:instrText xml:space="preserve"> PAGEREF _Toc46089664 \h </w:instrText>
                </w:r>
                <w:r>
                  <w:rPr>
                    <w:noProof/>
                    <w:webHidden/>
                  </w:rPr>
                </w:r>
                <w:r>
                  <w:rPr>
                    <w:noProof/>
                    <w:webHidden/>
                  </w:rPr>
                  <w:fldChar w:fldCharType="separate"/>
                </w:r>
                <w:r>
                  <w:rPr>
                    <w:noProof/>
                    <w:webHidden/>
                  </w:rPr>
                  <w:t>4</w:t>
                </w:r>
                <w:r>
                  <w:rPr>
                    <w:noProof/>
                    <w:webHidden/>
                  </w:rPr>
                  <w:fldChar w:fldCharType="end"/>
                </w:r>
              </w:hyperlink>
            </w:p>
            <w:p w14:paraId="715E33AD" w14:textId="692DA259" w:rsidR="003E04EE" w:rsidRDefault="003E04EE">
              <w:pPr>
                <w:pStyle w:val="TOC2"/>
                <w:tabs>
                  <w:tab w:val="right" w:leader="dot" w:pos="9350"/>
                </w:tabs>
                <w:rPr>
                  <w:rFonts w:eastAsiaTheme="minorEastAsia"/>
                  <w:noProof/>
                  <w:lang w:eastAsia="en-GB"/>
                </w:rPr>
              </w:pPr>
              <w:hyperlink w:anchor="_Toc46089665" w:history="1">
                <w:r w:rsidRPr="005B147A">
                  <w:rPr>
                    <w:rStyle w:val="Hyperlink"/>
                    <w:noProof/>
                  </w:rPr>
                  <w:t>2.3 Evaluation</w:t>
                </w:r>
                <w:r>
                  <w:rPr>
                    <w:noProof/>
                    <w:webHidden/>
                  </w:rPr>
                  <w:tab/>
                </w:r>
                <w:r>
                  <w:rPr>
                    <w:noProof/>
                    <w:webHidden/>
                  </w:rPr>
                  <w:fldChar w:fldCharType="begin"/>
                </w:r>
                <w:r>
                  <w:rPr>
                    <w:noProof/>
                    <w:webHidden/>
                  </w:rPr>
                  <w:instrText xml:space="preserve"> PAGEREF _Toc46089665 \h </w:instrText>
                </w:r>
                <w:r>
                  <w:rPr>
                    <w:noProof/>
                    <w:webHidden/>
                  </w:rPr>
                </w:r>
                <w:r>
                  <w:rPr>
                    <w:noProof/>
                    <w:webHidden/>
                  </w:rPr>
                  <w:fldChar w:fldCharType="separate"/>
                </w:r>
                <w:r>
                  <w:rPr>
                    <w:noProof/>
                    <w:webHidden/>
                  </w:rPr>
                  <w:t>5</w:t>
                </w:r>
                <w:r>
                  <w:rPr>
                    <w:noProof/>
                    <w:webHidden/>
                  </w:rPr>
                  <w:fldChar w:fldCharType="end"/>
                </w:r>
              </w:hyperlink>
            </w:p>
            <w:p w14:paraId="45F15CF9" w14:textId="08D2CF47" w:rsidR="003E04EE" w:rsidRDefault="003E04EE">
              <w:pPr>
                <w:pStyle w:val="TOC2"/>
                <w:tabs>
                  <w:tab w:val="right" w:leader="dot" w:pos="9350"/>
                </w:tabs>
                <w:rPr>
                  <w:rFonts w:eastAsiaTheme="minorEastAsia"/>
                  <w:noProof/>
                  <w:lang w:eastAsia="en-GB"/>
                </w:rPr>
              </w:pPr>
              <w:hyperlink w:anchor="_Toc46089666" w:history="1">
                <w:r w:rsidRPr="005B147A">
                  <w:rPr>
                    <w:rStyle w:val="Hyperlink"/>
                    <w:noProof/>
                  </w:rPr>
                  <w:t>2.4 Analysis</w:t>
                </w:r>
                <w:r>
                  <w:rPr>
                    <w:noProof/>
                    <w:webHidden/>
                  </w:rPr>
                  <w:tab/>
                </w:r>
                <w:r>
                  <w:rPr>
                    <w:noProof/>
                    <w:webHidden/>
                  </w:rPr>
                  <w:fldChar w:fldCharType="begin"/>
                </w:r>
                <w:r>
                  <w:rPr>
                    <w:noProof/>
                    <w:webHidden/>
                  </w:rPr>
                  <w:instrText xml:space="preserve"> PAGEREF _Toc46089666 \h </w:instrText>
                </w:r>
                <w:r>
                  <w:rPr>
                    <w:noProof/>
                    <w:webHidden/>
                  </w:rPr>
                </w:r>
                <w:r>
                  <w:rPr>
                    <w:noProof/>
                    <w:webHidden/>
                  </w:rPr>
                  <w:fldChar w:fldCharType="separate"/>
                </w:r>
                <w:r>
                  <w:rPr>
                    <w:noProof/>
                    <w:webHidden/>
                  </w:rPr>
                  <w:t>5</w:t>
                </w:r>
                <w:r>
                  <w:rPr>
                    <w:noProof/>
                    <w:webHidden/>
                  </w:rPr>
                  <w:fldChar w:fldCharType="end"/>
                </w:r>
              </w:hyperlink>
            </w:p>
            <w:p w14:paraId="5788904D" w14:textId="01F07967" w:rsidR="003E04EE" w:rsidRDefault="003E04EE">
              <w:pPr>
                <w:pStyle w:val="TOC2"/>
                <w:tabs>
                  <w:tab w:val="right" w:leader="dot" w:pos="9350"/>
                </w:tabs>
                <w:rPr>
                  <w:rFonts w:eastAsiaTheme="minorEastAsia"/>
                  <w:noProof/>
                  <w:lang w:eastAsia="en-GB"/>
                </w:rPr>
              </w:pPr>
              <w:hyperlink w:anchor="_Toc46089667" w:history="1">
                <w:r w:rsidRPr="005B147A">
                  <w:rPr>
                    <w:rStyle w:val="Hyperlink"/>
                    <w:noProof/>
                  </w:rPr>
                  <w:t>2.5 Conclusion</w:t>
                </w:r>
                <w:r>
                  <w:rPr>
                    <w:noProof/>
                    <w:webHidden/>
                  </w:rPr>
                  <w:tab/>
                </w:r>
                <w:r>
                  <w:rPr>
                    <w:noProof/>
                    <w:webHidden/>
                  </w:rPr>
                  <w:fldChar w:fldCharType="begin"/>
                </w:r>
                <w:r>
                  <w:rPr>
                    <w:noProof/>
                    <w:webHidden/>
                  </w:rPr>
                  <w:instrText xml:space="preserve"> PAGEREF _Toc46089667 \h </w:instrText>
                </w:r>
                <w:r>
                  <w:rPr>
                    <w:noProof/>
                    <w:webHidden/>
                  </w:rPr>
                </w:r>
                <w:r>
                  <w:rPr>
                    <w:noProof/>
                    <w:webHidden/>
                  </w:rPr>
                  <w:fldChar w:fldCharType="separate"/>
                </w:r>
                <w:r>
                  <w:rPr>
                    <w:noProof/>
                    <w:webHidden/>
                  </w:rPr>
                  <w:t>6</w:t>
                </w:r>
                <w:r>
                  <w:rPr>
                    <w:noProof/>
                    <w:webHidden/>
                  </w:rPr>
                  <w:fldChar w:fldCharType="end"/>
                </w:r>
              </w:hyperlink>
            </w:p>
            <w:p w14:paraId="2D14BDA1" w14:textId="1E217F92" w:rsidR="003E04EE" w:rsidRDefault="003E04EE">
              <w:pPr>
                <w:pStyle w:val="TOC2"/>
                <w:tabs>
                  <w:tab w:val="right" w:leader="dot" w:pos="9350"/>
                </w:tabs>
                <w:rPr>
                  <w:rFonts w:eastAsiaTheme="minorEastAsia"/>
                  <w:noProof/>
                  <w:lang w:eastAsia="en-GB"/>
                </w:rPr>
              </w:pPr>
              <w:hyperlink w:anchor="_Toc46089668" w:history="1">
                <w:r w:rsidRPr="005B147A">
                  <w:rPr>
                    <w:rStyle w:val="Hyperlink"/>
                    <w:noProof/>
                  </w:rPr>
                  <w:t>2.6 Action Plan</w:t>
                </w:r>
                <w:r>
                  <w:rPr>
                    <w:noProof/>
                    <w:webHidden/>
                  </w:rPr>
                  <w:tab/>
                </w:r>
                <w:r>
                  <w:rPr>
                    <w:noProof/>
                    <w:webHidden/>
                  </w:rPr>
                  <w:fldChar w:fldCharType="begin"/>
                </w:r>
                <w:r>
                  <w:rPr>
                    <w:noProof/>
                    <w:webHidden/>
                  </w:rPr>
                  <w:instrText xml:space="preserve"> PAGEREF _Toc46089668 \h </w:instrText>
                </w:r>
                <w:r>
                  <w:rPr>
                    <w:noProof/>
                    <w:webHidden/>
                  </w:rPr>
                </w:r>
                <w:r>
                  <w:rPr>
                    <w:noProof/>
                    <w:webHidden/>
                  </w:rPr>
                  <w:fldChar w:fldCharType="separate"/>
                </w:r>
                <w:r>
                  <w:rPr>
                    <w:noProof/>
                    <w:webHidden/>
                  </w:rPr>
                  <w:t>6</w:t>
                </w:r>
                <w:r>
                  <w:rPr>
                    <w:noProof/>
                    <w:webHidden/>
                  </w:rPr>
                  <w:fldChar w:fldCharType="end"/>
                </w:r>
              </w:hyperlink>
            </w:p>
            <w:p w14:paraId="0FBB934C" w14:textId="0482ECB3" w:rsidR="003E04EE" w:rsidRDefault="003E04EE">
              <w:pPr>
                <w:pStyle w:val="TOC1"/>
                <w:tabs>
                  <w:tab w:val="right" w:leader="dot" w:pos="9350"/>
                </w:tabs>
                <w:rPr>
                  <w:rFonts w:eastAsiaTheme="minorEastAsia"/>
                  <w:noProof/>
                  <w:lang w:eastAsia="en-GB"/>
                </w:rPr>
              </w:pPr>
              <w:hyperlink w:anchor="_Toc46089669" w:history="1">
                <w:r w:rsidRPr="005B147A">
                  <w:rPr>
                    <w:rStyle w:val="Hyperlink"/>
                    <w:noProof/>
                  </w:rPr>
                  <w:t>References</w:t>
                </w:r>
                <w:r>
                  <w:rPr>
                    <w:noProof/>
                    <w:webHidden/>
                  </w:rPr>
                  <w:tab/>
                </w:r>
                <w:r>
                  <w:rPr>
                    <w:noProof/>
                    <w:webHidden/>
                  </w:rPr>
                  <w:fldChar w:fldCharType="begin"/>
                </w:r>
                <w:r>
                  <w:rPr>
                    <w:noProof/>
                    <w:webHidden/>
                  </w:rPr>
                  <w:instrText xml:space="preserve"> PAGEREF _Toc46089669 \h </w:instrText>
                </w:r>
                <w:r>
                  <w:rPr>
                    <w:noProof/>
                    <w:webHidden/>
                  </w:rPr>
                </w:r>
                <w:r>
                  <w:rPr>
                    <w:noProof/>
                    <w:webHidden/>
                  </w:rPr>
                  <w:fldChar w:fldCharType="separate"/>
                </w:r>
                <w:r>
                  <w:rPr>
                    <w:noProof/>
                    <w:webHidden/>
                  </w:rPr>
                  <w:t>8</w:t>
                </w:r>
                <w:r>
                  <w:rPr>
                    <w:noProof/>
                    <w:webHidden/>
                  </w:rPr>
                  <w:fldChar w:fldCharType="end"/>
                </w:r>
              </w:hyperlink>
            </w:p>
            <w:p w14:paraId="2A0E7ADD" w14:textId="1C0B8CFC" w:rsidR="003E04EE" w:rsidRDefault="003E04EE">
              <w:pPr>
                <w:pStyle w:val="TOC1"/>
                <w:tabs>
                  <w:tab w:val="right" w:leader="dot" w:pos="9350"/>
                </w:tabs>
                <w:rPr>
                  <w:rFonts w:eastAsiaTheme="minorEastAsia"/>
                  <w:noProof/>
                  <w:lang w:eastAsia="en-GB"/>
                </w:rPr>
              </w:pPr>
              <w:hyperlink w:anchor="_Toc46089670" w:history="1">
                <w:r w:rsidRPr="005B147A">
                  <w:rPr>
                    <w:rStyle w:val="Hyperlink"/>
                    <w:noProof/>
                  </w:rPr>
                  <w:t>Bibliography</w:t>
                </w:r>
                <w:r>
                  <w:rPr>
                    <w:noProof/>
                    <w:webHidden/>
                  </w:rPr>
                  <w:tab/>
                </w:r>
                <w:r>
                  <w:rPr>
                    <w:noProof/>
                    <w:webHidden/>
                  </w:rPr>
                  <w:fldChar w:fldCharType="begin"/>
                </w:r>
                <w:r>
                  <w:rPr>
                    <w:noProof/>
                    <w:webHidden/>
                  </w:rPr>
                  <w:instrText xml:space="preserve"> PAGEREF _Toc46089670 \h </w:instrText>
                </w:r>
                <w:r>
                  <w:rPr>
                    <w:noProof/>
                    <w:webHidden/>
                  </w:rPr>
                </w:r>
                <w:r>
                  <w:rPr>
                    <w:noProof/>
                    <w:webHidden/>
                  </w:rPr>
                  <w:fldChar w:fldCharType="separate"/>
                </w:r>
                <w:r>
                  <w:rPr>
                    <w:noProof/>
                    <w:webHidden/>
                  </w:rPr>
                  <w:t>9</w:t>
                </w:r>
                <w:r>
                  <w:rPr>
                    <w:noProof/>
                    <w:webHidden/>
                  </w:rPr>
                  <w:fldChar w:fldCharType="end"/>
                </w:r>
              </w:hyperlink>
            </w:p>
            <w:p w14:paraId="42394321" w14:textId="088C493B"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3E04EE"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609B677B" w14:textId="3C6E78EA" w:rsidR="0045535D" w:rsidRDefault="009C10DC" w:rsidP="00AC55A4">
      <w:pPr>
        <w:pStyle w:val="Heading1"/>
      </w:pPr>
      <w:bookmarkStart w:id="0" w:name="_Hlk46085506"/>
      <w:bookmarkStart w:id="1" w:name="_Toc46089662"/>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1"/>
      <w:r w:rsidR="00AA2129">
        <w:t xml:space="preserve"> </w:t>
      </w:r>
    </w:p>
    <w:p w14:paraId="3EC9EED7" w14:textId="40645679" w:rsidR="00A96FC5" w:rsidRPr="00392BF4" w:rsidRDefault="00A96FC5" w:rsidP="00392BF4">
      <w:pPr>
        <w:rPr>
          <w:rFonts w:ascii="Arial" w:hAnsi="Arial" w:cs="Arial"/>
          <w:color w:val="FF0000"/>
        </w:rPr>
      </w:pPr>
    </w:p>
    <w:p w14:paraId="1D50B18D" w14:textId="0A050B4B" w:rsidR="00C81E2C" w:rsidRDefault="00C81E2C" w:rsidP="00E2510C">
      <w:bookmarkStart w:id="2" w:name="_Hlk46087717"/>
      <w:r w:rsidRPr="006553FA">
        <w:t>Using Gibbs (198</w:t>
      </w:r>
      <w:r w:rsidR="006553FA">
        <w:t>8</w:t>
      </w:r>
      <w:r w:rsidRPr="006553FA">
        <w:t>)</w:t>
      </w:r>
      <w:r w:rsidR="00CF595F">
        <w:t xml:space="preserve"> Reflective Cycle,</w:t>
      </w:r>
      <w:r w:rsidRPr="006553FA">
        <w:t xml:space="preserve"> I will be reflecting on my business plan by thinking about what happened during the experience, how I felt and what I was feeling at different stages, evaluating what was good and bad about the experience, </w:t>
      </w:r>
      <w:r w:rsidR="006553FA" w:rsidRPr="006553FA">
        <w:t>analyse</w:t>
      </w:r>
      <w:r w:rsidRPr="006553FA">
        <w:t xml:space="preserve"> what I interpret from the </w:t>
      </w:r>
      <w:r w:rsidR="006553FA" w:rsidRPr="006553FA">
        <w:t xml:space="preserve">experience, consider what I could have done or could do better next time and </w:t>
      </w:r>
      <w:r w:rsidR="00EB66CA">
        <w:t>follow up</w:t>
      </w:r>
      <w:r w:rsidR="006553FA" w:rsidRPr="006553FA">
        <w:t xml:space="preserve"> with an action plan to improve my skills.</w:t>
      </w:r>
    </w:p>
    <w:p w14:paraId="35BC1C69" w14:textId="77777777" w:rsidR="006553FA" w:rsidRPr="006553FA" w:rsidRDefault="006553FA" w:rsidP="00E2510C"/>
    <w:p w14:paraId="3A1BC7FD" w14:textId="391F39CC" w:rsidR="00AC55A4" w:rsidRDefault="000D2938" w:rsidP="00CF595F">
      <w:pPr>
        <w:pStyle w:val="Heading2"/>
      </w:pPr>
      <w:bookmarkStart w:id="3" w:name="_Toc46089663"/>
      <w:r>
        <w:t>2</w:t>
      </w:r>
      <w:r w:rsidR="00B07E59">
        <w:t xml:space="preserve">.1 </w:t>
      </w:r>
      <w:r w:rsidR="00AC55A4">
        <w:t>Description</w:t>
      </w:r>
      <w:bookmarkEnd w:id="3"/>
    </w:p>
    <w:p w14:paraId="7C4C0026" w14:textId="77777777" w:rsidR="00E15A84" w:rsidRDefault="00E15A84" w:rsidP="00AC55A4"/>
    <w:p w14:paraId="03B50C97" w14:textId="3B8F3C80" w:rsidR="00692F2B" w:rsidRDefault="00276F98" w:rsidP="00AC55A4">
      <w:r>
        <w:t>To complete my fifth module on Managing Enterprise in the 21</w:t>
      </w:r>
      <w:r w:rsidRPr="00276F98">
        <w:rPr>
          <w:vertAlign w:val="superscript"/>
        </w:rPr>
        <w:t>st</w:t>
      </w:r>
      <w:r>
        <w:t xml:space="preserve"> Century I needed to evaluate and examine a business idea and design a business plan, demonstrating a range of employment skills. The business plan was required in detail, covering marketing, finances, strategies and operations. I began the plan by merging a template, my class notes and a previous business plan I had worked on. In this instance </w:t>
      </w:r>
      <w:r w:rsidR="00852498">
        <w:t xml:space="preserve">and as I do with all of my assignments, </w:t>
      </w:r>
      <w:r>
        <w:t xml:space="preserve">I </w:t>
      </w:r>
      <w:r w:rsidR="00E22AD6">
        <w:t>highlight</w:t>
      </w:r>
      <w:r w:rsidR="00852498">
        <w:t>ed</w:t>
      </w:r>
      <w:r w:rsidR="00E22AD6">
        <w:t xml:space="preserve"> all of the work in red to avoid plagiarism and beg</w:t>
      </w:r>
      <w:r w:rsidR="00852498">
        <w:t>an</w:t>
      </w:r>
      <w:r w:rsidR="00E22AD6">
        <w:t xml:space="preserve"> my report in black text</w:t>
      </w:r>
      <w:r w:rsidR="00852498">
        <w:t>. Whilst organising the text into each subheading</w:t>
      </w:r>
      <w:r w:rsidR="0025044F">
        <w:t xml:space="preserve"> </w:t>
      </w:r>
      <w:r w:rsidR="00852498">
        <w:t xml:space="preserve">I began to follow the document structure, applying my ideas to each </w:t>
      </w:r>
      <w:r w:rsidR="00090984">
        <w:t xml:space="preserve">area. </w:t>
      </w:r>
      <w:r w:rsidR="0025044F">
        <w:t xml:space="preserve">Initially, </w:t>
      </w:r>
      <w:r w:rsidR="00E22AD6">
        <w:t>my business plan was going to be based on a food hamper business, but I soon realised that if I was going to put time into a business plan I should consider relating it to something that can be actioned. I decided to complete a plan on a business that I had already started, this business had no planning and was currently being run without any direction. Therefor</w:t>
      </w:r>
      <w:r w:rsidR="0025044F">
        <w:t>e</w:t>
      </w:r>
      <w:r w:rsidR="00E22AD6">
        <w:t xml:space="preserve"> I </w:t>
      </w:r>
      <w:r w:rsidR="0025044F">
        <w:t xml:space="preserve">submitted </w:t>
      </w:r>
      <w:r w:rsidR="00E22AD6">
        <w:t xml:space="preserve">the business plan </w:t>
      </w:r>
      <w:r w:rsidR="0025044F">
        <w:t xml:space="preserve">based </w:t>
      </w:r>
      <w:r w:rsidR="00E22AD6">
        <w:t>on the financial year</w:t>
      </w:r>
      <w:r w:rsidR="0025044F">
        <w:t>,</w:t>
      </w:r>
      <w:r w:rsidR="00E22AD6">
        <w:t xml:space="preserve"> beginning with the birth of the company and its first jo</w:t>
      </w:r>
      <w:r w:rsidR="00852498">
        <w:t>b.</w:t>
      </w:r>
      <w:r w:rsidR="00E22AD6">
        <w:t xml:space="preserve"> Due to interest from potential clients</w:t>
      </w:r>
      <w:r w:rsidR="0025044F">
        <w:t>,</w:t>
      </w:r>
      <w:r w:rsidR="00E22AD6">
        <w:t xml:space="preserve"> it has been noted that this business needed some direction from August when it wishes to resume all activity after being closed by the government.</w:t>
      </w:r>
    </w:p>
    <w:p w14:paraId="21A0C3AC" w14:textId="0C555956" w:rsidR="00FB6B82" w:rsidRPr="00484599" w:rsidRDefault="00852498" w:rsidP="00484599">
      <w:pPr>
        <w:spacing w:after="0" w:line="240" w:lineRule="auto"/>
        <w:ind w:firstLine="360"/>
        <w:rPr>
          <w:rFonts w:ascii="Calibri" w:eastAsia="Calibri" w:hAnsi="Calibri" w:cs="Times New Roman"/>
          <w:color w:val="000000" w:themeColor="text1"/>
        </w:rPr>
      </w:pPr>
      <w:r>
        <w:tab/>
        <w:t xml:space="preserve">Once I had transferred all of my data to the business plan I began reading articles, books and journals. </w:t>
      </w:r>
      <w:r w:rsidR="00C81E2C">
        <w:t>I saved all sources to a reference list immediately after reading</w:t>
      </w:r>
      <w:r w:rsidR="00090984">
        <w:t xml:space="preserve"> and highlighted </w:t>
      </w:r>
      <w:r w:rsidR="00C81E2C">
        <w:t>any i</w:t>
      </w:r>
      <w:r w:rsidR="00090984">
        <w:t xml:space="preserve">mportant information. </w:t>
      </w:r>
      <w:r w:rsidR="00C81E2C">
        <w:rPr>
          <w:color w:val="000000" w:themeColor="text1"/>
        </w:rPr>
        <w:t>With this information</w:t>
      </w:r>
      <w:r w:rsidR="0025044F">
        <w:rPr>
          <w:color w:val="000000" w:themeColor="text1"/>
        </w:rPr>
        <w:t>,</w:t>
      </w:r>
      <w:r w:rsidR="00C81E2C">
        <w:rPr>
          <w:color w:val="000000" w:themeColor="text1"/>
        </w:rPr>
        <w:t xml:space="preserve"> I began to conduct a thorough business plan using an academic style report. </w:t>
      </w:r>
      <w:r>
        <w:t xml:space="preserve">I used Google </w:t>
      </w:r>
      <w:r w:rsidR="0025044F">
        <w:t>S</w:t>
      </w:r>
      <w:r>
        <w:t xml:space="preserve">cholar, web searches, </w:t>
      </w:r>
      <w:r w:rsidR="00994341">
        <w:t>the</w:t>
      </w:r>
      <w:r>
        <w:t xml:space="preserve"> university library</w:t>
      </w:r>
      <w:r w:rsidR="00994341">
        <w:t xml:space="preserve"> and</w:t>
      </w:r>
      <w:r w:rsidR="00994341" w:rsidRPr="00994341">
        <w:t xml:space="preserve"> </w:t>
      </w:r>
      <w:r w:rsidR="00994341">
        <w:t>government statistic sites</w:t>
      </w:r>
      <w:r>
        <w:t>.</w:t>
      </w:r>
      <w:r w:rsidR="00994341">
        <w:t xml:space="preserve"> WalesStats (2019) provided me with some key information on the Business birth rates in the Cardiff area and this backed up the belief that the</w:t>
      </w:r>
      <w:r w:rsidR="0025044F">
        <w:t>re</w:t>
      </w:r>
      <w:r w:rsidR="00994341">
        <w:t xml:space="preserve"> was enough custom </w:t>
      </w:r>
      <w:r w:rsidR="003879D2">
        <w:t>available in the market</w:t>
      </w:r>
      <w:r w:rsidR="00EB66CA">
        <w:t xml:space="preserve"> for my business idea</w:t>
      </w:r>
      <w:r w:rsidR="003879D2">
        <w:t>.</w:t>
      </w:r>
      <w:r>
        <w:t xml:space="preserve"> </w:t>
      </w:r>
      <w:r w:rsidR="00C81E2C">
        <w:rPr>
          <w:color w:val="000000" w:themeColor="text1"/>
        </w:rPr>
        <w:t>It is through this research that I was</w:t>
      </w:r>
      <w:r w:rsidR="00EB66CA">
        <w:rPr>
          <w:color w:val="000000" w:themeColor="text1"/>
        </w:rPr>
        <w:t xml:space="preserve"> also</w:t>
      </w:r>
      <w:r w:rsidR="00C81E2C">
        <w:rPr>
          <w:color w:val="000000" w:themeColor="text1"/>
        </w:rPr>
        <w:t xml:space="preserve"> able to back up claims such as the influence social media has on a business’s reach in terms of communicating with clients which</w:t>
      </w:r>
      <w:r w:rsidR="00090984">
        <w:rPr>
          <w:color w:val="000000" w:themeColor="text1"/>
        </w:rPr>
        <w:t xml:space="preserve"> effectively </w:t>
      </w:r>
      <w:r w:rsidR="00C81E2C">
        <w:rPr>
          <w:color w:val="000000" w:themeColor="text1"/>
        </w:rPr>
        <w:t xml:space="preserve">adds value to </w:t>
      </w:r>
      <w:r w:rsidR="0025044F">
        <w:rPr>
          <w:color w:val="000000" w:themeColor="text1"/>
        </w:rPr>
        <w:t>the</w:t>
      </w:r>
      <w:r w:rsidR="00B875CF">
        <w:rPr>
          <w:color w:val="000000" w:themeColor="text1"/>
        </w:rPr>
        <w:t xml:space="preserve"> </w:t>
      </w:r>
      <w:r w:rsidR="00C81E2C">
        <w:rPr>
          <w:color w:val="000000" w:themeColor="text1"/>
        </w:rPr>
        <w:t xml:space="preserve">business </w:t>
      </w:r>
      <w:r w:rsidR="00C81E2C" w:rsidRPr="00090984">
        <w:rPr>
          <w:rFonts w:ascii="Calibri" w:eastAsia="Calibri" w:hAnsi="Calibri" w:cs="Times New Roman"/>
        </w:rPr>
        <w:t>(Kumar, Bezawada et al. 2016a)</w:t>
      </w:r>
      <w:r w:rsidR="00EB66CA" w:rsidRPr="00090984">
        <w:rPr>
          <w:rFonts w:ascii="Calibri" w:eastAsia="Calibri" w:hAnsi="Calibri" w:cs="Times New Roman"/>
        </w:rPr>
        <w:t xml:space="preserve"> but that other </w:t>
      </w:r>
      <w:r w:rsidR="00155821" w:rsidRPr="00090984">
        <w:rPr>
          <w:rFonts w:ascii="Calibri" w:eastAsia="Calibri" w:hAnsi="Calibri" w:cs="Times New Roman"/>
        </w:rPr>
        <w:t>communication</w:t>
      </w:r>
      <w:r w:rsidR="00CF595F" w:rsidRPr="00090984">
        <w:rPr>
          <w:rFonts w:ascii="Calibri" w:eastAsia="Calibri" w:hAnsi="Calibri" w:cs="Times New Roman"/>
        </w:rPr>
        <w:t xml:space="preserve"> </w:t>
      </w:r>
      <w:r w:rsidR="00B875CF">
        <w:rPr>
          <w:rFonts w:ascii="Calibri" w:eastAsia="Calibri" w:hAnsi="Calibri" w:cs="Times New Roman"/>
        </w:rPr>
        <w:t xml:space="preserve">sources </w:t>
      </w:r>
      <w:r w:rsidR="00EB66CA" w:rsidRPr="00090984">
        <w:rPr>
          <w:rFonts w:ascii="Calibri" w:eastAsia="Calibri" w:hAnsi="Calibri" w:cs="Times New Roman"/>
        </w:rPr>
        <w:t xml:space="preserve">should also be explored </w:t>
      </w:r>
      <w:r w:rsidR="00C81E2C" w:rsidRPr="00090984">
        <w:rPr>
          <w:rFonts w:ascii="Calibri" w:eastAsia="Calibri" w:hAnsi="Calibri" w:cs="Times New Roman"/>
        </w:rPr>
        <w:t xml:space="preserve"> </w:t>
      </w:r>
      <w:r w:rsidR="00155821" w:rsidRPr="00090984">
        <w:rPr>
          <w:rFonts w:ascii="Calibri" w:eastAsia="Calibri" w:hAnsi="Calibri" w:cs="Times New Roman"/>
        </w:rPr>
        <w:t xml:space="preserve">(Kumar, Bezawada et al. 2016b) which </w:t>
      </w:r>
      <w:r w:rsidR="00155821" w:rsidRPr="00155821">
        <w:rPr>
          <w:rFonts w:ascii="Calibri" w:eastAsia="Calibri" w:hAnsi="Calibri" w:cs="Times New Roman"/>
          <w:color w:val="000000" w:themeColor="text1"/>
        </w:rPr>
        <w:t>was</w:t>
      </w:r>
      <w:r w:rsidR="00155821">
        <w:rPr>
          <w:rFonts w:ascii="Calibri" w:eastAsia="Calibri" w:hAnsi="Calibri" w:cs="Times New Roman"/>
          <w:color w:val="000000" w:themeColor="text1"/>
        </w:rPr>
        <w:t xml:space="preserve"> specifically</w:t>
      </w:r>
      <w:r w:rsidR="00155821" w:rsidRPr="00155821">
        <w:rPr>
          <w:rFonts w:ascii="Calibri" w:eastAsia="Calibri" w:hAnsi="Calibri" w:cs="Times New Roman"/>
          <w:color w:val="000000" w:themeColor="text1"/>
        </w:rPr>
        <w:t xml:space="preserve"> applied to be a focus of the business in year two</w:t>
      </w:r>
      <w:r w:rsidR="00155821">
        <w:rPr>
          <w:rFonts w:ascii="Calibri" w:eastAsia="Calibri" w:hAnsi="Calibri" w:cs="Times New Roman"/>
          <w:color w:val="000000" w:themeColor="text1"/>
        </w:rPr>
        <w:t xml:space="preserve"> so that I could utilise my knowledge in the social media market first.</w:t>
      </w:r>
    </w:p>
    <w:p w14:paraId="544BC01D" w14:textId="7109C283" w:rsidR="00FB6B82" w:rsidRPr="00B709F2" w:rsidRDefault="00FB6B82" w:rsidP="00484599">
      <w:pPr>
        <w:ind w:firstLine="360"/>
      </w:pPr>
      <w:r>
        <w:rPr>
          <w:color w:val="000000" w:themeColor="text1"/>
        </w:rPr>
        <w:t>I learn</w:t>
      </w:r>
      <w:r w:rsidR="00B875CF">
        <w:rPr>
          <w:color w:val="000000" w:themeColor="text1"/>
        </w:rPr>
        <w:t>ed</w:t>
      </w:r>
      <w:r>
        <w:rPr>
          <w:color w:val="000000" w:themeColor="text1"/>
        </w:rPr>
        <w:t xml:space="preserve"> a considerable amount about the importance of a mission statement </w:t>
      </w:r>
      <w:r w:rsidR="00484599">
        <w:rPr>
          <w:color w:val="000000" w:themeColor="text1"/>
        </w:rPr>
        <w:t>when reading The 7 Habits of Highly Effective People (</w:t>
      </w:r>
      <w:r w:rsidR="00296260">
        <w:rPr>
          <w:color w:val="000000" w:themeColor="text1"/>
        </w:rPr>
        <w:t>C</w:t>
      </w:r>
      <w:r w:rsidR="00484599">
        <w:rPr>
          <w:color w:val="000000" w:themeColor="text1"/>
        </w:rPr>
        <w:t>ovey</w:t>
      </w:r>
      <w:r w:rsidR="006272B5">
        <w:rPr>
          <w:color w:val="000000" w:themeColor="text1"/>
        </w:rPr>
        <w:t xml:space="preserve">, </w:t>
      </w:r>
      <w:r w:rsidR="006272B5" w:rsidRPr="00CD52B9">
        <w:rPr>
          <w:rFonts w:ascii="Calibri" w:eastAsia="Calibri" w:hAnsi="Calibri" w:cs="Times New Roman"/>
          <w:color w:val="000000"/>
        </w:rPr>
        <w:t>2015, p</w:t>
      </w:r>
      <w:r w:rsidR="006272B5">
        <w:rPr>
          <w:rFonts w:ascii="Calibri" w:eastAsia="Calibri" w:hAnsi="Calibri" w:cs="Times New Roman"/>
          <w:color w:val="000000"/>
        </w:rPr>
        <w:t>p. 111-183</w:t>
      </w:r>
      <w:r w:rsidR="00296260">
        <w:rPr>
          <w:color w:val="000000" w:themeColor="text1"/>
        </w:rPr>
        <w:t xml:space="preserve">) and applied this theory immediately to my business plan to give a collective sense of purpose and direction </w:t>
      </w:r>
      <w:r w:rsidR="00CF595F">
        <w:rPr>
          <w:color w:val="000000" w:themeColor="text1"/>
        </w:rPr>
        <w:t>for</w:t>
      </w:r>
      <w:r w:rsidR="00296260">
        <w:rPr>
          <w:color w:val="000000" w:themeColor="text1"/>
        </w:rPr>
        <w:t xml:space="preserve"> the future of the business.</w:t>
      </w:r>
      <w:r w:rsidR="00B709F2">
        <w:rPr>
          <w:color w:val="000000" w:themeColor="text1"/>
        </w:rPr>
        <w:t xml:space="preserve"> I was also able to identify myself and my business partner</w:t>
      </w:r>
      <w:r w:rsidR="00B875CF">
        <w:rPr>
          <w:color w:val="000000" w:themeColor="text1"/>
        </w:rPr>
        <w:t>’</w:t>
      </w:r>
      <w:r w:rsidR="00B709F2">
        <w:rPr>
          <w:color w:val="000000" w:themeColor="text1"/>
        </w:rPr>
        <w:t xml:space="preserve">s strengths and </w:t>
      </w:r>
      <w:r w:rsidR="00B709F2" w:rsidRPr="00CF595F">
        <w:t xml:space="preserve">weaknesses using a SWOT Analysis, this </w:t>
      </w:r>
      <w:r w:rsidR="00B875CF">
        <w:t>clarified</w:t>
      </w:r>
      <w:r w:rsidR="00B709F2" w:rsidRPr="00CF595F">
        <w:t xml:space="preserve"> how as business partners we should c</w:t>
      </w:r>
      <w:r w:rsidR="00CF595F" w:rsidRPr="00CF595F">
        <w:t>hoose</w:t>
      </w:r>
      <w:r w:rsidR="00B709F2" w:rsidRPr="00CF595F">
        <w:t xml:space="preserve"> our </w:t>
      </w:r>
      <w:r w:rsidR="00CF595F" w:rsidRPr="00CF595F">
        <w:t xml:space="preserve">roles and responsibilities so they best reflected </w:t>
      </w:r>
      <w:r w:rsidR="00CF595F" w:rsidRPr="00CF595F">
        <w:lastRenderedPageBreak/>
        <w:t>our skillse</w:t>
      </w:r>
      <w:r w:rsidR="00CF595F">
        <w:t xml:space="preserve">t. </w:t>
      </w:r>
      <w:r w:rsidR="00B709F2">
        <w:t xml:space="preserve">There are also aspects of the Analysis that can be improved, considerably more so because we both need to work </w:t>
      </w:r>
      <w:r w:rsidR="00B709F2" w:rsidRPr="00555505">
        <w:t>on time management</w:t>
      </w:r>
      <w:r w:rsidR="00CF595F" w:rsidRPr="00555505">
        <w:t xml:space="preserve"> and prioritising</w:t>
      </w:r>
      <w:r w:rsidR="00555505">
        <w:t>,</w:t>
      </w:r>
      <w:r w:rsidR="00B709F2" w:rsidRPr="00555505">
        <w:t xml:space="preserve"> </w:t>
      </w:r>
      <w:r w:rsidR="00B709F2">
        <w:t>this is covered in the action plan.</w:t>
      </w:r>
    </w:p>
    <w:p w14:paraId="70437DE4" w14:textId="77777777" w:rsidR="009973F3" w:rsidRPr="009973F3" w:rsidRDefault="009973F3" w:rsidP="00AC55A4">
      <w:pPr>
        <w:rPr>
          <w:color w:val="000000" w:themeColor="text1"/>
        </w:rPr>
      </w:pPr>
    </w:p>
    <w:p w14:paraId="1295D9C4" w14:textId="1EDCB094" w:rsidR="00C45904" w:rsidRDefault="009C10DC" w:rsidP="00AC55A4">
      <w:pPr>
        <w:pStyle w:val="Heading2"/>
      </w:pPr>
      <w:bookmarkStart w:id="4" w:name="_Toc46089664"/>
      <w:r>
        <w:t>2</w:t>
      </w:r>
      <w:r w:rsidR="00B07E59">
        <w:t xml:space="preserve">.2 </w:t>
      </w:r>
      <w:r w:rsidR="00C45904">
        <w:t>Feelings</w:t>
      </w:r>
      <w:bookmarkEnd w:id="4"/>
    </w:p>
    <w:p w14:paraId="28FE5244" w14:textId="77777777" w:rsidR="00E15A84" w:rsidRDefault="00E15A84" w:rsidP="00AC55A4"/>
    <w:p w14:paraId="3B38CC43" w14:textId="3106BEB7" w:rsidR="00692F2B" w:rsidRDefault="00E22AD6" w:rsidP="00AC55A4">
      <w:r>
        <w:t xml:space="preserve">When merging the business plans </w:t>
      </w:r>
      <w:r w:rsidR="00172264">
        <w:t>it was apparent that feelings of</w:t>
      </w:r>
      <w:r>
        <w:t xml:space="preserve"> confiden</w:t>
      </w:r>
      <w:r w:rsidR="00172264">
        <w:t>ce allowed me to believe I would complete the</w:t>
      </w:r>
      <w:r>
        <w:t xml:space="preserve"> module effortlessly</w:t>
      </w:r>
      <w:r w:rsidR="00172264">
        <w:t>, until considering the financial aspects.</w:t>
      </w:r>
      <w:r w:rsidR="00DB79A4">
        <w:t xml:space="preserve"> </w:t>
      </w:r>
      <w:r w:rsidR="00172264">
        <w:t xml:space="preserve">It was expected </w:t>
      </w:r>
      <w:r w:rsidR="00DB79A4">
        <w:t>that I would find c</w:t>
      </w:r>
      <w:r w:rsidR="00770B95">
        <w:t>al</w:t>
      </w:r>
      <w:r w:rsidR="00DB79A4">
        <w:t>c</w:t>
      </w:r>
      <w:r w:rsidR="00770B95">
        <w:t>ulating finances frustrating</w:t>
      </w:r>
      <w:r w:rsidR="00172264">
        <w:t xml:space="preserve"> as</w:t>
      </w:r>
      <w:r w:rsidR="00770B95">
        <w:t xml:space="preserve"> I have always struggled with business finances and it is usually a job I </w:t>
      </w:r>
      <w:r w:rsidR="00555505">
        <w:t>hire</w:t>
      </w:r>
      <w:r w:rsidR="00770B95">
        <w:t xml:space="preserve"> someone to do. There was an amount of minus </w:t>
      </w:r>
      <w:r w:rsidR="00B65EA3">
        <w:t>twenty pounds</w:t>
      </w:r>
      <w:r w:rsidR="00770B95">
        <w:t xml:space="preserve"> that </w:t>
      </w:r>
      <w:r w:rsidR="00B65EA3">
        <w:t>continuously</w:t>
      </w:r>
      <w:r w:rsidR="00770B95">
        <w:t xml:space="preserve"> emerg</w:t>
      </w:r>
      <w:r w:rsidR="00B65EA3">
        <w:t>ed</w:t>
      </w:r>
      <w:r w:rsidR="00770B95">
        <w:t xml:space="preserve"> in the calculations. At first</w:t>
      </w:r>
      <w:r w:rsidR="00B875CF">
        <w:t>,</w:t>
      </w:r>
      <w:r w:rsidR="00770B95">
        <w:t xml:space="preserve"> </w:t>
      </w:r>
      <w:r w:rsidR="00B65EA3">
        <w:t>the total income and the year income columns did not match</w:t>
      </w:r>
      <w:r w:rsidR="00770B95">
        <w:t>, I</w:t>
      </w:r>
      <w:r w:rsidR="00B65EA3">
        <w:t xml:space="preserve">t was </w:t>
      </w:r>
      <w:r w:rsidR="00770B95">
        <w:t xml:space="preserve">rectified with help from a family member. Calculations continued to not add up in Expenditure despite manually adding all of the columns </w:t>
      </w:r>
      <w:r w:rsidR="00B875CF">
        <w:t>several times</w:t>
      </w:r>
      <w:r w:rsidR="00770B95">
        <w:t>. It</w:t>
      </w:r>
      <w:r w:rsidR="00B65EA3">
        <w:t xml:space="preserve"> </w:t>
      </w:r>
      <w:r w:rsidR="00770B95">
        <w:t>was</w:t>
      </w:r>
      <w:r w:rsidR="00B65EA3">
        <w:t xml:space="preserve"> thought to be</w:t>
      </w:r>
      <w:r w:rsidR="00770B95">
        <w:t xml:space="preserve"> resolved</w:t>
      </w:r>
      <w:r w:rsidR="00B875CF">
        <w:t>,</w:t>
      </w:r>
      <w:r w:rsidR="00770B95">
        <w:t xml:space="preserve"> </w:t>
      </w:r>
      <w:r w:rsidR="00B65EA3">
        <w:t xml:space="preserve">giving a total </w:t>
      </w:r>
      <w:r w:rsidR="00172264">
        <w:t xml:space="preserve">closing balance of 7,996 pounds, </w:t>
      </w:r>
      <w:r w:rsidR="00770B95">
        <w:t xml:space="preserve">but when </w:t>
      </w:r>
      <w:r w:rsidR="00172264">
        <w:t>completing the</w:t>
      </w:r>
      <w:r w:rsidR="00770B95">
        <w:t xml:space="preserve"> Profit and Loss account </w:t>
      </w:r>
      <w:r w:rsidR="00172264">
        <w:t>it was calculated again at a twenty pound difference at 7,976 pounds. Having examined these figures it is necessary to consider further learning on finances in an action plan, which follows.</w:t>
      </w:r>
    </w:p>
    <w:p w14:paraId="76D8DFC4" w14:textId="66D47D33" w:rsidR="00692F2B" w:rsidRPr="003C6FE6" w:rsidRDefault="00770B95" w:rsidP="00DB79A4">
      <w:pPr>
        <w:ind w:firstLine="720"/>
        <w:rPr>
          <w:color w:val="FF0000"/>
        </w:rPr>
      </w:pPr>
      <w:r>
        <w:t>It came as a surprise that I struggled with this module</w:t>
      </w:r>
      <w:r w:rsidR="003C6FE6">
        <w:t xml:space="preserve"> as </w:t>
      </w:r>
      <w:r w:rsidR="00484599">
        <w:t xml:space="preserve">I was the one in which I was most optimistic. I </w:t>
      </w:r>
      <w:r>
        <w:t>have written a really good business plan for another business</w:t>
      </w:r>
      <w:r w:rsidR="003C6FE6">
        <w:t xml:space="preserve"> </w:t>
      </w:r>
      <w:r>
        <w:t xml:space="preserve">that generated incredible feedback and praise. However on this occasion, although I enjoyed the report writing I had the financial aspects </w:t>
      </w:r>
      <w:r w:rsidR="00484599">
        <w:t xml:space="preserve">on my conscience </w:t>
      </w:r>
      <w:r>
        <w:t>at all times and this made me anxious and resulted in almost missing my deadline.</w:t>
      </w:r>
      <w:r w:rsidR="003C6FE6">
        <w:t xml:space="preserve"> I couldn’t focus on this business plan and always felt like I was procrastinating. </w:t>
      </w:r>
    </w:p>
    <w:p w14:paraId="0DDBEBB1" w14:textId="078CB935" w:rsidR="00692F2B" w:rsidRDefault="003C6FE6" w:rsidP="00AC55A4">
      <w:r>
        <w:tab/>
      </w:r>
      <w:r w:rsidR="00A96FC5">
        <w:t>Disappointingly</w:t>
      </w:r>
      <w:r>
        <w:t xml:space="preserve"> </w:t>
      </w:r>
      <w:r w:rsidR="00A96FC5">
        <w:t>I found this the hardest module to complete and I have been hard on myself for feeling that way. After receiving some really good marks on previous modules my performance and time management on this module has made me worry about the standard of my work.</w:t>
      </w:r>
      <w:r w:rsidR="008F1F61">
        <w:t xml:space="preserve"> I do believe my </w:t>
      </w:r>
      <w:r w:rsidR="00172264">
        <w:t>t</w:t>
      </w:r>
      <w:r w:rsidR="008F1F61">
        <w:t xml:space="preserve">ime management has improved during the academic year when related to work and other projects, but I would also agree that I seem to work well under pressure. </w:t>
      </w:r>
    </w:p>
    <w:p w14:paraId="437F8BAC" w14:textId="0D0980FC" w:rsidR="00A96FC5" w:rsidRDefault="009973F3" w:rsidP="00AC55A4">
      <w:r>
        <w:tab/>
        <w:t xml:space="preserve">When researching I felt more in </w:t>
      </w:r>
      <w:r w:rsidR="00FB6B82">
        <w:t>control</w:t>
      </w:r>
      <w:r>
        <w:t xml:space="preserve"> of the task in hand, I enjoyed learning about differe</w:t>
      </w:r>
      <w:r w:rsidR="00B6347F">
        <w:t xml:space="preserve">nt aspects of business </w:t>
      </w:r>
      <w:r>
        <w:t>and I discovered there is a lot more to learn about social media marketing.</w:t>
      </w:r>
      <w:r w:rsidR="00FB6B82">
        <w:t xml:space="preserve"> I felt excited when learning about the idea of doing a mission statement and immediately applied this to my business and learn</w:t>
      </w:r>
      <w:r w:rsidR="00B875CF">
        <w:t>ed</w:t>
      </w:r>
      <w:r w:rsidR="00FB6B82">
        <w:t xml:space="preserve"> a lot about my feelings towards values and principles and how I want to contribute to ethical practices in my business. I though</w:t>
      </w:r>
      <w:r w:rsidR="00484599">
        <w:t xml:space="preserve">t </w:t>
      </w:r>
      <w:r w:rsidR="00FB6B82">
        <w:t>more about how I want to adapt to this across all of my businesses and make it a core value.</w:t>
      </w:r>
      <w:r w:rsidR="00172264">
        <w:t xml:space="preserve"> When researching statistics, </w:t>
      </w:r>
      <w:r w:rsidR="00B6347F">
        <w:t xml:space="preserve">the same feelings I experienced during financials occurred and I agree this is an area that needs improvement and will be explored in an action plan. </w:t>
      </w:r>
    </w:p>
    <w:p w14:paraId="75F8C9D7" w14:textId="2FCB064A" w:rsidR="009973F3" w:rsidRDefault="00FB6B82" w:rsidP="0092682C">
      <w:pPr>
        <w:ind w:firstLine="720"/>
      </w:pPr>
      <w:r>
        <w:t>I feel like I have already gone through a phase of transition, through learning and enjoying different experience</w:t>
      </w:r>
      <w:r w:rsidR="00091637">
        <w:t>s,</w:t>
      </w:r>
      <w:r>
        <w:t xml:space="preserve"> </w:t>
      </w:r>
      <w:r w:rsidR="00091637">
        <w:t xml:space="preserve">I have actively explored business ideas on a few occasions and am fully engaged in business </w:t>
      </w:r>
      <w:r w:rsidR="00484599">
        <w:t>ideas and executing them</w:t>
      </w:r>
      <w:r w:rsidR="00B6347F">
        <w:t>, however</w:t>
      </w:r>
      <w:r w:rsidR="00B875CF">
        <w:t>,</w:t>
      </w:r>
      <w:r w:rsidR="00B6347F">
        <w:t xml:space="preserve"> I do understand that to continuously learn is beneficial to my business, as well as frequently editing my SWOT Analysis.</w:t>
      </w:r>
    </w:p>
    <w:p w14:paraId="1ABD1270" w14:textId="77777777" w:rsidR="0092682C" w:rsidRPr="00AC55A4" w:rsidRDefault="0092682C" w:rsidP="0092682C">
      <w:pPr>
        <w:ind w:firstLine="720"/>
      </w:pPr>
    </w:p>
    <w:p w14:paraId="4BBFC43B" w14:textId="21015F4C" w:rsidR="00C45904" w:rsidRDefault="009C10DC" w:rsidP="00AC55A4">
      <w:pPr>
        <w:pStyle w:val="Heading2"/>
      </w:pPr>
      <w:bookmarkStart w:id="5" w:name="_Toc46089665"/>
      <w:r>
        <w:lastRenderedPageBreak/>
        <w:t>2</w:t>
      </w:r>
      <w:r w:rsidR="00B07E59">
        <w:t xml:space="preserve">.3 </w:t>
      </w:r>
      <w:r w:rsidR="00AC55A4">
        <w:t>Evaluation</w:t>
      </w:r>
      <w:bookmarkEnd w:id="5"/>
    </w:p>
    <w:p w14:paraId="6C5FB7EB" w14:textId="77777777" w:rsidR="00E15A84" w:rsidRDefault="00E15A84" w:rsidP="00F57315"/>
    <w:p w14:paraId="72EC2610" w14:textId="3E44FB4A" w:rsidR="00692F2B" w:rsidRDefault="00770B95" w:rsidP="00F57315">
      <w:r>
        <w:t xml:space="preserve">On evaluating </w:t>
      </w:r>
      <w:r w:rsidR="003C6FE6">
        <w:t xml:space="preserve">my performance during this module I would agree that I have </w:t>
      </w:r>
      <w:r w:rsidR="00DC19B9">
        <w:t xml:space="preserve">improved some </w:t>
      </w:r>
      <w:r w:rsidR="003C6FE6">
        <w:t>transferable skills.</w:t>
      </w:r>
      <w:r w:rsidR="00DC19B9">
        <w:t xml:space="preserve"> When comparing my skills to figure 2.7</w:t>
      </w:r>
      <w:r w:rsidR="00555505">
        <w:t xml:space="preserve"> in Business Students Guide to Study and Employability</w:t>
      </w:r>
      <w:r w:rsidR="00DC19B9">
        <w:t xml:space="preserve"> </w:t>
      </w:r>
      <w:r w:rsidR="00555505">
        <w:t>(Morgan, 2017, p. 44</w:t>
      </w:r>
      <w:r w:rsidR="00DC19B9" w:rsidRPr="00DC19B9">
        <w:t>)</w:t>
      </w:r>
      <w:r w:rsidR="009973F3" w:rsidRPr="00DC19B9">
        <w:t xml:space="preserve"> </w:t>
      </w:r>
      <w:r w:rsidR="00DC19B9" w:rsidRPr="00DC19B9">
        <w:t>I would suggest that during this task I have improved skills such as organisation, decision making, professional writing</w:t>
      </w:r>
      <w:r w:rsidR="00E15A84">
        <w:t xml:space="preserve">, </w:t>
      </w:r>
      <w:r w:rsidR="00DC19B9" w:rsidRPr="00DC19B9">
        <w:t>entrepreneurial skills</w:t>
      </w:r>
      <w:r w:rsidR="00DC19B9">
        <w:t xml:space="preserve"> and report writing</w:t>
      </w:r>
      <w:r w:rsidR="00DC19B9" w:rsidRPr="00DC19B9">
        <w:t xml:space="preserve">. </w:t>
      </w:r>
      <w:r w:rsidR="00FB6B82" w:rsidRPr="00DC19B9">
        <w:t>Opposingly</w:t>
      </w:r>
      <w:r w:rsidR="009666D1">
        <w:t>, it can be seen that the feelings towards finances have</w:t>
      </w:r>
      <w:r w:rsidR="00B875CF">
        <w:t xml:space="preserve"> </w:t>
      </w:r>
      <w:r w:rsidR="009666D1">
        <w:t xml:space="preserve">reflected </w:t>
      </w:r>
      <w:r w:rsidR="00FB6B82">
        <w:t xml:space="preserve">on time management and planning during </w:t>
      </w:r>
      <w:r w:rsidR="009666D1">
        <w:t xml:space="preserve">this module. </w:t>
      </w:r>
    </w:p>
    <w:p w14:paraId="649B4E61" w14:textId="776928DC" w:rsidR="009666D1" w:rsidRDefault="009666D1" w:rsidP="00F57315">
      <w:r>
        <w:tab/>
        <w:t>The experience overall was considered good as it enabled learning of new skills and reflection to take place, the only areas that could be considered a bad experience where Financial aspects and its effect on time management, however</w:t>
      </w:r>
      <w:r w:rsidR="00B875CF">
        <w:t>,</w:t>
      </w:r>
      <w:r>
        <w:t xml:space="preserve"> this can be improved with better strategic planning as covered in an action plan.</w:t>
      </w:r>
    </w:p>
    <w:p w14:paraId="6AB448F2" w14:textId="77777777" w:rsidR="009666D1" w:rsidRPr="00F57315" w:rsidRDefault="009666D1" w:rsidP="00F57315"/>
    <w:p w14:paraId="5B161B61" w14:textId="557F4382" w:rsidR="00AC55A4" w:rsidRDefault="009C10DC" w:rsidP="00AC55A4">
      <w:pPr>
        <w:pStyle w:val="Heading2"/>
      </w:pPr>
      <w:bookmarkStart w:id="6" w:name="_Toc46089666"/>
      <w:r>
        <w:t>2</w:t>
      </w:r>
      <w:r w:rsidR="00B07E59">
        <w:t xml:space="preserve">.4 </w:t>
      </w:r>
      <w:r w:rsidR="00AC55A4">
        <w:t>Analysis</w:t>
      </w:r>
      <w:bookmarkEnd w:id="6"/>
    </w:p>
    <w:p w14:paraId="0419DAC5" w14:textId="77777777" w:rsidR="00E15A84" w:rsidRDefault="00E15A84" w:rsidP="00F57315"/>
    <w:p w14:paraId="02B66762" w14:textId="661E8310" w:rsidR="009E3E2B" w:rsidRDefault="009666D1" w:rsidP="00F57315">
      <w:r>
        <w:t>From this experience</w:t>
      </w:r>
      <w:r w:rsidR="00B875CF">
        <w:t>,</w:t>
      </w:r>
      <w:r>
        <w:t xml:space="preserve"> it can now be understood that learning takes place</w:t>
      </w:r>
      <w:r w:rsidR="00A96FC5">
        <w:t xml:space="preserve"> out</w:t>
      </w:r>
      <w:r>
        <w:t>side</w:t>
      </w:r>
      <w:r w:rsidR="00A96FC5">
        <w:t xml:space="preserve"> of your comfort zone</w:t>
      </w:r>
      <w:r>
        <w:t>.</w:t>
      </w:r>
      <w:r w:rsidR="00A96FC5">
        <w:t xml:space="preserve"> </w:t>
      </w:r>
      <w:r w:rsidR="00560730">
        <w:t>A</w:t>
      </w:r>
      <w:r>
        <w:t>lthough</w:t>
      </w:r>
      <w:r w:rsidR="00A96FC5">
        <w:t xml:space="preserve"> it made me feel uncomfortable, I know I would feel a lot more confident in carrying out another business plan and could </w:t>
      </w:r>
      <w:r w:rsidR="009E3E2B">
        <w:t xml:space="preserve">transfer my weaknesses from this occasion to strengths. </w:t>
      </w:r>
    </w:p>
    <w:p w14:paraId="7A0FC652" w14:textId="02A4646A" w:rsidR="00692F2B" w:rsidRDefault="00B6347F" w:rsidP="009E3E2B">
      <w:pPr>
        <w:ind w:firstLine="720"/>
      </w:pPr>
      <w:r>
        <w:t>The business plan was indeed needed to reduce the risk of failing the business</w:t>
      </w:r>
      <w:r w:rsidR="009E3E2B">
        <w:t>, beneficial concepts included the director</w:t>
      </w:r>
      <w:r w:rsidR="00DD5951">
        <w:t>’</w:t>
      </w:r>
      <w:r w:rsidR="009E3E2B">
        <w:t>s Swot Analysis, Mission Statement and Financial Forecasts. These collectively backed up the potential of the business.</w:t>
      </w:r>
    </w:p>
    <w:p w14:paraId="7213F6C3" w14:textId="22A2D68B" w:rsidR="00E46B1F" w:rsidRDefault="009E3E2B" w:rsidP="00E46B1F">
      <w:pPr>
        <w:ind w:firstLine="720"/>
        <w:rPr>
          <w:rFonts w:ascii="Arial" w:hAnsi="Arial" w:cs="Arial"/>
          <w:color w:val="FF0000"/>
        </w:rPr>
      </w:pPr>
      <w:r>
        <w:t>This task has highlighted the belief that as a self</w:t>
      </w:r>
      <w:r w:rsidR="00E46B1F">
        <w:t>-</w:t>
      </w:r>
      <w:r>
        <w:t xml:space="preserve">employed business owner, I am keen to explore this employment basis further, due to enjoying the challenges and the freedom self-employment gives me. As </w:t>
      </w:r>
      <w:r w:rsidR="00C24627">
        <w:t>a business owner</w:t>
      </w:r>
      <w:r w:rsidR="00DD5951">
        <w:t>,</w:t>
      </w:r>
      <w:r w:rsidR="00C24627">
        <w:t xml:space="preserve"> I am in control of my income and how I want to run a business</w:t>
      </w:r>
      <w:r>
        <w:t xml:space="preserve"> and I can enjoy my current lifestyle as I am in control of my working pattern.</w:t>
      </w:r>
      <w:r w:rsidR="00E46B1F">
        <w:t xml:space="preserve"> I </w:t>
      </w:r>
      <w:r>
        <w:t>enjoy the idea of expanding businesses, giving people opportunities and I want to work towards</w:t>
      </w:r>
      <w:r w:rsidR="00E46B1F">
        <w:t xml:space="preserve"> a </w:t>
      </w:r>
      <w:r>
        <w:t>point in my career where I can promote philanthropy thro</w:t>
      </w:r>
      <w:r w:rsidR="00E46B1F">
        <w:t>ugh</w:t>
      </w:r>
      <w:r w:rsidR="00DD5951">
        <w:t xml:space="preserve"> the</w:t>
      </w:r>
      <w:r w:rsidR="00E46B1F">
        <w:t xml:space="preserve"> </w:t>
      </w:r>
      <w:r>
        <w:t>success of business knowledge and further education, so it is noted that the module and other modules contribute to this goal.</w:t>
      </w:r>
      <w:r w:rsidR="00B6347F" w:rsidRPr="00FB6B82">
        <w:rPr>
          <w:rFonts w:ascii="Arial" w:hAnsi="Arial" w:cs="Arial"/>
          <w:color w:val="FF0000"/>
        </w:rPr>
        <w:t xml:space="preserve"> </w:t>
      </w:r>
    </w:p>
    <w:p w14:paraId="04C9FE09" w14:textId="3D4E52AF" w:rsidR="00B6347F" w:rsidRDefault="00E46B1F" w:rsidP="00E46B1F">
      <w:pPr>
        <w:ind w:firstLine="720"/>
        <w:rPr>
          <w:rFonts w:cstheme="minorHAnsi"/>
        </w:rPr>
      </w:pPr>
      <w:r w:rsidRPr="00E46B1F">
        <w:rPr>
          <w:rFonts w:cstheme="minorHAnsi"/>
        </w:rPr>
        <w:t>There are</w:t>
      </w:r>
      <w:r w:rsidR="00DD5951">
        <w:rPr>
          <w:rFonts w:cstheme="minorHAnsi"/>
        </w:rPr>
        <w:t>,</w:t>
      </w:r>
      <w:r w:rsidRPr="00E46B1F">
        <w:rPr>
          <w:rFonts w:cstheme="minorHAnsi"/>
        </w:rPr>
        <w:t xml:space="preserve"> however, negative impacts to consider when adapting to a self</w:t>
      </w:r>
      <w:r w:rsidR="00DD5951">
        <w:rPr>
          <w:rFonts w:cstheme="minorHAnsi"/>
        </w:rPr>
        <w:t>-</w:t>
      </w:r>
      <w:r w:rsidRPr="00E46B1F">
        <w:rPr>
          <w:rFonts w:cstheme="minorHAnsi"/>
        </w:rPr>
        <w:t>employed position as a business owner, of which my main concern was you don’t get paid for holidays. However</w:t>
      </w:r>
      <w:r w:rsidR="00DD5951">
        <w:rPr>
          <w:rFonts w:cstheme="minorHAnsi"/>
        </w:rPr>
        <w:t>,</w:t>
      </w:r>
      <w:r w:rsidRPr="00E46B1F">
        <w:rPr>
          <w:rFonts w:cstheme="minorHAnsi"/>
        </w:rPr>
        <w:t xml:space="preserve"> when considering my target of owning five businesses</w:t>
      </w:r>
      <w:r>
        <w:rPr>
          <w:rFonts w:cstheme="minorHAnsi"/>
        </w:rPr>
        <w:t>,</w:t>
      </w:r>
      <w:r w:rsidRPr="00E46B1F">
        <w:rPr>
          <w:rFonts w:cstheme="minorHAnsi"/>
        </w:rPr>
        <w:t xml:space="preserve"> </w:t>
      </w:r>
      <w:r w:rsidR="00DD5951">
        <w:rPr>
          <w:rFonts w:cstheme="minorHAnsi"/>
        </w:rPr>
        <w:t xml:space="preserve">I intend </w:t>
      </w:r>
      <w:r w:rsidRPr="00E46B1F">
        <w:rPr>
          <w:rFonts w:cstheme="minorHAnsi"/>
        </w:rPr>
        <w:t>to work towards making that income gap smaller by</w:t>
      </w:r>
      <w:r>
        <w:rPr>
          <w:rFonts w:cstheme="minorHAnsi"/>
        </w:rPr>
        <w:t xml:space="preserve"> building those businesses,</w:t>
      </w:r>
      <w:r w:rsidRPr="00E46B1F">
        <w:rPr>
          <w:rFonts w:cstheme="minorHAnsi"/>
        </w:rPr>
        <w:t xml:space="preserve"> employing others</w:t>
      </w:r>
      <w:r w:rsidR="00DD5951">
        <w:rPr>
          <w:rFonts w:cstheme="minorHAnsi"/>
        </w:rPr>
        <w:t>,</w:t>
      </w:r>
      <w:r w:rsidRPr="00E46B1F">
        <w:rPr>
          <w:rFonts w:cstheme="minorHAnsi"/>
        </w:rPr>
        <w:t xml:space="preserve"> and eventually overseeing a</w:t>
      </w:r>
      <w:r>
        <w:rPr>
          <w:rFonts w:cstheme="minorHAnsi"/>
        </w:rPr>
        <w:t>ll operations</w:t>
      </w:r>
      <w:r w:rsidRPr="00E46B1F">
        <w:rPr>
          <w:rFonts w:cstheme="minorHAnsi"/>
        </w:rPr>
        <w:t xml:space="preserve"> so that I can live abroad and work form my computer.</w:t>
      </w:r>
    </w:p>
    <w:p w14:paraId="6A6CB592" w14:textId="7A161ED9" w:rsidR="00692F2B" w:rsidRDefault="00E46B1F" w:rsidP="0092682C">
      <w:pPr>
        <w:ind w:firstLine="720"/>
        <w:rPr>
          <w:rFonts w:cstheme="minorHAnsi"/>
        </w:rPr>
      </w:pPr>
      <w:r>
        <w:rPr>
          <w:rFonts w:cstheme="minorHAnsi"/>
        </w:rPr>
        <w:t xml:space="preserve">My </w:t>
      </w:r>
      <w:r w:rsidR="00A92BBB">
        <w:rPr>
          <w:rFonts w:cstheme="minorHAnsi"/>
        </w:rPr>
        <w:t xml:space="preserve">objectives regarding </w:t>
      </w:r>
      <w:r w:rsidR="00DD5951">
        <w:rPr>
          <w:rFonts w:cstheme="minorHAnsi"/>
        </w:rPr>
        <w:t xml:space="preserve">the </w:t>
      </w:r>
      <w:r w:rsidR="00A92BBB">
        <w:rPr>
          <w:rFonts w:cstheme="minorHAnsi"/>
        </w:rPr>
        <w:t>expectations of my business</w:t>
      </w:r>
      <w:r>
        <w:rPr>
          <w:rFonts w:cstheme="minorHAnsi"/>
        </w:rPr>
        <w:t xml:space="preserve"> are that</w:t>
      </w:r>
      <w:r w:rsidR="00A92BBB">
        <w:rPr>
          <w:rFonts w:cstheme="minorHAnsi"/>
        </w:rPr>
        <w:t xml:space="preserve"> firstly</w:t>
      </w:r>
      <w:r>
        <w:rPr>
          <w:rFonts w:cstheme="minorHAnsi"/>
        </w:rPr>
        <w:t xml:space="preserve"> they need to serve my personal goals</w:t>
      </w:r>
      <w:r w:rsidR="00A92BBB">
        <w:rPr>
          <w:rFonts w:cstheme="minorHAnsi"/>
        </w:rPr>
        <w:t>. T</w:t>
      </w:r>
      <w:r>
        <w:rPr>
          <w:rFonts w:cstheme="minorHAnsi"/>
        </w:rPr>
        <w:t>hey need to allow me</w:t>
      </w:r>
      <w:r w:rsidR="00A92BBB">
        <w:rPr>
          <w:rFonts w:cstheme="minorHAnsi"/>
        </w:rPr>
        <w:t xml:space="preserve"> more</w:t>
      </w:r>
      <w:r>
        <w:rPr>
          <w:rFonts w:cstheme="minorHAnsi"/>
        </w:rPr>
        <w:t xml:space="preserve"> time with family</w:t>
      </w:r>
      <w:r w:rsidR="00A92BBB">
        <w:rPr>
          <w:rFonts w:cstheme="minorHAnsi"/>
        </w:rPr>
        <w:t xml:space="preserve"> on weekends,</w:t>
      </w:r>
      <w:r>
        <w:rPr>
          <w:rFonts w:cstheme="minorHAnsi"/>
        </w:rPr>
        <w:t xml:space="preserve"> time to enjoy holidays</w:t>
      </w:r>
      <w:r w:rsidR="00A92BBB">
        <w:rPr>
          <w:rFonts w:cstheme="minorHAnsi"/>
        </w:rPr>
        <w:t xml:space="preserve"> without missing a wage by January 31</w:t>
      </w:r>
      <w:r w:rsidR="00A92BBB" w:rsidRPr="00A92BBB">
        <w:rPr>
          <w:rFonts w:cstheme="minorHAnsi"/>
          <w:vertAlign w:val="superscript"/>
        </w:rPr>
        <w:t>st</w:t>
      </w:r>
      <w:r w:rsidR="00A92BBB">
        <w:rPr>
          <w:rFonts w:cstheme="minorHAnsi"/>
        </w:rPr>
        <w:t xml:space="preserve"> 2023</w:t>
      </w:r>
      <w:r w:rsidR="00DD5951">
        <w:rPr>
          <w:rFonts w:cstheme="minorHAnsi"/>
        </w:rPr>
        <w:t>,</w:t>
      </w:r>
      <w:r w:rsidR="00A92BBB">
        <w:rPr>
          <w:rFonts w:cstheme="minorHAnsi"/>
        </w:rPr>
        <w:t xml:space="preserve"> and also allow me to be working from abroad by May 13</w:t>
      </w:r>
      <w:r w:rsidR="00A92BBB" w:rsidRPr="00A92BBB">
        <w:rPr>
          <w:rFonts w:cstheme="minorHAnsi"/>
          <w:vertAlign w:val="superscript"/>
        </w:rPr>
        <w:t>th</w:t>
      </w:r>
      <w:r w:rsidR="00A92BBB">
        <w:rPr>
          <w:rFonts w:cstheme="minorHAnsi"/>
        </w:rPr>
        <w:t xml:space="preserve"> 2025.</w:t>
      </w:r>
      <w:r>
        <w:rPr>
          <w:rFonts w:cstheme="minorHAnsi"/>
        </w:rPr>
        <w:t xml:space="preserve"> It is noted that by learning through study and by planning a business prof</w:t>
      </w:r>
      <w:r w:rsidR="00A92BBB">
        <w:rPr>
          <w:rFonts w:cstheme="minorHAnsi"/>
        </w:rPr>
        <w:t>e</w:t>
      </w:r>
      <w:r>
        <w:rPr>
          <w:rFonts w:cstheme="minorHAnsi"/>
        </w:rPr>
        <w:t>ssionally with the use of a business plan it can benefit the foreca</w:t>
      </w:r>
      <w:r w:rsidR="00A92BBB">
        <w:rPr>
          <w:rFonts w:cstheme="minorHAnsi"/>
        </w:rPr>
        <w:t>s</w:t>
      </w:r>
      <w:r>
        <w:rPr>
          <w:rFonts w:cstheme="minorHAnsi"/>
        </w:rPr>
        <w:t>t of business and</w:t>
      </w:r>
      <w:r w:rsidR="00A92BBB">
        <w:rPr>
          <w:rFonts w:cstheme="minorHAnsi"/>
        </w:rPr>
        <w:t xml:space="preserve"> prepare for success that will enable me to succeed in my objectives</w:t>
      </w:r>
      <w:r w:rsidR="0092682C">
        <w:rPr>
          <w:rFonts w:cstheme="minorHAnsi"/>
        </w:rPr>
        <w:t>.</w:t>
      </w:r>
    </w:p>
    <w:p w14:paraId="3DAA6C3C" w14:textId="77777777" w:rsidR="0092682C" w:rsidRPr="0092682C" w:rsidRDefault="0092682C" w:rsidP="0092682C">
      <w:pPr>
        <w:ind w:firstLine="720"/>
        <w:rPr>
          <w:rFonts w:cstheme="minorHAnsi"/>
        </w:rPr>
      </w:pPr>
    </w:p>
    <w:p w14:paraId="7EBFA42C" w14:textId="542DE117" w:rsidR="00AC55A4" w:rsidRDefault="009C10DC" w:rsidP="00AC55A4">
      <w:pPr>
        <w:pStyle w:val="Heading2"/>
      </w:pPr>
      <w:bookmarkStart w:id="7" w:name="_Toc46089667"/>
      <w:r>
        <w:t>2</w:t>
      </w:r>
      <w:r w:rsidR="00B07E59">
        <w:t xml:space="preserve">.5 </w:t>
      </w:r>
      <w:r w:rsidR="00AC55A4">
        <w:t>Conclusion</w:t>
      </w:r>
      <w:bookmarkEnd w:id="7"/>
    </w:p>
    <w:p w14:paraId="30926842" w14:textId="77777777" w:rsidR="00E15A84" w:rsidRDefault="00E15A84" w:rsidP="00F57315"/>
    <w:p w14:paraId="697FF1B5" w14:textId="5E491E62" w:rsidR="00F57315" w:rsidRDefault="00A96FC5" w:rsidP="00F57315">
      <w:r>
        <w:t>I am very stuck in my ways when it comes to being thorough</w:t>
      </w:r>
      <w:r w:rsidR="003E04EE">
        <w:t>,</w:t>
      </w:r>
      <w:r>
        <w:t xml:space="preserve"> and despite not enjoying financial aspects</w:t>
      </w:r>
      <w:r w:rsidR="003E04EE">
        <w:t>,</w:t>
      </w:r>
      <w:r>
        <w:t xml:space="preserve"> I do prefer to calculate things manually. I think it would now be valuable for me to learn how to use an automatic system that does calculations for you</w:t>
      </w:r>
      <w:r w:rsidR="00A92BBB">
        <w:t xml:space="preserve"> or to practice forecasts</w:t>
      </w:r>
      <w:r w:rsidR="003E04EE">
        <w:t xml:space="preserve"> in my workplace</w:t>
      </w:r>
      <w:r w:rsidR="00A92BBB">
        <w:t xml:space="preserve">. It has been considered that I could have also looked at the financial templates at the beginning of the module to familiarise myself </w:t>
      </w:r>
      <w:r w:rsidR="00DD5951">
        <w:t xml:space="preserve">with, </w:t>
      </w:r>
      <w:r w:rsidR="00A92BBB">
        <w:t>instead of relying on past experiences. This would have also reflected on the time management in completing the assignment.</w:t>
      </w:r>
      <w:r w:rsidR="0092682C">
        <w:t xml:space="preserve"> I am optimistic about the future of my business career and will use the tools and skills </w:t>
      </w:r>
      <w:r w:rsidR="003E04EE">
        <w:t>used in this module.</w:t>
      </w:r>
    </w:p>
    <w:p w14:paraId="0977415E" w14:textId="77777777" w:rsidR="00F57315" w:rsidRPr="00F57315" w:rsidRDefault="00F57315" w:rsidP="00F57315"/>
    <w:p w14:paraId="2E2D2196" w14:textId="31705494" w:rsidR="00AC55A4" w:rsidRDefault="009C10DC" w:rsidP="00AC55A4">
      <w:pPr>
        <w:pStyle w:val="Heading2"/>
      </w:pPr>
      <w:bookmarkStart w:id="8" w:name="_Toc46089668"/>
      <w:r>
        <w:t>2</w:t>
      </w:r>
      <w:r w:rsidR="00B07E59">
        <w:t xml:space="preserve">.6 </w:t>
      </w:r>
      <w:r w:rsidR="00AC55A4">
        <w:t>Action Plan</w:t>
      </w:r>
      <w:bookmarkEnd w:id="8"/>
    </w:p>
    <w:p w14:paraId="17501C4F" w14:textId="77777777" w:rsidR="00C655F4" w:rsidRPr="0052104E" w:rsidRDefault="00C655F4" w:rsidP="00C655F4"/>
    <w:tbl>
      <w:tblPr>
        <w:tblStyle w:val="GridTable4"/>
        <w:tblW w:w="9493" w:type="dxa"/>
        <w:tblLook w:val="04A0" w:firstRow="1" w:lastRow="0" w:firstColumn="1" w:lastColumn="0" w:noHBand="0" w:noVBand="1"/>
      </w:tblPr>
      <w:tblGrid>
        <w:gridCol w:w="1696"/>
        <w:gridCol w:w="1990"/>
        <w:gridCol w:w="2268"/>
        <w:gridCol w:w="1696"/>
        <w:gridCol w:w="1843"/>
      </w:tblGrid>
      <w:tr w:rsidR="00C655F4" w14:paraId="156133C8" w14:textId="77777777" w:rsidTr="00FB5BB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775AC84C" w14:textId="77777777" w:rsidR="00C655F4" w:rsidRPr="00DA7B5D" w:rsidRDefault="00C655F4" w:rsidP="00FB5BBC">
            <w:pPr>
              <w:jc w:val="center"/>
              <w:rPr>
                <w:rFonts w:ascii="Arial Rounded MT Bold" w:hAnsi="Arial Rounded MT Bold"/>
                <w:b w:val="0"/>
              </w:rPr>
            </w:pPr>
            <w:r w:rsidRPr="00DA7B5D">
              <w:rPr>
                <w:rFonts w:ascii="Arial Rounded MT Bold" w:hAnsi="Arial Rounded MT Bold"/>
                <w:b w:val="0"/>
              </w:rPr>
              <w:t>Objectives</w:t>
            </w:r>
          </w:p>
        </w:tc>
        <w:tc>
          <w:tcPr>
            <w:tcW w:w="1990" w:type="dxa"/>
          </w:tcPr>
          <w:p w14:paraId="70C2F2BF" w14:textId="77777777" w:rsidR="00C655F4" w:rsidRPr="009E7B86" w:rsidRDefault="00C655F4" w:rsidP="00FB5BB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01E7779C" w14:textId="77777777" w:rsidR="00C655F4" w:rsidRPr="009E7B86" w:rsidRDefault="00C655F4" w:rsidP="00FB5BB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27E456A4" w14:textId="77777777" w:rsidR="00C655F4" w:rsidRPr="009E7B86" w:rsidRDefault="00C655F4" w:rsidP="00FB5BB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7DDCA98B" w14:textId="77777777" w:rsidR="00C655F4" w:rsidRPr="009E7B86" w:rsidRDefault="00C655F4" w:rsidP="00FB5BB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B84034" w14:paraId="63CACE99" w14:textId="77777777" w:rsidTr="00FB5BB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4D0C43EA" w14:textId="77777777" w:rsidR="00C655F4" w:rsidRPr="00DA7B5D" w:rsidRDefault="00C655F4" w:rsidP="00FB5BBC">
            <w:pPr>
              <w:rPr>
                <w:rFonts w:ascii="Arial" w:hAnsi="Arial" w:cs="Arial"/>
                <w:b w:val="0"/>
                <w:i/>
              </w:rPr>
            </w:pPr>
            <w:r w:rsidRPr="00DA7B5D">
              <w:rPr>
                <w:rFonts w:ascii="Arial" w:hAnsi="Arial" w:cs="Arial"/>
                <w:b w:val="0"/>
                <w:i/>
              </w:rPr>
              <w:t>List your Goals</w:t>
            </w:r>
          </w:p>
        </w:tc>
        <w:tc>
          <w:tcPr>
            <w:tcW w:w="1990" w:type="dxa"/>
            <w:shd w:val="clear" w:color="auto" w:fill="E7E6E6" w:themeFill="background2"/>
          </w:tcPr>
          <w:p w14:paraId="6A96540D" w14:textId="77777777" w:rsidR="00C655F4" w:rsidRPr="00C546C7" w:rsidRDefault="00C655F4" w:rsidP="00FB5BB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24237414" w14:textId="77777777" w:rsidR="00C655F4" w:rsidRPr="00C546C7" w:rsidRDefault="00C655F4" w:rsidP="00FB5BB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F28F8AE" w14:textId="77777777" w:rsidR="00C655F4" w:rsidRPr="00C546C7" w:rsidRDefault="00C655F4" w:rsidP="00FB5BB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61D92E1C" w14:textId="77777777" w:rsidR="00C655F4" w:rsidRPr="00C546C7" w:rsidRDefault="00C655F4" w:rsidP="00FB5BB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B84034" w14:paraId="20BBD4B1" w14:textId="77777777" w:rsidTr="00FB5BBC">
        <w:trPr>
          <w:trHeight w:val="2120"/>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7664A908" w14:textId="4B75B85B" w:rsidR="00C655F4" w:rsidRPr="00DA7B5D" w:rsidRDefault="00C655F4" w:rsidP="00FB5BBC">
            <w:pPr>
              <w:pStyle w:val="NoSpacing"/>
              <w:rPr>
                <w:rFonts w:ascii="Arial" w:hAnsi="Arial" w:cs="Arial"/>
                <w:b w:val="0"/>
                <w:sz w:val="20"/>
                <w:szCs w:val="20"/>
              </w:rPr>
            </w:pPr>
            <w:r>
              <w:rPr>
                <w:rFonts w:ascii="Arial" w:hAnsi="Arial" w:cs="Arial"/>
                <w:b w:val="0"/>
                <w:sz w:val="20"/>
                <w:szCs w:val="20"/>
              </w:rPr>
              <w:t>To improve time management on my next module.</w:t>
            </w:r>
          </w:p>
        </w:tc>
        <w:tc>
          <w:tcPr>
            <w:tcW w:w="1990" w:type="dxa"/>
            <w:shd w:val="clear" w:color="auto" w:fill="E7E6E6" w:themeFill="background2"/>
          </w:tcPr>
          <w:p w14:paraId="0EB595DD" w14:textId="6338B70F" w:rsidR="00C655F4" w:rsidRPr="00DA7B5D" w:rsidRDefault="00C655F4" w:rsidP="00FB5BBC">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Write an action plan for the module.</w:t>
            </w:r>
          </w:p>
        </w:tc>
        <w:tc>
          <w:tcPr>
            <w:tcW w:w="2268" w:type="dxa"/>
            <w:shd w:val="clear" w:color="auto" w:fill="E7E6E6" w:themeFill="background2"/>
          </w:tcPr>
          <w:p w14:paraId="6742FFCC" w14:textId="4F761FCE" w:rsidR="00C655F4" w:rsidRPr="00DA7B5D" w:rsidRDefault="00C655F4" w:rsidP="00FB5BBC">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completing the module in good time.</w:t>
            </w:r>
          </w:p>
        </w:tc>
        <w:tc>
          <w:tcPr>
            <w:tcW w:w="1696" w:type="dxa"/>
            <w:shd w:val="clear" w:color="auto" w:fill="E7E6E6" w:themeFill="background2"/>
          </w:tcPr>
          <w:p w14:paraId="105C1E03" w14:textId="10EB61B4" w:rsidR="00C655F4" w:rsidRPr="00DA7B5D" w:rsidRDefault="00C655F4" w:rsidP="00FB5BBC">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This needs to be done by the 16</w:t>
            </w:r>
            <w:r w:rsidRPr="00C655F4">
              <w:rPr>
                <w:rFonts w:ascii="Arial" w:hAnsi="Arial" w:cs="Arial"/>
                <w:sz w:val="20"/>
                <w:szCs w:val="20"/>
                <w:vertAlign w:val="superscript"/>
              </w:rPr>
              <w:t>th</w:t>
            </w:r>
            <w:r>
              <w:rPr>
                <w:rFonts w:ascii="Arial" w:hAnsi="Arial" w:cs="Arial"/>
                <w:sz w:val="20"/>
                <w:szCs w:val="20"/>
              </w:rPr>
              <w:t xml:space="preserve"> of August 2020 as I will be going on holiday when the assignment is due.</w:t>
            </w:r>
          </w:p>
        </w:tc>
        <w:tc>
          <w:tcPr>
            <w:tcW w:w="1843" w:type="dxa"/>
            <w:shd w:val="clear" w:color="auto" w:fill="E7E6E6" w:themeFill="background2"/>
          </w:tcPr>
          <w:p w14:paraId="38F817F5" w14:textId="6CB7CE87" w:rsidR="00C655F4" w:rsidRPr="00DA7B5D" w:rsidRDefault="00C655F4" w:rsidP="00FB5BBC">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My planner and an action plan.</w:t>
            </w:r>
          </w:p>
        </w:tc>
      </w:tr>
      <w:tr w:rsidR="00C655F4" w14:paraId="24F8A09D" w14:textId="77777777" w:rsidTr="00FB5BBC">
        <w:trPr>
          <w:cnfStyle w:val="000000100000" w:firstRow="0" w:lastRow="0" w:firstColumn="0" w:lastColumn="0" w:oddVBand="0" w:evenVBand="0" w:oddHBand="1" w:evenHBand="0" w:firstRowFirstColumn="0" w:firstRowLastColumn="0" w:lastRowFirstColumn="0" w:lastRowLastColumn="0"/>
          <w:trHeight w:val="2111"/>
        </w:trPr>
        <w:tc>
          <w:tcPr>
            <w:cnfStyle w:val="001000000000" w:firstRow="0" w:lastRow="0" w:firstColumn="1" w:lastColumn="0" w:oddVBand="0" w:evenVBand="0" w:oddHBand="0" w:evenHBand="0" w:firstRowFirstColumn="0" w:firstRowLastColumn="0" w:lastRowFirstColumn="0" w:lastRowLastColumn="0"/>
            <w:tcW w:w="1696" w:type="dxa"/>
          </w:tcPr>
          <w:p w14:paraId="60DB571A" w14:textId="221F1FB7" w:rsidR="00C655F4" w:rsidRPr="00DA7B5D" w:rsidRDefault="00C655F4" w:rsidP="00FB5BBC">
            <w:pPr>
              <w:rPr>
                <w:rFonts w:ascii="Arial" w:hAnsi="Arial" w:cs="Arial"/>
                <w:b w:val="0"/>
                <w:sz w:val="20"/>
                <w:szCs w:val="20"/>
              </w:rPr>
            </w:pPr>
            <w:r>
              <w:rPr>
                <w:rFonts w:ascii="Arial" w:hAnsi="Arial" w:cs="Arial"/>
                <w:b w:val="0"/>
                <w:sz w:val="20"/>
                <w:szCs w:val="20"/>
              </w:rPr>
              <w:t>To become more confident</w:t>
            </w:r>
            <w:r w:rsidR="00DD5951">
              <w:rPr>
                <w:rFonts w:ascii="Arial" w:hAnsi="Arial" w:cs="Arial"/>
                <w:b w:val="0"/>
                <w:sz w:val="20"/>
                <w:szCs w:val="20"/>
              </w:rPr>
              <w:t xml:space="preserve"> in</w:t>
            </w:r>
            <w:r>
              <w:rPr>
                <w:rFonts w:ascii="Arial" w:hAnsi="Arial" w:cs="Arial"/>
                <w:b w:val="0"/>
                <w:sz w:val="20"/>
                <w:szCs w:val="20"/>
              </w:rPr>
              <w:t xml:space="preserve"> completing financial reports.</w:t>
            </w:r>
          </w:p>
        </w:tc>
        <w:tc>
          <w:tcPr>
            <w:tcW w:w="1990" w:type="dxa"/>
          </w:tcPr>
          <w:p w14:paraId="68ABB765" w14:textId="6191963F" w:rsidR="00C655F4" w:rsidRDefault="00C655F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Explore whether to use an automatic system to compile all finances or to practice manually.</w:t>
            </w:r>
          </w:p>
          <w:p w14:paraId="59A96140" w14:textId="5B78ED2D" w:rsidR="00C655F4" w:rsidRPr="00737923" w:rsidRDefault="00C655F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This can be practised this year on my other business.</w:t>
            </w:r>
            <w:r w:rsidR="00E15A84">
              <w:rPr>
                <w:rFonts w:ascii="Arial" w:hAnsi="Arial" w:cs="Arial"/>
                <w:sz w:val="20"/>
                <w:szCs w:val="20"/>
              </w:rPr>
              <w:t xml:space="preserve"> Explore the finance sheets ahead of report writing.</w:t>
            </w:r>
          </w:p>
        </w:tc>
        <w:tc>
          <w:tcPr>
            <w:tcW w:w="2268" w:type="dxa"/>
          </w:tcPr>
          <w:p w14:paraId="5204C82A" w14:textId="2828FBB9" w:rsidR="00C655F4" w:rsidRPr="00737923" w:rsidRDefault="00C655F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By having numbers that tally up in the totals.</w:t>
            </w:r>
          </w:p>
        </w:tc>
        <w:tc>
          <w:tcPr>
            <w:tcW w:w="1696" w:type="dxa"/>
          </w:tcPr>
          <w:p w14:paraId="1C7FCD06" w14:textId="220B9285" w:rsidR="00C655F4" w:rsidRPr="00737923" w:rsidRDefault="00C655F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October 31</w:t>
            </w:r>
            <w:r w:rsidRPr="00C655F4">
              <w:rPr>
                <w:rFonts w:ascii="Arial" w:hAnsi="Arial" w:cs="Arial"/>
                <w:sz w:val="20"/>
                <w:szCs w:val="20"/>
                <w:vertAlign w:val="superscript"/>
              </w:rPr>
              <w:t>st</w:t>
            </w:r>
            <w:r>
              <w:rPr>
                <w:rFonts w:ascii="Arial" w:hAnsi="Arial" w:cs="Arial"/>
                <w:sz w:val="20"/>
                <w:szCs w:val="20"/>
              </w:rPr>
              <w:t xml:space="preserve"> 2020 as this is when all financial information is to be handed in to accountant.</w:t>
            </w:r>
          </w:p>
        </w:tc>
        <w:tc>
          <w:tcPr>
            <w:tcW w:w="1843" w:type="dxa"/>
          </w:tcPr>
          <w:p w14:paraId="6DE929E1" w14:textId="4DF34A00" w:rsidR="00C655F4" w:rsidRPr="00737923" w:rsidRDefault="00555505"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Financial</w:t>
            </w:r>
            <w:r w:rsidR="00C655F4">
              <w:rPr>
                <w:rFonts w:ascii="Arial" w:hAnsi="Arial" w:cs="Arial"/>
                <w:sz w:val="20"/>
                <w:szCs w:val="20"/>
              </w:rPr>
              <w:t xml:space="preserve"> templates and online accountancy apps.</w:t>
            </w:r>
          </w:p>
        </w:tc>
      </w:tr>
      <w:tr w:rsidR="00B84034" w14:paraId="480B91D3" w14:textId="77777777" w:rsidTr="00FB5BBC">
        <w:trPr>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713674E2" w14:textId="7C38544D" w:rsidR="00C655F4" w:rsidRPr="00C655F4" w:rsidRDefault="00C655F4" w:rsidP="00C655F4">
            <w:pPr>
              <w:rPr>
                <w:rFonts w:ascii="Arial" w:hAnsi="Arial" w:cs="Arial"/>
                <w:b w:val="0"/>
                <w:bCs w:val="0"/>
                <w:sz w:val="20"/>
                <w:szCs w:val="20"/>
              </w:rPr>
            </w:pPr>
            <w:r>
              <w:rPr>
                <w:rFonts w:ascii="Arial" w:hAnsi="Arial" w:cs="Arial"/>
                <w:b w:val="0"/>
                <w:bCs w:val="0"/>
                <w:sz w:val="20"/>
                <w:szCs w:val="20"/>
              </w:rPr>
              <w:lastRenderedPageBreak/>
              <w:t>Become more confident with statistics.</w:t>
            </w:r>
          </w:p>
        </w:tc>
        <w:tc>
          <w:tcPr>
            <w:tcW w:w="1990" w:type="dxa"/>
            <w:shd w:val="clear" w:color="auto" w:fill="E7E6E6" w:themeFill="background2"/>
          </w:tcPr>
          <w:p w14:paraId="11E2EE65" w14:textId="1F106415" w:rsidR="00C655F4" w:rsidRPr="00737923" w:rsidRDefault="00C655F4" w:rsidP="00C655F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Research statistics relating to current businesses, use more resources</w:t>
            </w:r>
            <w:r w:rsidR="00DD5951">
              <w:rPr>
                <w:rFonts w:ascii="Arial" w:hAnsi="Arial" w:cs="Arial"/>
                <w:sz w:val="20"/>
                <w:szCs w:val="20"/>
              </w:rPr>
              <w:t>,</w:t>
            </w:r>
            <w:r>
              <w:rPr>
                <w:rFonts w:ascii="Arial" w:hAnsi="Arial" w:cs="Arial"/>
                <w:sz w:val="20"/>
                <w:szCs w:val="20"/>
              </w:rPr>
              <w:t xml:space="preserve"> and try to understand them in more detail.</w:t>
            </w:r>
          </w:p>
        </w:tc>
        <w:tc>
          <w:tcPr>
            <w:tcW w:w="2268" w:type="dxa"/>
            <w:shd w:val="clear" w:color="auto" w:fill="E7E6E6" w:themeFill="background2"/>
          </w:tcPr>
          <w:p w14:paraId="49E05F46" w14:textId="61B97447" w:rsidR="00C655F4" w:rsidRPr="00737923" w:rsidRDefault="00C655F4" w:rsidP="00FB5BBC">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applying the statistics to my business</w:t>
            </w:r>
            <w:r w:rsidR="00DD5951">
              <w:rPr>
                <w:rFonts w:ascii="Arial" w:hAnsi="Arial" w:cs="Arial"/>
                <w:sz w:val="20"/>
                <w:szCs w:val="20"/>
              </w:rPr>
              <w:t>’s</w:t>
            </w:r>
            <w:r>
              <w:rPr>
                <w:rFonts w:ascii="Arial" w:hAnsi="Arial" w:cs="Arial"/>
                <w:sz w:val="20"/>
                <w:szCs w:val="20"/>
              </w:rPr>
              <w:t xml:space="preserve"> annual reports enabling us to compare to other business</w:t>
            </w:r>
            <w:r w:rsidR="00DD5951">
              <w:rPr>
                <w:rFonts w:ascii="Arial" w:hAnsi="Arial" w:cs="Arial"/>
                <w:sz w:val="20"/>
                <w:szCs w:val="20"/>
              </w:rPr>
              <w:t>es</w:t>
            </w:r>
            <w:r>
              <w:rPr>
                <w:rFonts w:ascii="Arial" w:hAnsi="Arial" w:cs="Arial"/>
                <w:sz w:val="20"/>
                <w:szCs w:val="20"/>
              </w:rPr>
              <w:t xml:space="preserve"> and measure our success.</w:t>
            </w:r>
          </w:p>
        </w:tc>
        <w:tc>
          <w:tcPr>
            <w:tcW w:w="1696" w:type="dxa"/>
            <w:shd w:val="clear" w:color="auto" w:fill="E7E6E6" w:themeFill="background2"/>
          </w:tcPr>
          <w:p w14:paraId="17853426" w14:textId="08019C40" w:rsidR="00C655F4" w:rsidRPr="00737923" w:rsidRDefault="00C655F4" w:rsidP="00FB5BBC">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October 31</w:t>
            </w:r>
            <w:r w:rsidRPr="00C655F4">
              <w:rPr>
                <w:rFonts w:ascii="Arial" w:hAnsi="Arial" w:cs="Arial"/>
                <w:sz w:val="20"/>
                <w:szCs w:val="20"/>
                <w:vertAlign w:val="superscript"/>
              </w:rPr>
              <w:t>st</w:t>
            </w:r>
            <w:r>
              <w:rPr>
                <w:rFonts w:ascii="Arial" w:hAnsi="Arial" w:cs="Arial"/>
                <w:sz w:val="20"/>
                <w:szCs w:val="20"/>
              </w:rPr>
              <w:t xml:space="preserve"> 2020.</w:t>
            </w:r>
          </w:p>
        </w:tc>
        <w:tc>
          <w:tcPr>
            <w:tcW w:w="1843" w:type="dxa"/>
            <w:shd w:val="clear" w:color="auto" w:fill="E7E6E6" w:themeFill="background2"/>
          </w:tcPr>
          <w:p w14:paraId="6C2E51F8" w14:textId="6F8BE1BA" w:rsidR="00C655F4" w:rsidRPr="00737923" w:rsidRDefault="00C655F4" w:rsidP="00FB5BBC">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 internet</w:t>
            </w:r>
            <w:r w:rsidR="00B84034">
              <w:rPr>
                <w:rFonts w:ascii="Arial" w:hAnsi="Arial" w:cs="Arial"/>
                <w:sz w:val="20"/>
                <w:szCs w:val="20"/>
              </w:rPr>
              <w:t xml:space="preserve">, </w:t>
            </w:r>
            <w:r>
              <w:rPr>
                <w:rFonts w:ascii="Arial" w:hAnsi="Arial" w:cs="Arial"/>
                <w:sz w:val="20"/>
                <w:szCs w:val="20"/>
              </w:rPr>
              <w:t>government websites, statistic websites</w:t>
            </w:r>
            <w:r w:rsidR="00B84034">
              <w:rPr>
                <w:rFonts w:ascii="Arial" w:hAnsi="Arial" w:cs="Arial"/>
                <w:sz w:val="20"/>
                <w:szCs w:val="20"/>
              </w:rPr>
              <w:t>, university library, online journals.</w:t>
            </w:r>
            <w:r>
              <w:rPr>
                <w:rFonts w:ascii="Arial" w:hAnsi="Arial" w:cs="Arial"/>
                <w:sz w:val="20"/>
                <w:szCs w:val="20"/>
              </w:rPr>
              <w:t xml:space="preserve"> </w:t>
            </w:r>
          </w:p>
        </w:tc>
      </w:tr>
      <w:tr w:rsidR="00B84034" w14:paraId="18492CC0" w14:textId="77777777" w:rsidTr="00FB5BBC">
        <w:trPr>
          <w:cnfStyle w:val="000000100000" w:firstRow="0" w:lastRow="0" w:firstColumn="0" w:lastColumn="0" w:oddVBand="0" w:evenVBand="0" w:oddHBand="1" w:evenHBand="0" w:firstRowFirstColumn="0" w:firstRowLastColumn="0" w:lastRowFirstColumn="0" w:lastRowLastColumn="0"/>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11336636" w14:textId="24EBBC8A" w:rsidR="00B84034" w:rsidRDefault="00B84034" w:rsidP="00C655F4">
            <w:pPr>
              <w:rPr>
                <w:rFonts w:ascii="Arial" w:hAnsi="Arial" w:cs="Arial"/>
                <w:b w:val="0"/>
                <w:bCs w:val="0"/>
                <w:sz w:val="20"/>
                <w:szCs w:val="20"/>
              </w:rPr>
            </w:pPr>
            <w:r>
              <w:rPr>
                <w:rFonts w:ascii="Arial" w:hAnsi="Arial" w:cs="Arial"/>
                <w:b w:val="0"/>
                <w:bCs w:val="0"/>
                <w:sz w:val="20"/>
                <w:szCs w:val="20"/>
              </w:rPr>
              <w:t>Have more family time on weekends.</w:t>
            </w:r>
          </w:p>
        </w:tc>
        <w:tc>
          <w:tcPr>
            <w:tcW w:w="1990" w:type="dxa"/>
            <w:shd w:val="clear" w:color="auto" w:fill="E7E6E6" w:themeFill="background2"/>
          </w:tcPr>
          <w:p w14:paraId="7BE4F2CA" w14:textId="3CDDA3A4" w:rsidR="00B84034" w:rsidRDefault="00B84034" w:rsidP="00C655F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Delegate tasks in all of my businesses and train staff up to replace my roles.</w:t>
            </w:r>
          </w:p>
        </w:tc>
        <w:tc>
          <w:tcPr>
            <w:tcW w:w="2268" w:type="dxa"/>
            <w:shd w:val="clear" w:color="auto" w:fill="E7E6E6" w:themeFill="background2"/>
          </w:tcPr>
          <w:p w14:paraId="19433309" w14:textId="411585D4" w:rsidR="00B84034" w:rsidRDefault="00B8403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By asking for feedback from staff, measuring their success using gap analysis and action plans.  </w:t>
            </w:r>
          </w:p>
        </w:tc>
        <w:tc>
          <w:tcPr>
            <w:tcW w:w="1696" w:type="dxa"/>
            <w:shd w:val="clear" w:color="auto" w:fill="E7E6E6" w:themeFill="background2"/>
          </w:tcPr>
          <w:p w14:paraId="4209994A" w14:textId="1BFF4489" w:rsidR="00B84034" w:rsidRDefault="00B8403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January 31</w:t>
            </w:r>
            <w:r w:rsidRPr="00B84034">
              <w:rPr>
                <w:rFonts w:ascii="Arial" w:hAnsi="Arial" w:cs="Arial"/>
                <w:sz w:val="20"/>
                <w:szCs w:val="20"/>
                <w:vertAlign w:val="superscript"/>
              </w:rPr>
              <w:t>st</w:t>
            </w:r>
            <w:r>
              <w:rPr>
                <w:rFonts w:ascii="Arial" w:hAnsi="Arial" w:cs="Arial"/>
                <w:sz w:val="20"/>
                <w:szCs w:val="20"/>
              </w:rPr>
              <w:t xml:space="preserve"> 2023.</w:t>
            </w:r>
          </w:p>
        </w:tc>
        <w:tc>
          <w:tcPr>
            <w:tcW w:w="1843" w:type="dxa"/>
            <w:shd w:val="clear" w:color="auto" w:fill="E7E6E6" w:themeFill="background2"/>
          </w:tcPr>
          <w:p w14:paraId="054A8E7E" w14:textId="5C29B122" w:rsidR="00B84034" w:rsidRDefault="00B8403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Strategic planning, my planner, training guides.</w:t>
            </w:r>
          </w:p>
        </w:tc>
      </w:tr>
      <w:tr w:rsidR="00B84034" w14:paraId="005B87B6" w14:textId="77777777" w:rsidTr="00FB5BBC">
        <w:trPr>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205A5F95" w14:textId="2AF4ECB3" w:rsidR="00B84034" w:rsidRDefault="00B84034" w:rsidP="00C655F4">
            <w:pPr>
              <w:rPr>
                <w:rFonts w:ascii="Arial" w:hAnsi="Arial" w:cs="Arial"/>
                <w:b w:val="0"/>
                <w:bCs w:val="0"/>
                <w:sz w:val="20"/>
                <w:szCs w:val="20"/>
              </w:rPr>
            </w:pPr>
            <w:r>
              <w:rPr>
                <w:rFonts w:ascii="Arial" w:hAnsi="Arial" w:cs="Arial"/>
                <w:b w:val="0"/>
                <w:bCs w:val="0"/>
                <w:sz w:val="20"/>
                <w:szCs w:val="20"/>
              </w:rPr>
              <w:t>Close my income gap when taking holidays.</w:t>
            </w:r>
          </w:p>
        </w:tc>
        <w:tc>
          <w:tcPr>
            <w:tcW w:w="1990" w:type="dxa"/>
            <w:shd w:val="clear" w:color="auto" w:fill="E7E6E6" w:themeFill="background2"/>
          </w:tcPr>
          <w:p w14:paraId="4611977E" w14:textId="6B46519B" w:rsidR="00B84034" w:rsidRDefault="00B84034" w:rsidP="00C655F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Build my business portfolio to 5 separate businesses.</w:t>
            </w:r>
          </w:p>
        </w:tc>
        <w:tc>
          <w:tcPr>
            <w:tcW w:w="2268" w:type="dxa"/>
            <w:shd w:val="clear" w:color="auto" w:fill="E7E6E6" w:themeFill="background2"/>
          </w:tcPr>
          <w:p w14:paraId="2BED97BD" w14:textId="097EB62C" w:rsidR="00B84034" w:rsidRDefault="00B84034" w:rsidP="00FB5BBC">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enjoying holidays with no missing income.</w:t>
            </w:r>
          </w:p>
        </w:tc>
        <w:tc>
          <w:tcPr>
            <w:tcW w:w="1696" w:type="dxa"/>
            <w:shd w:val="clear" w:color="auto" w:fill="E7E6E6" w:themeFill="background2"/>
          </w:tcPr>
          <w:p w14:paraId="54E2F4C4" w14:textId="23F57E69" w:rsidR="00B84034" w:rsidRDefault="00B84034" w:rsidP="00FB5BBC">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January 31</w:t>
            </w:r>
            <w:r w:rsidRPr="00B84034">
              <w:rPr>
                <w:rFonts w:ascii="Arial" w:hAnsi="Arial" w:cs="Arial"/>
                <w:sz w:val="20"/>
                <w:szCs w:val="20"/>
                <w:vertAlign w:val="superscript"/>
              </w:rPr>
              <w:t>st</w:t>
            </w:r>
            <w:r>
              <w:rPr>
                <w:rFonts w:ascii="Arial" w:hAnsi="Arial" w:cs="Arial"/>
                <w:sz w:val="20"/>
                <w:szCs w:val="20"/>
              </w:rPr>
              <w:t xml:space="preserve"> 2023.</w:t>
            </w:r>
          </w:p>
        </w:tc>
        <w:tc>
          <w:tcPr>
            <w:tcW w:w="1843" w:type="dxa"/>
            <w:shd w:val="clear" w:color="auto" w:fill="E7E6E6" w:themeFill="background2"/>
          </w:tcPr>
          <w:p w14:paraId="21D4EB81" w14:textId="6D0E8979" w:rsidR="00B84034" w:rsidRDefault="00B84034" w:rsidP="00FB5BBC">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Strategic planning, my planner. Help from my father, accountants and legal representatives.</w:t>
            </w:r>
          </w:p>
        </w:tc>
      </w:tr>
      <w:tr w:rsidR="00B84034" w14:paraId="7F34ADF0" w14:textId="77777777" w:rsidTr="00FB5BBC">
        <w:trPr>
          <w:cnfStyle w:val="000000100000" w:firstRow="0" w:lastRow="0" w:firstColumn="0" w:lastColumn="0" w:oddVBand="0" w:evenVBand="0" w:oddHBand="1" w:evenHBand="0" w:firstRowFirstColumn="0" w:firstRowLastColumn="0" w:lastRowFirstColumn="0" w:lastRowLastColumn="0"/>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16C53627" w14:textId="4A6AC920" w:rsidR="00B84034" w:rsidRDefault="00B84034" w:rsidP="00C655F4">
            <w:pPr>
              <w:rPr>
                <w:rFonts w:ascii="Arial" w:hAnsi="Arial" w:cs="Arial"/>
                <w:b w:val="0"/>
                <w:bCs w:val="0"/>
                <w:sz w:val="20"/>
                <w:szCs w:val="20"/>
              </w:rPr>
            </w:pPr>
            <w:r>
              <w:rPr>
                <w:rFonts w:ascii="Arial" w:hAnsi="Arial" w:cs="Arial"/>
                <w:b w:val="0"/>
                <w:bCs w:val="0"/>
                <w:sz w:val="20"/>
                <w:szCs w:val="20"/>
              </w:rPr>
              <w:t>To live in Corfu and be overseeing my businesses remotely.</w:t>
            </w:r>
          </w:p>
        </w:tc>
        <w:tc>
          <w:tcPr>
            <w:tcW w:w="1990" w:type="dxa"/>
            <w:shd w:val="clear" w:color="auto" w:fill="E7E6E6" w:themeFill="background2"/>
          </w:tcPr>
          <w:p w14:paraId="26BB2DD7" w14:textId="1F3AB8BC" w:rsidR="00B84034" w:rsidRDefault="00B84034" w:rsidP="00C655F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By building separate businesses, delegating tasks</w:t>
            </w:r>
            <w:r w:rsidR="003C5675">
              <w:rPr>
                <w:rFonts w:ascii="Arial" w:hAnsi="Arial" w:cs="Arial"/>
                <w:sz w:val="20"/>
                <w:szCs w:val="20"/>
              </w:rPr>
              <w:t>,</w:t>
            </w:r>
            <w:r>
              <w:rPr>
                <w:rFonts w:ascii="Arial" w:hAnsi="Arial" w:cs="Arial"/>
                <w:sz w:val="20"/>
                <w:szCs w:val="20"/>
              </w:rPr>
              <w:t xml:space="preserve"> and training staff to replace my roles.</w:t>
            </w:r>
          </w:p>
        </w:tc>
        <w:tc>
          <w:tcPr>
            <w:tcW w:w="2268" w:type="dxa"/>
            <w:shd w:val="clear" w:color="auto" w:fill="E7E6E6" w:themeFill="background2"/>
          </w:tcPr>
          <w:p w14:paraId="75DA695E" w14:textId="3623F6F2" w:rsidR="00B84034" w:rsidRDefault="00B8403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By being able to successfully manage businesses remotely. </w:t>
            </w:r>
          </w:p>
        </w:tc>
        <w:tc>
          <w:tcPr>
            <w:tcW w:w="1696" w:type="dxa"/>
            <w:shd w:val="clear" w:color="auto" w:fill="E7E6E6" w:themeFill="background2"/>
          </w:tcPr>
          <w:p w14:paraId="57093A4D" w14:textId="6830F008" w:rsidR="00B84034" w:rsidRDefault="00B8403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May 13</w:t>
            </w:r>
            <w:r w:rsidRPr="00B84034">
              <w:rPr>
                <w:rFonts w:ascii="Arial" w:hAnsi="Arial" w:cs="Arial"/>
                <w:sz w:val="20"/>
                <w:szCs w:val="20"/>
                <w:vertAlign w:val="superscript"/>
              </w:rPr>
              <w:t>th</w:t>
            </w:r>
            <w:r>
              <w:rPr>
                <w:rFonts w:ascii="Arial" w:hAnsi="Arial" w:cs="Arial"/>
                <w:sz w:val="20"/>
                <w:szCs w:val="20"/>
              </w:rPr>
              <w:t xml:space="preserve"> 2025</w:t>
            </w:r>
          </w:p>
        </w:tc>
        <w:tc>
          <w:tcPr>
            <w:tcW w:w="1843" w:type="dxa"/>
            <w:shd w:val="clear" w:color="auto" w:fill="E7E6E6" w:themeFill="background2"/>
          </w:tcPr>
          <w:p w14:paraId="180E7F41" w14:textId="55503E75" w:rsidR="00B84034" w:rsidRDefault="00B84034" w:rsidP="00FB5BBC">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Planning, trusted staff, family support.</w:t>
            </w:r>
          </w:p>
        </w:tc>
      </w:tr>
      <w:bookmarkEnd w:id="2"/>
    </w:tbl>
    <w:p w14:paraId="4D24B47A" w14:textId="1CC575B0" w:rsidR="00B5730D" w:rsidRDefault="00B5730D" w:rsidP="00322483"/>
    <w:bookmarkEnd w:id="0"/>
    <w:p w14:paraId="5E409742" w14:textId="77777777" w:rsidR="00B84034" w:rsidRDefault="00B84034" w:rsidP="00322483"/>
    <w:p w14:paraId="4CB3903D" w14:textId="6E4EE12A" w:rsidR="00322483" w:rsidRPr="003F69D6" w:rsidRDefault="009E3DDD" w:rsidP="00EF11DF">
      <w:pPr>
        <w:pStyle w:val="Heading1"/>
      </w:pPr>
      <w:bookmarkStart w:id="9" w:name="_Hlk46013605"/>
      <w:bookmarkStart w:id="10" w:name="_Toc46089669"/>
      <w:r>
        <w:lastRenderedPageBreak/>
        <w:t>References</w:t>
      </w:r>
      <w:bookmarkEnd w:id="10"/>
    </w:p>
    <w:p w14:paraId="4C9D0936" w14:textId="77777777" w:rsidR="006272B5" w:rsidRDefault="006272B5" w:rsidP="003C6FE6">
      <w:bookmarkStart w:id="11" w:name="_Hlk46013640"/>
      <w:bookmarkEnd w:id="9"/>
    </w:p>
    <w:p w14:paraId="2191F6BC" w14:textId="7E84EDA0" w:rsidR="003C6FE6" w:rsidRPr="002E2DD2" w:rsidRDefault="003C6FE6" w:rsidP="003C6FE6">
      <w:pPr>
        <w:rPr>
          <w:rFonts w:cstheme="minorHAnsi"/>
          <w:shd w:val="clear" w:color="auto" w:fill="FFFFFF"/>
          <w:lang w:val="it-IT"/>
        </w:rPr>
      </w:pPr>
      <w:r w:rsidRPr="002E2DD2">
        <w:rPr>
          <w:shd w:val="clear" w:color="auto" w:fill="FFFFFF"/>
        </w:rPr>
        <w:t xml:space="preserve">Covey, S. (2015) </w:t>
      </w:r>
      <w:r w:rsidRPr="002E2DD2">
        <w:rPr>
          <w:i/>
          <w:iCs/>
          <w:shd w:val="clear" w:color="auto" w:fill="FFFFFF"/>
        </w:rPr>
        <w:t xml:space="preserve">The 7 </w:t>
      </w:r>
      <w:r w:rsidR="00296260">
        <w:rPr>
          <w:i/>
          <w:iCs/>
          <w:shd w:val="clear" w:color="auto" w:fill="FFFFFF"/>
        </w:rPr>
        <w:t>H</w:t>
      </w:r>
      <w:r w:rsidRPr="002E2DD2">
        <w:rPr>
          <w:i/>
          <w:iCs/>
          <w:shd w:val="clear" w:color="auto" w:fill="FFFFFF"/>
        </w:rPr>
        <w:t xml:space="preserve">abits of </w:t>
      </w:r>
      <w:r w:rsidR="00296260">
        <w:rPr>
          <w:i/>
          <w:iCs/>
          <w:shd w:val="clear" w:color="auto" w:fill="FFFFFF"/>
        </w:rPr>
        <w:t>H</w:t>
      </w:r>
      <w:r w:rsidRPr="002E2DD2">
        <w:rPr>
          <w:i/>
          <w:iCs/>
          <w:shd w:val="clear" w:color="auto" w:fill="FFFFFF"/>
        </w:rPr>
        <w:t xml:space="preserve">ighly </w:t>
      </w:r>
      <w:r w:rsidR="00296260">
        <w:rPr>
          <w:i/>
          <w:iCs/>
          <w:shd w:val="clear" w:color="auto" w:fill="FFFFFF"/>
        </w:rPr>
        <w:t>E</w:t>
      </w:r>
      <w:r w:rsidRPr="002E2DD2">
        <w:rPr>
          <w:i/>
          <w:iCs/>
          <w:shd w:val="clear" w:color="auto" w:fill="FFFFFF"/>
        </w:rPr>
        <w:t xml:space="preserve">ffective </w:t>
      </w:r>
      <w:r w:rsidR="00296260">
        <w:rPr>
          <w:i/>
          <w:iCs/>
          <w:shd w:val="clear" w:color="auto" w:fill="FFFFFF"/>
        </w:rPr>
        <w:t>P</w:t>
      </w:r>
      <w:r w:rsidRPr="002E2DD2">
        <w:rPr>
          <w:i/>
          <w:iCs/>
          <w:shd w:val="clear" w:color="auto" w:fill="FFFFFF"/>
        </w:rPr>
        <w:t>eople</w:t>
      </w:r>
      <w:r w:rsidRPr="002E2DD2">
        <w:rPr>
          <w:shd w:val="clear" w:color="auto" w:fill="FFFFFF"/>
        </w:rPr>
        <w:t xml:space="preserve">. </w:t>
      </w:r>
      <w:r w:rsidRPr="002E2DD2">
        <w:rPr>
          <w:shd w:val="clear" w:color="auto" w:fill="FFFFFF"/>
          <w:lang w:val="it-IT"/>
        </w:rPr>
        <w:t>The interactive Ed.</w:t>
      </w:r>
      <w:r w:rsidRPr="002E2DD2">
        <w:rPr>
          <w:rFonts w:ascii="Arial Unicode MS" w:hAnsi="Arial Unicode MS"/>
          <w:sz w:val="20"/>
          <w:szCs w:val="20"/>
          <w:shd w:val="clear" w:color="auto" w:fill="FFFFFF"/>
          <w:lang w:val="it-IT"/>
        </w:rPr>
        <w:t xml:space="preserve"> </w:t>
      </w:r>
      <w:r w:rsidRPr="002E2DD2">
        <w:rPr>
          <w:rFonts w:cstheme="minorHAnsi"/>
          <w:shd w:val="clear" w:color="auto" w:fill="FFFFFF"/>
          <w:lang w:val="it-IT"/>
        </w:rPr>
        <w:t>La Vergne : Mango Media Inc.</w:t>
      </w:r>
    </w:p>
    <w:p w14:paraId="2FA50DF2" w14:textId="77777777" w:rsidR="00B84034" w:rsidRPr="00E15A84" w:rsidRDefault="00B84034" w:rsidP="003C6FE6">
      <w:pPr>
        <w:rPr>
          <w:iCs/>
          <w:color w:val="FF0000"/>
          <w:lang w:val="it-IT"/>
        </w:rPr>
      </w:pPr>
    </w:p>
    <w:p w14:paraId="25CE4C25" w14:textId="6DD1201A" w:rsidR="003C6FE6" w:rsidRDefault="003C6FE6" w:rsidP="003C6FE6">
      <w:pPr>
        <w:rPr>
          <w:iCs/>
        </w:rPr>
      </w:pPr>
      <w:r w:rsidRPr="0044236B">
        <w:rPr>
          <w:iCs/>
        </w:rPr>
        <w:t xml:space="preserve">eMarketer (2015) </w:t>
      </w:r>
      <w:r w:rsidRPr="0044236B">
        <w:rPr>
          <w:i/>
        </w:rPr>
        <w:t>Social Network Ad Spending to Hit $23.68 Billion Worldwide in</w:t>
      </w:r>
      <w:r w:rsidRPr="0044236B">
        <w:rPr>
          <w:iCs/>
        </w:rPr>
        <w:t xml:space="preserve"> </w:t>
      </w:r>
      <w:r w:rsidRPr="0044236B">
        <w:rPr>
          <w:i/>
        </w:rPr>
        <w:t>2015</w:t>
      </w:r>
      <w:r>
        <w:rPr>
          <w:i/>
        </w:rPr>
        <w:t xml:space="preserve">. </w:t>
      </w:r>
      <w:r w:rsidRPr="0044236B">
        <w:rPr>
          <w:iCs/>
        </w:rPr>
        <w:t>Available at</w:t>
      </w:r>
      <w:r>
        <w:rPr>
          <w:iCs/>
        </w:rPr>
        <w:t>:</w:t>
      </w:r>
      <w:r w:rsidRPr="0044236B">
        <w:rPr>
          <w:iCs/>
        </w:rPr>
        <w:t xml:space="preserve"> </w:t>
      </w:r>
      <w:hyperlink r:id="rId10" w:history="1">
        <w:r w:rsidR="003C5675" w:rsidRPr="008535AE">
          <w:rPr>
            <w:rStyle w:val="Hyperlink"/>
            <w:iCs/>
          </w:rPr>
          <w:t xml:space="preserve">https://www.emarketer.com/Article/Social-Network-Ad-Spending-Hit-2368-Billion-Worldwide-2015/1012357 </w:t>
        </w:r>
      </w:hyperlink>
      <w:r w:rsidR="003C5675">
        <w:rPr>
          <w:iCs/>
        </w:rPr>
        <w:t xml:space="preserve"> (</w:t>
      </w:r>
      <w:r w:rsidR="003C5675" w:rsidRPr="003C5675">
        <w:rPr>
          <w:iCs/>
        </w:rPr>
        <w:t>Accessed 11</w:t>
      </w:r>
      <w:r w:rsidR="003C5675" w:rsidRPr="003C5675">
        <w:rPr>
          <w:iCs/>
          <w:vertAlign w:val="superscript"/>
        </w:rPr>
        <w:t>th</w:t>
      </w:r>
      <w:r w:rsidR="003C5675" w:rsidRPr="003C5675">
        <w:rPr>
          <w:iCs/>
        </w:rPr>
        <w:t xml:space="preserve"> July 2020</w:t>
      </w:r>
      <w:r w:rsidR="003C5675">
        <w:rPr>
          <w:iCs/>
        </w:rPr>
        <w:t>)</w:t>
      </w:r>
    </w:p>
    <w:p w14:paraId="2F12DCF2" w14:textId="77777777" w:rsidR="003C5675" w:rsidRPr="003C5675" w:rsidRDefault="003C5675" w:rsidP="003C6FE6">
      <w:pPr>
        <w:rPr>
          <w:iCs/>
        </w:rPr>
      </w:pPr>
    </w:p>
    <w:p w14:paraId="795FBE70" w14:textId="77777777" w:rsidR="003C6FE6" w:rsidRPr="003C5675" w:rsidRDefault="003C6FE6" w:rsidP="003C6FE6">
      <w:pPr>
        <w:rPr>
          <w:rFonts w:cstheme="minorHAnsi"/>
        </w:rPr>
      </w:pPr>
      <w:r w:rsidRPr="003C5675">
        <w:rPr>
          <w:rFonts w:cstheme="minorHAnsi"/>
        </w:rPr>
        <w:t xml:space="preserve">Gibbs, G. (1988) </w:t>
      </w:r>
      <w:r w:rsidRPr="003C5675">
        <w:rPr>
          <w:rFonts w:cstheme="minorHAnsi"/>
          <w:i/>
          <w:iCs/>
        </w:rPr>
        <w:t xml:space="preserve">Learning by doing; A guide to teaching and learning methods. </w:t>
      </w:r>
      <w:r w:rsidRPr="003C5675">
        <w:rPr>
          <w:rFonts w:cstheme="minorHAnsi"/>
        </w:rPr>
        <w:t>London: FEU</w:t>
      </w:r>
    </w:p>
    <w:p w14:paraId="3CE6F721" w14:textId="77777777" w:rsidR="00B84034" w:rsidRDefault="00B84034" w:rsidP="003C6FE6">
      <w:pPr>
        <w:rPr>
          <w:iCs/>
          <w:color w:val="FF0000"/>
        </w:rPr>
      </w:pPr>
      <w:bookmarkStart w:id="12" w:name="_Hlk45471134"/>
      <w:bookmarkStart w:id="13" w:name="_Hlk45399193"/>
    </w:p>
    <w:p w14:paraId="3D08425B" w14:textId="6A14D973" w:rsidR="003C6FE6" w:rsidRDefault="003C6FE6" w:rsidP="003C6FE6">
      <w:pPr>
        <w:rPr>
          <w:iCs/>
        </w:rPr>
      </w:pPr>
      <w:r w:rsidRPr="00B809FB">
        <w:rPr>
          <w:iCs/>
        </w:rPr>
        <w:t>K</w:t>
      </w:r>
      <w:r>
        <w:rPr>
          <w:iCs/>
        </w:rPr>
        <w:t>umar</w:t>
      </w:r>
      <w:r w:rsidRPr="00B809FB">
        <w:rPr>
          <w:iCs/>
        </w:rPr>
        <w:t>, A., B</w:t>
      </w:r>
      <w:r>
        <w:rPr>
          <w:iCs/>
        </w:rPr>
        <w:t>ezawada</w:t>
      </w:r>
      <w:r w:rsidRPr="00B809FB">
        <w:rPr>
          <w:iCs/>
        </w:rPr>
        <w:t xml:space="preserve">, R., </w:t>
      </w:r>
      <w:proofErr w:type="spellStart"/>
      <w:r w:rsidRPr="00B809FB">
        <w:rPr>
          <w:iCs/>
        </w:rPr>
        <w:t>R</w:t>
      </w:r>
      <w:r>
        <w:rPr>
          <w:iCs/>
        </w:rPr>
        <w:t>ishika</w:t>
      </w:r>
      <w:proofErr w:type="spellEnd"/>
      <w:r w:rsidRPr="00B809FB">
        <w:rPr>
          <w:iCs/>
        </w:rPr>
        <w:t xml:space="preserve">, R., </w:t>
      </w:r>
      <w:proofErr w:type="spellStart"/>
      <w:r w:rsidRPr="00B809FB">
        <w:rPr>
          <w:iCs/>
        </w:rPr>
        <w:t>J</w:t>
      </w:r>
      <w:r>
        <w:rPr>
          <w:iCs/>
        </w:rPr>
        <w:t>anakiramna</w:t>
      </w:r>
      <w:proofErr w:type="spellEnd"/>
      <w:r w:rsidRPr="00B809FB">
        <w:rPr>
          <w:iCs/>
        </w:rPr>
        <w:t>, R. and K</w:t>
      </w:r>
      <w:r>
        <w:rPr>
          <w:iCs/>
        </w:rPr>
        <w:t>annan</w:t>
      </w:r>
      <w:r w:rsidRPr="00B809FB">
        <w:rPr>
          <w:iCs/>
        </w:rPr>
        <w:t xml:space="preserve">, P.K., </w:t>
      </w:r>
      <w:r>
        <w:rPr>
          <w:iCs/>
        </w:rPr>
        <w:t>(</w:t>
      </w:r>
      <w:r w:rsidRPr="00B809FB">
        <w:rPr>
          <w:iCs/>
        </w:rPr>
        <w:t>2016</w:t>
      </w:r>
      <w:r>
        <w:rPr>
          <w:iCs/>
        </w:rPr>
        <w:t>a)</w:t>
      </w:r>
      <w:r w:rsidRPr="00B809FB">
        <w:rPr>
          <w:iCs/>
        </w:rPr>
        <w:t xml:space="preserve"> </w:t>
      </w:r>
      <w:r>
        <w:rPr>
          <w:iCs/>
        </w:rPr>
        <w:t>‘</w:t>
      </w:r>
      <w:r w:rsidRPr="00B809FB">
        <w:rPr>
          <w:iCs/>
        </w:rPr>
        <w:t>From Social to Sale</w:t>
      </w:r>
      <w:r>
        <w:rPr>
          <w:iCs/>
        </w:rPr>
        <w:t>’</w:t>
      </w:r>
      <w:r w:rsidRPr="00B809FB">
        <w:rPr>
          <w:iCs/>
        </w:rPr>
        <w:t xml:space="preserve"> </w:t>
      </w:r>
      <w:r w:rsidRPr="00B809FB">
        <w:rPr>
          <w:i/>
        </w:rPr>
        <w:t xml:space="preserve">The Effects of Firm-Generated Content in Social Media on Customer </w:t>
      </w:r>
      <w:proofErr w:type="spellStart"/>
      <w:r w:rsidRPr="00B809FB">
        <w:rPr>
          <w:i/>
        </w:rPr>
        <w:t>Behavior</w:t>
      </w:r>
      <w:proofErr w:type="spellEnd"/>
      <w:r w:rsidRPr="00B809FB">
        <w:rPr>
          <w:i/>
        </w:rPr>
        <w:t xml:space="preserve">. </w:t>
      </w:r>
      <w:r w:rsidRPr="0044236B">
        <w:rPr>
          <w:iCs/>
        </w:rPr>
        <w:t>80(1</w:t>
      </w:r>
      <w:r w:rsidRPr="00B809FB">
        <w:rPr>
          <w:iCs/>
        </w:rPr>
        <w:t>), pp. 7-25.</w:t>
      </w:r>
      <w:r>
        <w:rPr>
          <w:iCs/>
        </w:rPr>
        <w:t xml:space="preserve"> </w:t>
      </w:r>
      <w:r w:rsidRPr="0044236B">
        <w:rPr>
          <w:iCs/>
        </w:rPr>
        <w:t>10.1509/jm.14.0249</w:t>
      </w:r>
      <w:r>
        <w:rPr>
          <w:iCs/>
        </w:rPr>
        <w:t xml:space="preserve"> (Accessed 10</w:t>
      </w:r>
      <w:r w:rsidRPr="0044236B">
        <w:rPr>
          <w:iCs/>
          <w:vertAlign w:val="superscript"/>
        </w:rPr>
        <w:t>th</w:t>
      </w:r>
      <w:r>
        <w:rPr>
          <w:iCs/>
        </w:rPr>
        <w:t xml:space="preserve"> July 2020) </w:t>
      </w:r>
      <w:bookmarkEnd w:id="12"/>
    </w:p>
    <w:p w14:paraId="00E6678B" w14:textId="77777777" w:rsidR="003C6FE6" w:rsidRDefault="003C6FE6" w:rsidP="003C6FE6">
      <w:pPr>
        <w:rPr>
          <w:iCs/>
        </w:rPr>
      </w:pPr>
    </w:p>
    <w:p w14:paraId="221EE1BE" w14:textId="725A9B9A" w:rsidR="003C6FE6" w:rsidRDefault="003C6FE6" w:rsidP="003C6FE6">
      <w:pPr>
        <w:rPr>
          <w:iCs/>
        </w:rPr>
      </w:pPr>
      <w:r w:rsidRPr="00B809FB">
        <w:rPr>
          <w:iCs/>
        </w:rPr>
        <w:t>K</w:t>
      </w:r>
      <w:r>
        <w:rPr>
          <w:iCs/>
        </w:rPr>
        <w:t>umar</w:t>
      </w:r>
      <w:r w:rsidRPr="00B809FB">
        <w:rPr>
          <w:iCs/>
        </w:rPr>
        <w:t>, A., B</w:t>
      </w:r>
      <w:r>
        <w:rPr>
          <w:iCs/>
        </w:rPr>
        <w:t>ezawada</w:t>
      </w:r>
      <w:r w:rsidRPr="00B809FB">
        <w:rPr>
          <w:iCs/>
        </w:rPr>
        <w:t xml:space="preserve">, R., </w:t>
      </w:r>
      <w:proofErr w:type="spellStart"/>
      <w:r w:rsidRPr="00B809FB">
        <w:rPr>
          <w:iCs/>
        </w:rPr>
        <w:t>R</w:t>
      </w:r>
      <w:r>
        <w:rPr>
          <w:iCs/>
        </w:rPr>
        <w:t>ishika</w:t>
      </w:r>
      <w:proofErr w:type="spellEnd"/>
      <w:r w:rsidRPr="00B809FB">
        <w:rPr>
          <w:iCs/>
        </w:rPr>
        <w:t xml:space="preserve">, R., </w:t>
      </w:r>
      <w:proofErr w:type="spellStart"/>
      <w:r w:rsidRPr="00B809FB">
        <w:rPr>
          <w:iCs/>
        </w:rPr>
        <w:t>J</w:t>
      </w:r>
      <w:r>
        <w:rPr>
          <w:iCs/>
        </w:rPr>
        <w:t>anakiramna</w:t>
      </w:r>
      <w:proofErr w:type="spellEnd"/>
      <w:r w:rsidRPr="00B809FB">
        <w:rPr>
          <w:iCs/>
        </w:rPr>
        <w:t>, R. and K</w:t>
      </w:r>
      <w:r>
        <w:rPr>
          <w:iCs/>
        </w:rPr>
        <w:t>annan</w:t>
      </w:r>
      <w:r w:rsidRPr="00B809FB">
        <w:rPr>
          <w:iCs/>
        </w:rPr>
        <w:t xml:space="preserve">, P.K., </w:t>
      </w:r>
      <w:r>
        <w:rPr>
          <w:iCs/>
        </w:rPr>
        <w:t>(</w:t>
      </w:r>
      <w:r w:rsidRPr="00B809FB">
        <w:rPr>
          <w:iCs/>
        </w:rPr>
        <w:t>2016</w:t>
      </w:r>
      <w:r>
        <w:rPr>
          <w:iCs/>
        </w:rPr>
        <w:t>b</w:t>
      </w:r>
      <w:r w:rsidR="00392BF4">
        <w:rPr>
          <w:iCs/>
        </w:rPr>
        <w:t>)</w:t>
      </w:r>
      <w:r w:rsidRPr="00B809FB">
        <w:rPr>
          <w:iCs/>
        </w:rPr>
        <w:t xml:space="preserve"> </w:t>
      </w:r>
      <w:r>
        <w:rPr>
          <w:iCs/>
        </w:rPr>
        <w:t>‘</w:t>
      </w:r>
      <w:r w:rsidRPr="00B809FB">
        <w:rPr>
          <w:iCs/>
        </w:rPr>
        <w:t>From Social to Sale</w:t>
      </w:r>
      <w:r>
        <w:rPr>
          <w:iCs/>
        </w:rPr>
        <w:t>’</w:t>
      </w:r>
      <w:r w:rsidRPr="00B809FB">
        <w:rPr>
          <w:iCs/>
        </w:rPr>
        <w:t xml:space="preserve"> </w:t>
      </w:r>
      <w:r w:rsidRPr="00B809FB">
        <w:rPr>
          <w:i/>
        </w:rPr>
        <w:t xml:space="preserve">The Effects of Firm-Generated Content in Social Media on Customer </w:t>
      </w:r>
      <w:proofErr w:type="spellStart"/>
      <w:r w:rsidRPr="00B809FB">
        <w:rPr>
          <w:i/>
        </w:rPr>
        <w:t>Behavior</w:t>
      </w:r>
      <w:proofErr w:type="spellEnd"/>
      <w:r w:rsidRPr="00B809FB">
        <w:rPr>
          <w:i/>
        </w:rPr>
        <w:t xml:space="preserve">. </w:t>
      </w:r>
      <w:r w:rsidRPr="0044236B">
        <w:rPr>
          <w:iCs/>
        </w:rPr>
        <w:t>80(1</w:t>
      </w:r>
      <w:r w:rsidRPr="00B809FB">
        <w:rPr>
          <w:iCs/>
        </w:rPr>
        <w:t>), pp. 7-25.</w:t>
      </w:r>
      <w:r>
        <w:rPr>
          <w:iCs/>
        </w:rPr>
        <w:t xml:space="preserve"> </w:t>
      </w:r>
      <w:r w:rsidRPr="0044236B">
        <w:rPr>
          <w:iCs/>
        </w:rPr>
        <w:t>10.1509/jm.14.0249</w:t>
      </w:r>
      <w:r>
        <w:rPr>
          <w:iCs/>
        </w:rPr>
        <w:t xml:space="preserve"> (Accessed 10</w:t>
      </w:r>
      <w:r w:rsidRPr="0044236B">
        <w:rPr>
          <w:iCs/>
          <w:vertAlign w:val="superscript"/>
        </w:rPr>
        <w:t>th</w:t>
      </w:r>
      <w:r>
        <w:rPr>
          <w:iCs/>
        </w:rPr>
        <w:t xml:space="preserve"> July 2020) </w:t>
      </w:r>
    </w:p>
    <w:p w14:paraId="44CDC67A" w14:textId="77777777" w:rsidR="00392BF4" w:rsidRPr="003C5675" w:rsidRDefault="00392BF4" w:rsidP="00392BF4">
      <w:pPr>
        <w:rPr>
          <w:rFonts w:cstheme="minorHAnsi"/>
          <w:bCs/>
        </w:rPr>
      </w:pPr>
      <w:bookmarkStart w:id="14" w:name="_Hlk41055089"/>
    </w:p>
    <w:p w14:paraId="16EC9226" w14:textId="2544224B" w:rsidR="00392BF4" w:rsidRPr="003C5675" w:rsidRDefault="00392BF4" w:rsidP="00392BF4">
      <w:pPr>
        <w:rPr>
          <w:rFonts w:cstheme="minorHAnsi"/>
          <w:bCs/>
        </w:rPr>
      </w:pPr>
      <w:r w:rsidRPr="003C5675">
        <w:rPr>
          <w:rFonts w:cstheme="minorHAnsi"/>
          <w:bCs/>
        </w:rPr>
        <w:t xml:space="preserve">Morgan, P. (2017). </w:t>
      </w:r>
      <w:r w:rsidRPr="003C5675">
        <w:rPr>
          <w:rFonts w:cstheme="minorHAnsi"/>
          <w:bCs/>
          <w:i/>
          <w:iCs/>
        </w:rPr>
        <w:t>The Business Student’s Guide To Employability</w:t>
      </w:r>
      <w:r w:rsidRPr="003C5675">
        <w:rPr>
          <w:rFonts w:cstheme="minorHAnsi"/>
          <w:bCs/>
        </w:rPr>
        <w:t xml:space="preserve">. London: Sage Publications Ltd </w:t>
      </w:r>
    </w:p>
    <w:bookmarkEnd w:id="14"/>
    <w:p w14:paraId="39DDF37F" w14:textId="77777777" w:rsidR="00392BF4" w:rsidRDefault="00392BF4" w:rsidP="003C6FE6">
      <w:pPr>
        <w:rPr>
          <w:iCs/>
          <w:color w:val="FF0000"/>
        </w:rPr>
      </w:pPr>
    </w:p>
    <w:p w14:paraId="0B071008" w14:textId="77777777" w:rsidR="003C6FE6" w:rsidRPr="0044236B" w:rsidRDefault="003C6FE6" w:rsidP="003C6FE6">
      <w:pPr>
        <w:rPr>
          <w:iCs/>
          <w:color w:val="FF0000"/>
        </w:rPr>
      </w:pPr>
      <w:bookmarkStart w:id="15" w:name="_Hlk45467962"/>
      <w:proofErr w:type="spellStart"/>
      <w:r w:rsidRPr="00C13051">
        <w:rPr>
          <w:iCs/>
          <w:color w:val="000000" w:themeColor="text1"/>
        </w:rPr>
        <w:t>StatsWales</w:t>
      </w:r>
      <w:proofErr w:type="spellEnd"/>
      <w:r w:rsidRPr="00C13051">
        <w:rPr>
          <w:iCs/>
          <w:color w:val="000000" w:themeColor="text1"/>
        </w:rPr>
        <w:t xml:space="preserve"> (2019)</w:t>
      </w:r>
      <w:r>
        <w:rPr>
          <w:iCs/>
          <w:color w:val="000000" w:themeColor="text1"/>
        </w:rPr>
        <w:t xml:space="preserve"> </w:t>
      </w:r>
      <w:r>
        <w:rPr>
          <w:i/>
          <w:color w:val="000000" w:themeColor="text1"/>
        </w:rPr>
        <w:t>Business births by area and year</w:t>
      </w:r>
      <w:r>
        <w:rPr>
          <w:iCs/>
          <w:color w:val="000000" w:themeColor="text1"/>
        </w:rPr>
        <w:t xml:space="preserve"> [online] Available at:</w:t>
      </w:r>
      <w:r w:rsidRPr="00C13051">
        <w:rPr>
          <w:iCs/>
          <w:color w:val="000000" w:themeColor="text1"/>
        </w:rPr>
        <w:t xml:space="preserve"> </w:t>
      </w:r>
      <w:hyperlink r:id="rId11" w:history="1">
        <w:r w:rsidRPr="00605B46">
          <w:rPr>
            <w:rStyle w:val="Hyperlink"/>
            <w:iCs/>
          </w:rPr>
          <w:t>https://statswales.gov.wales/Catalogue/Business-Economy-and-Labour-Market/Businesses/Business-Demography/businessbirths-by-area-year</w:t>
        </w:r>
      </w:hyperlink>
      <w:bookmarkEnd w:id="15"/>
      <w:r w:rsidRPr="00C13051">
        <w:rPr>
          <w:iCs/>
          <w:color w:val="FF0000"/>
        </w:rPr>
        <w:t xml:space="preserve"> </w:t>
      </w:r>
      <w:r w:rsidRPr="00C13051">
        <w:rPr>
          <w:iCs/>
          <w:color w:val="000000" w:themeColor="text1"/>
        </w:rPr>
        <w:t>(Accessed: 1</w:t>
      </w:r>
      <w:r>
        <w:rPr>
          <w:iCs/>
          <w:color w:val="000000" w:themeColor="text1"/>
        </w:rPr>
        <w:t>1</w:t>
      </w:r>
      <w:r w:rsidRPr="00C13051">
        <w:rPr>
          <w:iCs/>
          <w:color w:val="000000" w:themeColor="text1"/>
        </w:rPr>
        <w:t>th July 2020)</w:t>
      </w:r>
    </w:p>
    <w:bookmarkEnd w:id="11"/>
    <w:bookmarkEnd w:id="13"/>
    <w:p w14:paraId="28FEAFFA" w14:textId="19E9EF30" w:rsidR="003C6FE6" w:rsidRDefault="003C6FE6" w:rsidP="003C6FE6">
      <w:pPr>
        <w:rPr>
          <w:iCs/>
          <w:color w:val="000000" w:themeColor="text1"/>
        </w:rPr>
      </w:pPr>
      <w:r w:rsidRPr="0044236B">
        <w:rPr>
          <w:rFonts w:ascii="Calibri" w:eastAsia="Times New Roman" w:hAnsi="Calibri"/>
          <w:b/>
          <w:bCs/>
          <w:color w:val="FF0000"/>
          <w:kern w:val="36"/>
        </w:rPr>
        <w:cr/>
      </w:r>
    </w:p>
    <w:p w14:paraId="4DB1DA55" w14:textId="77777777" w:rsidR="003C6FE6" w:rsidRDefault="003C6FE6" w:rsidP="003C6FE6">
      <w:pPr>
        <w:rPr>
          <w:iCs/>
          <w:color w:val="000000" w:themeColor="text1"/>
        </w:rPr>
      </w:pPr>
    </w:p>
    <w:p w14:paraId="3B11BC2B" w14:textId="77777777" w:rsidR="003C6FE6" w:rsidRDefault="003C6FE6" w:rsidP="003C6FE6">
      <w:pPr>
        <w:rPr>
          <w:iCs/>
          <w:color w:val="000000" w:themeColor="text1"/>
        </w:rPr>
      </w:pPr>
    </w:p>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6E1D91F0" w14:textId="0B6B8B78" w:rsidR="00322483" w:rsidRDefault="00392BF4" w:rsidP="00392BF4">
      <w:pPr>
        <w:pStyle w:val="Heading1"/>
      </w:pPr>
      <w:bookmarkStart w:id="16" w:name="_Toc46089670"/>
      <w:r>
        <w:lastRenderedPageBreak/>
        <w:t>Bibliography</w:t>
      </w:r>
      <w:bookmarkEnd w:id="16"/>
    </w:p>
    <w:p w14:paraId="7177D462" w14:textId="77777777" w:rsidR="00392BF4" w:rsidRDefault="00392BF4" w:rsidP="00392BF4"/>
    <w:p w14:paraId="3FEAAAEA" w14:textId="49C51CB9" w:rsidR="00392BF4" w:rsidRDefault="00392BF4" w:rsidP="00392BF4">
      <w:pPr>
        <w:rPr>
          <w:rFonts w:cstheme="minorHAnsi"/>
          <w:shd w:val="clear" w:color="auto" w:fill="FFFFFF"/>
          <w:lang w:val="it-IT"/>
        </w:rPr>
      </w:pPr>
      <w:r w:rsidRPr="002E2DD2">
        <w:rPr>
          <w:shd w:val="clear" w:color="auto" w:fill="FFFFFF"/>
        </w:rPr>
        <w:t xml:space="preserve">Covey, S. (2015) </w:t>
      </w:r>
      <w:r w:rsidRPr="002E2DD2">
        <w:rPr>
          <w:i/>
          <w:iCs/>
          <w:shd w:val="clear" w:color="auto" w:fill="FFFFFF"/>
        </w:rPr>
        <w:t xml:space="preserve">The 7 </w:t>
      </w:r>
      <w:r>
        <w:rPr>
          <w:i/>
          <w:iCs/>
          <w:shd w:val="clear" w:color="auto" w:fill="FFFFFF"/>
        </w:rPr>
        <w:t>H</w:t>
      </w:r>
      <w:r w:rsidRPr="002E2DD2">
        <w:rPr>
          <w:i/>
          <w:iCs/>
          <w:shd w:val="clear" w:color="auto" w:fill="FFFFFF"/>
        </w:rPr>
        <w:t xml:space="preserve">abits of </w:t>
      </w:r>
      <w:r>
        <w:rPr>
          <w:i/>
          <w:iCs/>
          <w:shd w:val="clear" w:color="auto" w:fill="FFFFFF"/>
        </w:rPr>
        <w:t>H</w:t>
      </w:r>
      <w:r w:rsidRPr="002E2DD2">
        <w:rPr>
          <w:i/>
          <w:iCs/>
          <w:shd w:val="clear" w:color="auto" w:fill="FFFFFF"/>
        </w:rPr>
        <w:t xml:space="preserve">ighly </w:t>
      </w:r>
      <w:r>
        <w:rPr>
          <w:i/>
          <w:iCs/>
          <w:shd w:val="clear" w:color="auto" w:fill="FFFFFF"/>
        </w:rPr>
        <w:t>E</w:t>
      </w:r>
      <w:r w:rsidRPr="002E2DD2">
        <w:rPr>
          <w:i/>
          <w:iCs/>
          <w:shd w:val="clear" w:color="auto" w:fill="FFFFFF"/>
        </w:rPr>
        <w:t xml:space="preserve">ffective </w:t>
      </w:r>
      <w:r>
        <w:rPr>
          <w:i/>
          <w:iCs/>
          <w:shd w:val="clear" w:color="auto" w:fill="FFFFFF"/>
        </w:rPr>
        <w:t>P</w:t>
      </w:r>
      <w:r w:rsidRPr="002E2DD2">
        <w:rPr>
          <w:i/>
          <w:iCs/>
          <w:shd w:val="clear" w:color="auto" w:fill="FFFFFF"/>
        </w:rPr>
        <w:t>eople</w:t>
      </w:r>
      <w:r w:rsidRPr="002E2DD2">
        <w:rPr>
          <w:shd w:val="clear" w:color="auto" w:fill="FFFFFF"/>
        </w:rPr>
        <w:t xml:space="preserve">. </w:t>
      </w:r>
      <w:r w:rsidRPr="002E2DD2">
        <w:rPr>
          <w:shd w:val="clear" w:color="auto" w:fill="FFFFFF"/>
          <w:lang w:val="it-IT"/>
        </w:rPr>
        <w:t>The interactive Ed.</w:t>
      </w:r>
      <w:r w:rsidRPr="002E2DD2">
        <w:rPr>
          <w:rFonts w:ascii="Arial Unicode MS" w:hAnsi="Arial Unicode MS"/>
          <w:sz w:val="20"/>
          <w:szCs w:val="20"/>
          <w:shd w:val="clear" w:color="auto" w:fill="FFFFFF"/>
          <w:lang w:val="it-IT"/>
        </w:rPr>
        <w:t xml:space="preserve"> </w:t>
      </w:r>
      <w:r w:rsidRPr="002E2DD2">
        <w:rPr>
          <w:rFonts w:cstheme="minorHAnsi"/>
          <w:shd w:val="clear" w:color="auto" w:fill="FFFFFF"/>
          <w:lang w:val="it-IT"/>
        </w:rPr>
        <w:t>La Vergne : Mango Media Inc.</w:t>
      </w:r>
    </w:p>
    <w:p w14:paraId="29EBD11B" w14:textId="77777777" w:rsidR="00392BF4" w:rsidRPr="00392BF4" w:rsidRDefault="00392BF4" w:rsidP="00392BF4">
      <w:pPr>
        <w:rPr>
          <w:rFonts w:cstheme="minorHAnsi"/>
          <w:shd w:val="clear" w:color="auto" w:fill="FFFFFF"/>
          <w:lang w:val="it-IT"/>
        </w:rPr>
      </w:pPr>
    </w:p>
    <w:p w14:paraId="28AB96D2" w14:textId="1658DC77" w:rsidR="00392BF4" w:rsidRDefault="00392BF4" w:rsidP="00392BF4">
      <w:pPr>
        <w:rPr>
          <w:iCs/>
        </w:rPr>
      </w:pPr>
      <w:r w:rsidRPr="0044236B">
        <w:rPr>
          <w:iCs/>
        </w:rPr>
        <w:t xml:space="preserve">eMarketer (2015) </w:t>
      </w:r>
      <w:r w:rsidRPr="0044236B">
        <w:rPr>
          <w:i/>
        </w:rPr>
        <w:t>Social Network Ad Spending to Hit $23.68 Billion Worldwide in</w:t>
      </w:r>
      <w:r w:rsidRPr="0044236B">
        <w:rPr>
          <w:iCs/>
        </w:rPr>
        <w:t xml:space="preserve"> </w:t>
      </w:r>
      <w:r w:rsidRPr="0044236B">
        <w:rPr>
          <w:i/>
        </w:rPr>
        <w:t>2015</w:t>
      </w:r>
      <w:r>
        <w:rPr>
          <w:i/>
        </w:rPr>
        <w:t xml:space="preserve">. </w:t>
      </w:r>
      <w:r w:rsidRPr="0044236B">
        <w:rPr>
          <w:iCs/>
        </w:rPr>
        <w:t>Available at</w:t>
      </w:r>
      <w:r>
        <w:rPr>
          <w:iCs/>
        </w:rPr>
        <w:t>:</w:t>
      </w:r>
      <w:r w:rsidRPr="0044236B">
        <w:rPr>
          <w:iCs/>
        </w:rPr>
        <w:t xml:space="preserve"> </w:t>
      </w:r>
      <w:hyperlink r:id="rId12" w:history="1">
        <w:r w:rsidRPr="00503EFB">
          <w:rPr>
            <w:rStyle w:val="Hyperlink"/>
            <w:iCs/>
          </w:rPr>
          <w:t xml:space="preserve">https://www.emarketer.com/Article/Social-Network-Ad-Spending-Hit-2368-Billion-Worldwide-2015/1012357 </w:t>
        </w:r>
      </w:hyperlink>
    </w:p>
    <w:p w14:paraId="59C5B886" w14:textId="77777777" w:rsidR="00392BF4" w:rsidRPr="0044236B" w:rsidRDefault="00392BF4" w:rsidP="00392BF4">
      <w:pPr>
        <w:rPr>
          <w:iCs/>
          <w:color w:val="FF0000"/>
        </w:rPr>
      </w:pPr>
    </w:p>
    <w:p w14:paraId="1144DC67" w14:textId="3B96EDCE" w:rsidR="00392BF4" w:rsidRDefault="00392BF4" w:rsidP="00392BF4">
      <w:pPr>
        <w:rPr>
          <w:rFonts w:cstheme="minorHAnsi"/>
        </w:rPr>
      </w:pPr>
      <w:r w:rsidRPr="003C5675">
        <w:rPr>
          <w:rFonts w:cstheme="minorHAnsi"/>
        </w:rPr>
        <w:t xml:space="preserve">Gibbs, G. (1988) </w:t>
      </w:r>
      <w:r w:rsidRPr="003C5675">
        <w:rPr>
          <w:rFonts w:cstheme="minorHAnsi"/>
          <w:i/>
          <w:iCs/>
        </w:rPr>
        <w:t xml:space="preserve">Learning by doing; A guide to teaching and learning methods. </w:t>
      </w:r>
      <w:r w:rsidRPr="003C5675">
        <w:rPr>
          <w:rFonts w:cstheme="minorHAnsi"/>
        </w:rPr>
        <w:t>London: FEU</w:t>
      </w:r>
    </w:p>
    <w:p w14:paraId="19C8083A" w14:textId="77777777" w:rsidR="00392BF4" w:rsidRDefault="00392BF4" w:rsidP="00392BF4">
      <w:pPr>
        <w:rPr>
          <w:iCs/>
          <w:color w:val="FF0000"/>
        </w:rPr>
      </w:pPr>
    </w:p>
    <w:p w14:paraId="29F06460" w14:textId="5B559F91" w:rsidR="00392BF4" w:rsidRDefault="00392BF4" w:rsidP="00392BF4">
      <w:pPr>
        <w:rPr>
          <w:iCs/>
        </w:rPr>
      </w:pPr>
      <w:r w:rsidRPr="00B809FB">
        <w:rPr>
          <w:iCs/>
        </w:rPr>
        <w:t>K</w:t>
      </w:r>
      <w:r>
        <w:rPr>
          <w:iCs/>
        </w:rPr>
        <w:t>umar</w:t>
      </w:r>
      <w:r w:rsidRPr="00B809FB">
        <w:rPr>
          <w:iCs/>
        </w:rPr>
        <w:t>, A., B</w:t>
      </w:r>
      <w:r>
        <w:rPr>
          <w:iCs/>
        </w:rPr>
        <w:t>ezawada</w:t>
      </w:r>
      <w:r w:rsidRPr="00B809FB">
        <w:rPr>
          <w:iCs/>
        </w:rPr>
        <w:t xml:space="preserve">, R., </w:t>
      </w:r>
      <w:proofErr w:type="spellStart"/>
      <w:r w:rsidRPr="00B809FB">
        <w:rPr>
          <w:iCs/>
        </w:rPr>
        <w:t>R</w:t>
      </w:r>
      <w:r>
        <w:rPr>
          <w:iCs/>
        </w:rPr>
        <w:t>ishika</w:t>
      </w:r>
      <w:proofErr w:type="spellEnd"/>
      <w:r w:rsidRPr="00B809FB">
        <w:rPr>
          <w:iCs/>
        </w:rPr>
        <w:t xml:space="preserve">, R., </w:t>
      </w:r>
      <w:proofErr w:type="spellStart"/>
      <w:r w:rsidRPr="00B809FB">
        <w:rPr>
          <w:iCs/>
        </w:rPr>
        <w:t>J</w:t>
      </w:r>
      <w:r>
        <w:rPr>
          <w:iCs/>
        </w:rPr>
        <w:t>anakiramna</w:t>
      </w:r>
      <w:proofErr w:type="spellEnd"/>
      <w:r w:rsidRPr="00B809FB">
        <w:rPr>
          <w:iCs/>
        </w:rPr>
        <w:t>, R. and K</w:t>
      </w:r>
      <w:r>
        <w:rPr>
          <w:iCs/>
        </w:rPr>
        <w:t>annan</w:t>
      </w:r>
      <w:r w:rsidRPr="00B809FB">
        <w:rPr>
          <w:iCs/>
        </w:rPr>
        <w:t xml:space="preserve">, P.K., </w:t>
      </w:r>
      <w:r>
        <w:rPr>
          <w:iCs/>
        </w:rPr>
        <w:t>(</w:t>
      </w:r>
      <w:r w:rsidRPr="00B809FB">
        <w:rPr>
          <w:iCs/>
        </w:rPr>
        <w:t>2016</w:t>
      </w:r>
      <w:r>
        <w:rPr>
          <w:iCs/>
        </w:rPr>
        <w:t>)</w:t>
      </w:r>
      <w:r w:rsidRPr="00B809FB">
        <w:rPr>
          <w:iCs/>
        </w:rPr>
        <w:t xml:space="preserve"> </w:t>
      </w:r>
      <w:r>
        <w:rPr>
          <w:iCs/>
        </w:rPr>
        <w:t>‘</w:t>
      </w:r>
      <w:r w:rsidRPr="00B809FB">
        <w:rPr>
          <w:iCs/>
        </w:rPr>
        <w:t>From Social to Sale</w:t>
      </w:r>
      <w:r>
        <w:rPr>
          <w:iCs/>
        </w:rPr>
        <w:t>’</w:t>
      </w:r>
      <w:r w:rsidRPr="00B809FB">
        <w:rPr>
          <w:iCs/>
        </w:rPr>
        <w:t xml:space="preserve"> </w:t>
      </w:r>
      <w:r w:rsidRPr="00B809FB">
        <w:rPr>
          <w:i/>
        </w:rPr>
        <w:t xml:space="preserve">The Effects of Firm-Generated Content in Social Media on Customer </w:t>
      </w:r>
      <w:proofErr w:type="spellStart"/>
      <w:r w:rsidRPr="00B809FB">
        <w:rPr>
          <w:i/>
        </w:rPr>
        <w:t>Behavior</w:t>
      </w:r>
      <w:proofErr w:type="spellEnd"/>
      <w:r w:rsidRPr="00B809FB">
        <w:rPr>
          <w:i/>
        </w:rPr>
        <w:t xml:space="preserve">. </w:t>
      </w:r>
      <w:r w:rsidRPr="0044236B">
        <w:rPr>
          <w:iCs/>
        </w:rPr>
        <w:t>80(1</w:t>
      </w:r>
      <w:r w:rsidRPr="00B809FB">
        <w:rPr>
          <w:iCs/>
        </w:rPr>
        <w:t>), pp. 7-25.</w:t>
      </w:r>
      <w:r>
        <w:rPr>
          <w:iCs/>
        </w:rPr>
        <w:t xml:space="preserve"> </w:t>
      </w:r>
      <w:r w:rsidRPr="0044236B">
        <w:rPr>
          <w:iCs/>
        </w:rPr>
        <w:t>10.1509/jm.14.0249</w:t>
      </w:r>
      <w:r>
        <w:rPr>
          <w:iCs/>
        </w:rPr>
        <w:t xml:space="preserve"> </w:t>
      </w:r>
    </w:p>
    <w:p w14:paraId="7ED755B7" w14:textId="77777777" w:rsidR="00392BF4" w:rsidRDefault="00392BF4" w:rsidP="00392BF4">
      <w:pPr>
        <w:rPr>
          <w:iCs/>
        </w:rPr>
      </w:pPr>
    </w:p>
    <w:p w14:paraId="7893DB6B" w14:textId="77777777" w:rsidR="00392BF4" w:rsidRPr="003C5675" w:rsidRDefault="00392BF4" w:rsidP="00392BF4">
      <w:pPr>
        <w:rPr>
          <w:rFonts w:cstheme="minorHAnsi"/>
        </w:rPr>
      </w:pPr>
      <w:proofErr w:type="spellStart"/>
      <w:r w:rsidRPr="003C5675">
        <w:rPr>
          <w:rFonts w:cstheme="minorHAnsi"/>
          <w:shd w:val="clear" w:color="auto" w:fill="FFFFFF"/>
        </w:rPr>
        <w:t>Maund</w:t>
      </w:r>
      <w:proofErr w:type="spellEnd"/>
      <w:r w:rsidRPr="003C5675">
        <w:rPr>
          <w:rFonts w:cstheme="minorHAnsi"/>
          <w:shd w:val="clear" w:color="auto" w:fill="FFFFFF"/>
        </w:rPr>
        <w:t xml:space="preserve">, A., Shriek, M. and </w:t>
      </w:r>
      <w:proofErr w:type="spellStart"/>
      <w:r w:rsidRPr="003C5675">
        <w:rPr>
          <w:rFonts w:cstheme="minorHAnsi"/>
          <w:shd w:val="clear" w:color="auto" w:fill="FFFFFF"/>
        </w:rPr>
        <w:t>Tinkler</w:t>
      </w:r>
      <w:proofErr w:type="spellEnd"/>
      <w:r w:rsidRPr="003C5675">
        <w:rPr>
          <w:rFonts w:cstheme="minorHAnsi"/>
          <w:shd w:val="clear" w:color="auto" w:fill="FFFFFF"/>
        </w:rPr>
        <w:t xml:space="preserve">, P. (2017) </w:t>
      </w:r>
      <w:r w:rsidRPr="003C5675">
        <w:rPr>
          <w:rFonts w:cstheme="minorHAnsi"/>
          <w:i/>
          <w:iCs/>
        </w:rPr>
        <w:t>Certificate In Higher Education</w:t>
      </w:r>
      <w:r w:rsidRPr="003C5675">
        <w:rPr>
          <w:rFonts w:cstheme="minorHAnsi"/>
          <w:shd w:val="clear" w:color="auto" w:fill="FFFFFF"/>
        </w:rPr>
        <w:t>. 1st ed. Sage.</w:t>
      </w:r>
      <w:r w:rsidRPr="003C5675">
        <w:rPr>
          <w:rFonts w:cstheme="minorHAnsi"/>
        </w:rPr>
        <w:t xml:space="preserve"> </w:t>
      </w:r>
    </w:p>
    <w:p w14:paraId="23DBBAD1" w14:textId="77777777" w:rsidR="00392BF4" w:rsidRDefault="00392BF4" w:rsidP="00392BF4">
      <w:pPr>
        <w:rPr>
          <w:rFonts w:ascii="Arial" w:hAnsi="Arial" w:cs="Arial"/>
          <w:bCs/>
        </w:rPr>
      </w:pPr>
    </w:p>
    <w:p w14:paraId="3F9AA87C" w14:textId="77777777" w:rsidR="00392BF4" w:rsidRPr="003C5675" w:rsidRDefault="00392BF4" w:rsidP="00392BF4">
      <w:pPr>
        <w:rPr>
          <w:rFonts w:cstheme="minorHAnsi"/>
          <w:bCs/>
        </w:rPr>
      </w:pPr>
      <w:r w:rsidRPr="003C5675">
        <w:rPr>
          <w:rFonts w:cstheme="minorHAnsi"/>
          <w:bCs/>
        </w:rPr>
        <w:t xml:space="preserve">Morgan, P. (2017). </w:t>
      </w:r>
      <w:r w:rsidRPr="003C5675">
        <w:rPr>
          <w:rFonts w:cstheme="minorHAnsi"/>
          <w:bCs/>
          <w:i/>
          <w:iCs/>
        </w:rPr>
        <w:t>The Business Student’s Guide To Employability</w:t>
      </w:r>
      <w:r w:rsidRPr="003C5675">
        <w:rPr>
          <w:rFonts w:cstheme="minorHAnsi"/>
          <w:bCs/>
        </w:rPr>
        <w:t xml:space="preserve">. London: Sage Publications Ltd </w:t>
      </w:r>
    </w:p>
    <w:p w14:paraId="2B3E7E9B" w14:textId="77777777" w:rsidR="00392BF4" w:rsidRDefault="00392BF4" w:rsidP="00392BF4">
      <w:pPr>
        <w:rPr>
          <w:iCs/>
          <w:color w:val="FF0000"/>
        </w:rPr>
      </w:pPr>
    </w:p>
    <w:p w14:paraId="178BC6D2" w14:textId="70142AEB" w:rsidR="00392BF4" w:rsidRPr="0044236B" w:rsidRDefault="00392BF4" w:rsidP="00392BF4">
      <w:pPr>
        <w:rPr>
          <w:iCs/>
          <w:color w:val="FF0000"/>
        </w:rPr>
      </w:pPr>
      <w:proofErr w:type="spellStart"/>
      <w:r w:rsidRPr="00C13051">
        <w:rPr>
          <w:iCs/>
          <w:color w:val="000000" w:themeColor="text1"/>
        </w:rPr>
        <w:t>StatsWales</w:t>
      </w:r>
      <w:proofErr w:type="spellEnd"/>
      <w:r w:rsidRPr="00C13051">
        <w:rPr>
          <w:iCs/>
          <w:color w:val="000000" w:themeColor="text1"/>
        </w:rPr>
        <w:t xml:space="preserve"> (2019)</w:t>
      </w:r>
      <w:r>
        <w:rPr>
          <w:iCs/>
          <w:color w:val="000000" w:themeColor="text1"/>
        </w:rPr>
        <w:t xml:space="preserve"> </w:t>
      </w:r>
      <w:r>
        <w:rPr>
          <w:i/>
          <w:color w:val="000000" w:themeColor="text1"/>
        </w:rPr>
        <w:t>Business births by area and year</w:t>
      </w:r>
      <w:r>
        <w:rPr>
          <w:iCs/>
          <w:color w:val="000000" w:themeColor="text1"/>
        </w:rPr>
        <w:t xml:space="preserve"> [online] Available at:</w:t>
      </w:r>
      <w:r w:rsidRPr="00C13051">
        <w:rPr>
          <w:iCs/>
          <w:color w:val="000000" w:themeColor="text1"/>
        </w:rPr>
        <w:t xml:space="preserve"> </w:t>
      </w:r>
      <w:hyperlink r:id="rId13" w:history="1">
        <w:r w:rsidRPr="00605B46">
          <w:rPr>
            <w:rStyle w:val="Hyperlink"/>
            <w:iCs/>
          </w:rPr>
          <w:t>https://statswales.gov.wales/Catalogue/Business-Economy-and-Labour-Market/Businesses/Business-Demography/businessbirths-by-area-year</w:t>
        </w:r>
      </w:hyperlink>
      <w:r w:rsidRPr="00C13051">
        <w:rPr>
          <w:iCs/>
          <w:color w:val="FF0000"/>
        </w:rPr>
        <w:t xml:space="preserve"> </w:t>
      </w:r>
    </w:p>
    <w:p w14:paraId="4F58B1A2" w14:textId="623718F2" w:rsidR="00322483" w:rsidRDefault="00322483" w:rsidP="00322483"/>
    <w:p w14:paraId="76C4D7B3" w14:textId="77777777" w:rsidR="00392BF4" w:rsidRDefault="00392BF4"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altName w:val="Arial"/>
    <w:panose1 w:val="020B06040202020202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B83C9B"/>
    <w:multiLevelType w:val="hybridMultilevel"/>
    <w:tmpl w:val="42A2A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C21924"/>
    <w:multiLevelType w:val="hybridMultilevel"/>
    <w:tmpl w:val="81A2ABD4"/>
    <w:lvl w:ilvl="0" w:tplc="8C5E9A4E">
      <w:start w:val="1"/>
      <w:numFmt w:val="bullet"/>
      <w:lvlText w:val="•"/>
      <w:lvlJc w:val="left"/>
      <w:pPr>
        <w:tabs>
          <w:tab w:val="num" w:pos="720"/>
        </w:tabs>
        <w:ind w:left="720" w:hanging="360"/>
      </w:pPr>
      <w:rPr>
        <w:rFonts w:ascii="Arial" w:hAnsi="Arial" w:hint="default"/>
      </w:rPr>
    </w:lvl>
    <w:lvl w:ilvl="1" w:tplc="2C2E40E2" w:tentative="1">
      <w:start w:val="1"/>
      <w:numFmt w:val="bullet"/>
      <w:lvlText w:val="•"/>
      <w:lvlJc w:val="left"/>
      <w:pPr>
        <w:tabs>
          <w:tab w:val="num" w:pos="1440"/>
        </w:tabs>
        <w:ind w:left="1440" w:hanging="360"/>
      </w:pPr>
      <w:rPr>
        <w:rFonts w:ascii="Arial" w:hAnsi="Arial" w:hint="default"/>
      </w:rPr>
    </w:lvl>
    <w:lvl w:ilvl="2" w:tplc="7876B1B2" w:tentative="1">
      <w:start w:val="1"/>
      <w:numFmt w:val="bullet"/>
      <w:lvlText w:val="•"/>
      <w:lvlJc w:val="left"/>
      <w:pPr>
        <w:tabs>
          <w:tab w:val="num" w:pos="2160"/>
        </w:tabs>
        <w:ind w:left="2160" w:hanging="360"/>
      </w:pPr>
      <w:rPr>
        <w:rFonts w:ascii="Arial" w:hAnsi="Arial" w:hint="default"/>
      </w:rPr>
    </w:lvl>
    <w:lvl w:ilvl="3" w:tplc="A928FAA6" w:tentative="1">
      <w:start w:val="1"/>
      <w:numFmt w:val="bullet"/>
      <w:lvlText w:val="•"/>
      <w:lvlJc w:val="left"/>
      <w:pPr>
        <w:tabs>
          <w:tab w:val="num" w:pos="2880"/>
        </w:tabs>
        <w:ind w:left="2880" w:hanging="360"/>
      </w:pPr>
      <w:rPr>
        <w:rFonts w:ascii="Arial" w:hAnsi="Arial" w:hint="default"/>
      </w:rPr>
    </w:lvl>
    <w:lvl w:ilvl="4" w:tplc="41CA6A5C" w:tentative="1">
      <w:start w:val="1"/>
      <w:numFmt w:val="bullet"/>
      <w:lvlText w:val="•"/>
      <w:lvlJc w:val="left"/>
      <w:pPr>
        <w:tabs>
          <w:tab w:val="num" w:pos="3600"/>
        </w:tabs>
        <w:ind w:left="3600" w:hanging="360"/>
      </w:pPr>
      <w:rPr>
        <w:rFonts w:ascii="Arial" w:hAnsi="Arial" w:hint="default"/>
      </w:rPr>
    </w:lvl>
    <w:lvl w:ilvl="5" w:tplc="B4107670" w:tentative="1">
      <w:start w:val="1"/>
      <w:numFmt w:val="bullet"/>
      <w:lvlText w:val="•"/>
      <w:lvlJc w:val="left"/>
      <w:pPr>
        <w:tabs>
          <w:tab w:val="num" w:pos="4320"/>
        </w:tabs>
        <w:ind w:left="4320" w:hanging="360"/>
      </w:pPr>
      <w:rPr>
        <w:rFonts w:ascii="Arial" w:hAnsi="Arial" w:hint="default"/>
      </w:rPr>
    </w:lvl>
    <w:lvl w:ilvl="6" w:tplc="0B6C9D04" w:tentative="1">
      <w:start w:val="1"/>
      <w:numFmt w:val="bullet"/>
      <w:lvlText w:val="•"/>
      <w:lvlJc w:val="left"/>
      <w:pPr>
        <w:tabs>
          <w:tab w:val="num" w:pos="5040"/>
        </w:tabs>
        <w:ind w:left="5040" w:hanging="360"/>
      </w:pPr>
      <w:rPr>
        <w:rFonts w:ascii="Arial" w:hAnsi="Arial" w:hint="default"/>
      </w:rPr>
    </w:lvl>
    <w:lvl w:ilvl="7" w:tplc="11D8D310" w:tentative="1">
      <w:start w:val="1"/>
      <w:numFmt w:val="bullet"/>
      <w:lvlText w:val="•"/>
      <w:lvlJc w:val="left"/>
      <w:pPr>
        <w:tabs>
          <w:tab w:val="num" w:pos="5760"/>
        </w:tabs>
        <w:ind w:left="5760" w:hanging="360"/>
      </w:pPr>
      <w:rPr>
        <w:rFonts w:ascii="Arial" w:hAnsi="Arial" w:hint="default"/>
      </w:rPr>
    </w:lvl>
    <w:lvl w:ilvl="8" w:tplc="98E2933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ECE539D"/>
    <w:multiLevelType w:val="hybridMultilevel"/>
    <w:tmpl w:val="09A20892"/>
    <w:lvl w:ilvl="0" w:tplc="2BA0061E">
      <w:start w:val="1"/>
      <w:numFmt w:val="decimal"/>
      <w:lvlText w:val="%1."/>
      <w:lvlJc w:val="left"/>
      <w:pPr>
        <w:tabs>
          <w:tab w:val="num" w:pos="720"/>
        </w:tabs>
        <w:ind w:left="720" w:hanging="360"/>
      </w:pPr>
    </w:lvl>
    <w:lvl w:ilvl="1" w:tplc="E7A68ABC" w:tentative="1">
      <w:start w:val="1"/>
      <w:numFmt w:val="decimal"/>
      <w:lvlText w:val="%2."/>
      <w:lvlJc w:val="left"/>
      <w:pPr>
        <w:tabs>
          <w:tab w:val="num" w:pos="1440"/>
        </w:tabs>
        <w:ind w:left="1440" w:hanging="360"/>
      </w:pPr>
    </w:lvl>
    <w:lvl w:ilvl="2" w:tplc="C240C53A" w:tentative="1">
      <w:start w:val="1"/>
      <w:numFmt w:val="decimal"/>
      <w:lvlText w:val="%3."/>
      <w:lvlJc w:val="left"/>
      <w:pPr>
        <w:tabs>
          <w:tab w:val="num" w:pos="2160"/>
        </w:tabs>
        <w:ind w:left="2160" w:hanging="360"/>
      </w:pPr>
    </w:lvl>
    <w:lvl w:ilvl="3" w:tplc="F11697BC" w:tentative="1">
      <w:start w:val="1"/>
      <w:numFmt w:val="decimal"/>
      <w:lvlText w:val="%4."/>
      <w:lvlJc w:val="left"/>
      <w:pPr>
        <w:tabs>
          <w:tab w:val="num" w:pos="2880"/>
        </w:tabs>
        <w:ind w:left="2880" w:hanging="360"/>
      </w:pPr>
    </w:lvl>
    <w:lvl w:ilvl="4" w:tplc="B5088158" w:tentative="1">
      <w:start w:val="1"/>
      <w:numFmt w:val="decimal"/>
      <w:lvlText w:val="%5."/>
      <w:lvlJc w:val="left"/>
      <w:pPr>
        <w:tabs>
          <w:tab w:val="num" w:pos="3600"/>
        </w:tabs>
        <w:ind w:left="3600" w:hanging="360"/>
      </w:pPr>
    </w:lvl>
    <w:lvl w:ilvl="5" w:tplc="B4C09B9A" w:tentative="1">
      <w:start w:val="1"/>
      <w:numFmt w:val="decimal"/>
      <w:lvlText w:val="%6."/>
      <w:lvlJc w:val="left"/>
      <w:pPr>
        <w:tabs>
          <w:tab w:val="num" w:pos="4320"/>
        </w:tabs>
        <w:ind w:left="4320" w:hanging="360"/>
      </w:pPr>
    </w:lvl>
    <w:lvl w:ilvl="6" w:tplc="EA6CED34" w:tentative="1">
      <w:start w:val="1"/>
      <w:numFmt w:val="decimal"/>
      <w:lvlText w:val="%7."/>
      <w:lvlJc w:val="left"/>
      <w:pPr>
        <w:tabs>
          <w:tab w:val="num" w:pos="5040"/>
        </w:tabs>
        <w:ind w:left="5040" w:hanging="360"/>
      </w:pPr>
    </w:lvl>
    <w:lvl w:ilvl="7" w:tplc="7100846A" w:tentative="1">
      <w:start w:val="1"/>
      <w:numFmt w:val="decimal"/>
      <w:lvlText w:val="%8."/>
      <w:lvlJc w:val="left"/>
      <w:pPr>
        <w:tabs>
          <w:tab w:val="num" w:pos="5760"/>
        </w:tabs>
        <w:ind w:left="5760" w:hanging="360"/>
      </w:pPr>
    </w:lvl>
    <w:lvl w:ilvl="8" w:tplc="44EC7020" w:tentative="1">
      <w:start w:val="1"/>
      <w:numFmt w:val="decimal"/>
      <w:lvlText w:val="%9."/>
      <w:lvlJc w:val="left"/>
      <w:pPr>
        <w:tabs>
          <w:tab w:val="num" w:pos="6480"/>
        </w:tabs>
        <w:ind w:left="6480" w:hanging="360"/>
      </w:pPr>
    </w:lvl>
  </w:abstractNum>
  <w:abstractNum w:abstractNumId="1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6"/>
  </w:num>
  <w:num w:numId="3">
    <w:abstractNumId w:val="5"/>
  </w:num>
  <w:num w:numId="4">
    <w:abstractNumId w:val="11"/>
  </w:num>
  <w:num w:numId="5">
    <w:abstractNumId w:val="1"/>
  </w:num>
  <w:num w:numId="6">
    <w:abstractNumId w:val="6"/>
  </w:num>
  <w:num w:numId="7">
    <w:abstractNumId w:val="0"/>
  </w:num>
  <w:num w:numId="8">
    <w:abstractNumId w:val="18"/>
  </w:num>
  <w:num w:numId="9">
    <w:abstractNumId w:val="10"/>
  </w:num>
  <w:num w:numId="10">
    <w:abstractNumId w:val="17"/>
  </w:num>
  <w:num w:numId="11">
    <w:abstractNumId w:val="13"/>
  </w:num>
  <w:num w:numId="12">
    <w:abstractNumId w:val="3"/>
  </w:num>
  <w:num w:numId="13">
    <w:abstractNumId w:val="9"/>
  </w:num>
  <w:num w:numId="14">
    <w:abstractNumId w:val="15"/>
  </w:num>
  <w:num w:numId="15">
    <w:abstractNumId w:val="2"/>
  </w:num>
  <w:num w:numId="16">
    <w:abstractNumId w:val="8"/>
  </w:num>
  <w:num w:numId="17">
    <w:abstractNumId w:val="4"/>
  </w:num>
  <w:num w:numId="18">
    <w:abstractNumId w:val="14"/>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90984"/>
    <w:rsid w:val="00091637"/>
    <w:rsid w:val="000A61C9"/>
    <w:rsid w:val="000B6378"/>
    <w:rsid w:val="000C5E1B"/>
    <w:rsid w:val="000D2938"/>
    <w:rsid w:val="000F22EC"/>
    <w:rsid w:val="00101ADA"/>
    <w:rsid w:val="001130F2"/>
    <w:rsid w:val="001164A0"/>
    <w:rsid w:val="001252D0"/>
    <w:rsid w:val="00131BB5"/>
    <w:rsid w:val="00134A89"/>
    <w:rsid w:val="0015027C"/>
    <w:rsid w:val="00155821"/>
    <w:rsid w:val="00155CE1"/>
    <w:rsid w:val="00172264"/>
    <w:rsid w:val="00176791"/>
    <w:rsid w:val="001810EE"/>
    <w:rsid w:val="001828EE"/>
    <w:rsid w:val="001836B1"/>
    <w:rsid w:val="00195699"/>
    <w:rsid w:val="001B3EC3"/>
    <w:rsid w:val="001D3F02"/>
    <w:rsid w:val="001F5437"/>
    <w:rsid w:val="002049FE"/>
    <w:rsid w:val="0021380A"/>
    <w:rsid w:val="00220B1E"/>
    <w:rsid w:val="0024126C"/>
    <w:rsid w:val="0025044F"/>
    <w:rsid w:val="00252E68"/>
    <w:rsid w:val="00255FC4"/>
    <w:rsid w:val="00276A31"/>
    <w:rsid w:val="00276F98"/>
    <w:rsid w:val="00284720"/>
    <w:rsid w:val="00285D09"/>
    <w:rsid w:val="00296260"/>
    <w:rsid w:val="00296FAF"/>
    <w:rsid w:val="002B20E3"/>
    <w:rsid w:val="002B6B99"/>
    <w:rsid w:val="002C4CAC"/>
    <w:rsid w:val="002E427B"/>
    <w:rsid w:val="0030173B"/>
    <w:rsid w:val="0030202B"/>
    <w:rsid w:val="00322483"/>
    <w:rsid w:val="00322C2E"/>
    <w:rsid w:val="00331B7F"/>
    <w:rsid w:val="00347CDF"/>
    <w:rsid w:val="00366574"/>
    <w:rsid w:val="00372A45"/>
    <w:rsid w:val="003860FB"/>
    <w:rsid w:val="003879D2"/>
    <w:rsid w:val="00391011"/>
    <w:rsid w:val="00391E5C"/>
    <w:rsid w:val="00392BF4"/>
    <w:rsid w:val="003B602D"/>
    <w:rsid w:val="003C3B33"/>
    <w:rsid w:val="003C4A80"/>
    <w:rsid w:val="003C5675"/>
    <w:rsid w:val="003C6FE6"/>
    <w:rsid w:val="003D1F70"/>
    <w:rsid w:val="003D34E8"/>
    <w:rsid w:val="003E04EE"/>
    <w:rsid w:val="003E4D41"/>
    <w:rsid w:val="003F64EA"/>
    <w:rsid w:val="003F69D6"/>
    <w:rsid w:val="00445984"/>
    <w:rsid w:val="00451E52"/>
    <w:rsid w:val="0045535D"/>
    <w:rsid w:val="0046229B"/>
    <w:rsid w:val="00481CB5"/>
    <w:rsid w:val="00484599"/>
    <w:rsid w:val="004A340D"/>
    <w:rsid w:val="004F03CD"/>
    <w:rsid w:val="00506BC4"/>
    <w:rsid w:val="0051013F"/>
    <w:rsid w:val="00513050"/>
    <w:rsid w:val="0052045F"/>
    <w:rsid w:val="005205A3"/>
    <w:rsid w:val="005225BF"/>
    <w:rsid w:val="00555505"/>
    <w:rsid w:val="00560730"/>
    <w:rsid w:val="00573ED8"/>
    <w:rsid w:val="005816F9"/>
    <w:rsid w:val="00584529"/>
    <w:rsid w:val="00586056"/>
    <w:rsid w:val="0059562E"/>
    <w:rsid w:val="00597A59"/>
    <w:rsid w:val="005A0724"/>
    <w:rsid w:val="005A1253"/>
    <w:rsid w:val="005A2298"/>
    <w:rsid w:val="005B73D8"/>
    <w:rsid w:val="00607417"/>
    <w:rsid w:val="0062657F"/>
    <w:rsid w:val="006272B5"/>
    <w:rsid w:val="00632AA9"/>
    <w:rsid w:val="00634AE8"/>
    <w:rsid w:val="00645AAF"/>
    <w:rsid w:val="006553FA"/>
    <w:rsid w:val="00656D55"/>
    <w:rsid w:val="00670D2E"/>
    <w:rsid w:val="00671CBC"/>
    <w:rsid w:val="00692F2B"/>
    <w:rsid w:val="006A6927"/>
    <w:rsid w:val="006B2157"/>
    <w:rsid w:val="006C4B88"/>
    <w:rsid w:val="006D66F5"/>
    <w:rsid w:val="00715A8B"/>
    <w:rsid w:val="007310CB"/>
    <w:rsid w:val="00732356"/>
    <w:rsid w:val="00744B6A"/>
    <w:rsid w:val="0075131B"/>
    <w:rsid w:val="00754E62"/>
    <w:rsid w:val="00760608"/>
    <w:rsid w:val="00762A31"/>
    <w:rsid w:val="00770B95"/>
    <w:rsid w:val="00792901"/>
    <w:rsid w:val="007A0F0B"/>
    <w:rsid w:val="007A7DB8"/>
    <w:rsid w:val="007B0839"/>
    <w:rsid w:val="007B50E4"/>
    <w:rsid w:val="007C1DBD"/>
    <w:rsid w:val="007E734B"/>
    <w:rsid w:val="007F6D91"/>
    <w:rsid w:val="008138EC"/>
    <w:rsid w:val="008346D5"/>
    <w:rsid w:val="00852498"/>
    <w:rsid w:val="00885114"/>
    <w:rsid w:val="008A1155"/>
    <w:rsid w:val="008B498D"/>
    <w:rsid w:val="008C2930"/>
    <w:rsid w:val="008E29F3"/>
    <w:rsid w:val="008F1F61"/>
    <w:rsid w:val="008F2B5B"/>
    <w:rsid w:val="0090738A"/>
    <w:rsid w:val="00907C27"/>
    <w:rsid w:val="009101B3"/>
    <w:rsid w:val="0092004F"/>
    <w:rsid w:val="009232AD"/>
    <w:rsid w:val="0092682C"/>
    <w:rsid w:val="009556EE"/>
    <w:rsid w:val="00964538"/>
    <w:rsid w:val="009666D1"/>
    <w:rsid w:val="00970536"/>
    <w:rsid w:val="00974A56"/>
    <w:rsid w:val="00994341"/>
    <w:rsid w:val="009973F3"/>
    <w:rsid w:val="009A2C75"/>
    <w:rsid w:val="009C10DC"/>
    <w:rsid w:val="009D0524"/>
    <w:rsid w:val="009D4047"/>
    <w:rsid w:val="009E3DDD"/>
    <w:rsid w:val="009E3E2B"/>
    <w:rsid w:val="00A1628F"/>
    <w:rsid w:val="00A3471E"/>
    <w:rsid w:val="00A4397C"/>
    <w:rsid w:val="00A51F56"/>
    <w:rsid w:val="00A73F24"/>
    <w:rsid w:val="00A90A1F"/>
    <w:rsid w:val="00A91384"/>
    <w:rsid w:val="00A92BBB"/>
    <w:rsid w:val="00A930CB"/>
    <w:rsid w:val="00A96FC5"/>
    <w:rsid w:val="00A96FE6"/>
    <w:rsid w:val="00A976D8"/>
    <w:rsid w:val="00AA2129"/>
    <w:rsid w:val="00AB0A14"/>
    <w:rsid w:val="00AB4149"/>
    <w:rsid w:val="00AB6C07"/>
    <w:rsid w:val="00AC55A4"/>
    <w:rsid w:val="00AE3909"/>
    <w:rsid w:val="00AE79EE"/>
    <w:rsid w:val="00AF7A2F"/>
    <w:rsid w:val="00B02818"/>
    <w:rsid w:val="00B07E59"/>
    <w:rsid w:val="00B17A05"/>
    <w:rsid w:val="00B20048"/>
    <w:rsid w:val="00B26C7E"/>
    <w:rsid w:val="00B5730D"/>
    <w:rsid w:val="00B6347F"/>
    <w:rsid w:val="00B6475F"/>
    <w:rsid w:val="00B65EA3"/>
    <w:rsid w:val="00B709F2"/>
    <w:rsid w:val="00B8042E"/>
    <w:rsid w:val="00B84034"/>
    <w:rsid w:val="00B86E67"/>
    <w:rsid w:val="00B875CF"/>
    <w:rsid w:val="00B909F7"/>
    <w:rsid w:val="00B94D93"/>
    <w:rsid w:val="00BB07BE"/>
    <w:rsid w:val="00BD3AA5"/>
    <w:rsid w:val="00BF2C08"/>
    <w:rsid w:val="00C043DA"/>
    <w:rsid w:val="00C21205"/>
    <w:rsid w:val="00C24627"/>
    <w:rsid w:val="00C25C3B"/>
    <w:rsid w:val="00C33825"/>
    <w:rsid w:val="00C45904"/>
    <w:rsid w:val="00C510F8"/>
    <w:rsid w:val="00C53B1A"/>
    <w:rsid w:val="00C655F4"/>
    <w:rsid w:val="00C72E4C"/>
    <w:rsid w:val="00C74EB7"/>
    <w:rsid w:val="00C764B9"/>
    <w:rsid w:val="00C80AF8"/>
    <w:rsid w:val="00C81E2C"/>
    <w:rsid w:val="00CC6920"/>
    <w:rsid w:val="00CD70BA"/>
    <w:rsid w:val="00CF595F"/>
    <w:rsid w:val="00CF644C"/>
    <w:rsid w:val="00D01FF9"/>
    <w:rsid w:val="00D15FF5"/>
    <w:rsid w:val="00D2291D"/>
    <w:rsid w:val="00D32416"/>
    <w:rsid w:val="00D450BB"/>
    <w:rsid w:val="00D62B28"/>
    <w:rsid w:val="00D67E1F"/>
    <w:rsid w:val="00D83D5B"/>
    <w:rsid w:val="00DA3853"/>
    <w:rsid w:val="00DB79A4"/>
    <w:rsid w:val="00DC19B9"/>
    <w:rsid w:val="00DD3304"/>
    <w:rsid w:val="00DD5951"/>
    <w:rsid w:val="00DD72F2"/>
    <w:rsid w:val="00DF21D0"/>
    <w:rsid w:val="00E15A84"/>
    <w:rsid w:val="00E22AD6"/>
    <w:rsid w:val="00E24560"/>
    <w:rsid w:val="00E2510C"/>
    <w:rsid w:val="00E46B1F"/>
    <w:rsid w:val="00E5033B"/>
    <w:rsid w:val="00E642D3"/>
    <w:rsid w:val="00E750E6"/>
    <w:rsid w:val="00E82EAC"/>
    <w:rsid w:val="00E9394F"/>
    <w:rsid w:val="00EB1FDF"/>
    <w:rsid w:val="00EB66CA"/>
    <w:rsid w:val="00EC34E5"/>
    <w:rsid w:val="00EC64A7"/>
    <w:rsid w:val="00EC674C"/>
    <w:rsid w:val="00ED12E9"/>
    <w:rsid w:val="00EF11DF"/>
    <w:rsid w:val="00EF3ED4"/>
    <w:rsid w:val="00F15A60"/>
    <w:rsid w:val="00F216A3"/>
    <w:rsid w:val="00F334D8"/>
    <w:rsid w:val="00F53EF8"/>
    <w:rsid w:val="00F56108"/>
    <w:rsid w:val="00F57315"/>
    <w:rsid w:val="00F65C64"/>
    <w:rsid w:val="00F75D71"/>
    <w:rsid w:val="00F93948"/>
    <w:rsid w:val="00FA3DD1"/>
    <w:rsid w:val="00FA3F78"/>
    <w:rsid w:val="00FB42C7"/>
    <w:rsid w:val="00FB6B82"/>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71A33CA8-6683-4041-8BE4-2E696F4FF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3C6FE6"/>
    <w:rPr>
      <w:color w:val="605E5C"/>
      <w:shd w:val="clear" w:color="auto" w:fill="E1DFDD"/>
    </w:rPr>
  </w:style>
  <w:style w:type="table" w:styleId="GridTable4">
    <w:name w:val="Grid Table 4"/>
    <w:basedOn w:val="TableNormal"/>
    <w:uiPriority w:val="49"/>
    <w:rsid w:val="00C655F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569726">
      <w:bodyDiv w:val="1"/>
      <w:marLeft w:val="0"/>
      <w:marRight w:val="0"/>
      <w:marTop w:val="0"/>
      <w:marBottom w:val="0"/>
      <w:divBdr>
        <w:top w:val="none" w:sz="0" w:space="0" w:color="auto"/>
        <w:left w:val="none" w:sz="0" w:space="0" w:color="auto"/>
        <w:bottom w:val="none" w:sz="0" w:space="0" w:color="auto"/>
        <w:right w:val="none" w:sz="0" w:space="0" w:color="auto"/>
      </w:divBdr>
      <w:divsChild>
        <w:div w:id="1027371600">
          <w:marLeft w:val="720"/>
          <w:marRight w:val="0"/>
          <w:marTop w:val="115"/>
          <w:marBottom w:val="0"/>
          <w:divBdr>
            <w:top w:val="none" w:sz="0" w:space="0" w:color="auto"/>
            <w:left w:val="none" w:sz="0" w:space="0" w:color="auto"/>
            <w:bottom w:val="none" w:sz="0" w:space="0" w:color="auto"/>
            <w:right w:val="none" w:sz="0" w:space="0" w:color="auto"/>
          </w:divBdr>
        </w:div>
        <w:div w:id="1478910075">
          <w:marLeft w:val="720"/>
          <w:marRight w:val="0"/>
          <w:marTop w:val="115"/>
          <w:marBottom w:val="0"/>
          <w:divBdr>
            <w:top w:val="none" w:sz="0" w:space="0" w:color="auto"/>
            <w:left w:val="none" w:sz="0" w:space="0" w:color="auto"/>
            <w:bottom w:val="none" w:sz="0" w:space="0" w:color="auto"/>
            <w:right w:val="none" w:sz="0" w:space="0" w:color="auto"/>
          </w:divBdr>
        </w:div>
        <w:div w:id="1933968699">
          <w:marLeft w:val="720"/>
          <w:marRight w:val="0"/>
          <w:marTop w:val="115"/>
          <w:marBottom w:val="0"/>
          <w:divBdr>
            <w:top w:val="none" w:sz="0" w:space="0" w:color="auto"/>
            <w:left w:val="none" w:sz="0" w:space="0" w:color="auto"/>
            <w:bottom w:val="none" w:sz="0" w:space="0" w:color="auto"/>
            <w:right w:val="none" w:sz="0" w:space="0" w:color="auto"/>
          </w:divBdr>
        </w:div>
      </w:divsChild>
    </w:div>
    <w:div w:id="502820529">
      <w:bodyDiv w:val="1"/>
      <w:marLeft w:val="0"/>
      <w:marRight w:val="0"/>
      <w:marTop w:val="0"/>
      <w:marBottom w:val="0"/>
      <w:divBdr>
        <w:top w:val="none" w:sz="0" w:space="0" w:color="auto"/>
        <w:left w:val="none" w:sz="0" w:space="0" w:color="auto"/>
        <w:bottom w:val="none" w:sz="0" w:space="0" w:color="auto"/>
        <w:right w:val="none" w:sz="0" w:space="0" w:color="auto"/>
      </w:divBdr>
    </w:div>
    <w:div w:id="1270158078">
      <w:bodyDiv w:val="1"/>
      <w:marLeft w:val="0"/>
      <w:marRight w:val="0"/>
      <w:marTop w:val="0"/>
      <w:marBottom w:val="0"/>
      <w:divBdr>
        <w:top w:val="none" w:sz="0" w:space="0" w:color="auto"/>
        <w:left w:val="none" w:sz="0" w:space="0" w:color="auto"/>
        <w:bottom w:val="none" w:sz="0" w:space="0" w:color="auto"/>
        <w:right w:val="none" w:sz="0" w:space="0" w:color="auto"/>
      </w:divBdr>
    </w:div>
    <w:div w:id="153349977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1704807">
      <w:bodyDiv w:val="1"/>
      <w:marLeft w:val="0"/>
      <w:marRight w:val="0"/>
      <w:marTop w:val="0"/>
      <w:marBottom w:val="0"/>
      <w:divBdr>
        <w:top w:val="none" w:sz="0" w:space="0" w:color="auto"/>
        <w:left w:val="none" w:sz="0" w:space="0" w:color="auto"/>
        <w:bottom w:val="none" w:sz="0" w:space="0" w:color="auto"/>
        <w:right w:val="none" w:sz="0" w:space="0" w:color="auto"/>
      </w:divBdr>
    </w:div>
    <w:div w:id="1838691022">
      <w:bodyDiv w:val="1"/>
      <w:marLeft w:val="0"/>
      <w:marRight w:val="0"/>
      <w:marTop w:val="0"/>
      <w:marBottom w:val="0"/>
      <w:divBdr>
        <w:top w:val="none" w:sz="0" w:space="0" w:color="auto"/>
        <w:left w:val="none" w:sz="0" w:space="0" w:color="auto"/>
        <w:bottom w:val="none" w:sz="0" w:space="0" w:color="auto"/>
        <w:right w:val="none" w:sz="0" w:space="0" w:color="auto"/>
      </w:divBdr>
      <w:divsChild>
        <w:div w:id="307709188">
          <w:marLeft w:val="547"/>
          <w:marRight w:val="0"/>
          <w:marTop w:val="154"/>
          <w:marBottom w:val="0"/>
          <w:divBdr>
            <w:top w:val="none" w:sz="0" w:space="0" w:color="auto"/>
            <w:left w:val="none" w:sz="0" w:space="0" w:color="auto"/>
            <w:bottom w:val="none" w:sz="0" w:space="0" w:color="auto"/>
            <w:right w:val="none" w:sz="0" w:space="0" w:color="auto"/>
          </w:divBdr>
        </w:div>
        <w:div w:id="984746574">
          <w:marLeft w:val="547"/>
          <w:marRight w:val="0"/>
          <w:marTop w:val="154"/>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tatswales.gov.wales/Catalogue/Business-Economy-and-Labour-Market/Businesses/Business-Demography/businessbirths-by-area-yea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marketer.com/Article/Social-Network-Ad-Spending-Hit-2368-Billion-Worldwide-2015/1012357%20Accessed%2011th%20July%20202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tatswales.gov.wales/Catalogue/Business-Economy-and-Labour-Market/Businesses/Business-Demography/businessbirths-by-area-year"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emarketer.com/Article/Social-Network-Ad-Spending-Hit-2368-Billion-Worldwide-2015/1012357%20"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16D2352A-B02E-478F-A520-7142C420C25F}">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2544</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harlow1grace@gmail.com</cp:lastModifiedBy>
  <cp:revision>2</cp:revision>
  <dcterms:created xsi:type="dcterms:W3CDTF">2020-07-19T21:21:00Z</dcterms:created>
  <dcterms:modified xsi:type="dcterms:W3CDTF">2020-07-19T21:21:00Z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