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FCFD74" w14:textId="7516D449" w:rsidR="00F448E6" w:rsidRDefault="0065773F">
      <w:pPr>
        <w:rPr>
          <w:rFonts w:ascii="Arial" w:hAnsi="Arial" w:cs="Arial"/>
          <w:b/>
          <w:bCs/>
          <w:sz w:val="24"/>
          <w:szCs w:val="24"/>
          <w:u w:val="single"/>
        </w:rPr>
      </w:pPr>
      <w:r>
        <w:rPr>
          <w:rFonts w:ascii="Arial" w:hAnsi="Arial" w:cs="Arial"/>
          <w:b/>
          <w:bCs/>
          <w:sz w:val="24"/>
          <w:szCs w:val="24"/>
          <w:u w:val="single"/>
        </w:rPr>
        <w:t xml:space="preserve">Introduction </w:t>
      </w:r>
    </w:p>
    <w:p w14:paraId="1C4ED706" w14:textId="569CF7A3" w:rsidR="006500FD" w:rsidRDefault="0065773F">
      <w:pPr>
        <w:rPr>
          <w:rFonts w:ascii="Arial" w:hAnsi="Arial" w:cs="Arial"/>
          <w:sz w:val="24"/>
          <w:szCs w:val="24"/>
        </w:rPr>
      </w:pPr>
      <w:r>
        <w:rPr>
          <w:rFonts w:ascii="Arial" w:hAnsi="Arial" w:cs="Arial"/>
          <w:sz w:val="24"/>
          <w:szCs w:val="24"/>
        </w:rPr>
        <w:t>The purpose of this assignment is to critically evaluate</w:t>
      </w:r>
      <w:r w:rsidR="00271B05">
        <w:rPr>
          <w:rFonts w:ascii="Arial" w:hAnsi="Arial" w:cs="Arial"/>
          <w:sz w:val="24"/>
          <w:szCs w:val="24"/>
        </w:rPr>
        <w:t xml:space="preserve"> six</w:t>
      </w:r>
      <w:r>
        <w:rPr>
          <w:rFonts w:ascii="Arial" w:hAnsi="Arial" w:cs="Arial"/>
          <w:sz w:val="24"/>
          <w:szCs w:val="24"/>
        </w:rPr>
        <w:t xml:space="preserve"> elements of effective learning climates</w:t>
      </w:r>
      <w:r w:rsidR="00271B05">
        <w:rPr>
          <w:rFonts w:ascii="Arial" w:hAnsi="Arial" w:cs="Arial"/>
          <w:sz w:val="24"/>
          <w:szCs w:val="24"/>
        </w:rPr>
        <w:t xml:space="preserve">. </w:t>
      </w:r>
      <w:r w:rsidR="002D45A2">
        <w:rPr>
          <w:rFonts w:ascii="Arial" w:hAnsi="Arial" w:cs="Arial"/>
          <w:sz w:val="24"/>
          <w:szCs w:val="24"/>
        </w:rPr>
        <w:t xml:space="preserve">According to Terry </w:t>
      </w:r>
      <w:proofErr w:type="spellStart"/>
      <w:r w:rsidR="002D45A2">
        <w:rPr>
          <w:rFonts w:ascii="Arial" w:hAnsi="Arial" w:cs="Arial"/>
          <w:sz w:val="24"/>
          <w:szCs w:val="24"/>
        </w:rPr>
        <w:t>Heick</w:t>
      </w:r>
      <w:proofErr w:type="spellEnd"/>
      <w:r w:rsidR="002D45A2">
        <w:rPr>
          <w:rFonts w:ascii="Arial" w:hAnsi="Arial" w:cs="Arial"/>
          <w:sz w:val="24"/>
          <w:szCs w:val="24"/>
        </w:rPr>
        <w:t xml:space="preserve"> (2018), Effective learning climates are defined as ‘</w:t>
      </w:r>
      <w:r w:rsidR="002D45A2" w:rsidRPr="002D45A2">
        <w:rPr>
          <w:rFonts w:ascii="Arial" w:hAnsi="Arial" w:cs="Arial"/>
          <w:i/>
          <w:iCs/>
          <w:sz w:val="24"/>
          <w:szCs w:val="24"/>
        </w:rPr>
        <w:t>educational facilities such as a school or classroom in which education is valued of the highest importance where positive learning practices are demonstrated through student/pupil based teaching and learning’</w:t>
      </w:r>
      <w:r w:rsidR="00B95D60" w:rsidRPr="00B95D60">
        <w:rPr>
          <w:rFonts w:ascii="Arial" w:hAnsi="Arial" w:cs="Arial"/>
          <w:sz w:val="24"/>
          <w:szCs w:val="24"/>
        </w:rPr>
        <w:t>(</w:t>
      </w:r>
      <w:proofErr w:type="spellStart"/>
      <w:r w:rsidR="00B95D60" w:rsidRPr="00B95D60">
        <w:rPr>
          <w:rFonts w:ascii="Arial" w:hAnsi="Arial" w:cs="Arial"/>
          <w:sz w:val="24"/>
          <w:szCs w:val="24"/>
        </w:rPr>
        <w:t>Heick</w:t>
      </w:r>
      <w:proofErr w:type="spellEnd"/>
      <w:r w:rsidR="00B95D60" w:rsidRPr="00B95D60">
        <w:rPr>
          <w:rFonts w:ascii="Arial" w:hAnsi="Arial" w:cs="Arial"/>
          <w:sz w:val="24"/>
          <w:szCs w:val="24"/>
        </w:rPr>
        <w:t>, 2018).</w:t>
      </w:r>
      <w:r w:rsidR="006500FD">
        <w:rPr>
          <w:rFonts w:ascii="Arial" w:hAnsi="Arial" w:cs="Arial"/>
          <w:sz w:val="24"/>
          <w:szCs w:val="24"/>
        </w:rPr>
        <w:t>The six elements</w:t>
      </w:r>
      <w:r w:rsidR="00F24B04">
        <w:rPr>
          <w:rFonts w:ascii="Arial" w:hAnsi="Arial" w:cs="Arial"/>
          <w:sz w:val="24"/>
          <w:szCs w:val="24"/>
        </w:rPr>
        <w:t xml:space="preserve"> </w:t>
      </w:r>
      <w:r w:rsidR="006500FD">
        <w:rPr>
          <w:rFonts w:ascii="Arial" w:hAnsi="Arial" w:cs="Arial"/>
          <w:sz w:val="24"/>
          <w:szCs w:val="24"/>
        </w:rPr>
        <w:t xml:space="preserve">that have been chosen to critically analyse, discuss and evaluate </w:t>
      </w:r>
      <w:r w:rsidR="00F24B04">
        <w:rPr>
          <w:rFonts w:ascii="Arial" w:hAnsi="Arial" w:cs="Arial"/>
          <w:sz w:val="24"/>
          <w:szCs w:val="24"/>
        </w:rPr>
        <w:t>include;</w:t>
      </w:r>
      <w:r w:rsidR="006500FD">
        <w:rPr>
          <w:rFonts w:ascii="Arial" w:hAnsi="Arial" w:cs="Arial"/>
          <w:sz w:val="24"/>
          <w:szCs w:val="24"/>
        </w:rPr>
        <w:t xml:space="preserve"> positive behaviour management, assessment for learning, visible learning, using the outdoors as an effective learning </w:t>
      </w:r>
      <w:r w:rsidR="000A6932">
        <w:rPr>
          <w:rFonts w:ascii="Arial" w:hAnsi="Arial" w:cs="Arial"/>
          <w:sz w:val="24"/>
          <w:szCs w:val="24"/>
        </w:rPr>
        <w:t>environment, the role of parental partnerships</w:t>
      </w:r>
      <w:r w:rsidR="00205D8B">
        <w:rPr>
          <w:rFonts w:ascii="Arial" w:hAnsi="Arial" w:cs="Arial"/>
          <w:sz w:val="24"/>
          <w:szCs w:val="24"/>
        </w:rPr>
        <w:t xml:space="preserve"> </w:t>
      </w:r>
      <w:r w:rsidR="006500FD">
        <w:rPr>
          <w:rFonts w:ascii="Arial" w:hAnsi="Arial" w:cs="Arial"/>
          <w:sz w:val="24"/>
          <w:szCs w:val="24"/>
        </w:rPr>
        <w:t xml:space="preserve">and </w:t>
      </w:r>
      <w:r w:rsidR="00383092">
        <w:rPr>
          <w:rFonts w:ascii="Arial" w:hAnsi="Arial" w:cs="Arial"/>
          <w:sz w:val="24"/>
          <w:szCs w:val="24"/>
        </w:rPr>
        <w:t xml:space="preserve">finally </w:t>
      </w:r>
      <w:r w:rsidR="006500FD">
        <w:rPr>
          <w:rFonts w:ascii="Arial" w:hAnsi="Arial" w:cs="Arial"/>
          <w:sz w:val="24"/>
          <w:szCs w:val="24"/>
        </w:rPr>
        <w:t xml:space="preserve">social and emotional aspects of learning. </w:t>
      </w:r>
    </w:p>
    <w:p w14:paraId="2F48793D" w14:textId="77777777" w:rsidR="00E250D2" w:rsidRDefault="00383092">
      <w:pPr>
        <w:rPr>
          <w:rFonts w:ascii="Arial" w:hAnsi="Arial" w:cs="Arial"/>
          <w:b/>
          <w:bCs/>
          <w:sz w:val="24"/>
          <w:szCs w:val="24"/>
          <w:u w:val="single"/>
        </w:rPr>
      </w:pPr>
      <w:r w:rsidRPr="009429E0">
        <w:rPr>
          <w:rFonts w:ascii="Arial" w:hAnsi="Arial" w:cs="Arial"/>
          <w:b/>
          <w:bCs/>
          <w:sz w:val="24"/>
          <w:szCs w:val="24"/>
          <w:u w:val="single"/>
        </w:rPr>
        <w:t xml:space="preserve">Positive </w:t>
      </w:r>
      <w:r w:rsidR="00624B0C">
        <w:rPr>
          <w:rFonts w:ascii="Arial" w:hAnsi="Arial" w:cs="Arial"/>
          <w:b/>
          <w:bCs/>
          <w:sz w:val="24"/>
          <w:szCs w:val="24"/>
          <w:u w:val="single"/>
        </w:rPr>
        <w:t>b</w:t>
      </w:r>
      <w:r w:rsidRPr="009429E0">
        <w:rPr>
          <w:rFonts w:ascii="Arial" w:hAnsi="Arial" w:cs="Arial"/>
          <w:b/>
          <w:bCs/>
          <w:sz w:val="24"/>
          <w:szCs w:val="24"/>
          <w:u w:val="single"/>
        </w:rPr>
        <w:t xml:space="preserve">ehaviour </w:t>
      </w:r>
      <w:r w:rsidR="00624B0C">
        <w:rPr>
          <w:rFonts w:ascii="Arial" w:hAnsi="Arial" w:cs="Arial"/>
          <w:b/>
          <w:bCs/>
          <w:sz w:val="24"/>
          <w:szCs w:val="24"/>
          <w:u w:val="single"/>
        </w:rPr>
        <w:t>m</w:t>
      </w:r>
      <w:r w:rsidRPr="009429E0">
        <w:rPr>
          <w:rFonts w:ascii="Arial" w:hAnsi="Arial" w:cs="Arial"/>
          <w:b/>
          <w:bCs/>
          <w:sz w:val="24"/>
          <w:szCs w:val="24"/>
          <w:u w:val="single"/>
        </w:rPr>
        <w:t xml:space="preserve">anagement </w:t>
      </w:r>
    </w:p>
    <w:p w14:paraId="4562578E" w14:textId="78EC1833" w:rsidR="00294668" w:rsidRDefault="00294668">
      <w:pPr>
        <w:rPr>
          <w:rFonts w:ascii="Arial" w:hAnsi="Arial" w:cs="Arial"/>
          <w:sz w:val="24"/>
          <w:szCs w:val="24"/>
        </w:rPr>
      </w:pPr>
      <w:r>
        <w:rPr>
          <w:rFonts w:ascii="Arial" w:hAnsi="Arial" w:cs="Arial"/>
          <w:i/>
          <w:iCs/>
          <w:sz w:val="24"/>
          <w:szCs w:val="24"/>
        </w:rPr>
        <w:t>‘</w:t>
      </w:r>
      <w:r w:rsidR="00E250D2">
        <w:rPr>
          <w:rFonts w:ascii="Arial" w:hAnsi="Arial" w:cs="Arial"/>
          <w:i/>
          <w:iCs/>
          <w:sz w:val="24"/>
          <w:szCs w:val="24"/>
        </w:rPr>
        <w:t>A</w:t>
      </w:r>
      <w:r>
        <w:rPr>
          <w:rFonts w:ascii="Arial" w:hAnsi="Arial" w:cs="Arial"/>
          <w:i/>
          <w:iCs/>
          <w:sz w:val="24"/>
          <w:szCs w:val="24"/>
        </w:rPr>
        <w:t xml:space="preserve"> person who has been punished is not thereby simply less </w:t>
      </w:r>
      <w:r w:rsidR="00E250D2">
        <w:rPr>
          <w:rFonts w:ascii="Arial" w:hAnsi="Arial" w:cs="Arial"/>
          <w:i/>
          <w:iCs/>
          <w:sz w:val="24"/>
          <w:szCs w:val="24"/>
        </w:rPr>
        <w:t>inclined to behave in a given way; at best, he learns how to avoid punishment’</w:t>
      </w:r>
      <w:r w:rsidR="00E07B03">
        <w:rPr>
          <w:rFonts w:ascii="Arial" w:hAnsi="Arial" w:cs="Arial"/>
          <w:i/>
          <w:iCs/>
          <w:sz w:val="24"/>
          <w:szCs w:val="24"/>
        </w:rPr>
        <w:t xml:space="preserve"> </w:t>
      </w:r>
      <w:r w:rsidR="00E250D2" w:rsidRPr="00E250D2">
        <w:rPr>
          <w:rFonts w:ascii="Arial" w:hAnsi="Arial" w:cs="Arial"/>
          <w:i/>
          <w:iCs/>
          <w:sz w:val="24"/>
          <w:szCs w:val="24"/>
        </w:rPr>
        <w:t>(Skinner, 2009)</w:t>
      </w:r>
      <w:r w:rsidR="00E250D2">
        <w:rPr>
          <w:rFonts w:ascii="Arial" w:hAnsi="Arial" w:cs="Arial"/>
          <w:i/>
          <w:iCs/>
          <w:sz w:val="24"/>
          <w:szCs w:val="24"/>
        </w:rPr>
        <w:t xml:space="preserve">. </w:t>
      </w:r>
    </w:p>
    <w:p w14:paraId="2ABC6F9F" w14:textId="4B2042B8" w:rsidR="00296643" w:rsidRDefault="006541C1">
      <w:pPr>
        <w:rPr>
          <w:rFonts w:ascii="Arial" w:hAnsi="Arial" w:cs="Arial"/>
          <w:sz w:val="24"/>
          <w:szCs w:val="24"/>
        </w:rPr>
      </w:pPr>
      <w:r>
        <w:rPr>
          <w:rFonts w:ascii="Arial" w:hAnsi="Arial" w:cs="Arial"/>
          <w:sz w:val="24"/>
          <w:szCs w:val="24"/>
        </w:rPr>
        <w:t xml:space="preserve">Positive behaviour management is defined as a technique used to work with challenging behaviour and re-constructing </w:t>
      </w:r>
      <w:r w:rsidR="00A77A40">
        <w:rPr>
          <w:rFonts w:ascii="Arial" w:hAnsi="Arial" w:cs="Arial"/>
          <w:sz w:val="24"/>
          <w:szCs w:val="24"/>
        </w:rPr>
        <w:t>techniques in an environment where poor or difficult behaviour ceases to be created</w:t>
      </w:r>
      <w:r w:rsidR="000C41E0">
        <w:rPr>
          <w:rFonts w:ascii="Arial" w:hAnsi="Arial" w:cs="Arial"/>
          <w:sz w:val="24"/>
          <w:szCs w:val="24"/>
        </w:rPr>
        <w:t xml:space="preserve"> </w:t>
      </w:r>
      <w:r w:rsidR="000C41E0" w:rsidRPr="000C41E0">
        <w:rPr>
          <w:rFonts w:ascii="Arial" w:hAnsi="Arial" w:cs="Arial"/>
          <w:sz w:val="24"/>
          <w:szCs w:val="24"/>
        </w:rPr>
        <w:t xml:space="preserve">(Harris, </w:t>
      </w:r>
      <w:r w:rsidR="00191A67" w:rsidRPr="000C41E0">
        <w:rPr>
          <w:rFonts w:ascii="Arial" w:hAnsi="Arial" w:cs="Arial"/>
          <w:sz w:val="24"/>
          <w:szCs w:val="24"/>
        </w:rPr>
        <w:t>Hewett,</w:t>
      </w:r>
      <w:r w:rsidR="000C41E0" w:rsidRPr="000C41E0">
        <w:rPr>
          <w:rFonts w:ascii="Arial" w:hAnsi="Arial" w:cs="Arial"/>
          <w:sz w:val="24"/>
          <w:szCs w:val="24"/>
        </w:rPr>
        <w:t xml:space="preserve"> and Hogg, 2001)</w:t>
      </w:r>
      <w:r w:rsidR="00207017">
        <w:rPr>
          <w:rFonts w:ascii="Arial" w:hAnsi="Arial" w:cs="Arial"/>
          <w:sz w:val="24"/>
          <w:szCs w:val="24"/>
        </w:rPr>
        <w:t>.</w:t>
      </w:r>
      <w:r w:rsidR="00AB3425">
        <w:rPr>
          <w:rFonts w:ascii="Arial" w:hAnsi="Arial" w:cs="Arial"/>
          <w:sz w:val="24"/>
          <w:szCs w:val="24"/>
        </w:rPr>
        <w:t xml:space="preserve"> </w:t>
      </w:r>
      <w:r w:rsidR="00207017">
        <w:rPr>
          <w:rFonts w:ascii="Arial" w:hAnsi="Arial" w:cs="Arial"/>
          <w:sz w:val="24"/>
          <w:szCs w:val="24"/>
        </w:rPr>
        <w:t>A</w:t>
      </w:r>
      <w:r w:rsidR="000B4620">
        <w:rPr>
          <w:rFonts w:ascii="Arial" w:hAnsi="Arial" w:cs="Arial"/>
          <w:sz w:val="24"/>
          <w:szCs w:val="24"/>
        </w:rPr>
        <w:t>nother definition of positive behaviour management</w:t>
      </w:r>
      <w:r w:rsidR="00560301">
        <w:rPr>
          <w:rFonts w:ascii="Arial" w:hAnsi="Arial" w:cs="Arial"/>
          <w:sz w:val="24"/>
          <w:szCs w:val="24"/>
        </w:rPr>
        <w:t xml:space="preserve"> that argues with Harris, Hewett and Hoggs statement</w:t>
      </w:r>
      <w:r w:rsidR="000B4620">
        <w:rPr>
          <w:rFonts w:ascii="Arial" w:hAnsi="Arial" w:cs="Arial"/>
          <w:sz w:val="24"/>
          <w:szCs w:val="24"/>
        </w:rPr>
        <w:t xml:space="preserve"> comes from </w:t>
      </w:r>
      <w:r w:rsidR="00AB3425">
        <w:rPr>
          <w:rFonts w:ascii="Arial" w:hAnsi="Arial" w:cs="Arial"/>
          <w:sz w:val="24"/>
          <w:szCs w:val="24"/>
        </w:rPr>
        <w:t>topnotchteaching.com</w:t>
      </w:r>
      <w:r w:rsidR="000B4620">
        <w:rPr>
          <w:rFonts w:ascii="Arial" w:hAnsi="Arial" w:cs="Arial"/>
          <w:sz w:val="24"/>
          <w:szCs w:val="24"/>
        </w:rPr>
        <w:t xml:space="preserve">, according to various </w:t>
      </w:r>
      <w:r w:rsidR="00AD0F66">
        <w:rPr>
          <w:rFonts w:ascii="Arial" w:hAnsi="Arial" w:cs="Arial"/>
          <w:sz w:val="24"/>
          <w:szCs w:val="24"/>
        </w:rPr>
        <w:t xml:space="preserve">educational </w:t>
      </w:r>
      <w:r w:rsidR="000B4620">
        <w:rPr>
          <w:rFonts w:ascii="Arial" w:hAnsi="Arial" w:cs="Arial"/>
          <w:sz w:val="24"/>
          <w:szCs w:val="24"/>
        </w:rPr>
        <w:t>practitioners’</w:t>
      </w:r>
      <w:r w:rsidR="00AD0F66">
        <w:rPr>
          <w:rFonts w:ascii="Arial" w:hAnsi="Arial" w:cs="Arial"/>
          <w:sz w:val="24"/>
          <w:szCs w:val="24"/>
        </w:rPr>
        <w:t xml:space="preserve"> who use this blog</w:t>
      </w:r>
      <w:r w:rsidR="000B4620">
        <w:rPr>
          <w:rFonts w:ascii="Arial" w:hAnsi="Arial" w:cs="Arial"/>
          <w:sz w:val="24"/>
          <w:szCs w:val="24"/>
        </w:rPr>
        <w:t>,</w:t>
      </w:r>
      <w:r w:rsidR="00AB3425">
        <w:rPr>
          <w:rFonts w:ascii="Arial" w:hAnsi="Arial" w:cs="Arial"/>
          <w:sz w:val="24"/>
          <w:szCs w:val="24"/>
        </w:rPr>
        <w:t xml:space="preserve"> positive behaviour management can be achieved with any child by using fairness and consistency and</w:t>
      </w:r>
      <w:r w:rsidR="00907A45">
        <w:rPr>
          <w:rFonts w:ascii="Arial" w:hAnsi="Arial" w:cs="Arial"/>
          <w:sz w:val="24"/>
          <w:szCs w:val="24"/>
        </w:rPr>
        <w:t xml:space="preserve"> also by</w:t>
      </w:r>
      <w:r w:rsidR="00AB3425">
        <w:rPr>
          <w:rFonts w:ascii="Arial" w:hAnsi="Arial" w:cs="Arial"/>
          <w:sz w:val="24"/>
          <w:szCs w:val="24"/>
        </w:rPr>
        <w:t xml:space="preserve"> sharing rights and responsibility policies with all pupils</w:t>
      </w:r>
      <w:r w:rsidR="00D87A20">
        <w:rPr>
          <w:rFonts w:ascii="Arial" w:hAnsi="Arial" w:cs="Arial"/>
          <w:sz w:val="24"/>
          <w:szCs w:val="24"/>
        </w:rPr>
        <w:t xml:space="preserve"> </w:t>
      </w:r>
      <w:r w:rsidR="00C85B5E">
        <w:rPr>
          <w:rFonts w:ascii="Arial" w:hAnsi="Arial" w:cs="Arial"/>
          <w:sz w:val="24"/>
          <w:szCs w:val="24"/>
        </w:rPr>
        <w:t>(topnotchteaching.com, 2020)</w:t>
      </w:r>
      <w:r w:rsidR="00907A45">
        <w:rPr>
          <w:rFonts w:ascii="Arial" w:hAnsi="Arial" w:cs="Arial"/>
          <w:sz w:val="24"/>
          <w:szCs w:val="24"/>
        </w:rPr>
        <w:t xml:space="preserve">, </w:t>
      </w:r>
      <w:r w:rsidR="00AB3425">
        <w:rPr>
          <w:rFonts w:ascii="Arial" w:hAnsi="Arial" w:cs="Arial"/>
          <w:sz w:val="24"/>
          <w:szCs w:val="24"/>
        </w:rPr>
        <w:t>so rather than</w:t>
      </w:r>
      <w:r w:rsidR="007B303B">
        <w:rPr>
          <w:rFonts w:ascii="Arial" w:hAnsi="Arial" w:cs="Arial"/>
          <w:sz w:val="24"/>
          <w:szCs w:val="24"/>
        </w:rPr>
        <w:t xml:space="preserve"> </w:t>
      </w:r>
      <w:r w:rsidR="00AB3425">
        <w:rPr>
          <w:rFonts w:ascii="Arial" w:hAnsi="Arial" w:cs="Arial"/>
          <w:sz w:val="24"/>
          <w:szCs w:val="24"/>
        </w:rPr>
        <w:t xml:space="preserve">conditioning the child or </w:t>
      </w:r>
      <w:r w:rsidR="007A2B8C">
        <w:rPr>
          <w:rFonts w:ascii="Arial" w:hAnsi="Arial" w:cs="Arial"/>
          <w:sz w:val="24"/>
          <w:szCs w:val="24"/>
        </w:rPr>
        <w:t xml:space="preserve">scaffolding </w:t>
      </w:r>
      <w:r w:rsidR="00AB3425">
        <w:rPr>
          <w:rFonts w:ascii="Arial" w:hAnsi="Arial" w:cs="Arial"/>
          <w:sz w:val="24"/>
          <w:szCs w:val="24"/>
        </w:rPr>
        <w:t xml:space="preserve">children to behave a certain way as Harris, Hewett and Hogg (2001) </w:t>
      </w:r>
      <w:r w:rsidR="00907A45">
        <w:rPr>
          <w:rFonts w:ascii="Arial" w:hAnsi="Arial" w:cs="Arial"/>
          <w:sz w:val="24"/>
          <w:szCs w:val="24"/>
        </w:rPr>
        <w:t>have stated</w:t>
      </w:r>
      <w:r w:rsidR="008E68D3">
        <w:rPr>
          <w:rFonts w:ascii="Arial" w:hAnsi="Arial" w:cs="Arial"/>
          <w:sz w:val="24"/>
          <w:szCs w:val="24"/>
        </w:rPr>
        <w:t>, topnotchteaching.com use persuasion rather than force</w:t>
      </w:r>
      <w:r w:rsidR="00C85B5E">
        <w:rPr>
          <w:rFonts w:ascii="Arial" w:hAnsi="Arial" w:cs="Arial"/>
          <w:sz w:val="24"/>
          <w:szCs w:val="24"/>
        </w:rPr>
        <w:t xml:space="preserve">. </w:t>
      </w:r>
    </w:p>
    <w:p w14:paraId="4E5FBA26" w14:textId="0ECAFBD4" w:rsidR="00CF60F6" w:rsidRDefault="00924E5D">
      <w:pPr>
        <w:rPr>
          <w:rFonts w:ascii="Arial" w:hAnsi="Arial" w:cs="Arial"/>
          <w:sz w:val="24"/>
          <w:szCs w:val="24"/>
        </w:rPr>
      </w:pPr>
      <w:r>
        <w:rPr>
          <w:rFonts w:ascii="Arial" w:hAnsi="Arial" w:cs="Arial"/>
          <w:sz w:val="24"/>
          <w:szCs w:val="24"/>
        </w:rPr>
        <w:t>According to</w:t>
      </w:r>
      <w:r w:rsidRPr="00924E5D">
        <w:t xml:space="preserve"> </w:t>
      </w:r>
      <w:r w:rsidRPr="00924E5D">
        <w:rPr>
          <w:rFonts w:ascii="Arial" w:hAnsi="Arial" w:cs="Arial"/>
          <w:sz w:val="24"/>
          <w:szCs w:val="24"/>
        </w:rPr>
        <w:t>Mathieson and Price</w:t>
      </w:r>
      <w:r w:rsidR="003B2291">
        <w:rPr>
          <w:rFonts w:ascii="Arial" w:hAnsi="Arial" w:cs="Arial"/>
          <w:sz w:val="24"/>
          <w:szCs w:val="24"/>
        </w:rPr>
        <w:t xml:space="preserve">, </w:t>
      </w:r>
      <w:r w:rsidR="003822EF">
        <w:rPr>
          <w:rFonts w:ascii="Arial" w:hAnsi="Arial" w:cs="Arial"/>
          <w:sz w:val="24"/>
          <w:szCs w:val="24"/>
        </w:rPr>
        <w:t xml:space="preserve">examples of how practitioners </w:t>
      </w:r>
      <w:r w:rsidR="00E66109">
        <w:rPr>
          <w:rFonts w:ascii="Arial" w:hAnsi="Arial" w:cs="Arial"/>
          <w:sz w:val="24"/>
          <w:szCs w:val="24"/>
        </w:rPr>
        <w:t>can influence</w:t>
      </w:r>
      <w:r w:rsidR="00946553">
        <w:rPr>
          <w:rFonts w:ascii="Arial" w:hAnsi="Arial" w:cs="Arial"/>
          <w:sz w:val="24"/>
          <w:szCs w:val="24"/>
        </w:rPr>
        <w:t xml:space="preserve"> and practice</w:t>
      </w:r>
      <w:r w:rsidR="00E66109">
        <w:rPr>
          <w:rFonts w:ascii="Arial" w:hAnsi="Arial" w:cs="Arial"/>
          <w:sz w:val="24"/>
          <w:szCs w:val="24"/>
        </w:rPr>
        <w:t xml:space="preserve"> positive behaviour management within the learning climate include strategies such as reward charts, stickers, tactics such as the golden table at the end of the week</w:t>
      </w:r>
      <w:r w:rsidR="00A8157F">
        <w:rPr>
          <w:rFonts w:ascii="Arial" w:hAnsi="Arial" w:cs="Arial"/>
          <w:sz w:val="24"/>
          <w:szCs w:val="24"/>
        </w:rPr>
        <w:t xml:space="preserve"> and </w:t>
      </w:r>
      <w:r w:rsidR="00E66109">
        <w:rPr>
          <w:rFonts w:ascii="Arial" w:hAnsi="Arial" w:cs="Arial"/>
          <w:sz w:val="24"/>
          <w:szCs w:val="24"/>
        </w:rPr>
        <w:t>helper of the day</w:t>
      </w:r>
      <w:r w:rsidR="00A3658E">
        <w:rPr>
          <w:rFonts w:ascii="Arial" w:hAnsi="Arial" w:cs="Arial"/>
          <w:sz w:val="24"/>
          <w:szCs w:val="24"/>
        </w:rPr>
        <w:t>, just to name a few of the increasingly growing plans for individual and whole classroom needs in terms of behaviour an</w:t>
      </w:r>
      <w:r w:rsidR="00011CE7">
        <w:rPr>
          <w:rFonts w:ascii="Arial" w:hAnsi="Arial" w:cs="Arial"/>
          <w:sz w:val="24"/>
          <w:szCs w:val="24"/>
        </w:rPr>
        <w:t xml:space="preserve">d </w:t>
      </w:r>
      <w:r w:rsidR="00A3658E">
        <w:rPr>
          <w:rFonts w:ascii="Arial" w:hAnsi="Arial" w:cs="Arial"/>
          <w:sz w:val="24"/>
          <w:szCs w:val="24"/>
        </w:rPr>
        <w:t>positive reinforcement</w:t>
      </w:r>
      <w:r w:rsidR="00A8157F" w:rsidRPr="00A8157F">
        <w:rPr>
          <w:rFonts w:ascii="Arial" w:hAnsi="Arial" w:cs="Arial"/>
          <w:sz w:val="24"/>
          <w:szCs w:val="24"/>
        </w:rPr>
        <w:t>(Mathieson and Price, 2003)</w:t>
      </w:r>
      <w:r w:rsidR="00A3658E">
        <w:rPr>
          <w:rFonts w:ascii="Arial" w:hAnsi="Arial" w:cs="Arial"/>
          <w:sz w:val="24"/>
          <w:szCs w:val="24"/>
        </w:rPr>
        <w:t>.</w:t>
      </w:r>
      <w:r w:rsidR="00A8157F">
        <w:rPr>
          <w:rFonts w:ascii="Arial" w:hAnsi="Arial" w:cs="Arial"/>
          <w:sz w:val="24"/>
          <w:szCs w:val="24"/>
        </w:rPr>
        <w:t xml:space="preserve"> </w:t>
      </w:r>
      <w:r w:rsidR="00A3658E">
        <w:rPr>
          <w:rFonts w:ascii="Arial" w:hAnsi="Arial" w:cs="Arial"/>
          <w:sz w:val="24"/>
          <w:szCs w:val="24"/>
        </w:rPr>
        <w:t>W</w:t>
      </w:r>
      <w:r w:rsidR="00A8157F">
        <w:rPr>
          <w:rFonts w:ascii="Arial" w:hAnsi="Arial" w:cs="Arial"/>
          <w:sz w:val="24"/>
          <w:szCs w:val="24"/>
        </w:rPr>
        <w:t>ithin the Welsh curriculum</w:t>
      </w:r>
      <w:r w:rsidR="00A3658E">
        <w:rPr>
          <w:rFonts w:ascii="Arial" w:hAnsi="Arial" w:cs="Arial"/>
          <w:sz w:val="24"/>
          <w:szCs w:val="24"/>
        </w:rPr>
        <w:t xml:space="preserve"> practitioners are known to use</w:t>
      </w:r>
      <w:r w:rsidR="00A8157F">
        <w:rPr>
          <w:rFonts w:ascii="Arial" w:hAnsi="Arial" w:cs="Arial"/>
          <w:sz w:val="24"/>
          <w:szCs w:val="24"/>
        </w:rPr>
        <w:t xml:space="preserve"> </w:t>
      </w:r>
      <w:r w:rsidR="00E66109">
        <w:rPr>
          <w:rFonts w:ascii="Arial" w:hAnsi="Arial" w:cs="Arial"/>
          <w:sz w:val="24"/>
          <w:szCs w:val="24"/>
        </w:rPr>
        <w:t>online resources</w:t>
      </w:r>
      <w:r w:rsidR="00A8157F">
        <w:rPr>
          <w:rFonts w:ascii="Arial" w:hAnsi="Arial" w:cs="Arial"/>
          <w:sz w:val="24"/>
          <w:szCs w:val="24"/>
        </w:rPr>
        <w:t xml:space="preserve"> </w:t>
      </w:r>
      <w:r w:rsidR="00E66109">
        <w:rPr>
          <w:rFonts w:ascii="Arial" w:hAnsi="Arial" w:cs="Arial"/>
          <w:sz w:val="24"/>
          <w:szCs w:val="24"/>
        </w:rPr>
        <w:t xml:space="preserve">such as </w:t>
      </w:r>
      <w:r w:rsidR="00A8157F">
        <w:rPr>
          <w:rFonts w:ascii="Arial" w:hAnsi="Arial" w:cs="Arial"/>
          <w:sz w:val="24"/>
          <w:szCs w:val="24"/>
        </w:rPr>
        <w:t>the</w:t>
      </w:r>
      <w:r w:rsidR="00A3658E">
        <w:rPr>
          <w:rFonts w:ascii="Arial" w:hAnsi="Arial" w:cs="Arial"/>
          <w:sz w:val="24"/>
          <w:szCs w:val="24"/>
        </w:rPr>
        <w:t xml:space="preserve"> classroom </w:t>
      </w:r>
      <w:r w:rsidR="00E66109">
        <w:rPr>
          <w:rFonts w:ascii="Arial" w:hAnsi="Arial" w:cs="Arial"/>
          <w:sz w:val="24"/>
          <w:szCs w:val="24"/>
        </w:rPr>
        <w:t xml:space="preserve">dojo or </w:t>
      </w:r>
      <w:proofErr w:type="spellStart"/>
      <w:r w:rsidR="00E66109">
        <w:rPr>
          <w:rFonts w:ascii="Arial" w:hAnsi="Arial" w:cs="Arial"/>
          <w:sz w:val="24"/>
          <w:szCs w:val="24"/>
        </w:rPr>
        <w:t>hwb</w:t>
      </w:r>
      <w:proofErr w:type="spellEnd"/>
      <w:r w:rsidR="00BA605F">
        <w:rPr>
          <w:rFonts w:ascii="Arial" w:hAnsi="Arial" w:cs="Arial"/>
          <w:sz w:val="24"/>
          <w:szCs w:val="24"/>
        </w:rPr>
        <w:t xml:space="preserve"> </w:t>
      </w:r>
      <w:r w:rsidR="00A3658E">
        <w:rPr>
          <w:rFonts w:ascii="Arial" w:hAnsi="Arial" w:cs="Arial"/>
          <w:sz w:val="24"/>
          <w:szCs w:val="24"/>
        </w:rPr>
        <w:t>to be able</w:t>
      </w:r>
      <w:r w:rsidR="00C905D1">
        <w:rPr>
          <w:rFonts w:ascii="Arial" w:hAnsi="Arial" w:cs="Arial"/>
          <w:sz w:val="24"/>
          <w:szCs w:val="24"/>
        </w:rPr>
        <w:t xml:space="preserve"> to</w:t>
      </w:r>
      <w:r w:rsidR="00090A44">
        <w:rPr>
          <w:rFonts w:ascii="Arial" w:hAnsi="Arial" w:cs="Arial"/>
          <w:sz w:val="24"/>
          <w:szCs w:val="24"/>
        </w:rPr>
        <w:t xml:space="preserve"> stay in touch with parents and guardians regarding a child’s behaviour be it </w:t>
      </w:r>
      <w:r w:rsidR="00B44E39">
        <w:rPr>
          <w:rFonts w:ascii="Arial" w:hAnsi="Arial" w:cs="Arial"/>
          <w:sz w:val="24"/>
          <w:szCs w:val="24"/>
        </w:rPr>
        <w:t xml:space="preserve">in terms of </w:t>
      </w:r>
      <w:r w:rsidR="00090A44">
        <w:rPr>
          <w:rFonts w:ascii="Arial" w:hAnsi="Arial" w:cs="Arial"/>
          <w:sz w:val="24"/>
          <w:szCs w:val="24"/>
        </w:rPr>
        <w:t>praise or scolding.</w:t>
      </w:r>
      <w:r w:rsidR="006734AB">
        <w:rPr>
          <w:rFonts w:ascii="Arial" w:hAnsi="Arial" w:cs="Arial"/>
          <w:sz w:val="24"/>
          <w:szCs w:val="24"/>
        </w:rPr>
        <w:t xml:space="preserve"> </w:t>
      </w:r>
      <w:r w:rsidR="00044601">
        <w:rPr>
          <w:rFonts w:ascii="Arial" w:hAnsi="Arial" w:cs="Arial"/>
          <w:sz w:val="24"/>
          <w:szCs w:val="24"/>
        </w:rPr>
        <w:t xml:space="preserve">Although </w:t>
      </w:r>
      <w:r w:rsidR="001A6BDA">
        <w:rPr>
          <w:rFonts w:ascii="Arial" w:hAnsi="Arial" w:cs="Arial"/>
          <w:sz w:val="24"/>
          <w:szCs w:val="24"/>
        </w:rPr>
        <w:t xml:space="preserve">the strategies </w:t>
      </w:r>
      <w:r w:rsidR="00376AA4">
        <w:rPr>
          <w:rFonts w:ascii="Arial" w:hAnsi="Arial" w:cs="Arial"/>
          <w:sz w:val="24"/>
          <w:szCs w:val="24"/>
        </w:rPr>
        <w:t>that have been mentioned</w:t>
      </w:r>
      <w:r w:rsidR="001A6BDA">
        <w:rPr>
          <w:rFonts w:ascii="Arial" w:hAnsi="Arial" w:cs="Arial"/>
          <w:sz w:val="24"/>
          <w:szCs w:val="24"/>
        </w:rPr>
        <w:t xml:space="preserve"> </w:t>
      </w:r>
      <w:r w:rsidR="00376AA4">
        <w:rPr>
          <w:rFonts w:ascii="Arial" w:hAnsi="Arial" w:cs="Arial"/>
          <w:sz w:val="24"/>
          <w:szCs w:val="24"/>
        </w:rPr>
        <w:t xml:space="preserve">have </w:t>
      </w:r>
      <w:r w:rsidR="001A6BDA">
        <w:rPr>
          <w:rFonts w:ascii="Arial" w:hAnsi="Arial" w:cs="Arial"/>
          <w:sz w:val="24"/>
          <w:szCs w:val="24"/>
        </w:rPr>
        <w:t>been used for an increasingly long amount of time</w:t>
      </w:r>
      <w:r w:rsidR="009C1210">
        <w:rPr>
          <w:rFonts w:ascii="Arial" w:hAnsi="Arial" w:cs="Arial"/>
          <w:sz w:val="24"/>
          <w:szCs w:val="24"/>
        </w:rPr>
        <w:t xml:space="preserve"> </w:t>
      </w:r>
      <w:r w:rsidR="001A6BDA">
        <w:rPr>
          <w:rFonts w:ascii="Arial" w:hAnsi="Arial" w:cs="Arial"/>
          <w:sz w:val="24"/>
          <w:szCs w:val="24"/>
        </w:rPr>
        <w:t>practitioners are also known to use conflicting</w:t>
      </w:r>
      <w:r w:rsidR="00097A66">
        <w:rPr>
          <w:rFonts w:ascii="Arial" w:hAnsi="Arial" w:cs="Arial"/>
          <w:sz w:val="24"/>
          <w:szCs w:val="24"/>
        </w:rPr>
        <w:t xml:space="preserve"> and critical</w:t>
      </w:r>
      <w:r w:rsidR="001A6BDA">
        <w:rPr>
          <w:rFonts w:ascii="Arial" w:hAnsi="Arial" w:cs="Arial"/>
          <w:sz w:val="24"/>
          <w:szCs w:val="24"/>
        </w:rPr>
        <w:t xml:space="preserve"> practices to condition children’s intellect on how to gain praise in future </w:t>
      </w:r>
      <w:r w:rsidR="009C1210">
        <w:rPr>
          <w:rFonts w:ascii="Arial" w:hAnsi="Arial" w:cs="Arial"/>
          <w:sz w:val="24"/>
          <w:szCs w:val="24"/>
        </w:rPr>
        <w:t>conditions</w:t>
      </w:r>
      <w:r w:rsidR="001A6BDA">
        <w:rPr>
          <w:rFonts w:ascii="Arial" w:hAnsi="Arial" w:cs="Arial"/>
          <w:sz w:val="24"/>
          <w:szCs w:val="24"/>
        </w:rPr>
        <w:t xml:space="preserve">, </w:t>
      </w:r>
      <w:r w:rsidR="009C1210">
        <w:rPr>
          <w:rFonts w:ascii="Arial" w:hAnsi="Arial" w:cs="Arial"/>
          <w:sz w:val="24"/>
          <w:szCs w:val="24"/>
        </w:rPr>
        <w:t xml:space="preserve">for instance </w:t>
      </w:r>
      <w:r w:rsidR="001A6BDA">
        <w:rPr>
          <w:rFonts w:ascii="Arial" w:hAnsi="Arial" w:cs="Arial"/>
          <w:sz w:val="24"/>
          <w:szCs w:val="24"/>
        </w:rPr>
        <w:t xml:space="preserve">according to Ellis and Tod, </w:t>
      </w:r>
      <w:r w:rsidR="00BA605F">
        <w:rPr>
          <w:rFonts w:ascii="Arial" w:hAnsi="Arial" w:cs="Arial"/>
          <w:sz w:val="24"/>
          <w:szCs w:val="24"/>
        </w:rPr>
        <w:t xml:space="preserve">practitioners are in control of how a child reacts and behaves in each situation with the exception of </w:t>
      </w:r>
      <w:r w:rsidR="00991BD7">
        <w:rPr>
          <w:rFonts w:ascii="Arial" w:hAnsi="Arial" w:cs="Arial"/>
          <w:sz w:val="24"/>
          <w:szCs w:val="24"/>
        </w:rPr>
        <w:t>those with additional learning needs or learning difficulties</w:t>
      </w:r>
      <w:r w:rsidR="002C68BD">
        <w:rPr>
          <w:rFonts w:ascii="Arial" w:hAnsi="Arial" w:cs="Arial"/>
          <w:sz w:val="24"/>
          <w:szCs w:val="24"/>
        </w:rPr>
        <w:t xml:space="preserve"> who may require more individual strategies and support</w:t>
      </w:r>
      <w:r w:rsidR="00991BD7">
        <w:rPr>
          <w:rFonts w:ascii="Arial" w:hAnsi="Arial" w:cs="Arial"/>
          <w:sz w:val="24"/>
          <w:szCs w:val="24"/>
        </w:rPr>
        <w:t xml:space="preserve"> </w:t>
      </w:r>
      <w:r w:rsidR="00991BD7" w:rsidRPr="00991BD7">
        <w:rPr>
          <w:rFonts w:ascii="Arial" w:hAnsi="Arial" w:cs="Arial"/>
          <w:sz w:val="24"/>
          <w:szCs w:val="24"/>
        </w:rPr>
        <w:t>(Ellis and Tod, 2013)</w:t>
      </w:r>
      <w:r w:rsidR="00991BD7">
        <w:rPr>
          <w:rFonts w:ascii="Arial" w:hAnsi="Arial" w:cs="Arial"/>
          <w:sz w:val="24"/>
          <w:szCs w:val="24"/>
        </w:rPr>
        <w:t xml:space="preserve">. </w:t>
      </w:r>
      <w:r w:rsidR="00CB0D9B">
        <w:rPr>
          <w:rFonts w:ascii="Arial" w:hAnsi="Arial" w:cs="Arial"/>
          <w:sz w:val="24"/>
          <w:szCs w:val="24"/>
        </w:rPr>
        <w:t>To be able to</w:t>
      </w:r>
      <w:r w:rsidR="00D84365">
        <w:rPr>
          <w:rFonts w:ascii="Arial" w:hAnsi="Arial" w:cs="Arial"/>
          <w:sz w:val="24"/>
          <w:szCs w:val="24"/>
        </w:rPr>
        <w:t xml:space="preserve"> use critical practice is to explain to the pupil what has happened or where they have gone wrong in terms of behaviour and encourage a different reaction in the future should the event in question happen again. The way in which to use an opposing practice is to take into account the examples of Matheson and price (2003) </w:t>
      </w:r>
      <w:r w:rsidR="00F929F9">
        <w:rPr>
          <w:rFonts w:ascii="Arial" w:hAnsi="Arial" w:cs="Arial"/>
          <w:sz w:val="24"/>
          <w:szCs w:val="24"/>
        </w:rPr>
        <w:t xml:space="preserve">as mentioned previously </w:t>
      </w:r>
      <w:r w:rsidR="00D84365">
        <w:rPr>
          <w:rFonts w:ascii="Arial" w:hAnsi="Arial" w:cs="Arial"/>
          <w:sz w:val="24"/>
          <w:szCs w:val="24"/>
        </w:rPr>
        <w:t xml:space="preserve">and turn them into scolding practices, for instance taking stickers away </w:t>
      </w:r>
      <w:r w:rsidR="00D84365">
        <w:rPr>
          <w:rFonts w:ascii="Arial" w:hAnsi="Arial" w:cs="Arial"/>
          <w:sz w:val="24"/>
          <w:szCs w:val="24"/>
        </w:rPr>
        <w:lastRenderedPageBreak/>
        <w:t>from the reward chart or in terms of modern teaching strategies to disallow the use of technology such as the laptops or I-pads during breaktimes or free tim</w:t>
      </w:r>
      <w:r w:rsidR="008E5C22">
        <w:rPr>
          <w:rFonts w:ascii="Arial" w:hAnsi="Arial" w:cs="Arial"/>
          <w:sz w:val="24"/>
          <w:szCs w:val="24"/>
        </w:rPr>
        <w:t xml:space="preserve">e play. </w:t>
      </w:r>
    </w:p>
    <w:p w14:paraId="59F9683B" w14:textId="75C183A1" w:rsidR="003F5AFB" w:rsidRPr="00306EE2" w:rsidRDefault="00BE771A">
      <w:pPr>
        <w:rPr>
          <w:rFonts w:ascii="Arial" w:hAnsi="Arial" w:cs="Arial"/>
          <w:color w:val="FF0000"/>
          <w:sz w:val="24"/>
          <w:szCs w:val="24"/>
        </w:rPr>
      </w:pPr>
      <w:r>
        <w:rPr>
          <w:rFonts w:ascii="Arial" w:hAnsi="Arial" w:cs="Arial"/>
          <w:sz w:val="24"/>
          <w:szCs w:val="24"/>
        </w:rPr>
        <w:t xml:space="preserve">Within learning </w:t>
      </w:r>
      <w:r w:rsidR="00AD08BF">
        <w:rPr>
          <w:rFonts w:ascii="Arial" w:hAnsi="Arial" w:cs="Arial"/>
          <w:sz w:val="24"/>
          <w:szCs w:val="24"/>
        </w:rPr>
        <w:t>facilities,</w:t>
      </w:r>
      <w:r>
        <w:rPr>
          <w:rFonts w:ascii="Arial" w:hAnsi="Arial" w:cs="Arial"/>
          <w:sz w:val="24"/>
          <w:szCs w:val="24"/>
        </w:rPr>
        <w:t xml:space="preserve"> it is common to see policies </w:t>
      </w:r>
      <w:r w:rsidR="003C2D91">
        <w:rPr>
          <w:rFonts w:ascii="Arial" w:hAnsi="Arial" w:cs="Arial"/>
          <w:sz w:val="24"/>
          <w:szCs w:val="24"/>
        </w:rPr>
        <w:t>regarding</w:t>
      </w:r>
      <w:r>
        <w:rPr>
          <w:rFonts w:ascii="Arial" w:hAnsi="Arial" w:cs="Arial"/>
          <w:sz w:val="24"/>
          <w:szCs w:val="24"/>
        </w:rPr>
        <w:t xml:space="preserve"> dealing with positive behaviour management with the main policy being aimed towards the paramount of children’s needs and sensitivity</w:t>
      </w:r>
      <w:r w:rsidR="00CE2C6D">
        <w:rPr>
          <w:rFonts w:ascii="Arial" w:hAnsi="Arial" w:cs="Arial"/>
          <w:sz w:val="24"/>
          <w:szCs w:val="24"/>
        </w:rPr>
        <w:t xml:space="preserve"> when looking at positive reinforcement. </w:t>
      </w:r>
      <w:r w:rsidR="003C2D91">
        <w:rPr>
          <w:rFonts w:ascii="Arial" w:hAnsi="Arial" w:cs="Arial"/>
          <w:sz w:val="24"/>
          <w:szCs w:val="24"/>
        </w:rPr>
        <w:t>According to a journal published in 201</w:t>
      </w:r>
      <w:r w:rsidR="008B31B6">
        <w:rPr>
          <w:rFonts w:ascii="Arial" w:hAnsi="Arial" w:cs="Arial"/>
          <w:sz w:val="24"/>
          <w:szCs w:val="24"/>
        </w:rPr>
        <w:t>2</w:t>
      </w:r>
      <w:r w:rsidR="003C2D91">
        <w:rPr>
          <w:rFonts w:ascii="Arial" w:hAnsi="Arial" w:cs="Arial"/>
          <w:sz w:val="24"/>
          <w:szCs w:val="24"/>
        </w:rPr>
        <w:t xml:space="preserve"> the policy on positive behaviour management stands to be a strict document stating that there shall be no prejudice, </w:t>
      </w:r>
      <w:r w:rsidR="009844C4">
        <w:rPr>
          <w:rFonts w:ascii="Arial" w:hAnsi="Arial" w:cs="Arial"/>
          <w:sz w:val="24"/>
          <w:szCs w:val="24"/>
        </w:rPr>
        <w:t>discrimination,</w:t>
      </w:r>
      <w:r w:rsidR="003C2D91">
        <w:rPr>
          <w:rFonts w:ascii="Arial" w:hAnsi="Arial" w:cs="Arial"/>
          <w:sz w:val="24"/>
          <w:szCs w:val="24"/>
        </w:rPr>
        <w:t xml:space="preserve"> or tolerance of unlawful behaviour management strategies</w:t>
      </w:r>
      <w:r w:rsidR="009844C4">
        <w:rPr>
          <w:rFonts w:ascii="Arial" w:hAnsi="Arial" w:cs="Arial"/>
          <w:sz w:val="24"/>
          <w:szCs w:val="24"/>
        </w:rPr>
        <w:t xml:space="preserve"> (Ball, Hoskins, Maguire and Braun, 201</w:t>
      </w:r>
      <w:r w:rsidR="008B31B6">
        <w:rPr>
          <w:rFonts w:ascii="Arial" w:hAnsi="Arial" w:cs="Arial"/>
          <w:sz w:val="24"/>
          <w:szCs w:val="24"/>
        </w:rPr>
        <w:t>2</w:t>
      </w:r>
      <w:r w:rsidR="009844C4">
        <w:rPr>
          <w:rFonts w:ascii="Arial" w:hAnsi="Arial" w:cs="Arial"/>
          <w:sz w:val="24"/>
          <w:szCs w:val="24"/>
        </w:rPr>
        <w:t xml:space="preserve">). </w:t>
      </w:r>
      <w:r w:rsidR="00B42E4C">
        <w:rPr>
          <w:rFonts w:ascii="Arial" w:hAnsi="Arial" w:cs="Arial"/>
          <w:sz w:val="24"/>
          <w:szCs w:val="24"/>
        </w:rPr>
        <w:t xml:space="preserve">In terms of criticality of policies </w:t>
      </w:r>
      <w:r w:rsidR="00E223A0">
        <w:rPr>
          <w:rFonts w:ascii="Arial" w:hAnsi="Arial" w:cs="Arial"/>
          <w:sz w:val="24"/>
          <w:szCs w:val="24"/>
        </w:rPr>
        <w:t xml:space="preserve">Louise Porter mentions that children may not be told or explained to about their rights in school or education </w:t>
      </w:r>
      <w:r w:rsidR="00E223A0" w:rsidRPr="00E223A0">
        <w:rPr>
          <w:rFonts w:ascii="Arial" w:hAnsi="Arial" w:cs="Arial"/>
          <w:sz w:val="24"/>
          <w:szCs w:val="24"/>
        </w:rPr>
        <w:t>(Porter, 2007)</w:t>
      </w:r>
      <w:r w:rsidR="00FD37E4">
        <w:rPr>
          <w:rFonts w:ascii="Arial" w:hAnsi="Arial" w:cs="Arial"/>
          <w:sz w:val="24"/>
          <w:szCs w:val="24"/>
        </w:rPr>
        <w:t xml:space="preserve">. </w:t>
      </w:r>
    </w:p>
    <w:p w14:paraId="041EBBD2" w14:textId="0AB1AB7C" w:rsidR="008E599C" w:rsidRDefault="000956B9">
      <w:pPr>
        <w:rPr>
          <w:rFonts w:ascii="Arial" w:hAnsi="Arial" w:cs="Arial"/>
          <w:sz w:val="24"/>
          <w:szCs w:val="24"/>
        </w:rPr>
      </w:pPr>
      <w:r>
        <w:rPr>
          <w:rFonts w:ascii="Arial" w:hAnsi="Arial" w:cs="Arial"/>
          <w:sz w:val="24"/>
          <w:szCs w:val="24"/>
        </w:rPr>
        <w:t>When it comes to reinforcement of positive behaviour management it is said that the most recognisable</w:t>
      </w:r>
      <w:r w:rsidR="00306EE2">
        <w:rPr>
          <w:rFonts w:ascii="Arial" w:hAnsi="Arial" w:cs="Arial"/>
          <w:sz w:val="24"/>
          <w:szCs w:val="24"/>
        </w:rPr>
        <w:t xml:space="preserve"> key</w:t>
      </w:r>
      <w:r>
        <w:rPr>
          <w:rFonts w:ascii="Arial" w:hAnsi="Arial" w:cs="Arial"/>
          <w:sz w:val="24"/>
          <w:szCs w:val="24"/>
        </w:rPr>
        <w:t xml:space="preserve"> theory comes from </w:t>
      </w:r>
      <w:r w:rsidRPr="000956B9">
        <w:rPr>
          <w:rFonts w:ascii="Arial" w:hAnsi="Arial" w:cs="Arial"/>
          <w:sz w:val="24"/>
          <w:szCs w:val="24"/>
        </w:rPr>
        <w:t>B.F Skinner</w:t>
      </w:r>
      <w:r w:rsidR="00E22371">
        <w:rPr>
          <w:rFonts w:ascii="Arial" w:hAnsi="Arial" w:cs="Arial"/>
          <w:sz w:val="24"/>
          <w:szCs w:val="24"/>
        </w:rPr>
        <w:t xml:space="preserve"> </w:t>
      </w:r>
      <w:r w:rsidR="009807FA">
        <w:rPr>
          <w:rFonts w:ascii="Arial" w:hAnsi="Arial" w:cs="Arial"/>
          <w:sz w:val="24"/>
          <w:szCs w:val="24"/>
        </w:rPr>
        <w:t xml:space="preserve">(1958) </w:t>
      </w:r>
      <w:r w:rsidR="00E22371">
        <w:rPr>
          <w:rFonts w:ascii="Arial" w:hAnsi="Arial" w:cs="Arial"/>
          <w:sz w:val="24"/>
          <w:szCs w:val="24"/>
        </w:rPr>
        <w:t xml:space="preserve">who believes the impact of rewards and praise within the classroom is </w:t>
      </w:r>
      <w:r w:rsidR="00804084">
        <w:rPr>
          <w:rFonts w:ascii="Arial" w:hAnsi="Arial" w:cs="Arial"/>
          <w:sz w:val="24"/>
          <w:szCs w:val="24"/>
        </w:rPr>
        <w:t>far more successful</w:t>
      </w:r>
      <w:r w:rsidR="00E22371">
        <w:rPr>
          <w:rFonts w:ascii="Arial" w:hAnsi="Arial" w:cs="Arial"/>
          <w:sz w:val="24"/>
          <w:szCs w:val="24"/>
        </w:rPr>
        <w:t xml:space="preserve"> than negative practices</w:t>
      </w:r>
      <w:r w:rsidR="00804084">
        <w:rPr>
          <w:rFonts w:ascii="Arial" w:hAnsi="Arial" w:cs="Arial"/>
          <w:sz w:val="24"/>
          <w:szCs w:val="24"/>
        </w:rPr>
        <w:t xml:space="preserve"> used</w:t>
      </w:r>
      <w:r w:rsidR="00E22371">
        <w:rPr>
          <w:rFonts w:ascii="Arial" w:hAnsi="Arial" w:cs="Arial"/>
          <w:sz w:val="24"/>
          <w:szCs w:val="24"/>
        </w:rPr>
        <w:t xml:space="preserve"> to punish or scold a child.</w:t>
      </w:r>
      <w:r w:rsidR="00631503">
        <w:rPr>
          <w:rFonts w:ascii="Arial" w:hAnsi="Arial" w:cs="Arial"/>
          <w:sz w:val="24"/>
          <w:szCs w:val="24"/>
        </w:rPr>
        <w:t xml:space="preserve"> B.F skinner was a behavioural psychologist who </w:t>
      </w:r>
      <w:r w:rsidR="00ED13D0">
        <w:rPr>
          <w:rFonts w:ascii="Arial" w:hAnsi="Arial" w:cs="Arial"/>
          <w:sz w:val="24"/>
          <w:szCs w:val="24"/>
        </w:rPr>
        <w:t>studied operant conditioning</w:t>
      </w:r>
      <w:r w:rsidR="005C43E1">
        <w:rPr>
          <w:rFonts w:ascii="Arial" w:hAnsi="Arial" w:cs="Arial"/>
          <w:sz w:val="24"/>
          <w:szCs w:val="24"/>
        </w:rPr>
        <w:t xml:space="preserve"> to shape a child’s behaviour patterns</w:t>
      </w:r>
      <w:r w:rsidR="00505EB1">
        <w:rPr>
          <w:rFonts w:ascii="Arial" w:hAnsi="Arial" w:cs="Arial"/>
          <w:sz w:val="24"/>
          <w:szCs w:val="24"/>
        </w:rPr>
        <w:t xml:space="preserve"> </w:t>
      </w:r>
      <w:r w:rsidR="005C43E1">
        <w:rPr>
          <w:rFonts w:ascii="Arial" w:hAnsi="Arial" w:cs="Arial"/>
          <w:sz w:val="24"/>
          <w:szCs w:val="24"/>
        </w:rPr>
        <w:t>for instance</w:t>
      </w:r>
      <w:r w:rsidR="00505EB1">
        <w:rPr>
          <w:rFonts w:ascii="Arial" w:hAnsi="Arial" w:cs="Arial"/>
          <w:sz w:val="24"/>
          <w:szCs w:val="24"/>
        </w:rPr>
        <w:t>,</w:t>
      </w:r>
      <w:r w:rsidR="005C43E1">
        <w:rPr>
          <w:rFonts w:ascii="Arial" w:hAnsi="Arial" w:cs="Arial"/>
          <w:sz w:val="24"/>
          <w:szCs w:val="24"/>
        </w:rPr>
        <w:t xml:space="preserve"> Skinner studied two differing reinforcement stages called positive and negative reinforcers, the practitioner would use one of the settings and the child in question would simply react and increase positive behaviour as a response to either setting</w:t>
      </w:r>
      <w:r w:rsidR="00192EFC">
        <w:rPr>
          <w:rFonts w:ascii="Arial" w:hAnsi="Arial" w:cs="Arial"/>
          <w:sz w:val="24"/>
          <w:szCs w:val="24"/>
        </w:rPr>
        <w:t xml:space="preserve"> </w:t>
      </w:r>
      <w:r w:rsidR="00192EFC" w:rsidRPr="00192EFC">
        <w:rPr>
          <w:rFonts w:ascii="Arial" w:hAnsi="Arial" w:cs="Arial"/>
          <w:sz w:val="24"/>
          <w:szCs w:val="24"/>
        </w:rPr>
        <w:t>(Skinner, 2008)</w:t>
      </w:r>
      <w:r w:rsidR="00192EFC">
        <w:rPr>
          <w:rFonts w:ascii="Arial" w:hAnsi="Arial" w:cs="Arial"/>
          <w:sz w:val="24"/>
          <w:szCs w:val="24"/>
        </w:rPr>
        <w:t xml:space="preserve">. </w:t>
      </w:r>
      <w:r w:rsidR="00590930">
        <w:rPr>
          <w:rFonts w:ascii="Arial" w:hAnsi="Arial" w:cs="Arial"/>
          <w:sz w:val="24"/>
          <w:szCs w:val="24"/>
        </w:rPr>
        <w:t xml:space="preserve">In a criticality sense, Skinner found </w:t>
      </w:r>
      <w:r w:rsidR="00DB6FA8">
        <w:rPr>
          <w:rFonts w:ascii="Arial" w:hAnsi="Arial" w:cs="Arial"/>
          <w:sz w:val="24"/>
          <w:szCs w:val="24"/>
        </w:rPr>
        <w:t xml:space="preserve">the previous theories of </w:t>
      </w:r>
      <w:r w:rsidR="00590930">
        <w:rPr>
          <w:rFonts w:ascii="Arial" w:hAnsi="Arial" w:cs="Arial"/>
          <w:sz w:val="24"/>
          <w:szCs w:val="24"/>
        </w:rPr>
        <w:t xml:space="preserve">Pavlov’s classical conditioning </w:t>
      </w:r>
      <w:r w:rsidR="00C2768A">
        <w:rPr>
          <w:rFonts w:ascii="Arial" w:hAnsi="Arial" w:cs="Arial"/>
          <w:sz w:val="24"/>
          <w:szCs w:val="24"/>
        </w:rPr>
        <w:t>too</w:t>
      </w:r>
      <w:r w:rsidR="00590930">
        <w:rPr>
          <w:rFonts w:ascii="Arial" w:hAnsi="Arial" w:cs="Arial"/>
          <w:sz w:val="24"/>
          <w:szCs w:val="24"/>
        </w:rPr>
        <w:t xml:space="preserve"> simplistic to </w:t>
      </w:r>
      <w:r w:rsidR="000B10F5">
        <w:rPr>
          <w:rFonts w:ascii="Arial" w:hAnsi="Arial" w:cs="Arial"/>
          <w:sz w:val="24"/>
          <w:szCs w:val="24"/>
        </w:rPr>
        <w:t>influence</w:t>
      </w:r>
      <w:r w:rsidR="00590930">
        <w:rPr>
          <w:rFonts w:ascii="Arial" w:hAnsi="Arial" w:cs="Arial"/>
          <w:sz w:val="24"/>
          <w:szCs w:val="24"/>
        </w:rPr>
        <w:t xml:space="preserve"> behaviour </w:t>
      </w:r>
      <w:r w:rsidR="000B10F5">
        <w:rPr>
          <w:rFonts w:ascii="Arial" w:hAnsi="Arial" w:cs="Arial"/>
          <w:sz w:val="24"/>
          <w:szCs w:val="24"/>
        </w:rPr>
        <w:t xml:space="preserve">and found success through the operant conditioning practice instead. </w:t>
      </w:r>
      <w:r w:rsidR="00590930">
        <w:rPr>
          <w:rFonts w:ascii="Arial" w:hAnsi="Arial" w:cs="Arial"/>
          <w:sz w:val="24"/>
          <w:szCs w:val="24"/>
        </w:rPr>
        <w:t>Pavlov</w:t>
      </w:r>
      <w:r w:rsidR="00C46E03">
        <w:rPr>
          <w:rFonts w:ascii="Arial" w:hAnsi="Arial" w:cs="Arial"/>
          <w:sz w:val="24"/>
          <w:szCs w:val="24"/>
        </w:rPr>
        <w:t>’</w:t>
      </w:r>
      <w:r w:rsidR="00590930">
        <w:rPr>
          <w:rFonts w:ascii="Arial" w:hAnsi="Arial" w:cs="Arial"/>
          <w:sz w:val="24"/>
          <w:szCs w:val="24"/>
        </w:rPr>
        <w:t xml:space="preserve">s classical conditioning was used on animals rather than humans however further research has been conducted throughout the years on children such as the Bandura bobo doll experiment and John Watsons little Albert experiment which had a negative outcome in both circumstances and changed the mindset </w:t>
      </w:r>
      <w:r w:rsidR="005C6E00">
        <w:rPr>
          <w:rFonts w:ascii="Arial" w:hAnsi="Arial" w:cs="Arial"/>
          <w:sz w:val="24"/>
          <w:szCs w:val="24"/>
        </w:rPr>
        <w:t>and behaviour patterns of</w:t>
      </w:r>
      <w:r w:rsidR="00590930">
        <w:rPr>
          <w:rFonts w:ascii="Arial" w:hAnsi="Arial" w:cs="Arial"/>
          <w:sz w:val="24"/>
          <w:szCs w:val="24"/>
        </w:rPr>
        <w:t xml:space="preserve"> the children involved</w:t>
      </w:r>
      <w:r w:rsidR="00D226F9">
        <w:rPr>
          <w:rFonts w:ascii="Arial" w:hAnsi="Arial" w:cs="Arial"/>
          <w:sz w:val="24"/>
          <w:szCs w:val="24"/>
        </w:rPr>
        <w:t xml:space="preserve"> </w:t>
      </w:r>
      <w:r w:rsidR="00D226F9" w:rsidRPr="00D226F9">
        <w:rPr>
          <w:rFonts w:ascii="Arial" w:hAnsi="Arial" w:cs="Arial"/>
          <w:sz w:val="24"/>
          <w:szCs w:val="24"/>
        </w:rPr>
        <w:t>(</w:t>
      </w:r>
      <w:proofErr w:type="spellStart"/>
      <w:r w:rsidR="00D226F9" w:rsidRPr="00D226F9">
        <w:rPr>
          <w:rFonts w:ascii="Arial" w:hAnsi="Arial" w:cs="Arial"/>
          <w:sz w:val="24"/>
          <w:szCs w:val="24"/>
        </w:rPr>
        <w:t>Alpin</w:t>
      </w:r>
      <w:proofErr w:type="spellEnd"/>
      <w:r w:rsidR="00D226F9" w:rsidRPr="00D226F9">
        <w:rPr>
          <w:rFonts w:ascii="Arial" w:hAnsi="Arial" w:cs="Arial"/>
          <w:sz w:val="24"/>
          <w:szCs w:val="24"/>
        </w:rPr>
        <w:t>, 2018)</w:t>
      </w:r>
      <w:r w:rsidR="00D226F9">
        <w:rPr>
          <w:rFonts w:ascii="Arial" w:hAnsi="Arial" w:cs="Arial"/>
          <w:sz w:val="24"/>
          <w:szCs w:val="24"/>
        </w:rPr>
        <w:t xml:space="preserve">. </w:t>
      </w:r>
    </w:p>
    <w:p w14:paraId="1A0AC136" w14:textId="13186890" w:rsidR="00E32D49" w:rsidRDefault="000B22F6">
      <w:pPr>
        <w:rPr>
          <w:rFonts w:ascii="Arial" w:hAnsi="Arial" w:cs="Arial"/>
          <w:sz w:val="24"/>
          <w:szCs w:val="24"/>
        </w:rPr>
      </w:pPr>
      <w:r>
        <w:rPr>
          <w:rFonts w:ascii="Arial" w:hAnsi="Arial" w:cs="Arial"/>
          <w:sz w:val="24"/>
          <w:szCs w:val="24"/>
        </w:rPr>
        <w:t>W</w:t>
      </w:r>
      <w:r w:rsidR="00FB6456">
        <w:rPr>
          <w:rFonts w:ascii="Arial" w:hAnsi="Arial" w:cs="Arial"/>
          <w:sz w:val="24"/>
          <w:szCs w:val="24"/>
        </w:rPr>
        <w:t xml:space="preserve">hen asking what works well </w:t>
      </w:r>
      <w:r w:rsidR="00F1412F">
        <w:rPr>
          <w:rFonts w:ascii="Arial" w:hAnsi="Arial" w:cs="Arial"/>
          <w:sz w:val="24"/>
          <w:szCs w:val="24"/>
        </w:rPr>
        <w:t xml:space="preserve">and how this element is effective </w:t>
      </w:r>
      <w:r w:rsidR="00E34285">
        <w:rPr>
          <w:rFonts w:ascii="Arial" w:hAnsi="Arial" w:cs="Arial"/>
          <w:sz w:val="24"/>
          <w:szCs w:val="24"/>
        </w:rPr>
        <w:t>it is common to</w:t>
      </w:r>
      <w:r w:rsidR="00E038DD">
        <w:rPr>
          <w:rFonts w:ascii="Arial" w:hAnsi="Arial" w:cs="Arial"/>
          <w:sz w:val="24"/>
          <w:szCs w:val="24"/>
        </w:rPr>
        <w:t xml:space="preserve"> see </w:t>
      </w:r>
      <w:r w:rsidR="00E34285">
        <w:rPr>
          <w:rFonts w:ascii="Arial" w:hAnsi="Arial" w:cs="Arial"/>
          <w:sz w:val="24"/>
          <w:szCs w:val="24"/>
        </w:rPr>
        <w:t>children who are excited to go to school and aim to gain rewards and praise as well as</w:t>
      </w:r>
      <w:r w:rsidR="005835D0">
        <w:rPr>
          <w:rFonts w:ascii="Arial" w:hAnsi="Arial" w:cs="Arial"/>
          <w:sz w:val="24"/>
          <w:szCs w:val="24"/>
        </w:rPr>
        <w:t xml:space="preserve"> a</w:t>
      </w:r>
      <w:r w:rsidR="00E34285">
        <w:rPr>
          <w:rFonts w:ascii="Arial" w:hAnsi="Arial" w:cs="Arial"/>
          <w:sz w:val="24"/>
          <w:szCs w:val="24"/>
        </w:rPr>
        <w:t xml:space="preserve"> boost in confidence within children who want to achieve their goals and work towards being the best, Whereas when</w:t>
      </w:r>
      <w:r w:rsidR="00FB6456">
        <w:rPr>
          <w:rFonts w:ascii="Arial" w:hAnsi="Arial" w:cs="Arial"/>
          <w:sz w:val="24"/>
          <w:szCs w:val="24"/>
        </w:rPr>
        <w:t xml:space="preserve"> </w:t>
      </w:r>
      <w:r w:rsidR="00E038DD">
        <w:rPr>
          <w:rFonts w:ascii="Arial" w:hAnsi="Arial" w:cs="Arial"/>
          <w:sz w:val="24"/>
          <w:szCs w:val="24"/>
        </w:rPr>
        <w:t xml:space="preserve">looking at </w:t>
      </w:r>
      <w:r w:rsidR="00FB6456">
        <w:rPr>
          <w:rFonts w:ascii="Arial" w:hAnsi="Arial" w:cs="Arial"/>
          <w:sz w:val="24"/>
          <w:szCs w:val="24"/>
        </w:rPr>
        <w:t xml:space="preserve">what does not work as well in terms of positive behaviour management within a learning climate it is not uncommon to find </w:t>
      </w:r>
      <w:r w:rsidR="003F5AFB" w:rsidRPr="003F5AFB">
        <w:rPr>
          <w:rFonts w:ascii="Arial" w:hAnsi="Arial" w:cs="Arial"/>
          <w:sz w:val="24"/>
          <w:szCs w:val="24"/>
        </w:rPr>
        <w:t>children who frequently misbehave get rewarded at the first instance of</w:t>
      </w:r>
      <w:r w:rsidR="00FB6456">
        <w:rPr>
          <w:rFonts w:ascii="Arial" w:hAnsi="Arial" w:cs="Arial"/>
          <w:sz w:val="24"/>
          <w:szCs w:val="24"/>
        </w:rPr>
        <w:t xml:space="preserve"> good</w:t>
      </w:r>
      <w:r w:rsidR="003F5AFB" w:rsidRPr="003F5AFB">
        <w:rPr>
          <w:rFonts w:ascii="Arial" w:hAnsi="Arial" w:cs="Arial"/>
          <w:sz w:val="24"/>
          <w:szCs w:val="24"/>
        </w:rPr>
        <w:t xml:space="preserve"> behaviour </w:t>
      </w:r>
      <w:r w:rsidR="00E34285">
        <w:rPr>
          <w:rFonts w:ascii="Arial" w:hAnsi="Arial" w:cs="Arial"/>
          <w:sz w:val="24"/>
          <w:szCs w:val="24"/>
        </w:rPr>
        <w:t xml:space="preserve">rather than </w:t>
      </w:r>
      <w:r w:rsidR="003F5AFB" w:rsidRPr="003F5AFB">
        <w:rPr>
          <w:rFonts w:ascii="Arial" w:hAnsi="Arial" w:cs="Arial"/>
          <w:sz w:val="24"/>
          <w:szCs w:val="24"/>
        </w:rPr>
        <w:t xml:space="preserve">some </w:t>
      </w:r>
      <w:r w:rsidR="00FB6456">
        <w:rPr>
          <w:rFonts w:ascii="Arial" w:hAnsi="Arial" w:cs="Arial"/>
          <w:sz w:val="24"/>
          <w:szCs w:val="24"/>
        </w:rPr>
        <w:t xml:space="preserve">children who display good behaviour regularly </w:t>
      </w:r>
      <w:r w:rsidR="003F5AFB" w:rsidRPr="003F5AFB">
        <w:rPr>
          <w:rFonts w:ascii="Arial" w:hAnsi="Arial" w:cs="Arial"/>
          <w:sz w:val="24"/>
          <w:szCs w:val="24"/>
        </w:rPr>
        <w:t>are</w:t>
      </w:r>
      <w:r w:rsidR="00FB6456">
        <w:rPr>
          <w:rFonts w:ascii="Arial" w:hAnsi="Arial" w:cs="Arial"/>
          <w:sz w:val="24"/>
          <w:szCs w:val="24"/>
        </w:rPr>
        <w:t xml:space="preserve"> often</w:t>
      </w:r>
      <w:r w:rsidR="003F5AFB" w:rsidRPr="003F5AFB">
        <w:rPr>
          <w:rFonts w:ascii="Arial" w:hAnsi="Arial" w:cs="Arial"/>
          <w:sz w:val="24"/>
          <w:szCs w:val="24"/>
        </w:rPr>
        <w:t xml:space="preserve"> left behind </w:t>
      </w:r>
      <w:r w:rsidR="00FB6456">
        <w:rPr>
          <w:rFonts w:ascii="Arial" w:hAnsi="Arial" w:cs="Arial"/>
          <w:sz w:val="24"/>
          <w:szCs w:val="24"/>
        </w:rPr>
        <w:t>or forgotte</w:t>
      </w:r>
      <w:r w:rsidR="00E34285">
        <w:rPr>
          <w:rFonts w:ascii="Arial" w:hAnsi="Arial" w:cs="Arial"/>
          <w:sz w:val="24"/>
          <w:szCs w:val="24"/>
        </w:rPr>
        <w:t>n as well as a rise in competitiveness and jealousy</w:t>
      </w:r>
      <w:r w:rsidR="00980845">
        <w:rPr>
          <w:rFonts w:ascii="Arial" w:hAnsi="Arial" w:cs="Arial"/>
          <w:sz w:val="24"/>
          <w:szCs w:val="24"/>
        </w:rPr>
        <w:t xml:space="preserve"> </w:t>
      </w:r>
      <w:r w:rsidR="00980845" w:rsidRPr="00980845">
        <w:rPr>
          <w:rFonts w:ascii="Arial" w:hAnsi="Arial" w:cs="Arial"/>
          <w:sz w:val="24"/>
          <w:szCs w:val="24"/>
        </w:rPr>
        <w:t>(</w:t>
      </w:r>
      <w:proofErr w:type="spellStart"/>
      <w:r w:rsidR="00980845" w:rsidRPr="00980845">
        <w:rPr>
          <w:rFonts w:ascii="Arial" w:hAnsi="Arial" w:cs="Arial"/>
          <w:sz w:val="24"/>
          <w:szCs w:val="24"/>
        </w:rPr>
        <w:t>Hulac</w:t>
      </w:r>
      <w:proofErr w:type="spellEnd"/>
      <w:r w:rsidR="00980845" w:rsidRPr="00980845">
        <w:rPr>
          <w:rFonts w:ascii="Arial" w:hAnsi="Arial" w:cs="Arial"/>
          <w:sz w:val="24"/>
          <w:szCs w:val="24"/>
        </w:rPr>
        <w:t>, 2011)</w:t>
      </w:r>
      <w:r w:rsidR="00980845">
        <w:rPr>
          <w:rFonts w:ascii="Arial" w:hAnsi="Arial" w:cs="Arial"/>
          <w:sz w:val="24"/>
          <w:szCs w:val="24"/>
        </w:rPr>
        <w:t xml:space="preserve">. </w:t>
      </w:r>
      <w:r w:rsidR="005B759A">
        <w:rPr>
          <w:rFonts w:ascii="Arial" w:hAnsi="Arial" w:cs="Arial"/>
          <w:sz w:val="24"/>
          <w:szCs w:val="24"/>
        </w:rPr>
        <w:t>The use of positive behaviour management is crucial for a successful learning climate because the children will have goals and aims to achieve from a young age</w:t>
      </w:r>
      <w:r w:rsidR="00251D2D">
        <w:rPr>
          <w:rFonts w:ascii="Arial" w:hAnsi="Arial" w:cs="Arial"/>
          <w:sz w:val="24"/>
          <w:szCs w:val="24"/>
        </w:rPr>
        <w:t xml:space="preserve"> and to build on throughout their education. </w:t>
      </w:r>
    </w:p>
    <w:p w14:paraId="09869353" w14:textId="7296B0D5" w:rsidR="00383092" w:rsidRPr="00E32D49" w:rsidRDefault="00383092">
      <w:pPr>
        <w:rPr>
          <w:rFonts w:ascii="Arial" w:hAnsi="Arial" w:cs="Arial"/>
          <w:sz w:val="24"/>
          <w:szCs w:val="24"/>
        </w:rPr>
      </w:pPr>
      <w:r w:rsidRPr="009429E0">
        <w:rPr>
          <w:rFonts w:ascii="Arial" w:hAnsi="Arial" w:cs="Arial"/>
          <w:b/>
          <w:bCs/>
          <w:sz w:val="24"/>
          <w:szCs w:val="24"/>
          <w:u w:val="single"/>
        </w:rPr>
        <w:t xml:space="preserve">Assessment </w:t>
      </w:r>
      <w:r w:rsidR="00624B0C">
        <w:rPr>
          <w:rFonts w:ascii="Arial" w:hAnsi="Arial" w:cs="Arial"/>
          <w:b/>
          <w:bCs/>
          <w:sz w:val="24"/>
          <w:szCs w:val="24"/>
          <w:u w:val="single"/>
        </w:rPr>
        <w:t>f</w:t>
      </w:r>
      <w:r w:rsidRPr="009429E0">
        <w:rPr>
          <w:rFonts w:ascii="Arial" w:hAnsi="Arial" w:cs="Arial"/>
          <w:b/>
          <w:bCs/>
          <w:sz w:val="24"/>
          <w:szCs w:val="24"/>
          <w:u w:val="single"/>
        </w:rPr>
        <w:t xml:space="preserve">or </w:t>
      </w:r>
      <w:r w:rsidR="00624B0C">
        <w:rPr>
          <w:rFonts w:ascii="Arial" w:hAnsi="Arial" w:cs="Arial"/>
          <w:b/>
          <w:bCs/>
          <w:sz w:val="24"/>
          <w:szCs w:val="24"/>
          <w:u w:val="single"/>
        </w:rPr>
        <w:t>l</w:t>
      </w:r>
      <w:r w:rsidRPr="009429E0">
        <w:rPr>
          <w:rFonts w:ascii="Arial" w:hAnsi="Arial" w:cs="Arial"/>
          <w:b/>
          <w:bCs/>
          <w:sz w:val="24"/>
          <w:szCs w:val="24"/>
          <w:u w:val="single"/>
        </w:rPr>
        <w:t xml:space="preserve">earning </w:t>
      </w:r>
    </w:p>
    <w:p w14:paraId="7DD31A75" w14:textId="6D24FDDF" w:rsidR="00F730BD" w:rsidRPr="007370FC" w:rsidRDefault="007370FC">
      <w:pPr>
        <w:rPr>
          <w:rFonts w:ascii="Arial" w:hAnsi="Arial" w:cs="Arial"/>
          <w:i/>
          <w:iCs/>
          <w:sz w:val="24"/>
          <w:szCs w:val="24"/>
        </w:rPr>
      </w:pPr>
      <w:r>
        <w:rPr>
          <w:rFonts w:ascii="Arial" w:hAnsi="Arial" w:cs="Arial"/>
          <w:i/>
          <w:iCs/>
          <w:sz w:val="24"/>
          <w:szCs w:val="24"/>
        </w:rPr>
        <w:t xml:space="preserve">‘Assessment </w:t>
      </w:r>
      <w:r w:rsidR="007C1877">
        <w:rPr>
          <w:rFonts w:ascii="Arial" w:hAnsi="Arial" w:cs="Arial"/>
          <w:i/>
          <w:iCs/>
          <w:sz w:val="24"/>
          <w:szCs w:val="24"/>
        </w:rPr>
        <w:t xml:space="preserve">does not concern assignments of grades, evaluation or whether instruction is effective. Assessment is designed solely to feed into the learning process and make learning stronger </w:t>
      </w:r>
      <w:r w:rsidR="007C1877" w:rsidRPr="007C1877">
        <w:rPr>
          <w:rFonts w:ascii="Arial" w:hAnsi="Arial" w:cs="Arial"/>
          <w:i/>
          <w:iCs/>
          <w:sz w:val="24"/>
          <w:szCs w:val="24"/>
        </w:rPr>
        <w:t>(Perkins, 1995)</w:t>
      </w:r>
      <w:r w:rsidR="007C1877">
        <w:rPr>
          <w:rFonts w:ascii="Arial" w:hAnsi="Arial" w:cs="Arial"/>
          <w:i/>
          <w:iCs/>
          <w:sz w:val="24"/>
          <w:szCs w:val="24"/>
        </w:rPr>
        <w:t xml:space="preserve">. </w:t>
      </w:r>
    </w:p>
    <w:p w14:paraId="055B865E" w14:textId="08EBE967" w:rsidR="00F730BD" w:rsidRPr="004A37DA" w:rsidRDefault="00F730BD">
      <w:pPr>
        <w:rPr>
          <w:rFonts w:ascii="Arial" w:hAnsi="Arial" w:cs="Arial"/>
          <w:sz w:val="24"/>
          <w:szCs w:val="24"/>
        </w:rPr>
      </w:pPr>
      <w:r w:rsidRPr="00F730BD">
        <w:rPr>
          <w:rFonts w:ascii="Arial" w:hAnsi="Arial" w:cs="Arial"/>
          <w:sz w:val="24"/>
          <w:szCs w:val="24"/>
        </w:rPr>
        <w:lastRenderedPageBreak/>
        <w:t>Acc</w:t>
      </w:r>
      <w:r>
        <w:rPr>
          <w:rFonts w:ascii="Arial" w:hAnsi="Arial" w:cs="Arial"/>
          <w:sz w:val="24"/>
          <w:szCs w:val="24"/>
        </w:rPr>
        <w:t xml:space="preserve">ording to Cambridge community.org assessment for learning (AFL) can be identified as an effective approach to learning and education that allows pupils to create a student-centred feedback system to improve in the standardised learning process </w:t>
      </w:r>
      <w:r w:rsidRPr="00F730BD">
        <w:rPr>
          <w:rFonts w:ascii="Arial" w:hAnsi="Arial" w:cs="Arial"/>
          <w:sz w:val="24"/>
          <w:szCs w:val="24"/>
        </w:rPr>
        <w:t>(</w:t>
      </w:r>
      <w:r>
        <w:rPr>
          <w:rFonts w:ascii="Arial" w:hAnsi="Arial" w:cs="Arial"/>
          <w:sz w:val="24"/>
          <w:szCs w:val="24"/>
        </w:rPr>
        <w:t>Cambridge-community.org</w:t>
      </w:r>
      <w:r w:rsidRPr="00F730BD">
        <w:rPr>
          <w:rFonts w:ascii="Arial" w:hAnsi="Arial" w:cs="Arial"/>
          <w:sz w:val="24"/>
          <w:szCs w:val="24"/>
        </w:rPr>
        <w:t>, n.d.)</w:t>
      </w:r>
      <w:r w:rsidR="003F68AD">
        <w:rPr>
          <w:rFonts w:ascii="Arial" w:hAnsi="Arial" w:cs="Arial"/>
          <w:sz w:val="24"/>
          <w:szCs w:val="24"/>
        </w:rPr>
        <w:t xml:space="preserve"> </w:t>
      </w:r>
      <w:r w:rsidR="000A4356">
        <w:rPr>
          <w:rFonts w:ascii="Arial" w:hAnsi="Arial" w:cs="Arial"/>
          <w:sz w:val="24"/>
          <w:szCs w:val="24"/>
        </w:rPr>
        <w:t>However,</w:t>
      </w:r>
      <w:r w:rsidR="003F68AD">
        <w:rPr>
          <w:rFonts w:ascii="Arial" w:hAnsi="Arial" w:cs="Arial"/>
          <w:sz w:val="24"/>
          <w:szCs w:val="24"/>
        </w:rPr>
        <w:t xml:space="preserve"> </w:t>
      </w:r>
      <w:r w:rsidR="004A37DA">
        <w:rPr>
          <w:rFonts w:ascii="Arial" w:hAnsi="Arial" w:cs="Arial"/>
          <w:sz w:val="24"/>
          <w:szCs w:val="24"/>
        </w:rPr>
        <w:t>some believe that asking a child to assess their own learning is unethical</w:t>
      </w:r>
      <w:r w:rsidR="004D1925">
        <w:rPr>
          <w:rFonts w:ascii="Arial" w:hAnsi="Arial" w:cs="Arial"/>
          <w:sz w:val="24"/>
          <w:szCs w:val="24"/>
        </w:rPr>
        <w:t>, biased</w:t>
      </w:r>
      <w:r w:rsidR="004A37DA">
        <w:rPr>
          <w:rFonts w:ascii="Arial" w:hAnsi="Arial" w:cs="Arial"/>
          <w:sz w:val="24"/>
          <w:szCs w:val="24"/>
        </w:rPr>
        <w:t xml:space="preserve"> and has very little effect on the child’s intellect, this argument comes from Luann </w:t>
      </w:r>
      <w:proofErr w:type="spellStart"/>
      <w:r w:rsidR="004A37DA">
        <w:rPr>
          <w:rFonts w:ascii="Arial" w:hAnsi="Arial" w:cs="Arial"/>
          <w:sz w:val="24"/>
          <w:szCs w:val="24"/>
        </w:rPr>
        <w:t>Voza</w:t>
      </w:r>
      <w:proofErr w:type="spellEnd"/>
      <w:r w:rsidR="004A37DA">
        <w:rPr>
          <w:rFonts w:ascii="Arial" w:hAnsi="Arial" w:cs="Arial"/>
          <w:sz w:val="24"/>
          <w:szCs w:val="24"/>
        </w:rPr>
        <w:t xml:space="preserve"> at classroom synonym.com</w:t>
      </w:r>
      <w:r w:rsidR="00DD0B9C">
        <w:rPr>
          <w:rFonts w:ascii="Arial" w:hAnsi="Arial" w:cs="Arial"/>
          <w:sz w:val="24"/>
          <w:szCs w:val="24"/>
        </w:rPr>
        <w:t xml:space="preserve"> </w:t>
      </w:r>
      <w:r w:rsidR="004A37DA">
        <w:rPr>
          <w:rFonts w:ascii="Arial" w:hAnsi="Arial" w:cs="Arial"/>
          <w:sz w:val="24"/>
          <w:szCs w:val="24"/>
        </w:rPr>
        <w:t>(Voza,2020)</w:t>
      </w:r>
      <w:r w:rsidR="00DD0B9C">
        <w:rPr>
          <w:rFonts w:ascii="Arial" w:hAnsi="Arial" w:cs="Arial"/>
          <w:sz w:val="24"/>
          <w:szCs w:val="24"/>
        </w:rPr>
        <w:t>.</w:t>
      </w:r>
    </w:p>
    <w:p w14:paraId="130B4927" w14:textId="607D1CF0" w:rsidR="006032BB" w:rsidRPr="001F0FDE" w:rsidRDefault="001F0FDE" w:rsidP="006032BB">
      <w:pPr>
        <w:rPr>
          <w:rFonts w:ascii="Arial" w:hAnsi="Arial" w:cs="Arial"/>
          <w:sz w:val="24"/>
          <w:szCs w:val="24"/>
        </w:rPr>
      </w:pPr>
      <w:bookmarkStart w:id="0" w:name="_Hlk57965760"/>
      <w:r>
        <w:rPr>
          <w:rFonts w:ascii="Arial" w:hAnsi="Arial" w:cs="Arial"/>
          <w:sz w:val="24"/>
          <w:szCs w:val="24"/>
        </w:rPr>
        <w:t>The practices used when conducting assessment for learning include strategies such as</w:t>
      </w:r>
      <w:r w:rsidR="00BF743B">
        <w:rPr>
          <w:rFonts w:ascii="Arial" w:hAnsi="Arial" w:cs="Arial"/>
          <w:sz w:val="24"/>
          <w:szCs w:val="24"/>
        </w:rPr>
        <w:t xml:space="preserve"> reflection for example,</w:t>
      </w:r>
      <w:r>
        <w:rPr>
          <w:rFonts w:ascii="Arial" w:hAnsi="Arial" w:cs="Arial"/>
          <w:sz w:val="24"/>
          <w:szCs w:val="24"/>
        </w:rPr>
        <w:t xml:space="preserve"> two stars (two positives) and a wish (a target to improve on) in all subjects, </w:t>
      </w:r>
      <w:r w:rsidR="00BB454E">
        <w:rPr>
          <w:rFonts w:ascii="Arial" w:hAnsi="Arial" w:cs="Arial"/>
          <w:sz w:val="24"/>
          <w:szCs w:val="24"/>
        </w:rPr>
        <w:t>the use of questioning the pupils on topics that have been covered</w:t>
      </w:r>
      <w:r w:rsidR="003E0E06">
        <w:rPr>
          <w:rFonts w:ascii="Arial" w:hAnsi="Arial" w:cs="Arial"/>
          <w:sz w:val="24"/>
          <w:szCs w:val="24"/>
        </w:rPr>
        <w:t xml:space="preserve"> with open questions being prioritized</w:t>
      </w:r>
      <w:r w:rsidR="00BF743B">
        <w:rPr>
          <w:rFonts w:ascii="Arial" w:hAnsi="Arial" w:cs="Arial"/>
          <w:sz w:val="24"/>
          <w:szCs w:val="24"/>
        </w:rPr>
        <w:t>,</w:t>
      </w:r>
      <w:r w:rsidR="00020800">
        <w:rPr>
          <w:rFonts w:ascii="Arial" w:hAnsi="Arial" w:cs="Arial"/>
          <w:sz w:val="24"/>
          <w:szCs w:val="24"/>
        </w:rPr>
        <w:t xml:space="preserve"> regular feedback be the critique positive or encouraging rather than negative, peer assessment for example, classmate marking schemes</w:t>
      </w:r>
      <w:r w:rsidR="00027298">
        <w:rPr>
          <w:rFonts w:ascii="Arial" w:hAnsi="Arial" w:cs="Arial"/>
          <w:sz w:val="24"/>
          <w:szCs w:val="24"/>
        </w:rPr>
        <w:t xml:space="preserve"> and finally, probably the most relevant </w:t>
      </w:r>
      <w:r w:rsidR="00606D49">
        <w:rPr>
          <w:rFonts w:ascii="Arial" w:hAnsi="Arial" w:cs="Arial"/>
          <w:sz w:val="24"/>
          <w:szCs w:val="24"/>
        </w:rPr>
        <w:t xml:space="preserve">and effective </w:t>
      </w:r>
      <w:r w:rsidR="00027298">
        <w:rPr>
          <w:rFonts w:ascii="Arial" w:hAnsi="Arial" w:cs="Arial"/>
          <w:sz w:val="24"/>
          <w:szCs w:val="24"/>
        </w:rPr>
        <w:t xml:space="preserve">in terms of assessment to learning is </w:t>
      </w:r>
      <w:r w:rsidR="00020800">
        <w:rPr>
          <w:rFonts w:ascii="Arial" w:hAnsi="Arial" w:cs="Arial"/>
          <w:sz w:val="24"/>
          <w:szCs w:val="24"/>
        </w:rPr>
        <w:t xml:space="preserve">self-assessment for instance, if the child in question was to partake in the topic or subject within the future what would said child do </w:t>
      </w:r>
      <w:r w:rsidR="00E856DB">
        <w:rPr>
          <w:rFonts w:ascii="Arial" w:hAnsi="Arial" w:cs="Arial"/>
          <w:sz w:val="24"/>
          <w:szCs w:val="24"/>
        </w:rPr>
        <w:t>differently</w:t>
      </w:r>
      <w:r w:rsidR="00862AD1">
        <w:rPr>
          <w:rFonts w:ascii="Arial" w:hAnsi="Arial" w:cs="Arial"/>
          <w:sz w:val="24"/>
          <w:szCs w:val="24"/>
        </w:rPr>
        <w:t xml:space="preserve"> next time?</w:t>
      </w:r>
      <w:r w:rsidR="00160E2D">
        <w:rPr>
          <w:rFonts w:ascii="Arial" w:hAnsi="Arial" w:cs="Arial"/>
          <w:sz w:val="24"/>
          <w:szCs w:val="24"/>
        </w:rPr>
        <w:t xml:space="preserve"> </w:t>
      </w:r>
      <w:r w:rsidR="00160E2D" w:rsidRPr="00160E2D">
        <w:rPr>
          <w:rFonts w:ascii="Arial" w:hAnsi="Arial" w:cs="Arial"/>
          <w:sz w:val="24"/>
          <w:szCs w:val="24"/>
        </w:rPr>
        <w:t>(</w:t>
      </w:r>
      <w:proofErr w:type="spellStart"/>
      <w:r w:rsidR="00160E2D" w:rsidRPr="00160E2D">
        <w:rPr>
          <w:rFonts w:ascii="Arial" w:hAnsi="Arial" w:cs="Arial"/>
          <w:sz w:val="24"/>
          <w:szCs w:val="24"/>
        </w:rPr>
        <w:t>Laveault</w:t>
      </w:r>
      <w:proofErr w:type="spellEnd"/>
      <w:r w:rsidR="00160E2D" w:rsidRPr="00160E2D">
        <w:rPr>
          <w:rFonts w:ascii="Arial" w:hAnsi="Arial" w:cs="Arial"/>
          <w:sz w:val="24"/>
          <w:szCs w:val="24"/>
        </w:rPr>
        <w:t xml:space="preserve"> and </w:t>
      </w:r>
      <w:proofErr w:type="spellStart"/>
      <w:r w:rsidR="00160E2D" w:rsidRPr="00160E2D">
        <w:rPr>
          <w:rFonts w:ascii="Arial" w:hAnsi="Arial" w:cs="Arial"/>
          <w:sz w:val="24"/>
          <w:szCs w:val="24"/>
        </w:rPr>
        <w:t>Allal</w:t>
      </w:r>
      <w:proofErr w:type="spellEnd"/>
      <w:r w:rsidR="00160E2D" w:rsidRPr="00160E2D">
        <w:rPr>
          <w:rFonts w:ascii="Arial" w:hAnsi="Arial" w:cs="Arial"/>
          <w:sz w:val="24"/>
          <w:szCs w:val="24"/>
        </w:rPr>
        <w:t>, 2016)</w:t>
      </w:r>
      <w:r w:rsidR="00160E2D">
        <w:rPr>
          <w:rFonts w:ascii="Arial" w:hAnsi="Arial" w:cs="Arial"/>
          <w:sz w:val="24"/>
          <w:szCs w:val="24"/>
        </w:rPr>
        <w:t xml:space="preserve">. </w:t>
      </w:r>
      <w:r w:rsidR="00E856DB">
        <w:rPr>
          <w:rFonts w:ascii="Arial" w:hAnsi="Arial" w:cs="Arial"/>
          <w:sz w:val="24"/>
          <w:szCs w:val="24"/>
        </w:rPr>
        <w:t xml:space="preserve">As </w:t>
      </w:r>
      <w:r w:rsidR="00CA752B">
        <w:rPr>
          <w:rFonts w:ascii="Arial" w:hAnsi="Arial" w:cs="Arial"/>
          <w:sz w:val="24"/>
          <w:szCs w:val="24"/>
        </w:rPr>
        <w:t>well as these practices</w:t>
      </w:r>
      <w:r w:rsidR="00AB67A9">
        <w:rPr>
          <w:rFonts w:ascii="Arial" w:hAnsi="Arial" w:cs="Arial"/>
          <w:sz w:val="24"/>
          <w:szCs w:val="24"/>
        </w:rPr>
        <w:t xml:space="preserve"> that</w:t>
      </w:r>
      <w:r w:rsidR="00CA752B">
        <w:rPr>
          <w:rFonts w:ascii="Arial" w:hAnsi="Arial" w:cs="Arial"/>
          <w:sz w:val="24"/>
          <w:szCs w:val="24"/>
        </w:rPr>
        <w:t xml:space="preserve"> may benefit the pupils and </w:t>
      </w:r>
      <w:r w:rsidR="00E856DB">
        <w:rPr>
          <w:rFonts w:ascii="Arial" w:hAnsi="Arial" w:cs="Arial"/>
          <w:sz w:val="24"/>
          <w:szCs w:val="24"/>
        </w:rPr>
        <w:t>practitioners</w:t>
      </w:r>
      <w:r w:rsidR="00CA752B">
        <w:rPr>
          <w:rFonts w:ascii="Arial" w:hAnsi="Arial" w:cs="Arial"/>
          <w:sz w:val="24"/>
          <w:szCs w:val="24"/>
        </w:rPr>
        <w:t xml:space="preserve"> in their learning and educating</w:t>
      </w:r>
      <w:r w:rsidR="00AB67A9">
        <w:rPr>
          <w:rFonts w:ascii="Arial" w:hAnsi="Arial" w:cs="Arial"/>
          <w:sz w:val="24"/>
          <w:szCs w:val="24"/>
        </w:rPr>
        <w:t xml:space="preserve"> </w:t>
      </w:r>
      <w:r w:rsidR="00AD46C7">
        <w:rPr>
          <w:rFonts w:ascii="Arial" w:hAnsi="Arial" w:cs="Arial"/>
          <w:sz w:val="24"/>
          <w:szCs w:val="24"/>
        </w:rPr>
        <w:t>strategies</w:t>
      </w:r>
      <w:r w:rsidR="00CA752B">
        <w:rPr>
          <w:rFonts w:ascii="Arial" w:hAnsi="Arial" w:cs="Arial"/>
          <w:sz w:val="24"/>
          <w:szCs w:val="24"/>
        </w:rPr>
        <w:t xml:space="preserve"> there </w:t>
      </w:r>
      <w:r w:rsidR="00AB67A9">
        <w:rPr>
          <w:rFonts w:ascii="Arial" w:hAnsi="Arial" w:cs="Arial"/>
          <w:sz w:val="24"/>
          <w:szCs w:val="24"/>
        </w:rPr>
        <w:t xml:space="preserve">are </w:t>
      </w:r>
      <w:r w:rsidR="00CA752B">
        <w:rPr>
          <w:rFonts w:ascii="Arial" w:hAnsi="Arial" w:cs="Arial"/>
          <w:sz w:val="24"/>
          <w:szCs w:val="24"/>
        </w:rPr>
        <w:t>also critically analysed opposing practices such as the use of closed questioning or short simple answers regarding feedback of a pupils</w:t>
      </w:r>
      <w:r w:rsidR="00172EE2">
        <w:rPr>
          <w:rFonts w:ascii="Arial" w:hAnsi="Arial" w:cs="Arial"/>
          <w:sz w:val="24"/>
          <w:szCs w:val="24"/>
        </w:rPr>
        <w:t xml:space="preserve"> </w:t>
      </w:r>
      <w:r w:rsidR="00CA752B">
        <w:rPr>
          <w:rFonts w:ascii="Arial" w:hAnsi="Arial" w:cs="Arial"/>
          <w:sz w:val="24"/>
          <w:szCs w:val="24"/>
        </w:rPr>
        <w:t>classwork</w:t>
      </w:r>
      <w:r w:rsidR="00326B71">
        <w:rPr>
          <w:rFonts w:ascii="Arial" w:hAnsi="Arial" w:cs="Arial"/>
          <w:sz w:val="24"/>
          <w:szCs w:val="24"/>
        </w:rPr>
        <w:t xml:space="preserve"> as well as</w:t>
      </w:r>
      <w:r w:rsidR="00CA752B">
        <w:rPr>
          <w:rFonts w:ascii="Arial" w:hAnsi="Arial" w:cs="Arial"/>
          <w:sz w:val="24"/>
          <w:szCs w:val="24"/>
        </w:rPr>
        <w:t xml:space="preserve"> not giving the child a sense of anything that could be improved within the future, irregular feedback or lack of marking and grading pupils work</w:t>
      </w:r>
      <w:r w:rsidR="00E856DB">
        <w:rPr>
          <w:rFonts w:ascii="Arial" w:hAnsi="Arial" w:cs="Arial"/>
          <w:sz w:val="24"/>
          <w:szCs w:val="24"/>
        </w:rPr>
        <w:t xml:space="preserve"> and flaws in the peer and self-assessment </w:t>
      </w:r>
      <w:r w:rsidR="00DE0437">
        <w:rPr>
          <w:rFonts w:ascii="Arial" w:hAnsi="Arial" w:cs="Arial"/>
          <w:sz w:val="24"/>
          <w:szCs w:val="24"/>
        </w:rPr>
        <w:t>strategies</w:t>
      </w:r>
      <w:r w:rsidR="00E856DB">
        <w:rPr>
          <w:rFonts w:ascii="Arial" w:hAnsi="Arial" w:cs="Arial"/>
          <w:sz w:val="24"/>
          <w:szCs w:val="24"/>
        </w:rPr>
        <w:t>, for example, brief unexplained feedback from classmates</w:t>
      </w:r>
      <w:r w:rsidR="004735D8">
        <w:rPr>
          <w:rFonts w:ascii="Arial" w:hAnsi="Arial" w:cs="Arial"/>
          <w:sz w:val="24"/>
          <w:szCs w:val="24"/>
        </w:rPr>
        <w:t xml:space="preserve"> </w:t>
      </w:r>
      <w:r w:rsidR="00E856DB">
        <w:rPr>
          <w:rFonts w:ascii="Arial" w:hAnsi="Arial" w:cs="Arial"/>
          <w:sz w:val="24"/>
          <w:szCs w:val="24"/>
        </w:rPr>
        <w:t>and bias</w:t>
      </w:r>
      <w:r w:rsidR="00D73BBC">
        <w:rPr>
          <w:rFonts w:ascii="Arial" w:hAnsi="Arial" w:cs="Arial"/>
          <w:sz w:val="24"/>
          <w:szCs w:val="24"/>
        </w:rPr>
        <w:t xml:space="preserve"> </w:t>
      </w:r>
      <w:r w:rsidR="00D73BBC" w:rsidRPr="00D73BBC">
        <w:rPr>
          <w:rFonts w:ascii="Arial" w:hAnsi="Arial" w:cs="Arial"/>
          <w:sz w:val="24"/>
          <w:szCs w:val="24"/>
        </w:rPr>
        <w:t>(</w:t>
      </w:r>
      <w:proofErr w:type="spellStart"/>
      <w:r w:rsidR="00D73BBC" w:rsidRPr="00D73BBC">
        <w:rPr>
          <w:rFonts w:ascii="Arial" w:hAnsi="Arial" w:cs="Arial"/>
          <w:sz w:val="24"/>
          <w:szCs w:val="24"/>
        </w:rPr>
        <w:t>Stiggins</w:t>
      </w:r>
      <w:proofErr w:type="spellEnd"/>
      <w:r w:rsidR="00D73BBC" w:rsidRPr="00D73BBC">
        <w:rPr>
          <w:rFonts w:ascii="Arial" w:hAnsi="Arial" w:cs="Arial"/>
          <w:sz w:val="24"/>
          <w:szCs w:val="24"/>
        </w:rPr>
        <w:t>, 2008)</w:t>
      </w:r>
      <w:r w:rsidR="00D73BBC">
        <w:rPr>
          <w:rFonts w:ascii="Arial" w:hAnsi="Arial" w:cs="Arial"/>
          <w:sz w:val="24"/>
          <w:szCs w:val="24"/>
        </w:rPr>
        <w:t xml:space="preserve">. </w:t>
      </w:r>
    </w:p>
    <w:p w14:paraId="420226D5" w14:textId="4ACCFF6A" w:rsidR="00C213B3" w:rsidRPr="001F30A5" w:rsidRDefault="001F30A5" w:rsidP="006032BB">
      <w:pPr>
        <w:rPr>
          <w:rFonts w:ascii="Arial" w:hAnsi="Arial" w:cs="Arial"/>
          <w:sz w:val="24"/>
          <w:szCs w:val="24"/>
        </w:rPr>
      </w:pPr>
      <w:r w:rsidRPr="001F30A5">
        <w:rPr>
          <w:rFonts w:ascii="Arial" w:hAnsi="Arial" w:cs="Arial"/>
          <w:sz w:val="24"/>
          <w:szCs w:val="24"/>
        </w:rPr>
        <w:t>Gov.uk have created a policy for assessment for learning within learning climates</w:t>
      </w:r>
      <w:r w:rsidR="000F746F">
        <w:rPr>
          <w:rFonts w:ascii="Arial" w:hAnsi="Arial" w:cs="Arial"/>
          <w:sz w:val="24"/>
          <w:szCs w:val="24"/>
        </w:rPr>
        <w:t xml:space="preserve">. The </w:t>
      </w:r>
      <w:r w:rsidR="007061C5">
        <w:rPr>
          <w:rFonts w:ascii="Arial" w:hAnsi="Arial" w:cs="Arial"/>
          <w:sz w:val="24"/>
          <w:szCs w:val="24"/>
        </w:rPr>
        <w:t>assessment principles of 201</w:t>
      </w:r>
      <w:r w:rsidR="00F15755">
        <w:rPr>
          <w:rFonts w:ascii="Arial" w:hAnsi="Arial" w:cs="Arial"/>
          <w:sz w:val="24"/>
          <w:szCs w:val="24"/>
        </w:rPr>
        <w:t>4</w:t>
      </w:r>
      <w:r w:rsidR="007061C5">
        <w:rPr>
          <w:rFonts w:ascii="Arial" w:hAnsi="Arial" w:cs="Arial"/>
          <w:sz w:val="24"/>
          <w:szCs w:val="24"/>
        </w:rPr>
        <w:t xml:space="preserve"> document states that </w:t>
      </w:r>
      <w:r w:rsidR="002B7051">
        <w:rPr>
          <w:rFonts w:ascii="Arial" w:hAnsi="Arial" w:cs="Arial"/>
          <w:sz w:val="24"/>
          <w:szCs w:val="24"/>
        </w:rPr>
        <w:t xml:space="preserve">schools are required to provide evidence of the progress of pupils through self and professional assessment to parents/guardians, governors and Ofsted inspectors when requested. </w:t>
      </w:r>
      <w:r w:rsidR="003D2290">
        <w:rPr>
          <w:rFonts w:ascii="Arial" w:hAnsi="Arial" w:cs="Arial"/>
          <w:sz w:val="24"/>
          <w:szCs w:val="24"/>
        </w:rPr>
        <w:t>To use effective policy practices</w:t>
      </w:r>
      <w:r w:rsidR="00230D9F">
        <w:rPr>
          <w:rFonts w:ascii="Arial" w:hAnsi="Arial" w:cs="Arial"/>
          <w:sz w:val="24"/>
          <w:szCs w:val="24"/>
        </w:rPr>
        <w:t xml:space="preserve"> and in terms of possible criticality surrounding ethical precaution</w:t>
      </w:r>
      <w:r w:rsidR="003D2290">
        <w:rPr>
          <w:rFonts w:ascii="Arial" w:hAnsi="Arial" w:cs="Arial"/>
          <w:sz w:val="24"/>
          <w:szCs w:val="24"/>
        </w:rPr>
        <w:t xml:space="preserve"> practitioners must provide reliable and authentic unbiased documentation of children’s increasing or decreasing progress, practitioners should be as involved with assessment to improve or adapt their teaching methods and ensure the educational facility is updated within innovation and the best possible practice</w:t>
      </w:r>
      <w:r w:rsidR="008A2309">
        <w:rPr>
          <w:rFonts w:ascii="Arial" w:hAnsi="Arial" w:cs="Arial"/>
          <w:sz w:val="24"/>
          <w:szCs w:val="24"/>
        </w:rPr>
        <w:t xml:space="preserve"> </w:t>
      </w:r>
      <w:r w:rsidR="008A2309" w:rsidRPr="008A2309">
        <w:rPr>
          <w:rFonts w:ascii="Arial" w:hAnsi="Arial" w:cs="Arial"/>
          <w:sz w:val="24"/>
          <w:szCs w:val="24"/>
        </w:rPr>
        <w:t>(</w:t>
      </w:r>
      <w:r w:rsidR="008A2309">
        <w:rPr>
          <w:rFonts w:ascii="Arial" w:hAnsi="Arial" w:cs="Arial"/>
          <w:sz w:val="24"/>
          <w:szCs w:val="24"/>
        </w:rPr>
        <w:t>Gov.uk</w:t>
      </w:r>
      <w:r w:rsidR="008A2309" w:rsidRPr="008A2309">
        <w:rPr>
          <w:rFonts w:ascii="Arial" w:hAnsi="Arial" w:cs="Arial"/>
          <w:sz w:val="24"/>
          <w:szCs w:val="24"/>
        </w:rPr>
        <w:t>, 2014)</w:t>
      </w:r>
      <w:r w:rsidR="00F36764">
        <w:rPr>
          <w:rFonts w:ascii="Arial" w:hAnsi="Arial" w:cs="Arial"/>
          <w:sz w:val="24"/>
          <w:szCs w:val="24"/>
        </w:rPr>
        <w:t>.</w:t>
      </w:r>
    </w:p>
    <w:p w14:paraId="691521C9" w14:textId="7328460F" w:rsidR="00C213B3" w:rsidRPr="00276AB8" w:rsidRDefault="00276AB8" w:rsidP="006032BB">
      <w:pPr>
        <w:rPr>
          <w:rFonts w:ascii="Arial" w:hAnsi="Arial" w:cs="Arial"/>
          <w:sz w:val="24"/>
          <w:szCs w:val="24"/>
        </w:rPr>
      </w:pPr>
      <w:r w:rsidRPr="00276AB8">
        <w:rPr>
          <w:rFonts w:ascii="Arial" w:hAnsi="Arial" w:cs="Arial"/>
          <w:sz w:val="24"/>
          <w:szCs w:val="24"/>
        </w:rPr>
        <w:t>Professors Ian Black and Dylan William (2005)</w:t>
      </w:r>
      <w:r>
        <w:rPr>
          <w:rFonts w:ascii="Arial" w:hAnsi="Arial" w:cs="Arial"/>
          <w:sz w:val="24"/>
          <w:szCs w:val="24"/>
        </w:rPr>
        <w:t xml:space="preserve"> of Kings college London theorised the importance and effectiveness of assessment to learning by using five strategies that are commonly practiced within learning climates</w:t>
      </w:r>
      <w:r w:rsidR="008E5F5A">
        <w:rPr>
          <w:rFonts w:ascii="Arial" w:hAnsi="Arial" w:cs="Arial"/>
          <w:sz w:val="24"/>
          <w:szCs w:val="24"/>
        </w:rPr>
        <w:t>, these strategies include understanding, clarification and sharing the intent of the assessments, organising effective classroom discussions and opinions that provide evidence of assessment, providing feedback, creating learning resources by using other students for example, peer marking tactics and ensuring that the pupils are in control of their own learning strategies using child-centred assessment</w:t>
      </w:r>
      <w:r w:rsidR="005A42C6">
        <w:rPr>
          <w:rFonts w:ascii="Arial" w:hAnsi="Arial" w:cs="Arial"/>
          <w:sz w:val="24"/>
          <w:szCs w:val="24"/>
        </w:rPr>
        <w:t xml:space="preserve"> </w:t>
      </w:r>
      <w:r w:rsidR="005A42C6" w:rsidRPr="005A42C6">
        <w:rPr>
          <w:rFonts w:ascii="Arial" w:hAnsi="Arial" w:cs="Arial"/>
          <w:sz w:val="24"/>
          <w:szCs w:val="24"/>
        </w:rPr>
        <w:t>(Sherrington, 2019)</w:t>
      </w:r>
      <w:r w:rsidR="005A42C6">
        <w:rPr>
          <w:rFonts w:ascii="Arial" w:hAnsi="Arial" w:cs="Arial"/>
          <w:sz w:val="24"/>
          <w:szCs w:val="24"/>
        </w:rPr>
        <w:t xml:space="preserve">. </w:t>
      </w:r>
      <w:r w:rsidR="00F71023">
        <w:rPr>
          <w:rFonts w:ascii="Arial" w:hAnsi="Arial" w:cs="Arial"/>
          <w:sz w:val="24"/>
          <w:szCs w:val="24"/>
        </w:rPr>
        <w:t>The criticality of Black and William’s five strategies include</w:t>
      </w:r>
      <w:r w:rsidR="00801B96">
        <w:rPr>
          <w:rFonts w:ascii="Arial" w:hAnsi="Arial" w:cs="Arial"/>
          <w:sz w:val="24"/>
          <w:szCs w:val="24"/>
        </w:rPr>
        <w:t xml:space="preserve"> bias</w:t>
      </w:r>
      <w:r w:rsidR="00BC1DE8">
        <w:rPr>
          <w:rFonts w:ascii="Arial" w:hAnsi="Arial" w:cs="Arial"/>
          <w:sz w:val="24"/>
          <w:szCs w:val="24"/>
        </w:rPr>
        <w:t xml:space="preserve">, </w:t>
      </w:r>
      <w:r w:rsidR="00801B96">
        <w:rPr>
          <w:rFonts w:ascii="Arial" w:hAnsi="Arial" w:cs="Arial"/>
          <w:sz w:val="24"/>
          <w:szCs w:val="24"/>
        </w:rPr>
        <w:t>unsupported evidence of positive or negative assessment grading</w:t>
      </w:r>
      <w:r w:rsidR="0085715D">
        <w:rPr>
          <w:rFonts w:ascii="Arial" w:hAnsi="Arial" w:cs="Arial"/>
          <w:sz w:val="24"/>
          <w:szCs w:val="24"/>
        </w:rPr>
        <w:t xml:space="preserve"> as well as </w:t>
      </w:r>
      <w:r w:rsidR="00BC1DE8">
        <w:rPr>
          <w:rFonts w:ascii="Arial" w:hAnsi="Arial" w:cs="Arial"/>
          <w:sz w:val="24"/>
          <w:szCs w:val="24"/>
        </w:rPr>
        <w:t>misunderstandings, for instance in the word ‘assessment’</w:t>
      </w:r>
      <w:r w:rsidR="00F36CA4">
        <w:rPr>
          <w:rFonts w:ascii="Arial" w:hAnsi="Arial" w:cs="Arial"/>
          <w:sz w:val="24"/>
          <w:szCs w:val="24"/>
        </w:rPr>
        <w:t xml:space="preserve"> which some may see as a testing and grading strategy rather than </w:t>
      </w:r>
      <w:r w:rsidR="00112A34">
        <w:rPr>
          <w:rFonts w:ascii="Arial" w:hAnsi="Arial" w:cs="Arial"/>
          <w:sz w:val="24"/>
          <w:szCs w:val="24"/>
        </w:rPr>
        <w:t>simple reflection or evaluation</w:t>
      </w:r>
      <w:r w:rsidR="00BC1DE8">
        <w:rPr>
          <w:rFonts w:ascii="Arial" w:hAnsi="Arial" w:cs="Arial"/>
          <w:sz w:val="24"/>
          <w:szCs w:val="24"/>
        </w:rPr>
        <w:t xml:space="preserve"> and children’s fear of change, for instance children </w:t>
      </w:r>
      <w:r w:rsidR="00BC1DE8">
        <w:rPr>
          <w:rFonts w:ascii="Arial" w:hAnsi="Arial" w:cs="Arial"/>
          <w:sz w:val="24"/>
          <w:szCs w:val="24"/>
        </w:rPr>
        <w:lastRenderedPageBreak/>
        <w:t>who tend to do well in their studies may find difficulty and struggle to find faults or possible improvements within their classwork</w:t>
      </w:r>
      <w:r w:rsidR="006756E3">
        <w:rPr>
          <w:rFonts w:ascii="Arial" w:hAnsi="Arial" w:cs="Arial"/>
          <w:sz w:val="24"/>
          <w:szCs w:val="24"/>
        </w:rPr>
        <w:t xml:space="preserve"> </w:t>
      </w:r>
      <w:r w:rsidR="006756E3" w:rsidRPr="006756E3">
        <w:rPr>
          <w:rFonts w:ascii="Arial" w:hAnsi="Arial" w:cs="Arial"/>
          <w:sz w:val="24"/>
          <w:szCs w:val="24"/>
        </w:rPr>
        <w:t>(Alexander, Anderson and Gallegos, 2012)</w:t>
      </w:r>
      <w:r w:rsidR="006756E3">
        <w:rPr>
          <w:rFonts w:ascii="Arial" w:hAnsi="Arial" w:cs="Arial"/>
          <w:sz w:val="24"/>
          <w:szCs w:val="24"/>
        </w:rPr>
        <w:t xml:space="preserve">. </w:t>
      </w:r>
    </w:p>
    <w:p w14:paraId="74395999" w14:textId="6FD5A1ED" w:rsidR="006032BB" w:rsidRPr="00F67517" w:rsidRDefault="00F67517" w:rsidP="006032BB">
      <w:pPr>
        <w:rPr>
          <w:rFonts w:ascii="Arial" w:hAnsi="Arial" w:cs="Arial"/>
          <w:sz w:val="24"/>
          <w:szCs w:val="24"/>
        </w:rPr>
      </w:pPr>
      <w:r w:rsidRPr="00F67517">
        <w:rPr>
          <w:rFonts w:ascii="Arial" w:hAnsi="Arial" w:cs="Arial"/>
          <w:sz w:val="24"/>
          <w:szCs w:val="24"/>
        </w:rPr>
        <w:t>The use</w:t>
      </w:r>
      <w:r w:rsidR="007E048D">
        <w:rPr>
          <w:rFonts w:ascii="Arial" w:hAnsi="Arial" w:cs="Arial"/>
          <w:sz w:val="24"/>
          <w:szCs w:val="24"/>
        </w:rPr>
        <w:t xml:space="preserve"> and effectiveness</w:t>
      </w:r>
      <w:r w:rsidRPr="00F67517">
        <w:rPr>
          <w:rFonts w:ascii="Arial" w:hAnsi="Arial" w:cs="Arial"/>
          <w:sz w:val="24"/>
          <w:szCs w:val="24"/>
        </w:rPr>
        <w:t xml:space="preserve"> of assessment to learning has many </w:t>
      </w:r>
      <w:r w:rsidR="003149FA">
        <w:rPr>
          <w:rFonts w:ascii="Arial" w:hAnsi="Arial" w:cs="Arial"/>
          <w:sz w:val="24"/>
          <w:szCs w:val="24"/>
        </w:rPr>
        <w:t xml:space="preserve">positives </w:t>
      </w:r>
      <w:r w:rsidRPr="00F67517">
        <w:rPr>
          <w:rFonts w:ascii="Arial" w:hAnsi="Arial" w:cs="Arial"/>
          <w:sz w:val="24"/>
          <w:szCs w:val="24"/>
        </w:rPr>
        <w:t xml:space="preserve">and </w:t>
      </w:r>
      <w:r w:rsidR="00FD2038" w:rsidRPr="00F67517">
        <w:rPr>
          <w:rFonts w:ascii="Arial" w:hAnsi="Arial" w:cs="Arial"/>
          <w:sz w:val="24"/>
          <w:szCs w:val="24"/>
        </w:rPr>
        <w:t>challenges</w:t>
      </w:r>
      <w:r w:rsidR="00FD2038">
        <w:rPr>
          <w:rFonts w:ascii="Arial" w:hAnsi="Arial" w:cs="Arial"/>
          <w:sz w:val="24"/>
          <w:szCs w:val="24"/>
        </w:rPr>
        <w:t>. The</w:t>
      </w:r>
      <w:r w:rsidR="007462FB">
        <w:rPr>
          <w:rFonts w:ascii="Arial" w:hAnsi="Arial" w:cs="Arial"/>
          <w:sz w:val="24"/>
          <w:szCs w:val="24"/>
        </w:rPr>
        <w:t xml:space="preserve"> factors in which work positively when analysing </w:t>
      </w:r>
      <w:r w:rsidR="00DD0A48">
        <w:rPr>
          <w:rFonts w:ascii="Arial" w:hAnsi="Arial" w:cs="Arial"/>
          <w:sz w:val="24"/>
          <w:szCs w:val="24"/>
        </w:rPr>
        <w:t xml:space="preserve">this element include the improvement of classwork and individual learner outcomes, self-efficacy confidence within the pupils when evaluating their best possible outcomes which also links in with </w:t>
      </w:r>
      <w:r w:rsidR="001B1785">
        <w:rPr>
          <w:rFonts w:ascii="Arial" w:hAnsi="Arial" w:cs="Arial"/>
          <w:sz w:val="24"/>
          <w:szCs w:val="24"/>
        </w:rPr>
        <w:t>improved independen</w:t>
      </w:r>
      <w:r w:rsidR="00081167">
        <w:rPr>
          <w:rFonts w:ascii="Arial" w:hAnsi="Arial" w:cs="Arial"/>
          <w:sz w:val="24"/>
          <w:szCs w:val="24"/>
        </w:rPr>
        <w:t xml:space="preserve">ce </w:t>
      </w:r>
      <w:r w:rsidR="00081167" w:rsidRPr="00081167">
        <w:rPr>
          <w:rFonts w:ascii="Arial" w:hAnsi="Arial" w:cs="Arial"/>
          <w:sz w:val="24"/>
          <w:szCs w:val="24"/>
        </w:rPr>
        <w:t>(Berry, 2019)</w:t>
      </w:r>
      <w:r w:rsidR="00232219">
        <w:rPr>
          <w:rFonts w:ascii="Arial" w:hAnsi="Arial" w:cs="Arial"/>
          <w:sz w:val="24"/>
          <w:szCs w:val="24"/>
        </w:rPr>
        <w:t xml:space="preserve"> however when c</w:t>
      </w:r>
      <w:r w:rsidR="00081167">
        <w:rPr>
          <w:rFonts w:ascii="Arial" w:hAnsi="Arial" w:cs="Arial"/>
          <w:sz w:val="24"/>
          <w:szCs w:val="24"/>
        </w:rPr>
        <w:t xml:space="preserve">ritically analysing the </w:t>
      </w:r>
      <w:r w:rsidR="00A23D40">
        <w:rPr>
          <w:rFonts w:ascii="Arial" w:hAnsi="Arial" w:cs="Arial"/>
          <w:sz w:val="24"/>
          <w:szCs w:val="24"/>
        </w:rPr>
        <w:t>critique</w:t>
      </w:r>
      <w:r w:rsidR="00A54959">
        <w:rPr>
          <w:rFonts w:ascii="Arial" w:hAnsi="Arial" w:cs="Arial"/>
          <w:sz w:val="24"/>
          <w:szCs w:val="24"/>
        </w:rPr>
        <w:t xml:space="preserve"> of </w:t>
      </w:r>
      <w:r w:rsidR="00A22088">
        <w:rPr>
          <w:rFonts w:ascii="Arial" w:hAnsi="Arial" w:cs="Arial"/>
          <w:sz w:val="24"/>
          <w:szCs w:val="24"/>
        </w:rPr>
        <w:t xml:space="preserve">assessment for learning Cambridgecommunity.org </w:t>
      </w:r>
      <w:r w:rsidR="00A23D40">
        <w:rPr>
          <w:rFonts w:ascii="Arial" w:hAnsi="Arial" w:cs="Arial"/>
          <w:sz w:val="24"/>
          <w:szCs w:val="24"/>
        </w:rPr>
        <w:t xml:space="preserve">state that the misconceptions of this element include </w:t>
      </w:r>
      <w:r w:rsidR="009543B0">
        <w:rPr>
          <w:rFonts w:ascii="Arial" w:hAnsi="Arial" w:cs="Arial"/>
          <w:sz w:val="24"/>
          <w:szCs w:val="24"/>
        </w:rPr>
        <w:t xml:space="preserve">additional influences within the facility such as parents who are linked with the education of students believing that assessment for learning and testing are the same as each other however, a practitioner will use various activities to assess their pupils, learning is no longer seen as a dictated environment and should have elements of children-lead </w:t>
      </w:r>
      <w:r w:rsidR="0047359E">
        <w:rPr>
          <w:rFonts w:ascii="Arial" w:hAnsi="Arial" w:cs="Arial"/>
          <w:sz w:val="24"/>
          <w:szCs w:val="24"/>
        </w:rPr>
        <w:t xml:space="preserve">grading systems </w:t>
      </w:r>
      <w:r w:rsidR="00622978">
        <w:rPr>
          <w:rFonts w:ascii="Arial" w:hAnsi="Arial" w:cs="Arial"/>
          <w:sz w:val="24"/>
          <w:szCs w:val="24"/>
        </w:rPr>
        <w:t>and the majority of parents</w:t>
      </w:r>
      <w:r w:rsidR="00187753">
        <w:rPr>
          <w:rFonts w:ascii="Arial" w:hAnsi="Arial" w:cs="Arial"/>
          <w:sz w:val="24"/>
          <w:szCs w:val="24"/>
        </w:rPr>
        <w:t xml:space="preserve"> and caregivers </w:t>
      </w:r>
      <w:r w:rsidR="00622978">
        <w:rPr>
          <w:rFonts w:ascii="Arial" w:hAnsi="Arial" w:cs="Arial"/>
          <w:sz w:val="24"/>
          <w:szCs w:val="24"/>
        </w:rPr>
        <w:t>believe that the work done whilst in school must always be returned with a grade, again this misconception is based on outdated learning conditions and the issue with continuous grading is that children will often take notice of their grade but ignore the feedback provided with it</w:t>
      </w:r>
      <w:r w:rsidR="005567E7">
        <w:rPr>
          <w:rFonts w:ascii="Arial" w:hAnsi="Arial" w:cs="Arial"/>
          <w:sz w:val="24"/>
          <w:szCs w:val="24"/>
        </w:rPr>
        <w:t xml:space="preserve"> (Cambridgecommunity.org.uk, </w:t>
      </w:r>
      <w:proofErr w:type="spellStart"/>
      <w:r w:rsidR="005567E7">
        <w:rPr>
          <w:rFonts w:ascii="Arial" w:hAnsi="Arial" w:cs="Arial"/>
          <w:sz w:val="24"/>
          <w:szCs w:val="24"/>
        </w:rPr>
        <w:t>n.d</w:t>
      </w:r>
      <w:proofErr w:type="spellEnd"/>
      <w:r w:rsidR="005567E7">
        <w:rPr>
          <w:rFonts w:ascii="Arial" w:hAnsi="Arial" w:cs="Arial"/>
          <w:sz w:val="24"/>
          <w:szCs w:val="24"/>
        </w:rPr>
        <w:t xml:space="preserve">). </w:t>
      </w:r>
    </w:p>
    <w:bookmarkEnd w:id="0"/>
    <w:p w14:paraId="0462EB41" w14:textId="08865FEA" w:rsidR="00383092" w:rsidRDefault="00383092">
      <w:pPr>
        <w:rPr>
          <w:rFonts w:ascii="Arial" w:hAnsi="Arial" w:cs="Arial"/>
          <w:b/>
          <w:bCs/>
          <w:sz w:val="24"/>
          <w:szCs w:val="24"/>
          <w:u w:val="single"/>
        </w:rPr>
      </w:pPr>
      <w:r w:rsidRPr="009429E0">
        <w:rPr>
          <w:rFonts w:ascii="Arial" w:hAnsi="Arial" w:cs="Arial"/>
          <w:b/>
          <w:bCs/>
          <w:sz w:val="24"/>
          <w:szCs w:val="24"/>
          <w:u w:val="single"/>
        </w:rPr>
        <w:t xml:space="preserve">Visible </w:t>
      </w:r>
      <w:r w:rsidR="00624B0C">
        <w:rPr>
          <w:rFonts w:ascii="Arial" w:hAnsi="Arial" w:cs="Arial"/>
          <w:b/>
          <w:bCs/>
          <w:sz w:val="24"/>
          <w:szCs w:val="24"/>
          <w:u w:val="single"/>
        </w:rPr>
        <w:t>l</w:t>
      </w:r>
      <w:r w:rsidRPr="009429E0">
        <w:rPr>
          <w:rFonts w:ascii="Arial" w:hAnsi="Arial" w:cs="Arial"/>
          <w:b/>
          <w:bCs/>
          <w:sz w:val="24"/>
          <w:szCs w:val="24"/>
          <w:u w:val="single"/>
        </w:rPr>
        <w:t xml:space="preserve">earning </w:t>
      </w:r>
    </w:p>
    <w:p w14:paraId="6BD26FD7" w14:textId="45A8144F" w:rsidR="009069A4" w:rsidRPr="0008073C" w:rsidRDefault="00681078">
      <w:pPr>
        <w:rPr>
          <w:rFonts w:ascii="Arial" w:hAnsi="Arial" w:cs="Arial"/>
          <w:i/>
          <w:iCs/>
          <w:sz w:val="24"/>
          <w:szCs w:val="24"/>
        </w:rPr>
      </w:pPr>
      <w:r>
        <w:rPr>
          <w:rFonts w:ascii="Arial" w:hAnsi="Arial" w:cs="Arial"/>
          <w:i/>
          <w:iCs/>
          <w:sz w:val="24"/>
          <w:szCs w:val="24"/>
        </w:rPr>
        <w:t>‘</w:t>
      </w:r>
      <w:r w:rsidR="0008073C">
        <w:rPr>
          <w:rFonts w:ascii="Arial" w:hAnsi="Arial" w:cs="Arial"/>
          <w:i/>
          <w:iCs/>
          <w:sz w:val="24"/>
          <w:szCs w:val="24"/>
        </w:rPr>
        <w:t>The aim is to encourage students to become actively involved in seeking evidence, their rule is simply not to do tasks as decided by the teachers but to effectively understand and manage their personal learning gains</w:t>
      </w:r>
      <w:r>
        <w:rPr>
          <w:rFonts w:ascii="Arial" w:hAnsi="Arial" w:cs="Arial"/>
          <w:i/>
          <w:iCs/>
          <w:sz w:val="24"/>
          <w:szCs w:val="24"/>
        </w:rPr>
        <w:t>’</w:t>
      </w:r>
      <w:r w:rsidR="0008073C" w:rsidRPr="0008073C">
        <w:rPr>
          <w:rFonts w:ascii="Arial" w:hAnsi="Arial" w:cs="Arial"/>
          <w:i/>
          <w:iCs/>
          <w:sz w:val="24"/>
          <w:szCs w:val="24"/>
        </w:rPr>
        <w:t>(Hattie, 2012)</w:t>
      </w:r>
      <w:r w:rsidR="0008073C">
        <w:rPr>
          <w:rFonts w:ascii="Arial" w:hAnsi="Arial" w:cs="Arial"/>
          <w:i/>
          <w:iCs/>
          <w:sz w:val="24"/>
          <w:szCs w:val="24"/>
        </w:rPr>
        <w:t xml:space="preserve">. </w:t>
      </w:r>
    </w:p>
    <w:p w14:paraId="2AE7D151" w14:textId="6B94CB86" w:rsidR="008A13E5" w:rsidRDefault="009069A4" w:rsidP="006F3D0A">
      <w:pPr>
        <w:rPr>
          <w:rFonts w:ascii="Arial" w:hAnsi="Arial" w:cs="Arial"/>
          <w:sz w:val="24"/>
          <w:szCs w:val="24"/>
        </w:rPr>
      </w:pPr>
      <w:r w:rsidRPr="009069A4">
        <w:rPr>
          <w:rFonts w:ascii="Arial" w:hAnsi="Arial" w:cs="Arial"/>
          <w:sz w:val="24"/>
          <w:szCs w:val="24"/>
        </w:rPr>
        <w:t xml:space="preserve">In </w:t>
      </w:r>
      <w:r>
        <w:rPr>
          <w:rFonts w:ascii="Arial" w:hAnsi="Arial" w:cs="Arial"/>
          <w:sz w:val="24"/>
          <w:szCs w:val="24"/>
        </w:rPr>
        <w:t xml:space="preserve">Woodburn primary school the practitioners use the theory of John Hattie to define visible learning as an approach to education and learning that encourages goals and aims to be able to achieve </w:t>
      </w:r>
      <w:r w:rsidR="00F43891">
        <w:rPr>
          <w:rFonts w:ascii="Arial" w:hAnsi="Arial" w:cs="Arial"/>
          <w:sz w:val="24"/>
          <w:szCs w:val="24"/>
        </w:rPr>
        <w:t xml:space="preserve">the best outcome prior to assessment for learning strategies </w:t>
      </w:r>
      <w:r w:rsidR="00F43891" w:rsidRPr="00F43891">
        <w:rPr>
          <w:rFonts w:ascii="Arial" w:hAnsi="Arial" w:cs="Arial"/>
          <w:sz w:val="24"/>
          <w:szCs w:val="24"/>
        </w:rPr>
        <w:t>(woodburn.mgfl.net</w:t>
      </w:r>
      <w:r w:rsidR="00F43891">
        <w:rPr>
          <w:rFonts w:ascii="Arial" w:hAnsi="Arial" w:cs="Arial"/>
          <w:sz w:val="24"/>
          <w:szCs w:val="24"/>
        </w:rPr>
        <w:t xml:space="preserve">, </w:t>
      </w:r>
      <w:r w:rsidR="00F43891" w:rsidRPr="00F43891">
        <w:rPr>
          <w:rFonts w:ascii="Arial" w:hAnsi="Arial" w:cs="Arial"/>
          <w:sz w:val="24"/>
          <w:szCs w:val="24"/>
        </w:rPr>
        <w:t>2020)</w:t>
      </w:r>
      <w:r w:rsidR="00567E22">
        <w:rPr>
          <w:rFonts w:ascii="Arial" w:hAnsi="Arial" w:cs="Arial"/>
          <w:sz w:val="24"/>
          <w:szCs w:val="24"/>
        </w:rPr>
        <w:t xml:space="preserve">. Another description of visible learning comes from teamtomeducation.com </w:t>
      </w:r>
      <w:r w:rsidR="005D0B33">
        <w:rPr>
          <w:rFonts w:ascii="Arial" w:hAnsi="Arial" w:cs="Arial"/>
          <w:sz w:val="24"/>
          <w:szCs w:val="24"/>
        </w:rPr>
        <w:t xml:space="preserve">which states that when asking children what they learnt in school the answer is often closed captioned as a simple ‘nothing’ or ‘not much’, visible learning changes these answers </w:t>
      </w:r>
      <w:r w:rsidR="00342157">
        <w:rPr>
          <w:rFonts w:ascii="Arial" w:hAnsi="Arial" w:cs="Arial"/>
          <w:sz w:val="24"/>
          <w:szCs w:val="24"/>
        </w:rPr>
        <w:t>by having a practitioner explain in detail the tasks</w:t>
      </w:r>
      <w:r w:rsidR="00286DEA">
        <w:rPr>
          <w:rFonts w:ascii="Arial" w:hAnsi="Arial" w:cs="Arial"/>
          <w:sz w:val="24"/>
          <w:szCs w:val="24"/>
        </w:rPr>
        <w:t xml:space="preserve"> </w:t>
      </w:r>
      <w:r w:rsidR="00081F24">
        <w:rPr>
          <w:rFonts w:ascii="Arial" w:hAnsi="Arial" w:cs="Arial"/>
          <w:sz w:val="24"/>
          <w:szCs w:val="24"/>
        </w:rPr>
        <w:t xml:space="preserve">in </w:t>
      </w:r>
      <w:r w:rsidR="00286DEA">
        <w:rPr>
          <w:rFonts w:ascii="Arial" w:hAnsi="Arial" w:cs="Arial"/>
          <w:sz w:val="24"/>
          <w:szCs w:val="24"/>
        </w:rPr>
        <w:t xml:space="preserve">which </w:t>
      </w:r>
      <w:r w:rsidR="00081F24">
        <w:rPr>
          <w:rFonts w:ascii="Arial" w:hAnsi="Arial" w:cs="Arial"/>
          <w:sz w:val="24"/>
          <w:szCs w:val="24"/>
        </w:rPr>
        <w:t>must be</w:t>
      </w:r>
      <w:r w:rsidR="00342157">
        <w:rPr>
          <w:rFonts w:ascii="Arial" w:hAnsi="Arial" w:cs="Arial"/>
          <w:sz w:val="24"/>
          <w:szCs w:val="24"/>
        </w:rPr>
        <w:t xml:space="preserve"> complete</w:t>
      </w:r>
      <w:r w:rsidR="000E2A22">
        <w:rPr>
          <w:rFonts w:ascii="Arial" w:hAnsi="Arial" w:cs="Arial"/>
          <w:sz w:val="24"/>
          <w:szCs w:val="24"/>
        </w:rPr>
        <w:t>d</w:t>
      </w:r>
      <w:r w:rsidR="00342157">
        <w:rPr>
          <w:rFonts w:ascii="Arial" w:hAnsi="Arial" w:cs="Arial"/>
          <w:sz w:val="24"/>
          <w:szCs w:val="24"/>
        </w:rPr>
        <w:t xml:space="preserve"> and to ensure each child within the classroom environment understands specifically what is being asked of them (teamtomeducation.com,2018). </w:t>
      </w:r>
    </w:p>
    <w:p w14:paraId="541AFB76" w14:textId="60C38D07" w:rsidR="00682745" w:rsidRPr="00D97A46" w:rsidRDefault="00D97A46" w:rsidP="006F3D0A">
      <w:pPr>
        <w:rPr>
          <w:rFonts w:ascii="Arial" w:hAnsi="Arial" w:cs="Arial"/>
          <w:sz w:val="24"/>
          <w:szCs w:val="24"/>
        </w:rPr>
      </w:pPr>
      <w:bookmarkStart w:id="1" w:name="_Hlk58093404"/>
      <w:r>
        <w:rPr>
          <w:rFonts w:ascii="Arial" w:hAnsi="Arial" w:cs="Arial"/>
          <w:sz w:val="24"/>
          <w:szCs w:val="24"/>
        </w:rPr>
        <w:t xml:space="preserve">The effective practices used when </w:t>
      </w:r>
      <w:r w:rsidR="00584A18">
        <w:rPr>
          <w:rFonts w:ascii="Arial" w:hAnsi="Arial" w:cs="Arial"/>
          <w:sz w:val="24"/>
          <w:szCs w:val="24"/>
        </w:rPr>
        <w:t>giving examples of</w:t>
      </w:r>
      <w:r>
        <w:rPr>
          <w:rFonts w:ascii="Arial" w:hAnsi="Arial" w:cs="Arial"/>
          <w:sz w:val="24"/>
          <w:szCs w:val="24"/>
        </w:rPr>
        <w:t xml:space="preserve"> visible learning include three simple questions. The questions in which educators should focus on when including this element into their classrooms include </w:t>
      </w:r>
      <w:r w:rsidR="004D1809">
        <w:rPr>
          <w:rFonts w:ascii="Arial" w:hAnsi="Arial" w:cs="Arial"/>
          <w:sz w:val="24"/>
          <w:szCs w:val="24"/>
        </w:rPr>
        <w:t xml:space="preserve">what are the children doing and </w:t>
      </w:r>
      <w:r w:rsidR="00915ADB">
        <w:rPr>
          <w:rFonts w:ascii="Arial" w:hAnsi="Arial" w:cs="Arial"/>
          <w:sz w:val="24"/>
          <w:szCs w:val="24"/>
        </w:rPr>
        <w:t>do</w:t>
      </w:r>
      <w:r w:rsidR="00146AE7">
        <w:rPr>
          <w:rFonts w:ascii="Arial" w:hAnsi="Arial" w:cs="Arial"/>
          <w:sz w:val="24"/>
          <w:szCs w:val="24"/>
        </w:rPr>
        <w:t xml:space="preserve"> </w:t>
      </w:r>
      <w:r w:rsidR="004D1809">
        <w:rPr>
          <w:rFonts w:ascii="Arial" w:hAnsi="Arial" w:cs="Arial"/>
          <w:sz w:val="24"/>
          <w:szCs w:val="24"/>
        </w:rPr>
        <w:t>they understand what to do? The second question</w:t>
      </w:r>
      <w:r w:rsidR="007869AC">
        <w:rPr>
          <w:rFonts w:ascii="Arial" w:hAnsi="Arial" w:cs="Arial"/>
          <w:sz w:val="24"/>
          <w:szCs w:val="24"/>
        </w:rPr>
        <w:t xml:space="preserve"> is</w:t>
      </w:r>
      <w:r w:rsidR="004D1809">
        <w:rPr>
          <w:rFonts w:ascii="Arial" w:hAnsi="Arial" w:cs="Arial"/>
          <w:sz w:val="24"/>
          <w:szCs w:val="24"/>
        </w:rPr>
        <w:t xml:space="preserve"> </w:t>
      </w:r>
      <w:r w:rsidR="00E709D4">
        <w:rPr>
          <w:rFonts w:ascii="Arial" w:hAnsi="Arial" w:cs="Arial"/>
          <w:sz w:val="24"/>
          <w:szCs w:val="24"/>
        </w:rPr>
        <w:t>are</w:t>
      </w:r>
      <w:r w:rsidR="004D1809">
        <w:rPr>
          <w:rFonts w:ascii="Arial" w:hAnsi="Arial" w:cs="Arial"/>
          <w:sz w:val="24"/>
          <w:szCs w:val="24"/>
        </w:rPr>
        <w:t xml:space="preserve"> </w:t>
      </w:r>
      <w:r w:rsidR="00E709D4">
        <w:rPr>
          <w:rFonts w:ascii="Arial" w:hAnsi="Arial" w:cs="Arial"/>
          <w:sz w:val="24"/>
          <w:szCs w:val="24"/>
        </w:rPr>
        <w:t xml:space="preserve">the classroom students </w:t>
      </w:r>
      <w:r w:rsidR="004D1809">
        <w:rPr>
          <w:rFonts w:ascii="Arial" w:hAnsi="Arial" w:cs="Arial"/>
          <w:sz w:val="24"/>
          <w:szCs w:val="24"/>
        </w:rPr>
        <w:t xml:space="preserve">conscious of how they are completing </w:t>
      </w:r>
      <w:r w:rsidR="00915ADB">
        <w:rPr>
          <w:rFonts w:ascii="Arial" w:hAnsi="Arial" w:cs="Arial"/>
          <w:sz w:val="24"/>
          <w:szCs w:val="24"/>
        </w:rPr>
        <w:t>their</w:t>
      </w:r>
      <w:r w:rsidR="004D1809">
        <w:rPr>
          <w:rFonts w:ascii="Arial" w:hAnsi="Arial" w:cs="Arial"/>
          <w:sz w:val="24"/>
          <w:szCs w:val="24"/>
        </w:rPr>
        <w:t xml:space="preserve"> ta</w:t>
      </w:r>
      <w:r w:rsidR="00915ADB">
        <w:rPr>
          <w:rFonts w:ascii="Arial" w:hAnsi="Arial" w:cs="Arial"/>
          <w:sz w:val="24"/>
          <w:szCs w:val="24"/>
        </w:rPr>
        <w:t>s</w:t>
      </w:r>
      <w:r w:rsidR="004D1809">
        <w:rPr>
          <w:rFonts w:ascii="Arial" w:hAnsi="Arial" w:cs="Arial"/>
          <w:sz w:val="24"/>
          <w:szCs w:val="24"/>
        </w:rPr>
        <w:t>ks?</w:t>
      </w:r>
      <w:r w:rsidR="00915ADB">
        <w:rPr>
          <w:rFonts w:ascii="Arial" w:hAnsi="Arial" w:cs="Arial"/>
          <w:sz w:val="24"/>
          <w:szCs w:val="24"/>
        </w:rPr>
        <w:t xml:space="preserve"> </w:t>
      </w:r>
      <w:r w:rsidR="004D1809">
        <w:rPr>
          <w:rFonts w:ascii="Arial" w:hAnsi="Arial" w:cs="Arial"/>
          <w:sz w:val="24"/>
          <w:szCs w:val="24"/>
        </w:rPr>
        <w:t xml:space="preserve">which focuses on methods </w:t>
      </w:r>
      <w:r w:rsidR="002A4018">
        <w:rPr>
          <w:rFonts w:ascii="Arial" w:hAnsi="Arial" w:cs="Arial"/>
          <w:sz w:val="24"/>
          <w:szCs w:val="24"/>
        </w:rPr>
        <w:t>and</w:t>
      </w:r>
      <w:r w:rsidR="004D1809">
        <w:rPr>
          <w:rFonts w:ascii="Arial" w:hAnsi="Arial" w:cs="Arial"/>
          <w:sz w:val="24"/>
          <w:szCs w:val="24"/>
        </w:rPr>
        <w:t xml:space="preserve"> the final question</w:t>
      </w:r>
      <w:r w:rsidR="002A4018">
        <w:rPr>
          <w:rFonts w:ascii="Arial" w:hAnsi="Arial" w:cs="Arial"/>
          <w:sz w:val="24"/>
          <w:szCs w:val="24"/>
        </w:rPr>
        <w:t xml:space="preserve"> is how well </w:t>
      </w:r>
      <w:r w:rsidR="00026328">
        <w:rPr>
          <w:rFonts w:ascii="Arial" w:hAnsi="Arial" w:cs="Arial"/>
          <w:sz w:val="24"/>
          <w:szCs w:val="24"/>
        </w:rPr>
        <w:t>is the task</w:t>
      </w:r>
      <w:r w:rsidR="002A4018">
        <w:rPr>
          <w:rFonts w:ascii="Arial" w:hAnsi="Arial" w:cs="Arial"/>
          <w:sz w:val="24"/>
          <w:szCs w:val="24"/>
        </w:rPr>
        <w:t xml:space="preserve"> explain</w:t>
      </w:r>
      <w:r w:rsidR="00026328">
        <w:rPr>
          <w:rFonts w:ascii="Arial" w:hAnsi="Arial" w:cs="Arial"/>
          <w:sz w:val="24"/>
          <w:szCs w:val="24"/>
        </w:rPr>
        <w:t>ed</w:t>
      </w:r>
      <w:r w:rsidR="00494B60">
        <w:rPr>
          <w:rFonts w:ascii="Arial" w:hAnsi="Arial" w:cs="Arial"/>
          <w:sz w:val="24"/>
          <w:szCs w:val="24"/>
        </w:rPr>
        <w:t xml:space="preserve">? </w:t>
      </w:r>
      <w:r w:rsidR="002A4018">
        <w:rPr>
          <w:rFonts w:ascii="Arial" w:hAnsi="Arial" w:cs="Arial"/>
          <w:sz w:val="24"/>
          <w:szCs w:val="24"/>
        </w:rPr>
        <w:t>which focuses on self-assessment and reflection</w:t>
      </w:r>
      <w:r w:rsidR="00565462">
        <w:rPr>
          <w:rFonts w:ascii="Arial" w:hAnsi="Arial" w:cs="Arial"/>
          <w:sz w:val="24"/>
          <w:szCs w:val="24"/>
        </w:rPr>
        <w:t xml:space="preserve"> (teamtomeducation.com,2018). </w:t>
      </w:r>
      <w:r w:rsidR="0092686D">
        <w:rPr>
          <w:rFonts w:ascii="Arial" w:hAnsi="Arial" w:cs="Arial"/>
          <w:sz w:val="24"/>
          <w:szCs w:val="24"/>
        </w:rPr>
        <w:t xml:space="preserve">Another effective practice of the use of visible learning includes team and peer assessment such as encouraging the class to talk to a friend or table partner and explain the task that has been set to ensure capability is met, take tasks slowly and step by step and use a smiley or sad face system, for example the children draw a happy or sad face at the </w:t>
      </w:r>
      <w:r w:rsidR="000D0965">
        <w:rPr>
          <w:rFonts w:ascii="Arial" w:hAnsi="Arial" w:cs="Arial"/>
          <w:sz w:val="24"/>
          <w:szCs w:val="24"/>
        </w:rPr>
        <w:lastRenderedPageBreak/>
        <w:t>conclusion</w:t>
      </w:r>
      <w:r w:rsidR="0092686D">
        <w:rPr>
          <w:rFonts w:ascii="Arial" w:hAnsi="Arial" w:cs="Arial"/>
          <w:sz w:val="24"/>
          <w:szCs w:val="24"/>
        </w:rPr>
        <w:t xml:space="preserve"> of the task or lesson </w:t>
      </w:r>
      <w:r w:rsidR="00871937">
        <w:rPr>
          <w:rFonts w:ascii="Arial" w:hAnsi="Arial" w:cs="Arial"/>
          <w:sz w:val="24"/>
          <w:szCs w:val="24"/>
        </w:rPr>
        <w:t>I order to</w:t>
      </w:r>
      <w:r w:rsidR="0092686D">
        <w:rPr>
          <w:rFonts w:ascii="Arial" w:hAnsi="Arial" w:cs="Arial"/>
          <w:sz w:val="24"/>
          <w:szCs w:val="24"/>
        </w:rPr>
        <w:t xml:space="preserve"> reflect on their understanding and to improve standards of explanation from a practitioner point of view</w:t>
      </w:r>
      <w:r w:rsidR="00C62BC1">
        <w:rPr>
          <w:rFonts w:ascii="Arial" w:hAnsi="Arial" w:cs="Arial"/>
          <w:sz w:val="24"/>
          <w:szCs w:val="24"/>
        </w:rPr>
        <w:t xml:space="preserve"> </w:t>
      </w:r>
      <w:r w:rsidR="00C62BC1" w:rsidRPr="00C62BC1">
        <w:rPr>
          <w:rFonts w:ascii="Arial" w:hAnsi="Arial" w:cs="Arial"/>
          <w:sz w:val="24"/>
          <w:szCs w:val="24"/>
        </w:rPr>
        <w:t>(Cook, Tankersley and Landrum, 2013)</w:t>
      </w:r>
      <w:r w:rsidR="00C62BC1">
        <w:rPr>
          <w:rFonts w:ascii="Arial" w:hAnsi="Arial" w:cs="Arial"/>
          <w:sz w:val="24"/>
          <w:szCs w:val="24"/>
        </w:rPr>
        <w:t xml:space="preserve">. </w:t>
      </w:r>
      <w:r w:rsidR="006B0846">
        <w:rPr>
          <w:rFonts w:ascii="Arial" w:hAnsi="Arial" w:cs="Arial"/>
          <w:sz w:val="24"/>
          <w:szCs w:val="24"/>
        </w:rPr>
        <w:t xml:space="preserve">The criticality involved with practices of visible learning includes examples such as </w:t>
      </w:r>
      <w:r w:rsidR="00C71306">
        <w:rPr>
          <w:rFonts w:ascii="Arial" w:hAnsi="Arial" w:cs="Arial"/>
          <w:sz w:val="24"/>
          <w:szCs w:val="24"/>
        </w:rPr>
        <w:t xml:space="preserve">the expectation that all children will understand the instructions from the first explanation, the teacher does not </w:t>
      </w:r>
      <w:r w:rsidR="009A2F9D">
        <w:rPr>
          <w:rFonts w:ascii="Arial" w:hAnsi="Arial" w:cs="Arial"/>
          <w:sz w:val="24"/>
          <w:szCs w:val="24"/>
        </w:rPr>
        <w:t xml:space="preserve">use questioning such as asking if the children understand or go into further explanations and </w:t>
      </w:r>
      <w:r w:rsidR="00FF3949">
        <w:rPr>
          <w:rFonts w:ascii="Arial" w:hAnsi="Arial" w:cs="Arial"/>
          <w:sz w:val="24"/>
          <w:szCs w:val="24"/>
        </w:rPr>
        <w:t>the tasks set are all individually</w:t>
      </w:r>
      <w:r w:rsidR="00DF0486">
        <w:rPr>
          <w:rFonts w:ascii="Arial" w:hAnsi="Arial" w:cs="Arial"/>
          <w:sz w:val="24"/>
          <w:szCs w:val="24"/>
        </w:rPr>
        <w:t xml:space="preserve"> based </w:t>
      </w:r>
      <w:r w:rsidR="00FF3949">
        <w:rPr>
          <w:rFonts w:ascii="Arial" w:hAnsi="Arial" w:cs="Arial"/>
          <w:sz w:val="24"/>
          <w:szCs w:val="24"/>
        </w:rPr>
        <w:t>rather than adapting and improving social and teamworking skills in which are key elements to successful understanding and practitioner effectiveness</w:t>
      </w:r>
      <w:r w:rsidR="008F4356">
        <w:rPr>
          <w:rFonts w:ascii="Arial" w:hAnsi="Arial" w:cs="Arial"/>
          <w:sz w:val="24"/>
          <w:szCs w:val="24"/>
        </w:rPr>
        <w:t xml:space="preserve"> </w:t>
      </w:r>
      <w:r w:rsidR="008F4356" w:rsidRPr="008F4356">
        <w:rPr>
          <w:rFonts w:ascii="Arial" w:hAnsi="Arial" w:cs="Arial"/>
          <w:sz w:val="24"/>
          <w:szCs w:val="24"/>
        </w:rPr>
        <w:t>(Hattie, 2013)</w:t>
      </w:r>
      <w:r w:rsidR="008F4356">
        <w:rPr>
          <w:rFonts w:ascii="Arial" w:hAnsi="Arial" w:cs="Arial"/>
          <w:sz w:val="24"/>
          <w:szCs w:val="24"/>
        </w:rPr>
        <w:t xml:space="preserve">. </w:t>
      </w:r>
    </w:p>
    <w:bookmarkEnd w:id="1"/>
    <w:p w14:paraId="3FF26894" w14:textId="6332AE7A" w:rsidR="002240F9" w:rsidRPr="004E69F2" w:rsidRDefault="004E69F2" w:rsidP="00682745">
      <w:pPr>
        <w:rPr>
          <w:rFonts w:ascii="Arial" w:hAnsi="Arial" w:cs="Arial"/>
          <w:sz w:val="24"/>
          <w:szCs w:val="24"/>
        </w:rPr>
      </w:pPr>
      <w:r>
        <w:rPr>
          <w:rFonts w:ascii="Arial" w:hAnsi="Arial" w:cs="Arial"/>
          <w:sz w:val="24"/>
          <w:szCs w:val="24"/>
        </w:rPr>
        <w:t>The policy of the use of visible learning is continuously focused on ethical and non-discriminatory practices</w:t>
      </w:r>
      <w:r w:rsidR="00203929">
        <w:rPr>
          <w:rFonts w:ascii="Arial" w:hAnsi="Arial" w:cs="Arial"/>
          <w:sz w:val="24"/>
          <w:szCs w:val="24"/>
        </w:rPr>
        <w:t xml:space="preserve">, for instance children with additional needs such as autism, visual impairment and </w:t>
      </w:r>
      <w:r w:rsidR="004F3542">
        <w:rPr>
          <w:rFonts w:ascii="Arial" w:hAnsi="Arial" w:cs="Arial"/>
          <w:sz w:val="24"/>
          <w:szCs w:val="24"/>
        </w:rPr>
        <w:t>dyslexia, just to name a few are most likely to require additional or one to one support and to have instructions repeated more than once when completing tasks</w:t>
      </w:r>
      <w:r w:rsidR="00D40330">
        <w:rPr>
          <w:rFonts w:ascii="Arial" w:hAnsi="Arial" w:cs="Arial"/>
          <w:sz w:val="24"/>
          <w:szCs w:val="24"/>
        </w:rPr>
        <w:t xml:space="preserve"> </w:t>
      </w:r>
      <w:r w:rsidR="00D40330" w:rsidRPr="00D40330">
        <w:rPr>
          <w:rFonts w:ascii="Arial" w:hAnsi="Arial" w:cs="Arial"/>
          <w:sz w:val="24"/>
          <w:szCs w:val="24"/>
        </w:rPr>
        <w:t>(</w:t>
      </w:r>
      <w:proofErr w:type="spellStart"/>
      <w:r w:rsidR="00D40330" w:rsidRPr="00D40330">
        <w:rPr>
          <w:rFonts w:ascii="Arial" w:hAnsi="Arial" w:cs="Arial"/>
          <w:sz w:val="24"/>
          <w:szCs w:val="24"/>
        </w:rPr>
        <w:t>Fenner</w:t>
      </w:r>
      <w:proofErr w:type="spellEnd"/>
      <w:r w:rsidR="00D40330" w:rsidRPr="00D40330">
        <w:rPr>
          <w:rFonts w:ascii="Arial" w:hAnsi="Arial" w:cs="Arial"/>
          <w:sz w:val="24"/>
          <w:szCs w:val="24"/>
        </w:rPr>
        <w:t>, 1999)</w:t>
      </w:r>
      <w:r w:rsidR="00D40330">
        <w:rPr>
          <w:rFonts w:ascii="Arial" w:hAnsi="Arial" w:cs="Arial"/>
          <w:sz w:val="24"/>
          <w:szCs w:val="24"/>
        </w:rPr>
        <w:t xml:space="preserve">. </w:t>
      </w:r>
      <w:r w:rsidR="00B1034A">
        <w:rPr>
          <w:rFonts w:ascii="Arial" w:hAnsi="Arial" w:cs="Arial"/>
          <w:sz w:val="24"/>
          <w:szCs w:val="24"/>
        </w:rPr>
        <w:t>An example of policy within visible learning is adapted from the education act of 2011</w:t>
      </w:r>
      <w:r w:rsidR="00770032">
        <w:rPr>
          <w:rFonts w:ascii="Arial" w:hAnsi="Arial" w:cs="Arial"/>
          <w:sz w:val="24"/>
          <w:szCs w:val="24"/>
        </w:rPr>
        <w:t xml:space="preserve">. The education act of 2011 states </w:t>
      </w:r>
      <w:r w:rsidR="005C2492">
        <w:rPr>
          <w:rFonts w:ascii="Arial" w:hAnsi="Arial" w:cs="Arial"/>
          <w:sz w:val="24"/>
          <w:szCs w:val="24"/>
        </w:rPr>
        <w:t>that practitioners must learn</w:t>
      </w:r>
      <w:r w:rsidR="00384D41">
        <w:rPr>
          <w:rFonts w:ascii="Arial" w:hAnsi="Arial" w:cs="Arial"/>
          <w:sz w:val="24"/>
          <w:szCs w:val="24"/>
        </w:rPr>
        <w:t xml:space="preserve"> in tune</w:t>
      </w:r>
      <w:r w:rsidR="005C2492">
        <w:rPr>
          <w:rFonts w:ascii="Arial" w:hAnsi="Arial" w:cs="Arial"/>
          <w:sz w:val="24"/>
          <w:szCs w:val="24"/>
        </w:rPr>
        <w:t xml:space="preserve"> with their students to improve and adapt their educating methods to suit the differences of needs in the classroom</w:t>
      </w:r>
      <w:r w:rsidR="005960EA">
        <w:rPr>
          <w:rFonts w:ascii="Arial" w:hAnsi="Arial" w:cs="Arial"/>
          <w:sz w:val="24"/>
          <w:szCs w:val="24"/>
        </w:rPr>
        <w:t xml:space="preserve"> to create a success</w:t>
      </w:r>
      <w:r w:rsidR="00316A6D">
        <w:rPr>
          <w:rFonts w:ascii="Arial" w:hAnsi="Arial" w:cs="Arial"/>
          <w:sz w:val="24"/>
          <w:szCs w:val="24"/>
        </w:rPr>
        <w:t>f</w:t>
      </w:r>
      <w:r w:rsidR="005960EA">
        <w:rPr>
          <w:rFonts w:ascii="Arial" w:hAnsi="Arial" w:cs="Arial"/>
          <w:sz w:val="24"/>
          <w:szCs w:val="24"/>
        </w:rPr>
        <w:t xml:space="preserve">ul </w:t>
      </w:r>
      <w:r w:rsidR="00003425">
        <w:rPr>
          <w:rFonts w:ascii="Arial" w:hAnsi="Arial" w:cs="Arial"/>
          <w:sz w:val="24"/>
          <w:szCs w:val="24"/>
        </w:rPr>
        <w:t xml:space="preserve">holistic </w:t>
      </w:r>
      <w:r w:rsidR="005960EA">
        <w:rPr>
          <w:rFonts w:ascii="Arial" w:hAnsi="Arial" w:cs="Arial"/>
          <w:sz w:val="24"/>
          <w:szCs w:val="24"/>
        </w:rPr>
        <w:t>outcome for each learner no matter their strengths or weaknesses in learning</w:t>
      </w:r>
      <w:r w:rsidR="00316A6D">
        <w:rPr>
          <w:rFonts w:ascii="Arial" w:hAnsi="Arial" w:cs="Arial"/>
          <w:sz w:val="24"/>
          <w:szCs w:val="24"/>
        </w:rPr>
        <w:t xml:space="preserve"> (Gov.uk,2011). </w:t>
      </w:r>
      <w:r w:rsidR="00675314">
        <w:rPr>
          <w:rFonts w:ascii="Arial" w:hAnsi="Arial" w:cs="Arial"/>
          <w:sz w:val="24"/>
          <w:szCs w:val="24"/>
        </w:rPr>
        <w:t xml:space="preserve">The criticality of visible learning when discussing policy surrounding the topic </w:t>
      </w:r>
      <w:r w:rsidR="00E53B86">
        <w:rPr>
          <w:rFonts w:ascii="Arial" w:hAnsi="Arial" w:cs="Arial"/>
          <w:sz w:val="24"/>
          <w:szCs w:val="24"/>
        </w:rPr>
        <w:t xml:space="preserve">comes from </w:t>
      </w:r>
      <w:r w:rsidR="00DA28C4">
        <w:rPr>
          <w:rFonts w:ascii="Arial" w:hAnsi="Arial" w:cs="Arial"/>
          <w:sz w:val="24"/>
          <w:szCs w:val="24"/>
        </w:rPr>
        <w:t xml:space="preserve">the outdated education act of 2002 </w:t>
      </w:r>
      <w:r w:rsidR="00DF2E63">
        <w:rPr>
          <w:rFonts w:ascii="Arial" w:hAnsi="Arial" w:cs="Arial"/>
          <w:sz w:val="24"/>
          <w:szCs w:val="24"/>
        </w:rPr>
        <w:t>which mentions the rights and regulations of children with additional need but does not mention the use of visible learning and its importance to modernised educational standards</w:t>
      </w:r>
      <w:r w:rsidR="006A494B">
        <w:rPr>
          <w:rFonts w:ascii="Arial" w:hAnsi="Arial" w:cs="Arial"/>
          <w:sz w:val="24"/>
          <w:szCs w:val="24"/>
        </w:rPr>
        <w:t xml:space="preserve"> (Gov.uk,2002). </w:t>
      </w:r>
    </w:p>
    <w:p w14:paraId="38409D2B" w14:textId="4ED3726A" w:rsidR="00682745" w:rsidRPr="002240F9" w:rsidRDefault="00383CD5" w:rsidP="00682745">
      <w:pPr>
        <w:rPr>
          <w:rFonts w:ascii="Arial" w:hAnsi="Arial" w:cs="Arial"/>
          <w:color w:val="FF0000"/>
          <w:sz w:val="24"/>
          <w:szCs w:val="24"/>
        </w:rPr>
      </w:pPr>
      <w:r w:rsidRPr="00383CD5">
        <w:rPr>
          <w:rFonts w:ascii="Arial" w:hAnsi="Arial" w:cs="Arial"/>
          <w:sz w:val="24"/>
          <w:szCs w:val="24"/>
        </w:rPr>
        <w:t>The</w:t>
      </w:r>
      <w:r w:rsidR="00E7252C">
        <w:rPr>
          <w:rFonts w:ascii="Arial" w:hAnsi="Arial" w:cs="Arial"/>
          <w:sz w:val="24"/>
          <w:szCs w:val="24"/>
        </w:rPr>
        <w:t xml:space="preserve"> popularised</w:t>
      </w:r>
      <w:r w:rsidRPr="00383CD5">
        <w:rPr>
          <w:rFonts w:ascii="Arial" w:hAnsi="Arial" w:cs="Arial"/>
          <w:sz w:val="24"/>
          <w:szCs w:val="24"/>
        </w:rPr>
        <w:t xml:space="preserve"> theory of </w:t>
      </w:r>
      <w:r w:rsidR="00090875">
        <w:rPr>
          <w:rFonts w:ascii="Arial" w:hAnsi="Arial" w:cs="Arial"/>
          <w:sz w:val="24"/>
          <w:szCs w:val="24"/>
        </w:rPr>
        <w:t xml:space="preserve">John Hattie (1999) </w:t>
      </w:r>
      <w:r w:rsidR="009A1B49">
        <w:rPr>
          <w:rFonts w:ascii="Arial" w:hAnsi="Arial" w:cs="Arial"/>
          <w:sz w:val="24"/>
          <w:szCs w:val="24"/>
        </w:rPr>
        <w:t xml:space="preserve">is most </w:t>
      </w:r>
      <w:r w:rsidR="00556DEB">
        <w:rPr>
          <w:rFonts w:ascii="Arial" w:hAnsi="Arial" w:cs="Arial"/>
          <w:sz w:val="24"/>
          <w:szCs w:val="24"/>
        </w:rPr>
        <w:t xml:space="preserve">likely mentioned when </w:t>
      </w:r>
      <w:r w:rsidR="009A1B49">
        <w:rPr>
          <w:rFonts w:ascii="Arial" w:hAnsi="Arial" w:cs="Arial"/>
          <w:sz w:val="24"/>
          <w:szCs w:val="24"/>
        </w:rPr>
        <w:t xml:space="preserve">visible learning is </w:t>
      </w:r>
      <w:r w:rsidR="00D731F3">
        <w:rPr>
          <w:rFonts w:ascii="Arial" w:hAnsi="Arial" w:cs="Arial"/>
          <w:sz w:val="24"/>
          <w:szCs w:val="24"/>
        </w:rPr>
        <w:t>in place</w:t>
      </w:r>
      <w:r w:rsidR="009A1B49">
        <w:rPr>
          <w:rFonts w:ascii="Arial" w:hAnsi="Arial" w:cs="Arial"/>
          <w:sz w:val="24"/>
          <w:szCs w:val="24"/>
        </w:rPr>
        <w:t xml:space="preserve">. </w:t>
      </w:r>
      <w:r w:rsidR="00C56673">
        <w:rPr>
          <w:rFonts w:ascii="Arial" w:hAnsi="Arial" w:cs="Arial"/>
          <w:sz w:val="24"/>
          <w:szCs w:val="24"/>
        </w:rPr>
        <w:t xml:space="preserve">In 1999 Hattie asked the students </w:t>
      </w:r>
      <w:r w:rsidR="00DE24A3">
        <w:rPr>
          <w:rFonts w:ascii="Arial" w:hAnsi="Arial" w:cs="Arial"/>
          <w:sz w:val="24"/>
          <w:szCs w:val="24"/>
        </w:rPr>
        <w:t>at</w:t>
      </w:r>
      <w:r w:rsidR="00C56673">
        <w:rPr>
          <w:rFonts w:ascii="Arial" w:hAnsi="Arial" w:cs="Arial"/>
          <w:sz w:val="24"/>
          <w:szCs w:val="24"/>
        </w:rPr>
        <w:t xml:space="preserve"> a university</w:t>
      </w:r>
      <w:r w:rsidR="00A8356D">
        <w:rPr>
          <w:rFonts w:ascii="Arial" w:hAnsi="Arial" w:cs="Arial"/>
          <w:sz w:val="24"/>
          <w:szCs w:val="24"/>
        </w:rPr>
        <w:t xml:space="preserve"> in Auckland</w:t>
      </w:r>
      <w:r w:rsidR="00C56673">
        <w:rPr>
          <w:rFonts w:ascii="Arial" w:hAnsi="Arial" w:cs="Arial"/>
          <w:sz w:val="24"/>
          <w:szCs w:val="24"/>
        </w:rPr>
        <w:t xml:space="preserve"> what impacts on a child’s learning? </w:t>
      </w:r>
      <w:r w:rsidR="00E245F9">
        <w:rPr>
          <w:rFonts w:ascii="Arial" w:hAnsi="Arial" w:cs="Arial"/>
          <w:sz w:val="24"/>
          <w:szCs w:val="24"/>
        </w:rPr>
        <w:t>Hattie mentioned the practitioners are the biggest</w:t>
      </w:r>
      <w:r w:rsidR="00CC36FA">
        <w:rPr>
          <w:rFonts w:ascii="Arial" w:hAnsi="Arial" w:cs="Arial"/>
          <w:sz w:val="24"/>
          <w:szCs w:val="24"/>
        </w:rPr>
        <w:t xml:space="preserve"> main</w:t>
      </w:r>
      <w:r w:rsidR="00E245F9">
        <w:rPr>
          <w:rFonts w:ascii="Arial" w:hAnsi="Arial" w:cs="Arial"/>
          <w:sz w:val="24"/>
          <w:szCs w:val="24"/>
        </w:rPr>
        <w:t xml:space="preserve"> factor within childhood learning climates, practitioners must be passionate</w:t>
      </w:r>
      <w:r w:rsidR="000F534E">
        <w:rPr>
          <w:rFonts w:ascii="Arial" w:hAnsi="Arial" w:cs="Arial"/>
          <w:sz w:val="24"/>
          <w:szCs w:val="24"/>
        </w:rPr>
        <w:t xml:space="preserve"> about their teaching methods and</w:t>
      </w:r>
      <w:r w:rsidR="00E245F9">
        <w:rPr>
          <w:rFonts w:ascii="Arial" w:hAnsi="Arial" w:cs="Arial"/>
          <w:sz w:val="24"/>
          <w:szCs w:val="24"/>
        </w:rPr>
        <w:t xml:space="preserve"> be able to track a child’s progress</w:t>
      </w:r>
      <w:r w:rsidR="00FB2AF7">
        <w:rPr>
          <w:rFonts w:ascii="Arial" w:hAnsi="Arial" w:cs="Arial"/>
          <w:sz w:val="24"/>
          <w:szCs w:val="24"/>
        </w:rPr>
        <w:t xml:space="preserve">. Hattie updated his theory in 2015 and added the importance of </w:t>
      </w:r>
      <w:r w:rsidR="00E245F9">
        <w:rPr>
          <w:rFonts w:ascii="Arial" w:hAnsi="Arial" w:cs="Arial"/>
          <w:sz w:val="24"/>
          <w:szCs w:val="24"/>
        </w:rPr>
        <w:t>build</w:t>
      </w:r>
      <w:r w:rsidR="00FB2AF7">
        <w:rPr>
          <w:rFonts w:ascii="Arial" w:hAnsi="Arial" w:cs="Arial"/>
          <w:sz w:val="24"/>
          <w:szCs w:val="24"/>
        </w:rPr>
        <w:t>ing</w:t>
      </w:r>
      <w:r w:rsidR="00E245F9">
        <w:rPr>
          <w:rFonts w:ascii="Arial" w:hAnsi="Arial" w:cs="Arial"/>
          <w:sz w:val="24"/>
          <w:szCs w:val="24"/>
        </w:rPr>
        <w:t xml:space="preserve"> individual relationships with pupils, look</w:t>
      </w:r>
      <w:r w:rsidR="00FB2AF7">
        <w:rPr>
          <w:rFonts w:ascii="Arial" w:hAnsi="Arial" w:cs="Arial"/>
          <w:sz w:val="24"/>
          <w:szCs w:val="24"/>
        </w:rPr>
        <w:t>ing</w:t>
      </w:r>
      <w:r w:rsidR="00E245F9">
        <w:rPr>
          <w:rFonts w:ascii="Arial" w:hAnsi="Arial" w:cs="Arial"/>
          <w:sz w:val="24"/>
          <w:szCs w:val="24"/>
        </w:rPr>
        <w:t xml:space="preserve"> for critique in their own teaching and focus</w:t>
      </w:r>
      <w:r w:rsidR="00FB2AF7">
        <w:rPr>
          <w:rFonts w:ascii="Arial" w:hAnsi="Arial" w:cs="Arial"/>
          <w:sz w:val="24"/>
          <w:szCs w:val="24"/>
        </w:rPr>
        <w:t>ing</w:t>
      </w:r>
      <w:r w:rsidR="00E245F9">
        <w:rPr>
          <w:rFonts w:ascii="Arial" w:hAnsi="Arial" w:cs="Arial"/>
          <w:sz w:val="24"/>
          <w:szCs w:val="24"/>
        </w:rPr>
        <w:t xml:space="preserve"> on evidence-based teaching</w:t>
      </w:r>
      <w:r w:rsidR="009066A1">
        <w:rPr>
          <w:rFonts w:ascii="Arial" w:hAnsi="Arial" w:cs="Arial"/>
          <w:sz w:val="24"/>
          <w:szCs w:val="24"/>
        </w:rPr>
        <w:t xml:space="preserve"> to achieve</w:t>
      </w:r>
      <w:r w:rsidR="00FB2AF7">
        <w:rPr>
          <w:rFonts w:ascii="Arial" w:hAnsi="Arial" w:cs="Arial"/>
          <w:sz w:val="24"/>
          <w:szCs w:val="24"/>
        </w:rPr>
        <w:t xml:space="preserve"> effective</w:t>
      </w:r>
      <w:r w:rsidR="009066A1">
        <w:rPr>
          <w:rFonts w:ascii="Arial" w:hAnsi="Arial" w:cs="Arial"/>
          <w:sz w:val="24"/>
          <w:szCs w:val="24"/>
        </w:rPr>
        <w:t xml:space="preserve"> visible learning</w:t>
      </w:r>
      <w:r w:rsidR="00A57F90">
        <w:rPr>
          <w:rFonts w:ascii="Arial" w:hAnsi="Arial" w:cs="Arial"/>
          <w:sz w:val="24"/>
          <w:szCs w:val="24"/>
        </w:rPr>
        <w:t xml:space="preserve"> </w:t>
      </w:r>
      <w:r w:rsidR="00A57F90" w:rsidRPr="00A57F90">
        <w:rPr>
          <w:rFonts w:ascii="Arial" w:hAnsi="Arial" w:cs="Arial"/>
          <w:sz w:val="24"/>
          <w:szCs w:val="24"/>
        </w:rPr>
        <w:t>(</w:t>
      </w:r>
      <w:proofErr w:type="spellStart"/>
      <w:r w:rsidR="00A57F90" w:rsidRPr="00A57F90">
        <w:rPr>
          <w:rFonts w:ascii="Arial" w:hAnsi="Arial" w:cs="Arial"/>
          <w:sz w:val="24"/>
          <w:szCs w:val="24"/>
        </w:rPr>
        <w:t>Fastiggi</w:t>
      </w:r>
      <w:proofErr w:type="spellEnd"/>
      <w:r w:rsidR="00A57F90" w:rsidRPr="00A57F90">
        <w:rPr>
          <w:rFonts w:ascii="Arial" w:hAnsi="Arial" w:cs="Arial"/>
          <w:sz w:val="24"/>
          <w:szCs w:val="24"/>
        </w:rPr>
        <w:t xml:space="preserve">, </w:t>
      </w:r>
      <w:proofErr w:type="spellStart"/>
      <w:r w:rsidR="00A57F90" w:rsidRPr="00A57F90">
        <w:rPr>
          <w:rFonts w:ascii="Arial" w:hAnsi="Arial" w:cs="Arial"/>
          <w:sz w:val="24"/>
          <w:szCs w:val="24"/>
        </w:rPr>
        <w:t>n.d</w:t>
      </w:r>
      <w:proofErr w:type="spellEnd"/>
      <w:r w:rsidR="00A57F90" w:rsidRPr="00A57F90">
        <w:rPr>
          <w:rFonts w:ascii="Arial" w:hAnsi="Arial" w:cs="Arial"/>
          <w:sz w:val="24"/>
          <w:szCs w:val="24"/>
        </w:rPr>
        <w:t>)</w:t>
      </w:r>
      <w:r w:rsidR="00A57F90">
        <w:rPr>
          <w:rFonts w:ascii="Arial" w:hAnsi="Arial" w:cs="Arial"/>
          <w:sz w:val="24"/>
          <w:szCs w:val="24"/>
        </w:rPr>
        <w:t xml:space="preserve">. </w:t>
      </w:r>
      <w:r w:rsidR="00720328">
        <w:rPr>
          <w:rFonts w:ascii="Arial" w:hAnsi="Arial" w:cs="Arial"/>
          <w:sz w:val="24"/>
          <w:szCs w:val="24"/>
        </w:rPr>
        <w:t xml:space="preserve">The criticality of John </w:t>
      </w:r>
      <w:r w:rsidR="00234B6F">
        <w:rPr>
          <w:rFonts w:ascii="Arial" w:hAnsi="Arial" w:cs="Arial"/>
          <w:sz w:val="24"/>
          <w:szCs w:val="24"/>
        </w:rPr>
        <w:t>Hattie’s</w:t>
      </w:r>
      <w:r w:rsidR="00720328">
        <w:rPr>
          <w:rFonts w:ascii="Arial" w:hAnsi="Arial" w:cs="Arial"/>
          <w:sz w:val="24"/>
          <w:szCs w:val="24"/>
        </w:rPr>
        <w:t xml:space="preserve"> visible learning theory </w:t>
      </w:r>
      <w:r w:rsidR="00555668">
        <w:rPr>
          <w:rFonts w:ascii="Arial" w:hAnsi="Arial" w:cs="Arial"/>
          <w:sz w:val="24"/>
          <w:szCs w:val="24"/>
        </w:rPr>
        <w:t xml:space="preserve">include the criticism of outdated evidence and older perspectives of successful education and </w:t>
      </w:r>
      <w:r w:rsidR="002E6B75">
        <w:rPr>
          <w:rFonts w:ascii="Arial" w:hAnsi="Arial" w:cs="Arial"/>
          <w:sz w:val="24"/>
          <w:szCs w:val="24"/>
        </w:rPr>
        <w:t xml:space="preserve">finally, </w:t>
      </w:r>
      <w:r w:rsidR="00555668">
        <w:rPr>
          <w:rFonts w:ascii="Arial" w:hAnsi="Arial" w:cs="Arial"/>
          <w:sz w:val="24"/>
          <w:szCs w:val="24"/>
        </w:rPr>
        <w:t xml:space="preserve">visible learning is solely focused on being the best and full achievements which in a modernised society of educational standards is not as important nor what the purpose of attending school is </w:t>
      </w:r>
      <w:r w:rsidR="00A2546B">
        <w:rPr>
          <w:rFonts w:ascii="Arial" w:hAnsi="Arial" w:cs="Arial"/>
          <w:sz w:val="24"/>
          <w:szCs w:val="24"/>
        </w:rPr>
        <w:t>aimed to be defined as</w:t>
      </w:r>
      <w:r w:rsidR="00555668">
        <w:rPr>
          <w:rFonts w:ascii="Arial" w:hAnsi="Arial" w:cs="Arial"/>
          <w:sz w:val="24"/>
          <w:szCs w:val="24"/>
        </w:rPr>
        <w:t xml:space="preserve"> </w:t>
      </w:r>
      <w:r w:rsidR="00A2546B">
        <w:rPr>
          <w:rFonts w:ascii="Arial" w:hAnsi="Arial" w:cs="Arial"/>
          <w:sz w:val="24"/>
          <w:szCs w:val="24"/>
        </w:rPr>
        <w:t>with</w:t>
      </w:r>
      <w:r w:rsidR="00555668">
        <w:rPr>
          <w:rFonts w:ascii="Arial" w:hAnsi="Arial" w:cs="Arial"/>
          <w:sz w:val="24"/>
          <w:szCs w:val="24"/>
        </w:rPr>
        <w:t>in recent times</w:t>
      </w:r>
      <w:r w:rsidR="00E50B9E">
        <w:rPr>
          <w:rFonts w:ascii="Arial" w:hAnsi="Arial" w:cs="Arial"/>
          <w:sz w:val="24"/>
          <w:szCs w:val="24"/>
        </w:rPr>
        <w:t xml:space="preserve"> (</w:t>
      </w:r>
      <w:proofErr w:type="spellStart"/>
      <w:r w:rsidR="00E50B9E" w:rsidRPr="00E50B9E">
        <w:rPr>
          <w:rFonts w:ascii="Arial" w:hAnsi="Arial" w:cs="Arial"/>
          <w:sz w:val="24"/>
          <w:szCs w:val="24"/>
        </w:rPr>
        <w:t>Rømer</w:t>
      </w:r>
      <w:proofErr w:type="spellEnd"/>
      <w:r w:rsidR="00E50B9E" w:rsidRPr="00E50B9E">
        <w:rPr>
          <w:rFonts w:ascii="Arial" w:hAnsi="Arial" w:cs="Arial"/>
          <w:sz w:val="24"/>
          <w:szCs w:val="24"/>
        </w:rPr>
        <w:t xml:space="preserve">, T.A., </w:t>
      </w:r>
      <w:r w:rsidR="00E50B9E">
        <w:rPr>
          <w:rFonts w:ascii="Arial" w:hAnsi="Arial" w:cs="Arial"/>
          <w:sz w:val="24"/>
          <w:szCs w:val="24"/>
        </w:rPr>
        <w:t>2</w:t>
      </w:r>
      <w:r w:rsidR="00E50B9E" w:rsidRPr="00E50B9E">
        <w:rPr>
          <w:rFonts w:ascii="Arial" w:hAnsi="Arial" w:cs="Arial"/>
          <w:sz w:val="24"/>
          <w:szCs w:val="24"/>
        </w:rPr>
        <w:t>019</w:t>
      </w:r>
      <w:r w:rsidR="00E50B9E">
        <w:rPr>
          <w:rFonts w:ascii="Arial" w:hAnsi="Arial" w:cs="Arial"/>
          <w:sz w:val="24"/>
          <w:szCs w:val="24"/>
        </w:rPr>
        <w:t>)</w:t>
      </w:r>
    </w:p>
    <w:p w14:paraId="72714245" w14:textId="3B448C08" w:rsidR="004339FE" w:rsidRPr="004339FE" w:rsidRDefault="004339FE" w:rsidP="00682745">
      <w:pPr>
        <w:rPr>
          <w:rFonts w:ascii="Arial" w:hAnsi="Arial" w:cs="Arial"/>
          <w:sz w:val="24"/>
          <w:szCs w:val="24"/>
        </w:rPr>
      </w:pPr>
      <w:r>
        <w:rPr>
          <w:rFonts w:ascii="Arial" w:hAnsi="Arial" w:cs="Arial"/>
          <w:sz w:val="24"/>
          <w:szCs w:val="24"/>
        </w:rPr>
        <w:t xml:space="preserve">The effectiveness of this element within learning climates stems from what is working well and what needs drastic improvements. In terms of what is working well visible learning </w:t>
      </w:r>
      <w:r w:rsidR="00D233AF">
        <w:rPr>
          <w:rFonts w:ascii="Arial" w:hAnsi="Arial" w:cs="Arial"/>
          <w:sz w:val="24"/>
          <w:szCs w:val="24"/>
        </w:rPr>
        <w:t>practitioners will often encourage children to become independent but will guide them along the way and support their dedication by positive reinforcement such as saying phrases</w:t>
      </w:r>
      <w:r w:rsidR="007B2FE1">
        <w:rPr>
          <w:rFonts w:ascii="Arial" w:hAnsi="Arial" w:cs="Arial"/>
          <w:sz w:val="24"/>
          <w:szCs w:val="24"/>
        </w:rPr>
        <w:t xml:space="preserve"> that have always been heard</w:t>
      </w:r>
      <w:r w:rsidR="00D233AF">
        <w:rPr>
          <w:rFonts w:ascii="Arial" w:hAnsi="Arial" w:cs="Arial"/>
          <w:sz w:val="24"/>
          <w:szCs w:val="24"/>
        </w:rPr>
        <w:t xml:space="preserve"> such as try your best and complimenting </w:t>
      </w:r>
      <w:r w:rsidR="008436DA">
        <w:rPr>
          <w:rFonts w:ascii="Arial" w:hAnsi="Arial" w:cs="Arial"/>
          <w:sz w:val="24"/>
          <w:szCs w:val="24"/>
        </w:rPr>
        <w:t>children’s</w:t>
      </w:r>
      <w:r w:rsidR="00D233AF">
        <w:rPr>
          <w:rFonts w:ascii="Arial" w:hAnsi="Arial" w:cs="Arial"/>
          <w:sz w:val="24"/>
          <w:szCs w:val="24"/>
        </w:rPr>
        <w:t xml:space="preserve"> ideas, visible learning raises confidence and gives hope to all pupils, visible learning also is beneficial for all</w:t>
      </w:r>
      <w:r w:rsidR="008436DA">
        <w:rPr>
          <w:rFonts w:ascii="Arial" w:hAnsi="Arial" w:cs="Arial"/>
          <w:sz w:val="24"/>
          <w:szCs w:val="24"/>
        </w:rPr>
        <w:t xml:space="preserve"> pupils</w:t>
      </w:r>
      <w:r w:rsidR="00D233AF">
        <w:rPr>
          <w:rFonts w:ascii="Arial" w:hAnsi="Arial" w:cs="Arial"/>
          <w:sz w:val="24"/>
          <w:szCs w:val="24"/>
        </w:rPr>
        <w:t xml:space="preserve"> </w:t>
      </w:r>
      <w:r w:rsidR="00B774E7">
        <w:rPr>
          <w:rFonts w:ascii="Arial" w:hAnsi="Arial" w:cs="Arial"/>
          <w:sz w:val="24"/>
          <w:szCs w:val="24"/>
        </w:rPr>
        <w:t>due to the fact that Bowlby (1969) stated that all children learn and develop at different stages yet they are all equal</w:t>
      </w:r>
      <w:r w:rsidR="00394202">
        <w:rPr>
          <w:rFonts w:ascii="Arial" w:hAnsi="Arial" w:cs="Arial"/>
          <w:sz w:val="24"/>
          <w:szCs w:val="24"/>
        </w:rPr>
        <w:t xml:space="preserve"> (</w:t>
      </w:r>
      <w:r w:rsidR="00394202" w:rsidRPr="00394202">
        <w:rPr>
          <w:rFonts w:ascii="Arial" w:hAnsi="Arial" w:cs="Arial"/>
          <w:sz w:val="24"/>
          <w:szCs w:val="24"/>
        </w:rPr>
        <w:t>Smith, Cowie, and Blades,2011</w:t>
      </w:r>
      <w:r w:rsidR="00394202">
        <w:rPr>
          <w:rFonts w:ascii="Arial" w:hAnsi="Arial" w:cs="Arial"/>
          <w:sz w:val="24"/>
          <w:szCs w:val="24"/>
        </w:rPr>
        <w:t>)</w:t>
      </w:r>
      <w:r>
        <w:rPr>
          <w:rFonts w:ascii="Arial" w:hAnsi="Arial" w:cs="Arial"/>
          <w:sz w:val="24"/>
          <w:szCs w:val="24"/>
        </w:rPr>
        <w:t>In a critical</w:t>
      </w:r>
      <w:r w:rsidR="001B6B3F">
        <w:rPr>
          <w:rFonts w:ascii="Arial" w:hAnsi="Arial" w:cs="Arial"/>
          <w:sz w:val="24"/>
          <w:szCs w:val="24"/>
        </w:rPr>
        <w:t xml:space="preserve"> or in a what needs improvement</w:t>
      </w:r>
      <w:r>
        <w:rPr>
          <w:rFonts w:ascii="Arial" w:hAnsi="Arial" w:cs="Arial"/>
          <w:sz w:val="24"/>
          <w:szCs w:val="24"/>
        </w:rPr>
        <w:t xml:space="preserve"> </w:t>
      </w:r>
      <w:r>
        <w:rPr>
          <w:rFonts w:ascii="Arial" w:hAnsi="Arial" w:cs="Arial"/>
          <w:sz w:val="24"/>
          <w:szCs w:val="24"/>
        </w:rPr>
        <w:lastRenderedPageBreak/>
        <w:t>viewpoint</w:t>
      </w:r>
      <w:r w:rsidR="001B6B3F">
        <w:rPr>
          <w:rFonts w:ascii="Arial" w:hAnsi="Arial" w:cs="Arial"/>
          <w:sz w:val="24"/>
          <w:szCs w:val="24"/>
        </w:rPr>
        <w:t xml:space="preserve">, </w:t>
      </w:r>
      <w:r>
        <w:rPr>
          <w:rFonts w:ascii="Arial" w:hAnsi="Arial" w:cs="Arial"/>
          <w:sz w:val="24"/>
          <w:szCs w:val="24"/>
        </w:rPr>
        <w:t>children often wonder if the tasks that are set are being completed efficiently and correctly, visible learning should encourage the voices of children within their own learning in order to progress the methods of the practitione</w:t>
      </w:r>
      <w:r w:rsidR="00C42193">
        <w:rPr>
          <w:rFonts w:ascii="Arial" w:hAnsi="Arial" w:cs="Arial"/>
          <w:sz w:val="24"/>
          <w:szCs w:val="24"/>
        </w:rPr>
        <w:t xml:space="preserve">r (Alderson,1995). </w:t>
      </w:r>
      <w:r w:rsidR="00AC0AD3">
        <w:rPr>
          <w:rFonts w:ascii="Arial" w:hAnsi="Arial" w:cs="Arial"/>
          <w:sz w:val="24"/>
          <w:szCs w:val="24"/>
        </w:rPr>
        <w:t xml:space="preserve">To summarise, </w:t>
      </w:r>
      <w:r w:rsidR="00130C9B">
        <w:rPr>
          <w:rFonts w:ascii="Arial" w:hAnsi="Arial" w:cs="Arial"/>
          <w:sz w:val="24"/>
          <w:szCs w:val="24"/>
        </w:rPr>
        <w:t xml:space="preserve">in the effective element of </w:t>
      </w:r>
      <w:r w:rsidR="00AC0AD3">
        <w:rPr>
          <w:rFonts w:ascii="Arial" w:hAnsi="Arial" w:cs="Arial"/>
          <w:sz w:val="24"/>
          <w:szCs w:val="24"/>
        </w:rPr>
        <w:t xml:space="preserve">visible learning the positives outweigh the </w:t>
      </w:r>
      <w:r w:rsidR="0055588E">
        <w:rPr>
          <w:rFonts w:ascii="Arial" w:hAnsi="Arial" w:cs="Arial"/>
          <w:sz w:val="24"/>
          <w:szCs w:val="24"/>
        </w:rPr>
        <w:t>negatives</w:t>
      </w:r>
      <w:r w:rsidR="00AC0AD3">
        <w:rPr>
          <w:rFonts w:ascii="Arial" w:hAnsi="Arial" w:cs="Arial"/>
          <w:sz w:val="24"/>
          <w:szCs w:val="24"/>
        </w:rPr>
        <w:t xml:space="preserve"> yet an educational practitioner should always be encouraged to add new methods to their teaching and continue to build on their knowledge of the strengths of each individual pupil within their classroom environment. </w:t>
      </w:r>
      <w:r w:rsidR="001B6B3F">
        <w:rPr>
          <w:rFonts w:ascii="Arial" w:hAnsi="Arial" w:cs="Arial"/>
          <w:sz w:val="24"/>
          <w:szCs w:val="24"/>
        </w:rPr>
        <w:t xml:space="preserve"> </w:t>
      </w:r>
    </w:p>
    <w:p w14:paraId="7E798A66" w14:textId="59B53796" w:rsidR="00383092" w:rsidRPr="009429E0" w:rsidRDefault="00383092">
      <w:pPr>
        <w:rPr>
          <w:rFonts w:ascii="Arial" w:hAnsi="Arial" w:cs="Arial"/>
          <w:b/>
          <w:bCs/>
          <w:sz w:val="24"/>
          <w:szCs w:val="24"/>
          <w:u w:val="single"/>
        </w:rPr>
      </w:pPr>
      <w:r w:rsidRPr="009429E0">
        <w:rPr>
          <w:rFonts w:ascii="Arial" w:hAnsi="Arial" w:cs="Arial"/>
          <w:b/>
          <w:bCs/>
          <w:sz w:val="24"/>
          <w:szCs w:val="24"/>
          <w:u w:val="single"/>
        </w:rPr>
        <w:t xml:space="preserve">Using </w:t>
      </w:r>
      <w:r w:rsidR="00624B0C">
        <w:rPr>
          <w:rFonts w:ascii="Arial" w:hAnsi="Arial" w:cs="Arial"/>
          <w:b/>
          <w:bCs/>
          <w:sz w:val="24"/>
          <w:szCs w:val="24"/>
          <w:u w:val="single"/>
        </w:rPr>
        <w:t>t</w:t>
      </w:r>
      <w:r w:rsidRPr="009429E0">
        <w:rPr>
          <w:rFonts w:ascii="Arial" w:hAnsi="Arial" w:cs="Arial"/>
          <w:b/>
          <w:bCs/>
          <w:sz w:val="24"/>
          <w:szCs w:val="24"/>
          <w:u w:val="single"/>
        </w:rPr>
        <w:t xml:space="preserve">he </w:t>
      </w:r>
      <w:r w:rsidR="00624B0C">
        <w:rPr>
          <w:rFonts w:ascii="Arial" w:hAnsi="Arial" w:cs="Arial"/>
          <w:b/>
          <w:bCs/>
          <w:sz w:val="24"/>
          <w:szCs w:val="24"/>
          <w:u w:val="single"/>
        </w:rPr>
        <w:t>o</w:t>
      </w:r>
      <w:r w:rsidRPr="009429E0">
        <w:rPr>
          <w:rFonts w:ascii="Arial" w:hAnsi="Arial" w:cs="Arial"/>
          <w:b/>
          <w:bCs/>
          <w:sz w:val="24"/>
          <w:szCs w:val="24"/>
          <w:u w:val="single"/>
        </w:rPr>
        <w:t xml:space="preserve">utdoors </w:t>
      </w:r>
      <w:r w:rsidR="00624B0C">
        <w:rPr>
          <w:rFonts w:ascii="Arial" w:hAnsi="Arial" w:cs="Arial"/>
          <w:b/>
          <w:bCs/>
          <w:sz w:val="24"/>
          <w:szCs w:val="24"/>
          <w:u w:val="single"/>
        </w:rPr>
        <w:t>a</w:t>
      </w:r>
      <w:r w:rsidRPr="009429E0">
        <w:rPr>
          <w:rFonts w:ascii="Arial" w:hAnsi="Arial" w:cs="Arial"/>
          <w:b/>
          <w:bCs/>
          <w:sz w:val="24"/>
          <w:szCs w:val="24"/>
          <w:u w:val="single"/>
        </w:rPr>
        <w:t xml:space="preserve">s </w:t>
      </w:r>
      <w:r w:rsidR="00624B0C">
        <w:rPr>
          <w:rFonts w:ascii="Arial" w:hAnsi="Arial" w:cs="Arial"/>
          <w:b/>
          <w:bCs/>
          <w:sz w:val="24"/>
          <w:szCs w:val="24"/>
          <w:u w:val="single"/>
        </w:rPr>
        <w:t>a</w:t>
      </w:r>
      <w:r w:rsidRPr="009429E0">
        <w:rPr>
          <w:rFonts w:ascii="Arial" w:hAnsi="Arial" w:cs="Arial"/>
          <w:b/>
          <w:bCs/>
          <w:sz w:val="24"/>
          <w:szCs w:val="24"/>
          <w:u w:val="single"/>
        </w:rPr>
        <w:t xml:space="preserve">n </w:t>
      </w:r>
      <w:r w:rsidR="00624B0C">
        <w:rPr>
          <w:rFonts w:ascii="Arial" w:hAnsi="Arial" w:cs="Arial"/>
          <w:b/>
          <w:bCs/>
          <w:sz w:val="24"/>
          <w:szCs w:val="24"/>
          <w:u w:val="single"/>
        </w:rPr>
        <w:t>e</w:t>
      </w:r>
      <w:r w:rsidRPr="009429E0">
        <w:rPr>
          <w:rFonts w:ascii="Arial" w:hAnsi="Arial" w:cs="Arial"/>
          <w:b/>
          <w:bCs/>
          <w:sz w:val="24"/>
          <w:szCs w:val="24"/>
          <w:u w:val="single"/>
        </w:rPr>
        <w:t xml:space="preserve">ffective </w:t>
      </w:r>
      <w:r w:rsidR="00624B0C">
        <w:rPr>
          <w:rFonts w:ascii="Arial" w:hAnsi="Arial" w:cs="Arial"/>
          <w:b/>
          <w:bCs/>
          <w:sz w:val="24"/>
          <w:szCs w:val="24"/>
          <w:u w:val="single"/>
        </w:rPr>
        <w:t>l</w:t>
      </w:r>
      <w:r w:rsidRPr="009429E0">
        <w:rPr>
          <w:rFonts w:ascii="Arial" w:hAnsi="Arial" w:cs="Arial"/>
          <w:b/>
          <w:bCs/>
          <w:sz w:val="24"/>
          <w:szCs w:val="24"/>
          <w:u w:val="single"/>
        </w:rPr>
        <w:t xml:space="preserve">earning </w:t>
      </w:r>
      <w:r w:rsidR="00624B0C">
        <w:rPr>
          <w:rFonts w:ascii="Arial" w:hAnsi="Arial" w:cs="Arial"/>
          <w:b/>
          <w:bCs/>
          <w:sz w:val="24"/>
          <w:szCs w:val="24"/>
          <w:u w:val="single"/>
        </w:rPr>
        <w:t>e</w:t>
      </w:r>
      <w:r w:rsidRPr="009429E0">
        <w:rPr>
          <w:rFonts w:ascii="Arial" w:hAnsi="Arial" w:cs="Arial"/>
          <w:b/>
          <w:bCs/>
          <w:sz w:val="24"/>
          <w:szCs w:val="24"/>
          <w:u w:val="single"/>
        </w:rPr>
        <w:t xml:space="preserve">nvironment </w:t>
      </w:r>
    </w:p>
    <w:p w14:paraId="507D37CA" w14:textId="4370EC0F" w:rsidR="009429E0" w:rsidRPr="00945D42" w:rsidRDefault="00B647FA">
      <w:pPr>
        <w:rPr>
          <w:rFonts w:ascii="Arial" w:hAnsi="Arial" w:cs="Arial"/>
          <w:sz w:val="24"/>
          <w:szCs w:val="24"/>
        </w:rPr>
      </w:pPr>
      <w:r w:rsidRPr="00B647FA">
        <w:rPr>
          <w:rFonts w:ascii="Arial" w:hAnsi="Arial" w:cs="Arial"/>
          <w:sz w:val="24"/>
          <w:szCs w:val="24"/>
        </w:rPr>
        <w:t xml:space="preserve">According to </w:t>
      </w:r>
      <w:r w:rsidR="00761177" w:rsidRPr="00761177">
        <w:rPr>
          <w:rFonts w:ascii="Arial" w:hAnsi="Arial" w:cs="Arial"/>
          <w:sz w:val="24"/>
          <w:szCs w:val="24"/>
        </w:rPr>
        <w:t>outdoorclassroomday.com</w:t>
      </w:r>
      <w:r w:rsidR="00761177">
        <w:rPr>
          <w:rFonts w:ascii="Arial" w:hAnsi="Arial" w:cs="Arial"/>
          <w:sz w:val="24"/>
          <w:szCs w:val="24"/>
        </w:rPr>
        <w:t xml:space="preserve"> the key statistics on the use of outdoor learning environments</w:t>
      </w:r>
      <w:r w:rsidR="00945D42">
        <w:rPr>
          <w:rFonts w:ascii="Arial" w:hAnsi="Arial" w:cs="Arial"/>
          <w:sz w:val="24"/>
          <w:szCs w:val="24"/>
        </w:rPr>
        <w:t xml:space="preserve"> include a total of 97% of teachers state that </w:t>
      </w:r>
      <w:r w:rsidR="00945D42">
        <w:rPr>
          <w:rFonts w:ascii="Arial" w:hAnsi="Arial" w:cs="Arial"/>
          <w:i/>
          <w:iCs/>
          <w:sz w:val="24"/>
          <w:szCs w:val="24"/>
        </w:rPr>
        <w:t xml:space="preserve">‘outdoor learning is critical for children to reach their full potential and 88% of children are happier when learning outdoors’ </w:t>
      </w:r>
      <w:r w:rsidR="00945D42">
        <w:rPr>
          <w:rFonts w:ascii="Arial" w:hAnsi="Arial" w:cs="Arial"/>
          <w:sz w:val="24"/>
          <w:szCs w:val="24"/>
        </w:rPr>
        <w:t>(</w:t>
      </w:r>
      <w:r w:rsidR="00945D42" w:rsidRPr="00945D42">
        <w:rPr>
          <w:rFonts w:ascii="Arial" w:hAnsi="Arial" w:cs="Arial"/>
          <w:sz w:val="24"/>
          <w:szCs w:val="24"/>
        </w:rPr>
        <w:t>outdoorclassroomday.com</w:t>
      </w:r>
      <w:r w:rsidR="00945D42">
        <w:rPr>
          <w:rFonts w:ascii="Arial" w:hAnsi="Arial" w:cs="Arial"/>
          <w:sz w:val="24"/>
          <w:szCs w:val="24"/>
        </w:rPr>
        <w:t xml:space="preserve">, 2019). </w:t>
      </w:r>
    </w:p>
    <w:p w14:paraId="17396C5F" w14:textId="77777777" w:rsidR="006502B7" w:rsidRDefault="000726B0" w:rsidP="00682745">
      <w:pPr>
        <w:rPr>
          <w:rFonts w:ascii="Arial" w:hAnsi="Arial" w:cs="Arial"/>
          <w:color w:val="FF0000"/>
          <w:sz w:val="24"/>
          <w:szCs w:val="24"/>
        </w:rPr>
      </w:pPr>
      <w:r>
        <w:rPr>
          <w:rFonts w:ascii="Arial" w:hAnsi="Arial" w:cs="Arial"/>
          <w:sz w:val="24"/>
          <w:szCs w:val="24"/>
        </w:rPr>
        <w:t>The purpose of outdoor education is to form various activities which take place outdoors to expand more practicality</w:t>
      </w:r>
      <w:r w:rsidR="00945D42">
        <w:rPr>
          <w:rFonts w:ascii="Arial" w:hAnsi="Arial" w:cs="Arial"/>
          <w:sz w:val="24"/>
          <w:szCs w:val="24"/>
        </w:rPr>
        <w:t xml:space="preserve"> </w:t>
      </w:r>
      <w:r>
        <w:rPr>
          <w:rFonts w:ascii="Arial" w:hAnsi="Arial" w:cs="Arial"/>
          <w:sz w:val="24"/>
          <w:szCs w:val="24"/>
        </w:rPr>
        <w:t>when learning (</w:t>
      </w:r>
      <w:r w:rsidRPr="000726B0">
        <w:rPr>
          <w:rFonts w:ascii="Arial" w:hAnsi="Arial" w:cs="Arial"/>
          <w:sz w:val="24"/>
          <w:szCs w:val="24"/>
        </w:rPr>
        <w:t>Ardroy-oec.co.uk</w:t>
      </w:r>
      <w:r>
        <w:rPr>
          <w:rFonts w:ascii="Arial" w:hAnsi="Arial" w:cs="Arial"/>
          <w:sz w:val="24"/>
          <w:szCs w:val="24"/>
        </w:rPr>
        <w:t xml:space="preserve">). </w:t>
      </w:r>
      <w:r w:rsidR="00CF6D23">
        <w:rPr>
          <w:rFonts w:ascii="Arial" w:hAnsi="Arial" w:cs="Arial"/>
          <w:sz w:val="24"/>
          <w:szCs w:val="24"/>
        </w:rPr>
        <w:t>Another description of using the outdoors as an effective learning climate comes from outdoor-learning.org</w:t>
      </w:r>
      <w:r w:rsidR="007F6814">
        <w:rPr>
          <w:rFonts w:ascii="Arial" w:hAnsi="Arial" w:cs="Arial"/>
          <w:sz w:val="24"/>
          <w:szCs w:val="24"/>
        </w:rPr>
        <w:t xml:space="preserve">, this reference states that </w:t>
      </w:r>
      <w:r w:rsidR="007F6814">
        <w:rPr>
          <w:rFonts w:ascii="Arial" w:hAnsi="Arial" w:cs="Arial"/>
          <w:i/>
          <w:iCs/>
          <w:sz w:val="24"/>
          <w:szCs w:val="24"/>
        </w:rPr>
        <w:t>‘outdoor education provides never ending opportunities for additional and applied education’</w:t>
      </w:r>
      <w:r w:rsidR="00BD5B05">
        <w:rPr>
          <w:rFonts w:ascii="Arial" w:hAnsi="Arial" w:cs="Arial"/>
          <w:sz w:val="24"/>
          <w:szCs w:val="24"/>
        </w:rPr>
        <w:t xml:space="preserve"> (outdoor-learning.org,2020). </w:t>
      </w:r>
    </w:p>
    <w:p w14:paraId="20411EF9" w14:textId="6384CB84" w:rsidR="00705765" w:rsidRPr="006502B7" w:rsidRDefault="003F43AC" w:rsidP="00682745">
      <w:pPr>
        <w:rPr>
          <w:rFonts w:ascii="Arial" w:hAnsi="Arial" w:cs="Arial"/>
          <w:color w:val="FF0000"/>
          <w:sz w:val="24"/>
          <w:szCs w:val="24"/>
        </w:rPr>
      </w:pPr>
      <w:r w:rsidRPr="003F43AC">
        <w:rPr>
          <w:rFonts w:ascii="Arial" w:hAnsi="Arial" w:cs="Arial"/>
          <w:sz w:val="24"/>
          <w:szCs w:val="24"/>
        </w:rPr>
        <w:t>When thinking of the term effective outdoor learning practices a variety of examples may come to mind such as</w:t>
      </w:r>
      <w:r w:rsidR="00682745" w:rsidRPr="003F43AC">
        <w:rPr>
          <w:rFonts w:ascii="Arial" w:hAnsi="Arial" w:cs="Arial"/>
          <w:sz w:val="24"/>
          <w:szCs w:val="24"/>
        </w:rPr>
        <w:t xml:space="preserve"> </w:t>
      </w:r>
      <w:r w:rsidR="00F8350E">
        <w:rPr>
          <w:rFonts w:ascii="Arial" w:hAnsi="Arial" w:cs="Arial"/>
          <w:sz w:val="24"/>
          <w:szCs w:val="24"/>
        </w:rPr>
        <w:t>n</w:t>
      </w:r>
      <w:r w:rsidR="00234217" w:rsidRPr="003F43AC">
        <w:rPr>
          <w:rFonts w:ascii="Arial" w:hAnsi="Arial" w:cs="Arial"/>
          <w:sz w:val="24"/>
          <w:szCs w:val="24"/>
        </w:rPr>
        <w:t>ature walks, community area projects</w:t>
      </w:r>
      <w:r w:rsidR="005B1973">
        <w:rPr>
          <w:rFonts w:ascii="Arial" w:hAnsi="Arial" w:cs="Arial"/>
          <w:sz w:val="24"/>
          <w:szCs w:val="24"/>
        </w:rPr>
        <w:t xml:space="preserve">, for example </w:t>
      </w:r>
      <w:r w:rsidR="00234217" w:rsidRPr="003F43AC">
        <w:rPr>
          <w:rFonts w:ascii="Arial" w:hAnsi="Arial" w:cs="Arial"/>
          <w:sz w:val="24"/>
          <w:szCs w:val="24"/>
        </w:rPr>
        <w:t>litter pickers</w:t>
      </w:r>
      <w:r w:rsidR="005B1973">
        <w:rPr>
          <w:rFonts w:ascii="Arial" w:hAnsi="Arial" w:cs="Arial"/>
          <w:sz w:val="24"/>
          <w:szCs w:val="24"/>
        </w:rPr>
        <w:t xml:space="preserve"> and </w:t>
      </w:r>
      <w:r w:rsidR="00234217" w:rsidRPr="003F43AC">
        <w:rPr>
          <w:rFonts w:ascii="Arial" w:hAnsi="Arial" w:cs="Arial"/>
          <w:sz w:val="24"/>
          <w:szCs w:val="24"/>
        </w:rPr>
        <w:t>field trips</w:t>
      </w:r>
      <w:r w:rsidR="0075560C">
        <w:rPr>
          <w:rFonts w:ascii="Arial" w:hAnsi="Arial" w:cs="Arial"/>
          <w:sz w:val="24"/>
          <w:szCs w:val="24"/>
        </w:rPr>
        <w:t xml:space="preserve"> however effective outdoor learning can also include a sense of freedom and well-being, physical activity and movement</w:t>
      </w:r>
      <w:r w:rsidR="00382374">
        <w:rPr>
          <w:rFonts w:ascii="Arial" w:hAnsi="Arial" w:cs="Arial"/>
          <w:sz w:val="24"/>
          <w:szCs w:val="24"/>
        </w:rPr>
        <w:t xml:space="preserve"> and encourages a connection with the natural world a</w:t>
      </w:r>
      <w:r w:rsidR="002A117D">
        <w:rPr>
          <w:rFonts w:ascii="Arial" w:hAnsi="Arial" w:cs="Arial"/>
          <w:sz w:val="24"/>
          <w:szCs w:val="24"/>
        </w:rPr>
        <w:t>s well as</w:t>
      </w:r>
      <w:r w:rsidR="00382374">
        <w:rPr>
          <w:rFonts w:ascii="Arial" w:hAnsi="Arial" w:cs="Arial"/>
          <w:sz w:val="24"/>
          <w:szCs w:val="24"/>
        </w:rPr>
        <w:t xml:space="preserve"> offer</w:t>
      </w:r>
      <w:r w:rsidR="002A117D">
        <w:rPr>
          <w:rFonts w:ascii="Arial" w:hAnsi="Arial" w:cs="Arial"/>
          <w:sz w:val="24"/>
          <w:szCs w:val="24"/>
        </w:rPr>
        <w:t>ing a</w:t>
      </w:r>
      <w:r w:rsidR="00382374">
        <w:rPr>
          <w:rFonts w:ascii="Arial" w:hAnsi="Arial" w:cs="Arial"/>
          <w:sz w:val="24"/>
          <w:szCs w:val="24"/>
        </w:rPr>
        <w:t xml:space="preserve"> unique learning condition and </w:t>
      </w:r>
      <w:r w:rsidR="00313F0D">
        <w:rPr>
          <w:rFonts w:ascii="Arial" w:hAnsi="Arial" w:cs="Arial"/>
          <w:sz w:val="24"/>
          <w:szCs w:val="24"/>
        </w:rPr>
        <w:t>opportunity</w:t>
      </w:r>
      <w:r w:rsidR="008479BB">
        <w:rPr>
          <w:rFonts w:ascii="Arial" w:hAnsi="Arial" w:cs="Arial"/>
          <w:sz w:val="24"/>
          <w:szCs w:val="24"/>
        </w:rPr>
        <w:t xml:space="preserve"> for expansion of knowledge</w:t>
      </w:r>
      <w:r w:rsidR="00C86C57">
        <w:rPr>
          <w:rFonts w:ascii="Arial" w:hAnsi="Arial" w:cs="Arial"/>
          <w:sz w:val="24"/>
          <w:szCs w:val="24"/>
        </w:rPr>
        <w:t xml:space="preserve"> (outdoormatters.co.uk, 2007). </w:t>
      </w:r>
      <w:r w:rsidR="008D495D">
        <w:rPr>
          <w:rFonts w:ascii="Arial" w:hAnsi="Arial" w:cs="Arial"/>
          <w:sz w:val="24"/>
          <w:szCs w:val="24"/>
        </w:rPr>
        <w:t>Critical</w:t>
      </w:r>
      <w:r w:rsidR="001816F3">
        <w:rPr>
          <w:rFonts w:ascii="Arial" w:hAnsi="Arial" w:cs="Arial"/>
          <w:sz w:val="24"/>
          <w:szCs w:val="24"/>
        </w:rPr>
        <w:t xml:space="preserve"> or opposing practices include </w:t>
      </w:r>
      <w:r w:rsidR="002367BB">
        <w:rPr>
          <w:rFonts w:ascii="Arial" w:hAnsi="Arial" w:cs="Arial"/>
          <w:sz w:val="24"/>
          <w:szCs w:val="24"/>
        </w:rPr>
        <w:t>parental co-operation for instance, not giving permission for field trips or to leave the school premises</w:t>
      </w:r>
      <w:r w:rsidR="00613AFC">
        <w:rPr>
          <w:rFonts w:ascii="Arial" w:hAnsi="Arial" w:cs="Arial"/>
          <w:sz w:val="24"/>
          <w:szCs w:val="24"/>
        </w:rPr>
        <w:t xml:space="preserve">. </w:t>
      </w:r>
      <w:r w:rsidR="002367BB">
        <w:rPr>
          <w:rFonts w:ascii="Arial" w:hAnsi="Arial" w:cs="Arial"/>
          <w:sz w:val="24"/>
          <w:szCs w:val="24"/>
        </w:rPr>
        <w:t xml:space="preserve"> </w:t>
      </w:r>
    </w:p>
    <w:p w14:paraId="079C1A11" w14:textId="15DC60C7" w:rsidR="00D004D2" w:rsidRPr="00F323EF" w:rsidRDefault="00F323EF" w:rsidP="00682745">
      <w:pPr>
        <w:rPr>
          <w:rFonts w:ascii="Arial" w:hAnsi="Arial" w:cs="Arial"/>
          <w:sz w:val="24"/>
          <w:szCs w:val="24"/>
        </w:rPr>
      </w:pPr>
      <w:r>
        <w:rPr>
          <w:rFonts w:ascii="Arial" w:hAnsi="Arial" w:cs="Arial"/>
          <w:sz w:val="24"/>
          <w:szCs w:val="24"/>
        </w:rPr>
        <w:t xml:space="preserve">Inspectors of Ofsted </w:t>
      </w:r>
      <w:r w:rsidR="00C14179">
        <w:rPr>
          <w:rFonts w:ascii="Arial" w:hAnsi="Arial" w:cs="Arial"/>
          <w:sz w:val="24"/>
          <w:szCs w:val="24"/>
        </w:rPr>
        <w:t>focus on stimulating and beneficial factors within an effective educational environment, one of the key factors to achieve this is through outdoor education facilitie</w:t>
      </w:r>
      <w:r w:rsidR="00AD5B8F">
        <w:rPr>
          <w:rFonts w:ascii="Arial" w:hAnsi="Arial" w:cs="Arial"/>
          <w:sz w:val="24"/>
          <w:szCs w:val="24"/>
        </w:rPr>
        <w:t>s is to study</w:t>
      </w:r>
      <w:r w:rsidR="00C14179">
        <w:rPr>
          <w:rFonts w:ascii="Arial" w:hAnsi="Arial" w:cs="Arial"/>
          <w:sz w:val="24"/>
          <w:szCs w:val="24"/>
        </w:rPr>
        <w:t xml:space="preserve"> </w:t>
      </w:r>
      <w:r w:rsidR="00177A50">
        <w:rPr>
          <w:rFonts w:ascii="Arial" w:hAnsi="Arial" w:cs="Arial"/>
          <w:sz w:val="24"/>
          <w:szCs w:val="24"/>
        </w:rPr>
        <w:t>the EYFS (early years foundation stage)</w:t>
      </w:r>
      <w:r w:rsidR="0007100B">
        <w:rPr>
          <w:rFonts w:ascii="Arial" w:hAnsi="Arial" w:cs="Arial"/>
          <w:sz w:val="24"/>
          <w:szCs w:val="24"/>
        </w:rPr>
        <w:t xml:space="preserve"> framework</w:t>
      </w:r>
      <w:r w:rsidR="00D004D2">
        <w:rPr>
          <w:rFonts w:ascii="Arial" w:hAnsi="Arial" w:cs="Arial"/>
          <w:sz w:val="24"/>
          <w:szCs w:val="24"/>
        </w:rPr>
        <w:t xml:space="preserve"> (2020)</w:t>
      </w:r>
      <w:r w:rsidR="0007100B">
        <w:rPr>
          <w:rFonts w:ascii="Arial" w:hAnsi="Arial" w:cs="Arial"/>
          <w:sz w:val="24"/>
          <w:szCs w:val="24"/>
        </w:rPr>
        <w:t xml:space="preserve"> </w:t>
      </w:r>
      <w:r w:rsidR="000A085E">
        <w:rPr>
          <w:rFonts w:ascii="Arial" w:hAnsi="Arial" w:cs="Arial"/>
          <w:sz w:val="24"/>
          <w:szCs w:val="24"/>
        </w:rPr>
        <w:t xml:space="preserve">, published by the department </w:t>
      </w:r>
      <w:r w:rsidR="00131237">
        <w:rPr>
          <w:rFonts w:ascii="Arial" w:hAnsi="Arial" w:cs="Arial"/>
          <w:sz w:val="24"/>
          <w:szCs w:val="24"/>
        </w:rPr>
        <w:t>for</w:t>
      </w:r>
      <w:r w:rsidR="000A085E">
        <w:rPr>
          <w:rFonts w:ascii="Arial" w:hAnsi="Arial" w:cs="Arial"/>
          <w:sz w:val="24"/>
          <w:szCs w:val="24"/>
        </w:rPr>
        <w:t xml:space="preserve"> education</w:t>
      </w:r>
      <w:r w:rsidR="00552789">
        <w:rPr>
          <w:rFonts w:ascii="Arial" w:hAnsi="Arial" w:cs="Arial"/>
          <w:sz w:val="24"/>
          <w:szCs w:val="24"/>
        </w:rPr>
        <w:t xml:space="preserve"> which </w:t>
      </w:r>
      <w:r w:rsidR="0007100B">
        <w:rPr>
          <w:rFonts w:ascii="Arial" w:hAnsi="Arial" w:cs="Arial"/>
          <w:sz w:val="24"/>
          <w:szCs w:val="24"/>
        </w:rPr>
        <w:t>currently states that educational settings must have outdoor activities daily and an outdoor area for recreation times</w:t>
      </w:r>
      <w:r w:rsidR="00131237">
        <w:rPr>
          <w:rFonts w:ascii="Arial" w:hAnsi="Arial" w:cs="Arial"/>
          <w:sz w:val="24"/>
          <w:szCs w:val="24"/>
        </w:rPr>
        <w:t xml:space="preserve">. </w:t>
      </w:r>
      <w:r w:rsidR="00D004D2">
        <w:rPr>
          <w:rFonts w:ascii="Arial" w:hAnsi="Arial" w:cs="Arial"/>
          <w:sz w:val="24"/>
          <w:szCs w:val="24"/>
        </w:rPr>
        <w:t>The EYFS framework (2020) also critically states that should an issue such as poor weather arise, children must have free space indoors for recreation as physical activity and movement is vital to a child’s growth and development</w:t>
      </w:r>
      <w:r w:rsidR="00916F0E">
        <w:rPr>
          <w:rFonts w:ascii="Arial" w:hAnsi="Arial" w:cs="Arial"/>
          <w:sz w:val="24"/>
          <w:szCs w:val="24"/>
        </w:rPr>
        <w:t xml:space="preserve"> (gov.uk). </w:t>
      </w:r>
      <w:r w:rsidR="00E640A9">
        <w:rPr>
          <w:rFonts w:ascii="Arial" w:hAnsi="Arial" w:cs="Arial"/>
          <w:sz w:val="24"/>
          <w:szCs w:val="24"/>
        </w:rPr>
        <w:t>An additional policy of outdoor learning comes from the crucial health and safety requirements, all pupils must have updated or up to date details of emergency contacts and provide evidence of risk assessment analysis</w:t>
      </w:r>
      <w:r w:rsidR="001601DF">
        <w:rPr>
          <w:rFonts w:ascii="Arial" w:hAnsi="Arial" w:cs="Arial"/>
          <w:sz w:val="24"/>
          <w:szCs w:val="24"/>
        </w:rPr>
        <w:t xml:space="preserve"> (Gov.uk, 2018). </w:t>
      </w:r>
    </w:p>
    <w:p w14:paraId="41FBB74C" w14:textId="0B7D713B" w:rsidR="00606AE6" w:rsidRPr="005835BB" w:rsidRDefault="00CB6577" w:rsidP="00682745">
      <w:pPr>
        <w:rPr>
          <w:rFonts w:ascii="Arial" w:hAnsi="Arial" w:cs="Arial"/>
          <w:sz w:val="24"/>
          <w:szCs w:val="24"/>
        </w:rPr>
      </w:pPr>
      <w:r>
        <w:rPr>
          <w:rFonts w:ascii="Arial" w:hAnsi="Arial" w:cs="Arial"/>
          <w:sz w:val="24"/>
          <w:szCs w:val="24"/>
        </w:rPr>
        <w:t xml:space="preserve">Susan Issacs (1948) </w:t>
      </w:r>
      <w:r w:rsidR="00D03674">
        <w:rPr>
          <w:rFonts w:ascii="Arial" w:hAnsi="Arial" w:cs="Arial"/>
          <w:sz w:val="24"/>
          <w:szCs w:val="24"/>
        </w:rPr>
        <w:t xml:space="preserve">was an educational psychologist who heavily focused on </w:t>
      </w:r>
      <w:r w:rsidR="00DE3F70">
        <w:rPr>
          <w:rFonts w:ascii="Arial" w:hAnsi="Arial" w:cs="Arial"/>
          <w:sz w:val="24"/>
          <w:szCs w:val="24"/>
        </w:rPr>
        <w:t xml:space="preserve">the use of the outdoor environment to benefit learning strategies </w:t>
      </w:r>
      <w:r w:rsidR="001D75F4">
        <w:rPr>
          <w:rFonts w:ascii="Arial" w:hAnsi="Arial" w:cs="Arial"/>
          <w:sz w:val="24"/>
          <w:szCs w:val="24"/>
        </w:rPr>
        <w:t>and create new approaches to development within childhood education</w:t>
      </w:r>
      <w:r w:rsidR="00451B37">
        <w:rPr>
          <w:rFonts w:ascii="Arial" w:hAnsi="Arial" w:cs="Arial"/>
          <w:sz w:val="24"/>
          <w:szCs w:val="24"/>
        </w:rPr>
        <w:t xml:space="preserve"> </w:t>
      </w:r>
      <w:r w:rsidR="00451B37" w:rsidRPr="00451B37">
        <w:rPr>
          <w:rFonts w:ascii="Arial" w:hAnsi="Arial" w:cs="Arial"/>
          <w:sz w:val="24"/>
          <w:szCs w:val="24"/>
        </w:rPr>
        <w:t>(Giardiello, 2013)</w:t>
      </w:r>
      <w:r w:rsidR="00451B37">
        <w:rPr>
          <w:rFonts w:ascii="Arial" w:hAnsi="Arial" w:cs="Arial"/>
          <w:sz w:val="24"/>
          <w:szCs w:val="24"/>
        </w:rPr>
        <w:t xml:space="preserve">. </w:t>
      </w:r>
      <w:r w:rsidR="0052468B">
        <w:rPr>
          <w:rFonts w:ascii="Arial" w:hAnsi="Arial" w:cs="Arial"/>
          <w:sz w:val="24"/>
          <w:szCs w:val="24"/>
        </w:rPr>
        <w:t>Issacs main priority within her research was the importance of outdoor play</w:t>
      </w:r>
      <w:r w:rsidR="003007C9">
        <w:rPr>
          <w:rFonts w:ascii="Arial" w:hAnsi="Arial" w:cs="Arial"/>
          <w:sz w:val="24"/>
          <w:szCs w:val="24"/>
        </w:rPr>
        <w:t xml:space="preserve"> rather than strict </w:t>
      </w:r>
      <w:r w:rsidR="003007C9">
        <w:rPr>
          <w:rFonts w:ascii="Arial" w:hAnsi="Arial" w:cs="Arial"/>
          <w:sz w:val="24"/>
          <w:szCs w:val="24"/>
        </w:rPr>
        <w:lastRenderedPageBreak/>
        <w:t>educational practices</w:t>
      </w:r>
      <w:r w:rsidR="0052468B">
        <w:rPr>
          <w:rFonts w:ascii="Arial" w:hAnsi="Arial" w:cs="Arial"/>
          <w:sz w:val="24"/>
          <w:szCs w:val="24"/>
        </w:rPr>
        <w:t xml:space="preserve">. </w:t>
      </w:r>
      <w:r w:rsidR="00031A4B">
        <w:rPr>
          <w:rFonts w:ascii="Arial" w:hAnsi="Arial" w:cs="Arial"/>
          <w:sz w:val="24"/>
          <w:szCs w:val="24"/>
        </w:rPr>
        <w:t xml:space="preserve">Issacs theory heavily follows the theory of </w:t>
      </w:r>
      <w:proofErr w:type="spellStart"/>
      <w:r w:rsidR="00031A4B">
        <w:rPr>
          <w:rFonts w:ascii="Arial" w:hAnsi="Arial" w:cs="Arial"/>
          <w:sz w:val="24"/>
          <w:szCs w:val="24"/>
        </w:rPr>
        <w:t>Friedric</w:t>
      </w:r>
      <w:proofErr w:type="spellEnd"/>
      <w:r w:rsidR="00031A4B">
        <w:rPr>
          <w:rFonts w:ascii="Arial" w:hAnsi="Arial" w:cs="Arial"/>
          <w:sz w:val="24"/>
          <w:szCs w:val="24"/>
        </w:rPr>
        <w:t xml:space="preserve"> Froebel (1837) </w:t>
      </w:r>
      <w:r w:rsidR="00625582">
        <w:rPr>
          <w:rFonts w:ascii="Arial" w:hAnsi="Arial" w:cs="Arial"/>
          <w:sz w:val="24"/>
          <w:szCs w:val="24"/>
        </w:rPr>
        <w:t xml:space="preserve">however </w:t>
      </w:r>
      <w:r w:rsidR="000A48E6">
        <w:rPr>
          <w:rFonts w:ascii="Arial" w:hAnsi="Arial" w:cs="Arial"/>
          <w:sz w:val="24"/>
          <w:szCs w:val="24"/>
        </w:rPr>
        <w:t>Froebel’s</w:t>
      </w:r>
      <w:r w:rsidR="00625582">
        <w:rPr>
          <w:rFonts w:ascii="Arial" w:hAnsi="Arial" w:cs="Arial"/>
          <w:sz w:val="24"/>
          <w:szCs w:val="24"/>
        </w:rPr>
        <w:t xml:space="preserve"> theory focused on the educational aspects rather than the use of play within childhood due to the jump within time as in the 1800</w:t>
      </w:r>
      <w:r w:rsidR="006B54D1">
        <w:rPr>
          <w:rFonts w:ascii="Arial" w:hAnsi="Arial" w:cs="Arial"/>
          <w:sz w:val="24"/>
          <w:szCs w:val="24"/>
        </w:rPr>
        <w:t>s</w:t>
      </w:r>
      <w:r w:rsidR="00625582">
        <w:rPr>
          <w:rFonts w:ascii="Arial" w:hAnsi="Arial" w:cs="Arial"/>
          <w:sz w:val="24"/>
          <w:szCs w:val="24"/>
        </w:rPr>
        <w:t xml:space="preserve"> children were seen as miniature adults, nevertheless Froebel regarded the use of outdoor education as vita</w:t>
      </w:r>
      <w:r w:rsidR="005835BB">
        <w:rPr>
          <w:rFonts w:ascii="Arial" w:hAnsi="Arial" w:cs="Arial"/>
          <w:sz w:val="24"/>
          <w:szCs w:val="24"/>
        </w:rPr>
        <w:t xml:space="preserve">l </w:t>
      </w:r>
      <w:r w:rsidR="005835BB" w:rsidRPr="005835BB">
        <w:rPr>
          <w:rFonts w:ascii="Arial" w:hAnsi="Arial" w:cs="Arial"/>
          <w:sz w:val="24"/>
          <w:szCs w:val="24"/>
        </w:rPr>
        <w:t>(Quay and Seaman, 2013)</w:t>
      </w:r>
      <w:r w:rsidR="005835BB">
        <w:rPr>
          <w:rFonts w:ascii="Arial" w:hAnsi="Arial" w:cs="Arial"/>
          <w:sz w:val="24"/>
          <w:szCs w:val="24"/>
        </w:rPr>
        <w:t>.</w:t>
      </w:r>
      <w:r w:rsidR="00306B98">
        <w:rPr>
          <w:rFonts w:ascii="Arial" w:hAnsi="Arial" w:cs="Arial"/>
          <w:sz w:val="24"/>
          <w:szCs w:val="24"/>
        </w:rPr>
        <w:t xml:space="preserve"> </w:t>
      </w:r>
      <w:r w:rsidR="005835BB">
        <w:rPr>
          <w:rFonts w:ascii="Arial" w:hAnsi="Arial" w:cs="Arial"/>
          <w:sz w:val="24"/>
          <w:szCs w:val="24"/>
        </w:rPr>
        <w:t>N</w:t>
      </w:r>
      <w:r w:rsidR="00306B98">
        <w:rPr>
          <w:rFonts w:ascii="Arial" w:hAnsi="Arial" w:cs="Arial"/>
          <w:sz w:val="24"/>
          <w:szCs w:val="24"/>
        </w:rPr>
        <w:t>o theory is without criticality</w:t>
      </w:r>
      <w:r w:rsidR="005835BB">
        <w:rPr>
          <w:rFonts w:ascii="Arial" w:hAnsi="Arial" w:cs="Arial"/>
          <w:sz w:val="24"/>
          <w:szCs w:val="24"/>
        </w:rPr>
        <w:t>, in the case of Frobel, critics saw the theory of outdoor education as unable to be amended or changed positively</w:t>
      </w:r>
      <w:r w:rsidR="000A48E6">
        <w:rPr>
          <w:rFonts w:ascii="Arial" w:hAnsi="Arial" w:cs="Arial"/>
          <w:sz w:val="24"/>
          <w:szCs w:val="24"/>
        </w:rPr>
        <w:t>, critics also stated that rather than simple use of dictation children needed arts, music and moment and Froebel’s theory focuses solely on fine motor skills rather than cognitive and emotional skills</w:t>
      </w:r>
      <w:r w:rsidR="0031098D">
        <w:rPr>
          <w:rFonts w:ascii="Arial" w:hAnsi="Arial" w:cs="Arial"/>
          <w:sz w:val="24"/>
          <w:szCs w:val="24"/>
        </w:rPr>
        <w:t xml:space="preserve"> </w:t>
      </w:r>
      <w:r w:rsidR="0031098D" w:rsidRPr="0031098D">
        <w:rPr>
          <w:rFonts w:ascii="Arial" w:hAnsi="Arial" w:cs="Arial"/>
          <w:sz w:val="24"/>
          <w:szCs w:val="24"/>
        </w:rPr>
        <w:t>(Gibson and Haynes, 2009)</w:t>
      </w:r>
      <w:r w:rsidR="0031098D">
        <w:rPr>
          <w:rFonts w:ascii="Arial" w:hAnsi="Arial" w:cs="Arial"/>
          <w:sz w:val="24"/>
          <w:szCs w:val="24"/>
        </w:rPr>
        <w:t xml:space="preserve">. </w:t>
      </w:r>
    </w:p>
    <w:p w14:paraId="3898755A" w14:textId="759F42AD" w:rsidR="00F26401" w:rsidRPr="002D798F" w:rsidRDefault="002D798F" w:rsidP="00682745">
      <w:pPr>
        <w:rPr>
          <w:rFonts w:ascii="Arial" w:hAnsi="Arial" w:cs="Arial"/>
          <w:sz w:val="24"/>
          <w:szCs w:val="24"/>
        </w:rPr>
      </w:pPr>
      <w:r w:rsidRPr="002D798F">
        <w:rPr>
          <w:rFonts w:ascii="Arial" w:hAnsi="Arial" w:cs="Arial"/>
          <w:sz w:val="24"/>
          <w:szCs w:val="24"/>
        </w:rPr>
        <w:t>Outdoor education has a series of advantages and disadvantages</w:t>
      </w:r>
      <w:r w:rsidR="005B6E40">
        <w:rPr>
          <w:rFonts w:ascii="Arial" w:hAnsi="Arial" w:cs="Arial"/>
          <w:sz w:val="24"/>
          <w:szCs w:val="24"/>
        </w:rPr>
        <w:t xml:space="preserve">, in terms of what is working well there are factors such as a decrease in childhood obesity, </w:t>
      </w:r>
      <w:r w:rsidR="0075560C">
        <w:rPr>
          <w:rFonts w:ascii="Arial" w:hAnsi="Arial" w:cs="Arial"/>
          <w:sz w:val="24"/>
          <w:szCs w:val="24"/>
        </w:rPr>
        <w:t xml:space="preserve">improvement in teaching children with additional learning needs such a ADHD, </w:t>
      </w:r>
      <w:r w:rsidR="005B6E40">
        <w:rPr>
          <w:rFonts w:ascii="Arial" w:hAnsi="Arial" w:cs="Arial"/>
          <w:sz w:val="24"/>
          <w:szCs w:val="24"/>
        </w:rPr>
        <w:t>focusing on mental and emotional well-being, encourages use of imagination and initiative and increases skills such as problem solving and team building</w:t>
      </w:r>
      <w:r w:rsidR="00F26401">
        <w:rPr>
          <w:rFonts w:ascii="Arial" w:hAnsi="Arial" w:cs="Arial"/>
          <w:sz w:val="24"/>
          <w:szCs w:val="24"/>
        </w:rPr>
        <w:t xml:space="preserve"> (outdoorlearning.org, 2020). In terms of criticality there are also factors in which outdoor education does not work as well as presumed, for instance, </w:t>
      </w:r>
      <w:r w:rsidR="00F97684">
        <w:rPr>
          <w:rFonts w:ascii="Arial" w:hAnsi="Arial" w:cs="Arial"/>
          <w:sz w:val="24"/>
          <w:szCs w:val="24"/>
        </w:rPr>
        <w:t>the use of health and safety policies that always need to be remembered and include updated information, unpredictable weather, additional paperwork, such as risk assessments and the importance of making sure to follow the curriculum requirements</w:t>
      </w:r>
      <w:r w:rsidR="002B319B">
        <w:rPr>
          <w:rFonts w:ascii="Arial" w:hAnsi="Arial" w:cs="Arial"/>
          <w:sz w:val="24"/>
          <w:szCs w:val="24"/>
        </w:rPr>
        <w:t xml:space="preserve"> </w:t>
      </w:r>
      <w:r w:rsidR="00A15CCE">
        <w:rPr>
          <w:rFonts w:ascii="Arial" w:hAnsi="Arial" w:cs="Arial"/>
          <w:sz w:val="24"/>
          <w:szCs w:val="24"/>
        </w:rPr>
        <w:t>(Sanzateaching.</w:t>
      </w:r>
      <w:r w:rsidR="00EE670F">
        <w:rPr>
          <w:rFonts w:ascii="Arial" w:hAnsi="Arial" w:cs="Arial"/>
          <w:sz w:val="24"/>
          <w:szCs w:val="24"/>
        </w:rPr>
        <w:t>org</w:t>
      </w:r>
      <w:r w:rsidR="00A15CCE">
        <w:rPr>
          <w:rFonts w:ascii="Arial" w:hAnsi="Arial" w:cs="Arial"/>
          <w:sz w:val="24"/>
          <w:szCs w:val="24"/>
        </w:rPr>
        <w:t xml:space="preserve">, 2015). </w:t>
      </w:r>
    </w:p>
    <w:p w14:paraId="0FF0EF9A" w14:textId="30694516" w:rsidR="009429E0" w:rsidRDefault="009429E0">
      <w:pPr>
        <w:rPr>
          <w:rFonts w:ascii="Arial" w:hAnsi="Arial" w:cs="Arial"/>
          <w:b/>
          <w:bCs/>
          <w:sz w:val="24"/>
          <w:szCs w:val="24"/>
          <w:u w:val="single"/>
        </w:rPr>
      </w:pPr>
      <w:r w:rsidRPr="009429E0">
        <w:rPr>
          <w:rFonts w:ascii="Arial" w:hAnsi="Arial" w:cs="Arial"/>
          <w:b/>
          <w:bCs/>
          <w:sz w:val="24"/>
          <w:szCs w:val="24"/>
          <w:u w:val="single"/>
        </w:rPr>
        <w:t xml:space="preserve">The </w:t>
      </w:r>
      <w:r w:rsidR="00624B0C">
        <w:rPr>
          <w:rFonts w:ascii="Arial" w:hAnsi="Arial" w:cs="Arial"/>
          <w:b/>
          <w:bCs/>
          <w:sz w:val="24"/>
          <w:szCs w:val="24"/>
          <w:u w:val="single"/>
        </w:rPr>
        <w:t>r</w:t>
      </w:r>
      <w:r w:rsidRPr="009429E0">
        <w:rPr>
          <w:rFonts w:ascii="Arial" w:hAnsi="Arial" w:cs="Arial"/>
          <w:b/>
          <w:bCs/>
          <w:sz w:val="24"/>
          <w:szCs w:val="24"/>
          <w:u w:val="single"/>
        </w:rPr>
        <w:t xml:space="preserve">ole </w:t>
      </w:r>
      <w:r w:rsidR="00624B0C">
        <w:rPr>
          <w:rFonts w:ascii="Arial" w:hAnsi="Arial" w:cs="Arial"/>
          <w:b/>
          <w:bCs/>
          <w:sz w:val="24"/>
          <w:szCs w:val="24"/>
          <w:u w:val="single"/>
        </w:rPr>
        <w:t>o</w:t>
      </w:r>
      <w:r w:rsidRPr="009429E0">
        <w:rPr>
          <w:rFonts w:ascii="Arial" w:hAnsi="Arial" w:cs="Arial"/>
          <w:b/>
          <w:bCs/>
          <w:sz w:val="24"/>
          <w:szCs w:val="24"/>
          <w:u w:val="single"/>
        </w:rPr>
        <w:t xml:space="preserve">f </w:t>
      </w:r>
      <w:r w:rsidR="00624B0C">
        <w:rPr>
          <w:rFonts w:ascii="Arial" w:hAnsi="Arial" w:cs="Arial"/>
          <w:b/>
          <w:bCs/>
          <w:sz w:val="24"/>
          <w:szCs w:val="24"/>
          <w:u w:val="single"/>
        </w:rPr>
        <w:t>p</w:t>
      </w:r>
      <w:r w:rsidRPr="009429E0">
        <w:rPr>
          <w:rFonts w:ascii="Arial" w:hAnsi="Arial" w:cs="Arial"/>
          <w:b/>
          <w:bCs/>
          <w:sz w:val="24"/>
          <w:szCs w:val="24"/>
          <w:u w:val="single"/>
        </w:rPr>
        <w:t xml:space="preserve">arental </w:t>
      </w:r>
      <w:r w:rsidR="00624B0C">
        <w:rPr>
          <w:rFonts w:ascii="Arial" w:hAnsi="Arial" w:cs="Arial"/>
          <w:b/>
          <w:bCs/>
          <w:sz w:val="24"/>
          <w:szCs w:val="24"/>
          <w:u w:val="single"/>
        </w:rPr>
        <w:t>p</w:t>
      </w:r>
      <w:r w:rsidRPr="009429E0">
        <w:rPr>
          <w:rFonts w:ascii="Arial" w:hAnsi="Arial" w:cs="Arial"/>
          <w:b/>
          <w:bCs/>
          <w:sz w:val="24"/>
          <w:szCs w:val="24"/>
          <w:u w:val="single"/>
        </w:rPr>
        <w:t xml:space="preserve">artnerships </w:t>
      </w:r>
    </w:p>
    <w:p w14:paraId="4C224E07" w14:textId="3B5C52C8" w:rsidR="00E9013F" w:rsidRPr="00E9013F" w:rsidRDefault="00E9013F">
      <w:pPr>
        <w:rPr>
          <w:rFonts w:ascii="Arial" w:hAnsi="Arial" w:cs="Arial"/>
          <w:i/>
          <w:iCs/>
          <w:sz w:val="24"/>
          <w:szCs w:val="24"/>
        </w:rPr>
      </w:pPr>
      <w:r>
        <w:rPr>
          <w:rFonts w:ascii="Arial" w:hAnsi="Arial" w:cs="Arial"/>
          <w:i/>
          <w:iCs/>
          <w:sz w:val="24"/>
          <w:szCs w:val="24"/>
        </w:rPr>
        <w:t xml:space="preserve">‘The most overwhelming key to a </w:t>
      </w:r>
      <w:r w:rsidR="00A0313D">
        <w:rPr>
          <w:rFonts w:ascii="Arial" w:hAnsi="Arial" w:cs="Arial"/>
          <w:i/>
          <w:iCs/>
          <w:sz w:val="24"/>
          <w:szCs w:val="24"/>
        </w:rPr>
        <w:t>child’s</w:t>
      </w:r>
      <w:r>
        <w:rPr>
          <w:rFonts w:ascii="Arial" w:hAnsi="Arial" w:cs="Arial"/>
          <w:i/>
          <w:iCs/>
          <w:sz w:val="24"/>
          <w:szCs w:val="24"/>
        </w:rPr>
        <w:t xml:space="preserve"> success is the positive involvement of parents’ – Jane D Hull, 2003 </w:t>
      </w:r>
      <w:r w:rsidR="00F82A00">
        <w:rPr>
          <w:rFonts w:ascii="Arial" w:hAnsi="Arial" w:cs="Arial"/>
          <w:i/>
          <w:iCs/>
          <w:sz w:val="24"/>
          <w:szCs w:val="24"/>
        </w:rPr>
        <w:t>(</w:t>
      </w:r>
      <w:r w:rsidR="00F82A00" w:rsidRPr="00F82A00">
        <w:rPr>
          <w:rFonts w:ascii="Arial" w:hAnsi="Arial" w:cs="Arial"/>
          <w:i/>
          <w:iCs/>
          <w:sz w:val="24"/>
          <w:szCs w:val="24"/>
        </w:rPr>
        <w:t>The Scots College, 2017)</w:t>
      </w:r>
      <w:r w:rsidR="00F82A00">
        <w:rPr>
          <w:rFonts w:ascii="Arial" w:hAnsi="Arial" w:cs="Arial"/>
          <w:i/>
          <w:iCs/>
          <w:sz w:val="24"/>
          <w:szCs w:val="24"/>
        </w:rPr>
        <w:t xml:space="preserve">. </w:t>
      </w:r>
    </w:p>
    <w:p w14:paraId="2437B27C" w14:textId="666A38EA" w:rsidR="00970D2C" w:rsidRDefault="004D0EF1" w:rsidP="00682745">
      <w:pPr>
        <w:rPr>
          <w:rFonts w:ascii="Arial" w:hAnsi="Arial" w:cs="Arial"/>
          <w:sz w:val="24"/>
          <w:szCs w:val="24"/>
        </w:rPr>
      </w:pPr>
      <w:r>
        <w:rPr>
          <w:rFonts w:ascii="Arial" w:hAnsi="Arial" w:cs="Arial"/>
          <w:sz w:val="24"/>
          <w:szCs w:val="24"/>
        </w:rPr>
        <w:t>The parental partnerships whilst in education are crucial to a student’s</w:t>
      </w:r>
      <w:r w:rsidR="00BA28DB">
        <w:rPr>
          <w:rFonts w:ascii="Arial" w:hAnsi="Arial" w:cs="Arial"/>
          <w:sz w:val="24"/>
          <w:szCs w:val="24"/>
        </w:rPr>
        <w:t xml:space="preserve"> intellectual</w:t>
      </w:r>
      <w:r>
        <w:rPr>
          <w:rFonts w:ascii="Arial" w:hAnsi="Arial" w:cs="Arial"/>
          <w:sz w:val="24"/>
          <w:szCs w:val="24"/>
        </w:rPr>
        <w:t xml:space="preserve"> progress, parental engagement and partnerships with the educational facility </w:t>
      </w:r>
      <w:r w:rsidR="00B54C5F">
        <w:rPr>
          <w:rFonts w:ascii="Arial" w:hAnsi="Arial" w:cs="Arial"/>
          <w:sz w:val="24"/>
          <w:szCs w:val="24"/>
        </w:rPr>
        <w:t xml:space="preserve">is defined as parents or guardians taking an effective and vital </w:t>
      </w:r>
      <w:r w:rsidR="00AF5ADA">
        <w:rPr>
          <w:rFonts w:ascii="Arial" w:hAnsi="Arial" w:cs="Arial"/>
          <w:sz w:val="24"/>
          <w:szCs w:val="24"/>
        </w:rPr>
        <w:t>role</w:t>
      </w:r>
      <w:r w:rsidR="00B54C5F">
        <w:rPr>
          <w:rFonts w:ascii="Arial" w:hAnsi="Arial" w:cs="Arial"/>
          <w:sz w:val="24"/>
          <w:szCs w:val="24"/>
        </w:rPr>
        <w:t xml:space="preserve"> in the practice of educating their child</w:t>
      </w:r>
      <w:r w:rsidR="003B0E14">
        <w:rPr>
          <w:rFonts w:ascii="Arial" w:hAnsi="Arial" w:cs="Arial"/>
          <w:sz w:val="24"/>
          <w:szCs w:val="24"/>
        </w:rPr>
        <w:t xml:space="preserve"> </w:t>
      </w:r>
      <w:r w:rsidR="00BA28DB" w:rsidRPr="00BA28DB">
        <w:rPr>
          <w:rFonts w:ascii="Arial" w:hAnsi="Arial" w:cs="Arial"/>
          <w:sz w:val="24"/>
          <w:szCs w:val="24"/>
        </w:rPr>
        <w:t>(Price-Mitchell, 2020)</w:t>
      </w:r>
      <w:r w:rsidR="00BA28DB">
        <w:rPr>
          <w:rFonts w:ascii="Arial" w:hAnsi="Arial" w:cs="Arial"/>
          <w:sz w:val="24"/>
          <w:szCs w:val="24"/>
        </w:rPr>
        <w:t xml:space="preserve">. </w:t>
      </w:r>
    </w:p>
    <w:p w14:paraId="2F61B44B" w14:textId="77777777" w:rsidR="00EE6E4F" w:rsidRDefault="00970D2C" w:rsidP="00682745">
      <w:pPr>
        <w:rPr>
          <w:rFonts w:ascii="Arial" w:hAnsi="Arial" w:cs="Arial"/>
          <w:sz w:val="24"/>
          <w:szCs w:val="24"/>
        </w:rPr>
      </w:pPr>
      <w:r>
        <w:rPr>
          <w:rFonts w:ascii="Arial" w:hAnsi="Arial" w:cs="Arial"/>
          <w:sz w:val="24"/>
          <w:szCs w:val="24"/>
        </w:rPr>
        <w:t>I</w:t>
      </w:r>
      <w:r w:rsidR="002836F2">
        <w:rPr>
          <w:rFonts w:ascii="Arial" w:hAnsi="Arial" w:cs="Arial"/>
          <w:sz w:val="24"/>
          <w:szCs w:val="24"/>
        </w:rPr>
        <w:t>n modernised times</w:t>
      </w:r>
      <w:r w:rsidR="00B819F6">
        <w:rPr>
          <w:rFonts w:ascii="Arial" w:hAnsi="Arial" w:cs="Arial"/>
          <w:sz w:val="24"/>
          <w:szCs w:val="24"/>
        </w:rPr>
        <w:t>,</w:t>
      </w:r>
      <w:r w:rsidR="002836F2">
        <w:rPr>
          <w:rFonts w:ascii="Arial" w:hAnsi="Arial" w:cs="Arial"/>
          <w:sz w:val="24"/>
          <w:szCs w:val="24"/>
        </w:rPr>
        <w:t xml:space="preserve"> schools have become far more </w:t>
      </w:r>
      <w:r w:rsidR="00B819F6">
        <w:rPr>
          <w:rFonts w:ascii="Arial" w:hAnsi="Arial" w:cs="Arial"/>
          <w:sz w:val="24"/>
          <w:szCs w:val="24"/>
        </w:rPr>
        <w:t>encourag</w:t>
      </w:r>
      <w:r w:rsidR="003B0E14">
        <w:rPr>
          <w:rFonts w:ascii="Arial" w:hAnsi="Arial" w:cs="Arial"/>
          <w:sz w:val="24"/>
          <w:szCs w:val="24"/>
        </w:rPr>
        <w:t>ing and practical in terms of parental involvement with children’s education and rights</w:t>
      </w:r>
      <w:r w:rsidR="00B819F6">
        <w:rPr>
          <w:rFonts w:ascii="Arial" w:hAnsi="Arial" w:cs="Arial"/>
          <w:sz w:val="24"/>
          <w:szCs w:val="24"/>
        </w:rPr>
        <w:t xml:space="preserve"> </w:t>
      </w:r>
      <w:r w:rsidR="003B0E14">
        <w:rPr>
          <w:rFonts w:ascii="Arial" w:hAnsi="Arial" w:cs="Arial"/>
          <w:sz w:val="24"/>
          <w:szCs w:val="24"/>
        </w:rPr>
        <w:t>for instance in a practicality sense schools give th</w:t>
      </w:r>
      <w:r w:rsidR="00C313D7">
        <w:rPr>
          <w:rFonts w:ascii="Arial" w:hAnsi="Arial" w:cs="Arial"/>
          <w:sz w:val="24"/>
          <w:szCs w:val="24"/>
        </w:rPr>
        <w:t>e</w:t>
      </w:r>
      <w:r w:rsidR="003B0E14">
        <w:rPr>
          <w:rFonts w:ascii="Arial" w:hAnsi="Arial" w:cs="Arial"/>
          <w:sz w:val="24"/>
          <w:szCs w:val="24"/>
        </w:rPr>
        <w:t xml:space="preserve"> opportunity </w:t>
      </w:r>
      <w:r w:rsidR="00C313D7">
        <w:rPr>
          <w:rFonts w:ascii="Arial" w:hAnsi="Arial" w:cs="Arial"/>
          <w:sz w:val="24"/>
          <w:szCs w:val="24"/>
        </w:rPr>
        <w:t xml:space="preserve">to parents to be a part of the parent/teacher </w:t>
      </w:r>
      <w:r>
        <w:rPr>
          <w:rFonts w:ascii="Arial" w:hAnsi="Arial" w:cs="Arial"/>
          <w:sz w:val="24"/>
          <w:szCs w:val="24"/>
        </w:rPr>
        <w:t>association</w:t>
      </w:r>
      <w:r w:rsidR="00C313D7">
        <w:rPr>
          <w:rFonts w:ascii="Arial" w:hAnsi="Arial" w:cs="Arial"/>
          <w:sz w:val="24"/>
          <w:szCs w:val="24"/>
        </w:rPr>
        <w:t xml:space="preserve"> (PTA) and host regular meetings detailing school events such as discos for holidays and any to discuss factors that work well as a school and with the education system and factors that could be improved, if the PTA is not possible for most parents to attend educators also host</w:t>
      </w:r>
      <w:r w:rsidR="00C313D7">
        <w:rPr>
          <w:rFonts w:ascii="Arial" w:hAnsi="Arial" w:cs="Arial"/>
          <w:color w:val="FF0000"/>
          <w:sz w:val="24"/>
          <w:szCs w:val="24"/>
        </w:rPr>
        <w:t xml:space="preserve"> </w:t>
      </w:r>
      <w:r w:rsidR="00C313D7" w:rsidRPr="00C313D7">
        <w:rPr>
          <w:rFonts w:ascii="Arial" w:hAnsi="Arial" w:cs="Arial"/>
          <w:sz w:val="24"/>
          <w:szCs w:val="24"/>
        </w:rPr>
        <w:t>parent evenings</w:t>
      </w:r>
      <w:r w:rsidR="00C313D7">
        <w:rPr>
          <w:rFonts w:ascii="Arial" w:hAnsi="Arial" w:cs="Arial"/>
          <w:sz w:val="24"/>
          <w:szCs w:val="24"/>
        </w:rPr>
        <w:t xml:space="preserve"> to discuss the progression of an individual child to their family and guardians in both a positive and criticality </w:t>
      </w:r>
      <w:r w:rsidR="000D33E8">
        <w:rPr>
          <w:rFonts w:ascii="Arial" w:hAnsi="Arial" w:cs="Arial"/>
          <w:sz w:val="24"/>
          <w:szCs w:val="24"/>
        </w:rPr>
        <w:t xml:space="preserve">sense and </w:t>
      </w:r>
      <w:r w:rsidR="00EC7B99" w:rsidRPr="000D33E8">
        <w:rPr>
          <w:rFonts w:ascii="Arial" w:hAnsi="Arial" w:cs="Arial"/>
          <w:sz w:val="24"/>
          <w:szCs w:val="24"/>
        </w:rPr>
        <w:t>fund raising</w:t>
      </w:r>
      <w:r w:rsidR="000D33E8">
        <w:rPr>
          <w:rFonts w:ascii="Arial" w:hAnsi="Arial" w:cs="Arial"/>
          <w:sz w:val="24"/>
          <w:szCs w:val="24"/>
        </w:rPr>
        <w:t xml:space="preserve"> opportunities to improve school facilities to ensure the school</w:t>
      </w:r>
      <w:r w:rsidR="00A73029">
        <w:rPr>
          <w:rFonts w:ascii="Arial" w:hAnsi="Arial" w:cs="Arial"/>
          <w:sz w:val="24"/>
          <w:szCs w:val="24"/>
        </w:rPr>
        <w:t xml:space="preserve"> environment</w:t>
      </w:r>
      <w:r w:rsidR="000D33E8">
        <w:rPr>
          <w:rFonts w:ascii="Arial" w:hAnsi="Arial" w:cs="Arial"/>
          <w:sz w:val="24"/>
          <w:szCs w:val="24"/>
        </w:rPr>
        <w:t xml:space="preserve"> thrives</w:t>
      </w:r>
      <w:r w:rsidR="005C4946">
        <w:rPr>
          <w:rFonts w:ascii="Arial" w:hAnsi="Arial" w:cs="Arial"/>
          <w:sz w:val="24"/>
          <w:szCs w:val="24"/>
        </w:rPr>
        <w:t xml:space="preserve"> </w:t>
      </w:r>
      <w:r w:rsidR="005C4946" w:rsidRPr="005C4946">
        <w:rPr>
          <w:rFonts w:ascii="Arial" w:hAnsi="Arial" w:cs="Arial"/>
          <w:sz w:val="24"/>
          <w:szCs w:val="24"/>
        </w:rPr>
        <w:t>(Sheldon and Taylor-</w:t>
      </w:r>
      <w:proofErr w:type="spellStart"/>
      <w:r w:rsidR="005C4946" w:rsidRPr="005C4946">
        <w:rPr>
          <w:rFonts w:ascii="Arial" w:hAnsi="Arial" w:cs="Arial"/>
          <w:sz w:val="24"/>
          <w:szCs w:val="24"/>
        </w:rPr>
        <w:t>Vorbeck</w:t>
      </w:r>
      <w:proofErr w:type="spellEnd"/>
      <w:r w:rsidR="005C4946" w:rsidRPr="005C4946">
        <w:rPr>
          <w:rFonts w:ascii="Arial" w:hAnsi="Arial" w:cs="Arial"/>
          <w:sz w:val="24"/>
          <w:szCs w:val="24"/>
        </w:rPr>
        <w:t>, 2018)</w:t>
      </w:r>
      <w:r w:rsidR="005C4946">
        <w:rPr>
          <w:rFonts w:ascii="Arial" w:hAnsi="Arial" w:cs="Arial"/>
          <w:sz w:val="24"/>
          <w:szCs w:val="24"/>
        </w:rPr>
        <w:t>. Opposing practices of parental partnerships include clashes with schedules, for instance parents who work evenings or do not have flexibility in their schedules may not attend parents evenings or have the free time to lend a hand to the school PTA, inclusion officer intervention</w:t>
      </w:r>
      <w:r w:rsidR="002D4C5D">
        <w:rPr>
          <w:rFonts w:ascii="Arial" w:hAnsi="Arial" w:cs="Arial"/>
          <w:sz w:val="24"/>
          <w:szCs w:val="24"/>
        </w:rPr>
        <w:t>s, for example,</w:t>
      </w:r>
      <w:r w:rsidR="005C4946">
        <w:rPr>
          <w:rFonts w:ascii="Arial" w:hAnsi="Arial" w:cs="Arial"/>
          <w:sz w:val="24"/>
          <w:szCs w:val="24"/>
        </w:rPr>
        <w:t xml:space="preserve"> if parents believe their child is not being heard or treated fairly</w:t>
      </w:r>
      <w:r w:rsidR="002D4C5D">
        <w:rPr>
          <w:rFonts w:ascii="Arial" w:hAnsi="Arial" w:cs="Arial"/>
          <w:sz w:val="24"/>
          <w:szCs w:val="24"/>
        </w:rPr>
        <w:t xml:space="preserve"> within their education</w:t>
      </w:r>
      <w:r w:rsidR="005C4946">
        <w:rPr>
          <w:rFonts w:ascii="Arial" w:hAnsi="Arial" w:cs="Arial"/>
          <w:sz w:val="24"/>
          <w:szCs w:val="24"/>
        </w:rPr>
        <w:t xml:space="preserve"> and altercations with parents and staff regarding the progress of their </w:t>
      </w:r>
      <w:r w:rsidR="00426800">
        <w:rPr>
          <w:rFonts w:ascii="Arial" w:hAnsi="Arial" w:cs="Arial"/>
          <w:sz w:val="24"/>
          <w:szCs w:val="24"/>
        </w:rPr>
        <w:t>child’s</w:t>
      </w:r>
      <w:r w:rsidR="005C4946">
        <w:rPr>
          <w:rFonts w:ascii="Arial" w:hAnsi="Arial" w:cs="Arial"/>
          <w:sz w:val="24"/>
          <w:szCs w:val="24"/>
        </w:rPr>
        <w:t xml:space="preserve"> intellect. </w:t>
      </w:r>
    </w:p>
    <w:p w14:paraId="0CF7B47A" w14:textId="6FC6E38F" w:rsidR="00682745" w:rsidRPr="00EE6E4F" w:rsidRDefault="00195C1C" w:rsidP="00682745">
      <w:pPr>
        <w:rPr>
          <w:rFonts w:ascii="Arial" w:hAnsi="Arial" w:cs="Arial"/>
          <w:sz w:val="24"/>
          <w:szCs w:val="24"/>
        </w:rPr>
      </w:pPr>
      <w:r w:rsidRPr="00EE6E4F">
        <w:rPr>
          <w:rFonts w:ascii="Arial" w:hAnsi="Arial" w:cs="Arial"/>
          <w:sz w:val="24"/>
          <w:szCs w:val="24"/>
        </w:rPr>
        <w:lastRenderedPageBreak/>
        <w:t xml:space="preserve">The policy in which supports parental partnerships within a learning climate come in different sectors, for instance the use of an open door policy, the sharing of information and families who use English as an additional language. An open door policy is a practice that can be used by all parents with a child in the educational sector </w:t>
      </w:r>
      <w:r w:rsidR="00A93753" w:rsidRPr="00EE6E4F">
        <w:rPr>
          <w:rFonts w:ascii="Arial" w:hAnsi="Arial" w:cs="Arial"/>
          <w:sz w:val="24"/>
          <w:szCs w:val="24"/>
        </w:rPr>
        <w:t>to feel free to arrange a discussion on any concerns or to check their child progress with the practitioner or higher education staff such as the headmaster or mistress, the criticality of this may include conflict of scheduling or opinion. The sharing of information policy encourages the facility to complete monthly information regarding what is happening with the school or to give insight into any upcoming events as well as the use of parent evenings to discuss progression and critique, the criticality with this policy includes mis-information or outdated information being given, schools must ensure all their information is given accurately</w:t>
      </w:r>
      <w:r w:rsidR="00D535EA" w:rsidRPr="00EE6E4F">
        <w:rPr>
          <w:rFonts w:ascii="Arial" w:hAnsi="Arial" w:cs="Arial"/>
          <w:sz w:val="24"/>
          <w:szCs w:val="24"/>
        </w:rPr>
        <w:t>, this could cause conflict in planning</w:t>
      </w:r>
      <w:r w:rsidR="00A93753" w:rsidRPr="00EE6E4F">
        <w:rPr>
          <w:rFonts w:ascii="Arial" w:hAnsi="Arial" w:cs="Arial"/>
          <w:sz w:val="24"/>
          <w:szCs w:val="24"/>
        </w:rPr>
        <w:t xml:space="preserve">. </w:t>
      </w:r>
      <w:r w:rsidR="00D535EA" w:rsidRPr="00EE6E4F">
        <w:rPr>
          <w:rFonts w:ascii="Arial" w:hAnsi="Arial" w:cs="Arial"/>
          <w:sz w:val="24"/>
          <w:szCs w:val="24"/>
        </w:rPr>
        <w:t xml:space="preserve">The use of English as a second language policy states that there will be no discrimination throughout communication </w:t>
      </w:r>
      <w:r w:rsidR="00EE6E4F" w:rsidRPr="00EE6E4F">
        <w:rPr>
          <w:rFonts w:ascii="Arial" w:hAnsi="Arial" w:cs="Arial"/>
          <w:sz w:val="24"/>
          <w:szCs w:val="24"/>
        </w:rPr>
        <w:t>with all parents and guardians and to encourage visual aids and multi-language books and resources to benefit both the children and parents who use EAL, the criticality with this policy includes staff being unaware of EAL and miscommunication</w:t>
      </w:r>
      <w:r w:rsidR="00246BB7">
        <w:rPr>
          <w:rFonts w:ascii="Arial" w:hAnsi="Arial" w:cs="Arial"/>
          <w:sz w:val="24"/>
          <w:szCs w:val="24"/>
        </w:rPr>
        <w:t xml:space="preserve"> (Brookes.ac.uk,2018). </w:t>
      </w:r>
    </w:p>
    <w:p w14:paraId="15D356BC" w14:textId="6130FEA6" w:rsidR="00682745" w:rsidRPr="00173C68" w:rsidRDefault="00173C68" w:rsidP="00682745">
      <w:pPr>
        <w:rPr>
          <w:rFonts w:ascii="Arial" w:hAnsi="Arial" w:cs="Arial"/>
          <w:sz w:val="24"/>
          <w:szCs w:val="24"/>
        </w:rPr>
      </w:pPr>
      <w:r>
        <w:rPr>
          <w:rFonts w:ascii="Arial" w:hAnsi="Arial" w:cs="Arial"/>
          <w:sz w:val="24"/>
          <w:szCs w:val="24"/>
        </w:rPr>
        <w:t xml:space="preserve">A </w:t>
      </w:r>
      <w:r w:rsidR="00856E99">
        <w:rPr>
          <w:rFonts w:ascii="Arial" w:hAnsi="Arial" w:cs="Arial"/>
          <w:sz w:val="24"/>
          <w:szCs w:val="24"/>
        </w:rPr>
        <w:t>well-known</w:t>
      </w:r>
      <w:r>
        <w:rPr>
          <w:rFonts w:ascii="Arial" w:hAnsi="Arial" w:cs="Arial"/>
          <w:sz w:val="24"/>
          <w:szCs w:val="24"/>
        </w:rPr>
        <w:t xml:space="preserve"> theory of the vitality of a parental partnership role comes from the key theorist Lev Vygotsky</w:t>
      </w:r>
      <w:r w:rsidR="00351A64">
        <w:rPr>
          <w:rFonts w:ascii="Arial" w:hAnsi="Arial" w:cs="Arial"/>
          <w:sz w:val="24"/>
          <w:szCs w:val="24"/>
        </w:rPr>
        <w:t xml:space="preserve"> (1962)</w:t>
      </w:r>
      <w:r>
        <w:rPr>
          <w:rFonts w:ascii="Arial" w:hAnsi="Arial" w:cs="Arial"/>
          <w:sz w:val="24"/>
          <w:szCs w:val="24"/>
        </w:rPr>
        <w:t xml:space="preserve"> who strongly </w:t>
      </w:r>
      <w:r w:rsidR="00A47C48">
        <w:rPr>
          <w:rFonts w:ascii="Arial" w:hAnsi="Arial" w:cs="Arial"/>
          <w:sz w:val="24"/>
          <w:szCs w:val="24"/>
        </w:rPr>
        <w:t>emphasized</w:t>
      </w:r>
      <w:r>
        <w:rPr>
          <w:rFonts w:ascii="Arial" w:hAnsi="Arial" w:cs="Arial"/>
          <w:sz w:val="24"/>
          <w:szCs w:val="24"/>
        </w:rPr>
        <w:t xml:space="preserve"> the importance of educational interaction between children and adults, such as parents or guardians and</w:t>
      </w:r>
      <w:r w:rsidR="00377D8F">
        <w:rPr>
          <w:rFonts w:ascii="Arial" w:hAnsi="Arial" w:cs="Arial"/>
          <w:sz w:val="24"/>
          <w:szCs w:val="24"/>
        </w:rPr>
        <w:t xml:space="preserve"> educational</w:t>
      </w:r>
      <w:r>
        <w:rPr>
          <w:rFonts w:ascii="Arial" w:hAnsi="Arial" w:cs="Arial"/>
          <w:sz w:val="24"/>
          <w:szCs w:val="24"/>
        </w:rPr>
        <w:t xml:space="preserve"> practitioner</w:t>
      </w:r>
      <w:r w:rsidR="000D6CC7">
        <w:rPr>
          <w:rFonts w:ascii="Arial" w:hAnsi="Arial" w:cs="Arial"/>
          <w:sz w:val="24"/>
          <w:szCs w:val="24"/>
        </w:rPr>
        <w:t>s</w:t>
      </w:r>
      <w:r w:rsidR="00E51A02">
        <w:rPr>
          <w:rFonts w:ascii="Arial" w:hAnsi="Arial" w:cs="Arial"/>
          <w:sz w:val="24"/>
          <w:szCs w:val="24"/>
        </w:rPr>
        <w:t xml:space="preserve"> </w:t>
      </w:r>
      <w:r w:rsidR="00E51A02" w:rsidRPr="00E51A02">
        <w:rPr>
          <w:rFonts w:ascii="Arial" w:hAnsi="Arial" w:cs="Arial"/>
          <w:sz w:val="24"/>
          <w:szCs w:val="24"/>
        </w:rPr>
        <w:t>(Holzman, 2016)</w:t>
      </w:r>
      <w:r w:rsidR="00E51A02">
        <w:rPr>
          <w:rFonts w:ascii="Arial" w:hAnsi="Arial" w:cs="Arial"/>
          <w:sz w:val="24"/>
          <w:szCs w:val="24"/>
        </w:rPr>
        <w:t xml:space="preserve">. </w:t>
      </w:r>
      <w:r w:rsidR="00A47C48">
        <w:rPr>
          <w:rFonts w:ascii="Arial" w:hAnsi="Arial" w:cs="Arial"/>
          <w:sz w:val="24"/>
          <w:szCs w:val="24"/>
        </w:rPr>
        <w:t xml:space="preserve">Vygotsky studied and interpreted the theory that a child’s cognitive understandings were highly influenced by their adult supervisors who </w:t>
      </w:r>
      <w:r w:rsidR="000650AC">
        <w:rPr>
          <w:rFonts w:ascii="Arial" w:hAnsi="Arial" w:cs="Arial"/>
          <w:sz w:val="24"/>
          <w:szCs w:val="24"/>
        </w:rPr>
        <w:t>can</w:t>
      </w:r>
      <w:r w:rsidR="00A47C48">
        <w:rPr>
          <w:rFonts w:ascii="Arial" w:hAnsi="Arial" w:cs="Arial"/>
          <w:sz w:val="24"/>
          <w:szCs w:val="24"/>
        </w:rPr>
        <w:t xml:space="preserve"> scaffold the way in which children learn</w:t>
      </w:r>
      <w:r w:rsidR="006244D7">
        <w:rPr>
          <w:rFonts w:ascii="Arial" w:hAnsi="Arial" w:cs="Arial"/>
          <w:sz w:val="24"/>
          <w:szCs w:val="24"/>
        </w:rPr>
        <w:t xml:space="preserve"> </w:t>
      </w:r>
      <w:r w:rsidR="006244D7" w:rsidRPr="006244D7">
        <w:rPr>
          <w:rFonts w:ascii="Arial" w:hAnsi="Arial" w:cs="Arial"/>
          <w:sz w:val="24"/>
          <w:szCs w:val="24"/>
        </w:rPr>
        <w:t>(Adler-Tapia, 2012)</w:t>
      </w:r>
      <w:r w:rsidR="006244D7">
        <w:rPr>
          <w:rFonts w:ascii="Arial" w:hAnsi="Arial" w:cs="Arial"/>
          <w:sz w:val="24"/>
          <w:szCs w:val="24"/>
        </w:rPr>
        <w:t xml:space="preserve">. </w:t>
      </w:r>
      <w:r w:rsidR="00351A64">
        <w:rPr>
          <w:rFonts w:ascii="Arial" w:hAnsi="Arial" w:cs="Arial"/>
          <w:sz w:val="24"/>
          <w:szCs w:val="24"/>
        </w:rPr>
        <w:t xml:space="preserve">In a criticality sense </w:t>
      </w:r>
      <w:r w:rsidR="00407F92">
        <w:rPr>
          <w:rFonts w:ascii="Arial" w:hAnsi="Arial" w:cs="Arial"/>
          <w:sz w:val="24"/>
          <w:szCs w:val="24"/>
        </w:rPr>
        <w:t xml:space="preserve">Bronfenbrenner (1979) believed that parents/guardians and teachers or practitioners working as one </w:t>
      </w:r>
      <w:r w:rsidR="000650AC">
        <w:rPr>
          <w:rFonts w:ascii="Arial" w:hAnsi="Arial" w:cs="Arial"/>
          <w:sz w:val="24"/>
          <w:szCs w:val="24"/>
        </w:rPr>
        <w:t>team would</w:t>
      </w:r>
      <w:r w:rsidR="00407F92">
        <w:rPr>
          <w:rFonts w:ascii="Arial" w:hAnsi="Arial" w:cs="Arial"/>
          <w:sz w:val="24"/>
          <w:szCs w:val="24"/>
        </w:rPr>
        <w:t xml:space="preserve"> not</w:t>
      </w:r>
      <w:r w:rsidR="000650AC">
        <w:rPr>
          <w:rFonts w:ascii="Arial" w:hAnsi="Arial" w:cs="Arial"/>
          <w:sz w:val="24"/>
          <w:szCs w:val="24"/>
        </w:rPr>
        <w:t xml:space="preserve"> always be successful, for instance in comparison to Vygotsky’s theory, Bronfenbrenner also studied and believed that the influence of those closest to </w:t>
      </w:r>
      <w:r w:rsidR="00A146DD">
        <w:rPr>
          <w:rFonts w:ascii="Arial" w:hAnsi="Arial" w:cs="Arial"/>
          <w:sz w:val="24"/>
          <w:szCs w:val="24"/>
        </w:rPr>
        <w:t>t</w:t>
      </w:r>
      <w:r w:rsidR="000650AC">
        <w:rPr>
          <w:rFonts w:ascii="Arial" w:hAnsi="Arial" w:cs="Arial"/>
          <w:sz w:val="24"/>
          <w:szCs w:val="24"/>
        </w:rPr>
        <w:t>he child could scaffold children’s educational mindset however, Vygotsky’s theory has fault when</w:t>
      </w:r>
      <w:r w:rsidR="00B75C9E">
        <w:rPr>
          <w:rFonts w:ascii="Arial" w:hAnsi="Arial" w:cs="Arial"/>
          <w:sz w:val="24"/>
          <w:szCs w:val="24"/>
        </w:rPr>
        <w:t xml:space="preserve"> failing</w:t>
      </w:r>
      <w:r w:rsidR="000650AC">
        <w:rPr>
          <w:rFonts w:ascii="Arial" w:hAnsi="Arial" w:cs="Arial"/>
          <w:sz w:val="24"/>
          <w:szCs w:val="24"/>
        </w:rPr>
        <w:t xml:space="preserve"> </w:t>
      </w:r>
      <w:r w:rsidR="00B75C9E">
        <w:rPr>
          <w:rFonts w:ascii="Arial" w:hAnsi="Arial" w:cs="Arial"/>
          <w:sz w:val="24"/>
          <w:szCs w:val="24"/>
        </w:rPr>
        <w:t xml:space="preserve">to </w:t>
      </w:r>
      <w:r w:rsidR="000650AC">
        <w:rPr>
          <w:rFonts w:ascii="Arial" w:hAnsi="Arial" w:cs="Arial"/>
          <w:sz w:val="24"/>
          <w:szCs w:val="24"/>
        </w:rPr>
        <w:t>mention</w:t>
      </w:r>
      <w:r w:rsidR="00B75C9E">
        <w:rPr>
          <w:rFonts w:ascii="Arial" w:hAnsi="Arial" w:cs="Arial"/>
          <w:sz w:val="24"/>
          <w:szCs w:val="24"/>
        </w:rPr>
        <w:t xml:space="preserve"> </w:t>
      </w:r>
      <w:r w:rsidR="000650AC">
        <w:rPr>
          <w:rFonts w:ascii="Arial" w:hAnsi="Arial" w:cs="Arial"/>
          <w:sz w:val="24"/>
          <w:szCs w:val="24"/>
        </w:rPr>
        <w:t>possible confliction of both teachers and parent</w:t>
      </w:r>
      <w:r w:rsidR="009A6C41">
        <w:rPr>
          <w:rFonts w:ascii="Arial" w:hAnsi="Arial" w:cs="Arial"/>
          <w:sz w:val="24"/>
          <w:szCs w:val="24"/>
        </w:rPr>
        <w:t>al roles</w:t>
      </w:r>
      <w:r w:rsidR="000650AC">
        <w:rPr>
          <w:rFonts w:ascii="Arial" w:hAnsi="Arial" w:cs="Arial"/>
          <w:sz w:val="24"/>
          <w:szCs w:val="24"/>
        </w:rPr>
        <w:t xml:space="preserve"> through the educational process of criticism</w:t>
      </w:r>
      <w:r w:rsidR="00967778">
        <w:rPr>
          <w:rFonts w:ascii="Arial" w:hAnsi="Arial" w:cs="Arial"/>
          <w:sz w:val="24"/>
          <w:szCs w:val="24"/>
        </w:rPr>
        <w:t xml:space="preserve"> for example, the child may show signs of a learning difficulty and the parent of said child denying the possibility and not co-operating with the correct solution to the issue</w:t>
      </w:r>
      <w:r w:rsidR="00451D9F">
        <w:rPr>
          <w:rFonts w:ascii="Arial" w:hAnsi="Arial" w:cs="Arial"/>
          <w:sz w:val="24"/>
          <w:szCs w:val="24"/>
        </w:rPr>
        <w:t xml:space="preserve"> </w:t>
      </w:r>
      <w:r w:rsidR="00451D9F" w:rsidRPr="00451D9F">
        <w:rPr>
          <w:rFonts w:ascii="Arial" w:hAnsi="Arial" w:cs="Arial"/>
          <w:sz w:val="24"/>
          <w:szCs w:val="24"/>
        </w:rPr>
        <w:t>(Pritchard and Pritchard, 2006)</w:t>
      </w:r>
      <w:r w:rsidR="00451D9F">
        <w:rPr>
          <w:rFonts w:ascii="Arial" w:hAnsi="Arial" w:cs="Arial"/>
          <w:sz w:val="24"/>
          <w:szCs w:val="24"/>
        </w:rPr>
        <w:t xml:space="preserve">. </w:t>
      </w:r>
    </w:p>
    <w:p w14:paraId="3387AB8F" w14:textId="11EF2BC6" w:rsidR="007136F7" w:rsidRPr="001F1848" w:rsidRDefault="007A68C6" w:rsidP="00682745">
      <w:pPr>
        <w:rPr>
          <w:rFonts w:ascii="Arial" w:hAnsi="Arial" w:cs="Arial"/>
          <w:sz w:val="24"/>
          <w:szCs w:val="24"/>
        </w:rPr>
      </w:pPr>
      <w:r w:rsidRPr="00B03D76">
        <w:rPr>
          <w:rFonts w:ascii="Arial" w:hAnsi="Arial" w:cs="Arial"/>
          <w:sz w:val="24"/>
          <w:szCs w:val="24"/>
        </w:rPr>
        <w:t xml:space="preserve">To find the effectiveness of this key element </w:t>
      </w:r>
      <w:r w:rsidR="005F6915" w:rsidRPr="00B03D76">
        <w:rPr>
          <w:rFonts w:ascii="Arial" w:hAnsi="Arial" w:cs="Arial"/>
          <w:sz w:val="24"/>
          <w:szCs w:val="24"/>
        </w:rPr>
        <w:t>within</w:t>
      </w:r>
      <w:r w:rsidRPr="00B03D76">
        <w:rPr>
          <w:rFonts w:ascii="Arial" w:hAnsi="Arial" w:cs="Arial"/>
          <w:sz w:val="24"/>
          <w:szCs w:val="24"/>
        </w:rPr>
        <w:t xml:space="preserve"> learning climates </w:t>
      </w:r>
      <w:r w:rsidR="00B03D76" w:rsidRPr="00B03D76">
        <w:rPr>
          <w:rFonts w:ascii="Arial" w:hAnsi="Arial" w:cs="Arial"/>
          <w:sz w:val="24"/>
          <w:szCs w:val="24"/>
        </w:rPr>
        <w:t xml:space="preserve">an evaluation of the </w:t>
      </w:r>
      <w:r w:rsidR="00EB59E3" w:rsidRPr="00B03D76">
        <w:rPr>
          <w:rFonts w:ascii="Arial" w:hAnsi="Arial" w:cs="Arial"/>
          <w:sz w:val="24"/>
          <w:szCs w:val="24"/>
        </w:rPr>
        <w:t>positives</w:t>
      </w:r>
      <w:r w:rsidR="00B03D76" w:rsidRPr="00B03D76">
        <w:rPr>
          <w:rFonts w:ascii="Arial" w:hAnsi="Arial" w:cs="Arial"/>
          <w:sz w:val="24"/>
          <w:szCs w:val="24"/>
        </w:rPr>
        <w:t xml:space="preserve"> and criticality is analysed, in terms of the positive factors the role of parental partnerships creates a vast majority of examples of what is working well</w:t>
      </w:r>
      <w:r w:rsidR="00C0734A">
        <w:rPr>
          <w:rFonts w:ascii="Arial" w:hAnsi="Arial" w:cs="Arial"/>
          <w:sz w:val="24"/>
          <w:szCs w:val="24"/>
        </w:rPr>
        <w:t>, for instance, by using the three Rs system of respect, responsibility and relationships children can feel comfortable whilst in study and education, this is because teachers and parents all build healthy relationships with their students and children to become role models and someone children can turn to for guidance as well as parents taking responsibility</w:t>
      </w:r>
      <w:r w:rsidR="00373814">
        <w:rPr>
          <w:rFonts w:ascii="Arial" w:hAnsi="Arial" w:cs="Arial"/>
          <w:sz w:val="24"/>
          <w:szCs w:val="24"/>
        </w:rPr>
        <w:t xml:space="preserve"> by</w:t>
      </w:r>
      <w:r w:rsidR="00C0734A">
        <w:rPr>
          <w:rFonts w:ascii="Arial" w:hAnsi="Arial" w:cs="Arial"/>
          <w:sz w:val="24"/>
          <w:szCs w:val="24"/>
        </w:rPr>
        <w:t xml:space="preserve"> helping the school become beneficial to all children from the </w:t>
      </w:r>
      <w:r w:rsidR="00944925">
        <w:rPr>
          <w:rFonts w:ascii="Arial" w:hAnsi="Arial" w:cs="Arial"/>
          <w:sz w:val="24"/>
          <w:szCs w:val="24"/>
        </w:rPr>
        <w:t xml:space="preserve">very </w:t>
      </w:r>
      <w:r w:rsidR="00C0734A">
        <w:rPr>
          <w:rFonts w:ascii="Arial" w:hAnsi="Arial" w:cs="Arial"/>
          <w:sz w:val="24"/>
          <w:szCs w:val="24"/>
        </w:rPr>
        <w:t xml:space="preserve">beginning of primary education </w:t>
      </w:r>
      <w:r w:rsidR="001270E7">
        <w:rPr>
          <w:rFonts w:ascii="Arial" w:hAnsi="Arial" w:cs="Arial"/>
          <w:sz w:val="24"/>
          <w:szCs w:val="24"/>
        </w:rPr>
        <w:t>(</w:t>
      </w:r>
      <w:r w:rsidR="001270E7" w:rsidRPr="001270E7">
        <w:rPr>
          <w:rFonts w:ascii="Arial" w:hAnsi="Arial" w:cs="Arial"/>
          <w:sz w:val="24"/>
          <w:szCs w:val="24"/>
        </w:rPr>
        <w:t>Inclusiveschools.org</w:t>
      </w:r>
      <w:r w:rsidR="001270E7">
        <w:rPr>
          <w:rFonts w:ascii="Arial" w:hAnsi="Arial" w:cs="Arial"/>
          <w:sz w:val="24"/>
          <w:szCs w:val="24"/>
        </w:rPr>
        <w:t>,2015).</w:t>
      </w:r>
      <w:r w:rsidR="00BB1EC6">
        <w:rPr>
          <w:rFonts w:ascii="Arial" w:hAnsi="Arial" w:cs="Arial"/>
          <w:sz w:val="24"/>
          <w:szCs w:val="24"/>
        </w:rPr>
        <w:t xml:space="preserve"> </w:t>
      </w:r>
      <w:r w:rsidR="00BA0C75">
        <w:rPr>
          <w:rFonts w:ascii="Arial" w:hAnsi="Arial" w:cs="Arial"/>
          <w:sz w:val="24"/>
          <w:szCs w:val="24"/>
        </w:rPr>
        <w:t xml:space="preserve">The school develops a sense of community building and allows all children to feel safe and happy throughout their studies. </w:t>
      </w:r>
      <w:r w:rsidR="0049725D">
        <w:rPr>
          <w:rFonts w:ascii="Arial" w:hAnsi="Arial" w:cs="Arial"/>
          <w:sz w:val="24"/>
          <w:szCs w:val="24"/>
        </w:rPr>
        <w:t xml:space="preserve">It is difficult to discuss what is not as successful when looking into parental partnerships </w:t>
      </w:r>
      <w:r w:rsidR="00C22EDA">
        <w:rPr>
          <w:rFonts w:ascii="Arial" w:hAnsi="Arial" w:cs="Arial"/>
          <w:sz w:val="24"/>
          <w:szCs w:val="24"/>
        </w:rPr>
        <w:t xml:space="preserve">however conflicts happen to be the most common issue within this element. Conflict can be categorised in three titles planning, </w:t>
      </w:r>
      <w:r w:rsidR="00C22EDA">
        <w:rPr>
          <w:rFonts w:ascii="Arial" w:hAnsi="Arial" w:cs="Arial"/>
          <w:sz w:val="24"/>
          <w:szCs w:val="24"/>
        </w:rPr>
        <w:lastRenderedPageBreak/>
        <w:t xml:space="preserve">implementation and relationship conflicts, planning conflict can start when both practitioners and caregivers do not share the same updated information as each other and have </w:t>
      </w:r>
      <w:r w:rsidR="008F001E">
        <w:rPr>
          <w:rFonts w:ascii="Arial" w:hAnsi="Arial" w:cs="Arial"/>
          <w:sz w:val="24"/>
          <w:szCs w:val="24"/>
        </w:rPr>
        <w:t>different views or opinions on the students</w:t>
      </w:r>
      <w:r w:rsidR="00A146DD">
        <w:rPr>
          <w:rFonts w:ascii="Arial" w:hAnsi="Arial" w:cs="Arial"/>
          <w:sz w:val="24"/>
          <w:szCs w:val="24"/>
        </w:rPr>
        <w:t>’</w:t>
      </w:r>
      <w:r w:rsidR="008F001E">
        <w:rPr>
          <w:rFonts w:ascii="Arial" w:hAnsi="Arial" w:cs="Arial"/>
          <w:sz w:val="24"/>
          <w:szCs w:val="24"/>
        </w:rPr>
        <w:t xml:space="preserve"> needs and education</w:t>
      </w:r>
      <w:r w:rsidR="00ED0C3E">
        <w:rPr>
          <w:rFonts w:ascii="Arial" w:hAnsi="Arial" w:cs="Arial"/>
          <w:sz w:val="24"/>
          <w:szCs w:val="24"/>
        </w:rPr>
        <w:t>al</w:t>
      </w:r>
      <w:r w:rsidR="008F001E">
        <w:rPr>
          <w:rFonts w:ascii="Arial" w:hAnsi="Arial" w:cs="Arial"/>
          <w:sz w:val="24"/>
          <w:szCs w:val="24"/>
        </w:rPr>
        <w:t xml:space="preserve"> strengths. </w:t>
      </w:r>
      <w:r w:rsidR="007136F7">
        <w:rPr>
          <w:rFonts w:ascii="Arial" w:hAnsi="Arial" w:cs="Arial"/>
          <w:sz w:val="24"/>
          <w:szCs w:val="24"/>
        </w:rPr>
        <w:t xml:space="preserve">Implementation conflicts </w:t>
      </w:r>
      <w:r w:rsidR="00A424BD">
        <w:rPr>
          <w:rFonts w:ascii="Arial" w:hAnsi="Arial" w:cs="Arial"/>
          <w:sz w:val="24"/>
          <w:szCs w:val="24"/>
        </w:rPr>
        <w:t>and</w:t>
      </w:r>
      <w:r w:rsidR="007136F7">
        <w:rPr>
          <w:rFonts w:ascii="Arial" w:hAnsi="Arial" w:cs="Arial"/>
          <w:sz w:val="24"/>
          <w:szCs w:val="24"/>
        </w:rPr>
        <w:t xml:space="preserve"> criticality arises when parents become aware of plans of special education practices </w:t>
      </w:r>
      <w:r w:rsidR="009A57E3">
        <w:rPr>
          <w:rFonts w:ascii="Arial" w:hAnsi="Arial" w:cs="Arial"/>
          <w:sz w:val="24"/>
          <w:szCs w:val="24"/>
        </w:rPr>
        <w:t xml:space="preserve">that are not implemented to a high standard. </w:t>
      </w:r>
      <w:r w:rsidR="007136F7">
        <w:rPr>
          <w:rFonts w:ascii="Arial" w:hAnsi="Arial" w:cs="Arial"/>
          <w:sz w:val="24"/>
          <w:szCs w:val="24"/>
        </w:rPr>
        <w:t xml:space="preserve">Relationship conflicts </w:t>
      </w:r>
      <w:r w:rsidR="00692CAA">
        <w:rPr>
          <w:rFonts w:ascii="Arial" w:hAnsi="Arial" w:cs="Arial"/>
          <w:sz w:val="24"/>
          <w:szCs w:val="24"/>
        </w:rPr>
        <w:t xml:space="preserve">could arise when a differentiation </w:t>
      </w:r>
      <w:r w:rsidR="00DD50A8">
        <w:rPr>
          <w:rFonts w:ascii="Arial" w:hAnsi="Arial" w:cs="Arial"/>
          <w:sz w:val="24"/>
          <w:szCs w:val="24"/>
        </w:rPr>
        <w:t>of cultures or ethics for instance, breakdowns in communication if English is not a first language</w:t>
      </w:r>
      <w:r w:rsidR="00032841">
        <w:rPr>
          <w:rFonts w:ascii="Arial" w:hAnsi="Arial" w:cs="Arial"/>
          <w:sz w:val="24"/>
          <w:szCs w:val="24"/>
        </w:rPr>
        <w:t xml:space="preserve"> and critical assessment of a student which would be communicated through parental meetings</w:t>
      </w:r>
      <w:r w:rsidR="00646808">
        <w:rPr>
          <w:rFonts w:ascii="Arial" w:hAnsi="Arial" w:cs="Arial"/>
          <w:sz w:val="24"/>
          <w:szCs w:val="24"/>
        </w:rPr>
        <w:t xml:space="preserve"> </w:t>
      </w:r>
      <w:r w:rsidR="00646808" w:rsidRPr="00646808">
        <w:rPr>
          <w:rFonts w:ascii="Arial" w:hAnsi="Arial" w:cs="Arial"/>
          <w:sz w:val="24"/>
          <w:szCs w:val="24"/>
        </w:rPr>
        <w:t>(</w:t>
      </w:r>
      <w:proofErr w:type="spellStart"/>
      <w:r w:rsidR="00646808" w:rsidRPr="00646808">
        <w:rPr>
          <w:rFonts w:ascii="Arial" w:hAnsi="Arial" w:cs="Arial"/>
          <w:sz w:val="24"/>
          <w:szCs w:val="24"/>
        </w:rPr>
        <w:t>Perras</w:t>
      </w:r>
      <w:proofErr w:type="spellEnd"/>
      <w:r w:rsidR="00646808" w:rsidRPr="00646808">
        <w:rPr>
          <w:rFonts w:ascii="Arial" w:hAnsi="Arial" w:cs="Arial"/>
          <w:sz w:val="24"/>
          <w:szCs w:val="24"/>
        </w:rPr>
        <w:t>, 2020)</w:t>
      </w:r>
      <w:r w:rsidR="00646808">
        <w:rPr>
          <w:rFonts w:ascii="Arial" w:hAnsi="Arial" w:cs="Arial"/>
          <w:sz w:val="24"/>
          <w:szCs w:val="24"/>
        </w:rPr>
        <w:t xml:space="preserve">. </w:t>
      </w:r>
    </w:p>
    <w:p w14:paraId="2EE98B46" w14:textId="1EE41613" w:rsidR="00383092" w:rsidRPr="00B03D76" w:rsidRDefault="00383092">
      <w:pPr>
        <w:rPr>
          <w:rFonts w:ascii="Arial" w:hAnsi="Arial" w:cs="Arial"/>
          <w:b/>
          <w:bCs/>
          <w:sz w:val="24"/>
          <w:szCs w:val="24"/>
          <w:u w:val="single"/>
        </w:rPr>
      </w:pPr>
      <w:r w:rsidRPr="00B03D76">
        <w:rPr>
          <w:rFonts w:ascii="Arial" w:hAnsi="Arial" w:cs="Arial"/>
          <w:b/>
          <w:bCs/>
          <w:sz w:val="24"/>
          <w:szCs w:val="24"/>
          <w:u w:val="single"/>
        </w:rPr>
        <w:t xml:space="preserve">Social </w:t>
      </w:r>
      <w:r w:rsidR="00624B0C" w:rsidRPr="00B03D76">
        <w:rPr>
          <w:rFonts w:ascii="Arial" w:hAnsi="Arial" w:cs="Arial"/>
          <w:b/>
          <w:bCs/>
          <w:sz w:val="24"/>
          <w:szCs w:val="24"/>
          <w:u w:val="single"/>
        </w:rPr>
        <w:t>and e</w:t>
      </w:r>
      <w:r w:rsidRPr="00B03D76">
        <w:rPr>
          <w:rFonts w:ascii="Arial" w:hAnsi="Arial" w:cs="Arial"/>
          <w:b/>
          <w:bCs/>
          <w:sz w:val="24"/>
          <w:szCs w:val="24"/>
          <w:u w:val="single"/>
        </w:rPr>
        <w:t xml:space="preserve">motional aspects of learning </w:t>
      </w:r>
    </w:p>
    <w:p w14:paraId="35CC41AC" w14:textId="3E720D76" w:rsidR="00114614" w:rsidRPr="009010C6" w:rsidRDefault="009010C6">
      <w:pPr>
        <w:rPr>
          <w:rFonts w:ascii="Arial" w:hAnsi="Arial" w:cs="Arial"/>
          <w:i/>
          <w:iCs/>
          <w:sz w:val="24"/>
          <w:szCs w:val="24"/>
        </w:rPr>
      </w:pPr>
      <w:r>
        <w:rPr>
          <w:rFonts w:ascii="Arial" w:hAnsi="Arial" w:cs="Arial"/>
          <w:i/>
          <w:iCs/>
          <w:sz w:val="24"/>
          <w:szCs w:val="24"/>
        </w:rPr>
        <w:t xml:space="preserve">‘The social and emotional aspects of learning can improve attitudes positively towards ourselves and those around us academic standards and performance – </w:t>
      </w:r>
      <w:proofErr w:type="spellStart"/>
      <w:r>
        <w:rPr>
          <w:rFonts w:ascii="Arial" w:hAnsi="Arial" w:cs="Arial"/>
          <w:i/>
          <w:iCs/>
          <w:sz w:val="24"/>
          <w:szCs w:val="24"/>
        </w:rPr>
        <w:t>Durak</w:t>
      </w:r>
      <w:proofErr w:type="spellEnd"/>
      <w:r>
        <w:rPr>
          <w:rFonts w:ascii="Arial" w:hAnsi="Arial" w:cs="Arial"/>
          <w:i/>
          <w:iCs/>
          <w:sz w:val="24"/>
          <w:szCs w:val="24"/>
        </w:rPr>
        <w:t xml:space="preserve"> et al 2011 (</w:t>
      </w:r>
      <w:proofErr w:type="spellStart"/>
      <w:r>
        <w:rPr>
          <w:rFonts w:ascii="Arial" w:hAnsi="Arial" w:cs="Arial"/>
          <w:i/>
          <w:iCs/>
          <w:sz w:val="24"/>
          <w:szCs w:val="24"/>
        </w:rPr>
        <w:t>Quotemaster.org,n.d</w:t>
      </w:r>
      <w:proofErr w:type="spellEnd"/>
      <w:r>
        <w:rPr>
          <w:rFonts w:ascii="Arial" w:hAnsi="Arial" w:cs="Arial"/>
          <w:i/>
          <w:iCs/>
          <w:sz w:val="24"/>
          <w:szCs w:val="24"/>
        </w:rPr>
        <w:t xml:space="preserve">). </w:t>
      </w:r>
    </w:p>
    <w:p w14:paraId="6A5461A7" w14:textId="77777777" w:rsidR="00D9749B" w:rsidRDefault="00F50F2F" w:rsidP="00682745">
      <w:pPr>
        <w:rPr>
          <w:rFonts w:ascii="Arial" w:hAnsi="Arial" w:cs="Arial"/>
          <w:sz w:val="24"/>
          <w:szCs w:val="24"/>
        </w:rPr>
      </w:pPr>
      <w:r>
        <w:rPr>
          <w:rFonts w:ascii="Arial" w:hAnsi="Arial" w:cs="Arial"/>
          <w:sz w:val="24"/>
          <w:szCs w:val="24"/>
        </w:rPr>
        <w:t xml:space="preserve">Social and emotional aspects of learning can be defined as </w:t>
      </w:r>
      <w:r w:rsidR="00F050A0">
        <w:rPr>
          <w:rFonts w:ascii="Arial" w:hAnsi="Arial" w:cs="Arial"/>
          <w:sz w:val="24"/>
          <w:szCs w:val="24"/>
        </w:rPr>
        <w:t>a whole-school approach to encourage</w:t>
      </w:r>
      <w:r w:rsidR="003C37B5">
        <w:rPr>
          <w:rFonts w:ascii="Arial" w:hAnsi="Arial" w:cs="Arial"/>
          <w:sz w:val="24"/>
          <w:szCs w:val="24"/>
        </w:rPr>
        <w:t xml:space="preserve"> </w:t>
      </w:r>
      <w:r w:rsidR="00F050A0">
        <w:rPr>
          <w:rFonts w:ascii="Arial" w:hAnsi="Arial" w:cs="Arial"/>
          <w:sz w:val="24"/>
          <w:szCs w:val="24"/>
        </w:rPr>
        <w:t>social and emotional behaviour or feelings that may affect the education and learning development of all students, for instance having an attendance record, using rewards and praise or positive reinforcement</w:t>
      </w:r>
      <w:r w:rsidR="00063677">
        <w:rPr>
          <w:rFonts w:ascii="Arial" w:hAnsi="Arial" w:cs="Arial"/>
          <w:sz w:val="24"/>
          <w:szCs w:val="24"/>
        </w:rPr>
        <w:t xml:space="preserve"> (G</w:t>
      </w:r>
      <w:r w:rsidR="00930365">
        <w:rPr>
          <w:rFonts w:ascii="Arial" w:hAnsi="Arial" w:cs="Arial"/>
          <w:sz w:val="24"/>
          <w:szCs w:val="24"/>
        </w:rPr>
        <w:t>ov</w:t>
      </w:r>
      <w:r w:rsidR="00063677">
        <w:rPr>
          <w:rFonts w:ascii="Arial" w:hAnsi="Arial" w:cs="Arial"/>
          <w:sz w:val="24"/>
          <w:szCs w:val="24"/>
        </w:rPr>
        <w:t xml:space="preserve">.Uk, 2010). </w:t>
      </w:r>
      <w:r w:rsidR="00A1103B" w:rsidRPr="00A1103B">
        <w:rPr>
          <w:rFonts w:ascii="Arial" w:hAnsi="Arial" w:cs="Arial"/>
          <w:sz w:val="24"/>
          <w:szCs w:val="24"/>
        </w:rPr>
        <w:t>The criticality of the use of social and emotional aspects in learning climates has a wide variety of ethical index</w:t>
      </w:r>
      <w:r w:rsidR="00F81793">
        <w:rPr>
          <w:rFonts w:ascii="Arial" w:hAnsi="Arial" w:cs="Arial"/>
          <w:sz w:val="24"/>
          <w:szCs w:val="24"/>
        </w:rPr>
        <w:t xml:space="preserve">, for example discussing sensitive topics with empathy and compassion and being cautious to religious differences. </w:t>
      </w:r>
    </w:p>
    <w:p w14:paraId="276D82B1" w14:textId="4E0CDA0E" w:rsidR="000D07CC" w:rsidRPr="000D07CC" w:rsidRDefault="00356EAA" w:rsidP="00682745">
      <w:pPr>
        <w:rPr>
          <w:rFonts w:ascii="Arial" w:hAnsi="Arial" w:cs="Arial"/>
          <w:sz w:val="24"/>
          <w:szCs w:val="24"/>
        </w:rPr>
      </w:pPr>
      <w:r w:rsidRPr="00356EAA">
        <w:rPr>
          <w:rFonts w:ascii="Arial" w:hAnsi="Arial" w:cs="Arial"/>
          <w:sz w:val="24"/>
          <w:szCs w:val="24"/>
        </w:rPr>
        <w:t>As it stands physical, social, health and emotion</w:t>
      </w:r>
      <w:r>
        <w:rPr>
          <w:rFonts w:ascii="Arial" w:hAnsi="Arial" w:cs="Arial"/>
          <w:sz w:val="24"/>
          <w:szCs w:val="24"/>
        </w:rPr>
        <w:t xml:space="preserve"> (PSHE)</w:t>
      </w:r>
      <w:r w:rsidRPr="00356EAA">
        <w:rPr>
          <w:rFonts w:ascii="Arial" w:hAnsi="Arial" w:cs="Arial"/>
          <w:sz w:val="24"/>
          <w:szCs w:val="24"/>
        </w:rPr>
        <w:t xml:space="preserve"> lessons are a crucial part of the current Donaldson curriculum in Wales</w:t>
      </w:r>
      <w:r w:rsidR="000D07CC">
        <w:rPr>
          <w:rFonts w:ascii="Arial" w:hAnsi="Arial" w:cs="Arial"/>
          <w:sz w:val="24"/>
          <w:szCs w:val="24"/>
        </w:rPr>
        <w:t>, this sector of education focuses on emotions, relationships and right from wrong circumstances</w:t>
      </w:r>
      <w:r w:rsidR="00D90528">
        <w:rPr>
          <w:rFonts w:ascii="Arial" w:hAnsi="Arial" w:cs="Arial"/>
          <w:sz w:val="24"/>
          <w:szCs w:val="24"/>
        </w:rPr>
        <w:t xml:space="preserve"> and examples</w:t>
      </w:r>
      <w:r w:rsidR="00606E95">
        <w:rPr>
          <w:rFonts w:ascii="Arial" w:hAnsi="Arial" w:cs="Arial"/>
          <w:sz w:val="24"/>
          <w:szCs w:val="24"/>
        </w:rPr>
        <w:t xml:space="preserve"> (</w:t>
      </w:r>
      <w:r w:rsidR="00606E95" w:rsidRPr="00606E95">
        <w:rPr>
          <w:rFonts w:ascii="Arial" w:hAnsi="Arial" w:cs="Arial"/>
          <w:sz w:val="24"/>
          <w:szCs w:val="24"/>
        </w:rPr>
        <w:t>pshe-association.org.uk, n.d.)</w:t>
      </w:r>
      <w:r w:rsidR="00606E95">
        <w:rPr>
          <w:rFonts w:ascii="Arial" w:hAnsi="Arial" w:cs="Arial"/>
          <w:sz w:val="24"/>
          <w:szCs w:val="24"/>
        </w:rPr>
        <w:t xml:space="preserve">. </w:t>
      </w:r>
      <w:r w:rsidR="003D1EA9">
        <w:rPr>
          <w:rFonts w:ascii="Arial" w:hAnsi="Arial" w:cs="Arial"/>
          <w:sz w:val="24"/>
          <w:szCs w:val="24"/>
        </w:rPr>
        <w:t>T</w:t>
      </w:r>
      <w:r w:rsidR="003B5CF1">
        <w:rPr>
          <w:rFonts w:ascii="Arial" w:hAnsi="Arial" w:cs="Arial"/>
          <w:sz w:val="24"/>
          <w:szCs w:val="24"/>
        </w:rPr>
        <w:t>o gain a successful fulfilment of practice in relation to social and emotional aspects of learning educators are require</w:t>
      </w:r>
      <w:r w:rsidR="008118FB">
        <w:rPr>
          <w:rFonts w:ascii="Arial" w:hAnsi="Arial" w:cs="Arial"/>
          <w:sz w:val="24"/>
          <w:szCs w:val="24"/>
        </w:rPr>
        <w:t>d</w:t>
      </w:r>
      <w:r w:rsidR="003B5CF1">
        <w:rPr>
          <w:rFonts w:ascii="Arial" w:hAnsi="Arial" w:cs="Arial"/>
          <w:sz w:val="24"/>
          <w:szCs w:val="24"/>
        </w:rPr>
        <w:t xml:space="preserve"> to form unique attachments to children to understand their feelings</w:t>
      </w:r>
      <w:r w:rsidR="006361B5">
        <w:rPr>
          <w:rFonts w:ascii="Arial" w:hAnsi="Arial" w:cs="Arial"/>
          <w:sz w:val="24"/>
          <w:szCs w:val="24"/>
        </w:rPr>
        <w:t xml:space="preserve">, use </w:t>
      </w:r>
      <w:r w:rsidR="00627AC0">
        <w:rPr>
          <w:rFonts w:ascii="Arial" w:hAnsi="Arial" w:cs="Arial"/>
          <w:sz w:val="24"/>
          <w:szCs w:val="24"/>
        </w:rPr>
        <w:t>meditation, keep track of feelings and issues with a daily chart</w:t>
      </w:r>
      <w:r w:rsidR="003B5CF1">
        <w:rPr>
          <w:rFonts w:ascii="Arial" w:hAnsi="Arial" w:cs="Arial"/>
          <w:sz w:val="24"/>
          <w:szCs w:val="24"/>
        </w:rPr>
        <w:t xml:space="preserve"> </w:t>
      </w:r>
      <w:r w:rsidR="00646BF8">
        <w:rPr>
          <w:rFonts w:ascii="Arial" w:hAnsi="Arial" w:cs="Arial"/>
          <w:sz w:val="24"/>
          <w:szCs w:val="24"/>
        </w:rPr>
        <w:t>to be able to</w:t>
      </w:r>
      <w:r w:rsidR="003B5CF1">
        <w:rPr>
          <w:rFonts w:ascii="Arial" w:hAnsi="Arial" w:cs="Arial"/>
          <w:sz w:val="24"/>
          <w:szCs w:val="24"/>
        </w:rPr>
        <w:t xml:space="preserve"> notice any changes in their </w:t>
      </w:r>
      <w:r w:rsidR="00C46DEB">
        <w:rPr>
          <w:rFonts w:ascii="Arial" w:hAnsi="Arial" w:cs="Arial"/>
          <w:sz w:val="24"/>
          <w:szCs w:val="24"/>
        </w:rPr>
        <w:t xml:space="preserve">students </w:t>
      </w:r>
      <w:r w:rsidR="003B5CF1">
        <w:rPr>
          <w:rFonts w:ascii="Arial" w:hAnsi="Arial" w:cs="Arial"/>
          <w:sz w:val="24"/>
          <w:szCs w:val="24"/>
        </w:rPr>
        <w:t>emotions</w:t>
      </w:r>
      <w:r w:rsidR="0098165E">
        <w:rPr>
          <w:rFonts w:ascii="Arial" w:hAnsi="Arial" w:cs="Arial"/>
          <w:sz w:val="24"/>
          <w:szCs w:val="24"/>
        </w:rPr>
        <w:t xml:space="preserve"> </w:t>
      </w:r>
      <w:r w:rsidR="008118FB">
        <w:rPr>
          <w:rFonts w:ascii="Arial" w:hAnsi="Arial" w:cs="Arial"/>
          <w:sz w:val="24"/>
          <w:szCs w:val="24"/>
        </w:rPr>
        <w:t xml:space="preserve">and </w:t>
      </w:r>
      <w:r w:rsidR="004C45B1">
        <w:rPr>
          <w:rFonts w:ascii="Arial" w:hAnsi="Arial" w:cs="Arial"/>
          <w:sz w:val="24"/>
          <w:szCs w:val="24"/>
        </w:rPr>
        <w:t xml:space="preserve">finally, to </w:t>
      </w:r>
      <w:r w:rsidR="000B3140">
        <w:rPr>
          <w:rFonts w:ascii="Arial" w:hAnsi="Arial" w:cs="Arial"/>
          <w:sz w:val="24"/>
          <w:szCs w:val="24"/>
        </w:rPr>
        <w:t xml:space="preserve">look at the </w:t>
      </w:r>
      <w:r w:rsidR="008118FB">
        <w:rPr>
          <w:rFonts w:ascii="Arial" w:hAnsi="Arial" w:cs="Arial"/>
          <w:sz w:val="24"/>
          <w:szCs w:val="24"/>
        </w:rPr>
        <w:t>pupils interests</w:t>
      </w:r>
      <w:r w:rsidR="00720A5D">
        <w:rPr>
          <w:rFonts w:ascii="Arial" w:hAnsi="Arial" w:cs="Arial"/>
          <w:sz w:val="24"/>
          <w:szCs w:val="24"/>
        </w:rPr>
        <w:t xml:space="preserve"> to be able to </w:t>
      </w:r>
      <w:r w:rsidR="008118FB">
        <w:rPr>
          <w:rFonts w:ascii="Arial" w:hAnsi="Arial" w:cs="Arial"/>
          <w:sz w:val="24"/>
          <w:szCs w:val="24"/>
        </w:rPr>
        <w:t>give</w:t>
      </w:r>
      <w:r w:rsidR="0004482E">
        <w:rPr>
          <w:rFonts w:ascii="Arial" w:hAnsi="Arial" w:cs="Arial"/>
          <w:sz w:val="24"/>
          <w:szCs w:val="24"/>
        </w:rPr>
        <w:t xml:space="preserve"> the</w:t>
      </w:r>
      <w:r w:rsidR="008118FB">
        <w:rPr>
          <w:rFonts w:ascii="Arial" w:hAnsi="Arial" w:cs="Arial"/>
          <w:sz w:val="24"/>
          <w:szCs w:val="24"/>
        </w:rPr>
        <w:t xml:space="preserve"> children child-lead </w:t>
      </w:r>
      <w:r w:rsidR="00C33090">
        <w:rPr>
          <w:rFonts w:ascii="Arial" w:hAnsi="Arial" w:cs="Arial"/>
          <w:sz w:val="24"/>
          <w:szCs w:val="24"/>
        </w:rPr>
        <w:t>activitie</w:t>
      </w:r>
      <w:r w:rsidR="009F1257">
        <w:rPr>
          <w:rFonts w:ascii="Arial" w:hAnsi="Arial" w:cs="Arial"/>
          <w:sz w:val="24"/>
          <w:szCs w:val="24"/>
        </w:rPr>
        <w:t xml:space="preserve">s </w:t>
      </w:r>
      <w:r w:rsidR="009F1257" w:rsidRPr="009F1257">
        <w:rPr>
          <w:rFonts w:ascii="Arial" w:hAnsi="Arial" w:cs="Arial"/>
          <w:sz w:val="24"/>
          <w:szCs w:val="24"/>
        </w:rPr>
        <w:t>(Cohen, 2003)</w:t>
      </w:r>
      <w:r w:rsidR="009F1257">
        <w:rPr>
          <w:rFonts w:ascii="Arial" w:hAnsi="Arial" w:cs="Arial"/>
          <w:sz w:val="24"/>
          <w:szCs w:val="24"/>
        </w:rPr>
        <w:t xml:space="preserve">. </w:t>
      </w:r>
      <w:r w:rsidR="00C33090">
        <w:rPr>
          <w:rFonts w:ascii="Arial" w:hAnsi="Arial" w:cs="Arial"/>
          <w:sz w:val="24"/>
          <w:szCs w:val="24"/>
        </w:rPr>
        <w:t xml:space="preserve">Opposing practices include </w:t>
      </w:r>
      <w:r w:rsidR="00A81A1D">
        <w:rPr>
          <w:rFonts w:ascii="Arial" w:hAnsi="Arial" w:cs="Arial"/>
          <w:sz w:val="24"/>
          <w:szCs w:val="24"/>
        </w:rPr>
        <w:t xml:space="preserve">taking the current practices and making them ineffective, for instance, missing a day of meditation or emotion </w:t>
      </w:r>
      <w:r w:rsidR="006530C0">
        <w:rPr>
          <w:rFonts w:ascii="Arial" w:hAnsi="Arial" w:cs="Arial"/>
          <w:sz w:val="24"/>
          <w:szCs w:val="24"/>
        </w:rPr>
        <w:t xml:space="preserve">tracking could really affect a child negatively as they need to express how they are feeling and be at a calm and happy environment for the best well-being outcome. </w:t>
      </w:r>
      <w:r w:rsidR="006C723D">
        <w:rPr>
          <w:rFonts w:ascii="Arial" w:hAnsi="Arial" w:cs="Arial"/>
          <w:sz w:val="24"/>
          <w:szCs w:val="24"/>
        </w:rPr>
        <w:t>The criticality of these practices in summary must be an ongoing procedure in schools to understand and safeguard the pupils each day</w:t>
      </w:r>
      <w:r w:rsidR="00BB0555">
        <w:rPr>
          <w:rFonts w:ascii="Arial" w:hAnsi="Arial" w:cs="Arial"/>
          <w:sz w:val="24"/>
          <w:szCs w:val="24"/>
        </w:rPr>
        <w:t xml:space="preserve"> </w:t>
      </w:r>
      <w:r w:rsidR="00BB0555" w:rsidRPr="00BB0555">
        <w:rPr>
          <w:rFonts w:ascii="Arial" w:hAnsi="Arial" w:cs="Arial"/>
          <w:sz w:val="24"/>
          <w:szCs w:val="24"/>
        </w:rPr>
        <w:t>(</w:t>
      </w:r>
      <w:proofErr w:type="spellStart"/>
      <w:r w:rsidR="00BB0555" w:rsidRPr="00BB0555">
        <w:rPr>
          <w:rFonts w:ascii="Arial" w:hAnsi="Arial" w:cs="Arial"/>
          <w:sz w:val="24"/>
          <w:szCs w:val="24"/>
        </w:rPr>
        <w:t>Pignolet</w:t>
      </w:r>
      <w:proofErr w:type="spellEnd"/>
      <w:r w:rsidR="00BB0555" w:rsidRPr="00BB0555">
        <w:rPr>
          <w:rFonts w:ascii="Arial" w:hAnsi="Arial" w:cs="Arial"/>
          <w:sz w:val="24"/>
          <w:szCs w:val="24"/>
        </w:rPr>
        <w:t>, 2018)</w:t>
      </w:r>
      <w:r w:rsidR="00BB0555">
        <w:rPr>
          <w:rFonts w:ascii="Arial" w:hAnsi="Arial" w:cs="Arial"/>
          <w:sz w:val="24"/>
          <w:szCs w:val="24"/>
        </w:rPr>
        <w:t xml:space="preserve">. </w:t>
      </w:r>
    </w:p>
    <w:p w14:paraId="5731AA1D" w14:textId="4CD27044" w:rsidR="00E55727" w:rsidRPr="00324B19" w:rsidRDefault="000D166F" w:rsidP="00682745">
      <w:pPr>
        <w:rPr>
          <w:rFonts w:ascii="Arial" w:hAnsi="Arial" w:cs="Arial"/>
          <w:sz w:val="24"/>
          <w:szCs w:val="24"/>
        </w:rPr>
      </w:pPr>
      <w:r w:rsidRPr="00324B19">
        <w:rPr>
          <w:rFonts w:ascii="Arial" w:hAnsi="Arial" w:cs="Arial"/>
          <w:sz w:val="24"/>
          <w:szCs w:val="24"/>
        </w:rPr>
        <w:t xml:space="preserve">The policies regarding social and emotional learning is adapted from every child matters </w:t>
      </w:r>
      <w:r w:rsidR="00324B19" w:rsidRPr="00324B19">
        <w:rPr>
          <w:rFonts w:ascii="Arial" w:hAnsi="Arial" w:cs="Arial"/>
          <w:sz w:val="24"/>
          <w:szCs w:val="24"/>
        </w:rPr>
        <w:t>policy of 2004 to allow children to express and talk about how they feel and what is happening with their personal and school lives, the conflict of use of this policy comes from safeguarding and mental well-being issues such as children not speaking up or talking about what is causing them distress</w:t>
      </w:r>
      <w:r w:rsidR="00230690">
        <w:rPr>
          <w:rFonts w:ascii="Arial" w:hAnsi="Arial" w:cs="Arial"/>
          <w:sz w:val="24"/>
          <w:szCs w:val="24"/>
        </w:rPr>
        <w:t xml:space="preserve"> (Gov,2004). </w:t>
      </w:r>
      <w:r w:rsidR="00324B19" w:rsidRPr="00324B19">
        <w:rPr>
          <w:rFonts w:ascii="Arial" w:hAnsi="Arial" w:cs="Arial"/>
          <w:sz w:val="24"/>
          <w:szCs w:val="24"/>
        </w:rPr>
        <w:t xml:space="preserve"> </w:t>
      </w:r>
    </w:p>
    <w:p w14:paraId="6644E681" w14:textId="7BEE31B2" w:rsidR="00682745" w:rsidRDefault="00637EB5">
      <w:pPr>
        <w:rPr>
          <w:rFonts w:ascii="Arial" w:hAnsi="Arial" w:cs="Arial"/>
          <w:color w:val="FF0000"/>
          <w:sz w:val="24"/>
          <w:szCs w:val="24"/>
        </w:rPr>
      </w:pPr>
      <w:r w:rsidRPr="005635BE">
        <w:rPr>
          <w:rFonts w:ascii="Arial" w:hAnsi="Arial" w:cs="Arial"/>
          <w:sz w:val="24"/>
          <w:szCs w:val="24"/>
        </w:rPr>
        <w:t>Erik Eri</w:t>
      </w:r>
      <w:r w:rsidR="00C824D5">
        <w:rPr>
          <w:rFonts w:ascii="Arial" w:hAnsi="Arial" w:cs="Arial"/>
          <w:sz w:val="24"/>
          <w:szCs w:val="24"/>
        </w:rPr>
        <w:t>c</w:t>
      </w:r>
      <w:r w:rsidRPr="005635BE">
        <w:rPr>
          <w:rFonts w:ascii="Arial" w:hAnsi="Arial" w:cs="Arial"/>
          <w:sz w:val="24"/>
          <w:szCs w:val="24"/>
        </w:rPr>
        <w:t>kson</w:t>
      </w:r>
      <w:r w:rsidR="005635BE">
        <w:rPr>
          <w:rFonts w:ascii="Arial" w:hAnsi="Arial" w:cs="Arial"/>
          <w:sz w:val="24"/>
          <w:szCs w:val="24"/>
        </w:rPr>
        <w:t xml:space="preserve"> (1963) developed a psychological theory that explains how each child discovers their individual identities in a social and emotional context</w:t>
      </w:r>
      <w:r w:rsidR="00F755E1">
        <w:rPr>
          <w:rFonts w:ascii="Arial" w:hAnsi="Arial" w:cs="Arial"/>
          <w:sz w:val="24"/>
          <w:szCs w:val="24"/>
        </w:rPr>
        <w:t xml:space="preserve"> </w:t>
      </w:r>
      <w:r w:rsidR="00F755E1" w:rsidRPr="00F755E1">
        <w:rPr>
          <w:rFonts w:ascii="Arial" w:hAnsi="Arial" w:cs="Arial"/>
          <w:sz w:val="24"/>
          <w:szCs w:val="24"/>
        </w:rPr>
        <w:t>(Salkind, 2004)</w:t>
      </w:r>
      <w:r w:rsidR="00F755E1">
        <w:rPr>
          <w:rFonts w:ascii="Arial" w:hAnsi="Arial" w:cs="Arial"/>
          <w:sz w:val="24"/>
          <w:szCs w:val="24"/>
        </w:rPr>
        <w:t xml:space="preserve">. </w:t>
      </w:r>
      <w:r w:rsidR="00C824D5">
        <w:rPr>
          <w:rFonts w:ascii="Arial" w:hAnsi="Arial" w:cs="Arial"/>
          <w:sz w:val="24"/>
          <w:szCs w:val="24"/>
        </w:rPr>
        <w:t>Erickson followed the theories of Sigmond Freud (1895)</w:t>
      </w:r>
      <w:r w:rsidR="004E30DC">
        <w:rPr>
          <w:rFonts w:ascii="Arial" w:hAnsi="Arial" w:cs="Arial"/>
          <w:sz w:val="24"/>
          <w:szCs w:val="24"/>
        </w:rPr>
        <w:t xml:space="preserve"> and whilst they share a </w:t>
      </w:r>
      <w:r w:rsidR="004E30DC">
        <w:rPr>
          <w:rFonts w:ascii="Arial" w:hAnsi="Arial" w:cs="Arial"/>
          <w:sz w:val="24"/>
          <w:szCs w:val="24"/>
        </w:rPr>
        <w:lastRenderedPageBreak/>
        <w:t xml:space="preserve">small majority of the same beliefs and research, for instance, they both state within their theories that each individual is born with a series of their own basic instincts that is continuously developed </w:t>
      </w:r>
      <w:r w:rsidR="00EB7C48">
        <w:rPr>
          <w:rFonts w:ascii="Arial" w:hAnsi="Arial" w:cs="Arial"/>
          <w:sz w:val="24"/>
          <w:szCs w:val="24"/>
        </w:rPr>
        <w:t>through</w:t>
      </w:r>
      <w:r w:rsidR="004E30DC">
        <w:rPr>
          <w:rFonts w:ascii="Arial" w:hAnsi="Arial" w:cs="Arial"/>
          <w:sz w:val="24"/>
          <w:szCs w:val="24"/>
        </w:rPr>
        <w:t xml:space="preserve"> the stages of </w:t>
      </w:r>
      <w:r w:rsidR="00EB7C48">
        <w:rPr>
          <w:rFonts w:ascii="Arial" w:hAnsi="Arial" w:cs="Arial"/>
          <w:sz w:val="24"/>
          <w:szCs w:val="24"/>
        </w:rPr>
        <w:t>maturit</w:t>
      </w:r>
      <w:r w:rsidR="009E32A0">
        <w:rPr>
          <w:rFonts w:ascii="Arial" w:hAnsi="Arial" w:cs="Arial"/>
          <w:sz w:val="24"/>
          <w:szCs w:val="24"/>
        </w:rPr>
        <w:t xml:space="preserve">y </w:t>
      </w:r>
      <w:r w:rsidR="009E32A0" w:rsidRPr="009E32A0">
        <w:rPr>
          <w:rFonts w:ascii="Arial" w:hAnsi="Arial" w:cs="Arial"/>
          <w:sz w:val="24"/>
          <w:szCs w:val="24"/>
        </w:rPr>
        <w:t>(</w:t>
      </w:r>
      <w:proofErr w:type="spellStart"/>
      <w:r w:rsidR="009E32A0" w:rsidRPr="009E32A0">
        <w:rPr>
          <w:rFonts w:ascii="Arial" w:hAnsi="Arial" w:cs="Arial"/>
          <w:sz w:val="24"/>
          <w:szCs w:val="24"/>
        </w:rPr>
        <w:t>Sigelman</w:t>
      </w:r>
      <w:proofErr w:type="spellEnd"/>
      <w:r w:rsidR="009E32A0" w:rsidRPr="009E32A0">
        <w:rPr>
          <w:rFonts w:ascii="Arial" w:hAnsi="Arial" w:cs="Arial"/>
          <w:sz w:val="24"/>
          <w:szCs w:val="24"/>
        </w:rPr>
        <w:t>, and Shaffer 1992)</w:t>
      </w:r>
      <w:r w:rsidR="009E32A0">
        <w:rPr>
          <w:rFonts w:ascii="Arial" w:hAnsi="Arial" w:cs="Arial"/>
          <w:sz w:val="24"/>
          <w:szCs w:val="24"/>
        </w:rPr>
        <w:t>,b</w:t>
      </w:r>
      <w:r w:rsidR="004E30DC">
        <w:rPr>
          <w:rFonts w:ascii="Arial" w:hAnsi="Arial" w:cs="Arial"/>
          <w:sz w:val="24"/>
          <w:szCs w:val="24"/>
        </w:rPr>
        <w:t xml:space="preserve">oth theorists also have opposing ideas in a critical sense, this includes </w:t>
      </w:r>
      <w:r w:rsidR="00F358C8">
        <w:rPr>
          <w:rFonts w:ascii="Arial" w:hAnsi="Arial" w:cs="Arial"/>
          <w:sz w:val="24"/>
          <w:szCs w:val="24"/>
        </w:rPr>
        <w:t xml:space="preserve">Erickson vastly relies on the emotional benefits of having supportive peers, parents and teachers above all for effective social and emotional well-being aspects of learning whereas Freud states within his research that </w:t>
      </w:r>
      <w:r w:rsidR="00526655">
        <w:rPr>
          <w:rFonts w:ascii="Arial" w:hAnsi="Arial" w:cs="Arial"/>
          <w:sz w:val="24"/>
          <w:szCs w:val="24"/>
        </w:rPr>
        <w:t>although having supportive factors within childhood is important it is not vital to the psychological educational context of childhood</w:t>
      </w:r>
      <w:r w:rsidR="00854857">
        <w:rPr>
          <w:rFonts w:ascii="Arial" w:hAnsi="Arial" w:cs="Arial"/>
          <w:sz w:val="24"/>
          <w:szCs w:val="24"/>
        </w:rPr>
        <w:t xml:space="preserve"> </w:t>
      </w:r>
      <w:r w:rsidR="00854857" w:rsidRPr="00854857">
        <w:rPr>
          <w:rFonts w:ascii="Arial" w:hAnsi="Arial" w:cs="Arial"/>
          <w:sz w:val="24"/>
          <w:szCs w:val="24"/>
        </w:rPr>
        <w:t>(De Berg, 2012)</w:t>
      </w:r>
      <w:r w:rsidR="00854857">
        <w:rPr>
          <w:rFonts w:ascii="Arial" w:hAnsi="Arial" w:cs="Arial"/>
          <w:sz w:val="24"/>
          <w:szCs w:val="24"/>
        </w:rPr>
        <w:t xml:space="preserve">. </w:t>
      </w:r>
    </w:p>
    <w:p w14:paraId="3E7D61B3" w14:textId="7AD0D5A5" w:rsidR="0090506C" w:rsidRDefault="003F3CE4">
      <w:pPr>
        <w:rPr>
          <w:rFonts w:ascii="Arial" w:hAnsi="Arial" w:cs="Arial"/>
          <w:sz w:val="24"/>
          <w:szCs w:val="24"/>
        </w:rPr>
      </w:pPr>
      <w:r>
        <w:rPr>
          <w:rFonts w:ascii="Arial" w:hAnsi="Arial" w:cs="Arial"/>
          <w:sz w:val="24"/>
          <w:szCs w:val="24"/>
        </w:rPr>
        <w:t>T</w:t>
      </w:r>
      <w:r w:rsidR="00325529" w:rsidRPr="00994D69">
        <w:rPr>
          <w:rFonts w:ascii="Arial" w:hAnsi="Arial" w:cs="Arial"/>
          <w:sz w:val="24"/>
          <w:szCs w:val="24"/>
        </w:rPr>
        <w:t>he use of social-emotional aspects of learning has a series of positives and critical categories</w:t>
      </w:r>
      <w:r w:rsidR="00175D75">
        <w:rPr>
          <w:rFonts w:ascii="Arial" w:hAnsi="Arial" w:cs="Arial"/>
          <w:sz w:val="24"/>
          <w:szCs w:val="24"/>
        </w:rPr>
        <w:t xml:space="preserve"> to show evidence off educational </w:t>
      </w:r>
      <w:r w:rsidR="00A146DD">
        <w:rPr>
          <w:rFonts w:ascii="Arial" w:hAnsi="Arial" w:cs="Arial"/>
          <w:sz w:val="24"/>
          <w:szCs w:val="24"/>
        </w:rPr>
        <w:t>effectiveness</w:t>
      </w:r>
      <w:r w:rsidR="006F7906" w:rsidRPr="00994D69">
        <w:rPr>
          <w:rFonts w:ascii="Arial" w:hAnsi="Arial" w:cs="Arial"/>
          <w:sz w:val="24"/>
          <w:szCs w:val="24"/>
        </w:rPr>
        <w:t xml:space="preserve">. In terms of what works well, </w:t>
      </w:r>
      <w:r w:rsidR="0018739C" w:rsidRPr="00994D69">
        <w:rPr>
          <w:rFonts w:ascii="Arial" w:hAnsi="Arial" w:cs="Arial"/>
          <w:sz w:val="24"/>
          <w:szCs w:val="24"/>
        </w:rPr>
        <w:t>social</w:t>
      </w:r>
      <w:r w:rsidR="0018739C">
        <w:rPr>
          <w:rFonts w:ascii="Arial" w:hAnsi="Arial" w:cs="Arial"/>
          <w:sz w:val="24"/>
          <w:szCs w:val="24"/>
        </w:rPr>
        <w:t xml:space="preserve"> </w:t>
      </w:r>
      <w:r w:rsidR="006F7906" w:rsidRPr="00994D69">
        <w:rPr>
          <w:rFonts w:ascii="Arial" w:hAnsi="Arial" w:cs="Arial"/>
          <w:sz w:val="24"/>
          <w:szCs w:val="24"/>
        </w:rPr>
        <w:t>and emotional education encourages the use of verbal and visual learning strategies</w:t>
      </w:r>
      <w:r w:rsidR="005623AC">
        <w:rPr>
          <w:rFonts w:ascii="Arial" w:hAnsi="Arial" w:cs="Arial"/>
          <w:sz w:val="24"/>
          <w:szCs w:val="24"/>
        </w:rPr>
        <w:t xml:space="preserve">, promotes confidence, encourages positive mental health techniques, improves the academic success of learners by using vital skills </w:t>
      </w:r>
      <w:r w:rsidR="00067DE8">
        <w:rPr>
          <w:rFonts w:ascii="Arial" w:hAnsi="Arial" w:cs="Arial"/>
          <w:sz w:val="24"/>
          <w:szCs w:val="24"/>
        </w:rPr>
        <w:t>and improving relationships with friends in school. The criticality of the use of social and emotional elements of learning in schools is argued by Nancy Bail</w:t>
      </w:r>
      <w:r w:rsidR="00C84B7F">
        <w:rPr>
          <w:rFonts w:ascii="Arial" w:hAnsi="Arial" w:cs="Arial"/>
          <w:sz w:val="24"/>
          <w:szCs w:val="24"/>
        </w:rPr>
        <w:t>e</w:t>
      </w:r>
      <w:r w:rsidR="00067DE8">
        <w:rPr>
          <w:rFonts w:ascii="Arial" w:hAnsi="Arial" w:cs="Arial"/>
          <w:sz w:val="24"/>
          <w:szCs w:val="24"/>
        </w:rPr>
        <w:t xml:space="preserve">y who discusses the dark side of social and emotional education. </w:t>
      </w:r>
      <w:r w:rsidR="00C84B7F">
        <w:rPr>
          <w:rFonts w:ascii="Arial" w:hAnsi="Arial" w:cs="Arial"/>
          <w:sz w:val="24"/>
          <w:szCs w:val="24"/>
        </w:rPr>
        <w:t>Bailey (2018) states that social and emotional aspects in learning climates is unproven and a strategy of psychosocial practice that is used unethically by teaching children as young a</w:t>
      </w:r>
      <w:r w:rsidR="00A146DD">
        <w:rPr>
          <w:rFonts w:ascii="Arial" w:hAnsi="Arial" w:cs="Arial"/>
          <w:sz w:val="24"/>
          <w:szCs w:val="24"/>
        </w:rPr>
        <w:t>s</w:t>
      </w:r>
      <w:r w:rsidR="00C84B7F">
        <w:rPr>
          <w:rFonts w:ascii="Arial" w:hAnsi="Arial" w:cs="Arial"/>
          <w:sz w:val="24"/>
          <w:szCs w:val="24"/>
        </w:rPr>
        <w:t xml:space="preserve"> three years of age to discuss their thoughts</w:t>
      </w:r>
      <w:r w:rsidR="0020128A">
        <w:rPr>
          <w:rFonts w:ascii="Arial" w:hAnsi="Arial" w:cs="Arial"/>
          <w:sz w:val="24"/>
          <w:szCs w:val="24"/>
        </w:rPr>
        <w:t xml:space="preserve"> so openly</w:t>
      </w:r>
      <w:r w:rsidR="00E55609">
        <w:rPr>
          <w:rFonts w:ascii="Arial" w:hAnsi="Arial" w:cs="Arial"/>
          <w:sz w:val="24"/>
          <w:szCs w:val="24"/>
        </w:rPr>
        <w:t xml:space="preserve">, Bailey also states that to ask children personal questions that can change and adapt opinions of parental or educator practices is completely unethical and unrequired (Bailey,2018). </w:t>
      </w:r>
      <w:r>
        <w:rPr>
          <w:rFonts w:ascii="Arial" w:hAnsi="Arial" w:cs="Arial"/>
          <w:sz w:val="24"/>
          <w:szCs w:val="24"/>
        </w:rPr>
        <w:t xml:space="preserve">To summarise, the use of social and emotional aspects </w:t>
      </w:r>
      <w:r w:rsidR="0090506C">
        <w:rPr>
          <w:rFonts w:ascii="Arial" w:hAnsi="Arial" w:cs="Arial"/>
          <w:sz w:val="24"/>
          <w:szCs w:val="24"/>
        </w:rPr>
        <w:t xml:space="preserve">can be argued to be an effective practice with criticality that must be addressed within time. </w:t>
      </w:r>
    </w:p>
    <w:p w14:paraId="063F2D4D" w14:textId="70C48709" w:rsidR="00C959CE" w:rsidRPr="0090506C" w:rsidRDefault="00C959CE">
      <w:pPr>
        <w:rPr>
          <w:rFonts w:ascii="Arial" w:hAnsi="Arial" w:cs="Arial"/>
          <w:sz w:val="24"/>
          <w:szCs w:val="24"/>
        </w:rPr>
      </w:pPr>
      <w:r>
        <w:rPr>
          <w:rFonts w:ascii="Arial" w:hAnsi="Arial" w:cs="Arial"/>
          <w:b/>
          <w:bCs/>
          <w:sz w:val="24"/>
          <w:szCs w:val="24"/>
          <w:u w:val="single"/>
        </w:rPr>
        <w:t xml:space="preserve">Conclusion </w:t>
      </w:r>
    </w:p>
    <w:p w14:paraId="2E8887A8" w14:textId="31CE994C" w:rsidR="00C959CE" w:rsidRDefault="00C959CE">
      <w:pPr>
        <w:rPr>
          <w:rFonts w:ascii="Arial" w:hAnsi="Arial" w:cs="Arial"/>
          <w:sz w:val="24"/>
          <w:szCs w:val="24"/>
        </w:rPr>
      </w:pPr>
      <w:r>
        <w:rPr>
          <w:rFonts w:ascii="Arial" w:hAnsi="Arial" w:cs="Arial"/>
          <w:sz w:val="24"/>
          <w:szCs w:val="24"/>
        </w:rPr>
        <w:t>The aim of this assignment was to critically evaluate six individual elements of effective learning climates. Within this assignment there have been examples of elements that are known to work well in educational sectors as well as elements that have</w:t>
      </w:r>
      <w:r w:rsidR="00DE17D9">
        <w:rPr>
          <w:rFonts w:ascii="Arial" w:hAnsi="Arial" w:cs="Arial"/>
          <w:sz w:val="24"/>
          <w:szCs w:val="24"/>
        </w:rPr>
        <w:t xml:space="preserve"> had</w:t>
      </w:r>
      <w:r>
        <w:rPr>
          <w:rFonts w:ascii="Arial" w:hAnsi="Arial" w:cs="Arial"/>
          <w:sz w:val="24"/>
          <w:szCs w:val="24"/>
        </w:rPr>
        <w:t xml:space="preserve"> numerous barriers around effective learning practices, these six points have been critically analysed and evaluated </w:t>
      </w:r>
      <w:r w:rsidR="00DE17D9">
        <w:rPr>
          <w:rFonts w:ascii="Arial" w:hAnsi="Arial" w:cs="Arial"/>
          <w:sz w:val="24"/>
          <w:szCs w:val="24"/>
        </w:rPr>
        <w:t xml:space="preserve">using </w:t>
      </w:r>
      <w:r w:rsidR="00D614B3">
        <w:rPr>
          <w:rFonts w:ascii="Arial" w:hAnsi="Arial" w:cs="Arial"/>
          <w:sz w:val="24"/>
          <w:szCs w:val="24"/>
        </w:rPr>
        <w:t>wider reading and research</w:t>
      </w:r>
      <w:r w:rsidR="00D31FF3">
        <w:rPr>
          <w:rFonts w:ascii="Arial" w:hAnsi="Arial" w:cs="Arial"/>
          <w:sz w:val="24"/>
          <w:szCs w:val="24"/>
        </w:rPr>
        <w:t xml:space="preserve">, </w:t>
      </w:r>
      <w:r w:rsidR="00DE17D9">
        <w:rPr>
          <w:rFonts w:ascii="Arial" w:hAnsi="Arial" w:cs="Arial"/>
          <w:sz w:val="24"/>
          <w:szCs w:val="24"/>
        </w:rPr>
        <w:t>theory, policy and practice examples t</w:t>
      </w:r>
      <w:r w:rsidR="00436A31">
        <w:rPr>
          <w:rFonts w:ascii="Arial" w:hAnsi="Arial" w:cs="Arial"/>
          <w:sz w:val="24"/>
          <w:szCs w:val="24"/>
        </w:rPr>
        <w:t xml:space="preserve">hroughout. </w:t>
      </w:r>
      <w:r w:rsidR="008B0D27">
        <w:rPr>
          <w:rFonts w:ascii="Arial" w:hAnsi="Arial" w:cs="Arial"/>
          <w:sz w:val="24"/>
          <w:szCs w:val="24"/>
        </w:rPr>
        <w:t xml:space="preserve">The most important elements of effective learning climates are </w:t>
      </w:r>
      <w:r w:rsidR="000D166F">
        <w:rPr>
          <w:rFonts w:ascii="Arial" w:hAnsi="Arial" w:cs="Arial"/>
          <w:sz w:val="24"/>
          <w:szCs w:val="24"/>
        </w:rPr>
        <w:t xml:space="preserve">undoubtably </w:t>
      </w:r>
      <w:r w:rsidR="008B0D27">
        <w:rPr>
          <w:rFonts w:ascii="Arial" w:hAnsi="Arial" w:cs="Arial"/>
          <w:sz w:val="24"/>
          <w:szCs w:val="24"/>
        </w:rPr>
        <w:t xml:space="preserve">positive behaviour management </w:t>
      </w:r>
      <w:r w:rsidR="009D2A01">
        <w:rPr>
          <w:rFonts w:ascii="Arial" w:hAnsi="Arial" w:cs="Arial"/>
          <w:sz w:val="24"/>
          <w:szCs w:val="24"/>
        </w:rPr>
        <w:t>and the role of parental partnerships</w:t>
      </w:r>
      <w:r w:rsidR="000D166F">
        <w:rPr>
          <w:rFonts w:ascii="Arial" w:hAnsi="Arial" w:cs="Arial"/>
          <w:sz w:val="24"/>
          <w:szCs w:val="24"/>
        </w:rPr>
        <w:t xml:space="preserve"> because of the crucial effect on educational achievement. </w:t>
      </w:r>
    </w:p>
    <w:p w14:paraId="5DDBC6E8" w14:textId="5A000600" w:rsidR="009B6CFF" w:rsidRDefault="009B6CFF">
      <w:pPr>
        <w:rPr>
          <w:rFonts w:ascii="Arial" w:hAnsi="Arial" w:cs="Arial"/>
          <w:b/>
          <w:bCs/>
          <w:sz w:val="24"/>
          <w:szCs w:val="24"/>
          <w:u w:val="single"/>
        </w:rPr>
      </w:pPr>
      <w:r w:rsidRPr="009B6CFF">
        <w:rPr>
          <w:rFonts w:ascii="Arial" w:hAnsi="Arial" w:cs="Arial"/>
          <w:b/>
          <w:bCs/>
          <w:sz w:val="24"/>
          <w:szCs w:val="24"/>
          <w:u w:val="single"/>
        </w:rPr>
        <w:t xml:space="preserve">References </w:t>
      </w:r>
    </w:p>
    <w:p w14:paraId="722222BB" w14:textId="77777777" w:rsidR="009B6CFF" w:rsidRPr="009B6CFF" w:rsidRDefault="009B6CFF" w:rsidP="009B6CFF">
      <w:pPr>
        <w:rPr>
          <w:rFonts w:ascii="Arial" w:hAnsi="Arial" w:cs="Arial"/>
          <w:sz w:val="24"/>
          <w:szCs w:val="24"/>
        </w:rPr>
      </w:pPr>
      <w:r w:rsidRPr="009B6CFF">
        <w:rPr>
          <w:rFonts w:ascii="Arial" w:hAnsi="Arial" w:cs="Arial"/>
          <w:sz w:val="24"/>
          <w:szCs w:val="24"/>
        </w:rPr>
        <w:t xml:space="preserve">Adler-Tapia, R., (2012). </w:t>
      </w:r>
      <w:r w:rsidRPr="009B6CFF">
        <w:rPr>
          <w:rFonts w:ascii="Arial" w:hAnsi="Arial" w:cs="Arial"/>
          <w:i/>
          <w:iCs/>
          <w:sz w:val="24"/>
          <w:szCs w:val="24"/>
        </w:rPr>
        <w:t>Child Psychotherapy</w:t>
      </w:r>
      <w:r w:rsidRPr="009B6CFF">
        <w:rPr>
          <w:rFonts w:ascii="Arial" w:hAnsi="Arial" w:cs="Arial"/>
          <w:sz w:val="24"/>
          <w:szCs w:val="24"/>
        </w:rPr>
        <w:t>. New York: Springer Publishing Company.</w:t>
      </w:r>
    </w:p>
    <w:p w14:paraId="229B6083" w14:textId="77777777" w:rsidR="009B6CFF" w:rsidRPr="009B6CFF" w:rsidRDefault="009B6CFF" w:rsidP="009B6CFF">
      <w:pPr>
        <w:rPr>
          <w:rFonts w:ascii="Arial" w:hAnsi="Arial" w:cs="Arial"/>
          <w:sz w:val="24"/>
          <w:szCs w:val="24"/>
        </w:rPr>
      </w:pPr>
      <w:r w:rsidRPr="009B6CFF">
        <w:rPr>
          <w:rFonts w:ascii="Arial" w:hAnsi="Arial" w:cs="Arial"/>
          <w:sz w:val="24"/>
          <w:szCs w:val="24"/>
        </w:rPr>
        <w:t>Alderson, P. (1995</w:t>
      </w:r>
      <w:r w:rsidRPr="009B6CFF">
        <w:rPr>
          <w:rFonts w:ascii="Arial" w:hAnsi="Arial" w:cs="Arial"/>
          <w:i/>
          <w:iCs/>
          <w:sz w:val="24"/>
          <w:szCs w:val="24"/>
        </w:rPr>
        <w:t>). Listening to children</w:t>
      </w:r>
      <w:r w:rsidRPr="009B6CFF">
        <w:rPr>
          <w:rFonts w:ascii="Arial" w:hAnsi="Arial" w:cs="Arial"/>
          <w:sz w:val="24"/>
          <w:szCs w:val="24"/>
        </w:rPr>
        <w:t xml:space="preserve">. Ilford [England]: </w:t>
      </w:r>
      <w:proofErr w:type="spellStart"/>
      <w:r w:rsidRPr="009B6CFF">
        <w:rPr>
          <w:rFonts w:ascii="Arial" w:hAnsi="Arial" w:cs="Arial"/>
          <w:sz w:val="24"/>
          <w:szCs w:val="24"/>
        </w:rPr>
        <w:t>Barnardos</w:t>
      </w:r>
      <w:proofErr w:type="spellEnd"/>
      <w:r w:rsidRPr="009B6CFF">
        <w:rPr>
          <w:rFonts w:ascii="Arial" w:hAnsi="Arial" w:cs="Arial"/>
          <w:sz w:val="24"/>
          <w:szCs w:val="24"/>
        </w:rPr>
        <w:t xml:space="preserve">. </w:t>
      </w:r>
    </w:p>
    <w:p w14:paraId="3DD24FBE" w14:textId="77777777" w:rsidR="009B6CFF" w:rsidRPr="009B6CFF" w:rsidRDefault="009B6CFF" w:rsidP="009B6CFF">
      <w:pPr>
        <w:rPr>
          <w:rFonts w:ascii="Arial" w:hAnsi="Arial" w:cs="Arial"/>
          <w:sz w:val="24"/>
          <w:szCs w:val="24"/>
        </w:rPr>
      </w:pPr>
      <w:r w:rsidRPr="009B6CFF">
        <w:rPr>
          <w:rFonts w:ascii="Arial" w:hAnsi="Arial" w:cs="Arial"/>
          <w:sz w:val="24"/>
          <w:szCs w:val="24"/>
        </w:rPr>
        <w:t xml:space="preserve">Alexander, B., Anderson, G. and Gallegos, B., (2012). </w:t>
      </w:r>
      <w:r w:rsidRPr="009B6CFF">
        <w:rPr>
          <w:rFonts w:ascii="Arial" w:hAnsi="Arial" w:cs="Arial"/>
          <w:i/>
          <w:iCs/>
          <w:sz w:val="24"/>
          <w:szCs w:val="24"/>
        </w:rPr>
        <w:t>Performance Theories In Education</w:t>
      </w:r>
      <w:r w:rsidRPr="009B6CFF">
        <w:rPr>
          <w:rFonts w:ascii="Arial" w:hAnsi="Arial" w:cs="Arial"/>
          <w:sz w:val="24"/>
          <w:szCs w:val="24"/>
        </w:rPr>
        <w:t>. London: Routledge.</w:t>
      </w:r>
    </w:p>
    <w:p w14:paraId="4849F0CF" w14:textId="00EF5098" w:rsidR="009B6CFF" w:rsidRPr="009B6CFF" w:rsidRDefault="009B6CFF" w:rsidP="009B6CFF">
      <w:pPr>
        <w:rPr>
          <w:rFonts w:ascii="Arial" w:hAnsi="Arial" w:cs="Arial"/>
          <w:sz w:val="24"/>
          <w:szCs w:val="24"/>
        </w:rPr>
      </w:pPr>
      <w:proofErr w:type="spellStart"/>
      <w:r w:rsidRPr="009B6CFF">
        <w:rPr>
          <w:rFonts w:ascii="Arial" w:hAnsi="Arial" w:cs="Arial"/>
          <w:sz w:val="24"/>
          <w:szCs w:val="24"/>
        </w:rPr>
        <w:t>Alpin</w:t>
      </w:r>
      <w:proofErr w:type="spellEnd"/>
      <w:r w:rsidRPr="009B6CFF">
        <w:rPr>
          <w:rFonts w:ascii="Arial" w:hAnsi="Arial" w:cs="Arial"/>
          <w:sz w:val="24"/>
          <w:szCs w:val="24"/>
        </w:rPr>
        <w:t xml:space="preserve">, A., (2018). The “Little Albert Experiment”, The Most Unethical Experiment Conducted In Psychological History. [online] Troab.com. Available at: </w:t>
      </w:r>
      <w:hyperlink r:id="rId7" w:anchor=":~:text=In%20the%20little%20Albert%20experiment%2C%20professor%20John%20Watson,a%20dog%2C%20a%20rabbit%20and%20a%20fur%20coat" w:history="1">
        <w:r w:rsidRPr="000E1F2C">
          <w:rPr>
            <w:rStyle w:val="Hyperlink"/>
            <w:rFonts w:ascii="Arial" w:hAnsi="Arial" w:cs="Arial"/>
            <w:sz w:val="24"/>
            <w:szCs w:val="24"/>
          </w:rPr>
          <w:t>https://www.troab.com/little-albert-experiment/#:~:text=In%20the%20little%20Albert%20experiment%2C%20professor%20John%20Watson,a%20dog%2C%20a%20rabbit%20and%20a%20fur%20coat</w:t>
        </w:r>
      </w:hyperlink>
      <w:r w:rsidRPr="009B6CFF">
        <w:rPr>
          <w:rFonts w:ascii="Arial" w:hAnsi="Arial" w:cs="Arial"/>
          <w:sz w:val="24"/>
          <w:szCs w:val="24"/>
        </w:rPr>
        <w:t>.</w:t>
      </w:r>
      <w:r>
        <w:rPr>
          <w:rFonts w:ascii="Arial" w:hAnsi="Arial" w:cs="Arial"/>
          <w:sz w:val="24"/>
          <w:szCs w:val="24"/>
        </w:rPr>
        <w:t xml:space="preserve"> </w:t>
      </w:r>
      <w:r w:rsidRPr="009B6CFF">
        <w:rPr>
          <w:rFonts w:ascii="Arial" w:hAnsi="Arial" w:cs="Arial"/>
          <w:sz w:val="24"/>
          <w:szCs w:val="24"/>
        </w:rPr>
        <w:t>[Accessed 30 November 2020].</w:t>
      </w:r>
    </w:p>
    <w:p w14:paraId="57A8054C" w14:textId="74510405" w:rsidR="009B6CFF" w:rsidRPr="009B6CFF" w:rsidRDefault="009B6CFF" w:rsidP="009B6CFF">
      <w:pPr>
        <w:rPr>
          <w:rFonts w:ascii="Arial" w:hAnsi="Arial" w:cs="Arial"/>
          <w:sz w:val="24"/>
          <w:szCs w:val="24"/>
        </w:rPr>
      </w:pPr>
      <w:r w:rsidRPr="009B6CFF">
        <w:rPr>
          <w:rFonts w:ascii="Arial" w:hAnsi="Arial" w:cs="Arial"/>
          <w:sz w:val="24"/>
          <w:szCs w:val="24"/>
        </w:rPr>
        <w:t xml:space="preserve">Ardroy-oec.co.uk. (2020). What Is Outdoor Education?. [online] Available at: </w:t>
      </w:r>
      <w:hyperlink r:id="rId8" w:history="1">
        <w:r w:rsidRPr="000E1F2C">
          <w:rPr>
            <w:rStyle w:val="Hyperlink"/>
            <w:rFonts w:ascii="Arial" w:hAnsi="Arial" w:cs="Arial"/>
            <w:sz w:val="24"/>
            <w:szCs w:val="24"/>
          </w:rPr>
          <w:t>http://www.ardroy-oec.co.uk/schools-outdooreducation.asp</w:t>
        </w:r>
      </w:hyperlink>
      <w:r>
        <w:rPr>
          <w:rFonts w:ascii="Arial" w:hAnsi="Arial" w:cs="Arial"/>
          <w:sz w:val="24"/>
          <w:szCs w:val="24"/>
        </w:rPr>
        <w:t xml:space="preserve"> </w:t>
      </w:r>
      <w:r w:rsidRPr="009B6CFF">
        <w:rPr>
          <w:rFonts w:ascii="Arial" w:hAnsi="Arial" w:cs="Arial"/>
          <w:sz w:val="24"/>
          <w:szCs w:val="24"/>
        </w:rPr>
        <w:t>[Accessed 19 November 2020].</w:t>
      </w:r>
    </w:p>
    <w:p w14:paraId="63E0151D" w14:textId="38A12423" w:rsidR="009B6CFF" w:rsidRPr="009B6CFF" w:rsidRDefault="009B6CFF" w:rsidP="009B6CFF">
      <w:pPr>
        <w:rPr>
          <w:rFonts w:ascii="Arial" w:hAnsi="Arial" w:cs="Arial"/>
          <w:sz w:val="24"/>
          <w:szCs w:val="24"/>
        </w:rPr>
      </w:pPr>
      <w:r w:rsidRPr="009B6CFF">
        <w:rPr>
          <w:rFonts w:ascii="Arial" w:hAnsi="Arial" w:cs="Arial"/>
          <w:sz w:val="24"/>
          <w:szCs w:val="24"/>
        </w:rPr>
        <w:t>Assets.publishing.service.gov.uk. (2011). The Education Act 2011 Equalities Impact Assessmen</w:t>
      </w:r>
      <w:r w:rsidR="00A146DD">
        <w:rPr>
          <w:rFonts w:ascii="Arial" w:hAnsi="Arial" w:cs="Arial"/>
          <w:sz w:val="24"/>
          <w:szCs w:val="24"/>
        </w:rPr>
        <w:t>t</w:t>
      </w:r>
      <w:r w:rsidRPr="009B6CFF">
        <w:rPr>
          <w:rFonts w:ascii="Arial" w:hAnsi="Arial" w:cs="Arial"/>
          <w:sz w:val="24"/>
          <w:szCs w:val="24"/>
        </w:rPr>
        <w:t xml:space="preserve">. [online] Available at: </w:t>
      </w:r>
      <w:hyperlink r:id="rId9" w:history="1">
        <w:r w:rsidRPr="000E1F2C">
          <w:rPr>
            <w:rStyle w:val="Hyperlink"/>
            <w:rFonts w:ascii="Arial" w:hAnsi="Arial" w:cs="Arial"/>
            <w:sz w:val="24"/>
            <w:szCs w:val="24"/>
          </w:rPr>
          <w:t>https://assets.publishing.service.gov.uk/government/uploads/system/uploads/attachment_data/file/192179/the_education_act_2011_equalities_impact_assessment.pdf</w:t>
        </w:r>
      </w:hyperlink>
      <w:r>
        <w:rPr>
          <w:rFonts w:ascii="Arial" w:hAnsi="Arial" w:cs="Arial"/>
          <w:sz w:val="24"/>
          <w:szCs w:val="24"/>
        </w:rPr>
        <w:t xml:space="preserve"> </w:t>
      </w:r>
      <w:r w:rsidRPr="009B6CFF">
        <w:rPr>
          <w:rFonts w:ascii="Arial" w:hAnsi="Arial" w:cs="Arial"/>
          <w:sz w:val="24"/>
          <w:szCs w:val="24"/>
        </w:rPr>
        <w:t>[Accessed 3 December 2020].</w:t>
      </w:r>
    </w:p>
    <w:p w14:paraId="2696F7F1" w14:textId="4269BC58" w:rsidR="009B6CFF" w:rsidRPr="009B6CFF" w:rsidRDefault="009B6CFF" w:rsidP="009B6CFF">
      <w:pPr>
        <w:rPr>
          <w:rFonts w:ascii="Arial" w:hAnsi="Arial" w:cs="Arial"/>
          <w:sz w:val="24"/>
          <w:szCs w:val="24"/>
        </w:rPr>
      </w:pPr>
      <w:r w:rsidRPr="009B6CFF">
        <w:rPr>
          <w:rFonts w:ascii="Arial" w:hAnsi="Arial" w:cs="Arial"/>
          <w:sz w:val="24"/>
          <w:szCs w:val="24"/>
        </w:rPr>
        <w:t xml:space="preserve">Assets.publishing.service.gov.uk. (2020). Statutory Framework For The Early Years Foundation Stage. [online] Available at: </w:t>
      </w:r>
      <w:hyperlink r:id="rId10" w:history="1">
        <w:r w:rsidRPr="000E1F2C">
          <w:rPr>
            <w:rStyle w:val="Hyperlink"/>
            <w:rFonts w:ascii="Arial" w:hAnsi="Arial" w:cs="Arial"/>
            <w:sz w:val="24"/>
            <w:szCs w:val="24"/>
          </w:rPr>
          <w:t>https://assets.publishing.service.gov.uk/government/uploads/system/uploads/attachment_data/file/896810/EYFS_Early_Adopter_Framework.pdf</w:t>
        </w:r>
      </w:hyperlink>
      <w:r>
        <w:rPr>
          <w:rFonts w:ascii="Arial" w:hAnsi="Arial" w:cs="Arial"/>
          <w:sz w:val="24"/>
          <w:szCs w:val="24"/>
        </w:rPr>
        <w:t xml:space="preserve"> </w:t>
      </w:r>
      <w:r w:rsidRPr="009B6CFF">
        <w:rPr>
          <w:rFonts w:ascii="Arial" w:hAnsi="Arial" w:cs="Arial"/>
          <w:sz w:val="24"/>
          <w:szCs w:val="24"/>
        </w:rPr>
        <w:t>[Accessed 2 December 2020].</w:t>
      </w:r>
    </w:p>
    <w:p w14:paraId="08B29C71" w14:textId="0074FB8E" w:rsidR="009B6CFF" w:rsidRPr="009B6CFF" w:rsidRDefault="009B6CFF" w:rsidP="009B6CFF">
      <w:pPr>
        <w:rPr>
          <w:rFonts w:ascii="Arial" w:hAnsi="Arial" w:cs="Arial"/>
          <w:sz w:val="24"/>
          <w:szCs w:val="24"/>
        </w:rPr>
      </w:pPr>
      <w:r w:rsidRPr="009B6CFF">
        <w:rPr>
          <w:rFonts w:ascii="Arial" w:hAnsi="Arial" w:cs="Arial"/>
          <w:sz w:val="24"/>
          <w:szCs w:val="24"/>
        </w:rPr>
        <w:t xml:space="preserve">Bailey, N., (2018). Social-Emotional Learning: The Dark Side. [online] Nancy Bailey's Education Website. Available at: </w:t>
      </w:r>
      <w:hyperlink r:id="rId11" w:history="1">
        <w:r w:rsidRPr="000E1F2C">
          <w:rPr>
            <w:rStyle w:val="Hyperlink"/>
            <w:rFonts w:ascii="Arial" w:hAnsi="Arial" w:cs="Arial"/>
            <w:sz w:val="24"/>
            <w:szCs w:val="24"/>
          </w:rPr>
          <w:t>https://nancyebailey.com/2018/03/19/social-emotional-learning-the-dark-side/</w:t>
        </w:r>
      </w:hyperlink>
      <w:r>
        <w:rPr>
          <w:rFonts w:ascii="Arial" w:hAnsi="Arial" w:cs="Arial"/>
          <w:sz w:val="24"/>
          <w:szCs w:val="24"/>
        </w:rPr>
        <w:t xml:space="preserve"> </w:t>
      </w:r>
      <w:r w:rsidRPr="009B6CFF">
        <w:rPr>
          <w:rFonts w:ascii="Arial" w:hAnsi="Arial" w:cs="Arial"/>
          <w:sz w:val="24"/>
          <w:szCs w:val="24"/>
        </w:rPr>
        <w:t>[Accessed 5 December 2020].</w:t>
      </w:r>
    </w:p>
    <w:p w14:paraId="47283DE4" w14:textId="77777777" w:rsidR="009B6CFF" w:rsidRPr="009B6CFF" w:rsidRDefault="009B6CFF" w:rsidP="009B6CFF">
      <w:pPr>
        <w:rPr>
          <w:rFonts w:ascii="Arial" w:hAnsi="Arial" w:cs="Arial"/>
          <w:sz w:val="24"/>
          <w:szCs w:val="24"/>
        </w:rPr>
      </w:pPr>
      <w:r w:rsidRPr="009B6CFF">
        <w:rPr>
          <w:rFonts w:ascii="Arial" w:hAnsi="Arial" w:cs="Arial"/>
          <w:sz w:val="24"/>
          <w:szCs w:val="24"/>
        </w:rPr>
        <w:t xml:space="preserve">Ball, S., Hoskins, K., Maguire, M. and Braun, A., (2012). Disciplinary texts: </w:t>
      </w:r>
      <w:r w:rsidRPr="009B6CFF">
        <w:rPr>
          <w:rFonts w:ascii="Arial" w:hAnsi="Arial" w:cs="Arial"/>
          <w:i/>
          <w:iCs/>
          <w:sz w:val="24"/>
          <w:szCs w:val="24"/>
        </w:rPr>
        <w:t>A policy analysis of national and local behaviour policies. Critical Studies in Education</w:t>
      </w:r>
      <w:r w:rsidRPr="009B6CFF">
        <w:rPr>
          <w:rFonts w:ascii="Arial" w:hAnsi="Arial" w:cs="Arial"/>
          <w:sz w:val="24"/>
          <w:szCs w:val="24"/>
        </w:rPr>
        <w:t>, 52(1), pp.1-14.</w:t>
      </w:r>
    </w:p>
    <w:p w14:paraId="6DDB3F6C" w14:textId="77777777" w:rsidR="009B6CFF" w:rsidRPr="009B6CFF" w:rsidRDefault="009B6CFF" w:rsidP="009B6CFF">
      <w:pPr>
        <w:rPr>
          <w:rFonts w:ascii="Arial" w:hAnsi="Arial" w:cs="Arial"/>
          <w:sz w:val="24"/>
          <w:szCs w:val="24"/>
        </w:rPr>
      </w:pPr>
      <w:r w:rsidRPr="009B6CFF">
        <w:rPr>
          <w:rFonts w:ascii="Arial" w:hAnsi="Arial" w:cs="Arial"/>
          <w:sz w:val="24"/>
          <w:szCs w:val="24"/>
        </w:rPr>
        <w:t xml:space="preserve">Berry, R., (2019). </w:t>
      </w:r>
      <w:r w:rsidRPr="009B6CFF">
        <w:rPr>
          <w:rFonts w:ascii="Arial" w:hAnsi="Arial" w:cs="Arial"/>
          <w:i/>
          <w:iCs/>
          <w:sz w:val="24"/>
          <w:szCs w:val="24"/>
        </w:rPr>
        <w:t>Assessment For Learning</w:t>
      </w:r>
      <w:r w:rsidRPr="009B6CFF">
        <w:rPr>
          <w:rFonts w:ascii="Arial" w:hAnsi="Arial" w:cs="Arial"/>
          <w:sz w:val="24"/>
          <w:szCs w:val="24"/>
        </w:rPr>
        <w:t>. HK: Hong Kong University Press.</w:t>
      </w:r>
    </w:p>
    <w:p w14:paraId="0F1D0C25" w14:textId="31E29C7F" w:rsidR="009B6CFF" w:rsidRPr="009B6CFF" w:rsidRDefault="009B6CFF" w:rsidP="009B6CFF">
      <w:pPr>
        <w:rPr>
          <w:rFonts w:ascii="Arial" w:hAnsi="Arial" w:cs="Arial"/>
          <w:sz w:val="24"/>
          <w:szCs w:val="24"/>
        </w:rPr>
      </w:pPr>
      <w:r w:rsidRPr="009B6CFF">
        <w:rPr>
          <w:rFonts w:ascii="Arial" w:hAnsi="Arial" w:cs="Arial"/>
          <w:sz w:val="24"/>
          <w:szCs w:val="24"/>
        </w:rPr>
        <w:t xml:space="preserve">Brookes.ac.uk. (2018). Policy On Working In Partnership With Parents - Oxford Brookes University. [online] Available at: </w:t>
      </w:r>
      <w:hyperlink r:id="rId12" w:anchor=":~:text=Policy%20on%20working%20in%20partnership%20with%20parents%20The,the%20best%20possible%20care.%20The%20Key%20Person%20Approach" w:history="1">
        <w:r w:rsidRPr="000E1F2C">
          <w:rPr>
            <w:rStyle w:val="Hyperlink"/>
            <w:rFonts w:ascii="Arial" w:hAnsi="Arial" w:cs="Arial"/>
            <w:sz w:val="24"/>
            <w:szCs w:val="24"/>
          </w:rPr>
          <w:t>https://www.brookes.ac.uk/nursery/policies/working-in-partnership-with-parents/#:~:text=Policy%20on%20working%20in%20partnership%20with%20parents%20The,the%20best%20possible%20care.%20The%20Key%20Person%20Approach</w:t>
        </w:r>
      </w:hyperlink>
      <w:r>
        <w:rPr>
          <w:rFonts w:ascii="Arial" w:hAnsi="Arial" w:cs="Arial"/>
          <w:sz w:val="24"/>
          <w:szCs w:val="24"/>
        </w:rPr>
        <w:t xml:space="preserve"> </w:t>
      </w:r>
      <w:r w:rsidRPr="009B6CFF">
        <w:rPr>
          <w:rFonts w:ascii="Arial" w:hAnsi="Arial" w:cs="Arial"/>
          <w:sz w:val="24"/>
          <w:szCs w:val="24"/>
        </w:rPr>
        <w:t>[Accessed 4 December 2020].</w:t>
      </w:r>
    </w:p>
    <w:p w14:paraId="6867AF4C" w14:textId="6E98992C" w:rsidR="009B6CFF" w:rsidRPr="009B6CFF" w:rsidRDefault="009B6CFF" w:rsidP="009B6CFF">
      <w:pPr>
        <w:rPr>
          <w:rFonts w:ascii="Arial" w:hAnsi="Arial" w:cs="Arial"/>
          <w:sz w:val="24"/>
          <w:szCs w:val="24"/>
        </w:rPr>
      </w:pPr>
      <w:r w:rsidRPr="009B6CFF">
        <w:rPr>
          <w:rFonts w:ascii="Arial" w:hAnsi="Arial" w:cs="Arial"/>
          <w:sz w:val="24"/>
          <w:szCs w:val="24"/>
        </w:rPr>
        <w:t>Cambridge-community.org.uk. (</w:t>
      </w:r>
      <w:proofErr w:type="spellStart"/>
      <w:r w:rsidRPr="009B6CFF">
        <w:rPr>
          <w:rFonts w:ascii="Arial" w:hAnsi="Arial" w:cs="Arial"/>
          <w:sz w:val="24"/>
          <w:szCs w:val="24"/>
        </w:rPr>
        <w:t>n.d</w:t>
      </w:r>
      <w:proofErr w:type="spellEnd"/>
      <w:r w:rsidRPr="009B6CFF">
        <w:rPr>
          <w:rFonts w:ascii="Arial" w:hAnsi="Arial" w:cs="Arial"/>
          <w:sz w:val="24"/>
          <w:szCs w:val="24"/>
        </w:rPr>
        <w:t xml:space="preserve">). Getting Started With Assessment For Learning. [online] Available at: </w:t>
      </w:r>
      <w:hyperlink r:id="rId13" w:history="1">
        <w:r w:rsidRPr="000E1F2C">
          <w:rPr>
            <w:rStyle w:val="Hyperlink"/>
            <w:rFonts w:ascii="Arial" w:hAnsi="Arial" w:cs="Arial"/>
            <w:sz w:val="24"/>
            <w:szCs w:val="24"/>
          </w:rPr>
          <w:t>https://www.cambridge-community.org.uk/professional-development/gswafl/index.html</w:t>
        </w:r>
      </w:hyperlink>
      <w:r>
        <w:rPr>
          <w:rFonts w:ascii="Arial" w:hAnsi="Arial" w:cs="Arial"/>
          <w:sz w:val="24"/>
          <w:szCs w:val="24"/>
        </w:rPr>
        <w:t xml:space="preserve"> </w:t>
      </w:r>
      <w:r w:rsidRPr="009B6CFF">
        <w:rPr>
          <w:rFonts w:ascii="Arial" w:hAnsi="Arial" w:cs="Arial"/>
          <w:sz w:val="24"/>
          <w:szCs w:val="24"/>
        </w:rPr>
        <w:t>[Accessed 18 November 2020].</w:t>
      </w:r>
    </w:p>
    <w:p w14:paraId="6CBCD7DD" w14:textId="49B261C9" w:rsidR="009B6CFF" w:rsidRPr="009B6CFF" w:rsidRDefault="009B6CFF" w:rsidP="009B6CFF">
      <w:pPr>
        <w:rPr>
          <w:rFonts w:ascii="Arial" w:hAnsi="Arial" w:cs="Arial"/>
          <w:sz w:val="24"/>
          <w:szCs w:val="24"/>
        </w:rPr>
      </w:pPr>
      <w:r w:rsidRPr="009B6CFF">
        <w:rPr>
          <w:rFonts w:ascii="Arial" w:hAnsi="Arial" w:cs="Arial"/>
          <w:sz w:val="24"/>
          <w:szCs w:val="24"/>
        </w:rPr>
        <w:t>Cambridge-community.org.uk. (</w:t>
      </w:r>
      <w:proofErr w:type="spellStart"/>
      <w:r w:rsidRPr="009B6CFF">
        <w:rPr>
          <w:rFonts w:ascii="Arial" w:hAnsi="Arial" w:cs="Arial"/>
          <w:sz w:val="24"/>
          <w:szCs w:val="24"/>
        </w:rPr>
        <w:t>n.d</w:t>
      </w:r>
      <w:proofErr w:type="spellEnd"/>
      <w:r w:rsidRPr="009B6CFF">
        <w:rPr>
          <w:rFonts w:ascii="Arial" w:hAnsi="Arial" w:cs="Arial"/>
          <w:sz w:val="24"/>
          <w:szCs w:val="24"/>
        </w:rPr>
        <w:t xml:space="preserve">). Getting Started With Assessment For Learning. [online] Available at: </w:t>
      </w:r>
      <w:hyperlink r:id="rId14" w:history="1">
        <w:r w:rsidRPr="000E1F2C">
          <w:rPr>
            <w:rStyle w:val="Hyperlink"/>
            <w:rFonts w:ascii="Arial" w:hAnsi="Arial" w:cs="Arial"/>
            <w:sz w:val="24"/>
            <w:szCs w:val="24"/>
          </w:rPr>
          <w:t>https://www.cambridge-community.org.uk/professional-development/gswafl/index.html</w:t>
        </w:r>
      </w:hyperlink>
      <w:r>
        <w:rPr>
          <w:rFonts w:ascii="Arial" w:hAnsi="Arial" w:cs="Arial"/>
          <w:sz w:val="24"/>
          <w:szCs w:val="24"/>
        </w:rPr>
        <w:t xml:space="preserve"> </w:t>
      </w:r>
      <w:r w:rsidRPr="009B6CFF">
        <w:rPr>
          <w:rFonts w:ascii="Arial" w:hAnsi="Arial" w:cs="Arial"/>
          <w:sz w:val="24"/>
          <w:szCs w:val="24"/>
        </w:rPr>
        <w:t>[Accessed 30 November 2020].</w:t>
      </w:r>
    </w:p>
    <w:p w14:paraId="23B230A6" w14:textId="77777777" w:rsidR="009B6CFF" w:rsidRPr="009B6CFF" w:rsidRDefault="009B6CFF" w:rsidP="009B6CFF">
      <w:pPr>
        <w:rPr>
          <w:rFonts w:ascii="Arial" w:hAnsi="Arial" w:cs="Arial"/>
          <w:sz w:val="24"/>
          <w:szCs w:val="24"/>
        </w:rPr>
      </w:pPr>
      <w:r w:rsidRPr="009B6CFF">
        <w:rPr>
          <w:rFonts w:ascii="Arial" w:hAnsi="Arial" w:cs="Arial"/>
          <w:sz w:val="24"/>
          <w:szCs w:val="24"/>
        </w:rPr>
        <w:t xml:space="preserve">Cohen, J., (2003). </w:t>
      </w:r>
      <w:r w:rsidRPr="009B6CFF">
        <w:rPr>
          <w:rFonts w:ascii="Arial" w:hAnsi="Arial" w:cs="Arial"/>
          <w:i/>
          <w:iCs/>
          <w:sz w:val="24"/>
          <w:szCs w:val="24"/>
        </w:rPr>
        <w:t>Educating Minds And Hearts</w:t>
      </w:r>
      <w:r w:rsidRPr="009B6CFF">
        <w:rPr>
          <w:rFonts w:ascii="Arial" w:hAnsi="Arial" w:cs="Arial"/>
          <w:sz w:val="24"/>
          <w:szCs w:val="24"/>
        </w:rPr>
        <w:t>. Alexandria, Va.: Association for Supervision and Curriculum Development.</w:t>
      </w:r>
    </w:p>
    <w:p w14:paraId="0601116C" w14:textId="77777777" w:rsidR="009B6CFF" w:rsidRPr="009B6CFF" w:rsidRDefault="009B6CFF" w:rsidP="009B6CFF">
      <w:pPr>
        <w:rPr>
          <w:rFonts w:ascii="Arial" w:hAnsi="Arial" w:cs="Arial"/>
          <w:sz w:val="24"/>
          <w:szCs w:val="24"/>
        </w:rPr>
      </w:pPr>
      <w:r w:rsidRPr="009B6CFF">
        <w:rPr>
          <w:rFonts w:ascii="Arial" w:hAnsi="Arial" w:cs="Arial"/>
          <w:sz w:val="24"/>
          <w:szCs w:val="24"/>
        </w:rPr>
        <w:t xml:space="preserve">Cook, B., Tankersley, M. and Landrum, T., (2013). </w:t>
      </w:r>
      <w:r w:rsidRPr="009B6CFF">
        <w:rPr>
          <w:rFonts w:ascii="Arial" w:hAnsi="Arial" w:cs="Arial"/>
          <w:i/>
          <w:iCs/>
          <w:sz w:val="24"/>
          <w:szCs w:val="24"/>
        </w:rPr>
        <w:t>Evidence-Based Practices</w:t>
      </w:r>
      <w:r w:rsidRPr="009B6CFF">
        <w:rPr>
          <w:rFonts w:ascii="Arial" w:hAnsi="Arial" w:cs="Arial"/>
          <w:sz w:val="24"/>
          <w:szCs w:val="24"/>
        </w:rPr>
        <w:t>. Bingley, U.K.: Emerald.</w:t>
      </w:r>
    </w:p>
    <w:p w14:paraId="720609CA" w14:textId="77777777" w:rsidR="009B6CFF" w:rsidRPr="009B6CFF" w:rsidRDefault="009B6CFF" w:rsidP="009B6CFF">
      <w:pPr>
        <w:rPr>
          <w:rFonts w:ascii="Arial" w:hAnsi="Arial" w:cs="Arial"/>
          <w:sz w:val="24"/>
          <w:szCs w:val="24"/>
        </w:rPr>
      </w:pPr>
      <w:r w:rsidRPr="009B6CFF">
        <w:rPr>
          <w:rFonts w:ascii="Arial" w:hAnsi="Arial" w:cs="Arial"/>
          <w:sz w:val="24"/>
          <w:szCs w:val="24"/>
        </w:rPr>
        <w:lastRenderedPageBreak/>
        <w:t xml:space="preserve">De Berg, H., (2012). </w:t>
      </w:r>
      <w:r w:rsidRPr="009B6CFF">
        <w:rPr>
          <w:rFonts w:ascii="Arial" w:hAnsi="Arial" w:cs="Arial"/>
          <w:i/>
          <w:iCs/>
          <w:sz w:val="24"/>
          <w:szCs w:val="24"/>
        </w:rPr>
        <w:t>Freud's Theory And Its Use In Literary And Cultural Studies</w:t>
      </w:r>
      <w:r w:rsidRPr="009B6CFF">
        <w:rPr>
          <w:rFonts w:ascii="Arial" w:hAnsi="Arial" w:cs="Arial"/>
          <w:sz w:val="24"/>
          <w:szCs w:val="24"/>
        </w:rPr>
        <w:t>. Cambridge: Cambridge University Press.</w:t>
      </w:r>
    </w:p>
    <w:p w14:paraId="6CB27501" w14:textId="77777777" w:rsidR="009B6CFF" w:rsidRPr="009B6CFF" w:rsidRDefault="009B6CFF" w:rsidP="009B6CFF">
      <w:pPr>
        <w:rPr>
          <w:rFonts w:ascii="Arial" w:hAnsi="Arial" w:cs="Arial"/>
          <w:sz w:val="24"/>
          <w:szCs w:val="24"/>
        </w:rPr>
      </w:pPr>
      <w:r w:rsidRPr="009B6CFF">
        <w:rPr>
          <w:rFonts w:ascii="Arial" w:hAnsi="Arial" w:cs="Arial"/>
          <w:sz w:val="24"/>
          <w:szCs w:val="24"/>
        </w:rPr>
        <w:t xml:space="preserve">Ellis, S. and Tod, J., (2013). </w:t>
      </w:r>
      <w:r w:rsidRPr="009B6CFF">
        <w:rPr>
          <w:rFonts w:ascii="Arial" w:hAnsi="Arial" w:cs="Arial"/>
          <w:i/>
          <w:iCs/>
          <w:sz w:val="24"/>
          <w:szCs w:val="24"/>
        </w:rPr>
        <w:t>Behaviour For Learning</w:t>
      </w:r>
      <w:r w:rsidRPr="009B6CFF">
        <w:rPr>
          <w:rFonts w:ascii="Arial" w:hAnsi="Arial" w:cs="Arial"/>
          <w:sz w:val="24"/>
          <w:szCs w:val="24"/>
        </w:rPr>
        <w:t>. Hoboken: Taylor and Francis.</w:t>
      </w:r>
    </w:p>
    <w:p w14:paraId="153F937D" w14:textId="10EFFD12" w:rsidR="009B6CFF" w:rsidRPr="009B6CFF" w:rsidRDefault="009B6CFF" w:rsidP="009B6CFF">
      <w:pPr>
        <w:rPr>
          <w:rFonts w:ascii="Arial" w:hAnsi="Arial" w:cs="Arial"/>
          <w:sz w:val="24"/>
          <w:szCs w:val="24"/>
        </w:rPr>
      </w:pPr>
      <w:proofErr w:type="spellStart"/>
      <w:r w:rsidRPr="009B6CFF">
        <w:rPr>
          <w:rFonts w:ascii="Arial" w:hAnsi="Arial" w:cs="Arial"/>
          <w:sz w:val="24"/>
          <w:szCs w:val="24"/>
        </w:rPr>
        <w:t>Fastiggi</w:t>
      </w:r>
      <w:proofErr w:type="spellEnd"/>
      <w:r w:rsidRPr="009B6CFF">
        <w:rPr>
          <w:rFonts w:ascii="Arial" w:hAnsi="Arial" w:cs="Arial"/>
          <w:sz w:val="24"/>
          <w:szCs w:val="24"/>
        </w:rPr>
        <w:t>, W., (</w:t>
      </w:r>
      <w:proofErr w:type="spellStart"/>
      <w:r w:rsidRPr="009B6CFF">
        <w:rPr>
          <w:rFonts w:ascii="Arial" w:hAnsi="Arial" w:cs="Arial"/>
          <w:sz w:val="24"/>
          <w:szCs w:val="24"/>
        </w:rPr>
        <w:t>n.d</w:t>
      </w:r>
      <w:proofErr w:type="spellEnd"/>
      <w:r w:rsidRPr="009B6CFF">
        <w:rPr>
          <w:rFonts w:ascii="Arial" w:hAnsi="Arial" w:cs="Arial"/>
          <w:sz w:val="24"/>
          <w:szCs w:val="24"/>
        </w:rPr>
        <w:t xml:space="preserve">). </w:t>
      </w:r>
      <w:r w:rsidRPr="009B6CFF">
        <w:rPr>
          <w:rFonts w:ascii="Arial" w:hAnsi="Arial" w:cs="Arial"/>
          <w:i/>
          <w:iCs/>
          <w:sz w:val="24"/>
          <w:szCs w:val="24"/>
        </w:rPr>
        <w:t>Summary Of John Hattie’</w:t>
      </w:r>
      <w:r>
        <w:rPr>
          <w:rFonts w:ascii="Arial" w:hAnsi="Arial" w:cs="Arial"/>
          <w:i/>
          <w:iCs/>
          <w:sz w:val="24"/>
          <w:szCs w:val="24"/>
        </w:rPr>
        <w:t>s</w:t>
      </w:r>
      <w:r w:rsidRPr="009B6CFF">
        <w:rPr>
          <w:rFonts w:ascii="Arial" w:hAnsi="Arial" w:cs="Arial"/>
          <w:i/>
          <w:iCs/>
          <w:sz w:val="24"/>
          <w:szCs w:val="24"/>
        </w:rPr>
        <w:t xml:space="preserve"> Research</w:t>
      </w:r>
      <w:r w:rsidRPr="009B6CFF">
        <w:rPr>
          <w:rFonts w:ascii="Arial" w:hAnsi="Arial" w:cs="Arial"/>
          <w:sz w:val="24"/>
          <w:szCs w:val="24"/>
        </w:rPr>
        <w:t xml:space="preserve"> | Technology For Learners. [online] Technologyforlearners.com. Available at: https://technologyforlearners.com/summary-of-john-hatties-research/ [Accessed 2 December 2020].</w:t>
      </w:r>
    </w:p>
    <w:p w14:paraId="4309DA15" w14:textId="77777777" w:rsidR="009B6CFF" w:rsidRPr="009B6CFF" w:rsidRDefault="009B6CFF" w:rsidP="009B6CFF">
      <w:pPr>
        <w:rPr>
          <w:rFonts w:ascii="Arial" w:hAnsi="Arial" w:cs="Arial"/>
          <w:sz w:val="24"/>
          <w:szCs w:val="24"/>
        </w:rPr>
      </w:pPr>
      <w:proofErr w:type="spellStart"/>
      <w:r w:rsidRPr="009B6CFF">
        <w:rPr>
          <w:rFonts w:ascii="Arial" w:hAnsi="Arial" w:cs="Arial"/>
          <w:sz w:val="24"/>
          <w:szCs w:val="24"/>
        </w:rPr>
        <w:t>Fenner</w:t>
      </w:r>
      <w:proofErr w:type="spellEnd"/>
      <w:r w:rsidRPr="009B6CFF">
        <w:rPr>
          <w:rFonts w:ascii="Arial" w:hAnsi="Arial" w:cs="Arial"/>
          <w:sz w:val="24"/>
          <w:szCs w:val="24"/>
        </w:rPr>
        <w:t xml:space="preserve">, D., (1999). </w:t>
      </w:r>
      <w:r w:rsidRPr="006272E1">
        <w:rPr>
          <w:rFonts w:ascii="Arial" w:hAnsi="Arial" w:cs="Arial"/>
          <w:i/>
          <w:iCs/>
          <w:sz w:val="24"/>
          <w:szCs w:val="24"/>
        </w:rPr>
        <w:t>Ethics In Education</w:t>
      </w:r>
      <w:r w:rsidRPr="009B6CFF">
        <w:rPr>
          <w:rFonts w:ascii="Arial" w:hAnsi="Arial" w:cs="Arial"/>
          <w:sz w:val="24"/>
          <w:szCs w:val="24"/>
        </w:rPr>
        <w:t>. New York: Garland Pub.</w:t>
      </w:r>
    </w:p>
    <w:p w14:paraId="6C002FE4" w14:textId="77777777" w:rsidR="009B6CFF" w:rsidRPr="009B6CFF" w:rsidRDefault="009B6CFF" w:rsidP="009B6CFF">
      <w:pPr>
        <w:rPr>
          <w:rFonts w:ascii="Arial" w:hAnsi="Arial" w:cs="Arial"/>
          <w:sz w:val="24"/>
          <w:szCs w:val="24"/>
        </w:rPr>
      </w:pPr>
      <w:r w:rsidRPr="009B6CFF">
        <w:rPr>
          <w:rFonts w:ascii="Arial" w:hAnsi="Arial" w:cs="Arial"/>
          <w:sz w:val="24"/>
          <w:szCs w:val="24"/>
        </w:rPr>
        <w:t xml:space="preserve">Giardiello, P., (2013). </w:t>
      </w:r>
      <w:r w:rsidRPr="006272E1">
        <w:rPr>
          <w:rFonts w:ascii="Arial" w:hAnsi="Arial" w:cs="Arial"/>
          <w:i/>
          <w:iCs/>
          <w:sz w:val="24"/>
          <w:szCs w:val="24"/>
        </w:rPr>
        <w:t>Pioneers In Early Childhood Education</w:t>
      </w:r>
      <w:r w:rsidRPr="009B6CFF">
        <w:rPr>
          <w:rFonts w:ascii="Arial" w:hAnsi="Arial" w:cs="Arial"/>
          <w:sz w:val="24"/>
          <w:szCs w:val="24"/>
        </w:rPr>
        <w:t>. Abingdon: Routledge.</w:t>
      </w:r>
    </w:p>
    <w:p w14:paraId="5E3A3CFB" w14:textId="77777777" w:rsidR="009B6CFF" w:rsidRPr="009B6CFF" w:rsidRDefault="009B6CFF" w:rsidP="009B6CFF">
      <w:pPr>
        <w:rPr>
          <w:rFonts w:ascii="Arial" w:hAnsi="Arial" w:cs="Arial"/>
          <w:sz w:val="24"/>
          <w:szCs w:val="24"/>
        </w:rPr>
      </w:pPr>
      <w:r w:rsidRPr="009B6CFF">
        <w:rPr>
          <w:rFonts w:ascii="Arial" w:hAnsi="Arial" w:cs="Arial"/>
          <w:sz w:val="24"/>
          <w:szCs w:val="24"/>
        </w:rPr>
        <w:t xml:space="preserve">Gibson, S. and Haynes, J., (2009). </w:t>
      </w:r>
      <w:r w:rsidRPr="006272E1">
        <w:rPr>
          <w:rFonts w:ascii="Arial" w:hAnsi="Arial" w:cs="Arial"/>
          <w:i/>
          <w:iCs/>
          <w:sz w:val="24"/>
          <w:szCs w:val="24"/>
        </w:rPr>
        <w:t>Perspectives On Participation And Inclusion</w:t>
      </w:r>
      <w:r w:rsidRPr="009B6CFF">
        <w:rPr>
          <w:rFonts w:ascii="Arial" w:hAnsi="Arial" w:cs="Arial"/>
          <w:sz w:val="24"/>
          <w:szCs w:val="24"/>
        </w:rPr>
        <w:t>. London: Continuum.</w:t>
      </w:r>
    </w:p>
    <w:p w14:paraId="7B424C76" w14:textId="47CED08A" w:rsidR="009B6CFF" w:rsidRPr="009B6CFF" w:rsidRDefault="009B6CFF" w:rsidP="009B6CFF">
      <w:pPr>
        <w:rPr>
          <w:rFonts w:ascii="Arial" w:hAnsi="Arial" w:cs="Arial"/>
          <w:sz w:val="24"/>
          <w:szCs w:val="24"/>
        </w:rPr>
      </w:pPr>
      <w:r w:rsidRPr="009B6CFF">
        <w:rPr>
          <w:rFonts w:ascii="Arial" w:hAnsi="Arial" w:cs="Arial"/>
          <w:sz w:val="24"/>
          <w:szCs w:val="24"/>
        </w:rPr>
        <w:t xml:space="preserve">GOV.UK. (2004). Every Child Matters. [online] Available at: </w:t>
      </w:r>
      <w:hyperlink r:id="rId15" w:history="1">
        <w:r w:rsidR="00B873E1" w:rsidRPr="000E1F2C">
          <w:rPr>
            <w:rStyle w:val="Hyperlink"/>
            <w:rFonts w:ascii="Arial" w:hAnsi="Arial" w:cs="Arial"/>
            <w:sz w:val="24"/>
            <w:szCs w:val="24"/>
          </w:rPr>
          <w:t>https://www.gov.uk/government/publications/every-child-matter</w:t>
        </w:r>
      </w:hyperlink>
      <w:r w:rsidR="00B873E1">
        <w:rPr>
          <w:rFonts w:ascii="Arial" w:hAnsi="Arial" w:cs="Arial"/>
          <w:sz w:val="24"/>
          <w:szCs w:val="24"/>
        </w:rPr>
        <w:t xml:space="preserve"> </w:t>
      </w:r>
      <w:r w:rsidRPr="009B6CFF">
        <w:rPr>
          <w:rFonts w:ascii="Arial" w:hAnsi="Arial" w:cs="Arial"/>
          <w:sz w:val="24"/>
          <w:szCs w:val="24"/>
        </w:rPr>
        <w:t xml:space="preserve"> [Accessed 4 December 2020].</w:t>
      </w:r>
    </w:p>
    <w:p w14:paraId="397C3E8F" w14:textId="206243FE" w:rsidR="009B6CFF" w:rsidRPr="009B6CFF" w:rsidRDefault="009B6CFF" w:rsidP="009B6CFF">
      <w:pPr>
        <w:rPr>
          <w:rFonts w:ascii="Arial" w:hAnsi="Arial" w:cs="Arial"/>
          <w:sz w:val="24"/>
          <w:szCs w:val="24"/>
        </w:rPr>
      </w:pPr>
      <w:r w:rsidRPr="009B6CFF">
        <w:rPr>
          <w:rFonts w:ascii="Arial" w:hAnsi="Arial" w:cs="Arial"/>
          <w:sz w:val="24"/>
          <w:szCs w:val="24"/>
        </w:rPr>
        <w:t xml:space="preserve">GOV.UK. (2010). Social And Emotional Aspects Of Learning (SEAL) Programme In Secondary Schools: National Evaluation. [online] Available at: </w:t>
      </w:r>
      <w:hyperlink r:id="rId16" w:history="1">
        <w:r w:rsidR="00B873E1" w:rsidRPr="000E1F2C">
          <w:rPr>
            <w:rStyle w:val="Hyperlink"/>
            <w:rFonts w:ascii="Arial" w:hAnsi="Arial" w:cs="Arial"/>
            <w:sz w:val="24"/>
            <w:szCs w:val="24"/>
          </w:rPr>
          <w:t>https://www.gov.uk/government/publications/social-and-emotional-aspects-of-learning-seal-programme-in-secondary-schools-national-evaluation</w:t>
        </w:r>
      </w:hyperlink>
      <w:r w:rsidR="00B873E1">
        <w:rPr>
          <w:rFonts w:ascii="Arial" w:hAnsi="Arial" w:cs="Arial"/>
          <w:sz w:val="24"/>
          <w:szCs w:val="24"/>
        </w:rPr>
        <w:t xml:space="preserve"> </w:t>
      </w:r>
      <w:r w:rsidRPr="009B6CFF">
        <w:rPr>
          <w:rFonts w:ascii="Arial" w:hAnsi="Arial" w:cs="Arial"/>
          <w:sz w:val="24"/>
          <w:szCs w:val="24"/>
        </w:rPr>
        <w:t>[Accessed 18 November 2020].</w:t>
      </w:r>
    </w:p>
    <w:p w14:paraId="6E78B8CE" w14:textId="160ABF8B" w:rsidR="009B6CFF" w:rsidRPr="009B6CFF" w:rsidRDefault="009B6CFF" w:rsidP="009B6CFF">
      <w:pPr>
        <w:rPr>
          <w:rFonts w:ascii="Arial" w:hAnsi="Arial" w:cs="Arial"/>
          <w:sz w:val="24"/>
          <w:szCs w:val="24"/>
        </w:rPr>
      </w:pPr>
      <w:r w:rsidRPr="009B6CFF">
        <w:rPr>
          <w:rFonts w:ascii="Arial" w:hAnsi="Arial" w:cs="Arial"/>
          <w:sz w:val="24"/>
          <w:szCs w:val="24"/>
        </w:rPr>
        <w:t xml:space="preserve">GOV.UK. (2014). Assessment Principles: School Curriculum. [online] Available at: </w:t>
      </w:r>
      <w:hyperlink r:id="rId17" w:history="1">
        <w:r w:rsidR="00B873E1" w:rsidRPr="000E1F2C">
          <w:rPr>
            <w:rStyle w:val="Hyperlink"/>
            <w:rFonts w:ascii="Arial" w:hAnsi="Arial" w:cs="Arial"/>
            <w:sz w:val="24"/>
            <w:szCs w:val="24"/>
          </w:rPr>
          <w:t>https://www.gov.uk/government/publications/assessment-principles-school-curriculum</w:t>
        </w:r>
      </w:hyperlink>
      <w:r w:rsidR="00B873E1">
        <w:rPr>
          <w:rFonts w:ascii="Arial" w:hAnsi="Arial" w:cs="Arial"/>
          <w:sz w:val="24"/>
          <w:szCs w:val="24"/>
        </w:rPr>
        <w:t xml:space="preserve"> </w:t>
      </w:r>
      <w:r w:rsidRPr="009B6CFF">
        <w:rPr>
          <w:rFonts w:ascii="Arial" w:hAnsi="Arial" w:cs="Arial"/>
          <w:sz w:val="24"/>
          <w:szCs w:val="24"/>
        </w:rPr>
        <w:t>[Accessed 2 December 2020].</w:t>
      </w:r>
    </w:p>
    <w:p w14:paraId="2856B445" w14:textId="497A5AE4" w:rsidR="009B6CFF" w:rsidRPr="009B6CFF" w:rsidRDefault="009B6CFF" w:rsidP="009B6CFF">
      <w:pPr>
        <w:rPr>
          <w:rFonts w:ascii="Arial" w:hAnsi="Arial" w:cs="Arial"/>
          <w:sz w:val="24"/>
          <w:szCs w:val="24"/>
        </w:rPr>
      </w:pPr>
      <w:r w:rsidRPr="009B6CFF">
        <w:rPr>
          <w:rFonts w:ascii="Arial" w:hAnsi="Arial" w:cs="Arial"/>
          <w:sz w:val="24"/>
          <w:szCs w:val="24"/>
        </w:rPr>
        <w:t xml:space="preserve">GOV.UK. (2018). Health And Safety: Responsibilities And Duties For Schools. [online] Available at: </w:t>
      </w:r>
      <w:hyperlink r:id="rId18" w:history="1">
        <w:r w:rsidR="00B873E1" w:rsidRPr="000E1F2C">
          <w:rPr>
            <w:rStyle w:val="Hyperlink"/>
            <w:rFonts w:ascii="Arial" w:hAnsi="Arial" w:cs="Arial"/>
            <w:sz w:val="24"/>
            <w:szCs w:val="24"/>
          </w:rPr>
          <w:t>https://www.gov.uk/government/publications/health-and-safety-advice-for-schools/responsibilities-and-duties-for-schools</w:t>
        </w:r>
      </w:hyperlink>
      <w:r w:rsidR="00B873E1">
        <w:rPr>
          <w:rFonts w:ascii="Arial" w:hAnsi="Arial" w:cs="Arial"/>
          <w:sz w:val="24"/>
          <w:szCs w:val="24"/>
        </w:rPr>
        <w:t xml:space="preserve"> </w:t>
      </w:r>
      <w:r w:rsidRPr="009B6CFF">
        <w:rPr>
          <w:rFonts w:ascii="Arial" w:hAnsi="Arial" w:cs="Arial"/>
          <w:sz w:val="24"/>
          <w:szCs w:val="24"/>
        </w:rPr>
        <w:t>[Accessed 3 December 2020].</w:t>
      </w:r>
    </w:p>
    <w:p w14:paraId="214E713E" w14:textId="44072238" w:rsidR="009B6CFF" w:rsidRPr="009B6CFF" w:rsidRDefault="009B6CFF" w:rsidP="009B6CFF">
      <w:pPr>
        <w:rPr>
          <w:rFonts w:ascii="Arial" w:hAnsi="Arial" w:cs="Arial"/>
          <w:sz w:val="24"/>
          <w:szCs w:val="24"/>
        </w:rPr>
      </w:pPr>
      <w:proofErr w:type="spellStart"/>
      <w:r w:rsidRPr="009B6CFF">
        <w:rPr>
          <w:rFonts w:ascii="Arial" w:hAnsi="Arial" w:cs="Arial"/>
          <w:sz w:val="24"/>
          <w:szCs w:val="24"/>
        </w:rPr>
        <w:t>Pignolet</w:t>
      </w:r>
      <w:proofErr w:type="spellEnd"/>
      <w:r w:rsidRPr="009B6CFF">
        <w:rPr>
          <w:rFonts w:ascii="Arial" w:hAnsi="Arial" w:cs="Arial"/>
          <w:sz w:val="24"/>
          <w:szCs w:val="24"/>
        </w:rPr>
        <w:t xml:space="preserve">, J., (2018). Social And Emotional Learning: From Theory To Practice - Education Writers Association. [online] Education Writers Association. Available at: </w:t>
      </w:r>
      <w:hyperlink r:id="rId19" w:history="1">
        <w:r w:rsidR="00B873E1" w:rsidRPr="000E1F2C">
          <w:rPr>
            <w:rStyle w:val="Hyperlink"/>
            <w:rFonts w:ascii="Arial" w:hAnsi="Arial" w:cs="Arial"/>
            <w:sz w:val="24"/>
            <w:szCs w:val="24"/>
          </w:rPr>
          <w:t>https://www.ewa.org/blog-educated-reporter/social-and-emotional-learning-theory-practice</w:t>
        </w:r>
      </w:hyperlink>
      <w:r w:rsidR="00B873E1">
        <w:rPr>
          <w:rFonts w:ascii="Arial" w:hAnsi="Arial" w:cs="Arial"/>
          <w:sz w:val="24"/>
          <w:szCs w:val="24"/>
        </w:rPr>
        <w:t xml:space="preserve"> </w:t>
      </w:r>
      <w:r w:rsidRPr="009B6CFF">
        <w:rPr>
          <w:rFonts w:ascii="Arial" w:hAnsi="Arial" w:cs="Arial"/>
          <w:sz w:val="24"/>
          <w:szCs w:val="24"/>
        </w:rPr>
        <w:t>[Accessed 1 December 2020].</w:t>
      </w:r>
    </w:p>
    <w:p w14:paraId="595B1783" w14:textId="77777777" w:rsidR="009B6CFF" w:rsidRPr="009B6CFF" w:rsidRDefault="009B6CFF" w:rsidP="009B6CFF">
      <w:pPr>
        <w:rPr>
          <w:rFonts w:ascii="Arial" w:hAnsi="Arial" w:cs="Arial"/>
          <w:sz w:val="24"/>
          <w:szCs w:val="24"/>
        </w:rPr>
      </w:pPr>
      <w:r w:rsidRPr="009B6CFF">
        <w:rPr>
          <w:rFonts w:ascii="Arial" w:hAnsi="Arial" w:cs="Arial"/>
          <w:sz w:val="24"/>
          <w:szCs w:val="24"/>
        </w:rPr>
        <w:t xml:space="preserve">Harris, J., Hewett, D. and Hogg, J., (2001). </w:t>
      </w:r>
      <w:r w:rsidRPr="00B873E1">
        <w:rPr>
          <w:rFonts w:ascii="Arial" w:hAnsi="Arial" w:cs="Arial"/>
          <w:i/>
          <w:iCs/>
          <w:sz w:val="24"/>
          <w:szCs w:val="24"/>
        </w:rPr>
        <w:t>Positive Approaches To Challenging Behaviour</w:t>
      </w:r>
      <w:r w:rsidRPr="009B6CFF">
        <w:rPr>
          <w:rFonts w:ascii="Arial" w:hAnsi="Arial" w:cs="Arial"/>
          <w:sz w:val="24"/>
          <w:szCs w:val="24"/>
        </w:rPr>
        <w:t>. Kidderminster: BILD Publications.</w:t>
      </w:r>
    </w:p>
    <w:p w14:paraId="16A1DB14" w14:textId="77777777" w:rsidR="009B6CFF" w:rsidRPr="009B6CFF" w:rsidRDefault="009B6CFF" w:rsidP="009B6CFF">
      <w:pPr>
        <w:rPr>
          <w:rFonts w:ascii="Arial" w:hAnsi="Arial" w:cs="Arial"/>
          <w:sz w:val="24"/>
          <w:szCs w:val="24"/>
        </w:rPr>
      </w:pPr>
      <w:r w:rsidRPr="009B6CFF">
        <w:rPr>
          <w:rFonts w:ascii="Arial" w:hAnsi="Arial" w:cs="Arial"/>
          <w:sz w:val="24"/>
          <w:szCs w:val="24"/>
        </w:rPr>
        <w:t xml:space="preserve">Hattie, J., (2012). </w:t>
      </w:r>
      <w:r w:rsidRPr="00B873E1">
        <w:rPr>
          <w:rFonts w:ascii="Arial" w:hAnsi="Arial" w:cs="Arial"/>
          <w:i/>
          <w:iCs/>
          <w:sz w:val="24"/>
          <w:szCs w:val="24"/>
        </w:rPr>
        <w:t>Visible Learning For Teachers</w:t>
      </w:r>
      <w:r w:rsidRPr="009B6CFF">
        <w:rPr>
          <w:rFonts w:ascii="Arial" w:hAnsi="Arial" w:cs="Arial"/>
          <w:sz w:val="24"/>
          <w:szCs w:val="24"/>
        </w:rPr>
        <w:t>. New York: Routledge.</w:t>
      </w:r>
    </w:p>
    <w:p w14:paraId="5A5E439D" w14:textId="77777777" w:rsidR="009B6CFF" w:rsidRPr="009B6CFF" w:rsidRDefault="009B6CFF" w:rsidP="009B6CFF">
      <w:pPr>
        <w:rPr>
          <w:rFonts w:ascii="Arial" w:hAnsi="Arial" w:cs="Arial"/>
          <w:sz w:val="24"/>
          <w:szCs w:val="24"/>
        </w:rPr>
      </w:pPr>
      <w:r w:rsidRPr="009B6CFF">
        <w:rPr>
          <w:rFonts w:ascii="Arial" w:hAnsi="Arial" w:cs="Arial"/>
          <w:sz w:val="24"/>
          <w:szCs w:val="24"/>
        </w:rPr>
        <w:t xml:space="preserve">Hattie, J., (2013). </w:t>
      </w:r>
      <w:r w:rsidRPr="00B873E1">
        <w:rPr>
          <w:rFonts w:ascii="Arial" w:hAnsi="Arial" w:cs="Arial"/>
          <w:i/>
          <w:iCs/>
          <w:sz w:val="24"/>
          <w:szCs w:val="24"/>
        </w:rPr>
        <w:t>Visible Learning And The Science Of How We Learn</w:t>
      </w:r>
      <w:r w:rsidRPr="009B6CFF">
        <w:rPr>
          <w:rFonts w:ascii="Arial" w:hAnsi="Arial" w:cs="Arial"/>
          <w:sz w:val="24"/>
          <w:szCs w:val="24"/>
        </w:rPr>
        <w:t>. New York: Routledge.</w:t>
      </w:r>
    </w:p>
    <w:p w14:paraId="6801C851" w14:textId="2EFD7554" w:rsidR="009B6CFF" w:rsidRPr="009B6CFF" w:rsidRDefault="009B6CFF" w:rsidP="009B6CFF">
      <w:pPr>
        <w:rPr>
          <w:rFonts w:ascii="Arial" w:hAnsi="Arial" w:cs="Arial"/>
          <w:sz w:val="24"/>
          <w:szCs w:val="24"/>
        </w:rPr>
      </w:pPr>
      <w:proofErr w:type="spellStart"/>
      <w:r w:rsidRPr="009B6CFF">
        <w:rPr>
          <w:rFonts w:ascii="Arial" w:hAnsi="Arial" w:cs="Arial"/>
          <w:sz w:val="24"/>
          <w:szCs w:val="24"/>
        </w:rPr>
        <w:t>Heick</w:t>
      </w:r>
      <w:proofErr w:type="spellEnd"/>
      <w:r w:rsidRPr="009B6CFF">
        <w:rPr>
          <w:rFonts w:ascii="Arial" w:hAnsi="Arial" w:cs="Arial"/>
          <w:sz w:val="24"/>
          <w:szCs w:val="24"/>
        </w:rPr>
        <w:t xml:space="preserve">, T., (2018). 10 Characteristics Of A Highly Effective Learning Environment. [online] </w:t>
      </w:r>
      <w:proofErr w:type="spellStart"/>
      <w:r w:rsidRPr="009B6CFF">
        <w:rPr>
          <w:rFonts w:ascii="Arial" w:hAnsi="Arial" w:cs="Arial"/>
          <w:sz w:val="24"/>
          <w:szCs w:val="24"/>
        </w:rPr>
        <w:t>TeachThought</w:t>
      </w:r>
      <w:proofErr w:type="spellEnd"/>
      <w:r w:rsidRPr="009B6CFF">
        <w:rPr>
          <w:rFonts w:ascii="Arial" w:hAnsi="Arial" w:cs="Arial"/>
          <w:sz w:val="24"/>
          <w:szCs w:val="24"/>
        </w:rPr>
        <w:t xml:space="preserve">. Available at: </w:t>
      </w:r>
      <w:hyperlink r:id="rId20" w:history="1">
        <w:r w:rsidR="002436E3" w:rsidRPr="000E1F2C">
          <w:rPr>
            <w:rStyle w:val="Hyperlink"/>
            <w:rFonts w:ascii="Arial" w:hAnsi="Arial" w:cs="Arial"/>
            <w:sz w:val="24"/>
            <w:szCs w:val="24"/>
          </w:rPr>
          <w:t>https://www.teachthought.com/learning/10-characteristics-of-a-highly-effective-learning-environment/</w:t>
        </w:r>
      </w:hyperlink>
      <w:r w:rsidR="002436E3">
        <w:rPr>
          <w:rFonts w:ascii="Arial" w:hAnsi="Arial" w:cs="Arial"/>
          <w:sz w:val="24"/>
          <w:szCs w:val="24"/>
        </w:rPr>
        <w:t xml:space="preserve"> </w:t>
      </w:r>
      <w:r w:rsidRPr="009B6CFF">
        <w:rPr>
          <w:rFonts w:ascii="Arial" w:hAnsi="Arial" w:cs="Arial"/>
          <w:sz w:val="24"/>
          <w:szCs w:val="24"/>
        </w:rPr>
        <w:t>[Accessed 18 November 2020].</w:t>
      </w:r>
    </w:p>
    <w:p w14:paraId="276EC988" w14:textId="77777777" w:rsidR="009B6CFF" w:rsidRPr="009B6CFF" w:rsidRDefault="009B6CFF" w:rsidP="009B6CFF">
      <w:pPr>
        <w:rPr>
          <w:rFonts w:ascii="Arial" w:hAnsi="Arial" w:cs="Arial"/>
          <w:sz w:val="24"/>
          <w:szCs w:val="24"/>
        </w:rPr>
      </w:pPr>
      <w:r w:rsidRPr="009B6CFF">
        <w:rPr>
          <w:rFonts w:ascii="Arial" w:hAnsi="Arial" w:cs="Arial"/>
          <w:sz w:val="24"/>
          <w:szCs w:val="24"/>
        </w:rPr>
        <w:lastRenderedPageBreak/>
        <w:t xml:space="preserve">Holt, J., (2017). </w:t>
      </w:r>
      <w:r w:rsidRPr="002436E3">
        <w:rPr>
          <w:rFonts w:ascii="Arial" w:hAnsi="Arial" w:cs="Arial"/>
          <w:i/>
          <w:iCs/>
          <w:sz w:val="24"/>
          <w:szCs w:val="24"/>
        </w:rPr>
        <w:t>How Children Learn</w:t>
      </w:r>
      <w:r w:rsidRPr="009B6CFF">
        <w:rPr>
          <w:rFonts w:ascii="Arial" w:hAnsi="Arial" w:cs="Arial"/>
          <w:sz w:val="24"/>
          <w:szCs w:val="24"/>
        </w:rPr>
        <w:t>. New York: Da Capo Press.</w:t>
      </w:r>
    </w:p>
    <w:p w14:paraId="603634C8" w14:textId="77777777" w:rsidR="009B6CFF" w:rsidRPr="009B6CFF" w:rsidRDefault="009B6CFF" w:rsidP="009B6CFF">
      <w:pPr>
        <w:rPr>
          <w:rFonts w:ascii="Arial" w:hAnsi="Arial" w:cs="Arial"/>
          <w:sz w:val="24"/>
          <w:szCs w:val="24"/>
        </w:rPr>
      </w:pPr>
      <w:r w:rsidRPr="009B6CFF">
        <w:rPr>
          <w:rFonts w:ascii="Arial" w:hAnsi="Arial" w:cs="Arial"/>
          <w:sz w:val="24"/>
          <w:szCs w:val="24"/>
        </w:rPr>
        <w:t xml:space="preserve">Holzman, L., (2016). </w:t>
      </w:r>
      <w:r w:rsidRPr="002436E3">
        <w:rPr>
          <w:rFonts w:ascii="Arial" w:hAnsi="Arial" w:cs="Arial"/>
          <w:i/>
          <w:iCs/>
          <w:sz w:val="24"/>
          <w:szCs w:val="24"/>
        </w:rPr>
        <w:t>Lev Vygotsky</w:t>
      </w:r>
      <w:r w:rsidRPr="009B6CFF">
        <w:rPr>
          <w:rFonts w:ascii="Arial" w:hAnsi="Arial" w:cs="Arial"/>
          <w:sz w:val="24"/>
          <w:szCs w:val="24"/>
        </w:rPr>
        <w:t>. London: Routledge.</w:t>
      </w:r>
    </w:p>
    <w:p w14:paraId="1A93B659" w14:textId="77777777" w:rsidR="009B6CFF" w:rsidRPr="009B6CFF" w:rsidRDefault="009B6CFF" w:rsidP="009B6CFF">
      <w:pPr>
        <w:rPr>
          <w:rFonts w:ascii="Arial" w:hAnsi="Arial" w:cs="Arial"/>
          <w:sz w:val="24"/>
          <w:szCs w:val="24"/>
        </w:rPr>
      </w:pPr>
      <w:proofErr w:type="spellStart"/>
      <w:r w:rsidRPr="009B6CFF">
        <w:rPr>
          <w:rFonts w:ascii="Arial" w:hAnsi="Arial" w:cs="Arial"/>
          <w:sz w:val="24"/>
          <w:szCs w:val="24"/>
        </w:rPr>
        <w:t>Hulac</w:t>
      </w:r>
      <w:proofErr w:type="spellEnd"/>
      <w:r w:rsidRPr="009B6CFF">
        <w:rPr>
          <w:rFonts w:ascii="Arial" w:hAnsi="Arial" w:cs="Arial"/>
          <w:sz w:val="24"/>
          <w:szCs w:val="24"/>
        </w:rPr>
        <w:t xml:space="preserve">, D., (2011). </w:t>
      </w:r>
      <w:r w:rsidRPr="002436E3">
        <w:rPr>
          <w:rFonts w:ascii="Arial" w:hAnsi="Arial" w:cs="Arial"/>
          <w:i/>
          <w:iCs/>
          <w:sz w:val="24"/>
          <w:szCs w:val="24"/>
        </w:rPr>
        <w:t>Behavioural Interventions In Schools</w:t>
      </w:r>
      <w:r w:rsidRPr="009B6CFF">
        <w:rPr>
          <w:rFonts w:ascii="Arial" w:hAnsi="Arial" w:cs="Arial"/>
          <w:sz w:val="24"/>
          <w:szCs w:val="24"/>
        </w:rPr>
        <w:t>. London: Routledge.</w:t>
      </w:r>
    </w:p>
    <w:p w14:paraId="2FC73812" w14:textId="37BC6194" w:rsidR="009B6CFF" w:rsidRPr="009B6CFF" w:rsidRDefault="009B6CFF" w:rsidP="009B6CFF">
      <w:pPr>
        <w:rPr>
          <w:rFonts w:ascii="Arial" w:hAnsi="Arial" w:cs="Arial"/>
          <w:sz w:val="24"/>
          <w:szCs w:val="24"/>
        </w:rPr>
      </w:pPr>
      <w:r w:rsidRPr="009B6CFF">
        <w:rPr>
          <w:rFonts w:ascii="Arial" w:hAnsi="Arial" w:cs="Arial"/>
          <w:sz w:val="24"/>
          <w:szCs w:val="24"/>
        </w:rPr>
        <w:t xml:space="preserve">Inclusiveschools.org. (2015). How Do We Build Effective Parent-School Partnerships In Inclusive Schools?. [online] Available at: </w:t>
      </w:r>
      <w:hyperlink r:id="rId21" w:history="1">
        <w:r w:rsidR="002436E3" w:rsidRPr="000E1F2C">
          <w:rPr>
            <w:rStyle w:val="Hyperlink"/>
            <w:rFonts w:ascii="Arial" w:hAnsi="Arial" w:cs="Arial"/>
            <w:sz w:val="24"/>
            <w:szCs w:val="24"/>
          </w:rPr>
          <w:t>https://inclusiveschools.org/how-do-we-build-effective-parent-school-partnerships-in-inclusive-schools/</w:t>
        </w:r>
      </w:hyperlink>
      <w:r w:rsidR="002436E3">
        <w:rPr>
          <w:rFonts w:ascii="Arial" w:hAnsi="Arial" w:cs="Arial"/>
          <w:sz w:val="24"/>
          <w:szCs w:val="24"/>
        </w:rPr>
        <w:t xml:space="preserve"> </w:t>
      </w:r>
      <w:r w:rsidRPr="009B6CFF">
        <w:rPr>
          <w:rFonts w:ascii="Arial" w:hAnsi="Arial" w:cs="Arial"/>
          <w:sz w:val="24"/>
          <w:szCs w:val="24"/>
        </w:rPr>
        <w:t>[Accessed 2 December 2020].</w:t>
      </w:r>
    </w:p>
    <w:p w14:paraId="08BEC5D0" w14:textId="77777777" w:rsidR="009B6CFF" w:rsidRPr="009B6CFF" w:rsidRDefault="009B6CFF" w:rsidP="009B6CFF">
      <w:pPr>
        <w:rPr>
          <w:rFonts w:ascii="Arial" w:hAnsi="Arial" w:cs="Arial"/>
          <w:sz w:val="24"/>
          <w:szCs w:val="24"/>
        </w:rPr>
      </w:pPr>
      <w:proofErr w:type="spellStart"/>
      <w:r w:rsidRPr="009B6CFF">
        <w:rPr>
          <w:rFonts w:ascii="Arial" w:hAnsi="Arial" w:cs="Arial"/>
          <w:sz w:val="24"/>
          <w:szCs w:val="24"/>
        </w:rPr>
        <w:t>Laveault</w:t>
      </w:r>
      <w:proofErr w:type="spellEnd"/>
      <w:r w:rsidRPr="009B6CFF">
        <w:rPr>
          <w:rFonts w:ascii="Arial" w:hAnsi="Arial" w:cs="Arial"/>
          <w:sz w:val="24"/>
          <w:szCs w:val="24"/>
        </w:rPr>
        <w:t xml:space="preserve">, D. and </w:t>
      </w:r>
      <w:proofErr w:type="spellStart"/>
      <w:r w:rsidRPr="009B6CFF">
        <w:rPr>
          <w:rFonts w:ascii="Arial" w:hAnsi="Arial" w:cs="Arial"/>
          <w:sz w:val="24"/>
          <w:szCs w:val="24"/>
        </w:rPr>
        <w:t>Allal</w:t>
      </w:r>
      <w:proofErr w:type="spellEnd"/>
      <w:r w:rsidRPr="009B6CFF">
        <w:rPr>
          <w:rFonts w:ascii="Arial" w:hAnsi="Arial" w:cs="Arial"/>
          <w:sz w:val="24"/>
          <w:szCs w:val="24"/>
        </w:rPr>
        <w:t xml:space="preserve">, L., (2016). </w:t>
      </w:r>
      <w:r w:rsidRPr="002436E3">
        <w:rPr>
          <w:rFonts w:ascii="Arial" w:hAnsi="Arial" w:cs="Arial"/>
          <w:i/>
          <w:iCs/>
          <w:sz w:val="24"/>
          <w:szCs w:val="24"/>
        </w:rPr>
        <w:t>Assessment For Learning</w:t>
      </w:r>
      <w:r w:rsidRPr="009B6CFF">
        <w:rPr>
          <w:rFonts w:ascii="Arial" w:hAnsi="Arial" w:cs="Arial"/>
          <w:sz w:val="24"/>
          <w:szCs w:val="24"/>
        </w:rPr>
        <w:t>. Cham: Springer International Publishing.</w:t>
      </w:r>
    </w:p>
    <w:p w14:paraId="19B763AE" w14:textId="0854C289" w:rsidR="009B6CFF" w:rsidRPr="009B6CFF" w:rsidRDefault="009B6CFF" w:rsidP="009B6CFF">
      <w:pPr>
        <w:rPr>
          <w:rFonts w:ascii="Arial" w:hAnsi="Arial" w:cs="Arial"/>
          <w:sz w:val="24"/>
          <w:szCs w:val="24"/>
        </w:rPr>
      </w:pPr>
      <w:r w:rsidRPr="009B6CFF">
        <w:rPr>
          <w:rFonts w:ascii="Arial" w:hAnsi="Arial" w:cs="Arial"/>
          <w:sz w:val="24"/>
          <w:szCs w:val="24"/>
        </w:rPr>
        <w:t xml:space="preserve">Legislation.gov.uk. (2002). Education Act 2002. [online] Available at: </w:t>
      </w:r>
      <w:hyperlink r:id="rId22" w:history="1">
        <w:r w:rsidR="002436E3" w:rsidRPr="000E1F2C">
          <w:rPr>
            <w:rStyle w:val="Hyperlink"/>
            <w:rFonts w:ascii="Arial" w:hAnsi="Arial" w:cs="Arial"/>
            <w:sz w:val="24"/>
            <w:szCs w:val="24"/>
          </w:rPr>
          <w:t>https://www.legislation.gov.uk/ukpga/2002/32/contents</w:t>
        </w:r>
      </w:hyperlink>
      <w:r w:rsidR="002436E3">
        <w:rPr>
          <w:rFonts w:ascii="Arial" w:hAnsi="Arial" w:cs="Arial"/>
          <w:sz w:val="24"/>
          <w:szCs w:val="24"/>
        </w:rPr>
        <w:t xml:space="preserve"> </w:t>
      </w:r>
      <w:r w:rsidRPr="009B6CFF">
        <w:rPr>
          <w:rFonts w:ascii="Arial" w:hAnsi="Arial" w:cs="Arial"/>
          <w:sz w:val="24"/>
          <w:szCs w:val="24"/>
        </w:rPr>
        <w:t>[Accessed 2 December 2020].</w:t>
      </w:r>
    </w:p>
    <w:p w14:paraId="2B77B6A5" w14:textId="77777777" w:rsidR="009B6CFF" w:rsidRPr="009B6CFF" w:rsidRDefault="009B6CFF" w:rsidP="009B6CFF">
      <w:pPr>
        <w:rPr>
          <w:rFonts w:ascii="Arial" w:hAnsi="Arial" w:cs="Arial"/>
          <w:sz w:val="24"/>
          <w:szCs w:val="24"/>
        </w:rPr>
      </w:pPr>
      <w:r w:rsidRPr="009B6CFF">
        <w:rPr>
          <w:rFonts w:ascii="Arial" w:hAnsi="Arial" w:cs="Arial"/>
          <w:sz w:val="24"/>
          <w:szCs w:val="24"/>
        </w:rPr>
        <w:t>Mathieson, K. and Price, M., (2003</w:t>
      </w:r>
      <w:r w:rsidRPr="002436E3">
        <w:rPr>
          <w:rFonts w:ascii="Arial" w:hAnsi="Arial" w:cs="Arial"/>
          <w:i/>
          <w:iCs/>
          <w:sz w:val="24"/>
          <w:szCs w:val="24"/>
        </w:rPr>
        <w:t>). Better Behaviour In Classrooms</w:t>
      </w:r>
      <w:r w:rsidRPr="009B6CFF">
        <w:rPr>
          <w:rFonts w:ascii="Arial" w:hAnsi="Arial" w:cs="Arial"/>
          <w:sz w:val="24"/>
          <w:szCs w:val="24"/>
        </w:rPr>
        <w:t xml:space="preserve">. London: </w:t>
      </w:r>
      <w:proofErr w:type="spellStart"/>
      <w:r w:rsidRPr="009B6CFF">
        <w:rPr>
          <w:rFonts w:ascii="Arial" w:hAnsi="Arial" w:cs="Arial"/>
          <w:sz w:val="24"/>
          <w:szCs w:val="24"/>
        </w:rPr>
        <w:t>RoutledgeFalmer</w:t>
      </w:r>
      <w:proofErr w:type="spellEnd"/>
      <w:r w:rsidRPr="009B6CFF">
        <w:rPr>
          <w:rFonts w:ascii="Arial" w:hAnsi="Arial" w:cs="Arial"/>
          <w:sz w:val="24"/>
          <w:szCs w:val="24"/>
        </w:rPr>
        <w:t>.</w:t>
      </w:r>
    </w:p>
    <w:p w14:paraId="2AA6A6C5" w14:textId="0A0C17D7" w:rsidR="009B6CFF" w:rsidRPr="009B6CFF" w:rsidRDefault="009B6CFF" w:rsidP="009B6CFF">
      <w:pPr>
        <w:rPr>
          <w:rFonts w:ascii="Arial" w:hAnsi="Arial" w:cs="Arial"/>
          <w:sz w:val="24"/>
          <w:szCs w:val="24"/>
        </w:rPr>
      </w:pPr>
      <w:r w:rsidRPr="009B6CFF">
        <w:rPr>
          <w:rFonts w:ascii="Arial" w:hAnsi="Arial" w:cs="Arial"/>
          <w:sz w:val="24"/>
          <w:szCs w:val="24"/>
        </w:rPr>
        <w:t xml:space="preserve">Outdoor Classroom Day. (2019). The Evidence For Outdoor Learning And Play - Muddy Hands. [online] Available at: </w:t>
      </w:r>
      <w:hyperlink r:id="rId23" w:anchor=":~:text=%20Key%20statistics%20%201%2097%25%20of%20teachers,getting%20involved%20in%20Outdoor%20Classroom%20Day.%20More%20" w:history="1">
        <w:r w:rsidR="002436E3" w:rsidRPr="000E1F2C">
          <w:rPr>
            <w:rStyle w:val="Hyperlink"/>
            <w:rFonts w:ascii="Arial" w:hAnsi="Arial" w:cs="Arial"/>
            <w:sz w:val="24"/>
            <w:szCs w:val="24"/>
          </w:rPr>
          <w:t>https://outdoorclassroomday.com/resource/muddy-hands-report/#:~:text=%20Key%20statistics%20%201%2097%25%20of%20teachers,getting%20involved%20in%20Outdoor%20Classroom%20Day.%20More%20</w:t>
        </w:r>
      </w:hyperlink>
      <w:r w:rsidR="002436E3">
        <w:rPr>
          <w:rFonts w:ascii="Arial" w:hAnsi="Arial" w:cs="Arial"/>
          <w:sz w:val="24"/>
          <w:szCs w:val="24"/>
        </w:rPr>
        <w:t xml:space="preserve"> </w:t>
      </w:r>
      <w:r w:rsidRPr="009B6CFF">
        <w:rPr>
          <w:rFonts w:ascii="Arial" w:hAnsi="Arial" w:cs="Arial"/>
          <w:sz w:val="24"/>
          <w:szCs w:val="24"/>
        </w:rPr>
        <w:t>[Accessed 18 November 2020].</w:t>
      </w:r>
    </w:p>
    <w:p w14:paraId="56588A57" w14:textId="1A7466BB" w:rsidR="009B6CFF" w:rsidRPr="009B6CFF" w:rsidRDefault="009B6CFF" w:rsidP="009B6CFF">
      <w:pPr>
        <w:rPr>
          <w:rFonts w:ascii="Arial" w:hAnsi="Arial" w:cs="Arial"/>
          <w:sz w:val="24"/>
          <w:szCs w:val="24"/>
        </w:rPr>
      </w:pPr>
      <w:r w:rsidRPr="009B6CFF">
        <w:rPr>
          <w:rFonts w:ascii="Arial" w:hAnsi="Arial" w:cs="Arial"/>
          <w:sz w:val="24"/>
          <w:szCs w:val="24"/>
        </w:rPr>
        <w:t xml:space="preserve">Outdoor-learning.org. (2020). About Outdoor Learning. [online] Available at: </w:t>
      </w:r>
      <w:hyperlink r:id="rId24" w:history="1">
        <w:r w:rsidR="002436E3" w:rsidRPr="000E1F2C">
          <w:rPr>
            <w:rStyle w:val="Hyperlink"/>
            <w:rFonts w:ascii="Arial" w:hAnsi="Arial" w:cs="Arial"/>
            <w:sz w:val="24"/>
            <w:szCs w:val="24"/>
          </w:rPr>
          <w:t>https://www.outdoor-learning.org/Good-Practice/Research-Resources/About-Outdoor-Learning</w:t>
        </w:r>
      </w:hyperlink>
      <w:r w:rsidR="002436E3">
        <w:rPr>
          <w:rFonts w:ascii="Arial" w:hAnsi="Arial" w:cs="Arial"/>
          <w:sz w:val="24"/>
          <w:szCs w:val="24"/>
        </w:rPr>
        <w:t xml:space="preserve"> </w:t>
      </w:r>
      <w:r w:rsidRPr="009B6CFF">
        <w:rPr>
          <w:rFonts w:ascii="Arial" w:hAnsi="Arial" w:cs="Arial"/>
          <w:sz w:val="24"/>
          <w:szCs w:val="24"/>
        </w:rPr>
        <w:t>[Accessed 1 December 2020].</w:t>
      </w:r>
    </w:p>
    <w:p w14:paraId="1DBFFCFB" w14:textId="653C353B" w:rsidR="009B6CFF" w:rsidRPr="009B6CFF" w:rsidRDefault="009B6CFF" w:rsidP="009B6CFF">
      <w:pPr>
        <w:rPr>
          <w:rFonts w:ascii="Arial" w:hAnsi="Arial" w:cs="Arial"/>
          <w:sz w:val="24"/>
          <w:szCs w:val="24"/>
        </w:rPr>
      </w:pPr>
      <w:r w:rsidRPr="009B6CFF">
        <w:rPr>
          <w:rFonts w:ascii="Arial" w:hAnsi="Arial" w:cs="Arial"/>
          <w:sz w:val="24"/>
          <w:szCs w:val="24"/>
        </w:rPr>
        <w:t xml:space="preserve">Outdoor-learning.org. (2020). Teaching Outdoors. [online] Available at: </w:t>
      </w:r>
      <w:hyperlink r:id="rId25" w:history="1">
        <w:r w:rsidR="002436E3" w:rsidRPr="000E1F2C">
          <w:rPr>
            <w:rStyle w:val="Hyperlink"/>
            <w:rFonts w:ascii="Arial" w:hAnsi="Arial" w:cs="Arial"/>
            <w:sz w:val="24"/>
            <w:szCs w:val="24"/>
          </w:rPr>
          <w:t>https://www.outdoor-learning.org/Good-Practice/Develop-your-Organisation/Outdoor-Learning-in-Schools/Teaching-Outdoors</w:t>
        </w:r>
      </w:hyperlink>
      <w:r w:rsidR="002436E3">
        <w:rPr>
          <w:rFonts w:ascii="Arial" w:hAnsi="Arial" w:cs="Arial"/>
          <w:sz w:val="24"/>
          <w:szCs w:val="24"/>
        </w:rPr>
        <w:t xml:space="preserve"> </w:t>
      </w:r>
      <w:r w:rsidRPr="009B6CFF">
        <w:rPr>
          <w:rFonts w:ascii="Arial" w:hAnsi="Arial" w:cs="Arial"/>
          <w:sz w:val="24"/>
          <w:szCs w:val="24"/>
        </w:rPr>
        <w:t>[Accessed 4 December 2020].</w:t>
      </w:r>
    </w:p>
    <w:p w14:paraId="6958E6B3" w14:textId="6D5B1F57" w:rsidR="009B6CFF" w:rsidRPr="009B6CFF" w:rsidRDefault="009B6CFF" w:rsidP="009B6CFF">
      <w:pPr>
        <w:rPr>
          <w:rFonts w:ascii="Arial" w:hAnsi="Arial" w:cs="Arial"/>
          <w:sz w:val="24"/>
          <w:szCs w:val="24"/>
        </w:rPr>
      </w:pPr>
      <w:r w:rsidRPr="009B6CFF">
        <w:rPr>
          <w:rFonts w:ascii="Arial" w:hAnsi="Arial" w:cs="Arial"/>
          <w:sz w:val="24"/>
          <w:szCs w:val="24"/>
        </w:rPr>
        <w:t xml:space="preserve">Outdoormatters.co.uk. (2007). Effective Practice: Outdoor Learning. [online] Available at: </w:t>
      </w:r>
      <w:hyperlink r:id="rId26" w:history="1">
        <w:r w:rsidR="002436E3" w:rsidRPr="000E1F2C">
          <w:rPr>
            <w:rStyle w:val="Hyperlink"/>
            <w:rFonts w:ascii="Arial" w:hAnsi="Arial" w:cs="Arial"/>
            <w:sz w:val="24"/>
            <w:szCs w:val="24"/>
          </w:rPr>
          <w:t>http://www.outdoormatters.co.uk/wp-content/uploads/2011/03/eyfs_outdoor_learn_eff_prac1.pdf</w:t>
        </w:r>
      </w:hyperlink>
      <w:r w:rsidR="002436E3">
        <w:rPr>
          <w:rFonts w:ascii="Arial" w:hAnsi="Arial" w:cs="Arial"/>
          <w:sz w:val="24"/>
          <w:szCs w:val="24"/>
        </w:rPr>
        <w:t xml:space="preserve"> </w:t>
      </w:r>
      <w:r w:rsidRPr="009B6CFF">
        <w:rPr>
          <w:rFonts w:ascii="Arial" w:hAnsi="Arial" w:cs="Arial"/>
          <w:sz w:val="24"/>
          <w:szCs w:val="24"/>
        </w:rPr>
        <w:t>[Accessed 3 December 2020].</w:t>
      </w:r>
    </w:p>
    <w:p w14:paraId="12973FBD" w14:textId="77777777" w:rsidR="009B6CFF" w:rsidRPr="009B6CFF" w:rsidRDefault="009B6CFF" w:rsidP="009B6CFF">
      <w:pPr>
        <w:rPr>
          <w:rFonts w:ascii="Arial" w:hAnsi="Arial" w:cs="Arial"/>
          <w:sz w:val="24"/>
          <w:szCs w:val="24"/>
        </w:rPr>
      </w:pPr>
      <w:r w:rsidRPr="009B6CFF">
        <w:rPr>
          <w:rFonts w:ascii="Arial" w:hAnsi="Arial" w:cs="Arial"/>
          <w:sz w:val="24"/>
          <w:szCs w:val="24"/>
        </w:rPr>
        <w:t xml:space="preserve">Perkins, D., (1995). </w:t>
      </w:r>
      <w:r w:rsidRPr="002436E3">
        <w:rPr>
          <w:rFonts w:ascii="Arial" w:hAnsi="Arial" w:cs="Arial"/>
          <w:i/>
          <w:iCs/>
          <w:sz w:val="24"/>
          <w:szCs w:val="24"/>
        </w:rPr>
        <w:t>Smart Schools</w:t>
      </w:r>
      <w:r w:rsidRPr="009B6CFF">
        <w:rPr>
          <w:rFonts w:ascii="Arial" w:hAnsi="Arial" w:cs="Arial"/>
          <w:sz w:val="24"/>
          <w:szCs w:val="24"/>
        </w:rPr>
        <w:t>. New York: Free Press.</w:t>
      </w:r>
    </w:p>
    <w:p w14:paraId="4F74FFEA" w14:textId="74463CD4" w:rsidR="009B6CFF" w:rsidRPr="009B6CFF" w:rsidRDefault="009B6CFF" w:rsidP="009B6CFF">
      <w:pPr>
        <w:rPr>
          <w:rFonts w:ascii="Arial" w:hAnsi="Arial" w:cs="Arial"/>
          <w:sz w:val="24"/>
          <w:szCs w:val="24"/>
        </w:rPr>
      </w:pPr>
      <w:proofErr w:type="spellStart"/>
      <w:r w:rsidRPr="009B6CFF">
        <w:rPr>
          <w:rFonts w:ascii="Arial" w:hAnsi="Arial" w:cs="Arial"/>
          <w:sz w:val="24"/>
          <w:szCs w:val="24"/>
        </w:rPr>
        <w:t>Perras</w:t>
      </w:r>
      <w:proofErr w:type="spellEnd"/>
      <w:r w:rsidRPr="009B6CFF">
        <w:rPr>
          <w:rFonts w:ascii="Arial" w:hAnsi="Arial" w:cs="Arial"/>
          <w:sz w:val="24"/>
          <w:szCs w:val="24"/>
        </w:rPr>
        <w:t xml:space="preserve">, C., (2020). Effective Parent-Teacher Partnerships: Considerations For Educators - </w:t>
      </w:r>
      <w:proofErr w:type="spellStart"/>
      <w:r w:rsidRPr="009B6CFF">
        <w:rPr>
          <w:rFonts w:ascii="Arial" w:hAnsi="Arial" w:cs="Arial"/>
          <w:sz w:val="24"/>
          <w:szCs w:val="24"/>
        </w:rPr>
        <w:t>LD@School</w:t>
      </w:r>
      <w:proofErr w:type="spellEnd"/>
      <w:r w:rsidRPr="009B6CFF">
        <w:rPr>
          <w:rFonts w:ascii="Arial" w:hAnsi="Arial" w:cs="Arial"/>
          <w:sz w:val="24"/>
          <w:szCs w:val="24"/>
        </w:rPr>
        <w:t xml:space="preserve">. [online] </w:t>
      </w:r>
      <w:proofErr w:type="spellStart"/>
      <w:r w:rsidRPr="009B6CFF">
        <w:rPr>
          <w:rFonts w:ascii="Arial" w:hAnsi="Arial" w:cs="Arial"/>
          <w:sz w:val="24"/>
          <w:szCs w:val="24"/>
        </w:rPr>
        <w:t>LD@school</w:t>
      </w:r>
      <w:proofErr w:type="spellEnd"/>
      <w:r w:rsidRPr="009B6CFF">
        <w:rPr>
          <w:rFonts w:ascii="Arial" w:hAnsi="Arial" w:cs="Arial"/>
          <w:sz w:val="24"/>
          <w:szCs w:val="24"/>
        </w:rPr>
        <w:t xml:space="preserve">. Available at: </w:t>
      </w:r>
      <w:hyperlink r:id="rId27" w:anchor=":~:text=Parents%20are%20vital%20partners%20in%20education.%20They%20influence,schools%20better%20places%20to%20learn%2C%20grow%20and%20thrive" w:history="1">
        <w:r w:rsidR="002436E3" w:rsidRPr="000E1F2C">
          <w:rPr>
            <w:rStyle w:val="Hyperlink"/>
            <w:rFonts w:ascii="Arial" w:hAnsi="Arial" w:cs="Arial"/>
            <w:sz w:val="24"/>
            <w:szCs w:val="24"/>
          </w:rPr>
          <w:t>https://www.ldatschool.ca/effective-parent-teacher-partnerships/#:~:text=Parents%20are%20vital%20partners%20in%20education.%20They%20influence,schools%20better%20places%20to%20learn%2C%20grow%20and%20thrive</w:t>
        </w:r>
      </w:hyperlink>
      <w:r w:rsidRPr="009B6CFF">
        <w:rPr>
          <w:rFonts w:ascii="Arial" w:hAnsi="Arial" w:cs="Arial"/>
          <w:sz w:val="24"/>
          <w:szCs w:val="24"/>
        </w:rPr>
        <w:t>.</w:t>
      </w:r>
      <w:r w:rsidR="002436E3">
        <w:rPr>
          <w:rFonts w:ascii="Arial" w:hAnsi="Arial" w:cs="Arial"/>
          <w:sz w:val="24"/>
          <w:szCs w:val="24"/>
        </w:rPr>
        <w:t xml:space="preserve"> </w:t>
      </w:r>
      <w:r w:rsidRPr="009B6CFF">
        <w:rPr>
          <w:rFonts w:ascii="Arial" w:hAnsi="Arial" w:cs="Arial"/>
          <w:sz w:val="24"/>
          <w:szCs w:val="24"/>
        </w:rPr>
        <w:t>[Accessed 2 December 2020].</w:t>
      </w:r>
    </w:p>
    <w:p w14:paraId="568A8E12" w14:textId="77777777" w:rsidR="009B6CFF" w:rsidRPr="009B6CFF" w:rsidRDefault="009B6CFF" w:rsidP="009B6CFF">
      <w:pPr>
        <w:rPr>
          <w:rFonts w:ascii="Arial" w:hAnsi="Arial" w:cs="Arial"/>
          <w:sz w:val="24"/>
          <w:szCs w:val="24"/>
        </w:rPr>
      </w:pPr>
      <w:r w:rsidRPr="009B6CFF">
        <w:rPr>
          <w:rFonts w:ascii="Arial" w:hAnsi="Arial" w:cs="Arial"/>
          <w:sz w:val="24"/>
          <w:szCs w:val="24"/>
        </w:rPr>
        <w:t xml:space="preserve">Porter, L., (2007). </w:t>
      </w:r>
      <w:r w:rsidRPr="002436E3">
        <w:rPr>
          <w:rFonts w:ascii="Arial" w:hAnsi="Arial" w:cs="Arial"/>
          <w:i/>
          <w:iCs/>
          <w:sz w:val="24"/>
          <w:szCs w:val="24"/>
        </w:rPr>
        <w:t>Behaviour In Schools</w:t>
      </w:r>
      <w:r w:rsidRPr="009B6CFF">
        <w:rPr>
          <w:rFonts w:ascii="Arial" w:hAnsi="Arial" w:cs="Arial"/>
          <w:sz w:val="24"/>
          <w:szCs w:val="24"/>
        </w:rPr>
        <w:t>. Maidenhead: Open University Press.</w:t>
      </w:r>
    </w:p>
    <w:p w14:paraId="1C792F1E" w14:textId="65BFC8E9" w:rsidR="009B6CFF" w:rsidRPr="009B6CFF" w:rsidRDefault="009B6CFF" w:rsidP="009B6CFF">
      <w:pPr>
        <w:rPr>
          <w:rFonts w:ascii="Arial" w:hAnsi="Arial" w:cs="Arial"/>
          <w:sz w:val="24"/>
          <w:szCs w:val="24"/>
        </w:rPr>
      </w:pPr>
      <w:r w:rsidRPr="009B6CFF">
        <w:rPr>
          <w:rFonts w:ascii="Arial" w:hAnsi="Arial" w:cs="Arial"/>
          <w:sz w:val="24"/>
          <w:szCs w:val="24"/>
        </w:rPr>
        <w:lastRenderedPageBreak/>
        <w:t xml:space="preserve">Price-Mitchell, P., (2020). Parent Involvement: A Two-Way Partnership With Schools | Roots Of Action. [online] Roots of Action. Available at: </w:t>
      </w:r>
      <w:hyperlink r:id="rId28" w:history="1">
        <w:r w:rsidR="00CE5B45" w:rsidRPr="000E1F2C">
          <w:rPr>
            <w:rStyle w:val="Hyperlink"/>
            <w:rFonts w:ascii="Arial" w:hAnsi="Arial" w:cs="Arial"/>
            <w:sz w:val="24"/>
            <w:szCs w:val="24"/>
          </w:rPr>
          <w:t>https://www.rootsofaction.com/parent-involvement-a-two-way-partnership-with-schools/</w:t>
        </w:r>
      </w:hyperlink>
      <w:r w:rsidR="00CE5B45">
        <w:rPr>
          <w:rFonts w:ascii="Arial" w:hAnsi="Arial" w:cs="Arial"/>
          <w:sz w:val="24"/>
          <w:szCs w:val="24"/>
        </w:rPr>
        <w:t xml:space="preserve"> </w:t>
      </w:r>
      <w:r w:rsidRPr="009B6CFF">
        <w:rPr>
          <w:rFonts w:ascii="Arial" w:hAnsi="Arial" w:cs="Arial"/>
          <w:sz w:val="24"/>
          <w:szCs w:val="24"/>
        </w:rPr>
        <w:t>[Accessed 18 November 2020].</w:t>
      </w:r>
    </w:p>
    <w:p w14:paraId="70115EEC" w14:textId="77777777" w:rsidR="009B6CFF" w:rsidRPr="009B6CFF" w:rsidRDefault="009B6CFF" w:rsidP="009B6CFF">
      <w:pPr>
        <w:rPr>
          <w:rFonts w:ascii="Arial" w:hAnsi="Arial" w:cs="Arial"/>
          <w:sz w:val="24"/>
          <w:szCs w:val="24"/>
        </w:rPr>
      </w:pPr>
      <w:r w:rsidRPr="009B6CFF">
        <w:rPr>
          <w:rFonts w:ascii="Arial" w:hAnsi="Arial" w:cs="Arial"/>
          <w:sz w:val="24"/>
          <w:szCs w:val="24"/>
        </w:rPr>
        <w:t xml:space="preserve">Pritchard, C. and Pritchard, C., (2006). </w:t>
      </w:r>
      <w:r w:rsidRPr="00CE5B45">
        <w:rPr>
          <w:rFonts w:ascii="Arial" w:hAnsi="Arial" w:cs="Arial"/>
          <w:i/>
          <w:iCs/>
          <w:sz w:val="24"/>
          <w:szCs w:val="24"/>
        </w:rPr>
        <w:t>Breaking The Cycle Of Educational Alienation</w:t>
      </w:r>
      <w:r w:rsidRPr="009B6CFF">
        <w:rPr>
          <w:rFonts w:ascii="Arial" w:hAnsi="Arial" w:cs="Arial"/>
          <w:sz w:val="24"/>
          <w:szCs w:val="24"/>
        </w:rPr>
        <w:t>. Maidenhead: McGraw-Hill Education.</w:t>
      </w:r>
    </w:p>
    <w:p w14:paraId="65737972" w14:textId="2230D92B" w:rsidR="009B6CFF" w:rsidRPr="009B6CFF" w:rsidRDefault="009B6CFF" w:rsidP="009B6CFF">
      <w:pPr>
        <w:rPr>
          <w:rFonts w:ascii="Arial" w:hAnsi="Arial" w:cs="Arial"/>
          <w:sz w:val="24"/>
          <w:szCs w:val="24"/>
        </w:rPr>
      </w:pPr>
      <w:r w:rsidRPr="009B6CFF">
        <w:rPr>
          <w:rFonts w:ascii="Arial" w:hAnsi="Arial" w:cs="Arial"/>
          <w:sz w:val="24"/>
          <w:szCs w:val="24"/>
        </w:rPr>
        <w:t>Pshe-association.org.uk. (</w:t>
      </w:r>
      <w:proofErr w:type="spellStart"/>
      <w:r w:rsidRPr="009B6CFF">
        <w:rPr>
          <w:rFonts w:ascii="Arial" w:hAnsi="Arial" w:cs="Arial"/>
          <w:sz w:val="24"/>
          <w:szCs w:val="24"/>
        </w:rPr>
        <w:t>n.d</w:t>
      </w:r>
      <w:proofErr w:type="spellEnd"/>
      <w:r w:rsidRPr="009B6CFF">
        <w:rPr>
          <w:rFonts w:ascii="Arial" w:hAnsi="Arial" w:cs="Arial"/>
          <w:sz w:val="24"/>
          <w:szCs w:val="24"/>
        </w:rPr>
        <w:t xml:space="preserve">). Resources | Www.Pshe-Association.Org.Uk. [online] Available at: </w:t>
      </w:r>
      <w:hyperlink r:id="rId29" w:history="1">
        <w:r w:rsidR="000C76ED" w:rsidRPr="000E1F2C">
          <w:rPr>
            <w:rStyle w:val="Hyperlink"/>
            <w:rFonts w:ascii="Arial" w:hAnsi="Arial" w:cs="Arial"/>
            <w:sz w:val="24"/>
            <w:szCs w:val="24"/>
          </w:rPr>
          <w:t>https://www.pshe-association.org.uk/curriculum-and-resources/resources/mental-health-and-emotional-wellbeing-lesson-plans</w:t>
        </w:r>
      </w:hyperlink>
      <w:r w:rsidR="000C76ED">
        <w:rPr>
          <w:rFonts w:ascii="Arial" w:hAnsi="Arial" w:cs="Arial"/>
          <w:sz w:val="24"/>
          <w:szCs w:val="24"/>
        </w:rPr>
        <w:t xml:space="preserve"> </w:t>
      </w:r>
      <w:r w:rsidRPr="009B6CFF">
        <w:rPr>
          <w:rFonts w:ascii="Arial" w:hAnsi="Arial" w:cs="Arial"/>
          <w:sz w:val="24"/>
          <w:szCs w:val="24"/>
        </w:rPr>
        <w:t>[Accessed 2 December 2020].</w:t>
      </w:r>
    </w:p>
    <w:p w14:paraId="1A06F20B" w14:textId="77777777" w:rsidR="009B6CFF" w:rsidRPr="009B6CFF" w:rsidRDefault="009B6CFF" w:rsidP="009B6CFF">
      <w:pPr>
        <w:rPr>
          <w:rFonts w:ascii="Arial" w:hAnsi="Arial" w:cs="Arial"/>
          <w:sz w:val="24"/>
          <w:szCs w:val="24"/>
        </w:rPr>
      </w:pPr>
      <w:r w:rsidRPr="009B6CFF">
        <w:rPr>
          <w:rFonts w:ascii="Arial" w:hAnsi="Arial" w:cs="Arial"/>
          <w:sz w:val="24"/>
          <w:szCs w:val="24"/>
        </w:rPr>
        <w:t xml:space="preserve">Quay, J. and Seaman, J., (2013). </w:t>
      </w:r>
      <w:r w:rsidRPr="000C76ED">
        <w:rPr>
          <w:rFonts w:ascii="Arial" w:hAnsi="Arial" w:cs="Arial"/>
          <w:i/>
          <w:iCs/>
          <w:sz w:val="24"/>
          <w:szCs w:val="24"/>
        </w:rPr>
        <w:t>John Dewey And Education Outdoors</w:t>
      </w:r>
      <w:r w:rsidRPr="009B6CFF">
        <w:rPr>
          <w:rFonts w:ascii="Arial" w:hAnsi="Arial" w:cs="Arial"/>
          <w:sz w:val="24"/>
          <w:szCs w:val="24"/>
        </w:rPr>
        <w:t xml:space="preserve">. Rotterdam: </w:t>
      </w:r>
      <w:proofErr w:type="spellStart"/>
      <w:r w:rsidRPr="009B6CFF">
        <w:rPr>
          <w:rFonts w:ascii="Arial" w:hAnsi="Arial" w:cs="Arial"/>
          <w:sz w:val="24"/>
          <w:szCs w:val="24"/>
        </w:rPr>
        <w:t>SensePublishers</w:t>
      </w:r>
      <w:proofErr w:type="spellEnd"/>
      <w:r w:rsidRPr="009B6CFF">
        <w:rPr>
          <w:rFonts w:ascii="Arial" w:hAnsi="Arial" w:cs="Arial"/>
          <w:sz w:val="24"/>
          <w:szCs w:val="24"/>
        </w:rPr>
        <w:t>.</w:t>
      </w:r>
    </w:p>
    <w:p w14:paraId="17804B7E" w14:textId="33549B42" w:rsidR="009B6CFF" w:rsidRPr="009B6CFF" w:rsidRDefault="009B6CFF" w:rsidP="009B6CFF">
      <w:pPr>
        <w:rPr>
          <w:rFonts w:ascii="Arial" w:hAnsi="Arial" w:cs="Arial"/>
          <w:sz w:val="24"/>
          <w:szCs w:val="24"/>
        </w:rPr>
      </w:pPr>
      <w:r w:rsidRPr="009B6CFF">
        <w:rPr>
          <w:rFonts w:ascii="Arial" w:hAnsi="Arial" w:cs="Arial"/>
          <w:sz w:val="24"/>
          <w:szCs w:val="24"/>
        </w:rPr>
        <w:t>Quotemaster.org. (</w:t>
      </w:r>
      <w:proofErr w:type="spellStart"/>
      <w:r w:rsidRPr="009B6CFF">
        <w:rPr>
          <w:rFonts w:ascii="Arial" w:hAnsi="Arial" w:cs="Arial"/>
          <w:sz w:val="24"/>
          <w:szCs w:val="24"/>
        </w:rPr>
        <w:t>n.d</w:t>
      </w:r>
      <w:proofErr w:type="spellEnd"/>
      <w:r w:rsidRPr="009B6CFF">
        <w:rPr>
          <w:rFonts w:ascii="Arial" w:hAnsi="Arial" w:cs="Arial"/>
          <w:sz w:val="24"/>
          <w:szCs w:val="24"/>
        </w:rPr>
        <w:t xml:space="preserve">). Quotes About Social Emotional Learning (19 Quotes). [online] Available at: </w:t>
      </w:r>
      <w:hyperlink r:id="rId30" w:history="1">
        <w:r w:rsidR="000C76ED" w:rsidRPr="000E1F2C">
          <w:rPr>
            <w:rStyle w:val="Hyperlink"/>
            <w:rFonts w:ascii="Arial" w:hAnsi="Arial" w:cs="Arial"/>
            <w:sz w:val="24"/>
            <w:szCs w:val="24"/>
          </w:rPr>
          <w:t>https://www.quotemaster.org/social+emotional+learning</w:t>
        </w:r>
      </w:hyperlink>
      <w:r w:rsidR="000C76ED">
        <w:rPr>
          <w:rFonts w:ascii="Arial" w:hAnsi="Arial" w:cs="Arial"/>
          <w:sz w:val="24"/>
          <w:szCs w:val="24"/>
        </w:rPr>
        <w:t xml:space="preserve"> </w:t>
      </w:r>
      <w:r w:rsidRPr="009B6CFF">
        <w:rPr>
          <w:rFonts w:ascii="Arial" w:hAnsi="Arial" w:cs="Arial"/>
          <w:sz w:val="24"/>
          <w:szCs w:val="24"/>
        </w:rPr>
        <w:t>[Accessed 18 November 2020].</w:t>
      </w:r>
    </w:p>
    <w:p w14:paraId="470F1E2E" w14:textId="77777777" w:rsidR="009B6CFF" w:rsidRPr="009B6CFF" w:rsidRDefault="009B6CFF" w:rsidP="009B6CFF">
      <w:pPr>
        <w:rPr>
          <w:rFonts w:ascii="Arial" w:hAnsi="Arial" w:cs="Arial"/>
          <w:sz w:val="24"/>
          <w:szCs w:val="24"/>
        </w:rPr>
      </w:pPr>
      <w:proofErr w:type="spellStart"/>
      <w:r w:rsidRPr="009B6CFF">
        <w:rPr>
          <w:rFonts w:ascii="Arial" w:hAnsi="Arial" w:cs="Arial"/>
          <w:sz w:val="24"/>
          <w:szCs w:val="24"/>
        </w:rPr>
        <w:t>Rømer</w:t>
      </w:r>
      <w:proofErr w:type="spellEnd"/>
      <w:r w:rsidRPr="009B6CFF">
        <w:rPr>
          <w:rFonts w:ascii="Arial" w:hAnsi="Arial" w:cs="Arial"/>
          <w:sz w:val="24"/>
          <w:szCs w:val="24"/>
        </w:rPr>
        <w:t xml:space="preserve">, T.A., (2019). </w:t>
      </w:r>
      <w:r w:rsidRPr="000C76ED">
        <w:rPr>
          <w:rFonts w:ascii="Arial" w:hAnsi="Arial" w:cs="Arial"/>
          <w:i/>
          <w:iCs/>
          <w:sz w:val="24"/>
          <w:szCs w:val="24"/>
        </w:rPr>
        <w:t>A critique of John Hattie’s theory of Visible Learning</w:t>
      </w:r>
      <w:r w:rsidRPr="009B6CFF">
        <w:rPr>
          <w:rFonts w:ascii="Arial" w:hAnsi="Arial" w:cs="Arial"/>
          <w:sz w:val="24"/>
          <w:szCs w:val="24"/>
        </w:rPr>
        <w:t>. Educational Philosophy and Theory, 51(6), pp.587-598.</w:t>
      </w:r>
    </w:p>
    <w:p w14:paraId="2A059AA9" w14:textId="77777777" w:rsidR="009B6CFF" w:rsidRPr="009B6CFF" w:rsidRDefault="009B6CFF" w:rsidP="009B6CFF">
      <w:pPr>
        <w:rPr>
          <w:rFonts w:ascii="Arial" w:hAnsi="Arial" w:cs="Arial"/>
          <w:sz w:val="24"/>
          <w:szCs w:val="24"/>
        </w:rPr>
      </w:pPr>
      <w:r w:rsidRPr="009B6CFF">
        <w:rPr>
          <w:rFonts w:ascii="Arial" w:hAnsi="Arial" w:cs="Arial"/>
          <w:sz w:val="24"/>
          <w:szCs w:val="24"/>
        </w:rPr>
        <w:t xml:space="preserve">Salkind, N., (2004). </w:t>
      </w:r>
      <w:r w:rsidRPr="000C76ED">
        <w:rPr>
          <w:rFonts w:ascii="Arial" w:hAnsi="Arial" w:cs="Arial"/>
          <w:i/>
          <w:iCs/>
          <w:sz w:val="24"/>
          <w:szCs w:val="24"/>
        </w:rPr>
        <w:t>An Introduction To Theories Of Human Development</w:t>
      </w:r>
      <w:r w:rsidRPr="009B6CFF">
        <w:rPr>
          <w:rFonts w:ascii="Arial" w:hAnsi="Arial" w:cs="Arial"/>
          <w:sz w:val="24"/>
          <w:szCs w:val="24"/>
        </w:rPr>
        <w:t>. Thousand Oaks, Calif.: Sage Publications.</w:t>
      </w:r>
    </w:p>
    <w:p w14:paraId="340B17F7" w14:textId="322D897D" w:rsidR="009B6CFF" w:rsidRPr="009B6CFF" w:rsidRDefault="009B6CFF" w:rsidP="009B6CFF">
      <w:pPr>
        <w:rPr>
          <w:rFonts w:ascii="Arial" w:hAnsi="Arial" w:cs="Arial"/>
          <w:sz w:val="24"/>
          <w:szCs w:val="24"/>
        </w:rPr>
      </w:pPr>
      <w:r w:rsidRPr="009B6CFF">
        <w:rPr>
          <w:rFonts w:ascii="Arial" w:hAnsi="Arial" w:cs="Arial"/>
          <w:sz w:val="24"/>
          <w:szCs w:val="24"/>
        </w:rPr>
        <w:t xml:space="preserve">Sanzateaching.com. (2015). What Are The Advantages And Disadvantages Of Teaching Outside?. [online] Available at: </w:t>
      </w:r>
      <w:hyperlink r:id="rId31" w:anchor=":~:text=Learning%20outside%20improves%20attitudes%20to%20learning.%20Creates%20a,stay%20indoors.%20Time%20outside%20increases%20focus%20on%20tasks" w:history="1">
        <w:r w:rsidR="000C76ED" w:rsidRPr="000E1F2C">
          <w:rPr>
            <w:rStyle w:val="Hyperlink"/>
            <w:rFonts w:ascii="Arial" w:hAnsi="Arial" w:cs="Arial"/>
            <w:sz w:val="24"/>
            <w:szCs w:val="24"/>
          </w:rPr>
          <w:t>https://www.sanzateaching.com/blogs/sanza_teaching_news/advantages-disadvantages-teaching-outside/#:~:text=Learning%20outside%20improves%20attitudes%20to%20learning.%20Creates%20a,stay%20indoors.%20Time%20outside%20increases%20focus%20on%20tasks</w:t>
        </w:r>
      </w:hyperlink>
      <w:r w:rsidRPr="009B6CFF">
        <w:rPr>
          <w:rFonts w:ascii="Arial" w:hAnsi="Arial" w:cs="Arial"/>
          <w:sz w:val="24"/>
          <w:szCs w:val="24"/>
        </w:rPr>
        <w:t>.</w:t>
      </w:r>
      <w:r w:rsidR="000C76ED">
        <w:rPr>
          <w:rFonts w:ascii="Arial" w:hAnsi="Arial" w:cs="Arial"/>
          <w:sz w:val="24"/>
          <w:szCs w:val="24"/>
        </w:rPr>
        <w:t xml:space="preserve"> </w:t>
      </w:r>
      <w:r w:rsidRPr="009B6CFF">
        <w:rPr>
          <w:rFonts w:ascii="Arial" w:hAnsi="Arial" w:cs="Arial"/>
          <w:sz w:val="24"/>
          <w:szCs w:val="24"/>
        </w:rPr>
        <w:t>[Accessed 1 December 2020].</w:t>
      </w:r>
    </w:p>
    <w:p w14:paraId="28A33F04" w14:textId="77777777" w:rsidR="009B6CFF" w:rsidRPr="009B6CFF" w:rsidRDefault="009B6CFF" w:rsidP="009B6CFF">
      <w:pPr>
        <w:rPr>
          <w:rFonts w:ascii="Arial" w:hAnsi="Arial" w:cs="Arial"/>
          <w:sz w:val="24"/>
          <w:szCs w:val="24"/>
        </w:rPr>
      </w:pPr>
      <w:r w:rsidRPr="009B6CFF">
        <w:rPr>
          <w:rFonts w:ascii="Arial" w:hAnsi="Arial" w:cs="Arial"/>
          <w:sz w:val="24"/>
          <w:szCs w:val="24"/>
        </w:rPr>
        <w:t>Sheldon, S. and Taylor-</w:t>
      </w:r>
      <w:proofErr w:type="spellStart"/>
      <w:r w:rsidRPr="009B6CFF">
        <w:rPr>
          <w:rFonts w:ascii="Arial" w:hAnsi="Arial" w:cs="Arial"/>
          <w:sz w:val="24"/>
          <w:szCs w:val="24"/>
        </w:rPr>
        <w:t>Vorbeck</w:t>
      </w:r>
      <w:proofErr w:type="spellEnd"/>
      <w:r w:rsidRPr="009B6CFF">
        <w:rPr>
          <w:rFonts w:ascii="Arial" w:hAnsi="Arial" w:cs="Arial"/>
          <w:sz w:val="24"/>
          <w:szCs w:val="24"/>
        </w:rPr>
        <w:t xml:space="preserve">, T., (2018). </w:t>
      </w:r>
      <w:r w:rsidRPr="000C76ED">
        <w:rPr>
          <w:rFonts w:ascii="Arial" w:hAnsi="Arial" w:cs="Arial"/>
          <w:i/>
          <w:iCs/>
          <w:sz w:val="24"/>
          <w:szCs w:val="24"/>
        </w:rPr>
        <w:t>Handbook Family-School-Community Partnerships</w:t>
      </w:r>
      <w:r w:rsidRPr="009B6CFF">
        <w:rPr>
          <w:rFonts w:ascii="Arial" w:hAnsi="Arial" w:cs="Arial"/>
          <w:sz w:val="24"/>
          <w:szCs w:val="24"/>
        </w:rPr>
        <w:t>. Newark: John Wiley &amp; Sons, Incorporated.</w:t>
      </w:r>
    </w:p>
    <w:p w14:paraId="19B53F97" w14:textId="5AD21A22" w:rsidR="009B6CFF" w:rsidRPr="009B6CFF" w:rsidRDefault="009B6CFF" w:rsidP="009B6CFF">
      <w:pPr>
        <w:rPr>
          <w:rFonts w:ascii="Arial" w:hAnsi="Arial" w:cs="Arial"/>
          <w:sz w:val="24"/>
          <w:szCs w:val="24"/>
        </w:rPr>
      </w:pPr>
      <w:r w:rsidRPr="009B6CFF">
        <w:rPr>
          <w:rFonts w:ascii="Arial" w:hAnsi="Arial" w:cs="Arial"/>
          <w:sz w:val="24"/>
          <w:szCs w:val="24"/>
        </w:rPr>
        <w:t xml:space="preserve">Sherrington, T., (2019). Revisiting Dylan </w:t>
      </w:r>
      <w:proofErr w:type="spellStart"/>
      <w:r w:rsidRPr="009B6CFF">
        <w:rPr>
          <w:rFonts w:ascii="Arial" w:hAnsi="Arial" w:cs="Arial"/>
          <w:sz w:val="24"/>
          <w:szCs w:val="24"/>
        </w:rPr>
        <w:t>Wiliam’S</w:t>
      </w:r>
      <w:proofErr w:type="spellEnd"/>
      <w:r w:rsidRPr="009B6CFF">
        <w:rPr>
          <w:rFonts w:ascii="Arial" w:hAnsi="Arial" w:cs="Arial"/>
          <w:sz w:val="24"/>
          <w:szCs w:val="24"/>
        </w:rPr>
        <w:t xml:space="preserve"> Five Brilliant Formative Assessment Strategies.. [online] </w:t>
      </w:r>
      <w:proofErr w:type="spellStart"/>
      <w:r w:rsidRPr="009B6CFF">
        <w:rPr>
          <w:rFonts w:ascii="Arial" w:hAnsi="Arial" w:cs="Arial"/>
          <w:sz w:val="24"/>
          <w:szCs w:val="24"/>
        </w:rPr>
        <w:t>teacherhead</w:t>
      </w:r>
      <w:proofErr w:type="spellEnd"/>
      <w:r w:rsidRPr="009B6CFF">
        <w:rPr>
          <w:rFonts w:ascii="Arial" w:hAnsi="Arial" w:cs="Arial"/>
          <w:sz w:val="24"/>
          <w:szCs w:val="24"/>
        </w:rPr>
        <w:t xml:space="preserve">. Available at: </w:t>
      </w:r>
      <w:hyperlink r:id="rId32" w:history="1">
        <w:r w:rsidR="000C76ED" w:rsidRPr="000E1F2C">
          <w:rPr>
            <w:rStyle w:val="Hyperlink"/>
            <w:rFonts w:ascii="Arial" w:hAnsi="Arial" w:cs="Arial"/>
            <w:sz w:val="24"/>
            <w:szCs w:val="24"/>
          </w:rPr>
          <w:t>https://teacherhead.com/2019/01/10/revisiting-dylan-wiliams-five-brilliant-formative-assessment-strategies/</w:t>
        </w:r>
      </w:hyperlink>
      <w:r w:rsidR="000C76ED">
        <w:rPr>
          <w:rFonts w:ascii="Arial" w:hAnsi="Arial" w:cs="Arial"/>
          <w:sz w:val="24"/>
          <w:szCs w:val="24"/>
        </w:rPr>
        <w:t xml:space="preserve"> </w:t>
      </w:r>
      <w:r w:rsidRPr="009B6CFF">
        <w:rPr>
          <w:rFonts w:ascii="Arial" w:hAnsi="Arial" w:cs="Arial"/>
          <w:sz w:val="24"/>
          <w:szCs w:val="24"/>
        </w:rPr>
        <w:t>[Accessed 1 December 2020].</w:t>
      </w:r>
    </w:p>
    <w:p w14:paraId="5955541A" w14:textId="77777777" w:rsidR="009B6CFF" w:rsidRPr="009B6CFF" w:rsidRDefault="009B6CFF" w:rsidP="009B6CFF">
      <w:pPr>
        <w:rPr>
          <w:rFonts w:ascii="Arial" w:hAnsi="Arial" w:cs="Arial"/>
          <w:sz w:val="24"/>
          <w:szCs w:val="24"/>
        </w:rPr>
      </w:pPr>
      <w:proofErr w:type="spellStart"/>
      <w:r w:rsidRPr="009B6CFF">
        <w:rPr>
          <w:rFonts w:ascii="Arial" w:hAnsi="Arial" w:cs="Arial"/>
          <w:sz w:val="24"/>
          <w:szCs w:val="24"/>
        </w:rPr>
        <w:t>Sigleman</w:t>
      </w:r>
      <w:proofErr w:type="spellEnd"/>
      <w:r w:rsidRPr="009B6CFF">
        <w:rPr>
          <w:rFonts w:ascii="Arial" w:hAnsi="Arial" w:cs="Arial"/>
          <w:sz w:val="24"/>
          <w:szCs w:val="24"/>
        </w:rPr>
        <w:t xml:space="preserve">, C.K and Shaffer, D.R.,(1991), </w:t>
      </w:r>
      <w:r w:rsidRPr="000C76ED">
        <w:rPr>
          <w:rFonts w:ascii="Arial" w:hAnsi="Arial" w:cs="Arial"/>
          <w:i/>
          <w:iCs/>
          <w:sz w:val="24"/>
          <w:szCs w:val="24"/>
        </w:rPr>
        <w:t>life-span development</w:t>
      </w:r>
      <w:r w:rsidRPr="009B6CFF">
        <w:rPr>
          <w:rFonts w:ascii="Arial" w:hAnsi="Arial" w:cs="Arial"/>
          <w:sz w:val="24"/>
          <w:szCs w:val="24"/>
        </w:rPr>
        <w:t xml:space="preserve">. USA, Wadsworth, INC. </w:t>
      </w:r>
    </w:p>
    <w:p w14:paraId="398857E4" w14:textId="77777777" w:rsidR="009B6CFF" w:rsidRPr="009B6CFF" w:rsidRDefault="009B6CFF" w:rsidP="009B6CFF">
      <w:pPr>
        <w:rPr>
          <w:rFonts w:ascii="Arial" w:hAnsi="Arial" w:cs="Arial"/>
          <w:sz w:val="24"/>
          <w:szCs w:val="24"/>
        </w:rPr>
      </w:pPr>
      <w:proofErr w:type="spellStart"/>
      <w:r w:rsidRPr="009B6CFF">
        <w:rPr>
          <w:rFonts w:ascii="Arial" w:hAnsi="Arial" w:cs="Arial"/>
          <w:sz w:val="24"/>
          <w:szCs w:val="24"/>
        </w:rPr>
        <w:t>Singaravelu</w:t>
      </w:r>
      <w:proofErr w:type="spellEnd"/>
      <w:r w:rsidRPr="009B6CFF">
        <w:rPr>
          <w:rFonts w:ascii="Arial" w:hAnsi="Arial" w:cs="Arial"/>
          <w:sz w:val="24"/>
          <w:szCs w:val="24"/>
        </w:rPr>
        <w:t xml:space="preserve">, G., (2010). </w:t>
      </w:r>
      <w:r w:rsidRPr="000C76ED">
        <w:rPr>
          <w:rFonts w:ascii="Arial" w:hAnsi="Arial" w:cs="Arial"/>
          <w:i/>
          <w:iCs/>
          <w:sz w:val="24"/>
          <w:szCs w:val="24"/>
        </w:rPr>
        <w:t>Primary Education</w:t>
      </w:r>
      <w:r w:rsidRPr="009B6CFF">
        <w:rPr>
          <w:rFonts w:ascii="Arial" w:hAnsi="Arial" w:cs="Arial"/>
          <w:sz w:val="24"/>
          <w:szCs w:val="24"/>
        </w:rPr>
        <w:t>. New Delhi: A.P.H. Pub. Corp.</w:t>
      </w:r>
    </w:p>
    <w:p w14:paraId="3EA095A1" w14:textId="77777777" w:rsidR="009B6CFF" w:rsidRPr="009B6CFF" w:rsidRDefault="009B6CFF" w:rsidP="009B6CFF">
      <w:pPr>
        <w:rPr>
          <w:rFonts w:ascii="Arial" w:hAnsi="Arial" w:cs="Arial"/>
          <w:sz w:val="24"/>
          <w:szCs w:val="24"/>
        </w:rPr>
      </w:pPr>
      <w:r w:rsidRPr="009B6CFF">
        <w:rPr>
          <w:rFonts w:ascii="Arial" w:hAnsi="Arial" w:cs="Arial"/>
          <w:sz w:val="24"/>
          <w:szCs w:val="24"/>
        </w:rPr>
        <w:t xml:space="preserve">Skinner, B., (2008). </w:t>
      </w:r>
      <w:r w:rsidRPr="000C76ED">
        <w:rPr>
          <w:rFonts w:ascii="Arial" w:hAnsi="Arial" w:cs="Arial"/>
          <w:i/>
          <w:iCs/>
          <w:sz w:val="24"/>
          <w:szCs w:val="24"/>
        </w:rPr>
        <w:t>About Behaviourism</w:t>
      </w:r>
      <w:r w:rsidRPr="009B6CFF">
        <w:rPr>
          <w:rFonts w:ascii="Arial" w:hAnsi="Arial" w:cs="Arial"/>
          <w:sz w:val="24"/>
          <w:szCs w:val="24"/>
        </w:rPr>
        <w:t>. 3rd ed. Bridgewater, NJ: Baker &amp; Taylor.</w:t>
      </w:r>
    </w:p>
    <w:p w14:paraId="31990620" w14:textId="77777777" w:rsidR="009B6CFF" w:rsidRPr="009B6CFF" w:rsidRDefault="009B6CFF" w:rsidP="009B6CFF">
      <w:pPr>
        <w:rPr>
          <w:rFonts w:ascii="Arial" w:hAnsi="Arial" w:cs="Arial"/>
          <w:sz w:val="24"/>
          <w:szCs w:val="24"/>
        </w:rPr>
      </w:pPr>
      <w:r w:rsidRPr="009B6CFF">
        <w:rPr>
          <w:rFonts w:ascii="Arial" w:hAnsi="Arial" w:cs="Arial"/>
          <w:sz w:val="24"/>
          <w:szCs w:val="24"/>
        </w:rPr>
        <w:t xml:space="preserve">Skinner, B., (2009). </w:t>
      </w:r>
      <w:r w:rsidRPr="000C76ED">
        <w:rPr>
          <w:rFonts w:ascii="Arial" w:hAnsi="Arial" w:cs="Arial"/>
          <w:i/>
          <w:iCs/>
          <w:sz w:val="24"/>
          <w:szCs w:val="24"/>
        </w:rPr>
        <w:t>Beyond Freedom And Dignity</w:t>
      </w:r>
      <w:r w:rsidRPr="009B6CFF">
        <w:rPr>
          <w:rFonts w:ascii="Arial" w:hAnsi="Arial" w:cs="Arial"/>
          <w:sz w:val="24"/>
          <w:szCs w:val="24"/>
        </w:rPr>
        <w:t>. 2nd ed. Indianapolis: Hackett Pub. Co.</w:t>
      </w:r>
    </w:p>
    <w:p w14:paraId="568CBBC9" w14:textId="77777777" w:rsidR="009B6CFF" w:rsidRPr="009B6CFF" w:rsidRDefault="009B6CFF" w:rsidP="009B6CFF">
      <w:pPr>
        <w:rPr>
          <w:rFonts w:ascii="Arial" w:hAnsi="Arial" w:cs="Arial"/>
          <w:sz w:val="24"/>
          <w:szCs w:val="24"/>
        </w:rPr>
      </w:pPr>
      <w:r w:rsidRPr="009B6CFF">
        <w:rPr>
          <w:rFonts w:ascii="Arial" w:hAnsi="Arial" w:cs="Arial"/>
          <w:sz w:val="24"/>
          <w:szCs w:val="24"/>
        </w:rPr>
        <w:lastRenderedPageBreak/>
        <w:t xml:space="preserve">Smith, P., Cowie, H. and Blades, M., (2011). </w:t>
      </w:r>
      <w:r w:rsidRPr="009A64B7">
        <w:rPr>
          <w:rFonts w:ascii="Arial" w:hAnsi="Arial" w:cs="Arial"/>
          <w:i/>
          <w:iCs/>
          <w:sz w:val="24"/>
          <w:szCs w:val="24"/>
        </w:rPr>
        <w:t>Understanding Children's Development</w:t>
      </w:r>
      <w:r w:rsidRPr="009B6CFF">
        <w:rPr>
          <w:rFonts w:ascii="Arial" w:hAnsi="Arial" w:cs="Arial"/>
          <w:sz w:val="24"/>
          <w:szCs w:val="24"/>
        </w:rPr>
        <w:t>. Chichester: Wiley.</w:t>
      </w:r>
    </w:p>
    <w:p w14:paraId="700CF6C4" w14:textId="77777777" w:rsidR="009B6CFF" w:rsidRPr="009B6CFF" w:rsidRDefault="009B6CFF" w:rsidP="009B6CFF">
      <w:pPr>
        <w:rPr>
          <w:rFonts w:ascii="Arial" w:hAnsi="Arial" w:cs="Arial"/>
          <w:sz w:val="24"/>
          <w:szCs w:val="24"/>
        </w:rPr>
      </w:pPr>
      <w:proofErr w:type="spellStart"/>
      <w:r w:rsidRPr="009B6CFF">
        <w:rPr>
          <w:rFonts w:ascii="Arial" w:hAnsi="Arial" w:cs="Arial"/>
          <w:sz w:val="24"/>
          <w:szCs w:val="24"/>
        </w:rPr>
        <w:t>Stiggins</w:t>
      </w:r>
      <w:proofErr w:type="spellEnd"/>
      <w:r w:rsidRPr="009B6CFF">
        <w:rPr>
          <w:rFonts w:ascii="Arial" w:hAnsi="Arial" w:cs="Arial"/>
          <w:sz w:val="24"/>
          <w:szCs w:val="24"/>
        </w:rPr>
        <w:t xml:space="preserve">, R., (2008). </w:t>
      </w:r>
      <w:r w:rsidRPr="009A64B7">
        <w:rPr>
          <w:rFonts w:ascii="Arial" w:hAnsi="Arial" w:cs="Arial"/>
          <w:i/>
          <w:iCs/>
          <w:sz w:val="24"/>
          <w:szCs w:val="24"/>
        </w:rPr>
        <w:t>Student-Involved Assessment For Learning</w:t>
      </w:r>
      <w:r w:rsidRPr="009B6CFF">
        <w:rPr>
          <w:rFonts w:ascii="Arial" w:hAnsi="Arial" w:cs="Arial"/>
          <w:sz w:val="24"/>
          <w:szCs w:val="24"/>
        </w:rPr>
        <w:t>. Upper Saddle River, NJ: Pearson / Merrill Prentice Hall.</w:t>
      </w:r>
    </w:p>
    <w:p w14:paraId="3C63BADC" w14:textId="73053F99" w:rsidR="009B6CFF" w:rsidRPr="009B6CFF" w:rsidRDefault="009B6CFF" w:rsidP="009B6CFF">
      <w:pPr>
        <w:rPr>
          <w:rFonts w:ascii="Arial" w:hAnsi="Arial" w:cs="Arial"/>
          <w:sz w:val="24"/>
          <w:szCs w:val="24"/>
        </w:rPr>
      </w:pPr>
      <w:proofErr w:type="spellStart"/>
      <w:r w:rsidRPr="009B6CFF">
        <w:rPr>
          <w:rFonts w:ascii="Arial" w:hAnsi="Arial" w:cs="Arial"/>
          <w:sz w:val="24"/>
          <w:szCs w:val="24"/>
        </w:rPr>
        <w:t>TeamTom</w:t>
      </w:r>
      <w:proofErr w:type="spellEnd"/>
      <w:r w:rsidRPr="009B6CFF">
        <w:rPr>
          <w:rFonts w:ascii="Arial" w:hAnsi="Arial" w:cs="Arial"/>
          <w:sz w:val="24"/>
          <w:szCs w:val="24"/>
        </w:rPr>
        <w:t xml:space="preserve"> Education.com. (2018). Visible Learning, Get Results Quickly!. [online] Available at: </w:t>
      </w:r>
      <w:hyperlink r:id="rId33" w:history="1">
        <w:r w:rsidR="009A64B7" w:rsidRPr="000E1F2C">
          <w:rPr>
            <w:rStyle w:val="Hyperlink"/>
            <w:rFonts w:ascii="Arial" w:hAnsi="Arial" w:cs="Arial"/>
            <w:sz w:val="24"/>
            <w:szCs w:val="24"/>
          </w:rPr>
          <w:t>https://teamtomeducation.com/what-is-student-visible-learning/</w:t>
        </w:r>
      </w:hyperlink>
      <w:r w:rsidR="009A64B7">
        <w:rPr>
          <w:rFonts w:ascii="Arial" w:hAnsi="Arial" w:cs="Arial"/>
          <w:sz w:val="24"/>
          <w:szCs w:val="24"/>
        </w:rPr>
        <w:t xml:space="preserve"> </w:t>
      </w:r>
      <w:r w:rsidRPr="009B6CFF">
        <w:rPr>
          <w:rFonts w:ascii="Arial" w:hAnsi="Arial" w:cs="Arial"/>
          <w:sz w:val="24"/>
          <w:szCs w:val="24"/>
        </w:rPr>
        <w:t>[Accessed 1 December 2020].</w:t>
      </w:r>
    </w:p>
    <w:p w14:paraId="590454ED" w14:textId="44D3414F" w:rsidR="009B6CFF" w:rsidRPr="009B6CFF" w:rsidRDefault="009B6CFF" w:rsidP="009B6CFF">
      <w:pPr>
        <w:rPr>
          <w:rFonts w:ascii="Arial" w:hAnsi="Arial" w:cs="Arial"/>
          <w:sz w:val="24"/>
          <w:szCs w:val="24"/>
        </w:rPr>
      </w:pPr>
      <w:r w:rsidRPr="009B6CFF">
        <w:rPr>
          <w:rFonts w:ascii="Arial" w:hAnsi="Arial" w:cs="Arial"/>
          <w:sz w:val="24"/>
          <w:szCs w:val="24"/>
        </w:rPr>
        <w:t xml:space="preserve">Top Notch Teaching. (2020). The Top 5 Behaviour Management Strategies That Have Worked For Me. [online] Available at: </w:t>
      </w:r>
      <w:hyperlink r:id="rId34" w:history="1">
        <w:r w:rsidR="009A64B7" w:rsidRPr="000E1F2C">
          <w:rPr>
            <w:rStyle w:val="Hyperlink"/>
            <w:rFonts w:ascii="Arial" w:hAnsi="Arial" w:cs="Arial"/>
            <w:sz w:val="24"/>
            <w:szCs w:val="24"/>
          </w:rPr>
          <w:t>https://topnotchteaching.com/experts/behaviour-management-strategies/</w:t>
        </w:r>
      </w:hyperlink>
      <w:r w:rsidR="009A64B7">
        <w:rPr>
          <w:rFonts w:ascii="Arial" w:hAnsi="Arial" w:cs="Arial"/>
          <w:sz w:val="24"/>
          <w:szCs w:val="24"/>
        </w:rPr>
        <w:t xml:space="preserve"> </w:t>
      </w:r>
      <w:r w:rsidRPr="009B6CFF">
        <w:rPr>
          <w:rFonts w:ascii="Arial" w:hAnsi="Arial" w:cs="Arial"/>
          <w:sz w:val="24"/>
          <w:szCs w:val="24"/>
        </w:rPr>
        <w:t>[Accessed 18 November 2020].</w:t>
      </w:r>
    </w:p>
    <w:p w14:paraId="163ADB1F" w14:textId="48E30F6E" w:rsidR="009B6CFF" w:rsidRPr="009B6CFF" w:rsidRDefault="009B6CFF" w:rsidP="009B6CFF">
      <w:pPr>
        <w:rPr>
          <w:rFonts w:ascii="Arial" w:hAnsi="Arial" w:cs="Arial"/>
          <w:sz w:val="24"/>
          <w:szCs w:val="24"/>
        </w:rPr>
      </w:pPr>
      <w:r w:rsidRPr="009B6CFF">
        <w:rPr>
          <w:rFonts w:ascii="Arial" w:hAnsi="Arial" w:cs="Arial"/>
          <w:sz w:val="24"/>
          <w:szCs w:val="24"/>
        </w:rPr>
        <w:t xml:space="preserve">Tsc.nsw.edu.au. (2017). Ten Inspirational Quotes To Encourage Parents – The Scots College. [online] Available at: </w:t>
      </w:r>
      <w:hyperlink r:id="rId35" w:history="1">
        <w:r w:rsidR="009A64B7" w:rsidRPr="000E1F2C">
          <w:rPr>
            <w:rStyle w:val="Hyperlink"/>
            <w:rFonts w:ascii="Arial" w:hAnsi="Arial" w:cs="Arial"/>
            <w:sz w:val="24"/>
            <w:szCs w:val="24"/>
          </w:rPr>
          <w:t>https://www.tsc.nsw.edu.au/ten-inspirational-quotes-to-encourage-parents/</w:t>
        </w:r>
      </w:hyperlink>
      <w:r w:rsidR="009A64B7">
        <w:rPr>
          <w:rFonts w:ascii="Arial" w:hAnsi="Arial" w:cs="Arial"/>
          <w:sz w:val="24"/>
          <w:szCs w:val="24"/>
        </w:rPr>
        <w:t xml:space="preserve"> </w:t>
      </w:r>
      <w:r w:rsidRPr="009B6CFF">
        <w:rPr>
          <w:rFonts w:ascii="Arial" w:hAnsi="Arial" w:cs="Arial"/>
          <w:sz w:val="24"/>
          <w:szCs w:val="24"/>
        </w:rPr>
        <w:t>[Accessed 19 November 2020].</w:t>
      </w:r>
    </w:p>
    <w:p w14:paraId="6AF4F1A0" w14:textId="581E55EA" w:rsidR="009B6CFF" w:rsidRPr="009B6CFF" w:rsidRDefault="009B6CFF" w:rsidP="009B6CFF">
      <w:pPr>
        <w:rPr>
          <w:rFonts w:ascii="Arial" w:hAnsi="Arial" w:cs="Arial"/>
          <w:sz w:val="24"/>
          <w:szCs w:val="24"/>
        </w:rPr>
      </w:pPr>
      <w:proofErr w:type="spellStart"/>
      <w:r w:rsidRPr="009B6CFF">
        <w:rPr>
          <w:rFonts w:ascii="Arial" w:hAnsi="Arial" w:cs="Arial"/>
          <w:sz w:val="24"/>
          <w:szCs w:val="24"/>
        </w:rPr>
        <w:t>Voza</w:t>
      </w:r>
      <w:proofErr w:type="spellEnd"/>
      <w:r w:rsidRPr="009B6CFF">
        <w:rPr>
          <w:rFonts w:ascii="Arial" w:hAnsi="Arial" w:cs="Arial"/>
          <w:sz w:val="24"/>
          <w:szCs w:val="24"/>
        </w:rPr>
        <w:t xml:space="preserve">, L., (2020). Disadvantages Of Assessments For Learning | Synonym. [online] Classroom.synonym.com. Available at: </w:t>
      </w:r>
      <w:hyperlink r:id="rId36" w:history="1">
        <w:r w:rsidR="009A64B7" w:rsidRPr="000E1F2C">
          <w:rPr>
            <w:rStyle w:val="Hyperlink"/>
            <w:rFonts w:ascii="Arial" w:hAnsi="Arial" w:cs="Arial"/>
            <w:sz w:val="24"/>
            <w:szCs w:val="24"/>
          </w:rPr>
          <w:t>https://classroom.synonym.com/disadvantages-assessments-learning-8151070.html</w:t>
        </w:r>
      </w:hyperlink>
      <w:r w:rsidR="009A64B7">
        <w:rPr>
          <w:rFonts w:ascii="Arial" w:hAnsi="Arial" w:cs="Arial"/>
          <w:sz w:val="24"/>
          <w:szCs w:val="24"/>
        </w:rPr>
        <w:t xml:space="preserve"> </w:t>
      </w:r>
      <w:r w:rsidRPr="009B6CFF">
        <w:rPr>
          <w:rFonts w:ascii="Arial" w:hAnsi="Arial" w:cs="Arial"/>
          <w:sz w:val="24"/>
          <w:szCs w:val="24"/>
        </w:rPr>
        <w:t>[Accessed 30 November 2020].</w:t>
      </w:r>
    </w:p>
    <w:p w14:paraId="51E67E43" w14:textId="48BE22B7" w:rsidR="009B6CFF" w:rsidRPr="009B6CFF" w:rsidRDefault="009B6CFF" w:rsidP="009B6CFF">
      <w:pPr>
        <w:rPr>
          <w:rFonts w:ascii="Arial" w:hAnsi="Arial" w:cs="Arial"/>
          <w:sz w:val="24"/>
          <w:szCs w:val="24"/>
        </w:rPr>
      </w:pPr>
      <w:r w:rsidRPr="009B6CFF">
        <w:rPr>
          <w:rFonts w:ascii="Arial" w:hAnsi="Arial" w:cs="Arial"/>
          <w:sz w:val="24"/>
          <w:szCs w:val="24"/>
        </w:rPr>
        <w:t xml:space="preserve">Woodburn.mgfl.net. (2020). Visible Learning | Woodburn Primary. [online] Available at: </w:t>
      </w:r>
      <w:hyperlink r:id="rId37" w:anchor=":~:text=Visible%20Learning.%20What%20is%20Visible%20Learning%3F%20Visible%20Learning,and%20in%20turn%2C%20the%20factors%20which%20raise%20attainment" w:history="1">
        <w:r w:rsidR="009A64B7" w:rsidRPr="000E1F2C">
          <w:rPr>
            <w:rStyle w:val="Hyperlink"/>
            <w:rFonts w:ascii="Arial" w:hAnsi="Arial" w:cs="Arial"/>
            <w:sz w:val="24"/>
            <w:szCs w:val="24"/>
          </w:rPr>
          <w:t>http://woodburn.mgfl.net/school-information/visible-learning-2/#:~:text=Visible%20Learning.%20What%20is%20Visible%20Learning%3F%20Visible%20Learning,and%20in%20turn%2C%20the%20factors%20which%20raise%20attainment</w:t>
        </w:r>
      </w:hyperlink>
      <w:r w:rsidRPr="009B6CFF">
        <w:rPr>
          <w:rFonts w:ascii="Arial" w:hAnsi="Arial" w:cs="Arial"/>
          <w:sz w:val="24"/>
          <w:szCs w:val="24"/>
        </w:rPr>
        <w:t>.</w:t>
      </w:r>
      <w:r w:rsidR="009A64B7">
        <w:rPr>
          <w:rFonts w:ascii="Arial" w:hAnsi="Arial" w:cs="Arial"/>
          <w:sz w:val="24"/>
          <w:szCs w:val="24"/>
        </w:rPr>
        <w:t xml:space="preserve"> </w:t>
      </w:r>
      <w:r w:rsidRPr="009B6CFF">
        <w:rPr>
          <w:rFonts w:ascii="Arial" w:hAnsi="Arial" w:cs="Arial"/>
          <w:sz w:val="24"/>
          <w:szCs w:val="24"/>
        </w:rPr>
        <w:t>[Accessed 19 November 2020].</w:t>
      </w:r>
    </w:p>
    <w:p w14:paraId="4DF322D0" w14:textId="1286A2FD" w:rsidR="009B6CFF" w:rsidRPr="009B6CFF" w:rsidRDefault="009B6CFF" w:rsidP="009B6CFF">
      <w:pPr>
        <w:rPr>
          <w:rFonts w:ascii="Arial" w:hAnsi="Arial" w:cs="Arial"/>
          <w:sz w:val="24"/>
          <w:szCs w:val="24"/>
        </w:rPr>
      </w:pPr>
      <w:r w:rsidRPr="009B6CFF">
        <w:rPr>
          <w:rFonts w:ascii="Arial" w:hAnsi="Arial" w:cs="Arial"/>
          <w:sz w:val="24"/>
          <w:szCs w:val="24"/>
        </w:rPr>
        <w:t xml:space="preserve">Zemelman, S., Daniels, H. and Hyde, A., (2005). </w:t>
      </w:r>
      <w:r w:rsidRPr="009A64B7">
        <w:rPr>
          <w:rFonts w:ascii="Arial" w:hAnsi="Arial" w:cs="Arial"/>
          <w:i/>
          <w:iCs/>
          <w:sz w:val="24"/>
          <w:szCs w:val="24"/>
        </w:rPr>
        <w:t>Best Practice</w:t>
      </w:r>
      <w:r w:rsidRPr="009B6CFF">
        <w:rPr>
          <w:rFonts w:ascii="Arial" w:hAnsi="Arial" w:cs="Arial"/>
          <w:sz w:val="24"/>
          <w:szCs w:val="24"/>
        </w:rPr>
        <w:t>. Portsmouth, N.H.: Heinemann.</w:t>
      </w:r>
    </w:p>
    <w:sectPr w:rsidR="009B6CFF" w:rsidRPr="009B6CFF">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DEA5C6" w14:textId="77777777" w:rsidR="002629F5" w:rsidRDefault="002629F5" w:rsidP="000E3E05">
      <w:pPr>
        <w:spacing w:after="0" w:line="240" w:lineRule="auto"/>
      </w:pPr>
      <w:r>
        <w:separator/>
      </w:r>
    </w:p>
  </w:endnote>
  <w:endnote w:type="continuationSeparator" w:id="0">
    <w:p w14:paraId="45C0DE46" w14:textId="77777777" w:rsidR="002629F5" w:rsidRDefault="002629F5" w:rsidP="000E3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75A15E" w14:textId="77777777" w:rsidR="002629F5" w:rsidRDefault="002629F5" w:rsidP="000E3E05">
      <w:pPr>
        <w:spacing w:after="0" w:line="240" w:lineRule="auto"/>
      </w:pPr>
      <w:r>
        <w:separator/>
      </w:r>
    </w:p>
  </w:footnote>
  <w:footnote w:type="continuationSeparator" w:id="0">
    <w:p w14:paraId="27A24C97" w14:textId="77777777" w:rsidR="002629F5" w:rsidRDefault="002629F5" w:rsidP="000E3E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C4A7CE" w14:textId="0BBCFA36" w:rsidR="00044601" w:rsidRDefault="00044601">
    <w:pPr>
      <w:pStyle w:val="Header"/>
    </w:pPr>
    <w:r>
      <w:t>Alyssa Evans 1802448</w:t>
    </w:r>
  </w:p>
  <w:p w14:paraId="6BD7B0A6" w14:textId="5B094B2C" w:rsidR="00044601" w:rsidRDefault="00044601">
    <w:pPr>
      <w:pStyle w:val="Header"/>
    </w:pPr>
    <w:r>
      <w:t>Assignment One For Learning Climates</w:t>
    </w:r>
    <w:r w:rsidR="00FF310C">
      <w:t xml:space="preserve"> ECES6010/C</w:t>
    </w: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E05"/>
    <w:rsid w:val="00003425"/>
    <w:rsid w:val="00011CE7"/>
    <w:rsid w:val="00012713"/>
    <w:rsid w:val="00020800"/>
    <w:rsid w:val="00021971"/>
    <w:rsid w:val="00024712"/>
    <w:rsid w:val="00026328"/>
    <w:rsid w:val="00027298"/>
    <w:rsid w:val="00031A4B"/>
    <w:rsid w:val="00032841"/>
    <w:rsid w:val="00033B19"/>
    <w:rsid w:val="0003660E"/>
    <w:rsid w:val="00036EE3"/>
    <w:rsid w:val="00044601"/>
    <w:rsid w:val="0004482E"/>
    <w:rsid w:val="00045E14"/>
    <w:rsid w:val="000471F8"/>
    <w:rsid w:val="00051835"/>
    <w:rsid w:val="00055577"/>
    <w:rsid w:val="00063677"/>
    <w:rsid w:val="000650AC"/>
    <w:rsid w:val="00067DE8"/>
    <w:rsid w:val="0007100B"/>
    <w:rsid w:val="000726B0"/>
    <w:rsid w:val="0008073C"/>
    <w:rsid w:val="00081167"/>
    <w:rsid w:val="00081F24"/>
    <w:rsid w:val="00090875"/>
    <w:rsid w:val="00090A44"/>
    <w:rsid w:val="000956B9"/>
    <w:rsid w:val="00097A66"/>
    <w:rsid w:val="000A085E"/>
    <w:rsid w:val="000A4356"/>
    <w:rsid w:val="000A48E6"/>
    <w:rsid w:val="000A6932"/>
    <w:rsid w:val="000B10F5"/>
    <w:rsid w:val="000B22F6"/>
    <w:rsid w:val="000B3140"/>
    <w:rsid w:val="000B4620"/>
    <w:rsid w:val="000C41E0"/>
    <w:rsid w:val="000C76ED"/>
    <w:rsid w:val="000D04E2"/>
    <w:rsid w:val="000D07CC"/>
    <w:rsid w:val="000D0965"/>
    <w:rsid w:val="000D166F"/>
    <w:rsid w:val="000D33E8"/>
    <w:rsid w:val="000D6CC7"/>
    <w:rsid w:val="000E2A22"/>
    <w:rsid w:val="000E3E05"/>
    <w:rsid w:val="000E49CE"/>
    <w:rsid w:val="000F534E"/>
    <w:rsid w:val="000F5C1B"/>
    <w:rsid w:val="000F746F"/>
    <w:rsid w:val="00106325"/>
    <w:rsid w:val="001120F3"/>
    <w:rsid w:val="00112A34"/>
    <w:rsid w:val="001133F2"/>
    <w:rsid w:val="00114614"/>
    <w:rsid w:val="001230B9"/>
    <w:rsid w:val="001270E7"/>
    <w:rsid w:val="00130C9B"/>
    <w:rsid w:val="00131237"/>
    <w:rsid w:val="001442E7"/>
    <w:rsid w:val="00146AE7"/>
    <w:rsid w:val="0015222A"/>
    <w:rsid w:val="001601DF"/>
    <w:rsid w:val="00160E2D"/>
    <w:rsid w:val="0016203A"/>
    <w:rsid w:val="00172EE2"/>
    <w:rsid w:val="00173610"/>
    <w:rsid w:val="00173C68"/>
    <w:rsid w:val="001740D7"/>
    <w:rsid w:val="00175D75"/>
    <w:rsid w:val="00177A50"/>
    <w:rsid w:val="001816F3"/>
    <w:rsid w:val="00183C74"/>
    <w:rsid w:val="0018739C"/>
    <w:rsid w:val="00187753"/>
    <w:rsid w:val="00191A67"/>
    <w:rsid w:val="00192EFC"/>
    <w:rsid w:val="00195C1C"/>
    <w:rsid w:val="001A41B3"/>
    <w:rsid w:val="001A6BDA"/>
    <w:rsid w:val="001B0C9A"/>
    <w:rsid w:val="001B1159"/>
    <w:rsid w:val="001B1785"/>
    <w:rsid w:val="001B6B3F"/>
    <w:rsid w:val="001C530D"/>
    <w:rsid w:val="001D3564"/>
    <w:rsid w:val="001D75F4"/>
    <w:rsid w:val="001E191B"/>
    <w:rsid w:val="001E26B2"/>
    <w:rsid w:val="001F0FDE"/>
    <w:rsid w:val="001F1848"/>
    <w:rsid w:val="001F30A5"/>
    <w:rsid w:val="001F44A8"/>
    <w:rsid w:val="001F5A55"/>
    <w:rsid w:val="001F7832"/>
    <w:rsid w:val="001F7D14"/>
    <w:rsid w:val="0020128A"/>
    <w:rsid w:val="00203929"/>
    <w:rsid w:val="00205D8B"/>
    <w:rsid w:val="00206839"/>
    <w:rsid w:val="00207017"/>
    <w:rsid w:val="002240F9"/>
    <w:rsid w:val="00227C45"/>
    <w:rsid w:val="00230690"/>
    <w:rsid w:val="00230D9F"/>
    <w:rsid w:val="00232219"/>
    <w:rsid w:val="00234217"/>
    <w:rsid w:val="00234B6F"/>
    <w:rsid w:val="00234E7C"/>
    <w:rsid w:val="002363A5"/>
    <w:rsid w:val="002367BB"/>
    <w:rsid w:val="00241F26"/>
    <w:rsid w:val="002436E3"/>
    <w:rsid w:val="00243F18"/>
    <w:rsid w:val="00246BB7"/>
    <w:rsid w:val="00251D2D"/>
    <w:rsid w:val="00262622"/>
    <w:rsid w:val="002629F5"/>
    <w:rsid w:val="00271B05"/>
    <w:rsid w:val="00275E58"/>
    <w:rsid w:val="0027622E"/>
    <w:rsid w:val="00276AB8"/>
    <w:rsid w:val="002836F2"/>
    <w:rsid w:val="00286DEA"/>
    <w:rsid w:val="00294668"/>
    <w:rsid w:val="00296643"/>
    <w:rsid w:val="002A117D"/>
    <w:rsid w:val="002A1A76"/>
    <w:rsid w:val="002A4018"/>
    <w:rsid w:val="002B319B"/>
    <w:rsid w:val="002B7051"/>
    <w:rsid w:val="002C0AF2"/>
    <w:rsid w:val="002C68BD"/>
    <w:rsid w:val="002D45A2"/>
    <w:rsid w:val="002D4C5D"/>
    <w:rsid w:val="002D798F"/>
    <w:rsid w:val="002E6B75"/>
    <w:rsid w:val="002E7B8F"/>
    <w:rsid w:val="003007C9"/>
    <w:rsid w:val="00306B98"/>
    <w:rsid w:val="00306EE2"/>
    <w:rsid w:val="0031098D"/>
    <w:rsid w:val="00311CFD"/>
    <w:rsid w:val="00313F0D"/>
    <w:rsid w:val="003149FA"/>
    <w:rsid w:val="00316A6D"/>
    <w:rsid w:val="00324B19"/>
    <w:rsid w:val="00325529"/>
    <w:rsid w:val="00326B71"/>
    <w:rsid w:val="00331565"/>
    <w:rsid w:val="00340DCC"/>
    <w:rsid w:val="003413E3"/>
    <w:rsid w:val="00342157"/>
    <w:rsid w:val="00342C84"/>
    <w:rsid w:val="003444B5"/>
    <w:rsid w:val="0034793A"/>
    <w:rsid w:val="00350D23"/>
    <w:rsid w:val="00351A64"/>
    <w:rsid w:val="00353655"/>
    <w:rsid w:val="00356EAA"/>
    <w:rsid w:val="00372BE9"/>
    <w:rsid w:val="00373814"/>
    <w:rsid w:val="00376A5B"/>
    <w:rsid w:val="00376AA4"/>
    <w:rsid w:val="00377D8F"/>
    <w:rsid w:val="003822EF"/>
    <w:rsid w:val="00382374"/>
    <w:rsid w:val="00383092"/>
    <w:rsid w:val="00383CD5"/>
    <w:rsid w:val="00384D41"/>
    <w:rsid w:val="00394202"/>
    <w:rsid w:val="003955A5"/>
    <w:rsid w:val="003A44C4"/>
    <w:rsid w:val="003A5D9F"/>
    <w:rsid w:val="003A710D"/>
    <w:rsid w:val="003B052C"/>
    <w:rsid w:val="003B0E14"/>
    <w:rsid w:val="003B2291"/>
    <w:rsid w:val="003B5CF1"/>
    <w:rsid w:val="003C21AB"/>
    <w:rsid w:val="003C2D91"/>
    <w:rsid w:val="003C37B5"/>
    <w:rsid w:val="003D1EA9"/>
    <w:rsid w:val="003D2290"/>
    <w:rsid w:val="003E002E"/>
    <w:rsid w:val="003E0E06"/>
    <w:rsid w:val="003E571A"/>
    <w:rsid w:val="003F2E86"/>
    <w:rsid w:val="003F3CE4"/>
    <w:rsid w:val="003F43AC"/>
    <w:rsid w:val="003F5AFB"/>
    <w:rsid w:val="003F68AD"/>
    <w:rsid w:val="004036E5"/>
    <w:rsid w:val="00407F92"/>
    <w:rsid w:val="0041691A"/>
    <w:rsid w:val="00417F1A"/>
    <w:rsid w:val="00426800"/>
    <w:rsid w:val="004317E1"/>
    <w:rsid w:val="00433808"/>
    <w:rsid w:val="004339FE"/>
    <w:rsid w:val="00436A31"/>
    <w:rsid w:val="004433C1"/>
    <w:rsid w:val="00451B37"/>
    <w:rsid w:val="00451D9F"/>
    <w:rsid w:val="00466916"/>
    <w:rsid w:val="0047359E"/>
    <w:rsid w:val="004735D8"/>
    <w:rsid w:val="004763C3"/>
    <w:rsid w:val="00484FA9"/>
    <w:rsid w:val="0048738B"/>
    <w:rsid w:val="00494B60"/>
    <w:rsid w:val="0049725D"/>
    <w:rsid w:val="004A1AB1"/>
    <w:rsid w:val="004A37DA"/>
    <w:rsid w:val="004C1F18"/>
    <w:rsid w:val="004C37C4"/>
    <w:rsid w:val="004C45B1"/>
    <w:rsid w:val="004D0EF1"/>
    <w:rsid w:val="004D1809"/>
    <w:rsid w:val="004D1925"/>
    <w:rsid w:val="004E050A"/>
    <w:rsid w:val="004E2D4C"/>
    <w:rsid w:val="004E30DC"/>
    <w:rsid w:val="004E69F2"/>
    <w:rsid w:val="004F3542"/>
    <w:rsid w:val="00502E36"/>
    <w:rsid w:val="005035F4"/>
    <w:rsid w:val="00505EB1"/>
    <w:rsid w:val="00517B15"/>
    <w:rsid w:val="0052468B"/>
    <w:rsid w:val="00526655"/>
    <w:rsid w:val="00531558"/>
    <w:rsid w:val="00534FEB"/>
    <w:rsid w:val="00537E3C"/>
    <w:rsid w:val="005433FA"/>
    <w:rsid w:val="00552789"/>
    <w:rsid w:val="00555668"/>
    <w:rsid w:val="0055588E"/>
    <w:rsid w:val="005567E7"/>
    <w:rsid w:val="00556DEB"/>
    <w:rsid w:val="00560301"/>
    <w:rsid w:val="0056117E"/>
    <w:rsid w:val="005623AC"/>
    <w:rsid w:val="005635BE"/>
    <w:rsid w:val="00565462"/>
    <w:rsid w:val="00567E22"/>
    <w:rsid w:val="00572F3A"/>
    <w:rsid w:val="005815B6"/>
    <w:rsid w:val="005835BB"/>
    <w:rsid w:val="005835D0"/>
    <w:rsid w:val="00584A18"/>
    <w:rsid w:val="0058575C"/>
    <w:rsid w:val="00590930"/>
    <w:rsid w:val="005960EA"/>
    <w:rsid w:val="005A42C6"/>
    <w:rsid w:val="005A7BCE"/>
    <w:rsid w:val="005B1973"/>
    <w:rsid w:val="005B6E40"/>
    <w:rsid w:val="005B759A"/>
    <w:rsid w:val="005C2492"/>
    <w:rsid w:val="005C43E1"/>
    <w:rsid w:val="005C4946"/>
    <w:rsid w:val="005C6E00"/>
    <w:rsid w:val="005D0B33"/>
    <w:rsid w:val="005E37ED"/>
    <w:rsid w:val="005F6915"/>
    <w:rsid w:val="00602992"/>
    <w:rsid w:val="006032BB"/>
    <w:rsid w:val="00606AE6"/>
    <w:rsid w:val="00606D49"/>
    <w:rsid w:val="00606E95"/>
    <w:rsid w:val="00610665"/>
    <w:rsid w:val="00613AFC"/>
    <w:rsid w:val="00622978"/>
    <w:rsid w:val="006244D7"/>
    <w:rsid w:val="00624B0C"/>
    <w:rsid w:val="00625582"/>
    <w:rsid w:val="00626F21"/>
    <w:rsid w:val="006272E1"/>
    <w:rsid w:val="00627AC0"/>
    <w:rsid w:val="00631503"/>
    <w:rsid w:val="006361B5"/>
    <w:rsid w:val="00637EB5"/>
    <w:rsid w:val="00646808"/>
    <w:rsid w:val="00646BF8"/>
    <w:rsid w:val="00647FCF"/>
    <w:rsid w:val="006500FD"/>
    <w:rsid w:val="006502B7"/>
    <w:rsid w:val="00651A67"/>
    <w:rsid w:val="006530C0"/>
    <w:rsid w:val="006541C1"/>
    <w:rsid w:val="0065773F"/>
    <w:rsid w:val="00657ED5"/>
    <w:rsid w:val="00660DB3"/>
    <w:rsid w:val="006734AB"/>
    <w:rsid w:val="0067509C"/>
    <w:rsid w:val="00675121"/>
    <w:rsid w:val="00675314"/>
    <w:rsid w:val="006756E3"/>
    <w:rsid w:val="00681078"/>
    <w:rsid w:val="00682745"/>
    <w:rsid w:val="00685A57"/>
    <w:rsid w:val="00692CAA"/>
    <w:rsid w:val="006A494B"/>
    <w:rsid w:val="006B0846"/>
    <w:rsid w:val="006B54D1"/>
    <w:rsid w:val="006C55DE"/>
    <w:rsid w:val="006C723D"/>
    <w:rsid w:val="006F3D0A"/>
    <w:rsid w:val="006F7906"/>
    <w:rsid w:val="00702FC7"/>
    <w:rsid w:val="00705765"/>
    <w:rsid w:val="007061C5"/>
    <w:rsid w:val="00712B77"/>
    <w:rsid w:val="007136F7"/>
    <w:rsid w:val="00720328"/>
    <w:rsid w:val="00720A5D"/>
    <w:rsid w:val="007370FC"/>
    <w:rsid w:val="007408EA"/>
    <w:rsid w:val="007462FB"/>
    <w:rsid w:val="00753C79"/>
    <w:rsid w:val="0075560C"/>
    <w:rsid w:val="00757865"/>
    <w:rsid w:val="00761177"/>
    <w:rsid w:val="00770032"/>
    <w:rsid w:val="0077462C"/>
    <w:rsid w:val="007819FD"/>
    <w:rsid w:val="007869AC"/>
    <w:rsid w:val="007A2B8C"/>
    <w:rsid w:val="007A582C"/>
    <w:rsid w:val="007A68C6"/>
    <w:rsid w:val="007B2FE1"/>
    <w:rsid w:val="007B303B"/>
    <w:rsid w:val="007C1877"/>
    <w:rsid w:val="007C6219"/>
    <w:rsid w:val="007C78A4"/>
    <w:rsid w:val="007D418E"/>
    <w:rsid w:val="007E048D"/>
    <w:rsid w:val="007E539D"/>
    <w:rsid w:val="007F6814"/>
    <w:rsid w:val="00801B96"/>
    <w:rsid w:val="00804084"/>
    <w:rsid w:val="0080727B"/>
    <w:rsid w:val="008118FB"/>
    <w:rsid w:val="008436DA"/>
    <w:rsid w:val="008479BB"/>
    <w:rsid w:val="00854857"/>
    <w:rsid w:val="00856E99"/>
    <w:rsid w:val="0085715D"/>
    <w:rsid w:val="00862AD1"/>
    <w:rsid w:val="00865EAD"/>
    <w:rsid w:val="00871937"/>
    <w:rsid w:val="0089786F"/>
    <w:rsid w:val="008A13E5"/>
    <w:rsid w:val="008A2309"/>
    <w:rsid w:val="008A4101"/>
    <w:rsid w:val="008B0D27"/>
    <w:rsid w:val="008B31B6"/>
    <w:rsid w:val="008C1E6F"/>
    <w:rsid w:val="008D03A6"/>
    <w:rsid w:val="008D24A8"/>
    <w:rsid w:val="008D495D"/>
    <w:rsid w:val="008E599C"/>
    <w:rsid w:val="008E5C22"/>
    <w:rsid w:val="008E5F5A"/>
    <w:rsid w:val="008E68D3"/>
    <w:rsid w:val="008F001E"/>
    <w:rsid w:val="008F4356"/>
    <w:rsid w:val="009010C6"/>
    <w:rsid w:val="0090506C"/>
    <w:rsid w:val="009066A1"/>
    <w:rsid w:val="009069A4"/>
    <w:rsid w:val="00907A45"/>
    <w:rsid w:val="00914C3C"/>
    <w:rsid w:val="00915ADB"/>
    <w:rsid w:val="00916F0E"/>
    <w:rsid w:val="00924E5D"/>
    <w:rsid w:val="0092686D"/>
    <w:rsid w:val="00930365"/>
    <w:rsid w:val="009429E0"/>
    <w:rsid w:val="00944925"/>
    <w:rsid w:val="00945D42"/>
    <w:rsid w:val="00946553"/>
    <w:rsid w:val="00952974"/>
    <w:rsid w:val="009543B0"/>
    <w:rsid w:val="00967778"/>
    <w:rsid w:val="00970D2C"/>
    <w:rsid w:val="009807FA"/>
    <w:rsid w:val="00980845"/>
    <w:rsid w:val="0098165E"/>
    <w:rsid w:val="0098391B"/>
    <w:rsid w:val="009844C4"/>
    <w:rsid w:val="00987536"/>
    <w:rsid w:val="00990208"/>
    <w:rsid w:val="00991BD7"/>
    <w:rsid w:val="00994D69"/>
    <w:rsid w:val="009A1B49"/>
    <w:rsid w:val="009A1D83"/>
    <w:rsid w:val="009A2F9D"/>
    <w:rsid w:val="009A57E3"/>
    <w:rsid w:val="009A64B7"/>
    <w:rsid w:val="009A6C41"/>
    <w:rsid w:val="009B6CFF"/>
    <w:rsid w:val="009C1210"/>
    <w:rsid w:val="009C60AA"/>
    <w:rsid w:val="009C6686"/>
    <w:rsid w:val="009C7C63"/>
    <w:rsid w:val="009D2A01"/>
    <w:rsid w:val="009E32A0"/>
    <w:rsid w:val="009E5317"/>
    <w:rsid w:val="009F1257"/>
    <w:rsid w:val="00A0313D"/>
    <w:rsid w:val="00A07B05"/>
    <w:rsid w:val="00A1103B"/>
    <w:rsid w:val="00A146DD"/>
    <w:rsid w:val="00A15CCE"/>
    <w:rsid w:val="00A22088"/>
    <w:rsid w:val="00A23D40"/>
    <w:rsid w:val="00A2546B"/>
    <w:rsid w:val="00A3658E"/>
    <w:rsid w:val="00A424BD"/>
    <w:rsid w:val="00A46C56"/>
    <w:rsid w:val="00A47C48"/>
    <w:rsid w:val="00A514F4"/>
    <w:rsid w:val="00A54959"/>
    <w:rsid w:val="00A57F90"/>
    <w:rsid w:val="00A73029"/>
    <w:rsid w:val="00A77A40"/>
    <w:rsid w:val="00A8157F"/>
    <w:rsid w:val="00A81A1D"/>
    <w:rsid w:val="00A8356D"/>
    <w:rsid w:val="00A93753"/>
    <w:rsid w:val="00A963F6"/>
    <w:rsid w:val="00AB3425"/>
    <w:rsid w:val="00AB45F0"/>
    <w:rsid w:val="00AB67A9"/>
    <w:rsid w:val="00AC0AD3"/>
    <w:rsid w:val="00AD08BF"/>
    <w:rsid w:val="00AD0F66"/>
    <w:rsid w:val="00AD3B5E"/>
    <w:rsid w:val="00AD46C7"/>
    <w:rsid w:val="00AD585C"/>
    <w:rsid w:val="00AD5B8F"/>
    <w:rsid w:val="00AE0578"/>
    <w:rsid w:val="00AF5ADA"/>
    <w:rsid w:val="00B03D76"/>
    <w:rsid w:val="00B1034A"/>
    <w:rsid w:val="00B122D9"/>
    <w:rsid w:val="00B31799"/>
    <w:rsid w:val="00B4191B"/>
    <w:rsid w:val="00B42E4C"/>
    <w:rsid w:val="00B43996"/>
    <w:rsid w:val="00B44E39"/>
    <w:rsid w:val="00B51E6C"/>
    <w:rsid w:val="00B54C5F"/>
    <w:rsid w:val="00B647FA"/>
    <w:rsid w:val="00B75C9E"/>
    <w:rsid w:val="00B774E7"/>
    <w:rsid w:val="00B819F6"/>
    <w:rsid w:val="00B873E1"/>
    <w:rsid w:val="00B95D60"/>
    <w:rsid w:val="00BA0C75"/>
    <w:rsid w:val="00BA25A4"/>
    <w:rsid w:val="00BA28DB"/>
    <w:rsid w:val="00BA605F"/>
    <w:rsid w:val="00BB0555"/>
    <w:rsid w:val="00BB1EC6"/>
    <w:rsid w:val="00BB294C"/>
    <w:rsid w:val="00BB42A2"/>
    <w:rsid w:val="00BB454E"/>
    <w:rsid w:val="00BB64A7"/>
    <w:rsid w:val="00BC1DE8"/>
    <w:rsid w:val="00BD1F80"/>
    <w:rsid w:val="00BD5B05"/>
    <w:rsid w:val="00BD6B32"/>
    <w:rsid w:val="00BE771A"/>
    <w:rsid w:val="00BE7FBB"/>
    <w:rsid w:val="00BF743B"/>
    <w:rsid w:val="00C0734A"/>
    <w:rsid w:val="00C12D1D"/>
    <w:rsid w:val="00C14179"/>
    <w:rsid w:val="00C213B3"/>
    <w:rsid w:val="00C22EDA"/>
    <w:rsid w:val="00C2768A"/>
    <w:rsid w:val="00C313D7"/>
    <w:rsid w:val="00C31B71"/>
    <w:rsid w:val="00C33090"/>
    <w:rsid w:val="00C34285"/>
    <w:rsid w:val="00C36EF0"/>
    <w:rsid w:val="00C42193"/>
    <w:rsid w:val="00C43B05"/>
    <w:rsid w:val="00C46DEB"/>
    <w:rsid w:val="00C46E03"/>
    <w:rsid w:val="00C53A71"/>
    <w:rsid w:val="00C56673"/>
    <w:rsid w:val="00C62BC1"/>
    <w:rsid w:val="00C65BE3"/>
    <w:rsid w:val="00C71306"/>
    <w:rsid w:val="00C824D5"/>
    <w:rsid w:val="00C84B7F"/>
    <w:rsid w:val="00C85B5E"/>
    <w:rsid w:val="00C86C57"/>
    <w:rsid w:val="00C905D1"/>
    <w:rsid w:val="00C959CE"/>
    <w:rsid w:val="00CA02D2"/>
    <w:rsid w:val="00CA752B"/>
    <w:rsid w:val="00CB0D3C"/>
    <w:rsid w:val="00CB0D9B"/>
    <w:rsid w:val="00CB2268"/>
    <w:rsid w:val="00CB2D60"/>
    <w:rsid w:val="00CB5BE4"/>
    <w:rsid w:val="00CB6577"/>
    <w:rsid w:val="00CC36FA"/>
    <w:rsid w:val="00CD17F6"/>
    <w:rsid w:val="00CE2C6D"/>
    <w:rsid w:val="00CE5B45"/>
    <w:rsid w:val="00CF60F6"/>
    <w:rsid w:val="00CF6D23"/>
    <w:rsid w:val="00D004D2"/>
    <w:rsid w:val="00D03674"/>
    <w:rsid w:val="00D07357"/>
    <w:rsid w:val="00D13CB8"/>
    <w:rsid w:val="00D163FF"/>
    <w:rsid w:val="00D17A8D"/>
    <w:rsid w:val="00D226F9"/>
    <w:rsid w:val="00D233AF"/>
    <w:rsid w:val="00D31FF3"/>
    <w:rsid w:val="00D34FA6"/>
    <w:rsid w:val="00D40330"/>
    <w:rsid w:val="00D41C05"/>
    <w:rsid w:val="00D461C5"/>
    <w:rsid w:val="00D50115"/>
    <w:rsid w:val="00D535EA"/>
    <w:rsid w:val="00D61022"/>
    <w:rsid w:val="00D614B3"/>
    <w:rsid w:val="00D650BA"/>
    <w:rsid w:val="00D731F3"/>
    <w:rsid w:val="00D73BBC"/>
    <w:rsid w:val="00D84365"/>
    <w:rsid w:val="00D87A20"/>
    <w:rsid w:val="00D90528"/>
    <w:rsid w:val="00D9749B"/>
    <w:rsid w:val="00D97A46"/>
    <w:rsid w:val="00DA28C4"/>
    <w:rsid w:val="00DA65B2"/>
    <w:rsid w:val="00DB242C"/>
    <w:rsid w:val="00DB6FA8"/>
    <w:rsid w:val="00DC5125"/>
    <w:rsid w:val="00DD03FF"/>
    <w:rsid w:val="00DD0A48"/>
    <w:rsid w:val="00DD0B9C"/>
    <w:rsid w:val="00DD50A8"/>
    <w:rsid w:val="00DE0437"/>
    <w:rsid w:val="00DE17D9"/>
    <w:rsid w:val="00DE24A3"/>
    <w:rsid w:val="00DE2DFD"/>
    <w:rsid w:val="00DE3F70"/>
    <w:rsid w:val="00DF0486"/>
    <w:rsid w:val="00DF2E63"/>
    <w:rsid w:val="00E038DD"/>
    <w:rsid w:val="00E07B03"/>
    <w:rsid w:val="00E11456"/>
    <w:rsid w:val="00E22371"/>
    <w:rsid w:val="00E223A0"/>
    <w:rsid w:val="00E245F9"/>
    <w:rsid w:val="00E250D2"/>
    <w:rsid w:val="00E31737"/>
    <w:rsid w:val="00E32D49"/>
    <w:rsid w:val="00E34285"/>
    <w:rsid w:val="00E50B9E"/>
    <w:rsid w:val="00E50C1A"/>
    <w:rsid w:val="00E51A02"/>
    <w:rsid w:val="00E53B86"/>
    <w:rsid w:val="00E55609"/>
    <w:rsid w:val="00E55727"/>
    <w:rsid w:val="00E564E4"/>
    <w:rsid w:val="00E640A9"/>
    <w:rsid w:val="00E66109"/>
    <w:rsid w:val="00E709D4"/>
    <w:rsid w:val="00E7252C"/>
    <w:rsid w:val="00E727AB"/>
    <w:rsid w:val="00E856DB"/>
    <w:rsid w:val="00E9013F"/>
    <w:rsid w:val="00E9371D"/>
    <w:rsid w:val="00EA0E00"/>
    <w:rsid w:val="00EA53EE"/>
    <w:rsid w:val="00EB5420"/>
    <w:rsid w:val="00EB59E3"/>
    <w:rsid w:val="00EB7C48"/>
    <w:rsid w:val="00EC4156"/>
    <w:rsid w:val="00EC7B99"/>
    <w:rsid w:val="00ED0C3E"/>
    <w:rsid w:val="00ED13D0"/>
    <w:rsid w:val="00EE0A9A"/>
    <w:rsid w:val="00EE670F"/>
    <w:rsid w:val="00EE6E4F"/>
    <w:rsid w:val="00F050A0"/>
    <w:rsid w:val="00F1412F"/>
    <w:rsid w:val="00F15755"/>
    <w:rsid w:val="00F20C53"/>
    <w:rsid w:val="00F24B04"/>
    <w:rsid w:val="00F25126"/>
    <w:rsid w:val="00F26401"/>
    <w:rsid w:val="00F26726"/>
    <w:rsid w:val="00F323EF"/>
    <w:rsid w:val="00F358C8"/>
    <w:rsid w:val="00F36764"/>
    <w:rsid w:val="00F36CA4"/>
    <w:rsid w:val="00F37F23"/>
    <w:rsid w:val="00F43891"/>
    <w:rsid w:val="00F448E6"/>
    <w:rsid w:val="00F50F2F"/>
    <w:rsid w:val="00F554E0"/>
    <w:rsid w:val="00F56D52"/>
    <w:rsid w:val="00F67517"/>
    <w:rsid w:val="00F71023"/>
    <w:rsid w:val="00F72E33"/>
    <w:rsid w:val="00F730BD"/>
    <w:rsid w:val="00F73F28"/>
    <w:rsid w:val="00F755E1"/>
    <w:rsid w:val="00F8093F"/>
    <w:rsid w:val="00F81793"/>
    <w:rsid w:val="00F82A00"/>
    <w:rsid w:val="00F8350E"/>
    <w:rsid w:val="00F84FBF"/>
    <w:rsid w:val="00F929F9"/>
    <w:rsid w:val="00F97684"/>
    <w:rsid w:val="00F976D1"/>
    <w:rsid w:val="00F97D32"/>
    <w:rsid w:val="00FA0431"/>
    <w:rsid w:val="00FA4D9E"/>
    <w:rsid w:val="00FB2162"/>
    <w:rsid w:val="00FB2AF7"/>
    <w:rsid w:val="00FB6456"/>
    <w:rsid w:val="00FC2C92"/>
    <w:rsid w:val="00FC5F5A"/>
    <w:rsid w:val="00FD2038"/>
    <w:rsid w:val="00FD37E4"/>
    <w:rsid w:val="00FD78CE"/>
    <w:rsid w:val="00FF310C"/>
    <w:rsid w:val="00FF3949"/>
    <w:rsid w:val="00FF4802"/>
    <w:rsid w:val="00FF5DFE"/>
    <w:rsid w:val="00FF7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209C5"/>
  <w15:chartTrackingRefBased/>
  <w15:docId w15:val="{FED776E8-F242-4215-9797-09FAEEAF9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3E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E05"/>
  </w:style>
  <w:style w:type="paragraph" w:styleId="Footer">
    <w:name w:val="footer"/>
    <w:basedOn w:val="Normal"/>
    <w:link w:val="FooterChar"/>
    <w:uiPriority w:val="99"/>
    <w:unhideWhenUsed/>
    <w:rsid w:val="000E3E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E05"/>
  </w:style>
  <w:style w:type="character" w:styleId="Hyperlink">
    <w:name w:val="Hyperlink"/>
    <w:basedOn w:val="DefaultParagraphFont"/>
    <w:uiPriority w:val="99"/>
    <w:unhideWhenUsed/>
    <w:rsid w:val="009B6CFF"/>
    <w:rPr>
      <w:color w:val="0563C1" w:themeColor="hyperlink"/>
      <w:u w:val="single"/>
    </w:rPr>
  </w:style>
  <w:style w:type="character" w:styleId="UnresolvedMention">
    <w:name w:val="Unresolved Mention"/>
    <w:basedOn w:val="DefaultParagraphFont"/>
    <w:uiPriority w:val="99"/>
    <w:semiHidden/>
    <w:unhideWhenUsed/>
    <w:rsid w:val="009B6C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rdroy-oec.co.uk/schools-outdooreducation.asp" TargetMode="External"/><Relationship Id="rId13" Type="http://schemas.openxmlformats.org/officeDocument/2006/relationships/hyperlink" Target="https://www.cambridge-community.org.uk/professional-development/gswafl/index.html" TargetMode="External"/><Relationship Id="rId18" Type="http://schemas.openxmlformats.org/officeDocument/2006/relationships/hyperlink" Target="https://www.gov.uk/government/publications/health-and-safety-advice-for-schools/responsibilities-and-duties-for-schools" TargetMode="External"/><Relationship Id="rId26" Type="http://schemas.openxmlformats.org/officeDocument/2006/relationships/hyperlink" Target="http://www.outdoormatters.co.uk/wp-content/uploads/2011/03/eyfs_outdoor_learn_eff_prac1.pdf"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inclusiveschools.org/how-do-we-build-effective-parent-school-partnerships-in-inclusive-schools/" TargetMode="External"/><Relationship Id="rId34" Type="http://schemas.openxmlformats.org/officeDocument/2006/relationships/hyperlink" Target="https://topnotchteaching.com/experts/behaviour-management-strategies/" TargetMode="External"/><Relationship Id="rId7" Type="http://schemas.openxmlformats.org/officeDocument/2006/relationships/hyperlink" Target="https://www.troab.com/little-albert-experiment/" TargetMode="External"/><Relationship Id="rId12" Type="http://schemas.openxmlformats.org/officeDocument/2006/relationships/hyperlink" Target="https://www.brookes.ac.uk/nursery/policies/working-in-partnership-with-parents/" TargetMode="External"/><Relationship Id="rId17" Type="http://schemas.openxmlformats.org/officeDocument/2006/relationships/hyperlink" Target="https://www.gov.uk/government/publications/assessment-principles-school-curriculum" TargetMode="External"/><Relationship Id="rId25" Type="http://schemas.openxmlformats.org/officeDocument/2006/relationships/hyperlink" Target="https://www.outdoor-learning.org/Good-Practice/Develop-your-Organisation/Outdoor-Learning-in-Schools/Teaching-Outdoors" TargetMode="External"/><Relationship Id="rId33" Type="http://schemas.openxmlformats.org/officeDocument/2006/relationships/hyperlink" Target="https://teamtomeducation.com/what-is-student-visible-learning/"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ov.uk/government/publications/social-and-emotional-aspects-of-learning-seal-programme-in-secondary-schools-national-evaluation" TargetMode="External"/><Relationship Id="rId20" Type="http://schemas.openxmlformats.org/officeDocument/2006/relationships/hyperlink" Target="https://www.teachthought.com/learning/10-characteristics-of-a-highly-effective-learning-environment/" TargetMode="External"/><Relationship Id="rId29" Type="http://schemas.openxmlformats.org/officeDocument/2006/relationships/hyperlink" Target="https://www.pshe-association.org.uk/curriculum-and-resources/resources/mental-health-and-emotional-wellbeing-lesson-plan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nancyebailey.com/2018/03/19/social-emotional-learning-the-dark-side/" TargetMode="External"/><Relationship Id="rId24" Type="http://schemas.openxmlformats.org/officeDocument/2006/relationships/hyperlink" Target="https://www.outdoor-learning.org/Good-Practice/Research-Resources/About-Outdoor-Learning" TargetMode="External"/><Relationship Id="rId32" Type="http://schemas.openxmlformats.org/officeDocument/2006/relationships/hyperlink" Target="https://teacherhead.com/2019/01/10/revisiting-dylan-wiliams-five-brilliant-formative-assessment-strategies/" TargetMode="External"/><Relationship Id="rId37" Type="http://schemas.openxmlformats.org/officeDocument/2006/relationships/hyperlink" Target="http://woodburn.mgfl.net/school-information/visible-learning-2/"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publications/every-child-matter" TargetMode="External"/><Relationship Id="rId23" Type="http://schemas.openxmlformats.org/officeDocument/2006/relationships/hyperlink" Target="https://outdoorclassroomday.com/resource/muddy-hands-report/" TargetMode="External"/><Relationship Id="rId28" Type="http://schemas.openxmlformats.org/officeDocument/2006/relationships/hyperlink" Target="https://www.rootsofaction.com/parent-involvement-a-two-way-partnership-with-schools/" TargetMode="External"/><Relationship Id="rId36" Type="http://schemas.openxmlformats.org/officeDocument/2006/relationships/hyperlink" Target="https://classroom.synonym.com/disadvantages-assessments-learning-8151070.html" TargetMode="External"/><Relationship Id="rId10" Type="http://schemas.openxmlformats.org/officeDocument/2006/relationships/hyperlink" Target="https://assets.publishing.service.gov.uk/government/uploads/system/uploads/attachment_data/file/896810/EYFS_Early_Adopter_Framework.pdf" TargetMode="External"/><Relationship Id="rId19" Type="http://schemas.openxmlformats.org/officeDocument/2006/relationships/hyperlink" Target="https://www.ewa.org/blog-educated-reporter/social-and-emotional-learning-theory-practice" TargetMode="External"/><Relationship Id="rId31" Type="http://schemas.openxmlformats.org/officeDocument/2006/relationships/hyperlink" Target="https://www.sanzateaching.com/blogs/sanza_teaching_news/advantages-disadvantages-teaching-outside/"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192179/the_education_act_2011_equalities_impact_assessment.pdf" TargetMode="External"/><Relationship Id="rId14" Type="http://schemas.openxmlformats.org/officeDocument/2006/relationships/hyperlink" Target="https://www.cambridge-community.org.uk/professional-development/gswafl/index.html" TargetMode="External"/><Relationship Id="rId22" Type="http://schemas.openxmlformats.org/officeDocument/2006/relationships/hyperlink" Target="https://www.legislation.gov.uk/ukpga/2002/32/contents" TargetMode="External"/><Relationship Id="rId27" Type="http://schemas.openxmlformats.org/officeDocument/2006/relationships/hyperlink" Target="https://www.ldatschool.ca/effective-parent-teacher-partnerships/" TargetMode="External"/><Relationship Id="rId30" Type="http://schemas.openxmlformats.org/officeDocument/2006/relationships/hyperlink" Target="https://www.quotemaster.org/social+emotional+learning" TargetMode="External"/><Relationship Id="rId35" Type="http://schemas.openxmlformats.org/officeDocument/2006/relationships/hyperlink" Target="https://www.tsc.nsw.edu.au/ten-inspirational-quotes-to-encourage-par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77D430-DB2F-4829-BDAC-BEC59D723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1333</TotalTime>
  <Pages>15</Pages>
  <Words>7239</Words>
  <Characters>41267</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Alyssa Evans</dc:creator>
  <cp:keywords/>
  <dc:description/>
  <cp:lastModifiedBy>Alyssa Evans</cp:lastModifiedBy>
  <cp:revision>1700</cp:revision>
  <dcterms:created xsi:type="dcterms:W3CDTF">2020-11-25T19:48:00Z</dcterms:created>
  <dcterms:modified xsi:type="dcterms:W3CDTF">2020-12-06T13:46:00Z</dcterms:modified>
</cp:coreProperties>
</file>