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6E27F" w14:textId="77777777" w:rsidR="00056F8C" w:rsidRDefault="00056F8C" w:rsidP="00056F8C">
      <w:pPr>
        <w:pStyle w:val="Subtitle"/>
        <w:rPr>
          <w:lang w:val="en-GB"/>
        </w:rPr>
      </w:pPr>
      <w:r>
        <w:rPr>
          <w:noProof/>
          <w:lang w:val="en-GB"/>
        </w:rPr>
        <w:drawing>
          <wp:anchor distT="0" distB="0" distL="114300" distR="114300" simplePos="0" relativeHeight="251659264" behindDoc="0" locked="0" layoutInCell="1" allowOverlap="1" wp14:anchorId="554C8D89" wp14:editId="74DE93A3">
            <wp:simplePos x="0" y="0"/>
            <wp:positionH relativeFrom="margin">
              <wp:posOffset>1106170</wp:posOffset>
            </wp:positionH>
            <wp:positionV relativeFrom="margin">
              <wp:posOffset>53607</wp:posOffset>
            </wp:positionV>
            <wp:extent cx="4215130" cy="1383030"/>
            <wp:effectExtent l="0" t="0" r="1270" b="1270"/>
            <wp:wrapSquare wrapText="bothSides"/>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pic:nvPicPr>
                  <pic:blipFill>
                    <a:blip r:embed="rId7"/>
                    <a:stretch>
                      <a:fillRect/>
                    </a:stretch>
                  </pic:blipFill>
                  <pic:spPr>
                    <a:xfrm>
                      <a:off x="0" y="0"/>
                      <a:ext cx="4215130" cy="1383030"/>
                    </a:xfrm>
                    <a:prstGeom prst="rect">
                      <a:avLst/>
                    </a:prstGeom>
                  </pic:spPr>
                </pic:pic>
              </a:graphicData>
            </a:graphic>
          </wp:anchor>
        </w:drawing>
      </w:r>
      <w:r w:rsidRPr="00611B0F">
        <w:rPr>
          <w:lang w:val="en-GB" w:bidi="en-GB"/>
        </w:rPr>
        <w:t xml:space="preserve"> </w:t>
      </w:r>
    </w:p>
    <w:p w14:paraId="563BFB9A" w14:textId="77777777" w:rsidR="00056F8C" w:rsidRDefault="00056F8C" w:rsidP="00056F8C">
      <w:pPr>
        <w:rPr>
          <w:lang w:val="en-GB"/>
        </w:rPr>
      </w:pPr>
    </w:p>
    <w:p w14:paraId="56301823" w14:textId="77777777" w:rsidR="00056F8C" w:rsidRDefault="00056F8C" w:rsidP="00056F8C">
      <w:pPr>
        <w:rPr>
          <w:lang w:val="en-GB"/>
        </w:rPr>
      </w:pPr>
    </w:p>
    <w:p w14:paraId="0E1AE4B7" w14:textId="77777777" w:rsidR="00056F8C" w:rsidRDefault="00056F8C" w:rsidP="00056F8C">
      <w:pPr>
        <w:rPr>
          <w:lang w:val="en-GB"/>
        </w:rPr>
      </w:pPr>
    </w:p>
    <w:p w14:paraId="38C4E678" w14:textId="77777777" w:rsidR="00056F8C" w:rsidRDefault="00056F8C" w:rsidP="00056F8C">
      <w:pPr>
        <w:rPr>
          <w:lang w:val="en-GB"/>
        </w:rPr>
      </w:pPr>
    </w:p>
    <w:p w14:paraId="74CA66F4" w14:textId="77777777" w:rsidR="00056F8C" w:rsidRDefault="00056F8C" w:rsidP="00056F8C">
      <w:pPr>
        <w:rPr>
          <w:lang w:val="en-GB"/>
        </w:rPr>
      </w:pPr>
    </w:p>
    <w:p w14:paraId="13DC84EC" w14:textId="77777777" w:rsidR="00056F8C" w:rsidRDefault="00056F8C" w:rsidP="00056F8C">
      <w:pPr>
        <w:rPr>
          <w:lang w:val="en-GB"/>
        </w:rPr>
      </w:pPr>
    </w:p>
    <w:p w14:paraId="0DE402F7" w14:textId="77777777" w:rsidR="00056F8C" w:rsidRDefault="00056F8C" w:rsidP="00056F8C">
      <w:pPr>
        <w:rPr>
          <w:lang w:val="en-GB"/>
        </w:rPr>
      </w:pPr>
    </w:p>
    <w:p w14:paraId="7F527E2A" w14:textId="77777777" w:rsidR="00056F8C" w:rsidRDefault="00056F8C" w:rsidP="00056F8C">
      <w:pPr>
        <w:rPr>
          <w:lang w:val="en-GB"/>
        </w:rPr>
      </w:pPr>
    </w:p>
    <w:p w14:paraId="1ABF198E" w14:textId="77777777" w:rsidR="00056F8C" w:rsidRDefault="00056F8C" w:rsidP="00056F8C">
      <w:pPr>
        <w:rPr>
          <w:lang w:val="en-GB"/>
        </w:rPr>
      </w:pPr>
    </w:p>
    <w:p w14:paraId="30441FA6" w14:textId="77777777" w:rsidR="00056F8C" w:rsidRDefault="00056F8C" w:rsidP="00056F8C">
      <w:pPr>
        <w:rPr>
          <w:lang w:val="en-GB"/>
        </w:rPr>
      </w:pPr>
    </w:p>
    <w:p w14:paraId="407EEC96" w14:textId="77777777" w:rsidR="00056F8C" w:rsidRPr="00FA2225" w:rsidRDefault="00056F8C" w:rsidP="00056F8C">
      <w:pPr>
        <w:rPr>
          <w:b/>
          <w:bCs/>
          <w:sz w:val="44"/>
          <w:szCs w:val="44"/>
          <w:lang w:val="en-GB"/>
        </w:rPr>
      </w:pPr>
      <w:r w:rsidRPr="00FA2225">
        <w:rPr>
          <w:b/>
          <w:bCs/>
          <w:sz w:val="44"/>
          <w:szCs w:val="44"/>
          <w:lang w:val="en-GB"/>
        </w:rPr>
        <w:t>Programme: BA Business Management</w:t>
      </w:r>
    </w:p>
    <w:p w14:paraId="604702B1" w14:textId="77777777" w:rsidR="00056F8C" w:rsidRPr="00FA2225" w:rsidRDefault="00056F8C" w:rsidP="00056F8C">
      <w:pPr>
        <w:rPr>
          <w:sz w:val="36"/>
          <w:szCs w:val="36"/>
          <w:lang w:val="en-GB"/>
        </w:rPr>
      </w:pPr>
      <w:r w:rsidRPr="00381727">
        <w:rPr>
          <w:sz w:val="36"/>
          <w:szCs w:val="36"/>
          <w:lang w:val="en-GB"/>
        </w:rPr>
        <w:t>Data Handling &amp; Business Intelligence</w:t>
      </w:r>
      <w:r w:rsidRPr="00FA2225">
        <w:rPr>
          <w:sz w:val="36"/>
          <w:szCs w:val="36"/>
          <w:lang w:val="en-GB"/>
        </w:rPr>
        <w:t xml:space="preserve"> LCBB</w:t>
      </w:r>
      <w:r>
        <w:rPr>
          <w:sz w:val="36"/>
          <w:szCs w:val="36"/>
          <w:lang w:val="en-GB"/>
        </w:rPr>
        <w:t>5</w:t>
      </w:r>
      <w:r w:rsidRPr="00FA2225">
        <w:rPr>
          <w:sz w:val="36"/>
          <w:szCs w:val="36"/>
          <w:lang w:val="en-GB"/>
        </w:rPr>
        <w:t>000</w:t>
      </w:r>
    </w:p>
    <w:p w14:paraId="1F3F3617" w14:textId="77777777" w:rsidR="00056F8C" w:rsidRDefault="00056F8C" w:rsidP="00056F8C">
      <w:pPr>
        <w:rPr>
          <w:lang w:val="en-GB"/>
        </w:rPr>
      </w:pPr>
    </w:p>
    <w:p w14:paraId="570AD883" w14:textId="77777777" w:rsidR="00056F8C" w:rsidRDefault="00056F8C" w:rsidP="00056F8C">
      <w:pPr>
        <w:rPr>
          <w:lang w:val="en-GB"/>
        </w:rPr>
      </w:pPr>
    </w:p>
    <w:p w14:paraId="5620F05B" w14:textId="77777777" w:rsidR="00056F8C" w:rsidRDefault="00056F8C" w:rsidP="00056F8C">
      <w:pPr>
        <w:rPr>
          <w:lang w:val="en-GB"/>
        </w:rPr>
      </w:pPr>
    </w:p>
    <w:p w14:paraId="48B1B9EF" w14:textId="75D9198E" w:rsidR="00056F8C" w:rsidRPr="00FA2225" w:rsidRDefault="00056F8C" w:rsidP="00056F8C">
      <w:pPr>
        <w:jc w:val="right"/>
        <w:rPr>
          <w:i/>
          <w:iCs/>
          <w:lang w:val="en-GB"/>
        </w:rPr>
      </w:pPr>
      <w:r w:rsidRPr="00FA2225">
        <w:rPr>
          <w:i/>
          <w:iCs/>
          <w:lang w:val="en-GB"/>
        </w:rPr>
        <w:t xml:space="preserve">Assessment </w:t>
      </w:r>
      <w:r w:rsidR="00340F0F">
        <w:rPr>
          <w:i/>
          <w:iCs/>
          <w:lang w:val="en-GB"/>
        </w:rPr>
        <w:t>2</w:t>
      </w:r>
    </w:p>
    <w:p w14:paraId="07711470" w14:textId="77777777" w:rsidR="00056F8C" w:rsidRDefault="00056F8C" w:rsidP="00056F8C">
      <w:pPr>
        <w:jc w:val="right"/>
        <w:rPr>
          <w:i/>
          <w:iCs/>
          <w:lang w:val="en-GB"/>
        </w:rPr>
      </w:pPr>
    </w:p>
    <w:p w14:paraId="1829CF60" w14:textId="77777777" w:rsidR="00056F8C" w:rsidRDefault="00056F8C" w:rsidP="00056F8C">
      <w:pPr>
        <w:jc w:val="right"/>
        <w:rPr>
          <w:i/>
          <w:iCs/>
          <w:lang w:val="en-GB"/>
        </w:rPr>
      </w:pPr>
    </w:p>
    <w:p w14:paraId="170562AE" w14:textId="77777777" w:rsidR="00056F8C" w:rsidRDefault="00056F8C" w:rsidP="00056F8C">
      <w:pPr>
        <w:jc w:val="right"/>
        <w:rPr>
          <w:i/>
          <w:iCs/>
          <w:lang w:val="en-GB"/>
        </w:rPr>
      </w:pPr>
    </w:p>
    <w:p w14:paraId="44A767A8" w14:textId="77777777" w:rsidR="00056F8C" w:rsidRPr="003B52D6" w:rsidRDefault="00056F8C" w:rsidP="00056F8C">
      <w:pPr>
        <w:pStyle w:val="NoSpacing"/>
        <w:jc w:val="right"/>
        <w:rPr>
          <w:b/>
          <w:bCs/>
        </w:rPr>
      </w:pPr>
      <w:r w:rsidRPr="003B52D6">
        <w:rPr>
          <w:b/>
          <w:bCs/>
        </w:rPr>
        <w:t>Module Lecturer Name:</w:t>
      </w:r>
    </w:p>
    <w:p w14:paraId="65406595" w14:textId="77777777" w:rsidR="00056F8C" w:rsidRPr="00381727" w:rsidRDefault="00056F8C" w:rsidP="00056F8C">
      <w:pPr>
        <w:jc w:val="right"/>
        <w:rPr>
          <w:b/>
          <w:bCs/>
          <w:kern w:val="0"/>
          <w:lang w:val="en-GB" w:eastAsia="zh-CN"/>
          <w14:ligatures w14:val="none"/>
        </w:rPr>
      </w:pPr>
      <w:r w:rsidRPr="00381727">
        <w:rPr>
          <w:b/>
          <w:bCs/>
          <w:kern w:val="0"/>
          <w:lang w:val="en-GB" w:eastAsia="zh-CN"/>
          <w14:ligatures w14:val="none"/>
        </w:rPr>
        <w:t xml:space="preserve">Joy </w:t>
      </w:r>
      <w:proofErr w:type="spellStart"/>
      <w:r w:rsidRPr="00381727">
        <w:rPr>
          <w:b/>
          <w:bCs/>
          <w:kern w:val="0"/>
          <w:lang w:val="en-GB" w:eastAsia="zh-CN"/>
          <w14:ligatures w14:val="none"/>
        </w:rPr>
        <w:t>Botu</w:t>
      </w:r>
      <w:proofErr w:type="spellEnd"/>
      <w:r w:rsidRPr="00381727">
        <w:rPr>
          <w:b/>
          <w:bCs/>
          <w:kern w:val="0"/>
          <w:lang w:val="en-GB" w:eastAsia="zh-CN"/>
          <w14:ligatures w14:val="none"/>
        </w:rPr>
        <w:t xml:space="preserve"> </w:t>
      </w:r>
    </w:p>
    <w:p w14:paraId="7285DEE4" w14:textId="77777777" w:rsidR="00056F8C" w:rsidRPr="00FA2225" w:rsidRDefault="00056F8C" w:rsidP="00056F8C">
      <w:pPr>
        <w:jc w:val="right"/>
        <w:rPr>
          <w:i/>
          <w:iCs/>
          <w:lang w:val="en-GB"/>
        </w:rPr>
      </w:pPr>
    </w:p>
    <w:p w14:paraId="14C4C1E6" w14:textId="77777777" w:rsidR="00056F8C" w:rsidRDefault="00056F8C" w:rsidP="00056F8C">
      <w:pPr>
        <w:rPr>
          <w:lang w:val="en-GB"/>
        </w:rPr>
      </w:pPr>
    </w:p>
    <w:p w14:paraId="5B4F4BC7" w14:textId="77777777" w:rsidR="00056F8C" w:rsidRDefault="00056F8C" w:rsidP="00056F8C">
      <w:pPr>
        <w:rPr>
          <w:lang w:val="en-GB"/>
        </w:rPr>
      </w:pPr>
    </w:p>
    <w:p w14:paraId="0C1AE61E" w14:textId="77777777" w:rsidR="00056F8C" w:rsidRDefault="00056F8C" w:rsidP="00056F8C">
      <w:pPr>
        <w:rPr>
          <w:lang w:val="en-GB"/>
        </w:rPr>
      </w:pPr>
    </w:p>
    <w:p w14:paraId="7EFAB1AF" w14:textId="77777777" w:rsidR="00056F8C" w:rsidRPr="00147D69" w:rsidRDefault="00056F8C" w:rsidP="00056F8C">
      <w:pPr>
        <w:rPr>
          <w:lang w:val="en-GB"/>
        </w:rPr>
      </w:pPr>
    </w:p>
    <w:p w14:paraId="727F8DE4" w14:textId="77777777" w:rsidR="00056F8C" w:rsidRDefault="00056F8C" w:rsidP="00056F8C">
      <w:pPr>
        <w:pStyle w:val="Contactinfo"/>
        <w:jc w:val="left"/>
        <w:rPr>
          <w:rFonts w:asciiTheme="majorHAnsi" w:eastAsiaTheme="majorEastAsia" w:hAnsiTheme="majorHAnsi" w:cstheme="majorBidi"/>
          <w:sz w:val="28"/>
          <w:szCs w:val="28"/>
          <w:lang w:val="en-GB"/>
        </w:rPr>
      </w:pPr>
    </w:p>
    <w:p w14:paraId="227365D5" w14:textId="77777777" w:rsidR="00056F8C" w:rsidRDefault="00056F8C" w:rsidP="00056F8C">
      <w:pPr>
        <w:pStyle w:val="Contactinfo"/>
        <w:jc w:val="left"/>
        <w:rPr>
          <w:rFonts w:asciiTheme="majorHAnsi" w:eastAsiaTheme="majorEastAsia" w:hAnsiTheme="majorHAnsi" w:cstheme="majorBidi"/>
          <w:sz w:val="28"/>
          <w:szCs w:val="28"/>
          <w:lang w:val="en-GB"/>
        </w:rPr>
      </w:pPr>
    </w:p>
    <w:p w14:paraId="4016558D" w14:textId="77777777" w:rsidR="00056F8C" w:rsidRDefault="00056F8C" w:rsidP="00056F8C">
      <w:pPr>
        <w:pStyle w:val="Contactinfo"/>
        <w:jc w:val="left"/>
        <w:rPr>
          <w:rFonts w:asciiTheme="majorHAnsi" w:eastAsiaTheme="majorEastAsia" w:hAnsiTheme="majorHAnsi" w:cstheme="majorBidi"/>
          <w:sz w:val="28"/>
          <w:szCs w:val="28"/>
          <w:lang w:val="en-GB"/>
        </w:rPr>
      </w:pPr>
    </w:p>
    <w:p w14:paraId="33DCCC67" w14:textId="77777777" w:rsidR="00056F8C" w:rsidRPr="00FA2225" w:rsidRDefault="00056F8C" w:rsidP="00056F8C">
      <w:pPr>
        <w:pStyle w:val="Contactinfo"/>
        <w:jc w:val="left"/>
        <w:rPr>
          <w:rFonts w:asciiTheme="majorHAnsi" w:eastAsiaTheme="majorEastAsia" w:hAnsiTheme="majorHAnsi" w:cstheme="majorBidi"/>
          <w:sz w:val="28"/>
          <w:szCs w:val="28"/>
          <w:lang w:val="en-GB"/>
        </w:rPr>
      </w:pPr>
      <w:r w:rsidRPr="00FA2225">
        <w:rPr>
          <w:rFonts w:asciiTheme="majorHAnsi" w:eastAsiaTheme="majorEastAsia" w:hAnsiTheme="majorHAnsi" w:cstheme="majorBidi"/>
          <w:sz w:val="28"/>
          <w:szCs w:val="28"/>
          <w:lang w:val="en-GB"/>
        </w:rPr>
        <w:t>Petru Voloceai (2008342)</w:t>
      </w:r>
    </w:p>
    <w:p w14:paraId="389A5E84" w14:textId="77777777" w:rsidR="00056F8C" w:rsidRPr="00611B0F" w:rsidRDefault="00056F8C" w:rsidP="00056F8C">
      <w:pPr>
        <w:pStyle w:val="Contactinfo"/>
        <w:jc w:val="left"/>
        <w:rPr>
          <w:lang w:val="en-GB"/>
        </w:rPr>
      </w:pPr>
      <w:r w:rsidRPr="00FA2225">
        <w:rPr>
          <w:rFonts w:asciiTheme="majorHAnsi" w:eastAsiaTheme="majorEastAsia" w:hAnsiTheme="majorHAnsi" w:cstheme="majorBidi"/>
          <w:sz w:val="28"/>
          <w:szCs w:val="28"/>
          <w:lang w:val="en-GB"/>
        </w:rPr>
        <w:t>2008342@student.uwtsd.ac.uk</w:t>
      </w:r>
    </w:p>
    <w:p w14:paraId="1528B24A" w14:textId="77777777" w:rsidR="00056F8C" w:rsidRDefault="00056F8C" w:rsidP="00056F8C">
      <w:pPr>
        <w:spacing w:after="240" w:line="252" w:lineRule="auto"/>
        <w:ind w:left="0" w:right="0"/>
        <w:rPr>
          <w:noProof/>
          <w:lang w:val="en-GB"/>
        </w:rPr>
      </w:pPr>
    </w:p>
    <w:p w14:paraId="7EA7B3A8" w14:textId="77777777" w:rsidR="000C20F2" w:rsidRDefault="005F08AE" w:rsidP="000C20F2">
      <w:pPr>
        <w:pStyle w:val="TOCHeading"/>
        <w:jc w:val="center"/>
      </w:pPr>
      <w:r>
        <w:br w:type="page"/>
      </w:r>
    </w:p>
    <w:sdt>
      <w:sdtPr>
        <w:rPr>
          <w:rFonts w:ascii="Times New Roman" w:eastAsiaTheme="minorHAnsi" w:hAnsi="Times New Roman" w:cstheme="minorBidi"/>
          <w:color w:val="auto"/>
          <w:sz w:val="24"/>
          <w:szCs w:val="22"/>
        </w:rPr>
        <w:id w:val="-705480843"/>
        <w:docPartObj>
          <w:docPartGallery w:val="Table of Contents"/>
          <w:docPartUnique/>
        </w:docPartObj>
      </w:sdtPr>
      <w:sdtEndPr>
        <w:rPr>
          <w:rFonts w:asciiTheme="minorHAnsi" w:eastAsiaTheme="minorEastAsia" w:hAnsiTheme="minorHAnsi"/>
          <w:b/>
          <w:bCs/>
          <w:caps w:val="0"/>
          <w:noProof/>
          <w:sz w:val="22"/>
        </w:rPr>
      </w:sdtEndPr>
      <w:sdtContent>
        <w:p w14:paraId="2AC6DD07" w14:textId="1F399221" w:rsidR="000C20F2" w:rsidRDefault="000C20F2" w:rsidP="000C20F2">
          <w:pPr>
            <w:pStyle w:val="TOCHeading"/>
            <w:jc w:val="center"/>
          </w:pPr>
          <w:r w:rsidRPr="008D7535">
            <w:rPr>
              <w:rFonts w:ascii="Times New Roman" w:hAnsi="Times New Roman" w:cs="Times New Roman"/>
              <w:b/>
              <w:color w:val="auto"/>
            </w:rPr>
            <w:t>Table of Contents</w:t>
          </w:r>
        </w:p>
        <w:p w14:paraId="35A47FDE" w14:textId="19CFC980" w:rsidR="004C2E8B" w:rsidRDefault="000C20F2">
          <w:pPr>
            <w:pStyle w:val="TOC1"/>
            <w:tabs>
              <w:tab w:val="right" w:leader="dot" w:pos="9016"/>
            </w:tabs>
            <w:rPr>
              <w:rFonts w:asciiTheme="minorHAnsi" w:eastAsiaTheme="minorEastAsia" w:hAnsiTheme="minorHAnsi"/>
              <w:noProof/>
              <w:szCs w:val="24"/>
              <w:lang w:val="en-GB" w:eastAsia="en-GB"/>
            </w:rPr>
          </w:pPr>
          <w:r>
            <w:fldChar w:fldCharType="begin"/>
          </w:r>
          <w:r>
            <w:instrText xml:space="preserve"> TOC \o "1-3" \h \z \u </w:instrText>
          </w:r>
          <w:r>
            <w:fldChar w:fldCharType="separate"/>
          </w:r>
          <w:hyperlink w:anchor="_Toc102387791" w:history="1">
            <w:r w:rsidR="004C2E8B" w:rsidRPr="00FA6C03">
              <w:rPr>
                <w:rStyle w:val="Hyperlink"/>
                <w:noProof/>
              </w:rPr>
              <w:t>Introduction</w:t>
            </w:r>
            <w:r w:rsidR="004C2E8B">
              <w:rPr>
                <w:noProof/>
                <w:webHidden/>
              </w:rPr>
              <w:tab/>
            </w:r>
            <w:r w:rsidR="004C2E8B">
              <w:rPr>
                <w:noProof/>
                <w:webHidden/>
              </w:rPr>
              <w:fldChar w:fldCharType="begin"/>
            </w:r>
            <w:r w:rsidR="004C2E8B">
              <w:rPr>
                <w:noProof/>
                <w:webHidden/>
              </w:rPr>
              <w:instrText xml:space="preserve"> PAGEREF _Toc102387791 \h </w:instrText>
            </w:r>
            <w:r w:rsidR="004C2E8B">
              <w:rPr>
                <w:noProof/>
                <w:webHidden/>
              </w:rPr>
            </w:r>
            <w:r w:rsidR="004C2E8B">
              <w:rPr>
                <w:noProof/>
                <w:webHidden/>
              </w:rPr>
              <w:fldChar w:fldCharType="separate"/>
            </w:r>
            <w:r w:rsidR="004C2E8B">
              <w:rPr>
                <w:noProof/>
                <w:webHidden/>
              </w:rPr>
              <w:t>2</w:t>
            </w:r>
            <w:r w:rsidR="004C2E8B">
              <w:rPr>
                <w:noProof/>
                <w:webHidden/>
              </w:rPr>
              <w:fldChar w:fldCharType="end"/>
            </w:r>
          </w:hyperlink>
        </w:p>
        <w:p w14:paraId="02CA44CA" w14:textId="2129A7E7" w:rsidR="004C2E8B" w:rsidRDefault="004C2E8B">
          <w:pPr>
            <w:pStyle w:val="TOC1"/>
            <w:tabs>
              <w:tab w:val="right" w:leader="dot" w:pos="9016"/>
            </w:tabs>
            <w:rPr>
              <w:rFonts w:asciiTheme="minorHAnsi" w:eastAsiaTheme="minorEastAsia" w:hAnsiTheme="minorHAnsi"/>
              <w:noProof/>
              <w:szCs w:val="24"/>
              <w:lang w:val="en-GB" w:eastAsia="en-GB"/>
            </w:rPr>
          </w:pPr>
          <w:hyperlink w:anchor="_Toc102387792" w:history="1">
            <w:r w:rsidRPr="00FA6C03">
              <w:rPr>
                <w:rStyle w:val="Hyperlink"/>
                <w:noProof/>
              </w:rPr>
              <w:t>Part 1</w:t>
            </w:r>
            <w:r>
              <w:rPr>
                <w:noProof/>
                <w:webHidden/>
              </w:rPr>
              <w:tab/>
            </w:r>
            <w:r>
              <w:rPr>
                <w:noProof/>
                <w:webHidden/>
              </w:rPr>
              <w:fldChar w:fldCharType="begin"/>
            </w:r>
            <w:r>
              <w:rPr>
                <w:noProof/>
                <w:webHidden/>
              </w:rPr>
              <w:instrText xml:space="preserve"> PAGEREF _Toc102387792 \h </w:instrText>
            </w:r>
            <w:r>
              <w:rPr>
                <w:noProof/>
                <w:webHidden/>
              </w:rPr>
            </w:r>
            <w:r>
              <w:rPr>
                <w:noProof/>
                <w:webHidden/>
              </w:rPr>
              <w:fldChar w:fldCharType="separate"/>
            </w:r>
            <w:r>
              <w:rPr>
                <w:noProof/>
                <w:webHidden/>
              </w:rPr>
              <w:t>3</w:t>
            </w:r>
            <w:r>
              <w:rPr>
                <w:noProof/>
                <w:webHidden/>
              </w:rPr>
              <w:fldChar w:fldCharType="end"/>
            </w:r>
          </w:hyperlink>
        </w:p>
        <w:p w14:paraId="24BDA465" w14:textId="0FD10A1C" w:rsidR="004C2E8B" w:rsidRDefault="004C2E8B">
          <w:pPr>
            <w:pStyle w:val="TOC2"/>
            <w:tabs>
              <w:tab w:val="right" w:leader="dot" w:pos="9016"/>
            </w:tabs>
            <w:rPr>
              <w:rFonts w:asciiTheme="minorHAnsi" w:eastAsiaTheme="minorEastAsia" w:hAnsiTheme="minorHAnsi"/>
              <w:noProof/>
              <w:szCs w:val="24"/>
              <w:lang w:val="en-GB" w:eastAsia="en-GB"/>
            </w:rPr>
          </w:pPr>
          <w:hyperlink w:anchor="_Toc102387793" w:history="1">
            <w:r w:rsidRPr="00FA6C03">
              <w:rPr>
                <w:rStyle w:val="Hyperlink"/>
                <w:noProof/>
              </w:rPr>
              <w:t>Excel for pre-processing</w:t>
            </w:r>
            <w:r>
              <w:rPr>
                <w:noProof/>
                <w:webHidden/>
              </w:rPr>
              <w:tab/>
            </w:r>
            <w:r>
              <w:rPr>
                <w:noProof/>
                <w:webHidden/>
              </w:rPr>
              <w:fldChar w:fldCharType="begin"/>
            </w:r>
            <w:r>
              <w:rPr>
                <w:noProof/>
                <w:webHidden/>
              </w:rPr>
              <w:instrText xml:space="preserve"> PAGEREF _Toc102387793 \h </w:instrText>
            </w:r>
            <w:r>
              <w:rPr>
                <w:noProof/>
                <w:webHidden/>
              </w:rPr>
            </w:r>
            <w:r>
              <w:rPr>
                <w:noProof/>
                <w:webHidden/>
              </w:rPr>
              <w:fldChar w:fldCharType="separate"/>
            </w:r>
            <w:r>
              <w:rPr>
                <w:noProof/>
                <w:webHidden/>
              </w:rPr>
              <w:t>3</w:t>
            </w:r>
            <w:r>
              <w:rPr>
                <w:noProof/>
                <w:webHidden/>
              </w:rPr>
              <w:fldChar w:fldCharType="end"/>
            </w:r>
          </w:hyperlink>
        </w:p>
        <w:p w14:paraId="1A587436" w14:textId="2658BF89" w:rsidR="004C2E8B" w:rsidRDefault="004C2E8B">
          <w:pPr>
            <w:pStyle w:val="TOC2"/>
            <w:tabs>
              <w:tab w:val="right" w:leader="dot" w:pos="9016"/>
            </w:tabs>
            <w:rPr>
              <w:rFonts w:asciiTheme="minorHAnsi" w:eastAsiaTheme="minorEastAsia" w:hAnsiTheme="minorHAnsi"/>
              <w:noProof/>
              <w:szCs w:val="24"/>
              <w:lang w:val="en-GB" w:eastAsia="en-GB"/>
            </w:rPr>
          </w:pPr>
          <w:hyperlink w:anchor="_Toc102387794" w:history="1">
            <w:r w:rsidRPr="00FA6C03">
              <w:rPr>
                <w:rStyle w:val="Hyperlink"/>
                <w:noProof/>
              </w:rPr>
              <w:t>Excel for analyzing</w:t>
            </w:r>
            <w:r>
              <w:rPr>
                <w:noProof/>
                <w:webHidden/>
              </w:rPr>
              <w:tab/>
            </w:r>
            <w:r>
              <w:rPr>
                <w:noProof/>
                <w:webHidden/>
              </w:rPr>
              <w:fldChar w:fldCharType="begin"/>
            </w:r>
            <w:r>
              <w:rPr>
                <w:noProof/>
                <w:webHidden/>
              </w:rPr>
              <w:instrText xml:space="preserve"> PAGEREF _Toc102387794 \h </w:instrText>
            </w:r>
            <w:r>
              <w:rPr>
                <w:noProof/>
                <w:webHidden/>
              </w:rPr>
            </w:r>
            <w:r>
              <w:rPr>
                <w:noProof/>
                <w:webHidden/>
              </w:rPr>
              <w:fldChar w:fldCharType="separate"/>
            </w:r>
            <w:r>
              <w:rPr>
                <w:noProof/>
                <w:webHidden/>
              </w:rPr>
              <w:t>3</w:t>
            </w:r>
            <w:r>
              <w:rPr>
                <w:noProof/>
                <w:webHidden/>
              </w:rPr>
              <w:fldChar w:fldCharType="end"/>
            </w:r>
          </w:hyperlink>
        </w:p>
        <w:p w14:paraId="4E6F0AF7" w14:textId="228E80E1" w:rsidR="004C2E8B" w:rsidRDefault="004C2E8B">
          <w:pPr>
            <w:pStyle w:val="TOC2"/>
            <w:tabs>
              <w:tab w:val="right" w:leader="dot" w:pos="9016"/>
            </w:tabs>
            <w:rPr>
              <w:rFonts w:asciiTheme="minorHAnsi" w:eastAsiaTheme="minorEastAsia" w:hAnsiTheme="minorHAnsi"/>
              <w:noProof/>
              <w:szCs w:val="24"/>
              <w:lang w:val="en-GB" w:eastAsia="en-GB"/>
            </w:rPr>
          </w:pPr>
          <w:hyperlink w:anchor="_Toc102387795" w:history="1">
            <w:r w:rsidRPr="00FA6C03">
              <w:rPr>
                <w:rStyle w:val="Hyperlink"/>
                <w:noProof/>
              </w:rPr>
              <w:t>Excel for visualizing data</w:t>
            </w:r>
            <w:r>
              <w:rPr>
                <w:noProof/>
                <w:webHidden/>
              </w:rPr>
              <w:tab/>
            </w:r>
            <w:r>
              <w:rPr>
                <w:noProof/>
                <w:webHidden/>
              </w:rPr>
              <w:fldChar w:fldCharType="begin"/>
            </w:r>
            <w:r>
              <w:rPr>
                <w:noProof/>
                <w:webHidden/>
              </w:rPr>
              <w:instrText xml:space="preserve"> PAGEREF _Toc102387795 \h </w:instrText>
            </w:r>
            <w:r>
              <w:rPr>
                <w:noProof/>
                <w:webHidden/>
              </w:rPr>
            </w:r>
            <w:r>
              <w:rPr>
                <w:noProof/>
                <w:webHidden/>
              </w:rPr>
              <w:fldChar w:fldCharType="separate"/>
            </w:r>
            <w:r>
              <w:rPr>
                <w:noProof/>
                <w:webHidden/>
              </w:rPr>
              <w:t>3</w:t>
            </w:r>
            <w:r>
              <w:rPr>
                <w:noProof/>
                <w:webHidden/>
              </w:rPr>
              <w:fldChar w:fldCharType="end"/>
            </w:r>
          </w:hyperlink>
        </w:p>
        <w:p w14:paraId="15048D49" w14:textId="70E33C41" w:rsidR="004C2E8B" w:rsidRDefault="004C2E8B">
          <w:pPr>
            <w:pStyle w:val="TOC2"/>
            <w:tabs>
              <w:tab w:val="right" w:leader="dot" w:pos="9016"/>
            </w:tabs>
            <w:rPr>
              <w:rFonts w:asciiTheme="minorHAnsi" w:eastAsiaTheme="minorEastAsia" w:hAnsiTheme="minorHAnsi"/>
              <w:noProof/>
              <w:szCs w:val="24"/>
              <w:lang w:val="en-GB" w:eastAsia="en-GB"/>
            </w:rPr>
          </w:pPr>
          <w:hyperlink w:anchor="_Toc102387796" w:history="1">
            <w:r w:rsidRPr="00FA6C03">
              <w:rPr>
                <w:rStyle w:val="Hyperlink"/>
                <w:noProof/>
              </w:rPr>
              <w:t>LOOKUP Function</w:t>
            </w:r>
            <w:r>
              <w:rPr>
                <w:noProof/>
                <w:webHidden/>
              </w:rPr>
              <w:tab/>
            </w:r>
            <w:r>
              <w:rPr>
                <w:noProof/>
                <w:webHidden/>
              </w:rPr>
              <w:fldChar w:fldCharType="begin"/>
            </w:r>
            <w:r>
              <w:rPr>
                <w:noProof/>
                <w:webHidden/>
              </w:rPr>
              <w:instrText xml:space="preserve"> PAGEREF _Toc102387796 \h </w:instrText>
            </w:r>
            <w:r>
              <w:rPr>
                <w:noProof/>
                <w:webHidden/>
              </w:rPr>
            </w:r>
            <w:r>
              <w:rPr>
                <w:noProof/>
                <w:webHidden/>
              </w:rPr>
              <w:fldChar w:fldCharType="separate"/>
            </w:r>
            <w:r>
              <w:rPr>
                <w:noProof/>
                <w:webHidden/>
              </w:rPr>
              <w:t>3</w:t>
            </w:r>
            <w:r>
              <w:rPr>
                <w:noProof/>
                <w:webHidden/>
              </w:rPr>
              <w:fldChar w:fldCharType="end"/>
            </w:r>
          </w:hyperlink>
        </w:p>
        <w:p w14:paraId="6AACDE0B" w14:textId="5975DC9B" w:rsidR="004C2E8B" w:rsidRDefault="004C2E8B">
          <w:pPr>
            <w:pStyle w:val="TOC2"/>
            <w:tabs>
              <w:tab w:val="right" w:leader="dot" w:pos="9016"/>
            </w:tabs>
            <w:rPr>
              <w:rFonts w:asciiTheme="minorHAnsi" w:eastAsiaTheme="minorEastAsia" w:hAnsiTheme="minorHAnsi"/>
              <w:noProof/>
              <w:szCs w:val="24"/>
              <w:lang w:val="en-GB" w:eastAsia="en-GB"/>
            </w:rPr>
          </w:pPr>
          <w:hyperlink w:anchor="_Toc102387797" w:history="1">
            <w:r w:rsidRPr="00FA6C03">
              <w:rPr>
                <w:rStyle w:val="Hyperlink"/>
                <w:noProof/>
              </w:rPr>
              <w:t>V-LOOKUP Function</w:t>
            </w:r>
            <w:r>
              <w:rPr>
                <w:noProof/>
                <w:webHidden/>
              </w:rPr>
              <w:tab/>
            </w:r>
            <w:r>
              <w:rPr>
                <w:noProof/>
                <w:webHidden/>
              </w:rPr>
              <w:fldChar w:fldCharType="begin"/>
            </w:r>
            <w:r>
              <w:rPr>
                <w:noProof/>
                <w:webHidden/>
              </w:rPr>
              <w:instrText xml:space="preserve"> PAGEREF _Toc102387797 \h </w:instrText>
            </w:r>
            <w:r>
              <w:rPr>
                <w:noProof/>
                <w:webHidden/>
              </w:rPr>
            </w:r>
            <w:r>
              <w:rPr>
                <w:noProof/>
                <w:webHidden/>
              </w:rPr>
              <w:fldChar w:fldCharType="separate"/>
            </w:r>
            <w:r>
              <w:rPr>
                <w:noProof/>
                <w:webHidden/>
              </w:rPr>
              <w:t>3</w:t>
            </w:r>
            <w:r>
              <w:rPr>
                <w:noProof/>
                <w:webHidden/>
              </w:rPr>
              <w:fldChar w:fldCharType="end"/>
            </w:r>
          </w:hyperlink>
        </w:p>
        <w:p w14:paraId="04CF3280" w14:textId="4C416336" w:rsidR="004C2E8B" w:rsidRDefault="004C2E8B">
          <w:pPr>
            <w:pStyle w:val="TOC2"/>
            <w:tabs>
              <w:tab w:val="right" w:leader="dot" w:pos="9016"/>
            </w:tabs>
            <w:rPr>
              <w:rFonts w:asciiTheme="minorHAnsi" w:eastAsiaTheme="minorEastAsia" w:hAnsiTheme="minorHAnsi"/>
              <w:noProof/>
              <w:szCs w:val="24"/>
              <w:lang w:val="en-GB" w:eastAsia="en-GB"/>
            </w:rPr>
          </w:pPr>
          <w:hyperlink w:anchor="_Toc102387798" w:history="1">
            <w:r w:rsidRPr="00FA6C03">
              <w:rPr>
                <w:rStyle w:val="Hyperlink"/>
                <w:noProof/>
              </w:rPr>
              <w:t>Pivot Table</w:t>
            </w:r>
            <w:r>
              <w:rPr>
                <w:noProof/>
                <w:webHidden/>
              </w:rPr>
              <w:tab/>
            </w:r>
            <w:r>
              <w:rPr>
                <w:noProof/>
                <w:webHidden/>
              </w:rPr>
              <w:fldChar w:fldCharType="begin"/>
            </w:r>
            <w:r>
              <w:rPr>
                <w:noProof/>
                <w:webHidden/>
              </w:rPr>
              <w:instrText xml:space="preserve"> PAGEREF _Toc102387798 \h </w:instrText>
            </w:r>
            <w:r>
              <w:rPr>
                <w:noProof/>
                <w:webHidden/>
              </w:rPr>
            </w:r>
            <w:r>
              <w:rPr>
                <w:noProof/>
                <w:webHidden/>
              </w:rPr>
              <w:fldChar w:fldCharType="separate"/>
            </w:r>
            <w:r>
              <w:rPr>
                <w:noProof/>
                <w:webHidden/>
              </w:rPr>
              <w:t>8</w:t>
            </w:r>
            <w:r>
              <w:rPr>
                <w:noProof/>
                <w:webHidden/>
              </w:rPr>
              <w:fldChar w:fldCharType="end"/>
            </w:r>
          </w:hyperlink>
        </w:p>
        <w:p w14:paraId="1BD11E8F" w14:textId="664DB311" w:rsidR="004C2E8B" w:rsidRDefault="004C2E8B">
          <w:pPr>
            <w:pStyle w:val="TOC1"/>
            <w:tabs>
              <w:tab w:val="right" w:leader="dot" w:pos="9016"/>
            </w:tabs>
            <w:rPr>
              <w:rFonts w:asciiTheme="minorHAnsi" w:eastAsiaTheme="minorEastAsia" w:hAnsiTheme="minorHAnsi"/>
              <w:noProof/>
              <w:szCs w:val="24"/>
              <w:lang w:val="en-GB" w:eastAsia="en-GB"/>
            </w:rPr>
          </w:pPr>
          <w:hyperlink w:anchor="_Toc102387799" w:history="1">
            <w:r w:rsidRPr="00FA6C03">
              <w:rPr>
                <w:rStyle w:val="Hyperlink"/>
                <w:noProof/>
              </w:rPr>
              <w:t>Screenshots Part 1:</w:t>
            </w:r>
            <w:r>
              <w:rPr>
                <w:noProof/>
                <w:webHidden/>
              </w:rPr>
              <w:tab/>
            </w:r>
            <w:r>
              <w:rPr>
                <w:noProof/>
                <w:webHidden/>
              </w:rPr>
              <w:fldChar w:fldCharType="begin"/>
            </w:r>
            <w:r>
              <w:rPr>
                <w:noProof/>
                <w:webHidden/>
              </w:rPr>
              <w:instrText xml:space="preserve"> PAGEREF _Toc102387799 \h </w:instrText>
            </w:r>
            <w:r>
              <w:rPr>
                <w:noProof/>
                <w:webHidden/>
              </w:rPr>
            </w:r>
            <w:r>
              <w:rPr>
                <w:noProof/>
                <w:webHidden/>
              </w:rPr>
              <w:fldChar w:fldCharType="separate"/>
            </w:r>
            <w:r>
              <w:rPr>
                <w:noProof/>
                <w:webHidden/>
              </w:rPr>
              <w:t>14</w:t>
            </w:r>
            <w:r>
              <w:rPr>
                <w:noProof/>
                <w:webHidden/>
              </w:rPr>
              <w:fldChar w:fldCharType="end"/>
            </w:r>
          </w:hyperlink>
        </w:p>
        <w:p w14:paraId="408E276B" w14:textId="6A76141E" w:rsidR="004C2E8B" w:rsidRDefault="004C2E8B">
          <w:pPr>
            <w:pStyle w:val="TOC1"/>
            <w:tabs>
              <w:tab w:val="right" w:leader="dot" w:pos="9016"/>
            </w:tabs>
            <w:rPr>
              <w:rFonts w:asciiTheme="minorHAnsi" w:eastAsiaTheme="minorEastAsia" w:hAnsiTheme="minorHAnsi"/>
              <w:noProof/>
              <w:szCs w:val="24"/>
              <w:lang w:val="en-GB" w:eastAsia="en-GB"/>
            </w:rPr>
          </w:pPr>
          <w:hyperlink w:anchor="_Toc102387800" w:history="1">
            <w:r w:rsidRPr="00FA6C03">
              <w:rPr>
                <w:rStyle w:val="Hyperlink"/>
                <w:noProof/>
              </w:rPr>
              <w:t>Part 2</w:t>
            </w:r>
            <w:r>
              <w:rPr>
                <w:noProof/>
                <w:webHidden/>
              </w:rPr>
              <w:tab/>
            </w:r>
            <w:r>
              <w:rPr>
                <w:noProof/>
                <w:webHidden/>
              </w:rPr>
              <w:fldChar w:fldCharType="begin"/>
            </w:r>
            <w:r>
              <w:rPr>
                <w:noProof/>
                <w:webHidden/>
              </w:rPr>
              <w:instrText xml:space="preserve"> PAGEREF _Toc102387800 \h </w:instrText>
            </w:r>
            <w:r>
              <w:rPr>
                <w:noProof/>
                <w:webHidden/>
              </w:rPr>
            </w:r>
            <w:r>
              <w:rPr>
                <w:noProof/>
                <w:webHidden/>
              </w:rPr>
              <w:fldChar w:fldCharType="separate"/>
            </w:r>
            <w:r>
              <w:rPr>
                <w:noProof/>
                <w:webHidden/>
              </w:rPr>
              <w:t>17</w:t>
            </w:r>
            <w:r>
              <w:rPr>
                <w:noProof/>
                <w:webHidden/>
              </w:rPr>
              <w:fldChar w:fldCharType="end"/>
            </w:r>
          </w:hyperlink>
        </w:p>
        <w:p w14:paraId="288B1B0D" w14:textId="572670E6" w:rsidR="004C2E8B" w:rsidRDefault="004C2E8B">
          <w:pPr>
            <w:pStyle w:val="TOC2"/>
            <w:tabs>
              <w:tab w:val="right" w:leader="dot" w:pos="9016"/>
            </w:tabs>
            <w:rPr>
              <w:rFonts w:asciiTheme="minorHAnsi" w:eastAsiaTheme="minorEastAsia" w:hAnsiTheme="minorHAnsi"/>
              <w:noProof/>
              <w:szCs w:val="24"/>
              <w:lang w:val="en-GB" w:eastAsia="en-GB"/>
            </w:rPr>
          </w:pPr>
          <w:hyperlink w:anchor="_Toc102387801" w:history="1">
            <w:r w:rsidRPr="00FA6C03">
              <w:rPr>
                <w:rStyle w:val="Hyperlink"/>
                <w:noProof/>
              </w:rPr>
              <w:t>K-means</w:t>
            </w:r>
            <w:r>
              <w:rPr>
                <w:noProof/>
                <w:webHidden/>
              </w:rPr>
              <w:tab/>
            </w:r>
            <w:r>
              <w:rPr>
                <w:noProof/>
                <w:webHidden/>
              </w:rPr>
              <w:fldChar w:fldCharType="begin"/>
            </w:r>
            <w:r>
              <w:rPr>
                <w:noProof/>
                <w:webHidden/>
              </w:rPr>
              <w:instrText xml:space="preserve"> PAGEREF _Toc102387801 \h </w:instrText>
            </w:r>
            <w:r>
              <w:rPr>
                <w:noProof/>
                <w:webHidden/>
              </w:rPr>
            </w:r>
            <w:r>
              <w:rPr>
                <w:noProof/>
                <w:webHidden/>
              </w:rPr>
              <w:fldChar w:fldCharType="separate"/>
            </w:r>
            <w:r>
              <w:rPr>
                <w:noProof/>
                <w:webHidden/>
              </w:rPr>
              <w:t>17</w:t>
            </w:r>
            <w:r>
              <w:rPr>
                <w:noProof/>
                <w:webHidden/>
              </w:rPr>
              <w:fldChar w:fldCharType="end"/>
            </w:r>
          </w:hyperlink>
        </w:p>
        <w:p w14:paraId="7B9979C4" w14:textId="34B25E65" w:rsidR="004C2E8B" w:rsidRDefault="004C2E8B">
          <w:pPr>
            <w:pStyle w:val="TOC2"/>
            <w:tabs>
              <w:tab w:val="right" w:leader="dot" w:pos="9016"/>
            </w:tabs>
            <w:rPr>
              <w:rFonts w:asciiTheme="minorHAnsi" w:eastAsiaTheme="minorEastAsia" w:hAnsiTheme="minorHAnsi"/>
              <w:noProof/>
              <w:szCs w:val="24"/>
              <w:lang w:val="en-GB" w:eastAsia="en-GB"/>
            </w:rPr>
          </w:pPr>
          <w:hyperlink w:anchor="_Toc102387802" w:history="1">
            <w:r w:rsidRPr="00FA6C03">
              <w:rPr>
                <w:rStyle w:val="Hyperlink"/>
                <w:noProof/>
              </w:rPr>
              <w:t>Data mining and text mining methods</w:t>
            </w:r>
            <w:r>
              <w:rPr>
                <w:noProof/>
                <w:webHidden/>
              </w:rPr>
              <w:tab/>
            </w:r>
            <w:r>
              <w:rPr>
                <w:noProof/>
                <w:webHidden/>
              </w:rPr>
              <w:fldChar w:fldCharType="begin"/>
            </w:r>
            <w:r>
              <w:rPr>
                <w:noProof/>
                <w:webHidden/>
              </w:rPr>
              <w:instrText xml:space="preserve"> PAGEREF _Toc102387802 \h </w:instrText>
            </w:r>
            <w:r>
              <w:rPr>
                <w:noProof/>
                <w:webHidden/>
              </w:rPr>
            </w:r>
            <w:r>
              <w:rPr>
                <w:noProof/>
                <w:webHidden/>
              </w:rPr>
              <w:fldChar w:fldCharType="separate"/>
            </w:r>
            <w:r>
              <w:rPr>
                <w:noProof/>
                <w:webHidden/>
              </w:rPr>
              <w:t>22</w:t>
            </w:r>
            <w:r>
              <w:rPr>
                <w:noProof/>
                <w:webHidden/>
              </w:rPr>
              <w:fldChar w:fldCharType="end"/>
            </w:r>
          </w:hyperlink>
        </w:p>
        <w:p w14:paraId="49E14F4F" w14:textId="6C031A53" w:rsidR="004C2E8B" w:rsidRDefault="004C2E8B">
          <w:pPr>
            <w:pStyle w:val="TOC2"/>
            <w:tabs>
              <w:tab w:val="right" w:leader="dot" w:pos="9016"/>
            </w:tabs>
            <w:rPr>
              <w:rFonts w:asciiTheme="minorHAnsi" w:eastAsiaTheme="minorEastAsia" w:hAnsiTheme="minorHAnsi"/>
              <w:noProof/>
              <w:szCs w:val="24"/>
              <w:lang w:val="en-GB" w:eastAsia="en-GB"/>
            </w:rPr>
          </w:pPr>
          <w:hyperlink w:anchor="_Toc102387803" w:history="1">
            <w:r w:rsidRPr="00FA6C03">
              <w:rPr>
                <w:rStyle w:val="Hyperlink"/>
                <w:noProof/>
              </w:rPr>
              <w:t>Data Mining methods</w:t>
            </w:r>
            <w:r>
              <w:rPr>
                <w:noProof/>
                <w:webHidden/>
              </w:rPr>
              <w:tab/>
            </w:r>
            <w:r>
              <w:rPr>
                <w:noProof/>
                <w:webHidden/>
              </w:rPr>
              <w:fldChar w:fldCharType="begin"/>
            </w:r>
            <w:r>
              <w:rPr>
                <w:noProof/>
                <w:webHidden/>
              </w:rPr>
              <w:instrText xml:space="preserve"> PAGEREF _Toc102387803 \h </w:instrText>
            </w:r>
            <w:r>
              <w:rPr>
                <w:noProof/>
                <w:webHidden/>
              </w:rPr>
            </w:r>
            <w:r>
              <w:rPr>
                <w:noProof/>
                <w:webHidden/>
              </w:rPr>
              <w:fldChar w:fldCharType="separate"/>
            </w:r>
            <w:r>
              <w:rPr>
                <w:noProof/>
                <w:webHidden/>
              </w:rPr>
              <w:t>22</w:t>
            </w:r>
            <w:r>
              <w:rPr>
                <w:noProof/>
                <w:webHidden/>
              </w:rPr>
              <w:fldChar w:fldCharType="end"/>
            </w:r>
          </w:hyperlink>
        </w:p>
        <w:p w14:paraId="63AC7452" w14:textId="7EE590CE" w:rsidR="004C2E8B" w:rsidRDefault="004C2E8B">
          <w:pPr>
            <w:pStyle w:val="TOC2"/>
            <w:tabs>
              <w:tab w:val="right" w:leader="dot" w:pos="9016"/>
            </w:tabs>
            <w:rPr>
              <w:rFonts w:asciiTheme="minorHAnsi" w:eastAsiaTheme="minorEastAsia" w:hAnsiTheme="minorHAnsi"/>
              <w:noProof/>
              <w:szCs w:val="24"/>
              <w:lang w:val="en-GB" w:eastAsia="en-GB"/>
            </w:rPr>
          </w:pPr>
          <w:hyperlink w:anchor="_Toc102387804" w:history="1">
            <w:r w:rsidRPr="00FA6C03">
              <w:rPr>
                <w:rStyle w:val="Hyperlink"/>
                <w:noProof/>
              </w:rPr>
              <w:t>Text Mining methods</w:t>
            </w:r>
            <w:r>
              <w:rPr>
                <w:noProof/>
                <w:webHidden/>
              </w:rPr>
              <w:tab/>
            </w:r>
            <w:r>
              <w:rPr>
                <w:noProof/>
                <w:webHidden/>
              </w:rPr>
              <w:fldChar w:fldCharType="begin"/>
            </w:r>
            <w:r>
              <w:rPr>
                <w:noProof/>
                <w:webHidden/>
              </w:rPr>
              <w:instrText xml:space="preserve"> PAGEREF _Toc102387804 \h </w:instrText>
            </w:r>
            <w:r>
              <w:rPr>
                <w:noProof/>
                <w:webHidden/>
              </w:rPr>
            </w:r>
            <w:r>
              <w:rPr>
                <w:noProof/>
                <w:webHidden/>
              </w:rPr>
              <w:fldChar w:fldCharType="separate"/>
            </w:r>
            <w:r>
              <w:rPr>
                <w:noProof/>
                <w:webHidden/>
              </w:rPr>
              <w:t>23</w:t>
            </w:r>
            <w:r>
              <w:rPr>
                <w:noProof/>
                <w:webHidden/>
              </w:rPr>
              <w:fldChar w:fldCharType="end"/>
            </w:r>
          </w:hyperlink>
        </w:p>
        <w:p w14:paraId="69F759D5" w14:textId="79BD65CC" w:rsidR="004C2E8B" w:rsidRDefault="004C2E8B">
          <w:pPr>
            <w:pStyle w:val="TOC2"/>
            <w:tabs>
              <w:tab w:val="right" w:leader="dot" w:pos="9016"/>
            </w:tabs>
            <w:rPr>
              <w:rFonts w:asciiTheme="minorHAnsi" w:eastAsiaTheme="minorEastAsia" w:hAnsiTheme="minorHAnsi"/>
              <w:noProof/>
              <w:szCs w:val="24"/>
              <w:lang w:val="en-GB" w:eastAsia="en-GB"/>
            </w:rPr>
          </w:pPr>
          <w:hyperlink w:anchor="_Toc102387805" w:history="1">
            <w:r w:rsidRPr="00FA6C03">
              <w:rPr>
                <w:rStyle w:val="Hyperlink"/>
                <w:noProof/>
              </w:rPr>
              <w:t>Advantages and disadvantages of using SPSS and Excel</w:t>
            </w:r>
            <w:r>
              <w:rPr>
                <w:noProof/>
                <w:webHidden/>
              </w:rPr>
              <w:tab/>
            </w:r>
            <w:r>
              <w:rPr>
                <w:noProof/>
                <w:webHidden/>
              </w:rPr>
              <w:fldChar w:fldCharType="begin"/>
            </w:r>
            <w:r>
              <w:rPr>
                <w:noProof/>
                <w:webHidden/>
              </w:rPr>
              <w:instrText xml:space="preserve"> PAGEREF _Toc102387805 \h </w:instrText>
            </w:r>
            <w:r>
              <w:rPr>
                <w:noProof/>
                <w:webHidden/>
              </w:rPr>
            </w:r>
            <w:r>
              <w:rPr>
                <w:noProof/>
                <w:webHidden/>
              </w:rPr>
              <w:fldChar w:fldCharType="separate"/>
            </w:r>
            <w:r>
              <w:rPr>
                <w:noProof/>
                <w:webHidden/>
              </w:rPr>
              <w:t>25</w:t>
            </w:r>
            <w:r>
              <w:rPr>
                <w:noProof/>
                <w:webHidden/>
              </w:rPr>
              <w:fldChar w:fldCharType="end"/>
            </w:r>
          </w:hyperlink>
        </w:p>
        <w:p w14:paraId="513E3DBC" w14:textId="2CC63C13" w:rsidR="004C2E8B" w:rsidRDefault="004C2E8B">
          <w:pPr>
            <w:pStyle w:val="TOC1"/>
            <w:tabs>
              <w:tab w:val="right" w:leader="dot" w:pos="9016"/>
            </w:tabs>
            <w:rPr>
              <w:rFonts w:asciiTheme="minorHAnsi" w:eastAsiaTheme="minorEastAsia" w:hAnsiTheme="minorHAnsi"/>
              <w:noProof/>
              <w:szCs w:val="24"/>
              <w:lang w:val="en-GB" w:eastAsia="en-GB"/>
            </w:rPr>
          </w:pPr>
          <w:hyperlink w:anchor="_Toc102387806" w:history="1">
            <w:r w:rsidRPr="00FA6C03">
              <w:rPr>
                <w:rStyle w:val="Hyperlink"/>
                <w:noProof/>
              </w:rPr>
              <w:t>Screenshots Part 2</w:t>
            </w:r>
            <w:r>
              <w:rPr>
                <w:noProof/>
                <w:webHidden/>
              </w:rPr>
              <w:tab/>
            </w:r>
            <w:r>
              <w:rPr>
                <w:noProof/>
                <w:webHidden/>
              </w:rPr>
              <w:fldChar w:fldCharType="begin"/>
            </w:r>
            <w:r>
              <w:rPr>
                <w:noProof/>
                <w:webHidden/>
              </w:rPr>
              <w:instrText xml:space="preserve"> PAGEREF _Toc102387806 \h </w:instrText>
            </w:r>
            <w:r>
              <w:rPr>
                <w:noProof/>
                <w:webHidden/>
              </w:rPr>
            </w:r>
            <w:r>
              <w:rPr>
                <w:noProof/>
                <w:webHidden/>
              </w:rPr>
              <w:fldChar w:fldCharType="separate"/>
            </w:r>
            <w:r>
              <w:rPr>
                <w:noProof/>
                <w:webHidden/>
              </w:rPr>
              <w:t>25</w:t>
            </w:r>
            <w:r>
              <w:rPr>
                <w:noProof/>
                <w:webHidden/>
              </w:rPr>
              <w:fldChar w:fldCharType="end"/>
            </w:r>
          </w:hyperlink>
        </w:p>
        <w:p w14:paraId="5BD32AB7" w14:textId="46104986" w:rsidR="004C2E8B" w:rsidRDefault="004C2E8B">
          <w:pPr>
            <w:pStyle w:val="TOC1"/>
            <w:tabs>
              <w:tab w:val="right" w:leader="dot" w:pos="9016"/>
            </w:tabs>
            <w:rPr>
              <w:rFonts w:asciiTheme="minorHAnsi" w:eastAsiaTheme="minorEastAsia" w:hAnsiTheme="minorHAnsi"/>
              <w:noProof/>
              <w:szCs w:val="24"/>
              <w:lang w:val="en-GB" w:eastAsia="en-GB"/>
            </w:rPr>
          </w:pPr>
          <w:hyperlink w:anchor="_Toc102387807" w:history="1">
            <w:r w:rsidRPr="00FA6C03">
              <w:rPr>
                <w:rStyle w:val="Hyperlink"/>
                <w:noProof/>
              </w:rPr>
              <w:t>Conclusion</w:t>
            </w:r>
            <w:r>
              <w:rPr>
                <w:noProof/>
                <w:webHidden/>
              </w:rPr>
              <w:tab/>
            </w:r>
            <w:r>
              <w:rPr>
                <w:noProof/>
                <w:webHidden/>
              </w:rPr>
              <w:fldChar w:fldCharType="begin"/>
            </w:r>
            <w:r>
              <w:rPr>
                <w:noProof/>
                <w:webHidden/>
              </w:rPr>
              <w:instrText xml:space="preserve"> PAGEREF _Toc102387807 \h </w:instrText>
            </w:r>
            <w:r>
              <w:rPr>
                <w:noProof/>
                <w:webHidden/>
              </w:rPr>
            </w:r>
            <w:r>
              <w:rPr>
                <w:noProof/>
                <w:webHidden/>
              </w:rPr>
              <w:fldChar w:fldCharType="separate"/>
            </w:r>
            <w:r>
              <w:rPr>
                <w:noProof/>
                <w:webHidden/>
              </w:rPr>
              <w:t>29</w:t>
            </w:r>
            <w:r>
              <w:rPr>
                <w:noProof/>
                <w:webHidden/>
              </w:rPr>
              <w:fldChar w:fldCharType="end"/>
            </w:r>
          </w:hyperlink>
        </w:p>
        <w:p w14:paraId="4F1A8B04" w14:textId="4E0AD526" w:rsidR="004C2E8B" w:rsidRDefault="004C2E8B">
          <w:pPr>
            <w:pStyle w:val="TOC1"/>
            <w:tabs>
              <w:tab w:val="right" w:leader="dot" w:pos="9016"/>
            </w:tabs>
            <w:rPr>
              <w:rFonts w:asciiTheme="minorHAnsi" w:eastAsiaTheme="minorEastAsia" w:hAnsiTheme="minorHAnsi"/>
              <w:noProof/>
              <w:szCs w:val="24"/>
              <w:lang w:val="en-GB" w:eastAsia="en-GB"/>
            </w:rPr>
          </w:pPr>
          <w:hyperlink w:anchor="_Toc102387808" w:history="1">
            <w:r w:rsidRPr="00FA6C03">
              <w:rPr>
                <w:rStyle w:val="Hyperlink"/>
                <w:noProof/>
              </w:rPr>
              <w:t>References</w:t>
            </w:r>
            <w:r>
              <w:rPr>
                <w:noProof/>
                <w:webHidden/>
              </w:rPr>
              <w:tab/>
            </w:r>
            <w:r>
              <w:rPr>
                <w:noProof/>
                <w:webHidden/>
              </w:rPr>
              <w:fldChar w:fldCharType="begin"/>
            </w:r>
            <w:r>
              <w:rPr>
                <w:noProof/>
                <w:webHidden/>
              </w:rPr>
              <w:instrText xml:space="preserve"> PAGEREF _Toc102387808 \h </w:instrText>
            </w:r>
            <w:r>
              <w:rPr>
                <w:noProof/>
                <w:webHidden/>
              </w:rPr>
            </w:r>
            <w:r>
              <w:rPr>
                <w:noProof/>
                <w:webHidden/>
              </w:rPr>
              <w:fldChar w:fldCharType="separate"/>
            </w:r>
            <w:r>
              <w:rPr>
                <w:noProof/>
                <w:webHidden/>
              </w:rPr>
              <w:t>30</w:t>
            </w:r>
            <w:r>
              <w:rPr>
                <w:noProof/>
                <w:webHidden/>
              </w:rPr>
              <w:fldChar w:fldCharType="end"/>
            </w:r>
          </w:hyperlink>
        </w:p>
        <w:p w14:paraId="76A18E0F" w14:textId="4853FECE" w:rsidR="000C20F2" w:rsidRDefault="000C20F2" w:rsidP="000C20F2">
          <w:r>
            <w:rPr>
              <w:b/>
              <w:bCs/>
              <w:noProof/>
            </w:rPr>
            <w:fldChar w:fldCharType="end"/>
          </w:r>
        </w:p>
      </w:sdtContent>
    </w:sdt>
    <w:p w14:paraId="2ED3CF82" w14:textId="77777777" w:rsidR="000C20F2" w:rsidRDefault="000C20F2" w:rsidP="000C20F2">
      <w:pPr>
        <w:spacing w:after="160" w:line="259" w:lineRule="auto"/>
        <w:rPr>
          <w:b/>
        </w:rPr>
      </w:pPr>
      <w:r>
        <w:rPr>
          <w:b/>
        </w:rPr>
        <w:br w:type="page"/>
      </w:r>
    </w:p>
    <w:p w14:paraId="0ECC8406" w14:textId="77777777" w:rsidR="000C20F2" w:rsidRPr="000C20F2" w:rsidRDefault="000C20F2" w:rsidP="000C20F2">
      <w:pPr>
        <w:pStyle w:val="Heading1"/>
        <w:rPr>
          <w:color w:val="000000" w:themeColor="text1"/>
        </w:rPr>
      </w:pPr>
      <w:bookmarkStart w:id="0" w:name="_Toc102387791"/>
      <w:r w:rsidRPr="000C20F2">
        <w:rPr>
          <w:color w:val="000000" w:themeColor="text1"/>
        </w:rPr>
        <w:lastRenderedPageBreak/>
        <w:t>Introduction</w:t>
      </w:r>
      <w:bookmarkEnd w:id="0"/>
    </w:p>
    <w:p w14:paraId="56F18CD5" w14:textId="77777777" w:rsidR="000C20F2" w:rsidRPr="000C20F2" w:rsidRDefault="000C20F2" w:rsidP="000C20F2">
      <w:pPr>
        <w:rPr>
          <w:rFonts w:eastAsiaTheme="majorEastAsia" w:cstheme="majorBidi"/>
          <w:color w:val="000000" w:themeColor="text1"/>
          <w:sz w:val="28"/>
          <w:szCs w:val="32"/>
        </w:rPr>
      </w:pPr>
      <w:r w:rsidRPr="000C20F2">
        <w:rPr>
          <w:color w:val="000000" w:themeColor="text1"/>
        </w:rPr>
        <w:t xml:space="preserve">Data handling is a process that ensures that the research data is safe during the entire process of storing, archiving, and disposing of it after the conclusion. The creation of policies and procedures is done to manage the data both electronically and by non-electronic means. With the help of data handling organizations can gather, record, and present information which helps analyze the data and gather important information. Business Intelligence (BI) is a process that converts the raw data into useful information which makes management in taking important information regarding the organizations functioning. The report consists of two different parts but will be covering different topics about data handling, pivot table, lookup functions, data mining, and text mining methods, clustering and k-means, advantages and disadvantages of SPSS and Microsoft Excel. </w:t>
      </w:r>
    </w:p>
    <w:p w14:paraId="0BB49921" w14:textId="77777777" w:rsidR="000C20F2" w:rsidRPr="000C20F2" w:rsidRDefault="000C20F2" w:rsidP="000C20F2">
      <w:pPr>
        <w:spacing w:after="160" w:line="259" w:lineRule="auto"/>
        <w:rPr>
          <w:rFonts w:eastAsiaTheme="majorEastAsia" w:cstheme="majorBidi"/>
          <w:b/>
          <w:color w:val="000000" w:themeColor="text1"/>
          <w:sz w:val="28"/>
          <w:szCs w:val="32"/>
        </w:rPr>
      </w:pPr>
      <w:r w:rsidRPr="000C20F2">
        <w:rPr>
          <w:color w:val="000000" w:themeColor="text1"/>
        </w:rPr>
        <w:br w:type="page"/>
      </w:r>
    </w:p>
    <w:p w14:paraId="2A6340FC" w14:textId="77777777" w:rsidR="000C20F2" w:rsidRPr="000C20F2" w:rsidRDefault="000C20F2" w:rsidP="000C20F2">
      <w:pPr>
        <w:pStyle w:val="Heading1"/>
        <w:rPr>
          <w:color w:val="000000" w:themeColor="text1"/>
        </w:rPr>
      </w:pPr>
      <w:bookmarkStart w:id="1" w:name="_Toc102387792"/>
      <w:r w:rsidRPr="000C20F2">
        <w:rPr>
          <w:color w:val="000000" w:themeColor="text1"/>
        </w:rPr>
        <w:lastRenderedPageBreak/>
        <w:t>Part 1</w:t>
      </w:r>
      <w:bookmarkEnd w:id="1"/>
    </w:p>
    <w:p w14:paraId="3CC0CDA7" w14:textId="77777777" w:rsidR="000C20F2" w:rsidRPr="000C20F2" w:rsidRDefault="000C20F2" w:rsidP="000C20F2">
      <w:pPr>
        <w:pStyle w:val="Heading2"/>
        <w:rPr>
          <w:color w:val="000000" w:themeColor="text1"/>
        </w:rPr>
      </w:pPr>
      <w:bookmarkStart w:id="2" w:name="_Toc102387793"/>
      <w:r w:rsidRPr="000C20F2">
        <w:rPr>
          <w:color w:val="000000" w:themeColor="text1"/>
        </w:rPr>
        <w:t>Excel for pre-processing</w:t>
      </w:r>
      <w:bookmarkEnd w:id="2"/>
    </w:p>
    <w:p w14:paraId="4B9E4BCB" w14:textId="77777777" w:rsidR="000C20F2" w:rsidRPr="000C20F2" w:rsidRDefault="000C20F2" w:rsidP="000C20F2">
      <w:pPr>
        <w:rPr>
          <w:color w:val="000000" w:themeColor="text1"/>
        </w:rPr>
      </w:pPr>
      <w:r w:rsidRPr="000C20F2">
        <w:rPr>
          <w:color w:val="000000" w:themeColor="text1"/>
        </w:rPr>
        <w:t xml:space="preserve">Data preprocessing is said to be converting raw data into an understandable format. Raw data includes some missing values, errors, and meaningless data (Daniel, 2020). All these errors are cleaned and used data preprocessing techniques. Before analyzing the data, it is useful to clean the data and then move to the next step as these errors will not show the actual analysis of the dataset. Different techniques are used to clean the data in Microsoft Excel. </w:t>
      </w:r>
    </w:p>
    <w:p w14:paraId="12CE9991" w14:textId="77777777" w:rsidR="000C20F2" w:rsidRPr="000C20F2" w:rsidRDefault="000C20F2" w:rsidP="000C20F2">
      <w:pPr>
        <w:pStyle w:val="Heading2"/>
        <w:rPr>
          <w:color w:val="000000" w:themeColor="text1"/>
        </w:rPr>
      </w:pPr>
      <w:bookmarkStart w:id="3" w:name="_Toc102387794"/>
      <w:r w:rsidRPr="000C20F2">
        <w:rPr>
          <w:color w:val="000000" w:themeColor="text1"/>
        </w:rPr>
        <w:t>Excel for analyzing</w:t>
      </w:r>
      <w:bookmarkEnd w:id="3"/>
    </w:p>
    <w:p w14:paraId="1AE61BF5" w14:textId="77777777" w:rsidR="000C20F2" w:rsidRPr="000C20F2" w:rsidRDefault="000C20F2" w:rsidP="000C20F2">
      <w:pPr>
        <w:rPr>
          <w:color w:val="000000" w:themeColor="text1"/>
        </w:rPr>
      </w:pPr>
      <w:r w:rsidRPr="000C20F2">
        <w:rPr>
          <w:color w:val="000000" w:themeColor="text1"/>
        </w:rPr>
        <w:t xml:space="preserve">Once the data is cleaned then different analyzing tools are applied to the data to draw useful information from the data. A few examples are sorting, filtering, pivot tables, </w:t>
      </w:r>
      <w:proofErr w:type="spellStart"/>
      <w:r w:rsidRPr="000C20F2">
        <w:rPr>
          <w:color w:val="000000" w:themeColor="text1"/>
        </w:rPr>
        <w:t>Toolpak</w:t>
      </w:r>
      <w:proofErr w:type="spellEnd"/>
      <w:r w:rsidRPr="000C20F2">
        <w:rPr>
          <w:color w:val="000000" w:themeColor="text1"/>
        </w:rPr>
        <w:t xml:space="preserve">, Count function, Sum function, etc. Data analysis is a process in which raw data is cleaned, transformed, and then ready for analysis. After analyzing the data, the management can take decisions based on these data analysis tools. Different statistical tools are also applied to the data which provide more useful information about the data. </w:t>
      </w:r>
    </w:p>
    <w:p w14:paraId="08CB3609" w14:textId="77777777" w:rsidR="000C20F2" w:rsidRPr="000C20F2" w:rsidRDefault="000C20F2" w:rsidP="000C20F2">
      <w:pPr>
        <w:pStyle w:val="Heading2"/>
        <w:rPr>
          <w:color w:val="000000" w:themeColor="text1"/>
        </w:rPr>
      </w:pPr>
      <w:bookmarkStart w:id="4" w:name="_Toc102387795"/>
      <w:r w:rsidRPr="000C20F2">
        <w:rPr>
          <w:color w:val="000000" w:themeColor="text1"/>
        </w:rPr>
        <w:t>Excel for visualizing data</w:t>
      </w:r>
      <w:bookmarkEnd w:id="4"/>
    </w:p>
    <w:p w14:paraId="76E4BB4D" w14:textId="77777777" w:rsidR="000C20F2" w:rsidRPr="000C20F2" w:rsidRDefault="000C20F2" w:rsidP="000C20F2">
      <w:pPr>
        <w:rPr>
          <w:color w:val="000000" w:themeColor="text1"/>
        </w:rPr>
      </w:pPr>
      <w:r w:rsidRPr="000C20F2">
        <w:rPr>
          <w:color w:val="000000" w:themeColor="text1"/>
        </w:rPr>
        <w:t>Data visualization is an area that has increased in all areas (</w:t>
      </w:r>
      <w:proofErr w:type="spellStart"/>
      <w:r w:rsidRPr="000C20F2">
        <w:rPr>
          <w:rFonts w:cs="Times New Roman"/>
          <w:color w:val="000000" w:themeColor="text1"/>
          <w:shd w:val="clear" w:color="auto" w:fill="FFFFFF"/>
        </w:rPr>
        <w:t>LaPolla</w:t>
      </w:r>
      <w:proofErr w:type="spellEnd"/>
      <w:r w:rsidRPr="000C20F2">
        <w:rPr>
          <w:rFonts w:cs="Times New Roman"/>
          <w:color w:val="000000" w:themeColor="text1"/>
          <w:shd w:val="clear" w:color="auto" w:fill="FFFFFF"/>
        </w:rPr>
        <w:t xml:space="preserve">, 2020, p. 67). Excel is used as a tool for analyzing the data visually. Using charts and graphs are used to analyze the data visually. Visualization is a better way to understand big data. In excel inserting charts and graphs in excel is easy by just selecting the data and inserting charts choosing the best one according to the dataset. Datasets in combination can also be analyzed in Excel. There are so many </w:t>
      </w:r>
      <w:proofErr w:type="gramStart"/>
      <w:r w:rsidRPr="000C20F2">
        <w:rPr>
          <w:rFonts w:cs="Times New Roman"/>
          <w:color w:val="000000" w:themeColor="text1"/>
          <w:shd w:val="clear" w:color="auto" w:fill="FFFFFF"/>
        </w:rPr>
        <w:t>charts</w:t>
      </w:r>
      <w:proofErr w:type="gramEnd"/>
      <w:r w:rsidRPr="000C20F2">
        <w:rPr>
          <w:rFonts w:cs="Times New Roman"/>
          <w:color w:val="000000" w:themeColor="text1"/>
          <w:shd w:val="clear" w:color="auto" w:fill="FFFFFF"/>
        </w:rPr>
        <w:t xml:space="preserve"> types in excel like pie charts, clustered bar charts, line charts, </w:t>
      </w:r>
      <w:proofErr w:type="spellStart"/>
      <w:r w:rsidRPr="000C20F2">
        <w:rPr>
          <w:rFonts w:cs="Times New Roman"/>
          <w:color w:val="000000" w:themeColor="text1"/>
          <w:shd w:val="clear" w:color="auto" w:fill="FFFFFF"/>
        </w:rPr>
        <w:t>treemap</w:t>
      </w:r>
      <w:proofErr w:type="spellEnd"/>
      <w:r w:rsidRPr="000C20F2">
        <w:rPr>
          <w:rFonts w:cs="Times New Roman"/>
          <w:color w:val="000000" w:themeColor="text1"/>
          <w:shd w:val="clear" w:color="auto" w:fill="FFFFFF"/>
        </w:rPr>
        <w:t>, etc. Also, data can be edited using data labels, axis titles, trend lines can also be inserted in excel charts to know the trends in the dataset.</w:t>
      </w:r>
    </w:p>
    <w:p w14:paraId="3FF2767A" w14:textId="77777777" w:rsidR="000C20F2" w:rsidRPr="000C20F2" w:rsidRDefault="000C20F2" w:rsidP="000C20F2">
      <w:pPr>
        <w:pStyle w:val="Heading2"/>
        <w:rPr>
          <w:color w:val="000000" w:themeColor="text1"/>
        </w:rPr>
      </w:pPr>
      <w:bookmarkStart w:id="5" w:name="_Toc102387796"/>
      <w:r w:rsidRPr="000C20F2">
        <w:rPr>
          <w:color w:val="000000" w:themeColor="text1"/>
        </w:rPr>
        <w:t>LOOKUP Function</w:t>
      </w:r>
      <w:bookmarkEnd w:id="5"/>
    </w:p>
    <w:p w14:paraId="53B809C0" w14:textId="77777777" w:rsidR="000C20F2" w:rsidRPr="000C20F2" w:rsidRDefault="000C20F2" w:rsidP="000C20F2">
      <w:pPr>
        <w:rPr>
          <w:color w:val="000000" w:themeColor="text1"/>
        </w:rPr>
      </w:pPr>
      <w:r w:rsidRPr="000C20F2">
        <w:rPr>
          <w:color w:val="000000" w:themeColor="text1"/>
        </w:rPr>
        <w:t xml:space="preserve">There are different lookup functions used in excel like LOOKUP, HLOOKUP, VLOOKUP, and XLOOKUP. The Lookup Function is used in Excel in looking through </w:t>
      </w:r>
      <w:proofErr w:type="gramStart"/>
      <w:r w:rsidRPr="000C20F2">
        <w:rPr>
          <w:color w:val="000000" w:themeColor="text1"/>
        </w:rPr>
        <w:t>particular values</w:t>
      </w:r>
      <w:proofErr w:type="gramEnd"/>
      <w:r w:rsidRPr="000C20F2">
        <w:rPr>
          <w:color w:val="000000" w:themeColor="text1"/>
        </w:rPr>
        <w:t xml:space="preserve"> in a column and row which are also present in another row or column at the same position. There are two ways to use the LOOKUP function one is vector form and the other one is array form (Microsoft, 2022a).  </w:t>
      </w:r>
    </w:p>
    <w:p w14:paraId="565AE603" w14:textId="77777777" w:rsidR="000C20F2" w:rsidRPr="000C20F2" w:rsidRDefault="000C20F2" w:rsidP="000C20F2">
      <w:pPr>
        <w:rPr>
          <w:color w:val="000000" w:themeColor="text1"/>
        </w:rPr>
      </w:pPr>
      <w:r w:rsidRPr="000C20F2">
        <w:rPr>
          <w:color w:val="000000" w:themeColor="text1"/>
        </w:rPr>
        <w:t xml:space="preserve">Vector form of LOOKUP is used to search one column and one row for a particular value. It is used when the range which contains the value is specified. The array form of the LOOKUP (Microsoft, 2022a) function’s functionality is limited. Therefore, it is recommended to use the VLOOKUP and HLOOKUP function instead of the array form. The array format is best for compatibility with different programs in the spreadsheets but due to its functionality issues, its use of this is limited. </w:t>
      </w:r>
    </w:p>
    <w:p w14:paraId="7836E411" w14:textId="77777777" w:rsidR="000C20F2" w:rsidRPr="000C20F2" w:rsidRDefault="000C20F2" w:rsidP="000C20F2">
      <w:pPr>
        <w:rPr>
          <w:color w:val="000000" w:themeColor="text1"/>
        </w:rPr>
      </w:pPr>
      <w:r w:rsidRPr="000C20F2">
        <w:rPr>
          <w:color w:val="000000" w:themeColor="text1"/>
        </w:rPr>
        <w:t>There are different uses of LOOKUP functions:</w:t>
      </w:r>
    </w:p>
    <w:p w14:paraId="6CD85E5A" w14:textId="77777777" w:rsidR="000C20F2" w:rsidRPr="000C20F2" w:rsidRDefault="000C20F2" w:rsidP="000C20F2">
      <w:pPr>
        <w:pStyle w:val="ListParagraph"/>
        <w:numPr>
          <w:ilvl w:val="0"/>
          <w:numId w:val="16"/>
        </w:numPr>
        <w:rPr>
          <w:color w:val="000000" w:themeColor="text1"/>
        </w:rPr>
      </w:pPr>
      <w:r w:rsidRPr="000C20F2">
        <w:rPr>
          <w:color w:val="000000" w:themeColor="text1"/>
        </w:rPr>
        <w:t xml:space="preserve">Finding </w:t>
      </w:r>
      <w:proofErr w:type="gramStart"/>
      <w:r w:rsidRPr="000C20F2">
        <w:rPr>
          <w:color w:val="000000" w:themeColor="text1"/>
        </w:rPr>
        <w:t>exactly the same</w:t>
      </w:r>
      <w:proofErr w:type="gramEnd"/>
      <w:r w:rsidRPr="000C20F2">
        <w:rPr>
          <w:color w:val="000000" w:themeColor="text1"/>
        </w:rPr>
        <w:t xml:space="preserve"> value using this function in the spreadsheets.</w:t>
      </w:r>
    </w:p>
    <w:p w14:paraId="43A89E67" w14:textId="77777777" w:rsidR="000C20F2" w:rsidRPr="000C20F2" w:rsidRDefault="000C20F2" w:rsidP="000C20F2">
      <w:pPr>
        <w:pStyle w:val="ListParagraph"/>
        <w:numPr>
          <w:ilvl w:val="0"/>
          <w:numId w:val="16"/>
        </w:numPr>
        <w:rPr>
          <w:color w:val="000000" w:themeColor="text1"/>
        </w:rPr>
      </w:pPr>
      <w:r w:rsidRPr="000C20F2">
        <w:rPr>
          <w:color w:val="000000" w:themeColor="text1"/>
        </w:rPr>
        <w:t>Data can be searched by the user vertically and horizontally.</w:t>
      </w:r>
    </w:p>
    <w:p w14:paraId="36D1AB10" w14:textId="77777777" w:rsidR="000C20F2" w:rsidRPr="000C20F2" w:rsidRDefault="000C20F2" w:rsidP="000C20F2">
      <w:pPr>
        <w:pStyle w:val="ListParagraph"/>
        <w:numPr>
          <w:ilvl w:val="0"/>
          <w:numId w:val="16"/>
        </w:numPr>
        <w:rPr>
          <w:color w:val="000000" w:themeColor="text1"/>
        </w:rPr>
      </w:pPr>
      <w:r w:rsidRPr="000C20F2">
        <w:rPr>
          <w:color w:val="000000" w:themeColor="text1"/>
        </w:rPr>
        <w:t xml:space="preserve">It is simple to use and doesn’t require selecting the entire table. </w:t>
      </w:r>
    </w:p>
    <w:p w14:paraId="249C4FE5" w14:textId="77777777" w:rsidR="000C20F2" w:rsidRPr="000C20F2" w:rsidRDefault="000C20F2" w:rsidP="000C20F2">
      <w:pPr>
        <w:pStyle w:val="Heading2"/>
        <w:rPr>
          <w:color w:val="000000" w:themeColor="text1"/>
        </w:rPr>
      </w:pPr>
      <w:bookmarkStart w:id="6" w:name="_Toc102387797"/>
      <w:r w:rsidRPr="000C20F2">
        <w:rPr>
          <w:color w:val="000000" w:themeColor="text1"/>
        </w:rPr>
        <w:t>V-LOOKUP Function</w:t>
      </w:r>
      <w:bookmarkEnd w:id="6"/>
    </w:p>
    <w:p w14:paraId="1BB1B7D2" w14:textId="77777777" w:rsidR="000C20F2" w:rsidRPr="000C20F2" w:rsidRDefault="000C20F2" w:rsidP="000C20F2">
      <w:pPr>
        <w:rPr>
          <w:color w:val="000000" w:themeColor="text1"/>
        </w:rPr>
      </w:pPr>
      <w:r w:rsidRPr="000C20F2">
        <w:rPr>
          <w:color w:val="000000" w:themeColor="text1"/>
        </w:rPr>
        <w:t xml:space="preserve">It is used as a powerful function in Excel which is used to look for the values when organized vertically. The VLOOKUP is the abbreviated format of Vertical Lookup. </w:t>
      </w:r>
    </w:p>
    <w:p w14:paraId="0BE5AC8A" w14:textId="77777777" w:rsidR="000C20F2" w:rsidRPr="000C20F2" w:rsidRDefault="000C20F2" w:rsidP="000C20F2">
      <w:pPr>
        <w:rPr>
          <w:color w:val="000000" w:themeColor="text1"/>
        </w:rPr>
      </w:pPr>
      <w:r w:rsidRPr="000C20F2">
        <w:rPr>
          <w:color w:val="000000" w:themeColor="text1"/>
        </w:rPr>
        <w:t>The Syntax of VLOOKUP is: =</w:t>
      </w:r>
      <w:proofErr w:type="gramStart"/>
      <w:r w:rsidRPr="000C20F2">
        <w:rPr>
          <w:color w:val="000000" w:themeColor="text1"/>
        </w:rPr>
        <w:t>VLOOKUP(</w:t>
      </w:r>
      <w:proofErr w:type="spellStart"/>
      <w:proofErr w:type="gramEnd"/>
      <w:r w:rsidRPr="000C20F2">
        <w:rPr>
          <w:color w:val="000000" w:themeColor="text1"/>
        </w:rPr>
        <w:t>lookup_value</w:t>
      </w:r>
      <w:proofErr w:type="spellEnd"/>
      <w:r w:rsidRPr="000C20F2">
        <w:rPr>
          <w:color w:val="000000" w:themeColor="text1"/>
        </w:rPr>
        <w:t xml:space="preserve">, </w:t>
      </w:r>
      <w:proofErr w:type="spellStart"/>
      <w:r w:rsidRPr="000C20F2">
        <w:rPr>
          <w:color w:val="000000" w:themeColor="text1"/>
        </w:rPr>
        <w:t>table_array</w:t>
      </w:r>
      <w:proofErr w:type="spellEnd"/>
      <w:r w:rsidRPr="000C20F2">
        <w:rPr>
          <w:color w:val="000000" w:themeColor="text1"/>
        </w:rPr>
        <w:t xml:space="preserve">, </w:t>
      </w:r>
      <w:proofErr w:type="spellStart"/>
      <w:r w:rsidRPr="000C20F2">
        <w:rPr>
          <w:color w:val="000000" w:themeColor="text1"/>
        </w:rPr>
        <w:t>col_index_num</w:t>
      </w:r>
      <w:proofErr w:type="spellEnd"/>
      <w:r w:rsidRPr="000C20F2">
        <w:rPr>
          <w:color w:val="000000" w:themeColor="text1"/>
        </w:rPr>
        <w:t>, [</w:t>
      </w:r>
      <w:proofErr w:type="spellStart"/>
      <w:r w:rsidRPr="000C20F2">
        <w:rPr>
          <w:color w:val="000000" w:themeColor="text1"/>
        </w:rPr>
        <w:t>range_lookup</w:t>
      </w:r>
      <w:proofErr w:type="spellEnd"/>
      <w:r w:rsidRPr="000C20F2">
        <w:rPr>
          <w:color w:val="000000" w:themeColor="text1"/>
        </w:rPr>
        <w:t>])</w:t>
      </w:r>
    </w:p>
    <w:p w14:paraId="0518D4EC" w14:textId="77777777" w:rsidR="000C20F2" w:rsidRPr="000C20F2" w:rsidRDefault="000C20F2" w:rsidP="000C20F2">
      <w:pPr>
        <w:rPr>
          <w:color w:val="000000" w:themeColor="text1"/>
        </w:rPr>
      </w:pPr>
      <w:r w:rsidRPr="000C20F2">
        <w:rPr>
          <w:color w:val="000000" w:themeColor="text1"/>
        </w:rPr>
        <w:t>Uses of VLOOKUP Function</w:t>
      </w:r>
    </w:p>
    <w:p w14:paraId="24AD0A59" w14:textId="77777777" w:rsidR="000C20F2" w:rsidRPr="000C20F2" w:rsidRDefault="000C20F2" w:rsidP="000C20F2">
      <w:pPr>
        <w:pStyle w:val="ListParagraph"/>
        <w:numPr>
          <w:ilvl w:val="0"/>
          <w:numId w:val="17"/>
        </w:numPr>
        <w:rPr>
          <w:color w:val="000000" w:themeColor="text1"/>
        </w:rPr>
      </w:pPr>
      <w:r w:rsidRPr="000C20F2">
        <w:rPr>
          <w:color w:val="000000" w:themeColor="text1"/>
        </w:rPr>
        <w:lastRenderedPageBreak/>
        <w:t xml:space="preserve">The data is searched in Excel vertically </w:t>
      </w:r>
      <w:proofErr w:type="gramStart"/>
      <w:r w:rsidRPr="000C20F2">
        <w:rPr>
          <w:color w:val="000000" w:themeColor="text1"/>
        </w:rPr>
        <w:t>i.e.</w:t>
      </w:r>
      <w:proofErr w:type="gramEnd"/>
      <w:r w:rsidRPr="000C20F2">
        <w:rPr>
          <w:color w:val="000000" w:themeColor="text1"/>
        </w:rPr>
        <w:t xml:space="preserve"> columns wise.</w:t>
      </w:r>
    </w:p>
    <w:p w14:paraId="1D72BD0B" w14:textId="77777777" w:rsidR="000C20F2" w:rsidRPr="000C20F2" w:rsidRDefault="000C20F2" w:rsidP="000C20F2">
      <w:pPr>
        <w:pStyle w:val="ListParagraph"/>
        <w:numPr>
          <w:ilvl w:val="0"/>
          <w:numId w:val="17"/>
        </w:numPr>
        <w:rPr>
          <w:color w:val="000000" w:themeColor="text1"/>
        </w:rPr>
      </w:pPr>
      <w:r w:rsidRPr="000C20F2">
        <w:rPr>
          <w:color w:val="000000" w:themeColor="text1"/>
        </w:rPr>
        <w:t xml:space="preserve">Data is easily searched in a large set of data. </w:t>
      </w:r>
    </w:p>
    <w:p w14:paraId="55CB1820" w14:textId="77777777" w:rsidR="000C20F2" w:rsidRPr="000C20F2" w:rsidRDefault="000C20F2" w:rsidP="000C20F2">
      <w:pPr>
        <w:pStyle w:val="ListParagraph"/>
        <w:numPr>
          <w:ilvl w:val="0"/>
          <w:numId w:val="17"/>
        </w:numPr>
        <w:rPr>
          <w:color w:val="000000" w:themeColor="text1"/>
        </w:rPr>
      </w:pPr>
      <w:r w:rsidRPr="000C20F2">
        <w:rPr>
          <w:color w:val="000000" w:themeColor="text1"/>
        </w:rPr>
        <w:t>Used in financial modeling and other types of financial analysis by the corporates.</w:t>
      </w:r>
    </w:p>
    <w:p w14:paraId="6B696840" w14:textId="77777777" w:rsidR="000C20F2" w:rsidRPr="000C20F2" w:rsidRDefault="000C20F2" w:rsidP="000C20F2">
      <w:pPr>
        <w:rPr>
          <w:color w:val="000000" w:themeColor="text1"/>
        </w:rPr>
      </w:pPr>
      <w:r w:rsidRPr="000C20F2">
        <w:rPr>
          <w:color w:val="000000" w:themeColor="text1"/>
        </w:rPr>
        <w:t>Limitations of VLOOKUP Function:</w:t>
      </w:r>
    </w:p>
    <w:p w14:paraId="45D15D48" w14:textId="77777777" w:rsidR="000C20F2" w:rsidRPr="000C20F2" w:rsidRDefault="000C20F2" w:rsidP="000C20F2">
      <w:pPr>
        <w:pStyle w:val="ListParagraph"/>
        <w:numPr>
          <w:ilvl w:val="0"/>
          <w:numId w:val="18"/>
        </w:numPr>
        <w:rPr>
          <w:color w:val="000000" w:themeColor="text1"/>
        </w:rPr>
      </w:pPr>
      <w:r w:rsidRPr="000C20F2">
        <w:rPr>
          <w:color w:val="000000" w:themeColor="text1"/>
        </w:rPr>
        <w:t>The biggest limitation of VLOOKUP is that it always gets data from the columns which are towards the right of the first column.</w:t>
      </w:r>
    </w:p>
    <w:p w14:paraId="0BF45AB7" w14:textId="77777777" w:rsidR="000C20F2" w:rsidRPr="000C20F2" w:rsidRDefault="000C20F2" w:rsidP="000C20F2">
      <w:pPr>
        <w:pStyle w:val="ListParagraph"/>
        <w:numPr>
          <w:ilvl w:val="0"/>
          <w:numId w:val="18"/>
        </w:numPr>
        <w:rPr>
          <w:color w:val="000000" w:themeColor="text1"/>
        </w:rPr>
      </w:pPr>
      <w:r w:rsidRPr="000C20F2">
        <w:rPr>
          <w:color w:val="000000" w:themeColor="text1"/>
        </w:rPr>
        <w:t xml:space="preserve">If there are duplicate values in the data, VLOOKUP will only take the first value. </w:t>
      </w:r>
    </w:p>
    <w:p w14:paraId="3848E3DD" w14:textId="77777777" w:rsidR="000C20F2" w:rsidRPr="000C20F2" w:rsidRDefault="000C20F2" w:rsidP="000C20F2">
      <w:pPr>
        <w:pStyle w:val="ListParagraph"/>
        <w:numPr>
          <w:ilvl w:val="0"/>
          <w:numId w:val="18"/>
        </w:numPr>
        <w:rPr>
          <w:color w:val="000000" w:themeColor="text1"/>
        </w:rPr>
      </w:pPr>
      <w:r w:rsidRPr="000C20F2">
        <w:rPr>
          <w:color w:val="000000" w:themeColor="text1"/>
        </w:rPr>
        <w:t>This function is not case-sensitive.</w:t>
      </w:r>
    </w:p>
    <w:p w14:paraId="5F5A76C4" w14:textId="77777777" w:rsidR="000C20F2" w:rsidRPr="000C20F2" w:rsidRDefault="000C20F2" w:rsidP="000C20F2">
      <w:pPr>
        <w:pStyle w:val="ListParagraph"/>
        <w:rPr>
          <w:color w:val="000000" w:themeColor="text1"/>
        </w:rPr>
      </w:pPr>
    </w:p>
    <w:tbl>
      <w:tblPr>
        <w:tblW w:w="2875" w:type="dxa"/>
        <w:tblLook w:val="04A0" w:firstRow="1" w:lastRow="0" w:firstColumn="1" w:lastColumn="0" w:noHBand="0" w:noVBand="1"/>
      </w:tblPr>
      <w:tblGrid>
        <w:gridCol w:w="1795"/>
        <w:gridCol w:w="1080"/>
      </w:tblGrid>
      <w:tr w:rsidR="000C20F2" w:rsidRPr="000C20F2" w14:paraId="418A5BE8" w14:textId="77777777" w:rsidTr="00C920E7">
        <w:trPr>
          <w:trHeight w:val="300"/>
        </w:trPr>
        <w:tc>
          <w:tcPr>
            <w:tcW w:w="1795"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2C8B231B"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Crime Rate</w:t>
            </w:r>
          </w:p>
        </w:tc>
        <w:tc>
          <w:tcPr>
            <w:tcW w:w="1080" w:type="dxa"/>
            <w:tcBorders>
              <w:top w:val="single" w:sz="4" w:space="0" w:color="auto"/>
              <w:left w:val="nil"/>
              <w:bottom w:val="single" w:sz="4" w:space="0" w:color="auto"/>
              <w:right w:val="single" w:sz="4" w:space="0" w:color="auto"/>
            </w:tcBorders>
            <w:shd w:val="clear" w:color="auto" w:fill="EBDDC3" w:themeFill="background2"/>
            <w:noWrap/>
            <w:vAlign w:val="bottom"/>
            <w:hideMark/>
          </w:tcPr>
          <w:p w14:paraId="70CE9DD8"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 xml:space="preserve">Wages </w:t>
            </w:r>
          </w:p>
        </w:tc>
      </w:tr>
      <w:tr w:rsidR="000C20F2" w:rsidRPr="000C20F2" w14:paraId="1863460F"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73F4B79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45.5</w:t>
            </w:r>
          </w:p>
        </w:tc>
        <w:tc>
          <w:tcPr>
            <w:tcW w:w="1080" w:type="dxa"/>
            <w:tcBorders>
              <w:top w:val="nil"/>
              <w:left w:val="nil"/>
              <w:bottom w:val="single" w:sz="4" w:space="0" w:color="auto"/>
              <w:right w:val="single" w:sz="4" w:space="0" w:color="auto"/>
            </w:tcBorders>
            <w:shd w:val="clear" w:color="auto" w:fill="auto"/>
            <w:noWrap/>
            <w:vAlign w:val="bottom"/>
            <w:hideMark/>
          </w:tcPr>
          <w:p w14:paraId="0E34BDD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564</w:t>
            </w:r>
          </w:p>
        </w:tc>
      </w:tr>
      <w:tr w:rsidR="000C20F2" w:rsidRPr="000C20F2" w14:paraId="0E9A3604"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3383715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52.3</w:t>
            </w:r>
          </w:p>
        </w:tc>
        <w:tc>
          <w:tcPr>
            <w:tcW w:w="1080" w:type="dxa"/>
            <w:tcBorders>
              <w:top w:val="nil"/>
              <w:left w:val="nil"/>
              <w:bottom w:val="single" w:sz="4" w:space="0" w:color="auto"/>
              <w:right w:val="single" w:sz="4" w:space="0" w:color="auto"/>
            </w:tcBorders>
            <w:shd w:val="clear" w:color="auto" w:fill="auto"/>
            <w:noWrap/>
            <w:vAlign w:val="bottom"/>
            <w:hideMark/>
          </w:tcPr>
          <w:p w14:paraId="549FB97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453</w:t>
            </w:r>
          </w:p>
        </w:tc>
      </w:tr>
      <w:tr w:rsidR="000C20F2" w:rsidRPr="000C20F2" w14:paraId="06BBF8EE"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4D16E4A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56.6</w:t>
            </w:r>
          </w:p>
        </w:tc>
        <w:tc>
          <w:tcPr>
            <w:tcW w:w="1080" w:type="dxa"/>
            <w:tcBorders>
              <w:top w:val="nil"/>
              <w:left w:val="nil"/>
              <w:bottom w:val="single" w:sz="4" w:space="0" w:color="auto"/>
              <w:right w:val="single" w:sz="4" w:space="0" w:color="auto"/>
            </w:tcBorders>
            <w:shd w:val="clear" w:color="auto" w:fill="auto"/>
            <w:noWrap/>
            <w:vAlign w:val="bottom"/>
            <w:hideMark/>
          </w:tcPr>
          <w:p w14:paraId="024E090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288</w:t>
            </w:r>
          </w:p>
        </w:tc>
      </w:tr>
      <w:tr w:rsidR="000C20F2" w:rsidRPr="000C20F2" w14:paraId="6DC263A2"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7449713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60.3</w:t>
            </w:r>
          </w:p>
        </w:tc>
        <w:tc>
          <w:tcPr>
            <w:tcW w:w="1080" w:type="dxa"/>
            <w:tcBorders>
              <w:top w:val="nil"/>
              <w:left w:val="nil"/>
              <w:bottom w:val="single" w:sz="4" w:space="0" w:color="auto"/>
              <w:right w:val="single" w:sz="4" w:space="0" w:color="auto"/>
            </w:tcBorders>
            <w:shd w:val="clear" w:color="auto" w:fill="auto"/>
            <w:noWrap/>
            <w:vAlign w:val="bottom"/>
            <w:hideMark/>
          </w:tcPr>
          <w:p w14:paraId="4089490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457</w:t>
            </w:r>
          </w:p>
        </w:tc>
      </w:tr>
      <w:tr w:rsidR="000C20F2" w:rsidRPr="000C20F2" w14:paraId="675FDA84"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5575278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64.2</w:t>
            </w:r>
          </w:p>
        </w:tc>
        <w:tc>
          <w:tcPr>
            <w:tcW w:w="1080" w:type="dxa"/>
            <w:tcBorders>
              <w:top w:val="nil"/>
              <w:left w:val="nil"/>
              <w:bottom w:val="single" w:sz="4" w:space="0" w:color="auto"/>
              <w:right w:val="single" w:sz="4" w:space="0" w:color="auto"/>
            </w:tcBorders>
            <w:shd w:val="clear" w:color="auto" w:fill="auto"/>
            <w:noWrap/>
            <w:vAlign w:val="bottom"/>
            <w:hideMark/>
          </w:tcPr>
          <w:p w14:paraId="0A7937D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593</w:t>
            </w:r>
          </w:p>
        </w:tc>
      </w:tr>
      <w:tr w:rsidR="000C20F2" w:rsidRPr="000C20F2" w14:paraId="3D01B3DE"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634EE89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67.6</w:t>
            </w:r>
          </w:p>
        </w:tc>
        <w:tc>
          <w:tcPr>
            <w:tcW w:w="1080" w:type="dxa"/>
            <w:tcBorders>
              <w:top w:val="nil"/>
              <w:left w:val="nil"/>
              <w:bottom w:val="single" w:sz="4" w:space="0" w:color="auto"/>
              <w:right w:val="single" w:sz="4" w:space="0" w:color="auto"/>
            </w:tcBorders>
            <w:shd w:val="clear" w:color="auto" w:fill="auto"/>
            <w:noWrap/>
            <w:vAlign w:val="bottom"/>
            <w:hideMark/>
          </w:tcPr>
          <w:p w14:paraId="653F007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507</w:t>
            </w:r>
          </w:p>
        </w:tc>
      </w:tr>
      <w:tr w:rsidR="000C20F2" w:rsidRPr="000C20F2" w14:paraId="4EE5C3EE"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055E0EF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70.5</w:t>
            </w:r>
          </w:p>
        </w:tc>
        <w:tc>
          <w:tcPr>
            <w:tcW w:w="1080" w:type="dxa"/>
            <w:tcBorders>
              <w:top w:val="nil"/>
              <w:left w:val="nil"/>
              <w:bottom w:val="single" w:sz="4" w:space="0" w:color="auto"/>
              <w:right w:val="single" w:sz="4" w:space="0" w:color="auto"/>
            </w:tcBorders>
            <w:shd w:val="clear" w:color="auto" w:fill="auto"/>
            <w:noWrap/>
            <w:vAlign w:val="bottom"/>
            <w:hideMark/>
          </w:tcPr>
          <w:p w14:paraId="046FC50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486</w:t>
            </w:r>
          </w:p>
        </w:tc>
      </w:tr>
      <w:tr w:rsidR="000C20F2" w:rsidRPr="000C20F2" w14:paraId="10C5CAE4"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5F9A520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73.2</w:t>
            </w:r>
          </w:p>
        </w:tc>
        <w:tc>
          <w:tcPr>
            <w:tcW w:w="1080" w:type="dxa"/>
            <w:tcBorders>
              <w:top w:val="nil"/>
              <w:left w:val="nil"/>
              <w:bottom w:val="single" w:sz="4" w:space="0" w:color="auto"/>
              <w:right w:val="single" w:sz="4" w:space="0" w:color="auto"/>
            </w:tcBorders>
            <w:shd w:val="clear" w:color="auto" w:fill="auto"/>
            <w:noWrap/>
            <w:vAlign w:val="bottom"/>
            <w:hideMark/>
          </w:tcPr>
          <w:p w14:paraId="3E48FAA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487</w:t>
            </w:r>
          </w:p>
        </w:tc>
      </w:tr>
      <w:tr w:rsidR="000C20F2" w:rsidRPr="000C20F2" w14:paraId="441C9EE4"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0F0552F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75</w:t>
            </w:r>
          </w:p>
        </w:tc>
        <w:tc>
          <w:tcPr>
            <w:tcW w:w="1080" w:type="dxa"/>
            <w:tcBorders>
              <w:top w:val="nil"/>
              <w:left w:val="nil"/>
              <w:bottom w:val="single" w:sz="4" w:space="0" w:color="auto"/>
              <w:right w:val="single" w:sz="4" w:space="0" w:color="auto"/>
            </w:tcBorders>
            <w:shd w:val="clear" w:color="auto" w:fill="auto"/>
            <w:noWrap/>
            <w:vAlign w:val="bottom"/>
            <w:hideMark/>
          </w:tcPr>
          <w:p w14:paraId="5A4C81C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489</w:t>
            </w:r>
          </w:p>
        </w:tc>
      </w:tr>
      <w:tr w:rsidR="000C20F2" w:rsidRPr="000C20F2" w14:paraId="0EECD8EC"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19086F9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78.1</w:t>
            </w:r>
          </w:p>
        </w:tc>
        <w:tc>
          <w:tcPr>
            <w:tcW w:w="1080" w:type="dxa"/>
            <w:tcBorders>
              <w:top w:val="nil"/>
              <w:left w:val="nil"/>
              <w:bottom w:val="single" w:sz="4" w:space="0" w:color="auto"/>
              <w:right w:val="single" w:sz="4" w:space="0" w:color="auto"/>
            </w:tcBorders>
            <w:shd w:val="clear" w:color="auto" w:fill="auto"/>
            <w:noWrap/>
            <w:vAlign w:val="bottom"/>
            <w:hideMark/>
          </w:tcPr>
          <w:p w14:paraId="73AEAB41"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425</w:t>
            </w:r>
          </w:p>
        </w:tc>
      </w:tr>
      <w:tr w:rsidR="000C20F2" w:rsidRPr="000C20F2" w14:paraId="3C59F308"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2F4A966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79.8</w:t>
            </w:r>
          </w:p>
        </w:tc>
        <w:tc>
          <w:tcPr>
            <w:tcW w:w="1080" w:type="dxa"/>
            <w:tcBorders>
              <w:top w:val="nil"/>
              <w:left w:val="nil"/>
              <w:bottom w:val="single" w:sz="4" w:space="0" w:color="auto"/>
              <w:right w:val="single" w:sz="4" w:space="0" w:color="auto"/>
            </w:tcBorders>
            <w:shd w:val="clear" w:color="auto" w:fill="auto"/>
            <w:noWrap/>
            <w:vAlign w:val="bottom"/>
            <w:hideMark/>
          </w:tcPr>
          <w:p w14:paraId="5B78978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318</w:t>
            </w:r>
          </w:p>
        </w:tc>
      </w:tr>
      <w:tr w:rsidR="000C20F2" w:rsidRPr="000C20F2" w14:paraId="2122A388"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61CD3D5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82.3</w:t>
            </w:r>
          </w:p>
        </w:tc>
        <w:tc>
          <w:tcPr>
            <w:tcW w:w="1080" w:type="dxa"/>
            <w:tcBorders>
              <w:top w:val="nil"/>
              <w:left w:val="nil"/>
              <w:bottom w:val="single" w:sz="4" w:space="0" w:color="auto"/>
              <w:right w:val="single" w:sz="4" w:space="0" w:color="auto"/>
            </w:tcBorders>
            <w:shd w:val="clear" w:color="auto" w:fill="auto"/>
            <w:noWrap/>
            <w:vAlign w:val="bottom"/>
            <w:hideMark/>
          </w:tcPr>
          <w:p w14:paraId="19B71EB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572</w:t>
            </w:r>
          </w:p>
        </w:tc>
      </w:tr>
      <w:tr w:rsidR="000C20F2" w:rsidRPr="000C20F2" w14:paraId="0D549BCE"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48E869B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83.1</w:t>
            </w:r>
          </w:p>
        </w:tc>
        <w:tc>
          <w:tcPr>
            <w:tcW w:w="1080" w:type="dxa"/>
            <w:tcBorders>
              <w:top w:val="nil"/>
              <w:left w:val="nil"/>
              <w:bottom w:val="single" w:sz="4" w:space="0" w:color="auto"/>
              <w:right w:val="single" w:sz="4" w:space="0" w:color="auto"/>
            </w:tcBorders>
            <w:shd w:val="clear" w:color="auto" w:fill="auto"/>
            <w:noWrap/>
            <w:vAlign w:val="bottom"/>
            <w:hideMark/>
          </w:tcPr>
          <w:p w14:paraId="172BFB4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529</w:t>
            </w:r>
          </w:p>
        </w:tc>
      </w:tr>
      <w:tr w:rsidR="000C20F2" w:rsidRPr="000C20F2" w14:paraId="78BC31FE"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01E9F7B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84.9</w:t>
            </w:r>
          </w:p>
        </w:tc>
        <w:tc>
          <w:tcPr>
            <w:tcW w:w="1080" w:type="dxa"/>
            <w:tcBorders>
              <w:top w:val="nil"/>
              <w:left w:val="nil"/>
              <w:bottom w:val="single" w:sz="4" w:space="0" w:color="auto"/>
              <w:right w:val="single" w:sz="4" w:space="0" w:color="auto"/>
            </w:tcBorders>
            <w:shd w:val="clear" w:color="auto" w:fill="auto"/>
            <w:noWrap/>
            <w:vAlign w:val="bottom"/>
            <w:hideMark/>
          </w:tcPr>
          <w:p w14:paraId="07D1051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689</w:t>
            </w:r>
          </w:p>
        </w:tc>
      </w:tr>
      <w:tr w:rsidR="000C20F2" w:rsidRPr="000C20F2" w14:paraId="18D54C15"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66D6E5C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85.6</w:t>
            </w:r>
          </w:p>
        </w:tc>
        <w:tc>
          <w:tcPr>
            <w:tcW w:w="1080" w:type="dxa"/>
            <w:tcBorders>
              <w:top w:val="nil"/>
              <w:left w:val="nil"/>
              <w:bottom w:val="single" w:sz="4" w:space="0" w:color="auto"/>
              <w:right w:val="single" w:sz="4" w:space="0" w:color="auto"/>
            </w:tcBorders>
            <w:shd w:val="clear" w:color="auto" w:fill="auto"/>
            <w:noWrap/>
            <w:vAlign w:val="bottom"/>
            <w:hideMark/>
          </w:tcPr>
          <w:p w14:paraId="5D3A18C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396</w:t>
            </w:r>
          </w:p>
        </w:tc>
      </w:tr>
      <w:tr w:rsidR="000C20F2" w:rsidRPr="000C20F2" w14:paraId="05E82F2E"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49D4878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88</w:t>
            </w:r>
          </w:p>
        </w:tc>
        <w:tc>
          <w:tcPr>
            <w:tcW w:w="1080" w:type="dxa"/>
            <w:tcBorders>
              <w:top w:val="nil"/>
              <w:left w:val="nil"/>
              <w:bottom w:val="single" w:sz="4" w:space="0" w:color="auto"/>
              <w:right w:val="single" w:sz="4" w:space="0" w:color="auto"/>
            </w:tcBorders>
            <w:shd w:val="clear" w:color="auto" w:fill="auto"/>
            <w:noWrap/>
            <w:vAlign w:val="bottom"/>
            <w:hideMark/>
          </w:tcPr>
          <w:p w14:paraId="79607EA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526</w:t>
            </w:r>
          </w:p>
        </w:tc>
      </w:tr>
      <w:tr w:rsidR="000C20F2" w:rsidRPr="000C20F2" w14:paraId="30F0E7E1"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3766AF1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92.3</w:t>
            </w:r>
          </w:p>
        </w:tc>
        <w:tc>
          <w:tcPr>
            <w:tcW w:w="1080" w:type="dxa"/>
            <w:tcBorders>
              <w:top w:val="nil"/>
              <w:left w:val="nil"/>
              <w:bottom w:val="single" w:sz="4" w:space="0" w:color="auto"/>
              <w:right w:val="single" w:sz="4" w:space="0" w:color="auto"/>
            </w:tcBorders>
            <w:shd w:val="clear" w:color="auto" w:fill="auto"/>
            <w:noWrap/>
            <w:vAlign w:val="bottom"/>
            <w:hideMark/>
          </w:tcPr>
          <w:p w14:paraId="79579B6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557</w:t>
            </w:r>
          </w:p>
        </w:tc>
      </w:tr>
      <w:tr w:rsidR="000C20F2" w:rsidRPr="000C20F2" w14:paraId="3ACBB178"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24FC5E2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94.3</w:t>
            </w:r>
          </w:p>
        </w:tc>
        <w:tc>
          <w:tcPr>
            <w:tcW w:w="1080" w:type="dxa"/>
            <w:tcBorders>
              <w:top w:val="nil"/>
              <w:left w:val="nil"/>
              <w:bottom w:val="single" w:sz="4" w:space="0" w:color="auto"/>
              <w:right w:val="single" w:sz="4" w:space="0" w:color="auto"/>
            </w:tcBorders>
            <w:shd w:val="clear" w:color="auto" w:fill="auto"/>
            <w:noWrap/>
            <w:vAlign w:val="bottom"/>
            <w:hideMark/>
          </w:tcPr>
          <w:p w14:paraId="00B4FFF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627</w:t>
            </w:r>
          </w:p>
        </w:tc>
      </w:tr>
      <w:tr w:rsidR="000C20F2" w:rsidRPr="000C20F2" w14:paraId="76B9AA37"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3364182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95.3</w:t>
            </w:r>
          </w:p>
        </w:tc>
        <w:tc>
          <w:tcPr>
            <w:tcW w:w="1080" w:type="dxa"/>
            <w:tcBorders>
              <w:top w:val="nil"/>
              <w:left w:val="nil"/>
              <w:bottom w:val="single" w:sz="4" w:space="0" w:color="auto"/>
              <w:right w:val="single" w:sz="4" w:space="0" w:color="auto"/>
            </w:tcBorders>
            <w:shd w:val="clear" w:color="auto" w:fill="auto"/>
            <w:noWrap/>
            <w:vAlign w:val="bottom"/>
            <w:hideMark/>
          </w:tcPr>
          <w:p w14:paraId="22000B2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617</w:t>
            </w:r>
          </w:p>
        </w:tc>
      </w:tr>
      <w:tr w:rsidR="000C20F2" w:rsidRPr="000C20F2" w14:paraId="4832430A"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4BC3FD4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96.8</w:t>
            </w:r>
          </w:p>
        </w:tc>
        <w:tc>
          <w:tcPr>
            <w:tcW w:w="1080" w:type="dxa"/>
            <w:tcBorders>
              <w:top w:val="nil"/>
              <w:left w:val="nil"/>
              <w:bottom w:val="single" w:sz="4" w:space="0" w:color="auto"/>
              <w:right w:val="single" w:sz="4" w:space="0" w:color="auto"/>
            </w:tcBorders>
            <w:shd w:val="clear" w:color="auto" w:fill="auto"/>
            <w:noWrap/>
            <w:vAlign w:val="bottom"/>
            <w:hideMark/>
          </w:tcPr>
          <w:p w14:paraId="38D7C1C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394</w:t>
            </w:r>
          </w:p>
        </w:tc>
      </w:tr>
      <w:tr w:rsidR="000C20F2" w:rsidRPr="000C20F2" w14:paraId="79507329"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4B42BC9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97.4</w:t>
            </w:r>
          </w:p>
        </w:tc>
        <w:tc>
          <w:tcPr>
            <w:tcW w:w="1080" w:type="dxa"/>
            <w:tcBorders>
              <w:top w:val="nil"/>
              <w:left w:val="nil"/>
              <w:bottom w:val="single" w:sz="4" w:space="0" w:color="auto"/>
              <w:right w:val="single" w:sz="4" w:space="0" w:color="auto"/>
            </w:tcBorders>
            <w:shd w:val="clear" w:color="auto" w:fill="auto"/>
            <w:noWrap/>
            <w:vAlign w:val="bottom"/>
            <w:hideMark/>
          </w:tcPr>
          <w:p w14:paraId="5A4A8EA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405</w:t>
            </w:r>
          </w:p>
        </w:tc>
      </w:tr>
      <w:tr w:rsidR="000C20F2" w:rsidRPr="000C20F2" w14:paraId="7FAC479B"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1E5EF6D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98.7</w:t>
            </w:r>
          </w:p>
        </w:tc>
        <w:tc>
          <w:tcPr>
            <w:tcW w:w="1080" w:type="dxa"/>
            <w:tcBorders>
              <w:top w:val="nil"/>
              <w:left w:val="nil"/>
              <w:bottom w:val="single" w:sz="4" w:space="0" w:color="auto"/>
              <w:right w:val="single" w:sz="4" w:space="0" w:color="auto"/>
            </w:tcBorders>
            <w:shd w:val="clear" w:color="auto" w:fill="auto"/>
            <w:noWrap/>
            <w:vAlign w:val="bottom"/>
            <w:hideMark/>
          </w:tcPr>
          <w:p w14:paraId="3C2F5A6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496</w:t>
            </w:r>
          </w:p>
        </w:tc>
      </w:tr>
      <w:tr w:rsidR="000C20F2" w:rsidRPr="000C20F2" w14:paraId="0100D262"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0F4400D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99.9</w:t>
            </w:r>
          </w:p>
        </w:tc>
        <w:tc>
          <w:tcPr>
            <w:tcW w:w="1080" w:type="dxa"/>
            <w:tcBorders>
              <w:top w:val="nil"/>
              <w:left w:val="nil"/>
              <w:bottom w:val="single" w:sz="4" w:space="0" w:color="auto"/>
              <w:right w:val="single" w:sz="4" w:space="0" w:color="auto"/>
            </w:tcBorders>
            <w:shd w:val="clear" w:color="auto" w:fill="auto"/>
            <w:noWrap/>
            <w:vAlign w:val="bottom"/>
            <w:hideMark/>
          </w:tcPr>
          <w:p w14:paraId="3EE20C5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395</w:t>
            </w:r>
          </w:p>
        </w:tc>
      </w:tr>
      <w:tr w:rsidR="000C20F2" w:rsidRPr="000C20F2" w14:paraId="7347F1F3"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1793AC7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103</w:t>
            </w:r>
          </w:p>
        </w:tc>
        <w:tc>
          <w:tcPr>
            <w:tcW w:w="1080" w:type="dxa"/>
            <w:tcBorders>
              <w:top w:val="nil"/>
              <w:left w:val="nil"/>
              <w:bottom w:val="single" w:sz="4" w:space="0" w:color="auto"/>
              <w:right w:val="single" w:sz="4" w:space="0" w:color="auto"/>
            </w:tcBorders>
            <w:shd w:val="clear" w:color="auto" w:fill="auto"/>
            <w:noWrap/>
            <w:vAlign w:val="bottom"/>
            <w:hideMark/>
          </w:tcPr>
          <w:p w14:paraId="174CAAF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382</w:t>
            </w:r>
          </w:p>
        </w:tc>
      </w:tr>
      <w:tr w:rsidR="000C20F2" w:rsidRPr="000C20F2" w14:paraId="52D75054"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2A19F78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104.3</w:t>
            </w:r>
          </w:p>
        </w:tc>
        <w:tc>
          <w:tcPr>
            <w:tcW w:w="1080" w:type="dxa"/>
            <w:tcBorders>
              <w:top w:val="nil"/>
              <w:left w:val="nil"/>
              <w:bottom w:val="single" w:sz="4" w:space="0" w:color="auto"/>
              <w:right w:val="single" w:sz="4" w:space="0" w:color="auto"/>
            </w:tcBorders>
            <w:shd w:val="clear" w:color="auto" w:fill="auto"/>
            <w:noWrap/>
            <w:vAlign w:val="bottom"/>
            <w:hideMark/>
          </w:tcPr>
          <w:p w14:paraId="41396B5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580</w:t>
            </w:r>
          </w:p>
        </w:tc>
      </w:tr>
      <w:tr w:rsidR="000C20F2" w:rsidRPr="000C20F2" w14:paraId="0141F305"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2931860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105.9</w:t>
            </w:r>
          </w:p>
        </w:tc>
        <w:tc>
          <w:tcPr>
            <w:tcW w:w="1080" w:type="dxa"/>
            <w:tcBorders>
              <w:top w:val="nil"/>
              <w:left w:val="nil"/>
              <w:bottom w:val="single" w:sz="4" w:space="0" w:color="auto"/>
              <w:right w:val="single" w:sz="4" w:space="0" w:color="auto"/>
            </w:tcBorders>
            <w:shd w:val="clear" w:color="auto" w:fill="auto"/>
            <w:noWrap/>
            <w:vAlign w:val="bottom"/>
            <w:hideMark/>
          </w:tcPr>
          <w:p w14:paraId="6BF06AE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588</w:t>
            </w:r>
          </w:p>
        </w:tc>
      </w:tr>
      <w:tr w:rsidR="000C20F2" w:rsidRPr="000C20F2" w14:paraId="1FEEEF7F"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5A14A4D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106.6</w:t>
            </w:r>
          </w:p>
        </w:tc>
        <w:tc>
          <w:tcPr>
            <w:tcW w:w="1080" w:type="dxa"/>
            <w:tcBorders>
              <w:top w:val="nil"/>
              <w:left w:val="nil"/>
              <w:bottom w:val="single" w:sz="4" w:space="0" w:color="auto"/>
              <w:right w:val="single" w:sz="4" w:space="0" w:color="auto"/>
            </w:tcBorders>
            <w:shd w:val="clear" w:color="auto" w:fill="auto"/>
            <w:noWrap/>
            <w:vAlign w:val="bottom"/>
            <w:hideMark/>
          </w:tcPr>
          <w:p w14:paraId="650585E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421</w:t>
            </w:r>
          </w:p>
        </w:tc>
      </w:tr>
      <w:tr w:rsidR="000C20F2" w:rsidRPr="000C20F2" w14:paraId="3BB2B038"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2C66A94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107.2</w:t>
            </w:r>
          </w:p>
        </w:tc>
        <w:tc>
          <w:tcPr>
            <w:tcW w:w="1080" w:type="dxa"/>
            <w:tcBorders>
              <w:top w:val="nil"/>
              <w:left w:val="nil"/>
              <w:bottom w:val="single" w:sz="4" w:space="0" w:color="auto"/>
              <w:right w:val="single" w:sz="4" w:space="0" w:color="auto"/>
            </w:tcBorders>
            <w:shd w:val="clear" w:color="auto" w:fill="auto"/>
            <w:noWrap/>
            <w:vAlign w:val="bottom"/>
            <w:hideMark/>
          </w:tcPr>
          <w:p w14:paraId="797940A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590</w:t>
            </w:r>
          </w:p>
        </w:tc>
      </w:tr>
      <w:tr w:rsidR="000C20F2" w:rsidRPr="000C20F2" w14:paraId="313ABCF0"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511F34E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108.3</w:t>
            </w:r>
          </w:p>
        </w:tc>
        <w:tc>
          <w:tcPr>
            <w:tcW w:w="1080" w:type="dxa"/>
            <w:tcBorders>
              <w:top w:val="nil"/>
              <w:left w:val="nil"/>
              <w:bottom w:val="single" w:sz="4" w:space="0" w:color="auto"/>
              <w:right w:val="single" w:sz="4" w:space="0" w:color="auto"/>
            </w:tcBorders>
            <w:shd w:val="clear" w:color="auto" w:fill="auto"/>
            <w:noWrap/>
            <w:vAlign w:val="bottom"/>
            <w:hideMark/>
          </w:tcPr>
          <w:p w14:paraId="353E471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589</w:t>
            </w:r>
          </w:p>
        </w:tc>
      </w:tr>
      <w:tr w:rsidR="000C20F2" w:rsidRPr="000C20F2" w14:paraId="2409C019"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356F0CC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109.4</w:t>
            </w:r>
          </w:p>
        </w:tc>
        <w:tc>
          <w:tcPr>
            <w:tcW w:w="1080" w:type="dxa"/>
            <w:tcBorders>
              <w:top w:val="nil"/>
              <w:left w:val="nil"/>
              <w:bottom w:val="single" w:sz="4" w:space="0" w:color="auto"/>
              <w:right w:val="single" w:sz="4" w:space="0" w:color="auto"/>
            </w:tcBorders>
            <w:shd w:val="clear" w:color="auto" w:fill="auto"/>
            <w:noWrap/>
            <w:vAlign w:val="bottom"/>
            <w:hideMark/>
          </w:tcPr>
          <w:p w14:paraId="0049A34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631</w:t>
            </w:r>
          </w:p>
        </w:tc>
      </w:tr>
      <w:tr w:rsidR="000C20F2" w:rsidRPr="000C20F2" w14:paraId="13C628F6"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251B48B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lastRenderedPageBreak/>
              <w:t>112.1</w:t>
            </w:r>
          </w:p>
        </w:tc>
        <w:tc>
          <w:tcPr>
            <w:tcW w:w="1080" w:type="dxa"/>
            <w:tcBorders>
              <w:top w:val="nil"/>
              <w:left w:val="nil"/>
              <w:bottom w:val="single" w:sz="4" w:space="0" w:color="auto"/>
              <w:right w:val="single" w:sz="4" w:space="0" w:color="auto"/>
            </w:tcBorders>
            <w:shd w:val="clear" w:color="auto" w:fill="auto"/>
            <w:noWrap/>
            <w:vAlign w:val="bottom"/>
            <w:hideMark/>
          </w:tcPr>
          <w:p w14:paraId="22C251B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427</w:t>
            </w:r>
          </w:p>
        </w:tc>
      </w:tr>
      <w:tr w:rsidR="000C20F2" w:rsidRPr="000C20F2" w14:paraId="0BBBAA8C"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341E176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114.3</w:t>
            </w:r>
          </w:p>
        </w:tc>
        <w:tc>
          <w:tcPr>
            <w:tcW w:w="1080" w:type="dxa"/>
            <w:tcBorders>
              <w:top w:val="nil"/>
              <w:left w:val="nil"/>
              <w:bottom w:val="single" w:sz="4" w:space="0" w:color="auto"/>
              <w:right w:val="single" w:sz="4" w:space="0" w:color="auto"/>
            </w:tcBorders>
            <w:shd w:val="clear" w:color="auto" w:fill="auto"/>
            <w:noWrap/>
            <w:vAlign w:val="bottom"/>
            <w:hideMark/>
          </w:tcPr>
          <w:p w14:paraId="01754A9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620</w:t>
            </w:r>
          </w:p>
        </w:tc>
      </w:tr>
      <w:tr w:rsidR="000C20F2" w:rsidRPr="000C20F2" w14:paraId="1469D9DD"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398A83F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115.1</w:t>
            </w:r>
          </w:p>
        </w:tc>
        <w:tc>
          <w:tcPr>
            <w:tcW w:w="1080" w:type="dxa"/>
            <w:tcBorders>
              <w:top w:val="nil"/>
              <w:left w:val="nil"/>
              <w:bottom w:val="single" w:sz="4" w:space="0" w:color="auto"/>
              <w:right w:val="single" w:sz="4" w:space="0" w:color="auto"/>
            </w:tcBorders>
            <w:shd w:val="clear" w:color="auto" w:fill="auto"/>
            <w:noWrap/>
            <w:vAlign w:val="bottom"/>
            <w:hideMark/>
          </w:tcPr>
          <w:p w14:paraId="11F58E8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540</w:t>
            </w:r>
          </w:p>
        </w:tc>
      </w:tr>
      <w:tr w:rsidR="000C20F2" w:rsidRPr="000C20F2" w14:paraId="4DEC9126"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3BD7C0B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117.2</w:t>
            </w:r>
          </w:p>
        </w:tc>
        <w:tc>
          <w:tcPr>
            <w:tcW w:w="1080" w:type="dxa"/>
            <w:tcBorders>
              <w:top w:val="nil"/>
              <w:left w:val="nil"/>
              <w:bottom w:val="single" w:sz="4" w:space="0" w:color="auto"/>
              <w:right w:val="single" w:sz="4" w:space="0" w:color="auto"/>
            </w:tcBorders>
            <w:shd w:val="clear" w:color="auto" w:fill="auto"/>
            <w:noWrap/>
            <w:vAlign w:val="bottom"/>
            <w:hideMark/>
          </w:tcPr>
          <w:p w14:paraId="5F07EBC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622</w:t>
            </w:r>
          </w:p>
        </w:tc>
      </w:tr>
      <w:tr w:rsidR="000C20F2" w:rsidRPr="000C20F2" w14:paraId="5838F929"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07893B9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119.7</w:t>
            </w:r>
          </w:p>
        </w:tc>
        <w:tc>
          <w:tcPr>
            <w:tcW w:w="1080" w:type="dxa"/>
            <w:tcBorders>
              <w:top w:val="nil"/>
              <w:left w:val="nil"/>
              <w:bottom w:val="single" w:sz="4" w:space="0" w:color="auto"/>
              <w:right w:val="single" w:sz="4" w:space="0" w:color="auto"/>
            </w:tcBorders>
            <w:shd w:val="clear" w:color="auto" w:fill="auto"/>
            <w:noWrap/>
            <w:vAlign w:val="bottom"/>
            <w:hideMark/>
          </w:tcPr>
          <w:p w14:paraId="36BEFE9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637</w:t>
            </w:r>
          </w:p>
        </w:tc>
      </w:tr>
      <w:tr w:rsidR="000C20F2" w:rsidRPr="000C20F2" w14:paraId="09B8C31D"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1CBB76B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121.6</w:t>
            </w:r>
          </w:p>
        </w:tc>
        <w:tc>
          <w:tcPr>
            <w:tcW w:w="1080" w:type="dxa"/>
            <w:tcBorders>
              <w:top w:val="nil"/>
              <w:left w:val="nil"/>
              <w:bottom w:val="single" w:sz="4" w:space="0" w:color="auto"/>
              <w:right w:val="single" w:sz="4" w:space="0" w:color="auto"/>
            </w:tcBorders>
            <w:shd w:val="clear" w:color="auto" w:fill="auto"/>
            <w:noWrap/>
            <w:vAlign w:val="bottom"/>
            <w:hideMark/>
          </w:tcPr>
          <w:p w14:paraId="5EC6BFC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462</w:t>
            </w:r>
          </w:p>
        </w:tc>
      </w:tr>
      <w:tr w:rsidR="000C20F2" w:rsidRPr="000C20F2" w14:paraId="55A69E4F"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1021E66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123.4</w:t>
            </w:r>
          </w:p>
        </w:tc>
        <w:tc>
          <w:tcPr>
            <w:tcW w:w="1080" w:type="dxa"/>
            <w:tcBorders>
              <w:top w:val="nil"/>
              <w:left w:val="nil"/>
              <w:bottom w:val="single" w:sz="4" w:space="0" w:color="auto"/>
              <w:right w:val="single" w:sz="4" w:space="0" w:color="auto"/>
            </w:tcBorders>
            <w:shd w:val="clear" w:color="auto" w:fill="auto"/>
            <w:noWrap/>
            <w:vAlign w:val="bottom"/>
            <w:hideMark/>
          </w:tcPr>
          <w:p w14:paraId="7F9015F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488</w:t>
            </w:r>
          </w:p>
        </w:tc>
      </w:tr>
      <w:tr w:rsidR="000C20F2" w:rsidRPr="000C20F2" w14:paraId="5501E981"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74141BE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127.2</w:t>
            </w:r>
          </w:p>
        </w:tc>
        <w:tc>
          <w:tcPr>
            <w:tcW w:w="1080" w:type="dxa"/>
            <w:tcBorders>
              <w:top w:val="nil"/>
              <w:left w:val="nil"/>
              <w:bottom w:val="single" w:sz="4" w:space="0" w:color="auto"/>
              <w:right w:val="single" w:sz="4" w:space="0" w:color="auto"/>
            </w:tcBorders>
            <w:shd w:val="clear" w:color="auto" w:fill="auto"/>
            <w:noWrap/>
            <w:vAlign w:val="bottom"/>
            <w:hideMark/>
          </w:tcPr>
          <w:p w14:paraId="4280747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513</w:t>
            </w:r>
          </w:p>
        </w:tc>
      </w:tr>
      <w:tr w:rsidR="000C20F2" w:rsidRPr="000C20F2" w14:paraId="53A99C6E"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4567CAA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132.4</w:t>
            </w:r>
          </w:p>
        </w:tc>
        <w:tc>
          <w:tcPr>
            <w:tcW w:w="1080" w:type="dxa"/>
            <w:tcBorders>
              <w:top w:val="nil"/>
              <w:left w:val="nil"/>
              <w:bottom w:val="single" w:sz="4" w:space="0" w:color="auto"/>
              <w:right w:val="single" w:sz="4" w:space="0" w:color="auto"/>
            </w:tcBorders>
            <w:shd w:val="clear" w:color="auto" w:fill="auto"/>
            <w:noWrap/>
            <w:vAlign w:val="bottom"/>
            <w:hideMark/>
          </w:tcPr>
          <w:p w14:paraId="39D5A1B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537</w:t>
            </w:r>
          </w:p>
        </w:tc>
      </w:tr>
      <w:tr w:rsidR="000C20F2" w:rsidRPr="000C20F2" w14:paraId="3DF582F7"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2CE3159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135.5</w:t>
            </w:r>
          </w:p>
        </w:tc>
        <w:tc>
          <w:tcPr>
            <w:tcW w:w="1080" w:type="dxa"/>
            <w:tcBorders>
              <w:top w:val="nil"/>
              <w:left w:val="nil"/>
              <w:bottom w:val="single" w:sz="4" w:space="0" w:color="auto"/>
              <w:right w:val="single" w:sz="4" w:space="0" w:color="auto"/>
            </w:tcBorders>
            <w:shd w:val="clear" w:color="auto" w:fill="auto"/>
            <w:noWrap/>
            <w:vAlign w:val="bottom"/>
            <w:hideMark/>
          </w:tcPr>
          <w:p w14:paraId="1EBFC501"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626</w:t>
            </w:r>
          </w:p>
        </w:tc>
      </w:tr>
      <w:tr w:rsidR="000C20F2" w:rsidRPr="000C20F2" w14:paraId="10A22B18"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0EAE222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137.8</w:t>
            </w:r>
          </w:p>
        </w:tc>
        <w:tc>
          <w:tcPr>
            <w:tcW w:w="1080" w:type="dxa"/>
            <w:tcBorders>
              <w:top w:val="nil"/>
              <w:left w:val="nil"/>
              <w:bottom w:val="single" w:sz="4" w:space="0" w:color="auto"/>
              <w:right w:val="single" w:sz="4" w:space="0" w:color="auto"/>
            </w:tcBorders>
            <w:shd w:val="clear" w:color="auto" w:fill="auto"/>
            <w:noWrap/>
            <w:vAlign w:val="bottom"/>
            <w:hideMark/>
          </w:tcPr>
          <w:p w14:paraId="49605B7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578</w:t>
            </w:r>
          </w:p>
        </w:tc>
      </w:tr>
      <w:tr w:rsidR="000C20F2" w:rsidRPr="000C20F2" w14:paraId="4565D8FA"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385BEE0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140.8</w:t>
            </w:r>
          </w:p>
        </w:tc>
        <w:tc>
          <w:tcPr>
            <w:tcW w:w="1080" w:type="dxa"/>
            <w:tcBorders>
              <w:top w:val="nil"/>
              <w:left w:val="nil"/>
              <w:bottom w:val="single" w:sz="4" w:space="0" w:color="auto"/>
              <w:right w:val="single" w:sz="4" w:space="0" w:color="auto"/>
            </w:tcBorders>
            <w:shd w:val="clear" w:color="auto" w:fill="auto"/>
            <w:noWrap/>
            <w:vAlign w:val="bottom"/>
            <w:hideMark/>
          </w:tcPr>
          <w:p w14:paraId="39C7E9E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559</w:t>
            </w:r>
          </w:p>
        </w:tc>
      </w:tr>
      <w:tr w:rsidR="000C20F2" w:rsidRPr="000C20F2" w14:paraId="585758D0"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6F41CB4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145.4</w:t>
            </w:r>
          </w:p>
        </w:tc>
        <w:tc>
          <w:tcPr>
            <w:tcW w:w="1080" w:type="dxa"/>
            <w:tcBorders>
              <w:top w:val="nil"/>
              <w:left w:val="nil"/>
              <w:bottom w:val="single" w:sz="4" w:space="0" w:color="auto"/>
              <w:right w:val="single" w:sz="4" w:space="0" w:color="auto"/>
            </w:tcBorders>
            <w:shd w:val="clear" w:color="auto" w:fill="auto"/>
            <w:noWrap/>
            <w:vAlign w:val="bottom"/>
            <w:hideMark/>
          </w:tcPr>
          <w:p w14:paraId="4A20688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472</w:t>
            </w:r>
          </w:p>
        </w:tc>
      </w:tr>
      <w:tr w:rsidR="000C20F2" w:rsidRPr="000C20F2" w14:paraId="61C44B63"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29F705D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149.3</w:t>
            </w:r>
          </w:p>
        </w:tc>
        <w:tc>
          <w:tcPr>
            <w:tcW w:w="1080" w:type="dxa"/>
            <w:tcBorders>
              <w:top w:val="nil"/>
              <w:left w:val="nil"/>
              <w:bottom w:val="single" w:sz="4" w:space="0" w:color="auto"/>
              <w:right w:val="single" w:sz="4" w:space="0" w:color="auto"/>
            </w:tcBorders>
            <w:shd w:val="clear" w:color="auto" w:fill="auto"/>
            <w:noWrap/>
            <w:vAlign w:val="bottom"/>
            <w:hideMark/>
          </w:tcPr>
          <w:p w14:paraId="04A8FB7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557</w:t>
            </w:r>
          </w:p>
        </w:tc>
      </w:tr>
      <w:tr w:rsidR="000C20F2" w:rsidRPr="000C20F2" w14:paraId="7141B9C9"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428D0D8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154.3</w:t>
            </w:r>
          </w:p>
        </w:tc>
        <w:tc>
          <w:tcPr>
            <w:tcW w:w="1080" w:type="dxa"/>
            <w:tcBorders>
              <w:top w:val="nil"/>
              <w:left w:val="nil"/>
              <w:bottom w:val="single" w:sz="4" w:space="0" w:color="auto"/>
              <w:right w:val="single" w:sz="4" w:space="0" w:color="auto"/>
            </w:tcBorders>
            <w:shd w:val="clear" w:color="auto" w:fill="auto"/>
            <w:noWrap/>
            <w:vAlign w:val="bottom"/>
            <w:hideMark/>
          </w:tcPr>
          <w:p w14:paraId="384CB17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657</w:t>
            </w:r>
          </w:p>
        </w:tc>
      </w:tr>
      <w:tr w:rsidR="000C20F2" w:rsidRPr="000C20F2" w14:paraId="0B05391A"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018148C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157.7</w:t>
            </w:r>
          </w:p>
        </w:tc>
        <w:tc>
          <w:tcPr>
            <w:tcW w:w="1080" w:type="dxa"/>
            <w:tcBorders>
              <w:top w:val="nil"/>
              <w:left w:val="nil"/>
              <w:bottom w:val="single" w:sz="4" w:space="0" w:color="auto"/>
              <w:right w:val="single" w:sz="4" w:space="0" w:color="auto"/>
            </w:tcBorders>
            <w:shd w:val="clear" w:color="auto" w:fill="auto"/>
            <w:noWrap/>
            <w:vAlign w:val="bottom"/>
            <w:hideMark/>
          </w:tcPr>
          <w:p w14:paraId="57D11451"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673</w:t>
            </w:r>
          </w:p>
        </w:tc>
      </w:tr>
      <w:tr w:rsidR="000C20F2" w:rsidRPr="000C20F2" w14:paraId="23E7C51A" w14:textId="77777777" w:rsidTr="00C920E7">
        <w:trPr>
          <w:trHeight w:val="30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14:paraId="626C58E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161.8</w:t>
            </w:r>
          </w:p>
        </w:tc>
        <w:tc>
          <w:tcPr>
            <w:tcW w:w="1080" w:type="dxa"/>
            <w:tcBorders>
              <w:top w:val="nil"/>
              <w:left w:val="nil"/>
              <w:bottom w:val="single" w:sz="4" w:space="0" w:color="auto"/>
              <w:right w:val="single" w:sz="4" w:space="0" w:color="auto"/>
            </w:tcBorders>
            <w:shd w:val="clear" w:color="auto" w:fill="auto"/>
            <w:noWrap/>
            <w:vAlign w:val="bottom"/>
            <w:hideMark/>
          </w:tcPr>
          <w:p w14:paraId="719CB56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674</w:t>
            </w:r>
          </w:p>
        </w:tc>
      </w:tr>
    </w:tbl>
    <w:p w14:paraId="0D812F05" w14:textId="77777777" w:rsidR="000C20F2" w:rsidRPr="000C20F2" w:rsidRDefault="000C20F2" w:rsidP="000C20F2">
      <w:pPr>
        <w:rPr>
          <w:color w:val="000000" w:themeColor="text1"/>
        </w:rPr>
      </w:pPr>
    </w:p>
    <w:tbl>
      <w:tblPr>
        <w:tblW w:w="3296" w:type="dxa"/>
        <w:tblLook w:val="04A0" w:firstRow="1" w:lastRow="0" w:firstColumn="1" w:lastColumn="0" w:noHBand="0" w:noVBand="1"/>
      </w:tblPr>
      <w:tblGrid>
        <w:gridCol w:w="1265"/>
        <w:gridCol w:w="1836"/>
        <w:gridCol w:w="974"/>
      </w:tblGrid>
      <w:tr w:rsidR="000C20F2" w:rsidRPr="000C20F2" w14:paraId="34DEB176" w14:textId="77777777" w:rsidTr="00C920E7">
        <w:trPr>
          <w:trHeight w:val="300"/>
        </w:trPr>
        <w:tc>
          <w:tcPr>
            <w:tcW w:w="12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F58B9D"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 </w:t>
            </w:r>
          </w:p>
        </w:tc>
        <w:tc>
          <w:tcPr>
            <w:tcW w:w="1836" w:type="dxa"/>
            <w:tcBorders>
              <w:top w:val="single" w:sz="4" w:space="0" w:color="auto"/>
              <w:left w:val="nil"/>
              <w:bottom w:val="single" w:sz="4" w:space="0" w:color="auto"/>
              <w:right w:val="single" w:sz="4" w:space="0" w:color="auto"/>
            </w:tcBorders>
            <w:shd w:val="clear" w:color="auto" w:fill="auto"/>
            <w:noWrap/>
            <w:vAlign w:val="bottom"/>
            <w:hideMark/>
          </w:tcPr>
          <w:p w14:paraId="79F9D3BC"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Crime Rate</w:t>
            </w:r>
          </w:p>
        </w:tc>
        <w:tc>
          <w:tcPr>
            <w:tcW w:w="244" w:type="dxa"/>
            <w:tcBorders>
              <w:top w:val="single" w:sz="4" w:space="0" w:color="auto"/>
              <w:left w:val="nil"/>
              <w:bottom w:val="single" w:sz="4" w:space="0" w:color="auto"/>
              <w:right w:val="single" w:sz="4" w:space="0" w:color="auto"/>
            </w:tcBorders>
            <w:shd w:val="clear" w:color="auto" w:fill="auto"/>
            <w:noWrap/>
            <w:vAlign w:val="bottom"/>
            <w:hideMark/>
          </w:tcPr>
          <w:p w14:paraId="003CBB00"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Wages</w:t>
            </w:r>
          </w:p>
        </w:tc>
      </w:tr>
      <w:tr w:rsidR="000C20F2" w:rsidRPr="000C20F2" w14:paraId="3C2DB71B" w14:textId="77777777" w:rsidTr="00C920E7">
        <w:trPr>
          <w:trHeight w:val="300"/>
        </w:trPr>
        <w:tc>
          <w:tcPr>
            <w:tcW w:w="1216" w:type="dxa"/>
            <w:tcBorders>
              <w:top w:val="nil"/>
              <w:left w:val="single" w:sz="4" w:space="0" w:color="auto"/>
              <w:bottom w:val="single" w:sz="4" w:space="0" w:color="auto"/>
              <w:right w:val="single" w:sz="4" w:space="0" w:color="auto"/>
            </w:tcBorders>
            <w:shd w:val="clear" w:color="auto" w:fill="auto"/>
            <w:noWrap/>
            <w:vAlign w:val="bottom"/>
            <w:hideMark/>
          </w:tcPr>
          <w:p w14:paraId="5E4ADA20"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Maximum</w:t>
            </w:r>
          </w:p>
        </w:tc>
        <w:tc>
          <w:tcPr>
            <w:tcW w:w="1836" w:type="dxa"/>
            <w:tcBorders>
              <w:top w:val="nil"/>
              <w:left w:val="nil"/>
              <w:bottom w:val="single" w:sz="4" w:space="0" w:color="auto"/>
              <w:right w:val="single" w:sz="4" w:space="0" w:color="auto"/>
            </w:tcBorders>
            <w:shd w:val="clear" w:color="auto" w:fill="auto"/>
            <w:noWrap/>
            <w:vAlign w:val="bottom"/>
            <w:hideMark/>
          </w:tcPr>
          <w:p w14:paraId="789EF92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161.8</w:t>
            </w:r>
          </w:p>
        </w:tc>
        <w:tc>
          <w:tcPr>
            <w:tcW w:w="244" w:type="dxa"/>
            <w:tcBorders>
              <w:top w:val="nil"/>
              <w:left w:val="nil"/>
              <w:bottom w:val="single" w:sz="4" w:space="0" w:color="auto"/>
              <w:right w:val="single" w:sz="4" w:space="0" w:color="auto"/>
            </w:tcBorders>
            <w:shd w:val="clear" w:color="auto" w:fill="auto"/>
            <w:noWrap/>
            <w:vAlign w:val="bottom"/>
            <w:hideMark/>
          </w:tcPr>
          <w:p w14:paraId="05CA47B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689</w:t>
            </w:r>
          </w:p>
        </w:tc>
      </w:tr>
      <w:tr w:rsidR="000C20F2" w:rsidRPr="000C20F2" w14:paraId="21B38860" w14:textId="77777777" w:rsidTr="00C920E7">
        <w:trPr>
          <w:trHeight w:val="300"/>
        </w:trPr>
        <w:tc>
          <w:tcPr>
            <w:tcW w:w="1216" w:type="dxa"/>
            <w:tcBorders>
              <w:top w:val="nil"/>
              <w:left w:val="single" w:sz="4" w:space="0" w:color="auto"/>
              <w:bottom w:val="single" w:sz="4" w:space="0" w:color="auto"/>
              <w:right w:val="single" w:sz="4" w:space="0" w:color="auto"/>
            </w:tcBorders>
            <w:shd w:val="clear" w:color="auto" w:fill="auto"/>
            <w:noWrap/>
            <w:vAlign w:val="bottom"/>
            <w:hideMark/>
          </w:tcPr>
          <w:p w14:paraId="40D6642B"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Minimum</w:t>
            </w:r>
          </w:p>
        </w:tc>
        <w:tc>
          <w:tcPr>
            <w:tcW w:w="1836" w:type="dxa"/>
            <w:tcBorders>
              <w:top w:val="nil"/>
              <w:left w:val="nil"/>
              <w:bottom w:val="single" w:sz="4" w:space="0" w:color="auto"/>
              <w:right w:val="single" w:sz="4" w:space="0" w:color="auto"/>
            </w:tcBorders>
            <w:shd w:val="clear" w:color="auto" w:fill="auto"/>
            <w:noWrap/>
            <w:vAlign w:val="bottom"/>
            <w:hideMark/>
          </w:tcPr>
          <w:p w14:paraId="7BCDABE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45.5</w:t>
            </w:r>
          </w:p>
        </w:tc>
        <w:tc>
          <w:tcPr>
            <w:tcW w:w="244" w:type="dxa"/>
            <w:tcBorders>
              <w:top w:val="nil"/>
              <w:left w:val="nil"/>
              <w:bottom w:val="single" w:sz="4" w:space="0" w:color="auto"/>
              <w:right w:val="single" w:sz="4" w:space="0" w:color="auto"/>
            </w:tcBorders>
            <w:shd w:val="clear" w:color="auto" w:fill="auto"/>
            <w:noWrap/>
            <w:vAlign w:val="bottom"/>
            <w:hideMark/>
          </w:tcPr>
          <w:p w14:paraId="1C486E1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288</w:t>
            </w:r>
          </w:p>
        </w:tc>
      </w:tr>
      <w:tr w:rsidR="000C20F2" w:rsidRPr="000C20F2" w14:paraId="043CF45C" w14:textId="77777777" w:rsidTr="00C920E7">
        <w:trPr>
          <w:trHeight w:val="300"/>
        </w:trPr>
        <w:tc>
          <w:tcPr>
            <w:tcW w:w="1216" w:type="dxa"/>
            <w:tcBorders>
              <w:top w:val="nil"/>
              <w:left w:val="single" w:sz="4" w:space="0" w:color="auto"/>
              <w:bottom w:val="single" w:sz="4" w:space="0" w:color="auto"/>
              <w:right w:val="single" w:sz="4" w:space="0" w:color="auto"/>
            </w:tcBorders>
            <w:shd w:val="clear" w:color="auto" w:fill="auto"/>
            <w:noWrap/>
            <w:vAlign w:val="bottom"/>
            <w:hideMark/>
          </w:tcPr>
          <w:p w14:paraId="7F838A8F"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Average</w:t>
            </w:r>
          </w:p>
        </w:tc>
        <w:tc>
          <w:tcPr>
            <w:tcW w:w="1836" w:type="dxa"/>
            <w:tcBorders>
              <w:top w:val="nil"/>
              <w:left w:val="nil"/>
              <w:bottom w:val="single" w:sz="4" w:space="0" w:color="auto"/>
              <w:right w:val="single" w:sz="4" w:space="0" w:color="auto"/>
            </w:tcBorders>
            <w:shd w:val="clear" w:color="auto" w:fill="auto"/>
            <w:noWrap/>
            <w:vAlign w:val="bottom"/>
            <w:hideMark/>
          </w:tcPr>
          <w:p w14:paraId="74679F4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102.81</w:t>
            </w:r>
          </w:p>
        </w:tc>
        <w:tc>
          <w:tcPr>
            <w:tcW w:w="244" w:type="dxa"/>
            <w:tcBorders>
              <w:top w:val="nil"/>
              <w:left w:val="nil"/>
              <w:bottom w:val="single" w:sz="4" w:space="0" w:color="auto"/>
              <w:right w:val="single" w:sz="4" w:space="0" w:color="auto"/>
            </w:tcBorders>
            <w:shd w:val="clear" w:color="auto" w:fill="auto"/>
            <w:noWrap/>
            <w:vAlign w:val="bottom"/>
            <w:hideMark/>
          </w:tcPr>
          <w:p w14:paraId="46569FC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525.38</w:t>
            </w:r>
          </w:p>
        </w:tc>
      </w:tr>
    </w:tbl>
    <w:p w14:paraId="31771715" w14:textId="77777777" w:rsidR="000C20F2" w:rsidRPr="000C20F2" w:rsidRDefault="000C20F2" w:rsidP="000C20F2">
      <w:pPr>
        <w:spacing w:before="240"/>
        <w:rPr>
          <w:color w:val="000000" w:themeColor="text1"/>
        </w:rPr>
      </w:pPr>
      <w:r w:rsidRPr="000C20F2">
        <w:rPr>
          <w:color w:val="000000" w:themeColor="text1"/>
        </w:rPr>
        <w:t>The maximum value (</w:t>
      </w:r>
      <w:r w:rsidRPr="000C20F2">
        <w:rPr>
          <w:color w:val="000000" w:themeColor="text1"/>
          <w:shd w:val="clear" w:color="auto" w:fill="FFFFFF"/>
        </w:rPr>
        <w:t>Mishra, et al. 2019, p. 67)</w:t>
      </w:r>
      <w:r w:rsidRPr="000C20F2">
        <w:rPr>
          <w:color w:val="000000" w:themeColor="text1"/>
        </w:rPr>
        <w:t xml:space="preserve"> in the crime rate is 161.8 and in wages is 689. The minimum value is 45.5 in crime rate and 288 in wages. The average computed of both the data </w:t>
      </w:r>
      <w:proofErr w:type="gramStart"/>
      <w:r w:rsidRPr="000C20F2">
        <w:rPr>
          <w:color w:val="000000" w:themeColor="text1"/>
        </w:rPr>
        <w:t>i.e.</w:t>
      </w:r>
      <w:proofErr w:type="gramEnd"/>
      <w:r w:rsidRPr="000C20F2">
        <w:rPr>
          <w:color w:val="000000" w:themeColor="text1"/>
        </w:rPr>
        <w:t xml:space="preserve"> crime rates and wages are 102.81 and 525.38 respectively. </w:t>
      </w:r>
    </w:p>
    <w:tbl>
      <w:tblPr>
        <w:tblW w:w="3685" w:type="dxa"/>
        <w:tblLook w:val="04A0" w:firstRow="1" w:lastRow="0" w:firstColumn="1" w:lastColumn="0" w:noHBand="0" w:noVBand="1"/>
      </w:tblPr>
      <w:tblGrid>
        <w:gridCol w:w="1245"/>
        <w:gridCol w:w="2576"/>
      </w:tblGrid>
      <w:tr w:rsidR="000C20F2" w:rsidRPr="000C20F2" w14:paraId="14B98588" w14:textId="77777777" w:rsidTr="00C920E7">
        <w:trPr>
          <w:trHeight w:val="300"/>
        </w:trPr>
        <w:tc>
          <w:tcPr>
            <w:tcW w:w="1109" w:type="dxa"/>
            <w:tcBorders>
              <w:top w:val="single" w:sz="4" w:space="0" w:color="auto"/>
              <w:left w:val="single" w:sz="4" w:space="0" w:color="auto"/>
              <w:bottom w:val="single" w:sz="4" w:space="0" w:color="auto"/>
              <w:right w:val="nil"/>
            </w:tcBorders>
            <w:shd w:val="clear" w:color="auto" w:fill="EBDDC3" w:themeFill="background2"/>
            <w:noWrap/>
            <w:vAlign w:val="bottom"/>
            <w:hideMark/>
          </w:tcPr>
          <w:p w14:paraId="40BD5A2B"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Education</w:t>
            </w:r>
          </w:p>
        </w:tc>
        <w:tc>
          <w:tcPr>
            <w:tcW w:w="2576"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3B38FFC9"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Youth Unemployment</w:t>
            </w:r>
          </w:p>
        </w:tc>
      </w:tr>
      <w:tr w:rsidR="000C20F2" w:rsidRPr="000C20F2" w14:paraId="2F0FCA79"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2C447F2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12.4</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5ACE153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80</w:t>
            </w:r>
          </w:p>
        </w:tc>
      </w:tr>
      <w:tr w:rsidR="000C20F2" w:rsidRPr="000C20F2" w14:paraId="03BA52B5"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0BD75D5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10.9</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6024ED8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135</w:t>
            </w:r>
          </w:p>
        </w:tc>
      </w:tr>
      <w:tr w:rsidR="000C20F2" w:rsidRPr="000C20F2" w14:paraId="56E2096D"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1E038F5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11.2</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099FEA0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w:t>
            </w:r>
          </w:p>
        </w:tc>
      </w:tr>
      <w:tr w:rsidR="000C20F2" w:rsidRPr="000C20F2" w14:paraId="555F7EEF"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3890703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11.9</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182EC59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135</w:t>
            </w:r>
          </w:p>
        </w:tc>
      </w:tr>
      <w:tr w:rsidR="000C20F2" w:rsidRPr="000C20F2" w14:paraId="0E5B5DEF"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4B95766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12.2</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3FED517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78</w:t>
            </w:r>
          </w:p>
        </w:tc>
      </w:tr>
      <w:tr w:rsidR="000C20F2" w:rsidRPr="000C20F2" w14:paraId="19C03A30"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622F5E8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13.5</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4E4A76E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77</w:t>
            </w:r>
          </w:p>
        </w:tc>
      </w:tr>
      <w:tr w:rsidR="000C20F2" w:rsidRPr="000C20F2" w14:paraId="23212DD9"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7E84F4B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14.1</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4DADE46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70</w:t>
            </w:r>
          </w:p>
        </w:tc>
      </w:tr>
      <w:tr w:rsidR="000C20F2" w:rsidRPr="000C20F2" w14:paraId="308B1F8E"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4AE8A82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12.9</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5A880DE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114</w:t>
            </w:r>
          </w:p>
        </w:tc>
      </w:tr>
      <w:tr w:rsidR="000C20F2" w:rsidRPr="000C20F2" w14:paraId="15E8359C"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644657F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12.9</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79AA50B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114</w:t>
            </w:r>
          </w:p>
        </w:tc>
      </w:tr>
      <w:tr w:rsidR="000C20F2" w:rsidRPr="000C20F2" w14:paraId="4F540156"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085D582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11.4</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000B5F4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99</w:t>
            </w:r>
          </w:p>
        </w:tc>
      </w:tr>
      <w:tr w:rsidR="000C20F2" w:rsidRPr="000C20F2" w14:paraId="7E254DE7"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64C41D7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12.9</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52AAD11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114</w:t>
            </w:r>
          </w:p>
        </w:tc>
      </w:tr>
      <w:tr w:rsidR="000C20F2" w:rsidRPr="000C20F2" w14:paraId="29AB4657"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782A873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12.5</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1292ED6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124</w:t>
            </w:r>
          </w:p>
        </w:tc>
      </w:tr>
      <w:tr w:rsidR="000C20F2" w:rsidRPr="000C20F2" w14:paraId="0F14601D"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2AB645F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13.6</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2DA787E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77</w:t>
            </w:r>
          </w:p>
        </w:tc>
      </w:tr>
      <w:tr w:rsidR="000C20F2" w:rsidRPr="000C20F2" w14:paraId="545316DB"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1BB7F3C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13.2</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7B10F34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84</w:t>
            </w:r>
          </w:p>
        </w:tc>
      </w:tr>
      <w:tr w:rsidR="000C20F2" w:rsidRPr="000C20F2" w14:paraId="1CCF3FF2"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12A0C4D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11.4</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3CAB906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99</w:t>
            </w:r>
          </w:p>
        </w:tc>
      </w:tr>
      <w:tr w:rsidR="000C20F2" w:rsidRPr="000C20F2" w14:paraId="24075832"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55D4E4C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12.9</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635A8E0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114</w:t>
            </w:r>
          </w:p>
        </w:tc>
      </w:tr>
      <w:tr w:rsidR="000C20F2" w:rsidRPr="000C20F2" w14:paraId="4749E794"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48CF2BB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12.7</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4ECDC6A1"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102</w:t>
            </w:r>
          </w:p>
        </w:tc>
      </w:tr>
      <w:tr w:rsidR="000C20F2" w:rsidRPr="000C20F2" w14:paraId="4461434A"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7945F17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lastRenderedPageBreak/>
              <w:t>13.3</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0B4DD7E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78</w:t>
            </w:r>
          </w:p>
        </w:tc>
      </w:tr>
      <w:tr w:rsidR="000C20F2" w:rsidRPr="000C20F2" w14:paraId="06EFC71C"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625F3D7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7AC5879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105</w:t>
            </w:r>
          </w:p>
        </w:tc>
      </w:tr>
      <w:tr w:rsidR="000C20F2" w:rsidRPr="000C20F2" w14:paraId="62416917"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37B63E6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65860A2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108</w:t>
            </w:r>
          </w:p>
        </w:tc>
      </w:tr>
      <w:tr w:rsidR="000C20F2" w:rsidRPr="000C20F2" w14:paraId="7D14FD78"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0269842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10.8</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24FF9C1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92</w:t>
            </w:r>
          </w:p>
        </w:tc>
      </w:tr>
      <w:tr w:rsidR="000C20F2" w:rsidRPr="000C20F2" w14:paraId="7597940E"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294CDBE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12.1</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049C272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73</w:t>
            </w:r>
          </w:p>
        </w:tc>
      </w:tr>
      <w:tr w:rsidR="000C20F2" w:rsidRPr="000C20F2" w14:paraId="38B35BDE"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5317CB7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10.7</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52E5106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86</w:t>
            </w:r>
          </w:p>
        </w:tc>
      </w:tr>
      <w:tr w:rsidR="000C20F2" w:rsidRPr="000C20F2" w14:paraId="3AD0CE26"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53D837A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28DCD47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76</w:t>
            </w:r>
          </w:p>
        </w:tc>
      </w:tr>
      <w:tr w:rsidR="000C20F2" w:rsidRPr="000C20F2" w14:paraId="5C2F6914"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7781629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12.5</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39B126E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124</w:t>
            </w:r>
          </w:p>
        </w:tc>
      </w:tr>
      <w:tr w:rsidR="000C20F2" w:rsidRPr="000C20F2" w14:paraId="777C3CBE"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21DEFE5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13.4</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02CFC31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113</w:t>
            </w:r>
          </w:p>
        </w:tc>
      </w:tr>
      <w:tr w:rsidR="000C20F2" w:rsidRPr="000C20F2" w14:paraId="69684917"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74333AB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11.1</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6C613CD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81</w:t>
            </w:r>
          </w:p>
        </w:tc>
      </w:tr>
      <w:tr w:rsidR="000C20F2" w:rsidRPr="000C20F2" w14:paraId="2B9E0D2D"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60C8E5B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13.7</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1621D96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84</w:t>
            </w:r>
          </w:p>
        </w:tc>
      </w:tr>
      <w:tr w:rsidR="000C20F2" w:rsidRPr="000C20F2" w14:paraId="5055F4A8"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696C392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13.8</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77D8B99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102</w:t>
            </w:r>
          </w:p>
        </w:tc>
      </w:tr>
      <w:tr w:rsidR="000C20F2" w:rsidRPr="000C20F2" w14:paraId="18A8797A"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0C97C07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11.4</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34BED97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99</w:t>
            </w:r>
          </w:p>
        </w:tc>
      </w:tr>
      <w:tr w:rsidR="000C20F2" w:rsidRPr="000C20F2" w14:paraId="1CDE2E83"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1249045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10.9</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1638D20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135</w:t>
            </w:r>
          </w:p>
        </w:tc>
      </w:tr>
      <w:tr w:rsidR="000C20F2" w:rsidRPr="000C20F2" w14:paraId="22A2E872"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12AB148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12.8</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483E8C8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w:t>
            </w:r>
          </w:p>
        </w:tc>
      </w:tr>
      <w:tr w:rsidR="000C20F2" w:rsidRPr="000C20F2" w14:paraId="3AB89DF5"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5EBC347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13.7</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75362F11"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84</w:t>
            </w:r>
          </w:p>
        </w:tc>
      </w:tr>
      <w:tr w:rsidR="000C20F2" w:rsidRPr="000C20F2" w14:paraId="62952CA4"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5790805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12.9</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5D99711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114</w:t>
            </w:r>
          </w:p>
        </w:tc>
      </w:tr>
      <w:tr w:rsidR="000C20F2" w:rsidRPr="000C20F2" w14:paraId="603425C8"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0FDE77E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11.9</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64A9C69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135</w:t>
            </w:r>
          </w:p>
        </w:tc>
      </w:tr>
      <w:tr w:rsidR="000C20F2" w:rsidRPr="000C20F2" w14:paraId="4A809202"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4B9A59D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13.9</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7B74CA4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76</w:t>
            </w:r>
          </w:p>
        </w:tc>
      </w:tr>
      <w:tr w:rsidR="000C20F2" w:rsidRPr="000C20F2" w14:paraId="79600196"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416E219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11.7</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390B163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88</w:t>
            </w:r>
          </w:p>
        </w:tc>
      </w:tr>
      <w:tr w:rsidR="000C20F2" w:rsidRPr="000C20F2" w14:paraId="1FB32208"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7329CDE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10.4</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25CC0A4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83</w:t>
            </w:r>
          </w:p>
        </w:tc>
      </w:tr>
      <w:tr w:rsidR="000C20F2" w:rsidRPr="000C20F2" w14:paraId="79737040"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362D576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047E399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105</w:t>
            </w:r>
          </w:p>
        </w:tc>
      </w:tr>
      <w:tr w:rsidR="000C20F2" w:rsidRPr="000C20F2" w14:paraId="37C9A3E1"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5CA63BC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12.5</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704F930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124</w:t>
            </w:r>
          </w:p>
        </w:tc>
      </w:tr>
      <w:tr w:rsidR="000C20F2" w:rsidRPr="000C20F2" w14:paraId="097A3125"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4DA0CB4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14.2</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2CA322C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91</w:t>
            </w:r>
          </w:p>
        </w:tc>
      </w:tr>
      <w:tr w:rsidR="000C20F2" w:rsidRPr="000C20F2" w14:paraId="657BBEA6"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2FBC0DC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5C69E4C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105</w:t>
            </w:r>
          </w:p>
        </w:tc>
      </w:tr>
      <w:tr w:rsidR="000C20F2" w:rsidRPr="000C20F2" w14:paraId="7DEA1A39"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574DE44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12.2</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623A9EC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78</w:t>
            </w:r>
          </w:p>
        </w:tc>
      </w:tr>
      <w:tr w:rsidR="000C20F2" w:rsidRPr="000C20F2" w14:paraId="1827BBE8"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18FCE60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12.3</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39128FE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w:t>
            </w:r>
          </w:p>
        </w:tc>
      </w:tr>
      <w:tr w:rsidR="000C20F2" w:rsidRPr="000C20F2" w14:paraId="24172CFD"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47607A1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12.3</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5B3890C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w:t>
            </w:r>
          </w:p>
        </w:tc>
      </w:tr>
      <w:tr w:rsidR="000C20F2" w:rsidRPr="000C20F2" w14:paraId="4DFCFC78"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2825A1B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15.1</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46B94E4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102</w:t>
            </w:r>
          </w:p>
        </w:tc>
      </w:tr>
      <w:tr w:rsidR="000C20F2" w:rsidRPr="000C20F2" w14:paraId="6D70AC6B" w14:textId="77777777" w:rsidTr="00C920E7">
        <w:trPr>
          <w:trHeight w:val="300"/>
        </w:trPr>
        <w:tc>
          <w:tcPr>
            <w:tcW w:w="1109" w:type="dxa"/>
            <w:tcBorders>
              <w:top w:val="nil"/>
              <w:left w:val="single" w:sz="4" w:space="0" w:color="auto"/>
              <w:bottom w:val="single" w:sz="4" w:space="0" w:color="auto"/>
              <w:right w:val="nil"/>
            </w:tcBorders>
            <w:shd w:val="clear" w:color="auto" w:fill="auto"/>
            <w:noWrap/>
            <w:vAlign w:val="bottom"/>
            <w:hideMark/>
          </w:tcPr>
          <w:p w14:paraId="7D6E590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13.2</w:t>
            </w:r>
          </w:p>
        </w:tc>
        <w:tc>
          <w:tcPr>
            <w:tcW w:w="2576" w:type="dxa"/>
            <w:tcBorders>
              <w:top w:val="nil"/>
              <w:left w:val="single" w:sz="4" w:space="0" w:color="auto"/>
              <w:bottom w:val="single" w:sz="4" w:space="0" w:color="auto"/>
              <w:right w:val="single" w:sz="4" w:space="0" w:color="auto"/>
            </w:tcBorders>
            <w:shd w:val="clear" w:color="auto" w:fill="auto"/>
            <w:noWrap/>
            <w:vAlign w:val="bottom"/>
            <w:hideMark/>
          </w:tcPr>
          <w:p w14:paraId="0D5ABF7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84</w:t>
            </w:r>
          </w:p>
        </w:tc>
      </w:tr>
    </w:tbl>
    <w:p w14:paraId="169383CD" w14:textId="77777777" w:rsidR="000C20F2" w:rsidRPr="000C20F2" w:rsidRDefault="000C20F2" w:rsidP="000C20F2">
      <w:pPr>
        <w:spacing w:before="240"/>
        <w:rPr>
          <w:color w:val="000000" w:themeColor="text1"/>
        </w:rPr>
      </w:pPr>
    </w:p>
    <w:tbl>
      <w:tblPr>
        <w:tblW w:w="5125" w:type="dxa"/>
        <w:tblLook w:val="04A0" w:firstRow="1" w:lastRow="0" w:firstColumn="1" w:lastColumn="0" w:noHBand="0" w:noVBand="1"/>
      </w:tblPr>
      <w:tblGrid>
        <w:gridCol w:w="1265"/>
        <w:gridCol w:w="1245"/>
        <w:gridCol w:w="2719"/>
      </w:tblGrid>
      <w:tr w:rsidR="000C20F2" w:rsidRPr="000C20F2" w14:paraId="7318EB57" w14:textId="77777777" w:rsidTr="00C920E7">
        <w:trPr>
          <w:trHeight w:val="300"/>
        </w:trPr>
        <w:tc>
          <w:tcPr>
            <w:tcW w:w="12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341DEC" w14:textId="77777777" w:rsidR="000C20F2" w:rsidRPr="000C20F2" w:rsidRDefault="000C20F2" w:rsidP="00C920E7">
            <w:pPr>
              <w:spacing w:after="0"/>
              <w:rPr>
                <w:rFonts w:eastAsia="Times New Roman" w:cs="Times New Roman"/>
                <w:color w:val="000000" w:themeColor="text1"/>
              </w:rPr>
            </w:pPr>
            <w:r w:rsidRPr="000C20F2">
              <w:rPr>
                <w:rFonts w:eastAsia="Times New Roman" w:cs="Times New Roman"/>
                <w:color w:val="000000" w:themeColor="text1"/>
              </w:rPr>
              <w:t> </w:t>
            </w:r>
          </w:p>
        </w:tc>
        <w:tc>
          <w:tcPr>
            <w:tcW w:w="1190" w:type="dxa"/>
            <w:tcBorders>
              <w:top w:val="single" w:sz="4" w:space="0" w:color="auto"/>
              <w:left w:val="nil"/>
              <w:bottom w:val="single" w:sz="4" w:space="0" w:color="auto"/>
              <w:right w:val="single" w:sz="4" w:space="0" w:color="auto"/>
            </w:tcBorders>
            <w:shd w:val="clear" w:color="auto" w:fill="auto"/>
            <w:noWrap/>
            <w:vAlign w:val="bottom"/>
            <w:hideMark/>
          </w:tcPr>
          <w:p w14:paraId="4E6CC764" w14:textId="77777777" w:rsidR="000C20F2" w:rsidRPr="000C20F2" w:rsidRDefault="000C20F2" w:rsidP="00C920E7">
            <w:pPr>
              <w:spacing w:after="0"/>
              <w:rPr>
                <w:rFonts w:eastAsia="Times New Roman" w:cs="Times New Roman"/>
                <w:color w:val="000000" w:themeColor="text1"/>
              </w:rPr>
            </w:pPr>
            <w:r w:rsidRPr="000C20F2">
              <w:rPr>
                <w:rFonts w:eastAsia="Times New Roman" w:cs="Times New Roman"/>
                <w:color w:val="000000" w:themeColor="text1"/>
              </w:rPr>
              <w:t>Education</w:t>
            </w:r>
          </w:p>
        </w:tc>
        <w:tc>
          <w:tcPr>
            <w:tcW w:w="2719" w:type="dxa"/>
            <w:tcBorders>
              <w:top w:val="single" w:sz="4" w:space="0" w:color="auto"/>
              <w:left w:val="nil"/>
              <w:bottom w:val="single" w:sz="4" w:space="0" w:color="auto"/>
              <w:right w:val="single" w:sz="4" w:space="0" w:color="auto"/>
            </w:tcBorders>
            <w:shd w:val="clear" w:color="auto" w:fill="auto"/>
            <w:noWrap/>
            <w:vAlign w:val="bottom"/>
            <w:hideMark/>
          </w:tcPr>
          <w:p w14:paraId="3E2A2D4E" w14:textId="77777777" w:rsidR="000C20F2" w:rsidRPr="000C20F2" w:rsidRDefault="000C20F2" w:rsidP="00C920E7">
            <w:pPr>
              <w:spacing w:after="0"/>
              <w:rPr>
                <w:rFonts w:eastAsia="Times New Roman" w:cs="Times New Roman"/>
                <w:color w:val="000000" w:themeColor="text1"/>
              </w:rPr>
            </w:pPr>
            <w:r w:rsidRPr="000C20F2">
              <w:rPr>
                <w:rFonts w:eastAsia="Times New Roman" w:cs="Times New Roman"/>
                <w:color w:val="000000" w:themeColor="text1"/>
              </w:rPr>
              <w:t>Youth Unemployment</w:t>
            </w:r>
          </w:p>
        </w:tc>
      </w:tr>
      <w:tr w:rsidR="000C20F2" w:rsidRPr="000C20F2" w14:paraId="0FEEFE8D" w14:textId="77777777" w:rsidTr="00C920E7">
        <w:trPr>
          <w:trHeight w:val="300"/>
        </w:trPr>
        <w:tc>
          <w:tcPr>
            <w:tcW w:w="1216" w:type="dxa"/>
            <w:tcBorders>
              <w:top w:val="nil"/>
              <w:left w:val="single" w:sz="4" w:space="0" w:color="auto"/>
              <w:bottom w:val="single" w:sz="4" w:space="0" w:color="auto"/>
              <w:right w:val="single" w:sz="4" w:space="0" w:color="auto"/>
            </w:tcBorders>
            <w:shd w:val="clear" w:color="auto" w:fill="auto"/>
            <w:noWrap/>
            <w:vAlign w:val="bottom"/>
            <w:hideMark/>
          </w:tcPr>
          <w:p w14:paraId="1E0958ED" w14:textId="77777777" w:rsidR="000C20F2" w:rsidRPr="000C20F2" w:rsidRDefault="000C20F2" w:rsidP="00C920E7">
            <w:pPr>
              <w:spacing w:after="0"/>
              <w:rPr>
                <w:rFonts w:eastAsia="Times New Roman" w:cs="Times New Roman"/>
                <w:color w:val="000000" w:themeColor="text1"/>
              </w:rPr>
            </w:pPr>
            <w:r w:rsidRPr="000C20F2">
              <w:rPr>
                <w:rFonts w:eastAsia="Times New Roman" w:cs="Times New Roman"/>
                <w:color w:val="000000" w:themeColor="text1"/>
              </w:rPr>
              <w:t>Maximum</w:t>
            </w:r>
          </w:p>
        </w:tc>
        <w:tc>
          <w:tcPr>
            <w:tcW w:w="1190" w:type="dxa"/>
            <w:tcBorders>
              <w:top w:val="nil"/>
              <w:left w:val="nil"/>
              <w:bottom w:val="single" w:sz="4" w:space="0" w:color="auto"/>
              <w:right w:val="single" w:sz="4" w:space="0" w:color="auto"/>
            </w:tcBorders>
            <w:shd w:val="clear" w:color="auto" w:fill="auto"/>
            <w:noWrap/>
            <w:vAlign w:val="bottom"/>
            <w:hideMark/>
          </w:tcPr>
          <w:p w14:paraId="67A53A5C" w14:textId="77777777" w:rsidR="000C20F2" w:rsidRPr="000C20F2" w:rsidRDefault="000C20F2" w:rsidP="00C920E7">
            <w:pPr>
              <w:spacing w:after="0"/>
              <w:jc w:val="right"/>
              <w:rPr>
                <w:rFonts w:eastAsia="Times New Roman" w:cs="Times New Roman"/>
                <w:color w:val="000000" w:themeColor="text1"/>
              </w:rPr>
            </w:pPr>
            <w:r w:rsidRPr="000C20F2">
              <w:rPr>
                <w:rFonts w:eastAsia="Times New Roman" w:cs="Times New Roman"/>
                <w:color w:val="000000" w:themeColor="text1"/>
              </w:rPr>
              <w:t>15.1</w:t>
            </w:r>
          </w:p>
        </w:tc>
        <w:tc>
          <w:tcPr>
            <w:tcW w:w="2719" w:type="dxa"/>
            <w:tcBorders>
              <w:top w:val="nil"/>
              <w:left w:val="nil"/>
              <w:bottom w:val="single" w:sz="4" w:space="0" w:color="auto"/>
              <w:right w:val="single" w:sz="4" w:space="0" w:color="auto"/>
            </w:tcBorders>
            <w:shd w:val="clear" w:color="auto" w:fill="auto"/>
            <w:noWrap/>
            <w:vAlign w:val="bottom"/>
            <w:hideMark/>
          </w:tcPr>
          <w:p w14:paraId="48BCD973" w14:textId="77777777" w:rsidR="000C20F2" w:rsidRPr="000C20F2" w:rsidRDefault="000C20F2" w:rsidP="00C920E7">
            <w:pPr>
              <w:spacing w:after="0"/>
              <w:jc w:val="right"/>
              <w:rPr>
                <w:rFonts w:eastAsia="Times New Roman" w:cs="Times New Roman"/>
                <w:color w:val="000000" w:themeColor="text1"/>
              </w:rPr>
            </w:pPr>
            <w:r w:rsidRPr="000C20F2">
              <w:rPr>
                <w:rFonts w:eastAsia="Times New Roman" w:cs="Times New Roman"/>
                <w:color w:val="000000" w:themeColor="text1"/>
              </w:rPr>
              <w:t>135</w:t>
            </w:r>
          </w:p>
        </w:tc>
      </w:tr>
      <w:tr w:rsidR="000C20F2" w:rsidRPr="000C20F2" w14:paraId="18A733FF" w14:textId="77777777" w:rsidTr="00C920E7">
        <w:trPr>
          <w:trHeight w:val="300"/>
        </w:trPr>
        <w:tc>
          <w:tcPr>
            <w:tcW w:w="1216" w:type="dxa"/>
            <w:tcBorders>
              <w:top w:val="nil"/>
              <w:left w:val="single" w:sz="4" w:space="0" w:color="auto"/>
              <w:bottom w:val="single" w:sz="4" w:space="0" w:color="auto"/>
              <w:right w:val="single" w:sz="4" w:space="0" w:color="auto"/>
            </w:tcBorders>
            <w:shd w:val="clear" w:color="auto" w:fill="auto"/>
            <w:noWrap/>
            <w:vAlign w:val="bottom"/>
            <w:hideMark/>
          </w:tcPr>
          <w:p w14:paraId="5EA81EAB" w14:textId="77777777" w:rsidR="000C20F2" w:rsidRPr="000C20F2" w:rsidRDefault="000C20F2" w:rsidP="00C920E7">
            <w:pPr>
              <w:spacing w:after="0"/>
              <w:rPr>
                <w:rFonts w:eastAsia="Times New Roman" w:cs="Times New Roman"/>
                <w:color w:val="000000" w:themeColor="text1"/>
              </w:rPr>
            </w:pPr>
            <w:r w:rsidRPr="000C20F2">
              <w:rPr>
                <w:rFonts w:eastAsia="Times New Roman" w:cs="Times New Roman"/>
                <w:color w:val="000000" w:themeColor="text1"/>
              </w:rPr>
              <w:t>Minimum</w:t>
            </w:r>
          </w:p>
        </w:tc>
        <w:tc>
          <w:tcPr>
            <w:tcW w:w="1190" w:type="dxa"/>
            <w:tcBorders>
              <w:top w:val="nil"/>
              <w:left w:val="nil"/>
              <w:bottom w:val="single" w:sz="4" w:space="0" w:color="auto"/>
              <w:right w:val="single" w:sz="4" w:space="0" w:color="auto"/>
            </w:tcBorders>
            <w:shd w:val="clear" w:color="auto" w:fill="auto"/>
            <w:noWrap/>
            <w:vAlign w:val="bottom"/>
            <w:hideMark/>
          </w:tcPr>
          <w:p w14:paraId="72AD6FD8" w14:textId="77777777" w:rsidR="000C20F2" w:rsidRPr="000C20F2" w:rsidRDefault="000C20F2" w:rsidP="00C920E7">
            <w:pPr>
              <w:spacing w:after="0"/>
              <w:jc w:val="right"/>
              <w:rPr>
                <w:rFonts w:eastAsia="Times New Roman" w:cs="Times New Roman"/>
                <w:color w:val="000000" w:themeColor="text1"/>
              </w:rPr>
            </w:pPr>
            <w:r w:rsidRPr="000C20F2">
              <w:rPr>
                <w:rFonts w:eastAsia="Times New Roman" w:cs="Times New Roman"/>
                <w:color w:val="000000" w:themeColor="text1"/>
              </w:rPr>
              <w:t>10</w:t>
            </w:r>
          </w:p>
        </w:tc>
        <w:tc>
          <w:tcPr>
            <w:tcW w:w="2719" w:type="dxa"/>
            <w:tcBorders>
              <w:top w:val="nil"/>
              <w:left w:val="nil"/>
              <w:bottom w:val="single" w:sz="4" w:space="0" w:color="auto"/>
              <w:right w:val="single" w:sz="4" w:space="0" w:color="auto"/>
            </w:tcBorders>
            <w:shd w:val="clear" w:color="auto" w:fill="auto"/>
            <w:noWrap/>
            <w:vAlign w:val="bottom"/>
            <w:hideMark/>
          </w:tcPr>
          <w:p w14:paraId="02A896A0" w14:textId="77777777" w:rsidR="000C20F2" w:rsidRPr="000C20F2" w:rsidRDefault="000C20F2" w:rsidP="00C920E7">
            <w:pPr>
              <w:spacing w:after="0"/>
              <w:jc w:val="right"/>
              <w:rPr>
                <w:rFonts w:eastAsia="Times New Roman" w:cs="Times New Roman"/>
                <w:color w:val="000000" w:themeColor="text1"/>
              </w:rPr>
            </w:pPr>
            <w:r w:rsidRPr="000C20F2">
              <w:rPr>
                <w:rFonts w:eastAsia="Times New Roman" w:cs="Times New Roman"/>
                <w:color w:val="000000" w:themeColor="text1"/>
              </w:rPr>
              <w:t>70</w:t>
            </w:r>
          </w:p>
        </w:tc>
      </w:tr>
      <w:tr w:rsidR="000C20F2" w:rsidRPr="000C20F2" w14:paraId="5869132F" w14:textId="77777777" w:rsidTr="00C920E7">
        <w:trPr>
          <w:trHeight w:val="300"/>
        </w:trPr>
        <w:tc>
          <w:tcPr>
            <w:tcW w:w="1216" w:type="dxa"/>
            <w:tcBorders>
              <w:top w:val="nil"/>
              <w:left w:val="single" w:sz="4" w:space="0" w:color="auto"/>
              <w:bottom w:val="single" w:sz="4" w:space="0" w:color="auto"/>
              <w:right w:val="single" w:sz="4" w:space="0" w:color="auto"/>
            </w:tcBorders>
            <w:shd w:val="clear" w:color="auto" w:fill="auto"/>
            <w:noWrap/>
            <w:vAlign w:val="bottom"/>
            <w:hideMark/>
          </w:tcPr>
          <w:p w14:paraId="61827622" w14:textId="77777777" w:rsidR="000C20F2" w:rsidRPr="000C20F2" w:rsidRDefault="000C20F2" w:rsidP="00C920E7">
            <w:pPr>
              <w:spacing w:after="0"/>
              <w:rPr>
                <w:rFonts w:eastAsia="Times New Roman" w:cs="Times New Roman"/>
                <w:color w:val="000000" w:themeColor="text1"/>
              </w:rPr>
            </w:pPr>
            <w:r w:rsidRPr="000C20F2">
              <w:rPr>
                <w:rFonts w:eastAsia="Times New Roman" w:cs="Times New Roman"/>
                <w:color w:val="000000" w:themeColor="text1"/>
              </w:rPr>
              <w:t>Average</w:t>
            </w:r>
          </w:p>
        </w:tc>
        <w:tc>
          <w:tcPr>
            <w:tcW w:w="1190" w:type="dxa"/>
            <w:tcBorders>
              <w:top w:val="nil"/>
              <w:left w:val="nil"/>
              <w:bottom w:val="single" w:sz="4" w:space="0" w:color="auto"/>
              <w:right w:val="single" w:sz="4" w:space="0" w:color="auto"/>
            </w:tcBorders>
            <w:shd w:val="clear" w:color="auto" w:fill="auto"/>
            <w:noWrap/>
            <w:vAlign w:val="bottom"/>
            <w:hideMark/>
          </w:tcPr>
          <w:p w14:paraId="64FAE58B" w14:textId="77777777" w:rsidR="000C20F2" w:rsidRPr="000C20F2" w:rsidRDefault="000C20F2" w:rsidP="00C920E7">
            <w:pPr>
              <w:spacing w:after="0"/>
              <w:jc w:val="right"/>
              <w:rPr>
                <w:rFonts w:eastAsia="Times New Roman" w:cs="Times New Roman"/>
                <w:color w:val="000000" w:themeColor="text1"/>
              </w:rPr>
            </w:pPr>
            <w:r w:rsidRPr="000C20F2">
              <w:rPr>
                <w:rFonts w:eastAsia="Times New Roman" w:cs="Times New Roman"/>
                <w:color w:val="000000" w:themeColor="text1"/>
              </w:rPr>
              <w:t>12.39</w:t>
            </w:r>
          </w:p>
        </w:tc>
        <w:tc>
          <w:tcPr>
            <w:tcW w:w="2719" w:type="dxa"/>
            <w:tcBorders>
              <w:top w:val="nil"/>
              <w:left w:val="nil"/>
              <w:bottom w:val="single" w:sz="4" w:space="0" w:color="auto"/>
              <w:right w:val="single" w:sz="4" w:space="0" w:color="auto"/>
            </w:tcBorders>
            <w:shd w:val="clear" w:color="auto" w:fill="auto"/>
            <w:noWrap/>
            <w:vAlign w:val="bottom"/>
            <w:hideMark/>
          </w:tcPr>
          <w:p w14:paraId="0844F49E" w14:textId="77777777" w:rsidR="000C20F2" w:rsidRPr="000C20F2" w:rsidRDefault="000C20F2" w:rsidP="00C920E7">
            <w:pPr>
              <w:spacing w:after="0"/>
              <w:jc w:val="right"/>
              <w:rPr>
                <w:rFonts w:eastAsia="Times New Roman" w:cs="Times New Roman"/>
                <w:color w:val="000000" w:themeColor="text1"/>
              </w:rPr>
            </w:pPr>
            <w:r w:rsidRPr="000C20F2">
              <w:rPr>
                <w:rFonts w:eastAsia="Times New Roman" w:cs="Times New Roman"/>
                <w:color w:val="000000" w:themeColor="text1"/>
              </w:rPr>
              <w:t>98.45</w:t>
            </w:r>
          </w:p>
        </w:tc>
      </w:tr>
    </w:tbl>
    <w:p w14:paraId="5211DE58" w14:textId="77777777" w:rsidR="000C20F2" w:rsidRPr="000C20F2" w:rsidRDefault="000C20F2" w:rsidP="000C20F2">
      <w:pPr>
        <w:spacing w:before="240"/>
        <w:rPr>
          <w:color w:val="000000" w:themeColor="text1"/>
        </w:rPr>
      </w:pPr>
      <w:r w:rsidRPr="000C20F2">
        <w:rPr>
          <w:color w:val="000000" w:themeColor="text1"/>
        </w:rPr>
        <w:t>The average (</w:t>
      </w:r>
      <w:r w:rsidRPr="000C20F2">
        <w:rPr>
          <w:color w:val="000000" w:themeColor="text1"/>
          <w:shd w:val="clear" w:color="auto" w:fill="FFFFFF"/>
        </w:rPr>
        <w:t>Mishra, et al. 2019, p. 67)</w:t>
      </w:r>
      <w:r w:rsidRPr="000C20F2">
        <w:rPr>
          <w:color w:val="000000" w:themeColor="text1"/>
        </w:rPr>
        <w:t xml:space="preserve"> of education is 12.39 and youth unemployment is 98.45. the total number of data entries is 47. The maximum value in education is 15.1 and in youth, unemployment is 135. The minimum value in education is 10 and youth unemployment is 70. </w:t>
      </w:r>
    </w:p>
    <w:tbl>
      <w:tblPr>
        <w:tblW w:w="2875" w:type="dxa"/>
        <w:tblLook w:val="04A0" w:firstRow="1" w:lastRow="0" w:firstColumn="1" w:lastColumn="0" w:noHBand="0" w:noVBand="1"/>
      </w:tblPr>
      <w:tblGrid>
        <w:gridCol w:w="1795"/>
        <w:gridCol w:w="1080"/>
      </w:tblGrid>
      <w:tr w:rsidR="000C20F2" w:rsidRPr="000C20F2" w14:paraId="0D08190E" w14:textId="77777777" w:rsidTr="00C920E7">
        <w:trPr>
          <w:trHeight w:val="300"/>
        </w:trPr>
        <w:tc>
          <w:tcPr>
            <w:tcW w:w="1795" w:type="dxa"/>
            <w:tcBorders>
              <w:top w:val="single" w:sz="4" w:space="0" w:color="auto"/>
              <w:left w:val="single" w:sz="4" w:space="0" w:color="auto"/>
              <w:bottom w:val="single" w:sz="4" w:space="0" w:color="auto"/>
              <w:right w:val="nil"/>
            </w:tcBorders>
            <w:shd w:val="clear" w:color="auto" w:fill="EBDDC3" w:themeFill="background2"/>
            <w:noWrap/>
            <w:vAlign w:val="bottom"/>
            <w:hideMark/>
          </w:tcPr>
          <w:p w14:paraId="128BC1DE" w14:textId="77777777" w:rsidR="000C20F2" w:rsidRPr="000C20F2" w:rsidRDefault="000C20F2" w:rsidP="00C920E7">
            <w:pPr>
              <w:spacing w:after="0"/>
              <w:rPr>
                <w:rFonts w:eastAsia="Times New Roman" w:cs="Times New Roman"/>
                <w:color w:val="000000" w:themeColor="text1"/>
                <w:szCs w:val="24"/>
              </w:rPr>
            </w:pPr>
            <w:proofErr w:type="spellStart"/>
            <w:r w:rsidRPr="000C20F2">
              <w:rPr>
                <w:rFonts w:eastAsia="Times New Roman" w:cs="Times New Roman"/>
                <w:color w:val="000000" w:themeColor="text1"/>
                <w:szCs w:val="24"/>
              </w:rPr>
              <w:t>Labour</w:t>
            </w:r>
            <w:proofErr w:type="spellEnd"/>
            <w:r w:rsidRPr="000C20F2">
              <w:rPr>
                <w:rFonts w:eastAsia="Times New Roman" w:cs="Times New Roman"/>
                <w:color w:val="000000" w:themeColor="text1"/>
                <w:szCs w:val="24"/>
              </w:rPr>
              <w:t xml:space="preserve"> Force</w:t>
            </w:r>
          </w:p>
        </w:tc>
        <w:tc>
          <w:tcPr>
            <w:tcW w:w="1080"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16992AB5"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Males</w:t>
            </w:r>
          </w:p>
        </w:tc>
      </w:tr>
      <w:tr w:rsidR="000C20F2" w:rsidRPr="000C20F2" w14:paraId="53C0B818"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0AB5E38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540</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7EE5DF9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965</w:t>
            </w:r>
          </w:p>
        </w:tc>
      </w:tr>
      <w:tr w:rsidR="000C20F2" w:rsidRPr="000C20F2" w14:paraId="01ECBCC8"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236348C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535</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32EB24B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1045</w:t>
            </w:r>
          </w:p>
        </w:tc>
      </w:tr>
      <w:tr w:rsidR="000C20F2" w:rsidRPr="000C20F2" w14:paraId="3DA4D0A4"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7212E38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512</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59AF859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962</w:t>
            </w:r>
          </w:p>
        </w:tc>
      </w:tr>
      <w:tr w:rsidR="000C20F2" w:rsidRPr="000C20F2" w14:paraId="5EEAF388"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76E4F4C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480</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4890326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968</w:t>
            </w:r>
          </w:p>
        </w:tc>
      </w:tr>
      <w:tr w:rsidR="000C20F2" w:rsidRPr="000C20F2" w14:paraId="008B671B"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768D9F3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lastRenderedPageBreak/>
              <w:t>599</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3222EA8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989</w:t>
            </w:r>
          </w:p>
        </w:tc>
      </w:tr>
      <w:tr w:rsidR="000C20F2" w:rsidRPr="000C20F2" w14:paraId="05B94DF1"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7EFF1D2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624</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1C0EFAD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972</w:t>
            </w:r>
          </w:p>
        </w:tc>
      </w:tr>
      <w:tr w:rsidR="000C20F2" w:rsidRPr="000C20F2" w14:paraId="1A8E8964"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30EFCF7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641</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7AF816C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984</w:t>
            </w:r>
          </w:p>
        </w:tc>
      </w:tr>
      <w:tr w:rsidR="000C20F2" w:rsidRPr="000C20F2" w14:paraId="5D2F096F"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693984B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537</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5EA4391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977</w:t>
            </w:r>
          </w:p>
        </w:tc>
      </w:tr>
      <w:tr w:rsidR="000C20F2" w:rsidRPr="000C20F2" w14:paraId="2007C7F5"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7089DE9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523</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742DE71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968</w:t>
            </w:r>
          </w:p>
        </w:tc>
      </w:tr>
      <w:tr w:rsidR="000C20F2" w:rsidRPr="000C20F2" w14:paraId="41DA1136"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658ED10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599</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32F6D1C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1024</w:t>
            </w:r>
          </w:p>
        </w:tc>
      </w:tr>
      <w:tr w:rsidR="000C20F2" w:rsidRPr="000C20F2" w14:paraId="575A7972"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65D3299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533</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70F08CE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969</w:t>
            </w:r>
          </w:p>
        </w:tc>
      </w:tr>
      <w:tr w:rsidR="000C20F2" w:rsidRPr="000C20F2" w14:paraId="14C4D82A"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44F1EA3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526</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0FB458F1"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948</w:t>
            </w:r>
          </w:p>
        </w:tc>
      </w:tr>
      <w:tr w:rsidR="000C20F2" w:rsidRPr="000C20F2" w14:paraId="1A0EE9B3"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5EA5891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595</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0F891C4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986</w:t>
            </w:r>
          </w:p>
        </w:tc>
      </w:tr>
      <w:tr w:rsidR="000C20F2" w:rsidRPr="000C20F2" w14:paraId="3962F921"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49282EF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547</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259DFF9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964</w:t>
            </w:r>
          </w:p>
        </w:tc>
      </w:tr>
      <w:tr w:rsidR="000C20F2" w:rsidRPr="000C20F2" w14:paraId="6C8CFD20"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24FC467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521</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7D276CF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973</w:t>
            </w:r>
          </w:p>
        </w:tc>
      </w:tr>
      <w:tr w:rsidR="000C20F2" w:rsidRPr="000C20F2" w14:paraId="74902332"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77D79EF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632</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25F9A08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1029</w:t>
            </w:r>
          </w:p>
        </w:tc>
      </w:tr>
      <w:tr w:rsidR="000C20F2" w:rsidRPr="000C20F2" w14:paraId="6A40A3E7"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58A3324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602</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07CD4E4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984</w:t>
            </w:r>
          </w:p>
        </w:tc>
      </w:tr>
      <w:tr w:rsidR="000C20F2" w:rsidRPr="000C20F2" w14:paraId="606A5C9A"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4CDCB1E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536</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49A1D4B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934</w:t>
            </w:r>
          </w:p>
        </w:tc>
      </w:tr>
      <w:tr w:rsidR="000C20F2" w:rsidRPr="000C20F2" w14:paraId="00A330C1"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6B6F5DE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586</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2A725E9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964</w:t>
            </w:r>
          </w:p>
        </w:tc>
      </w:tr>
      <w:tr w:rsidR="000C20F2" w:rsidRPr="000C20F2" w14:paraId="3A446BA5"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0F921F8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510</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73D129F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950</w:t>
            </w:r>
          </w:p>
        </w:tc>
      </w:tr>
      <w:tr w:rsidR="000C20F2" w:rsidRPr="000C20F2" w14:paraId="29243EF1"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6DE278E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530</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2445E9B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986</w:t>
            </w:r>
          </w:p>
        </w:tc>
      </w:tr>
      <w:tr w:rsidR="000C20F2" w:rsidRPr="000C20F2" w14:paraId="60FC8690"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6E8F6A21"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522</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0EE7783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996</w:t>
            </w:r>
          </w:p>
        </w:tc>
      </w:tr>
      <w:tr w:rsidR="000C20F2" w:rsidRPr="000C20F2" w14:paraId="0AE39FD5"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52C32A5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515</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243B1D6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953</w:t>
            </w:r>
          </w:p>
        </w:tc>
      </w:tr>
      <w:tr w:rsidR="000C20F2" w:rsidRPr="000C20F2" w14:paraId="41AB0E6D"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597776A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638</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5710FC4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974</w:t>
            </w:r>
          </w:p>
        </w:tc>
      </w:tr>
      <w:tr w:rsidR="000C20F2" w:rsidRPr="000C20F2" w14:paraId="19A508BE"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5A55553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595</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16B4301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972</w:t>
            </w:r>
          </w:p>
        </w:tc>
      </w:tr>
      <w:tr w:rsidR="000C20F2" w:rsidRPr="000C20F2" w14:paraId="6BB4A319"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6B4D319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623</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0B7391F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1049</w:t>
            </w:r>
          </w:p>
        </w:tc>
      </w:tr>
      <w:tr w:rsidR="000C20F2" w:rsidRPr="000C20F2" w14:paraId="7F61B759"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0BE1F08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553</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75D4CA4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955</w:t>
            </w:r>
          </w:p>
        </w:tc>
      </w:tr>
      <w:tr w:rsidR="000C20F2" w:rsidRPr="000C20F2" w14:paraId="6017D52E"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62C3C75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601</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0BC3581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998</w:t>
            </w:r>
          </w:p>
        </w:tc>
      </w:tr>
      <w:tr w:rsidR="000C20F2" w:rsidRPr="000C20F2" w14:paraId="5EF0D8EE"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0D5A299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542</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56FA649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990</w:t>
            </w:r>
          </w:p>
        </w:tc>
      </w:tr>
      <w:tr w:rsidR="000C20F2" w:rsidRPr="000C20F2" w14:paraId="0D53BC02"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58BEFC8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537</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31EA874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978</w:t>
            </w:r>
          </w:p>
        </w:tc>
      </w:tr>
      <w:tr w:rsidR="000C20F2" w:rsidRPr="000C20F2" w14:paraId="29FCDD03"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606041B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497</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67C5CAA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956</w:t>
            </w:r>
          </w:p>
        </w:tc>
      </w:tr>
      <w:tr w:rsidR="000C20F2" w:rsidRPr="000C20F2" w14:paraId="35E41A3F"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64B77C3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519</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6E25A97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982</w:t>
            </w:r>
          </w:p>
        </w:tc>
      </w:tr>
      <w:tr w:rsidR="000C20F2" w:rsidRPr="000C20F2" w14:paraId="1EB9B937"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0ACFA3D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574</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5ACDA82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1038</w:t>
            </w:r>
          </w:p>
        </w:tc>
      </w:tr>
      <w:tr w:rsidR="000C20F2" w:rsidRPr="000C20F2" w14:paraId="0A138044"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560337E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574</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5484EA0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1038</w:t>
            </w:r>
          </w:p>
        </w:tc>
      </w:tr>
      <w:tr w:rsidR="000C20F2" w:rsidRPr="000C20F2" w14:paraId="0C1D6086"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292C632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521</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26E3CC3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938</w:t>
            </w:r>
          </w:p>
        </w:tc>
      </w:tr>
      <w:tr w:rsidR="000C20F2" w:rsidRPr="000C20F2" w14:paraId="64B2D2E6"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5E0CBDA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560</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29D4D31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972</w:t>
            </w:r>
          </w:p>
        </w:tc>
      </w:tr>
      <w:tr w:rsidR="000C20F2" w:rsidRPr="000C20F2" w14:paraId="5866042F"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3B51AE9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560</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47A32241"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972</w:t>
            </w:r>
          </w:p>
        </w:tc>
      </w:tr>
      <w:tr w:rsidR="000C20F2" w:rsidRPr="000C20F2" w14:paraId="5FEFE58E"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5CBB607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564</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1B712D9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953</w:t>
            </w:r>
          </w:p>
        </w:tc>
      </w:tr>
      <w:tr w:rsidR="000C20F2" w:rsidRPr="000C20F2" w14:paraId="357D8330"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11466CA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571</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55C30401"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1018</w:t>
            </w:r>
          </w:p>
        </w:tc>
      </w:tr>
      <w:tr w:rsidR="000C20F2" w:rsidRPr="000C20F2" w14:paraId="2EE3C92C"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2B1EA6B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567</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51EDE7D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985</w:t>
            </w:r>
          </w:p>
        </w:tc>
      </w:tr>
      <w:tr w:rsidR="000C20F2" w:rsidRPr="000C20F2" w14:paraId="4AB7C05D"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73A95AF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591</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4312FE6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985</w:t>
            </w:r>
          </w:p>
        </w:tc>
      </w:tr>
      <w:tr w:rsidR="000C20F2" w:rsidRPr="000C20F2" w14:paraId="0CEB518F"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065B9A0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531</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0331147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964</w:t>
            </w:r>
          </w:p>
        </w:tc>
      </w:tr>
      <w:tr w:rsidR="000C20F2" w:rsidRPr="000C20F2" w14:paraId="16D936EE"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3AA4882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542</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55075F2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969</w:t>
            </w:r>
          </w:p>
        </w:tc>
      </w:tr>
      <w:tr w:rsidR="000C20F2" w:rsidRPr="000C20F2" w14:paraId="5AA5750F"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261CF5F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583</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4014023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1012</w:t>
            </w:r>
          </w:p>
        </w:tc>
      </w:tr>
      <w:tr w:rsidR="000C20F2" w:rsidRPr="000C20F2" w14:paraId="7C6089AC"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1888971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580</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4B18401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966</w:t>
            </w:r>
          </w:p>
        </w:tc>
      </w:tr>
      <w:tr w:rsidR="000C20F2" w:rsidRPr="000C20F2" w14:paraId="6442C667"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1E8E965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577</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5F29DE5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994</w:t>
            </w:r>
          </w:p>
        </w:tc>
      </w:tr>
      <w:tr w:rsidR="000C20F2" w:rsidRPr="000C20F2" w14:paraId="26E27B2D" w14:textId="77777777" w:rsidTr="00C920E7">
        <w:trPr>
          <w:trHeight w:val="300"/>
        </w:trPr>
        <w:tc>
          <w:tcPr>
            <w:tcW w:w="1795" w:type="dxa"/>
            <w:tcBorders>
              <w:top w:val="nil"/>
              <w:left w:val="single" w:sz="4" w:space="0" w:color="auto"/>
              <w:bottom w:val="single" w:sz="4" w:space="0" w:color="auto"/>
              <w:right w:val="nil"/>
            </w:tcBorders>
            <w:shd w:val="clear" w:color="auto" w:fill="auto"/>
            <w:noWrap/>
            <w:vAlign w:val="bottom"/>
            <w:hideMark/>
          </w:tcPr>
          <w:p w14:paraId="70C25CB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631</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6B6BEFF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1071</w:t>
            </w:r>
          </w:p>
        </w:tc>
      </w:tr>
    </w:tbl>
    <w:p w14:paraId="599C4516" w14:textId="77777777" w:rsidR="000C20F2" w:rsidRPr="000C20F2" w:rsidRDefault="000C20F2" w:rsidP="000C20F2">
      <w:pPr>
        <w:rPr>
          <w:color w:val="000000" w:themeColor="text1"/>
        </w:rPr>
      </w:pPr>
    </w:p>
    <w:tbl>
      <w:tblPr>
        <w:tblW w:w="3476" w:type="dxa"/>
        <w:tblLook w:val="04A0" w:firstRow="1" w:lastRow="0" w:firstColumn="1" w:lastColumn="0" w:noHBand="0" w:noVBand="1"/>
      </w:tblPr>
      <w:tblGrid>
        <w:gridCol w:w="1265"/>
        <w:gridCol w:w="2016"/>
        <w:gridCol w:w="974"/>
      </w:tblGrid>
      <w:tr w:rsidR="000C20F2" w:rsidRPr="000C20F2" w14:paraId="6DF72E8D" w14:textId="77777777" w:rsidTr="00C920E7">
        <w:trPr>
          <w:trHeight w:val="300"/>
        </w:trPr>
        <w:tc>
          <w:tcPr>
            <w:tcW w:w="12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1351BB" w14:textId="77777777" w:rsidR="000C20F2" w:rsidRPr="000C20F2" w:rsidRDefault="000C20F2" w:rsidP="00C920E7">
            <w:pPr>
              <w:spacing w:after="0"/>
              <w:rPr>
                <w:rFonts w:eastAsia="Times New Roman" w:cs="Times New Roman"/>
                <w:color w:val="000000" w:themeColor="text1"/>
              </w:rPr>
            </w:pPr>
            <w:r w:rsidRPr="000C20F2">
              <w:rPr>
                <w:rFonts w:eastAsia="Times New Roman" w:cs="Times New Roman"/>
                <w:color w:val="000000" w:themeColor="text1"/>
              </w:rPr>
              <w:lastRenderedPageBreak/>
              <w:t> </w:t>
            </w:r>
          </w:p>
        </w:tc>
        <w:tc>
          <w:tcPr>
            <w:tcW w:w="2016" w:type="dxa"/>
            <w:tcBorders>
              <w:top w:val="single" w:sz="4" w:space="0" w:color="auto"/>
              <w:left w:val="nil"/>
              <w:bottom w:val="single" w:sz="4" w:space="0" w:color="auto"/>
              <w:right w:val="single" w:sz="4" w:space="0" w:color="auto"/>
            </w:tcBorders>
            <w:shd w:val="clear" w:color="auto" w:fill="auto"/>
            <w:noWrap/>
            <w:vAlign w:val="bottom"/>
            <w:hideMark/>
          </w:tcPr>
          <w:p w14:paraId="0F334CA0" w14:textId="77777777" w:rsidR="000C20F2" w:rsidRPr="000C20F2" w:rsidRDefault="000C20F2" w:rsidP="00C920E7">
            <w:pPr>
              <w:spacing w:after="0"/>
              <w:rPr>
                <w:rFonts w:eastAsia="Times New Roman" w:cs="Times New Roman"/>
                <w:color w:val="000000" w:themeColor="text1"/>
              </w:rPr>
            </w:pPr>
            <w:proofErr w:type="spellStart"/>
            <w:r w:rsidRPr="000C20F2">
              <w:rPr>
                <w:rFonts w:eastAsia="Times New Roman" w:cs="Times New Roman"/>
                <w:color w:val="000000" w:themeColor="text1"/>
              </w:rPr>
              <w:t>Labour</w:t>
            </w:r>
            <w:proofErr w:type="spellEnd"/>
            <w:r w:rsidRPr="000C20F2">
              <w:rPr>
                <w:rFonts w:eastAsia="Times New Roman" w:cs="Times New Roman"/>
                <w:color w:val="000000" w:themeColor="text1"/>
              </w:rPr>
              <w:t xml:space="preserve"> Force</w:t>
            </w:r>
          </w:p>
        </w:tc>
        <w:tc>
          <w:tcPr>
            <w:tcW w:w="244" w:type="dxa"/>
            <w:tcBorders>
              <w:top w:val="single" w:sz="4" w:space="0" w:color="auto"/>
              <w:left w:val="nil"/>
              <w:bottom w:val="single" w:sz="4" w:space="0" w:color="auto"/>
              <w:right w:val="single" w:sz="4" w:space="0" w:color="auto"/>
            </w:tcBorders>
            <w:shd w:val="clear" w:color="auto" w:fill="auto"/>
            <w:noWrap/>
            <w:vAlign w:val="bottom"/>
            <w:hideMark/>
          </w:tcPr>
          <w:p w14:paraId="3E0F59DC" w14:textId="77777777" w:rsidR="000C20F2" w:rsidRPr="000C20F2" w:rsidRDefault="000C20F2" w:rsidP="00C920E7">
            <w:pPr>
              <w:spacing w:after="0"/>
              <w:rPr>
                <w:rFonts w:eastAsia="Times New Roman" w:cs="Times New Roman"/>
                <w:color w:val="000000" w:themeColor="text1"/>
              </w:rPr>
            </w:pPr>
            <w:r w:rsidRPr="000C20F2">
              <w:rPr>
                <w:rFonts w:eastAsia="Times New Roman" w:cs="Times New Roman"/>
                <w:color w:val="000000" w:themeColor="text1"/>
              </w:rPr>
              <w:t>Males</w:t>
            </w:r>
          </w:p>
        </w:tc>
      </w:tr>
      <w:tr w:rsidR="000C20F2" w:rsidRPr="000C20F2" w14:paraId="6777BB0D" w14:textId="77777777" w:rsidTr="00C920E7">
        <w:trPr>
          <w:trHeight w:val="300"/>
        </w:trPr>
        <w:tc>
          <w:tcPr>
            <w:tcW w:w="1216" w:type="dxa"/>
            <w:tcBorders>
              <w:top w:val="nil"/>
              <w:left w:val="single" w:sz="4" w:space="0" w:color="auto"/>
              <w:bottom w:val="single" w:sz="4" w:space="0" w:color="auto"/>
              <w:right w:val="single" w:sz="4" w:space="0" w:color="auto"/>
            </w:tcBorders>
            <w:shd w:val="clear" w:color="auto" w:fill="auto"/>
            <w:noWrap/>
            <w:vAlign w:val="bottom"/>
            <w:hideMark/>
          </w:tcPr>
          <w:p w14:paraId="3EC1CB10" w14:textId="77777777" w:rsidR="000C20F2" w:rsidRPr="000C20F2" w:rsidRDefault="000C20F2" w:rsidP="00C920E7">
            <w:pPr>
              <w:spacing w:after="0"/>
              <w:rPr>
                <w:rFonts w:eastAsia="Times New Roman" w:cs="Times New Roman"/>
                <w:color w:val="000000" w:themeColor="text1"/>
              </w:rPr>
            </w:pPr>
            <w:r w:rsidRPr="000C20F2">
              <w:rPr>
                <w:rFonts w:eastAsia="Times New Roman" w:cs="Times New Roman"/>
                <w:color w:val="000000" w:themeColor="text1"/>
              </w:rPr>
              <w:t>Maximum</w:t>
            </w:r>
          </w:p>
        </w:tc>
        <w:tc>
          <w:tcPr>
            <w:tcW w:w="2016" w:type="dxa"/>
            <w:tcBorders>
              <w:top w:val="nil"/>
              <w:left w:val="nil"/>
              <w:bottom w:val="single" w:sz="4" w:space="0" w:color="auto"/>
              <w:right w:val="single" w:sz="4" w:space="0" w:color="auto"/>
            </w:tcBorders>
            <w:shd w:val="clear" w:color="auto" w:fill="auto"/>
            <w:noWrap/>
            <w:vAlign w:val="bottom"/>
            <w:hideMark/>
          </w:tcPr>
          <w:p w14:paraId="2B97F7C2" w14:textId="77777777" w:rsidR="000C20F2" w:rsidRPr="000C20F2" w:rsidRDefault="000C20F2" w:rsidP="00C920E7">
            <w:pPr>
              <w:spacing w:after="0"/>
              <w:jc w:val="right"/>
              <w:rPr>
                <w:rFonts w:eastAsia="Times New Roman" w:cs="Times New Roman"/>
                <w:color w:val="000000" w:themeColor="text1"/>
              </w:rPr>
            </w:pPr>
            <w:r w:rsidRPr="000C20F2">
              <w:rPr>
                <w:rFonts w:eastAsia="Times New Roman" w:cs="Times New Roman"/>
                <w:color w:val="000000" w:themeColor="text1"/>
              </w:rPr>
              <w:t>641</w:t>
            </w:r>
          </w:p>
        </w:tc>
        <w:tc>
          <w:tcPr>
            <w:tcW w:w="244" w:type="dxa"/>
            <w:tcBorders>
              <w:top w:val="nil"/>
              <w:left w:val="nil"/>
              <w:bottom w:val="single" w:sz="4" w:space="0" w:color="auto"/>
              <w:right w:val="single" w:sz="4" w:space="0" w:color="auto"/>
            </w:tcBorders>
            <w:shd w:val="clear" w:color="auto" w:fill="auto"/>
            <w:noWrap/>
            <w:vAlign w:val="bottom"/>
            <w:hideMark/>
          </w:tcPr>
          <w:p w14:paraId="0008AA3E" w14:textId="77777777" w:rsidR="000C20F2" w:rsidRPr="000C20F2" w:rsidRDefault="000C20F2" w:rsidP="00C920E7">
            <w:pPr>
              <w:spacing w:after="0"/>
              <w:jc w:val="right"/>
              <w:rPr>
                <w:rFonts w:eastAsia="Times New Roman" w:cs="Times New Roman"/>
                <w:color w:val="000000" w:themeColor="text1"/>
              </w:rPr>
            </w:pPr>
            <w:r w:rsidRPr="000C20F2">
              <w:rPr>
                <w:rFonts w:eastAsia="Times New Roman" w:cs="Times New Roman"/>
                <w:color w:val="000000" w:themeColor="text1"/>
              </w:rPr>
              <w:t>1071</w:t>
            </w:r>
          </w:p>
        </w:tc>
      </w:tr>
      <w:tr w:rsidR="000C20F2" w:rsidRPr="000C20F2" w14:paraId="77F2B050" w14:textId="77777777" w:rsidTr="00C920E7">
        <w:trPr>
          <w:trHeight w:val="300"/>
        </w:trPr>
        <w:tc>
          <w:tcPr>
            <w:tcW w:w="1216" w:type="dxa"/>
            <w:tcBorders>
              <w:top w:val="nil"/>
              <w:left w:val="single" w:sz="4" w:space="0" w:color="auto"/>
              <w:bottom w:val="single" w:sz="4" w:space="0" w:color="auto"/>
              <w:right w:val="single" w:sz="4" w:space="0" w:color="auto"/>
            </w:tcBorders>
            <w:shd w:val="clear" w:color="auto" w:fill="auto"/>
            <w:noWrap/>
            <w:vAlign w:val="bottom"/>
            <w:hideMark/>
          </w:tcPr>
          <w:p w14:paraId="774FDA35" w14:textId="77777777" w:rsidR="000C20F2" w:rsidRPr="000C20F2" w:rsidRDefault="000C20F2" w:rsidP="00C920E7">
            <w:pPr>
              <w:spacing w:after="0"/>
              <w:rPr>
                <w:rFonts w:eastAsia="Times New Roman" w:cs="Times New Roman"/>
                <w:color w:val="000000" w:themeColor="text1"/>
              </w:rPr>
            </w:pPr>
            <w:r w:rsidRPr="000C20F2">
              <w:rPr>
                <w:rFonts w:eastAsia="Times New Roman" w:cs="Times New Roman"/>
                <w:color w:val="000000" w:themeColor="text1"/>
              </w:rPr>
              <w:t>Minimum</w:t>
            </w:r>
          </w:p>
        </w:tc>
        <w:tc>
          <w:tcPr>
            <w:tcW w:w="2016" w:type="dxa"/>
            <w:tcBorders>
              <w:top w:val="nil"/>
              <w:left w:val="nil"/>
              <w:bottom w:val="single" w:sz="4" w:space="0" w:color="auto"/>
              <w:right w:val="single" w:sz="4" w:space="0" w:color="auto"/>
            </w:tcBorders>
            <w:shd w:val="clear" w:color="auto" w:fill="auto"/>
            <w:noWrap/>
            <w:vAlign w:val="bottom"/>
            <w:hideMark/>
          </w:tcPr>
          <w:p w14:paraId="4D730DBA" w14:textId="77777777" w:rsidR="000C20F2" w:rsidRPr="000C20F2" w:rsidRDefault="000C20F2" w:rsidP="00C920E7">
            <w:pPr>
              <w:spacing w:after="0"/>
              <w:jc w:val="right"/>
              <w:rPr>
                <w:rFonts w:eastAsia="Times New Roman" w:cs="Times New Roman"/>
                <w:color w:val="000000" w:themeColor="text1"/>
              </w:rPr>
            </w:pPr>
            <w:r w:rsidRPr="000C20F2">
              <w:rPr>
                <w:rFonts w:eastAsia="Times New Roman" w:cs="Times New Roman"/>
                <w:color w:val="000000" w:themeColor="text1"/>
              </w:rPr>
              <w:t>480</w:t>
            </w:r>
          </w:p>
        </w:tc>
        <w:tc>
          <w:tcPr>
            <w:tcW w:w="244" w:type="dxa"/>
            <w:tcBorders>
              <w:top w:val="nil"/>
              <w:left w:val="nil"/>
              <w:bottom w:val="single" w:sz="4" w:space="0" w:color="auto"/>
              <w:right w:val="single" w:sz="4" w:space="0" w:color="auto"/>
            </w:tcBorders>
            <w:shd w:val="clear" w:color="auto" w:fill="auto"/>
            <w:noWrap/>
            <w:vAlign w:val="bottom"/>
            <w:hideMark/>
          </w:tcPr>
          <w:p w14:paraId="51E276C1" w14:textId="77777777" w:rsidR="000C20F2" w:rsidRPr="000C20F2" w:rsidRDefault="000C20F2" w:rsidP="00C920E7">
            <w:pPr>
              <w:spacing w:after="0"/>
              <w:jc w:val="right"/>
              <w:rPr>
                <w:rFonts w:eastAsia="Times New Roman" w:cs="Times New Roman"/>
                <w:color w:val="000000" w:themeColor="text1"/>
              </w:rPr>
            </w:pPr>
            <w:r w:rsidRPr="000C20F2">
              <w:rPr>
                <w:rFonts w:eastAsia="Times New Roman" w:cs="Times New Roman"/>
                <w:color w:val="000000" w:themeColor="text1"/>
              </w:rPr>
              <w:t>934</w:t>
            </w:r>
          </w:p>
        </w:tc>
      </w:tr>
      <w:tr w:rsidR="000C20F2" w:rsidRPr="000C20F2" w14:paraId="39D48EAD" w14:textId="77777777" w:rsidTr="00C920E7">
        <w:trPr>
          <w:trHeight w:val="300"/>
        </w:trPr>
        <w:tc>
          <w:tcPr>
            <w:tcW w:w="1216" w:type="dxa"/>
            <w:tcBorders>
              <w:top w:val="nil"/>
              <w:left w:val="single" w:sz="4" w:space="0" w:color="auto"/>
              <w:bottom w:val="single" w:sz="4" w:space="0" w:color="auto"/>
              <w:right w:val="single" w:sz="4" w:space="0" w:color="auto"/>
            </w:tcBorders>
            <w:shd w:val="clear" w:color="auto" w:fill="auto"/>
            <w:noWrap/>
            <w:vAlign w:val="bottom"/>
            <w:hideMark/>
          </w:tcPr>
          <w:p w14:paraId="3462E3FA" w14:textId="77777777" w:rsidR="000C20F2" w:rsidRPr="000C20F2" w:rsidRDefault="000C20F2" w:rsidP="00C920E7">
            <w:pPr>
              <w:spacing w:after="0"/>
              <w:rPr>
                <w:rFonts w:eastAsia="Times New Roman" w:cs="Times New Roman"/>
                <w:color w:val="000000" w:themeColor="text1"/>
              </w:rPr>
            </w:pPr>
            <w:r w:rsidRPr="000C20F2">
              <w:rPr>
                <w:rFonts w:eastAsia="Times New Roman" w:cs="Times New Roman"/>
                <w:color w:val="000000" w:themeColor="text1"/>
              </w:rPr>
              <w:t>Average</w:t>
            </w:r>
          </w:p>
        </w:tc>
        <w:tc>
          <w:tcPr>
            <w:tcW w:w="2016" w:type="dxa"/>
            <w:tcBorders>
              <w:top w:val="nil"/>
              <w:left w:val="nil"/>
              <w:bottom w:val="single" w:sz="4" w:space="0" w:color="auto"/>
              <w:right w:val="single" w:sz="4" w:space="0" w:color="auto"/>
            </w:tcBorders>
            <w:shd w:val="clear" w:color="auto" w:fill="auto"/>
            <w:noWrap/>
            <w:vAlign w:val="bottom"/>
            <w:hideMark/>
          </w:tcPr>
          <w:p w14:paraId="50D0AB7C" w14:textId="77777777" w:rsidR="000C20F2" w:rsidRPr="000C20F2" w:rsidRDefault="000C20F2" w:rsidP="00C920E7">
            <w:pPr>
              <w:spacing w:after="0"/>
              <w:jc w:val="right"/>
              <w:rPr>
                <w:rFonts w:eastAsia="Times New Roman" w:cs="Times New Roman"/>
                <w:color w:val="000000" w:themeColor="text1"/>
              </w:rPr>
            </w:pPr>
            <w:r w:rsidRPr="000C20F2">
              <w:rPr>
                <w:rFonts w:eastAsia="Times New Roman" w:cs="Times New Roman"/>
                <w:color w:val="000000" w:themeColor="text1"/>
              </w:rPr>
              <w:t>561.19</w:t>
            </w:r>
          </w:p>
        </w:tc>
        <w:tc>
          <w:tcPr>
            <w:tcW w:w="244" w:type="dxa"/>
            <w:tcBorders>
              <w:top w:val="nil"/>
              <w:left w:val="nil"/>
              <w:bottom w:val="single" w:sz="4" w:space="0" w:color="auto"/>
              <w:right w:val="single" w:sz="4" w:space="0" w:color="auto"/>
            </w:tcBorders>
            <w:shd w:val="clear" w:color="auto" w:fill="auto"/>
            <w:noWrap/>
            <w:vAlign w:val="bottom"/>
            <w:hideMark/>
          </w:tcPr>
          <w:p w14:paraId="704FA0B1" w14:textId="77777777" w:rsidR="000C20F2" w:rsidRPr="000C20F2" w:rsidRDefault="000C20F2" w:rsidP="00C920E7">
            <w:pPr>
              <w:spacing w:after="0"/>
              <w:jc w:val="right"/>
              <w:rPr>
                <w:rFonts w:eastAsia="Times New Roman" w:cs="Times New Roman"/>
                <w:color w:val="000000" w:themeColor="text1"/>
              </w:rPr>
            </w:pPr>
            <w:r w:rsidRPr="000C20F2">
              <w:rPr>
                <w:rFonts w:eastAsia="Times New Roman" w:cs="Times New Roman"/>
                <w:color w:val="000000" w:themeColor="text1"/>
              </w:rPr>
              <w:t>983.38</w:t>
            </w:r>
          </w:p>
        </w:tc>
      </w:tr>
    </w:tbl>
    <w:p w14:paraId="2A725DBD" w14:textId="77777777" w:rsidR="000C20F2" w:rsidRPr="000C20F2" w:rsidRDefault="000C20F2" w:rsidP="000C20F2">
      <w:pPr>
        <w:spacing w:before="240"/>
        <w:rPr>
          <w:color w:val="000000" w:themeColor="text1"/>
        </w:rPr>
      </w:pPr>
      <w:r w:rsidRPr="000C20F2">
        <w:rPr>
          <w:color w:val="000000" w:themeColor="text1"/>
        </w:rPr>
        <w:t xml:space="preserve">The </w:t>
      </w:r>
      <w:proofErr w:type="spellStart"/>
      <w:r w:rsidRPr="000C20F2">
        <w:rPr>
          <w:color w:val="000000" w:themeColor="text1"/>
        </w:rPr>
        <w:t>labour</w:t>
      </w:r>
      <w:proofErr w:type="spellEnd"/>
      <w:r w:rsidRPr="000C20F2">
        <w:rPr>
          <w:color w:val="000000" w:themeColor="text1"/>
        </w:rPr>
        <w:t xml:space="preserve"> force and male of the data were undertaken under this table. The maximum value of </w:t>
      </w:r>
      <w:proofErr w:type="spellStart"/>
      <w:r w:rsidRPr="000C20F2">
        <w:rPr>
          <w:color w:val="000000" w:themeColor="text1"/>
        </w:rPr>
        <w:t>labour</w:t>
      </w:r>
      <w:proofErr w:type="spellEnd"/>
      <w:r w:rsidRPr="000C20F2">
        <w:rPr>
          <w:color w:val="000000" w:themeColor="text1"/>
        </w:rPr>
        <w:t xml:space="preserve"> force is 641 and the minimum value (</w:t>
      </w:r>
      <w:r w:rsidRPr="000C20F2">
        <w:rPr>
          <w:color w:val="000000" w:themeColor="text1"/>
          <w:shd w:val="clear" w:color="auto" w:fill="FFFFFF"/>
        </w:rPr>
        <w:t>Mishra, et al. 2019, p. 67)</w:t>
      </w:r>
      <w:r w:rsidRPr="000C20F2">
        <w:rPr>
          <w:color w:val="000000" w:themeColor="text1"/>
        </w:rPr>
        <w:t xml:space="preserve"> is 480. The average of the data </w:t>
      </w:r>
      <w:proofErr w:type="spellStart"/>
      <w:r w:rsidRPr="000C20F2">
        <w:rPr>
          <w:color w:val="000000" w:themeColor="text1"/>
        </w:rPr>
        <w:t>labour</w:t>
      </w:r>
      <w:proofErr w:type="spellEnd"/>
      <w:r w:rsidRPr="000C20F2">
        <w:rPr>
          <w:color w:val="000000" w:themeColor="text1"/>
        </w:rPr>
        <w:t xml:space="preserve"> force is 561.19. the maximum value in the male data is 1071 and the minimum value is 934. The average was 983.38. </w:t>
      </w:r>
    </w:p>
    <w:p w14:paraId="0082DBCE" w14:textId="77777777" w:rsidR="000C20F2" w:rsidRPr="000C20F2" w:rsidRDefault="000C20F2" w:rsidP="000C20F2">
      <w:pPr>
        <w:pStyle w:val="Heading2"/>
        <w:rPr>
          <w:color w:val="000000" w:themeColor="text1"/>
        </w:rPr>
      </w:pPr>
      <w:bookmarkStart w:id="7" w:name="_Toc102387798"/>
      <w:r w:rsidRPr="000C20F2">
        <w:rPr>
          <w:color w:val="000000" w:themeColor="text1"/>
        </w:rPr>
        <w:t>Pivot Table</w:t>
      </w:r>
      <w:bookmarkEnd w:id="7"/>
      <w:r w:rsidRPr="000C20F2">
        <w:rPr>
          <w:color w:val="000000" w:themeColor="text1"/>
        </w:rPr>
        <w:t xml:space="preserve"> </w:t>
      </w:r>
    </w:p>
    <w:p w14:paraId="37370D88" w14:textId="77777777" w:rsidR="000C20F2" w:rsidRPr="000C20F2" w:rsidRDefault="000C20F2" w:rsidP="000C20F2">
      <w:pPr>
        <w:rPr>
          <w:color w:val="000000" w:themeColor="text1"/>
        </w:rPr>
      </w:pPr>
      <w:r w:rsidRPr="000C20F2">
        <w:rPr>
          <w:color w:val="000000" w:themeColor="text1"/>
        </w:rPr>
        <w:t xml:space="preserve">Pivot tables are the most powerful features which are provided by Microsoft Excel (Microsoft, 2022b). It allows users to extract useful information from the large data set. After inserting the pivot tables data can be assorted to extract useful information from the dataset. Pivot tables are a table in Microsoft excel which uses statistics of the data collected and allows the processing of data. The data is analyzed according to the measures set by the user or data analyst. </w:t>
      </w:r>
    </w:p>
    <w:p w14:paraId="560EEDE0" w14:textId="77777777" w:rsidR="000C20F2" w:rsidRPr="000C20F2" w:rsidRDefault="000C20F2" w:rsidP="000C20F2">
      <w:pPr>
        <w:rPr>
          <w:color w:val="000000" w:themeColor="text1"/>
        </w:rPr>
      </w:pPr>
      <w:r w:rsidRPr="000C20F2">
        <w:rPr>
          <w:color w:val="000000" w:themeColor="text1"/>
        </w:rPr>
        <w:t xml:space="preserve">Using Pivot Table, the user can access the measures of Statistics in it like Count, Sum, average, median, minimum value, and maximum value. According to experts, it is believed that the Pivot table is the only powerful tool in Microsoft Excel. Building a pivot table is not time-consuming. This table is inserted with just a few clicks on Microsoft Excel and then can be filtered according to the parameters set by the user. After adding a pivot table, the user can also add visualization which includes charts, graphs, etc. </w:t>
      </w:r>
    </w:p>
    <w:tbl>
      <w:tblPr>
        <w:tblW w:w="3775" w:type="dxa"/>
        <w:tblLook w:val="04A0" w:firstRow="1" w:lastRow="0" w:firstColumn="1" w:lastColumn="0" w:noHBand="0" w:noVBand="1"/>
      </w:tblPr>
      <w:tblGrid>
        <w:gridCol w:w="1380"/>
        <w:gridCol w:w="2395"/>
      </w:tblGrid>
      <w:tr w:rsidR="000C20F2" w:rsidRPr="000C20F2" w14:paraId="46F4E0DE" w14:textId="77777777" w:rsidTr="00C920E7">
        <w:trPr>
          <w:trHeight w:val="300"/>
        </w:trPr>
        <w:tc>
          <w:tcPr>
            <w:tcW w:w="1380"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15C89D05" w14:textId="77777777" w:rsidR="000C20F2" w:rsidRPr="000C20F2" w:rsidRDefault="000C20F2" w:rsidP="00C920E7">
            <w:pPr>
              <w:spacing w:after="0"/>
              <w:rPr>
                <w:rFonts w:eastAsia="Times New Roman" w:cs="Times New Roman"/>
                <w:b/>
                <w:bCs/>
                <w:color w:val="000000" w:themeColor="text1"/>
                <w:szCs w:val="24"/>
              </w:rPr>
            </w:pPr>
            <w:r w:rsidRPr="000C20F2">
              <w:rPr>
                <w:rFonts w:eastAsia="Times New Roman" w:cs="Times New Roman"/>
                <w:b/>
                <w:bCs/>
                <w:color w:val="000000" w:themeColor="text1"/>
                <w:szCs w:val="24"/>
              </w:rPr>
              <w:t>Youth</w:t>
            </w:r>
          </w:p>
        </w:tc>
        <w:tc>
          <w:tcPr>
            <w:tcW w:w="2395"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4C3C78D8" w14:textId="77777777" w:rsidR="000C20F2" w:rsidRPr="000C20F2" w:rsidRDefault="000C20F2" w:rsidP="00C920E7">
            <w:pPr>
              <w:spacing w:after="0"/>
              <w:rPr>
                <w:rFonts w:eastAsia="Times New Roman" w:cs="Times New Roman"/>
                <w:b/>
                <w:bCs/>
                <w:color w:val="000000" w:themeColor="text1"/>
                <w:szCs w:val="24"/>
              </w:rPr>
            </w:pPr>
            <w:r w:rsidRPr="000C20F2">
              <w:rPr>
                <w:rFonts w:eastAsia="Times New Roman" w:cs="Times New Roman"/>
                <w:b/>
                <w:bCs/>
                <w:color w:val="000000" w:themeColor="text1"/>
                <w:szCs w:val="24"/>
              </w:rPr>
              <w:t>Sum of Crime Rate</w:t>
            </w:r>
          </w:p>
        </w:tc>
      </w:tr>
      <w:tr w:rsidR="000C20F2" w:rsidRPr="000C20F2" w14:paraId="39B141F5"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3B637BCA"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119</w:t>
            </w:r>
          </w:p>
        </w:tc>
        <w:tc>
          <w:tcPr>
            <w:tcW w:w="2395" w:type="dxa"/>
            <w:tcBorders>
              <w:top w:val="nil"/>
              <w:left w:val="nil"/>
              <w:bottom w:val="single" w:sz="4" w:space="0" w:color="auto"/>
              <w:right w:val="single" w:sz="4" w:space="0" w:color="auto"/>
            </w:tcBorders>
            <w:shd w:val="clear" w:color="auto" w:fill="auto"/>
            <w:noWrap/>
            <w:vAlign w:val="bottom"/>
            <w:hideMark/>
          </w:tcPr>
          <w:p w14:paraId="7290D7B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119.7</w:t>
            </w:r>
          </w:p>
        </w:tc>
      </w:tr>
      <w:tr w:rsidR="000C20F2" w:rsidRPr="000C20F2" w14:paraId="5F36DBFC"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603C14D1"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121</w:t>
            </w:r>
          </w:p>
        </w:tc>
        <w:tc>
          <w:tcPr>
            <w:tcW w:w="2395" w:type="dxa"/>
            <w:tcBorders>
              <w:top w:val="nil"/>
              <w:left w:val="nil"/>
              <w:bottom w:val="single" w:sz="4" w:space="0" w:color="auto"/>
              <w:right w:val="single" w:sz="4" w:space="0" w:color="auto"/>
            </w:tcBorders>
            <w:shd w:val="clear" w:color="auto" w:fill="auto"/>
            <w:noWrap/>
            <w:vAlign w:val="bottom"/>
            <w:hideMark/>
          </w:tcPr>
          <w:p w14:paraId="7BF7745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84.9</w:t>
            </w:r>
          </w:p>
        </w:tc>
      </w:tr>
      <w:tr w:rsidR="000C20F2" w:rsidRPr="000C20F2" w14:paraId="2068251D"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56A23D2B"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123</w:t>
            </w:r>
          </w:p>
        </w:tc>
        <w:tc>
          <w:tcPr>
            <w:tcW w:w="2395" w:type="dxa"/>
            <w:tcBorders>
              <w:top w:val="nil"/>
              <w:left w:val="nil"/>
              <w:bottom w:val="single" w:sz="4" w:space="0" w:color="auto"/>
              <w:right w:val="single" w:sz="4" w:space="0" w:color="auto"/>
            </w:tcBorders>
            <w:shd w:val="clear" w:color="auto" w:fill="auto"/>
            <w:noWrap/>
            <w:vAlign w:val="bottom"/>
            <w:hideMark/>
          </w:tcPr>
          <w:p w14:paraId="291186A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82.3</w:t>
            </w:r>
          </w:p>
        </w:tc>
      </w:tr>
      <w:tr w:rsidR="000C20F2" w:rsidRPr="000C20F2" w14:paraId="51DC4BB3"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56649EF4"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124</w:t>
            </w:r>
          </w:p>
        </w:tc>
        <w:tc>
          <w:tcPr>
            <w:tcW w:w="2395" w:type="dxa"/>
            <w:tcBorders>
              <w:top w:val="nil"/>
              <w:left w:val="nil"/>
              <w:bottom w:val="single" w:sz="4" w:space="0" w:color="auto"/>
              <w:right w:val="single" w:sz="4" w:space="0" w:color="auto"/>
            </w:tcBorders>
            <w:shd w:val="clear" w:color="auto" w:fill="auto"/>
            <w:noWrap/>
            <w:vAlign w:val="bottom"/>
            <w:hideMark/>
          </w:tcPr>
          <w:p w14:paraId="6D32D32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154.3</w:t>
            </w:r>
          </w:p>
        </w:tc>
      </w:tr>
      <w:tr w:rsidR="000C20F2" w:rsidRPr="000C20F2" w14:paraId="58BD1D2E"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0B50F0AA"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125</w:t>
            </w:r>
          </w:p>
        </w:tc>
        <w:tc>
          <w:tcPr>
            <w:tcW w:w="2395" w:type="dxa"/>
            <w:tcBorders>
              <w:top w:val="nil"/>
              <w:left w:val="nil"/>
              <w:bottom w:val="single" w:sz="4" w:space="0" w:color="auto"/>
              <w:right w:val="single" w:sz="4" w:space="0" w:color="auto"/>
            </w:tcBorders>
            <w:shd w:val="clear" w:color="auto" w:fill="auto"/>
            <w:noWrap/>
            <w:vAlign w:val="bottom"/>
            <w:hideMark/>
          </w:tcPr>
          <w:p w14:paraId="3B2D6D0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230.8</w:t>
            </w:r>
          </w:p>
        </w:tc>
      </w:tr>
      <w:tr w:rsidR="000C20F2" w:rsidRPr="000C20F2" w14:paraId="0CF2138B"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6A1553E9"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126</w:t>
            </w:r>
          </w:p>
        </w:tc>
        <w:tc>
          <w:tcPr>
            <w:tcW w:w="2395" w:type="dxa"/>
            <w:tcBorders>
              <w:top w:val="nil"/>
              <w:left w:val="nil"/>
              <w:bottom w:val="single" w:sz="4" w:space="0" w:color="auto"/>
              <w:right w:val="single" w:sz="4" w:space="0" w:color="auto"/>
            </w:tcBorders>
            <w:shd w:val="clear" w:color="auto" w:fill="auto"/>
            <w:noWrap/>
            <w:vAlign w:val="bottom"/>
            <w:hideMark/>
          </w:tcPr>
          <w:p w14:paraId="4F41088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264.8</w:t>
            </w:r>
          </w:p>
        </w:tc>
      </w:tr>
      <w:tr w:rsidR="000C20F2" w:rsidRPr="000C20F2" w14:paraId="4C59DE1A"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3DE47AD0"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127</w:t>
            </w:r>
          </w:p>
        </w:tc>
        <w:tc>
          <w:tcPr>
            <w:tcW w:w="2395" w:type="dxa"/>
            <w:tcBorders>
              <w:top w:val="nil"/>
              <w:left w:val="nil"/>
              <w:bottom w:val="single" w:sz="4" w:space="0" w:color="auto"/>
              <w:right w:val="single" w:sz="4" w:space="0" w:color="auto"/>
            </w:tcBorders>
            <w:shd w:val="clear" w:color="auto" w:fill="auto"/>
            <w:noWrap/>
            <w:vAlign w:val="bottom"/>
            <w:hideMark/>
          </w:tcPr>
          <w:p w14:paraId="014843B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114.3</w:t>
            </w:r>
          </w:p>
        </w:tc>
      </w:tr>
      <w:tr w:rsidR="000C20F2" w:rsidRPr="000C20F2" w14:paraId="4268A4F5"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2EAA6E81"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128</w:t>
            </w:r>
          </w:p>
        </w:tc>
        <w:tc>
          <w:tcPr>
            <w:tcW w:w="2395" w:type="dxa"/>
            <w:tcBorders>
              <w:top w:val="nil"/>
              <w:left w:val="nil"/>
              <w:bottom w:val="single" w:sz="4" w:space="0" w:color="auto"/>
              <w:right w:val="single" w:sz="4" w:space="0" w:color="auto"/>
            </w:tcBorders>
            <w:shd w:val="clear" w:color="auto" w:fill="auto"/>
            <w:noWrap/>
            <w:vAlign w:val="bottom"/>
            <w:hideMark/>
          </w:tcPr>
          <w:p w14:paraId="5B5E0EB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67.6</w:t>
            </w:r>
          </w:p>
        </w:tc>
      </w:tr>
      <w:tr w:rsidR="000C20F2" w:rsidRPr="000C20F2" w14:paraId="535E3289"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38D103D"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130</w:t>
            </w:r>
          </w:p>
        </w:tc>
        <w:tc>
          <w:tcPr>
            <w:tcW w:w="2395" w:type="dxa"/>
            <w:tcBorders>
              <w:top w:val="nil"/>
              <w:left w:val="nil"/>
              <w:bottom w:val="single" w:sz="4" w:space="0" w:color="auto"/>
              <w:right w:val="single" w:sz="4" w:space="0" w:color="auto"/>
            </w:tcBorders>
            <w:shd w:val="clear" w:color="auto" w:fill="auto"/>
            <w:noWrap/>
            <w:vAlign w:val="bottom"/>
            <w:hideMark/>
          </w:tcPr>
          <w:p w14:paraId="15B4C7B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270.7</w:t>
            </w:r>
          </w:p>
        </w:tc>
      </w:tr>
      <w:tr w:rsidR="000C20F2" w:rsidRPr="000C20F2" w14:paraId="2B0BD1B4"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5FC58C0E"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131</w:t>
            </w:r>
          </w:p>
        </w:tc>
        <w:tc>
          <w:tcPr>
            <w:tcW w:w="2395" w:type="dxa"/>
            <w:tcBorders>
              <w:top w:val="nil"/>
              <w:left w:val="nil"/>
              <w:bottom w:val="single" w:sz="4" w:space="0" w:color="auto"/>
              <w:right w:val="single" w:sz="4" w:space="0" w:color="auto"/>
            </w:tcBorders>
            <w:shd w:val="clear" w:color="auto" w:fill="auto"/>
            <w:noWrap/>
            <w:vAlign w:val="bottom"/>
            <w:hideMark/>
          </w:tcPr>
          <w:p w14:paraId="389AF09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422.3</w:t>
            </w:r>
          </w:p>
        </w:tc>
      </w:tr>
      <w:tr w:rsidR="000C20F2" w:rsidRPr="000C20F2" w14:paraId="4C3255F1"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7F78B6DC"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132</w:t>
            </w:r>
          </w:p>
        </w:tc>
        <w:tc>
          <w:tcPr>
            <w:tcW w:w="2395" w:type="dxa"/>
            <w:tcBorders>
              <w:top w:val="nil"/>
              <w:left w:val="nil"/>
              <w:bottom w:val="single" w:sz="4" w:space="0" w:color="auto"/>
              <w:right w:val="single" w:sz="4" w:space="0" w:color="auto"/>
            </w:tcBorders>
            <w:shd w:val="clear" w:color="auto" w:fill="auto"/>
            <w:noWrap/>
            <w:vAlign w:val="bottom"/>
            <w:hideMark/>
          </w:tcPr>
          <w:p w14:paraId="550C194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127.2</w:t>
            </w:r>
          </w:p>
        </w:tc>
      </w:tr>
      <w:tr w:rsidR="000C20F2" w:rsidRPr="000C20F2" w14:paraId="59C8E486"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217CB47"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133</w:t>
            </w:r>
          </w:p>
        </w:tc>
        <w:tc>
          <w:tcPr>
            <w:tcW w:w="2395" w:type="dxa"/>
            <w:tcBorders>
              <w:top w:val="nil"/>
              <w:left w:val="nil"/>
              <w:bottom w:val="single" w:sz="4" w:space="0" w:color="auto"/>
              <w:right w:val="single" w:sz="4" w:space="0" w:color="auto"/>
            </w:tcBorders>
            <w:shd w:val="clear" w:color="auto" w:fill="auto"/>
            <w:noWrap/>
            <w:vAlign w:val="bottom"/>
            <w:hideMark/>
          </w:tcPr>
          <w:p w14:paraId="25DE3CA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78.1</w:t>
            </w:r>
          </w:p>
        </w:tc>
      </w:tr>
      <w:tr w:rsidR="000C20F2" w:rsidRPr="000C20F2" w14:paraId="0A68FCF6"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0AF3C213"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134</w:t>
            </w:r>
          </w:p>
        </w:tc>
        <w:tc>
          <w:tcPr>
            <w:tcW w:w="2395" w:type="dxa"/>
            <w:tcBorders>
              <w:top w:val="nil"/>
              <w:left w:val="nil"/>
              <w:bottom w:val="single" w:sz="4" w:space="0" w:color="auto"/>
              <w:right w:val="single" w:sz="4" w:space="0" w:color="auto"/>
            </w:tcBorders>
            <w:shd w:val="clear" w:color="auto" w:fill="auto"/>
            <w:noWrap/>
            <w:vAlign w:val="bottom"/>
            <w:hideMark/>
          </w:tcPr>
          <w:p w14:paraId="4468FAC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104.3</w:t>
            </w:r>
          </w:p>
        </w:tc>
      </w:tr>
      <w:tr w:rsidR="000C20F2" w:rsidRPr="000C20F2" w14:paraId="4CE124C5"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78BD0EFA"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135</w:t>
            </w:r>
          </w:p>
        </w:tc>
        <w:tc>
          <w:tcPr>
            <w:tcW w:w="2395" w:type="dxa"/>
            <w:tcBorders>
              <w:top w:val="nil"/>
              <w:left w:val="nil"/>
              <w:bottom w:val="single" w:sz="4" w:space="0" w:color="auto"/>
              <w:right w:val="single" w:sz="4" w:space="0" w:color="auto"/>
            </w:tcBorders>
            <w:shd w:val="clear" w:color="auto" w:fill="auto"/>
            <w:noWrap/>
            <w:vAlign w:val="bottom"/>
            <w:hideMark/>
          </w:tcPr>
          <w:p w14:paraId="07F4941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238</w:t>
            </w:r>
          </w:p>
        </w:tc>
      </w:tr>
      <w:tr w:rsidR="000C20F2" w:rsidRPr="000C20F2" w14:paraId="29D43F90"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744C762D"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136</w:t>
            </w:r>
          </w:p>
        </w:tc>
        <w:tc>
          <w:tcPr>
            <w:tcW w:w="2395" w:type="dxa"/>
            <w:tcBorders>
              <w:top w:val="nil"/>
              <w:left w:val="nil"/>
              <w:bottom w:val="single" w:sz="4" w:space="0" w:color="auto"/>
              <w:right w:val="single" w:sz="4" w:space="0" w:color="auto"/>
            </w:tcBorders>
            <w:shd w:val="clear" w:color="auto" w:fill="auto"/>
            <w:noWrap/>
            <w:vAlign w:val="bottom"/>
            <w:hideMark/>
          </w:tcPr>
          <w:p w14:paraId="345E89A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274.9</w:t>
            </w:r>
          </w:p>
        </w:tc>
      </w:tr>
      <w:tr w:rsidR="000C20F2" w:rsidRPr="000C20F2" w14:paraId="7FA72806"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E973401"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139</w:t>
            </w:r>
          </w:p>
        </w:tc>
        <w:tc>
          <w:tcPr>
            <w:tcW w:w="2395" w:type="dxa"/>
            <w:tcBorders>
              <w:top w:val="nil"/>
              <w:left w:val="nil"/>
              <w:bottom w:val="single" w:sz="4" w:space="0" w:color="auto"/>
              <w:right w:val="single" w:sz="4" w:space="0" w:color="auto"/>
            </w:tcBorders>
            <w:shd w:val="clear" w:color="auto" w:fill="auto"/>
            <w:noWrap/>
            <w:vAlign w:val="bottom"/>
            <w:hideMark/>
          </w:tcPr>
          <w:p w14:paraId="19B2E92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60.3</w:t>
            </w:r>
          </w:p>
        </w:tc>
      </w:tr>
      <w:tr w:rsidR="000C20F2" w:rsidRPr="000C20F2" w14:paraId="4B2BEF60"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AB76A7C"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140</w:t>
            </w:r>
          </w:p>
        </w:tc>
        <w:tc>
          <w:tcPr>
            <w:tcW w:w="2395" w:type="dxa"/>
            <w:tcBorders>
              <w:top w:val="nil"/>
              <w:left w:val="nil"/>
              <w:bottom w:val="single" w:sz="4" w:space="0" w:color="auto"/>
              <w:right w:val="single" w:sz="4" w:space="0" w:color="auto"/>
            </w:tcBorders>
            <w:shd w:val="clear" w:color="auto" w:fill="auto"/>
            <w:noWrap/>
            <w:vAlign w:val="bottom"/>
            <w:hideMark/>
          </w:tcPr>
          <w:p w14:paraId="797CFE1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140.3</w:t>
            </w:r>
          </w:p>
        </w:tc>
      </w:tr>
      <w:tr w:rsidR="000C20F2" w:rsidRPr="000C20F2" w14:paraId="554131E5"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6F8B1302"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141</w:t>
            </w:r>
          </w:p>
        </w:tc>
        <w:tc>
          <w:tcPr>
            <w:tcW w:w="2395" w:type="dxa"/>
            <w:tcBorders>
              <w:top w:val="nil"/>
              <w:left w:val="nil"/>
              <w:bottom w:val="single" w:sz="4" w:space="0" w:color="auto"/>
              <w:right w:val="single" w:sz="4" w:space="0" w:color="auto"/>
            </w:tcBorders>
            <w:shd w:val="clear" w:color="auto" w:fill="auto"/>
            <w:noWrap/>
            <w:vAlign w:val="bottom"/>
            <w:hideMark/>
          </w:tcPr>
          <w:p w14:paraId="45652B7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212.8</w:t>
            </w:r>
          </w:p>
        </w:tc>
      </w:tr>
      <w:tr w:rsidR="000C20F2" w:rsidRPr="000C20F2" w14:paraId="5E3205B6"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1240AD6"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142</w:t>
            </w:r>
          </w:p>
        </w:tc>
        <w:tc>
          <w:tcPr>
            <w:tcW w:w="2395" w:type="dxa"/>
            <w:tcBorders>
              <w:top w:val="nil"/>
              <w:left w:val="nil"/>
              <w:bottom w:val="single" w:sz="4" w:space="0" w:color="auto"/>
              <w:right w:val="single" w:sz="4" w:space="0" w:color="auto"/>
            </w:tcBorders>
            <w:shd w:val="clear" w:color="auto" w:fill="auto"/>
            <w:noWrap/>
            <w:vAlign w:val="bottom"/>
            <w:hideMark/>
          </w:tcPr>
          <w:p w14:paraId="1EC09C1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191.9</w:t>
            </w:r>
          </w:p>
        </w:tc>
      </w:tr>
      <w:tr w:rsidR="000C20F2" w:rsidRPr="000C20F2" w14:paraId="2F820DEE"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011F6A7"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143</w:t>
            </w:r>
          </w:p>
        </w:tc>
        <w:tc>
          <w:tcPr>
            <w:tcW w:w="2395" w:type="dxa"/>
            <w:tcBorders>
              <w:top w:val="nil"/>
              <w:left w:val="nil"/>
              <w:bottom w:val="single" w:sz="4" w:space="0" w:color="auto"/>
              <w:right w:val="single" w:sz="4" w:space="0" w:color="auto"/>
            </w:tcBorders>
            <w:shd w:val="clear" w:color="auto" w:fill="auto"/>
            <w:noWrap/>
            <w:vAlign w:val="bottom"/>
            <w:hideMark/>
          </w:tcPr>
          <w:p w14:paraId="0C302ED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222.5</w:t>
            </w:r>
          </w:p>
        </w:tc>
      </w:tr>
      <w:tr w:rsidR="000C20F2" w:rsidRPr="000C20F2" w14:paraId="54CDD0B6"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2B5D27CC"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145</w:t>
            </w:r>
          </w:p>
        </w:tc>
        <w:tc>
          <w:tcPr>
            <w:tcW w:w="2395" w:type="dxa"/>
            <w:tcBorders>
              <w:top w:val="nil"/>
              <w:left w:val="nil"/>
              <w:bottom w:val="single" w:sz="4" w:space="0" w:color="auto"/>
              <w:right w:val="single" w:sz="4" w:space="0" w:color="auto"/>
            </w:tcBorders>
            <w:shd w:val="clear" w:color="auto" w:fill="auto"/>
            <w:noWrap/>
            <w:vAlign w:val="bottom"/>
            <w:hideMark/>
          </w:tcPr>
          <w:p w14:paraId="2FCC89C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123.4</w:t>
            </w:r>
          </w:p>
        </w:tc>
      </w:tr>
      <w:tr w:rsidR="000C20F2" w:rsidRPr="000C20F2" w14:paraId="08633F25"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76CCABE8"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147</w:t>
            </w:r>
          </w:p>
        </w:tc>
        <w:tc>
          <w:tcPr>
            <w:tcW w:w="2395" w:type="dxa"/>
            <w:tcBorders>
              <w:top w:val="nil"/>
              <w:left w:val="nil"/>
              <w:bottom w:val="single" w:sz="4" w:space="0" w:color="auto"/>
              <w:right w:val="single" w:sz="4" w:space="0" w:color="auto"/>
            </w:tcBorders>
            <w:shd w:val="clear" w:color="auto" w:fill="auto"/>
            <w:noWrap/>
            <w:vAlign w:val="bottom"/>
            <w:hideMark/>
          </w:tcPr>
          <w:p w14:paraId="24EBE2A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121.6</w:t>
            </w:r>
          </w:p>
        </w:tc>
      </w:tr>
      <w:tr w:rsidR="000C20F2" w:rsidRPr="000C20F2" w14:paraId="3206A9E0"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627A286F"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148</w:t>
            </w:r>
          </w:p>
        </w:tc>
        <w:tc>
          <w:tcPr>
            <w:tcW w:w="2395" w:type="dxa"/>
            <w:tcBorders>
              <w:top w:val="nil"/>
              <w:left w:val="nil"/>
              <w:bottom w:val="single" w:sz="4" w:space="0" w:color="auto"/>
              <w:right w:val="single" w:sz="4" w:space="0" w:color="auto"/>
            </w:tcBorders>
            <w:shd w:val="clear" w:color="auto" w:fill="auto"/>
            <w:noWrap/>
            <w:vAlign w:val="bottom"/>
            <w:hideMark/>
          </w:tcPr>
          <w:p w14:paraId="036E1AC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107.2</w:t>
            </w:r>
          </w:p>
        </w:tc>
      </w:tr>
      <w:tr w:rsidR="000C20F2" w:rsidRPr="000C20F2" w14:paraId="0CD0AC6D"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4AFBED5"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lastRenderedPageBreak/>
              <w:t>149</w:t>
            </w:r>
          </w:p>
        </w:tc>
        <w:tc>
          <w:tcPr>
            <w:tcW w:w="2395" w:type="dxa"/>
            <w:tcBorders>
              <w:top w:val="nil"/>
              <w:left w:val="nil"/>
              <w:bottom w:val="single" w:sz="4" w:space="0" w:color="auto"/>
              <w:right w:val="single" w:sz="4" w:space="0" w:color="auto"/>
            </w:tcBorders>
            <w:shd w:val="clear" w:color="auto" w:fill="auto"/>
            <w:noWrap/>
            <w:vAlign w:val="bottom"/>
            <w:hideMark/>
          </w:tcPr>
          <w:p w14:paraId="2538BDA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99.9</w:t>
            </w:r>
          </w:p>
        </w:tc>
      </w:tr>
      <w:tr w:rsidR="000C20F2" w:rsidRPr="000C20F2" w14:paraId="70BD79A0"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3C7395A2"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150</w:t>
            </w:r>
          </w:p>
        </w:tc>
        <w:tc>
          <w:tcPr>
            <w:tcW w:w="2395" w:type="dxa"/>
            <w:tcBorders>
              <w:top w:val="nil"/>
              <w:left w:val="nil"/>
              <w:bottom w:val="single" w:sz="4" w:space="0" w:color="auto"/>
              <w:right w:val="single" w:sz="4" w:space="0" w:color="auto"/>
            </w:tcBorders>
            <w:shd w:val="clear" w:color="auto" w:fill="auto"/>
            <w:noWrap/>
            <w:vAlign w:val="bottom"/>
            <w:hideMark/>
          </w:tcPr>
          <w:p w14:paraId="39403EF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140.8</w:t>
            </w:r>
          </w:p>
        </w:tc>
      </w:tr>
      <w:tr w:rsidR="000C20F2" w:rsidRPr="000C20F2" w14:paraId="703CBDC9"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2FEFE9C9"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151</w:t>
            </w:r>
          </w:p>
        </w:tc>
        <w:tc>
          <w:tcPr>
            <w:tcW w:w="2395" w:type="dxa"/>
            <w:tcBorders>
              <w:top w:val="nil"/>
              <w:left w:val="nil"/>
              <w:bottom w:val="single" w:sz="4" w:space="0" w:color="auto"/>
              <w:right w:val="single" w:sz="4" w:space="0" w:color="auto"/>
            </w:tcBorders>
            <w:shd w:val="clear" w:color="auto" w:fill="auto"/>
            <w:noWrap/>
            <w:vAlign w:val="bottom"/>
            <w:hideMark/>
          </w:tcPr>
          <w:p w14:paraId="21E884D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96.8</w:t>
            </w:r>
          </w:p>
        </w:tc>
      </w:tr>
      <w:tr w:rsidR="000C20F2" w:rsidRPr="000C20F2" w14:paraId="0A6A95F0"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6549C320"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152</w:t>
            </w:r>
          </w:p>
        </w:tc>
        <w:tc>
          <w:tcPr>
            <w:tcW w:w="2395" w:type="dxa"/>
            <w:tcBorders>
              <w:top w:val="nil"/>
              <w:left w:val="nil"/>
              <w:bottom w:val="single" w:sz="4" w:space="0" w:color="auto"/>
              <w:right w:val="single" w:sz="4" w:space="0" w:color="auto"/>
            </w:tcBorders>
            <w:shd w:val="clear" w:color="auto" w:fill="auto"/>
            <w:noWrap/>
            <w:vAlign w:val="bottom"/>
            <w:hideMark/>
          </w:tcPr>
          <w:p w14:paraId="59CF8D3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229.8</w:t>
            </w:r>
          </w:p>
        </w:tc>
      </w:tr>
      <w:tr w:rsidR="000C20F2" w:rsidRPr="000C20F2" w14:paraId="2CE93F82"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3606C8D1"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157</w:t>
            </w:r>
          </w:p>
        </w:tc>
        <w:tc>
          <w:tcPr>
            <w:tcW w:w="2395" w:type="dxa"/>
            <w:tcBorders>
              <w:top w:val="nil"/>
              <w:left w:val="nil"/>
              <w:bottom w:val="single" w:sz="4" w:space="0" w:color="auto"/>
              <w:right w:val="single" w:sz="4" w:space="0" w:color="auto"/>
            </w:tcBorders>
            <w:shd w:val="clear" w:color="auto" w:fill="auto"/>
            <w:noWrap/>
            <w:vAlign w:val="bottom"/>
            <w:hideMark/>
          </w:tcPr>
          <w:p w14:paraId="3D52CF5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163.2</w:t>
            </w:r>
          </w:p>
        </w:tc>
      </w:tr>
      <w:tr w:rsidR="000C20F2" w:rsidRPr="000C20F2" w14:paraId="37956AF2"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0B361E38"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162</w:t>
            </w:r>
          </w:p>
        </w:tc>
        <w:tc>
          <w:tcPr>
            <w:tcW w:w="2395" w:type="dxa"/>
            <w:tcBorders>
              <w:top w:val="nil"/>
              <w:left w:val="nil"/>
              <w:bottom w:val="single" w:sz="4" w:space="0" w:color="auto"/>
              <w:right w:val="single" w:sz="4" w:space="0" w:color="auto"/>
            </w:tcBorders>
            <w:shd w:val="clear" w:color="auto" w:fill="auto"/>
            <w:noWrap/>
            <w:vAlign w:val="bottom"/>
            <w:hideMark/>
          </w:tcPr>
          <w:p w14:paraId="3632027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98.7</w:t>
            </w:r>
          </w:p>
        </w:tc>
      </w:tr>
      <w:tr w:rsidR="000C20F2" w:rsidRPr="000C20F2" w14:paraId="6A782E2B"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7A3485F9"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166</w:t>
            </w:r>
          </w:p>
        </w:tc>
        <w:tc>
          <w:tcPr>
            <w:tcW w:w="2395" w:type="dxa"/>
            <w:tcBorders>
              <w:top w:val="nil"/>
              <w:left w:val="nil"/>
              <w:bottom w:val="single" w:sz="4" w:space="0" w:color="auto"/>
              <w:right w:val="single" w:sz="4" w:space="0" w:color="auto"/>
            </w:tcBorders>
            <w:shd w:val="clear" w:color="auto" w:fill="auto"/>
            <w:noWrap/>
            <w:vAlign w:val="bottom"/>
            <w:hideMark/>
          </w:tcPr>
          <w:p w14:paraId="4C04AD4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85.6</w:t>
            </w:r>
          </w:p>
        </w:tc>
      </w:tr>
      <w:tr w:rsidR="000C20F2" w:rsidRPr="000C20F2" w14:paraId="78C24F44"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1F901C5D"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177</w:t>
            </w:r>
          </w:p>
        </w:tc>
        <w:tc>
          <w:tcPr>
            <w:tcW w:w="2395" w:type="dxa"/>
            <w:tcBorders>
              <w:top w:val="nil"/>
              <w:left w:val="nil"/>
              <w:bottom w:val="single" w:sz="4" w:space="0" w:color="auto"/>
              <w:right w:val="single" w:sz="4" w:space="0" w:color="auto"/>
            </w:tcBorders>
            <w:shd w:val="clear" w:color="auto" w:fill="auto"/>
            <w:noWrap/>
            <w:vAlign w:val="bottom"/>
            <w:hideMark/>
          </w:tcPr>
          <w:p w14:paraId="769CCF1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103</w:t>
            </w:r>
          </w:p>
        </w:tc>
      </w:tr>
      <w:tr w:rsidR="000C20F2" w:rsidRPr="000C20F2" w14:paraId="525EAA87" w14:textId="77777777" w:rsidTr="00C920E7">
        <w:trPr>
          <w:trHeight w:val="300"/>
        </w:trPr>
        <w:tc>
          <w:tcPr>
            <w:tcW w:w="1380"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5167EBB2" w14:textId="77777777" w:rsidR="000C20F2" w:rsidRPr="000C20F2" w:rsidRDefault="000C20F2" w:rsidP="00C920E7">
            <w:pPr>
              <w:spacing w:after="0"/>
              <w:rPr>
                <w:rFonts w:eastAsia="Times New Roman" w:cs="Times New Roman"/>
                <w:b/>
                <w:bCs/>
                <w:color w:val="000000" w:themeColor="text1"/>
                <w:szCs w:val="24"/>
              </w:rPr>
            </w:pPr>
            <w:r w:rsidRPr="000C20F2">
              <w:rPr>
                <w:rFonts w:eastAsia="Times New Roman" w:cs="Times New Roman"/>
                <w:b/>
                <w:bCs/>
                <w:color w:val="000000" w:themeColor="text1"/>
                <w:szCs w:val="24"/>
              </w:rPr>
              <w:t>Grand Total</w:t>
            </w:r>
          </w:p>
        </w:tc>
        <w:tc>
          <w:tcPr>
            <w:tcW w:w="2395"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1AC9FF95" w14:textId="77777777" w:rsidR="000C20F2" w:rsidRPr="000C20F2" w:rsidRDefault="000C20F2" w:rsidP="00C920E7">
            <w:pPr>
              <w:spacing w:after="0"/>
              <w:jc w:val="right"/>
              <w:rPr>
                <w:rFonts w:eastAsia="Times New Roman" w:cs="Times New Roman"/>
                <w:b/>
                <w:bCs/>
                <w:color w:val="000000" w:themeColor="text1"/>
                <w:szCs w:val="24"/>
              </w:rPr>
            </w:pPr>
            <w:r w:rsidRPr="000C20F2">
              <w:rPr>
                <w:rFonts w:eastAsia="Times New Roman" w:cs="Times New Roman"/>
                <w:b/>
                <w:bCs/>
                <w:color w:val="000000" w:themeColor="text1"/>
                <w:szCs w:val="24"/>
              </w:rPr>
              <w:t>4832</w:t>
            </w:r>
          </w:p>
        </w:tc>
      </w:tr>
    </w:tbl>
    <w:p w14:paraId="14C0EE1D" w14:textId="77777777" w:rsidR="000C20F2" w:rsidRPr="000C20F2" w:rsidRDefault="000C20F2" w:rsidP="000C20F2">
      <w:pPr>
        <w:rPr>
          <w:color w:val="000000" w:themeColor="text1"/>
        </w:rPr>
      </w:pPr>
    </w:p>
    <w:p w14:paraId="487B85AF" w14:textId="77777777" w:rsidR="000C20F2" w:rsidRPr="000C20F2" w:rsidRDefault="000C20F2" w:rsidP="000C20F2">
      <w:pPr>
        <w:rPr>
          <w:color w:val="000000" w:themeColor="text1"/>
        </w:rPr>
      </w:pPr>
      <w:r w:rsidRPr="000C20F2">
        <w:rPr>
          <w:noProof/>
          <w:color w:val="000000" w:themeColor="text1"/>
        </w:rPr>
        <w:drawing>
          <wp:inline distT="0" distB="0" distL="0" distR="0" wp14:anchorId="6221706C" wp14:editId="37E2C25E">
            <wp:extent cx="5943600" cy="3858895"/>
            <wp:effectExtent l="0" t="0" r="0" b="825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5C4586D" w14:textId="77777777" w:rsidR="000C20F2" w:rsidRPr="000C20F2" w:rsidRDefault="000C20F2" w:rsidP="000C20F2">
      <w:pPr>
        <w:rPr>
          <w:color w:val="000000" w:themeColor="text1"/>
        </w:rPr>
      </w:pPr>
      <w:r w:rsidRPr="000C20F2">
        <w:rPr>
          <w:color w:val="000000" w:themeColor="text1"/>
        </w:rPr>
        <w:t xml:space="preserve">In the above column chart </w:t>
      </w:r>
      <w:r w:rsidRPr="000C20F2">
        <w:rPr>
          <w:rFonts w:cs="Times New Roman"/>
          <w:color w:val="000000" w:themeColor="text1"/>
          <w:szCs w:val="24"/>
          <w:lang w:val="en-IN"/>
        </w:rPr>
        <w:t>(</w:t>
      </w:r>
      <w:r w:rsidRPr="000C20F2">
        <w:rPr>
          <w:rFonts w:cs="Times New Roman"/>
          <w:color w:val="000000" w:themeColor="text1"/>
          <w:szCs w:val="24"/>
          <w:shd w:val="clear" w:color="auto" w:fill="FFFFFF"/>
        </w:rPr>
        <w:t>Weller, 2018)</w:t>
      </w:r>
      <w:r w:rsidRPr="000C20F2">
        <w:rPr>
          <w:color w:val="000000" w:themeColor="text1"/>
        </w:rPr>
        <w:t xml:space="preserve">, the relationship between youth and crime rate is shown. The Y-axis shows crime rates and X-axis is showing Youth. The total crime rate is 4832 and the highest value in crime rate is 274.90. The total number of youths is 31. </w:t>
      </w:r>
    </w:p>
    <w:tbl>
      <w:tblPr>
        <w:tblW w:w="3325" w:type="dxa"/>
        <w:tblLook w:val="04A0" w:firstRow="1" w:lastRow="0" w:firstColumn="1" w:lastColumn="0" w:noHBand="0" w:noVBand="1"/>
      </w:tblPr>
      <w:tblGrid>
        <w:gridCol w:w="1380"/>
        <w:gridCol w:w="1945"/>
      </w:tblGrid>
      <w:tr w:rsidR="000C20F2" w:rsidRPr="000C20F2" w14:paraId="4D21E13A" w14:textId="77777777" w:rsidTr="00C920E7">
        <w:trPr>
          <w:trHeight w:val="300"/>
        </w:trPr>
        <w:tc>
          <w:tcPr>
            <w:tcW w:w="1380"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18811CE0" w14:textId="77777777" w:rsidR="000C20F2" w:rsidRPr="000C20F2" w:rsidRDefault="000C20F2" w:rsidP="00C920E7">
            <w:pPr>
              <w:spacing w:after="0"/>
              <w:rPr>
                <w:rFonts w:eastAsia="Times New Roman" w:cs="Times New Roman"/>
                <w:b/>
                <w:bCs/>
                <w:color w:val="000000" w:themeColor="text1"/>
                <w:szCs w:val="24"/>
              </w:rPr>
            </w:pPr>
            <w:r w:rsidRPr="000C20F2">
              <w:rPr>
                <w:rFonts w:eastAsia="Times New Roman" w:cs="Times New Roman"/>
                <w:b/>
                <w:bCs/>
                <w:color w:val="000000" w:themeColor="text1"/>
                <w:szCs w:val="24"/>
              </w:rPr>
              <w:t>Education</w:t>
            </w:r>
          </w:p>
        </w:tc>
        <w:tc>
          <w:tcPr>
            <w:tcW w:w="1945"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2C3D7799" w14:textId="77777777" w:rsidR="000C20F2" w:rsidRPr="000C20F2" w:rsidRDefault="000C20F2" w:rsidP="00C920E7">
            <w:pPr>
              <w:spacing w:after="0"/>
              <w:rPr>
                <w:rFonts w:eastAsia="Times New Roman" w:cs="Times New Roman"/>
                <w:b/>
                <w:bCs/>
                <w:color w:val="000000" w:themeColor="text1"/>
                <w:szCs w:val="24"/>
              </w:rPr>
            </w:pPr>
            <w:r w:rsidRPr="000C20F2">
              <w:rPr>
                <w:rFonts w:eastAsia="Times New Roman" w:cs="Times New Roman"/>
                <w:b/>
                <w:bCs/>
                <w:color w:val="000000" w:themeColor="text1"/>
                <w:szCs w:val="24"/>
              </w:rPr>
              <w:t>Sum of Youth</w:t>
            </w:r>
          </w:p>
        </w:tc>
      </w:tr>
      <w:tr w:rsidR="000C20F2" w:rsidRPr="000C20F2" w14:paraId="43B0DDE2"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27CA5433"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10</w:t>
            </w:r>
          </w:p>
        </w:tc>
        <w:tc>
          <w:tcPr>
            <w:tcW w:w="1945" w:type="dxa"/>
            <w:tcBorders>
              <w:top w:val="nil"/>
              <w:left w:val="nil"/>
              <w:bottom w:val="single" w:sz="4" w:space="0" w:color="auto"/>
              <w:right w:val="single" w:sz="4" w:space="0" w:color="auto"/>
            </w:tcBorders>
            <w:shd w:val="clear" w:color="auto" w:fill="auto"/>
            <w:noWrap/>
            <w:vAlign w:val="bottom"/>
            <w:hideMark/>
          </w:tcPr>
          <w:p w14:paraId="180CF21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151</w:t>
            </w:r>
          </w:p>
        </w:tc>
      </w:tr>
      <w:tr w:rsidR="000C20F2" w:rsidRPr="000C20F2" w14:paraId="2B508072"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733D0C67"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10.4</w:t>
            </w:r>
          </w:p>
        </w:tc>
        <w:tc>
          <w:tcPr>
            <w:tcW w:w="1945" w:type="dxa"/>
            <w:tcBorders>
              <w:top w:val="nil"/>
              <w:left w:val="nil"/>
              <w:bottom w:val="single" w:sz="4" w:space="0" w:color="auto"/>
              <w:right w:val="single" w:sz="4" w:space="0" w:color="auto"/>
            </w:tcBorders>
            <w:shd w:val="clear" w:color="auto" w:fill="auto"/>
            <w:noWrap/>
            <w:vAlign w:val="bottom"/>
            <w:hideMark/>
          </w:tcPr>
          <w:p w14:paraId="0811BB71"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132</w:t>
            </w:r>
          </w:p>
        </w:tc>
      </w:tr>
      <w:tr w:rsidR="000C20F2" w:rsidRPr="000C20F2" w14:paraId="76BF1D01"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A5C5733"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10.7</w:t>
            </w:r>
          </w:p>
        </w:tc>
        <w:tc>
          <w:tcPr>
            <w:tcW w:w="1945" w:type="dxa"/>
            <w:tcBorders>
              <w:top w:val="nil"/>
              <w:left w:val="nil"/>
              <w:bottom w:val="single" w:sz="4" w:space="0" w:color="auto"/>
              <w:right w:val="single" w:sz="4" w:space="0" w:color="auto"/>
            </w:tcBorders>
            <w:shd w:val="clear" w:color="auto" w:fill="auto"/>
            <w:noWrap/>
            <w:vAlign w:val="bottom"/>
            <w:hideMark/>
          </w:tcPr>
          <w:p w14:paraId="538A2BC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149</w:t>
            </w:r>
          </w:p>
        </w:tc>
      </w:tr>
      <w:tr w:rsidR="000C20F2" w:rsidRPr="000C20F2" w14:paraId="6D99AB15"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1CC89EC9"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10.8</w:t>
            </w:r>
          </w:p>
        </w:tc>
        <w:tc>
          <w:tcPr>
            <w:tcW w:w="1945" w:type="dxa"/>
            <w:tcBorders>
              <w:top w:val="nil"/>
              <w:left w:val="nil"/>
              <w:bottom w:val="single" w:sz="4" w:space="0" w:color="auto"/>
              <w:right w:val="single" w:sz="4" w:space="0" w:color="auto"/>
            </w:tcBorders>
            <w:shd w:val="clear" w:color="auto" w:fill="auto"/>
            <w:noWrap/>
            <w:vAlign w:val="bottom"/>
            <w:hideMark/>
          </w:tcPr>
          <w:p w14:paraId="57803C6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152</w:t>
            </w:r>
          </w:p>
        </w:tc>
      </w:tr>
      <w:tr w:rsidR="000C20F2" w:rsidRPr="000C20F2" w14:paraId="36CC2671"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3B452DE7"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10.9</w:t>
            </w:r>
          </w:p>
        </w:tc>
        <w:tc>
          <w:tcPr>
            <w:tcW w:w="1945" w:type="dxa"/>
            <w:tcBorders>
              <w:top w:val="nil"/>
              <w:left w:val="nil"/>
              <w:bottom w:val="single" w:sz="4" w:space="0" w:color="auto"/>
              <w:right w:val="single" w:sz="4" w:space="0" w:color="auto"/>
            </w:tcBorders>
            <w:shd w:val="clear" w:color="auto" w:fill="auto"/>
            <w:noWrap/>
            <w:vAlign w:val="bottom"/>
            <w:hideMark/>
          </w:tcPr>
          <w:p w14:paraId="67FED8B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282</w:t>
            </w:r>
          </w:p>
        </w:tc>
      </w:tr>
      <w:tr w:rsidR="000C20F2" w:rsidRPr="000C20F2" w14:paraId="7533F831"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50EB879B"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11</w:t>
            </w:r>
          </w:p>
        </w:tc>
        <w:tc>
          <w:tcPr>
            <w:tcW w:w="1945" w:type="dxa"/>
            <w:tcBorders>
              <w:top w:val="nil"/>
              <w:left w:val="nil"/>
              <w:bottom w:val="single" w:sz="4" w:space="0" w:color="auto"/>
              <w:right w:val="single" w:sz="4" w:space="0" w:color="auto"/>
            </w:tcBorders>
            <w:shd w:val="clear" w:color="auto" w:fill="auto"/>
            <w:noWrap/>
            <w:vAlign w:val="bottom"/>
            <w:hideMark/>
          </w:tcPr>
          <w:p w14:paraId="76BE14E1"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177</w:t>
            </w:r>
          </w:p>
        </w:tc>
      </w:tr>
      <w:tr w:rsidR="000C20F2" w:rsidRPr="000C20F2" w14:paraId="7A0A0EED"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65C564C3"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11.1</w:t>
            </w:r>
          </w:p>
        </w:tc>
        <w:tc>
          <w:tcPr>
            <w:tcW w:w="1945" w:type="dxa"/>
            <w:tcBorders>
              <w:top w:val="nil"/>
              <w:left w:val="nil"/>
              <w:bottom w:val="single" w:sz="4" w:space="0" w:color="auto"/>
              <w:right w:val="single" w:sz="4" w:space="0" w:color="auto"/>
            </w:tcBorders>
            <w:shd w:val="clear" w:color="auto" w:fill="auto"/>
            <w:noWrap/>
            <w:vAlign w:val="bottom"/>
            <w:hideMark/>
          </w:tcPr>
          <w:p w14:paraId="60B77B8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157</w:t>
            </w:r>
          </w:p>
        </w:tc>
      </w:tr>
      <w:tr w:rsidR="000C20F2" w:rsidRPr="000C20F2" w14:paraId="0FCBE548"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6EEB9F18"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11.2</w:t>
            </w:r>
          </w:p>
        </w:tc>
        <w:tc>
          <w:tcPr>
            <w:tcW w:w="1945" w:type="dxa"/>
            <w:tcBorders>
              <w:top w:val="nil"/>
              <w:left w:val="nil"/>
              <w:bottom w:val="single" w:sz="4" w:space="0" w:color="auto"/>
              <w:right w:val="single" w:sz="4" w:space="0" w:color="auto"/>
            </w:tcBorders>
            <w:shd w:val="clear" w:color="auto" w:fill="auto"/>
            <w:noWrap/>
            <w:vAlign w:val="bottom"/>
            <w:hideMark/>
          </w:tcPr>
          <w:p w14:paraId="60434571"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157</w:t>
            </w:r>
          </w:p>
        </w:tc>
      </w:tr>
      <w:tr w:rsidR="000C20F2" w:rsidRPr="000C20F2" w14:paraId="239E3BE0"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1C27BDD8"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11.4</w:t>
            </w:r>
          </w:p>
        </w:tc>
        <w:tc>
          <w:tcPr>
            <w:tcW w:w="1945" w:type="dxa"/>
            <w:tcBorders>
              <w:top w:val="nil"/>
              <w:left w:val="nil"/>
              <w:bottom w:val="single" w:sz="4" w:space="0" w:color="auto"/>
              <w:right w:val="single" w:sz="4" w:space="0" w:color="auto"/>
            </w:tcBorders>
            <w:shd w:val="clear" w:color="auto" w:fill="auto"/>
            <w:noWrap/>
            <w:vAlign w:val="bottom"/>
            <w:hideMark/>
          </w:tcPr>
          <w:p w14:paraId="3BAAD44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434</w:t>
            </w:r>
          </w:p>
        </w:tc>
      </w:tr>
      <w:tr w:rsidR="000C20F2" w:rsidRPr="000C20F2" w14:paraId="4F8AA6FD"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086BCDEE"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lastRenderedPageBreak/>
              <w:t>11.7</w:t>
            </w:r>
          </w:p>
        </w:tc>
        <w:tc>
          <w:tcPr>
            <w:tcW w:w="1945" w:type="dxa"/>
            <w:tcBorders>
              <w:top w:val="nil"/>
              <w:left w:val="nil"/>
              <w:bottom w:val="single" w:sz="4" w:space="0" w:color="auto"/>
              <w:right w:val="single" w:sz="4" w:space="0" w:color="auto"/>
            </w:tcBorders>
            <w:shd w:val="clear" w:color="auto" w:fill="auto"/>
            <w:noWrap/>
            <w:vAlign w:val="bottom"/>
            <w:hideMark/>
          </w:tcPr>
          <w:p w14:paraId="2AC7D6D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145</w:t>
            </w:r>
          </w:p>
        </w:tc>
      </w:tr>
      <w:tr w:rsidR="000C20F2" w:rsidRPr="000C20F2" w14:paraId="44548144"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1535156C"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11.9</w:t>
            </w:r>
          </w:p>
        </w:tc>
        <w:tc>
          <w:tcPr>
            <w:tcW w:w="1945" w:type="dxa"/>
            <w:tcBorders>
              <w:top w:val="nil"/>
              <w:left w:val="nil"/>
              <w:bottom w:val="single" w:sz="4" w:space="0" w:color="auto"/>
              <w:right w:val="single" w:sz="4" w:space="0" w:color="auto"/>
            </w:tcBorders>
            <w:shd w:val="clear" w:color="auto" w:fill="auto"/>
            <w:noWrap/>
            <w:vAlign w:val="bottom"/>
            <w:hideMark/>
          </w:tcPr>
          <w:p w14:paraId="30839E1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258</w:t>
            </w:r>
          </w:p>
        </w:tc>
      </w:tr>
      <w:tr w:rsidR="000C20F2" w:rsidRPr="000C20F2" w14:paraId="2499322C"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78EFEE48"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12</w:t>
            </w:r>
          </w:p>
        </w:tc>
        <w:tc>
          <w:tcPr>
            <w:tcW w:w="1945" w:type="dxa"/>
            <w:tcBorders>
              <w:top w:val="nil"/>
              <w:left w:val="nil"/>
              <w:bottom w:val="single" w:sz="4" w:space="0" w:color="auto"/>
              <w:right w:val="single" w:sz="4" w:space="0" w:color="auto"/>
            </w:tcBorders>
            <w:shd w:val="clear" w:color="auto" w:fill="auto"/>
            <w:noWrap/>
            <w:vAlign w:val="bottom"/>
            <w:hideMark/>
          </w:tcPr>
          <w:p w14:paraId="2795458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427</w:t>
            </w:r>
          </w:p>
        </w:tc>
      </w:tr>
      <w:tr w:rsidR="000C20F2" w:rsidRPr="000C20F2" w14:paraId="20ECEA45"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24268B91"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12.1</w:t>
            </w:r>
          </w:p>
        </w:tc>
        <w:tc>
          <w:tcPr>
            <w:tcW w:w="1945" w:type="dxa"/>
            <w:tcBorders>
              <w:top w:val="nil"/>
              <w:left w:val="nil"/>
              <w:bottom w:val="single" w:sz="4" w:space="0" w:color="auto"/>
              <w:right w:val="single" w:sz="4" w:space="0" w:color="auto"/>
            </w:tcBorders>
            <w:shd w:val="clear" w:color="auto" w:fill="auto"/>
            <w:noWrap/>
            <w:vAlign w:val="bottom"/>
            <w:hideMark/>
          </w:tcPr>
          <w:p w14:paraId="75C4FB6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162</w:t>
            </w:r>
          </w:p>
        </w:tc>
      </w:tr>
      <w:tr w:rsidR="000C20F2" w:rsidRPr="000C20F2" w14:paraId="4D4474A5"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3BE422B9"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12.2</w:t>
            </w:r>
          </w:p>
        </w:tc>
        <w:tc>
          <w:tcPr>
            <w:tcW w:w="1945" w:type="dxa"/>
            <w:tcBorders>
              <w:top w:val="nil"/>
              <w:left w:val="nil"/>
              <w:bottom w:val="single" w:sz="4" w:space="0" w:color="auto"/>
              <w:right w:val="single" w:sz="4" w:space="0" w:color="auto"/>
            </w:tcBorders>
            <w:shd w:val="clear" w:color="auto" w:fill="auto"/>
            <w:noWrap/>
            <w:vAlign w:val="bottom"/>
            <w:hideMark/>
          </w:tcPr>
          <w:p w14:paraId="3A14DBE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257</w:t>
            </w:r>
          </w:p>
        </w:tc>
      </w:tr>
      <w:tr w:rsidR="000C20F2" w:rsidRPr="000C20F2" w14:paraId="506901FE"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563BCE55"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12.3</w:t>
            </w:r>
          </w:p>
        </w:tc>
        <w:tc>
          <w:tcPr>
            <w:tcW w:w="1945" w:type="dxa"/>
            <w:tcBorders>
              <w:top w:val="nil"/>
              <w:left w:val="nil"/>
              <w:bottom w:val="single" w:sz="4" w:space="0" w:color="auto"/>
              <w:right w:val="single" w:sz="4" w:space="0" w:color="auto"/>
            </w:tcBorders>
            <w:shd w:val="clear" w:color="auto" w:fill="auto"/>
            <w:noWrap/>
            <w:vAlign w:val="bottom"/>
            <w:hideMark/>
          </w:tcPr>
          <w:p w14:paraId="4F677E6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267</w:t>
            </w:r>
          </w:p>
        </w:tc>
      </w:tr>
      <w:tr w:rsidR="000C20F2" w:rsidRPr="000C20F2" w14:paraId="5FC8A3FF"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677E5F89"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12.4</w:t>
            </w:r>
          </w:p>
        </w:tc>
        <w:tc>
          <w:tcPr>
            <w:tcW w:w="1945" w:type="dxa"/>
            <w:tcBorders>
              <w:top w:val="nil"/>
              <w:left w:val="nil"/>
              <w:bottom w:val="single" w:sz="4" w:space="0" w:color="auto"/>
              <w:right w:val="single" w:sz="4" w:space="0" w:color="auto"/>
            </w:tcBorders>
            <w:shd w:val="clear" w:color="auto" w:fill="auto"/>
            <w:noWrap/>
            <w:vAlign w:val="bottom"/>
            <w:hideMark/>
          </w:tcPr>
          <w:p w14:paraId="76240B0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135</w:t>
            </w:r>
          </w:p>
        </w:tc>
      </w:tr>
      <w:tr w:rsidR="000C20F2" w:rsidRPr="000C20F2" w14:paraId="3CB2B43E"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2F486958"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12.5</w:t>
            </w:r>
          </w:p>
        </w:tc>
        <w:tc>
          <w:tcPr>
            <w:tcW w:w="1945" w:type="dxa"/>
            <w:tcBorders>
              <w:top w:val="nil"/>
              <w:left w:val="nil"/>
              <w:bottom w:val="single" w:sz="4" w:space="0" w:color="auto"/>
              <w:right w:val="single" w:sz="4" w:space="0" w:color="auto"/>
            </w:tcBorders>
            <w:shd w:val="clear" w:color="auto" w:fill="auto"/>
            <w:noWrap/>
            <w:vAlign w:val="bottom"/>
            <w:hideMark/>
          </w:tcPr>
          <w:p w14:paraId="07FE2A8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382</w:t>
            </w:r>
          </w:p>
        </w:tc>
      </w:tr>
      <w:tr w:rsidR="000C20F2" w:rsidRPr="000C20F2" w14:paraId="1B3DDAAA"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2EB98CA2"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12.7</w:t>
            </w:r>
          </w:p>
        </w:tc>
        <w:tc>
          <w:tcPr>
            <w:tcW w:w="1945" w:type="dxa"/>
            <w:tcBorders>
              <w:top w:val="nil"/>
              <w:left w:val="nil"/>
              <w:bottom w:val="single" w:sz="4" w:space="0" w:color="auto"/>
              <w:right w:val="single" w:sz="4" w:space="0" w:color="auto"/>
            </w:tcBorders>
            <w:shd w:val="clear" w:color="auto" w:fill="auto"/>
            <w:noWrap/>
            <w:vAlign w:val="bottom"/>
            <w:hideMark/>
          </w:tcPr>
          <w:p w14:paraId="1F55021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126</w:t>
            </w:r>
          </w:p>
        </w:tc>
      </w:tr>
      <w:tr w:rsidR="000C20F2" w:rsidRPr="000C20F2" w14:paraId="4A3E64C5"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2EFA68FA"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12.8</w:t>
            </w:r>
          </w:p>
        </w:tc>
        <w:tc>
          <w:tcPr>
            <w:tcW w:w="1945" w:type="dxa"/>
            <w:tcBorders>
              <w:top w:val="nil"/>
              <w:left w:val="nil"/>
              <w:bottom w:val="single" w:sz="4" w:space="0" w:color="auto"/>
              <w:right w:val="single" w:sz="4" w:space="0" w:color="auto"/>
            </w:tcBorders>
            <w:shd w:val="clear" w:color="auto" w:fill="auto"/>
            <w:noWrap/>
            <w:vAlign w:val="bottom"/>
            <w:hideMark/>
          </w:tcPr>
          <w:p w14:paraId="579A01A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127</w:t>
            </w:r>
          </w:p>
        </w:tc>
      </w:tr>
      <w:tr w:rsidR="000C20F2" w:rsidRPr="000C20F2" w14:paraId="73CC2963"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56ACB221"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12.9</w:t>
            </w:r>
          </w:p>
        </w:tc>
        <w:tc>
          <w:tcPr>
            <w:tcW w:w="1945" w:type="dxa"/>
            <w:tcBorders>
              <w:top w:val="nil"/>
              <w:left w:val="nil"/>
              <w:bottom w:val="single" w:sz="4" w:space="0" w:color="auto"/>
              <w:right w:val="single" w:sz="4" w:space="0" w:color="auto"/>
            </w:tcBorders>
            <w:shd w:val="clear" w:color="auto" w:fill="auto"/>
            <w:noWrap/>
            <w:vAlign w:val="bottom"/>
            <w:hideMark/>
          </w:tcPr>
          <w:p w14:paraId="3A3A90A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702</w:t>
            </w:r>
          </w:p>
        </w:tc>
      </w:tr>
      <w:tr w:rsidR="000C20F2" w:rsidRPr="000C20F2" w14:paraId="78E6DAD2"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7A5CA92E"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13.2</w:t>
            </w:r>
          </w:p>
        </w:tc>
        <w:tc>
          <w:tcPr>
            <w:tcW w:w="1945" w:type="dxa"/>
            <w:tcBorders>
              <w:top w:val="nil"/>
              <w:left w:val="nil"/>
              <w:bottom w:val="single" w:sz="4" w:space="0" w:color="auto"/>
              <w:right w:val="single" w:sz="4" w:space="0" w:color="auto"/>
            </w:tcBorders>
            <w:shd w:val="clear" w:color="auto" w:fill="auto"/>
            <w:noWrap/>
            <w:vAlign w:val="bottom"/>
            <w:hideMark/>
          </w:tcPr>
          <w:p w14:paraId="4FD3516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252</w:t>
            </w:r>
          </w:p>
        </w:tc>
      </w:tr>
      <w:tr w:rsidR="000C20F2" w:rsidRPr="000C20F2" w14:paraId="0AF6FD96"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B659489"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13.3</w:t>
            </w:r>
          </w:p>
        </w:tc>
        <w:tc>
          <w:tcPr>
            <w:tcW w:w="1945" w:type="dxa"/>
            <w:tcBorders>
              <w:top w:val="nil"/>
              <w:left w:val="nil"/>
              <w:bottom w:val="single" w:sz="4" w:space="0" w:color="auto"/>
              <w:right w:val="single" w:sz="4" w:space="0" w:color="auto"/>
            </w:tcBorders>
            <w:shd w:val="clear" w:color="auto" w:fill="auto"/>
            <w:noWrap/>
            <w:vAlign w:val="bottom"/>
            <w:hideMark/>
          </w:tcPr>
          <w:p w14:paraId="13003B7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130</w:t>
            </w:r>
          </w:p>
        </w:tc>
      </w:tr>
      <w:tr w:rsidR="000C20F2" w:rsidRPr="000C20F2" w14:paraId="638A6ECD"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06B086F"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13.4</w:t>
            </w:r>
          </w:p>
        </w:tc>
        <w:tc>
          <w:tcPr>
            <w:tcW w:w="1945" w:type="dxa"/>
            <w:tcBorders>
              <w:top w:val="nil"/>
              <w:left w:val="nil"/>
              <w:bottom w:val="single" w:sz="4" w:space="0" w:color="auto"/>
              <w:right w:val="single" w:sz="4" w:space="0" w:color="auto"/>
            </w:tcBorders>
            <w:shd w:val="clear" w:color="auto" w:fill="auto"/>
            <w:noWrap/>
            <w:vAlign w:val="bottom"/>
            <w:hideMark/>
          </w:tcPr>
          <w:p w14:paraId="652F52D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130</w:t>
            </w:r>
          </w:p>
        </w:tc>
      </w:tr>
      <w:tr w:rsidR="000C20F2" w:rsidRPr="000C20F2" w14:paraId="5C6FA4BF"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50C9A71B"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13.5</w:t>
            </w:r>
          </w:p>
        </w:tc>
        <w:tc>
          <w:tcPr>
            <w:tcW w:w="1945" w:type="dxa"/>
            <w:tcBorders>
              <w:top w:val="nil"/>
              <w:left w:val="nil"/>
              <w:bottom w:val="single" w:sz="4" w:space="0" w:color="auto"/>
              <w:right w:val="single" w:sz="4" w:space="0" w:color="auto"/>
            </w:tcBorders>
            <w:shd w:val="clear" w:color="auto" w:fill="auto"/>
            <w:noWrap/>
            <w:vAlign w:val="bottom"/>
            <w:hideMark/>
          </w:tcPr>
          <w:p w14:paraId="631CA19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128</w:t>
            </w:r>
          </w:p>
        </w:tc>
      </w:tr>
      <w:tr w:rsidR="000C20F2" w:rsidRPr="000C20F2" w14:paraId="5A97519D"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2102880"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13.6</w:t>
            </w:r>
          </w:p>
        </w:tc>
        <w:tc>
          <w:tcPr>
            <w:tcW w:w="1945" w:type="dxa"/>
            <w:tcBorders>
              <w:top w:val="nil"/>
              <w:left w:val="nil"/>
              <w:bottom w:val="single" w:sz="4" w:space="0" w:color="auto"/>
              <w:right w:val="single" w:sz="4" w:space="0" w:color="auto"/>
            </w:tcBorders>
            <w:shd w:val="clear" w:color="auto" w:fill="auto"/>
            <w:noWrap/>
            <w:vAlign w:val="bottom"/>
            <w:hideMark/>
          </w:tcPr>
          <w:p w14:paraId="00EE8CA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135</w:t>
            </w:r>
          </w:p>
        </w:tc>
      </w:tr>
      <w:tr w:rsidR="000C20F2" w:rsidRPr="000C20F2" w14:paraId="7A79B9DB"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7A22D78A"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13.7</w:t>
            </w:r>
          </w:p>
        </w:tc>
        <w:tc>
          <w:tcPr>
            <w:tcW w:w="1945" w:type="dxa"/>
            <w:tcBorders>
              <w:top w:val="nil"/>
              <w:left w:val="nil"/>
              <w:bottom w:val="single" w:sz="4" w:space="0" w:color="auto"/>
              <w:right w:val="single" w:sz="4" w:space="0" w:color="auto"/>
            </w:tcBorders>
            <w:shd w:val="clear" w:color="auto" w:fill="auto"/>
            <w:noWrap/>
            <w:vAlign w:val="bottom"/>
            <w:hideMark/>
          </w:tcPr>
          <w:p w14:paraId="25B3B6D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279</w:t>
            </w:r>
          </w:p>
        </w:tc>
      </w:tr>
      <w:tr w:rsidR="000C20F2" w:rsidRPr="000C20F2" w14:paraId="3EB33B82"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2ADBF468"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13.8</w:t>
            </w:r>
          </w:p>
        </w:tc>
        <w:tc>
          <w:tcPr>
            <w:tcW w:w="1945" w:type="dxa"/>
            <w:tcBorders>
              <w:top w:val="nil"/>
              <w:left w:val="nil"/>
              <w:bottom w:val="single" w:sz="4" w:space="0" w:color="auto"/>
              <w:right w:val="single" w:sz="4" w:space="0" w:color="auto"/>
            </w:tcBorders>
            <w:shd w:val="clear" w:color="auto" w:fill="auto"/>
            <w:noWrap/>
            <w:vAlign w:val="bottom"/>
            <w:hideMark/>
          </w:tcPr>
          <w:p w14:paraId="533BF85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126</w:t>
            </w:r>
          </w:p>
        </w:tc>
      </w:tr>
      <w:tr w:rsidR="000C20F2" w:rsidRPr="000C20F2" w14:paraId="7EF31230"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7CFEC782"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13.9</w:t>
            </w:r>
          </w:p>
        </w:tc>
        <w:tc>
          <w:tcPr>
            <w:tcW w:w="1945" w:type="dxa"/>
            <w:tcBorders>
              <w:top w:val="nil"/>
              <w:left w:val="nil"/>
              <w:bottom w:val="single" w:sz="4" w:space="0" w:color="auto"/>
              <w:right w:val="single" w:sz="4" w:space="0" w:color="auto"/>
            </w:tcBorders>
            <w:shd w:val="clear" w:color="auto" w:fill="auto"/>
            <w:noWrap/>
            <w:vAlign w:val="bottom"/>
            <w:hideMark/>
          </w:tcPr>
          <w:p w14:paraId="5538CBE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147</w:t>
            </w:r>
          </w:p>
        </w:tc>
      </w:tr>
      <w:tr w:rsidR="000C20F2" w:rsidRPr="000C20F2" w14:paraId="4427BA2E"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E0DC142"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14.1</w:t>
            </w:r>
          </w:p>
        </w:tc>
        <w:tc>
          <w:tcPr>
            <w:tcW w:w="1945" w:type="dxa"/>
            <w:tcBorders>
              <w:top w:val="nil"/>
              <w:left w:val="nil"/>
              <w:bottom w:val="single" w:sz="4" w:space="0" w:color="auto"/>
              <w:right w:val="single" w:sz="4" w:space="0" w:color="auto"/>
            </w:tcBorders>
            <w:shd w:val="clear" w:color="auto" w:fill="auto"/>
            <w:noWrap/>
            <w:vAlign w:val="bottom"/>
            <w:hideMark/>
          </w:tcPr>
          <w:p w14:paraId="00BBEAB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130</w:t>
            </w:r>
          </w:p>
        </w:tc>
      </w:tr>
      <w:tr w:rsidR="000C20F2" w:rsidRPr="000C20F2" w14:paraId="284630C5"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31E58CB"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14.2</w:t>
            </w:r>
          </w:p>
        </w:tc>
        <w:tc>
          <w:tcPr>
            <w:tcW w:w="1945" w:type="dxa"/>
            <w:tcBorders>
              <w:top w:val="nil"/>
              <w:left w:val="nil"/>
              <w:bottom w:val="single" w:sz="4" w:space="0" w:color="auto"/>
              <w:right w:val="single" w:sz="4" w:space="0" w:color="auto"/>
            </w:tcBorders>
            <w:shd w:val="clear" w:color="auto" w:fill="auto"/>
            <w:noWrap/>
            <w:vAlign w:val="bottom"/>
            <w:hideMark/>
          </w:tcPr>
          <w:p w14:paraId="7E414021"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141</w:t>
            </w:r>
          </w:p>
        </w:tc>
      </w:tr>
      <w:tr w:rsidR="000C20F2" w:rsidRPr="000C20F2" w14:paraId="627B8AB4"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27C9B5EE"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15.1</w:t>
            </w:r>
          </w:p>
        </w:tc>
        <w:tc>
          <w:tcPr>
            <w:tcW w:w="1945" w:type="dxa"/>
            <w:tcBorders>
              <w:top w:val="nil"/>
              <w:left w:val="nil"/>
              <w:bottom w:val="single" w:sz="4" w:space="0" w:color="auto"/>
              <w:right w:val="single" w:sz="4" w:space="0" w:color="auto"/>
            </w:tcBorders>
            <w:shd w:val="clear" w:color="auto" w:fill="auto"/>
            <w:noWrap/>
            <w:vAlign w:val="bottom"/>
            <w:hideMark/>
          </w:tcPr>
          <w:p w14:paraId="0055466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136</w:t>
            </w:r>
          </w:p>
        </w:tc>
      </w:tr>
      <w:tr w:rsidR="000C20F2" w:rsidRPr="000C20F2" w14:paraId="22886345" w14:textId="77777777" w:rsidTr="00C920E7">
        <w:trPr>
          <w:trHeight w:val="300"/>
        </w:trPr>
        <w:tc>
          <w:tcPr>
            <w:tcW w:w="1380"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388503B1" w14:textId="77777777" w:rsidR="000C20F2" w:rsidRPr="000C20F2" w:rsidRDefault="000C20F2" w:rsidP="00C920E7">
            <w:pPr>
              <w:spacing w:after="0"/>
              <w:rPr>
                <w:rFonts w:eastAsia="Times New Roman" w:cs="Times New Roman"/>
                <w:b/>
                <w:bCs/>
                <w:color w:val="000000" w:themeColor="text1"/>
                <w:szCs w:val="24"/>
              </w:rPr>
            </w:pPr>
            <w:r w:rsidRPr="000C20F2">
              <w:rPr>
                <w:rFonts w:eastAsia="Times New Roman" w:cs="Times New Roman"/>
                <w:b/>
                <w:bCs/>
                <w:color w:val="000000" w:themeColor="text1"/>
                <w:szCs w:val="24"/>
              </w:rPr>
              <w:t>Grand Total</w:t>
            </w:r>
          </w:p>
        </w:tc>
        <w:tc>
          <w:tcPr>
            <w:tcW w:w="1945"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61EB7F88" w14:textId="77777777" w:rsidR="000C20F2" w:rsidRPr="000C20F2" w:rsidRDefault="000C20F2" w:rsidP="00C920E7">
            <w:pPr>
              <w:spacing w:after="0"/>
              <w:jc w:val="right"/>
              <w:rPr>
                <w:rFonts w:eastAsia="Times New Roman" w:cs="Times New Roman"/>
                <w:b/>
                <w:bCs/>
                <w:color w:val="000000" w:themeColor="text1"/>
                <w:szCs w:val="24"/>
              </w:rPr>
            </w:pPr>
            <w:r w:rsidRPr="000C20F2">
              <w:rPr>
                <w:rFonts w:eastAsia="Times New Roman" w:cs="Times New Roman"/>
                <w:b/>
                <w:bCs/>
                <w:color w:val="000000" w:themeColor="text1"/>
                <w:szCs w:val="24"/>
              </w:rPr>
              <w:t>6513</w:t>
            </w:r>
          </w:p>
        </w:tc>
      </w:tr>
    </w:tbl>
    <w:p w14:paraId="6554FFE4" w14:textId="77777777" w:rsidR="000C20F2" w:rsidRPr="000C20F2" w:rsidRDefault="000C20F2" w:rsidP="000C20F2">
      <w:pPr>
        <w:rPr>
          <w:color w:val="000000" w:themeColor="text1"/>
        </w:rPr>
      </w:pPr>
    </w:p>
    <w:p w14:paraId="08E9C604" w14:textId="77777777" w:rsidR="000C20F2" w:rsidRPr="000C20F2" w:rsidRDefault="000C20F2" w:rsidP="000C20F2">
      <w:pPr>
        <w:rPr>
          <w:color w:val="000000" w:themeColor="text1"/>
        </w:rPr>
      </w:pPr>
      <w:r w:rsidRPr="000C20F2">
        <w:rPr>
          <w:noProof/>
          <w:color w:val="000000" w:themeColor="text1"/>
        </w:rPr>
        <w:drawing>
          <wp:inline distT="0" distB="0" distL="0" distR="0" wp14:anchorId="11474F8A" wp14:editId="77C32E3B">
            <wp:extent cx="5943600" cy="2829560"/>
            <wp:effectExtent l="0" t="0" r="0" b="889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B5E486B" w14:textId="77777777" w:rsidR="000C20F2" w:rsidRPr="000C20F2" w:rsidRDefault="000C20F2" w:rsidP="000C20F2">
      <w:pPr>
        <w:rPr>
          <w:color w:val="000000" w:themeColor="text1"/>
        </w:rPr>
      </w:pPr>
      <w:r w:rsidRPr="000C20F2">
        <w:rPr>
          <w:color w:val="000000" w:themeColor="text1"/>
        </w:rPr>
        <w:t xml:space="preserve">In the above line chart </w:t>
      </w:r>
      <w:r w:rsidRPr="000C20F2">
        <w:rPr>
          <w:rFonts w:cs="Times New Roman"/>
          <w:color w:val="000000" w:themeColor="text1"/>
          <w:szCs w:val="24"/>
          <w:lang w:val="en-IN"/>
        </w:rPr>
        <w:t>(</w:t>
      </w:r>
      <w:r w:rsidRPr="000C20F2">
        <w:rPr>
          <w:rFonts w:cs="Times New Roman"/>
          <w:color w:val="000000" w:themeColor="text1"/>
          <w:szCs w:val="24"/>
          <w:shd w:val="clear" w:color="auto" w:fill="FFFFFF"/>
        </w:rPr>
        <w:t>Weller, 2018)</w:t>
      </w:r>
      <w:r w:rsidRPr="000C20F2">
        <w:rPr>
          <w:color w:val="000000" w:themeColor="text1"/>
        </w:rPr>
        <w:t xml:space="preserve"> the relationship between education among the youth is taken in the study. From the above chart, it is seen that the highest youth who is educated are 702 and the minimum is 126. </w:t>
      </w:r>
    </w:p>
    <w:p w14:paraId="3B0CF6DB" w14:textId="77777777" w:rsidR="000C20F2" w:rsidRPr="000C20F2" w:rsidRDefault="000C20F2" w:rsidP="000C20F2">
      <w:pPr>
        <w:rPr>
          <w:color w:val="000000" w:themeColor="text1"/>
        </w:rPr>
      </w:pPr>
    </w:p>
    <w:tbl>
      <w:tblPr>
        <w:tblW w:w="4315" w:type="dxa"/>
        <w:tblLook w:val="04A0" w:firstRow="1" w:lastRow="0" w:firstColumn="1" w:lastColumn="0" w:noHBand="0" w:noVBand="1"/>
      </w:tblPr>
      <w:tblGrid>
        <w:gridCol w:w="1705"/>
        <w:gridCol w:w="2610"/>
      </w:tblGrid>
      <w:tr w:rsidR="000C20F2" w:rsidRPr="000C20F2" w14:paraId="1FCF9B6D" w14:textId="77777777" w:rsidTr="00C920E7">
        <w:trPr>
          <w:trHeight w:val="300"/>
        </w:trPr>
        <w:tc>
          <w:tcPr>
            <w:tcW w:w="1705"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7B66FC0F" w14:textId="77777777" w:rsidR="000C20F2" w:rsidRPr="000C20F2" w:rsidRDefault="000C20F2" w:rsidP="00C920E7">
            <w:pPr>
              <w:spacing w:after="0"/>
              <w:rPr>
                <w:rFonts w:eastAsia="Times New Roman" w:cs="Times New Roman"/>
                <w:b/>
                <w:bCs/>
                <w:color w:val="000000" w:themeColor="text1"/>
                <w:szCs w:val="24"/>
              </w:rPr>
            </w:pPr>
            <w:r w:rsidRPr="000C20F2">
              <w:rPr>
                <w:rFonts w:eastAsia="Times New Roman" w:cs="Times New Roman"/>
                <w:b/>
                <w:bCs/>
                <w:color w:val="000000" w:themeColor="text1"/>
                <w:szCs w:val="24"/>
              </w:rPr>
              <w:lastRenderedPageBreak/>
              <w:t> Males</w:t>
            </w:r>
          </w:p>
        </w:tc>
        <w:tc>
          <w:tcPr>
            <w:tcW w:w="2610"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38E0B6BF" w14:textId="77777777" w:rsidR="000C20F2" w:rsidRPr="000C20F2" w:rsidRDefault="000C20F2" w:rsidP="00C920E7">
            <w:pPr>
              <w:spacing w:after="0"/>
              <w:rPr>
                <w:rFonts w:eastAsia="Times New Roman" w:cs="Times New Roman"/>
                <w:b/>
                <w:bCs/>
                <w:color w:val="000000" w:themeColor="text1"/>
                <w:szCs w:val="24"/>
              </w:rPr>
            </w:pPr>
            <w:r w:rsidRPr="000C20F2">
              <w:rPr>
                <w:rFonts w:eastAsia="Times New Roman" w:cs="Times New Roman"/>
                <w:b/>
                <w:bCs/>
                <w:color w:val="000000" w:themeColor="text1"/>
                <w:szCs w:val="24"/>
              </w:rPr>
              <w:t>Sum of Expenditure Year</w:t>
            </w:r>
          </w:p>
        </w:tc>
      </w:tr>
      <w:tr w:rsidR="000C20F2" w:rsidRPr="000C20F2" w14:paraId="38E00B2A"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7A8A567F"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934</w:t>
            </w:r>
          </w:p>
        </w:tc>
        <w:tc>
          <w:tcPr>
            <w:tcW w:w="2610" w:type="dxa"/>
            <w:tcBorders>
              <w:top w:val="nil"/>
              <w:left w:val="nil"/>
              <w:bottom w:val="single" w:sz="4" w:space="0" w:color="auto"/>
              <w:right w:val="single" w:sz="4" w:space="0" w:color="auto"/>
            </w:tcBorders>
            <w:shd w:val="clear" w:color="auto" w:fill="auto"/>
            <w:noWrap/>
            <w:vAlign w:val="bottom"/>
            <w:hideMark/>
          </w:tcPr>
          <w:p w14:paraId="2825454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128</w:t>
            </w:r>
          </w:p>
        </w:tc>
      </w:tr>
      <w:tr w:rsidR="000C20F2" w:rsidRPr="000C20F2" w14:paraId="2AF045C3"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06191796"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938</w:t>
            </w:r>
          </w:p>
        </w:tc>
        <w:tc>
          <w:tcPr>
            <w:tcW w:w="2610" w:type="dxa"/>
            <w:tcBorders>
              <w:top w:val="nil"/>
              <w:left w:val="nil"/>
              <w:bottom w:val="single" w:sz="4" w:space="0" w:color="auto"/>
              <w:right w:val="single" w:sz="4" w:space="0" w:color="auto"/>
            </w:tcBorders>
            <w:shd w:val="clear" w:color="auto" w:fill="auto"/>
            <w:noWrap/>
            <w:vAlign w:val="bottom"/>
            <w:hideMark/>
          </w:tcPr>
          <w:p w14:paraId="0BAA9A5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166</w:t>
            </w:r>
          </w:p>
        </w:tc>
      </w:tr>
      <w:tr w:rsidR="000C20F2" w:rsidRPr="000C20F2" w14:paraId="206D16C7"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5EB1263A"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948</w:t>
            </w:r>
          </w:p>
        </w:tc>
        <w:tc>
          <w:tcPr>
            <w:tcW w:w="2610" w:type="dxa"/>
            <w:tcBorders>
              <w:top w:val="nil"/>
              <w:left w:val="nil"/>
              <w:bottom w:val="single" w:sz="4" w:space="0" w:color="auto"/>
              <w:right w:val="single" w:sz="4" w:space="0" w:color="auto"/>
            </w:tcBorders>
            <w:shd w:val="clear" w:color="auto" w:fill="auto"/>
            <w:noWrap/>
            <w:vAlign w:val="bottom"/>
            <w:hideMark/>
          </w:tcPr>
          <w:p w14:paraId="4D14577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w:t>
            </w:r>
          </w:p>
        </w:tc>
      </w:tr>
      <w:tr w:rsidR="000C20F2" w:rsidRPr="000C20F2" w14:paraId="2966A7E9"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140F84E5"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950</w:t>
            </w:r>
          </w:p>
        </w:tc>
        <w:tc>
          <w:tcPr>
            <w:tcW w:w="2610" w:type="dxa"/>
            <w:tcBorders>
              <w:top w:val="nil"/>
              <w:left w:val="nil"/>
              <w:bottom w:val="single" w:sz="4" w:space="0" w:color="auto"/>
              <w:right w:val="single" w:sz="4" w:space="0" w:color="auto"/>
            </w:tcBorders>
            <w:shd w:val="clear" w:color="auto" w:fill="auto"/>
            <w:noWrap/>
            <w:vAlign w:val="bottom"/>
            <w:hideMark/>
          </w:tcPr>
          <w:p w14:paraId="326A0C4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58</w:t>
            </w:r>
          </w:p>
        </w:tc>
      </w:tr>
      <w:tr w:rsidR="000C20F2" w:rsidRPr="000C20F2" w14:paraId="276189FB"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6244697D"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953</w:t>
            </w:r>
          </w:p>
        </w:tc>
        <w:tc>
          <w:tcPr>
            <w:tcW w:w="2610" w:type="dxa"/>
            <w:tcBorders>
              <w:top w:val="nil"/>
              <w:left w:val="nil"/>
              <w:bottom w:val="single" w:sz="4" w:space="0" w:color="auto"/>
              <w:right w:val="single" w:sz="4" w:space="0" w:color="auto"/>
            </w:tcBorders>
            <w:shd w:val="clear" w:color="auto" w:fill="auto"/>
            <w:noWrap/>
            <w:vAlign w:val="bottom"/>
            <w:hideMark/>
          </w:tcPr>
          <w:p w14:paraId="758FC41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148</w:t>
            </w:r>
          </w:p>
        </w:tc>
      </w:tr>
      <w:tr w:rsidR="000C20F2" w:rsidRPr="000C20F2" w14:paraId="292FBC2E"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63F738E0"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955</w:t>
            </w:r>
          </w:p>
        </w:tc>
        <w:tc>
          <w:tcPr>
            <w:tcW w:w="2610" w:type="dxa"/>
            <w:tcBorders>
              <w:top w:val="nil"/>
              <w:left w:val="nil"/>
              <w:bottom w:val="single" w:sz="4" w:space="0" w:color="auto"/>
              <w:right w:val="single" w:sz="4" w:space="0" w:color="auto"/>
            </w:tcBorders>
            <w:shd w:val="clear" w:color="auto" w:fill="auto"/>
            <w:noWrap/>
            <w:vAlign w:val="bottom"/>
            <w:hideMark/>
          </w:tcPr>
          <w:p w14:paraId="1E4DC94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65</w:t>
            </w:r>
          </w:p>
        </w:tc>
      </w:tr>
      <w:tr w:rsidR="000C20F2" w:rsidRPr="000C20F2" w14:paraId="6A9FF47D"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2752EF34"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956</w:t>
            </w:r>
          </w:p>
        </w:tc>
        <w:tc>
          <w:tcPr>
            <w:tcW w:w="2610" w:type="dxa"/>
            <w:tcBorders>
              <w:top w:val="nil"/>
              <w:left w:val="nil"/>
              <w:bottom w:val="single" w:sz="4" w:space="0" w:color="auto"/>
              <w:right w:val="single" w:sz="4" w:space="0" w:color="auto"/>
            </w:tcBorders>
            <w:shd w:val="clear" w:color="auto" w:fill="auto"/>
            <w:noWrap/>
            <w:vAlign w:val="bottom"/>
            <w:hideMark/>
          </w:tcPr>
          <w:p w14:paraId="33AF641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81</w:t>
            </w:r>
          </w:p>
        </w:tc>
      </w:tr>
      <w:tr w:rsidR="000C20F2" w:rsidRPr="000C20F2" w14:paraId="0004E0B1"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15733E59"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962</w:t>
            </w:r>
          </w:p>
        </w:tc>
        <w:tc>
          <w:tcPr>
            <w:tcW w:w="2610" w:type="dxa"/>
            <w:tcBorders>
              <w:top w:val="nil"/>
              <w:left w:val="nil"/>
              <w:bottom w:val="single" w:sz="4" w:space="0" w:color="auto"/>
              <w:right w:val="single" w:sz="4" w:space="0" w:color="auto"/>
            </w:tcBorders>
            <w:shd w:val="clear" w:color="auto" w:fill="auto"/>
            <w:noWrap/>
            <w:vAlign w:val="bottom"/>
            <w:hideMark/>
          </w:tcPr>
          <w:p w14:paraId="012B952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47</w:t>
            </w:r>
          </w:p>
        </w:tc>
      </w:tr>
      <w:tr w:rsidR="000C20F2" w:rsidRPr="000C20F2" w14:paraId="3D75E266"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562CA7A3"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964</w:t>
            </w:r>
          </w:p>
        </w:tc>
        <w:tc>
          <w:tcPr>
            <w:tcW w:w="2610" w:type="dxa"/>
            <w:tcBorders>
              <w:top w:val="nil"/>
              <w:left w:val="nil"/>
              <w:bottom w:val="single" w:sz="4" w:space="0" w:color="auto"/>
              <w:right w:val="single" w:sz="4" w:space="0" w:color="auto"/>
            </w:tcBorders>
            <w:shd w:val="clear" w:color="auto" w:fill="auto"/>
            <w:noWrap/>
            <w:vAlign w:val="bottom"/>
            <w:hideMark/>
          </w:tcPr>
          <w:p w14:paraId="0A280C8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317</w:t>
            </w:r>
          </w:p>
        </w:tc>
      </w:tr>
      <w:tr w:rsidR="000C20F2" w:rsidRPr="000C20F2" w14:paraId="708DA334"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6E7B3BD8"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965</w:t>
            </w:r>
          </w:p>
        </w:tc>
        <w:tc>
          <w:tcPr>
            <w:tcW w:w="2610" w:type="dxa"/>
            <w:tcBorders>
              <w:top w:val="nil"/>
              <w:left w:val="nil"/>
              <w:bottom w:val="single" w:sz="4" w:space="0" w:color="auto"/>
              <w:right w:val="single" w:sz="4" w:space="0" w:color="auto"/>
            </w:tcBorders>
            <w:shd w:val="clear" w:color="auto" w:fill="auto"/>
            <w:noWrap/>
            <w:vAlign w:val="bottom"/>
            <w:hideMark/>
          </w:tcPr>
          <w:p w14:paraId="08B3B0A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69</w:t>
            </w:r>
          </w:p>
        </w:tc>
      </w:tr>
      <w:tr w:rsidR="000C20F2" w:rsidRPr="000C20F2" w14:paraId="393F980F"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04BAF13D"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966</w:t>
            </w:r>
          </w:p>
        </w:tc>
        <w:tc>
          <w:tcPr>
            <w:tcW w:w="2610" w:type="dxa"/>
            <w:tcBorders>
              <w:top w:val="nil"/>
              <w:left w:val="nil"/>
              <w:bottom w:val="single" w:sz="4" w:space="0" w:color="auto"/>
              <w:right w:val="single" w:sz="4" w:space="0" w:color="auto"/>
            </w:tcBorders>
            <w:shd w:val="clear" w:color="auto" w:fill="auto"/>
            <w:noWrap/>
            <w:vAlign w:val="bottom"/>
            <w:hideMark/>
          </w:tcPr>
          <w:p w14:paraId="12C561A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121</w:t>
            </w:r>
          </w:p>
        </w:tc>
      </w:tr>
      <w:tr w:rsidR="000C20F2" w:rsidRPr="000C20F2" w14:paraId="03B76604"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57B95C3A"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968</w:t>
            </w:r>
          </w:p>
        </w:tc>
        <w:tc>
          <w:tcPr>
            <w:tcW w:w="2610" w:type="dxa"/>
            <w:tcBorders>
              <w:top w:val="nil"/>
              <w:left w:val="nil"/>
              <w:bottom w:val="single" w:sz="4" w:space="0" w:color="auto"/>
              <w:right w:val="single" w:sz="4" w:space="0" w:color="auto"/>
            </w:tcBorders>
            <w:shd w:val="clear" w:color="auto" w:fill="auto"/>
            <w:noWrap/>
            <w:vAlign w:val="bottom"/>
            <w:hideMark/>
          </w:tcPr>
          <w:p w14:paraId="7D1402A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102</w:t>
            </w:r>
          </w:p>
        </w:tc>
      </w:tr>
      <w:tr w:rsidR="000C20F2" w:rsidRPr="000C20F2" w14:paraId="6E8320BE"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2DD15FBA"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969</w:t>
            </w:r>
          </w:p>
        </w:tc>
        <w:tc>
          <w:tcPr>
            <w:tcW w:w="2610" w:type="dxa"/>
            <w:tcBorders>
              <w:top w:val="nil"/>
              <w:left w:val="nil"/>
              <w:bottom w:val="single" w:sz="4" w:space="0" w:color="auto"/>
              <w:right w:val="single" w:sz="4" w:space="0" w:color="auto"/>
            </w:tcBorders>
            <w:shd w:val="clear" w:color="auto" w:fill="auto"/>
            <w:noWrap/>
            <w:vAlign w:val="bottom"/>
            <w:hideMark/>
          </w:tcPr>
          <w:p w14:paraId="545225D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160</w:t>
            </w:r>
          </w:p>
        </w:tc>
      </w:tr>
      <w:tr w:rsidR="000C20F2" w:rsidRPr="000C20F2" w14:paraId="5C48A55A"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378BFF3A"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972</w:t>
            </w:r>
          </w:p>
        </w:tc>
        <w:tc>
          <w:tcPr>
            <w:tcW w:w="2610" w:type="dxa"/>
            <w:tcBorders>
              <w:top w:val="nil"/>
              <w:left w:val="nil"/>
              <w:bottom w:val="single" w:sz="4" w:space="0" w:color="auto"/>
              <w:right w:val="single" w:sz="4" w:space="0" w:color="auto"/>
            </w:tcBorders>
            <w:shd w:val="clear" w:color="auto" w:fill="auto"/>
            <w:noWrap/>
            <w:vAlign w:val="bottom"/>
            <w:hideMark/>
          </w:tcPr>
          <w:p w14:paraId="10CB249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205</w:t>
            </w:r>
          </w:p>
        </w:tc>
      </w:tr>
      <w:tr w:rsidR="000C20F2" w:rsidRPr="000C20F2" w14:paraId="6965372A"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69FC535F"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973</w:t>
            </w:r>
          </w:p>
        </w:tc>
        <w:tc>
          <w:tcPr>
            <w:tcW w:w="2610" w:type="dxa"/>
            <w:tcBorders>
              <w:top w:val="nil"/>
              <w:left w:val="nil"/>
              <w:bottom w:val="single" w:sz="4" w:space="0" w:color="auto"/>
              <w:right w:val="single" w:sz="4" w:space="0" w:color="auto"/>
            </w:tcBorders>
            <w:shd w:val="clear" w:color="auto" w:fill="auto"/>
            <w:noWrap/>
            <w:vAlign w:val="bottom"/>
            <w:hideMark/>
          </w:tcPr>
          <w:p w14:paraId="1017500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58</w:t>
            </w:r>
          </w:p>
        </w:tc>
      </w:tr>
      <w:tr w:rsidR="000C20F2" w:rsidRPr="000C20F2" w14:paraId="57AE1621"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6B022950"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974</w:t>
            </w:r>
          </w:p>
        </w:tc>
        <w:tc>
          <w:tcPr>
            <w:tcW w:w="2610" w:type="dxa"/>
            <w:tcBorders>
              <w:top w:val="nil"/>
              <w:left w:val="nil"/>
              <w:bottom w:val="single" w:sz="4" w:space="0" w:color="auto"/>
              <w:right w:val="single" w:sz="4" w:space="0" w:color="auto"/>
            </w:tcBorders>
            <w:shd w:val="clear" w:color="auto" w:fill="auto"/>
            <w:noWrap/>
            <w:vAlign w:val="bottom"/>
            <w:hideMark/>
          </w:tcPr>
          <w:p w14:paraId="4CF7C0D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58</w:t>
            </w:r>
          </w:p>
        </w:tc>
      </w:tr>
      <w:tr w:rsidR="000C20F2" w:rsidRPr="000C20F2" w14:paraId="74527DD7"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4C93CCE6"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977</w:t>
            </w:r>
          </w:p>
        </w:tc>
        <w:tc>
          <w:tcPr>
            <w:tcW w:w="2610" w:type="dxa"/>
            <w:tcBorders>
              <w:top w:val="nil"/>
              <w:left w:val="nil"/>
              <w:bottom w:val="single" w:sz="4" w:space="0" w:color="auto"/>
              <w:right w:val="single" w:sz="4" w:space="0" w:color="auto"/>
            </w:tcBorders>
            <w:shd w:val="clear" w:color="auto" w:fill="auto"/>
            <w:noWrap/>
            <w:vAlign w:val="bottom"/>
            <w:hideMark/>
          </w:tcPr>
          <w:p w14:paraId="5D28766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66</w:t>
            </w:r>
          </w:p>
        </w:tc>
      </w:tr>
      <w:tr w:rsidR="000C20F2" w:rsidRPr="000C20F2" w14:paraId="64E1154E"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1BB2A50F"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978</w:t>
            </w:r>
          </w:p>
        </w:tc>
        <w:tc>
          <w:tcPr>
            <w:tcW w:w="2610" w:type="dxa"/>
            <w:tcBorders>
              <w:top w:val="nil"/>
              <w:left w:val="nil"/>
              <w:bottom w:val="single" w:sz="4" w:space="0" w:color="auto"/>
              <w:right w:val="single" w:sz="4" w:space="0" w:color="auto"/>
            </w:tcBorders>
            <w:shd w:val="clear" w:color="auto" w:fill="auto"/>
            <w:noWrap/>
            <w:vAlign w:val="bottom"/>
            <w:hideMark/>
          </w:tcPr>
          <w:p w14:paraId="2F72DEF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123</w:t>
            </w:r>
          </w:p>
        </w:tc>
      </w:tr>
      <w:tr w:rsidR="000C20F2" w:rsidRPr="000C20F2" w14:paraId="0D7D37D6"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29FB2E2C"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981</w:t>
            </w:r>
          </w:p>
        </w:tc>
        <w:tc>
          <w:tcPr>
            <w:tcW w:w="2610" w:type="dxa"/>
            <w:tcBorders>
              <w:top w:val="nil"/>
              <w:left w:val="nil"/>
              <w:bottom w:val="single" w:sz="4" w:space="0" w:color="auto"/>
              <w:right w:val="single" w:sz="4" w:space="0" w:color="auto"/>
            </w:tcBorders>
            <w:shd w:val="clear" w:color="auto" w:fill="auto"/>
            <w:noWrap/>
            <w:vAlign w:val="bottom"/>
            <w:hideMark/>
          </w:tcPr>
          <w:p w14:paraId="242729D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82</w:t>
            </w:r>
          </w:p>
        </w:tc>
      </w:tr>
      <w:tr w:rsidR="000C20F2" w:rsidRPr="000C20F2" w14:paraId="44286DEC"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17D3C398"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982</w:t>
            </w:r>
          </w:p>
        </w:tc>
        <w:tc>
          <w:tcPr>
            <w:tcW w:w="2610" w:type="dxa"/>
            <w:tcBorders>
              <w:top w:val="nil"/>
              <w:left w:val="nil"/>
              <w:bottom w:val="single" w:sz="4" w:space="0" w:color="auto"/>
              <w:right w:val="single" w:sz="4" w:space="0" w:color="auto"/>
            </w:tcBorders>
            <w:shd w:val="clear" w:color="auto" w:fill="auto"/>
            <w:noWrap/>
            <w:vAlign w:val="bottom"/>
            <w:hideMark/>
          </w:tcPr>
          <w:p w14:paraId="3203503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82</w:t>
            </w:r>
          </w:p>
        </w:tc>
      </w:tr>
      <w:tr w:rsidR="000C20F2" w:rsidRPr="000C20F2" w14:paraId="0597CBA4"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5E0DD5D1"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984</w:t>
            </w:r>
          </w:p>
        </w:tc>
        <w:tc>
          <w:tcPr>
            <w:tcW w:w="2610" w:type="dxa"/>
            <w:tcBorders>
              <w:top w:val="nil"/>
              <w:left w:val="nil"/>
              <w:bottom w:val="single" w:sz="4" w:space="0" w:color="auto"/>
              <w:right w:val="single" w:sz="4" w:space="0" w:color="auto"/>
            </w:tcBorders>
            <w:shd w:val="clear" w:color="auto" w:fill="auto"/>
            <w:noWrap/>
            <w:vAlign w:val="bottom"/>
            <w:hideMark/>
          </w:tcPr>
          <w:p w14:paraId="53D0A00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137</w:t>
            </w:r>
          </w:p>
        </w:tc>
      </w:tr>
      <w:tr w:rsidR="000C20F2" w:rsidRPr="000C20F2" w14:paraId="78324C8B"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2B6C14AB"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985</w:t>
            </w:r>
          </w:p>
        </w:tc>
        <w:tc>
          <w:tcPr>
            <w:tcW w:w="2610" w:type="dxa"/>
            <w:tcBorders>
              <w:top w:val="nil"/>
              <w:left w:val="nil"/>
              <w:bottom w:val="single" w:sz="4" w:space="0" w:color="auto"/>
              <w:right w:val="single" w:sz="4" w:space="0" w:color="auto"/>
            </w:tcBorders>
            <w:shd w:val="clear" w:color="auto" w:fill="auto"/>
            <w:noWrap/>
            <w:vAlign w:val="bottom"/>
            <w:hideMark/>
          </w:tcPr>
          <w:p w14:paraId="6C619F8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222</w:t>
            </w:r>
          </w:p>
        </w:tc>
      </w:tr>
      <w:tr w:rsidR="000C20F2" w:rsidRPr="000C20F2" w14:paraId="363BAE98"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3CAF616A"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986</w:t>
            </w:r>
          </w:p>
        </w:tc>
        <w:tc>
          <w:tcPr>
            <w:tcW w:w="2610" w:type="dxa"/>
            <w:tcBorders>
              <w:top w:val="nil"/>
              <w:left w:val="nil"/>
              <w:bottom w:val="single" w:sz="4" w:space="0" w:color="auto"/>
              <w:right w:val="single" w:sz="4" w:space="0" w:color="auto"/>
            </w:tcBorders>
            <w:shd w:val="clear" w:color="auto" w:fill="auto"/>
            <w:noWrap/>
            <w:vAlign w:val="bottom"/>
            <w:hideMark/>
          </w:tcPr>
          <w:p w14:paraId="2F38EF2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119</w:t>
            </w:r>
          </w:p>
        </w:tc>
      </w:tr>
      <w:tr w:rsidR="000C20F2" w:rsidRPr="000C20F2" w14:paraId="4458452D"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2AA5C7A0"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989</w:t>
            </w:r>
          </w:p>
        </w:tc>
        <w:tc>
          <w:tcPr>
            <w:tcW w:w="2610" w:type="dxa"/>
            <w:tcBorders>
              <w:top w:val="nil"/>
              <w:left w:val="nil"/>
              <w:bottom w:val="single" w:sz="4" w:space="0" w:color="auto"/>
              <w:right w:val="single" w:sz="4" w:space="0" w:color="auto"/>
            </w:tcBorders>
            <w:shd w:val="clear" w:color="auto" w:fill="auto"/>
            <w:noWrap/>
            <w:vAlign w:val="bottom"/>
            <w:hideMark/>
          </w:tcPr>
          <w:p w14:paraId="34E806C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106</w:t>
            </w:r>
          </w:p>
        </w:tc>
      </w:tr>
      <w:tr w:rsidR="000C20F2" w:rsidRPr="000C20F2" w14:paraId="5BBB3B2A"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09629D20"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990</w:t>
            </w:r>
          </w:p>
        </w:tc>
        <w:tc>
          <w:tcPr>
            <w:tcW w:w="2610" w:type="dxa"/>
            <w:tcBorders>
              <w:top w:val="nil"/>
              <w:left w:val="nil"/>
              <w:bottom w:val="single" w:sz="4" w:space="0" w:color="auto"/>
              <w:right w:val="single" w:sz="4" w:space="0" w:color="auto"/>
            </w:tcBorders>
            <w:shd w:val="clear" w:color="auto" w:fill="auto"/>
            <w:noWrap/>
            <w:vAlign w:val="bottom"/>
            <w:hideMark/>
          </w:tcPr>
          <w:p w14:paraId="27329CE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w:t>
            </w:r>
          </w:p>
        </w:tc>
      </w:tr>
      <w:tr w:rsidR="000C20F2" w:rsidRPr="000C20F2" w14:paraId="2841C282"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38D998E5"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994</w:t>
            </w:r>
          </w:p>
        </w:tc>
        <w:tc>
          <w:tcPr>
            <w:tcW w:w="2610" w:type="dxa"/>
            <w:tcBorders>
              <w:top w:val="nil"/>
              <w:left w:val="nil"/>
              <w:bottom w:val="single" w:sz="4" w:space="0" w:color="auto"/>
              <w:right w:val="single" w:sz="4" w:space="0" w:color="auto"/>
            </w:tcBorders>
            <w:shd w:val="clear" w:color="auto" w:fill="auto"/>
            <w:noWrap/>
            <w:vAlign w:val="bottom"/>
            <w:hideMark/>
          </w:tcPr>
          <w:p w14:paraId="0ECB4C7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149</w:t>
            </w:r>
          </w:p>
        </w:tc>
      </w:tr>
      <w:tr w:rsidR="000C20F2" w:rsidRPr="000C20F2" w14:paraId="631B263C"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7DCFB510"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996</w:t>
            </w:r>
          </w:p>
        </w:tc>
        <w:tc>
          <w:tcPr>
            <w:tcW w:w="2610" w:type="dxa"/>
            <w:tcBorders>
              <w:top w:val="nil"/>
              <w:left w:val="nil"/>
              <w:bottom w:val="single" w:sz="4" w:space="0" w:color="auto"/>
              <w:right w:val="single" w:sz="4" w:space="0" w:color="auto"/>
            </w:tcBorders>
            <w:shd w:val="clear" w:color="auto" w:fill="auto"/>
            <w:noWrap/>
            <w:vAlign w:val="bottom"/>
            <w:hideMark/>
          </w:tcPr>
          <w:p w14:paraId="24621DB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75</w:t>
            </w:r>
          </w:p>
        </w:tc>
      </w:tr>
      <w:tr w:rsidR="000C20F2" w:rsidRPr="000C20F2" w14:paraId="620CC369"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2396B872"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998</w:t>
            </w:r>
          </w:p>
        </w:tc>
        <w:tc>
          <w:tcPr>
            <w:tcW w:w="2610" w:type="dxa"/>
            <w:tcBorders>
              <w:top w:val="nil"/>
              <w:left w:val="nil"/>
              <w:bottom w:val="single" w:sz="4" w:space="0" w:color="auto"/>
              <w:right w:val="single" w:sz="4" w:space="0" w:color="auto"/>
            </w:tcBorders>
            <w:shd w:val="clear" w:color="auto" w:fill="auto"/>
            <w:noWrap/>
            <w:vAlign w:val="bottom"/>
            <w:hideMark/>
          </w:tcPr>
          <w:p w14:paraId="682EAF6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72</w:t>
            </w:r>
          </w:p>
        </w:tc>
      </w:tr>
      <w:tr w:rsidR="000C20F2" w:rsidRPr="000C20F2" w14:paraId="65849A6C"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1EB172AE"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1012</w:t>
            </w:r>
          </w:p>
        </w:tc>
        <w:tc>
          <w:tcPr>
            <w:tcW w:w="2610" w:type="dxa"/>
            <w:tcBorders>
              <w:top w:val="nil"/>
              <w:left w:val="nil"/>
              <w:bottom w:val="single" w:sz="4" w:space="0" w:color="auto"/>
              <w:right w:val="single" w:sz="4" w:space="0" w:color="auto"/>
            </w:tcBorders>
            <w:shd w:val="clear" w:color="auto" w:fill="auto"/>
            <w:noWrap/>
            <w:vAlign w:val="bottom"/>
            <w:hideMark/>
          </w:tcPr>
          <w:p w14:paraId="1889476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198</w:t>
            </w:r>
          </w:p>
        </w:tc>
      </w:tr>
      <w:tr w:rsidR="000C20F2" w:rsidRPr="000C20F2" w14:paraId="214AC731"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2B250BEF"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1018</w:t>
            </w:r>
          </w:p>
        </w:tc>
        <w:tc>
          <w:tcPr>
            <w:tcW w:w="2610" w:type="dxa"/>
            <w:tcBorders>
              <w:top w:val="nil"/>
              <w:left w:val="nil"/>
              <w:bottom w:val="single" w:sz="4" w:space="0" w:color="auto"/>
              <w:right w:val="single" w:sz="4" w:space="0" w:color="auto"/>
            </w:tcBorders>
            <w:shd w:val="clear" w:color="auto" w:fill="auto"/>
            <w:noWrap/>
            <w:vAlign w:val="bottom"/>
            <w:hideMark/>
          </w:tcPr>
          <w:p w14:paraId="47479C7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82</w:t>
            </w:r>
          </w:p>
        </w:tc>
      </w:tr>
      <w:tr w:rsidR="000C20F2" w:rsidRPr="000C20F2" w14:paraId="12C5278C"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4CC87898"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1024</w:t>
            </w:r>
          </w:p>
        </w:tc>
        <w:tc>
          <w:tcPr>
            <w:tcW w:w="2610" w:type="dxa"/>
            <w:tcBorders>
              <w:top w:val="nil"/>
              <w:left w:val="nil"/>
              <w:bottom w:val="single" w:sz="4" w:space="0" w:color="auto"/>
              <w:right w:val="single" w:sz="4" w:space="0" w:color="auto"/>
            </w:tcBorders>
            <w:shd w:val="clear" w:color="auto" w:fill="auto"/>
            <w:noWrap/>
            <w:vAlign w:val="bottom"/>
            <w:hideMark/>
          </w:tcPr>
          <w:p w14:paraId="41C7383C"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51</w:t>
            </w:r>
          </w:p>
        </w:tc>
      </w:tr>
      <w:tr w:rsidR="000C20F2" w:rsidRPr="000C20F2" w14:paraId="4465ABE3"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308ADFDB"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1029</w:t>
            </w:r>
          </w:p>
        </w:tc>
        <w:tc>
          <w:tcPr>
            <w:tcW w:w="2610" w:type="dxa"/>
            <w:tcBorders>
              <w:top w:val="nil"/>
              <w:left w:val="nil"/>
              <w:bottom w:val="single" w:sz="4" w:space="0" w:color="auto"/>
              <w:right w:val="single" w:sz="4" w:space="0" w:color="auto"/>
            </w:tcBorders>
            <w:shd w:val="clear" w:color="auto" w:fill="auto"/>
            <w:noWrap/>
            <w:vAlign w:val="bottom"/>
            <w:hideMark/>
          </w:tcPr>
          <w:p w14:paraId="5ABA9EA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71</w:t>
            </w:r>
          </w:p>
        </w:tc>
      </w:tr>
      <w:tr w:rsidR="000C20F2" w:rsidRPr="000C20F2" w14:paraId="6EB70E7B"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0B7FEBED"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1038</w:t>
            </w:r>
          </w:p>
        </w:tc>
        <w:tc>
          <w:tcPr>
            <w:tcW w:w="2610" w:type="dxa"/>
            <w:tcBorders>
              <w:top w:val="nil"/>
              <w:left w:val="nil"/>
              <w:bottom w:val="single" w:sz="4" w:space="0" w:color="auto"/>
              <w:right w:val="single" w:sz="4" w:space="0" w:color="auto"/>
            </w:tcBorders>
            <w:shd w:val="clear" w:color="auto" w:fill="auto"/>
            <w:noWrap/>
            <w:vAlign w:val="bottom"/>
            <w:hideMark/>
          </w:tcPr>
          <w:p w14:paraId="458A890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78</w:t>
            </w:r>
          </w:p>
        </w:tc>
      </w:tr>
      <w:tr w:rsidR="000C20F2" w:rsidRPr="000C20F2" w14:paraId="5D361BFF"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7FB36F14"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1045</w:t>
            </w:r>
          </w:p>
        </w:tc>
        <w:tc>
          <w:tcPr>
            <w:tcW w:w="2610" w:type="dxa"/>
            <w:tcBorders>
              <w:top w:val="nil"/>
              <w:left w:val="nil"/>
              <w:bottom w:val="single" w:sz="4" w:space="0" w:color="auto"/>
              <w:right w:val="single" w:sz="4" w:space="0" w:color="auto"/>
            </w:tcBorders>
            <w:shd w:val="clear" w:color="auto" w:fill="auto"/>
            <w:noWrap/>
            <w:vAlign w:val="bottom"/>
            <w:hideMark/>
          </w:tcPr>
          <w:p w14:paraId="21B94FC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55</w:t>
            </w:r>
          </w:p>
        </w:tc>
      </w:tr>
      <w:tr w:rsidR="000C20F2" w:rsidRPr="000C20F2" w14:paraId="187CF1AA"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7FDCE0E5"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1049</w:t>
            </w:r>
          </w:p>
        </w:tc>
        <w:tc>
          <w:tcPr>
            <w:tcW w:w="2610" w:type="dxa"/>
            <w:tcBorders>
              <w:top w:val="nil"/>
              <w:left w:val="nil"/>
              <w:bottom w:val="single" w:sz="4" w:space="0" w:color="auto"/>
              <w:right w:val="single" w:sz="4" w:space="0" w:color="auto"/>
            </w:tcBorders>
            <w:shd w:val="clear" w:color="auto" w:fill="auto"/>
            <w:noWrap/>
            <w:vAlign w:val="bottom"/>
            <w:hideMark/>
          </w:tcPr>
          <w:p w14:paraId="57ACBA8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90</w:t>
            </w:r>
          </w:p>
        </w:tc>
      </w:tr>
      <w:tr w:rsidR="000C20F2" w:rsidRPr="000C20F2" w14:paraId="32C3B860" w14:textId="77777777" w:rsidTr="00C920E7">
        <w:trPr>
          <w:trHeight w:val="300"/>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14:paraId="0C4FBCB6"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1071</w:t>
            </w:r>
          </w:p>
        </w:tc>
        <w:tc>
          <w:tcPr>
            <w:tcW w:w="2610" w:type="dxa"/>
            <w:tcBorders>
              <w:top w:val="nil"/>
              <w:left w:val="nil"/>
              <w:bottom w:val="single" w:sz="4" w:space="0" w:color="auto"/>
              <w:right w:val="single" w:sz="4" w:space="0" w:color="auto"/>
            </w:tcBorders>
            <w:shd w:val="clear" w:color="auto" w:fill="auto"/>
            <w:noWrap/>
            <w:vAlign w:val="bottom"/>
            <w:hideMark/>
          </w:tcPr>
          <w:p w14:paraId="6A073D3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160</w:t>
            </w:r>
          </w:p>
        </w:tc>
      </w:tr>
      <w:tr w:rsidR="000C20F2" w:rsidRPr="000C20F2" w14:paraId="75E60E76" w14:textId="77777777" w:rsidTr="00C920E7">
        <w:trPr>
          <w:trHeight w:val="300"/>
        </w:trPr>
        <w:tc>
          <w:tcPr>
            <w:tcW w:w="1705"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19851577" w14:textId="77777777" w:rsidR="000C20F2" w:rsidRPr="000C20F2" w:rsidRDefault="000C20F2" w:rsidP="00C920E7">
            <w:pPr>
              <w:spacing w:after="0"/>
              <w:rPr>
                <w:rFonts w:eastAsia="Times New Roman" w:cs="Times New Roman"/>
                <w:b/>
                <w:bCs/>
                <w:color w:val="000000" w:themeColor="text1"/>
                <w:szCs w:val="24"/>
              </w:rPr>
            </w:pPr>
            <w:r w:rsidRPr="000C20F2">
              <w:rPr>
                <w:rFonts w:eastAsia="Times New Roman" w:cs="Times New Roman"/>
                <w:b/>
                <w:bCs/>
                <w:color w:val="000000" w:themeColor="text1"/>
                <w:szCs w:val="24"/>
              </w:rPr>
              <w:t>Grand Total</w:t>
            </w:r>
          </w:p>
        </w:tc>
        <w:tc>
          <w:tcPr>
            <w:tcW w:w="2610"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219540DC" w14:textId="77777777" w:rsidR="000C20F2" w:rsidRPr="000C20F2" w:rsidRDefault="000C20F2" w:rsidP="00C920E7">
            <w:pPr>
              <w:spacing w:after="0"/>
              <w:jc w:val="right"/>
              <w:rPr>
                <w:rFonts w:eastAsia="Times New Roman" w:cs="Times New Roman"/>
                <w:b/>
                <w:bCs/>
                <w:color w:val="000000" w:themeColor="text1"/>
                <w:szCs w:val="24"/>
              </w:rPr>
            </w:pPr>
            <w:r w:rsidRPr="000C20F2">
              <w:rPr>
                <w:rFonts w:eastAsia="Times New Roman" w:cs="Times New Roman"/>
                <w:b/>
                <w:bCs/>
                <w:color w:val="000000" w:themeColor="text1"/>
                <w:szCs w:val="24"/>
              </w:rPr>
              <w:t>3995</w:t>
            </w:r>
          </w:p>
        </w:tc>
      </w:tr>
    </w:tbl>
    <w:p w14:paraId="15C5BD34" w14:textId="77777777" w:rsidR="000C20F2" w:rsidRPr="000C20F2" w:rsidRDefault="000C20F2" w:rsidP="000C20F2">
      <w:pPr>
        <w:rPr>
          <w:color w:val="000000" w:themeColor="text1"/>
        </w:rPr>
      </w:pPr>
    </w:p>
    <w:p w14:paraId="5DF842F0" w14:textId="77777777" w:rsidR="000C20F2" w:rsidRPr="000C20F2" w:rsidRDefault="000C20F2" w:rsidP="000C20F2">
      <w:pPr>
        <w:rPr>
          <w:color w:val="000000" w:themeColor="text1"/>
        </w:rPr>
      </w:pPr>
      <w:r w:rsidRPr="000C20F2">
        <w:rPr>
          <w:noProof/>
          <w:color w:val="000000" w:themeColor="text1"/>
        </w:rPr>
        <w:lastRenderedPageBreak/>
        <w:drawing>
          <wp:inline distT="0" distB="0" distL="0" distR="0" wp14:anchorId="15D18A1E" wp14:editId="22AC5DF8">
            <wp:extent cx="6067425" cy="341947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82CE33B" w14:textId="77777777" w:rsidR="000C20F2" w:rsidRPr="000C20F2" w:rsidRDefault="000C20F2" w:rsidP="000C20F2">
      <w:pPr>
        <w:rPr>
          <w:color w:val="000000" w:themeColor="text1"/>
        </w:rPr>
      </w:pPr>
      <w:r w:rsidRPr="000C20F2">
        <w:rPr>
          <w:color w:val="000000" w:themeColor="text1"/>
        </w:rPr>
        <w:t xml:space="preserve">In the above-clustered bar chart </w:t>
      </w:r>
      <w:r w:rsidRPr="000C20F2">
        <w:rPr>
          <w:rFonts w:cs="Times New Roman"/>
          <w:color w:val="000000" w:themeColor="text1"/>
          <w:szCs w:val="24"/>
          <w:lang w:val="en-IN"/>
        </w:rPr>
        <w:t>(</w:t>
      </w:r>
      <w:r w:rsidRPr="000C20F2">
        <w:rPr>
          <w:rFonts w:cs="Times New Roman"/>
          <w:color w:val="000000" w:themeColor="text1"/>
          <w:szCs w:val="24"/>
          <w:shd w:val="clear" w:color="auto" w:fill="FFFFFF"/>
        </w:rPr>
        <w:t>Weller, 2018)</w:t>
      </w:r>
      <w:r w:rsidRPr="000C20F2">
        <w:rPr>
          <w:color w:val="000000" w:themeColor="text1"/>
        </w:rPr>
        <w:t xml:space="preserve">, the two variables which are undertaken are expenditure and males. The total expenditure which was done by males is 3995. The highest value in the expenditure is 317 and the lowest is 47. The maximum value in the male is 1071 and the minimum is 934. </w:t>
      </w:r>
    </w:p>
    <w:tbl>
      <w:tblPr>
        <w:tblW w:w="3055" w:type="dxa"/>
        <w:tblLook w:val="04A0" w:firstRow="1" w:lastRow="0" w:firstColumn="1" w:lastColumn="0" w:noHBand="0" w:noVBand="1"/>
      </w:tblPr>
      <w:tblGrid>
        <w:gridCol w:w="1380"/>
        <w:gridCol w:w="1675"/>
      </w:tblGrid>
      <w:tr w:rsidR="000C20F2" w:rsidRPr="000C20F2" w14:paraId="21B8DC3C" w14:textId="77777777" w:rsidTr="00C920E7">
        <w:trPr>
          <w:trHeight w:val="300"/>
        </w:trPr>
        <w:tc>
          <w:tcPr>
            <w:tcW w:w="1380"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0D161372" w14:textId="77777777" w:rsidR="000C20F2" w:rsidRPr="000C20F2" w:rsidRDefault="000C20F2" w:rsidP="00C920E7">
            <w:pPr>
              <w:spacing w:after="0"/>
              <w:rPr>
                <w:rFonts w:eastAsia="Times New Roman" w:cs="Times New Roman"/>
                <w:b/>
                <w:bCs/>
                <w:color w:val="000000" w:themeColor="text1"/>
                <w:szCs w:val="24"/>
              </w:rPr>
            </w:pPr>
            <w:r w:rsidRPr="000C20F2">
              <w:rPr>
                <w:rFonts w:eastAsia="Times New Roman" w:cs="Times New Roman"/>
                <w:b/>
                <w:bCs/>
                <w:color w:val="000000" w:themeColor="text1"/>
                <w:szCs w:val="24"/>
              </w:rPr>
              <w:t>Wages</w:t>
            </w:r>
          </w:p>
        </w:tc>
        <w:tc>
          <w:tcPr>
            <w:tcW w:w="1675"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22F4BB0E" w14:textId="77777777" w:rsidR="000C20F2" w:rsidRPr="000C20F2" w:rsidRDefault="000C20F2" w:rsidP="00C920E7">
            <w:pPr>
              <w:spacing w:after="0"/>
              <w:rPr>
                <w:rFonts w:eastAsia="Times New Roman" w:cs="Times New Roman"/>
                <w:b/>
                <w:bCs/>
                <w:color w:val="000000" w:themeColor="text1"/>
                <w:szCs w:val="24"/>
              </w:rPr>
            </w:pPr>
            <w:r w:rsidRPr="000C20F2">
              <w:rPr>
                <w:rFonts w:eastAsia="Times New Roman" w:cs="Times New Roman"/>
                <w:b/>
                <w:bCs/>
                <w:color w:val="000000" w:themeColor="text1"/>
                <w:szCs w:val="24"/>
              </w:rPr>
              <w:t>Sum of Males</w:t>
            </w:r>
          </w:p>
        </w:tc>
      </w:tr>
      <w:tr w:rsidR="000C20F2" w:rsidRPr="000C20F2" w14:paraId="46F9FDD2"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BE59C99"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288</w:t>
            </w:r>
          </w:p>
        </w:tc>
        <w:tc>
          <w:tcPr>
            <w:tcW w:w="1675" w:type="dxa"/>
            <w:tcBorders>
              <w:top w:val="nil"/>
              <w:left w:val="nil"/>
              <w:bottom w:val="single" w:sz="4" w:space="0" w:color="auto"/>
              <w:right w:val="single" w:sz="4" w:space="0" w:color="auto"/>
            </w:tcBorders>
            <w:shd w:val="clear" w:color="auto" w:fill="auto"/>
            <w:noWrap/>
            <w:vAlign w:val="bottom"/>
            <w:hideMark/>
          </w:tcPr>
          <w:p w14:paraId="42B5794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962</w:t>
            </w:r>
          </w:p>
        </w:tc>
      </w:tr>
      <w:tr w:rsidR="000C20F2" w:rsidRPr="000C20F2" w14:paraId="60699CCD"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7F8B2C24"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318</w:t>
            </w:r>
          </w:p>
        </w:tc>
        <w:tc>
          <w:tcPr>
            <w:tcW w:w="1675" w:type="dxa"/>
            <w:tcBorders>
              <w:top w:val="nil"/>
              <w:left w:val="nil"/>
              <w:bottom w:val="single" w:sz="4" w:space="0" w:color="auto"/>
              <w:right w:val="single" w:sz="4" w:space="0" w:color="auto"/>
            </w:tcBorders>
            <w:shd w:val="clear" w:color="auto" w:fill="auto"/>
            <w:noWrap/>
            <w:vAlign w:val="bottom"/>
            <w:hideMark/>
          </w:tcPr>
          <w:p w14:paraId="19294C8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969</w:t>
            </w:r>
          </w:p>
        </w:tc>
      </w:tr>
      <w:tr w:rsidR="000C20F2" w:rsidRPr="000C20F2" w14:paraId="38D049AC"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EB1426F"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382</w:t>
            </w:r>
          </w:p>
        </w:tc>
        <w:tc>
          <w:tcPr>
            <w:tcW w:w="1675" w:type="dxa"/>
            <w:tcBorders>
              <w:top w:val="nil"/>
              <w:left w:val="nil"/>
              <w:bottom w:val="single" w:sz="4" w:space="0" w:color="auto"/>
              <w:right w:val="single" w:sz="4" w:space="0" w:color="auto"/>
            </w:tcBorders>
            <w:shd w:val="clear" w:color="auto" w:fill="auto"/>
            <w:noWrap/>
            <w:vAlign w:val="bottom"/>
            <w:hideMark/>
          </w:tcPr>
          <w:p w14:paraId="014E6DA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974</w:t>
            </w:r>
          </w:p>
        </w:tc>
      </w:tr>
      <w:tr w:rsidR="000C20F2" w:rsidRPr="000C20F2" w14:paraId="1B459123"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29A72E51"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394</w:t>
            </w:r>
          </w:p>
        </w:tc>
        <w:tc>
          <w:tcPr>
            <w:tcW w:w="1675" w:type="dxa"/>
            <w:tcBorders>
              <w:top w:val="nil"/>
              <w:left w:val="nil"/>
              <w:bottom w:val="single" w:sz="4" w:space="0" w:color="auto"/>
              <w:right w:val="single" w:sz="4" w:space="0" w:color="auto"/>
            </w:tcBorders>
            <w:shd w:val="clear" w:color="auto" w:fill="auto"/>
            <w:noWrap/>
            <w:vAlign w:val="bottom"/>
            <w:hideMark/>
          </w:tcPr>
          <w:p w14:paraId="0DA8AEC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950</w:t>
            </w:r>
          </w:p>
        </w:tc>
      </w:tr>
      <w:tr w:rsidR="000C20F2" w:rsidRPr="000C20F2" w14:paraId="03FC8B14"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56DDAFD3"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395</w:t>
            </w:r>
          </w:p>
        </w:tc>
        <w:tc>
          <w:tcPr>
            <w:tcW w:w="1675" w:type="dxa"/>
            <w:tcBorders>
              <w:top w:val="nil"/>
              <w:left w:val="nil"/>
              <w:bottom w:val="single" w:sz="4" w:space="0" w:color="auto"/>
              <w:right w:val="single" w:sz="4" w:space="0" w:color="auto"/>
            </w:tcBorders>
            <w:shd w:val="clear" w:color="auto" w:fill="auto"/>
            <w:noWrap/>
            <w:vAlign w:val="bottom"/>
            <w:hideMark/>
          </w:tcPr>
          <w:p w14:paraId="11AF0FC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953</w:t>
            </w:r>
          </w:p>
        </w:tc>
      </w:tr>
      <w:tr w:rsidR="000C20F2" w:rsidRPr="000C20F2" w14:paraId="766C5698"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0A702C93"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396</w:t>
            </w:r>
          </w:p>
        </w:tc>
        <w:tc>
          <w:tcPr>
            <w:tcW w:w="1675" w:type="dxa"/>
            <w:tcBorders>
              <w:top w:val="nil"/>
              <w:left w:val="nil"/>
              <w:bottom w:val="single" w:sz="4" w:space="0" w:color="auto"/>
              <w:right w:val="single" w:sz="4" w:space="0" w:color="auto"/>
            </w:tcBorders>
            <w:shd w:val="clear" w:color="auto" w:fill="auto"/>
            <w:noWrap/>
            <w:vAlign w:val="bottom"/>
            <w:hideMark/>
          </w:tcPr>
          <w:p w14:paraId="0C6AC09F"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973</w:t>
            </w:r>
          </w:p>
        </w:tc>
      </w:tr>
      <w:tr w:rsidR="000C20F2" w:rsidRPr="000C20F2" w14:paraId="7558613A"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35430652"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405</w:t>
            </w:r>
          </w:p>
        </w:tc>
        <w:tc>
          <w:tcPr>
            <w:tcW w:w="1675" w:type="dxa"/>
            <w:tcBorders>
              <w:top w:val="nil"/>
              <w:left w:val="nil"/>
              <w:bottom w:val="single" w:sz="4" w:space="0" w:color="auto"/>
              <w:right w:val="single" w:sz="4" w:space="0" w:color="auto"/>
            </w:tcBorders>
            <w:shd w:val="clear" w:color="auto" w:fill="auto"/>
            <w:noWrap/>
            <w:vAlign w:val="bottom"/>
            <w:hideMark/>
          </w:tcPr>
          <w:p w14:paraId="6756506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986</w:t>
            </w:r>
          </w:p>
        </w:tc>
      </w:tr>
      <w:tr w:rsidR="000C20F2" w:rsidRPr="000C20F2" w14:paraId="6B3A241B"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5A96E308"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421</w:t>
            </w:r>
          </w:p>
        </w:tc>
        <w:tc>
          <w:tcPr>
            <w:tcW w:w="1675" w:type="dxa"/>
            <w:tcBorders>
              <w:top w:val="nil"/>
              <w:left w:val="nil"/>
              <w:bottom w:val="single" w:sz="4" w:space="0" w:color="auto"/>
              <w:right w:val="single" w:sz="4" w:space="0" w:color="auto"/>
            </w:tcBorders>
            <w:shd w:val="clear" w:color="auto" w:fill="auto"/>
            <w:noWrap/>
            <w:vAlign w:val="bottom"/>
            <w:hideMark/>
          </w:tcPr>
          <w:p w14:paraId="6990989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955</w:t>
            </w:r>
          </w:p>
        </w:tc>
      </w:tr>
      <w:tr w:rsidR="000C20F2" w:rsidRPr="000C20F2" w14:paraId="665E7715"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3087FE72"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425</w:t>
            </w:r>
          </w:p>
        </w:tc>
        <w:tc>
          <w:tcPr>
            <w:tcW w:w="1675" w:type="dxa"/>
            <w:tcBorders>
              <w:top w:val="nil"/>
              <w:left w:val="nil"/>
              <w:bottom w:val="single" w:sz="4" w:space="0" w:color="auto"/>
              <w:right w:val="single" w:sz="4" w:space="0" w:color="auto"/>
            </w:tcBorders>
            <w:shd w:val="clear" w:color="auto" w:fill="auto"/>
            <w:noWrap/>
            <w:vAlign w:val="bottom"/>
            <w:hideMark/>
          </w:tcPr>
          <w:p w14:paraId="6C391EC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1024</w:t>
            </w:r>
          </w:p>
        </w:tc>
      </w:tr>
      <w:tr w:rsidR="000C20F2" w:rsidRPr="000C20F2" w14:paraId="782660D8"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510B42DC"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427</w:t>
            </w:r>
          </w:p>
        </w:tc>
        <w:tc>
          <w:tcPr>
            <w:tcW w:w="1675" w:type="dxa"/>
            <w:tcBorders>
              <w:top w:val="nil"/>
              <w:left w:val="nil"/>
              <w:bottom w:val="single" w:sz="4" w:space="0" w:color="auto"/>
              <w:right w:val="single" w:sz="4" w:space="0" w:color="auto"/>
            </w:tcBorders>
            <w:shd w:val="clear" w:color="auto" w:fill="auto"/>
            <w:noWrap/>
            <w:vAlign w:val="bottom"/>
            <w:hideMark/>
          </w:tcPr>
          <w:p w14:paraId="3810D0C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956</w:t>
            </w:r>
          </w:p>
        </w:tc>
      </w:tr>
      <w:tr w:rsidR="000C20F2" w:rsidRPr="000C20F2" w14:paraId="05FE7BB3"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735E36A7"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453</w:t>
            </w:r>
          </w:p>
        </w:tc>
        <w:tc>
          <w:tcPr>
            <w:tcW w:w="1675" w:type="dxa"/>
            <w:tcBorders>
              <w:top w:val="nil"/>
              <w:left w:val="nil"/>
              <w:bottom w:val="single" w:sz="4" w:space="0" w:color="auto"/>
              <w:right w:val="single" w:sz="4" w:space="0" w:color="auto"/>
            </w:tcBorders>
            <w:shd w:val="clear" w:color="auto" w:fill="auto"/>
            <w:noWrap/>
            <w:vAlign w:val="bottom"/>
            <w:hideMark/>
          </w:tcPr>
          <w:p w14:paraId="00638C0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1045</w:t>
            </w:r>
          </w:p>
        </w:tc>
      </w:tr>
      <w:tr w:rsidR="000C20F2" w:rsidRPr="000C20F2" w14:paraId="694000A4"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0EDC2F24"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457</w:t>
            </w:r>
          </w:p>
        </w:tc>
        <w:tc>
          <w:tcPr>
            <w:tcW w:w="1675" w:type="dxa"/>
            <w:tcBorders>
              <w:top w:val="nil"/>
              <w:left w:val="nil"/>
              <w:bottom w:val="single" w:sz="4" w:space="0" w:color="auto"/>
              <w:right w:val="single" w:sz="4" w:space="0" w:color="auto"/>
            </w:tcBorders>
            <w:shd w:val="clear" w:color="auto" w:fill="auto"/>
            <w:noWrap/>
            <w:vAlign w:val="bottom"/>
            <w:hideMark/>
          </w:tcPr>
          <w:p w14:paraId="300920E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968</w:t>
            </w:r>
          </w:p>
        </w:tc>
      </w:tr>
      <w:tr w:rsidR="000C20F2" w:rsidRPr="000C20F2" w14:paraId="6A6B2BE6"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5765770B"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462</w:t>
            </w:r>
          </w:p>
        </w:tc>
        <w:tc>
          <w:tcPr>
            <w:tcW w:w="1675" w:type="dxa"/>
            <w:tcBorders>
              <w:top w:val="nil"/>
              <w:left w:val="nil"/>
              <w:bottom w:val="single" w:sz="4" w:space="0" w:color="auto"/>
              <w:right w:val="single" w:sz="4" w:space="0" w:color="auto"/>
            </w:tcBorders>
            <w:shd w:val="clear" w:color="auto" w:fill="auto"/>
            <w:noWrap/>
            <w:vAlign w:val="bottom"/>
            <w:hideMark/>
          </w:tcPr>
          <w:p w14:paraId="6A94D2E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972</w:t>
            </w:r>
          </w:p>
        </w:tc>
      </w:tr>
      <w:tr w:rsidR="000C20F2" w:rsidRPr="000C20F2" w14:paraId="205AFEDC"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2C8003CD"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472</w:t>
            </w:r>
          </w:p>
        </w:tc>
        <w:tc>
          <w:tcPr>
            <w:tcW w:w="1675" w:type="dxa"/>
            <w:tcBorders>
              <w:top w:val="nil"/>
              <w:left w:val="nil"/>
              <w:bottom w:val="single" w:sz="4" w:space="0" w:color="auto"/>
              <w:right w:val="single" w:sz="4" w:space="0" w:color="auto"/>
            </w:tcBorders>
            <w:shd w:val="clear" w:color="auto" w:fill="auto"/>
            <w:noWrap/>
            <w:vAlign w:val="bottom"/>
            <w:hideMark/>
          </w:tcPr>
          <w:p w14:paraId="461EA2DE"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969</w:t>
            </w:r>
          </w:p>
        </w:tc>
      </w:tr>
      <w:tr w:rsidR="000C20F2" w:rsidRPr="000C20F2" w14:paraId="4D735F47"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5DEFFA16"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486</w:t>
            </w:r>
          </w:p>
        </w:tc>
        <w:tc>
          <w:tcPr>
            <w:tcW w:w="1675" w:type="dxa"/>
            <w:tcBorders>
              <w:top w:val="nil"/>
              <w:left w:val="nil"/>
              <w:bottom w:val="single" w:sz="4" w:space="0" w:color="auto"/>
              <w:right w:val="single" w:sz="4" w:space="0" w:color="auto"/>
            </w:tcBorders>
            <w:shd w:val="clear" w:color="auto" w:fill="auto"/>
            <w:noWrap/>
            <w:vAlign w:val="bottom"/>
            <w:hideMark/>
          </w:tcPr>
          <w:p w14:paraId="5A5A18B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984</w:t>
            </w:r>
          </w:p>
        </w:tc>
      </w:tr>
      <w:tr w:rsidR="000C20F2" w:rsidRPr="000C20F2" w14:paraId="516FA995"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5E1AFA1D"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487</w:t>
            </w:r>
          </w:p>
        </w:tc>
        <w:tc>
          <w:tcPr>
            <w:tcW w:w="1675" w:type="dxa"/>
            <w:tcBorders>
              <w:top w:val="nil"/>
              <w:left w:val="nil"/>
              <w:bottom w:val="single" w:sz="4" w:space="0" w:color="auto"/>
              <w:right w:val="single" w:sz="4" w:space="0" w:color="auto"/>
            </w:tcBorders>
            <w:shd w:val="clear" w:color="auto" w:fill="auto"/>
            <w:noWrap/>
            <w:vAlign w:val="bottom"/>
            <w:hideMark/>
          </w:tcPr>
          <w:p w14:paraId="4BFA03C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977</w:t>
            </w:r>
          </w:p>
        </w:tc>
      </w:tr>
      <w:tr w:rsidR="000C20F2" w:rsidRPr="000C20F2" w14:paraId="462DC61F"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3C98D20"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488</w:t>
            </w:r>
          </w:p>
        </w:tc>
        <w:tc>
          <w:tcPr>
            <w:tcW w:w="1675" w:type="dxa"/>
            <w:tcBorders>
              <w:top w:val="nil"/>
              <w:left w:val="nil"/>
              <w:bottom w:val="single" w:sz="4" w:space="0" w:color="auto"/>
              <w:right w:val="single" w:sz="4" w:space="0" w:color="auto"/>
            </w:tcBorders>
            <w:shd w:val="clear" w:color="auto" w:fill="auto"/>
            <w:noWrap/>
            <w:vAlign w:val="bottom"/>
            <w:hideMark/>
          </w:tcPr>
          <w:p w14:paraId="2637CFD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981</w:t>
            </w:r>
          </w:p>
        </w:tc>
      </w:tr>
      <w:tr w:rsidR="000C20F2" w:rsidRPr="000C20F2" w14:paraId="744EC1E5"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65166AA0"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489</w:t>
            </w:r>
          </w:p>
        </w:tc>
        <w:tc>
          <w:tcPr>
            <w:tcW w:w="1675" w:type="dxa"/>
            <w:tcBorders>
              <w:top w:val="nil"/>
              <w:left w:val="nil"/>
              <w:bottom w:val="single" w:sz="4" w:space="0" w:color="auto"/>
              <w:right w:val="single" w:sz="4" w:space="0" w:color="auto"/>
            </w:tcBorders>
            <w:shd w:val="clear" w:color="auto" w:fill="auto"/>
            <w:noWrap/>
            <w:vAlign w:val="bottom"/>
            <w:hideMark/>
          </w:tcPr>
          <w:p w14:paraId="2805746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968</w:t>
            </w:r>
          </w:p>
        </w:tc>
      </w:tr>
      <w:tr w:rsidR="000C20F2" w:rsidRPr="000C20F2" w14:paraId="57BE4E08"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0C71566C"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496</w:t>
            </w:r>
          </w:p>
        </w:tc>
        <w:tc>
          <w:tcPr>
            <w:tcW w:w="1675" w:type="dxa"/>
            <w:tcBorders>
              <w:top w:val="nil"/>
              <w:left w:val="nil"/>
              <w:bottom w:val="single" w:sz="4" w:space="0" w:color="auto"/>
              <w:right w:val="single" w:sz="4" w:space="0" w:color="auto"/>
            </w:tcBorders>
            <w:shd w:val="clear" w:color="auto" w:fill="auto"/>
            <w:noWrap/>
            <w:vAlign w:val="bottom"/>
            <w:hideMark/>
          </w:tcPr>
          <w:p w14:paraId="730D13D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996</w:t>
            </w:r>
          </w:p>
        </w:tc>
      </w:tr>
      <w:tr w:rsidR="000C20F2" w:rsidRPr="000C20F2" w14:paraId="40715D99"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3AC474BB"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507</w:t>
            </w:r>
          </w:p>
        </w:tc>
        <w:tc>
          <w:tcPr>
            <w:tcW w:w="1675" w:type="dxa"/>
            <w:tcBorders>
              <w:top w:val="nil"/>
              <w:left w:val="nil"/>
              <w:bottom w:val="single" w:sz="4" w:space="0" w:color="auto"/>
              <w:right w:val="single" w:sz="4" w:space="0" w:color="auto"/>
            </w:tcBorders>
            <w:shd w:val="clear" w:color="auto" w:fill="auto"/>
            <w:noWrap/>
            <w:vAlign w:val="bottom"/>
            <w:hideMark/>
          </w:tcPr>
          <w:p w14:paraId="1DBEEC0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972</w:t>
            </w:r>
          </w:p>
        </w:tc>
      </w:tr>
      <w:tr w:rsidR="000C20F2" w:rsidRPr="000C20F2" w14:paraId="7A605D5F"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582091FE"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513</w:t>
            </w:r>
          </w:p>
        </w:tc>
        <w:tc>
          <w:tcPr>
            <w:tcW w:w="1675" w:type="dxa"/>
            <w:tcBorders>
              <w:top w:val="nil"/>
              <w:left w:val="nil"/>
              <w:bottom w:val="single" w:sz="4" w:space="0" w:color="auto"/>
              <w:right w:val="single" w:sz="4" w:space="0" w:color="auto"/>
            </w:tcBorders>
            <w:shd w:val="clear" w:color="auto" w:fill="auto"/>
            <w:noWrap/>
            <w:vAlign w:val="bottom"/>
            <w:hideMark/>
          </w:tcPr>
          <w:p w14:paraId="748DAE3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953</w:t>
            </w:r>
          </w:p>
        </w:tc>
      </w:tr>
      <w:tr w:rsidR="000C20F2" w:rsidRPr="000C20F2" w14:paraId="3FEC29AD"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5DEB021E"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526</w:t>
            </w:r>
          </w:p>
        </w:tc>
        <w:tc>
          <w:tcPr>
            <w:tcW w:w="1675" w:type="dxa"/>
            <w:tcBorders>
              <w:top w:val="nil"/>
              <w:left w:val="nil"/>
              <w:bottom w:val="single" w:sz="4" w:space="0" w:color="auto"/>
              <w:right w:val="single" w:sz="4" w:space="0" w:color="auto"/>
            </w:tcBorders>
            <w:shd w:val="clear" w:color="auto" w:fill="auto"/>
            <w:noWrap/>
            <w:vAlign w:val="bottom"/>
            <w:hideMark/>
          </w:tcPr>
          <w:p w14:paraId="1BBD157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1029</w:t>
            </w:r>
          </w:p>
        </w:tc>
      </w:tr>
      <w:tr w:rsidR="000C20F2" w:rsidRPr="000C20F2" w14:paraId="34F8EF49"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6207B055"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lastRenderedPageBreak/>
              <w:t>529</w:t>
            </w:r>
          </w:p>
        </w:tc>
        <w:tc>
          <w:tcPr>
            <w:tcW w:w="1675" w:type="dxa"/>
            <w:tcBorders>
              <w:top w:val="nil"/>
              <w:left w:val="nil"/>
              <w:bottom w:val="single" w:sz="4" w:space="0" w:color="auto"/>
              <w:right w:val="single" w:sz="4" w:space="0" w:color="auto"/>
            </w:tcBorders>
            <w:shd w:val="clear" w:color="auto" w:fill="auto"/>
            <w:noWrap/>
            <w:vAlign w:val="bottom"/>
            <w:hideMark/>
          </w:tcPr>
          <w:p w14:paraId="5C048897"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986</w:t>
            </w:r>
          </w:p>
        </w:tc>
      </w:tr>
      <w:tr w:rsidR="000C20F2" w:rsidRPr="000C20F2" w14:paraId="2AEF5B25"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D00829C"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537</w:t>
            </w:r>
          </w:p>
        </w:tc>
        <w:tc>
          <w:tcPr>
            <w:tcW w:w="1675" w:type="dxa"/>
            <w:tcBorders>
              <w:top w:val="nil"/>
              <w:left w:val="nil"/>
              <w:bottom w:val="single" w:sz="4" w:space="0" w:color="auto"/>
              <w:right w:val="single" w:sz="4" w:space="0" w:color="auto"/>
            </w:tcBorders>
            <w:shd w:val="clear" w:color="auto" w:fill="auto"/>
            <w:noWrap/>
            <w:vAlign w:val="bottom"/>
            <w:hideMark/>
          </w:tcPr>
          <w:p w14:paraId="279F724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1018</w:t>
            </w:r>
          </w:p>
        </w:tc>
      </w:tr>
      <w:tr w:rsidR="000C20F2" w:rsidRPr="000C20F2" w14:paraId="7469E593"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3B885603"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540</w:t>
            </w:r>
          </w:p>
        </w:tc>
        <w:tc>
          <w:tcPr>
            <w:tcW w:w="1675" w:type="dxa"/>
            <w:tcBorders>
              <w:top w:val="nil"/>
              <w:left w:val="nil"/>
              <w:bottom w:val="single" w:sz="4" w:space="0" w:color="auto"/>
              <w:right w:val="single" w:sz="4" w:space="0" w:color="auto"/>
            </w:tcBorders>
            <w:shd w:val="clear" w:color="auto" w:fill="auto"/>
            <w:noWrap/>
            <w:vAlign w:val="bottom"/>
            <w:hideMark/>
          </w:tcPr>
          <w:p w14:paraId="7858741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1038</w:t>
            </w:r>
          </w:p>
        </w:tc>
      </w:tr>
      <w:tr w:rsidR="000C20F2" w:rsidRPr="000C20F2" w14:paraId="2DEC2F39"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1D992F2B"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557</w:t>
            </w:r>
          </w:p>
        </w:tc>
        <w:tc>
          <w:tcPr>
            <w:tcW w:w="1675" w:type="dxa"/>
            <w:tcBorders>
              <w:top w:val="nil"/>
              <w:left w:val="nil"/>
              <w:bottom w:val="single" w:sz="4" w:space="0" w:color="auto"/>
              <w:right w:val="single" w:sz="4" w:space="0" w:color="auto"/>
            </w:tcBorders>
            <w:shd w:val="clear" w:color="auto" w:fill="auto"/>
            <w:noWrap/>
            <w:vAlign w:val="bottom"/>
            <w:hideMark/>
          </w:tcPr>
          <w:p w14:paraId="18B3345A"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1996</w:t>
            </w:r>
          </w:p>
        </w:tc>
      </w:tr>
      <w:tr w:rsidR="000C20F2" w:rsidRPr="000C20F2" w14:paraId="026D19AA"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58DC5EF8"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559</w:t>
            </w:r>
          </w:p>
        </w:tc>
        <w:tc>
          <w:tcPr>
            <w:tcW w:w="1675" w:type="dxa"/>
            <w:tcBorders>
              <w:top w:val="nil"/>
              <w:left w:val="nil"/>
              <w:bottom w:val="single" w:sz="4" w:space="0" w:color="auto"/>
              <w:right w:val="single" w:sz="4" w:space="0" w:color="auto"/>
            </w:tcBorders>
            <w:shd w:val="clear" w:color="auto" w:fill="auto"/>
            <w:noWrap/>
            <w:vAlign w:val="bottom"/>
            <w:hideMark/>
          </w:tcPr>
          <w:p w14:paraId="193431F4"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964</w:t>
            </w:r>
          </w:p>
        </w:tc>
      </w:tr>
      <w:tr w:rsidR="000C20F2" w:rsidRPr="000C20F2" w14:paraId="1363CF4F"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2E7E2ED4"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564</w:t>
            </w:r>
          </w:p>
        </w:tc>
        <w:tc>
          <w:tcPr>
            <w:tcW w:w="1675" w:type="dxa"/>
            <w:tcBorders>
              <w:top w:val="nil"/>
              <w:left w:val="nil"/>
              <w:bottom w:val="single" w:sz="4" w:space="0" w:color="auto"/>
              <w:right w:val="single" w:sz="4" w:space="0" w:color="auto"/>
            </w:tcBorders>
            <w:shd w:val="clear" w:color="auto" w:fill="auto"/>
            <w:noWrap/>
            <w:vAlign w:val="bottom"/>
            <w:hideMark/>
          </w:tcPr>
          <w:p w14:paraId="39D74AF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965</w:t>
            </w:r>
          </w:p>
        </w:tc>
      </w:tr>
      <w:tr w:rsidR="000C20F2" w:rsidRPr="000C20F2" w14:paraId="16B9D41C"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7714BA8D"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572</w:t>
            </w:r>
          </w:p>
        </w:tc>
        <w:tc>
          <w:tcPr>
            <w:tcW w:w="1675" w:type="dxa"/>
            <w:tcBorders>
              <w:top w:val="nil"/>
              <w:left w:val="nil"/>
              <w:bottom w:val="single" w:sz="4" w:space="0" w:color="auto"/>
              <w:right w:val="single" w:sz="4" w:space="0" w:color="auto"/>
            </w:tcBorders>
            <w:shd w:val="clear" w:color="auto" w:fill="auto"/>
            <w:noWrap/>
            <w:vAlign w:val="bottom"/>
            <w:hideMark/>
          </w:tcPr>
          <w:p w14:paraId="71459D8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948</w:t>
            </w:r>
          </w:p>
        </w:tc>
      </w:tr>
      <w:tr w:rsidR="000C20F2" w:rsidRPr="000C20F2" w14:paraId="63A9B82E"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720AFE53"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578</w:t>
            </w:r>
          </w:p>
        </w:tc>
        <w:tc>
          <w:tcPr>
            <w:tcW w:w="1675" w:type="dxa"/>
            <w:tcBorders>
              <w:top w:val="nil"/>
              <w:left w:val="nil"/>
              <w:bottom w:val="single" w:sz="4" w:space="0" w:color="auto"/>
              <w:right w:val="single" w:sz="4" w:space="0" w:color="auto"/>
            </w:tcBorders>
            <w:shd w:val="clear" w:color="auto" w:fill="auto"/>
            <w:noWrap/>
            <w:vAlign w:val="bottom"/>
            <w:hideMark/>
          </w:tcPr>
          <w:p w14:paraId="2ACBB34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985</w:t>
            </w:r>
          </w:p>
        </w:tc>
      </w:tr>
      <w:tr w:rsidR="000C20F2" w:rsidRPr="000C20F2" w14:paraId="7EB8EE44"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010BB38D"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580</w:t>
            </w:r>
          </w:p>
        </w:tc>
        <w:tc>
          <w:tcPr>
            <w:tcW w:w="1675" w:type="dxa"/>
            <w:tcBorders>
              <w:top w:val="nil"/>
              <w:left w:val="nil"/>
              <w:bottom w:val="single" w:sz="4" w:space="0" w:color="auto"/>
              <w:right w:val="single" w:sz="4" w:space="0" w:color="auto"/>
            </w:tcBorders>
            <w:shd w:val="clear" w:color="auto" w:fill="auto"/>
            <w:noWrap/>
            <w:vAlign w:val="bottom"/>
            <w:hideMark/>
          </w:tcPr>
          <w:p w14:paraId="38F3DED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972</w:t>
            </w:r>
          </w:p>
        </w:tc>
      </w:tr>
      <w:tr w:rsidR="000C20F2" w:rsidRPr="000C20F2" w14:paraId="53284F9A"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17999E4B"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588</w:t>
            </w:r>
          </w:p>
        </w:tc>
        <w:tc>
          <w:tcPr>
            <w:tcW w:w="1675" w:type="dxa"/>
            <w:tcBorders>
              <w:top w:val="nil"/>
              <w:left w:val="nil"/>
              <w:bottom w:val="single" w:sz="4" w:space="0" w:color="auto"/>
              <w:right w:val="single" w:sz="4" w:space="0" w:color="auto"/>
            </w:tcBorders>
            <w:shd w:val="clear" w:color="auto" w:fill="auto"/>
            <w:noWrap/>
            <w:vAlign w:val="bottom"/>
            <w:hideMark/>
          </w:tcPr>
          <w:p w14:paraId="7B5A52D3"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1049</w:t>
            </w:r>
          </w:p>
        </w:tc>
      </w:tr>
      <w:tr w:rsidR="000C20F2" w:rsidRPr="000C20F2" w14:paraId="3D7A9F54"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C82B6F6"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589</w:t>
            </w:r>
          </w:p>
        </w:tc>
        <w:tc>
          <w:tcPr>
            <w:tcW w:w="1675" w:type="dxa"/>
            <w:tcBorders>
              <w:top w:val="nil"/>
              <w:left w:val="nil"/>
              <w:bottom w:val="single" w:sz="4" w:space="0" w:color="auto"/>
              <w:right w:val="single" w:sz="4" w:space="0" w:color="auto"/>
            </w:tcBorders>
            <w:shd w:val="clear" w:color="auto" w:fill="auto"/>
            <w:noWrap/>
            <w:vAlign w:val="bottom"/>
            <w:hideMark/>
          </w:tcPr>
          <w:p w14:paraId="4DB1EA6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990</w:t>
            </w:r>
          </w:p>
        </w:tc>
      </w:tr>
      <w:tr w:rsidR="000C20F2" w:rsidRPr="000C20F2" w14:paraId="2839C765"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243F238C"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590</w:t>
            </w:r>
          </w:p>
        </w:tc>
        <w:tc>
          <w:tcPr>
            <w:tcW w:w="1675" w:type="dxa"/>
            <w:tcBorders>
              <w:top w:val="nil"/>
              <w:left w:val="nil"/>
              <w:bottom w:val="single" w:sz="4" w:space="0" w:color="auto"/>
              <w:right w:val="single" w:sz="4" w:space="0" w:color="auto"/>
            </w:tcBorders>
            <w:shd w:val="clear" w:color="auto" w:fill="auto"/>
            <w:noWrap/>
            <w:vAlign w:val="bottom"/>
            <w:hideMark/>
          </w:tcPr>
          <w:p w14:paraId="2543770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998</w:t>
            </w:r>
          </w:p>
        </w:tc>
      </w:tr>
      <w:tr w:rsidR="000C20F2" w:rsidRPr="000C20F2" w14:paraId="2C262EFE"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BA33998"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593</w:t>
            </w:r>
          </w:p>
        </w:tc>
        <w:tc>
          <w:tcPr>
            <w:tcW w:w="1675" w:type="dxa"/>
            <w:tcBorders>
              <w:top w:val="nil"/>
              <w:left w:val="nil"/>
              <w:bottom w:val="single" w:sz="4" w:space="0" w:color="auto"/>
              <w:right w:val="single" w:sz="4" w:space="0" w:color="auto"/>
            </w:tcBorders>
            <w:shd w:val="clear" w:color="auto" w:fill="auto"/>
            <w:noWrap/>
            <w:vAlign w:val="bottom"/>
            <w:hideMark/>
          </w:tcPr>
          <w:p w14:paraId="4FE55622"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989</w:t>
            </w:r>
          </w:p>
        </w:tc>
      </w:tr>
      <w:tr w:rsidR="000C20F2" w:rsidRPr="000C20F2" w14:paraId="58307150"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FE59B8B"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617</w:t>
            </w:r>
          </w:p>
        </w:tc>
        <w:tc>
          <w:tcPr>
            <w:tcW w:w="1675" w:type="dxa"/>
            <w:tcBorders>
              <w:top w:val="nil"/>
              <w:left w:val="nil"/>
              <w:bottom w:val="single" w:sz="4" w:space="0" w:color="auto"/>
              <w:right w:val="single" w:sz="4" w:space="0" w:color="auto"/>
            </w:tcBorders>
            <w:shd w:val="clear" w:color="auto" w:fill="auto"/>
            <w:noWrap/>
            <w:vAlign w:val="bottom"/>
            <w:hideMark/>
          </w:tcPr>
          <w:p w14:paraId="368CF21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964</w:t>
            </w:r>
          </w:p>
        </w:tc>
      </w:tr>
      <w:tr w:rsidR="000C20F2" w:rsidRPr="000C20F2" w14:paraId="66DE8A8F"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5577E7CC"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620</w:t>
            </w:r>
          </w:p>
        </w:tc>
        <w:tc>
          <w:tcPr>
            <w:tcW w:w="1675" w:type="dxa"/>
            <w:tcBorders>
              <w:top w:val="nil"/>
              <w:left w:val="nil"/>
              <w:bottom w:val="single" w:sz="4" w:space="0" w:color="auto"/>
              <w:right w:val="single" w:sz="4" w:space="0" w:color="auto"/>
            </w:tcBorders>
            <w:shd w:val="clear" w:color="auto" w:fill="auto"/>
            <w:noWrap/>
            <w:vAlign w:val="bottom"/>
            <w:hideMark/>
          </w:tcPr>
          <w:p w14:paraId="74045FDD"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982</w:t>
            </w:r>
          </w:p>
        </w:tc>
      </w:tr>
      <w:tr w:rsidR="000C20F2" w:rsidRPr="000C20F2" w14:paraId="39C596E4"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027671BC"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622</w:t>
            </w:r>
          </w:p>
        </w:tc>
        <w:tc>
          <w:tcPr>
            <w:tcW w:w="1675" w:type="dxa"/>
            <w:tcBorders>
              <w:top w:val="nil"/>
              <w:left w:val="nil"/>
              <w:bottom w:val="single" w:sz="4" w:space="0" w:color="auto"/>
              <w:right w:val="single" w:sz="4" w:space="0" w:color="auto"/>
            </w:tcBorders>
            <w:shd w:val="clear" w:color="auto" w:fill="auto"/>
            <w:noWrap/>
            <w:vAlign w:val="bottom"/>
            <w:hideMark/>
          </w:tcPr>
          <w:p w14:paraId="14F5EE59"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1012</w:t>
            </w:r>
          </w:p>
        </w:tc>
      </w:tr>
      <w:tr w:rsidR="000C20F2" w:rsidRPr="000C20F2" w14:paraId="04C0ED88"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6C3A690A"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626</w:t>
            </w:r>
          </w:p>
        </w:tc>
        <w:tc>
          <w:tcPr>
            <w:tcW w:w="1675" w:type="dxa"/>
            <w:tcBorders>
              <w:top w:val="nil"/>
              <w:left w:val="nil"/>
              <w:bottom w:val="single" w:sz="4" w:space="0" w:color="auto"/>
              <w:right w:val="single" w:sz="4" w:space="0" w:color="auto"/>
            </w:tcBorders>
            <w:shd w:val="clear" w:color="auto" w:fill="auto"/>
            <w:noWrap/>
            <w:vAlign w:val="bottom"/>
            <w:hideMark/>
          </w:tcPr>
          <w:p w14:paraId="17DC9806"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985</w:t>
            </w:r>
          </w:p>
        </w:tc>
      </w:tr>
      <w:tr w:rsidR="000C20F2" w:rsidRPr="000C20F2" w14:paraId="0A191F64"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78653B97"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627</w:t>
            </w:r>
          </w:p>
        </w:tc>
        <w:tc>
          <w:tcPr>
            <w:tcW w:w="1675" w:type="dxa"/>
            <w:tcBorders>
              <w:top w:val="nil"/>
              <w:left w:val="nil"/>
              <w:bottom w:val="single" w:sz="4" w:space="0" w:color="auto"/>
              <w:right w:val="single" w:sz="4" w:space="0" w:color="auto"/>
            </w:tcBorders>
            <w:shd w:val="clear" w:color="auto" w:fill="auto"/>
            <w:noWrap/>
            <w:vAlign w:val="bottom"/>
            <w:hideMark/>
          </w:tcPr>
          <w:p w14:paraId="5EAC111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934</w:t>
            </w:r>
          </w:p>
        </w:tc>
      </w:tr>
      <w:tr w:rsidR="000C20F2" w:rsidRPr="000C20F2" w14:paraId="76BB8B50"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00D5E5FF"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631</w:t>
            </w:r>
          </w:p>
        </w:tc>
        <w:tc>
          <w:tcPr>
            <w:tcW w:w="1675" w:type="dxa"/>
            <w:tcBorders>
              <w:top w:val="nil"/>
              <w:left w:val="nil"/>
              <w:bottom w:val="single" w:sz="4" w:space="0" w:color="auto"/>
              <w:right w:val="single" w:sz="4" w:space="0" w:color="auto"/>
            </w:tcBorders>
            <w:shd w:val="clear" w:color="auto" w:fill="auto"/>
            <w:noWrap/>
            <w:vAlign w:val="bottom"/>
            <w:hideMark/>
          </w:tcPr>
          <w:p w14:paraId="28E510A0"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978</w:t>
            </w:r>
          </w:p>
        </w:tc>
      </w:tr>
      <w:tr w:rsidR="000C20F2" w:rsidRPr="000C20F2" w14:paraId="5AAF22BC"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13DC6274"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637</w:t>
            </w:r>
          </w:p>
        </w:tc>
        <w:tc>
          <w:tcPr>
            <w:tcW w:w="1675" w:type="dxa"/>
            <w:tcBorders>
              <w:top w:val="nil"/>
              <w:left w:val="nil"/>
              <w:bottom w:val="single" w:sz="4" w:space="0" w:color="auto"/>
              <w:right w:val="single" w:sz="4" w:space="0" w:color="auto"/>
            </w:tcBorders>
            <w:shd w:val="clear" w:color="auto" w:fill="auto"/>
            <w:noWrap/>
            <w:vAlign w:val="bottom"/>
            <w:hideMark/>
          </w:tcPr>
          <w:p w14:paraId="08B9CB0B"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938</w:t>
            </w:r>
          </w:p>
        </w:tc>
      </w:tr>
      <w:tr w:rsidR="000C20F2" w:rsidRPr="000C20F2" w14:paraId="024929BF"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0BD479EA"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657</w:t>
            </w:r>
          </w:p>
        </w:tc>
        <w:tc>
          <w:tcPr>
            <w:tcW w:w="1675" w:type="dxa"/>
            <w:tcBorders>
              <w:top w:val="nil"/>
              <w:left w:val="nil"/>
              <w:bottom w:val="single" w:sz="4" w:space="0" w:color="auto"/>
              <w:right w:val="single" w:sz="4" w:space="0" w:color="auto"/>
            </w:tcBorders>
            <w:shd w:val="clear" w:color="auto" w:fill="auto"/>
            <w:noWrap/>
            <w:vAlign w:val="bottom"/>
            <w:hideMark/>
          </w:tcPr>
          <w:p w14:paraId="7155C3E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966</w:t>
            </w:r>
          </w:p>
        </w:tc>
      </w:tr>
      <w:tr w:rsidR="000C20F2" w:rsidRPr="000C20F2" w14:paraId="3A0D121E"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BD33A1C"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673</w:t>
            </w:r>
          </w:p>
        </w:tc>
        <w:tc>
          <w:tcPr>
            <w:tcW w:w="1675" w:type="dxa"/>
            <w:tcBorders>
              <w:top w:val="nil"/>
              <w:left w:val="nil"/>
              <w:bottom w:val="single" w:sz="4" w:space="0" w:color="auto"/>
              <w:right w:val="single" w:sz="4" w:space="0" w:color="auto"/>
            </w:tcBorders>
            <w:shd w:val="clear" w:color="auto" w:fill="auto"/>
            <w:noWrap/>
            <w:vAlign w:val="bottom"/>
            <w:hideMark/>
          </w:tcPr>
          <w:p w14:paraId="01692715"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994</w:t>
            </w:r>
          </w:p>
        </w:tc>
      </w:tr>
      <w:tr w:rsidR="000C20F2" w:rsidRPr="000C20F2" w14:paraId="345ACA42"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227CD94D"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674</w:t>
            </w:r>
          </w:p>
        </w:tc>
        <w:tc>
          <w:tcPr>
            <w:tcW w:w="1675" w:type="dxa"/>
            <w:tcBorders>
              <w:top w:val="nil"/>
              <w:left w:val="nil"/>
              <w:bottom w:val="single" w:sz="4" w:space="0" w:color="auto"/>
              <w:right w:val="single" w:sz="4" w:space="0" w:color="auto"/>
            </w:tcBorders>
            <w:shd w:val="clear" w:color="auto" w:fill="auto"/>
            <w:noWrap/>
            <w:vAlign w:val="bottom"/>
            <w:hideMark/>
          </w:tcPr>
          <w:p w14:paraId="2AA91A1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1071</w:t>
            </w:r>
          </w:p>
        </w:tc>
      </w:tr>
      <w:tr w:rsidR="000C20F2" w:rsidRPr="000C20F2" w14:paraId="6EBE7338" w14:textId="77777777" w:rsidTr="00C920E7">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1A0E2104" w14:textId="77777777" w:rsidR="000C20F2" w:rsidRPr="000C20F2" w:rsidRDefault="000C20F2" w:rsidP="00C920E7">
            <w:pPr>
              <w:spacing w:after="0"/>
              <w:rPr>
                <w:rFonts w:eastAsia="Times New Roman" w:cs="Times New Roman"/>
                <w:color w:val="000000" w:themeColor="text1"/>
                <w:szCs w:val="24"/>
              </w:rPr>
            </w:pPr>
            <w:r w:rsidRPr="000C20F2">
              <w:rPr>
                <w:rFonts w:eastAsia="Times New Roman" w:cs="Times New Roman"/>
                <w:color w:val="000000" w:themeColor="text1"/>
                <w:szCs w:val="24"/>
              </w:rPr>
              <w:t>689</w:t>
            </w:r>
          </w:p>
        </w:tc>
        <w:tc>
          <w:tcPr>
            <w:tcW w:w="1675" w:type="dxa"/>
            <w:tcBorders>
              <w:top w:val="nil"/>
              <w:left w:val="nil"/>
              <w:bottom w:val="single" w:sz="4" w:space="0" w:color="auto"/>
              <w:right w:val="single" w:sz="4" w:space="0" w:color="auto"/>
            </w:tcBorders>
            <w:shd w:val="clear" w:color="auto" w:fill="auto"/>
            <w:noWrap/>
            <w:vAlign w:val="bottom"/>
            <w:hideMark/>
          </w:tcPr>
          <w:p w14:paraId="2B156488" w14:textId="77777777" w:rsidR="000C20F2" w:rsidRPr="000C20F2" w:rsidRDefault="000C20F2" w:rsidP="00C920E7">
            <w:pPr>
              <w:spacing w:after="0"/>
              <w:jc w:val="right"/>
              <w:rPr>
                <w:rFonts w:eastAsia="Times New Roman" w:cs="Times New Roman"/>
                <w:color w:val="000000" w:themeColor="text1"/>
                <w:szCs w:val="24"/>
              </w:rPr>
            </w:pPr>
            <w:r w:rsidRPr="000C20F2">
              <w:rPr>
                <w:rFonts w:eastAsia="Times New Roman" w:cs="Times New Roman"/>
                <w:color w:val="000000" w:themeColor="text1"/>
                <w:szCs w:val="24"/>
              </w:rPr>
              <w:t>964</w:t>
            </w:r>
          </w:p>
        </w:tc>
      </w:tr>
      <w:tr w:rsidR="000C20F2" w:rsidRPr="000C20F2" w14:paraId="133F1400" w14:textId="77777777" w:rsidTr="00C920E7">
        <w:trPr>
          <w:trHeight w:val="300"/>
        </w:trPr>
        <w:tc>
          <w:tcPr>
            <w:tcW w:w="1380"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1B5725EE" w14:textId="77777777" w:rsidR="000C20F2" w:rsidRPr="000C20F2" w:rsidRDefault="000C20F2" w:rsidP="00C920E7">
            <w:pPr>
              <w:spacing w:after="0"/>
              <w:rPr>
                <w:rFonts w:eastAsia="Times New Roman" w:cs="Times New Roman"/>
                <w:b/>
                <w:bCs/>
                <w:color w:val="000000" w:themeColor="text1"/>
                <w:szCs w:val="24"/>
              </w:rPr>
            </w:pPr>
            <w:r w:rsidRPr="000C20F2">
              <w:rPr>
                <w:rFonts w:eastAsia="Times New Roman" w:cs="Times New Roman"/>
                <w:b/>
                <w:bCs/>
                <w:color w:val="000000" w:themeColor="text1"/>
                <w:szCs w:val="24"/>
              </w:rPr>
              <w:t>Grand Total</w:t>
            </w:r>
          </w:p>
        </w:tc>
        <w:tc>
          <w:tcPr>
            <w:tcW w:w="1675" w:type="dxa"/>
            <w:tcBorders>
              <w:top w:val="single" w:sz="4" w:space="0" w:color="auto"/>
              <w:left w:val="single" w:sz="4" w:space="0" w:color="auto"/>
              <w:bottom w:val="single" w:sz="4" w:space="0" w:color="auto"/>
              <w:right w:val="single" w:sz="4" w:space="0" w:color="auto"/>
            </w:tcBorders>
            <w:shd w:val="clear" w:color="auto" w:fill="EBDDC3" w:themeFill="background2"/>
            <w:noWrap/>
            <w:vAlign w:val="bottom"/>
            <w:hideMark/>
          </w:tcPr>
          <w:p w14:paraId="7956D53A" w14:textId="77777777" w:rsidR="000C20F2" w:rsidRPr="000C20F2" w:rsidRDefault="000C20F2" w:rsidP="00C920E7">
            <w:pPr>
              <w:spacing w:after="0"/>
              <w:jc w:val="right"/>
              <w:rPr>
                <w:rFonts w:eastAsia="Times New Roman" w:cs="Times New Roman"/>
                <w:b/>
                <w:bCs/>
                <w:color w:val="000000" w:themeColor="text1"/>
                <w:szCs w:val="24"/>
              </w:rPr>
            </w:pPr>
            <w:r w:rsidRPr="000C20F2">
              <w:rPr>
                <w:rFonts w:eastAsia="Times New Roman" w:cs="Times New Roman"/>
                <w:b/>
                <w:bCs/>
                <w:color w:val="000000" w:themeColor="text1"/>
                <w:szCs w:val="24"/>
              </w:rPr>
              <w:t>46202</w:t>
            </w:r>
          </w:p>
        </w:tc>
      </w:tr>
    </w:tbl>
    <w:p w14:paraId="75EEF646" w14:textId="77777777" w:rsidR="000C20F2" w:rsidRPr="000C20F2" w:rsidRDefault="000C20F2" w:rsidP="000C20F2">
      <w:pPr>
        <w:rPr>
          <w:color w:val="000000" w:themeColor="text1"/>
        </w:rPr>
      </w:pPr>
    </w:p>
    <w:p w14:paraId="6B6AD70F" w14:textId="77777777" w:rsidR="000C20F2" w:rsidRPr="000C20F2" w:rsidRDefault="000C20F2" w:rsidP="000C20F2">
      <w:pPr>
        <w:rPr>
          <w:color w:val="000000" w:themeColor="text1"/>
        </w:rPr>
      </w:pPr>
    </w:p>
    <w:p w14:paraId="7CC94F8F" w14:textId="77777777" w:rsidR="000C20F2" w:rsidRPr="000C20F2" w:rsidRDefault="000C20F2" w:rsidP="000C20F2">
      <w:pPr>
        <w:rPr>
          <w:color w:val="000000" w:themeColor="text1"/>
        </w:rPr>
      </w:pPr>
      <w:r w:rsidRPr="000C20F2">
        <w:rPr>
          <w:noProof/>
          <w:color w:val="000000" w:themeColor="text1"/>
        </w:rPr>
        <w:drawing>
          <wp:inline distT="0" distB="0" distL="0" distR="0" wp14:anchorId="499DA7FE" wp14:editId="40429E41">
            <wp:extent cx="5943600" cy="3186430"/>
            <wp:effectExtent l="0" t="0" r="0" b="1397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1FE1D8E" w14:textId="08B48459" w:rsidR="000C20F2" w:rsidRDefault="000C20F2" w:rsidP="000C20F2">
      <w:pPr>
        <w:rPr>
          <w:color w:val="000000" w:themeColor="text1"/>
        </w:rPr>
      </w:pPr>
      <w:r w:rsidRPr="000C20F2">
        <w:rPr>
          <w:color w:val="000000" w:themeColor="text1"/>
        </w:rPr>
        <w:lastRenderedPageBreak/>
        <w:t xml:space="preserve">The above line chart </w:t>
      </w:r>
      <w:r w:rsidRPr="000C20F2">
        <w:rPr>
          <w:rFonts w:cs="Times New Roman"/>
          <w:color w:val="000000" w:themeColor="text1"/>
          <w:szCs w:val="24"/>
          <w:lang w:val="en-IN"/>
        </w:rPr>
        <w:t>(</w:t>
      </w:r>
      <w:r w:rsidRPr="000C20F2">
        <w:rPr>
          <w:rFonts w:cs="Times New Roman"/>
          <w:color w:val="000000" w:themeColor="text1"/>
          <w:szCs w:val="24"/>
          <w:shd w:val="clear" w:color="auto" w:fill="FFFFFF"/>
        </w:rPr>
        <w:t>Weller, 2018)</w:t>
      </w:r>
      <w:r w:rsidRPr="000C20F2">
        <w:rPr>
          <w:color w:val="000000" w:themeColor="text1"/>
        </w:rPr>
        <w:t xml:space="preserve"> shows the relationship between the wages and the males. The highest value for the male is 1996 and in wages is 689. The total sum of males is 46202. </w:t>
      </w:r>
    </w:p>
    <w:p w14:paraId="1045FF4F" w14:textId="499665A4" w:rsidR="00A42889" w:rsidRPr="004C2E8B" w:rsidRDefault="006317E1" w:rsidP="004C2E8B">
      <w:pPr>
        <w:pStyle w:val="Heading1"/>
        <w:rPr>
          <w:color w:val="000000" w:themeColor="text1"/>
        </w:rPr>
      </w:pPr>
      <w:bookmarkStart w:id="8" w:name="_Toc102387799"/>
      <w:r w:rsidRPr="004C2E8B">
        <w:rPr>
          <w:color w:val="000000" w:themeColor="text1"/>
        </w:rPr>
        <w:t>Screenshots Part 1</w:t>
      </w:r>
      <w:r w:rsidR="00A42889" w:rsidRPr="004C2E8B">
        <w:rPr>
          <w:color w:val="000000" w:themeColor="text1"/>
        </w:rPr>
        <w:t>:</w:t>
      </w:r>
      <w:bookmarkEnd w:id="8"/>
    </w:p>
    <w:p w14:paraId="48B0530F" w14:textId="3C52C735" w:rsidR="006317E1" w:rsidRDefault="006317E1" w:rsidP="000C20F2">
      <w:pPr>
        <w:rPr>
          <w:color w:val="000000" w:themeColor="text1"/>
        </w:rPr>
      </w:pPr>
      <w:r>
        <w:rPr>
          <w:noProof/>
          <w:color w:val="000000" w:themeColor="text1"/>
        </w:rPr>
        <w:drawing>
          <wp:inline distT="0" distB="0" distL="0" distR="0" wp14:anchorId="34C5808C" wp14:editId="493DAA66">
            <wp:extent cx="5731510" cy="3303905"/>
            <wp:effectExtent l="0" t="0" r="0" b="0"/>
            <wp:docPr id="18" name="Picture 1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table, Excel&#10;&#10;Description automatically generated"/>
                    <pic:cNvPicPr/>
                  </pic:nvPicPr>
                  <pic:blipFill>
                    <a:blip r:embed="rId12"/>
                    <a:stretch>
                      <a:fillRect/>
                    </a:stretch>
                  </pic:blipFill>
                  <pic:spPr>
                    <a:xfrm>
                      <a:off x="0" y="0"/>
                      <a:ext cx="5731510" cy="3303905"/>
                    </a:xfrm>
                    <a:prstGeom prst="rect">
                      <a:avLst/>
                    </a:prstGeom>
                  </pic:spPr>
                </pic:pic>
              </a:graphicData>
            </a:graphic>
          </wp:inline>
        </w:drawing>
      </w:r>
      <w:r>
        <w:rPr>
          <w:noProof/>
          <w:color w:val="000000" w:themeColor="text1"/>
        </w:rPr>
        <w:drawing>
          <wp:inline distT="0" distB="0" distL="0" distR="0" wp14:anchorId="38365E67" wp14:editId="5DBEF06E">
            <wp:extent cx="5731510" cy="330390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3"/>
                    <a:stretch>
                      <a:fillRect/>
                    </a:stretch>
                  </pic:blipFill>
                  <pic:spPr>
                    <a:xfrm>
                      <a:off x="0" y="0"/>
                      <a:ext cx="5731510" cy="3303905"/>
                    </a:xfrm>
                    <a:prstGeom prst="rect">
                      <a:avLst/>
                    </a:prstGeom>
                  </pic:spPr>
                </pic:pic>
              </a:graphicData>
            </a:graphic>
          </wp:inline>
        </w:drawing>
      </w:r>
      <w:r>
        <w:rPr>
          <w:noProof/>
          <w:color w:val="000000" w:themeColor="text1"/>
        </w:rPr>
        <w:lastRenderedPageBreak/>
        <w:drawing>
          <wp:inline distT="0" distB="0" distL="0" distR="0" wp14:anchorId="5E7076A5" wp14:editId="011AA2F4">
            <wp:extent cx="5731510" cy="3303905"/>
            <wp:effectExtent l="0" t="0" r="0" b="0"/>
            <wp:docPr id="20" name="Picture 2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table, Excel&#10;&#10;Description automatically generated"/>
                    <pic:cNvPicPr/>
                  </pic:nvPicPr>
                  <pic:blipFill>
                    <a:blip r:embed="rId14"/>
                    <a:stretch>
                      <a:fillRect/>
                    </a:stretch>
                  </pic:blipFill>
                  <pic:spPr>
                    <a:xfrm>
                      <a:off x="0" y="0"/>
                      <a:ext cx="5731510" cy="3303905"/>
                    </a:xfrm>
                    <a:prstGeom prst="rect">
                      <a:avLst/>
                    </a:prstGeom>
                  </pic:spPr>
                </pic:pic>
              </a:graphicData>
            </a:graphic>
          </wp:inline>
        </w:drawing>
      </w:r>
      <w:r>
        <w:rPr>
          <w:noProof/>
          <w:color w:val="000000" w:themeColor="text1"/>
        </w:rPr>
        <w:drawing>
          <wp:inline distT="0" distB="0" distL="0" distR="0" wp14:anchorId="261A5EA2" wp14:editId="75EA08D5">
            <wp:extent cx="5731510" cy="330390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5"/>
                    <a:stretch>
                      <a:fillRect/>
                    </a:stretch>
                  </pic:blipFill>
                  <pic:spPr>
                    <a:xfrm>
                      <a:off x="0" y="0"/>
                      <a:ext cx="5731510" cy="3303905"/>
                    </a:xfrm>
                    <a:prstGeom prst="rect">
                      <a:avLst/>
                    </a:prstGeom>
                  </pic:spPr>
                </pic:pic>
              </a:graphicData>
            </a:graphic>
          </wp:inline>
        </w:drawing>
      </w:r>
      <w:r>
        <w:rPr>
          <w:noProof/>
          <w:color w:val="000000" w:themeColor="text1"/>
        </w:rPr>
        <w:lastRenderedPageBreak/>
        <w:drawing>
          <wp:inline distT="0" distB="0" distL="0" distR="0" wp14:anchorId="01263065" wp14:editId="2E61DB4D">
            <wp:extent cx="5731510" cy="3303905"/>
            <wp:effectExtent l="0" t="0" r="0" b="0"/>
            <wp:docPr id="22" name="Picture 2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table, Excel&#10;&#10;Description automatically generated"/>
                    <pic:cNvPicPr/>
                  </pic:nvPicPr>
                  <pic:blipFill>
                    <a:blip r:embed="rId16"/>
                    <a:stretch>
                      <a:fillRect/>
                    </a:stretch>
                  </pic:blipFill>
                  <pic:spPr>
                    <a:xfrm>
                      <a:off x="0" y="0"/>
                      <a:ext cx="5731510" cy="3303905"/>
                    </a:xfrm>
                    <a:prstGeom prst="rect">
                      <a:avLst/>
                    </a:prstGeom>
                  </pic:spPr>
                </pic:pic>
              </a:graphicData>
            </a:graphic>
          </wp:inline>
        </w:drawing>
      </w:r>
      <w:r>
        <w:rPr>
          <w:noProof/>
          <w:color w:val="000000" w:themeColor="text1"/>
        </w:rPr>
        <w:drawing>
          <wp:inline distT="0" distB="0" distL="0" distR="0" wp14:anchorId="636E65D3" wp14:editId="7B26EB04">
            <wp:extent cx="5731510" cy="3303905"/>
            <wp:effectExtent l="0" t="0" r="0" b="0"/>
            <wp:docPr id="23" name="Picture 2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table, Excel&#10;&#10;Description automatically generated"/>
                    <pic:cNvPicPr/>
                  </pic:nvPicPr>
                  <pic:blipFill>
                    <a:blip r:embed="rId17"/>
                    <a:stretch>
                      <a:fillRect/>
                    </a:stretch>
                  </pic:blipFill>
                  <pic:spPr>
                    <a:xfrm>
                      <a:off x="0" y="0"/>
                      <a:ext cx="5731510" cy="3303905"/>
                    </a:xfrm>
                    <a:prstGeom prst="rect">
                      <a:avLst/>
                    </a:prstGeom>
                  </pic:spPr>
                </pic:pic>
              </a:graphicData>
            </a:graphic>
          </wp:inline>
        </w:drawing>
      </w:r>
      <w:r>
        <w:rPr>
          <w:noProof/>
          <w:color w:val="000000" w:themeColor="text1"/>
        </w:rPr>
        <w:lastRenderedPageBreak/>
        <w:drawing>
          <wp:inline distT="0" distB="0" distL="0" distR="0" wp14:anchorId="3BD457A7" wp14:editId="1F12F4B0">
            <wp:extent cx="5731510" cy="3303905"/>
            <wp:effectExtent l="0" t="0" r="0" b="0"/>
            <wp:docPr id="24" name="Picture 24" descr="Graphical user interface, chart,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chart, application, table, Excel&#10;&#10;Description automatically generated"/>
                    <pic:cNvPicPr/>
                  </pic:nvPicPr>
                  <pic:blipFill>
                    <a:blip r:embed="rId18"/>
                    <a:stretch>
                      <a:fillRect/>
                    </a:stretch>
                  </pic:blipFill>
                  <pic:spPr>
                    <a:xfrm>
                      <a:off x="0" y="0"/>
                      <a:ext cx="5731510" cy="3303905"/>
                    </a:xfrm>
                    <a:prstGeom prst="rect">
                      <a:avLst/>
                    </a:prstGeom>
                  </pic:spPr>
                </pic:pic>
              </a:graphicData>
            </a:graphic>
          </wp:inline>
        </w:drawing>
      </w:r>
      <w:r>
        <w:rPr>
          <w:noProof/>
          <w:color w:val="000000" w:themeColor="text1"/>
        </w:rPr>
        <w:drawing>
          <wp:inline distT="0" distB="0" distL="0" distR="0" wp14:anchorId="4EB10768" wp14:editId="46BB406E">
            <wp:extent cx="5731510" cy="3303905"/>
            <wp:effectExtent l="0" t="0" r="0" b="0"/>
            <wp:docPr id="25" name="Picture 25" descr="Graphical user interface, 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imeline&#10;&#10;Description automatically generated with medium confidence"/>
                    <pic:cNvPicPr/>
                  </pic:nvPicPr>
                  <pic:blipFill>
                    <a:blip r:embed="rId19"/>
                    <a:stretch>
                      <a:fillRect/>
                    </a:stretch>
                  </pic:blipFill>
                  <pic:spPr>
                    <a:xfrm>
                      <a:off x="0" y="0"/>
                      <a:ext cx="5731510" cy="3303905"/>
                    </a:xfrm>
                    <a:prstGeom prst="rect">
                      <a:avLst/>
                    </a:prstGeom>
                  </pic:spPr>
                </pic:pic>
              </a:graphicData>
            </a:graphic>
          </wp:inline>
        </w:drawing>
      </w:r>
    </w:p>
    <w:p w14:paraId="7D682CB2" w14:textId="77777777" w:rsidR="00A42889" w:rsidRPr="000C20F2" w:rsidRDefault="00A42889" w:rsidP="000C20F2">
      <w:pPr>
        <w:rPr>
          <w:color w:val="000000" w:themeColor="text1"/>
        </w:rPr>
      </w:pPr>
    </w:p>
    <w:p w14:paraId="26BE649E" w14:textId="3F44E153" w:rsidR="000C20F2" w:rsidRPr="006317E1" w:rsidRDefault="000C20F2" w:rsidP="006317E1">
      <w:pPr>
        <w:pStyle w:val="Heading1"/>
        <w:rPr>
          <w:color w:val="000000" w:themeColor="text1"/>
          <w:szCs w:val="32"/>
        </w:rPr>
      </w:pPr>
      <w:bookmarkStart w:id="9" w:name="_Toc102387800"/>
      <w:r w:rsidRPr="006317E1">
        <w:rPr>
          <w:color w:val="000000" w:themeColor="text1"/>
        </w:rPr>
        <w:t>Part 2</w:t>
      </w:r>
      <w:bookmarkEnd w:id="9"/>
    </w:p>
    <w:p w14:paraId="7126B984" w14:textId="77777777" w:rsidR="000C20F2" w:rsidRPr="000C20F2" w:rsidRDefault="000C20F2" w:rsidP="000C20F2">
      <w:pPr>
        <w:pStyle w:val="Heading2"/>
        <w:rPr>
          <w:color w:val="000000" w:themeColor="text1"/>
        </w:rPr>
      </w:pPr>
      <w:bookmarkStart w:id="10" w:name="_Toc102387801"/>
      <w:r w:rsidRPr="000C20F2">
        <w:rPr>
          <w:color w:val="000000" w:themeColor="text1"/>
        </w:rPr>
        <w:t>K-means</w:t>
      </w:r>
      <w:bookmarkEnd w:id="10"/>
    </w:p>
    <w:p w14:paraId="75A7FF07" w14:textId="77777777" w:rsidR="000C20F2" w:rsidRPr="000C20F2" w:rsidRDefault="000C20F2" w:rsidP="000C20F2">
      <w:pPr>
        <w:rPr>
          <w:rFonts w:cs="Times New Roman"/>
          <w:color w:val="000000" w:themeColor="text1"/>
          <w:szCs w:val="24"/>
          <w:shd w:val="clear" w:color="auto" w:fill="FFFFFF"/>
        </w:rPr>
      </w:pPr>
      <w:r w:rsidRPr="000C20F2">
        <w:rPr>
          <w:color w:val="000000" w:themeColor="text1"/>
        </w:rPr>
        <w:t>There are many clustering algorithms in which k-means is widely used because of its simplicity and fast convergence (</w:t>
      </w:r>
      <w:r w:rsidRPr="000C20F2">
        <w:rPr>
          <w:rFonts w:cs="Times New Roman"/>
          <w:color w:val="000000" w:themeColor="text1"/>
          <w:szCs w:val="24"/>
          <w:shd w:val="clear" w:color="auto" w:fill="FFFFFF"/>
        </w:rPr>
        <w:t xml:space="preserve">Yuan and Yang, 2019, p. 226). The clustering of k-values needs to be given in advance and the choices of k-value impact the results directly. There are four major k-value algorithms Elbow method, Silhouette coefficient, Canopy, and Gap Statistic. </w:t>
      </w:r>
    </w:p>
    <w:p w14:paraId="48EF95F8" w14:textId="77777777" w:rsidR="000C20F2" w:rsidRPr="000C20F2" w:rsidRDefault="000C20F2" w:rsidP="000C20F2">
      <w:pPr>
        <w:rPr>
          <w:b/>
          <w:color w:val="000000" w:themeColor="text1"/>
        </w:rPr>
      </w:pPr>
      <w:r w:rsidRPr="000C20F2">
        <w:rPr>
          <w:b/>
          <w:color w:val="000000" w:themeColor="text1"/>
        </w:rPr>
        <w:t xml:space="preserve">Ice cream </w:t>
      </w:r>
    </w:p>
    <w:p w14:paraId="2A5930A0" w14:textId="77777777" w:rsidR="000C20F2" w:rsidRPr="000C20F2" w:rsidRDefault="000C20F2" w:rsidP="000C20F2">
      <w:pPr>
        <w:rPr>
          <w:b/>
          <w:color w:val="000000" w:themeColor="text1"/>
        </w:rPr>
      </w:pPr>
      <w:r w:rsidRPr="000C20F2">
        <w:rPr>
          <w:b/>
          <w:color w:val="000000" w:themeColor="text1"/>
        </w:rPr>
        <w:t xml:space="preserve">Frequency Table </w:t>
      </w:r>
    </w:p>
    <w:p w14:paraId="3AAB2252" w14:textId="77777777" w:rsidR="000C20F2" w:rsidRPr="000C20F2" w:rsidRDefault="000C20F2" w:rsidP="000C20F2">
      <w:pPr>
        <w:autoSpaceDE w:val="0"/>
        <w:autoSpaceDN w:val="0"/>
        <w:adjustRightInd w:val="0"/>
        <w:spacing w:after="0"/>
        <w:rPr>
          <w:rFonts w:cs="Times New Roman"/>
          <w:color w:val="000000" w:themeColor="text1"/>
          <w:szCs w:val="24"/>
          <w:lang w:val="en-IN"/>
        </w:rPr>
      </w:pPr>
    </w:p>
    <w:tbl>
      <w:tblPr>
        <w:tblW w:w="39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953"/>
        <w:gridCol w:w="1030"/>
        <w:gridCol w:w="1184"/>
      </w:tblGrid>
      <w:tr w:rsidR="000C20F2" w:rsidRPr="000C20F2" w14:paraId="76438BE6" w14:textId="77777777" w:rsidTr="00C920E7">
        <w:trPr>
          <w:cantSplit/>
        </w:trPr>
        <w:tc>
          <w:tcPr>
            <w:tcW w:w="3901" w:type="dxa"/>
            <w:gridSpan w:val="4"/>
            <w:tcBorders>
              <w:top w:val="nil"/>
              <w:left w:val="nil"/>
              <w:bottom w:val="nil"/>
              <w:right w:val="nil"/>
            </w:tcBorders>
            <w:shd w:val="clear" w:color="auto" w:fill="FFFFFF"/>
            <w:vAlign w:val="center"/>
          </w:tcPr>
          <w:p w14:paraId="52508678"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lang w:val="en-IN"/>
              </w:rPr>
            </w:pPr>
            <w:r w:rsidRPr="000C20F2">
              <w:rPr>
                <w:rFonts w:ascii="Arial" w:hAnsi="Arial" w:cs="Arial"/>
                <w:b/>
                <w:bCs/>
                <w:color w:val="000000" w:themeColor="text1"/>
                <w:lang w:val="en-IN"/>
              </w:rPr>
              <w:t>Statistics</w:t>
            </w:r>
          </w:p>
        </w:tc>
      </w:tr>
      <w:tr w:rsidR="000C20F2" w:rsidRPr="000C20F2" w14:paraId="3FF9C00E" w14:textId="77777777" w:rsidTr="00C920E7">
        <w:trPr>
          <w:cantSplit/>
        </w:trPr>
        <w:tc>
          <w:tcPr>
            <w:tcW w:w="1689" w:type="dxa"/>
            <w:gridSpan w:val="2"/>
            <w:tcBorders>
              <w:top w:val="nil"/>
              <w:left w:val="nil"/>
              <w:bottom w:val="single" w:sz="8" w:space="0" w:color="152935"/>
              <w:right w:val="nil"/>
            </w:tcBorders>
            <w:shd w:val="clear" w:color="auto" w:fill="FFFFFF"/>
            <w:vAlign w:val="bottom"/>
          </w:tcPr>
          <w:p w14:paraId="185ADC63" w14:textId="77777777" w:rsidR="000C20F2" w:rsidRPr="000C20F2" w:rsidRDefault="000C20F2" w:rsidP="00C920E7">
            <w:pPr>
              <w:autoSpaceDE w:val="0"/>
              <w:autoSpaceDN w:val="0"/>
              <w:adjustRightInd w:val="0"/>
              <w:spacing w:after="0"/>
              <w:rPr>
                <w:rFonts w:cs="Times New Roman"/>
                <w:color w:val="000000" w:themeColor="text1"/>
                <w:szCs w:val="24"/>
                <w:lang w:val="en-IN"/>
              </w:rPr>
            </w:pPr>
          </w:p>
        </w:tc>
        <w:tc>
          <w:tcPr>
            <w:tcW w:w="1029" w:type="dxa"/>
            <w:tcBorders>
              <w:top w:val="nil"/>
              <w:left w:val="nil"/>
              <w:bottom w:val="single" w:sz="8" w:space="0" w:color="152935"/>
              <w:right w:val="single" w:sz="8" w:space="0" w:color="E0E0E0"/>
            </w:tcBorders>
            <w:shd w:val="clear" w:color="auto" w:fill="FFFFFF"/>
            <w:vAlign w:val="bottom"/>
          </w:tcPr>
          <w:p w14:paraId="70C56FBE"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id</w:t>
            </w:r>
          </w:p>
        </w:tc>
        <w:tc>
          <w:tcPr>
            <w:tcW w:w="1183" w:type="dxa"/>
            <w:tcBorders>
              <w:top w:val="nil"/>
              <w:left w:val="single" w:sz="8" w:space="0" w:color="E0E0E0"/>
              <w:bottom w:val="single" w:sz="8" w:space="0" w:color="152935"/>
              <w:right w:val="nil"/>
            </w:tcBorders>
            <w:shd w:val="clear" w:color="auto" w:fill="FFFFFF"/>
            <w:vAlign w:val="bottom"/>
          </w:tcPr>
          <w:p w14:paraId="615CCB8D"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proofErr w:type="spellStart"/>
            <w:r w:rsidRPr="000C20F2">
              <w:rPr>
                <w:rFonts w:ascii="Arial" w:hAnsi="Arial" w:cs="Arial"/>
                <w:color w:val="000000" w:themeColor="text1"/>
                <w:sz w:val="18"/>
                <w:szCs w:val="18"/>
                <w:lang w:val="en-IN"/>
              </w:rPr>
              <w:t>ice_cream</w:t>
            </w:r>
            <w:proofErr w:type="spellEnd"/>
          </w:p>
        </w:tc>
      </w:tr>
      <w:tr w:rsidR="000C20F2" w:rsidRPr="000C20F2" w14:paraId="114C483A" w14:textId="77777777" w:rsidTr="00C920E7">
        <w:trPr>
          <w:cantSplit/>
        </w:trPr>
        <w:tc>
          <w:tcPr>
            <w:tcW w:w="737" w:type="dxa"/>
            <w:vMerge w:val="restart"/>
            <w:tcBorders>
              <w:top w:val="single" w:sz="8" w:space="0" w:color="152935"/>
              <w:left w:val="nil"/>
              <w:bottom w:val="single" w:sz="8" w:space="0" w:color="152935"/>
              <w:right w:val="nil"/>
            </w:tcBorders>
            <w:shd w:val="clear" w:color="auto" w:fill="E0E0E0"/>
          </w:tcPr>
          <w:p w14:paraId="6B49BF23"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N</w:t>
            </w:r>
          </w:p>
        </w:tc>
        <w:tc>
          <w:tcPr>
            <w:tcW w:w="952" w:type="dxa"/>
            <w:tcBorders>
              <w:top w:val="single" w:sz="8" w:space="0" w:color="152935"/>
              <w:left w:val="nil"/>
              <w:bottom w:val="single" w:sz="8" w:space="0" w:color="AEAEAE"/>
              <w:right w:val="nil"/>
            </w:tcBorders>
            <w:shd w:val="clear" w:color="auto" w:fill="E0E0E0"/>
          </w:tcPr>
          <w:p w14:paraId="07368AB1"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Valid</w:t>
            </w:r>
          </w:p>
        </w:tc>
        <w:tc>
          <w:tcPr>
            <w:tcW w:w="1029" w:type="dxa"/>
            <w:tcBorders>
              <w:top w:val="single" w:sz="8" w:space="0" w:color="152935"/>
              <w:left w:val="nil"/>
              <w:bottom w:val="single" w:sz="8" w:space="0" w:color="AEAEAE"/>
              <w:right w:val="single" w:sz="8" w:space="0" w:color="E0E0E0"/>
            </w:tcBorders>
            <w:shd w:val="clear" w:color="auto" w:fill="FFFFFF"/>
          </w:tcPr>
          <w:p w14:paraId="52736E35"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200</w:t>
            </w:r>
          </w:p>
        </w:tc>
        <w:tc>
          <w:tcPr>
            <w:tcW w:w="1183" w:type="dxa"/>
            <w:tcBorders>
              <w:top w:val="single" w:sz="8" w:space="0" w:color="152935"/>
              <w:left w:val="single" w:sz="8" w:space="0" w:color="E0E0E0"/>
              <w:bottom w:val="single" w:sz="8" w:space="0" w:color="AEAEAE"/>
              <w:right w:val="nil"/>
            </w:tcBorders>
            <w:shd w:val="clear" w:color="auto" w:fill="FFFFFF"/>
          </w:tcPr>
          <w:p w14:paraId="3157D327"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200</w:t>
            </w:r>
          </w:p>
        </w:tc>
      </w:tr>
      <w:tr w:rsidR="000C20F2" w:rsidRPr="000C20F2" w14:paraId="1A4948D1" w14:textId="77777777" w:rsidTr="00C920E7">
        <w:trPr>
          <w:cantSplit/>
        </w:trPr>
        <w:tc>
          <w:tcPr>
            <w:tcW w:w="737" w:type="dxa"/>
            <w:vMerge/>
            <w:tcBorders>
              <w:top w:val="single" w:sz="8" w:space="0" w:color="152935"/>
              <w:left w:val="nil"/>
              <w:bottom w:val="single" w:sz="8" w:space="0" w:color="152935"/>
              <w:right w:val="nil"/>
            </w:tcBorders>
            <w:shd w:val="clear" w:color="auto" w:fill="E0E0E0"/>
          </w:tcPr>
          <w:p w14:paraId="367B905E" w14:textId="77777777" w:rsidR="000C20F2" w:rsidRPr="000C20F2" w:rsidRDefault="000C20F2" w:rsidP="00C920E7">
            <w:pPr>
              <w:autoSpaceDE w:val="0"/>
              <w:autoSpaceDN w:val="0"/>
              <w:adjustRightInd w:val="0"/>
              <w:spacing w:after="0"/>
              <w:rPr>
                <w:rFonts w:ascii="Arial" w:hAnsi="Arial" w:cs="Arial"/>
                <w:color w:val="000000" w:themeColor="text1"/>
                <w:sz w:val="18"/>
                <w:szCs w:val="18"/>
                <w:lang w:val="en-IN"/>
              </w:rPr>
            </w:pPr>
          </w:p>
        </w:tc>
        <w:tc>
          <w:tcPr>
            <w:tcW w:w="952" w:type="dxa"/>
            <w:tcBorders>
              <w:top w:val="single" w:sz="8" w:space="0" w:color="AEAEAE"/>
              <w:left w:val="nil"/>
              <w:bottom w:val="single" w:sz="8" w:space="0" w:color="152935"/>
              <w:right w:val="nil"/>
            </w:tcBorders>
            <w:shd w:val="clear" w:color="auto" w:fill="E0E0E0"/>
          </w:tcPr>
          <w:p w14:paraId="3D5E41F0"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Missing</w:t>
            </w:r>
          </w:p>
        </w:tc>
        <w:tc>
          <w:tcPr>
            <w:tcW w:w="1029" w:type="dxa"/>
            <w:tcBorders>
              <w:top w:val="single" w:sz="8" w:space="0" w:color="AEAEAE"/>
              <w:left w:val="nil"/>
              <w:bottom w:val="single" w:sz="8" w:space="0" w:color="152935"/>
              <w:right w:val="single" w:sz="8" w:space="0" w:color="E0E0E0"/>
            </w:tcBorders>
            <w:shd w:val="clear" w:color="auto" w:fill="FFFFFF"/>
          </w:tcPr>
          <w:p w14:paraId="64145B38"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0</w:t>
            </w:r>
          </w:p>
        </w:tc>
        <w:tc>
          <w:tcPr>
            <w:tcW w:w="1183" w:type="dxa"/>
            <w:tcBorders>
              <w:top w:val="single" w:sz="8" w:space="0" w:color="AEAEAE"/>
              <w:left w:val="single" w:sz="8" w:space="0" w:color="E0E0E0"/>
              <w:bottom w:val="single" w:sz="8" w:space="0" w:color="152935"/>
              <w:right w:val="nil"/>
            </w:tcBorders>
            <w:shd w:val="clear" w:color="auto" w:fill="FFFFFF"/>
          </w:tcPr>
          <w:p w14:paraId="7BFC54AC"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0</w:t>
            </w:r>
          </w:p>
        </w:tc>
      </w:tr>
    </w:tbl>
    <w:p w14:paraId="087B36FF" w14:textId="77777777" w:rsidR="000C20F2" w:rsidRPr="000C20F2" w:rsidRDefault="000C20F2" w:rsidP="000C20F2">
      <w:pPr>
        <w:autoSpaceDE w:val="0"/>
        <w:autoSpaceDN w:val="0"/>
        <w:adjustRightInd w:val="0"/>
        <w:spacing w:after="0" w:line="400" w:lineRule="atLeast"/>
        <w:rPr>
          <w:rFonts w:cs="Times New Roman"/>
          <w:color w:val="000000" w:themeColor="text1"/>
          <w:szCs w:val="24"/>
          <w:lang w:val="en-IN"/>
        </w:rPr>
      </w:pPr>
    </w:p>
    <w:tbl>
      <w:tblPr>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184"/>
        <w:gridCol w:w="1169"/>
        <w:gridCol w:w="1030"/>
        <w:gridCol w:w="1399"/>
        <w:gridCol w:w="1476"/>
      </w:tblGrid>
      <w:tr w:rsidR="000C20F2" w:rsidRPr="000C20F2" w14:paraId="751E2FBF" w14:textId="77777777" w:rsidTr="00C920E7">
        <w:trPr>
          <w:cantSplit/>
        </w:trPr>
        <w:tc>
          <w:tcPr>
            <w:tcW w:w="6994" w:type="dxa"/>
            <w:gridSpan w:val="6"/>
            <w:tcBorders>
              <w:top w:val="nil"/>
              <w:left w:val="nil"/>
              <w:bottom w:val="nil"/>
              <w:right w:val="nil"/>
            </w:tcBorders>
            <w:shd w:val="clear" w:color="auto" w:fill="FFFFFF"/>
            <w:vAlign w:val="center"/>
          </w:tcPr>
          <w:p w14:paraId="79F98988"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lang w:val="en-IN"/>
              </w:rPr>
            </w:pPr>
            <w:proofErr w:type="spellStart"/>
            <w:r w:rsidRPr="000C20F2">
              <w:rPr>
                <w:rFonts w:ascii="Arial" w:hAnsi="Arial" w:cs="Arial"/>
                <w:b/>
                <w:bCs/>
                <w:color w:val="000000" w:themeColor="text1"/>
                <w:lang w:val="en-IN"/>
              </w:rPr>
              <w:t>ice_cream</w:t>
            </w:r>
            <w:proofErr w:type="spellEnd"/>
          </w:p>
        </w:tc>
      </w:tr>
      <w:tr w:rsidR="000C20F2" w:rsidRPr="000C20F2" w14:paraId="711A3A99" w14:textId="77777777" w:rsidTr="00C920E7">
        <w:trPr>
          <w:cantSplit/>
        </w:trPr>
        <w:tc>
          <w:tcPr>
            <w:tcW w:w="1920" w:type="dxa"/>
            <w:gridSpan w:val="2"/>
            <w:tcBorders>
              <w:top w:val="nil"/>
              <w:left w:val="nil"/>
              <w:bottom w:val="single" w:sz="8" w:space="0" w:color="152935"/>
              <w:right w:val="nil"/>
            </w:tcBorders>
            <w:shd w:val="clear" w:color="auto" w:fill="FFFFFF"/>
            <w:vAlign w:val="bottom"/>
          </w:tcPr>
          <w:p w14:paraId="221AB0A5" w14:textId="77777777" w:rsidR="000C20F2" w:rsidRPr="000C20F2" w:rsidRDefault="000C20F2" w:rsidP="00C920E7">
            <w:pPr>
              <w:autoSpaceDE w:val="0"/>
              <w:autoSpaceDN w:val="0"/>
              <w:adjustRightInd w:val="0"/>
              <w:spacing w:after="0"/>
              <w:rPr>
                <w:rFonts w:cs="Times New Roman"/>
                <w:color w:val="000000" w:themeColor="text1"/>
                <w:szCs w:val="24"/>
                <w:lang w:val="en-IN"/>
              </w:rPr>
            </w:pPr>
          </w:p>
        </w:tc>
        <w:tc>
          <w:tcPr>
            <w:tcW w:w="1169" w:type="dxa"/>
            <w:tcBorders>
              <w:top w:val="nil"/>
              <w:left w:val="nil"/>
              <w:bottom w:val="single" w:sz="8" w:space="0" w:color="152935"/>
              <w:right w:val="single" w:sz="8" w:space="0" w:color="E0E0E0"/>
            </w:tcBorders>
            <w:shd w:val="clear" w:color="auto" w:fill="FFFFFF"/>
            <w:vAlign w:val="bottom"/>
          </w:tcPr>
          <w:p w14:paraId="74F75FF6"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Frequency</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51295F25"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14:paraId="3B33F52B"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Valid Percent</w:t>
            </w:r>
          </w:p>
        </w:tc>
        <w:tc>
          <w:tcPr>
            <w:tcW w:w="1476" w:type="dxa"/>
            <w:tcBorders>
              <w:top w:val="nil"/>
              <w:left w:val="single" w:sz="8" w:space="0" w:color="E0E0E0"/>
              <w:bottom w:val="single" w:sz="8" w:space="0" w:color="152935"/>
              <w:right w:val="nil"/>
            </w:tcBorders>
            <w:shd w:val="clear" w:color="auto" w:fill="FFFFFF"/>
            <w:vAlign w:val="bottom"/>
          </w:tcPr>
          <w:p w14:paraId="53514D95"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Cumulative Percent</w:t>
            </w:r>
          </w:p>
        </w:tc>
      </w:tr>
      <w:tr w:rsidR="000C20F2" w:rsidRPr="000C20F2" w14:paraId="3926E19A" w14:textId="77777777" w:rsidTr="00C920E7">
        <w:trPr>
          <w:cantSplit/>
        </w:trPr>
        <w:tc>
          <w:tcPr>
            <w:tcW w:w="736" w:type="dxa"/>
            <w:vMerge w:val="restart"/>
            <w:tcBorders>
              <w:top w:val="single" w:sz="8" w:space="0" w:color="152935"/>
              <w:left w:val="nil"/>
              <w:bottom w:val="single" w:sz="8" w:space="0" w:color="152935"/>
              <w:right w:val="nil"/>
            </w:tcBorders>
            <w:shd w:val="clear" w:color="auto" w:fill="E0E0E0"/>
          </w:tcPr>
          <w:p w14:paraId="1646E7E3"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Valid</w:t>
            </w:r>
          </w:p>
        </w:tc>
        <w:tc>
          <w:tcPr>
            <w:tcW w:w="1184" w:type="dxa"/>
            <w:tcBorders>
              <w:top w:val="single" w:sz="8" w:space="0" w:color="152935"/>
              <w:left w:val="nil"/>
              <w:bottom w:val="single" w:sz="8" w:space="0" w:color="AEAEAE"/>
              <w:right w:val="nil"/>
            </w:tcBorders>
            <w:shd w:val="clear" w:color="auto" w:fill="E0E0E0"/>
          </w:tcPr>
          <w:p w14:paraId="393A9CF2"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Vanilla</w:t>
            </w:r>
          </w:p>
        </w:tc>
        <w:tc>
          <w:tcPr>
            <w:tcW w:w="1169" w:type="dxa"/>
            <w:tcBorders>
              <w:top w:val="single" w:sz="8" w:space="0" w:color="152935"/>
              <w:left w:val="nil"/>
              <w:bottom w:val="single" w:sz="8" w:space="0" w:color="AEAEAE"/>
              <w:right w:val="single" w:sz="8" w:space="0" w:color="E0E0E0"/>
            </w:tcBorders>
            <w:shd w:val="clear" w:color="auto" w:fill="FFFFFF"/>
          </w:tcPr>
          <w:p w14:paraId="18A3D392"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95</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5FF851D8"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47.5</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14:paraId="5468A216"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47.5</w:t>
            </w:r>
          </w:p>
        </w:tc>
        <w:tc>
          <w:tcPr>
            <w:tcW w:w="1476" w:type="dxa"/>
            <w:tcBorders>
              <w:top w:val="single" w:sz="8" w:space="0" w:color="152935"/>
              <w:left w:val="single" w:sz="8" w:space="0" w:color="E0E0E0"/>
              <w:bottom w:val="single" w:sz="8" w:space="0" w:color="AEAEAE"/>
              <w:right w:val="nil"/>
            </w:tcBorders>
            <w:shd w:val="clear" w:color="auto" w:fill="FFFFFF"/>
          </w:tcPr>
          <w:p w14:paraId="4D1EFEEE"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47.5</w:t>
            </w:r>
          </w:p>
        </w:tc>
      </w:tr>
      <w:tr w:rsidR="000C20F2" w:rsidRPr="000C20F2" w14:paraId="2E179BCF" w14:textId="77777777" w:rsidTr="00C920E7">
        <w:trPr>
          <w:cantSplit/>
        </w:trPr>
        <w:tc>
          <w:tcPr>
            <w:tcW w:w="736" w:type="dxa"/>
            <w:vMerge/>
            <w:tcBorders>
              <w:top w:val="single" w:sz="8" w:space="0" w:color="152935"/>
              <w:left w:val="nil"/>
              <w:bottom w:val="single" w:sz="8" w:space="0" w:color="152935"/>
              <w:right w:val="nil"/>
            </w:tcBorders>
            <w:shd w:val="clear" w:color="auto" w:fill="E0E0E0"/>
          </w:tcPr>
          <w:p w14:paraId="23A9B56D" w14:textId="77777777" w:rsidR="000C20F2" w:rsidRPr="000C20F2" w:rsidRDefault="000C20F2" w:rsidP="00C920E7">
            <w:pPr>
              <w:autoSpaceDE w:val="0"/>
              <w:autoSpaceDN w:val="0"/>
              <w:adjustRightInd w:val="0"/>
              <w:spacing w:after="0"/>
              <w:rPr>
                <w:rFonts w:ascii="Arial" w:hAnsi="Arial" w:cs="Arial"/>
                <w:color w:val="000000" w:themeColor="text1"/>
                <w:sz w:val="18"/>
                <w:szCs w:val="18"/>
                <w:lang w:val="en-IN"/>
              </w:rPr>
            </w:pPr>
          </w:p>
        </w:tc>
        <w:tc>
          <w:tcPr>
            <w:tcW w:w="1184" w:type="dxa"/>
            <w:tcBorders>
              <w:top w:val="single" w:sz="8" w:space="0" w:color="AEAEAE"/>
              <w:left w:val="nil"/>
              <w:bottom w:val="single" w:sz="8" w:space="0" w:color="AEAEAE"/>
              <w:right w:val="nil"/>
            </w:tcBorders>
            <w:shd w:val="clear" w:color="auto" w:fill="E0E0E0"/>
          </w:tcPr>
          <w:p w14:paraId="40A1E054"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Chocolate</w:t>
            </w:r>
          </w:p>
        </w:tc>
        <w:tc>
          <w:tcPr>
            <w:tcW w:w="1169" w:type="dxa"/>
            <w:tcBorders>
              <w:top w:val="single" w:sz="8" w:space="0" w:color="AEAEAE"/>
              <w:left w:val="nil"/>
              <w:bottom w:val="single" w:sz="8" w:space="0" w:color="AEAEAE"/>
              <w:right w:val="single" w:sz="8" w:space="0" w:color="E0E0E0"/>
            </w:tcBorders>
            <w:shd w:val="clear" w:color="auto" w:fill="FFFFFF"/>
          </w:tcPr>
          <w:p w14:paraId="1D27C62B"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47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19EA1652"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23.5</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44671231"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23.5</w:t>
            </w:r>
          </w:p>
        </w:tc>
        <w:tc>
          <w:tcPr>
            <w:tcW w:w="1476" w:type="dxa"/>
            <w:tcBorders>
              <w:top w:val="single" w:sz="8" w:space="0" w:color="AEAEAE"/>
              <w:left w:val="single" w:sz="8" w:space="0" w:color="E0E0E0"/>
              <w:bottom w:val="single" w:sz="8" w:space="0" w:color="AEAEAE"/>
              <w:right w:val="nil"/>
            </w:tcBorders>
            <w:shd w:val="clear" w:color="auto" w:fill="FFFFFF"/>
          </w:tcPr>
          <w:p w14:paraId="4131C9CD"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71.0</w:t>
            </w:r>
          </w:p>
        </w:tc>
      </w:tr>
      <w:tr w:rsidR="000C20F2" w:rsidRPr="000C20F2" w14:paraId="793DCE6D" w14:textId="77777777" w:rsidTr="00C920E7">
        <w:trPr>
          <w:cantSplit/>
        </w:trPr>
        <w:tc>
          <w:tcPr>
            <w:tcW w:w="736" w:type="dxa"/>
            <w:vMerge/>
            <w:tcBorders>
              <w:top w:val="single" w:sz="8" w:space="0" w:color="152935"/>
              <w:left w:val="nil"/>
              <w:bottom w:val="single" w:sz="8" w:space="0" w:color="152935"/>
              <w:right w:val="nil"/>
            </w:tcBorders>
            <w:shd w:val="clear" w:color="auto" w:fill="E0E0E0"/>
          </w:tcPr>
          <w:p w14:paraId="5AC121F9" w14:textId="77777777" w:rsidR="000C20F2" w:rsidRPr="000C20F2" w:rsidRDefault="000C20F2" w:rsidP="00C920E7">
            <w:pPr>
              <w:autoSpaceDE w:val="0"/>
              <w:autoSpaceDN w:val="0"/>
              <w:adjustRightInd w:val="0"/>
              <w:spacing w:after="0"/>
              <w:rPr>
                <w:rFonts w:ascii="Arial" w:hAnsi="Arial" w:cs="Arial"/>
                <w:color w:val="000000" w:themeColor="text1"/>
                <w:sz w:val="18"/>
                <w:szCs w:val="18"/>
                <w:lang w:val="en-IN"/>
              </w:rPr>
            </w:pPr>
          </w:p>
        </w:tc>
        <w:tc>
          <w:tcPr>
            <w:tcW w:w="1184" w:type="dxa"/>
            <w:tcBorders>
              <w:top w:val="single" w:sz="8" w:space="0" w:color="AEAEAE"/>
              <w:left w:val="nil"/>
              <w:bottom w:val="single" w:sz="8" w:space="0" w:color="AEAEAE"/>
              <w:right w:val="nil"/>
            </w:tcBorders>
            <w:shd w:val="clear" w:color="auto" w:fill="E0E0E0"/>
          </w:tcPr>
          <w:p w14:paraId="3E413C20"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Strawberry</w:t>
            </w:r>
          </w:p>
        </w:tc>
        <w:tc>
          <w:tcPr>
            <w:tcW w:w="1169" w:type="dxa"/>
            <w:tcBorders>
              <w:top w:val="single" w:sz="8" w:space="0" w:color="AEAEAE"/>
              <w:left w:val="nil"/>
              <w:bottom w:val="single" w:sz="8" w:space="0" w:color="AEAEAE"/>
              <w:right w:val="single" w:sz="8" w:space="0" w:color="E0E0E0"/>
            </w:tcBorders>
            <w:shd w:val="clear" w:color="auto" w:fill="FFFFFF"/>
          </w:tcPr>
          <w:p w14:paraId="67AC7C54"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58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F2A8126"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29.0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7CA97873"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29.0</w:t>
            </w:r>
          </w:p>
        </w:tc>
        <w:tc>
          <w:tcPr>
            <w:tcW w:w="1476" w:type="dxa"/>
            <w:tcBorders>
              <w:top w:val="single" w:sz="8" w:space="0" w:color="AEAEAE"/>
              <w:left w:val="single" w:sz="8" w:space="0" w:color="E0E0E0"/>
              <w:bottom w:val="single" w:sz="8" w:space="0" w:color="AEAEAE"/>
              <w:right w:val="nil"/>
            </w:tcBorders>
            <w:shd w:val="clear" w:color="auto" w:fill="FFFFFF"/>
          </w:tcPr>
          <w:p w14:paraId="0C7ED854"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100.0</w:t>
            </w:r>
          </w:p>
        </w:tc>
      </w:tr>
      <w:tr w:rsidR="000C20F2" w:rsidRPr="000C20F2" w14:paraId="34089A7A" w14:textId="77777777" w:rsidTr="00C920E7">
        <w:trPr>
          <w:cantSplit/>
        </w:trPr>
        <w:tc>
          <w:tcPr>
            <w:tcW w:w="736" w:type="dxa"/>
            <w:vMerge/>
            <w:tcBorders>
              <w:top w:val="single" w:sz="8" w:space="0" w:color="152935"/>
              <w:left w:val="nil"/>
              <w:bottom w:val="single" w:sz="8" w:space="0" w:color="152935"/>
              <w:right w:val="nil"/>
            </w:tcBorders>
            <w:shd w:val="clear" w:color="auto" w:fill="E0E0E0"/>
          </w:tcPr>
          <w:p w14:paraId="5325297A" w14:textId="77777777" w:rsidR="000C20F2" w:rsidRPr="000C20F2" w:rsidRDefault="000C20F2" w:rsidP="00C920E7">
            <w:pPr>
              <w:autoSpaceDE w:val="0"/>
              <w:autoSpaceDN w:val="0"/>
              <w:adjustRightInd w:val="0"/>
              <w:spacing w:after="0"/>
              <w:rPr>
                <w:rFonts w:ascii="Arial" w:hAnsi="Arial" w:cs="Arial"/>
                <w:color w:val="000000" w:themeColor="text1"/>
                <w:sz w:val="18"/>
                <w:szCs w:val="18"/>
                <w:lang w:val="en-IN"/>
              </w:rPr>
            </w:pPr>
          </w:p>
        </w:tc>
        <w:tc>
          <w:tcPr>
            <w:tcW w:w="1184" w:type="dxa"/>
            <w:tcBorders>
              <w:top w:val="single" w:sz="8" w:space="0" w:color="AEAEAE"/>
              <w:left w:val="nil"/>
              <w:bottom w:val="single" w:sz="8" w:space="0" w:color="152935"/>
              <w:right w:val="nil"/>
            </w:tcBorders>
            <w:shd w:val="clear" w:color="auto" w:fill="E0E0E0"/>
          </w:tcPr>
          <w:p w14:paraId="53B50D27"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Total</w:t>
            </w:r>
          </w:p>
        </w:tc>
        <w:tc>
          <w:tcPr>
            <w:tcW w:w="1169" w:type="dxa"/>
            <w:tcBorders>
              <w:top w:val="single" w:sz="8" w:space="0" w:color="AEAEAE"/>
              <w:left w:val="nil"/>
              <w:bottom w:val="single" w:sz="8" w:space="0" w:color="152935"/>
              <w:right w:val="single" w:sz="8" w:space="0" w:color="E0E0E0"/>
            </w:tcBorders>
            <w:shd w:val="clear" w:color="auto" w:fill="FFFFFF"/>
          </w:tcPr>
          <w:p w14:paraId="63C67738"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200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4FD88851"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Pr>
          <w:p w14:paraId="40F2779F"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100.0</w:t>
            </w:r>
          </w:p>
        </w:tc>
        <w:tc>
          <w:tcPr>
            <w:tcW w:w="1476" w:type="dxa"/>
            <w:tcBorders>
              <w:top w:val="single" w:sz="8" w:space="0" w:color="AEAEAE"/>
              <w:left w:val="single" w:sz="8" w:space="0" w:color="E0E0E0"/>
              <w:bottom w:val="single" w:sz="8" w:space="0" w:color="152935"/>
              <w:right w:val="nil"/>
            </w:tcBorders>
            <w:shd w:val="clear" w:color="auto" w:fill="FFFFFF"/>
            <w:vAlign w:val="center"/>
          </w:tcPr>
          <w:p w14:paraId="30E3F3B1" w14:textId="77777777" w:rsidR="000C20F2" w:rsidRPr="000C20F2" w:rsidRDefault="000C20F2" w:rsidP="00C920E7">
            <w:pPr>
              <w:autoSpaceDE w:val="0"/>
              <w:autoSpaceDN w:val="0"/>
              <w:adjustRightInd w:val="0"/>
              <w:spacing w:after="0"/>
              <w:rPr>
                <w:rFonts w:cs="Times New Roman"/>
                <w:color w:val="000000" w:themeColor="text1"/>
                <w:szCs w:val="24"/>
                <w:lang w:val="en-IN"/>
              </w:rPr>
            </w:pPr>
          </w:p>
        </w:tc>
      </w:tr>
    </w:tbl>
    <w:p w14:paraId="491B179B" w14:textId="77777777" w:rsidR="000C20F2" w:rsidRPr="000C20F2" w:rsidRDefault="000C20F2" w:rsidP="000C20F2">
      <w:pPr>
        <w:autoSpaceDE w:val="0"/>
        <w:autoSpaceDN w:val="0"/>
        <w:adjustRightInd w:val="0"/>
        <w:spacing w:after="0" w:line="400" w:lineRule="atLeast"/>
        <w:rPr>
          <w:rFonts w:cs="Times New Roman"/>
          <w:color w:val="000000" w:themeColor="text1"/>
          <w:szCs w:val="24"/>
          <w:lang w:val="en-IN"/>
        </w:rPr>
      </w:pPr>
    </w:p>
    <w:p w14:paraId="2F65749E" w14:textId="77777777" w:rsidR="000C20F2" w:rsidRPr="000C20F2" w:rsidRDefault="000C20F2" w:rsidP="000C20F2">
      <w:pPr>
        <w:autoSpaceDE w:val="0"/>
        <w:autoSpaceDN w:val="0"/>
        <w:adjustRightInd w:val="0"/>
        <w:spacing w:after="0" w:line="400" w:lineRule="atLeast"/>
        <w:rPr>
          <w:rFonts w:cs="Times New Roman"/>
          <w:b/>
          <w:bCs/>
          <w:color w:val="000000" w:themeColor="text1"/>
          <w:szCs w:val="24"/>
          <w:lang w:val="en-IN"/>
        </w:rPr>
      </w:pPr>
      <w:r w:rsidRPr="000C20F2">
        <w:rPr>
          <w:rFonts w:cs="Times New Roman"/>
          <w:b/>
          <w:bCs/>
          <w:color w:val="000000" w:themeColor="text1"/>
          <w:szCs w:val="24"/>
          <w:lang w:val="en-IN"/>
        </w:rPr>
        <w:t xml:space="preserve">Pie chart </w:t>
      </w:r>
    </w:p>
    <w:p w14:paraId="6237AD09" w14:textId="77777777" w:rsidR="000C20F2" w:rsidRPr="000C20F2" w:rsidRDefault="000C20F2" w:rsidP="000C20F2">
      <w:pPr>
        <w:autoSpaceDE w:val="0"/>
        <w:autoSpaceDN w:val="0"/>
        <w:adjustRightInd w:val="0"/>
        <w:spacing w:after="0"/>
        <w:rPr>
          <w:rFonts w:cs="Times New Roman"/>
          <w:color w:val="000000" w:themeColor="text1"/>
          <w:szCs w:val="24"/>
          <w:lang w:val="en-IN"/>
        </w:rPr>
      </w:pPr>
      <w:r w:rsidRPr="000C20F2">
        <w:rPr>
          <w:rFonts w:cs="Times New Roman"/>
          <w:noProof/>
          <w:color w:val="000000" w:themeColor="text1"/>
          <w:szCs w:val="24"/>
        </w:rPr>
        <w:drawing>
          <wp:inline distT="0" distB="0" distL="0" distR="0" wp14:anchorId="56BDFB6E" wp14:editId="5163804E">
            <wp:extent cx="5731510" cy="3369945"/>
            <wp:effectExtent l="0" t="0" r="2540" b="1905"/>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0CF611BB" w14:textId="77777777" w:rsidR="000C20F2" w:rsidRPr="000C20F2" w:rsidRDefault="000C20F2" w:rsidP="000C20F2">
      <w:pPr>
        <w:autoSpaceDE w:val="0"/>
        <w:autoSpaceDN w:val="0"/>
        <w:adjustRightInd w:val="0"/>
        <w:spacing w:after="0"/>
        <w:rPr>
          <w:rFonts w:cs="Times New Roman"/>
          <w:color w:val="000000" w:themeColor="text1"/>
          <w:szCs w:val="24"/>
          <w:lang w:val="en-IN"/>
        </w:rPr>
      </w:pPr>
    </w:p>
    <w:p w14:paraId="5712F625" w14:textId="77777777" w:rsidR="000C20F2" w:rsidRPr="000C20F2" w:rsidRDefault="000C20F2" w:rsidP="000C20F2">
      <w:pPr>
        <w:autoSpaceDE w:val="0"/>
        <w:autoSpaceDN w:val="0"/>
        <w:adjustRightInd w:val="0"/>
        <w:spacing w:after="0"/>
        <w:rPr>
          <w:rFonts w:cs="Times New Roman"/>
          <w:color w:val="000000" w:themeColor="text1"/>
          <w:szCs w:val="24"/>
          <w:lang w:val="en-IN"/>
        </w:rPr>
      </w:pPr>
    </w:p>
    <w:p w14:paraId="0D79C0A9" w14:textId="77777777" w:rsidR="000C20F2" w:rsidRPr="000C20F2" w:rsidRDefault="000C20F2" w:rsidP="000C20F2">
      <w:pPr>
        <w:rPr>
          <w:rFonts w:cs="Times New Roman"/>
          <w:color w:val="000000" w:themeColor="text1"/>
          <w:szCs w:val="24"/>
          <w:lang w:val="en-IN"/>
        </w:rPr>
      </w:pPr>
      <w:r w:rsidRPr="000C20F2">
        <w:rPr>
          <w:rFonts w:cs="Times New Roman"/>
          <w:color w:val="000000" w:themeColor="text1"/>
          <w:szCs w:val="24"/>
          <w:lang w:val="en-IN"/>
        </w:rPr>
        <w:t>In the pie chart (</w:t>
      </w:r>
      <w:r w:rsidRPr="000C20F2">
        <w:rPr>
          <w:rFonts w:cs="Times New Roman"/>
          <w:color w:val="000000" w:themeColor="text1"/>
          <w:szCs w:val="24"/>
          <w:shd w:val="clear" w:color="auto" w:fill="FFFFFF"/>
        </w:rPr>
        <w:t>Weller, 2018)</w:t>
      </w:r>
      <w:r w:rsidRPr="000C20F2">
        <w:rPr>
          <w:rFonts w:cs="Times New Roman"/>
          <w:color w:val="000000" w:themeColor="text1"/>
          <w:szCs w:val="24"/>
          <w:lang w:val="en-IN"/>
        </w:rPr>
        <w:t xml:space="preserve"> above it is clear that most students 95 out of 200 like the Vanilla flavour of ice cream which is 47.5% of the total. The second preference was given to the Strawberry flavour which is 58 out of 200 and the last preference was given to the chocolate flavour of ice cream which is 47 out of 200. </w:t>
      </w:r>
      <w:r w:rsidRPr="000C20F2">
        <w:rPr>
          <w:rFonts w:cs="Times New Roman"/>
          <w:color w:val="000000" w:themeColor="text1"/>
          <w:szCs w:val="24"/>
          <w:lang w:val="en-IN"/>
        </w:rPr>
        <w:br w:type="page"/>
      </w:r>
    </w:p>
    <w:p w14:paraId="12E0D75C" w14:textId="77777777" w:rsidR="000C20F2" w:rsidRPr="000C20F2" w:rsidRDefault="000C20F2" w:rsidP="000C20F2">
      <w:pPr>
        <w:autoSpaceDE w:val="0"/>
        <w:autoSpaceDN w:val="0"/>
        <w:adjustRightInd w:val="0"/>
        <w:spacing w:after="0"/>
        <w:rPr>
          <w:rFonts w:cs="Times New Roman"/>
          <w:b/>
          <w:color w:val="000000" w:themeColor="text1"/>
          <w:szCs w:val="24"/>
          <w:lang w:val="en-IN"/>
        </w:rPr>
      </w:pPr>
      <w:r w:rsidRPr="000C20F2">
        <w:rPr>
          <w:rFonts w:cs="Times New Roman"/>
          <w:b/>
          <w:color w:val="000000" w:themeColor="text1"/>
          <w:szCs w:val="24"/>
          <w:lang w:val="en-IN"/>
        </w:rPr>
        <w:lastRenderedPageBreak/>
        <w:t xml:space="preserve">Males and Females </w:t>
      </w:r>
    </w:p>
    <w:p w14:paraId="56B28E3B" w14:textId="77777777" w:rsidR="000C20F2" w:rsidRPr="000C20F2" w:rsidRDefault="000C20F2" w:rsidP="000C20F2">
      <w:pPr>
        <w:autoSpaceDE w:val="0"/>
        <w:autoSpaceDN w:val="0"/>
        <w:adjustRightInd w:val="0"/>
        <w:spacing w:after="0"/>
        <w:rPr>
          <w:rFonts w:cs="Times New Roman"/>
          <w:color w:val="000000" w:themeColor="text1"/>
          <w:szCs w:val="24"/>
          <w:lang w:val="en-IN"/>
        </w:rPr>
      </w:pPr>
    </w:p>
    <w:p w14:paraId="1B0754EA" w14:textId="77777777" w:rsidR="000C20F2" w:rsidRPr="000C20F2" w:rsidRDefault="000C20F2" w:rsidP="000C20F2">
      <w:pPr>
        <w:autoSpaceDE w:val="0"/>
        <w:autoSpaceDN w:val="0"/>
        <w:adjustRightInd w:val="0"/>
        <w:spacing w:after="0"/>
        <w:rPr>
          <w:rFonts w:cs="Times New Roman"/>
          <w:color w:val="000000" w:themeColor="text1"/>
          <w:szCs w:val="24"/>
          <w:lang w:val="en-IN"/>
        </w:rPr>
      </w:pPr>
    </w:p>
    <w:tbl>
      <w:tblPr>
        <w:tblW w:w="67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38"/>
        <w:gridCol w:w="1169"/>
        <w:gridCol w:w="1030"/>
        <w:gridCol w:w="1399"/>
        <w:gridCol w:w="1476"/>
      </w:tblGrid>
      <w:tr w:rsidR="000C20F2" w:rsidRPr="000C20F2" w14:paraId="5F7378EF" w14:textId="77777777" w:rsidTr="00C920E7">
        <w:trPr>
          <w:cantSplit/>
        </w:trPr>
        <w:tc>
          <w:tcPr>
            <w:tcW w:w="6744" w:type="dxa"/>
            <w:gridSpan w:val="6"/>
            <w:tcBorders>
              <w:top w:val="nil"/>
              <w:left w:val="nil"/>
              <w:bottom w:val="nil"/>
              <w:right w:val="nil"/>
            </w:tcBorders>
            <w:shd w:val="clear" w:color="auto" w:fill="FFFFFF"/>
            <w:vAlign w:val="center"/>
          </w:tcPr>
          <w:p w14:paraId="03514291"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lang w:val="en-IN"/>
              </w:rPr>
            </w:pPr>
            <w:r w:rsidRPr="000C20F2">
              <w:rPr>
                <w:rFonts w:ascii="Arial" w:hAnsi="Arial" w:cs="Arial"/>
                <w:b/>
                <w:bCs/>
                <w:color w:val="000000" w:themeColor="text1"/>
                <w:lang w:val="en-IN"/>
              </w:rPr>
              <w:t>female</w:t>
            </w:r>
          </w:p>
        </w:tc>
      </w:tr>
      <w:tr w:rsidR="000C20F2" w:rsidRPr="000C20F2" w14:paraId="064E96B3" w14:textId="77777777" w:rsidTr="00C920E7">
        <w:trPr>
          <w:cantSplit/>
        </w:trPr>
        <w:tc>
          <w:tcPr>
            <w:tcW w:w="1674" w:type="dxa"/>
            <w:gridSpan w:val="2"/>
            <w:tcBorders>
              <w:top w:val="nil"/>
              <w:left w:val="nil"/>
              <w:bottom w:val="single" w:sz="8" w:space="0" w:color="152935"/>
              <w:right w:val="nil"/>
            </w:tcBorders>
            <w:shd w:val="clear" w:color="auto" w:fill="FFFFFF"/>
            <w:vAlign w:val="bottom"/>
          </w:tcPr>
          <w:p w14:paraId="6BF354DF" w14:textId="77777777" w:rsidR="000C20F2" w:rsidRPr="000C20F2" w:rsidRDefault="000C20F2" w:rsidP="00C920E7">
            <w:pPr>
              <w:autoSpaceDE w:val="0"/>
              <w:autoSpaceDN w:val="0"/>
              <w:adjustRightInd w:val="0"/>
              <w:spacing w:after="0"/>
              <w:rPr>
                <w:rFonts w:cs="Times New Roman"/>
                <w:color w:val="000000" w:themeColor="text1"/>
                <w:szCs w:val="24"/>
                <w:lang w:val="en-IN"/>
              </w:rPr>
            </w:pPr>
          </w:p>
        </w:tc>
        <w:tc>
          <w:tcPr>
            <w:tcW w:w="1168" w:type="dxa"/>
            <w:tcBorders>
              <w:top w:val="nil"/>
              <w:left w:val="nil"/>
              <w:bottom w:val="single" w:sz="8" w:space="0" w:color="152935"/>
              <w:right w:val="single" w:sz="8" w:space="0" w:color="E0E0E0"/>
            </w:tcBorders>
            <w:shd w:val="clear" w:color="auto" w:fill="FFFFFF"/>
            <w:vAlign w:val="bottom"/>
          </w:tcPr>
          <w:p w14:paraId="710BDD01"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F2A6213"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480176B3"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Valid Percent</w:t>
            </w:r>
          </w:p>
        </w:tc>
        <w:tc>
          <w:tcPr>
            <w:tcW w:w="1475" w:type="dxa"/>
            <w:tcBorders>
              <w:top w:val="nil"/>
              <w:left w:val="single" w:sz="8" w:space="0" w:color="E0E0E0"/>
              <w:bottom w:val="single" w:sz="8" w:space="0" w:color="152935"/>
              <w:right w:val="nil"/>
            </w:tcBorders>
            <w:shd w:val="clear" w:color="auto" w:fill="FFFFFF"/>
            <w:vAlign w:val="bottom"/>
          </w:tcPr>
          <w:p w14:paraId="7B339E58"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Cumulative Percent</w:t>
            </w:r>
          </w:p>
        </w:tc>
      </w:tr>
      <w:tr w:rsidR="000C20F2" w:rsidRPr="000C20F2" w14:paraId="44514DC9" w14:textId="77777777" w:rsidTr="00C920E7">
        <w:trPr>
          <w:cantSplit/>
        </w:trPr>
        <w:tc>
          <w:tcPr>
            <w:tcW w:w="737" w:type="dxa"/>
            <w:vMerge w:val="restart"/>
            <w:tcBorders>
              <w:top w:val="single" w:sz="8" w:space="0" w:color="152935"/>
              <w:left w:val="nil"/>
              <w:bottom w:val="single" w:sz="8" w:space="0" w:color="152935"/>
              <w:right w:val="nil"/>
            </w:tcBorders>
            <w:shd w:val="clear" w:color="auto" w:fill="E0E0E0"/>
          </w:tcPr>
          <w:p w14:paraId="0FF806E7"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Valid</w:t>
            </w:r>
          </w:p>
        </w:tc>
        <w:tc>
          <w:tcPr>
            <w:tcW w:w="937" w:type="dxa"/>
            <w:tcBorders>
              <w:top w:val="single" w:sz="8" w:space="0" w:color="152935"/>
              <w:left w:val="nil"/>
              <w:bottom w:val="single" w:sz="8" w:space="0" w:color="AEAEAE"/>
              <w:right w:val="nil"/>
            </w:tcBorders>
            <w:shd w:val="clear" w:color="auto" w:fill="E0E0E0"/>
          </w:tcPr>
          <w:p w14:paraId="392D9666"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Male</w:t>
            </w:r>
          </w:p>
        </w:tc>
        <w:tc>
          <w:tcPr>
            <w:tcW w:w="1168" w:type="dxa"/>
            <w:tcBorders>
              <w:top w:val="single" w:sz="8" w:space="0" w:color="152935"/>
              <w:left w:val="nil"/>
              <w:bottom w:val="single" w:sz="8" w:space="0" w:color="AEAEAE"/>
              <w:right w:val="single" w:sz="8" w:space="0" w:color="E0E0E0"/>
            </w:tcBorders>
            <w:shd w:val="clear" w:color="auto" w:fill="FFFFFF"/>
          </w:tcPr>
          <w:p w14:paraId="24EF8FAA"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91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567209C"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45.5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305ACED3"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45.5</w:t>
            </w:r>
          </w:p>
        </w:tc>
        <w:tc>
          <w:tcPr>
            <w:tcW w:w="1475" w:type="dxa"/>
            <w:tcBorders>
              <w:top w:val="single" w:sz="8" w:space="0" w:color="152935"/>
              <w:left w:val="single" w:sz="8" w:space="0" w:color="E0E0E0"/>
              <w:bottom w:val="single" w:sz="8" w:space="0" w:color="AEAEAE"/>
              <w:right w:val="nil"/>
            </w:tcBorders>
            <w:shd w:val="clear" w:color="auto" w:fill="FFFFFF"/>
          </w:tcPr>
          <w:p w14:paraId="26BD3970"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45.5</w:t>
            </w:r>
          </w:p>
        </w:tc>
      </w:tr>
      <w:tr w:rsidR="000C20F2" w:rsidRPr="000C20F2" w14:paraId="5D165C0C" w14:textId="77777777" w:rsidTr="00C920E7">
        <w:trPr>
          <w:cantSplit/>
        </w:trPr>
        <w:tc>
          <w:tcPr>
            <w:tcW w:w="737" w:type="dxa"/>
            <w:vMerge/>
            <w:tcBorders>
              <w:top w:val="single" w:sz="8" w:space="0" w:color="152935"/>
              <w:left w:val="nil"/>
              <w:bottom w:val="single" w:sz="8" w:space="0" w:color="152935"/>
              <w:right w:val="nil"/>
            </w:tcBorders>
            <w:shd w:val="clear" w:color="auto" w:fill="E0E0E0"/>
          </w:tcPr>
          <w:p w14:paraId="7E21F886" w14:textId="77777777" w:rsidR="000C20F2" w:rsidRPr="000C20F2" w:rsidRDefault="000C20F2" w:rsidP="00C920E7">
            <w:pPr>
              <w:autoSpaceDE w:val="0"/>
              <w:autoSpaceDN w:val="0"/>
              <w:adjustRightInd w:val="0"/>
              <w:spacing w:after="0"/>
              <w:rPr>
                <w:rFonts w:ascii="Arial" w:hAnsi="Arial" w:cs="Arial"/>
                <w:color w:val="000000" w:themeColor="text1"/>
                <w:sz w:val="18"/>
                <w:szCs w:val="18"/>
                <w:lang w:val="en-IN"/>
              </w:rPr>
            </w:pPr>
          </w:p>
        </w:tc>
        <w:tc>
          <w:tcPr>
            <w:tcW w:w="937" w:type="dxa"/>
            <w:tcBorders>
              <w:top w:val="single" w:sz="8" w:space="0" w:color="AEAEAE"/>
              <w:left w:val="nil"/>
              <w:bottom w:val="single" w:sz="8" w:space="0" w:color="AEAEAE"/>
              <w:right w:val="nil"/>
            </w:tcBorders>
            <w:shd w:val="clear" w:color="auto" w:fill="E0E0E0"/>
          </w:tcPr>
          <w:p w14:paraId="78482B15"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Female</w:t>
            </w:r>
          </w:p>
        </w:tc>
        <w:tc>
          <w:tcPr>
            <w:tcW w:w="1168" w:type="dxa"/>
            <w:tcBorders>
              <w:top w:val="single" w:sz="8" w:space="0" w:color="AEAEAE"/>
              <w:left w:val="nil"/>
              <w:bottom w:val="single" w:sz="8" w:space="0" w:color="AEAEAE"/>
              <w:right w:val="single" w:sz="8" w:space="0" w:color="E0E0E0"/>
            </w:tcBorders>
            <w:shd w:val="clear" w:color="auto" w:fill="FFFFFF"/>
          </w:tcPr>
          <w:p w14:paraId="03A9AEF5"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109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FA996E4"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54.5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80E70E9"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54.5</w:t>
            </w:r>
          </w:p>
        </w:tc>
        <w:tc>
          <w:tcPr>
            <w:tcW w:w="1475" w:type="dxa"/>
            <w:tcBorders>
              <w:top w:val="single" w:sz="8" w:space="0" w:color="AEAEAE"/>
              <w:left w:val="single" w:sz="8" w:space="0" w:color="E0E0E0"/>
              <w:bottom w:val="single" w:sz="8" w:space="0" w:color="AEAEAE"/>
              <w:right w:val="nil"/>
            </w:tcBorders>
            <w:shd w:val="clear" w:color="auto" w:fill="FFFFFF"/>
          </w:tcPr>
          <w:p w14:paraId="6D0E6A71"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100.0</w:t>
            </w:r>
          </w:p>
        </w:tc>
      </w:tr>
      <w:tr w:rsidR="000C20F2" w:rsidRPr="000C20F2" w14:paraId="78E65DA5" w14:textId="77777777" w:rsidTr="00C920E7">
        <w:trPr>
          <w:cantSplit/>
        </w:trPr>
        <w:tc>
          <w:tcPr>
            <w:tcW w:w="737" w:type="dxa"/>
            <w:vMerge/>
            <w:tcBorders>
              <w:top w:val="single" w:sz="8" w:space="0" w:color="152935"/>
              <w:left w:val="nil"/>
              <w:bottom w:val="single" w:sz="8" w:space="0" w:color="152935"/>
              <w:right w:val="nil"/>
            </w:tcBorders>
            <w:shd w:val="clear" w:color="auto" w:fill="E0E0E0"/>
          </w:tcPr>
          <w:p w14:paraId="3DD620E3" w14:textId="77777777" w:rsidR="000C20F2" w:rsidRPr="000C20F2" w:rsidRDefault="000C20F2" w:rsidP="00C920E7">
            <w:pPr>
              <w:autoSpaceDE w:val="0"/>
              <w:autoSpaceDN w:val="0"/>
              <w:adjustRightInd w:val="0"/>
              <w:spacing w:after="0"/>
              <w:rPr>
                <w:rFonts w:ascii="Arial" w:hAnsi="Arial" w:cs="Arial"/>
                <w:color w:val="000000" w:themeColor="text1"/>
                <w:sz w:val="18"/>
                <w:szCs w:val="18"/>
                <w:lang w:val="en-IN"/>
              </w:rPr>
            </w:pPr>
          </w:p>
        </w:tc>
        <w:tc>
          <w:tcPr>
            <w:tcW w:w="937" w:type="dxa"/>
            <w:tcBorders>
              <w:top w:val="single" w:sz="8" w:space="0" w:color="AEAEAE"/>
              <w:left w:val="nil"/>
              <w:bottom w:val="single" w:sz="8" w:space="0" w:color="152935"/>
              <w:right w:val="nil"/>
            </w:tcBorders>
            <w:shd w:val="clear" w:color="auto" w:fill="E0E0E0"/>
          </w:tcPr>
          <w:p w14:paraId="5AB866DA"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F4E907C"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409D657"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787093A8"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1DD7BE3" w14:textId="77777777" w:rsidR="000C20F2" w:rsidRPr="000C20F2" w:rsidRDefault="000C20F2" w:rsidP="00C920E7">
            <w:pPr>
              <w:autoSpaceDE w:val="0"/>
              <w:autoSpaceDN w:val="0"/>
              <w:adjustRightInd w:val="0"/>
              <w:spacing w:after="0"/>
              <w:rPr>
                <w:rFonts w:cs="Times New Roman"/>
                <w:color w:val="000000" w:themeColor="text1"/>
                <w:szCs w:val="24"/>
                <w:lang w:val="en-IN"/>
              </w:rPr>
            </w:pPr>
          </w:p>
        </w:tc>
      </w:tr>
    </w:tbl>
    <w:p w14:paraId="38A38D43" w14:textId="77777777" w:rsidR="000C20F2" w:rsidRPr="000C20F2" w:rsidRDefault="000C20F2" w:rsidP="000C20F2">
      <w:pPr>
        <w:autoSpaceDE w:val="0"/>
        <w:autoSpaceDN w:val="0"/>
        <w:adjustRightInd w:val="0"/>
        <w:spacing w:after="0" w:line="400" w:lineRule="atLeast"/>
        <w:rPr>
          <w:rFonts w:cs="Times New Roman"/>
          <w:color w:val="000000" w:themeColor="text1"/>
          <w:szCs w:val="24"/>
          <w:lang w:val="en-IN"/>
        </w:rPr>
      </w:pPr>
    </w:p>
    <w:p w14:paraId="756F02CD" w14:textId="77777777" w:rsidR="000C20F2" w:rsidRPr="000C20F2" w:rsidRDefault="000C20F2" w:rsidP="000C20F2">
      <w:pPr>
        <w:autoSpaceDE w:val="0"/>
        <w:autoSpaceDN w:val="0"/>
        <w:adjustRightInd w:val="0"/>
        <w:spacing w:after="0"/>
        <w:rPr>
          <w:rFonts w:cs="Times New Roman"/>
          <w:color w:val="000000" w:themeColor="text1"/>
          <w:szCs w:val="24"/>
          <w:lang w:val="en-IN"/>
        </w:rPr>
      </w:pPr>
      <w:r w:rsidRPr="000C20F2">
        <w:rPr>
          <w:rFonts w:cs="Times New Roman"/>
          <w:noProof/>
          <w:color w:val="000000" w:themeColor="text1"/>
          <w:szCs w:val="24"/>
        </w:rPr>
        <w:drawing>
          <wp:inline distT="0" distB="0" distL="0" distR="0" wp14:anchorId="713E05E7" wp14:editId="73755963">
            <wp:extent cx="5731510" cy="3369945"/>
            <wp:effectExtent l="0" t="0" r="2540" b="1905"/>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3ECB6CE8" w14:textId="77777777" w:rsidR="000C20F2" w:rsidRPr="000C20F2" w:rsidRDefault="000C20F2" w:rsidP="000C20F2">
      <w:pPr>
        <w:rPr>
          <w:color w:val="000000" w:themeColor="text1"/>
          <w:lang w:val="en-IN"/>
        </w:rPr>
      </w:pPr>
      <w:r w:rsidRPr="000C20F2">
        <w:rPr>
          <w:color w:val="000000" w:themeColor="text1"/>
          <w:lang w:val="en-IN"/>
        </w:rPr>
        <w:t xml:space="preserve">The total number of male students in the school is 91 and female students are 109 out of 200. The total number of students in the school is 200 of which 45.5% are male students and 54.5% are females. The total female students are more in the school. </w:t>
      </w:r>
    </w:p>
    <w:p w14:paraId="1D1DD2A1" w14:textId="77777777" w:rsidR="000C20F2" w:rsidRPr="000C20F2" w:rsidRDefault="000C20F2" w:rsidP="000C20F2">
      <w:pPr>
        <w:autoSpaceDE w:val="0"/>
        <w:autoSpaceDN w:val="0"/>
        <w:adjustRightInd w:val="0"/>
        <w:spacing w:after="0"/>
        <w:rPr>
          <w:rFonts w:cs="Times New Roman"/>
          <w:b/>
          <w:color w:val="000000" w:themeColor="text1"/>
          <w:szCs w:val="24"/>
          <w:lang w:val="en-IN"/>
        </w:rPr>
      </w:pPr>
    </w:p>
    <w:p w14:paraId="1C2635DE" w14:textId="77777777" w:rsidR="000C20F2" w:rsidRPr="000C20F2" w:rsidRDefault="000C20F2" w:rsidP="000C20F2">
      <w:pPr>
        <w:autoSpaceDE w:val="0"/>
        <w:autoSpaceDN w:val="0"/>
        <w:adjustRightInd w:val="0"/>
        <w:spacing w:after="0"/>
        <w:rPr>
          <w:rFonts w:cs="Times New Roman"/>
          <w:b/>
          <w:color w:val="000000" w:themeColor="text1"/>
          <w:szCs w:val="24"/>
          <w:lang w:val="en-IN"/>
        </w:rPr>
      </w:pPr>
      <w:r w:rsidRPr="000C20F2">
        <w:rPr>
          <w:rFonts w:cs="Times New Roman"/>
          <w:b/>
          <w:color w:val="000000" w:themeColor="text1"/>
          <w:szCs w:val="24"/>
          <w:lang w:val="en-IN"/>
        </w:rPr>
        <w:t xml:space="preserve">Mean and median </w:t>
      </w:r>
    </w:p>
    <w:p w14:paraId="00ED5527" w14:textId="77777777" w:rsidR="000C20F2" w:rsidRPr="000C20F2" w:rsidRDefault="000C20F2" w:rsidP="000C20F2">
      <w:pPr>
        <w:autoSpaceDE w:val="0"/>
        <w:autoSpaceDN w:val="0"/>
        <w:adjustRightInd w:val="0"/>
        <w:spacing w:after="0"/>
        <w:rPr>
          <w:rFonts w:cs="Times New Roman"/>
          <w:color w:val="000000" w:themeColor="text1"/>
          <w:szCs w:val="24"/>
          <w:lang w:val="en-IN"/>
        </w:rPr>
      </w:pPr>
    </w:p>
    <w:p w14:paraId="2BE861EE" w14:textId="77777777" w:rsidR="000C20F2" w:rsidRPr="000C20F2" w:rsidRDefault="000C20F2" w:rsidP="000C20F2">
      <w:pPr>
        <w:autoSpaceDE w:val="0"/>
        <w:autoSpaceDN w:val="0"/>
        <w:adjustRightInd w:val="0"/>
        <w:spacing w:after="0"/>
        <w:rPr>
          <w:rFonts w:cs="Times New Roman"/>
          <w:color w:val="000000" w:themeColor="text1"/>
          <w:szCs w:val="24"/>
          <w:lang w:val="en-IN"/>
        </w:rPr>
      </w:pPr>
    </w:p>
    <w:tbl>
      <w:tblPr>
        <w:tblW w:w="39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953"/>
        <w:gridCol w:w="1092"/>
        <w:gridCol w:w="1184"/>
      </w:tblGrid>
      <w:tr w:rsidR="000C20F2" w:rsidRPr="000C20F2" w14:paraId="164D9090" w14:textId="77777777" w:rsidTr="00C920E7">
        <w:trPr>
          <w:cantSplit/>
        </w:trPr>
        <w:tc>
          <w:tcPr>
            <w:tcW w:w="3964" w:type="dxa"/>
            <w:gridSpan w:val="4"/>
            <w:tcBorders>
              <w:top w:val="nil"/>
              <w:left w:val="nil"/>
              <w:bottom w:val="nil"/>
              <w:right w:val="nil"/>
            </w:tcBorders>
            <w:shd w:val="clear" w:color="auto" w:fill="FFFFFF"/>
            <w:vAlign w:val="center"/>
          </w:tcPr>
          <w:p w14:paraId="0D01BA1D"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lang w:val="en-IN"/>
              </w:rPr>
            </w:pPr>
            <w:r w:rsidRPr="000C20F2">
              <w:rPr>
                <w:rFonts w:ascii="Arial" w:hAnsi="Arial" w:cs="Arial"/>
                <w:b/>
                <w:bCs/>
                <w:color w:val="000000" w:themeColor="text1"/>
                <w:lang w:val="en-IN"/>
              </w:rPr>
              <w:t>Statistics</w:t>
            </w:r>
          </w:p>
        </w:tc>
      </w:tr>
      <w:tr w:rsidR="000C20F2" w:rsidRPr="000C20F2" w14:paraId="745D1179" w14:textId="77777777" w:rsidTr="00C920E7">
        <w:trPr>
          <w:cantSplit/>
        </w:trPr>
        <w:tc>
          <w:tcPr>
            <w:tcW w:w="1690" w:type="dxa"/>
            <w:gridSpan w:val="2"/>
            <w:tcBorders>
              <w:top w:val="nil"/>
              <w:left w:val="nil"/>
              <w:bottom w:val="single" w:sz="8" w:space="0" w:color="152935"/>
              <w:right w:val="nil"/>
            </w:tcBorders>
            <w:shd w:val="clear" w:color="auto" w:fill="FFFFFF"/>
            <w:vAlign w:val="bottom"/>
          </w:tcPr>
          <w:p w14:paraId="38AFB1FA" w14:textId="77777777" w:rsidR="000C20F2" w:rsidRPr="000C20F2" w:rsidRDefault="000C20F2" w:rsidP="00C920E7">
            <w:pPr>
              <w:autoSpaceDE w:val="0"/>
              <w:autoSpaceDN w:val="0"/>
              <w:adjustRightInd w:val="0"/>
              <w:spacing w:after="0"/>
              <w:rPr>
                <w:rFonts w:cs="Times New Roman"/>
                <w:color w:val="000000" w:themeColor="text1"/>
                <w:szCs w:val="24"/>
                <w:lang w:val="en-IN"/>
              </w:rPr>
            </w:pPr>
          </w:p>
        </w:tc>
        <w:tc>
          <w:tcPr>
            <w:tcW w:w="1091" w:type="dxa"/>
            <w:tcBorders>
              <w:top w:val="nil"/>
              <w:left w:val="nil"/>
              <w:bottom w:val="single" w:sz="8" w:space="0" w:color="152935"/>
              <w:right w:val="single" w:sz="8" w:space="0" w:color="E0E0E0"/>
            </w:tcBorders>
            <w:shd w:val="clear" w:color="auto" w:fill="FFFFFF"/>
            <w:vAlign w:val="bottom"/>
          </w:tcPr>
          <w:p w14:paraId="474B94DB"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id</w:t>
            </w:r>
          </w:p>
        </w:tc>
        <w:tc>
          <w:tcPr>
            <w:tcW w:w="1183" w:type="dxa"/>
            <w:tcBorders>
              <w:top w:val="nil"/>
              <w:left w:val="single" w:sz="8" w:space="0" w:color="E0E0E0"/>
              <w:bottom w:val="single" w:sz="8" w:space="0" w:color="152935"/>
              <w:right w:val="nil"/>
            </w:tcBorders>
            <w:shd w:val="clear" w:color="auto" w:fill="FFFFFF"/>
            <w:vAlign w:val="bottom"/>
          </w:tcPr>
          <w:p w14:paraId="399A6D3A"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proofErr w:type="spellStart"/>
            <w:r w:rsidRPr="000C20F2">
              <w:rPr>
                <w:rFonts w:ascii="Arial" w:hAnsi="Arial" w:cs="Arial"/>
                <w:color w:val="000000" w:themeColor="text1"/>
                <w:sz w:val="18"/>
                <w:szCs w:val="18"/>
                <w:lang w:val="en-IN"/>
              </w:rPr>
              <w:t>ice_cream</w:t>
            </w:r>
            <w:proofErr w:type="spellEnd"/>
          </w:p>
        </w:tc>
      </w:tr>
      <w:tr w:rsidR="000C20F2" w:rsidRPr="000C20F2" w14:paraId="7D0F04B9" w14:textId="77777777" w:rsidTr="00C920E7">
        <w:trPr>
          <w:cantSplit/>
        </w:trPr>
        <w:tc>
          <w:tcPr>
            <w:tcW w:w="737" w:type="dxa"/>
            <w:vMerge w:val="restart"/>
            <w:tcBorders>
              <w:top w:val="single" w:sz="8" w:space="0" w:color="152935"/>
              <w:left w:val="nil"/>
              <w:bottom w:val="single" w:sz="8" w:space="0" w:color="AEAEAE"/>
              <w:right w:val="nil"/>
            </w:tcBorders>
            <w:shd w:val="clear" w:color="auto" w:fill="E0E0E0"/>
          </w:tcPr>
          <w:p w14:paraId="31745322"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N</w:t>
            </w:r>
          </w:p>
        </w:tc>
        <w:tc>
          <w:tcPr>
            <w:tcW w:w="953" w:type="dxa"/>
            <w:tcBorders>
              <w:top w:val="single" w:sz="8" w:space="0" w:color="152935"/>
              <w:left w:val="nil"/>
              <w:bottom w:val="single" w:sz="8" w:space="0" w:color="AEAEAE"/>
              <w:right w:val="nil"/>
            </w:tcBorders>
            <w:shd w:val="clear" w:color="auto" w:fill="E0E0E0"/>
          </w:tcPr>
          <w:p w14:paraId="56A602B6"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Valid</w:t>
            </w:r>
          </w:p>
        </w:tc>
        <w:tc>
          <w:tcPr>
            <w:tcW w:w="1091" w:type="dxa"/>
            <w:tcBorders>
              <w:top w:val="single" w:sz="8" w:space="0" w:color="152935"/>
              <w:left w:val="nil"/>
              <w:bottom w:val="single" w:sz="8" w:space="0" w:color="AEAEAE"/>
              <w:right w:val="single" w:sz="8" w:space="0" w:color="E0E0E0"/>
            </w:tcBorders>
            <w:shd w:val="clear" w:color="auto" w:fill="FFFFFF"/>
          </w:tcPr>
          <w:p w14:paraId="39C2E545"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200</w:t>
            </w:r>
          </w:p>
        </w:tc>
        <w:tc>
          <w:tcPr>
            <w:tcW w:w="1183" w:type="dxa"/>
            <w:tcBorders>
              <w:top w:val="single" w:sz="8" w:space="0" w:color="152935"/>
              <w:left w:val="single" w:sz="8" w:space="0" w:color="E0E0E0"/>
              <w:bottom w:val="single" w:sz="8" w:space="0" w:color="AEAEAE"/>
              <w:right w:val="nil"/>
            </w:tcBorders>
            <w:shd w:val="clear" w:color="auto" w:fill="FFFFFF"/>
          </w:tcPr>
          <w:p w14:paraId="04E26A27"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200</w:t>
            </w:r>
          </w:p>
        </w:tc>
      </w:tr>
      <w:tr w:rsidR="000C20F2" w:rsidRPr="000C20F2" w14:paraId="3939F92C" w14:textId="77777777" w:rsidTr="00C920E7">
        <w:trPr>
          <w:cantSplit/>
        </w:trPr>
        <w:tc>
          <w:tcPr>
            <w:tcW w:w="737" w:type="dxa"/>
            <w:vMerge/>
            <w:tcBorders>
              <w:top w:val="single" w:sz="8" w:space="0" w:color="152935"/>
              <w:left w:val="nil"/>
              <w:bottom w:val="single" w:sz="8" w:space="0" w:color="AEAEAE"/>
              <w:right w:val="nil"/>
            </w:tcBorders>
            <w:shd w:val="clear" w:color="auto" w:fill="E0E0E0"/>
          </w:tcPr>
          <w:p w14:paraId="44353401" w14:textId="77777777" w:rsidR="000C20F2" w:rsidRPr="000C20F2" w:rsidRDefault="000C20F2" w:rsidP="00C920E7">
            <w:pPr>
              <w:autoSpaceDE w:val="0"/>
              <w:autoSpaceDN w:val="0"/>
              <w:adjustRightInd w:val="0"/>
              <w:spacing w:after="0"/>
              <w:rPr>
                <w:rFonts w:ascii="Arial" w:hAnsi="Arial" w:cs="Arial"/>
                <w:color w:val="000000" w:themeColor="text1"/>
                <w:sz w:val="18"/>
                <w:szCs w:val="18"/>
                <w:lang w:val="en-IN"/>
              </w:rPr>
            </w:pPr>
          </w:p>
        </w:tc>
        <w:tc>
          <w:tcPr>
            <w:tcW w:w="953" w:type="dxa"/>
            <w:tcBorders>
              <w:top w:val="single" w:sz="8" w:space="0" w:color="AEAEAE"/>
              <w:left w:val="nil"/>
              <w:bottom w:val="single" w:sz="8" w:space="0" w:color="AEAEAE"/>
              <w:right w:val="nil"/>
            </w:tcBorders>
            <w:shd w:val="clear" w:color="auto" w:fill="E0E0E0"/>
          </w:tcPr>
          <w:p w14:paraId="4818DB83"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Missing</w:t>
            </w:r>
          </w:p>
        </w:tc>
        <w:tc>
          <w:tcPr>
            <w:tcW w:w="1091" w:type="dxa"/>
            <w:tcBorders>
              <w:top w:val="single" w:sz="8" w:space="0" w:color="AEAEAE"/>
              <w:left w:val="nil"/>
              <w:bottom w:val="single" w:sz="8" w:space="0" w:color="AEAEAE"/>
              <w:right w:val="single" w:sz="8" w:space="0" w:color="E0E0E0"/>
            </w:tcBorders>
            <w:shd w:val="clear" w:color="auto" w:fill="FFFFFF"/>
          </w:tcPr>
          <w:p w14:paraId="7CA9FF90"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0</w:t>
            </w:r>
          </w:p>
        </w:tc>
        <w:tc>
          <w:tcPr>
            <w:tcW w:w="1183" w:type="dxa"/>
            <w:tcBorders>
              <w:top w:val="single" w:sz="8" w:space="0" w:color="AEAEAE"/>
              <w:left w:val="single" w:sz="8" w:space="0" w:color="E0E0E0"/>
              <w:bottom w:val="single" w:sz="8" w:space="0" w:color="AEAEAE"/>
              <w:right w:val="nil"/>
            </w:tcBorders>
            <w:shd w:val="clear" w:color="auto" w:fill="FFFFFF"/>
          </w:tcPr>
          <w:p w14:paraId="20BE2263"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0</w:t>
            </w:r>
          </w:p>
        </w:tc>
      </w:tr>
      <w:tr w:rsidR="000C20F2" w:rsidRPr="000C20F2" w14:paraId="63ED7B98" w14:textId="77777777" w:rsidTr="00C920E7">
        <w:trPr>
          <w:cantSplit/>
        </w:trPr>
        <w:tc>
          <w:tcPr>
            <w:tcW w:w="1690" w:type="dxa"/>
            <w:gridSpan w:val="2"/>
            <w:tcBorders>
              <w:top w:val="single" w:sz="8" w:space="0" w:color="AEAEAE"/>
              <w:left w:val="nil"/>
              <w:bottom w:val="single" w:sz="8" w:space="0" w:color="AEAEAE"/>
              <w:right w:val="nil"/>
            </w:tcBorders>
            <w:shd w:val="clear" w:color="auto" w:fill="E0E0E0"/>
          </w:tcPr>
          <w:p w14:paraId="0018D239"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Mean</w:t>
            </w:r>
          </w:p>
        </w:tc>
        <w:tc>
          <w:tcPr>
            <w:tcW w:w="1091" w:type="dxa"/>
            <w:tcBorders>
              <w:top w:val="single" w:sz="8" w:space="0" w:color="AEAEAE"/>
              <w:left w:val="nil"/>
              <w:bottom w:val="single" w:sz="8" w:space="0" w:color="AEAEAE"/>
              <w:right w:val="single" w:sz="8" w:space="0" w:color="E0E0E0"/>
            </w:tcBorders>
            <w:shd w:val="clear" w:color="auto" w:fill="FFFFFF"/>
          </w:tcPr>
          <w:p w14:paraId="534581E3"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100.50</w:t>
            </w:r>
          </w:p>
        </w:tc>
        <w:tc>
          <w:tcPr>
            <w:tcW w:w="1183" w:type="dxa"/>
            <w:tcBorders>
              <w:top w:val="single" w:sz="8" w:space="0" w:color="AEAEAE"/>
              <w:left w:val="single" w:sz="8" w:space="0" w:color="E0E0E0"/>
              <w:bottom w:val="single" w:sz="8" w:space="0" w:color="AEAEAE"/>
              <w:right w:val="nil"/>
            </w:tcBorders>
            <w:shd w:val="clear" w:color="auto" w:fill="FFFFFF"/>
          </w:tcPr>
          <w:p w14:paraId="2C94CF9D"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1.82</w:t>
            </w:r>
          </w:p>
        </w:tc>
      </w:tr>
      <w:tr w:rsidR="000C20F2" w:rsidRPr="000C20F2" w14:paraId="54389504" w14:textId="77777777" w:rsidTr="00C920E7">
        <w:trPr>
          <w:cantSplit/>
        </w:trPr>
        <w:tc>
          <w:tcPr>
            <w:tcW w:w="1690" w:type="dxa"/>
            <w:gridSpan w:val="2"/>
            <w:tcBorders>
              <w:top w:val="single" w:sz="8" w:space="0" w:color="AEAEAE"/>
              <w:left w:val="nil"/>
              <w:bottom w:val="single" w:sz="8" w:space="0" w:color="AEAEAE"/>
              <w:right w:val="nil"/>
            </w:tcBorders>
            <w:shd w:val="clear" w:color="auto" w:fill="E0E0E0"/>
          </w:tcPr>
          <w:p w14:paraId="28AB73F3"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Median</w:t>
            </w:r>
          </w:p>
        </w:tc>
        <w:tc>
          <w:tcPr>
            <w:tcW w:w="1091" w:type="dxa"/>
            <w:tcBorders>
              <w:top w:val="single" w:sz="8" w:space="0" w:color="AEAEAE"/>
              <w:left w:val="nil"/>
              <w:bottom w:val="single" w:sz="8" w:space="0" w:color="AEAEAE"/>
              <w:right w:val="single" w:sz="8" w:space="0" w:color="E0E0E0"/>
            </w:tcBorders>
            <w:shd w:val="clear" w:color="auto" w:fill="FFFFFF"/>
          </w:tcPr>
          <w:p w14:paraId="548C032C"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100.50</w:t>
            </w:r>
          </w:p>
        </w:tc>
        <w:tc>
          <w:tcPr>
            <w:tcW w:w="1183" w:type="dxa"/>
            <w:tcBorders>
              <w:top w:val="single" w:sz="8" w:space="0" w:color="AEAEAE"/>
              <w:left w:val="single" w:sz="8" w:space="0" w:color="E0E0E0"/>
              <w:bottom w:val="single" w:sz="8" w:space="0" w:color="AEAEAE"/>
              <w:right w:val="nil"/>
            </w:tcBorders>
            <w:shd w:val="clear" w:color="auto" w:fill="FFFFFF"/>
          </w:tcPr>
          <w:p w14:paraId="1A629D48"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2.00</w:t>
            </w:r>
          </w:p>
        </w:tc>
      </w:tr>
      <w:tr w:rsidR="000C20F2" w:rsidRPr="000C20F2" w14:paraId="6E86EDCD" w14:textId="77777777" w:rsidTr="00C920E7">
        <w:trPr>
          <w:cantSplit/>
        </w:trPr>
        <w:tc>
          <w:tcPr>
            <w:tcW w:w="1690" w:type="dxa"/>
            <w:gridSpan w:val="2"/>
            <w:tcBorders>
              <w:top w:val="single" w:sz="8" w:space="0" w:color="AEAEAE"/>
              <w:left w:val="nil"/>
              <w:bottom w:val="single" w:sz="8" w:space="0" w:color="AEAEAE"/>
              <w:right w:val="nil"/>
            </w:tcBorders>
            <w:shd w:val="clear" w:color="auto" w:fill="E0E0E0"/>
          </w:tcPr>
          <w:p w14:paraId="19B9ADB2"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Mode</w:t>
            </w:r>
          </w:p>
        </w:tc>
        <w:tc>
          <w:tcPr>
            <w:tcW w:w="1091" w:type="dxa"/>
            <w:tcBorders>
              <w:top w:val="single" w:sz="8" w:space="0" w:color="AEAEAE"/>
              <w:left w:val="nil"/>
              <w:bottom w:val="single" w:sz="8" w:space="0" w:color="AEAEAE"/>
              <w:right w:val="single" w:sz="8" w:space="0" w:color="E0E0E0"/>
            </w:tcBorders>
            <w:shd w:val="clear" w:color="auto" w:fill="FFFFFF"/>
          </w:tcPr>
          <w:p w14:paraId="03494715"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w:t>
            </w:r>
            <w:r w:rsidRPr="000C20F2">
              <w:rPr>
                <w:rFonts w:ascii="Arial" w:hAnsi="Arial" w:cs="Arial"/>
                <w:color w:val="000000" w:themeColor="text1"/>
                <w:sz w:val="18"/>
                <w:szCs w:val="18"/>
                <w:vertAlign w:val="superscript"/>
                <w:lang w:val="en-IN"/>
              </w:rPr>
              <w:t>a</w:t>
            </w:r>
          </w:p>
        </w:tc>
        <w:tc>
          <w:tcPr>
            <w:tcW w:w="1183" w:type="dxa"/>
            <w:tcBorders>
              <w:top w:val="single" w:sz="8" w:space="0" w:color="AEAEAE"/>
              <w:left w:val="single" w:sz="8" w:space="0" w:color="E0E0E0"/>
              <w:bottom w:val="single" w:sz="8" w:space="0" w:color="AEAEAE"/>
              <w:right w:val="nil"/>
            </w:tcBorders>
            <w:shd w:val="clear" w:color="auto" w:fill="FFFFFF"/>
          </w:tcPr>
          <w:p w14:paraId="2D3893B2"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w:t>
            </w:r>
          </w:p>
        </w:tc>
      </w:tr>
      <w:tr w:rsidR="000C20F2" w:rsidRPr="000C20F2" w14:paraId="2BF911A2" w14:textId="77777777" w:rsidTr="00C920E7">
        <w:trPr>
          <w:cantSplit/>
        </w:trPr>
        <w:tc>
          <w:tcPr>
            <w:tcW w:w="1690" w:type="dxa"/>
            <w:gridSpan w:val="2"/>
            <w:tcBorders>
              <w:top w:val="single" w:sz="8" w:space="0" w:color="AEAEAE"/>
              <w:left w:val="nil"/>
              <w:bottom w:val="single" w:sz="8" w:space="0" w:color="AEAEAE"/>
              <w:right w:val="nil"/>
            </w:tcBorders>
            <w:shd w:val="clear" w:color="auto" w:fill="E0E0E0"/>
          </w:tcPr>
          <w:p w14:paraId="495DD605"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Std. Deviation</w:t>
            </w:r>
          </w:p>
        </w:tc>
        <w:tc>
          <w:tcPr>
            <w:tcW w:w="1091" w:type="dxa"/>
            <w:tcBorders>
              <w:top w:val="single" w:sz="8" w:space="0" w:color="AEAEAE"/>
              <w:left w:val="nil"/>
              <w:bottom w:val="single" w:sz="8" w:space="0" w:color="AEAEAE"/>
              <w:right w:val="single" w:sz="8" w:space="0" w:color="E0E0E0"/>
            </w:tcBorders>
            <w:shd w:val="clear" w:color="auto" w:fill="FFFFFF"/>
          </w:tcPr>
          <w:p w14:paraId="2FE86418"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57.879</w:t>
            </w:r>
          </w:p>
        </w:tc>
        <w:tc>
          <w:tcPr>
            <w:tcW w:w="1183" w:type="dxa"/>
            <w:tcBorders>
              <w:top w:val="single" w:sz="8" w:space="0" w:color="AEAEAE"/>
              <w:left w:val="single" w:sz="8" w:space="0" w:color="E0E0E0"/>
              <w:bottom w:val="single" w:sz="8" w:space="0" w:color="AEAEAE"/>
              <w:right w:val="nil"/>
            </w:tcBorders>
            <w:shd w:val="clear" w:color="auto" w:fill="FFFFFF"/>
          </w:tcPr>
          <w:p w14:paraId="0154C43D"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.857</w:t>
            </w:r>
          </w:p>
        </w:tc>
      </w:tr>
      <w:tr w:rsidR="000C20F2" w:rsidRPr="000C20F2" w14:paraId="79B12F81" w14:textId="77777777" w:rsidTr="00C920E7">
        <w:trPr>
          <w:cantSplit/>
        </w:trPr>
        <w:tc>
          <w:tcPr>
            <w:tcW w:w="1690" w:type="dxa"/>
            <w:gridSpan w:val="2"/>
            <w:tcBorders>
              <w:top w:val="single" w:sz="8" w:space="0" w:color="AEAEAE"/>
              <w:left w:val="nil"/>
              <w:bottom w:val="single" w:sz="8" w:space="0" w:color="AEAEAE"/>
              <w:right w:val="nil"/>
            </w:tcBorders>
            <w:shd w:val="clear" w:color="auto" w:fill="E0E0E0"/>
          </w:tcPr>
          <w:p w14:paraId="0D26338C"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Variance</w:t>
            </w:r>
          </w:p>
        </w:tc>
        <w:tc>
          <w:tcPr>
            <w:tcW w:w="1091" w:type="dxa"/>
            <w:tcBorders>
              <w:top w:val="single" w:sz="8" w:space="0" w:color="AEAEAE"/>
              <w:left w:val="nil"/>
              <w:bottom w:val="single" w:sz="8" w:space="0" w:color="AEAEAE"/>
              <w:right w:val="single" w:sz="8" w:space="0" w:color="E0E0E0"/>
            </w:tcBorders>
            <w:shd w:val="clear" w:color="auto" w:fill="FFFFFF"/>
          </w:tcPr>
          <w:p w14:paraId="0D94299D"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3350.000</w:t>
            </w:r>
          </w:p>
        </w:tc>
        <w:tc>
          <w:tcPr>
            <w:tcW w:w="1183" w:type="dxa"/>
            <w:tcBorders>
              <w:top w:val="single" w:sz="8" w:space="0" w:color="AEAEAE"/>
              <w:left w:val="single" w:sz="8" w:space="0" w:color="E0E0E0"/>
              <w:bottom w:val="single" w:sz="8" w:space="0" w:color="AEAEAE"/>
              <w:right w:val="nil"/>
            </w:tcBorders>
            <w:shd w:val="clear" w:color="auto" w:fill="FFFFFF"/>
          </w:tcPr>
          <w:p w14:paraId="080D1A28"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.734</w:t>
            </w:r>
          </w:p>
        </w:tc>
      </w:tr>
      <w:tr w:rsidR="000C20F2" w:rsidRPr="000C20F2" w14:paraId="2143DA6B" w14:textId="77777777" w:rsidTr="00C920E7">
        <w:trPr>
          <w:cantSplit/>
        </w:trPr>
        <w:tc>
          <w:tcPr>
            <w:tcW w:w="1690" w:type="dxa"/>
            <w:gridSpan w:val="2"/>
            <w:tcBorders>
              <w:top w:val="single" w:sz="8" w:space="0" w:color="AEAEAE"/>
              <w:left w:val="nil"/>
              <w:bottom w:val="single" w:sz="8" w:space="0" w:color="AEAEAE"/>
              <w:right w:val="nil"/>
            </w:tcBorders>
            <w:shd w:val="clear" w:color="auto" w:fill="E0E0E0"/>
          </w:tcPr>
          <w:p w14:paraId="1D786E8D"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Minimum</w:t>
            </w:r>
          </w:p>
        </w:tc>
        <w:tc>
          <w:tcPr>
            <w:tcW w:w="1091" w:type="dxa"/>
            <w:tcBorders>
              <w:top w:val="single" w:sz="8" w:space="0" w:color="AEAEAE"/>
              <w:left w:val="nil"/>
              <w:bottom w:val="single" w:sz="8" w:space="0" w:color="AEAEAE"/>
              <w:right w:val="single" w:sz="8" w:space="0" w:color="E0E0E0"/>
            </w:tcBorders>
            <w:shd w:val="clear" w:color="auto" w:fill="FFFFFF"/>
          </w:tcPr>
          <w:p w14:paraId="3035CAB3"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w:t>
            </w:r>
          </w:p>
        </w:tc>
        <w:tc>
          <w:tcPr>
            <w:tcW w:w="1183" w:type="dxa"/>
            <w:tcBorders>
              <w:top w:val="single" w:sz="8" w:space="0" w:color="AEAEAE"/>
              <w:left w:val="single" w:sz="8" w:space="0" w:color="E0E0E0"/>
              <w:bottom w:val="single" w:sz="8" w:space="0" w:color="AEAEAE"/>
              <w:right w:val="nil"/>
            </w:tcBorders>
            <w:shd w:val="clear" w:color="auto" w:fill="FFFFFF"/>
          </w:tcPr>
          <w:p w14:paraId="1AAE06B4"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w:t>
            </w:r>
          </w:p>
        </w:tc>
      </w:tr>
      <w:tr w:rsidR="000C20F2" w:rsidRPr="000C20F2" w14:paraId="08C443BB" w14:textId="77777777" w:rsidTr="00C920E7">
        <w:trPr>
          <w:cantSplit/>
        </w:trPr>
        <w:tc>
          <w:tcPr>
            <w:tcW w:w="1690" w:type="dxa"/>
            <w:gridSpan w:val="2"/>
            <w:tcBorders>
              <w:top w:val="single" w:sz="8" w:space="0" w:color="AEAEAE"/>
              <w:left w:val="nil"/>
              <w:bottom w:val="single" w:sz="8" w:space="0" w:color="152935"/>
              <w:right w:val="nil"/>
            </w:tcBorders>
            <w:shd w:val="clear" w:color="auto" w:fill="E0E0E0"/>
          </w:tcPr>
          <w:p w14:paraId="431F0919"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lastRenderedPageBreak/>
              <w:t>Maximum</w:t>
            </w:r>
          </w:p>
        </w:tc>
        <w:tc>
          <w:tcPr>
            <w:tcW w:w="1091" w:type="dxa"/>
            <w:tcBorders>
              <w:top w:val="single" w:sz="8" w:space="0" w:color="AEAEAE"/>
              <w:left w:val="nil"/>
              <w:bottom w:val="single" w:sz="8" w:space="0" w:color="152935"/>
              <w:right w:val="single" w:sz="8" w:space="0" w:color="E0E0E0"/>
            </w:tcBorders>
            <w:shd w:val="clear" w:color="auto" w:fill="FFFFFF"/>
          </w:tcPr>
          <w:p w14:paraId="18ACCFD6"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200</w:t>
            </w:r>
          </w:p>
        </w:tc>
        <w:tc>
          <w:tcPr>
            <w:tcW w:w="1183" w:type="dxa"/>
            <w:tcBorders>
              <w:top w:val="single" w:sz="8" w:space="0" w:color="AEAEAE"/>
              <w:left w:val="single" w:sz="8" w:space="0" w:color="E0E0E0"/>
              <w:bottom w:val="single" w:sz="8" w:space="0" w:color="152935"/>
              <w:right w:val="nil"/>
            </w:tcBorders>
            <w:shd w:val="clear" w:color="auto" w:fill="FFFFFF"/>
          </w:tcPr>
          <w:p w14:paraId="38AE10B8"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3</w:t>
            </w:r>
          </w:p>
        </w:tc>
      </w:tr>
      <w:tr w:rsidR="000C20F2" w:rsidRPr="000C20F2" w14:paraId="48214700" w14:textId="77777777" w:rsidTr="00C920E7">
        <w:trPr>
          <w:cantSplit/>
        </w:trPr>
        <w:tc>
          <w:tcPr>
            <w:tcW w:w="3964" w:type="dxa"/>
            <w:gridSpan w:val="4"/>
            <w:tcBorders>
              <w:top w:val="nil"/>
              <w:left w:val="nil"/>
              <w:bottom w:val="nil"/>
              <w:right w:val="nil"/>
            </w:tcBorders>
            <w:shd w:val="clear" w:color="auto" w:fill="FFFFFF"/>
          </w:tcPr>
          <w:p w14:paraId="6C670B16"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a. Multiple modes exist. The smallest value is shown</w:t>
            </w:r>
          </w:p>
        </w:tc>
      </w:tr>
    </w:tbl>
    <w:p w14:paraId="3FAD9627" w14:textId="77777777" w:rsidR="000C20F2" w:rsidRPr="000C20F2" w:rsidRDefault="000C20F2" w:rsidP="000C20F2">
      <w:pPr>
        <w:autoSpaceDE w:val="0"/>
        <w:autoSpaceDN w:val="0"/>
        <w:adjustRightInd w:val="0"/>
        <w:spacing w:after="0" w:line="400" w:lineRule="atLeast"/>
        <w:rPr>
          <w:rFonts w:cs="Times New Roman"/>
          <w:color w:val="000000" w:themeColor="text1"/>
          <w:szCs w:val="24"/>
          <w:lang w:val="en-IN"/>
        </w:rPr>
      </w:pPr>
    </w:p>
    <w:p w14:paraId="01663721" w14:textId="77777777" w:rsidR="000C20F2" w:rsidRPr="000C20F2" w:rsidRDefault="000C20F2" w:rsidP="000C20F2">
      <w:pPr>
        <w:autoSpaceDE w:val="0"/>
        <w:autoSpaceDN w:val="0"/>
        <w:adjustRightInd w:val="0"/>
        <w:spacing w:after="0"/>
        <w:rPr>
          <w:rFonts w:cs="Times New Roman"/>
          <w:color w:val="000000" w:themeColor="text1"/>
          <w:szCs w:val="24"/>
          <w:lang w:val="en-IN"/>
        </w:rPr>
      </w:pPr>
    </w:p>
    <w:tbl>
      <w:tblPr>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184"/>
        <w:gridCol w:w="1169"/>
        <w:gridCol w:w="1030"/>
        <w:gridCol w:w="1399"/>
        <w:gridCol w:w="1476"/>
      </w:tblGrid>
      <w:tr w:rsidR="000C20F2" w:rsidRPr="000C20F2" w14:paraId="2821040F" w14:textId="77777777" w:rsidTr="00C920E7">
        <w:trPr>
          <w:cantSplit/>
        </w:trPr>
        <w:tc>
          <w:tcPr>
            <w:tcW w:w="6990" w:type="dxa"/>
            <w:gridSpan w:val="6"/>
            <w:tcBorders>
              <w:top w:val="nil"/>
              <w:left w:val="nil"/>
              <w:bottom w:val="nil"/>
              <w:right w:val="nil"/>
            </w:tcBorders>
            <w:shd w:val="clear" w:color="auto" w:fill="FFFFFF"/>
            <w:vAlign w:val="center"/>
          </w:tcPr>
          <w:p w14:paraId="495DA21D"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lang w:val="en-IN"/>
              </w:rPr>
            </w:pPr>
            <w:proofErr w:type="spellStart"/>
            <w:r w:rsidRPr="000C20F2">
              <w:rPr>
                <w:rFonts w:ascii="Arial" w:hAnsi="Arial" w:cs="Arial"/>
                <w:b/>
                <w:bCs/>
                <w:color w:val="000000" w:themeColor="text1"/>
                <w:lang w:val="en-IN"/>
              </w:rPr>
              <w:t>ice_cream</w:t>
            </w:r>
            <w:proofErr w:type="spellEnd"/>
          </w:p>
        </w:tc>
      </w:tr>
      <w:tr w:rsidR="000C20F2" w:rsidRPr="000C20F2" w14:paraId="4619E929" w14:textId="77777777" w:rsidTr="00C920E7">
        <w:trPr>
          <w:cantSplit/>
        </w:trPr>
        <w:tc>
          <w:tcPr>
            <w:tcW w:w="1920" w:type="dxa"/>
            <w:gridSpan w:val="2"/>
            <w:tcBorders>
              <w:top w:val="nil"/>
              <w:left w:val="nil"/>
              <w:bottom w:val="single" w:sz="8" w:space="0" w:color="152935"/>
              <w:right w:val="nil"/>
            </w:tcBorders>
            <w:shd w:val="clear" w:color="auto" w:fill="FFFFFF"/>
            <w:vAlign w:val="bottom"/>
          </w:tcPr>
          <w:p w14:paraId="15A58A5E" w14:textId="77777777" w:rsidR="000C20F2" w:rsidRPr="000C20F2" w:rsidRDefault="000C20F2" w:rsidP="00C920E7">
            <w:pPr>
              <w:autoSpaceDE w:val="0"/>
              <w:autoSpaceDN w:val="0"/>
              <w:adjustRightInd w:val="0"/>
              <w:spacing w:after="0"/>
              <w:rPr>
                <w:rFonts w:cs="Times New Roman"/>
                <w:color w:val="000000" w:themeColor="text1"/>
                <w:szCs w:val="24"/>
                <w:lang w:val="en-IN"/>
              </w:rPr>
            </w:pPr>
          </w:p>
        </w:tc>
        <w:tc>
          <w:tcPr>
            <w:tcW w:w="1168" w:type="dxa"/>
            <w:tcBorders>
              <w:top w:val="nil"/>
              <w:left w:val="nil"/>
              <w:bottom w:val="single" w:sz="8" w:space="0" w:color="152935"/>
              <w:right w:val="single" w:sz="8" w:space="0" w:color="E0E0E0"/>
            </w:tcBorders>
            <w:shd w:val="clear" w:color="auto" w:fill="FFFFFF"/>
            <w:vAlign w:val="bottom"/>
          </w:tcPr>
          <w:p w14:paraId="0ABA069A"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D9BFC3E"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04289624"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Valid Percent</w:t>
            </w:r>
          </w:p>
        </w:tc>
        <w:tc>
          <w:tcPr>
            <w:tcW w:w="1475" w:type="dxa"/>
            <w:tcBorders>
              <w:top w:val="nil"/>
              <w:left w:val="single" w:sz="8" w:space="0" w:color="E0E0E0"/>
              <w:bottom w:val="single" w:sz="8" w:space="0" w:color="152935"/>
              <w:right w:val="nil"/>
            </w:tcBorders>
            <w:shd w:val="clear" w:color="auto" w:fill="FFFFFF"/>
            <w:vAlign w:val="bottom"/>
          </w:tcPr>
          <w:p w14:paraId="24149EB9"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Cumulative Percent</w:t>
            </w:r>
          </w:p>
        </w:tc>
      </w:tr>
      <w:tr w:rsidR="000C20F2" w:rsidRPr="000C20F2" w14:paraId="6D91F30F" w14:textId="77777777" w:rsidTr="00C920E7">
        <w:trPr>
          <w:cantSplit/>
        </w:trPr>
        <w:tc>
          <w:tcPr>
            <w:tcW w:w="737" w:type="dxa"/>
            <w:vMerge w:val="restart"/>
            <w:tcBorders>
              <w:top w:val="single" w:sz="8" w:space="0" w:color="152935"/>
              <w:left w:val="nil"/>
              <w:bottom w:val="single" w:sz="8" w:space="0" w:color="152935"/>
              <w:right w:val="nil"/>
            </w:tcBorders>
            <w:shd w:val="clear" w:color="auto" w:fill="E0E0E0"/>
          </w:tcPr>
          <w:p w14:paraId="6B12AE72"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Valid</w:t>
            </w:r>
          </w:p>
        </w:tc>
        <w:tc>
          <w:tcPr>
            <w:tcW w:w="1183" w:type="dxa"/>
            <w:tcBorders>
              <w:top w:val="single" w:sz="8" w:space="0" w:color="152935"/>
              <w:left w:val="nil"/>
              <w:bottom w:val="single" w:sz="8" w:space="0" w:color="AEAEAE"/>
              <w:right w:val="nil"/>
            </w:tcBorders>
            <w:shd w:val="clear" w:color="auto" w:fill="E0E0E0"/>
          </w:tcPr>
          <w:p w14:paraId="46BB427A"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Vanilla</w:t>
            </w:r>
          </w:p>
        </w:tc>
        <w:tc>
          <w:tcPr>
            <w:tcW w:w="1168" w:type="dxa"/>
            <w:tcBorders>
              <w:top w:val="single" w:sz="8" w:space="0" w:color="152935"/>
              <w:left w:val="nil"/>
              <w:bottom w:val="single" w:sz="8" w:space="0" w:color="AEAEAE"/>
              <w:right w:val="single" w:sz="8" w:space="0" w:color="E0E0E0"/>
            </w:tcBorders>
            <w:shd w:val="clear" w:color="auto" w:fill="FFFFFF"/>
          </w:tcPr>
          <w:p w14:paraId="18F20DED"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95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90CFB24"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47.5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220B56D7"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47.5</w:t>
            </w:r>
          </w:p>
        </w:tc>
        <w:tc>
          <w:tcPr>
            <w:tcW w:w="1475" w:type="dxa"/>
            <w:tcBorders>
              <w:top w:val="single" w:sz="8" w:space="0" w:color="152935"/>
              <w:left w:val="single" w:sz="8" w:space="0" w:color="E0E0E0"/>
              <w:bottom w:val="single" w:sz="8" w:space="0" w:color="AEAEAE"/>
              <w:right w:val="nil"/>
            </w:tcBorders>
            <w:shd w:val="clear" w:color="auto" w:fill="FFFFFF"/>
          </w:tcPr>
          <w:p w14:paraId="280F49E1"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47.5</w:t>
            </w:r>
          </w:p>
        </w:tc>
      </w:tr>
      <w:tr w:rsidR="000C20F2" w:rsidRPr="000C20F2" w14:paraId="6EDD8611" w14:textId="77777777" w:rsidTr="00C920E7">
        <w:trPr>
          <w:cantSplit/>
        </w:trPr>
        <w:tc>
          <w:tcPr>
            <w:tcW w:w="737" w:type="dxa"/>
            <w:vMerge/>
            <w:tcBorders>
              <w:top w:val="single" w:sz="8" w:space="0" w:color="152935"/>
              <w:left w:val="nil"/>
              <w:bottom w:val="single" w:sz="8" w:space="0" w:color="152935"/>
              <w:right w:val="nil"/>
            </w:tcBorders>
            <w:shd w:val="clear" w:color="auto" w:fill="E0E0E0"/>
          </w:tcPr>
          <w:p w14:paraId="13267ABE" w14:textId="77777777" w:rsidR="000C20F2" w:rsidRPr="000C20F2" w:rsidRDefault="000C20F2" w:rsidP="00C920E7">
            <w:pPr>
              <w:autoSpaceDE w:val="0"/>
              <w:autoSpaceDN w:val="0"/>
              <w:adjustRightInd w:val="0"/>
              <w:spacing w:after="0"/>
              <w:rPr>
                <w:rFonts w:ascii="Arial" w:hAnsi="Arial" w:cs="Arial"/>
                <w:color w:val="000000" w:themeColor="text1"/>
                <w:sz w:val="18"/>
                <w:szCs w:val="18"/>
                <w:lang w:val="en-IN"/>
              </w:rPr>
            </w:pPr>
          </w:p>
        </w:tc>
        <w:tc>
          <w:tcPr>
            <w:tcW w:w="1183" w:type="dxa"/>
            <w:tcBorders>
              <w:top w:val="single" w:sz="8" w:space="0" w:color="AEAEAE"/>
              <w:left w:val="nil"/>
              <w:bottom w:val="single" w:sz="8" w:space="0" w:color="AEAEAE"/>
              <w:right w:val="nil"/>
            </w:tcBorders>
            <w:shd w:val="clear" w:color="auto" w:fill="E0E0E0"/>
          </w:tcPr>
          <w:p w14:paraId="463F7AE7"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Chocolate</w:t>
            </w:r>
          </w:p>
        </w:tc>
        <w:tc>
          <w:tcPr>
            <w:tcW w:w="1168" w:type="dxa"/>
            <w:tcBorders>
              <w:top w:val="single" w:sz="8" w:space="0" w:color="AEAEAE"/>
              <w:left w:val="nil"/>
              <w:bottom w:val="single" w:sz="8" w:space="0" w:color="AEAEAE"/>
              <w:right w:val="single" w:sz="8" w:space="0" w:color="E0E0E0"/>
            </w:tcBorders>
            <w:shd w:val="clear" w:color="auto" w:fill="FFFFFF"/>
          </w:tcPr>
          <w:p w14:paraId="0C5ACC62"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47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25F84A0"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56FAA5D"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23.5</w:t>
            </w:r>
          </w:p>
        </w:tc>
        <w:tc>
          <w:tcPr>
            <w:tcW w:w="1475" w:type="dxa"/>
            <w:tcBorders>
              <w:top w:val="single" w:sz="8" w:space="0" w:color="AEAEAE"/>
              <w:left w:val="single" w:sz="8" w:space="0" w:color="E0E0E0"/>
              <w:bottom w:val="single" w:sz="8" w:space="0" w:color="AEAEAE"/>
              <w:right w:val="nil"/>
            </w:tcBorders>
            <w:shd w:val="clear" w:color="auto" w:fill="FFFFFF"/>
          </w:tcPr>
          <w:p w14:paraId="57E7B37C"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71.0</w:t>
            </w:r>
          </w:p>
        </w:tc>
      </w:tr>
      <w:tr w:rsidR="000C20F2" w:rsidRPr="000C20F2" w14:paraId="7C02533B" w14:textId="77777777" w:rsidTr="00C920E7">
        <w:trPr>
          <w:cantSplit/>
        </w:trPr>
        <w:tc>
          <w:tcPr>
            <w:tcW w:w="737" w:type="dxa"/>
            <w:vMerge/>
            <w:tcBorders>
              <w:top w:val="single" w:sz="8" w:space="0" w:color="152935"/>
              <w:left w:val="nil"/>
              <w:bottom w:val="single" w:sz="8" w:space="0" w:color="152935"/>
              <w:right w:val="nil"/>
            </w:tcBorders>
            <w:shd w:val="clear" w:color="auto" w:fill="E0E0E0"/>
          </w:tcPr>
          <w:p w14:paraId="436D3B34" w14:textId="77777777" w:rsidR="000C20F2" w:rsidRPr="000C20F2" w:rsidRDefault="000C20F2" w:rsidP="00C920E7">
            <w:pPr>
              <w:autoSpaceDE w:val="0"/>
              <w:autoSpaceDN w:val="0"/>
              <w:adjustRightInd w:val="0"/>
              <w:spacing w:after="0"/>
              <w:rPr>
                <w:rFonts w:ascii="Arial" w:hAnsi="Arial" w:cs="Arial"/>
                <w:color w:val="000000" w:themeColor="text1"/>
                <w:sz w:val="18"/>
                <w:szCs w:val="18"/>
                <w:lang w:val="en-IN"/>
              </w:rPr>
            </w:pPr>
          </w:p>
        </w:tc>
        <w:tc>
          <w:tcPr>
            <w:tcW w:w="1183" w:type="dxa"/>
            <w:tcBorders>
              <w:top w:val="single" w:sz="8" w:space="0" w:color="AEAEAE"/>
              <w:left w:val="nil"/>
              <w:bottom w:val="single" w:sz="8" w:space="0" w:color="AEAEAE"/>
              <w:right w:val="nil"/>
            </w:tcBorders>
            <w:shd w:val="clear" w:color="auto" w:fill="E0E0E0"/>
          </w:tcPr>
          <w:p w14:paraId="50850BA3"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Strawberry</w:t>
            </w:r>
          </w:p>
        </w:tc>
        <w:tc>
          <w:tcPr>
            <w:tcW w:w="1168" w:type="dxa"/>
            <w:tcBorders>
              <w:top w:val="single" w:sz="8" w:space="0" w:color="AEAEAE"/>
              <w:left w:val="nil"/>
              <w:bottom w:val="single" w:sz="8" w:space="0" w:color="AEAEAE"/>
              <w:right w:val="single" w:sz="8" w:space="0" w:color="E0E0E0"/>
            </w:tcBorders>
            <w:shd w:val="clear" w:color="auto" w:fill="FFFFFF"/>
          </w:tcPr>
          <w:p w14:paraId="1B1C4C93"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58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7B26D82"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29.0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31FE05C"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29.0</w:t>
            </w:r>
          </w:p>
        </w:tc>
        <w:tc>
          <w:tcPr>
            <w:tcW w:w="1475" w:type="dxa"/>
            <w:tcBorders>
              <w:top w:val="single" w:sz="8" w:space="0" w:color="AEAEAE"/>
              <w:left w:val="single" w:sz="8" w:space="0" w:color="E0E0E0"/>
              <w:bottom w:val="single" w:sz="8" w:space="0" w:color="AEAEAE"/>
              <w:right w:val="nil"/>
            </w:tcBorders>
            <w:shd w:val="clear" w:color="auto" w:fill="FFFFFF"/>
          </w:tcPr>
          <w:p w14:paraId="78EECB83"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100.0</w:t>
            </w:r>
          </w:p>
        </w:tc>
      </w:tr>
      <w:tr w:rsidR="000C20F2" w:rsidRPr="000C20F2" w14:paraId="6F051962" w14:textId="77777777" w:rsidTr="00C920E7">
        <w:trPr>
          <w:cantSplit/>
        </w:trPr>
        <w:tc>
          <w:tcPr>
            <w:tcW w:w="737" w:type="dxa"/>
            <w:vMerge/>
            <w:tcBorders>
              <w:top w:val="single" w:sz="8" w:space="0" w:color="152935"/>
              <w:left w:val="nil"/>
              <w:bottom w:val="single" w:sz="8" w:space="0" w:color="152935"/>
              <w:right w:val="nil"/>
            </w:tcBorders>
            <w:shd w:val="clear" w:color="auto" w:fill="E0E0E0"/>
          </w:tcPr>
          <w:p w14:paraId="003FEBE8" w14:textId="77777777" w:rsidR="000C20F2" w:rsidRPr="000C20F2" w:rsidRDefault="000C20F2" w:rsidP="00C920E7">
            <w:pPr>
              <w:autoSpaceDE w:val="0"/>
              <w:autoSpaceDN w:val="0"/>
              <w:adjustRightInd w:val="0"/>
              <w:spacing w:after="0"/>
              <w:rPr>
                <w:rFonts w:ascii="Arial" w:hAnsi="Arial" w:cs="Arial"/>
                <w:color w:val="000000" w:themeColor="text1"/>
                <w:sz w:val="18"/>
                <w:szCs w:val="18"/>
                <w:lang w:val="en-IN"/>
              </w:rPr>
            </w:pPr>
          </w:p>
        </w:tc>
        <w:tc>
          <w:tcPr>
            <w:tcW w:w="1183" w:type="dxa"/>
            <w:tcBorders>
              <w:top w:val="single" w:sz="8" w:space="0" w:color="AEAEAE"/>
              <w:left w:val="nil"/>
              <w:bottom w:val="single" w:sz="8" w:space="0" w:color="152935"/>
              <w:right w:val="nil"/>
            </w:tcBorders>
            <w:shd w:val="clear" w:color="auto" w:fill="E0E0E0"/>
          </w:tcPr>
          <w:p w14:paraId="2F49E54B"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40EE4910"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075B25F"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0E48ABE6"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4F751AD" w14:textId="77777777" w:rsidR="000C20F2" w:rsidRPr="000C20F2" w:rsidRDefault="000C20F2" w:rsidP="00C920E7">
            <w:pPr>
              <w:autoSpaceDE w:val="0"/>
              <w:autoSpaceDN w:val="0"/>
              <w:adjustRightInd w:val="0"/>
              <w:spacing w:after="0"/>
              <w:rPr>
                <w:rFonts w:cs="Times New Roman"/>
                <w:color w:val="000000" w:themeColor="text1"/>
                <w:szCs w:val="24"/>
                <w:lang w:val="en-IN"/>
              </w:rPr>
            </w:pPr>
          </w:p>
        </w:tc>
      </w:tr>
    </w:tbl>
    <w:p w14:paraId="31ABC601" w14:textId="77777777" w:rsidR="000C20F2" w:rsidRPr="000C20F2" w:rsidRDefault="000C20F2" w:rsidP="000C20F2">
      <w:pPr>
        <w:autoSpaceDE w:val="0"/>
        <w:autoSpaceDN w:val="0"/>
        <w:adjustRightInd w:val="0"/>
        <w:spacing w:after="0" w:line="400" w:lineRule="atLeast"/>
        <w:rPr>
          <w:rFonts w:cs="Times New Roman"/>
          <w:color w:val="000000" w:themeColor="text1"/>
          <w:szCs w:val="24"/>
          <w:lang w:val="en-IN"/>
        </w:rPr>
      </w:pPr>
    </w:p>
    <w:p w14:paraId="25D7E284" w14:textId="77777777" w:rsidR="000C20F2" w:rsidRPr="000C20F2" w:rsidRDefault="000C20F2" w:rsidP="000C20F2">
      <w:pPr>
        <w:rPr>
          <w:rFonts w:cs="Times New Roman"/>
          <w:color w:val="000000" w:themeColor="text1"/>
          <w:szCs w:val="24"/>
          <w:lang w:val="en-IN"/>
        </w:rPr>
      </w:pPr>
      <w:r w:rsidRPr="000C20F2">
        <w:rPr>
          <w:rFonts w:cs="Times New Roman"/>
          <w:color w:val="000000" w:themeColor="text1"/>
          <w:szCs w:val="24"/>
          <w:lang w:val="en-IN"/>
        </w:rPr>
        <w:t xml:space="preserve">The mean value of the students when computed is 100.50 and the mean of ice-cream preferences among the students is 1.82. The Median computed of the total number of students is 100.50 and for ice-cream data is 2.00. The standard deviation computed for the students is 57.879 and of the ice-cream preferences is 0.857. The maximum value in the ice-cream data was 3 and of students is 200. The data of ice cream was given in numbers in which 1 was for Vanilla flavour ice cream, 2 was for chocolate flavour ice cream and 3 was for strawberry flavoured ice cream. </w:t>
      </w:r>
    </w:p>
    <w:p w14:paraId="6619A6BC" w14:textId="77777777" w:rsidR="000C20F2" w:rsidRPr="000C20F2" w:rsidRDefault="000C20F2" w:rsidP="000C20F2">
      <w:pPr>
        <w:rPr>
          <w:rFonts w:cs="Times New Roman"/>
          <w:color w:val="000000" w:themeColor="text1"/>
          <w:szCs w:val="24"/>
          <w:lang w:val="en-IN"/>
        </w:rPr>
      </w:pPr>
      <w:r w:rsidRPr="000C20F2">
        <w:rPr>
          <w:rFonts w:cs="Times New Roman"/>
          <w:color w:val="000000" w:themeColor="text1"/>
          <w:szCs w:val="24"/>
          <w:lang w:val="en-IN"/>
        </w:rPr>
        <w:br w:type="page"/>
      </w:r>
    </w:p>
    <w:p w14:paraId="011E70C3" w14:textId="77777777" w:rsidR="000C20F2" w:rsidRPr="000C20F2" w:rsidRDefault="000C20F2" w:rsidP="000C20F2">
      <w:pPr>
        <w:autoSpaceDE w:val="0"/>
        <w:autoSpaceDN w:val="0"/>
        <w:adjustRightInd w:val="0"/>
        <w:spacing w:after="0"/>
        <w:rPr>
          <w:rFonts w:cs="Times New Roman"/>
          <w:b/>
          <w:color w:val="000000" w:themeColor="text1"/>
          <w:szCs w:val="24"/>
          <w:lang w:val="en-IN"/>
        </w:rPr>
      </w:pPr>
      <w:r w:rsidRPr="000C20F2">
        <w:rPr>
          <w:rFonts w:cs="Times New Roman"/>
          <w:b/>
          <w:color w:val="000000" w:themeColor="text1"/>
          <w:szCs w:val="24"/>
          <w:lang w:val="en-IN"/>
        </w:rPr>
        <w:lastRenderedPageBreak/>
        <w:t xml:space="preserve">Clustering </w:t>
      </w:r>
    </w:p>
    <w:p w14:paraId="07D8A2FD" w14:textId="77777777" w:rsidR="000C20F2" w:rsidRPr="000C20F2" w:rsidRDefault="000C20F2" w:rsidP="000C20F2">
      <w:pPr>
        <w:autoSpaceDE w:val="0"/>
        <w:autoSpaceDN w:val="0"/>
        <w:adjustRightInd w:val="0"/>
        <w:spacing w:after="0"/>
        <w:rPr>
          <w:rFonts w:cs="Times New Roman"/>
          <w:color w:val="000000" w:themeColor="text1"/>
          <w:szCs w:val="24"/>
          <w:lang w:val="en-IN"/>
        </w:rPr>
      </w:pPr>
    </w:p>
    <w:p w14:paraId="1CF17597" w14:textId="77777777" w:rsidR="000C20F2" w:rsidRPr="000C20F2" w:rsidRDefault="000C20F2" w:rsidP="000C20F2">
      <w:pPr>
        <w:autoSpaceDE w:val="0"/>
        <w:autoSpaceDN w:val="0"/>
        <w:adjustRightInd w:val="0"/>
        <w:spacing w:after="0"/>
        <w:rPr>
          <w:rFonts w:ascii="Arial" w:hAnsi="Arial" w:cs="Arial"/>
          <w:b/>
          <w:bCs/>
          <w:color w:val="000000" w:themeColor="text1"/>
          <w:sz w:val="26"/>
          <w:szCs w:val="26"/>
          <w:lang w:val="en-IN"/>
        </w:rPr>
      </w:pPr>
    </w:p>
    <w:p w14:paraId="7638F13D" w14:textId="77777777" w:rsidR="000C20F2" w:rsidRPr="000C20F2" w:rsidRDefault="000C20F2" w:rsidP="000C20F2">
      <w:pPr>
        <w:autoSpaceDE w:val="0"/>
        <w:autoSpaceDN w:val="0"/>
        <w:adjustRightInd w:val="0"/>
        <w:spacing w:after="0"/>
        <w:rPr>
          <w:rFonts w:ascii="Arial" w:hAnsi="Arial" w:cs="Arial"/>
          <w:b/>
          <w:bCs/>
          <w:color w:val="000000" w:themeColor="text1"/>
          <w:sz w:val="26"/>
          <w:szCs w:val="26"/>
          <w:lang w:val="en-IN"/>
        </w:rPr>
      </w:pPr>
      <w:r w:rsidRPr="000C20F2">
        <w:rPr>
          <w:rFonts w:ascii="Arial" w:hAnsi="Arial" w:cs="Arial"/>
          <w:b/>
          <w:bCs/>
          <w:color w:val="000000" w:themeColor="text1"/>
          <w:sz w:val="26"/>
          <w:szCs w:val="26"/>
          <w:lang w:val="en-IN"/>
        </w:rPr>
        <w:t>Quick Cluster</w:t>
      </w:r>
    </w:p>
    <w:p w14:paraId="018BAF62" w14:textId="77777777" w:rsidR="000C20F2" w:rsidRPr="000C20F2" w:rsidRDefault="000C20F2" w:rsidP="000C20F2">
      <w:pPr>
        <w:autoSpaceDE w:val="0"/>
        <w:autoSpaceDN w:val="0"/>
        <w:adjustRightInd w:val="0"/>
        <w:spacing w:after="0"/>
        <w:rPr>
          <w:rFonts w:ascii="Arial" w:hAnsi="Arial" w:cs="Arial"/>
          <w:color w:val="000000" w:themeColor="text1"/>
          <w:sz w:val="26"/>
          <w:szCs w:val="26"/>
          <w:lang w:val="en-IN"/>
        </w:rPr>
      </w:pPr>
    </w:p>
    <w:tbl>
      <w:tblPr>
        <w:tblW w:w="32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83"/>
        <w:gridCol w:w="1030"/>
        <w:gridCol w:w="1030"/>
      </w:tblGrid>
      <w:tr w:rsidR="000C20F2" w:rsidRPr="000C20F2" w14:paraId="6991D199" w14:textId="77777777" w:rsidTr="00C920E7">
        <w:trPr>
          <w:cantSplit/>
        </w:trPr>
        <w:tc>
          <w:tcPr>
            <w:tcW w:w="3243" w:type="dxa"/>
            <w:gridSpan w:val="3"/>
            <w:tcBorders>
              <w:top w:val="nil"/>
              <w:left w:val="nil"/>
              <w:bottom w:val="nil"/>
              <w:right w:val="nil"/>
            </w:tcBorders>
            <w:shd w:val="clear" w:color="auto" w:fill="FFFFFF"/>
            <w:vAlign w:val="center"/>
          </w:tcPr>
          <w:p w14:paraId="66D3E1FF"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lang w:val="en-IN"/>
              </w:rPr>
            </w:pPr>
            <w:r w:rsidRPr="000C20F2">
              <w:rPr>
                <w:rFonts w:ascii="Arial" w:hAnsi="Arial" w:cs="Arial"/>
                <w:b/>
                <w:bCs/>
                <w:color w:val="000000" w:themeColor="text1"/>
                <w:lang w:val="en-IN"/>
              </w:rPr>
              <w:t xml:space="preserve">Initial Cluster </w:t>
            </w:r>
            <w:proofErr w:type="spellStart"/>
            <w:r w:rsidRPr="000C20F2">
              <w:rPr>
                <w:rFonts w:ascii="Arial" w:hAnsi="Arial" w:cs="Arial"/>
                <w:b/>
                <w:bCs/>
                <w:color w:val="000000" w:themeColor="text1"/>
                <w:lang w:val="en-IN"/>
              </w:rPr>
              <w:t>Centers</w:t>
            </w:r>
            <w:proofErr w:type="spellEnd"/>
          </w:p>
        </w:tc>
      </w:tr>
      <w:tr w:rsidR="000C20F2" w:rsidRPr="000C20F2" w14:paraId="7F961367" w14:textId="77777777" w:rsidTr="00C920E7">
        <w:trPr>
          <w:cantSplit/>
        </w:trPr>
        <w:tc>
          <w:tcPr>
            <w:tcW w:w="1183" w:type="dxa"/>
            <w:vMerge w:val="restart"/>
            <w:tcBorders>
              <w:top w:val="nil"/>
              <w:left w:val="nil"/>
              <w:bottom w:val="nil"/>
              <w:right w:val="nil"/>
            </w:tcBorders>
            <w:shd w:val="clear" w:color="auto" w:fill="FFFFFF"/>
            <w:vAlign w:val="bottom"/>
          </w:tcPr>
          <w:p w14:paraId="1A22B759" w14:textId="77777777" w:rsidR="000C20F2" w:rsidRPr="000C20F2" w:rsidRDefault="000C20F2" w:rsidP="00C920E7">
            <w:pPr>
              <w:autoSpaceDE w:val="0"/>
              <w:autoSpaceDN w:val="0"/>
              <w:adjustRightInd w:val="0"/>
              <w:spacing w:after="0"/>
              <w:rPr>
                <w:rFonts w:cs="Times New Roman"/>
                <w:color w:val="000000" w:themeColor="text1"/>
                <w:szCs w:val="24"/>
                <w:lang w:val="en-IN"/>
              </w:rPr>
            </w:pPr>
          </w:p>
        </w:tc>
        <w:tc>
          <w:tcPr>
            <w:tcW w:w="2060" w:type="dxa"/>
            <w:gridSpan w:val="2"/>
            <w:tcBorders>
              <w:top w:val="nil"/>
              <w:left w:val="nil"/>
              <w:bottom w:val="nil"/>
              <w:right w:val="nil"/>
            </w:tcBorders>
            <w:shd w:val="clear" w:color="auto" w:fill="FFFFFF"/>
            <w:vAlign w:val="bottom"/>
          </w:tcPr>
          <w:p w14:paraId="40E07FDD"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Cluster</w:t>
            </w:r>
          </w:p>
        </w:tc>
      </w:tr>
      <w:tr w:rsidR="000C20F2" w:rsidRPr="000C20F2" w14:paraId="665A16B4" w14:textId="77777777" w:rsidTr="00C920E7">
        <w:trPr>
          <w:cantSplit/>
        </w:trPr>
        <w:tc>
          <w:tcPr>
            <w:tcW w:w="1183" w:type="dxa"/>
            <w:vMerge/>
            <w:tcBorders>
              <w:top w:val="nil"/>
              <w:left w:val="nil"/>
              <w:bottom w:val="nil"/>
              <w:right w:val="nil"/>
            </w:tcBorders>
            <w:shd w:val="clear" w:color="auto" w:fill="FFFFFF"/>
            <w:vAlign w:val="bottom"/>
          </w:tcPr>
          <w:p w14:paraId="3B73599E" w14:textId="77777777" w:rsidR="000C20F2" w:rsidRPr="000C20F2" w:rsidRDefault="000C20F2" w:rsidP="00C920E7">
            <w:pPr>
              <w:autoSpaceDE w:val="0"/>
              <w:autoSpaceDN w:val="0"/>
              <w:adjustRightInd w:val="0"/>
              <w:spacing w:after="0"/>
              <w:rPr>
                <w:rFonts w:ascii="Arial" w:hAnsi="Arial" w:cs="Arial"/>
                <w:color w:val="000000" w:themeColor="text1"/>
                <w:sz w:val="18"/>
                <w:szCs w:val="18"/>
                <w:lang w:val="en-IN"/>
              </w:rPr>
            </w:pPr>
          </w:p>
        </w:tc>
        <w:tc>
          <w:tcPr>
            <w:tcW w:w="1030" w:type="dxa"/>
            <w:tcBorders>
              <w:top w:val="nil"/>
              <w:left w:val="nil"/>
              <w:bottom w:val="single" w:sz="8" w:space="0" w:color="152935"/>
              <w:right w:val="single" w:sz="8" w:space="0" w:color="E0E0E0"/>
            </w:tcBorders>
            <w:shd w:val="clear" w:color="auto" w:fill="FFFFFF"/>
            <w:vAlign w:val="bottom"/>
          </w:tcPr>
          <w:p w14:paraId="5341DE56"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1</w:t>
            </w:r>
          </w:p>
        </w:tc>
        <w:tc>
          <w:tcPr>
            <w:tcW w:w="1030" w:type="dxa"/>
            <w:tcBorders>
              <w:top w:val="nil"/>
              <w:left w:val="single" w:sz="8" w:space="0" w:color="E0E0E0"/>
              <w:bottom w:val="single" w:sz="8" w:space="0" w:color="152935"/>
              <w:right w:val="nil"/>
            </w:tcBorders>
            <w:shd w:val="clear" w:color="auto" w:fill="FFFFFF"/>
            <w:vAlign w:val="bottom"/>
          </w:tcPr>
          <w:p w14:paraId="20FB5E37"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2</w:t>
            </w:r>
          </w:p>
        </w:tc>
      </w:tr>
      <w:tr w:rsidR="000C20F2" w:rsidRPr="000C20F2" w14:paraId="4E291E87" w14:textId="77777777" w:rsidTr="00C920E7">
        <w:trPr>
          <w:cantSplit/>
        </w:trPr>
        <w:tc>
          <w:tcPr>
            <w:tcW w:w="1183" w:type="dxa"/>
            <w:tcBorders>
              <w:top w:val="single" w:sz="8" w:space="0" w:color="152935"/>
              <w:left w:val="nil"/>
              <w:bottom w:val="single" w:sz="8" w:space="0" w:color="AEAEAE"/>
              <w:right w:val="nil"/>
            </w:tcBorders>
            <w:shd w:val="clear" w:color="auto" w:fill="E0E0E0"/>
          </w:tcPr>
          <w:p w14:paraId="2925F679"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id</w:t>
            </w:r>
          </w:p>
        </w:tc>
        <w:tc>
          <w:tcPr>
            <w:tcW w:w="1030" w:type="dxa"/>
            <w:tcBorders>
              <w:top w:val="single" w:sz="8" w:space="0" w:color="152935"/>
              <w:left w:val="nil"/>
              <w:bottom w:val="single" w:sz="8" w:space="0" w:color="AEAEAE"/>
              <w:right w:val="single" w:sz="8" w:space="0" w:color="E0E0E0"/>
            </w:tcBorders>
            <w:shd w:val="clear" w:color="auto" w:fill="FFFFFF"/>
          </w:tcPr>
          <w:p w14:paraId="306D35D5"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w:t>
            </w:r>
          </w:p>
        </w:tc>
        <w:tc>
          <w:tcPr>
            <w:tcW w:w="1030" w:type="dxa"/>
            <w:tcBorders>
              <w:top w:val="single" w:sz="8" w:space="0" w:color="152935"/>
              <w:left w:val="single" w:sz="8" w:space="0" w:color="E0E0E0"/>
              <w:bottom w:val="single" w:sz="8" w:space="0" w:color="AEAEAE"/>
              <w:right w:val="nil"/>
            </w:tcBorders>
            <w:shd w:val="clear" w:color="auto" w:fill="FFFFFF"/>
          </w:tcPr>
          <w:p w14:paraId="68B6F6DB"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200</w:t>
            </w:r>
          </w:p>
        </w:tc>
      </w:tr>
      <w:tr w:rsidR="000C20F2" w:rsidRPr="000C20F2" w14:paraId="2F8A432E" w14:textId="77777777" w:rsidTr="00C920E7">
        <w:trPr>
          <w:cantSplit/>
        </w:trPr>
        <w:tc>
          <w:tcPr>
            <w:tcW w:w="1183" w:type="dxa"/>
            <w:tcBorders>
              <w:top w:val="single" w:sz="8" w:space="0" w:color="AEAEAE"/>
              <w:left w:val="nil"/>
              <w:bottom w:val="single" w:sz="8" w:space="0" w:color="AEAEAE"/>
              <w:right w:val="nil"/>
            </w:tcBorders>
            <w:shd w:val="clear" w:color="auto" w:fill="E0E0E0"/>
          </w:tcPr>
          <w:p w14:paraId="1A84FB42"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proofErr w:type="spellStart"/>
            <w:r w:rsidRPr="000C20F2">
              <w:rPr>
                <w:rFonts w:ascii="Arial" w:hAnsi="Arial" w:cs="Arial"/>
                <w:color w:val="000000" w:themeColor="text1"/>
                <w:sz w:val="18"/>
                <w:szCs w:val="18"/>
                <w:lang w:val="en-IN"/>
              </w:rPr>
              <w:t>ice_cream</w:t>
            </w:r>
            <w:proofErr w:type="spellEnd"/>
          </w:p>
        </w:tc>
        <w:tc>
          <w:tcPr>
            <w:tcW w:w="1030" w:type="dxa"/>
            <w:tcBorders>
              <w:top w:val="single" w:sz="8" w:space="0" w:color="AEAEAE"/>
              <w:left w:val="nil"/>
              <w:bottom w:val="single" w:sz="8" w:space="0" w:color="AEAEAE"/>
              <w:right w:val="single" w:sz="8" w:space="0" w:color="E0E0E0"/>
            </w:tcBorders>
            <w:shd w:val="clear" w:color="auto" w:fill="FFFFFF"/>
          </w:tcPr>
          <w:p w14:paraId="7AA7E120"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w:t>
            </w:r>
          </w:p>
        </w:tc>
        <w:tc>
          <w:tcPr>
            <w:tcW w:w="1030" w:type="dxa"/>
            <w:tcBorders>
              <w:top w:val="single" w:sz="8" w:space="0" w:color="AEAEAE"/>
              <w:left w:val="single" w:sz="8" w:space="0" w:color="E0E0E0"/>
              <w:bottom w:val="single" w:sz="8" w:space="0" w:color="AEAEAE"/>
              <w:right w:val="nil"/>
            </w:tcBorders>
            <w:shd w:val="clear" w:color="auto" w:fill="FFFFFF"/>
          </w:tcPr>
          <w:p w14:paraId="157473C7"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w:t>
            </w:r>
          </w:p>
        </w:tc>
      </w:tr>
      <w:tr w:rsidR="000C20F2" w:rsidRPr="000C20F2" w14:paraId="37D48F4D" w14:textId="77777777" w:rsidTr="00C920E7">
        <w:trPr>
          <w:cantSplit/>
        </w:trPr>
        <w:tc>
          <w:tcPr>
            <w:tcW w:w="1183" w:type="dxa"/>
            <w:tcBorders>
              <w:top w:val="single" w:sz="8" w:space="0" w:color="AEAEAE"/>
              <w:left w:val="nil"/>
              <w:bottom w:val="single" w:sz="8" w:space="0" w:color="152935"/>
              <w:right w:val="nil"/>
            </w:tcBorders>
            <w:shd w:val="clear" w:color="auto" w:fill="E0E0E0"/>
          </w:tcPr>
          <w:p w14:paraId="664003CA"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female</w:t>
            </w:r>
          </w:p>
        </w:tc>
        <w:tc>
          <w:tcPr>
            <w:tcW w:w="1030" w:type="dxa"/>
            <w:tcBorders>
              <w:top w:val="single" w:sz="8" w:space="0" w:color="AEAEAE"/>
              <w:left w:val="nil"/>
              <w:bottom w:val="single" w:sz="8" w:space="0" w:color="152935"/>
              <w:right w:val="single" w:sz="8" w:space="0" w:color="E0E0E0"/>
            </w:tcBorders>
            <w:shd w:val="clear" w:color="auto" w:fill="FFFFFF"/>
          </w:tcPr>
          <w:p w14:paraId="40DE528C"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w:t>
            </w:r>
          </w:p>
        </w:tc>
        <w:tc>
          <w:tcPr>
            <w:tcW w:w="1030" w:type="dxa"/>
            <w:tcBorders>
              <w:top w:val="single" w:sz="8" w:space="0" w:color="AEAEAE"/>
              <w:left w:val="single" w:sz="8" w:space="0" w:color="E0E0E0"/>
              <w:bottom w:val="single" w:sz="8" w:space="0" w:color="152935"/>
              <w:right w:val="nil"/>
            </w:tcBorders>
            <w:shd w:val="clear" w:color="auto" w:fill="FFFFFF"/>
          </w:tcPr>
          <w:p w14:paraId="2C11897F"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0</w:t>
            </w:r>
          </w:p>
        </w:tc>
      </w:tr>
    </w:tbl>
    <w:p w14:paraId="708A3F5B" w14:textId="77777777" w:rsidR="000C20F2" w:rsidRPr="000C20F2" w:rsidRDefault="000C20F2" w:rsidP="000C20F2">
      <w:pPr>
        <w:autoSpaceDE w:val="0"/>
        <w:autoSpaceDN w:val="0"/>
        <w:adjustRightInd w:val="0"/>
        <w:spacing w:after="0"/>
        <w:rPr>
          <w:rFonts w:cs="Times New Roman"/>
          <w:color w:val="000000" w:themeColor="text1"/>
          <w:szCs w:val="24"/>
          <w:lang w:val="en-IN"/>
        </w:rPr>
      </w:pPr>
    </w:p>
    <w:tbl>
      <w:tblPr>
        <w:tblW w:w="35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8"/>
        <w:gridCol w:w="1276"/>
        <w:gridCol w:w="1276"/>
      </w:tblGrid>
      <w:tr w:rsidR="000C20F2" w:rsidRPr="000C20F2" w14:paraId="55A2CE7C" w14:textId="77777777" w:rsidTr="00C920E7">
        <w:trPr>
          <w:cantSplit/>
        </w:trPr>
        <w:tc>
          <w:tcPr>
            <w:tcW w:w="3518" w:type="dxa"/>
            <w:gridSpan w:val="3"/>
            <w:tcBorders>
              <w:top w:val="nil"/>
              <w:left w:val="nil"/>
              <w:bottom w:val="nil"/>
              <w:right w:val="nil"/>
            </w:tcBorders>
            <w:shd w:val="clear" w:color="auto" w:fill="FFFFFF"/>
            <w:vAlign w:val="center"/>
          </w:tcPr>
          <w:p w14:paraId="02AD83B8"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lang w:val="en-IN"/>
              </w:rPr>
            </w:pPr>
            <w:r w:rsidRPr="000C20F2">
              <w:rPr>
                <w:rFonts w:ascii="Arial" w:hAnsi="Arial" w:cs="Arial"/>
                <w:b/>
                <w:bCs/>
                <w:color w:val="000000" w:themeColor="text1"/>
                <w:lang w:val="en-IN"/>
              </w:rPr>
              <w:t xml:space="preserve">Iteration </w:t>
            </w:r>
            <w:proofErr w:type="spellStart"/>
            <w:r w:rsidRPr="000C20F2">
              <w:rPr>
                <w:rFonts w:ascii="Arial" w:hAnsi="Arial" w:cs="Arial"/>
                <w:b/>
                <w:bCs/>
                <w:color w:val="000000" w:themeColor="text1"/>
                <w:lang w:val="en-IN"/>
              </w:rPr>
              <w:t>History</w:t>
            </w:r>
            <w:r w:rsidRPr="000C20F2">
              <w:rPr>
                <w:rFonts w:ascii="Arial" w:hAnsi="Arial" w:cs="Arial"/>
                <w:b/>
                <w:bCs/>
                <w:color w:val="000000" w:themeColor="text1"/>
                <w:vertAlign w:val="superscript"/>
                <w:lang w:val="en-IN"/>
              </w:rPr>
              <w:t>a</w:t>
            </w:r>
            <w:proofErr w:type="spellEnd"/>
          </w:p>
        </w:tc>
      </w:tr>
      <w:tr w:rsidR="000C20F2" w:rsidRPr="000C20F2" w14:paraId="78460E59" w14:textId="77777777" w:rsidTr="00C920E7">
        <w:trPr>
          <w:cantSplit/>
        </w:trPr>
        <w:tc>
          <w:tcPr>
            <w:tcW w:w="968" w:type="dxa"/>
            <w:vMerge w:val="restart"/>
            <w:tcBorders>
              <w:top w:val="nil"/>
              <w:left w:val="nil"/>
              <w:bottom w:val="nil"/>
              <w:right w:val="nil"/>
            </w:tcBorders>
            <w:shd w:val="clear" w:color="auto" w:fill="FFFFFF"/>
            <w:vAlign w:val="bottom"/>
          </w:tcPr>
          <w:p w14:paraId="61D83E11"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Iteration</w:t>
            </w:r>
          </w:p>
        </w:tc>
        <w:tc>
          <w:tcPr>
            <w:tcW w:w="2550" w:type="dxa"/>
            <w:gridSpan w:val="2"/>
            <w:tcBorders>
              <w:top w:val="nil"/>
              <w:left w:val="nil"/>
              <w:bottom w:val="nil"/>
              <w:right w:val="nil"/>
            </w:tcBorders>
            <w:shd w:val="clear" w:color="auto" w:fill="FFFFFF"/>
            <w:vAlign w:val="bottom"/>
          </w:tcPr>
          <w:p w14:paraId="3FD20CE9"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 xml:space="preserve">Change in Cluster </w:t>
            </w:r>
            <w:proofErr w:type="spellStart"/>
            <w:r w:rsidRPr="000C20F2">
              <w:rPr>
                <w:rFonts w:ascii="Arial" w:hAnsi="Arial" w:cs="Arial"/>
                <w:color w:val="000000" w:themeColor="text1"/>
                <w:sz w:val="18"/>
                <w:szCs w:val="18"/>
                <w:lang w:val="en-IN"/>
              </w:rPr>
              <w:t>Centers</w:t>
            </w:r>
            <w:proofErr w:type="spellEnd"/>
          </w:p>
        </w:tc>
      </w:tr>
      <w:tr w:rsidR="000C20F2" w:rsidRPr="000C20F2" w14:paraId="321B20C9" w14:textId="77777777" w:rsidTr="00C920E7">
        <w:trPr>
          <w:cantSplit/>
        </w:trPr>
        <w:tc>
          <w:tcPr>
            <w:tcW w:w="968" w:type="dxa"/>
            <w:vMerge/>
            <w:tcBorders>
              <w:top w:val="nil"/>
              <w:left w:val="nil"/>
              <w:bottom w:val="nil"/>
              <w:right w:val="nil"/>
            </w:tcBorders>
            <w:shd w:val="clear" w:color="auto" w:fill="FFFFFF"/>
            <w:vAlign w:val="bottom"/>
          </w:tcPr>
          <w:p w14:paraId="32A16604" w14:textId="77777777" w:rsidR="000C20F2" w:rsidRPr="000C20F2" w:rsidRDefault="000C20F2" w:rsidP="00C920E7">
            <w:pPr>
              <w:autoSpaceDE w:val="0"/>
              <w:autoSpaceDN w:val="0"/>
              <w:adjustRightInd w:val="0"/>
              <w:spacing w:after="0"/>
              <w:rPr>
                <w:rFonts w:ascii="Arial" w:hAnsi="Arial" w:cs="Arial"/>
                <w:color w:val="000000" w:themeColor="text1"/>
                <w:sz w:val="18"/>
                <w:szCs w:val="18"/>
                <w:lang w:val="en-IN"/>
              </w:rPr>
            </w:pPr>
          </w:p>
        </w:tc>
        <w:tc>
          <w:tcPr>
            <w:tcW w:w="1275" w:type="dxa"/>
            <w:tcBorders>
              <w:top w:val="nil"/>
              <w:left w:val="nil"/>
              <w:bottom w:val="single" w:sz="8" w:space="0" w:color="152935"/>
              <w:right w:val="single" w:sz="8" w:space="0" w:color="E0E0E0"/>
            </w:tcBorders>
            <w:shd w:val="clear" w:color="auto" w:fill="FFFFFF"/>
            <w:vAlign w:val="bottom"/>
          </w:tcPr>
          <w:p w14:paraId="74D380B1"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1</w:t>
            </w:r>
          </w:p>
        </w:tc>
        <w:tc>
          <w:tcPr>
            <w:tcW w:w="1275" w:type="dxa"/>
            <w:tcBorders>
              <w:top w:val="nil"/>
              <w:left w:val="single" w:sz="8" w:space="0" w:color="E0E0E0"/>
              <w:bottom w:val="single" w:sz="8" w:space="0" w:color="152935"/>
              <w:right w:val="nil"/>
            </w:tcBorders>
            <w:shd w:val="clear" w:color="auto" w:fill="FFFFFF"/>
            <w:vAlign w:val="bottom"/>
          </w:tcPr>
          <w:p w14:paraId="70FCECF3"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2</w:t>
            </w:r>
          </w:p>
        </w:tc>
      </w:tr>
      <w:tr w:rsidR="000C20F2" w:rsidRPr="000C20F2" w14:paraId="15669647" w14:textId="77777777" w:rsidTr="00C920E7">
        <w:trPr>
          <w:cantSplit/>
        </w:trPr>
        <w:tc>
          <w:tcPr>
            <w:tcW w:w="968" w:type="dxa"/>
            <w:tcBorders>
              <w:top w:val="single" w:sz="8" w:space="0" w:color="152935"/>
              <w:left w:val="nil"/>
              <w:bottom w:val="single" w:sz="8" w:space="0" w:color="AEAEAE"/>
              <w:right w:val="nil"/>
            </w:tcBorders>
            <w:shd w:val="clear" w:color="auto" w:fill="E0E0E0"/>
          </w:tcPr>
          <w:p w14:paraId="55C59842"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1</w:t>
            </w:r>
          </w:p>
        </w:tc>
        <w:tc>
          <w:tcPr>
            <w:tcW w:w="1275" w:type="dxa"/>
            <w:tcBorders>
              <w:top w:val="single" w:sz="8" w:space="0" w:color="152935"/>
              <w:left w:val="nil"/>
              <w:bottom w:val="single" w:sz="8" w:space="0" w:color="AEAEAE"/>
              <w:right w:val="single" w:sz="8" w:space="0" w:color="E0E0E0"/>
            </w:tcBorders>
            <w:shd w:val="clear" w:color="auto" w:fill="FFFFFF"/>
          </w:tcPr>
          <w:p w14:paraId="186F02A2"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49.502</w:t>
            </w:r>
          </w:p>
        </w:tc>
        <w:tc>
          <w:tcPr>
            <w:tcW w:w="1275" w:type="dxa"/>
            <w:tcBorders>
              <w:top w:val="single" w:sz="8" w:space="0" w:color="152935"/>
              <w:left w:val="single" w:sz="8" w:space="0" w:color="E0E0E0"/>
              <w:bottom w:val="single" w:sz="8" w:space="0" w:color="AEAEAE"/>
              <w:right w:val="nil"/>
            </w:tcBorders>
            <w:shd w:val="clear" w:color="auto" w:fill="FFFFFF"/>
          </w:tcPr>
          <w:p w14:paraId="75C4AE7B"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49.508</w:t>
            </w:r>
          </w:p>
        </w:tc>
      </w:tr>
      <w:tr w:rsidR="000C20F2" w:rsidRPr="000C20F2" w14:paraId="2ED43412" w14:textId="77777777" w:rsidTr="00C920E7">
        <w:trPr>
          <w:cantSplit/>
        </w:trPr>
        <w:tc>
          <w:tcPr>
            <w:tcW w:w="968" w:type="dxa"/>
            <w:tcBorders>
              <w:top w:val="single" w:sz="8" w:space="0" w:color="AEAEAE"/>
              <w:left w:val="nil"/>
              <w:bottom w:val="single" w:sz="8" w:space="0" w:color="152935"/>
              <w:right w:val="nil"/>
            </w:tcBorders>
            <w:shd w:val="clear" w:color="auto" w:fill="E0E0E0"/>
          </w:tcPr>
          <w:p w14:paraId="1B9FE35C"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2</w:t>
            </w:r>
          </w:p>
        </w:tc>
        <w:tc>
          <w:tcPr>
            <w:tcW w:w="1275" w:type="dxa"/>
            <w:tcBorders>
              <w:top w:val="single" w:sz="8" w:space="0" w:color="AEAEAE"/>
              <w:left w:val="nil"/>
              <w:bottom w:val="single" w:sz="8" w:space="0" w:color="152935"/>
              <w:right w:val="single" w:sz="8" w:space="0" w:color="E0E0E0"/>
            </w:tcBorders>
            <w:shd w:val="clear" w:color="auto" w:fill="FFFFFF"/>
          </w:tcPr>
          <w:p w14:paraId="5FE1F16C"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.000</w:t>
            </w:r>
          </w:p>
        </w:tc>
        <w:tc>
          <w:tcPr>
            <w:tcW w:w="1275" w:type="dxa"/>
            <w:tcBorders>
              <w:top w:val="single" w:sz="8" w:space="0" w:color="AEAEAE"/>
              <w:left w:val="single" w:sz="8" w:space="0" w:color="E0E0E0"/>
              <w:bottom w:val="single" w:sz="8" w:space="0" w:color="152935"/>
              <w:right w:val="nil"/>
            </w:tcBorders>
            <w:shd w:val="clear" w:color="auto" w:fill="FFFFFF"/>
          </w:tcPr>
          <w:p w14:paraId="79F7B47E"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.000</w:t>
            </w:r>
          </w:p>
        </w:tc>
      </w:tr>
      <w:tr w:rsidR="000C20F2" w:rsidRPr="000C20F2" w14:paraId="75F2344B" w14:textId="77777777" w:rsidTr="00C920E7">
        <w:trPr>
          <w:cantSplit/>
        </w:trPr>
        <w:tc>
          <w:tcPr>
            <w:tcW w:w="3518" w:type="dxa"/>
            <w:gridSpan w:val="3"/>
            <w:tcBorders>
              <w:top w:val="nil"/>
              <w:left w:val="nil"/>
              <w:bottom w:val="nil"/>
              <w:right w:val="nil"/>
            </w:tcBorders>
            <w:shd w:val="clear" w:color="auto" w:fill="FFFFFF"/>
          </w:tcPr>
          <w:p w14:paraId="1DDE5867"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 xml:space="preserve">a. Convergence achieved due to no or small change in cluster </w:t>
            </w:r>
            <w:proofErr w:type="spellStart"/>
            <w:r w:rsidRPr="000C20F2">
              <w:rPr>
                <w:rFonts w:ascii="Arial" w:hAnsi="Arial" w:cs="Arial"/>
                <w:color w:val="000000" w:themeColor="text1"/>
                <w:sz w:val="18"/>
                <w:szCs w:val="18"/>
                <w:lang w:val="en-IN"/>
              </w:rPr>
              <w:t>centers</w:t>
            </w:r>
            <w:proofErr w:type="spellEnd"/>
            <w:r w:rsidRPr="000C20F2">
              <w:rPr>
                <w:rFonts w:ascii="Arial" w:hAnsi="Arial" w:cs="Arial"/>
                <w:color w:val="000000" w:themeColor="text1"/>
                <w:sz w:val="18"/>
                <w:szCs w:val="18"/>
                <w:lang w:val="en-IN"/>
              </w:rPr>
              <w:t xml:space="preserve">. The maximum absolute coordinate change for any </w:t>
            </w:r>
            <w:proofErr w:type="spellStart"/>
            <w:r w:rsidRPr="000C20F2">
              <w:rPr>
                <w:rFonts w:ascii="Arial" w:hAnsi="Arial" w:cs="Arial"/>
                <w:color w:val="000000" w:themeColor="text1"/>
                <w:sz w:val="18"/>
                <w:szCs w:val="18"/>
                <w:lang w:val="en-IN"/>
              </w:rPr>
              <w:t>center</w:t>
            </w:r>
            <w:proofErr w:type="spellEnd"/>
            <w:r w:rsidRPr="000C20F2">
              <w:rPr>
                <w:rFonts w:ascii="Arial" w:hAnsi="Arial" w:cs="Arial"/>
                <w:color w:val="000000" w:themeColor="text1"/>
                <w:sz w:val="18"/>
                <w:szCs w:val="18"/>
                <w:lang w:val="en-IN"/>
              </w:rPr>
              <w:t xml:space="preserve"> is .000. The current iteration is 2. The minimum distance between initial </w:t>
            </w:r>
            <w:proofErr w:type="spellStart"/>
            <w:r w:rsidRPr="000C20F2">
              <w:rPr>
                <w:rFonts w:ascii="Arial" w:hAnsi="Arial" w:cs="Arial"/>
                <w:color w:val="000000" w:themeColor="text1"/>
                <w:sz w:val="18"/>
                <w:szCs w:val="18"/>
                <w:lang w:val="en-IN"/>
              </w:rPr>
              <w:t>centers</w:t>
            </w:r>
            <w:proofErr w:type="spellEnd"/>
            <w:r w:rsidRPr="000C20F2">
              <w:rPr>
                <w:rFonts w:ascii="Arial" w:hAnsi="Arial" w:cs="Arial"/>
                <w:color w:val="000000" w:themeColor="text1"/>
                <w:sz w:val="18"/>
                <w:szCs w:val="18"/>
                <w:lang w:val="en-IN"/>
              </w:rPr>
              <w:t xml:space="preserve"> is 199.005.</w:t>
            </w:r>
          </w:p>
        </w:tc>
      </w:tr>
    </w:tbl>
    <w:p w14:paraId="67CD0905" w14:textId="77777777" w:rsidR="000C20F2" w:rsidRPr="000C20F2" w:rsidRDefault="000C20F2" w:rsidP="000C20F2">
      <w:pPr>
        <w:autoSpaceDE w:val="0"/>
        <w:autoSpaceDN w:val="0"/>
        <w:adjustRightInd w:val="0"/>
        <w:spacing w:after="0" w:line="400" w:lineRule="atLeast"/>
        <w:rPr>
          <w:rFonts w:cs="Times New Roman"/>
          <w:color w:val="000000" w:themeColor="text1"/>
          <w:szCs w:val="24"/>
          <w:lang w:val="en-IN"/>
        </w:rPr>
      </w:pPr>
    </w:p>
    <w:tbl>
      <w:tblPr>
        <w:tblW w:w="32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83"/>
        <w:gridCol w:w="1030"/>
        <w:gridCol w:w="1030"/>
      </w:tblGrid>
      <w:tr w:rsidR="000C20F2" w:rsidRPr="000C20F2" w14:paraId="0DBABEAF" w14:textId="77777777" w:rsidTr="00C920E7">
        <w:trPr>
          <w:cantSplit/>
        </w:trPr>
        <w:tc>
          <w:tcPr>
            <w:tcW w:w="3243" w:type="dxa"/>
            <w:gridSpan w:val="3"/>
            <w:tcBorders>
              <w:top w:val="nil"/>
              <w:left w:val="nil"/>
              <w:bottom w:val="nil"/>
              <w:right w:val="nil"/>
            </w:tcBorders>
            <w:shd w:val="clear" w:color="auto" w:fill="FFFFFF"/>
            <w:vAlign w:val="center"/>
          </w:tcPr>
          <w:p w14:paraId="3FDFF4AF"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lang w:val="en-IN"/>
              </w:rPr>
            </w:pPr>
            <w:r w:rsidRPr="000C20F2">
              <w:rPr>
                <w:rFonts w:ascii="Arial" w:hAnsi="Arial" w:cs="Arial"/>
                <w:b/>
                <w:bCs/>
                <w:color w:val="000000" w:themeColor="text1"/>
                <w:lang w:val="en-IN"/>
              </w:rPr>
              <w:t xml:space="preserve">Final Cluster </w:t>
            </w:r>
            <w:proofErr w:type="spellStart"/>
            <w:r w:rsidRPr="000C20F2">
              <w:rPr>
                <w:rFonts w:ascii="Arial" w:hAnsi="Arial" w:cs="Arial"/>
                <w:b/>
                <w:bCs/>
                <w:color w:val="000000" w:themeColor="text1"/>
                <w:lang w:val="en-IN"/>
              </w:rPr>
              <w:t>Centers</w:t>
            </w:r>
            <w:proofErr w:type="spellEnd"/>
          </w:p>
        </w:tc>
      </w:tr>
      <w:tr w:rsidR="000C20F2" w:rsidRPr="000C20F2" w14:paraId="5E660456" w14:textId="77777777" w:rsidTr="00C920E7">
        <w:trPr>
          <w:cantSplit/>
        </w:trPr>
        <w:tc>
          <w:tcPr>
            <w:tcW w:w="1183" w:type="dxa"/>
            <w:vMerge w:val="restart"/>
            <w:tcBorders>
              <w:top w:val="nil"/>
              <w:left w:val="nil"/>
              <w:bottom w:val="nil"/>
              <w:right w:val="nil"/>
            </w:tcBorders>
            <w:shd w:val="clear" w:color="auto" w:fill="FFFFFF"/>
            <w:vAlign w:val="bottom"/>
          </w:tcPr>
          <w:p w14:paraId="503202A2" w14:textId="77777777" w:rsidR="000C20F2" w:rsidRPr="000C20F2" w:rsidRDefault="000C20F2" w:rsidP="00C920E7">
            <w:pPr>
              <w:autoSpaceDE w:val="0"/>
              <w:autoSpaceDN w:val="0"/>
              <w:adjustRightInd w:val="0"/>
              <w:spacing w:after="0"/>
              <w:rPr>
                <w:rFonts w:cs="Times New Roman"/>
                <w:color w:val="000000" w:themeColor="text1"/>
                <w:szCs w:val="24"/>
                <w:lang w:val="en-IN"/>
              </w:rPr>
            </w:pPr>
          </w:p>
        </w:tc>
        <w:tc>
          <w:tcPr>
            <w:tcW w:w="2060" w:type="dxa"/>
            <w:gridSpan w:val="2"/>
            <w:tcBorders>
              <w:top w:val="nil"/>
              <w:left w:val="nil"/>
              <w:bottom w:val="nil"/>
              <w:right w:val="nil"/>
            </w:tcBorders>
            <w:shd w:val="clear" w:color="auto" w:fill="FFFFFF"/>
            <w:vAlign w:val="bottom"/>
          </w:tcPr>
          <w:p w14:paraId="299BF07F"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Cluster</w:t>
            </w:r>
          </w:p>
        </w:tc>
      </w:tr>
      <w:tr w:rsidR="000C20F2" w:rsidRPr="000C20F2" w14:paraId="38CB74A5" w14:textId="77777777" w:rsidTr="00C920E7">
        <w:trPr>
          <w:cantSplit/>
        </w:trPr>
        <w:tc>
          <w:tcPr>
            <w:tcW w:w="1183" w:type="dxa"/>
            <w:vMerge/>
            <w:tcBorders>
              <w:top w:val="nil"/>
              <w:left w:val="nil"/>
              <w:bottom w:val="nil"/>
              <w:right w:val="nil"/>
            </w:tcBorders>
            <w:shd w:val="clear" w:color="auto" w:fill="FFFFFF"/>
            <w:vAlign w:val="bottom"/>
          </w:tcPr>
          <w:p w14:paraId="0AC14D08" w14:textId="77777777" w:rsidR="000C20F2" w:rsidRPr="000C20F2" w:rsidRDefault="000C20F2" w:rsidP="00C920E7">
            <w:pPr>
              <w:autoSpaceDE w:val="0"/>
              <w:autoSpaceDN w:val="0"/>
              <w:adjustRightInd w:val="0"/>
              <w:spacing w:after="0"/>
              <w:rPr>
                <w:rFonts w:ascii="Arial" w:hAnsi="Arial" w:cs="Arial"/>
                <w:color w:val="000000" w:themeColor="text1"/>
                <w:sz w:val="18"/>
                <w:szCs w:val="18"/>
                <w:lang w:val="en-IN"/>
              </w:rPr>
            </w:pPr>
          </w:p>
        </w:tc>
        <w:tc>
          <w:tcPr>
            <w:tcW w:w="1030" w:type="dxa"/>
            <w:tcBorders>
              <w:top w:val="nil"/>
              <w:left w:val="nil"/>
              <w:bottom w:val="single" w:sz="8" w:space="0" w:color="152935"/>
              <w:right w:val="single" w:sz="8" w:space="0" w:color="E0E0E0"/>
            </w:tcBorders>
            <w:shd w:val="clear" w:color="auto" w:fill="FFFFFF"/>
            <w:vAlign w:val="bottom"/>
          </w:tcPr>
          <w:p w14:paraId="34B4F410"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1</w:t>
            </w:r>
          </w:p>
        </w:tc>
        <w:tc>
          <w:tcPr>
            <w:tcW w:w="1030" w:type="dxa"/>
            <w:tcBorders>
              <w:top w:val="nil"/>
              <w:left w:val="single" w:sz="8" w:space="0" w:color="E0E0E0"/>
              <w:bottom w:val="single" w:sz="8" w:space="0" w:color="152935"/>
              <w:right w:val="nil"/>
            </w:tcBorders>
            <w:shd w:val="clear" w:color="auto" w:fill="FFFFFF"/>
            <w:vAlign w:val="bottom"/>
          </w:tcPr>
          <w:p w14:paraId="1D03E095"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sz w:val="18"/>
                <w:szCs w:val="18"/>
                <w:lang w:val="en-IN"/>
              </w:rPr>
            </w:pPr>
            <w:r w:rsidRPr="000C20F2">
              <w:rPr>
                <w:rFonts w:ascii="Arial" w:hAnsi="Arial" w:cs="Arial"/>
                <w:color w:val="000000" w:themeColor="text1"/>
                <w:sz w:val="18"/>
                <w:szCs w:val="18"/>
                <w:lang w:val="en-IN"/>
              </w:rPr>
              <w:t>2</w:t>
            </w:r>
          </w:p>
        </w:tc>
      </w:tr>
      <w:tr w:rsidR="000C20F2" w:rsidRPr="000C20F2" w14:paraId="1F488352" w14:textId="77777777" w:rsidTr="00C920E7">
        <w:trPr>
          <w:cantSplit/>
        </w:trPr>
        <w:tc>
          <w:tcPr>
            <w:tcW w:w="1183" w:type="dxa"/>
            <w:tcBorders>
              <w:top w:val="single" w:sz="8" w:space="0" w:color="152935"/>
              <w:left w:val="nil"/>
              <w:bottom w:val="single" w:sz="8" w:space="0" w:color="AEAEAE"/>
              <w:right w:val="nil"/>
            </w:tcBorders>
            <w:shd w:val="clear" w:color="auto" w:fill="E0E0E0"/>
          </w:tcPr>
          <w:p w14:paraId="7046A07A"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id</w:t>
            </w:r>
          </w:p>
        </w:tc>
        <w:tc>
          <w:tcPr>
            <w:tcW w:w="1030" w:type="dxa"/>
            <w:tcBorders>
              <w:top w:val="single" w:sz="8" w:space="0" w:color="152935"/>
              <w:left w:val="nil"/>
              <w:bottom w:val="single" w:sz="8" w:space="0" w:color="AEAEAE"/>
              <w:right w:val="single" w:sz="8" w:space="0" w:color="E0E0E0"/>
            </w:tcBorders>
            <w:shd w:val="clear" w:color="auto" w:fill="FFFFFF"/>
          </w:tcPr>
          <w:p w14:paraId="60874D8C"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51</w:t>
            </w:r>
          </w:p>
        </w:tc>
        <w:tc>
          <w:tcPr>
            <w:tcW w:w="1030" w:type="dxa"/>
            <w:tcBorders>
              <w:top w:val="single" w:sz="8" w:space="0" w:color="152935"/>
              <w:left w:val="single" w:sz="8" w:space="0" w:color="E0E0E0"/>
              <w:bottom w:val="single" w:sz="8" w:space="0" w:color="AEAEAE"/>
              <w:right w:val="nil"/>
            </w:tcBorders>
            <w:shd w:val="clear" w:color="auto" w:fill="FFFFFF"/>
          </w:tcPr>
          <w:p w14:paraId="41B6DCFC"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151</w:t>
            </w:r>
          </w:p>
        </w:tc>
      </w:tr>
      <w:tr w:rsidR="000C20F2" w:rsidRPr="000C20F2" w14:paraId="66CF28B5" w14:textId="77777777" w:rsidTr="00C920E7">
        <w:trPr>
          <w:cantSplit/>
        </w:trPr>
        <w:tc>
          <w:tcPr>
            <w:tcW w:w="1183" w:type="dxa"/>
            <w:tcBorders>
              <w:top w:val="single" w:sz="8" w:space="0" w:color="AEAEAE"/>
              <w:left w:val="nil"/>
              <w:bottom w:val="single" w:sz="8" w:space="0" w:color="AEAEAE"/>
              <w:right w:val="nil"/>
            </w:tcBorders>
            <w:shd w:val="clear" w:color="auto" w:fill="E0E0E0"/>
          </w:tcPr>
          <w:p w14:paraId="3BE2971D"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proofErr w:type="spellStart"/>
            <w:r w:rsidRPr="000C20F2">
              <w:rPr>
                <w:rFonts w:ascii="Arial" w:hAnsi="Arial" w:cs="Arial"/>
                <w:color w:val="000000" w:themeColor="text1"/>
                <w:sz w:val="18"/>
                <w:szCs w:val="18"/>
                <w:lang w:val="en-IN"/>
              </w:rPr>
              <w:t>ice_cream</w:t>
            </w:r>
            <w:proofErr w:type="spellEnd"/>
          </w:p>
        </w:tc>
        <w:tc>
          <w:tcPr>
            <w:tcW w:w="1030" w:type="dxa"/>
            <w:tcBorders>
              <w:top w:val="single" w:sz="8" w:space="0" w:color="AEAEAE"/>
              <w:left w:val="nil"/>
              <w:bottom w:val="single" w:sz="8" w:space="0" w:color="AEAEAE"/>
              <w:right w:val="single" w:sz="8" w:space="0" w:color="E0E0E0"/>
            </w:tcBorders>
            <w:shd w:val="clear" w:color="auto" w:fill="FFFFFF"/>
          </w:tcPr>
          <w:p w14:paraId="7ECC0175"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w:t>
            </w:r>
          </w:p>
        </w:tc>
        <w:tc>
          <w:tcPr>
            <w:tcW w:w="1030" w:type="dxa"/>
            <w:tcBorders>
              <w:top w:val="single" w:sz="8" w:space="0" w:color="AEAEAE"/>
              <w:left w:val="single" w:sz="8" w:space="0" w:color="E0E0E0"/>
              <w:bottom w:val="single" w:sz="8" w:space="0" w:color="AEAEAE"/>
              <w:right w:val="nil"/>
            </w:tcBorders>
            <w:shd w:val="clear" w:color="auto" w:fill="FFFFFF"/>
          </w:tcPr>
          <w:p w14:paraId="7360E21B"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w:t>
            </w:r>
          </w:p>
        </w:tc>
      </w:tr>
      <w:tr w:rsidR="000C20F2" w:rsidRPr="000C20F2" w14:paraId="638825A2" w14:textId="77777777" w:rsidTr="00C920E7">
        <w:trPr>
          <w:cantSplit/>
        </w:trPr>
        <w:tc>
          <w:tcPr>
            <w:tcW w:w="1183" w:type="dxa"/>
            <w:tcBorders>
              <w:top w:val="single" w:sz="8" w:space="0" w:color="AEAEAE"/>
              <w:left w:val="nil"/>
              <w:bottom w:val="single" w:sz="8" w:space="0" w:color="152935"/>
              <w:right w:val="nil"/>
            </w:tcBorders>
            <w:shd w:val="clear" w:color="auto" w:fill="E0E0E0"/>
          </w:tcPr>
          <w:p w14:paraId="34598E2F"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female</w:t>
            </w:r>
          </w:p>
        </w:tc>
        <w:tc>
          <w:tcPr>
            <w:tcW w:w="1030" w:type="dxa"/>
            <w:tcBorders>
              <w:top w:val="single" w:sz="8" w:space="0" w:color="AEAEAE"/>
              <w:left w:val="nil"/>
              <w:bottom w:val="single" w:sz="8" w:space="0" w:color="152935"/>
              <w:right w:val="single" w:sz="8" w:space="0" w:color="E0E0E0"/>
            </w:tcBorders>
            <w:shd w:val="clear" w:color="auto" w:fill="FFFFFF"/>
          </w:tcPr>
          <w:p w14:paraId="6AB06029"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w:t>
            </w:r>
          </w:p>
        </w:tc>
        <w:tc>
          <w:tcPr>
            <w:tcW w:w="1030" w:type="dxa"/>
            <w:tcBorders>
              <w:top w:val="single" w:sz="8" w:space="0" w:color="AEAEAE"/>
              <w:left w:val="single" w:sz="8" w:space="0" w:color="E0E0E0"/>
              <w:bottom w:val="single" w:sz="8" w:space="0" w:color="152935"/>
              <w:right w:val="nil"/>
            </w:tcBorders>
            <w:shd w:val="clear" w:color="auto" w:fill="FFFFFF"/>
          </w:tcPr>
          <w:p w14:paraId="0B6602DA"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0</w:t>
            </w:r>
          </w:p>
        </w:tc>
      </w:tr>
    </w:tbl>
    <w:p w14:paraId="791899C8" w14:textId="77777777" w:rsidR="000C20F2" w:rsidRPr="000C20F2" w:rsidRDefault="000C20F2" w:rsidP="000C20F2">
      <w:pPr>
        <w:autoSpaceDE w:val="0"/>
        <w:autoSpaceDN w:val="0"/>
        <w:adjustRightInd w:val="0"/>
        <w:spacing w:after="0" w:line="400" w:lineRule="atLeast"/>
        <w:rPr>
          <w:rFonts w:cs="Times New Roman"/>
          <w:color w:val="000000" w:themeColor="text1"/>
          <w:szCs w:val="24"/>
          <w:lang w:val="en-IN"/>
        </w:rPr>
      </w:pPr>
    </w:p>
    <w:p w14:paraId="3FD07701" w14:textId="77777777" w:rsidR="000C20F2" w:rsidRPr="000C20F2" w:rsidRDefault="000C20F2" w:rsidP="000C20F2">
      <w:pPr>
        <w:autoSpaceDE w:val="0"/>
        <w:autoSpaceDN w:val="0"/>
        <w:adjustRightInd w:val="0"/>
        <w:spacing w:after="0"/>
        <w:rPr>
          <w:rFonts w:cs="Times New Roman"/>
          <w:color w:val="000000" w:themeColor="text1"/>
          <w:szCs w:val="24"/>
          <w:lang w:val="en-IN"/>
        </w:rPr>
      </w:pPr>
    </w:p>
    <w:tbl>
      <w:tblPr>
        <w:tblW w:w="27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2"/>
        <w:gridCol w:w="759"/>
        <w:gridCol w:w="1060"/>
      </w:tblGrid>
      <w:tr w:rsidR="000C20F2" w:rsidRPr="000C20F2" w14:paraId="2A94F1B3" w14:textId="77777777" w:rsidTr="00C920E7">
        <w:trPr>
          <w:cantSplit/>
        </w:trPr>
        <w:tc>
          <w:tcPr>
            <w:tcW w:w="2749" w:type="dxa"/>
            <w:gridSpan w:val="3"/>
            <w:tcBorders>
              <w:top w:val="nil"/>
              <w:left w:val="nil"/>
              <w:bottom w:val="nil"/>
              <w:right w:val="nil"/>
            </w:tcBorders>
            <w:shd w:val="clear" w:color="auto" w:fill="FFFFFF"/>
            <w:vAlign w:val="center"/>
          </w:tcPr>
          <w:p w14:paraId="3B724A30" w14:textId="77777777" w:rsidR="000C20F2" w:rsidRPr="000C20F2" w:rsidRDefault="000C20F2" w:rsidP="00C920E7">
            <w:pPr>
              <w:autoSpaceDE w:val="0"/>
              <w:autoSpaceDN w:val="0"/>
              <w:adjustRightInd w:val="0"/>
              <w:spacing w:after="0" w:line="320" w:lineRule="atLeast"/>
              <w:ind w:left="60" w:right="60"/>
              <w:jc w:val="center"/>
              <w:rPr>
                <w:rFonts w:ascii="Arial" w:hAnsi="Arial" w:cs="Arial"/>
                <w:color w:val="000000" w:themeColor="text1"/>
                <w:lang w:val="en-IN"/>
              </w:rPr>
            </w:pPr>
            <w:r w:rsidRPr="000C20F2">
              <w:rPr>
                <w:rFonts w:ascii="Arial" w:hAnsi="Arial" w:cs="Arial"/>
                <w:b/>
                <w:bCs/>
                <w:color w:val="000000" w:themeColor="text1"/>
                <w:lang w:val="en-IN"/>
              </w:rPr>
              <w:t>Number of Cases in each Cluster</w:t>
            </w:r>
          </w:p>
        </w:tc>
      </w:tr>
      <w:tr w:rsidR="000C20F2" w:rsidRPr="000C20F2" w14:paraId="4AD3396F" w14:textId="77777777" w:rsidTr="00C920E7">
        <w:trPr>
          <w:cantSplit/>
        </w:trPr>
        <w:tc>
          <w:tcPr>
            <w:tcW w:w="932" w:type="dxa"/>
            <w:vMerge w:val="restart"/>
            <w:tcBorders>
              <w:top w:val="nil"/>
              <w:left w:val="nil"/>
              <w:bottom w:val="single" w:sz="8" w:space="0" w:color="AEAEAE"/>
              <w:right w:val="nil"/>
            </w:tcBorders>
            <w:shd w:val="clear" w:color="auto" w:fill="E0E0E0"/>
          </w:tcPr>
          <w:p w14:paraId="2F0926D6"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Cluster</w:t>
            </w:r>
          </w:p>
        </w:tc>
        <w:tc>
          <w:tcPr>
            <w:tcW w:w="758" w:type="dxa"/>
            <w:tcBorders>
              <w:top w:val="nil"/>
              <w:left w:val="nil"/>
              <w:bottom w:val="single" w:sz="8" w:space="0" w:color="AEAEAE"/>
              <w:right w:val="nil"/>
            </w:tcBorders>
            <w:shd w:val="clear" w:color="auto" w:fill="E0E0E0"/>
          </w:tcPr>
          <w:p w14:paraId="0D23AC2C"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1</w:t>
            </w:r>
          </w:p>
        </w:tc>
        <w:tc>
          <w:tcPr>
            <w:tcW w:w="1059" w:type="dxa"/>
            <w:tcBorders>
              <w:top w:val="nil"/>
              <w:left w:val="nil"/>
              <w:bottom w:val="single" w:sz="8" w:space="0" w:color="AEAEAE"/>
              <w:right w:val="nil"/>
            </w:tcBorders>
            <w:shd w:val="clear" w:color="auto" w:fill="FFFFFF"/>
          </w:tcPr>
          <w:p w14:paraId="2C90D1F4"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100.000</w:t>
            </w:r>
          </w:p>
        </w:tc>
      </w:tr>
      <w:tr w:rsidR="000C20F2" w:rsidRPr="000C20F2" w14:paraId="11FFDC27" w14:textId="77777777" w:rsidTr="00C920E7">
        <w:trPr>
          <w:cantSplit/>
        </w:trPr>
        <w:tc>
          <w:tcPr>
            <w:tcW w:w="932" w:type="dxa"/>
            <w:vMerge/>
            <w:tcBorders>
              <w:top w:val="nil"/>
              <w:left w:val="nil"/>
              <w:bottom w:val="single" w:sz="8" w:space="0" w:color="AEAEAE"/>
              <w:right w:val="nil"/>
            </w:tcBorders>
            <w:shd w:val="clear" w:color="auto" w:fill="E0E0E0"/>
          </w:tcPr>
          <w:p w14:paraId="244F2F38" w14:textId="77777777" w:rsidR="000C20F2" w:rsidRPr="000C20F2" w:rsidRDefault="000C20F2" w:rsidP="00C920E7">
            <w:pPr>
              <w:autoSpaceDE w:val="0"/>
              <w:autoSpaceDN w:val="0"/>
              <w:adjustRightInd w:val="0"/>
              <w:spacing w:after="0"/>
              <w:rPr>
                <w:rFonts w:ascii="Arial" w:hAnsi="Arial" w:cs="Arial"/>
                <w:color w:val="000000" w:themeColor="text1"/>
                <w:sz w:val="18"/>
                <w:szCs w:val="18"/>
                <w:lang w:val="en-IN"/>
              </w:rPr>
            </w:pPr>
          </w:p>
        </w:tc>
        <w:tc>
          <w:tcPr>
            <w:tcW w:w="758" w:type="dxa"/>
            <w:tcBorders>
              <w:top w:val="single" w:sz="8" w:space="0" w:color="AEAEAE"/>
              <w:left w:val="nil"/>
              <w:bottom w:val="single" w:sz="8" w:space="0" w:color="AEAEAE"/>
              <w:right w:val="nil"/>
            </w:tcBorders>
            <w:shd w:val="clear" w:color="auto" w:fill="E0E0E0"/>
          </w:tcPr>
          <w:p w14:paraId="0CD32D4C"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2</w:t>
            </w:r>
          </w:p>
        </w:tc>
        <w:tc>
          <w:tcPr>
            <w:tcW w:w="1059" w:type="dxa"/>
            <w:tcBorders>
              <w:top w:val="single" w:sz="8" w:space="0" w:color="AEAEAE"/>
              <w:left w:val="nil"/>
              <w:bottom w:val="single" w:sz="8" w:space="0" w:color="AEAEAE"/>
              <w:right w:val="nil"/>
            </w:tcBorders>
            <w:shd w:val="clear" w:color="auto" w:fill="FFFFFF"/>
          </w:tcPr>
          <w:p w14:paraId="1C7D67B2"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100.000</w:t>
            </w:r>
          </w:p>
        </w:tc>
      </w:tr>
      <w:tr w:rsidR="000C20F2" w:rsidRPr="000C20F2" w14:paraId="12377156" w14:textId="77777777" w:rsidTr="00C920E7">
        <w:trPr>
          <w:cantSplit/>
        </w:trPr>
        <w:tc>
          <w:tcPr>
            <w:tcW w:w="1690" w:type="dxa"/>
            <w:gridSpan w:val="2"/>
            <w:tcBorders>
              <w:top w:val="single" w:sz="8" w:space="0" w:color="AEAEAE"/>
              <w:left w:val="nil"/>
              <w:bottom w:val="single" w:sz="8" w:space="0" w:color="AEAEAE"/>
              <w:right w:val="nil"/>
            </w:tcBorders>
            <w:shd w:val="clear" w:color="auto" w:fill="E0E0E0"/>
          </w:tcPr>
          <w:p w14:paraId="1FAD7865"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Valid</w:t>
            </w:r>
          </w:p>
        </w:tc>
        <w:tc>
          <w:tcPr>
            <w:tcW w:w="1059" w:type="dxa"/>
            <w:tcBorders>
              <w:top w:val="single" w:sz="8" w:space="0" w:color="AEAEAE"/>
              <w:left w:val="nil"/>
              <w:bottom w:val="single" w:sz="8" w:space="0" w:color="AEAEAE"/>
              <w:right w:val="nil"/>
            </w:tcBorders>
            <w:shd w:val="clear" w:color="auto" w:fill="FFFFFF"/>
          </w:tcPr>
          <w:p w14:paraId="5CF08552"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200.000</w:t>
            </w:r>
          </w:p>
        </w:tc>
      </w:tr>
      <w:tr w:rsidR="000C20F2" w:rsidRPr="000C20F2" w14:paraId="1FF581E6" w14:textId="77777777" w:rsidTr="00C920E7">
        <w:trPr>
          <w:cantSplit/>
        </w:trPr>
        <w:tc>
          <w:tcPr>
            <w:tcW w:w="1690" w:type="dxa"/>
            <w:gridSpan w:val="2"/>
            <w:tcBorders>
              <w:top w:val="single" w:sz="8" w:space="0" w:color="AEAEAE"/>
              <w:left w:val="nil"/>
              <w:bottom w:val="single" w:sz="8" w:space="0" w:color="152935"/>
              <w:right w:val="nil"/>
            </w:tcBorders>
            <w:shd w:val="clear" w:color="auto" w:fill="E0E0E0"/>
          </w:tcPr>
          <w:p w14:paraId="74039BD9" w14:textId="77777777" w:rsidR="000C20F2" w:rsidRPr="000C20F2" w:rsidRDefault="000C20F2" w:rsidP="00C920E7">
            <w:pPr>
              <w:autoSpaceDE w:val="0"/>
              <w:autoSpaceDN w:val="0"/>
              <w:adjustRightInd w:val="0"/>
              <w:spacing w:after="0" w:line="320" w:lineRule="atLeast"/>
              <w:ind w:left="60" w:right="60"/>
              <w:rPr>
                <w:rFonts w:ascii="Arial" w:hAnsi="Arial" w:cs="Arial"/>
                <w:color w:val="000000" w:themeColor="text1"/>
                <w:sz w:val="18"/>
                <w:szCs w:val="18"/>
                <w:lang w:val="en-IN"/>
              </w:rPr>
            </w:pPr>
            <w:r w:rsidRPr="000C20F2">
              <w:rPr>
                <w:rFonts w:ascii="Arial" w:hAnsi="Arial" w:cs="Arial"/>
                <w:color w:val="000000" w:themeColor="text1"/>
                <w:sz w:val="18"/>
                <w:szCs w:val="18"/>
                <w:lang w:val="en-IN"/>
              </w:rPr>
              <w:t>Missing</w:t>
            </w:r>
          </w:p>
        </w:tc>
        <w:tc>
          <w:tcPr>
            <w:tcW w:w="1059" w:type="dxa"/>
            <w:tcBorders>
              <w:top w:val="single" w:sz="8" w:space="0" w:color="AEAEAE"/>
              <w:left w:val="nil"/>
              <w:bottom w:val="single" w:sz="8" w:space="0" w:color="152935"/>
              <w:right w:val="nil"/>
            </w:tcBorders>
            <w:shd w:val="clear" w:color="auto" w:fill="FFFFFF"/>
          </w:tcPr>
          <w:p w14:paraId="497EC918" w14:textId="77777777" w:rsidR="000C20F2" w:rsidRPr="000C20F2" w:rsidRDefault="000C20F2" w:rsidP="00C920E7">
            <w:pPr>
              <w:autoSpaceDE w:val="0"/>
              <w:autoSpaceDN w:val="0"/>
              <w:adjustRightInd w:val="0"/>
              <w:spacing w:after="0" w:line="320" w:lineRule="atLeast"/>
              <w:ind w:left="60" w:right="60"/>
              <w:jc w:val="right"/>
              <w:rPr>
                <w:rFonts w:ascii="Arial" w:hAnsi="Arial" w:cs="Arial"/>
                <w:color w:val="000000" w:themeColor="text1"/>
                <w:sz w:val="18"/>
                <w:szCs w:val="18"/>
                <w:lang w:val="en-IN"/>
              </w:rPr>
            </w:pPr>
            <w:r w:rsidRPr="000C20F2">
              <w:rPr>
                <w:rFonts w:ascii="Arial" w:hAnsi="Arial" w:cs="Arial"/>
                <w:color w:val="000000" w:themeColor="text1"/>
                <w:sz w:val="18"/>
                <w:szCs w:val="18"/>
                <w:lang w:val="en-IN"/>
              </w:rPr>
              <w:t>.000</w:t>
            </w:r>
          </w:p>
        </w:tc>
      </w:tr>
    </w:tbl>
    <w:p w14:paraId="288528C7" w14:textId="77777777" w:rsidR="000C20F2" w:rsidRPr="000C20F2" w:rsidRDefault="000C20F2" w:rsidP="000C20F2">
      <w:pPr>
        <w:rPr>
          <w:color w:val="000000" w:themeColor="text1"/>
        </w:rPr>
      </w:pPr>
    </w:p>
    <w:p w14:paraId="177A1411" w14:textId="77777777" w:rsidR="000C20F2" w:rsidRPr="000C20F2" w:rsidRDefault="000C20F2" w:rsidP="000C20F2">
      <w:pPr>
        <w:rPr>
          <w:color w:val="000000" w:themeColor="text1"/>
        </w:rPr>
      </w:pPr>
      <w:r w:rsidRPr="000C20F2">
        <w:rPr>
          <w:color w:val="000000" w:themeColor="text1"/>
        </w:rPr>
        <w:t xml:space="preserve">The cluster value is far in cluster 2 as the variation level is from 0 to 200. The changes in the clusters table are 49.502 and 49.508 respectively. The clustered value of the variable id is 51 and 151 and of the female is 1 and 0. The total number of cases in each cluster was 100. </w:t>
      </w:r>
    </w:p>
    <w:p w14:paraId="41608560" w14:textId="743F927F" w:rsidR="000C20F2" w:rsidRPr="000C20F2" w:rsidRDefault="000C20F2" w:rsidP="004C2E8B">
      <w:pPr>
        <w:spacing w:after="160" w:line="259" w:lineRule="auto"/>
        <w:ind w:left="0"/>
        <w:rPr>
          <w:rFonts w:eastAsiaTheme="majorEastAsia" w:cstheme="majorBidi"/>
          <w:b/>
          <w:color w:val="000000" w:themeColor="text1"/>
          <w:sz w:val="26"/>
          <w:szCs w:val="26"/>
        </w:rPr>
      </w:pPr>
    </w:p>
    <w:p w14:paraId="2EE98C5E" w14:textId="77777777" w:rsidR="000C20F2" w:rsidRPr="000C20F2" w:rsidRDefault="000C20F2" w:rsidP="000C20F2">
      <w:pPr>
        <w:pStyle w:val="Heading2"/>
        <w:rPr>
          <w:color w:val="000000" w:themeColor="text1"/>
        </w:rPr>
      </w:pPr>
      <w:bookmarkStart w:id="11" w:name="_Toc102387802"/>
      <w:r w:rsidRPr="000C20F2">
        <w:rPr>
          <w:color w:val="000000" w:themeColor="text1"/>
        </w:rPr>
        <w:t>Data mining and text mining methods</w:t>
      </w:r>
      <w:bookmarkEnd w:id="11"/>
    </w:p>
    <w:p w14:paraId="50BAB97B" w14:textId="77777777" w:rsidR="000C20F2" w:rsidRPr="000C20F2" w:rsidRDefault="000C20F2" w:rsidP="000C20F2">
      <w:pPr>
        <w:pStyle w:val="Heading2"/>
        <w:rPr>
          <w:color w:val="000000" w:themeColor="text1"/>
        </w:rPr>
      </w:pPr>
      <w:bookmarkStart w:id="12" w:name="_Toc102387803"/>
      <w:r w:rsidRPr="000C20F2">
        <w:rPr>
          <w:color w:val="000000" w:themeColor="text1"/>
        </w:rPr>
        <w:t>Data Mining methods</w:t>
      </w:r>
      <w:bookmarkEnd w:id="12"/>
    </w:p>
    <w:p w14:paraId="266A7A87" w14:textId="77777777" w:rsidR="000C20F2" w:rsidRPr="000C20F2" w:rsidRDefault="000C20F2" w:rsidP="000C20F2">
      <w:pPr>
        <w:rPr>
          <w:color w:val="000000" w:themeColor="text1"/>
        </w:rPr>
      </w:pPr>
      <w:r w:rsidRPr="000C20F2">
        <w:rPr>
          <w:color w:val="000000" w:themeColor="text1"/>
        </w:rPr>
        <w:t>Data mining is a process in which patterns are extracted from large datasets which are later represented and interpreted (</w:t>
      </w:r>
      <w:r w:rsidRPr="000C20F2">
        <w:rPr>
          <w:rFonts w:cs="Times New Roman"/>
          <w:color w:val="000000" w:themeColor="text1"/>
          <w:shd w:val="clear" w:color="auto" w:fill="FFFFFF"/>
        </w:rPr>
        <w:t xml:space="preserve">Mendes and Vilela, 2017, p. 10563). The objective of data mining is to create descriptive or predictive models of the data. With the help of data mining tools, companies can identify patterns and relationships of huge datasets. </w:t>
      </w:r>
    </w:p>
    <w:p w14:paraId="5DEB5486" w14:textId="77777777" w:rsidR="000C20F2" w:rsidRPr="000C20F2" w:rsidRDefault="000C20F2" w:rsidP="000C20F2">
      <w:pPr>
        <w:rPr>
          <w:b/>
          <w:color w:val="000000" w:themeColor="text1"/>
        </w:rPr>
      </w:pPr>
      <w:r w:rsidRPr="000C20F2">
        <w:rPr>
          <w:b/>
          <w:color w:val="000000" w:themeColor="text1"/>
        </w:rPr>
        <w:t>Classification</w:t>
      </w:r>
    </w:p>
    <w:p w14:paraId="28167D76" w14:textId="77777777" w:rsidR="000C20F2" w:rsidRPr="000C20F2" w:rsidRDefault="000C20F2" w:rsidP="000C20F2">
      <w:pPr>
        <w:rPr>
          <w:color w:val="000000" w:themeColor="text1"/>
        </w:rPr>
      </w:pPr>
      <w:r w:rsidRPr="000C20F2">
        <w:rPr>
          <w:color w:val="000000" w:themeColor="text1"/>
        </w:rPr>
        <w:t xml:space="preserve">It is a type of data mining technique that includes different attributes with different types of data. The organizations must identify the main characteristics of data types so that they can be categorized according to the relatable dataset. </w:t>
      </w:r>
    </w:p>
    <w:p w14:paraId="01D7D71C" w14:textId="77777777" w:rsidR="000C20F2" w:rsidRPr="000C20F2" w:rsidRDefault="000C20F2" w:rsidP="000C20F2">
      <w:pPr>
        <w:rPr>
          <w:color w:val="000000" w:themeColor="text1"/>
        </w:rPr>
      </w:pPr>
      <w:r w:rsidRPr="000C20F2">
        <w:rPr>
          <w:b/>
          <w:color w:val="000000" w:themeColor="text1"/>
        </w:rPr>
        <w:t>Example:</w:t>
      </w:r>
      <w:r w:rsidRPr="000C20F2">
        <w:rPr>
          <w:color w:val="000000" w:themeColor="text1"/>
        </w:rPr>
        <w:t xml:space="preserve"> Customer behavior prediction, classification of documents, and product classification are a few of the examples of data classification under the data mining method. Customer </w:t>
      </w:r>
      <w:proofErr w:type="spellStart"/>
      <w:r w:rsidRPr="000C20F2">
        <w:rPr>
          <w:color w:val="000000" w:themeColor="text1"/>
        </w:rPr>
        <w:t>behaviour</w:t>
      </w:r>
      <w:proofErr w:type="spellEnd"/>
      <w:r w:rsidRPr="000C20F2">
        <w:rPr>
          <w:color w:val="000000" w:themeColor="text1"/>
        </w:rPr>
        <w:t xml:space="preserve"> is one of the tools used by the company to increase its sales. Customers are divided into different categories which depend on their buying patterns, web browsing patterns, etc. classification helps in determining whether the customer will purchase the product or not. </w:t>
      </w:r>
    </w:p>
    <w:p w14:paraId="50640C56" w14:textId="77777777" w:rsidR="000C20F2" w:rsidRPr="000C20F2" w:rsidRDefault="000C20F2" w:rsidP="000C20F2">
      <w:pPr>
        <w:rPr>
          <w:b/>
          <w:color w:val="000000" w:themeColor="text1"/>
        </w:rPr>
      </w:pPr>
      <w:r w:rsidRPr="000C20F2">
        <w:rPr>
          <w:b/>
          <w:color w:val="000000" w:themeColor="text1"/>
        </w:rPr>
        <w:t>Regression</w:t>
      </w:r>
    </w:p>
    <w:p w14:paraId="293A1DCE" w14:textId="77777777" w:rsidR="000C20F2" w:rsidRPr="000C20F2" w:rsidRDefault="000C20F2" w:rsidP="000C20F2">
      <w:pPr>
        <w:rPr>
          <w:color w:val="000000" w:themeColor="text1"/>
        </w:rPr>
      </w:pPr>
      <w:r w:rsidRPr="000C20F2">
        <w:rPr>
          <w:color w:val="000000" w:themeColor="text1"/>
        </w:rPr>
        <w:t>The regression technique identifies the relationship between the variables in the datasets. Relationships are correlated with one another or dependable on each other based on a cause. This technique depicts the relationship with the variables and helps in future forecasting and data modeling.</w:t>
      </w:r>
    </w:p>
    <w:p w14:paraId="35963B28" w14:textId="77777777" w:rsidR="000C20F2" w:rsidRPr="000C20F2" w:rsidRDefault="000C20F2" w:rsidP="000C20F2">
      <w:pPr>
        <w:rPr>
          <w:color w:val="000000" w:themeColor="text1"/>
        </w:rPr>
      </w:pPr>
      <w:r w:rsidRPr="000C20F2">
        <w:rPr>
          <w:b/>
          <w:color w:val="000000" w:themeColor="text1"/>
        </w:rPr>
        <w:t>Example:</w:t>
      </w:r>
      <w:r w:rsidRPr="000C20F2">
        <w:rPr>
          <w:color w:val="000000" w:themeColor="text1"/>
        </w:rPr>
        <w:t xml:space="preserve"> The insurance industry, e-commerce, etc. are examples of regression data mining. Under e-commerce different selling styles are offered by the company like cross-selling and up-selling (</w:t>
      </w:r>
      <w:r w:rsidRPr="000C20F2">
        <w:rPr>
          <w:rFonts w:cs="Times New Roman"/>
          <w:color w:val="000000" w:themeColor="text1"/>
          <w:szCs w:val="24"/>
          <w:shd w:val="clear" w:color="auto" w:fill="FFFFFF"/>
        </w:rPr>
        <w:t>Software Testing Help, 2022)</w:t>
      </w:r>
      <w:r w:rsidRPr="000C20F2">
        <w:rPr>
          <w:color w:val="000000" w:themeColor="text1"/>
        </w:rPr>
        <w:t xml:space="preserve">. These platforms identify the relationship between customers who view the product and buy the products. The platforms maintain a record of the purchasing history and watch the history of the customers. </w:t>
      </w:r>
    </w:p>
    <w:p w14:paraId="5F6846C5" w14:textId="77777777" w:rsidR="000C20F2" w:rsidRPr="000C20F2" w:rsidRDefault="000C20F2" w:rsidP="000C20F2">
      <w:pPr>
        <w:spacing w:after="160" w:line="259" w:lineRule="auto"/>
        <w:rPr>
          <w:b/>
          <w:color w:val="000000" w:themeColor="text1"/>
        </w:rPr>
      </w:pPr>
      <w:r w:rsidRPr="000C20F2">
        <w:rPr>
          <w:b/>
          <w:color w:val="000000" w:themeColor="text1"/>
        </w:rPr>
        <w:br w:type="page"/>
      </w:r>
    </w:p>
    <w:p w14:paraId="3E6FDA38" w14:textId="77777777" w:rsidR="000C20F2" w:rsidRPr="000C20F2" w:rsidRDefault="000C20F2" w:rsidP="000C20F2">
      <w:pPr>
        <w:rPr>
          <w:b/>
          <w:color w:val="000000" w:themeColor="text1"/>
        </w:rPr>
      </w:pPr>
      <w:r w:rsidRPr="000C20F2">
        <w:rPr>
          <w:b/>
          <w:color w:val="000000" w:themeColor="text1"/>
        </w:rPr>
        <w:lastRenderedPageBreak/>
        <w:t>Clustering</w:t>
      </w:r>
    </w:p>
    <w:p w14:paraId="64136A56" w14:textId="77777777" w:rsidR="000C20F2" w:rsidRPr="000C20F2" w:rsidRDefault="000C20F2" w:rsidP="000C20F2">
      <w:pPr>
        <w:rPr>
          <w:rFonts w:cs="Times New Roman"/>
          <w:color w:val="000000" w:themeColor="text1"/>
          <w:szCs w:val="24"/>
          <w:shd w:val="clear" w:color="auto" w:fill="FFFFFF"/>
        </w:rPr>
      </w:pPr>
      <w:r w:rsidRPr="000C20F2">
        <w:rPr>
          <w:color w:val="000000" w:themeColor="text1"/>
        </w:rPr>
        <w:t xml:space="preserve">This is an analytical technique that is dependable on the visual approaches after understanding the data. With the help of graphics, the relationship between different metrics can be recognized. Clustering techniques use a set of </w:t>
      </w:r>
      <w:proofErr w:type="spellStart"/>
      <w:r w:rsidRPr="000C20F2">
        <w:rPr>
          <w:color w:val="000000" w:themeColor="text1"/>
        </w:rPr>
        <w:t>colours</w:t>
      </w:r>
      <w:proofErr w:type="spellEnd"/>
      <w:r w:rsidRPr="000C20F2">
        <w:rPr>
          <w:color w:val="000000" w:themeColor="text1"/>
        </w:rPr>
        <w:t xml:space="preserve"> in the graphs and visual tools which is easy for the users to identify the trends in the company. Clustering helps in providing informative patterns in the dataset (</w:t>
      </w:r>
      <w:proofErr w:type="spellStart"/>
      <w:r w:rsidRPr="000C20F2">
        <w:rPr>
          <w:rFonts w:cs="Times New Roman"/>
          <w:color w:val="000000" w:themeColor="text1"/>
          <w:szCs w:val="24"/>
          <w:shd w:val="clear" w:color="auto" w:fill="FFFFFF"/>
        </w:rPr>
        <w:t>Kavakiotis</w:t>
      </w:r>
      <w:proofErr w:type="spellEnd"/>
      <w:r w:rsidRPr="000C20F2">
        <w:rPr>
          <w:rFonts w:cs="Times New Roman"/>
          <w:color w:val="000000" w:themeColor="text1"/>
          <w:szCs w:val="24"/>
          <w:shd w:val="clear" w:color="auto" w:fill="FFFFFF"/>
        </w:rPr>
        <w:t>, et al. 2017, p. 106).</w:t>
      </w:r>
    </w:p>
    <w:p w14:paraId="57E356D5" w14:textId="77777777" w:rsidR="000C20F2" w:rsidRPr="000C20F2" w:rsidRDefault="000C20F2" w:rsidP="000C20F2">
      <w:pPr>
        <w:rPr>
          <w:b/>
          <w:color w:val="000000" w:themeColor="text1"/>
        </w:rPr>
      </w:pPr>
      <w:r w:rsidRPr="000C20F2">
        <w:rPr>
          <w:rFonts w:cs="Times New Roman"/>
          <w:b/>
          <w:color w:val="000000" w:themeColor="text1"/>
          <w:szCs w:val="24"/>
          <w:shd w:val="clear" w:color="auto" w:fill="FFFFFF"/>
        </w:rPr>
        <w:t xml:space="preserve">Example: </w:t>
      </w:r>
      <w:r w:rsidRPr="000C20F2">
        <w:rPr>
          <w:rFonts w:cs="Times New Roman"/>
          <w:color w:val="000000" w:themeColor="text1"/>
          <w:szCs w:val="24"/>
          <w:shd w:val="clear" w:color="auto" w:fill="FFFFFF"/>
        </w:rPr>
        <w:t>Retail Marketing, Sports science, email marketing is a few examples of clustering.</w:t>
      </w:r>
      <w:r w:rsidRPr="000C20F2">
        <w:rPr>
          <w:rFonts w:cs="Times New Roman"/>
          <w:b/>
          <w:color w:val="000000" w:themeColor="text1"/>
          <w:szCs w:val="24"/>
          <w:shd w:val="clear" w:color="auto" w:fill="FFFFFF"/>
        </w:rPr>
        <w:t xml:space="preserve"> </w:t>
      </w:r>
      <w:r w:rsidRPr="000C20F2">
        <w:rPr>
          <w:rFonts w:cs="Times New Roman"/>
          <w:color w:val="000000" w:themeColor="text1"/>
          <w:szCs w:val="24"/>
          <w:shd w:val="clear" w:color="auto" w:fill="FFFFFF"/>
        </w:rPr>
        <w:t>Clustering is often used by retail companies to identify the group of households that are identical to each other in the buying patterns, household income, size of the family, etc. These are then clustered according to the variables (Zach, 2021).</w:t>
      </w:r>
      <w:r w:rsidRPr="000C20F2">
        <w:rPr>
          <w:rFonts w:cs="Times New Roman"/>
          <w:b/>
          <w:color w:val="000000" w:themeColor="text1"/>
          <w:szCs w:val="24"/>
          <w:shd w:val="clear" w:color="auto" w:fill="FFFFFF"/>
        </w:rPr>
        <w:t xml:space="preserve"> </w:t>
      </w:r>
      <w:r w:rsidRPr="000C20F2">
        <w:rPr>
          <w:b/>
          <w:color w:val="000000" w:themeColor="text1"/>
        </w:rPr>
        <w:t xml:space="preserve">     </w:t>
      </w:r>
    </w:p>
    <w:p w14:paraId="4787114E" w14:textId="77777777" w:rsidR="000C20F2" w:rsidRPr="000C20F2" w:rsidRDefault="000C20F2" w:rsidP="000C20F2">
      <w:pPr>
        <w:pStyle w:val="Heading2"/>
        <w:rPr>
          <w:color w:val="000000" w:themeColor="text1"/>
        </w:rPr>
      </w:pPr>
      <w:bookmarkStart w:id="13" w:name="_Toc102387804"/>
      <w:r w:rsidRPr="000C20F2">
        <w:rPr>
          <w:color w:val="000000" w:themeColor="text1"/>
        </w:rPr>
        <w:t>Text Mining methods</w:t>
      </w:r>
      <w:bookmarkEnd w:id="13"/>
    </w:p>
    <w:p w14:paraId="23AFB4B4" w14:textId="77777777" w:rsidR="000C20F2" w:rsidRPr="000C20F2" w:rsidRDefault="000C20F2" w:rsidP="000C20F2">
      <w:pPr>
        <w:rPr>
          <w:color w:val="000000" w:themeColor="text1"/>
        </w:rPr>
      </w:pPr>
      <w:r w:rsidRPr="000C20F2">
        <w:rPr>
          <w:color w:val="000000" w:themeColor="text1"/>
        </w:rPr>
        <w:t xml:space="preserve">Text data mining is a process in which unstructured text is converted into a structured format to get insights and understand the meaningful patterns in the data (IBM Cloud Education, 2022). </w:t>
      </w:r>
    </w:p>
    <w:p w14:paraId="26B42F4A" w14:textId="77777777" w:rsidR="000C20F2" w:rsidRPr="000C20F2" w:rsidRDefault="000C20F2" w:rsidP="000C20F2">
      <w:pPr>
        <w:rPr>
          <w:b/>
          <w:color w:val="000000" w:themeColor="text1"/>
        </w:rPr>
      </w:pPr>
      <w:r w:rsidRPr="000C20F2">
        <w:rPr>
          <w:b/>
          <w:color w:val="000000" w:themeColor="text1"/>
        </w:rPr>
        <w:t>Categorization</w:t>
      </w:r>
    </w:p>
    <w:p w14:paraId="6986F1D0" w14:textId="77777777" w:rsidR="000C20F2" w:rsidRPr="000C20F2" w:rsidRDefault="000C20F2" w:rsidP="000C20F2">
      <w:pPr>
        <w:rPr>
          <w:color w:val="000000" w:themeColor="text1"/>
        </w:rPr>
      </w:pPr>
      <w:r w:rsidRPr="000C20F2">
        <w:rPr>
          <w:color w:val="000000" w:themeColor="text1"/>
        </w:rPr>
        <w:t xml:space="preserve">Categorization is one of the text mining techniques in which documents are sorted according to the groups. Under this method, one or more than one categories of independent documents are assigned. It is considered one of the supervised learning methods. Text categorization is done using Natural Language Processing (NLP) which automatically analyzes text and then pre-defined categories are assigned to this text. </w:t>
      </w:r>
    </w:p>
    <w:p w14:paraId="78F7A0C9" w14:textId="77777777" w:rsidR="000C20F2" w:rsidRPr="000C20F2" w:rsidRDefault="000C20F2" w:rsidP="000C20F2">
      <w:pPr>
        <w:rPr>
          <w:color w:val="000000" w:themeColor="text1"/>
        </w:rPr>
      </w:pPr>
      <w:r w:rsidRPr="000C20F2">
        <w:rPr>
          <w:b/>
          <w:color w:val="000000" w:themeColor="text1"/>
        </w:rPr>
        <w:t>Example:</w:t>
      </w:r>
      <w:r w:rsidRPr="000C20F2">
        <w:rPr>
          <w:color w:val="000000" w:themeColor="text1"/>
        </w:rPr>
        <w:t xml:space="preserve"> Customer Relationship Management (CRM) used a text categorization tool in customizing the data. These tasks are directly assigned and analyzed according to the importance and relevancy which is time management.  </w:t>
      </w:r>
    </w:p>
    <w:p w14:paraId="4EE03242" w14:textId="77777777" w:rsidR="000C20F2" w:rsidRPr="000C20F2" w:rsidRDefault="000C20F2" w:rsidP="000C20F2">
      <w:pPr>
        <w:keepNext/>
        <w:jc w:val="center"/>
        <w:rPr>
          <w:color w:val="000000" w:themeColor="text1"/>
        </w:rPr>
      </w:pPr>
      <w:r w:rsidRPr="000C20F2">
        <w:rPr>
          <w:noProof/>
          <w:color w:val="000000" w:themeColor="text1"/>
        </w:rPr>
        <w:drawing>
          <wp:inline distT="0" distB="0" distL="0" distR="0" wp14:anchorId="77F32F83" wp14:editId="47729ADE">
            <wp:extent cx="3852687" cy="2571750"/>
            <wp:effectExtent l="0" t="0" r="0" b="0"/>
            <wp:docPr id="10" name="Picture 10" descr="A picture containing text, people,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people, desk&#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870806" cy="2583845"/>
                    </a:xfrm>
                    <a:prstGeom prst="rect">
                      <a:avLst/>
                    </a:prstGeom>
                  </pic:spPr>
                </pic:pic>
              </a:graphicData>
            </a:graphic>
          </wp:inline>
        </w:drawing>
      </w:r>
    </w:p>
    <w:p w14:paraId="09F4F5E8" w14:textId="77777777" w:rsidR="000C20F2" w:rsidRPr="000C20F2" w:rsidRDefault="000C20F2" w:rsidP="000C20F2">
      <w:pPr>
        <w:pStyle w:val="Caption"/>
        <w:jc w:val="center"/>
        <w:rPr>
          <w:b w:val="0"/>
          <w:i/>
          <w:color w:val="000000" w:themeColor="text1"/>
        </w:rPr>
      </w:pPr>
      <w:r w:rsidRPr="000C20F2">
        <w:rPr>
          <w:color w:val="000000" w:themeColor="text1"/>
        </w:rPr>
        <w:t xml:space="preserve">Figure </w:t>
      </w:r>
      <w:r w:rsidRPr="000C20F2">
        <w:rPr>
          <w:b w:val="0"/>
          <w:i/>
          <w:color w:val="000000" w:themeColor="text1"/>
        </w:rPr>
        <w:fldChar w:fldCharType="begin"/>
      </w:r>
      <w:r w:rsidRPr="000C20F2">
        <w:rPr>
          <w:color w:val="000000" w:themeColor="text1"/>
        </w:rPr>
        <w:instrText xml:space="preserve"> SEQ Figure \* ARABIC </w:instrText>
      </w:r>
      <w:r w:rsidRPr="000C20F2">
        <w:rPr>
          <w:b w:val="0"/>
          <w:i/>
          <w:color w:val="000000" w:themeColor="text1"/>
        </w:rPr>
        <w:fldChar w:fldCharType="separate"/>
      </w:r>
      <w:r w:rsidRPr="000C20F2">
        <w:rPr>
          <w:noProof/>
          <w:color w:val="000000" w:themeColor="text1"/>
        </w:rPr>
        <w:t>1</w:t>
      </w:r>
      <w:r w:rsidRPr="000C20F2">
        <w:rPr>
          <w:b w:val="0"/>
          <w:i/>
          <w:color w:val="000000" w:themeColor="text1"/>
        </w:rPr>
        <w:fldChar w:fldCharType="end"/>
      </w:r>
      <w:r w:rsidRPr="000C20F2">
        <w:rPr>
          <w:color w:val="000000" w:themeColor="text1"/>
        </w:rPr>
        <w:t xml:space="preserve">: Customer Relationship Management (CRM) </w:t>
      </w:r>
    </w:p>
    <w:p w14:paraId="158A764A" w14:textId="77777777" w:rsidR="000C20F2" w:rsidRPr="000C20F2" w:rsidRDefault="000C20F2" w:rsidP="000C20F2">
      <w:pPr>
        <w:pStyle w:val="Caption"/>
        <w:jc w:val="center"/>
        <w:rPr>
          <w:b w:val="0"/>
          <w:i/>
          <w:color w:val="000000" w:themeColor="text1"/>
        </w:rPr>
      </w:pPr>
      <w:r w:rsidRPr="000C20F2">
        <w:rPr>
          <w:color w:val="000000" w:themeColor="text1"/>
        </w:rPr>
        <w:t>Source: Towards data science, 2018</w:t>
      </w:r>
    </w:p>
    <w:p w14:paraId="7BE8A06A" w14:textId="77777777" w:rsidR="000C20F2" w:rsidRPr="000C20F2" w:rsidRDefault="000C20F2" w:rsidP="000C20F2">
      <w:pPr>
        <w:rPr>
          <w:b/>
          <w:color w:val="000000" w:themeColor="text1"/>
        </w:rPr>
      </w:pPr>
      <w:r w:rsidRPr="000C20F2">
        <w:rPr>
          <w:b/>
          <w:color w:val="000000" w:themeColor="text1"/>
        </w:rPr>
        <w:t xml:space="preserve">Summarization </w:t>
      </w:r>
    </w:p>
    <w:p w14:paraId="265EF0CE" w14:textId="77777777" w:rsidR="000C20F2" w:rsidRPr="000C20F2" w:rsidRDefault="000C20F2" w:rsidP="000C20F2">
      <w:pPr>
        <w:rPr>
          <w:color w:val="000000" w:themeColor="text1"/>
        </w:rPr>
      </w:pPr>
      <w:r w:rsidRPr="000C20F2">
        <w:rPr>
          <w:color w:val="000000" w:themeColor="text1"/>
        </w:rPr>
        <w:t xml:space="preserve">Summarization is the process in which the most important and essential information from the text is extracted to cut the information short (Bharti and Babu, 2017, p. 1). It processes the data or text in a summarized </w:t>
      </w:r>
      <w:proofErr w:type="gramStart"/>
      <w:r w:rsidRPr="000C20F2">
        <w:rPr>
          <w:color w:val="000000" w:themeColor="text1"/>
        </w:rPr>
        <w:t>way</w:t>
      </w:r>
      <w:proofErr w:type="gramEnd"/>
      <w:r w:rsidRPr="000C20F2">
        <w:rPr>
          <w:color w:val="000000" w:themeColor="text1"/>
        </w:rPr>
        <w:t xml:space="preserve"> but it provides useful information which was covered in the original article. It </w:t>
      </w:r>
      <w:proofErr w:type="gramStart"/>
      <w:r w:rsidRPr="000C20F2">
        <w:rPr>
          <w:color w:val="000000" w:themeColor="text1"/>
        </w:rPr>
        <w:t>is considered to be</w:t>
      </w:r>
      <w:proofErr w:type="gramEnd"/>
      <w:r w:rsidRPr="000C20F2">
        <w:rPr>
          <w:color w:val="000000" w:themeColor="text1"/>
        </w:rPr>
        <w:t xml:space="preserve"> a powerful tool in which a glimpse of entire data is provided. </w:t>
      </w:r>
    </w:p>
    <w:p w14:paraId="2348D0B3" w14:textId="77777777" w:rsidR="000C20F2" w:rsidRPr="000C20F2" w:rsidRDefault="000C20F2" w:rsidP="000C20F2">
      <w:pPr>
        <w:rPr>
          <w:color w:val="000000" w:themeColor="text1"/>
        </w:rPr>
      </w:pPr>
      <w:r w:rsidRPr="000C20F2">
        <w:rPr>
          <w:b/>
          <w:color w:val="000000" w:themeColor="text1"/>
        </w:rPr>
        <w:lastRenderedPageBreak/>
        <w:t>Example:</w:t>
      </w:r>
      <w:r w:rsidRPr="000C20F2">
        <w:rPr>
          <w:color w:val="000000" w:themeColor="text1"/>
        </w:rPr>
        <w:t xml:space="preserve"> Business Intelligence, contextual advertising, cybercrime prevention, etc. In the world of the internet, the risk of crimes has increased through the internet therefore text mining intelligence and anti-crime software and applications have made crime prevention easy for the law and companies. Business intelligence has made companies easily taking decisions. Text mining has enabled companies and decision-makers to quickly jump to the important sources and analyze large data.  </w:t>
      </w:r>
    </w:p>
    <w:p w14:paraId="3B7B2FE8" w14:textId="77777777" w:rsidR="000C20F2" w:rsidRPr="000C20F2" w:rsidRDefault="000C20F2" w:rsidP="000C20F2">
      <w:pPr>
        <w:keepNext/>
        <w:jc w:val="center"/>
        <w:rPr>
          <w:color w:val="000000" w:themeColor="text1"/>
        </w:rPr>
      </w:pPr>
      <w:r w:rsidRPr="000C20F2">
        <w:rPr>
          <w:noProof/>
          <w:color w:val="000000" w:themeColor="text1"/>
        </w:rPr>
        <w:drawing>
          <wp:inline distT="0" distB="0" distL="0" distR="0" wp14:anchorId="12AC0E3E" wp14:editId="6DAB20F6">
            <wp:extent cx="3333750" cy="3333750"/>
            <wp:effectExtent l="0" t="0" r="0" b="0"/>
            <wp:docPr id="3" name="Picture 3" descr="A picture containing text, outdoor, electronics,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outdoor, electronics, sig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333750" cy="3333750"/>
                    </a:xfrm>
                    <a:prstGeom prst="rect">
                      <a:avLst/>
                    </a:prstGeom>
                  </pic:spPr>
                </pic:pic>
              </a:graphicData>
            </a:graphic>
          </wp:inline>
        </w:drawing>
      </w:r>
    </w:p>
    <w:p w14:paraId="7FE998B1" w14:textId="77777777" w:rsidR="000C20F2" w:rsidRPr="000C20F2" w:rsidRDefault="000C20F2" w:rsidP="000C20F2">
      <w:pPr>
        <w:pStyle w:val="Caption"/>
        <w:jc w:val="center"/>
        <w:rPr>
          <w:b w:val="0"/>
          <w:i/>
          <w:color w:val="000000" w:themeColor="text1"/>
        </w:rPr>
      </w:pPr>
      <w:r w:rsidRPr="000C20F2">
        <w:rPr>
          <w:color w:val="000000" w:themeColor="text1"/>
        </w:rPr>
        <w:t xml:space="preserve">Figure </w:t>
      </w:r>
      <w:r w:rsidRPr="000C20F2">
        <w:rPr>
          <w:b w:val="0"/>
          <w:i/>
          <w:color w:val="000000" w:themeColor="text1"/>
        </w:rPr>
        <w:fldChar w:fldCharType="begin"/>
      </w:r>
      <w:r w:rsidRPr="000C20F2">
        <w:rPr>
          <w:color w:val="000000" w:themeColor="text1"/>
        </w:rPr>
        <w:instrText xml:space="preserve"> SEQ Figure \* ARABIC </w:instrText>
      </w:r>
      <w:r w:rsidRPr="000C20F2">
        <w:rPr>
          <w:b w:val="0"/>
          <w:i/>
          <w:color w:val="000000" w:themeColor="text1"/>
        </w:rPr>
        <w:fldChar w:fldCharType="separate"/>
      </w:r>
      <w:r w:rsidRPr="000C20F2">
        <w:rPr>
          <w:noProof/>
          <w:color w:val="000000" w:themeColor="text1"/>
        </w:rPr>
        <w:t>2</w:t>
      </w:r>
      <w:r w:rsidRPr="000C20F2">
        <w:rPr>
          <w:b w:val="0"/>
          <w:i/>
          <w:color w:val="000000" w:themeColor="text1"/>
        </w:rPr>
        <w:fldChar w:fldCharType="end"/>
      </w:r>
      <w:r w:rsidRPr="000C20F2">
        <w:rPr>
          <w:color w:val="000000" w:themeColor="text1"/>
        </w:rPr>
        <w:t>: Business Intelligence</w:t>
      </w:r>
    </w:p>
    <w:p w14:paraId="3F93AE18" w14:textId="77777777" w:rsidR="000C20F2" w:rsidRPr="000C20F2" w:rsidRDefault="000C20F2" w:rsidP="000C20F2">
      <w:pPr>
        <w:pStyle w:val="Caption"/>
        <w:jc w:val="center"/>
        <w:rPr>
          <w:b w:val="0"/>
          <w:i/>
          <w:color w:val="000000" w:themeColor="text1"/>
        </w:rPr>
      </w:pPr>
      <w:r w:rsidRPr="000C20F2">
        <w:rPr>
          <w:color w:val="000000" w:themeColor="text1"/>
        </w:rPr>
        <w:t xml:space="preserve">Source: </w:t>
      </w:r>
      <w:proofErr w:type="spellStart"/>
      <w:r w:rsidRPr="000C20F2">
        <w:rPr>
          <w:color w:val="000000" w:themeColor="text1"/>
        </w:rPr>
        <w:t>Ostar</w:t>
      </w:r>
      <w:proofErr w:type="spellEnd"/>
      <w:r w:rsidRPr="000C20F2">
        <w:rPr>
          <w:color w:val="000000" w:themeColor="text1"/>
        </w:rPr>
        <w:t xml:space="preserve"> Awards, 2022</w:t>
      </w:r>
    </w:p>
    <w:p w14:paraId="1F8AA8DC" w14:textId="77777777" w:rsidR="000C20F2" w:rsidRPr="000C20F2" w:rsidRDefault="000C20F2" w:rsidP="000C20F2">
      <w:pPr>
        <w:rPr>
          <w:color w:val="000000" w:themeColor="text1"/>
        </w:rPr>
      </w:pPr>
      <w:r w:rsidRPr="000C20F2">
        <w:rPr>
          <w:color w:val="000000" w:themeColor="text1"/>
        </w:rPr>
        <w:t xml:space="preserve"> </w:t>
      </w:r>
    </w:p>
    <w:p w14:paraId="257CC71B" w14:textId="77777777" w:rsidR="000C20F2" w:rsidRPr="000C20F2" w:rsidRDefault="000C20F2" w:rsidP="000C20F2">
      <w:pPr>
        <w:spacing w:after="160" w:line="259" w:lineRule="auto"/>
        <w:rPr>
          <w:rFonts w:eastAsiaTheme="majorEastAsia" w:cstheme="majorBidi"/>
          <w:b/>
          <w:color w:val="000000" w:themeColor="text1"/>
          <w:sz w:val="26"/>
          <w:szCs w:val="26"/>
        </w:rPr>
      </w:pPr>
      <w:r w:rsidRPr="000C20F2">
        <w:rPr>
          <w:color w:val="000000" w:themeColor="text1"/>
        </w:rPr>
        <w:br w:type="page"/>
      </w:r>
    </w:p>
    <w:p w14:paraId="3EEF1FB7" w14:textId="77777777" w:rsidR="000C20F2" w:rsidRPr="000C20F2" w:rsidRDefault="000C20F2" w:rsidP="000C20F2">
      <w:pPr>
        <w:pStyle w:val="Heading2"/>
        <w:rPr>
          <w:color w:val="000000" w:themeColor="text1"/>
        </w:rPr>
      </w:pPr>
      <w:bookmarkStart w:id="14" w:name="_Toc102387805"/>
      <w:r w:rsidRPr="000C20F2">
        <w:rPr>
          <w:color w:val="000000" w:themeColor="text1"/>
        </w:rPr>
        <w:lastRenderedPageBreak/>
        <w:t>Advantages and disadvantages of using SPSS and Excel</w:t>
      </w:r>
      <w:bookmarkEnd w:id="14"/>
    </w:p>
    <w:tbl>
      <w:tblPr>
        <w:tblStyle w:val="TableGrid"/>
        <w:tblW w:w="0" w:type="auto"/>
        <w:tblLook w:val="04A0" w:firstRow="1" w:lastRow="0" w:firstColumn="1" w:lastColumn="0" w:noHBand="0" w:noVBand="1"/>
      </w:tblPr>
      <w:tblGrid>
        <w:gridCol w:w="2254"/>
        <w:gridCol w:w="2262"/>
        <w:gridCol w:w="2238"/>
        <w:gridCol w:w="2262"/>
      </w:tblGrid>
      <w:tr w:rsidR="000C20F2" w:rsidRPr="000C20F2" w14:paraId="03593FB9" w14:textId="77777777" w:rsidTr="00C920E7">
        <w:tc>
          <w:tcPr>
            <w:tcW w:w="2337" w:type="dxa"/>
            <w:shd w:val="clear" w:color="auto" w:fill="BED3E4" w:themeFill="accent1" w:themeFillTint="99"/>
          </w:tcPr>
          <w:p w14:paraId="76A07F33" w14:textId="77777777" w:rsidR="000C20F2" w:rsidRPr="000C20F2" w:rsidRDefault="000C20F2" w:rsidP="00C920E7">
            <w:pPr>
              <w:rPr>
                <w:b/>
                <w:color w:val="000000" w:themeColor="text1"/>
              </w:rPr>
            </w:pPr>
            <w:r w:rsidRPr="000C20F2">
              <w:rPr>
                <w:b/>
                <w:color w:val="000000" w:themeColor="text1"/>
              </w:rPr>
              <w:t>SPSS</w:t>
            </w:r>
          </w:p>
        </w:tc>
        <w:tc>
          <w:tcPr>
            <w:tcW w:w="2337" w:type="dxa"/>
            <w:shd w:val="clear" w:color="auto" w:fill="BED3E4" w:themeFill="accent1" w:themeFillTint="99"/>
          </w:tcPr>
          <w:p w14:paraId="063CD1EC" w14:textId="77777777" w:rsidR="000C20F2" w:rsidRPr="000C20F2" w:rsidRDefault="000C20F2" w:rsidP="00C920E7">
            <w:pPr>
              <w:rPr>
                <w:b/>
                <w:color w:val="000000" w:themeColor="text1"/>
              </w:rPr>
            </w:pPr>
            <w:r w:rsidRPr="000C20F2">
              <w:rPr>
                <w:b/>
                <w:color w:val="000000" w:themeColor="text1"/>
              </w:rPr>
              <w:t>SPSS</w:t>
            </w:r>
          </w:p>
        </w:tc>
        <w:tc>
          <w:tcPr>
            <w:tcW w:w="2338" w:type="dxa"/>
            <w:shd w:val="clear" w:color="auto" w:fill="BED3E4" w:themeFill="accent1" w:themeFillTint="99"/>
          </w:tcPr>
          <w:p w14:paraId="664E1117" w14:textId="77777777" w:rsidR="000C20F2" w:rsidRPr="000C20F2" w:rsidRDefault="000C20F2" w:rsidP="00C920E7">
            <w:pPr>
              <w:rPr>
                <w:b/>
                <w:color w:val="000000" w:themeColor="text1"/>
              </w:rPr>
            </w:pPr>
            <w:r w:rsidRPr="000C20F2">
              <w:rPr>
                <w:b/>
                <w:color w:val="000000" w:themeColor="text1"/>
              </w:rPr>
              <w:t>Excel</w:t>
            </w:r>
          </w:p>
        </w:tc>
        <w:tc>
          <w:tcPr>
            <w:tcW w:w="2338" w:type="dxa"/>
            <w:shd w:val="clear" w:color="auto" w:fill="BED3E4" w:themeFill="accent1" w:themeFillTint="99"/>
          </w:tcPr>
          <w:p w14:paraId="5BF28EB3" w14:textId="77777777" w:rsidR="000C20F2" w:rsidRPr="000C20F2" w:rsidRDefault="000C20F2" w:rsidP="00C920E7">
            <w:pPr>
              <w:rPr>
                <w:b/>
                <w:color w:val="000000" w:themeColor="text1"/>
              </w:rPr>
            </w:pPr>
            <w:r w:rsidRPr="000C20F2">
              <w:rPr>
                <w:b/>
                <w:color w:val="000000" w:themeColor="text1"/>
              </w:rPr>
              <w:t>Excel</w:t>
            </w:r>
          </w:p>
        </w:tc>
      </w:tr>
      <w:tr w:rsidR="000C20F2" w:rsidRPr="000C20F2" w14:paraId="743CAA32" w14:textId="77777777" w:rsidTr="00C920E7">
        <w:tc>
          <w:tcPr>
            <w:tcW w:w="2337" w:type="dxa"/>
            <w:shd w:val="clear" w:color="auto" w:fill="BED3E4" w:themeFill="accent1" w:themeFillTint="99"/>
          </w:tcPr>
          <w:p w14:paraId="11EE55C1" w14:textId="77777777" w:rsidR="000C20F2" w:rsidRPr="000C20F2" w:rsidRDefault="000C20F2" w:rsidP="00C920E7">
            <w:pPr>
              <w:rPr>
                <w:b/>
                <w:color w:val="000000" w:themeColor="text1"/>
              </w:rPr>
            </w:pPr>
            <w:r w:rsidRPr="000C20F2">
              <w:rPr>
                <w:b/>
                <w:color w:val="000000" w:themeColor="text1"/>
              </w:rPr>
              <w:t>Advantages</w:t>
            </w:r>
          </w:p>
        </w:tc>
        <w:tc>
          <w:tcPr>
            <w:tcW w:w="2337" w:type="dxa"/>
            <w:shd w:val="clear" w:color="auto" w:fill="BED3E4" w:themeFill="accent1" w:themeFillTint="99"/>
          </w:tcPr>
          <w:p w14:paraId="7F5C93C4" w14:textId="77777777" w:rsidR="000C20F2" w:rsidRPr="000C20F2" w:rsidRDefault="000C20F2" w:rsidP="00C920E7">
            <w:pPr>
              <w:rPr>
                <w:b/>
                <w:color w:val="000000" w:themeColor="text1"/>
              </w:rPr>
            </w:pPr>
            <w:r w:rsidRPr="000C20F2">
              <w:rPr>
                <w:b/>
                <w:color w:val="000000" w:themeColor="text1"/>
              </w:rPr>
              <w:t>Disadvantages</w:t>
            </w:r>
          </w:p>
        </w:tc>
        <w:tc>
          <w:tcPr>
            <w:tcW w:w="2338" w:type="dxa"/>
            <w:shd w:val="clear" w:color="auto" w:fill="BED3E4" w:themeFill="accent1" w:themeFillTint="99"/>
          </w:tcPr>
          <w:p w14:paraId="1D9DD16C" w14:textId="77777777" w:rsidR="000C20F2" w:rsidRPr="000C20F2" w:rsidRDefault="000C20F2" w:rsidP="00C920E7">
            <w:pPr>
              <w:rPr>
                <w:b/>
                <w:color w:val="000000" w:themeColor="text1"/>
              </w:rPr>
            </w:pPr>
            <w:r w:rsidRPr="000C20F2">
              <w:rPr>
                <w:b/>
                <w:color w:val="000000" w:themeColor="text1"/>
              </w:rPr>
              <w:t>Advantages</w:t>
            </w:r>
          </w:p>
        </w:tc>
        <w:tc>
          <w:tcPr>
            <w:tcW w:w="2338" w:type="dxa"/>
            <w:shd w:val="clear" w:color="auto" w:fill="BED3E4" w:themeFill="accent1" w:themeFillTint="99"/>
          </w:tcPr>
          <w:p w14:paraId="4A77E297" w14:textId="77777777" w:rsidR="000C20F2" w:rsidRPr="000C20F2" w:rsidRDefault="000C20F2" w:rsidP="00C920E7">
            <w:pPr>
              <w:rPr>
                <w:b/>
                <w:color w:val="000000" w:themeColor="text1"/>
              </w:rPr>
            </w:pPr>
            <w:r w:rsidRPr="000C20F2">
              <w:rPr>
                <w:b/>
                <w:color w:val="000000" w:themeColor="text1"/>
              </w:rPr>
              <w:t>Disadvantages</w:t>
            </w:r>
          </w:p>
        </w:tc>
      </w:tr>
      <w:tr w:rsidR="000C20F2" w:rsidRPr="000C20F2" w14:paraId="6791A825" w14:textId="77777777" w:rsidTr="00C920E7">
        <w:tc>
          <w:tcPr>
            <w:tcW w:w="2337" w:type="dxa"/>
          </w:tcPr>
          <w:p w14:paraId="565A3D38" w14:textId="77777777" w:rsidR="000C20F2" w:rsidRPr="000C20F2" w:rsidRDefault="000C20F2" w:rsidP="00C920E7">
            <w:pPr>
              <w:rPr>
                <w:color w:val="000000" w:themeColor="text1"/>
              </w:rPr>
            </w:pPr>
            <w:r w:rsidRPr="000C20F2">
              <w:rPr>
                <w:color w:val="000000" w:themeColor="text1"/>
              </w:rPr>
              <w:t>This software is user-friendly in which beginners can easily conduct research.</w:t>
            </w:r>
          </w:p>
        </w:tc>
        <w:tc>
          <w:tcPr>
            <w:tcW w:w="2337" w:type="dxa"/>
          </w:tcPr>
          <w:p w14:paraId="5EEB6D53" w14:textId="77777777" w:rsidR="000C20F2" w:rsidRPr="000C20F2" w:rsidRDefault="000C20F2" w:rsidP="00C920E7">
            <w:pPr>
              <w:rPr>
                <w:color w:val="000000" w:themeColor="text1"/>
              </w:rPr>
            </w:pPr>
            <w:r w:rsidRPr="000C20F2">
              <w:rPr>
                <w:color w:val="000000" w:themeColor="text1"/>
              </w:rPr>
              <w:t>SPSS is an expensive software that cannot be purchased by everyone.</w:t>
            </w:r>
          </w:p>
        </w:tc>
        <w:tc>
          <w:tcPr>
            <w:tcW w:w="2338" w:type="dxa"/>
          </w:tcPr>
          <w:p w14:paraId="08CDFD25" w14:textId="77777777" w:rsidR="000C20F2" w:rsidRPr="000C20F2" w:rsidRDefault="000C20F2" w:rsidP="00C920E7">
            <w:pPr>
              <w:rPr>
                <w:color w:val="000000" w:themeColor="text1"/>
              </w:rPr>
            </w:pPr>
            <w:r w:rsidRPr="000C20F2">
              <w:rPr>
                <w:color w:val="000000" w:themeColor="text1"/>
              </w:rPr>
              <w:t>Microsoft Excel is a software in which calculations are performed and data is easily stored.</w:t>
            </w:r>
          </w:p>
        </w:tc>
        <w:tc>
          <w:tcPr>
            <w:tcW w:w="2338" w:type="dxa"/>
          </w:tcPr>
          <w:p w14:paraId="61752ECF" w14:textId="77777777" w:rsidR="000C20F2" w:rsidRPr="000C20F2" w:rsidRDefault="000C20F2" w:rsidP="00C920E7">
            <w:pPr>
              <w:rPr>
                <w:color w:val="000000" w:themeColor="text1"/>
              </w:rPr>
            </w:pPr>
            <w:r w:rsidRPr="000C20F2">
              <w:rPr>
                <w:color w:val="000000" w:themeColor="text1"/>
              </w:rPr>
              <w:t xml:space="preserve">Lack of control and security in excel is the major issue. </w:t>
            </w:r>
          </w:p>
        </w:tc>
      </w:tr>
      <w:tr w:rsidR="000C20F2" w:rsidRPr="000C20F2" w14:paraId="1D3EEC68" w14:textId="77777777" w:rsidTr="00C920E7">
        <w:tc>
          <w:tcPr>
            <w:tcW w:w="2337" w:type="dxa"/>
          </w:tcPr>
          <w:p w14:paraId="59EC7153" w14:textId="77777777" w:rsidR="000C20F2" w:rsidRPr="000C20F2" w:rsidRDefault="000C20F2" w:rsidP="00C920E7">
            <w:pPr>
              <w:rPr>
                <w:color w:val="000000" w:themeColor="text1"/>
              </w:rPr>
            </w:pPr>
            <w:r w:rsidRPr="000C20F2">
              <w:rPr>
                <w:color w:val="000000" w:themeColor="text1"/>
              </w:rPr>
              <w:t xml:space="preserve">The output is easily done once the data is entered in SPSS. </w:t>
            </w:r>
          </w:p>
        </w:tc>
        <w:tc>
          <w:tcPr>
            <w:tcW w:w="2337" w:type="dxa"/>
          </w:tcPr>
          <w:p w14:paraId="5EC46DD8" w14:textId="77777777" w:rsidR="000C20F2" w:rsidRPr="000C20F2" w:rsidRDefault="000C20F2" w:rsidP="00C920E7">
            <w:pPr>
              <w:rPr>
                <w:color w:val="000000" w:themeColor="text1"/>
              </w:rPr>
            </w:pPr>
            <w:r w:rsidRPr="000C20F2">
              <w:rPr>
                <w:color w:val="000000" w:themeColor="text1"/>
              </w:rPr>
              <w:t xml:space="preserve">Different features can be accessed by the users by taking the training. </w:t>
            </w:r>
          </w:p>
        </w:tc>
        <w:tc>
          <w:tcPr>
            <w:tcW w:w="2338" w:type="dxa"/>
          </w:tcPr>
          <w:p w14:paraId="30B6D881" w14:textId="77777777" w:rsidR="000C20F2" w:rsidRPr="000C20F2" w:rsidRDefault="000C20F2" w:rsidP="00C920E7">
            <w:pPr>
              <w:rPr>
                <w:color w:val="000000" w:themeColor="text1"/>
              </w:rPr>
            </w:pPr>
            <w:r w:rsidRPr="000C20F2">
              <w:rPr>
                <w:color w:val="000000" w:themeColor="text1"/>
              </w:rPr>
              <w:t xml:space="preserve">Data visualization which charts is easily done in Excel. </w:t>
            </w:r>
          </w:p>
        </w:tc>
        <w:tc>
          <w:tcPr>
            <w:tcW w:w="2338" w:type="dxa"/>
          </w:tcPr>
          <w:p w14:paraId="719C88F4" w14:textId="77777777" w:rsidR="000C20F2" w:rsidRPr="000C20F2" w:rsidRDefault="000C20F2" w:rsidP="00C920E7">
            <w:pPr>
              <w:rPr>
                <w:color w:val="000000" w:themeColor="text1"/>
              </w:rPr>
            </w:pPr>
            <w:r w:rsidRPr="000C20F2">
              <w:rPr>
                <w:color w:val="000000" w:themeColor="text1"/>
              </w:rPr>
              <w:t xml:space="preserve">Advanced Excel is difficult to </w:t>
            </w:r>
            <w:proofErr w:type="gramStart"/>
            <w:r w:rsidRPr="000C20F2">
              <w:rPr>
                <w:color w:val="000000" w:themeColor="text1"/>
              </w:rPr>
              <w:t>use</w:t>
            </w:r>
            <w:proofErr w:type="gramEnd"/>
            <w:r w:rsidRPr="000C20F2">
              <w:rPr>
                <w:color w:val="000000" w:themeColor="text1"/>
              </w:rPr>
              <w:t xml:space="preserve"> and its prices are high. </w:t>
            </w:r>
          </w:p>
        </w:tc>
      </w:tr>
      <w:tr w:rsidR="000C20F2" w:rsidRPr="000C20F2" w14:paraId="3E8869E0" w14:textId="77777777" w:rsidTr="00C920E7">
        <w:tc>
          <w:tcPr>
            <w:tcW w:w="2337" w:type="dxa"/>
          </w:tcPr>
          <w:p w14:paraId="12001DB0" w14:textId="77777777" w:rsidR="000C20F2" w:rsidRPr="000C20F2" w:rsidRDefault="000C20F2" w:rsidP="00C920E7">
            <w:pPr>
              <w:rPr>
                <w:color w:val="000000" w:themeColor="text1"/>
              </w:rPr>
            </w:pPr>
            <w:r w:rsidRPr="000C20F2">
              <w:rPr>
                <w:color w:val="000000" w:themeColor="text1"/>
              </w:rPr>
              <w:t xml:space="preserve">This is statistical software that is easily accessible by </w:t>
            </w:r>
            <w:proofErr w:type="gramStart"/>
            <w:r w:rsidRPr="000C20F2">
              <w:rPr>
                <w:color w:val="000000" w:themeColor="text1"/>
              </w:rPr>
              <w:t>anyone</w:t>
            </w:r>
            <w:proofErr w:type="gramEnd"/>
            <w:r w:rsidRPr="000C20F2">
              <w:rPr>
                <w:color w:val="000000" w:themeColor="text1"/>
              </w:rPr>
              <w:t xml:space="preserve"> and all sort of data can be entered and organized in the file. </w:t>
            </w:r>
          </w:p>
        </w:tc>
        <w:tc>
          <w:tcPr>
            <w:tcW w:w="2337" w:type="dxa"/>
          </w:tcPr>
          <w:p w14:paraId="297F9C7D" w14:textId="77777777" w:rsidR="000C20F2" w:rsidRPr="000C20F2" w:rsidRDefault="000C20F2" w:rsidP="00C920E7">
            <w:pPr>
              <w:rPr>
                <w:color w:val="000000" w:themeColor="text1"/>
              </w:rPr>
            </w:pPr>
            <w:r w:rsidRPr="000C20F2">
              <w:rPr>
                <w:color w:val="000000" w:themeColor="text1"/>
              </w:rPr>
              <w:t xml:space="preserve">Some features are not simple to use like graphs. </w:t>
            </w:r>
          </w:p>
        </w:tc>
        <w:tc>
          <w:tcPr>
            <w:tcW w:w="2338" w:type="dxa"/>
          </w:tcPr>
          <w:p w14:paraId="1FA3400D" w14:textId="77777777" w:rsidR="000C20F2" w:rsidRPr="000C20F2" w:rsidRDefault="000C20F2" w:rsidP="00C920E7">
            <w:pPr>
              <w:rPr>
                <w:color w:val="000000" w:themeColor="text1"/>
              </w:rPr>
            </w:pPr>
            <w:r w:rsidRPr="000C20F2">
              <w:rPr>
                <w:color w:val="000000" w:themeColor="text1"/>
              </w:rPr>
              <w:t xml:space="preserve">There are many free templates in Excel to use. </w:t>
            </w:r>
          </w:p>
        </w:tc>
        <w:tc>
          <w:tcPr>
            <w:tcW w:w="2338" w:type="dxa"/>
          </w:tcPr>
          <w:p w14:paraId="54DD07FD" w14:textId="77777777" w:rsidR="000C20F2" w:rsidRPr="000C20F2" w:rsidRDefault="000C20F2" w:rsidP="00C920E7">
            <w:pPr>
              <w:rPr>
                <w:color w:val="000000" w:themeColor="text1"/>
              </w:rPr>
            </w:pPr>
            <w:r w:rsidRPr="000C20F2">
              <w:rPr>
                <w:color w:val="000000" w:themeColor="text1"/>
              </w:rPr>
              <w:t>Any error made in data entry can lead to different results.</w:t>
            </w:r>
          </w:p>
        </w:tc>
      </w:tr>
      <w:tr w:rsidR="000C20F2" w:rsidRPr="000C20F2" w14:paraId="027C8FE5" w14:textId="77777777" w:rsidTr="00C920E7">
        <w:tc>
          <w:tcPr>
            <w:tcW w:w="2337" w:type="dxa"/>
          </w:tcPr>
          <w:p w14:paraId="12527E9C" w14:textId="77777777" w:rsidR="000C20F2" w:rsidRPr="000C20F2" w:rsidRDefault="000C20F2" w:rsidP="00C920E7">
            <w:pPr>
              <w:rPr>
                <w:color w:val="000000" w:themeColor="text1"/>
              </w:rPr>
            </w:pPr>
            <w:r w:rsidRPr="000C20F2">
              <w:rPr>
                <w:color w:val="000000" w:themeColor="text1"/>
              </w:rPr>
              <w:t xml:space="preserve">SPSS can take data in almost all formats and types of files and the results are presented in the forms of tabulated reports, charts, and descriptive statistics. </w:t>
            </w:r>
          </w:p>
        </w:tc>
        <w:tc>
          <w:tcPr>
            <w:tcW w:w="2337" w:type="dxa"/>
          </w:tcPr>
          <w:p w14:paraId="01CFDE0C" w14:textId="77777777" w:rsidR="000C20F2" w:rsidRPr="000C20F2" w:rsidRDefault="000C20F2" w:rsidP="00C920E7">
            <w:pPr>
              <w:rPr>
                <w:color w:val="000000" w:themeColor="text1"/>
              </w:rPr>
            </w:pPr>
            <w:r w:rsidRPr="000C20F2">
              <w:rPr>
                <w:color w:val="000000" w:themeColor="text1"/>
              </w:rPr>
              <w:t>A large amount of data set cannot be analyzed.</w:t>
            </w:r>
          </w:p>
        </w:tc>
        <w:tc>
          <w:tcPr>
            <w:tcW w:w="2338" w:type="dxa"/>
          </w:tcPr>
          <w:p w14:paraId="1E862EC1" w14:textId="77777777" w:rsidR="000C20F2" w:rsidRPr="000C20F2" w:rsidRDefault="000C20F2" w:rsidP="00C920E7">
            <w:pPr>
              <w:rPr>
                <w:color w:val="000000" w:themeColor="text1"/>
              </w:rPr>
            </w:pPr>
            <w:r w:rsidRPr="000C20F2">
              <w:rPr>
                <w:color w:val="000000" w:themeColor="text1"/>
              </w:rPr>
              <w:t>It is easy to apply filters and sort data in Excel and then clean the data.</w:t>
            </w:r>
          </w:p>
        </w:tc>
        <w:tc>
          <w:tcPr>
            <w:tcW w:w="2338" w:type="dxa"/>
          </w:tcPr>
          <w:p w14:paraId="1CBC6507" w14:textId="77777777" w:rsidR="000C20F2" w:rsidRPr="000C20F2" w:rsidRDefault="000C20F2" w:rsidP="00C920E7">
            <w:pPr>
              <w:rPr>
                <w:color w:val="000000" w:themeColor="text1"/>
              </w:rPr>
            </w:pPr>
            <w:r w:rsidRPr="000C20F2">
              <w:rPr>
                <w:color w:val="000000" w:themeColor="text1"/>
              </w:rPr>
              <w:t>Using excel functions and formulas is difficult if proper knowledge is not there.</w:t>
            </w:r>
          </w:p>
        </w:tc>
      </w:tr>
      <w:tr w:rsidR="000C20F2" w:rsidRPr="000C20F2" w14:paraId="66FAEC85" w14:textId="77777777" w:rsidTr="00C920E7">
        <w:tc>
          <w:tcPr>
            <w:tcW w:w="2337" w:type="dxa"/>
          </w:tcPr>
          <w:p w14:paraId="7FA8E934" w14:textId="77777777" w:rsidR="000C20F2" w:rsidRPr="000C20F2" w:rsidRDefault="000C20F2" w:rsidP="00C920E7">
            <w:pPr>
              <w:rPr>
                <w:color w:val="000000" w:themeColor="text1"/>
              </w:rPr>
            </w:pPr>
            <w:r w:rsidRPr="000C20F2">
              <w:rPr>
                <w:color w:val="000000" w:themeColor="text1"/>
              </w:rPr>
              <w:t xml:space="preserve">Interpretation of results is easy and complex tests are available. </w:t>
            </w:r>
          </w:p>
        </w:tc>
        <w:tc>
          <w:tcPr>
            <w:tcW w:w="2337" w:type="dxa"/>
          </w:tcPr>
          <w:p w14:paraId="0E0765C2" w14:textId="77777777" w:rsidR="000C20F2" w:rsidRPr="000C20F2" w:rsidRDefault="000C20F2" w:rsidP="00C920E7">
            <w:pPr>
              <w:rPr>
                <w:color w:val="000000" w:themeColor="text1"/>
              </w:rPr>
            </w:pPr>
            <w:r w:rsidRPr="000C20F2">
              <w:rPr>
                <w:color w:val="000000" w:themeColor="text1"/>
              </w:rPr>
              <w:t xml:space="preserve">SPSS is very similar to Excel. </w:t>
            </w:r>
          </w:p>
        </w:tc>
        <w:tc>
          <w:tcPr>
            <w:tcW w:w="2338" w:type="dxa"/>
          </w:tcPr>
          <w:p w14:paraId="4CD7833D" w14:textId="77777777" w:rsidR="000C20F2" w:rsidRPr="000C20F2" w:rsidRDefault="000C20F2" w:rsidP="00C920E7">
            <w:pPr>
              <w:rPr>
                <w:color w:val="000000" w:themeColor="text1"/>
              </w:rPr>
            </w:pPr>
            <w:r w:rsidRPr="000C20F2">
              <w:rPr>
                <w:color w:val="000000" w:themeColor="text1"/>
              </w:rPr>
              <w:t xml:space="preserve">Huge data can be stored with different excel sheets. </w:t>
            </w:r>
          </w:p>
        </w:tc>
        <w:tc>
          <w:tcPr>
            <w:tcW w:w="2338" w:type="dxa"/>
          </w:tcPr>
          <w:p w14:paraId="02D2AB1B" w14:textId="77777777" w:rsidR="000C20F2" w:rsidRPr="000C20F2" w:rsidRDefault="000C20F2" w:rsidP="00C920E7">
            <w:pPr>
              <w:rPr>
                <w:color w:val="000000" w:themeColor="text1"/>
              </w:rPr>
            </w:pPr>
            <w:r w:rsidRPr="000C20F2">
              <w:rPr>
                <w:color w:val="000000" w:themeColor="text1"/>
              </w:rPr>
              <w:t xml:space="preserve">It is sometimes difficult to protect your files from viruses. </w:t>
            </w:r>
          </w:p>
        </w:tc>
      </w:tr>
    </w:tbl>
    <w:p w14:paraId="43508F9F" w14:textId="77777777" w:rsidR="000C20F2" w:rsidRPr="000C20F2" w:rsidRDefault="000C20F2" w:rsidP="000C20F2">
      <w:pPr>
        <w:rPr>
          <w:color w:val="000000" w:themeColor="text1"/>
        </w:rPr>
      </w:pPr>
    </w:p>
    <w:p w14:paraId="04A2A76C" w14:textId="77777777" w:rsidR="000C20F2" w:rsidRPr="000C20F2" w:rsidRDefault="000C20F2" w:rsidP="000C20F2">
      <w:pPr>
        <w:rPr>
          <w:color w:val="000000" w:themeColor="text1"/>
        </w:rPr>
      </w:pPr>
    </w:p>
    <w:p w14:paraId="6EFD99D9" w14:textId="77777777" w:rsidR="000C20F2" w:rsidRPr="000C20F2" w:rsidRDefault="000C20F2" w:rsidP="000C20F2">
      <w:pPr>
        <w:rPr>
          <w:color w:val="000000" w:themeColor="text1"/>
        </w:rPr>
      </w:pPr>
    </w:p>
    <w:p w14:paraId="45197230" w14:textId="293BD87A" w:rsidR="006317E1" w:rsidRDefault="006317E1" w:rsidP="000C20F2">
      <w:pPr>
        <w:pStyle w:val="Heading1"/>
        <w:rPr>
          <w:color w:val="000000" w:themeColor="text1"/>
        </w:rPr>
      </w:pPr>
      <w:bookmarkStart w:id="15" w:name="_Toc102387806"/>
      <w:r>
        <w:rPr>
          <w:color w:val="000000" w:themeColor="text1"/>
        </w:rPr>
        <w:t xml:space="preserve">Screenshots Part </w:t>
      </w:r>
      <w:r>
        <w:rPr>
          <w:color w:val="000000" w:themeColor="text1"/>
        </w:rPr>
        <w:t>2</w:t>
      </w:r>
      <w:bookmarkEnd w:id="15"/>
    </w:p>
    <w:p w14:paraId="77EC7D89" w14:textId="4698D9F8" w:rsidR="006317E1" w:rsidRDefault="006317E1" w:rsidP="006317E1"/>
    <w:p w14:paraId="70EED9D4" w14:textId="56DAB6FC" w:rsidR="006317E1" w:rsidRDefault="006317E1" w:rsidP="006317E1">
      <w:r>
        <w:rPr>
          <w:noProof/>
        </w:rPr>
        <w:lastRenderedPageBreak/>
        <w:drawing>
          <wp:inline distT="0" distB="0" distL="0" distR="0" wp14:anchorId="663C0FC6" wp14:editId="3AD4E267">
            <wp:extent cx="5731510" cy="3470275"/>
            <wp:effectExtent l="0" t="0" r="0" b="0"/>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24"/>
                    <a:stretch>
                      <a:fillRect/>
                    </a:stretch>
                  </pic:blipFill>
                  <pic:spPr>
                    <a:xfrm>
                      <a:off x="0" y="0"/>
                      <a:ext cx="5731510" cy="3470275"/>
                    </a:xfrm>
                    <a:prstGeom prst="rect">
                      <a:avLst/>
                    </a:prstGeom>
                  </pic:spPr>
                </pic:pic>
              </a:graphicData>
            </a:graphic>
          </wp:inline>
        </w:drawing>
      </w:r>
      <w:r>
        <w:rPr>
          <w:noProof/>
        </w:rPr>
        <w:drawing>
          <wp:inline distT="0" distB="0" distL="0" distR="0" wp14:anchorId="49F7E0C0" wp14:editId="13FE5433">
            <wp:extent cx="5731510" cy="3470275"/>
            <wp:effectExtent l="0" t="0" r="0" b="0"/>
            <wp:docPr id="27" name="Picture 2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10;&#10;Description automatically generated"/>
                    <pic:cNvPicPr/>
                  </pic:nvPicPr>
                  <pic:blipFill>
                    <a:blip r:embed="rId25"/>
                    <a:stretch>
                      <a:fillRect/>
                    </a:stretch>
                  </pic:blipFill>
                  <pic:spPr>
                    <a:xfrm>
                      <a:off x="0" y="0"/>
                      <a:ext cx="5731510" cy="3470275"/>
                    </a:xfrm>
                    <a:prstGeom prst="rect">
                      <a:avLst/>
                    </a:prstGeom>
                  </pic:spPr>
                </pic:pic>
              </a:graphicData>
            </a:graphic>
          </wp:inline>
        </w:drawing>
      </w:r>
      <w:r>
        <w:rPr>
          <w:noProof/>
        </w:rPr>
        <w:lastRenderedPageBreak/>
        <w:drawing>
          <wp:inline distT="0" distB="0" distL="0" distR="0" wp14:anchorId="33511154" wp14:editId="1EF0E6A5">
            <wp:extent cx="5731510" cy="3470275"/>
            <wp:effectExtent l="0" t="0" r="0" b="0"/>
            <wp:docPr id="28" name="Picture 28"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able&#10;&#10;Description automatically generated"/>
                    <pic:cNvPicPr/>
                  </pic:nvPicPr>
                  <pic:blipFill>
                    <a:blip r:embed="rId26"/>
                    <a:stretch>
                      <a:fillRect/>
                    </a:stretch>
                  </pic:blipFill>
                  <pic:spPr>
                    <a:xfrm>
                      <a:off x="0" y="0"/>
                      <a:ext cx="5731510" cy="3470275"/>
                    </a:xfrm>
                    <a:prstGeom prst="rect">
                      <a:avLst/>
                    </a:prstGeom>
                  </pic:spPr>
                </pic:pic>
              </a:graphicData>
            </a:graphic>
          </wp:inline>
        </w:drawing>
      </w:r>
      <w:r>
        <w:rPr>
          <w:noProof/>
        </w:rPr>
        <w:drawing>
          <wp:inline distT="0" distB="0" distL="0" distR="0" wp14:anchorId="5E762EBA" wp14:editId="1ACD11AC">
            <wp:extent cx="5731510" cy="3470275"/>
            <wp:effectExtent l="0" t="0" r="0" b="0"/>
            <wp:docPr id="29" name="Picture 2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pie chart&#10;&#10;Description automatically generated"/>
                    <pic:cNvPicPr/>
                  </pic:nvPicPr>
                  <pic:blipFill>
                    <a:blip r:embed="rId27"/>
                    <a:stretch>
                      <a:fillRect/>
                    </a:stretch>
                  </pic:blipFill>
                  <pic:spPr>
                    <a:xfrm>
                      <a:off x="0" y="0"/>
                      <a:ext cx="5731510" cy="3470275"/>
                    </a:xfrm>
                    <a:prstGeom prst="rect">
                      <a:avLst/>
                    </a:prstGeom>
                  </pic:spPr>
                </pic:pic>
              </a:graphicData>
            </a:graphic>
          </wp:inline>
        </w:drawing>
      </w:r>
      <w:r>
        <w:rPr>
          <w:noProof/>
        </w:rPr>
        <w:lastRenderedPageBreak/>
        <w:drawing>
          <wp:inline distT="0" distB="0" distL="0" distR="0" wp14:anchorId="1836B663" wp14:editId="482BC322">
            <wp:extent cx="5731510" cy="3470275"/>
            <wp:effectExtent l="0" t="0" r="0"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28"/>
                    <a:stretch>
                      <a:fillRect/>
                    </a:stretch>
                  </pic:blipFill>
                  <pic:spPr>
                    <a:xfrm>
                      <a:off x="0" y="0"/>
                      <a:ext cx="5731510" cy="3470275"/>
                    </a:xfrm>
                    <a:prstGeom prst="rect">
                      <a:avLst/>
                    </a:prstGeom>
                  </pic:spPr>
                </pic:pic>
              </a:graphicData>
            </a:graphic>
          </wp:inline>
        </w:drawing>
      </w:r>
      <w:r>
        <w:rPr>
          <w:noProof/>
        </w:rPr>
        <w:drawing>
          <wp:inline distT="0" distB="0" distL="0" distR="0" wp14:anchorId="1B78134F" wp14:editId="51E9CC69">
            <wp:extent cx="5731510" cy="3470275"/>
            <wp:effectExtent l="0" t="0" r="0" b="0"/>
            <wp:docPr id="31" name="Picture 3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pic:cNvPicPr/>
                  </pic:nvPicPr>
                  <pic:blipFill>
                    <a:blip r:embed="rId29"/>
                    <a:stretch>
                      <a:fillRect/>
                    </a:stretch>
                  </pic:blipFill>
                  <pic:spPr>
                    <a:xfrm>
                      <a:off x="0" y="0"/>
                      <a:ext cx="5731510" cy="3470275"/>
                    </a:xfrm>
                    <a:prstGeom prst="rect">
                      <a:avLst/>
                    </a:prstGeom>
                  </pic:spPr>
                </pic:pic>
              </a:graphicData>
            </a:graphic>
          </wp:inline>
        </w:drawing>
      </w:r>
      <w:r>
        <w:rPr>
          <w:noProof/>
        </w:rPr>
        <w:lastRenderedPageBreak/>
        <w:drawing>
          <wp:inline distT="0" distB="0" distL="0" distR="0" wp14:anchorId="4D53E5AD" wp14:editId="4B8C17E3">
            <wp:extent cx="5731510" cy="3470275"/>
            <wp:effectExtent l="0" t="0" r="0" b="0"/>
            <wp:docPr id="32" name="Picture 3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pic:cNvPicPr/>
                  </pic:nvPicPr>
                  <pic:blipFill>
                    <a:blip r:embed="rId30"/>
                    <a:stretch>
                      <a:fillRect/>
                    </a:stretch>
                  </pic:blipFill>
                  <pic:spPr>
                    <a:xfrm>
                      <a:off x="0" y="0"/>
                      <a:ext cx="5731510" cy="3470275"/>
                    </a:xfrm>
                    <a:prstGeom prst="rect">
                      <a:avLst/>
                    </a:prstGeom>
                  </pic:spPr>
                </pic:pic>
              </a:graphicData>
            </a:graphic>
          </wp:inline>
        </w:drawing>
      </w:r>
    </w:p>
    <w:p w14:paraId="1FAABDC9" w14:textId="77777777" w:rsidR="004C2E8B" w:rsidRPr="006317E1" w:rsidRDefault="004C2E8B" w:rsidP="006317E1"/>
    <w:p w14:paraId="02A49C4A" w14:textId="77777777" w:rsidR="006317E1" w:rsidRDefault="006317E1" w:rsidP="000C20F2">
      <w:pPr>
        <w:pStyle w:val="Heading1"/>
        <w:rPr>
          <w:color w:val="000000" w:themeColor="text1"/>
        </w:rPr>
      </w:pPr>
    </w:p>
    <w:p w14:paraId="7822C4BB" w14:textId="77777777" w:rsidR="006317E1" w:rsidRDefault="006317E1" w:rsidP="000C20F2">
      <w:pPr>
        <w:pStyle w:val="Heading1"/>
        <w:rPr>
          <w:color w:val="000000" w:themeColor="text1"/>
        </w:rPr>
      </w:pPr>
    </w:p>
    <w:p w14:paraId="3DE1310F" w14:textId="000C6F9F" w:rsidR="000C20F2" w:rsidRPr="000C20F2" w:rsidRDefault="000C20F2" w:rsidP="000C20F2">
      <w:pPr>
        <w:pStyle w:val="Heading1"/>
        <w:rPr>
          <w:color w:val="000000" w:themeColor="text1"/>
        </w:rPr>
      </w:pPr>
      <w:bookmarkStart w:id="16" w:name="_Toc102387807"/>
      <w:r w:rsidRPr="000C20F2">
        <w:rPr>
          <w:color w:val="000000" w:themeColor="text1"/>
        </w:rPr>
        <w:t>Conclusion</w:t>
      </w:r>
      <w:bookmarkEnd w:id="16"/>
    </w:p>
    <w:p w14:paraId="0323F102" w14:textId="77777777" w:rsidR="000C20F2" w:rsidRPr="000C20F2" w:rsidRDefault="000C20F2" w:rsidP="000C20F2">
      <w:pPr>
        <w:rPr>
          <w:color w:val="000000" w:themeColor="text1"/>
        </w:rPr>
      </w:pPr>
      <w:r w:rsidRPr="000C20F2">
        <w:rPr>
          <w:color w:val="000000" w:themeColor="text1"/>
        </w:rPr>
        <w:t xml:space="preserve">The report covered different aspects of the software Microsoft excel </w:t>
      </w:r>
      <w:proofErr w:type="gramStart"/>
      <w:r w:rsidRPr="000C20F2">
        <w:rPr>
          <w:color w:val="000000" w:themeColor="text1"/>
        </w:rPr>
        <w:t>and also</w:t>
      </w:r>
      <w:proofErr w:type="gramEnd"/>
      <w:r w:rsidRPr="000C20F2">
        <w:rPr>
          <w:color w:val="000000" w:themeColor="text1"/>
        </w:rPr>
        <w:t xml:space="preserve"> its importance in data analysis. Excel is a tool that is free of cost and can be accessed on computers, tablets, and mobile phones through an application. Data analysis is an important tool in the digital era and gives companies a competitive advantage. Different data mining and text mining methods are discussed in the reports. The data analysis of the raw data provided was also done and useful information from that data has been extracted using pivot tables and the VLOOKUP function.</w:t>
      </w:r>
    </w:p>
    <w:p w14:paraId="14E18410" w14:textId="77777777" w:rsidR="000C20F2" w:rsidRPr="000C20F2" w:rsidRDefault="000C20F2" w:rsidP="000C20F2">
      <w:pPr>
        <w:rPr>
          <w:rFonts w:eastAsiaTheme="majorEastAsia" w:cstheme="majorBidi"/>
          <w:color w:val="000000" w:themeColor="text1"/>
          <w:sz w:val="28"/>
          <w:szCs w:val="32"/>
        </w:rPr>
      </w:pPr>
      <w:r w:rsidRPr="000C20F2">
        <w:rPr>
          <w:color w:val="000000" w:themeColor="text1"/>
        </w:rPr>
        <w:br w:type="page"/>
      </w:r>
    </w:p>
    <w:p w14:paraId="2A942558" w14:textId="77777777" w:rsidR="000C20F2" w:rsidRPr="000C20F2" w:rsidRDefault="000C20F2" w:rsidP="000C20F2">
      <w:pPr>
        <w:pStyle w:val="Heading1"/>
        <w:rPr>
          <w:color w:val="000000" w:themeColor="text1"/>
        </w:rPr>
      </w:pPr>
      <w:bookmarkStart w:id="17" w:name="_Toc102387808"/>
      <w:r w:rsidRPr="000C20F2">
        <w:rPr>
          <w:color w:val="000000" w:themeColor="text1"/>
        </w:rPr>
        <w:lastRenderedPageBreak/>
        <w:t>References</w:t>
      </w:r>
      <w:bookmarkEnd w:id="17"/>
    </w:p>
    <w:p w14:paraId="10696F0C" w14:textId="77777777" w:rsidR="000C20F2" w:rsidRPr="000C20F2" w:rsidRDefault="000C20F2" w:rsidP="000C20F2">
      <w:pPr>
        <w:pStyle w:val="ListParagraph"/>
        <w:numPr>
          <w:ilvl w:val="0"/>
          <w:numId w:val="15"/>
        </w:numPr>
        <w:rPr>
          <w:rFonts w:cs="Times New Roman"/>
          <w:color w:val="000000" w:themeColor="text1"/>
          <w:szCs w:val="24"/>
        </w:rPr>
      </w:pPr>
      <w:r w:rsidRPr="000C20F2">
        <w:rPr>
          <w:rFonts w:cs="Times New Roman"/>
          <w:color w:val="000000" w:themeColor="text1"/>
          <w:szCs w:val="24"/>
          <w:shd w:val="clear" w:color="auto" w:fill="FFFFFF"/>
        </w:rPr>
        <w:t>Bharti, S.K. and Babu, K.S. (2017) Automatic keyword extraction for text summarization: A survey. </w:t>
      </w:r>
      <w:proofErr w:type="spellStart"/>
      <w:r w:rsidRPr="000C20F2">
        <w:rPr>
          <w:rFonts w:cs="Times New Roman"/>
          <w:i/>
          <w:iCs/>
          <w:color w:val="000000" w:themeColor="text1"/>
          <w:szCs w:val="24"/>
          <w:shd w:val="clear" w:color="auto" w:fill="FFFFFF"/>
        </w:rPr>
        <w:t>arXiv</w:t>
      </w:r>
      <w:proofErr w:type="spellEnd"/>
      <w:r w:rsidRPr="000C20F2">
        <w:rPr>
          <w:rFonts w:cs="Times New Roman"/>
          <w:i/>
          <w:iCs/>
          <w:color w:val="000000" w:themeColor="text1"/>
          <w:szCs w:val="24"/>
          <w:shd w:val="clear" w:color="auto" w:fill="FFFFFF"/>
        </w:rPr>
        <w:t xml:space="preserve"> preprint arXiv:1704.03242</w:t>
      </w:r>
      <w:r w:rsidRPr="000C20F2">
        <w:rPr>
          <w:rFonts w:cs="Times New Roman"/>
          <w:color w:val="000000" w:themeColor="text1"/>
          <w:szCs w:val="24"/>
          <w:shd w:val="clear" w:color="auto" w:fill="FFFFFF"/>
        </w:rPr>
        <w:t xml:space="preserve">. </w:t>
      </w:r>
      <w:hyperlink r:id="rId31" w:history="1">
        <w:r w:rsidRPr="000C20F2">
          <w:rPr>
            <w:rStyle w:val="Hyperlink"/>
            <w:rFonts w:cs="Times New Roman"/>
            <w:color w:val="000000" w:themeColor="text1"/>
            <w:szCs w:val="24"/>
            <w:shd w:val="clear" w:color="auto" w:fill="FFFFFF"/>
          </w:rPr>
          <w:t>https://arxiv.org/ftp/arxiv/papers/1704/1704.03242.pdf</w:t>
        </w:r>
      </w:hyperlink>
      <w:r w:rsidRPr="000C20F2">
        <w:rPr>
          <w:rFonts w:cs="Times New Roman"/>
          <w:color w:val="000000" w:themeColor="text1"/>
          <w:szCs w:val="24"/>
          <w:shd w:val="clear" w:color="auto" w:fill="FFFFFF"/>
        </w:rPr>
        <w:t xml:space="preserve">. </w:t>
      </w:r>
    </w:p>
    <w:p w14:paraId="37D5DD2D" w14:textId="77777777" w:rsidR="000C20F2" w:rsidRPr="000C20F2" w:rsidRDefault="000C20F2" w:rsidP="000C20F2">
      <w:pPr>
        <w:pStyle w:val="ListParagraph"/>
        <w:numPr>
          <w:ilvl w:val="0"/>
          <w:numId w:val="15"/>
        </w:numPr>
        <w:rPr>
          <w:rFonts w:cs="Times New Roman"/>
          <w:color w:val="000000" w:themeColor="text1"/>
          <w:szCs w:val="24"/>
        </w:rPr>
      </w:pPr>
      <w:r w:rsidRPr="000C20F2">
        <w:rPr>
          <w:rFonts w:cs="Times New Roman"/>
          <w:color w:val="000000" w:themeColor="text1"/>
          <w:szCs w:val="24"/>
          <w:shd w:val="clear" w:color="auto" w:fill="FFFFFF"/>
        </w:rPr>
        <w:t>Daniel, J. (2020). </w:t>
      </w:r>
      <w:r w:rsidRPr="000C20F2">
        <w:rPr>
          <w:rFonts w:cs="Times New Roman"/>
          <w:i/>
          <w:iCs/>
          <w:color w:val="000000" w:themeColor="text1"/>
          <w:szCs w:val="24"/>
          <w:shd w:val="clear" w:color="auto" w:fill="FFFFFF"/>
        </w:rPr>
        <w:t>Data Preprocessing in Machine Learning Model</w:t>
      </w:r>
      <w:r w:rsidRPr="000C20F2">
        <w:rPr>
          <w:rFonts w:cs="Times New Roman"/>
          <w:color w:val="000000" w:themeColor="text1"/>
          <w:szCs w:val="24"/>
          <w:shd w:val="clear" w:color="auto" w:fill="FFFFFF"/>
        </w:rPr>
        <w:t xml:space="preserve">. [online] Medium. Available at: </w:t>
      </w:r>
      <w:hyperlink r:id="rId32" w:history="1">
        <w:r w:rsidRPr="000C20F2">
          <w:rPr>
            <w:rStyle w:val="Hyperlink"/>
            <w:rFonts w:cs="Times New Roman"/>
            <w:color w:val="000000" w:themeColor="text1"/>
            <w:szCs w:val="24"/>
            <w:shd w:val="clear" w:color="auto" w:fill="FFFFFF"/>
          </w:rPr>
          <w:t>https://medium.com/analytics-vidhya/data-preprocessing-in-machine-learning-model-3af34d0f3ceb</w:t>
        </w:r>
      </w:hyperlink>
      <w:r w:rsidRPr="000C20F2">
        <w:rPr>
          <w:rFonts w:cs="Times New Roman"/>
          <w:color w:val="000000" w:themeColor="text1"/>
          <w:szCs w:val="24"/>
          <w:shd w:val="clear" w:color="auto" w:fill="FFFFFF"/>
        </w:rPr>
        <w:t>. [Accessed: 25 April 2022].</w:t>
      </w:r>
    </w:p>
    <w:p w14:paraId="2292DB92" w14:textId="77777777" w:rsidR="000C20F2" w:rsidRPr="000C20F2" w:rsidRDefault="000C20F2" w:rsidP="000C20F2">
      <w:pPr>
        <w:pStyle w:val="ListParagraph"/>
        <w:numPr>
          <w:ilvl w:val="0"/>
          <w:numId w:val="15"/>
        </w:numPr>
        <w:rPr>
          <w:rFonts w:cs="Times New Roman"/>
          <w:color w:val="000000" w:themeColor="text1"/>
          <w:szCs w:val="24"/>
        </w:rPr>
      </w:pPr>
      <w:r w:rsidRPr="000C20F2">
        <w:rPr>
          <w:rFonts w:cs="Times New Roman"/>
          <w:color w:val="000000" w:themeColor="text1"/>
          <w:szCs w:val="24"/>
          <w:shd w:val="clear" w:color="auto" w:fill="FFFFFF"/>
        </w:rPr>
        <w:t>IBM Cloud Education (2022) </w:t>
      </w:r>
      <w:r w:rsidRPr="000C20F2">
        <w:rPr>
          <w:rFonts w:cs="Times New Roman"/>
          <w:i/>
          <w:iCs/>
          <w:color w:val="000000" w:themeColor="text1"/>
          <w:szCs w:val="24"/>
          <w:shd w:val="clear" w:color="auto" w:fill="FFFFFF"/>
        </w:rPr>
        <w:t xml:space="preserve">What is Text </w:t>
      </w:r>
      <w:proofErr w:type="gramStart"/>
      <w:r w:rsidRPr="000C20F2">
        <w:rPr>
          <w:rFonts w:cs="Times New Roman"/>
          <w:i/>
          <w:iCs/>
          <w:color w:val="000000" w:themeColor="text1"/>
          <w:szCs w:val="24"/>
          <w:shd w:val="clear" w:color="auto" w:fill="FFFFFF"/>
        </w:rPr>
        <w:t>Mining?</w:t>
      </w:r>
      <w:r w:rsidRPr="000C20F2">
        <w:rPr>
          <w:rFonts w:cs="Times New Roman"/>
          <w:color w:val="000000" w:themeColor="text1"/>
          <w:szCs w:val="24"/>
          <w:shd w:val="clear" w:color="auto" w:fill="FFFFFF"/>
        </w:rPr>
        <w:t>.</w:t>
      </w:r>
      <w:proofErr w:type="gramEnd"/>
      <w:r w:rsidRPr="000C20F2">
        <w:rPr>
          <w:rFonts w:cs="Times New Roman"/>
          <w:color w:val="000000" w:themeColor="text1"/>
          <w:szCs w:val="24"/>
          <w:shd w:val="clear" w:color="auto" w:fill="FFFFFF"/>
        </w:rPr>
        <w:t xml:space="preserve"> [online] IBM. Available at: </w:t>
      </w:r>
      <w:hyperlink r:id="rId33" w:history="1">
        <w:r w:rsidRPr="000C20F2">
          <w:rPr>
            <w:rStyle w:val="Hyperlink"/>
            <w:rFonts w:cs="Times New Roman"/>
            <w:color w:val="000000" w:themeColor="text1"/>
            <w:szCs w:val="24"/>
            <w:shd w:val="clear" w:color="auto" w:fill="FFFFFF"/>
          </w:rPr>
          <w:t>https://www.ibm.com/cloud/learn/text-mining</w:t>
        </w:r>
      </w:hyperlink>
      <w:r w:rsidRPr="000C20F2">
        <w:rPr>
          <w:rFonts w:cs="Times New Roman"/>
          <w:color w:val="000000" w:themeColor="text1"/>
          <w:szCs w:val="24"/>
          <w:shd w:val="clear" w:color="auto" w:fill="FFFFFF"/>
        </w:rPr>
        <w:t>. [Accessed on: 21 April 2022].</w:t>
      </w:r>
    </w:p>
    <w:p w14:paraId="76FE29CE" w14:textId="77777777" w:rsidR="000C20F2" w:rsidRPr="000C20F2" w:rsidRDefault="000C20F2" w:rsidP="000C20F2">
      <w:pPr>
        <w:pStyle w:val="ListParagraph"/>
        <w:numPr>
          <w:ilvl w:val="0"/>
          <w:numId w:val="15"/>
        </w:numPr>
        <w:rPr>
          <w:rFonts w:cs="Times New Roman"/>
          <w:color w:val="000000" w:themeColor="text1"/>
          <w:szCs w:val="24"/>
        </w:rPr>
      </w:pPr>
      <w:proofErr w:type="spellStart"/>
      <w:r w:rsidRPr="000C20F2">
        <w:rPr>
          <w:rFonts w:cs="Times New Roman"/>
          <w:color w:val="000000" w:themeColor="text1"/>
          <w:szCs w:val="24"/>
          <w:shd w:val="clear" w:color="auto" w:fill="FFFFFF"/>
        </w:rPr>
        <w:t>Kavakiotis</w:t>
      </w:r>
      <w:proofErr w:type="spellEnd"/>
      <w:r w:rsidRPr="000C20F2">
        <w:rPr>
          <w:rFonts w:cs="Times New Roman"/>
          <w:color w:val="000000" w:themeColor="text1"/>
          <w:szCs w:val="24"/>
          <w:shd w:val="clear" w:color="auto" w:fill="FFFFFF"/>
        </w:rPr>
        <w:t xml:space="preserve">, I., </w:t>
      </w:r>
      <w:proofErr w:type="spellStart"/>
      <w:r w:rsidRPr="000C20F2">
        <w:rPr>
          <w:rFonts w:cs="Times New Roman"/>
          <w:color w:val="000000" w:themeColor="text1"/>
          <w:szCs w:val="24"/>
          <w:shd w:val="clear" w:color="auto" w:fill="FFFFFF"/>
        </w:rPr>
        <w:t>Tsave</w:t>
      </w:r>
      <w:proofErr w:type="spellEnd"/>
      <w:r w:rsidRPr="000C20F2">
        <w:rPr>
          <w:rFonts w:cs="Times New Roman"/>
          <w:color w:val="000000" w:themeColor="text1"/>
          <w:szCs w:val="24"/>
          <w:shd w:val="clear" w:color="auto" w:fill="FFFFFF"/>
        </w:rPr>
        <w:t xml:space="preserve">, O., </w:t>
      </w:r>
      <w:proofErr w:type="spellStart"/>
      <w:r w:rsidRPr="000C20F2">
        <w:rPr>
          <w:rFonts w:cs="Times New Roman"/>
          <w:color w:val="000000" w:themeColor="text1"/>
          <w:szCs w:val="24"/>
          <w:shd w:val="clear" w:color="auto" w:fill="FFFFFF"/>
        </w:rPr>
        <w:t>Salifoglou</w:t>
      </w:r>
      <w:proofErr w:type="spellEnd"/>
      <w:r w:rsidRPr="000C20F2">
        <w:rPr>
          <w:rFonts w:cs="Times New Roman"/>
          <w:color w:val="000000" w:themeColor="text1"/>
          <w:szCs w:val="24"/>
          <w:shd w:val="clear" w:color="auto" w:fill="FFFFFF"/>
        </w:rPr>
        <w:t xml:space="preserve">, A., </w:t>
      </w:r>
      <w:proofErr w:type="spellStart"/>
      <w:r w:rsidRPr="000C20F2">
        <w:rPr>
          <w:rFonts w:cs="Times New Roman"/>
          <w:color w:val="000000" w:themeColor="text1"/>
          <w:szCs w:val="24"/>
          <w:shd w:val="clear" w:color="auto" w:fill="FFFFFF"/>
        </w:rPr>
        <w:t>Maglaveras</w:t>
      </w:r>
      <w:proofErr w:type="spellEnd"/>
      <w:r w:rsidRPr="000C20F2">
        <w:rPr>
          <w:rFonts w:cs="Times New Roman"/>
          <w:color w:val="000000" w:themeColor="text1"/>
          <w:szCs w:val="24"/>
          <w:shd w:val="clear" w:color="auto" w:fill="FFFFFF"/>
        </w:rPr>
        <w:t xml:space="preserve">, N., </w:t>
      </w:r>
      <w:proofErr w:type="spellStart"/>
      <w:r w:rsidRPr="000C20F2">
        <w:rPr>
          <w:rFonts w:cs="Times New Roman"/>
          <w:color w:val="000000" w:themeColor="text1"/>
          <w:szCs w:val="24"/>
          <w:shd w:val="clear" w:color="auto" w:fill="FFFFFF"/>
        </w:rPr>
        <w:t>Vlahavas</w:t>
      </w:r>
      <w:proofErr w:type="spellEnd"/>
      <w:r w:rsidRPr="000C20F2">
        <w:rPr>
          <w:rFonts w:cs="Times New Roman"/>
          <w:color w:val="000000" w:themeColor="text1"/>
          <w:szCs w:val="24"/>
          <w:shd w:val="clear" w:color="auto" w:fill="FFFFFF"/>
        </w:rPr>
        <w:t xml:space="preserve">, I. and </w:t>
      </w:r>
      <w:proofErr w:type="spellStart"/>
      <w:r w:rsidRPr="000C20F2">
        <w:rPr>
          <w:rFonts w:cs="Times New Roman"/>
          <w:color w:val="000000" w:themeColor="text1"/>
          <w:szCs w:val="24"/>
          <w:shd w:val="clear" w:color="auto" w:fill="FFFFFF"/>
        </w:rPr>
        <w:t>Chouvarda</w:t>
      </w:r>
      <w:proofErr w:type="spellEnd"/>
      <w:r w:rsidRPr="000C20F2">
        <w:rPr>
          <w:rFonts w:cs="Times New Roman"/>
          <w:color w:val="000000" w:themeColor="text1"/>
          <w:szCs w:val="24"/>
          <w:shd w:val="clear" w:color="auto" w:fill="FFFFFF"/>
        </w:rPr>
        <w:t>, I. (2017) Machine learning and data mining methods in diabetes research. </w:t>
      </w:r>
      <w:r w:rsidRPr="000C20F2">
        <w:rPr>
          <w:rFonts w:cs="Times New Roman"/>
          <w:i/>
          <w:iCs/>
          <w:color w:val="000000" w:themeColor="text1"/>
          <w:szCs w:val="24"/>
          <w:shd w:val="clear" w:color="auto" w:fill="FFFFFF"/>
        </w:rPr>
        <w:t>Computational and structural biotechnology journal</w:t>
      </w:r>
      <w:r w:rsidRPr="000C20F2">
        <w:rPr>
          <w:rFonts w:cs="Times New Roman"/>
          <w:color w:val="000000" w:themeColor="text1"/>
          <w:szCs w:val="24"/>
          <w:shd w:val="clear" w:color="auto" w:fill="FFFFFF"/>
        </w:rPr>
        <w:t>, </w:t>
      </w:r>
      <w:r w:rsidRPr="000C20F2">
        <w:rPr>
          <w:rFonts w:cs="Times New Roman"/>
          <w:i/>
          <w:iCs/>
          <w:color w:val="000000" w:themeColor="text1"/>
          <w:szCs w:val="24"/>
          <w:shd w:val="clear" w:color="auto" w:fill="FFFFFF"/>
        </w:rPr>
        <w:t>15</w:t>
      </w:r>
      <w:r w:rsidRPr="000C20F2">
        <w:rPr>
          <w:rFonts w:cs="Times New Roman"/>
          <w:color w:val="000000" w:themeColor="text1"/>
          <w:szCs w:val="24"/>
          <w:shd w:val="clear" w:color="auto" w:fill="FFFFFF"/>
        </w:rPr>
        <w:t xml:space="preserve">, pp.104-116. DOI: </w:t>
      </w:r>
      <w:hyperlink r:id="rId34" w:tgtFrame="_blank" w:tooltip="Persistent link using digital object identifier" w:history="1">
        <w:r w:rsidRPr="000C20F2">
          <w:rPr>
            <w:rStyle w:val="Hyperlink"/>
            <w:rFonts w:cs="Times New Roman"/>
            <w:color w:val="000000" w:themeColor="text1"/>
            <w:szCs w:val="24"/>
          </w:rPr>
          <w:t>https://doi.org/10.1016/j.csbj.2016.12.005</w:t>
        </w:r>
      </w:hyperlink>
      <w:r w:rsidRPr="000C20F2">
        <w:rPr>
          <w:rFonts w:cs="Times New Roman"/>
          <w:color w:val="000000" w:themeColor="text1"/>
          <w:szCs w:val="24"/>
        </w:rPr>
        <w:t xml:space="preserve">. </w:t>
      </w:r>
    </w:p>
    <w:p w14:paraId="0F96C5C4" w14:textId="77777777" w:rsidR="000C20F2" w:rsidRPr="000C20F2" w:rsidRDefault="000C20F2" w:rsidP="000C20F2">
      <w:pPr>
        <w:pStyle w:val="ListParagraph"/>
        <w:numPr>
          <w:ilvl w:val="0"/>
          <w:numId w:val="15"/>
        </w:numPr>
        <w:rPr>
          <w:rFonts w:cs="Times New Roman"/>
          <w:color w:val="000000" w:themeColor="text1"/>
          <w:szCs w:val="24"/>
        </w:rPr>
      </w:pPr>
      <w:proofErr w:type="spellStart"/>
      <w:r w:rsidRPr="000C20F2">
        <w:rPr>
          <w:rFonts w:cs="Times New Roman"/>
          <w:color w:val="000000" w:themeColor="text1"/>
          <w:shd w:val="clear" w:color="auto" w:fill="FFFFFF"/>
        </w:rPr>
        <w:t>LaPolla</w:t>
      </w:r>
      <w:proofErr w:type="spellEnd"/>
      <w:r w:rsidRPr="000C20F2">
        <w:rPr>
          <w:rFonts w:cs="Times New Roman"/>
          <w:color w:val="000000" w:themeColor="text1"/>
          <w:shd w:val="clear" w:color="auto" w:fill="FFFFFF"/>
        </w:rPr>
        <w:t>, F.W.Z. (2020) Excel for data visualization in academic health sciences libraries: a qualitative case study. </w:t>
      </w:r>
      <w:r w:rsidRPr="000C20F2">
        <w:rPr>
          <w:rFonts w:cs="Times New Roman"/>
          <w:i/>
          <w:iCs/>
          <w:color w:val="000000" w:themeColor="text1"/>
          <w:shd w:val="clear" w:color="auto" w:fill="FFFFFF"/>
        </w:rPr>
        <w:t>Journal of the Medical Library Association: JMLA</w:t>
      </w:r>
      <w:r w:rsidRPr="000C20F2">
        <w:rPr>
          <w:rFonts w:cs="Times New Roman"/>
          <w:color w:val="000000" w:themeColor="text1"/>
          <w:shd w:val="clear" w:color="auto" w:fill="FFFFFF"/>
        </w:rPr>
        <w:t>, </w:t>
      </w:r>
      <w:r w:rsidRPr="000C20F2">
        <w:rPr>
          <w:rFonts w:cs="Times New Roman"/>
          <w:i/>
          <w:iCs/>
          <w:color w:val="000000" w:themeColor="text1"/>
          <w:shd w:val="clear" w:color="auto" w:fill="FFFFFF"/>
        </w:rPr>
        <w:t>108</w:t>
      </w:r>
      <w:r w:rsidRPr="000C20F2">
        <w:rPr>
          <w:rFonts w:cs="Times New Roman"/>
          <w:color w:val="000000" w:themeColor="text1"/>
          <w:shd w:val="clear" w:color="auto" w:fill="FFFFFF"/>
        </w:rPr>
        <w:t>(1), p.67. DOI:</w:t>
      </w:r>
      <w:r w:rsidRPr="000C20F2">
        <w:rPr>
          <w:rFonts w:cs="Times New Roman"/>
          <w:color w:val="000000" w:themeColor="text1"/>
        </w:rPr>
        <w:t xml:space="preserve"> dx.doi.org/10.5195/jmla.2020.749. </w:t>
      </w:r>
    </w:p>
    <w:p w14:paraId="262DA27B" w14:textId="77777777" w:rsidR="000C20F2" w:rsidRPr="000C20F2" w:rsidRDefault="000C20F2" w:rsidP="000C20F2">
      <w:pPr>
        <w:pStyle w:val="ListParagraph"/>
        <w:numPr>
          <w:ilvl w:val="0"/>
          <w:numId w:val="15"/>
        </w:numPr>
        <w:rPr>
          <w:rFonts w:cs="Times New Roman"/>
          <w:color w:val="000000" w:themeColor="text1"/>
        </w:rPr>
      </w:pPr>
      <w:r w:rsidRPr="000C20F2">
        <w:rPr>
          <w:rFonts w:cs="Times New Roman"/>
          <w:color w:val="000000" w:themeColor="text1"/>
          <w:shd w:val="clear" w:color="auto" w:fill="FFFFFF"/>
        </w:rPr>
        <w:t>Mendes, R. and Vilela, J.P. (2017) Privacy-preserving data mining: methods, metrics, and applications. </w:t>
      </w:r>
      <w:r w:rsidRPr="000C20F2">
        <w:rPr>
          <w:rFonts w:cs="Times New Roman"/>
          <w:i/>
          <w:iCs/>
          <w:color w:val="000000" w:themeColor="text1"/>
          <w:shd w:val="clear" w:color="auto" w:fill="FFFFFF"/>
        </w:rPr>
        <w:t>IEEE Access</w:t>
      </w:r>
      <w:r w:rsidRPr="000C20F2">
        <w:rPr>
          <w:rFonts w:cs="Times New Roman"/>
          <w:color w:val="000000" w:themeColor="text1"/>
          <w:shd w:val="clear" w:color="auto" w:fill="FFFFFF"/>
        </w:rPr>
        <w:t>, </w:t>
      </w:r>
      <w:r w:rsidRPr="000C20F2">
        <w:rPr>
          <w:rFonts w:cs="Times New Roman"/>
          <w:i/>
          <w:iCs/>
          <w:color w:val="000000" w:themeColor="text1"/>
          <w:shd w:val="clear" w:color="auto" w:fill="FFFFFF"/>
        </w:rPr>
        <w:t>5</w:t>
      </w:r>
      <w:r w:rsidRPr="000C20F2">
        <w:rPr>
          <w:rFonts w:cs="Times New Roman"/>
          <w:color w:val="000000" w:themeColor="text1"/>
          <w:shd w:val="clear" w:color="auto" w:fill="FFFFFF"/>
        </w:rPr>
        <w:t xml:space="preserve">, pp.10562-10582. DOI: </w:t>
      </w:r>
      <w:r w:rsidRPr="000C20F2">
        <w:rPr>
          <w:rFonts w:cs="Times New Roman"/>
          <w:color w:val="000000" w:themeColor="text1"/>
        </w:rPr>
        <w:t xml:space="preserve">10.1109/ACCESS.2017.2706947. </w:t>
      </w:r>
    </w:p>
    <w:p w14:paraId="3FBF1DF4" w14:textId="77777777" w:rsidR="000C20F2" w:rsidRPr="000C20F2" w:rsidRDefault="000C20F2" w:rsidP="000C20F2">
      <w:pPr>
        <w:pStyle w:val="ListParagraph"/>
        <w:numPr>
          <w:ilvl w:val="0"/>
          <w:numId w:val="15"/>
        </w:numPr>
        <w:rPr>
          <w:rFonts w:cs="Times New Roman"/>
          <w:color w:val="000000" w:themeColor="text1"/>
          <w:szCs w:val="24"/>
        </w:rPr>
      </w:pPr>
      <w:r w:rsidRPr="000C20F2">
        <w:rPr>
          <w:rFonts w:cs="Times New Roman"/>
          <w:color w:val="000000" w:themeColor="text1"/>
          <w:szCs w:val="24"/>
          <w:shd w:val="clear" w:color="auto" w:fill="FFFFFF"/>
        </w:rPr>
        <w:t>Microsoft (2022a) </w:t>
      </w:r>
      <w:r w:rsidRPr="000C20F2">
        <w:rPr>
          <w:rFonts w:cs="Times New Roman"/>
          <w:i/>
          <w:iCs/>
          <w:color w:val="000000" w:themeColor="text1"/>
          <w:szCs w:val="24"/>
          <w:shd w:val="clear" w:color="auto" w:fill="FFFFFF"/>
        </w:rPr>
        <w:t>LOOKUP function</w:t>
      </w:r>
      <w:r w:rsidRPr="000C20F2">
        <w:rPr>
          <w:rFonts w:cs="Times New Roman"/>
          <w:color w:val="000000" w:themeColor="text1"/>
          <w:szCs w:val="24"/>
          <w:shd w:val="clear" w:color="auto" w:fill="FFFFFF"/>
        </w:rPr>
        <w:t xml:space="preserve">. [online] Available at: </w:t>
      </w:r>
      <w:hyperlink r:id="rId35" w:history="1">
        <w:r w:rsidRPr="000C20F2">
          <w:rPr>
            <w:rStyle w:val="Hyperlink"/>
            <w:rFonts w:cs="Times New Roman"/>
            <w:color w:val="000000" w:themeColor="text1"/>
            <w:szCs w:val="24"/>
            <w:shd w:val="clear" w:color="auto" w:fill="FFFFFF"/>
          </w:rPr>
          <w:t>https://support.microsoft.com/en-us/office/lookup-function-446d94af-663b-451d-8251-369d5e3864cb</w:t>
        </w:r>
      </w:hyperlink>
      <w:r w:rsidRPr="000C20F2">
        <w:rPr>
          <w:rFonts w:cs="Times New Roman"/>
          <w:color w:val="000000" w:themeColor="text1"/>
          <w:szCs w:val="24"/>
          <w:shd w:val="clear" w:color="auto" w:fill="FFFFFF"/>
        </w:rPr>
        <w:t>. [Accessed: 23 April 2022].</w:t>
      </w:r>
    </w:p>
    <w:p w14:paraId="21ECE83E" w14:textId="77777777" w:rsidR="000C20F2" w:rsidRPr="000C20F2" w:rsidRDefault="000C20F2" w:rsidP="000C20F2">
      <w:pPr>
        <w:pStyle w:val="ListParagraph"/>
        <w:numPr>
          <w:ilvl w:val="0"/>
          <w:numId w:val="15"/>
        </w:numPr>
        <w:rPr>
          <w:rFonts w:cs="Times New Roman"/>
          <w:color w:val="000000" w:themeColor="text1"/>
          <w:szCs w:val="24"/>
        </w:rPr>
      </w:pPr>
      <w:r w:rsidRPr="000C20F2">
        <w:rPr>
          <w:rFonts w:cs="Times New Roman"/>
          <w:color w:val="000000" w:themeColor="text1"/>
          <w:szCs w:val="24"/>
          <w:shd w:val="clear" w:color="auto" w:fill="FFFFFF"/>
        </w:rPr>
        <w:t>Microsoft (2022b) </w:t>
      </w:r>
      <w:r w:rsidRPr="000C20F2">
        <w:rPr>
          <w:rFonts w:cs="Times New Roman"/>
          <w:i/>
          <w:iCs/>
          <w:color w:val="000000" w:themeColor="text1"/>
          <w:szCs w:val="24"/>
          <w:shd w:val="clear" w:color="auto" w:fill="FFFFFF"/>
        </w:rPr>
        <w:t>Create a PivotTable to analyze worksheet data</w:t>
      </w:r>
      <w:r w:rsidRPr="000C20F2">
        <w:rPr>
          <w:rFonts w:cs="Times New Roman"/>
          <w:color w:val="000000" w:themeColor="text1"/>
          <w:szCs w:val="24"/>
          <w:shd w:val="clear" w:color="auto" w:fill="FFFFFF"/>
        </w:rPr>
        <w:t xml:space="preserve">. [online] Available at: </w:t>
      </w:r>
      <w:hyperlink r:id="rId36" w:history="1">
        <w:r w:rsidRPr="000C20F2">
          <w:rPr>
            <w:rStyle w:val="Hyperlink"/>
            <w:rFonts w:cs="Times New Roman"/>
            <w:color w:val="000000" w:themeColor="text1"/>
            <w:szCs w:val="24"/>
            <w:shd w:val="clear" w:color="auto" w:fill="FFFFFF"/>
          </w:rPr>
          <w:t>https://support.microsoft.com/en-us/office/create-a-pivottable-to-analyze-worksheet-data-a9a84538-bfe9-40a9-a8e9-f99134456576</w:t>
        </w:r>
      </w:hyperlink>
      <w:r w:rsidRPr="000C20F2">
        <w:rPr>
          <w:rFonts w:cs="Times New Roman"/>
          <w:color w:val="000000" w:themeColor="text1"/>
          <w:szCs w:val="24"/>
          <w:shd w:val="clear" w:color="auto" w:fill="FFFFFF"/>
        </w:rPr>
        <w:t>. [Accessed: 23 April 2022].</w:t>
      </w:r>
    </w:p>
    <w:p w14:paraId="18965AC2" w14:textId="77777777" w:rsidR="000C20F2" w:rsidRPr="000C20F2" w:rsidRDefault="000C20F2" w:rsidP="000C20F2">
      <w:pPr>
        <w:pStyle w:val="ListParagraph"/>
        <w:numPr>
          <w:ilvl w:val="0"/>
          <w:numId w:val="15"/>
        </w:numPr>
        <w:rPr>
          <w:rFonts w:cs="Times New Roman"/>
          <w:color w:val="000000" w:themeColor="text1"/>
          <w:szCs w:val="24"/>
        </w:rPr>
      </w:pPr>
      <w:r w:rsidRPr="000C20F2">
        <w:rPr>
          <w:rFonts w:cs="Times New Roman"/>
          <w:color w:val="000000" w:themeColor="text1"/>
          <w:szCs w:val="24"/>
          <w:shd w:val="clear" w:color="auto" w:fill="FFFFFF"/>
        </w:rPr>
        <w:t>Software Testing Help (2022) </w:t>
      </w:r>
      <w:r w:rsidRPr="000C20F2">
        <w:rPr>
          <w:rFonts w:cs="Times New Roman"/>
          <w:i/>
          <w:iCs/>
          <w:color w:val="000000" w:themeColor="text1"/>
          <w:szCs w:val="24"/>
          <w:shd w:val="clear" w:color="auto" w:fill="FFFFFF"/>
        </w:rPr>
        <w:t>Data Mining Examples: Most Common Applications of Data Mining 2022</w:t>
      </w:r>
      <w:r w:rsidRPr="000C20F2">
        <w:rPr>
          <w:rFonts w:cs="Times New Roman"/>
          <w:color w:val="000000" w:themeColor="text1"/>
          <w:szCs w:val="24"/>
          <w:shd w:val="clear" w:color="auto" w:fill="FFFFFF"/>
        </w:rPr>
        <w:t xml:space="preserve">. [online] Available at: </w:t>
      </w:r>
      <w:hyperlink r:id="rId37" w:history="1">
        <w:r w:rsidRPr="000C20F2">
          <w:rPr>
            <w:rStyle w:val="Hyperlink"/>
            <w:rFonts w:cs="Times New Roman"/>
            <w:color w:val="000000" w:themeColor="text1"/>
            <w:szCs w:val="24"/>
            <w:shd w:val="clear" w:color="auto" w:fill="FFFFFF"/>
          </w:rPr>
          <w:t>https://www.softwaretestinghelp.com/data-mining-examples/</w:t>
        </w:r>
      </w:hyperlink>
      <w:r w:rsidRPr="000C20F2">
        <w:rPr>
          <w:rFonts w:cs="Times New Roman"/>
          <w:color w:val="000000" w:themeColor="text1"/>
          <w:szCs w:val="24"/>
          <w:shd w:val="clear" w:color="auto" w:fill="FFFFFF"/>
        </w:rPr>
        <w:t>. [Accessed: 22 April 2022].</w:t>
      </w:r>
    </w:p>
    <w:p w14:paraId="5B247BD9" w14:textId="77777777" w:rsidR="000C20F2" w:rsidRPr="000C20F2" w:rsidRDefault="000C20F2" w:rsidP="000C20F2">
      <w:pPr>
        <w:pStyle w:val="ListParagraph"/>
        <w:numPr>
          <w:ilvl w:val="0"/>
          <w:numId w:val="15"/>
        </w:numPr>
        <w:rPr>
          <w:rFonts w:cs="Times New Roman"/>
          <w:color w:val="000000" w:themeColor="text1"/>
          <w:szCs w:val="24"/>
        </w:rPr>
      </w:pPr>
      <w:r w:rsidRPr="000C20F2">
        <w:rPr>
          <w:rFonts w:cs="Times New Roman"/>
          <w:color w:val="000000" w:themeColor="text1"/>
          <w:szCs w:val="24"/>
          <w:shd w:val="clear" w:color="auto" w:fill="FFFFFF"/>
        </w:rPr>
        <w:t>Weller, J. (2018) </w:t>
      </w:r>
      <w:r w:rsidRPr="000C20F2">
        <w:rPr>
          <w:rFonts w:cs="Times New Roman"/>
          <w:i/>
          <w:iCs/>
          <w:color w:val="000000" w:themeColor="text1"/>
          <w:szCs w:val="24"/>
          <w:shd w:val="clear" w:color="auto" w:fill="FFFFFF"/>
        </w:rPr>
        <w:t>How to Make Charts and Graphs in Excel | Smartsheet</w:t>
      </w:r>
      <w:r w:rsidRPr="000C20F2">
        <w:rPr>
          <w:rFonts w:cs="Times New Roman"/>
          <w:color w:val="000000" w:themeColor="text1"/>
          <w:szCs w:val="24"/>
          <w:shd w:val="clear" w:color="auto" w:fill="FFFFFF"/>
        </w:rPr>
        <w:t xml:space="preserve">. [online] Smartsheet. Available at: </w:t>
      </w:r>
      <w:hyperlink r:id="rId38" w:history="1">
        <w:r w:rsidRPr="000C20F2">
          <w:rPr>
            <w:rStyle w:val="Hyperlink"/>
            <w:rFonts w:cs="Times New Roman"/>
            <w:color w:val="000000" w:themeColor="text1"/>
            <w:szCs w:val="24"/>
            <w:shd w:val="clear" w:color="auto" w:fill="FFFFFF"/>
          </w:rPr>
          <w:t>https://www.smartsheet.com/how-to-make-charts-in-excel</w:t>
        </w:r>
      </w:hyperlink>
      <w:r w:rsidRPr="000C20F2">
        <w:rPr>
          <w:rFonts w:cs="Times New Roman"/>
          <w:color w:val="000000" w:themeColor="text1"/>
          <w:szCs w:val="24"/>
          <w:shd w:val="clear" w:color="auto" w:fill="FFFFFF"/>
        </w:rPr>
        <w:t>. [Accessed: 25 April 2022].</w:t>
      </w:r>
    </w:p>
    <w:p w14:paraId="21B01697" w14:textId="77777777" w:rsidR="000C20F2" w:rsidRPr="000C20F2" w:rsidRDefault="000C20F2" w:rsidP="000C20F2">
      <w:pPr>
        <w:pStyle w:val="ListParagraph"/>
        <w:numPr>
          <w:ilvl w:val="0"/>
          <w:numId w:val="15"/>
        </w:numPr>
        <w:rPr>
          <w:rFonts w:cs="Times New Roman"/>
          <w:color w:val="000000" w:themeColor="text1"/>
          <w:szCs w:val="24"/>
        </w:rPr>
      </w:pPr>
      <w:r w:rsidRPr="000C20F2">
        <w:rPr>
          <w:rFonts w:cs="Times New Roman"/>
          <w:color w:val="000000" w:themeColor="text1"/>
          <w:szCs w:val="24"/>
          <w:shd w:val="clear" w:color="auto" w:fill="FFFFFF"/>
        </w:rPr>
        <w:t>Yuan, C. and Yang, H. (2019) Research on K-value selection method of K-means clustering algorithm. </w:t>
      </w:r>
      <w:r w:rsidRPr="000C20F2">
        <w:rPr>
          <w:rFonts w:cs="Times New Roman"/>
          <w:i/>
          <w:iCs/>
          <w:color w:val="000000" w:themeColor="text1"/>
          <w:szCs w:val="24"/>
          <w:shd w:val="clear" w:color="auto" w:fill="FFFFFF"/>
        </w:rPr>
        <w:t>J</w:t>
      </w:r>
      <w:r w:rsidRPr="000C20F2">
        <w:rPr>
          <w:rFonts w:cs="Times New Roman"/>
          <w:color w:val="000000" w:themeColor="text1"/>
          <w:szCs w:val="24"/>
          <w:shd w:val="clear" w:color="auto" w:fill="FFFFFF"/>
        </w:rPr>
        <w:t>, </w:t>
      </w:r>
      <w:r w:rsidRPr="000C20F2">
        <w:rPr>
          <w:rFonts w:cs="Times New Roman"/>
          <w:i/>
          <w:iCs/>
          <w:color w:val="000000" w:themeColor="text1"/>
          <w:szCs w:val="24"/>
          <w:shd w:val="clear" w:color="auto" w:fill="FFFFFF"/>
        </w:rPr>
        <w:t>2</w:t>
      </w:r>
      <w:r w:rsidRPr="000C20F2">
        <w:rPr>
          <w:rFonts w:cs="Times New Roman"/>
          <w:color w:val="000000" w:themeColor="text1"/>
          <w:szCs w:val="24"/>
          <w:shd w:val="clear" w:color="auto" w:fill="FFFFFF"/>
        </w:rPr>
        <w:t>(2), pp.226-235. DOI:  </w:t>
      </w:r>
      <w:hyperlink r:id="rId39" w:history="1">
        <w:r w:rsidRPr="000C20F2">
          <w:rPr>
            <w:rStyle w:val="Hyperlink"/>
            <w:rFonts w:cs="Times New Roman"/>
            <w:bCs/>
            <w:color w:val="000000" w:themeColor="text1"/>
            <w:szCs w:val="24"/>
            <w:shd w:val="clear" w:color="auto" w:fill="FFFFFF"/>
          </w:rPr>
          <w:t>https://doi.org/10.3390/j2020016</w:t>
        </w:r>
      </w:hyperlink>
      <w:r w:rsidRPr="000C20F2">
        <w:rPr>
          <w:rFonts w:cs="Times New Roman"/>
          <w:color w:val="000000" w:themeColor="text1"/>
          <w:szCs w:val="24"/>
        </w:rPr>
        <w:t xml:space="preserve">. </w:t>
      </w:r>
    </w:p>
    <w:p w14:paraId="7B5F61C3" w14:textId="77777777" w:rsidR="000C20F2" w:rsidRPr="000C20F2" w:rsidRDefault="000C20F2" w:rsidP="000C20F2">
      <w:pPr>
        <w:pStyle w:val="ListParagraph"/>
        <w:numPr>
          <w:ilvl w:val="0"/>
          <w:numId w:val="15"/>
        </w:numPr>
        <w:rPr>
          <w:rFonts w:cs="Times New Roman"/>
          <w:color w:val="000000" w:themeColor="text1"/>
          <w:szCs w:val="24"/>
        </w:rPr>
      </w:pPr>
      <w:r w:rsidRPr="000C20F2">
        <w:rPr>
          <w:rFonts w:cs="Times New Roman"/>
          <w:color w:val="000000" w:themeColor="text1"/>
          <w:szCs w:val="24"/>
          <w:shd w:val="clear" w:color="auto" w:fill="FFFFFF"/>
        </w:rPr>
        <w:lastRenderedPageBreak/>
        <w:t>Zach (2021) </w:t>
      </w:r>
      <w:r w:rsidRPr="000C20F2">
        <w:rPr>
          <w:rFonts w:cs="Times New Roman"/>
          <w:i/>
          <w:iCs/>
          <w:color w:val="000000" w:themeColor="text1"/>
          <w:szCs w:val="24"/>
          <w:shd w:val="clear" w:color="auto" w:fill="FFFFFF"/>
        </w:rPr>
        <w:t xml:space="preserve">5 Examples of Cluster Analysis in Real Life - </w:t>
      </w:r>
      <w:proofErr w:type="spellStart"/>
      <w:r w:rsidRPr="000C20F2">
        <w:rPr>
          <w:rFonts w:cs="Times New Roman"/>
          <w:i/>
          <w:iCs/>
          <w:color w:val="000000" w:themeColor="text1"/>
          <w:szCs w:val="24"/>
          <w:shd w:val="clear" w:color="auto" w:fill="FFFFFF"/>
        </w:rPr>
        <w:t>Statology</w:t>
      </w:r>
      <w:proofErr w:type="spellEnd"/>
      <w:r w:rsidRPr="000C20F2">
        <w:rPr>
          <w:rFonts w:cs="Times New Roman"/>
          <w:color w:val="000000" w:themeColor="text1"/>
          <w:szCs w:val="24"/>
          <w:shd w:val="clear" w:color="auto" w:fill="FFFFFF"/>
        </w:rPr>
        <w:t xml:space="preserve">. [online] Available at: </w:t>
      </w:r>
      <w:hyperlink r:id="rId40" w:history="1">
        <w:r w:rsidRPr="000C20F2">
          <w:rPr>
            <w:rStyle w:val="Hyperlink"/>
            <w:rFonts w:cs="Times New Roman"/>
            <w:color w:val="000000" w:themeColor="text1"/>
            <w:szCs w:val="24"/>
            <w:shd w:val="clear" w:color="auto" w:fill="FFFFFF"/>
          </w:rPr>
          <w:t>https://www.statology.org/cluster-analysis-real-life-examples/</w:t>
        </w:r>
      </w:hyperlink>
      <w:r w:rsidRPr="000C20F2">
        <w:rPr>
          <w:rFonts w:cs="Times New Roman"/>
          <w:color w:val="000000" w:themeColor="text1"/>
          <w:szCs w:val="24"/>
          <w:shd w:val="clear" w:color="auto" w:fill="FFFFFF"/>
        </w:rPr>
        <w:t>. [Accessed: 22 April 2022].</w:t>
      </w:r>
    </w:p>
    <w:p w14:paraId="15367DEA" w14:textId="77777777" w:rsidR="000C20F2" w:rsidRPr="00444C8F" w:rsidRDefault="000C20F2" w:rsidP="000C20F2">
      <w:pPr>
        <w:pStyle w:val="ListParagraph"/>
        <w:rPr>
          <w:rFonts w:cs="Times New Roman"/>
          <w:szCs w:val="24"/>
        </w:rPr>
      </w:pPr>
    </w:p>
    <w:p w14:paraId="66892816" w14:textId="77777777" w:rsidR="000C20F2" w:rsidRPr="00F56870" w:rsidRDefault="000C20F2" w:rsidP="000C20F2">
      <w:pPr>
        <w:pStyle w:val="ListParagraph"/>
        <w:rPr>
          <w:rFonts w:cs="Times New Roman"/>
          <w:szCs w:val="24"/>
        </w:rPr>
      </w:pPr>
    </w:p>
    <w:p w14:paraId="36D3C908" w14:textId="77777777" w:rsidR="000C20F2" w:rsidRPr="000621F7" w:rsidRDefault="000C20F2" w:rsidP="000C20F2"/>
    <w:p w14:paraId="2CEB6935" w14:textId="75D4071A" w:rsidR="005F08AE" w:rsidRDefault="005F08AE">
      <w:pPr>
        <w:spacing w:after="240" w:line="252" w:lineRule="auto"/>
        <w:ind w:left="0" w:right="0"/>
      </w:pPr>
    </w:p>
    <w:sectPr w:rsidR="005F08AE" w:rsidSect="00611B0F">
      <w:footerReference w:type="default" r:id="rId41"/>
      <w:headerReference w:type="first" r:id="rId42"/>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704D60" w14:textId="77777777" w:rsidR="003A319E" w:rsidRDefault="003A319E">
      <w:r>
        <w:separator/>
      </w:r>
    </w:p>
    <w:p w14:paraId="21554DD5" w14:textId="77777777" w:rsidR="003A319E" w:rsidRDefault="003A319E"/>
  </w:endnote>
  <w:endnote w:type="continuationSeparator" w:id="0">
    <w:p w14:paraId="37B4242A" w14:textId="77777777" w:rsidR="003A319E" w:rsidRDefault="003A319E">
      <w:r>
        <w:continuationSeparator/>
      </w:r>
    </w:p>
    <w:p w14:paraId="14DC2FBC" w14:textId="77777777" w:rsidR="003A319E" w:rsidRDefault="003A31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Description w:val="Footer table"/>
    </w:tblPr>
    <w:tblGrid>
      <w:gridCol w:w="1354"/>
      <w:gridCol w:w="6318"/>
      <w:gridCol w:w="1354"/>
    </w:tblGrid>
    <w:tr w:rsidR="00907CBB" w14:paraId="6C8604AD" w14:textId="77777777" w:rsidTr="00B87079">
      <w:tc>
        <w:tcPr>
          <w:tcW w:w="750" w:type="pct"/>
        </w:tcPr>
        <w:p w14:paraId="7D5E47E6" w14:textId="29C92A32" w:rsidR="00907CBB" w:rsidRDefault="00907CBB">
          <w:pPr>
            <w:pStyle w:val="Footer"/>
          </w:pPr>
        </w:p>
      </w:tc>
      <w:tc>
        <w:tcPr>
          <w:tcW w:w="3500" w:type="pct"/>
        </w:tcPr>
        <w:p w14:paraId="24F94F46" w14:textId="0B6A5B3B" w:rsidR="00907CBB" w:rsidRDefault="003A319E" w:rsidP="00B87079">
          <w:pPr>
            <w:pStyle w:val="Footer"/>
            <w:jc w:val="center"/>
          </w:pPr>
          <w:sdt>
            <w:sdtPr>
              <w:alias w:val="Title:"/>
              <w:tag w:val="Title:"/>
              <w:id w:val="1144241896"/>
              <w:placeholder>
                <w:docPart w:val="599214C7FDE4C9408ACEAF48A7518EC7"/>
              </w:placeholder>
              <w:dataBinding w:prefixMappings="xmlns:ns0='http://purl.org/dc/elements/1.1/' xmlns:ns1='http://schemas.openxmlformats.org/package/2006/metadata/core-properties' " w:xpath="/ns1:coreProperties[1]/ns1:keywords[1]" w:storeItemID="{6C3C8BC8-F283-45AE-878A-BAB7291924A1}"/>
              <w:text/>
            </w:sdtPr>
            <w:sdtEndPr/>
            <w:sdtContent>
              <w:r w:rsidR="005F08AE">
                <w:t>DH &amp; BI</w:t>
              </w:r>
            </w:sdtContent>
          </w:sdt>
        </w:p>
      </w:tc>
      <w:tc>
        <w:tcPr>
          <w:tcW w:w="750" w:type="pct"/>
        </w:tcPr>
        <w:p w14:paraId="0B62E8B4" w14:textId="77777777" w:rsidR="00907CBB" w:rsidRDefault="00107CB6">
          <w:pPr>
            <w:pStyle w:val="Footer"/>
            <w:jc w:val="right"/>
          </w:pPr>
          <w:r>
            <w:rPr>
              <w:lang w:val="en-GB" w:bidi="en-GB"/>
            </w:rPr>
            <w:fldChar w:fldCharType="begin"/>
          </w:r>
          <w:r>
            <w:rPr>
              <w:lang w:val="en-GB" w:bidi="en-GB"/>
            </w:rPr>
            <w:instrText xml:space="preserve"> PAGE  \* Arabic </w:instrText>
          </w:r>
          <w:r>
            <w:rPr>
              <w:lang w:val="en-GB" w:bidi="en-GB"/>
            </w:rPr>
            <w:fldChar w:fldCharType="separate"/>
          </w:r>
          <w:r w:rsidR="00EF7A08">
            <w:rPr>
              <w:noProof/>
              <w:lang w:val="en-GB" w:bidi="en-GB"/>
            </w:rPr>
            <w:t>3</w:t>
          </w:r>
          <w:r>
            <w:rPr>
              <w:lang w:val="en-GB" w:bidi="en-GB"/>
            </w:rPr>
            <w:fldChar w:fldCharType="end"/>
          </w:r>
        </w:p>
      </w:tc>
    </w:tr>
  </w:tbl>
  <w:p w14:paraId="6C6E3F08" w14:textId="77777777" w:rsidR="00907CBB" w:rsidRDefault="00907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801D4" w14:textId="77777777" w:rsidR="003A319E" w:rsidRDefault="003A319E">
      <w:r>
        <w:separator/>
      </w:r>
    </w:p>
    <w:p w14:paraId="141AEF58" w14:textId="77777777" w:rsidR="003A319E" w:rsidRDefault="003A319E"/>
  </w:footnote>
  <w:footnote w:type="continuationSeparator" w:id="0">
    <w:p w14:paraId="4A6AE715" w14:textId="77777777" w:rsidR="003A319E" w:rsidRDefault="003A319E">
      <w:r>
        <w:continuationSeparator/>
      </w:r>
    </w:p>
    <w:p w14:paraId="022FED05" w14:textId="77777777" w:rsidR="003A319E" w:rsidRDefault="003A319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B6EAB" w14:textId="77777777" w:rsidR="00736E05" w:rsidRDefault="00736E05">
    <w:pPr>
      <w:pStyle w:val="Header"/>
    </w:pPr>
    <w:r>
      <w:rPr>
        <w:noProof/>
        <w:lang w:eastAsia="en-US"/>
      </w:rPr>
      <mc:AlternateContent>
        <mc:Choice Requires="wpg">
          <w:drawing>
            <wp:anchor distT="0" distB="0" distL="114300" distR="114300" simplePos="0" relativeHeight="251659264" behindDoc="1" locked="0" layoutInCell="1" allowOverlap="1" wp14:anchorId="101F7E73" wp14:editId="2342AA77">
              <wp:simplePos x="0" y="0"/>
              <wp:positionH relativeFrom="page">
                <wp:posOffset>352425</wp:posOffset>
              </wp:positionH>
              <wp:positionV relativeFrom="page">
                <wp:posOffset>457200</wp:posOffset>
              </wp:positionV>
              <wp:extent cx="228600" cy="9144000"/>
              <wp:effectExtent l="0" t="0" r="3175" b="635"/>
              <wp:wrapNone/>
              <wp:docPr id="2" name="Group 2" descr="Decorative sidebar for cover page "/>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3" name="Rectangle 3" descr="Decorative sidebar"/>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descr="Decorative sidebar"/>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01C3986" id="Group 2" o:spid="_x0000_s1026" alt="Decorative sidebar for cover page " style="position:absolute;margin-left:27.75pt;margin-top:36pt;width:18pt;height:10in;z-index:-251657216;mso-width-percent:29;mso-height-percent:909;mso-position-horizontal-relative:page;mso-position-vertical-relative:page;mso-width-percent:29;mso-height-percent:909"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kCOtNQMAAPMKAAAOAAAAZHJzL2Uyb0RvYy54bWzsVltP2zAUfp+0/2D5fSTtKJSIFFVloEkV&#13;&#10;IGDi2XWcJprj49lu0+7X79i5AKVCE9seJvHi2j73L+d89enZppJkLYwtQaV0cBBTIhSHrFTLlH67&#13;&#10;v/g0psQ6pjImQYmUboWlZ5OPH05rnYghFCAzYQg6UTapdUoL53QSRZYXomL2ALRQKMzBVMzh0Syj&#13;&#10;zLAavVcyGsbxUVSDybQBLqzF2/NGSCfBf54L7q7z3ApHZEoxNxdWE9aFX6PJKUuWhumi5G0a7A1Z&#13;&#10;VKxUGLR3dc4cIytTvnBVldyAhdwdcKgiyPOSi1ADVjOId6q5NLDSoZZlUi91DxNCu4PTm93yq/Wl&#13;&#10;0Xf6xiAStV4iFuHka9nkpvK/mCXZBMi2PWRi4wjHy+FwfBQjsBxFJ4PDwxgPAVNeIPAvzHjx5XXD&#13;&#10;qAsbPUum1tge9hEB+2cI3BVMiwCsTRCBG0PKLKWfKVGswia9xbZhaikFwatMWI4Ncy44GObKtSC2&#13;&#10;zMSCGV+nzwsd9PjZxCKUbwFvfDwexqMAXo8BS7Sx7lJARfwmpQYTC23G1nPrMD6qdio+qAVZZhel&#13;&#10;lOHgZ0jMpCFrht3POBfKDX3WaPVMUyqvr8BbNmJ/g1+gKyfs3FYKryfVrcgRMP/1QzJhWHcDDRpR&#13;&#10;wTLRxB9ha3Tl9RYhl+DQe84xfu+7dbCviEFbRKvvTUWY9d44fi2xpsTeIkQG5XrjqlRg9jmQro/c&#13;&#10;6HcgNdB4lBaQbbGdDDRMYzW/KPHTzZl1N8wgteCsIF26a1xyCXVKod1RUoD5ue/e62O/o5SSGqkq&#13;&#10;pfbHihlBifyqcBLC3CG3hcPh6HiIMcxTyeKpRK2qGWA/DJCYNQ9br+9kt80NVA/IqlMfFUVMcYyd&#13;&#10;Uu5Md5i5hkKRl7mYToMa8plmbq7uNPfOPaq+Ne83D8zotn8d0sYVdNPHkp02bnS9pYLpykFehh5/&#13;&#10;xLXFG5mgGb1/Tgmjl5SAV79LCb4Sq+fAv1uiYFYgp4ip1TjEHiHfhr60lj+ail6lj/HJYIQM6y2x&#13;&#10;4/cQacvGTYN39N0RxF/jkG4I3jnknUP+bw4Jjwx8WYW/ofYV6J9uT89hSh/fqpNfAAAA//8DAFBL&#13;&#10;AwQUAAYACAAAACEAhMQUh+MAAAAOAQAADwAAAGRycy9kb3ducmV2LnhtbExPy07DMBC8I/EP1iJx&#13;&#10;o04iBUoap+IhkCIOlNIDRydekoh4HcVuk/L13Z7gstLszM7O5OvZ9uKAo+8cKYgXEQik2pmOGgW7&#13;&#10;z5ebJQgfNBndO0IFR/SwLi4vcp0ZN9EHHrahEWxCPtMK2hCGTEpft2i1X7gBiblvN1odGI6NNKOe&#13;&#10;2Nz2MomiW2l1R/yh1QM+tVj/bPdWQWL9+7Esx9/d26N5rTbLzVc5T0pdX83PKx4PKxAB5/B3AecO&#13;&#10;nB8KDla5PRkvegVpmrJSwV3CvZi/jxlXrEtj3sgil/9rFCcAAAD//wMAUEsBAi0AFAAGAAgAAAAh&#13;&#10;ALaDOJL+AAAA4QEAABMAAAAAAAAAAAAAAAAAAAAAAFtDb250ZW50X1R5cGVzXS54bWxQSwECLQAU&#13;&#10;AAYACAAAACEAOP0h/9YAAACUAQAACwAAAAAAAAAAAAAAAAAvAQAAX3JlbHMvLnJlbHNQSwECLQAU&#13;&#10;AAYACAAAACEAPZAjrTUDAADzCgAADgAAAAAAAAAAAAAAAAAuAgAAZHJzL2Uyb0RvYy54bWxQSwEC&#13;&#10;LQAUAAYACAAAACEAhMQUh+MAAAAOAQAADwAAAAAAAAAAAAAAAACPBQAAZHJzL2Rvd25yZXYueG1s&#13;&#10;UEsFBgAAAAAEAAQA8wAAAJ8GAAAAAA==&#13;&#10;">
              <v:rect id="Rectangle 3" o:spid="_x0000_s1027" alt="Decorative sidebar"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j0s/xgAAAN8AAAAPAAAAZHJzL2Rvd25yZXYueG1sRI/RasJA&#13;&#10;FETfBf9huULf6sYUQ4yuom0DRfpS7QfcZm+T1OzdkN0m8e+7QsGXgWGYM8xmN5pG9NS52rKCxTwC&#13;&#10;QVxYXXOp4POcP6YgnEfW2FgmBVdysNtOJxvMtB34g/qTL0WAsMtQQeV9m0npiooMurltiUP2bTuD&#13;&#10;PtiulLrDIcBNI+MoSqTBmsNChS09V1RcTr9Gwauxy/efVW/yuP6yMknZH46s1MNsfFkH2a9BeBr9&#13;&#10;vfGPeNMKnuD2J3wBuf0DAAD//wMAUEsBAi0AFAAGAAgAAAAhANvh9svuAAAAhQEAABMAAAAAAAAA&#13;&#10;AAAAAAAAAAAAAFtDb250ZW50X1R5cGVzXS54bWxQSwECLQAUAAYACAAAACEAWvQsW78AAAAVAQAA&#13;&#10;CwAAAAAAAAAAAAAAAAAfAQAAX3JlbHMvLnJlbHNQSwECLQAUAAYACAAAACEA1I9LP8YAAADfAAAA&#13;&#10;DwAAAAAAAAAAAAAAAAAHAgAAZHJzL2Rvd25yZXYueG1sUEsFBgAAAAADAAMAtwAAAPoCAAAAAA==&#13;&#10;" fillcolor="#dd8047 [3205]" stroked="f" strokeweight="1pt"/>
              <v:rect id="Rectangle 5" o:spid="_x0000_s1028" alt="Decorative sidebar"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cBbRyAAAAN8AAAAPAAAAZHJzL2Rvd25yZXYueG1sRI9Ba8JA&#13;&#10;FITvBf/D8oTe6kbFWqKriEUoIgVjPfT2yL5mo9m3IbuN0V/vFgpeBoZhvmHmy85WoqXGl44VDAcJ&#13;&#10;COLc6ZILBV+HzcsbCB+QNVaOScGVPCwXvac5ptpdeE9tFgoRIexTVGBCqFMpfW7Ioh+4mjhmP66x&#13;&#10;GKJtCqkbvES4reQoSV6lxZLjgsGa1obyc/ZrFWxP03Fm2lV7G3/S0bjj7nuz9ko997v3WZTVDESg&#13;&#10;Ljwa/4gPrWACf3/iF5CLOwAAAP//AwBQSwECLQAUAAYACAAAACEA2+H2y+4AAACFAQAAEwAAAAAA&#13;&#10;AAAAAAAAAAAAAAAAW0NvbnRlbnRfVHlwZXNdLnhtbFBLAQItABQABgAIAAAAIQBa9CxbvwAAABUB&#13;&#10;AAALAAAAAAAAAAAAAAAAAB8BAABfcmVscy8ucmVsc1BLAQItABQABgAIAAAAIQD0cBbRyAAAAN8A&#13;&#10;AAAPAAAAAAAAAAAAAAAAAAcCAABkcnMvZG93bnJldi54bWxQSwUGAAAAAAMAAwC3AAAA/AIAAAAA&#13;&#10;" fillcolor="#94b6d2 [3204]" stroked="f" strokeweight="1pt">
                <o:lock v:ext="edit" aspectratio="t"/>
              </v:rect>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11AAEFE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9CA513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3E6C52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E78F45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68289A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86DE660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A8607C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6F88D0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43096B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DA8B19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525DBF"/>
    <w:multiLevelType w:val="hybridMultilevel"/>
    <w:tmpl w:val="516ACF0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02B03C23"/>
    <w:multiLevelType w:val="hybridMultilevel"/>
    <w:tmpl w:val="C8062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0563C15"/>
    <w:multiLevelType w:val="hybridMultilevel"/>
    <w:tmpl w:val="69FC4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56D6D20"/>
    <w:multiLevelType w:val="hybridMultilevel"/>
    <w:tmpl w:val="B4DE4594"/>
    <w:lvl w:ilvl="0" w:tplc="A8B0EC6A">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BD92AD6"/>
    <w:multiLevelType w:val="hybridMultilevel"/>
    <w:tmpl w:val="2DB285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7E85071"/>
    <w:multiLevelType w:val="hybridMultilevel"/>
    <w:tmpl w:val="B038FF32"/>
    <w:lvl w:ilvl="0" w:tplc="E17AC01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A5376F"/>
    <w:multiLevelType w:val="hybridMultilevel"/>
    <w:tmpl w:val="96780C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D883C54"/>
    <w:multiLevelType w:val="hybridMultilevel"/>
    <w:tmpl w:val="23A83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01979146">
    <w:abstractNumId w:val="9"/>
  </w:num>
  <w:num w:numId="2" w16cid:durableId="1009403230">
    <w:abstractNumId w:val="13"/>
  </w:num>
  <w:num w:numId="3" w16cid:durableId="649134929">
    <w:abstractNumId w:val="7"/>
  </w:num>
  <w:num w:numId="4" w16cid:durableId="682901217">
    <w:abstractNumId w:val="6"/>
  </w:num>
  <w:num w:numId="5" w16cid:durableId="1599558402">
    <w:abstractNumId w:val="5"/>
  </w:num>
  <w:num w:numId="6" w16cid:durableId="363790369">
    <w:abstractNumId w:val="4"/>
  </w:num>
  <w:num w:numId="7" w16cid:durableId="62992962">
    <w:abstractNumId w:val="8"/>
  </w:num>
  <w:num w:numId="8" w16cid:durableId="1869877762">
    <w:abstractNumId w:val="3"/>
  </w:num>
  <w:num w:numId="9" w16cid:durableId="750391948">
    <w:abstractNumId w:val="2"/>
  </w:num>
  <w:num w:numId="10" w16cid:durableId="1629896037">
    <w:abstractNumId w:val="1"/>
  </w:num>
  <w:num w:numId="11" w16cid:durableId="1538392627">
    <w:abstractNumId w:val="0"/>
  </w:num>
  <w:num w:numId="12" w16cid:durableId="2142844673">
    <w:abstractNumId w:val="16"/>
  </w:num>
  <w:num w:numId="13" w16cid:durableId="1479304062">
    <w:abstractNumId w:val="15"/>
  </w:num>
  <w:num w:numId="14" w16cid:durableId="1576010719">
    <w:abstractNumId w:val="10"/>
  </w:num>
  <w:num w:numId="15" w16cid:durableId="735594806">
    <w:abstractNumId w:val="11"/>
  </w:num>
  <w:num w:numId="16" w16cid:durableId="1902981561">
    <w:abstractNumId w:val="17"/>
  </w:num>
  <w:num w:numId="17" w16cid:durableId="1010523252">
    <w:abstractNumId w:val="12"/>
  </w:num>
  <w:num w:numId="18" w16cid:durableId="1108279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177"/>
    <w:rsid w:val="00056F8C"/>
    <w:rsid w:val="00067E02"/>
    <w:rsid w:val="000A3B29"/>
    <w:rsid w:val="000C20F2"/>
    <w:rsid w:val="00107CB6"/>
    <w:rsid w:val="0013333F"/>
    <w:rsid w:val="00147D69"/>
    <w:rsid w:val="00193898"/>
    <w:rsid w:val="00297421"/>
    <w:rsid w:val="002B21AE"/>
    <w:rsid w:val="002C43DF"/>
    <w:rsid w:val="00312DD5"/>
    <w:rsid w:val="0033593E"/>
    <w:rsid w:val="00340F0F"/>
    <w:rsid w:val="003A319E"/>
    <w:rsid w:val="004534A5"/>
    <w:rsid w:val="004566FA"/>
    <w:rsid w:val="00495232"/>
    <w:rsid w:val="004A4EC4"/>
    <w:rsid w:val="004A7F10"/>
    <w:rsid w:val="004C2E8B"/>
    <w:rsid w:val="005331CA"/>
    <w:rsid w:val="005504AE"/>
    <w:rsid w:val="005F08AE"/>
    <w:rsid w:val="00611B0F"/>
    <w:rsid w:val="006317E1"/>
    <w:rsid w:val="00660B21"/>
    <w:rsid w:val="00714CE5"/>
    <w:rsid w:val="00736E05"/>
    <w:rsid w:val="007D1177"/>
    <w:rsid w:val="00822A8D"/>
    <w:rsid w:val="00831731"/>
    <w:rsid w:val="00852FE0"/>
    <w:rsid w:val="00874542"/>
    <w:rsid w:val="00907CBB"/>
    <w:rsid w:val="00913AE4"/>
    <w:rsid w:val="00976A9B"/>
    <w:rsid w:val="0099384F"/>
    <w:rsid w:val="009A32A1"/>
    <w:rsid w:val="00A42889"/>
    <w:rsid w:val="00A72CC5"/>
    <w:rsid w:val="00B55F12"/>
    <w:rsid w:val="00B85515"/>
    <w:rsid w:val="00B87079"/>
    <w:rsid w:val="00C22098"/>
    <w:rsid w:val="00C41938"/>
    <w:rsid w:val="00C64B77"/>
    <w:rsid w:val="00CB5473"/>
    <w:rsid w:val="00CE1F3A"/>
    <w:rsid w:val="00DA0B66"/>
    <w:rsid w:val="00E279B8"/>
    <w:rsid w:val="00E756E6"/>
    <w:rsid w:val="00EA05B8"/>
    <w:rsid w:val="00EB203B"/>
    <w:rsid w:val="00EF7A08"/>
    <w:rsid w:val="00FA22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A0AD430"/>
  <w15:docId w15:val="{14E54786-4D23-8942-8622-C6A2AAD2F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2"/>
        <w:sz w:val="22"/>
        <w:szCs w:val="22"/>
        <w:lang w:val="en-US" w:eastAsia="ja-JP" w:bidi="ar-SA"/>
        <w14:ligatures w14:val="standard"/>
      </w:rPr>
    </w:rPrDefault>
    <w:pPrDefault>
      <w:pPr>
        <w:spacing w:after="24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F8C"/>
    <w:pPr>
      <w:spacing w:after="120" w:line="240" w:lineRule="auto"/>
      <w:ind w:left="72" w:right="72"/>
    </w:pPr>
  </w:style>
  <w:style w:type="paragraph" w:styleId="Heading1">
    <w:name w:val="heading 1"/>
    <w:basedOn w:val="Normal"/>
    <w:next w:val="Normal"/>
    <w:link w:val="Heading1Char"/>
    <w:uiPriority w:val="9"/>
    <w:qFormat/>
    <w:rsid w:val="0013333F"/>
    <w:pPr>
      <w:keepNext/>
      <w:keepLines/>
      <w:spacing w:after="40"/>
      <w:outlineLvl w:val="0"/>
    </w:pPr>
    <w:rPr>
      <w:rFonts w:asciiTheme="majorHAnsi" w:eastAsiaTheme="majorEastAsia" w:hAnsiTheme="majorHAnsi" w:cstheme="majorBidi"/>
      <w:caps/>
      <w:color w:val="355D7E" w:themeColor="accent1" w:themeShade="80"/>
      <w:sz w:val="28"/>
      <w:szCs w:val="28"/>
    </w:rPr>
  </w:style>
  <w:style w:type="paragraph" w:styleId="Heading2">
    <w:name w:val="heading 2"/>
    <w:basedOn w:val="Normal"/>
    <w:next w:val="Normal"/>
    <w:link w:val="Heading2Char"/>
    <w:uiPriority w:val="9"/>
    <w:qFormat/>
    <w:rsid w:val="0013333F"/>
    <w:pPr>
      <w:keepNext/>
      <w:keepLines/>
      <w:spacing w:before="120"/>
      <w:outlineLvl w:val="1"/>
    </w:pPr>
    <w:rPr>
      <w:rFonts w:asciiTheme="majorHAnsi" w:eastAsiaTheme="majorEastAsia" w:hAnsiTheme="majorHAnsi" w:cstheme="majorBidi"/>
      <w:caps/>
      <w:color w:val="B85A22" w:themeColor="accent2" w:themeShade="BF"/>
      <w:sz w:val="24"/>
      <w:szCs w:val="24"/>
    </w:rPr>
  </w:style>
  <w:style w:type="paragraph" w:styleId="Heading3">
    <w:name w:val="heading 3"/>
    <w:basedOn w:val="Normal"/>
    <w:next w:val="Normal"/>
    <w:link w:val="Heading3Char"/>
    <w:uiPriority w:val="1"/>
    <w:qFormat/>
    <w:rsid w:val="0013333F"/>
    <w:pPr>
      <w:keepNext/>
      <w:keepLines/>
      <w:spacing w:before="120"/>
      <w:outlineLvl w:val="2"/>
    </w:pPr>
    <w:rPr>
      <w:rFonts w:asciiTheme="majorHAnsi" w:eastAsiaTheme="majorEastAsia" w:hAnsiTheme="majorHAnsi" w:cstheme="majorBidi"/>
      <w:caps/>
      <w:color w:val="555A3C" w:themeColor="accent3" w:themeShade="80"/>
    </w:rPr>
  </w:style>
  <w:style w:type="paragraph" w:styleId="Heading4">
    <w:name w:val="heading 4"/>
    <w:basedOn w:val="Normal"/>
    <w:next w:val="Normal"/>
    <w:link w:val="Heading4Char"/>
    <w:uiPriority w:val="9"/>
    <w:semiHidden/>
    <w:unhideWhenUsed/>
    <w:pPr>
      <w:keepNext/>
      <w:keepLines/>
      <w:spacing w:before="120" w:after="0"/>
      <w:outlineLvl w:val="3"/>
    </w:pPr>
    <w:rPr>
      <w:rFonts w:asciiTheme="majorHAnsi" w:eastAsiaTheme="majorEastAsia" w:hAnsiTheme="majorHAnsi" w:cstheme="majorBidi"/>
      <w:caps/>
      <w:sz w:val="24"/>
      <w:szCs w:val="24"/>
    </w:rPr>
  </w:style>
  <w:style w:type="paragraph" w:styleId="Heading5">
    <w:name w:val="heading 5"/>
    <w:basedOn w:val="Normal"/>
    <w:next w:val="Normal"/>
    <w:link w:val="Heading5Char"/>
    <w:uiPriority w:val="9"/>
    <w:semiHidden/>
    <w:unhideWhenUsed/>
    <w:qFormat/>
    <w:pPr>
      <w:keepNext/>
      <w:keepLines/>
      <w:spacing w:before="120" w:after="0"/>
      <w:outlineLvl w:val="4"/>
    </w:pPr>
    <w:rPr>
      <w:rFonts w:asciiTheme="majorHAnsi" w:eastAsiaTheme="majorEastAsia" w:hAnsiTheme="majorHAnsi" w:cstheme="majorBidi"/>
      <w:i/>
      <w:iCs/>
      <w:caps/>
      <w:sz w:val="24"/>
      <w:szCs w:val="24"/>
    </w:rPr>
  </w:style>
  <w:style w:type="paragraph" w:styleId="Heading6">
    <w:name w:val="heading 6"/>
    <w:basedOn w:val="Normal"/>
    <w:next w:val="Normal"/>
    <w:link w:val="Heading6Char"/>
    <w:uiPriority w:val="9"/>
    <w:semiHidden/>
    <w:unhideWhenUsed/>
    <w:qFormat/>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13333F"/>
    <w:pPr>
      <w:keepNext/>
      <w:keepLines/>
      <w:spacing w:before="120" w:after="0"/>
      <w:outlineLvl w:val="7"/>
    </w:pPr>
    <w:rPr>
      <w:rFonts w:asciiTheme="majorHAnsi" w:eastAsiaTheme="majorEastAsia" w:hAnsiTheme="majorHAnsi" w:cstheme="majorBidi"/>
      <w:b/>
      <w:bCs/>
      <w:caps/>
      <w:color w:val="595959" w:themeColor="text1" w:themeTint="A6"/>
      <w:sz w:val="20"/>
      <w:szCs w:val="20"/>
    </w:rPr>
  </w:style>
  <w:style w:type="paragraph" w:styleId="Heading9">
    <w:name w:val="heading 9"/>
    <w:basedOn w:val="Normal"/>
    <w:next w:val="Normal"/>
    <w:link w:val="Heading9Char"/>
    <w:uiPriority w:val="9"/>
    <w:semiHidden/>
    <w:unhideWhenUsed/>
    <w:qFormat/>
    <w:rsid w:val="0013333F"/>
    <w:pPr>
      <w:keepNext/>
      <w:keepLines/>
      <w:spacing w:before="120" w:after="0"/>
      <w:outlineLvl w:val="8"/>
    </w:pPr>
    <w:rPr>
      <w:rFonts w:asciiTheme="majorHAnsi" w:eastAsiaTheme="majorEastAsia" w:hAnsiTheme="majorHAnsi" w:cstheme="majorBidi"/>
      <w:b/>
      <w:bCs/>
      <w:i/>
      <w:iCs/>
      <w:caps/>
      <w:color w:val="595959" w:themeColor="text1" w:themeTint="A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33F"/>
    <w:rPr>
      <w:rFonts w:asciiTheme="majorHAnsi" w:eastAsiaTheme="majorEastAsia" w:hAnsiTheme="majorHAnsi" w:cstheme="majorBidi"/>
      <w:caps/>
      <w:color w:val="355D7E" w:themeColor="accent1" w:themeShade="80"/>
      <w:sz w:val="28"/>
      <w:szCs w:val="28"/>
    </w:rPr>
  </w:style>
  <w:style w:type="character" w:customStyle="1" w:styleId="Heading2Char">
    <w:name w:val="Heading 2 Char"/>
    <w:basedOn w:val="DefaultParagraphFont"/>
    <w:link w:val="Heading2"/>
    <w:uiPriority w:val="9"/>
    <w:rsid w:val="0013333F"/>
    <w:rPr>
      <w:rFonts w:asciiTheme="majorHAnsi" w:eastAsiaTheme="majorEastAsia" w:hAnsiTheme="majorHAnsi" w:cstheme="majorBidi"/>
      <w:caps/>
      <w:color w:val="B85A22" w:themeColor="accent2" w:themeShade="BF"/>
      <w:sz w:val="24"/>
      <w:szCs w:val="24"/>
    </w:rPr>
  </w:style>
  <w:style w:type="character" w:customStyle="1" w:styleId="Heading3Char">
    <w:name w:val="Heading 3 Char"/>
    <w:basedOn w:val="DefaultParagraphFont"/>
    <w:link w:val="Heading3"/>
    <w:uiPriority w:val="1"/>
    <w:rsid w:val="0013333F"/>
    <w:rPr>
      <w:rFonts w:asciiTheme="majorHAnsi" w:eastAsiaTheme="majorEastAsia" w:hAnsiTheme="majorHAnsi" w:cstheme="majorBidi"/>
      <w:caps/>
      <w:color w:val="555A3C" w:themeColor="accent3" w:themeShade="80"/>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caps/>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iCs/>
      <w:caps/>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13333F"/>
    <w:rPr>
      <w:rFonts w:asciiTheme="majorHAnsi" w:eastAsiaTheme="majorEastAsia" w:hAnsiTheme="majorHAnsi" w:cstheme="majorBidi"/>
      <w:b/>
      <w:bCs/>
      <w:caps/>
      <w:color w:val="595959" w:themeColor="text1" w:themeTint="A6"/>
      <w:sz w:val="20"/>
      <w:szCs w:val="20"/>
    </w:rPr>
  </w:style>
  <w:style w:type="character" w:customStyle="1" w:styleId="Heading9Char">
    <w:name w:val="Heading 9 Char"/>
    <w:basedOn w:val="DefaultParagraphFont"/>
    <w:link w:val="Heading9"/>
    <w:uiPriority w:val="9"/>
    <w:semiHidden/>
    <w:rsid w:val="0013333F"/>
    <w:rPr>
      <w:rFonts w:asciiTheme="majorHAnsi" w:eastAsiaTheme="majorEastAsia" w:hAnsiTheme="majorHAnsi" w:cstheme="majorBidi"/>
      <w:b/>
      <w:bCs/>
      <w:i/>
      <w:iCs/>
      <w:caps/>
      <w:color w:val="595959" w:themeColor="text1" w:themeTint="A6"/>
      <w:sz w:val="20"/>
      <w:szCs w:val="20"/>
    </w:rPr>
  </w:style>
  <w:style w:type="paragraph" w:styleId="Caption">
    <w:name w:val="caption"/>
    <w:basedOn w:val="Normal"/>
    <w:next w:val="Normal"/>
    <w:uiPriority w:val="35"/>
    <w:unhideWhenUsed/>
    <w:qFormat/>
    <w:rPr>
      <w:b/>
      <w:bCs/>
      <w:smallCaps/>
      <w:color w:val="595959" w:themeColor="text1" w:themeTint="A6"/>
    </w:rPr>
  </w:style>
  <w:style w:type="paragraph" w:styleId="Title">
    <w:name w:val="Title"/>
    <w:basedOn w:val="Normal"/>
    <w:next w:val="Normal"/>
    <w:link w:val="TitleChar"/>
    <w:uiPriority w:val="10"/>
    <w:qFormat/>
    <w:rsid w:val="0013333F"/>
    <w:pPr>
      <w:spacing w:after="0"/>
      <w:jc w:val="right"/>
    </w:pPr>
    <w:rPr>
      <w:rFonts w:asciiTheme="majorHAnsi" w:eastAsiaTheme="majorEastAsia" w:hAnsiTheme="majorHAnsi" w:cstheme="majorBidi"/>
      <w:caps/>
      <w:color w:val="B85A22" w:themeColor="accent2" w:themeShade="BF"/>
      <w:sz w:val="52"/>
      <w:szCs w:val="52"/>
    </w:rPr>
  </w:style>
  <w:style w:type="character" w:customStyle="1" w:styleId="TitleChar">
    <w:name w:val="Title Char"/>
    <w:basedOn w:val="DefaultParagraphFont"/>
    <w:link w:val="Title"/>
    <w:uiPriority w:val="10"/>
    <w:rsid w:val="0013333F"/>
    <w:rPr>
      <w:rFonts w:asciiTheme="majorHAnsi" w:eastAsiaTheme="majorEastAsia" w:hAnsiTheme="majorHAnsi" w:cstheme="majorBidi"/>
      <w:caps/>
      <w:color w:val="B85A22" w:themeColor="accent2" w:themeShade="BF"/>
      <w:sz w:val="52"/>
      <w:szCs w:val="52"/>
    </w:rPr>
  </w:style>
  <w:style w:type="paragraph" w:styleId="Subtitle">
    <w:name w:val="Subtitle"/>
    <w:basedOn w:val="Normal"/>
    <w:next w:val="Normal"/>
    <w:link w:val="SubtitleChar"/>
    <w:uiPriority w:val="1"/>
    <w:qFormat/>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Pr>
      <w:rFonts w:asciiTheme="majorHAnsi" w:eastAsiaTheme="majorEastAsia" w:hAnsiTheme="majorHAnsi" w:cstheme="majorBidi"/>
      <w:caps/>
      <w:sz w:val="28"/>
      <w:szCs w:val="28"/>
    </w:rPr>
  </w:style>
  <w:style w:type="paragraph" w:styleId="TOCHeading">
    <w:name w:val="TOC Heading"/>
    <w:basedOn w:val="Heading1"/>
    <w:next w:val="Normal"/>
    <w:uiPriority w:val="39"/>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3-Accent11">
    <w:name w:val="Grid Table 3 - Accent 11"/>
    <w:basedOn w:val="TableNormal"/>
    <w:uiPriority w:val="48"/>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bottom w:val="single" w:sz="4" w:space="0" w:color="BED3E4" w:themeColor="accent1" w:themeTint="99"/>
        </w:tcBorders>
      </w:tcPr>
    </w:tblStylePr>
    <w:tblStylePr w:type="nwCell">
      <w:tblPr/>
      <w:tcPr>
        <w:tcBorders>
          <w:bottom w:val="single" w:sz="4" w:space="0" w:color="BED3E4" w:themeColor="accent1" w:themeTint="99"/>
        </w:tcBorders>
      </w:tcPr>
    </w:tblStylePr>
    <w:tblStylePr w:type="seCell">
      <w:tblPr/>
      <w:tcPr>
        <w:tcBorders>
          <w:top w:val="single" w:sz="4" w:space="0" w:color="BED3E4" w:themeColor="accent1" w:themeTint="99"/>
        </w:tcBorders>
      </w:tcPr>
    </w:tblStylePr>
    <w:tblStylePr w:type="swCell">
      <w:tblPr/>
      <w:tcPr>
        <w:tcBorders>
          <w:top w:val="single" w:sz="4" w:space="0" w:color="BED3E4" w:themeColor="accent1" w:themeTint="99"/>
        </w:tcBorders>
      </w:tcPr>
    </w:tblStylePr>
  </w:style>
  <w:style w:type="table" w:customStyle="1" w:styleId="ListTable7Colorful-Accent11">
    <w:name w:val="List Table 7 Colorful - Accent 11"/>
    <w:basedOn w:val="TableNormal"/>
    <w:uiPriority w:val="52"/>
    <w:pPr>
      <w:spacing w:after="0" w:line="240" w:lineRule="auto"/>
    </w:pPr>
    <w:rPr>
      <w:color w:val="548AB7" w:themeColor="accent1" w:themeShade="BF"/>
    </w:rPr>
    <w:tblPr>
      <w:tblStyleRowBandSize w:val="1"/>
      <w:tblStyleColBandSize w:val="1"/>
      <w:tblCellMar>
        <w:top w:w="29" w:type="dxa"/>
        <w:bottom w:w="29" w:type="dxa"/>
      </w:tblCellMar>
    </w:tblPr>
    <w:tblStylePr w:type="firstRow">
      <w:rPr>
        <w:rFonts w:asciiTheme="majorHAnsi" w:eastAsiaTheme="majorEastAsia" w:hAnsiTheme="majorHAnsi" w:cstheme="majorBidi"/>
        <w:i/>
        <w:iCs/>
        <w:sz w:val="26"/>
      </w:rPr>
      <w:tblPr/>
      <w:tcPr>
        <w:tcBorders>
          <w:bottom w:val="single" w:sz="4" w:space="0" w:color="94B6D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4B6D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4B6D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4B6D2" w:themeColor="accent1"/>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5Dark-Accent11">
    <w:name w:val="Grid Table 5 Dark - Accent 1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29" w:type="dxa"/>
        <w:bottom w:w="29" w:type="dxa"/>
      </w:tblCellMar>
    </w:tblPr>
    <w:tcPr>
      <w:shd w:val="clear" w:color="auto" w:fill="E9F0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4B6D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4B6D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4B6D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4B6D2" w:themeFill="accent1"/>
      </w:tcPr>
    </w:tblStylePr>
    <w:tblStylePr w:type="band1Vert">
      <w:tblPr/>
      <w:tcPr>
        <w:shd w:val="clear" w:color="auto" w:fill="D4E1ED" w:themeFill="accent1" w:themeFillTint="66"/>
      </w:tcPr>
    </w:tblStylePr>
    <w:tblStylePr w:type="band1Horz">
      <w:tblPr/>
      <w:tcPr>
        <w:shd w:val="clear" w:color="auto" w:fill="D4E1ED" w:themeFill="accent1" w:themeFillTint="66"/>
      </w:tcPr>
    </w:tblStylePr>
  </w:style>
  <w:style w:type="table" w:customStyle="1" w:styleId="GridTable4-Accent61">
    <w:name w:val="Grid Table 4 - Accent 61"/>
    <w:basedOn w:val="TableNormal"/>
    <w:uiPriority w:val="49"/>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CellMar>
        <w:top w:w="29" w:type="dxa"/>
        <w:bottom w:w="29" w:type="dxa"/>
      </w:tblCellMar>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insideV w:val="nil"/>
        </w:tcBorders>
        <w:shd w:val="clear" w:color="auto" w:fill="968C8C" w:themeFill="accent6"/>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customStyle="1" w:styleId="TableGridLight1">
    <w:name w:val="Table Grid Light1"/>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21">
    <w:name w:val="Plain Table 21"/>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CellMar>
        <w:top w:w="29" w:type="dxa"/>
        <w:bottom w:w="29"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ListTable2-Accent11">
    <w:name w:val="List Table 2 - Accent 11"/>
    <w:basedOn w:val="TableNormal"/>
    <w:uiPriority w:val="47"/>
    <w:pPr>
      <w:spacing w:after="0" w:line="240" w:lineRule="auto"/>
    </w:pPr>
    <w:tblPr>
      <w:tblStyleRowBandSize w:val="1"/>
      <w:tblStyleColBandSize w:val="1"/>
      <w:tblBorders>
        <w:top w:val="single" w:sz="4" w:space="0" w:color="BED3E4" w:themeColor="accent1" w:themeTint="99"/>
        <w:bottom w:val="single" w:sz="4" w:space="0" w:color="BED3E4" w:themeColor="accent1" w:themeTint="99"/>
        <w:insideH w:val="single" w:sz="4" w:space="0" w:color="BED3E4" w:themeColor="accent1" w:themeTint="99"/>
      </w:tblBorders>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customStyle="1" w:styleId="ListTable1Light-Accent21">
    <w:name w:val="List Table 1 Light - Accent 21"/>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EAB290" w:themeColor="accent2" w:themeTint="99"/>
        </w:tcBorders>
      </w:tcPr>
    </w:tblStylePr>
    <w:tblStylePr w:type="lastRow">
      <w:rPr>
        <w:b/>
        <w:bCs/>
      </w:rPr>
      <w:tblPr/>
      <w:tcPr>
        <w:tcBorders>
          <w:top w:val="sing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character" w:styleId="PlaceholderText">
    <w:name w:val="Placeholder Text"/>
    <w:basedOn w:val="DefaultParagraphFont"/>
    <w:uiPriority w:val="99"/>
    <w:semiHidden/>
    <w:rsid w:val="0013333F"/>
    <w:rPr>
      <w:color w:val="595959" w:themeColor="text1" w:themeTint="A6"/>
    </w:rPr>
  </w:style>
  <w:style w:type="table" w:customStyle="1" w:styleId="GridTable4-Accent11">
    <w:name w:val="Grid Table 4 - Accent 11"/>
    <w:basedOn w:val="TableNormal"/>
    <w:uiPriority w:val="49"/>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color w:val="FFFFFF" w:themeColor="background1"/>
      </w:rPr>
      <w:tblPr/>
      <w:tcPr>
        <w:tcBorders>
          <w:top w:val="single" w:sz="4" w:space="0" w:color="94B6D2" w:themeColor="accent1"/>
          <w:left w:val="single" w:sz="4" w:space="0" w:color="94B6D2" w:themeColor="accent1"/>
          <w:bottom w:val="single" w:sz="4" w:space="0" w:color="94B6D2" w:themeColor="accent1"/>
          <w:right w:val="single" w:sz="4" w:space="0" w:color="94B6D2" w:themeColor="accent1"/>
          <w:insideH w:val="nil"/>
          <w:insideV w:val="nil"/>
        </w:tcBorders>
        <w:shd w:val="clear" w:color="auto" w:fill="94B6D2" w:themeFill="accent1"/>
      </w:tcPr>
    </w:tblStylePr>
    <w:tblStylePr w:type="lastRow">
      <w:rPr>
        <w:b/>
        <w:bCs/>
      </w:rPr>
      <w:tblPr/>
      <w:tcPr>
        <w:tcBorders>
          <w:top w:val="double" w:sz="4" w:space="0" w:color="94B6D2" w:themeColor="accent1"/>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customStyle="1" w:styleId="GridTable4-Accent21">
    <w:name w:val="Grid Table 4 - Accent 21"/>
    <w:basedOn w:val="TableNormal"/>
    <w:uiPriority w:val="49"/>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CellMar>
        <w:top w:w="29" w:type="dxa"/>
        <w:bottom w:w="29" w:type="dxa"/>
      </w:tblCellMar>
    </w:tblPr>
    <w:tblStylePr w:type="firstRow">
      <w:rPr>
        <w:b/>
        <w:bCs/>
        <w:color w:val="FFFFFF" w:themeColor="background1"/>
      </w:rPr>
      <w:tblPr/>
      <w:tcPr>
        <w:tcBorders>
          <w:top w:val="single" w:sz="4" w:space="0" w:color="DD8047" w:themeColor="accent2"/>
          <w:left w:val="single" w:sz="4" w:space="0" w:color="DD8047" w:themeColor="accent2"/>
          <w:bottom w:val="single" w:sz="4" w:space="0" w:color="DD8047" w:themeColor="accent2"/>
          <w:right w:val="single" w:sz="4" w:space="0" w:color="DD8047" w:themeColor="accent2"/>
          <w:insideH w:val="nil"/>
          <w:insideV w:val="nil"/>
        </w:tcBorders>
        <w:shd w:val="clear" w:color="auto" w:fill="DD8047" w:themeFill="accent2"/>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customStyle="1" w:styleId="PlainTable41">
    <w:name w:val="Plain Table 41"/>
    <w:basedOn w:val="TableNormal"/>
    <w:uiPriority w:val="44"/>
    <w:pPr>
      <w:spacing w:after="0" w:line="240" w:lineRule="auto"/>
    </w:pPr>
    <w:tblPr>
      <w:tblStyleRowBandSize w:val="1"/>
      <w:tblStyleColBandSize w:val="1"/>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1Light-Accent61">
    <w:name w:val="Grid Table 1 Light - Accent 61"/>
    <w:basedOn w:val="TableNormal"/>
    <w:uiPriority w:val="46"/>
    <w:pPr>
      <w:spacing w:after="0" w:line="240" w:lineRule="auto"/>
    </w:pPr>
    <w:tblPr>
      <w:tblStyleRowBandSize w:val="1"/>
      <w:tblStyleColBandSize w:val="1"/>
      <w:tblBorders>
        <w:top w:val="single" w:sz="4" w:space="0" w:color="D5D1D1" w:themeColor="accent6" w:themeTint="66"/>
        <w:left w:val="single" w:sz="4" w:space="0" w:color="D5D1D1" w:themeColor="accent6" w:themeTint="66"/>
        <w:bottom w:val="single" w:sz="4" w:space="0" w:color="D5D1D1" w:themeColor="accent6" w:themeTint="66"/>
        <w:right w:val="single" w:sz="4" w:space="0" w:color="D5D1D1" w:themeColor="accent6" w:themeTint="66"/>
        <w:insideH w:val="single" w:sz="4" w:space="0" w:color="D5D1D1" w:themeColor="accent6" w:themeTint="66"/>
        <w:insideV w:val="single" w:sz="4" w:space="0" w:color="D5D1D1" w:themeColor="accent6" w:themeTint="66"/>
      </w:tblBorders>
      <w:tblCellMar>
        <w:top w:w="29" w:type="dxa"/>
        <w:bottom w:w="29" w:type="dxa"/>
      </w:tblCellMar>
    </w:tblPr>
    <w:tblStylePr w:type="firstRow">
      <w:rPr>
        <w:b/>
        <w:bCs/>
      </w:rPr>
      <w:tblPr/>
      <w:tcPr>
        <w:tcBorders>
          <w:bottom w:val="single" w:sz="12" w:space="0" w:color="C0BABA" w:themeColor="accent6" w:themeTint="99"/>
        </w:tcBorders>
      </w:tcPr>
    </w:tblStylePr>
    <w:tblStylePr w:type="lastRow">
      <w:rPr>
        <w:b/>
        <w:bCs/>
      </w:rPr>
      <w:tblPr/>
      <w:tcPr>
        <w:tcBorders>
          <w:top w:val="double" w:sz="2" w:space="0" w:color="C0BABA" w:themeColor="accent6" w:themeTint="99"/>
        </w:tcBorders>
      </w:tcPr>
    </w:tblStylePr>
    <w:tblStylePr w:type="firstCol">
      <w:rPr>
        <w:b/>
        <w:bCs/>
      </w:rPr>
    </w:tblStylePr>
    <w:tblStylePr w:type="lastCol">
      <w:rPr>
        <w:b/>
        <w:bCs/>
      </w:rPr>
    </w:tblStylePr>
  </w:style>
  <w:style w:type="table" w:customStyle="1" w:styleId="ListTable1Light-Accent61">
    <w:name w:val="List Table 1 Light - Accent 61"/>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C0BABA" w:themeColor="accent6" w:themeTint="99"/>
        </w:tcBorders>
      </w:tcPr>
    </w:tblStylePr>
    <w:tblStylePr w:type="lastRow">
      <w:rPr>
        <w:b/>
        <w:bCs/>
      </w:rPr>
      <w:tblPr/>
      <w:tcPr>
        <w:tcBorders>
          <w:top w:val="sing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paragraph" w:styleId="Header">
    <w:name w:val="header"/>
    <w:basedOn w:val="Normal"/>
    <w:link w:val="HeaderChar"/>
    <w:uiPriority w:val="99"/>
    <w:unhideWhenUsed/>
    <w:pPr>
      <w:spacing w:after="0"/>
      <w:jc w:val="right"/>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pPr>
  </w:style>
  <w:style w:type="character" w:customStyle="1" w:styleId="FooterChar">
    <w:name w:val="Footer Char"/>
    <w:basedOn w:val="DefaultParagraphFont"/>
    <w:link w:val="Footer"/>
    <w:uiPriority w:val="99"/>
  </w:style>
  <w:style w:type="table" w:customStyle="1" w:styleId="Noborders">
    <w:name w:val="No borders"/>
    <w:basedOn w:val="TableNormal"/>
    <w:uiPriority w:val="99"/>
    <w:pPr>
      <w:spacing w:after="0" w:line="240" w:lineRule="auto"/>
    </w:pPr>
    <w:tblPr/>
  </w:style>
  <w:style w:type="table" w:customStyle="1" w:styleId="GridTable1Light-Accent11">
    <w:name w:val="Grid Table 1 Light - Accent 11"/>
    <w:aliases w:val="Sample questionnaires table"/>
    <w:basedOn w:val="TableNormal"/>
    <w:uiPriority w:val="46"/>
    <w:pPr>
      <w:spacing w:after="0" w:line="240" w:lineRule="auto"/>
    </w:pPr>
    <w:tblPr>
      <w:tblStyleRowBandSize w:val="1"/>
      <w:tblStyleColBandSize w:val="1"/>
      <w:tblBorders>
        <w:insideH w:val="single" w:sz="4" w:space="0" w:color="94B6D2" w:themeColor="accent1"/>
      </w:tblBorders>
      <w:tblCellMar>
        <w:top w:w="29" w:type="dxa"/>
        <w:bottom w:w="29" w:type="dxa"/>
      </w:tblCellMar>
    </w:tblPr>
    <w:tblStylePr w:type="firstRow">
      <w:rPr>
        <w:b w:val="0"/>
        <w:bCs/>
      </w:rPr>
      <w:tblPr/>
      <w:tcPr>
        <w:tcBorders>
          <w:top w:val="nil"/>
          <w:left w:val="nil"/>
          <w:bottom w:val="single" w:sz="12" w:space="0" w:color="94B6D2" w:themeColor="accent1"/>
          <w:right w:val="nil"/>
          <w:insideH w:val="nil"/>
          <w:insideV w:val="nil"/>
          <w:tl2br w:val="nil"/>
          <w:tr2bl w:val="nil"/>
        </w:tcBorders>
      </w:tcPr>
    </w:tblStylePr>
    <w:tblStylePr w:type="lastRow">
      <w:rPr>
        <w:b/>
        <w:bCs/>
      </w:rPr>
      <w:tblPr/>
      <w:tcPr>
        <w:tcBorders>
          <w:top w:val="double" w:sz="2" w:space="0" w:color="BED3E4" w:themeColor="accent1" w:themeTint="99"/>
        </w:tcBorders>
      </w:tcPr>
    </w:tblStylePr>
    <w:tblStylePr w:type="firstCol">
      <w:rPr>
        <w:b w:val="0"/>
        <w:bCs/>
      </w:rPr>
    </w:tblStylePr>
    <w:tblStylePr w:type="lastCol">
      <w:rPr>
        <w:b w:val="0"/>
        <w:bCs/>
      </w:rPr>
    </w:tblStylePr>
  </w:style>
  <w:style w:type="table" w:customStyle="1" w:styleId="GridTable2-Accent11">
    <w:name w:val="Grid Table 2 - Accent 11"/>
    <w:basedOn w:val="TableNormal"/>
    <w:uiPriority w:val="47"/>
    <w:pPr>
      <w:spacing w:after="0" w:line="240" w:lineRule="auto"/>
    </w:pPr>
    <w:tblPr>
      <w:tblStyleRowBandSize w:val="1"/>
      <w:tblStyleColBandSize w:val="1"/>
      <w:tblBorders>
        <w:top w:val="single" w:sz="2" w:space="0" w:color="BED3E4" w:themeColor="accent1" w:themeTint="99"/>
        <w:bottom w:val="single" w:sz="2" w:space="0" w:color="BED3E4" w:themeColor="accent1" w:themeTint="99"/>
        <w:insideH w:val="single" w:sz="2" w:space="0" w:color="BED3E4" w:themeColor="accent1" w:themeTint="99"/>
        <w:insideV w:val="single" w:sz="2" w:space="0" w:color="BED3E4" w:themeColor="accent1" w:themeTint="99"/>
      </w:tblBorders>
      <w:tblCellMar>
        <w:top w:w="29" w:type="dxa"/>
        <w:bottom w:w="29" w:type="dxa"/>
      </w:tblCellMar>
    </w:tblPr>
    <w:tblStylePr w:type="firstRow">
      <w:rPr>
        <w:b/>
        <w:bCs/>
      </w:rPr>
      <w:tblPr/>
      <w:tcPr>
        <w:tcBorders>
          <w:top w:val="nil"/>
          <w:bottom w:val="single" w:sz="12" w:space="0" w:color="BED3E4" w:themeColor="accent1" w:themeTint="99"/>
          <w:insideH w:val="nil"/>
          <w:insideV w:val="nil"/>
        </w:tcBorders>
        <w:shd w:val="clear" w:color="auto" w:fill="FFFFFF" w:themeFill="background1"/>
      </w:tcPr>
    </w:tblStylePr>
    <w:tblStylePr w:type="lastRow">
      <w:rPr>
        <w:b/>
        <w:bCs/>
      </w:rPr>
      <w:tblPr/>
      <w:tcPr>
        <w:tcBorders>
          <w:top w:val="double" w:sz="2" w:space="0" w:color="BED3E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paragraph" w:customStyle="1" w:styleId="Logo">
    <w:name w:val="Logo"/>
    <w:basedOn w:val="Normal"/>
    <w:uiPriority w:val="1"/>
    <w:qFormat/>
    <w:rsid w:val="00E279B8"/>
    <w:pPr>
      <w:spacing w:before="5160" w:after="1440" w:line="720" w:lineRule="auto"/>
      <w:jc w:val="right"/>
    </w:pPr>
    <w:rPr>
      <w:noProof/>
      <w:color w:val="59473F" w:themeColor="text2" w:themeShade="BF"/>
      <w:sz w:val="52"/>
      <w:szCs w:val="52"/>
    </w:rPr>
  </w:style>
  <w:style w:type="paragraph" w:styleId="z-TopofForm">
    <w:name w:val="HTML Top of Form"/>
    <w:basedOn w:val="Normal"/>
    <w:next w:val="Normal"/>
    <w:link w:val="z-TopofFormChar"/>
    <w:hidden/>
    <w:uiPriority w:val="99"/>
    <w:semiHidden/>
    <w:unhideWhenUsed/>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Pr>
      <w:rFonts w:ascii="Arial" w:hAnsi="Arial" w:cs="Arial"/>
      <w:vanish/>
      <w:sz w:val="16"/>
      <w:szCs w:val="16"/>
    </w:rPr>
  </w:style>
  <w:style w:type="paragraph" w:customStyle="1" w:styleId="Contactinfo">
    <w:name w:val="Contact info"/>
    <w:basedOn w:val="Normal"/>
    <w:uiPriority w:val="1"/>
    <w:qFormat/>
    <w:pPr>
      <w:spacing w:after="0"/>
      <w:jc w:val="right"/>
    </w:pPr>
    <w:rPr>
      <w:caps/>
    </w:rPr>
  </w:style>
  <w:style w:type="table" w:customStyle="1" w:styleId="GridTable3-Accent31">
    <w:name w:val="Grid Table 3 - Accent 31"/>
    <w:basedOn w:val="TableNormal"/>
    <w:uiPriority w:val="48"/>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customStyle="1" w:styleId="GridTable5Dark-Accent31">
    <w:name w:val="Grid Table 5 Dark - Accent 3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EE5"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B8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B8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B8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B81" w:themeFill="accent3"/>
      </w:tcPr>
    </w:tblStylePr>
    <w:tblStylePr w:type="band1Vert">
      <w:tblPr/>
      <w:tcPr>
        <w:shd w:val="clear" w:color="auto" w:fill="DBDDCC" w:themeFill="accent3" w:themeFillTint="66"/>
      </w:tcPr>
    </w:tblStylePr>
    <w:tblStylePr w:type="band1Horz">
      <w:tblPr/>
      <w:tcPr>
        <w:shd w:val="clear" w:color="auto" w:fill="DBDDCC" w:themeFill="accent3" w:themeFillTint="66"/>
      </w:tcPr>
    </w:tblStylePr>
  </w:style>
  <w:style w:type="table" w:customStyle="1" w:styleId="GridTable1Light-Accent31">
    <w:name w:val="Grid Table 1 Light - Accent 31"/>
    <w:basedOn w:val="TableNormal"/>
    <w:uiPriority w:val="46"/>
    <w:pPr>
      <w:spacing w:after="0" w:line="240" w:lineRule="auto"/>
    </w:pPr>
    <w:tblPr>
      <w:tblStyleRowBandSize w:val="1"/>
      <w:tblStyleColBandSize w:val="1"/>
      <w:tblBorders>
        <w:top w:val="single" w:sz="4" w:space="0" w:color="DBDDCC" w:themeColor="accent3" w:themeTint="66"/>
        <w:left w:val="single" w:sz="4" w:space="0" w:color="DBDDCC" w:themeColor="accent3" w:themeTint="66"/>
        <w:bottom w:val="single" w:sz="4" w:space="0" w:color="DBDDCC" w:themeColor="accent3" w:themeTint="66"/>
        <w:right w:val="single" w:sz="4" w:space="0" w:color="DBDDCC" w:themeColor="accent3" w:themeTint="66"/>
        <w:insideH w:val="single" w:sz="4" w:space="0" w:color="DBDDCC" w:themeColor="accent3" w:themeTint="66"/>
        <w:insideV w:val="single" w:sz="4" w:space="0" w:color="DBDDCC" w:themeColor="accent3" w:themeTint="66"/>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2" w:space="0" w:color="C8CCB3" w:themeColor="accent3" w:themeTint="99"/>
        </w:tcBorders>
      </w:tcPr>
    </w:tblStylePr>
    <w:tblStylePr w:type="firstCol">
      <w:rPr>
        <w:b/>
        <w:bCs/>
      </w:rPr>
    </w:tblStylePr>
    <w:tblStylePr w:type="lastCol">
      <w:rPr>
        <w:b/>
        <w:bCs/>
      </w:rPr>
    </w:tblStylePr>
  </w:style>
  <w:style w:type="character" w:styleId="Strong">
    <w:name w:val="Strong"/>
    <w:basedOn w:val="DefaultParagraphFont"/>
    <w:uiPriority w:val="1"/>
    <w:qFormat/>
    <w:rPr>
      <w:b/>
      <w:bCs/>
    </w:rPr>
  </w:style>
  <w:style w:type="paragraph" w:customStyle="1" w:styleId="Tabletext">
    <w:name w:val="Table text"/>
    <w:basedOn w:val="Normal"/>
    <w:uiPriority w:val="1"/>
    <w:qFormat/>
    <w:pPr>
      <w:spacing w:before="120" w:after="0"/>
    </w:pPr>
  </w:style>
  <w:style w:type="table" w:customStyle="1" w:styleId="ListTable6Colorful-Accent21">
    <w:name w:val="List Table 6 Colorful - Accent 21"/>
    <w:basedOn w:val="TableNormal"/>
    <w:uiPriority w:val="51"/>
    <w:pPr>
      <w:spacing w:after="0" w:line="240" w:lineRule="auto"/>
    </w:pPr>
    <w:rPr>
      <w:color w:val="B85A22" w:themeColor="accent2" w:themeShade="BF"/>
    </w:rPr>
    <w:tblPr>
      <w:tblStyleRowBandSize w:val="1"/>
      <w:tblStyleColBandSize w:val="1"/>
      <w:tblBorders>
        <w:top w:val="single" w:sz="4" w:space="0" w:color="DD8047" w:themeColor="accent2"/>
        <w:bottom w:val="single" w:sz="4" w:space="0" w:color="DD8047" w:themeColor="accent2"/>
      </w:tblBorders>
    </w:tblPr>
    <w:tblStylePr w:type="firstRow">
      <w:rPr>
        <w:b/>
        <w:bCs/>
      </w:rPr>
      <w:tblPr/>
      <w:tcPr>
        <w:tcBorders>
          <w:bottom w:val="single" w:sz="4" w:space="0" w:color="DD8047" w:themeColor="accent2"/>
        </w:tcBorders>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customStyle="1" w:styleId="GridTable1Light-Accent21">
    <w:name w:val="Grid Table 1 Light - Accent 21"/>
    <w:basedOn w:val="TableNormal"/>
    <w:uiPriority w:val="46"/>
    <w:pPr>
      <w:spacing w:after="0" w:line="240" w:lineRule="auto"/>
    </w:pPr>
    <w:tblPr>
      <w:tblStyleRowBandSize w:val="1"/>
      <w:tblStyleColBandSize w:val="1"/>
      <w:tblBorders>
        <w:top w:val="single" w:sz="4" w:space="0" w:color="F1CBB5" w:themeColor="accent2" w:themeTint="66"/>
        <w:left w:val="single" w:sz="4" w:space="0" w:color="F1CBB5" w:themeColor="accent2" w:themeTint="66"/>
        <w:bottom w:val="single" w:sz="4" w:space="0" w:color="F1CBB5" w:themeColor="accent2" w:themeTint="66"/>
        <w:right w:val="single" w:sz="4" w:space="0" w:color="F1CBB5" w:themeColor="accent2" w:themeTint="66"/>
        <w:insideH w:val="single" w:sz="4" w:space="0" w:color="F1CBB5" w:themeColor="accent2" w:themeTint="66"/>
        <w:insideV w:val="single" w:sz="4" w:space="0" w:color="F1CBB5" w:themeColor="accent2" w:themeTint="66"/>
      </w:tblBorders>
    </w:tblPr>
    <w:tblStylePr w:type="firstRow">
      <w:rPr>
        <w:b/>
        <w:bCs/>
      </w:rPr>
      <w:tblPr/>
      <w:tcPr>
        <w:tcBorders>
          <w:bottom w:val="single" w:sz="12" w:space="0" w:color="EAB290" w:themeColor="accent2" w:themeTint="99"/>
        </w:tcBorders>
      </w:tcPr>
    </w:tblStylePr>
    <w:tblStylePr w:type="lastRow">
      <w:rPr>
        <w:b/>
        <w:bCs/>
      </w:rPr>
      <w:tblPr/>
      <w:tcPr>
        <w:tcBorders>
          <w:top w:val="double" w:sz="2" w:space="0" w:color="EAB290" w:themeColor="accent2" w:themeTint="99"/>
        </w:tcBorders>
      </w:tcPr>
    </w:tblStylePr>
    <w:tblStylePr w:type="firstCol">
      <w:rPr>
        <w:b/>
        <w:bCs/>
      </w:rPr>
    </w:tblStylePr>
    <w:tblStylePr w:type="lastCol">
      <w:rPr>
        <w:b/>
        <w:bCs/>
      </w:rPr>
    </w:tblStylePr>
  </w:style>
  <w:style w:type="paragraph" w:styleId="ListBullet">
    <w:name w:val="List Bullet"/>
    <w:basedOn w:val="Normal"/>
    <w:uiPriority w:val="1"/>
    <w:unhideWhenUsed/>
    <w:pPr>
      <w:numPr>
        <w:numId w:val="2"/>
      </w:numPr>
    </w:pPr>
  </w:style>
  <w:style w:type="paragraph" w:customStyle="1" w:styleId="Image">
    <w:name w:val="Image"/>
    <w:basedOn w:val="Normal"/>
    <w:qFormat/>
    <w:rsid w:val="00E279B8"/>
    <w:pPr>
      <w:spacing w:before="5760" w:after="0" w:line="720" w:lineRule="auto"/>
      <w:jc w:val="right"/>
    </w:pPr>
  </w:style>
  <w:style w:type="character" w:styleId="IntenseEmphasis">
    <w:name w:val="Intense Emphasis"/>
    <w:basedOn w:val="DefaultParagraphFont"/>
    <w:uiPriority w:val="21"/>
    <w:semiHidden/>
    <w:unhideWhenUsed/>
    <w:rsid w:val="0013333F"/>
    <w:rPr>
      <w:i/>
      <w:iCs/>
      <w:color w:val="355D7E" w:themeColor="accent1" w:themeShade="80"/>
    </w:rPr>
  </w:style>
  <w:style w:type="paragraph" w:styleId="IntenseQuote">
    <w:name w:val="Intense Quote"/>
    <w:basedOn w:val="Normal"/>
    <w:next w:val="Normal"/>
    <w:link w:val="IntenseQuoteChar"/>
    <w:uiPriority w:val="30"/>
    <w:semiHidden/>
    <w:unhideWhenUsed/>
    <w:rsid w:val="0013333F"/>
    <w:pPr>
      <w:pBdr>
        <w:top w:val="single" w:sz="4" w:space="10" w:color="94B6D2" w:themeColor="accent1"/>
        <w:bottom w:val="single" w:sz="4" w:space="10" w:color="94B6D2" w:themeColor="accent1"/>
      </w:pBdr>
      <w:spacing w:before="360" w:after="360"/>
      <w:ind w:left="864" w:right="864"/>
      <w:jc w:val="center"/>
    </w:pPr>
    <w:rPr>
      <w:i/>
      <w:iCs/>
      <w:color w:val="355D7E" w:themeColor="accent1" w:themeShade="80"/>
    </w:rPr>
  </w:style>
  <w:style w:type="character" w:customStyle="1" w:styleId="IntenseQuoteChar">
    <w:name w:val="Intense Quote Char"/>
    <w:basedOn w:val="DefaultParagraphFont"/>
    <w:link w:val="IntenseQuote"/>
    <w:uiPriority w:val="30"/>
    <w:semiHidden/>
    <w:rsid w:val="0013333F"/>
    <w:rPr>
      <w:i/>
      <w:iCs/>
      <w:color w:val="355D7E" w:themeColor="accent1" w:themeShade="80"/>
    </w:rPr>
  </w:style>
  <w:style w:type="character" w:styleId="IntenseReference">
    <w:name w:val="Intense Reference"/>
    <w:basedOn w:val="DefaultParagraphFont"/>
    <w:uiPriority w:val="32"/>
    <w:semiHidden/>
    <w:unhideWhenUsed/>
    <w:rsid w:val="0013333F"/>
    <w:rPr>
      <w:b/>
      <w:bCs/>
      <w:caps w:val="0"/>
      <w:smallCaps/>
      <w:color w:val="355D7E" w:themeColor="accent1" w:themeShade="80"/>
      <w:spacing w:val="5"/>
    </w:rPr>
  </w:style>
  <w:style w:type="paragraph" w:styleId="BlockText">
    <w:name w:val="Block Text"/>
    <w:basedOn w:val="Normal"/>
    <w:uiPriority w:val="99"/>
    <w:semiHidden/>
    <w:unhideWhenUsed/>
    <w:rsid w:val="0013333F"/>
    <w:pPr>
      <w:pBdr>
        <w:top w:val="single" w:sz="2" w:space="10" w:color="355D7E" w:themeColor="accent1" w:themeShade="80" w:shadow="1"/>
        <w:left w:val="single" w:sz="2" w:space="10" w:color="355D7E" w:themeColor="accent1" w:themeShade="80" w:shadow="1"/>
        <w:bottom w:val="single" w:sz="2" w:space="10" w:color="355D7E" w:themeColor="accent1" w:themeShade="80" w:shadow="1"/>
        <w:right w:val="single" w:sz="2" w:space="10" w:color="355D7E" w:themeColor="accent1" w:themeShade="80" w:shadow="1"/>
      </w:pBdr>
      <w:ind w:left="1152" w:right="1152"/>
    </w:pPr>
    <w:rPr>
      <w:i/>
      <w:iCs/>
      <w:color w:val="355D7E" w:themeColor="accent1" w:themeShade="80"/>
    </w:rPr>
  </w:style>
  <w:style w:type="character" w:styleId="Hyperlink">
    <w:name w:val="Hyperlink"/>
    <w:basedOn w:val="DefaultParagraphFont"/>
    <w:uiPriority w:val="99"/>
    <w:unhideWhenUsed/>
    <w:rsid w:val="0013333F"/>
    <w:rPr>
      <w:color w:val="7C5F1D" w:themeColor="accent4" w:themeShade="80"/>
      <w:u w:val="single"/>
    </w:rPr>
  </w:style>
  <w:style w:type="character" w:customStyle="1" w:styleId="UnresolvedMention1">
    <w:name w:val="Unresolved Mention1"/>
    <w:basedOn w:val="DefaultParagraphFont"/>
    <w:uiPriority w:val="99"/>
    <w:semiHidden/>
    <w:unhideWhenUsed/>
    <w:rsid w:val="0013333F"/>
    <w:rPr>
      <w:color w:val="595959" w:themeColor="text1" w:themeTint="A6"/>
      <w:shd w:val="clear" w:color="auto" w:fill="E6E6E6"/>
    </w:rPr>
  </w:style>
  <w:style w:type="paragraph" w:styleId="BalloonText">
    <w:name w:val="Balloon Text"/>
    <w:basedOn w:val="Normal"/>
    <w:link w:val="BalloonTextChar"/>
    <w:uiPriority w:val="99"/>
    <w:semiHidden/>
    <w:unhideWhenUsed/>
    <w:rsid w:val="00EF7A08"/>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A08"/>
    <w:rPr>
      <w:rFonts w:ascii="Tahoma" w:hAnsi="Tahoma" w:cs="Tahoma"/>
      <w:sz w:val="16"/>
      <w:szCs w:val="16"/>
    </w:rPr>
  </w:style>
  <w:style w:type="paragraph" w:styleId="NoSpacing">
    <w:name w:val="No Spacing"/>
    <w:link w:val="NoSpacingChar"/>
    <w:uiPriority w:val="1"/>
    <w:qFormat/>
    <w:rsid w:val="00FA2225"/>
    <w:pPr>
      <w:spacing w:after="0" w:line="240" w:lineRule="auto"/>
    </w:pPr>
    <w:rPr>
      <w:kern w:val="0"/>
      <w:lang w:eastAsia="zh-CN"/>
      <w14:ligatures w14:val="none"/>
    </w:rPr>
  </w:style>
  <w:style w:type="character" w:customStyle="1" w:styleId="NoSpacingChar">
    <w:name w:val="No Spacing Char"/>
    <w:basedOn w:val="DefaultParagraphFont"/>
    <w:link w:val="NoSpacing"/>
    <w:uiPriority w:val="1"/>
    <w:rsid w:val="00FA2225"/>
    <w:rPr>
      <w:kern w:val="0"/>
      <w:lang w:eastAsia="zh-CN"/>
      <w14:ligatures w14:val="none"/>
    </w:rPr>
  </w:style>
  <w:style w:type="paragraph" w:styleId="TOC1">
    <w:name w:val="toc 1"/>
    <w:basedOn w:val="Normal"/>
    <w:next w:val="Normal"/>
    <w:autoRedefine/>
    <w:uiPriority w:val="39"/>
    <w:unhideWhenUsed/>
    <w:rsid w:val="005F08AE"/>
    <w:pPr>
      <w:spacing w:after="100" w:line="360" w:lineRule="auto"/>
      <w:ind w:left="0" w:right="0"/>
      <w:jc w:val="both"/>
    </w:pPr>
    <w:rPr>
      <w:rFonts w:ascii="Times New Roman" w:eastAsiaTheme="minorHAnsi" w:hAnsi="Times New Roman"/>
      <w:kern w:val="0"/>
      <w:sz w:val="24"/>
      <w:lang w:eastAsia="en-US"/>
      <w14:ligatures w14:val="none"/>
    </w:rPr>
  </w:style>
  <w:style w:type="paragraph" w:styleId="TOC2">
    <w:name w:val="toc 2"/>
    <w:basedOn w:val="Normal"/>
    <w:next w:val="Normal"/>
    <w:autoRedefine/>
    <w:uiPriority w:val="39"/>
    <w:unhideWhenUsed/>
    <w:rsid w:val="005F08AE"/>
    <w:pPr>
      <w:spacing w:after="100" w:line="360" w:lineRule="auto"/>
      <w:ind w:left="240" w:right="0"/>
      <w:jc w:val="both"/>
    </w:pPr>
    <w:rPr>
      <w:rFonts w:ascii="Times New Roman" w:eastAsiaTheme="minorHAnsi" w:hAnsi="Times New Roman"/>
      <w:kern w:val="0"/>
      <w:sz w:val="24"/>
      <w:lang w:eastAsia="en-US"/>
      <w14:ligatures w14:val="none"/>
    </w:rPr>
  </w:style>
  <w:style w:type="paragraph" w:styleId="ListParagraph">
    <w:name w:val="List Paragraph"/>
    <w:basedOn w:val="Normal"/>
    <w:uiPriority w:val="34"/>
    <w:qFormat/>
    <w:rsid w:val="005F08AE"/>
    <w:pPr>
      <w:spacing w:after="200" w:line="360" w:lineRule="auto"/>
      <w:ind w:left="720" w:right="0"/>
      <w:contextualSpacing/>
      <w:jc w:val="both"/>
    </w:pPr>
    <w:rPr>
      <w:rFonts w:ascii="Times New Roman" w:eastAsiaTheme="minorHAnsi" w:hAnsi="Times New Roman"/>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doi.org/10.3390/j2020016" TargetMode="External"/><Relationship Id="rId21" Type="http://schemas.openxmlformats.org/officeDocument/2006/relationships/image" Target="media/image11.png"/><Relationship Id="rId34" Type="http://schemas.openxmlformats.org/officeDocument/2006/relationships/hyperlink" Target="https://doi.org/10.1016/j.csbj.2016.12.005" TargetMode="External"/><Relationship Id="rId42"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image" Target="media/image14.png"/><Relationship Id="rId32" Type="http://schemas.openxmlformats.org/officeDocument/2006/relationships/hyperlink" Target="https://medium.com/analytics-vidhya/data-preprocessing-in-machine-learning-model-3af34d0f3ceb" TargetMode="External"/><Relationship Id="rId37" Type="http://schemas.openxmlformats.org/officeDocument/2006/relationships/hyperlink" Target="https://www.softwaretestinghelp.com/data-mining-examples/" TargetMode="External"/><Relationship Id="rId40" Type="http://schemas.openxmlformats.org/officeDocument/2006/relationships/hyperlink" Target="https://www.statology.org/cluster-analysis-real-life-examples/"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support.microsoft.com/en-us/office/create-a-pivottable-to-analyze-worksheet-data-a9a84538-bfe9-40a9-a8e9-f99134456576" TargetMode="External"/><Relationship Id="rId10" Type="http://schemas.openxmlformats.org/officeDocument/2006/relationships/chart" Target="charts/chart3.xml"/><Relationship Id="rId19" Type="http://schemas.openxmlformats.org/officeDocument/2006/relationships/image" Target="media/image9.png"/><Relationship Id="rId31" Type="http://schemas.openxmlformats.org/officeDocument/2006/relationships/hyperlink" Target="https://arxiv.org/ftp/arxiv/papers/1704/1704.03242.pdf" TargetMode="External"/><Relationship Id="rId44"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support.microsoft.com/en-us/office/lookup-function-446d94af-663b-451d-8251-369d5e3864cb" TargetMode="External"/><Relationship Id="rId43" Type="http://schemas.openxmlformats.org/officeDocument/2006/relationships/fontTable" Target="fontTable.xml"/><Relationship Id="rId8" Type="http://schemas.openxmlformats.org/officeDocument/2006/relationships/chart" Target="charts/chart1.xml"/><Relationship Id="rId3"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ibm.com/cloud/learn/text-mining" TargetMode="External"/><Relationship Id="rId38" Type="http://schemas.openxmlformats.org/officeDocument/2006/relationships/hyperlink" Target="https://www.smartsheet.com/how-to-make-charts-in-excel" TargetMode="External"/><Relationship Id="rId20" Type="http://schemas.openxmlformats.org/officeDocument/2006/relationships/image" Target="media/image10.png"/><Relationship Id="rId41"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petru/Library/Containers/com.microsoft.Word/Data/Library/Application%20Support/Microsoft/Office/16.0/DTS/Search/%7b7E6CC345-C3F3-9D45-B493-C8BE18F6F2C3%7dtf03992044_win32.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G:\Zucol\Finance\April\21.4.22\T8-Crime_rate_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G:\Zucol\Finance\April\21.4.22\T8-Crime_rate_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Zucol\Finance\April\21.4.22\T8-Crime_rate_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G:\Zucol\Finance\April\21.4.22\T8-Crime_rate_data.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[T8-Crime_rate_data.xlsx]Crime in Youth!PivotTable1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Crime Rate</a:t>
            </a:r>
            <a:r>
              <a:rPr lang="en-US" baseline="0"/>
              <a:t> in Youth</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pivotFmt>
      <c:pivotFmt>
        <c:idx val="1"/>
        <c:spPr>
          <a:solidFill>
            <a:schemeClr val="accent1"/>
          </a:solidFill>
          <a:ln>
            <a:noFill/>
          </a:ln>
          <a:effectLst/>
          <a:sp3d/>
        </c:spPr>
        <c:marker>
          <c:symbol val="none"/>
        </c:marker>
      </c:pivotFmt>
      <c:pivotFmt>
        <c:idx val="2"/>
        <c:spPr>
          <a:solidFill>
            <a:schemeClr val="accent1"/>
          </a:solidFill>
          <a:ln>
            <a:noFill/>
          </a:ln>
          <a:effectLst/>
          <a:sp3d/>
        </c:spPr>
        <c:marker>
          <c:symbol val="none"/>
        </c:marker>
      </c:pivotFmt>
      <c:pivotFmt>
        <c:idx val="3"/>
        <c:spPr>
          <a:solidFill>
            <a:schemeClr val="accent1"/>
          </a:solidFill>
          <a:ln>
            <a:noFill/>
          </a:ln>
          <a:effectLst/>
          <a:sp3d/>
        </c:spPr>
        <c:marker>
          <c:symbol val="none"/>
        </c:marker>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'Crime in Youth'!$B$3</c:f>
              <c:strCache>
                <c:ptCount val="1"/>
                <c:pt idx="0">
                  <c:v>Total</c:v>
                </c:pt>
              </c:strCache>
            </c:strRef>
          </c:tx>
          <c:spPr>
            <a:solidFill>
              <a:schemeClr val="accent1"/>
            </a:solidFill>
            <a:ln>
              <a:noFill/>
            </a:ln>
            <a:effectLst/>
            <a:sp3d/>
          </c:spPr>
          <c:invertIfNegative val="0"/>
          <c:cat>
            <c:strRef>
              <c:f>'Crime in Youth'!$A$4:$A$35</c:f>
              <c:strCache>
                <c:ptCount val="31"/>
                <c:pt idx="0">
                  <c:v>119</c:v>
                </c:pt>
                <c:pt idx="1">
                  <c:v>121</c:v>
                </c:pt>
                <c:pt idx="2">
                  <c:v>123</c:v>
                </c:pt>
                <c:pt idx="3">
                  <c:v>124</c:v>
                </c:pt>
                <c:pt idx="4">
                  <c:v>125</c:v>
                </c:pt>
                <c:pt idx="5">
                  <c:v>126</c:v>
                </c:pt>
                <c:pt idx="6">
                  <c:v>127</c:v>
                </c:pt>
                <c:pt idx="7">
                  <c:v>128</c:v>
                </c:pt>
                <c:pt idx="8">
                  <c:v>130</c:v>
                </c:pt>
                <c:pt idx="9">
                  <c:v>131</c:v>
                </c:pt>
                <c:pt idx="10">
                  <c:v>132</c:v>
                </c:pt>
                <c:pt idx="11">
                  <c:v>133</c:v>
                </c:pt>
                <c:pt idx="12">
                  <c:v>134</c:v>
                </c:pt>
                <c:pt idx="13">
                  <c:v>135</c:v>
                </c:pt>
                <c:pt idx="14">
                  <c:v>136</c:v>
                </c:pt>
                <c:pt idx="15">
                  <c:v>139</c:v>
                </c:pt>
                <c:pt idx="16">
                  <c:v>140</c:v>
                </c:pt>
                <c:pt idx="17">
                  <c:v>141</c:v>
                </c:pt>
                <c:pt idx="18">
                  <c:v>142</c:v>
                </c:pt>
                <c:pt idx="19">
                  <c:v>143</c:v>
                </c:pt>
                <c:pt idx="20">
                  <c:v>145</c:v>
                </c:pt>
                <c:pt idx="21">
                  <c:v>147</c:v>
                </c:pt>
                <c:pt idx="22">
                  <c:v>148</c:v>
                </c:pt>
                <c:pt idx="23">
                  <c:v>149</c:v>
                </c:pt>
                <c:pt idx="24">
                  <c:v>150</c:v>
                </c:pt>
                <c:pt idx="25">
                  <c:v>151</c:v>
                </c:pt>
                <c:pt idx="26">
                  <c:v>152</c:v>
                </c:pt>
                <c:pt idx="27">
                  <c:v>157</c:v>
                </c:pt>
                <c:pt idx="28">
                  <c:v>162</c:v>
                </c:pt>
                <c:pt idx="29">
                  <c:v>166</c:v>
                </c:pt>
                <c:pt idx="30">
                  <c:v>177</c:v>
                </c:pt>
              </c:strCache>
            </c:strRef>
          </c:cat>
          <c:val>
            <c:numRef>
              <c:f>'Crime in Youth'!$B$4:$B$35</c:f>
              <c:numCache>
                <c:formatCode>General</c:formatCode>
                <c:ptCount val="31"/>
                <c:pt idx="0">
                  <c:v>119.7</c:v>
                </c:pt>
                <c:pt idx="1">
                  <c:v>84.9</c:v>
                </c:pt>
                <c:pt idx="2">
                  <c:v>82.3</c:v>
                </c:pt>
                <c:pt idx="3">
                  <c:v>154.30000000000001</c:v>
                </c:pt>
                <c:pt idx="4">
                  <c:v>230.8</c:v>
                </c:pt>
                <c:pt idx="5">
                  <c:v>264.8</c:v>
                </c:pt>
                <c:pt idx="6">
                  <c:v>114.3</c:v>
                </c:pt>
                <c:pt idx="7">
                  <c:v>67.599999999999994</c:v>
                </c:pt>
                <c:pt idx="8">
                  <c:v>270.70000000000005</c:v>
                </c:pt>
                <c:pt idx="9">
                  <c:v>422.3</c:v>
                </c:pt>
                <c:pt idx="10">
                  <c:v>127.2</c:v>
                </c:pt>
                <c:pt idx="11">
                  <c:v>78.099999999999994</c:v>
                </c:pt>
                <c:pt idx="12">
                  <c:v>104.3</c:v>
                </c:pt>
                <c:pt idx="13">
                  <c:v>238</c:v>
                </c:pt>
                <c:pt idx="14">
                  <c:v>274.89999999999998</c:v>
                </c:pt>
                <c:pt idx="15">
                  <c:v>60.3</c:v>
                </c:pt>
                <c:pt idx="16">
                  <c:v>140.30000000000001</c:v>
                </c:pt>
                <c:pt idx="17">
                  <c:v>212.8</c:v>
                </c:pt>
                <c:pt idx="18">
                  <c:v>191.89999999999998</c:v>
                </c:pt>
                <c:pt idx="19">
                  <c:v>222.5</c:v>
                </c:pt>
                <c:pt idx="20">
                  <c:v>123.4</c:v>
                </c:pt>
                <c:pt idx="21">
                  <c:v>121.6</c:v>
                </c:pt>
                <c:pt idx="22">
                  <c:v>107.2</c:v>
                </c:pt>
                <c:pt idx="23">
                  <c:v>99.9</c:v>
                </c:pt>
                <c:pt idx="24">
                  <c:v>140.80000000000001</c:v>
                </c:pt>
                <c:pt idx="25">
                  <c:v>96.8</c:v>
                </c:pt>
                <c:pt idx="26">
                  <c:v>229.8</c:v>
                </c:pt>
                <c:pt idx="27">
                  <c:v>163.19999999999999</c:v>
                </c:pt>
                <c:pt idx="28">
                  <c:v>98.7</c:v>
                </c:pt>
                <c:pt idx="29">
                  <c:v>85.6</c:v>
                </c:pt>
                <c:pt idx="30">
                  <c:v>103</c:v>
                </c:pt>
              </c:numCache>
            </c:numRef>
          </c:val>
          <c:extLst>
            <c:ext xmlns:c16="http://schemas.microsoft.com/office/drawing/2014/chart" uri="{C3380CC4-5D6E-409C-BE32-E72D297353CC}">
              <c16:uniqueId val="{00000000-6F87-7249-A619-6D493E0D1325}"/>
            </c:ext>
          </c:extLst>
        </c:ser>
        <c:dLbls>
          <c:showLegendKey val="0"/>
          <c:showVal val="0"/>
          <c:showCatName val="0"/>
          <c:showSerName val="0"/>
          <c:showPercent val="0"/>
          <c:showBubbleSize val="0"/>
        </c:dLbls>
        <c:gapWidth val="150"/>
        <c:shape val="box"/>
        <c:axId val="536300416"/>
        <c:axId val="536301072"/>
        <c:axId val="0"/>
      </c:bar3DChart>
      <c:catAx>
        <c:axId val="5363004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6301072"/>
        <c:crosses val="autoZero"/>
        <c:auto val="1"/>
        <c:lblAlgn val="ctr"/>
        <c:lblOffset val="100"/>
        <c:noMultiLvlLbl val="0"/>
      </c:catAx>
      <c:valAx>
        <c:axId val="5363010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630041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[T8-Crime_rate_data.xlsx]Education in Youth!PivotTable2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Education</a:t>
            </a:r>
            <a:r>
              <a:rPr lang="en-US" baseline="0"/>
              <a:t> in Youth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cked"/>
        <c:varyColors val="0"/>
        <c:ser>
          <c:idx val="0"/>
          <c:order val="0"/>
          <c:tx>
            <c:strRef>
              <c:f>'Education in Youth'!$B$3</c:f>
              <c:strCache>
                <c:ptCount val="1"/>
                <c:pt idx="0">
                  <c:v>Total</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'Education in Youth'!$A$4:$A$35</c:f>
              <c:strCache>
                <c:ptCount val="31"/>
                <c:pt idx="0">
                  <c:v>10</c:v>
                </c:pt>
                <c:pt idx="1">
                  <c:v>10.4</c:v>
                </c:pt>
                <c:pt idx="2">
                  <c:v>10.7</c:v>
                </c:pt>
                <c:pt idx="3">
                  <c:v>10.8</c:v>
                </c:pt>
                <c:pt idx="4">
                  <c:v>10.9</c:v>
                </c:pt>
                <c:pt idx="5">
                  <c:v>11</c:v>
                </c:pt>
                <c:pt idx="6">
                  <c:v>11.1</c:v>
                </c:pt>
                <c:pt idx="7">
                  <c:v>11.2</c:v>
                </c:pt>
                <c:pt idx="8">
                  <c:v>11.4</c:v>
                </c:pt>
                <c:pt idx="9">
                  <c:v>11.7</c:v>
                </c:pt>
                <c:pt idx="10">
                  <c:v>11.9</c:v>
                </c:pt>
                <c:pt idx="11">
                  <c:v>12</c:v>
                </c:pt>
                <c:pt idx="12">
                  <c:v>12.1</c:v>
                </c:pt>
                <c:pt idx="13">
                  <c:v>12.2</c:v>
                </c:pt>
                <c:pt idx="14">
                  <c:v>12.3</c:v>
                </c:pt>
                <c:pt idx="15">
                  <c:v>12.4</c:v>
                </c:pt>
                <c:pt idx="16">
                  <c:v>12.5</c:v>
                </c:pt>
                <c:pt idx="17">
                  <c:v>12.7</c:v>
                </c:pt>
                <c:pt idx="18">
                  <c:v>12.8</c:v>
                </c:pt>
                <c:pt idx="19">
                  <c:v>12.9</c:v>
                </c:pt>
                <c:pt idx="20">
                  <c:v>13.2</c:v>
                </c:pt>
                <c:pt idx="21">
                  <c:v>13.3</c:v>
                </c:pt>
                <c:pt idx="22">
                  <c:v>13.4</c:v>
                </c:pt>
                <c:pt idx="23">
                  <c:v>13.5</c:v>
                </c:pt>
                <c:pt idx="24">
                  <c:v>13.6</c:v>
                </c:pt>
                <c:pt idx="25">
                  <c:v>13.7</c:v>
                </c:pt>
                <c:pt idx="26">
                  <c:v>13.8</c:v>
                </c:pt>
                <c:pt idx="27">
                  <c:v>13.9</c:v>
                </c:pt>
                <c:pt idx="28">
                  <c:v>14.1</c:v>
                </c:pt>
                <c:pt idx="29">
                  <c:v>14.2</c:v>
                </c:pt>
                <c:pt idx="30">
                  <c:v>15.1</c:v>
                </c:pt>
              </c:strCache>
            </c:strRef>
          </c:cat>
          <c:val>
            <c:numRef>
              <c:f>'Education in Youth'!$B$4:$B$35</c:f>
              <c:numCache>
                <c:formatCode>General</c:formatCode>
                <c:ptCount val="31"/>
                <c:pt idx="0">
                  <c:v>151</c:v>
                </c:pt>
                <c:pt idx="1">
                  <c:v>132</c:v>
                </c:pt>
                <c:pt idx="2">
                  <c:v>149</c:v>
                </c:pt>
                <c:pt idx="3">
                  <c:v>152</c:v>
                </c:pt>
                <c:pt idx="4">
                  <c:v>282</c:v>
                </c:pt>
                <c:pt idx="5">
                  <c:v>177</c:v>
                </c:pt>
                <c:pt idx="6">
                  <c:v>157</c:v>
                </c:pt>
                <c:pt idx="7">
                  <c:v>157</c:v>
                </c:pt>
                <c:pt idx="8">
                  <c:v>434</c:v>
                </c:pt>
                <c:pt idx="9">
                  <c:v>145</c:v>
                </c:pt>
                <c:pt idx="10">
                  <c:v>258</c:v>
                </c:pt>
                <c:pt idx="11">
                  <c:v>427</c:v>
                </c:pt>
                <c:pt idx="12">
                  <c:v>162</c:v>
                </c:pt>
                <c:pt idx="13">
                  <c:v>257</c:v>
                </c:pt>
                <c:pt idx="14">
                  <c:v>267</c:v>
                </c:pt>
                <c:pt idx="15">
                  <c:v>135</c:v>
                </c:pt>
                <c:pt idx="16">
                  <c:v>382</c:v>
                </c:pt>
                <c:pt idx="17">
                  <c:v>126</c:v>
                </c:pt>
                <c:pt idx="18">
                  <c:v>127</c:v>
                </c:pt>
                <c:pt idx="19">
                  <c:v>702</c:v>
                </c:pt>
                <c:pt idx="20">
                  <c:v>252</c:v>
                </c:pt>
                <c:pt idx="21">
                  <c:v>130</c:v>
                </c:pt>
                <c:pt idx="22">
                  <c:v>130</c:v>
                </c:pt>
                <c:pt idx="23">
                  <c:v>128</c:v>
                </c:pt>
                <c:pt idx="24">
                  <c:v>135</c:v>
                </c:pt>
                <c:pt idx="25">
                  <c:v>279</c:v>
                </c:pt>
                <c:pt idx="26">
                  <c:v>126</c:v>
                </c:pt>
                <c:pt idx="27">
                  <c:v>147</c:v>
                </c:pt>
                <c:pt idx="28">
                  <c:v>130</c:v>
                </c:pt>
                <c:pt idx="29">
                  <c:v>141</c:v>
                </c:pt>
                <c:pt idx="30">
                  <c:v>136</c:v>
                </c:pt>
              </c:numCache>
            </c:numRef>
          </c:val>
          <c:smooth val="0"/>
          <c:extLst>
            <c:ext xmlns:c16="http://schemas.microsoft.com/office/drawing/2014/chart" uri="{C3380CC4-5D6E-409C-BE32-E72D297353CC}">
              <c16:uniqueId val="{00000000-53F8-654C-AE51-EF585472FFDD}"/>
            </c:ext>
          </c:extLst>
        </c:ser>
        <c:dLbls>
          <c:dLblPos val="t"/>
          <c:showLegendKey val="0"/>
          <c:showVal val="1"/>
          <c:showCatName val="0"/>
          <c:showSerName val="0"/>
          <c:showPercent val="0"/>
          <c:showBubbleSize val="0"/>
        </c:dLbls>
        <c:smooth val="0"/>
        <c:axId val="465407096"/>
        <c:axId val="465400864"/>
      </c:lineChart>
      <c:catAx>
        <c:axId val="4654070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400864"/>
        <c:crosses val="autoZero"/>
        <c:auto val="1"/>
        <c:lblAlgn val="ctr"/>
        <c:lblOffset val="100"/>
        <c:noMultiLvlLbl val="0"/>
      </c:catAx>
      <c:valAx>
        <c:axId val="4654008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407096"/>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[T8-Crime_rate_data.xlsx]Expenditure in Males!PivotTable3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Expenditure in Males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s>
    <c:plotArea>
      <c:layout/>
      <c:barChart>
        <c:barDir val="bar"/>
        <c:grouping val="clustered"/>
        <c:varyColors val="0"/>
        <c:ser>
          <c:idx val="0"/>
          <c:order val="0"/>
          <c:tx>
            <c:strRef>
              <c:f>'Expenditure in Males'!$B$3</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'Expenditure in Males'!$A$4:$A$40</c:f>
              <c:strCache>
                <c:ptCount val="36"/>
                <c:pt idx="0">
                  <c:v>934</c:v>
                </c:pt>
                <c:pt idx="1">
                  <c:v>938</c:v>
                </c:pt>
                <c:pt idx="2">
                  <c:v>948</c:v>
                </c:pt>
                <c:pt idx="3">
                  <c:v>950</c:v>
                </c:pt>
                <c:pt idx="4">
                  <c:v>953</c:v>
                </c:pt>
                <c:pt idx="5">
                  <c:v>955</c:v>
                </c:pt>
                <c:pt idx="6">
                  <c:v>956</c:v>
                </c:pt>
                <c:pt idx="7">
                  <c:v>962</c:v>
                </c:pt>
                <c:pt idx="8">
                  <c:v>964</c:v>
                </c:pt>
                <c:pt idx="9">
                  <c:v>965</c:v>
                </c:pt>
                <c:pt idx="10">
                  <c:v>966</c:v>
                </c:pt>
                <c:pt idx="11">
                  <c:v>968</c:v>
                </c:pt>
                <c:pt idx="12">
                  <c:v>969</c:v>
                </c:pt>
                <c:pt idx="13">
                  <c:v>972</c:v>
                </c:pt>
                <c:pt idx="14">
                  <c:v>973</c:v>
                </c:pt>
                <c:pt idx="15">
                  <c:v>974</c:v>
                </c:pt>
                <c:pt idx="16">
                  <c:v>977</c:v>
                </c:pt>
                <c:pt idx="17">
                  <c:v>978</c:v>
                </c:pt>
                <c:pt idx="18">
                  <c:v>981</c:v>
                </c:pt>
                <c:pt idx="19">
                  <c:v>982</c:v>
                </c:pt>
                <c:pt idx="20">
                  <c:v>984</c:v>
                </c:pt>
                <c:pt idx="21">
                  <c:v>985</c:v>
                </c:pt>
                <c:pt idx="22">
                  <c:v>986</c:v>
                </c:pt>
                <c:pt idx="23">
                  <c:v>989</c:v>
                </c:pt>
                <c:pt idx="24">
                  <c:v>990</c:v>
                </c:pt>
                <c:pt idx="25">
                  <c:v>994</c:v>
                </c:pt>
                <c:pt idx="26">
                  <c:v>996</c:v>
                </c:pt>
                <c:pt idx="27">
                  <c:v>998</c:v>
                </c:pt>
                <c:pt idx="28">
                  <c:v>1012</c:v>
                </c:pt>
                <c:pt idx="29">
                  <c:v>1018</c:v>
                </c:pt>
                <c:pt idx="30">
                  <c:v>1024</c:v>
                </c:pt>
                <c:pt idx="31">
                  <c:v>1029</c:v>
                </c:pt>
                <c:pt idx="32">
                  <c:v>1038</c:v>
                </c:pt>
                <c:pt idx="33">
                  <c:v>1045</c:v>
                </c:pt>
                <c:pt idx="34">
                  <c:v>1049</c:v>
                </c:pt>
                <c:pt idx="35">
                  <c:v>1071</c:v>
                </c:pt>
              </c:strCache>
            </c:strRef>
          </c:cat>
          <c:val>
            <c:numRef>
              <c:f>'Expenditure in Males'!$B$4:$B$40</c:f>
              <c:numCache>
                <c:formatCode>General</c:formatCode>
                <c:ptCount val="36"/>
                <c:pt idx="0">
                  <c:v>128</c:v>
                </c:pt>
                <c:pt idx="1">
                  <c:v>166</c:v>
                </c:pt>
                <c:pt idx="2">
                  <c:v>97</c:v>
                </c:pt>
                <c:pt idx="3">
                  <c:v>58</c:v>
                </c:pt>
                <c:pt idx="4">
                  <c:v>148</c:v>
                </c:pt>
                <c:pt idx="5">
                  <c:v>65</c:v>
                </c:pt>
                <c:pt idx="6">
                  <c:v>81</c:v>
                </c:pt>
                <c:pt idx="7">
                  <c:v>47</c:v>
                </c:pt>
                <c:pt idx="8">
                  <c:v>317</c:v>
                </c:pt>
                <c:pt idx="9">
                  <c:v>69</c:v>
                </c:pt>
                <c:pt idx="10">
                  <c:v>121</c:v>
                </c:pt>
                <c:pt idx="11">
                  <c:v>102</c:v>
                </c:pt>
                <c:pt idx="12">
                  <c:v>160</c:v>
                </c:pt>
                <c:pt idx="13">
                  <c:v>205</c:v>
                </c:pt>
                <c:pt idx="14">
                  <c:v>58</c:v>
                </c:pt>
                <c:pt idx="15">
                  <c:v>58</c:v>
                </c:pt>
                <c:pt idx="16">
                  <c:v>66</c:v>
                </c:pt>
                <c:pt idx="17">
                  <c:v>123</c:v>
                </c:pt>
                <c:pt idx="18">
                  <c:v>82</c:v>
                </c:pt>
                <c:pt idx="19">
                  <c:v>82</c:v>
                </c:pt>
                <c:pt idx="20">
                  <c:v>137</c:v>
                </c:pt>
                <c:pt idx="21">
                  <c:v>222</c:v>
                </c:pt>
                <c:pt idx="22">
                  <c:v>119</c:v>
                </c:pt>
                <c:pt idx="23">
                  <c:v>106</c:v>
                </c:pt>
                <c:pt idx="24">
                  <c:v>97</c:v>
                </c:pt>
                <c:pt idx="25">
                  <c:v>149</c:v>
                </c:pt>
                <c:pt idx="26">
                  <c:v>75</c:v>
                </c:pt>
                <c:pt idx="27">
                  <c:v>72</c:v>
                </c:pt>
                <c:pt idx="28">
                  <c:v>198</c:v>
                </c:pt>
                <c:pt idx="29">
                  <c:v>82</c:v>
                </c:pt>
                <c:pt idx="30">
                  <c:v>51</c:v>
                </c:pt>
                <c:pt idx="31">
                  <c:v>71</c:v>
                </c:pt>
                <c:pt idx="32">
                  <c:v>78</c:v>
                </c:pt>
                <c:pt idx="33">
                  <c:v>55</c:v>
                </c:pt>
                <c:pt idx="34">
                  <c:v>90</c:v>
                </c:pt>
                <c:pt idx="35">
                  <c:v>160</c:v>
                </c:pt>
              </c:numCache>
            </c:numRef>
          </c:val>
          <c:extLst>
            <c:ext xmlns:c16="http://schemas.microsoft.com/office/drawing/2014/chart" uri="{C3380CC4-5D6E-409C-BE32-E72D297353CC}">
              <c16:uniqueId val="{00000000-275A-6E4E-8B78-24DD68FDE750}"/>
            </c:ext>
          </c:extLst>
        </c:ser>
        <c:dLbls>
          <c:dLblPos val="outEnd"/>
          <c:showLegendKey val="0"/>
          <c:showVal val="1"/>
          <c:showCatName val="0"/>
          <c:showSerName val="0"/>
          <c:showPercent val="0"/>
          <c:showBubbleSize val="0"/>
        </c:dLbls>
        <c:gapWidth val="182"/>
        <c:axId val="467273040"/>
        <c:axId val="467266480"/>
      </c:barChart>
      <c:catAx>
        <c:axId val="4672730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266480"/>
        <c:crosses val="autoZero"/>
        <c:auto val="1"/>
        <c:lblAlgn val="ctr"/>
        <c:lblOffset val="100"/>
        <c:noMultiLvlLbl val="0"/>
      </c:catAx>
      <c:valAx>
        <c:axId val="4672664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27304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[T8-Crime_rate_data.xlsx]Wages in Males!PivotTable5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Wage in Males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pivotFmt>
      <c:pivotFmt>
        <c:idx val="1"/>
        <c:spPr>
          <a:solidFill>
            <a:schemeClr val="accent1"/>
          </a:solidFill>
          <a:ln w="28575" cap="rnd">
            <a:solidFill>
              <a:schemeClr val="accent1"/>
            </a:solidFill>
            <a:round/>
          </a:ln>
          <a:effectLst/>
        </c:spPr>
        <c:marker>
          <c:symbol val="none"/>
        </c:marker>
      </c:pivotFmt>
      <c:pivotFmt>
        <c:idx val="2"/>
        <c:spPr>
          <a:solidFill>
            <a:schemeClr val="accent1"/>
          </a:solidFill>
          <a:ln w="28575" cap="rnd">
            <a:solidFill>
              <a:schemeClr val="accent1"/>
            </a:solidFill>
            <a:round/>
          </a:ln>
          <a:effectLst/>
        </c:spPr>
        <c:marker>
          <c:symbol val="none"/>
        </c:marker>
      </c:pivotFmt>
      <c:pivotFmt>
        <c:idx val="3"/>
        <c:spPr>
          <a:solidFill>
            <a:schemeClr val="accent1"/>
          </a:solidFill>
          <a:ln w="28575" cap="rnd">
            <a:solidFill>
              <a:schemeClr val="accent1"/>
            </a:solidFill>
            <a:round/>
          </a:ln>
          <a:effectLst/>
        </c:spPr>
        <c:marker>
          <c:symbol val="none"/>
        </c:marker>
      </c:pivotFmt>
    </c:pivotFmts>
    <c:plotArea>
      <c:layout/>
      <c:lineChart>
        <c:grouping val="standard"/>
        <c:varyColors val="0"/>
        <c:ser>
          <c:idx val="0"/>
          <c:order val="0"/>
          <c:tx>
            <c:strRef>
              <c:f>'Wages in Males'!$B$3</c:f>
              <c:strCache>
                <c:ptCount val="1"/>
                <c:pt idx="0">
                  <c:v>Total</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'Wages in Males'!$A$4:$A$50</c:f>
              <c:strCache>
                <c:ptCount val="46"/>
                <c:pt idx="0">
                  <c:v>288</c:v>
                </c:pt>
                <c:pt idx="1">
                  <c:v>318</c:v>
                </c:pt>
                <c:pt idx="2">
                  <c:v>382</c:v>
                </c:pt>
                <c:pt idx="3">
                  <c:v>394</c:v>
                </c:pt>
                <c:pt idx="4">
                  <c:v>395</c:v>
                </c:pt>
                <c:pt idx="5">
                  <c:v>396</c:v>
                </c:pt>
                <c:pt idx="6">
                  <c:v>405</c:v>
                </c:pt>
                <c:pt idx="7">
                  <c:v>421</c:v>
                </c:pt>
                <c:pt idx="8">
                  <c:v>425</c:v>
                </c:pt>
                <c:pt idx="9">
                  <c:v>427</c:v>
                </c:pt>
                <c:pt idx="10">
                  <c:v>453</c:v>
                </c:pt>
                <c:pt idx="11">
                  <c:v>457</c:v>
                </c:pt>
                <c:pt idx="12">
                  <c:v>462</c:v>
                </c:pt>
                <c:pt idx="13">
                  <c:v>472</c:v>
                </c:pt>
                <c:pt idx="14">
                  <c:v>486</c:v>
                </c:pt>
                <c:pt idx="15">
                  <c:v>487</c:v>
                </c:pt>
                <c:pt idx="16">
                  <c:v>488</c:v>
                </c:pt>
                <c:pt idx="17">
                  <c:v>489</c:v>
                </c:pt>
                <c:pt idx="18">
                  <c:v>496</c:v>
                </c:pt>
                <c:pt idx="19">
                  <c:v>507</c:v>
                </c:pt>
                <c:pt idx="20">
                  <c:v>513</c:v>
                </c:pt>
                <c:pt idx="21">
                  <c:v>526</c:v>
                </c:pt>
                <c:pt idx="22">
                  <c:v>529</c:v>
                </c:pt>
                <c:pt idx="23">
                  <c:v>537</c:v>
                </c:pt>
                <c:pt idx="24">
                  <c:v>540</c:v>
                </c:pt>
                <c:pt idx="25">
                  <c:v>557</c:v>
                </c:pt>
                <c:pt idx="26">
                  <c:v>559</c:v>
                </c:pt>
                <c:pt idx="27">
                  <c:v>564</c:v>
                </c:pt>
                <c:pt idx="28">
                  <c:v>572</c:v>
                </c:pt>
                <c:pt idx="29">
                  <c:v>578</c:v>
                </c:pt>
                <c:pt idx="30">
                  <c:v>580</c:v>
                </c:pt>
                <c:pt idx="31">
                  <c:v>588</c:v>
                </c:pt>
                <c:pt idx="32">
                  <c:v>589</c:v>
                </c:pt>
                <c:pt idx="33">
                  <c:v>590</c:v>
                </c:pt>
                <c:pt idx="34">
                  <c:v>593</c:v>
                </c:pt>
                <c:pt idx="35">
                  <c:v>617</c:v>
                </c:pt>
                <c:pt idx="36">
                  <c:v>620</c:v>
                </c:pt>
                <c:pt idx="37">
                  <c:v>622</c:v>
                </c:pt>
                <c:pt idx="38">
                  <c:v>626</c:v>
                </c:pt>
                <c:pt idx="39">
                  <c:v>627</c:v>
                </c:pt>
                <c:pt idx="40">
                  <c:v>631</c:v>
                </c:pt>
                <c:pt idx="41">
                  <c:v>637</c:v>
                </c:pt>
                <c:pt idx="42">
                  <c:v>657</c:v>
                </c:pt>
                <c:pt idx="43">
                  <c:v>673</c:v>
                </c:pt>
                <c:pt idx="44">
                  <c:v>674</c:v>
                </c:pt>
                <c:pt idx="45">
                  <c:v>689</c:v>
                </c:pt>
              </c:strCache>
            </c:strRef>
          </c:cat>
          <c:val>
            <c:numRef>
              <c:f>'Wages in Males'!$B$4:$B$50</c:f>
              <c:numCache>
                <c:formatCode>General</c:formatCode>
                <c:ptCount val="46"/>
                <c:pt idx="0">
                  <c:v>962</c:v>
                </c:pt>
                <c:pt idx="1">
                  <c:v>969</c:v>
                </c:pt>
                <c:pt idx="2">
                  <c:v>974</c:v>
                </c:pt>
                <c:pt idx="3">
                  <c:v>950</c:v>
                </c:pt>
                <c:pt idx="4">
                  <c:v>953</c:v>
                </c:pt>
                <c:pt idx="5">
                  <c:v>973</c:v>
                </c:pt>
                <c:pt idx="6">
                  <c:v>986</c:v>
                </c:pt>
                <c:pt idx="7">
                  <c:v>955</c:v>
                </c:pt>
                <c:pt idx="8">
                  <c:v>1024</c:v>
                </c:pt>
                <c:pt idx="9">
                  <c:v>956</c:v>
                </c:pt>
                <c:pt idx="10">
                  <c:v>1045</c:v>
                </c:pt>
                <c:pt idx="11">
                  <c:v>968</c:v>
                </c:pt>
                <c:pt idx="12">
                  <c:v>972</c:v>
                </c:pt>
                <c:pt idx="13">
                  <c:v>969</c:v>
                </c:pt>
                <c:pt idx="14">
                  <c:v>984</c:v>
                </c:pt>
                <c:pt idx="15">
                  <c:v>977</c:v>
                </c:pt>
                <c:pt idx="16">
                  <c:v>981</c:v>
                </c:pt>
                <c:pt idx="17">
                  <c:v>968</c:v>
                </c:pt>
                <c:pt idx="18">
                  <c:v>996</c:v>
                </c:pt>
                <c:pt idx="19">
                  <c:v>972</c:v>
                </c:pt>
                <c:pt idx="20">
                  <c:v>953</c:v>
                </c:pt>
                <c:pt idx="21">
                  <c:v>1029</c:v>
                </c:pt>
                <c:pt idx="22">
                  <c:v>986</c:v>
                </c:pt>
                <c:pt idx="23">
                  <c:v>1018</c:v>
                </c:pt>
                <c:pt idx="24">
                  <c:v>1038</c:v>
                </c:pt>
                <c:pt idx="25">
                  <c:v>1996</c:v>
                </c:pt>
                <c:pt idx="26">
                  <c:v>964</c:v>
                </c:pt>
                <c:pt idx="27">
                  <c:v>965</c:v>
                </c:pt>
                <c:pt idx="28">
                  <c:v>948</c:v>
                </c:pt>
                <c:pt idx="29">
                  <c:v>985</c:v>
                </c:pt>
                <c:pt idx="30">
                  <c:v>972</c:v>
                </c:pt>
                <c:pt idx="31">
                  <c:v>1049</c:v>
                </c:pt>
                <c:pt idx="32">
                  <c:v>990</c:v>
                </c:pt>
                <c:pt idx="33">
                  <c:v>998</c:v>
                </c:pt>
                <c:pt idx="34">
                  <c:v>989</c:v>
                </c:pt>
                <c:pt idx="35">
                  <c:v>964</c:v>
                </c:pt>
                <c:pt idx="36">
                  <c:v>982</c:v>
                </c:pt>
                <c:pt idx="37">
                  <c:v>1012</c:v>
                </c:pt>
                <c:pt idx="38">
                  <c:v>985</c:v>
                </c:pt>
                <c:pt idx="39">
                  <c:v>934</c:v>
                </c:pt>
                <c:pt idx="40">
                  <c:v>978</c:v>
                </c:pt>
                <c:pt idx="41">
                  <c:v>938</c:v>
                </c:pt>
                <c:pt idx="42">
                  <c:v>966</c:v>
                </c:pt>
                <c:pt idx="43">
                  <c:v>994</c:v>
                </c:pt>
                <c:pt idx="44">
                  <c:v>1071</c:v>
                </c:pt>
                <c:pt idx="45">
                  <c:v>964</c:v>
                </c:pt>
              </c:numCache>
            </c:numRef>
          </c:val>
          <c:smooth val="0"/>
          <c:extLst>
            <c:ext xmlns:c16="http://schemas.microsoft.com/office/drawing/2014/chart" uri="{C3380CC4-5D6E-409C-BE32-E72D297353CC}">
              <c16:uniqueId val="{00000000-E6C8-9948-B6C8-AE8B16124649}"/>
            </c:ext>
          </c:extLst>
        </c:ser>
        <c:dLbls>
          <c:dLblPos val="t"/>
          <c:showLegendKey val="0"/>
          <c:showVal val="1"/>
          <c:showCatName val="0"/>
          <c:showSerName val="0"/>
          <c:showPercent val="0"/>
          <c:showBubbleSize val="0"/>
        </c:dLbls>
        <c:smooth val="0"/>
        <c:axId val="467277632"/>
        <c:axId val="467261888"/>
      </c:lineChart>
      <c:catAx>
        <c:axId val="467277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261888"/>
        <c:crosses val="autoZero"/>
        <c:auto val="1"/>
        <c:lblAlgn val="ctr"/>
        <c:lblOffset val="100"/>
        <c:noMultiLvlLbl val="0"/>
      </c:catAx>
      <c:valAx>
        <c:axId val="467261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2776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99214C7FDE4C9408ACEAF48A7518EC7"/>
        <w:category>
          <w:name w:val="General"/>
          <w:gallery w:val="placeholder"/>
        </w:category>
        <w:types>
          <w:type w:val="bbPlcHdr"/>
        </w:types>
        <w:behaviors>
          <w:behavior w:val="content"/>
        </w:behaviors>
        <w:guid w:val="{54CA46B2-90E6-2847-9FD5-8C7496963D08}"/>
      </w:docPartPr>
      <w:docPartBody>
        <w:p w:rsidR="00306DFC" w:rsidRDefault="00DC05A4">
          <w:pPr>
            <w:pStyle w:val="599214C7FDE4C9408ACEAF48A7518EC7"/>
          </w:pPr>
          <w:r w:rsidRPr="00611B0F">
            <w:rPr>
              <w:lang w:bidi="en-GB"/>
            </w:rPr>
            <w:t>Probability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5A4"/>
    <w:rsid w:val="001F0B2A"/>
    <w:rsid w:val="00306DFC"/>
    <w:rsid w:val="00DC0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1"/>
    <w:qFormat/>
    <w:rPr>
      <w:b/>
      <w:bCs/>
    </w:rPr>
  </w:style>
  <w:style w:type="paragraph" w:customStyle="1" w:styleId="6052B3C81AADE4429093239B88E89853">
    <w:name w:val="6052B3C81AADE4429093239B88E89853"/>
  </w:style>
  <w:style w:type="paragraph" w:customStyle="1" w:styleId="9395D28A8EAF1A42A36F08EB06FD3AA2">
    <w:name w:val="9395D28A8EAF1A42A36F08EB06FD3AA2"/>
  </w:style>
  <w:style w:type="paragraph" w:customStyle="1" w:styleId="599214C7FDE4C9408ACEAF48A7518EC7">
    <w:name w:val="599214C7FDE4C9408ACEAF48A7518E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21.jpeg"/></Relationships>
</file>

<file path=word/theme/theme1.xml><?xml version="1.0" encoding="utf-8"?>
<a:theme xmlns:a="http://schemas.openxmlformats.org/drawingml/2006/main" name="Project communication pl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Calibri">
      <a:maj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3000"/>
            <a:satMod val="140000"/>
          </a:schemeClr>
        </a:solidFill>
        <a:blipFill rotWithShape="1">
          <a:blip xmlns:r="http://schemas.openxmlformats.org/officeDocument/2006/relationships" r:embed="rId1">
            <a:duotone>
              <a:schemeClr val="phClr">
                <a:tint val="70000"/>
                <a:satMod val="170000"/>
              </a:schemeClr>
              <a:schemeClr val="phClr">
                <a:shade val="70000"/>
                <a:satMod val="130000"/>
              </a:schemeClr>
            </a:duotone>
          </a:blip>
          <a:tile tx="0" ty="0" sx="100000" sy="100000" flip="none" algn="tl"/>
        </a:blip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{7E6CC345-C3F3-9D45-B493-C8BE18F6F2C3}tf03992044_win32.dotx</Template>
  <TotalTime>36</TotalTime>
  <Pages>32</Pages>
  <Words>3858</Words>
  <Characters>21991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keywords>DH &amp; BI</cp:keywords>
  <cp:lastModifiedBy>Petru Voloceai (2008342)</cp:lastModifiedBy>
  <cp:revision>6</cp:revision>
  <dcterms:created xsi:type="dcterms:W3CDTF">2022-01-04T12:24:00Z</dcterms:created>
  <dcterms:modified xsi:type="dcterms:W3CDTF">2022-05-02T11:43:00Z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