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AC005" w14:textId="648EB68E" w:rsidR="00B235F3" w:rsidRDefault="00753158" w:rsidP="00753158">
      <w:pPr>
        <w:jc w:val="center"/>
        <w:rPr>
          <w:rFonts w:ascii="Arial" w:hAnsi="Arial" w:cs="Arial"/>
        </w:rPr>
      </w:pPr>
      <w:r>
        <w:rPr>
          <w:rFonts w:ascii="Arial" w:hAnsi="Arial" w:cs="Arial"/>
        </w:rPr>
        <w:t>INTRODUCTION</w:t>
      </w:r>
    </w:p>
    <w:p w14:paraId="51FE487E" w14:textId="56B5964F" w:rsidR="00753158" w:rsidRPr="00753158" w:rsidRDefault="00753158" w:rsidP="00753158">
      <w:pPr>
        <w:rPr>
          <w:rFonts w:ascii="Arial" w:hAnsi="Arial" w:cs="Arial"/>
        </w:rPr>
      </w:pPr>
      <w:r>
        <w:rPr>
          <w:rFonts w:ascii="Arial" w:hAnsi="Arial" w:cs="Arial"/>
        </w:rPr>
        <w:t>The company which I have choose to write about is Pets at home, where I am currently employed as a pet advisor. The company started their establishment in 1991 in Chester, UK by Anthony Preston. In year 2004 it has been sold to Bridgepoint Capital for £230 million, and in November 2007, the 200</w:t>
      </w:r>
      <w:r w:rsidRPr="00753158">
        <w:rPr>
          <w:rFonts w:ascii="Arial" w:hAnsi="Arial" w:cs="Arial"/>
          <w:vertAlign w:val="superscript"/>
        </w:rPr>
        <w:t>th</w:t>
      </w:r>
      <w:r>
        <w:rPr>
          <w:rFonts w:ascii="Arial" w:hAnsi="Arial" w:cs="Arial"/>
        </w:rPr>
        <w:t xml:space="preserve"> store opened in Barnstaple and the company is still growing. In my report I would like to explain the profit maximization, centralizes leadership and priority to the </w:t>
      </w:r>
      <w:r w:rsidR="003809CC">
        <w:rPr>
          <w:rFonts w:ascii="Arial" w:hAnsi="Arial" w:cs="Arial"/>
        </w:rPr>
        <w:t>bottom-line</w:t>
      </w:r>
      <w:r>
        <w:rPr>
          <w:rFonts w:ascii="Arial" w:hAnsi="Arial" w:cs="Arial"/>
        </w:rPr>
        <w:t xml:space="preserve"> theories and I will try to underpin them in my assessment</w:t>
      </w:r>
      <w:r w:rsidR="003809CC">
        <w:rPr>
          <w:rFonts w:ascii="Arial" w:hAnsi="Arial" w:cs="Arial"/>
        </w:rPr>
        <w:t xml:space="preserve">, also the report will include the answer to the question “How do organisational beliefs, attitudes and value systems affect workplace behaviour? Also, how will tailoring workplace changes for the post-COVID mindset tackle the challenges we face now and create more resilient business in the future” I will provide the report with critical evaluation of the chosen theories, and explanation of how to assess them for someone with different beliefs, attitudes and values. The report will include few </w:t>
      </w:r>
      <w:r w:rsidR="00D366AB">
        <w:rPr>
          <w:rFonts w:ascii="Arial" w:hAnsi="Arial" w:cs="Arial"/>
        </w:rPr>
        <w:t>recommendations</w:t>
      </w:r>
      <w:r w:rsidR="003809CC">
        <w:rPr>
          <w:rFonts w:ascii="Arial" w:hAnsi="Arial" w:cs="Arial"/>
        </w:rPr>
        <w:t xml:space="preserve"> for the company which I have choose, for the post-COVID mindset in terms of beliefs, attitude and value system, which might help the organisation </w:t>
      </w:r>
      <w:r w:rsidR="00D366AB">
        <w:rPr>
          <w:rFonts w:ascii="Arial" w:hAnsi="Arial" w:cs="Arial"/>
        </w:rPr>
        <w:t xml:space="preserve">face the challenges and help in the future. I will explain the difference and analyse the theory between beliefs, attitude and values from the workplace context, and what impact it </w:t>
      </w:r>
      <w:proofErr w:type="gramStart"/>
      <w:r w:rsidR="00D366AB">
        <w:rPr>
          <w:rFonts w:ascii="Arial" w:hAnsi="Arial" w:cs="Arial"/>
        </w:rPr>
        <w:t>have</w:t>
      </w:r>
      <w:proofErr w:type="gramEnd"/>
      <w:r w:rsidR="00D366AB">
        <w:rPr>
          <w:rFonts w:ascii="Arial" w:hAnsi="Arial" w:cs="Arial"/>
        </w:rPr>
        <w:t xml:space="preserve"> on organisation.  </w:t>
      </w:r>
      <w:r w:rsidR="003809CC">
        <w:rPr>
          <w:rFonts w:ascii="Arial" w:hAnsi="Arial" w:cs="Arial"/>
        </w:rPr>
        <w:t xml:space="preserve"> </w:t>
      </w:r>
    </w:p>
    <w:sectPr w:rsidR="00753158" w:rsidRPr="00753158"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58"/>
    <w:rsid w:val="00072347"/>
    <w:rsid w:val="003809CC"/>
    <w:rsid w:val="005D437B"/>
    <w:rsid w:val="00753158"/>
    <w:rsid w:val="00CE2831"/>
    <w:rsid w:val="00D366AB"/>
    <w:rsid w:val="00F56E1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5A6793F6"/>
  <w15:chartTrackingRefBased/>
  <w15:docId w15:val="{87C1D7AB-4CD1-374D-8940-601BD1226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1</cp:revision>
  <dcterms:created xsi:type="dcterms:W3CDTF">2021-07-25T19:56:00Z</dcterms:created>
  <dcterms:modified xsi:type="dcterms:W3CDTF">2021-07-25T20:19:00Z</dcterms:modified>
</cp:coreProperties>
</file>