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43C2E" w14:textId="2C3C7891" w:rsidR="00E833BE" w:rsidRPr="00E833BE" w:rsidRDefault="00E833BE" w:rsidP="00E833BE">
      <w:bookmarkStart w:id="0" w:name="_Hlk152517306"/>
      <w:r w:rsidRPr="00E833BE">
        <w:t>Mark A. Pierce</w:t>
      </w:r>
      <w:r w:rsidRPr="00E833BE">
        <w:br/>
      </w:r>
      <w:r w:rsidR="00C67DAE">
        <w:t>Assignment 1</w:t>
      </w:r>
      <w:r w:rsidRPr="00E833BE">
        <w:br/>
        <w:t>12/02/23</w:t>
      </w:r>
    </w:p>
    <w:p w14:paraId="4D75A6CC" w14:textId="26EA2972" w:rsidR="00E833BE" w:rsidRPr="00E833BE" w:rsidRDefault="00E833BE" w:rsidP="00E833BE">
      <w:r w:rsidRPr="00E833BE">
        <w:rPr>
          <w:b/>
          <w:bCs/>
        </w:rPr>
        <w:t>Archival Exercise</w:t>
      </w:r>
    </w:p>
    <w:bookmarkEnd w:id="0"/>
    <w:p w14:paraId="358CC424" w14:textId="77777777" w:rsidR="00E833BE" w:rsidRPr="00E833BE" w:rsidRDefault="00E833BE" w:rsidP="00E833BE">
      <w:r w:rsidRPr="00E833BE">
        <w:t>In my submission for the Archival Exercise within Assessment One, I delve into the rich history of Lindisfarne Monastery, employing both traditional and electronic catalogues to compile a comprehensive list of up to ten relevant archival sources. This exploration not only enhances my familiarity with accessing and utilizing unpublished materials but also allows me to gain valuable insights into the significant events, people, and institutions associated with Lindisfarne Monastery, contributing to a deeper understanding of this historical site.</w:t>
      </w:r>
    </w:p>
    <w:p w14:paraId="744D5F5C" w14:textId="6E794BF3" w:rsidR="00E833BE" w:rsidRPr="00E833BE" w:rsidRDefault="00E833BE" w:rsidP="00E833BE">
      <w:r w:rsidRPr="00E833BE">
        <w:t xml:space="preserve">My method for research methodology is as follows: I began with a preliminary search on the online manuscript database known as </w:t>
      </w:r>
      <w:r>
        <w:t>“</w:t>
      </w:r>
      <w:r w:rsidRPr="00E833BE">
        <w:t>manuscriptsonline.org.</w:t>
      </w:r>
      <w:r>
        <w:t>”</w:t>
      </w:r>
      <w:r w:rsidRPr="00E833BE">
        <w:t xml:space="preserve"> They had nothing on their database for Lindisfarne monastery. I then thought that since Lindisfarne was an influential monastery regarding the whole of Great Britain, that it would most likely be referenced by Bede in </w:t>
      </w:r>
      <w:r w:rsidRPr="00E833BE">
        <w:rPr>
          <w:i/>
          <w:iCs/>
        </w:rPr>
        <w:t>An Ecclesiastical History of the English People</w:t>
      </w:r>
      <w:r w:rsidRPr="00E833BE">
        <w:t xml:space="preserve">. Upon confirming this, I discovered a list of different manuscripts from Bede on Wikipedia. There I found the Kassel Manuscript located at the Kassel </w:t>
      </w:r>
      <w:proofErr w:type="spellStart"/>
      <w:r w:rsidRPr="00E833BE">
        <w:t>Landesbibliothek</w:t>
      </w:r>
      <w:proofErr w:type="spellEnd"/>
      <w:r w:rsidRPr="00E833BE">
        <w:t xml:space="preserve"> in Germany.</w:t>
      </w:r>
    </w:p>
    <w:p w14:paraId="575034CC" w14:textId="77777777" w:rsidR="00E833BE" w:rsidRPr="00E833BE" w:rsidRDefault="00E833BE" w:rsidP="00E833BE">
      <w:r w:rsidRPr="00E833BE">
        <w:t xml:space="preserve">While I was searching for the location of the manuscript, I stumbled upon the Lindisfarne Gospels which are located at the British Library. The British Library’s database is still currently down, so I was not able to search the archive directly, but when I had an idea for a source, I would search the title and British museum. I started to look for what sources mentioned some of the famous Saints associated with Lindisfarne. This is how I found the next three sources: the </w:t>
      </w:r>
      <w:r w:rsidRPr="00E833BE">
        <w:rPr>
          <w:i/>
          <w:iCs/>
        </w:rPr>
        <w:t>Vita Sancti Cuthbert</w:t>
      </w:r>
      <w:r w:rsidRPr="00E833BE">
        <w:t xml:space="preserve">, </w:t>
      </w:r>
      <w:proofErr w:type="spellStart"/>
      <w:r w:rsidRPr="00E833BE">
        <w:rPr>
          <w:i/>
          <w:iCs/>
        </w:rPr>
        <w:t>Ælfric</w:t>
      </w:r>
      <w:proofErr w:type="spellEnd"/>
      <w:r w:rsidRPr="00E833BE">
        <w:rPr>
          <w:i/>
          <w:iCs/>
        </w:rPr>
        <w:t xml:space="preserve"> of Eynsham's Lives of Saints</w:t>
      </w:r>
      <w:r w:rsidRPr="00E833BE">
        <w:t xml:space="preserve">, and a beautiful manuscript of the </w:t>
      </w:r>
      <w:r w:rsidRPr="00E833BE">
        <w:rPr>
          <w:i/>
          <w:iCs/>
        </w:rPr>
        <w:t xml:space="preserve">Historia </w:t>
      </w:r>
      <w:proofErr w:type="spellStart"/>
      <w:r w:rsidRPr="00E833BE">
        <w:rPr>
          <w:i/>
          <w:iCs/>
        </w:rPr>
        <w:t>Brittonum</w:t>
      </w:r>
      <w:proofErr w:type="spellEnd"/>
      <w:r w:rsidRPr="00E833BE">
        <w:t xml:space="preserve"> located within the British Library.</w:t>
      </w:r>
    </w:p>
    <w:p w14:paraId="3B0650FF" w14:textId="77777777" w:rsidR="00E833BE" w:rsidRPr="00E833BE" w:rsidRDefault="00E833BE" w:rsidP="00E833BE">
      <w:r w:rsidRPr="00E833BE">
        <w:t xml:space="preserve">I checked Oxford’s and Cambridge's Database with limited success. The only document I found was their manuscript of the Anglo-Saxon Chronicle known as the Peterborough Chronicle. Additionally, there is a current archaeological dig run by an organization known as </w:t>
      </w:r>
      <w:proofErr w:type="spellStart"/>
      <w:r w:rsidRPr="00E833BE">
        <w:t>DigVentures</w:t>
      </w:r>
      <w:proofErr w:type="spellEnd"/>
      <w:r w:rsidRPr="00E833BE">
        <w:t>. They have been cataloguing their finds and I have found their report entitled: "Lindisfarne: The Holy Island Archaeology Project Interim Assessment Report 2022."</w:t>
      </w:r>
    </w:p>
    <w:p w14:paraId="7C5E2D23" w14:textId="77777777" w:rsidR="00E833BE" w:rsidRPr="00E833BE" w:rsidRDefault="00E833BE" w:rsidP="00E833BE">
      <w:r w:rsidRPr="00E833BE">
        <w:t xml:space="preserve">After such limited success, I again pulled on the loose thread of famous saints of Lindisfarne, which turned out to be St. Oswald, St. Aiden, and St. Cuthbert. This is how I discovered the rest of my sources: </w:t>
      </w:r>
      <w:r w:rsidRPr="00E833BE">
        <w:rPr>
          <w:i/>
          <w:iCs/>
        </w:rPr>
        <w:t>Reginald of Durham's Life of St. Oswald</w:t>
      </w:r>
      <w:r w:rsidRPr="00E833BE">
        <w:t xml:space="preserve"> (loc. at Oxford) and </w:t>
      </w:r>
      <w:r w:rsidRPr="00E833BE">
        <w:rPr>
          <w:i/>
          <w:iCs/>
        </w:rPr>
        <w:t>The Life of Bishop Aiden</w:t>
      </w:r>
      <w:r w:rsidRPr="00E833BE">
        <w:t xml:space="preserve"> (loc. at the British Library.)</w:t>
      </w:r>
    </w:p>
    <w:p w14:paraId="43F68423" w14:textId="77777777" w:rsidR="00E833BE" w:rsidRPr="00E833BE" w:rsidRDefault="00E833BE" w:rsidP="00E833BE">
      <w:r w:rsidRPr="00E833BE">
        <w:t>The following are a list of the documents that were compiled, their location, and provenance and significance (when appropriate):</w:t>
      </w:r>
    </w:p>
    <w:p w14:paraId="63380642" w14:textId="77777777" w:rsidR="00E833BE" w:rsidRPr="00E833BE" w:rsidRDefault="00E833BE" w:rsidP="00E833BE">
      <w:pPr>
        <w:numPr>
          <w:ilvl w:val="0"/>
          <w:numId w:val="2"/>
        </w:numPr>
      </w:pPr>
      <w:r w:rsidRPr="00E833BE">
        <w:rPr>
          <w:b/>
          <w:bCs/>
        </w:rPr>
        <w:t>Kassel Manuscript of Bede’s Ecclesiastical History of the English People</w:t>
      </w:r>
    </w:p>
    <w:p w14:paraId="7755001E" w14:textId="77777777" w:rsidR="00E833BE" w:rsidRPr="00E833BE" w:rsidRDefault="00E833BE" w:rsidP="00E833BE">
      <w:pPr>
        <w:numPr>
          <w:ilvl w:val="1"/>
          <w:numId w:val="2"/>
        </w:numPr>
      </w:pPr>
      <w:r w:rsidRPr="00E833BE">
        <w:rPr>
          <w:i/>
          <w:iCs/>
        </w:rPr>
        <w:t>Location:</w:t>
      </w:r>
      <w:r w:rsidRPr="00E833BE">
        <w:t xml:space="preserve"> Kassel, </w:t>
      </w:r>
      <w:proofErr w:type="spellStart"/>
      <w:r w:rsidRPr="00E833BE">
        <w:t>Landesbibliothek</w:t>
      </w:r>
      <w:proofErr w:type="spellEnd"/>
      <w:r w:rsidRPr="00E833BE">
        <w:t xml:space="preserve"> 4° MS. theol. 2. CLA VIII, no. 1140.</w:t>
      </w:r>
    </w:p>
    <w:p w14:paraId="12F27F8E" w14:textId="77777777" w:rsidR="00E833BE" w:rsidRPr="00E833BE" w:rsidRDefault="00E833BE" w:rsidP="00E833BE">
      <w:pPr>
        <w:numPr>
          <w:ilvl w:val="0"/>
          <w:numId w:val="2"/>
        </w:numPr>
      </w:pPr>
      <w:r w:rsidRPr="00E833BE">
        <w:rPr>
          <w:b/>
          <w:bCs/>
        </w:rPr>
        <w:t>The Lindisfarne Gospels</w:t>
      </w:r>
    </w:p>
    <w:p w14:paraId="7C14196A" w14:textId="77777777" w:rsidR="00E833BE" w:rsidRPr="00E833BE" w:rsidRDefault="00E833BE" w:rsidP="00E833BE">
      <w:pPr>
        <w:numPr>
          <w:ilvl w:val="1"/>
          <w:numId w:val="2"/>
        </w:numPr>
      </w:pPr>
      <w:r w:rsidRPr="00E833BE">
        <w:rPr>
          <w:i/>
          <w:iCs/>
        </w:rPr>
        <w:t>Location:</w:t>
      </w:r>
      <w:r w:rsidRPr="00E833BE">
        <w:t xml:space="preserve"> British Library - Cotton MS Nero D.IV</w:t>
      </w:r>
    </w:p>
    <w:p w14:paraId="2A1FE581" w14:textId="77777777" w:rsidR="00E833BE" w:rsidRPr="00E833BE" w:rsidRDefault="00E833BE" w:rsidP="00E833BE">
      <w:pPr>
        <w:numPr>
          <w:ilvl w:val="0"/>
          <w:numId w:val="2"/>
        </w:numPr>
      </w:pPr>
      <w:r w:rsidRPr="00E833BE">
        <w:rPr>
          <w:b/>
          <w:bCs/>
        </w:rPr>
        <w:t xml:space="preserve">Vita Sancti </w:t>
      </w:r>
      <w:proofErr w:type="spellStart"/>
      <w:r w:rsidRPr="00E833BE">
        <w:rPr>
          <w:b/>
          <w:bCs/>
        </w:rPr>
        <w:t>Cuthberti</w:t>
      </w:r>
      <w:proofErr w:type="spellEnd"/>
      <w:r w:rsidRPr="00E833BE">
        <w:rPr>
          <w:b/>
          <w:bCs/>
        </w:rPr>
        <w:t xml:space="preserve"> (The Life of St Cuthbert)</w:t>
      </w:r>
    </w:p>
    <w:p w14:paraId="24B45238" w14:textId="77777777" w:rsidR="00E833BE" w:rsidRPr="00E833BE" w:rsidRDefault="00E833BE" w:rsidP="00E833BE">
      <w:pPr>
        <w:numPr>
          <w:ilvl w:val="1"/>
          <w:numId w:val="2"/>
        </w:numPr>
      </w:pPr>
      <w:r w:rsidRPr="00E833BE">
        <w:rPr>
          <w:i/>
          <w:iCs/>
        </w:rPr>
        <w:lastRenderedPageBreak/>
        <w:t>Location:</w:t>
      </w:r>
      <w:r w:rsidRPr="00E833BE">
        <w:t xml:space="preserve"> British Library - Cotton MS Vitellius A XIX</w:t>
      </w:r>
    </w:p>
    <w:p w14:paraId="34C2E558" w14:textId="77777777" w:rsidR="00E833BE" w:rsidRPr="00E833BE" w:rsidRDefault="00E833BE" w:rsidP="00E833BE">
      <w:pPr>
        <w:numPr>
          <w:ilvl w:val="1"/>
          <w:numId w:val="2"/>
        </w:numPr>
      </w:pPr>
      <w:r w:rsidRPr="00E833BE">
        <w:rPr>
          <w:i/>
          <w:iCs/>
        </w:rPr>
        <w:t>Significance:</w:t>
      </w:r>
      <w:r w:rsidRPr="00E833BE">
        <w:t xml:space="preserve"> St. Cuthbert was a major prior at Lindisfarne and eventually becoming the Bishop of Lindisfarne.</w:t>
      </w:r>
    </w:p>
    <w:p w14:paraId="33E520E2" w14:textId="77777777" w:rsidR="00E833BE" w:rsidRPr="00E833BE" w:rsidRDefault="00E833BE" w:rsidP="00E833BE">
      <w:pPr>
        <w:numPr>
          <w:ilvl w:val="0"/>
          <w:numId w:val="2"/>
        </w:numPr>
      </w:pPr>
      <w:proofErr w:type="spellStart"/>
      <w:r w:rsidRPr="00E833BE">
        <w:rPr>
          <w:b/>
          <w:bCs/>
        </w:rPr>
        <w:t>Ælfric</w:t>
      </w:r>
      <w:proofErr w:type="spellEnd"/>
      <w:r w:rsidRPr="00E833BE">
        <w:rPr>
          <w:b/>
          <w:bCs/>
        </w:rPr>
        <w:t xml:space="preserve"> of Eynsham's "Lives of Saints"</w:t>
      </w:r>
    </w:p>
    <w:p w14:paraId="782B559D" w14:textId="77777777" w:rsidR="00E833BE" w:rsidRPr="00E833BE" w:rsidRDefault="00E833BE" w:rsidP="00E833BE">
      <w:pPr>
        <w:numPr>
          <w:ilvl w:val="1"/>
          <w:numId w:val="2"/>
        </w:numPr>
      </w:pPr>
      <w:r w:rsidRPr="00E833BE">
        <w:rPr>
          <w:i/>
          <w:iCs/>
        </w:rPr>
        <w:t>Location:</w:t>
      </w:r>
      <w:r w:rsidRPr="00E833BE">
        <w:t xml:space="preserve"> British Library – British Library Cotton MS Julius E. VII</w:t>
      </w:r>
    </w:p>
    <w:p w14:paraId="31806E3C" w14:textId="77777777" w:rsidR="00E833BE" w:rsidRPr="00E833BE" w:rsidRDefault="00E833BE" w:rsidP="00E833BE">
      <w:pPr>
        <w:numPr>
          <w:ilvl w:val="1"/>
          <w:numId w:val="2"/>
        </w:numPr>
      </w:pPr>
      <w:r w:rsidRPr="00E833BE">
        <w:rPr>
          <w:i/>
          <w:iCs/>
        </w:rPr>
        <w:t>Significance:</w:t>
      </w:r>
      <w:r w:rsidRPr="00E833BE">
        <w:t xml:space="preserve"> This source delves into the lives of many British Saints; this includes the major saints associated with Lindisfarne monastery (</w:t>
      </w:r>
      <w:proofErr w:type="gramStart"/>
      <w:r w:rsidRPr="00E833BE">
        <w:t>i.e.</w:t>
      </w:r>
      <w:proofErr w:type="gramEnd"/>
      <w:r w:rsidRPr="00E833BE">
        <w:t xml:space="preserve"> St. Cuthbert, St. Oswald, and St. Aiden.)</w:t>
      </w:r>
    </w:p>
    <w:p w14:paraId="2711B390" w14:textId="77777777" w:rsidR="00E833BE" w:rsidRPr="00E833BE" w:rsidRDefault="00E833BE" w:rsidP="00E833BE">
      <w:pPr>
        <w:numPr>
          <w:ilvl w:val="0"/>
          <w:numId w:val="2"/>
        </w:numPr>
      </w:pPr>
      <w:r w:rsidRPr="00E833BE">
        <w:rPr>
          <w:b/>
          <w:bCs/>
        </w:rPr>
        <w:t>The Peterborough Chronicle (Anglo-Saxon Chronicle)</w:t>
      </w:r>
    </w:p>
    <w:p w14:paraId="6D2264E4" w14:textId="77777777" w:rsidR="00E833BE" w:rsidRPr="00E833BE" w:rsidRDefault="00E833BE" w:rsidP="00E833BE">
      <w:pPr>
        <w:numPr>
          <w:ilvl w:val="1"/>
          <w:numId w:val="2"/>
        </w:numPr>
      </w:pPr>
      <w:r w:rsidRPr="00E833BE">
        <w:rPr>
          <w:i/>
          <w:iCs/>
        </w:rPr>
        <w:t>Location:</w:t>
      </w:r>
      <w:r w:rsidRPr="00E833BE">
        <w:t xml:space="preserve"> Oxford University - Bodleian Library MS. Laud Misc. 636</w:t>
      </w:r>
    </w:p>
    <w:p w14:paraId="5B8566E7" w14:textId="77777777" w:rsidR="00E833BE" w:rsidRPr="00E833BE" w:rsidRDefault="00E833BE" w:rsidP="00E833BE">
      <w:pPr>
        <w:numPr>
          <w:ilvl w:val="1"/>
          <w:numId w:val="2"/>
        </w:numPr>
      </w:pPr>
      <w:r w:rsidRPr="00E833BE">
        <w:rPr>
          <w:i/>
          <w:iCs/>
        </w:rPr>
        <w:t>Significance:</w:t>
      </w:r>
      <w:r w:rsidRPr="00E833BE">
        <w:t xml:space="preserve"> Although the Anglo-Saxon Chronicle is about the whole of Anglo-Saxon England, it does mention events surrounding the monastery, of particular interest is the sacking of Lindisfarne by the Vikings.</w:t>
      </w:r>
    </w:p>
    <w:p w14:paraId="27C9914C" w14:textId="77777777" w:rsidR="00E833BE" w:rsidRPr="00E833BE" w:rsidRDefault="00E833BE" w:rsidP="00E833BE">
      <w:pPr>
        <w:numPr>
          <w:ilvl w:val="0"/>
          <w:numId w:val="2"/>
        </w:numPr>
      </w:pPr>
      <w:r w:rsidRPr="00E833BE">
        <w:rPr>
          <w:b/>
          <w:bCs/>
        </w:rPr>
        <w:t xml:space="preserve">Historia </w:t>
      </w:r>
      <w:proofErr w:type="spellStart"/>
      <w:r w:rsidRPr="00E833BE">
        <w:rPr>
          <w:b/>
          <w:bCs/>
        </w:rPr>
        <w:t>Brittonum</w:t>
      </w:r>
      <w:proofErr w:type="spellEnd"/>
    </w:p>
    <w:p w14:paraId="7AD7E13B" w14:textId="77777777" w:rsidR="00E833BE" w:rsidRPr="00E833BE" w:rsidRDefault="00E833BE" w:rsidP="00E833BE">
      <w:pPr>
        <w:numPr>
          <w:ilvl w:val="1"/>
          <w:numId w:val="2"/>
        </w:numPr>
      </w:pPr>
      <w:r w:rsidRPr="00E833BE">
        <w:rPr>
          <w:i/>
          <w:iCs/>
        </w:rPr>
        <w:t>Location:</w:t>
      </w:r>
      <w:r w:rsidRPr="00E833BE">
        <w:t xml:space="preserve"> British Library - Harleian 3859h</w:t>
      </w:r>
    </w:p>
    <w:p w14:paraId="46E87F5B" w14:textId="77777777" w:rsidR="00E833BE" w:rsidRPr="00E833BE" w:rsidRDefault="00E833BE" w:rsidP="00E833BE">
      <w:pPr>
        <w:numPr>
          <w:ilvl w:val="1"/>
          <w:numId w:val="2"/>
        </w:numPr>
      </w:pPr>
      <w:r w:rsidRPr="00E833BE">
        <w:rPr>
          <w:i/>
          <w:iCs/>
        </w:rPr>
        <w:t>Significance:</w:t>
      </w:r>
      <w:r w:rsidRPr="00E833BE">
        <w:t xml:space="preserve"> </w:t>
      </w:r>
      <w:proofErr w:type="gramStart"/>
      <w:r w:rsidRPr="00E833BE">
        <w:t>Similar to</w:t>
      </w:r>
      <w:proofErr w:type="gramEnd"/>
      <w:r w:rsidRPr="00E833BE">
        <w:t xml:space="preserve"> the Anglo-Saxon Chronicle, the Historia </w:t>
      </w:r>
      <w:proofErr w:type="spellStart"/>
      <w:r w:rsidRPr="00E833BE">
        <w:t>Brittonum</w:t>
      </w:r>
      <w:proofErr w:type="spellEnd"/>
      <w:r w:rsidRPr="00E833BE">
        <w:t xml:space="preserve"> mentions different events within the history of the island both before and after the monastery’s founding.</w:t>
      </w:r>
    </w:p>
    <w:p w14:paraId="606AA7B0" w14:textId="77777777" w:rsidR="00E833BE" w:rsidRPr="00E833BE" w:rsidRDefault="00E833BE" w:rsidP="00E833BE">
      <w:pPr>
        <w:numPr>
          <w:ilvl w:val="0"/>
          <w:numId w:val="2"/>
        </w:numPr>
      </w:pPr>
      <w:r w:rsidRPr="00E833BE">
        <w:rPr>
          <w:b/>
          <w:bCs/>
        </w:rPr>
        <w:t>Prose Life of St Aiden</w:t>
      </w:r>
    </w:p>
    <w:p w14:paraId="76AFFEC6" w14:textId="77777777" w:rsidR="00E833BE" w:rsidRPr="00E833BE" w:rsidRDefault="00E833BE" w:rsidP="00E833BE">
      <w:pPr>
        <w:numPr>
          <w:ilvl w:val="1"/>
          <w:numId w:val="2"/>
        </w:numPr>
      </w:pPr>
      <w:r w:rsidRPr="00E833BE">
        <w:rPr>
          <w:i/>
          <w:iCs/>
        </w:rPr>
        <w:t>Location:</w:t>
      </w:r>
      <w:r w:rsidRPr="00E833BE">
        <w:t xml:space="preserve"> Cambridge, Corpus Christi College MS 185.</w:t>
      </w:r>
    </w:p>
    <w:p w14:paraId="58CDEB16" w14:textId="77777777" w:rsidR="00E833BE" w:rsidRPr="00E833BE" w:rsidRDefault="00E833BE" w:rsidP="00E833BE">
      <w:pPr>
        <w:numPr>
          <w:ilvl w:val="1"/>
          <w:numId w:val="2"/>
        </w:numPr>
      </w:pPr>
      <w:r w:rsidRPr="00E833BE">
        <w:rPr>
          <w:i/>
          <w:iCs/>
        </w:rPr>
        <w:t>Significance:</w:t>
      </w:r>
      <w:r w:rsidRPr="00E833BE">
        <w:t xml:space="preserve"> St. Aiden was one of the major figures in the founding of Lindisfarne Monastery.</w:t>
      </w:r>
    </w:p>
    <w:p w14:paraId="6EC0A041" w14:textId="77777777" w:rsidR="00E833BE" w:rsidRPr="00E833BE" w:rsidRDefault="00E833BE" w:rsidP="00E833BE">
      <w:pPr>
        <w:numPr>
          <w:ilvl w:val="0"/>
          <w:numId w:val="2"/>
        </w:numPr>
      </w:pPr>
      <w:r w:rsidRPr="00E833BE">
        <w:rPr>
          <w:b/>
          <w:bCs/>
        </w:rPr>
        <w:t>"Lindisfarne: The Holy Island Archaeology Project Interim Assessment Report 2022"</w:t>
      </w:r>
    </w:p>
    <w:p w14:paraId="6ED0C1B7" w14:textId="77777777" w:rsidR="00E833BE" w:rsidRPr="00E833BE" w:rsidRDefault="00E833BE" w:rsidP="00E833BE">
      <w:pPr>
        <w:numPr>
          <w:ilvl w:val="1"/>
          <w:numId w:val="2"/>
        </w:numPr>
      </w:pPr>
      <w:r w:rsidRPr="00E833BE">
        <w:rPr>
          <w:i/>
          <w:iCs/>
        </w:rPr>
        <w:t>Location:</w:t>
      </w:r>
      <w:r w:rsidRPr="00E833BE">
        <w:t xml:space="preserve"> </w:t>
      </w:r>
      <w:hyperlink r:id="rId5" w:tgtFrame="_new" w:history="1">
        <w:r w:rsidRPr="00E833BE">
          <w:rPr>
            <w:rStyle w:val="Hyperlink"/>
          </w:rPr>
          <w:t>https://digventures.com/projects/lindisfarne/reports/</w:t>
        </w:r>
      </w:hyperlink>
    </w:p>
    <w:p w14:paraId="59A47D18" w14:textId="77777777" w:rsidR="00E833BE" w:rsidRPr="00E833BE" w:rsidRDefault="00E833BE" w:rsidP="00E833BE">
      <w:pPr>
        <w:numPr>
          <w:ilvl w:val="1"/>
          <w:numId w:val="2"/>
        </w:numPr>
      </w:pPr>
      <w:r w:rsidRPr="00E833BE">
        <w:rPr>
          <w:i/>
          <w:iCs/>
        </w:rPr>
        <w:t>Significance:</w:t>
      </w:r>
      <w:r w:rsidRPr="00E833BE">
        <w:t xml:space="preserve"> This is a report of the latest archaeology being conducted at Lindisfarne.</w:t>
      </w:r>
    </w:p>
    <w:p w14:paraId="05190167" w14:textId="469EF040" w:rsidR="00E833BE" w:rsidRPr="00E833BE" w:rsidRDefault="00E833BE" w:rsidP="00E833BE">
      <w:pPr>
        <w:numPr>
          <w:ilvl w:val="0"/>
          <w:numId w:val="2"/>
        </w:numPr>
      </w:pPr>
      <w:r w:rsidRPr="00E833BE">
        <w:rPr>
          <w:b/>
          <w:bCs/>
        </w:rPr>
        <w:t>Reginald of Durham's Life of St. Oswald (12th century)</w:t>
      </w:r>
    </w:p>
    <w:p w14:paraId="78093C83" w14:textId="77777777" w:rsidR="00E833BE" w:rsidRPr="00E833BE" w:rsidRDefault="00E833BE" w:rsidP="00E833BE">
      <w:pPr>
        <w:numPr>
          <w:ilvl w:val="1"/>
          <w:numId w:val="2"/>
        </w:numPr>
      </w:pPr>
      <w:r w:rsidRPr="00E833BE">
        <w:rPr>
          <w:i/>
          <w:iCs/>
        </w:rPr>
        <w:t>Location:</w:t>
      </w:r>
      <w:r w:rsidRPr="00E833BE">
        <w:t xml:space="preserve"> Oxford - Bodleian Library MS Hatton 113.</w:t>
      </w:r>
    </w:p>
    <w:p w14:paraId="15636BD9" w14:textId="5A739639" w:rsidR="00E833BE" w:rsidRDefault="00E833BE" w:rsidP="00E833BE">
      <w:pPr>
        <w:numPr>
          <w:ilvl w:val="1"/>
          <w:numId w:val="2"/>
        </w:numPr>
      </w:pPr>
      <w:r w:rsidRPr="00E833BE">
        <w:rPr>
          <w:i/>
          <w:iCs/>
        </w:rPr>
        <w:t>Significance:</w:t>
      </w:r>
      <w:r w:rsidRPr="00E833BE">
        <w:t xml:space="preserve"> St. Oswald was the King of North</w:t>
      </w:r>
    </w:p>
    <w:p w14:paraId="323A1B31" w14:textId="062B9A12" w:rsidR="00E833BE" w:rsidRPr="00E833BE" w:rsidRDefault="00E833BE" w:rsidP="00E833BE">
      <w:pPr>
        <w:rPr>
          <w:b/>
          <w:bCs/>
        </w:rPr>
      </w:pPr>
      <w:r>
        <w:t xml:space="preserve">      10. </w:t>
      </w:r>
      <w:r w:rsidRPr="00E833BE">
        <w:rPr>
          <w:b/>
          <w:bCs/>
        </w:rPr>
        <w:t>"The Life of Bishop Aidan by an Anonymous Monk of Lindisfarne"</w:t>
      </w:r>
    </w:p>
    <w:p w14:paraId="7A3200C9" w14:textId="77777777" w:rsidR="00E833BE" w:rsidRDefault="00E833BE" w:rsidP="00E833BE"/>
    <w:p w14:paraId="6B5524FD" w14:textId="7D74E7C2" w:rsidR="00E833BE" w:rsidRDefault="00E833BE" w:rsidP="00E833BE">
      <w:pPr>
        <w:pStyle w:val="ListParagraph"/>
        <w:numPr>
          <w:ilvl w:val="1"/>
          <w:numId w:val="2"/>
        </w:numPr>
      </w:pPr>
      <w:r w:rsidRPr="00E833BE">
        <w:rPr>
          <w:i/>
          <w:iCs/>
        </w:rPr>
        <w:t>Location:</w:t>
      </w:r>
      <w:r>
        <w:t xml:space="preserve"> British Library - Cotton MS Vitellius A. viii.</w:t>
      </w:r>
    </w:p>
    <w:p w14:paraId="1F56F3C8" w14:textId="3C78F56C" w:rsidR="00E833BE" w:rsidRPr="00E833BE" w:rsidRDefault="00E833BE" w:rsidP="00E833BE">
      <w:r>
        <w:lastRenderedPageBreak/>
        <w:t>In conclusion, this Archival Exercise assisted me by not only helping me practice navigating traditional and electronic catalogues but also fostered a deeper appreciation for the significance of archival sources in understanding historical events, individuals, and places. As I embark on this exploration, these archival treasures illuminated and enriched my understanding of Lindisfarne Monastery, contributing to a more comprehensive and nuanced perspective.</w:t>
      </w:r>
    </w:p>
    <w:p w14:paraId="2B52F957" w14:textId="77777777" w:rsidR="001A08F5" w:rsidRDefault="001A08F5"/>
    <w:sectPr w:rsidR="001A08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53B4D"/>
    <w:multiLevelType w:val="multilevel"/>
    <w:tmpl w:val="7E12FA2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2372A7"/>
    <w:multiLevelType w:val="multilevel"/>
    <w:tmpl w:val="8F5C3ED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954220">
    <w:abstractNumId w:val="0"/>
  </w:num>
  <w:num w:numId="2" w16cid:durableId="16083501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3BE"/>
    <w:rsid w:val="001A08F5"/>
    <w:rsid w:val="00C67DAE"/>
    <w:rsid w:val="00E83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08B0E"/>
  <w15:chartTrackingRefBased/>
  <w15:docId w15:val="{7EB0F7D7-544D-47FF-9E7B-336E8CECB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33BE"/>
    <w:rPr>
      <w:color w:val="0563C1" w:themeColor="hyperlink"/>
      <w:u w:val="single"/>
    </w:rPr>
  </w:style>
  <w:style w:type="character" w:styleId="UnresolvedMention">
    <w:name w:val="Unresolved Mention"/>
    <w:basedOn w:val="DefaultParagraphFont"/>
    <w:uiPriority w:val="99"/>
    <w:semiHidden/>
    <w:unhideWhenUsed/>
    <w:rsid w:val="00E833BE"/>
    <w:rPr>
      <w:color w:val="605E5C"/>
      <w:shd w:val="clear" w:color="auto" w:fill="E1DFDD"/>
    </w:rPr>
  </w:style>
  <w:style w:type="paragraph" w:styleId="ListParagraph">
    <w:name w:val="List Paragraph"/>
    <w:basedOn w:val="Normal"/>
    <w:uiPriority w:val="34"/>
    <w:qFormat/>
    <w:rsid w:val="00E833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40824">
      <w:bodyDiv w:val="1"/>
      <w:marLeft w:val="0"/>
      <w:marRight w:val="0"/>
      <w:marTop w:val="0"/>
      <w:marBottom w:val="0"/>
      <w:divBdr>
        <w:top w:val="none" w:sz="0" w:space="0" w:color="auto"/>
        <w:left w:val="none" w:sz="0" w:space="0" w:color="auto"/>
        <w:bottom w:val="none" w:sz="0" w:space="0" w:color="auto"/>
        <w:right w:val="none" w:sz="0" w:space="0" w:color="auto"/>
      </w:divBdr>
      <w:divsChild>
        <w:div w:id="782769469">
          <w:marLeft w:val="0"/>
          <w:marRight w:val="0"/>
          <w:marTop w:val="0"/>
          <w:marBottom w:val="0"/>
          <w:divBdr>
            <w:top w:val="single" w:sz="2" w:space="0" w:color="D9D9E3"/>
            <w:left w:val="single" w:sz="2" w:space="0" w:color="D9D9E3"/>
            <w:bottom w:val="single" w:sz="2" w:space="0" w:color="D9D9E3"/>
            <w:right w:val="single" w:sz="2" w:space="0" w:color="D9D9E3"/>
          </w:divBdr>
          <w:divsChild>
            <w:div w:id="376122622">
              <w:marLeft w:val="0"/>
              <w:marRight w:val="0"/>
              <w:marTop w:val="100"/>
              <w:marBottom w:val="100"/>
              <w:divBdr>
                <w:top w:val="single" w:sz="2" w:space="0" w:color="D9D9E3"/>
                <w:left w:val="single" w:sz="2" w:space="0" w:color="D9D9E3"/>
                <w:bottom w:val="single" w:sz="2" w:space="0" w:color="D9D9E3"/>
                <w:right w:val="single" w:sz="2" w:space="0" w:color="D9D9E3"/>
              </w:divBdr>
              <w:divsChild>
                <w:div w:id="727416384">
                  <w:marLeft w:val="0"/>
                  <w:marRight w:val="0"/>
                  <w:marTop w:val="0"/>
                  <w:marBottom w:val="0"/>
                  <w:divBdr>
                    <w:top w:val="single" w:sz="2" w:space="0" w:color="D9D9E3"/>
                    <w:left w:val="single" w:sz="2" w:space="0" w:color="D9D9E3"/>
                    <w:bottom w:val="single" w:sz="2" w:space="0" w:color="D9D9E3"/>
                    <w:right w:val="single" w:sz="2" w:space="0" w:color="D9D9E3"/>
                  </w:divBdr>
                  <w:divsChild>
                    <w:div w:id="746077446">
                      <w:marLeft w:val="0"/>
                      <w:marRight w:val="0"/>
                      <w:marTop w:val="0"/>
                      <w:marBottom w:val="0"/>
                      <w:divBdr>
                        <w:top w:val="single" w:sz="2" w:space="0" w:color="D9D9E3"/>
                        <w:left w:val="single" w:sz="2" w:space="0" w:color="D9D9E3"/>
                        <w:bottom w:val="single" w:sz="2" w:space="0" w:color="D9D9E3"/>
                        <w:right w:val="single" w:sz="2" w:space="0" w:color="D9D9E3"/>
                      </w:divBdr>
                      <w:divsChild>
                        <w:div w:id="682515403">
                          <w:marLeft w:val="0"/>
                          <w:marRight w:val="0"/>
                          <w:marTop w:val="0"/>
                          <w:marBottom w:val="0"/>
                          <w:divBdr>
                            <w:top w:val="single" w:sz="2" w:space="0" w:color="D9D9E3"/>
                            <w:left w:val="single" w:sz="2" w:space="0" w:color="D9D9E3"/>
                            <w:bottom w:val="single" w:sz="2" w:space="0" w:color="D9D9E3"/>
                            <w:right w:val="single" w:sz="2" w:space="0" w:color="D9D9E3"/>
                          </w:divBdr>
                          <w:divsChild>
                            <w:div w:id="1966429047">
                              <w:marLeft w:val="0"/>
                              <w:marRight w:val="0"/>
                              <w:marTop w:val="0"/>
                              <w:marBottom w:val="0"/>
                              <w:divBdr>
                                <w:top w:val="single" w:sz="2" w:space="0" w:color="D9D9E3"/>
                                <w:left w:val="single" w:sz="2" w:space="0" w:color="D9D9E3"/>
                                <w:bottom w:val="single" w:sz="2" w:space="0" w:color="D9D9E3"/>
                                <w:right w:val="single" w:sz="2" w:space="0" w:color="D9D9E3"/>
                              </w:divBdr>
                              <w:divsChild>
                                <w:div w:id="1560626661">
                                  <w:marLeft w:val="0"/>
                                  <w:marRight w:val="0"/>
                                  <w:marTop w:val="0"/>
                                  <w:marBottom w:val="0"/>
                                  <w:divBdr>
                                    <w:top w:val="single" w:sz="2" w:space="0" w:color="D9D9E3"/>
                                    <w:left w:val="single" w:sz="2" w:space="0" w:color="D9D9E3"/>
                                    <w:bottom w:val="single" w:sz="2" w:space="0" w:color="D9D9E3"/>
                                    <w:right w:val="single" w:sz="2" w:space="0" w:color="D9D9E3"/>
                                  </w:divBdr>
                                  <w:divsChild>
                                    <w:div w:id="1570075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1298146">
      <w:bodyDiv w:val="1"/>
      <w:marLeft w:val="0"/>
      <w:marRight w:val="0"/>
      <w:marTop w:val="0"/>
      <w:marBottom w:val="0"/>
      <w:divBdr>
        <w:top w:val="none" w:sz="0" w:space="0" w:color="auto"/>
        <w:left w:val="none" w:sz="0" w:space="0" w:color="auto"/>
        <w:bottom w:val="none" w:sz="0" w:space="0" w:color="auto"/>
        <w:right w:val="none" w:sz="0" w:space="0" w:color="auto"/>
      </w:divBdr>
    </w:div>
    <w:div w:id="727152060">
      <w:bodyDiv w:val="1"/>
      <w:marLeft w:val="0"/>
      <w:marRight w:val="0"/>
      <w:marTop w:val="0"/>
      <w:marBottom w:val="0"/>
      <w:divBdr>
        <w:top w:val="none" w:sz="0" w:space="0" w:color="auto"/>
        <w:left w:val="none" w:sz="0" w:space="0" w:color="auto"/>
        <w:bottom w:val="none" w:sz="0" w:space="0" w:color="auto"/>
        <w:right w:val="none" w:sz="0" w:space="0" w:color="auto"/>
      </w:divBdr>
    </w:div>
    <w:div w:id="1108815205">
      <w:bodyDiv w:val="1"/>
      <w:marLeft w:val="0"/>
      <w:marRight w:val="0"/>
      <w:marTop w:val="0"/>
      <w:marBottom w:val="0"/>
      <w:divBdr>
        <w:top w:val="none" w:sz="0" w:space="0" w:color="auto"/>
        <w:left w:val="none" w:sz="0" w:space="0" w:color="auto"/>
        <w:bottom w:val="none" w:sz="0" w:space="0" w:color="auto"/>
        <w:right w:val="none" w:sz="0" w:space="0" w:color="auto"/>
      </w:divBdr>
      <w:divsChild>
        <w:div w:id="295765652">
          <w:marLeft w:val="0"/>
          <w:marRight w:val="0"/>
          <w:marTop w:val="0"/>
          <w:marBottom w:val="0"/>
          <w:divBdr>
            <w:top w:val="single" w:sz="2" w:space="0" w:color="D9D9E3"/>
            <w:left w:val="single" w:sz="2" w:space="0" w:color="D9D9E3"/>
            <w:bottom w:val="single" w:sz="2" w:space="0" w:color="D9D9E3"/>
            <w:right w:val="single" w:sz="2" w:space="0" w:color="D9D9E3"/>
          </w:divBdr>
          <w:divsChild>
            <w:div w:id="171724973">
              <w:marLeft w:val="0"/>
              <w:marRight w:val="0"/>
              <w:marTop w:val="100"/>
              <w:marBottom w:val="100"/>
              <w:divBdr>
                <w:top w:val="single" w:sz="2" w:space="0" w:color="D9D9E3"/>
                <w:left w:val="single" w:sz="2" w:space="0" w:color="D9D9E3"/>
                <w:bottom w:val="single" w:sz="2" w:space="0" w:color="D9D9E3"/>
                <w:right w:val="single" w:sz="2" w:space="0" w:color="D9D9E3"/>
              </w:divBdr>
              <w:divsChild>
                <w:div w:id="71585264">
                  <w:marLeft w:val="0"/>
                  <w:marRight w:val="0"/>
                  <w:marTop w:val="0"/>
                  <w:marBottom w:val="0"/>
                  <w:divBdr>
                    <w:top w:val="single" w:sz="2" w:space="0" w:color="D9D9E3"/>
                    <w:left w:val="single" w:sz="2" w:space="0" w:color="D9D9E3"/>
                    <w:bottom w:val="single" w:sz="2" w:space="0" w:color="D9D9E3"/>
                    <w:right w:val="single" w:sz="2" w:space="0" w:color="D9D9E3"/>
                  </w:divBdr>
                  <w:divsChild>
                    <w:div w:id="1860465525">
                      <w:marLeft w:val="0"/>
                      <w:marRight w:val="0"/>
                      <w:marTop w:val="0"/>
                      <w:marBottom w:val="0"/>
                      <w:divBdr>
                        <w:top w:val="single" w:sz="2" w:space="0" w:color="D9D9E3"/>
                        <w:left w:val="single" w:sz="2" w:space="0" w:color="D9D9E3"/>
                        <w:bottom w:val="single" w:sz="2" w:space="0" w:color="D9D9E3"/>
                        <w:right w:val="single" w:sz="2" w:space="0" w:color="D9D9E3"/>
                      </w:divBdr>
                      <w:divsChild>
                        <w:div w:id="2058623718">
                          <w:marLeft w:val="0"/>
                          <w:marRight w:val="0"/>
                          <w:marTop w:val="0"/>
                          <w:marBottom w:val="0"/>
                          <w:divBdr>
                            <w:top w:val="single" w:sz="2" w:space="0" w:color="D9D9E3"/>
                            <w:left w:val="single" w:sz="2" w:space="0" w:color="D9D9E3"/>
                            <w:bottom w:val="single" w:sz="2" w:space="0" w:color="D9D9E3"/>
                            <w:right w:val="single" w:sz="2" w:space="0" w:color="D9D9E3"/>
                          </w:divBdr>
                          <w:divsChild>
                            <w:div w:id="316229470">
                              <w:marLeft w:val="0"/>
                              <w:marRight w:val="0"/>
                              <w:marTop w:val="0"/>
                              <w:marBottom w:val="0"/>
                              <w:divBdr>
                                <w:top w:val="single" w:sz="2" w:space="0" w:color="D9D9E3"/>
                                <w:left w:val="single" w:sz="2" w:space="0" w:color="D9D9E3"/>
                                <w:bottom w:val="single" w:sz="2" w:space="0" w:color="D9D9E3"/>
                                <w:right w:val="single" w:sz="2" w:space="0" w:color="D9D9E3"/>
                              </w:divBdr>
                              <w:divsChild>
                                <w:div w:id="1511682453">
                                  <w:marLeft w:val="0"/>
                                  <w:marRight w:val="0"/>
                                  <w:marTop w:val="0"/>
                                  <w:marBottom w:val="0"/>
                                  <w:divBdr>
                                    <w:top w:val="single" w:sz="2" w:space="0" w:color="D9D9E3"/>
                                    <w:left w:val="single" w:sz="2" w:space="0" w:color="D9D9E3"/>
                                    <w:bottom w:val="single" w:sz="2" w:space="0" w:color="D9D9E3"/>
                                    <w:right w:val="single" w:sz="2" w:space="0" w:color="D9D9E3"/>
                                  </w:divBdr>
                                  <w:divsChild>
                                    <w:div w:id="466776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igventures.com/projects/lindisfarne/repor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783</Words>
  <Characters>4464</Characters>
  <Application>Microsoft Office Word</Application>
  <DocSecurity>0</DocSecurity>
  <Lines>37</Lines>
  <Paragraphs>10</Paragraphs>
  <ScaleCrop>false</ScaleCrop>
  <Company/>
  <LinksUpToDate>false</LinksUpToDate>
  <CharactersWithSpaces>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Pierce</dc:creator>
  <cp:keywords/>
  <dc:description/>
  <cp:lastModifiedBy>Mark Pierce</cp:lastModifiedBy>
  <cp:revision>2</cp:revision>
  <dcterms:created xsi:type="dcterms:W3CDTF">2023-12-03T21:32:00Z</dcterms:created>
  <dcterms:modified xsi:type="dcterms:W3CDTF">2023-12-03T22:39:00Z</dcterms:modified>
</cp:coreProperties>
</file>