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xmlns:wp14="http://schemas.microsoft.com/office/word/2010/wordml" w:rsidR="004626A1" w:rsidP="005A62A5" w:rsidRDefault="00F51DF2" w14:paraId="69812231" wp14:textId="77777777">
      <w:pPr>
        <w:spacing w:before="100" w:beforeAutospacing="1" w:after="100" w:afterAutospacing="1"/>
        <w:ind w:left="284"/>
        <w:rPr>
          <w:rFonts w:ascii="Times New Roman" w:hAnsi="Times New Roman"/>
          <w:color w:val="auto"/>
          <w:szCs w:val="24"/>
        </w:rPr>
      </w:pPr>
      <w:r>
        <w:rPr>
          <w:b/>
          <w:bCs/>
        </w:rPr>
        <w:t>Academic Journal Review – Sports Management</w:t>
      </w:r>
    </w:p>
    <w:tbl>
      <w:tblPr>
        <w:tblW w:w="4555" w:type="pct"/>
        <w:jc w:val="center"/>
        <w:tblBorders>
          <w:top w:val="single" w:color="000000" w:sz="12" w:space="0"/>
          <w:left w:val="single" w:color="000000" w:sz="12" w:space="0"/>
          <w:bottom w:val="single" w:color="000000" w:sz="12" w:space="0"/>
          <w:right w:val="single" w:color="000000" w:sz="12" w:space="0"/>
        </w:tblBorders>
        <w:tblLook w:val="0000" w:firstRow="0" w:lastRow="0" w:firstColumn="0" w:lastColumn="0" w:noHBand="0" w:noVBand="0"/>
      </w:tblPr>
      <w:tblGrid>
        <w:gridCol w:w="9922"/>
      </w:tblGrid>
      <w:tr xmlns:wp14="http://schemas.microsoft.com/office/word/2010/wordml" w:rsidR="004626A1" w:rsidTr="03BB2BD4" w14:paraId="3D06AF7D" wp14:textId="77777777">
        <w:trPr>
          <w:trHeight w:val="360"/>
          <w:jc w:val="center"/>
        </w:trPr>
        <w:tc>
          <w:tcPr>
            <w:tcW w:w="5000" w:type="pct"/>
            <w:tcBorders>
              <w:top w:val="single" w:color="000000" w:themeColor="text1" w:sz="12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4626A1" w:rsidP="03BB2BD4" w:rsidRDefault="005A62A5" w14:paraId="07785F1F" wp14:textId="56517789">
            <w:pPr>
              <w:spacing w:before="100" w:beforeAutospacing="on" w:after="100" w:afterAutospacing="on"/>
            </w:pPr>
            <w:r w:rsidRPr="03BB2BD4" w:rsidR="4436E4A7">
              <w:rPr>
                <w:rFonts w:cs="Arial"/>
                <w:b w:val="1"/>
                <w:bCs w:val="1"/>
                <w:sz w:val="20"/>
                <w:szCs w:val="20"/>
              </w:rPr>
              <w:t xml:space="preserve">Student </w:t>
            </w:r>
            <w:r w:rsidRPr="03BB2BD4" w:rsidR="1BF76F56">
              <w:rPr>
                <w:rFonts w:cs="Arial"/>
                <w:b w:val="1"/>
                <w:bCs w:val="1"/>
                <w:sz w:val="20"/>
                <w:szCs w:val="20"/>
              </w:rPr>
              <w:t>Name:</w:t>
            </w:r>
            <w:r w:rsidRPr="03BB2BD4" w:rsidR="033F53A7">
              <w:rPr>
                <w:rFonts w:cs="Arial"/>
                <w:b w:val="1"/>
                <w:bCs w:val="1"/>
                <w:sz w:val="20"/>
                <w:szCs w:val="20"/>
              </w:rPr>
              <w:t xml:space="preserve"> </w:t>
            </w:r>
            <w:r w:rsidRPr="03BB2BD4" w:rsidR="2B55ED2A">
              <w:rPr>
                <w:rFonts w:cs="Arial"/>
                <w:b w:val="1"/>
                <w:bCs w:val="1"/>
                <w:sz w:val="20"/>
                <w:szCs w:val="20"/>
              </w:rPr>
              <w:t>Cody Peacey</w:t>
            </w:r>
          </w:p>
        </w:tc>
      </w:tr>
      <w:tr xmlns:wp14="http://schemas.microsoft.com/office/word/2010/wordml" w:rsidR="004626A1" w:rsidTr="03BB2BD4" w14:paraId="7A7DB996" wp14:textId="77777777">
        <w:trPr>
          <w:trHeight w:val="360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4626A1" w:rsidP="03BB2BD4" w:rsidRDefault="004626A1" w14:paraId="2498F283" wp14:textId="4663A043">
            <w:pPr>
              <w:spacing w:before="100" w:beforeAutospacing="on" w:after="100" w:afterAutospacing="on"/>
              <w:rPr>
                <w:rFonts w:cs="Arial"/>
                <w:b w:val="1"/>
                <w:bCs w:val="1"/>
                <w:sz w:val="20"/>
                <w:szCs w:val="20"/>
              </w:rPr>
            </w:pPr>
            <w:r w:rsidRPr="03BB2BD4" w:rsidR="033F53A7">
              <w:rPr>
                <w:rFonts w:cs="Arial"/>
                <w:b w:val="1"/>
                <w:bCs w:val="1"/>
                <w:sz w:val="20"/>
                <w:szCs w:val="20"/>
              </w:rPr>
              <w:t xml:space="preserve">Title </w:t>
            </w:r>
            <w:r w:rsidRPr="03BB2BD4" w:rsidR="4436E4A7">
              <w:rPr>
                <w:rFonts w:cs="Arial"/>
                <w:b w:val="1"/>
                <w:bCs w:val="1"/>
                <w:sz w:val="20"/>
                <w:szCs w:val="20"/>
              </w:rPr>
              <w:t>of Work</w:t>
            </w:r>
            <w:r w:rsidRPr="03BB2BD4" w:rsidR="033F53A7">
              <w:rPr>
                <w:rFonts w:cs="Arial"/>
                <w:b w:val="1"/>
                <w:bCs w:val="1"/>
                <w:sz w:val="20"/>
                <w:szCs w:val="20"/>
              </w:rPr>
              <w:t>:</w:t>
            </w:r>
            <w:r w:rsidRPr="03BB2BD4" w:rsidR="09F89E7F">
              <w:rPr>
                <w:rFonts w:cs="Arial"/>
                <w:b w:val="1"/>
                <w:bCs w:val="1"/>
                <w:sz w:val="20"/>
                <w:szCs w:val="20"/>
              </w:rPr>
              <w:t xml:space="preserve"> An integrative definition of coaching effectiveness and expertise</w:t>
            </w:r>
          </w:p>
        </w:tc>
      </w:tr>
      <w:tr xmlns:wp14="http://schemas.microsoft.com/office/word/2010/wordml" w:rsidR="004626A1" w:rsidTr="03BB2BD4" w14:paraId="2D3110AE" wp14:textId="77777777">
        <w:trPr>
          <w:trHeight w:val="360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4626A1" w:rsidP="03BB2BD4" w:rsidRDefault="004626A1" w14:paraId="287AA977" wp14:textId="17620AE1">
            <w:pPr>
              <w:spacing w:before="100" w:beforeAutospacing="on" w:after="100" w:afterAutospacing="on"/>
              <w:rPr>
                <w:rFonts w:cs="Arial"/>
              </w:rPr>
            </w:pPr>
            <w:r w:rsidRPr="03BB2BD4" w:rsidR="033F53A7">
              <w:rPr>
                <w:rFonts w:cs="Arial"/>
                <w:b w:val="1"/>
                <w:bCs w:val="1"/>
                <w:sz w:val="20"/>
                <w:szCs w:val="20"/>
              </w:rPr>
              <w:t>Author:</w:t>
            </w:r>
            <w:r w:rsidRPr="03BB2BD4" w:rsidR="033F53A7">
              <w:rPr>
                <w:rFonts w:cs="Arial"/>
              </w:rPr>
              <w:t xml:space="preserve"> </w:t>
            </w:r>
            <w:r w:rsidRPr="03BB2BD4" w:rsidR="030A828C">
              <w:rPr>
                <w:rFonts w:cs="Arial"/>
              </w:rPr>
              <w:t>Jean Cote and Wade Gilbert</w:t>
            </w:r>
          </w:p>
        </w:tc>
      </w:tr>
      <w:tr xmlns:wp14="http://schemas.microsoft.com/office/word/2010/wordml" w:rsidR="004626A1" w:rsidTr="03BB2BD4" w14:paraId="622BB51D" wp14:textId="77777777">
        <w:trPr>
          <w:trHeight w:val="525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="004626A1" w:rsidP="03BB2BD4" w:rsidRDefault="00F51DF2" w14:paraId="48ACAF46" wp14:textId="4C436421">
            <w:pPr>
              <w:spacing w:before="100" w:beforeAutospacing="on" w:after="100" w:afterAutospacing="on"/>
            </w:pPr>
            <w:r w:rsidRPr="03BB2BD4" w:rsidR="1BF76F56">
              <w:rPr>
                <w:rFonts w:cs="Arial"/>
                <w:b w:val="1"/>
                <w:bCs w:val="1"/>
                <w:sz w:val="20"/>
                <w:szCs w:val="20"/>
              </w:rPr>
              <w:t>Reference:</w:t>
            </w:r>
            <w:r w:rsidRPr="03BB2BD4" w:rsidR="033F53A7">
              <w:rPr>
                <w:rFonts w:cs="Arial"/>
              </w:rPr>
              <w:t xml:space="preserve"> </w:t>
            </w:r>
            <w:r w:rsidRPr="03BB2BD4" w:rsidR="365A8A09">
              <w:rPr>
                <w:rFonts w:cs="Arial"/>
              </w:rPr>
              <w:t>School of Kinesiology and Health Studies, Queen’s University</w:t>
            </w:r>
          </w:p>
        </w:tc>
      </w:tr>
      <w:tr xmlns:wp14="http://schemas.microsoft.com/office/word/2010/wordml" w:rsidR="004626A1" w:rsidTr="03BB2BD4" w14:paraId="292E531B" wp14:textId="77777777">
        <w:trPr>
          <w:trHeight w:val="255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6" w:space="0"/>
            </w:tcBorders>
            <w:tcMar/>
          </w:tcPr>
          <w:p w:rsidRPr="0064190B" w:rsidR="00F51DF2" w:rsidP="03BB2BD4" w:rsidRDefault="004626A1" w14:paraId="2FA9B2BF" wp14:textId="4A617689">
            <w:pPr>
              <w:spacing w:before="100" w:beforeAutospacing="on" w:after="100" w:afterAutospacing="on"/>
              <w:rPr>
                <w:rFonts w:cs="Arial"/>
              </w:rPr>
            </w:pPr>
            <w:r w:rsidRPr="03BB2BD4" w:rsidR="033F53A7">
              <w:rPr>
                <w:rFonts w:cs="Arial"/>
                <w:b w:val="1"/>
                <w:bCs w:val="1"/>
                <w:sz w:val="20"/>
                <w:szCs w:val="20"/>
              </w:rPr>
              <w:t xml:space="preserve">Date of </w:t>
            </w:r>
            <w:r w:rsidRPr="03BB2BD4" w:rsidR="1BF76F56">
              <w:rPr>
                <w:rFonts w:cs="Arial"/>
                <w:b w:val="1"/>
                <w:bCs w:val="1"/>
                <w:sz w:val="20"/>
                <w:szCs w:val="20"/>
              </w:rPr>
              <w:t>Article:</w:t>
            </w:r>
            <w:r w:rsidRPr="03BB2BD4" w:rsidR="033F53A7">
              <w:rPr>
                <w:rFonts w:cs="Arial"/>
              </w:rPr>
              <w:t xml:space="preserve"> </w:t>
            </w:r>
            <w:r w:rsidRPr="03BB2BD4" w:rsidR="370BC97E">
              <w:rPr>
                <w:rFonts w:cs="Arial"/>
              </w:rPr>
              <w:t>2009</w:t>
            </w:r>
          </w:p>
        </w:tc>
      </w:tr>
      <w:tr xmlns:wp14="http://schemas.microsoft.com/office/word/2010/wordml" w:rsidR="004626A1" w:rsidTr="03BB2BD4" w14:paraId="0D53CA3D" wp14:textId="77777777">
        <w:trPr>
          <w:trHeight w:val="345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12" w:space="0"/>
            </w:tcBorders>
            <w:shd w:val="clear" w:color="auto" w:fill="C0C0C0"/>
            <w:tcMar/>
          </w:tcPr>
          <w:p w:rsidR="004626A1" w:rsidP="005A62A5" w:rsidRDefault="005A62A5" w14:paraId="003AF23B" wp14:textId="77777777">
            <w:pPr>
              <w:spacing w:before="100" w:beforeAutospacing="1" w:after="100" w:afterAutospacing="1"/>
              <w:rPr>
                <w:szCs w:val="24"/>
              </w:rPr>
            </w:pPr>
            <w:r>
              <w:rPr>
                <w:rFonts w:cs="Arial"/>
                <w:b/>
                <w:bCs/>
                <w:sz w:val="20"/>
              </w:rPr>
              <w:t xml:space="preserve">PERSONAL </w:t>
            </w:r>
            <w:r w:rsidR="004626A1">
              <w:rPr>
                <w:rFonts w:cs="Arial"/>
                <w:b/>
                <w:bCs/>
                <w:sz w:val="20"/>
              </w:rPr>
              <w:t>REVIEW</w:t>
            </w:r>
          </w:p>
        </w:tc>
      </w:tr>
      <w:tr xmlns:wp14="http://schemas.microsoft.com/office/word/2010/wordml" w:rsidR="004626A1" w:rsidTr="03BB2BD4" w14:paraId="267BC1E1" wp14:textId="77777777">
        <w:trPr>
          <w:trHeight w:val="1932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6" w:space="0"/>
              <w:right w:val="single" w:color="000000" w:themeColor="text1" w:sz="12" w:space="0"/>
            </w:tcBorders>
            <w:tcMar/>
          </w:tcPr>
          <w:p w:rsidR="004626A1" w:rsidRDefault="0064190B" w14:paraId="2D52347B" wp14:textId="77777777">
            <w:pPr>
              <w:pStyle w:val="NormalWeb"/>
              <w:spacing w:before="0" w:beforeAutospacing="0" w:after="0" w:afterAutospacing="0"/>
            </w:pPr>
            <w:r>
              <w:rPr>
                <w:rFonts w:ascii="Arial" w:hAnsi="Arial" w:cs="Arial"/>
                <w:b/>
                <w:bCs/>
                <w:sz w:val="20"/>
                <w:szCs w:val="20"/>
                <w:u w:val="single"/>
              </w:rPr>
              <w:t>Review</w:t>
            </w:r>
            <w:r w:rsidR="00F51DF2">
              <w:rPr>
                <w:rFonts w:ascii="Arial" w:hAnsi="Arial" w:cs="Arial"/>
                <w:b/>
                <w:bCs/>
                <w:sz w:val="20"/>
                <w:szCs w:val="20"/>
                <w:u w:val="single"/>
              </w:rPr>
              <w:t xml:space="preserve"> Suggestions</w:t>
            </w:r>
          </w:p>
          <w:p w:rsidRPr="00DF4F4C" w:rsidR="004626A1" w:rsidP="00F51DF2" w:rsidRDefault="004626A1" w14:paraId="763ECBE4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Give an overview of the article.</w:t>
            </w:r>
          </w:p>
          <w:p w:rsidRPr="00DF4F4C" w:rsidR="0064190B" w:rsidP="00F51DF2" w:rsidRDefault="0064190B" w14:paraId="67789D74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What are the key points in this article?</w:t>
            </w:r>
          </w:p>
          <w:p w:rsidRPr="00DF4F4C" w:rsidR="0064190B" w:rsidP="00F51DF2" w:rsidRDefault="0064190B" w14:paraId="34526532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Who is intended audience – academics/ practitioners – why do you come to that conclusion?</w:t>
            </w:r>
          </w:p>
          <w:p w:rsidRPr="00DF4F4C" w:rsidR="00F51DF2" w:rsidP="00F51DF2" w:rsidRDefault="0064190B" w14:paraId="0CCE441D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Does the author define any terms? Are the definitions specific, useful, circular?</w:t>
            </w:r>
          </w:p>
          <w:p w:rsidRPr="00DF4F4C" w:rsidR="0064190B" w:rsidP="00F51DF2" w:rsidRDefault="00F51DF2" w14:paraId="0C22DBFF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What are the key findings?</w:t>
            </w:r>
            <w:r w:rsidRPr="00DF4F4C" w:rsidR="0064190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</w:p>
          <w:p w:rsidRPr="00DF4F4C" w:rsidR="00F51DF2" w:rsidP="00F51DF2" w:rsidRDefault="00F51DF2" w14:paraId="580B4FDC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What did I find striking or interesting about these key points?</w:t>
            </w:r>
          </w:p>
          <w:p w:rsidRPr="0064190B" w:rsidR="00F51DF2" w:rsidP="00F51DF2" w:rsidRDefault="00F51DF2" w14:paraId="2A340DF3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color w:val="000000"/>
              </w:rPr>
            </w:pPr>
            <w:r w:rsidRPr="0064190B">
              <w:rPr>
                <w:rFonts w:ascii="Arial" w:hAnsi="Arial" w:cs="Arial"/>
                <w:color w:val="000000"/>
                <w:sz w:val="20"/>
                <w:szCs w:val="20"/>
              </w:rPr>
              <w:t>How has this article influenced me in thinking deeply about my values, beliefs and assumptions?</w:t>
            </w:r>
          </w:p>
          <w:p w:rsidRPr="00F51DF2" w:rsidR="0064190B" w:rsidP="00F51DF2" w:rsidRDefault="0064190B" w14:paraId="4D65C09C" wp14:textId="77777777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rPr>
                <w:rFonts w:ascii="Calibri" w:hAnsi="Calibri"/>
                <w:color w:val="000000"/>
                <w:sz w:val="20"/>
                <w:szCs w:val="20"/>
              </w:rPr>
            </w:pPr>
            <w:r w:rsidRPr="00DF4F4C">
              <w:rPr>
                <w:rFonts w:ascii="Calibri" w:hAnsi="Calibri" w:cs="Calibri"/>
                <w:color w:val="000000"/>
                <w:sz w:val="22"/>
                <w:szCs w:val="22"/>
              </w:rPr>
              <w:t>Does the author suggest areas for further research or discussion?</w:t>
            </w:r>
            <w:r w:rsidRPr="0064190B">
              <w:rPr>
                <w:rFonts w:ascii="Calibri" w:hAnsi="Calibri"/>
                <w:color w:val="000000"/>
                <w:sz w:val="20"/>
                <w:szCs w:val="20"/>
              </w:rPr>
              <w:t xml:space="preserve"> </w:t>
            </w:r>
          </w:p>
        </w:tc>
      </w:tr>
      <w:tr xmlns:wp14="http://schemas.microsoft.com/office/word/2010/wordml" w:rsidR="004626A1" w:rsidTr="03BB2BD4" w14:paraId="12B234AD" wp14:textId="77777777">
        <w:trPr>
          <w:trHeight w:val="2399"/>
          <w:jc w:val="center"/>
        </w:trPr>
        <w:tc>
          <w:tcPr>
            <w:tcW w:w="5000" w:type="pct"/>
            <w:tcBorders>
              <w:top w:val="single" w:color="000000" w:themeColor="text1" w:sz="6" w:space="0"/>
              <w:left w:val="single" w:color="000000" w:themeColor="text1" w:sz="12" w:space="0"/>
              <w:bottom w:val="single" w:color="000000" w:themeColor="text1" w:sz="12" w:space="0"/>
              <w:right w:val="single" w:color="000000" w:themeColor="text1" w:sz="12" w:space="0"/>
            </w:tcBorders>
            <w:tcMar/>
          </w:tcPr>
          <w:p w:rsidR="004626A1" w:rsidRDefault="0064190B" w14:paraId="76225209" wp14:textId="77777777">
            <w:pPr>
              <w:pStyle w:val="NormalWeb"/>
              <w:spacing w:before="0" w:beforeAutospacing="0" w:after="0" w:afterAutospacing="0"/>
            </w:pPr>
            <w:r>
              <w:rPr>
                <w:rFonts w:ascii="Arial" w:hAnsi="Arial" w:cs="Arial"/>
                <w:b/>
                <w:bCs/>
                <w:sz w:val="20"/>
                <w:szCs w:val="20"/>
                <w:u w:val="single"/>
              </w:rPr>
              <w:t xml:space="preserve">Personal </w:t>
            </w:r>
            <w:r w:rsidR="00F51DF2">
              <w:rPr>
                <w:rFonts w:ascii="Arial" w:hAnsi="Arial" w:cs="Arial"/>
                <w:b/>
                <w:bCs/>
                <w:sz w:val="20"/>
                <w:szCs w:val="20"/>
                <w:u w:val="single"/>
              </w:rPr>
              <w:t>Review (300 words)</w:t>
            </w:r>
          </w:p>
          <w:p w:rsidR="0064190B" w:rsidP="0064190B" w:rsidRDefault="0064190B" w14:paraId="672A6659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64190B" w:rsidP="03BB2BD4" w:rsidRDefault="0064190B" w14:paraId="0A37501D" wp14:textId="4E4F70C3">
            <w:pPr>
              <w:pStyle w:val="NormalWeb"/>
              <w:spacing w:before="0" w:beforeAutospacing="off" w:after="0" w:afterAutospacing="off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3BB2BD4" w:rsidR="7B77CDF5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The journal shows </w:t>
            </w:r>
            <w:r w:rsidRPr="03BB2BD4" w:rsidR="51807C7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a more in depth </w:t>
            </w:r>
            <w:r w:rsidRPr="03BB2BD4" w:rsidR="3A86324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to investigate</w:t>
            </w:r>
            <w:r w:rsidRPr="03BB2BD4" w:rsidR="51807C7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coaching effectiveness and </w:t>
            </w:r>
            <w:r w:rsidRPr="03BB2BD4" w:rsidR="51807C7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expertise</w:t>
            </w:r>
            <w:r w:rsidRPr="03BB2BD4" w:rsidR="51807C7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, looking a</w:t>
            </w:r>
            <w:r w:rsidRPr="03BB2BD4" w:rsidR="4732318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 how there are inconsistencies along the quality of some coaching across sporting environments.</w:t>
            </w:r>
            <w:r w:rsidRPr="03BB2BD4" w:rsidR="01C3BC2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The authors have </w:t>
            </w:r>
            <w:r w:rsidRPr="03BB2BD4" w:rsidR="01C3BC2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established</w:t>
            </w:r>
            <w:r w:rsidRPr="03BB2BD4" w:rsidR="01C3BC2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 model built upon three main </w:t>
            </w:r>
            <w:r w:rsidRPr="03BB2BD4" w:rsidR="05B72683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factors;</w:t>
            </w:r>
            <w:r w:rsidRPr="03BB2BD4" w:rsidR="01C3BC27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these include</w:t>
            </w:r>
            <w:r w:rsidRPr="03BB2BD4" w:rsidR="4AFDAE5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: coaches' knowledge, athletes' </w:t>
            </w:r>
            <w:r w:rsidRPr="03BB2BD4" w:rsidR="7A446E9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outcomes,</w:t>
            </w:r>
            <w:r w:rsidRPr="03BB2BD4" w:rsidR="4AFDAE5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and coaching contexts.</w:t>
            </w:r>
          </w:p>
          <w:p w:rsidR="5F5D4BE2" w:rsidP="03BB2BD4" w:rsidRDefault="5F5D4BE2" w14:paraId="74E39A0D" w14:textId="1002640A">
            <w:pPr>
              <w:pStyle w:val="NormalWeb"/>
              <w:spacing w:before="0" w:beforeAutospacing="off" w:after="0" w:afterAutospacing="off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03BB2BD4" w:rsidR="5F5D4BE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The key points taken from this journal are the follow</w:t>
            </w:r>
            <w:r w:rsidRPr="03BB2BD4" w:rsidR="44FA1CF6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ing:</w:t>
            </w:r>
          </w:p>
          <w:p w:rsidR="2DCB5B28" w:rsidP="03BB2BD4" w:rsidRDefault="2DCB5B28" w14:paraId="25336786" w14:textId="0948F6B1">
            <w:pPr>
              <w:pStyle w:val="NormalWeb"/>
              <w:numPr>
                <w:ilvl w:val="0"/>
                <w:numId w:val="15"/>
              </w:numPr>
              <w:spacing w:before="0" w:beforeAutospacing="off" w:after="0" w:afterAutospacing="off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03BB2BD4" w:rsidR="2DCB5B2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Breakdown of the knowledge behind coaches and professionals</w:t>
            </w:r>
          </w:p>
          <w:p w:rsidR="2DCB5B28" w:rsidP="03BB2BD4" w:rsidRDefault="2DCB5B28" w14:paraId="06FC407C" w14:textId="6F1CC3B2">
            <w:pPr>
              <w:pStyle w:val="NormalWeb"/>
              <w:numPr>
                <w:ilvl w:val="0"/>
                <w:numId w:val="15"/>
              </w:numPr>
              <w:spacing w:before="0" w:beforeAutospacing="off" w:after="0" w:afterAutospacing="off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03BB2BD4" w:rsidR="2DCB5B2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The four athlete outcomes also referred to as the 4Cs, competence, confidence, </w:t>
            </w:r>
            <w:r w:rsidRPr="03BB2BD4" w:rsidR="2DCB5B2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connection</w:t>
            </w:r>
            <w:r w:rsidRPr="03BB2BD4" w:rsidR="2DCB5B2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and character</w:t>
            </w:r>
          </w:p>
          <w:p w:rsidR="2DCB5B28" w:rsidP="03BB2BD4" w:rsidRDefault="2DCB5B28" w14:paraId="08EA4613" w14:textId="437EB8C4">
            <w:pPr>
              <w:pStyle w:val="NormalWeb"/>
              <w:numPr>
                <w:ilvl w:val="0"/>
                <w:numId w:val="15"/>
              </w:numPr>
              <w:spacing w:before="0" w:beforeAutospacing="off" w:after="0" w:afterAutospacing="off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03BB2BD4" w:rsidR="2DCB5B2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Coaching needs to be looked at with specific developmental and performance context</w:t>
            </w:r>
          </w:p>
          <w:p w:rsidR="03BB2BD4" w:rsidP="03BB2BD4" w:rsidRDefault="03BB2BD4" w14:paraId="10A56702" w14:textId="4856CC8D">
            <w:pPr>
              <w:pStyle w:val="NormalWeb"/>
              <w:spacing w:before="0" w:beforeAutospacing="off" w:after="0" w:afterAutospacing="off"/>
              <w:ind w:left="0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</w:p>
          <w:p w:rsidR="7C1D5590" w:rsidP="03BB2BD4" w:rsidRDefault="7C1D5590" w14:paraId="277CDC7A" w14:textId="08D140C6">
            <w:pPr>
              <w:pStyle w:val="NormalWeb"/>
              <w:spacing w:before="0" w:beforeAutospacing="off" w:after="0" w:afterAutospacing="off"/>
              <w:ind w:left="0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03BB2BD4" w:rsidR="7C1D559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The intended audience for this type of journal is clearly coaches and people who want to learn about coaching and the </w:t>
            </w:r>
            <w:r w:rsidRPr="03BB2BD4" w:rsidR="7C1D559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different aspects</w:t>
            </w:r>
            <w:r w:rsidRPr="03BB2BD4" w:rsidR="7C1D559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surrounding </w:t>
            </w:r>
            <w:r w:rsidRPr="03BB2BD4" w:rsidR="4C0438A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the subject. </w:t>
            </w:r>
            <w:r w:rsidRPr="03BB2BD4" w:rsidR="184D144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It's</w:t>
            </w:r>
            <w:r w:rsidRPr="03BB2BD4" w:rsidR="4C0438A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03BB2BD4" w:rsidR="6F37503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in-depth</w:t>
            </w:r>
            <w:r w:rsidRPr="03BB2BD4" w:rsidR="4C0438A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analysis and wording within the text </w:t>
            </w:r>
            <w:r w:rsidRPr="03BB2BD4" w:rsidR="4C0438A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indicates</w:t>
            </w:r>
            <w:r w:rsidRPr="03BB2BD4" w:rsidR="4C0438A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that the journal is written for readers </w:t>
            </w:r>
            <w:r w:rsidRPr="03BB2BD4" w:rsidR="0761E01C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who have an interest and knowledge of the coaching language, not just your casual readers. </w:t>
            </w:r>
          </w:p>
          <w:p w:rsidR="06D76C4D" w:rsidP="03BB2BD4" w:rsidRDefault="06D76C4D" w14:paraId="4D2377BB" w14:textId="4D62A43A">
            <w:pPr>
              <w:pStyle w:val="NormalWeb"/>
              <w:spacing w:before="0" w:beforeAutospacing="off" w:after="0" w:afterAutospacing="off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03BB2BD4" w:rsidR="06D76C4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From reading the journal it is clear to see that good coaching needs more than just knowledge </w:t>
            </w:r>
            <w:r w:rsidRPr="03BB2BD4" w:rsidR="3B9980DA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of</w:t>
            </w:r>
            <w:r w:rsidRPr="03BB2BD4" w:rsidR="06D76C4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 certain </w:t>
            </w:r>
            <w:r w:rsidRPr="03BB2BD4" w:rsidR="539C03D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sport;</w:t>
            </w:r>
            <w:r w:rsidRPr="03BB2BD4" w:rsidR="06D76C4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it also requires different skills and the ability to reflect on </w:t>
            </w:r>
            <w:r w:rsidRPr="03BB2BD4" w:rsidR="72494378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different </w:t>
            </w:r>
            <w:r w:rsidRPr="03BB2BD4" w:rsidR="4FFBB33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situations. The authors also acknowledged the fact that performance </w:t>
            </w:r>
            <w:r w:rsidRPr="03BB2BD4" w:rsidR="4FFBB33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isn’t</w:t>
            </w:r>
            <w:r w:rsidRPr="03BB2BD4" w:rsidR="4FFBB33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03BB2BD4" w:rsidR="4FFBB33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just about how</w:t>
            </w:r>
            <w:r w:rsidRPr="03BB2BD4" w:rsidR="4FFBB33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an athlete is performing on a pitch or in a </w:t>
            </w:r>
            <w:r w:rsidRPr="03BB2BD4" w:rsidR="0BBDC70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gymnasium; it</w:t>
            </w:r>
            <w:r w:rsidRPr="03BB2BD4" w:rsidR="0BBDC70D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 is also about growing an individual psychologically.</w:t>
            </w:r>
          </w:p>
          <w:p w:rsidR="00F51DF2" w:rsidP="0064190B" w:rsidRDefault="00F51DF2" w14:paraId="6A05A809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5A39BBE3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1C8F396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72A3D3EC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0D0B940D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0E27B00A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60061E4C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4EAFD9C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B94D5A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3DEEC669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3656B9AB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5FB0818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049F31CB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531282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62486C0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101652C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B99056E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1299C43A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4DDBEF00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3461D779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3CF2D8B6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0FB78278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1FC3994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0562CB0E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34CE0A4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62EBF3C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6D98A12B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2946DB82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5997CC1D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110FFD37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F51DF2" w:rsidP="0064190B" w:rsidRDefault="00F51DF2" w14:paraId="6B699379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64190B" w:rsidP="0064190B" w:rsidRDefault="0064190B" w14:paraId="3FE9F23F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:rsidR="0064190B" w:rsidP="0064190B" w:rsidRDefault="0064190B" w14:paraId="1F72F646" wp14:textId="77777777">
            <w:pPr>
              <w:pStyle w:val="NormalWeb"/>
              <w:spacing w:before="0" w:beforeAutospacing="0" w:after="0" w:afterAutospacing="0"/>
            </w:pPr>
          </w:p>
        </w:tc>
      </w:tr>
    </w:tbl>
    <w:p xmlns:wp14="http://schemas.microsoft.com/office/word/2010/wordml" w:rsidR="004626A1" w:rsidRDefault="004626A1" w14:paraId="08CE6F91" wp14:textId="77777777">
      <w:pPr>
        <w:rPr>
          <w:rFonts w:cs="Arial"/>
          <w:sz w:val="20"/>
        </w:rPr>
      </w:pPr>
    </w:p>
    <w:p xmlns:wp14="http://schemas.microsoft.com/office/word/2010/wordml" w:rsidR="004626A1" w:rsidRDefault="004626A1" w14:paraId="61CDCEAD" wp14:textId="77777777">
      <w:pPr>
        <w:ind w:right="329"/>
        <w:rPr>
          <w:rFonts w:cs="Arial"/>
          <w:sz w:val="20"/>
        </w:rPr>
      </w:pPr>
    </w:p>
    <w:sectPr w:rsidR="004626A1" w:rsidSect="0064190B">
      <w:pgSz w:w="11909" w:h="16834" w:orient="portrait" w:code="9"/>
      <w:pgMar w:top="567" w:right="569" w:bottom="1440" w:left="426" w:header="720" w:footer="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360f5f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2F774A9"/>
    <w:multiLevelType w:val="hybridMultilevel"/>
    <w:tmpl w:val="802C8812"/>
    <w:lvl w:ilvl="0" w:tplc="8020DE5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plc="83584A30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plc="6E8EBEE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plc="C924FDF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plc="8D8843B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plc="3BFE13A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plc="60AADFF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plc="42D4532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plc="68AAD82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BBA001B"/>
    <w:multiLevelType w:val="hybridMultilevel"/>
    <w:tmpl w:val="64EAC65C"/>
    <w:lvl w:ilvl="0" w:tplc="1F8A384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9A91167"/>
    <w:multiLevelType w:val="hybridMultilevel"/>
    <w:tmpl w:val="90E649CC"/>
    <w:lvl w:ilvl="0" w:tplc="1F8A384E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3" w15:restartNumberingAfterBreak="0">
    <w:nsid w:val="1A915E9E"/>
    <w:multiLevelType w:val="hybridMultilevel"/>
    <w:tmpl w:val="3BBE5954"/>
    <w:lvl w:ilvl="0" w:tplc="43FA33A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plc="8C1EF1D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plc="B320443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plc="AECC709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plc="D0F2915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plc="0BC8345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plc="B8CA955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plc="89F8584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plc="2ACE78E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278E340F"/>
    <w:multiLevelType w:val="hybridMultilevel"/>
    <w:tmpl w:val="D598E306"/>
    <w:lvl w:ilvl="0" w:tplc="03BA329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plc="4C167C8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plc="A9D013D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plc="D56635F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plc="9C96977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plc="2F74C5D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plc="4AB0A9B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plc="774899E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plc="077EAA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28847C8E"/>
    <w:multiLevelType w:val="hybridMultilevel"/>
    <w:tmpl w:val="36EC7110"/>
    <w:lvl w:ilvl="0" w:tplc="DA5A6CA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plc="AC32A4D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plc="0556223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plc="0EE6C95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plc="F9560BF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plc="81B8D1E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plc="EA26369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plc="B232C56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plc="43185DA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32400AE1"/>
    <w:multiLevelType w:val="hybridMultilevel"/>
    <w:tmpl w:val="F2D215F4"/>
    <w:lvl w:ilvl="0" w:tplc="1F8A384E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7" w15:restartNumberingAfterBreak="0">
    <w:nsid w:val="367C6ACA"/>
    <w:multiLevelType w:val="hybridMultilevel"/>
    <w:tmpl w:val="130ABCDA"/>
    <w:lvl w:ilvl="0" w:tplc="1F8A384E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443F6502"/>
    <w:multiLevelType w:val="hybridMultilevel"/>
    <w:tmpl w:val="8586D77C"/>
    <w:lvl w:ilvl="0" w:tplc="1F8A384E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9" w15:restartNumberingAfterBreak="0">
    <w:nsid w:val="44EF5804"/>
    <w:multiLevelType w:val="hybridMultilevel"/>
    <w:tmpl w:val="9D8C9EF0"/>
    <w:lvl w:ilvl="0" w:tplc="1F8A384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6AC07B7"/>
    <w:multiLevelType w:val="hybridMultilevel"/>
    <w:tmpl w:val="30E87A3E"/>
    <w:lvl w:ilvl="0" w:tplc="1F8A384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36B099A"/>
    <w:multiLevelType w:val="multilevel"/>
    <w:tmpl w:val="EA52CF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67D3280"/>
    <w:multiLevelType w:val="hybridMultilevel"/>
    <w:tmpl w:val="34A4DAE6"/>
    <w:lvl w:ilvl="0" w:tplc="1F8A384E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hint="default" w:ascii="Wingdings" w:hAnsi="Wingdings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13" w15:restartNumberingAfterBreak="0">
    <w:nsid w:val="7B107974"/>
    <w:multiLevelType w:val="hybridMultilevel"/>
    <w:tmpl w:val="5434E0D4"/>
    <w:lvl w:ilvl="0" w:tplc="C4B0499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plc="8E608F6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plc="C706D75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plc="5FB8A6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plc="12129D1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plc="5082EE8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plc="973A2E0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plc="F6164EB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plc="46488BC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5">
    <w:abstractNumId w:val="14"/>
  </w:num>
  <w:num w:numId="1" w16cid:durableId="1960063649">
    <w:abstractNumId w:val="4"/>
  </w:num>
  <w:num w:numId="2" w16cid:durableId="1958830685">
    <w:abstractNumId w:val="13"/>
  </w:num>
  <w:num w:numId="3" w16cid:durableId="1182744220">
    <w:abstractNumId w:val="0"/>
  </w:num>
  <w:num w:numId="4" w16cid:durableId="458501905">
    <w:abstractNumId w:val="10"/>
  </w:num>
  <w:num w:numId="5" w16cid:durableId="1215893286">
    <w:abstractNumId w:val="1"/>
  </w:num>
  <w:num w:numId="6" w16cid:durableId="1400783656">
    <w:abstractNumId w:val="2"/>
  </w:num>
  <w:num w:numId="7" w16cid:durableId="304241390">
    <w:abstractNumId w:val="12"/>
  </w:num>
  <w:num w:numId="8" w16cid:durableId="958410333">
    <w:abstractNumId w:val="7"/>
  </w:num>
  <w:num w:numId="9" w16cid:durableId="1717581708">
    <w:abstractNumId w:val="9"/>
  </w:num>
  <w:num w:numId="10" w16cid:durableId="1142966883">
    <w:abstractNumId w:val="5"/>
  </w:num>
  <w:num w:numId="11" w16cid:durableId="12222308">
    <w:abstractNumId w:val="3"/>
  </w:num>
  <w:num w:numId="12" w16cid:durableId="2138376029">
    <w:abstractNumId w:val="8"/>
  </w:num>
  <w:num w:numId="13" w16cid:durableId="1004240557">
    <w:abstractNumId w:val="6"/>
  </w:num>
  <w:num w:numId="14" w16cid:durableId="74985951">
    <w:abstractNumId w:val="1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drawingGridHorizontalSpacing w:val="10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2A5"/>
    <w:rsid w:val="004626A1"/>
    <w:rsid w:val="005A62A5"/>
    <w:rsid w:val="0064190B"/>
    <w:rsid w:val="00DE3228"/>
    <w:rsid w:val="00DF4F4C"/>
    <w:rsid w:val="00E707EA"/>
    <w:rsid w:val="00F51DF2"/>
    <w:rsid w:val="00F606F3"/>
    <w:rsid w:val="01C3BC27"/>
    <w:rsid w:val="030A828C"/>
    <w:rsid w:val="033F53A7"/>
    <w:rsid w:val="03BB2BD4"/>
    <w:rsid w:val="043B5686"/>
    <w:rsid w:val="05B72683"/>
    <w:rsid w:val="06D76C4D"/>
    <w:rsid w:val="0761E01C"/>
    <w:rsid w:val="08497FA2"/>
    <w:rsid w:val="09F89E7F"/>
    <w:rsid w:val="0B9C9DE4"/>
    <w:rsid w:val="0BBDC70D"/>
    <w:rsid w:val="0BCB2F84"/>
    <w:rsid w:val="10244758"/>
    <w:rsid w:val="184D144D"/>
    <w:rsid w:val="1973BBD6"/>
    <w:rsid w:val="1BF76F56"/>
    <w:rsid w:val="1FF2343E"/>
    <w:rsid w:val="238903BE"/>
    <w:rsid w:val="275AEAB7"/>
    <w:rsid w:val="287EBAB4"/>
    <w:rsid w:val="2B55ED2A"/>
    <w:rsid w:val="2B63770C"/>
    <w:rsid w:val="2DCB5B28"/>
    <w:rsid w:val="2E55571B"/>
    <w:rsid w:val="365A8A09"/>
    <w:rsid w:val="370BC97E"/>
    <w:rsid w:val="39A26A3C"/>
    <w:rsid w:val="3A863249"/>
    <w:rsid w:val="3B9980DA"/>
    <w:rsid w:val="3C5D9FC2"/>
    <w:rsid w:val="4277DE43"/>
    <w:rsid w:val="43533DE9"/>
    <w:rsid w:val="4436E4A7"/>
    <w:rsid w:val="44ABBF62"/>
    <w:rsid w:val="44FA1CF6"/>
    <w:rsid w:val="45F40105"/>
    <w:rsid w:val="47323188"/>
    <w:rsid w:val="479D7C12"/>
    <w:rsid w:val="4AFDAE5E"/>
    <w:rsid w:val="4C0438A9"/>
    <w:rsid w:val="4FFBB33D"/>
    <w:rsid w:val="51807C7A"/>
    <w:rsid w:val="539C03DE"/>
    <w:rsid w:val="57259115"/>
    <w:rsid w:val="5B334A6C"/>
    <w:rsid w:val="5BFA3D13"/>
    <w:rsid w:val="5D17DE2D"/>
    <w:rsid w:val="5F5D4BE2"/>
    <w:rsid w:val="61663400"/>
    <w:rsid w:val="62C59438"/>
    <w:rsid w:val="62D00FB8"/>
    <w:rsid w:val="63BD1B7D"/>
    <w:rsid w:val="6F37503A"/>
    <w:rsid w:val="72494378"/>
    <w:rsid w:val="74C66E59"/>
    <w:rsid w:val="758BB78D"/>
    <w:rsid w:val="7A446E9B"/>
    <w:rsid w:val="7ACB53F7"/>
    <w:rsid w:val="7B77CDF5"/>
    <w:rsid w:val="7C1D5590"/>
    <w:rsid w:val="7C2AC331"/>
    <w:rsid w:val="7EB97E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4187B4"/>
  <w15:chartTrackingRefBased/>
  <w15:docId w15:val="{0AD881A3-774C-42C6-B3B6-467CF28D33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0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Arial" w:hAnsi="Arial"/>
      <w:color w:val="000000"/>
      <w:sz w:val="24"/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cs="Arial"/>
      <w:b/>
      <w:bCs/>
      <w:sz w:val="20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cs="Arial"/>
      <w:bCs/>
      <w:sz w:val="20"/>
      <w:u w:val="single"/>
    </w:rPr>
  </w:style>
  <w:style w:type="paragraph" w:styleId="Heading3">
    <w:name w:val="heading 3"/>
    <w:basedOn w:val="Normal"/>
    <w:next w:val="Normal"/>
    <w:qFormat/>
    <w:pPr>
      <w:keepNext/>
      <w:ind w:right="329"/>
      <w:jc w:val="center"/>
      <w:outlineLvl w:val="2"/>
    </w:pPr>
    <w:rPr>
      <w:rFonts w:cs="Arial"/>
      <w:b/>
      <w:bCs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semiHidden/>
    <w:pPr>
      <w:spacing w:before="100" w:beforeAutospacing="1" w:after="100" w:afterAutospacing="1"/>
    </w:pPr>
    <w:rPr>
      <w:rFonts w:ascii="Times New Roman" w:hAnsi="Times New Roman"/>
      <w:color w:val="auto"/>
      <w:szCs w:val="24"/>
    </w:rPr>
  </w:style>
  <w:style w:type="paragraph" w:styleId="BodyText">
    <w:name w:val="Body Text"/>
    <w:basedOn w:val="Normal"/>
    <w:semiHidden/>
    <w:rPr>
      <w:rFonts w:cs="Arial"/>
      <w:b/>
      <w:sz w:val="20"/>
    </w:rPr>
  </w:style>
  <w:style w:type="paragraph" w:styleId="BodyText2">
    <w:name w:val="Body Text 2"/>
    <w:basedOn w:val="Normal"/>
    <w:semiHidden/>
    <w:pPr>
      <w:jc w:val="both"/>
    </w:pPr>
    <w:rPr>
      <w:rFonts w:cs="Arial"/>
      <w:bCs/>
      <w:sz w:val="20"/>
    </w:rPr>
  </w:style>
  <w:style w:type="paragraph" w:styleId="BodyText3">
    <w:name w:val="Body Text 3"/>
    <w:basedOn w:val="Normal"/>
    <w:semiHidden/>
    <w:pPr>
      <w:spacing w:before="100" w:beforeAutospacing="1" w:after="100" w:afterAutospacing="1"/>
    </w:pPr>
    <w:rPr>
      <w:b/>
      <w:bCs/>
    </w:rPr>
  </w:style>
  <w:style w:type="character" w:styleId="Hyperlink">
    <w:name w:val="Hyperlink"/>
    <w:rsid w:val="0064190B"/>
    <w:rPr>
      <w:strike w:val="0"/>
      <w:dstrike w:val="0"/>
      <w:color w:val="0000FF"/>
      <w:u w:val="none"/>
      <w:effect w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3228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uiPriority w:val="99"/>
    <w:semiHidden/>
    <w:rsid w:val="00DE3228"/>
    <w:rPr>
      <w:rFonts w:ascii="Tahoma" w:hAnsi="Tahoma" w:cs="Tahoma"/>
      <w:color w:val="000000"/>
      <w:sz w:val="16"/>
      <w:szCs w:val="16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numbering" Target="numbering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0" ma:contentTypeDescription="Create a new document." ma:contentTypeScope="" ma:versionID="ed975b3bd5b57f674103db5fea5bc6bc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6a99cd736c96f0022e3963fcc43b728a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F64956-C6BB-4DEF-BF36-A346228DA41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3017794-F3B2-4B99-A13E-D803C4EE1C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ITE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Review of Journal Article</dc:title>
  <dc:subject/>
  <dc:creator>Peggy Leong</dc:creator>
  <keywords/>
  <dc:description/>
  <lastModifiedBy>Cody Peacey (2404220)</lastModifiedBy>
  <revision>3</revision>
  <lastPrinted>2012-11-06T00:54:00.0000000Z</lastPrinted>
  <dcterms:created xsi:type="dcterms:W3CDTF">2026-02-26T14:29:00.0000000Z</dcterms:created>
  <dcterms:modified xsi:type="dcterms:W3CDTF">2026-02-26T15:26:04.6099071Z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  <property fmtid="{D5CDD505-2E9C-101B-9397-08002B2CF9AE}" pid="3" name="_activity">
    <vt:lpwstr/>
  </property>
</Properties>
</file>