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DF4D9" w14:textId="4460B6D6" w:rsidR="009D11FC" w:rsidRPr="009D11FC" w:rsidRDefault="009D11FC" w:rsidP="00D8218B">
      <w:pPr>
        <w:jc w:val="center"/>
      </w:pPr>
      <w:r w:rsidRPr="009D11FC">
        <w:rPr>
          <w:noProof/>
        </w:rPr>
        <w:drawing>
          <wp:anchor distT="0" distB="0" distL="114300" distR="114300" simplePos="0" relativeHeight="251659264" behindDoc="0" locked="0" layoutInCell="1" allowOverlap="1" wp14:anchorId="1D133BE8" wp14:editId="034D37C2">
            <wp:simplePos x="0" y="0"/>
            <wp:positionH relativeFrom="column">
              <wp:posOffset>0</wp:posOffset>
            </wp:positionH>
            <wp:positionV relativeFrom="paragraph">
              <wp:posOffset>292100</wp:posOffset>
            </wp:positionV>
            <wp:extent cx="1809750" cy="723900"/>
            <wp:effectExtent l="0" t="0" r="0" b="0"/>
            <wp:wrapSquare wrapText="bothSides"/>
            <wp:docPr id="46190652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4D6D9D7" w14:textId="77777777" w:rsidR="009D11FC" w:rsidRPr="009D11FC" w:rsidRDefault="009D11FC" w:rsidP="009D11FC">
      <w:pPr>
        <w:rPr>
          <w:rFonts w:ascii="Arial" w:hAnsi="Arial" w:cs="Arial"/>
          <w:sz w:val="22"/>
          <w:szCs w:val="22"/>
        </w:rPr>
      </w:pPr>
    </w:p>
    <w:p w14:paraId="116FB8A4" w14:textId="77777777" w:rsidR="009D11FC" w:rsidRPr="009D11FC" w:rsidRDefault="009D11FC" w:rsidP="009D11FC">
      <w:pPr>
        <w:rPr>
          <w:rFonts w:ascii="Arial" w:hAnsi="Arial" w:cs="Arial"/>
          <w:sz w:val="22"/>
          <w:szCs w:val="22"/>
        </w:rPr>
      </w:pPr>
    </w:p>
    <w:p w14:paraId="060B3383" w14:textId="77777777" w:rsidR="009D11FC" w:rsidRPr="009D11FC" w:rsidRDefault="009D11FC" w:rsidP="009D11FC">
      <w:pPr>
        <w:rPr>
          <w:rFonts w:ascii="Arial" w:hAnsi="Arial" w:cs="Arial"/>
          <w:sz w:val="22"/>
          <w:szCs w:val="22"/>
        </w:rPr>
      </w:pPr>
    </w:p>
    <w:p w14:paraId="76C3EA73" w14:textId="77777777" w:rsidR="009D11FC" w:rsidRPr="009D11FC" w:rsidRDefault="009D11FC" w:rsidP="009D11FC">
      <w:pPr>
        <w:rPr>
          <w:rFonts w:ascii="Arial" w:hAnsi="Arial" w:cs="Arial"/>
          <w:sz w:val="22"/>
          <w:szCs w:val="22"/>
        </w:rPr>
      </w:pPr>
    </w:p>
    <w:p w14:paraId="55063104" w14:textId="77777777" w:rsidR="009D11FC" w:rsidRPr="009D11FC" w:rsidRDefault="009D11FC" w:rsidP="009D11FC">
      <w:pPr>
        <w:rPr>
          <w:rFonts w:ascii="Arial" w:hAnsi="Arial" w:cs="Arial"/>
          <w:sz w:val="22"/>
          <w:szCs w:val="22"/>
        </w:rPr>
      </w:pPr>
      <w:r w:rsidRPr="009D11FC">
        <w:rPr>
          <w:rFonts w:ascii="Arial" w:hAnsi="Arial" w:cs="Arial"/>
          <w:b/>
          <w:bCs/>
          <w:sz w:val="22"/>
          <w:szCs w:val="22"/>
        </w:rPr>
        <w:t>Student name</w:t>
      </w:r>
      <w:r w:rsidRPr="009D11FC">
        <w:rPr>
          <w:rFonts w:ascii="Arial" w:hAnsi="Arial" w:cs="Arial"/>
          <w:sz w:val="22"/>
          <w:szCs w:val="22"/>
        </w:rPr>
        <w:t>: Francis Egbeonu</w:t>
      </w:r>
    </w:p>
    <w:p w14:paraId="5332B69B" w14:textId="042444BF" w:rsidR="009D11FC" w:rsidRPr="009D11FC" w:rsidRDefault="009D11FC" w:rsidP="009D11FC">
      <w:pPr>
        <w:rPr>
          <w:rFonts w:ascii="Arial" w:hAnsi="Arial" w:cs="Arial"/>
          <w:sz w:val="22"/>
          <w:szCs w:val="22"/>
          <w:lang w:val="nl-NL"/>
        </w:rPr>
      </w:pPr>
      <w:r w:rsidRPr="009D11FC">
        <w:rPr>
          <w:rFonts w:ascii="Arial" w:hAnsi="Arial" w:cs="Arial"/>
          <w:b/>
          <w:bCs/>
          <w:sz w:val="22"/>
          <w:szCs w:val="22"/>
          <w:lang w:val="nl-NL"/>
        </w:rPr>
        <w:t>Student ID</w:t>
      </w:r>
      <w:r w:rsidRPr="009D11FC">
        <w:rPr>
          <w:rFonts w:ascii="Arial" w:hAnsi="Arial" w:cs="Arial"/>
          <w:sz w:val="22"/>
          <w:szCs w:val="22"/>
          <w:lang w:val="nl-NL"/>
        </w:rPr>
        <w:t>: 2438118</w:t>
      </w:r>
    </w:p>
    <w:p w14:paraId="5B942A34" w14:textId="77777777" w:rsidR="009D11FC" w:rsidRPr="009D11FC" w:rsidRDefault="009D11FC" w:rsidP="009D11FC">
      <w:pPr>
        <w:rPr>
          <w:rFonts w:ascii="Arial" w:hAnsi="Arial" w:cs="Arial"/>
          <w:sz w:val="22"/>
          <w:szCs w:val="22"/>
          <w:lang w:val="nl-NL"/>
        </w:rPr>
      </w:pPr>
      <w:r w:rsidRPr="009D11FC">
        <w:rPr>
          <w:rFonts w:ascii="Arial" w:hAnsi="Arial" w:cs="Arial"/>
          <w:b/>
          <w:bCs/>
          <w:sz w:val="22"/>
          <w:szCs w:val="22"/>
          <w:lang w:val="nl-NL"/>
        </w:rPr>
        <w:t>Module name</w:t>
      </w:r>
      <w:r w:rsidRPr="009D11FC">
        <w:rPr>
          <w:rFonts w:ascii="Arial" w:hAnsi="Arial" w:cs="Arial"/>
          <w:sz w:val="22"/>
          <w:szCs w:val="22"/>
          <w:lang w:val="nl-NL"/>
        </w:rPr>
        <w:t>: Introduction to Public Health</w:t>
      </w:r>
    </w:p>
    <w:p w14:paraId="5E23FB2F" w14:textId="2F1C97BD" w:rsidR="009D11FC" w:rsidRPr="009D11FC" w:rsidRDefault="009D11FC" w:rsidP="009D11FC">
      <w:pPr>
        <w:rPr>
          <w:rFonts w:ascii="Arial" w:hAnsi="Arial" w:cs="Arial"/>
          <w:sz w:val="22"/>
          <w:szCs w:val="22"/>
        </w:rPr>
      </w:pPr>
      <w:r w:rsidRPr="009D11FC">
        <w:rPr>
          <w:rFonts w:ascii="Arial" w:hAnsi="Arial" w:cs="Arial"/>
          <w:b/>
          <w:bCs/>
          <w:sz w:val="22"/>
          <w:szCs w:val="22"/>
        </w:rPr>
        <w:t>Module code</w:t>
      </w:r>
      <w:r w:rsidRPr="009D11FC">
        <w:rPr>
          <w:rFonts w:ascii="Arial" w:hAnsi="Arial" w:cs="Arial"/>
          <w:sz w:val="22"/>
          <w:szCs w:val="22"/>
        </w:rPr>
        <w:t>: LCH</w:t>
      </w:r>
      <w:r w:rsidR="009E34C5">
        <w:rPr>
          <w:rFonts w:ascii="Arial" w:hAnsi="Arial" w:cs="Arial"/>
          <w:sz w:val="22"/>
          <w:szCs w:val="22"/>
        </w:rPr>
        <w:t>S</w:t>
      </w:r>
      <w:r w:rsidRPr="009D11FC">
        <w:rPr>
          <w:rFonts w:ascii="Arial" w:hAnsi="Arial" w:cs="Arial"/>
          <w:sz w:val="22"/>
          <w:szCs w:val="22"/>
        </w:rPr>
        <w:t>4008</w:t>
      </w:r>
    </w:p>
    <w:p w14:paraId="7E1A7D99" w14:textId="38225390" w:rsidR="00E210AD" w:rsidRPr="004E3EA6" w:rsidRDefault="009D11FC" w:rsidP="009D11FC">
      <w:pPr>
        <w:rPr>
          <w:rFonts w:ascii="Arial" w:hAnsi="Arial" w:cs="Arial"/>
          <w:sz w:val="22"/>
          <w:szCs w:val="22"/>
        </w:rPr>
      </w:pPr>
      <w:r w:rsidRPr="004E3EA6">
        <w:rPr>
          <w:rFonts w:ascii="Arial" w:hAnsi="Arial" w:cs="Arial"/>
          <w:b/>
          <w:bCs/>
          <w:sz w:val="22"/>
          <w:szCs w:val="22"/>
        </w:rPr>
        <w:t>Lecturer name</w:t>
      </w:r>
      <w:r w:rsidR="00386297">
        <w:rPr>
          <w:rFonts w:ascii="Arial" w:hAnsi="Arial" w:cs="Arial"/>
          <w:b/>
          <w:bCs/>
          <w:sz w:val="22"/>
          <w:szCs w:val="22"/>
        </w:rPr>
        <w:t>:</w:t>
      </w:r>
      <w:r w:rsidR="00A10259">
        <w:rPr>
          <w:rFonts w:ascii="Arial" w:hAnsi="Arial" w:cs="Arial"/>
          <w:b/>
          <w:bCs/>
          <w:sz w:val="22"/>
          <w:szCs w:val="22"/>
        </w:rPr>
        <w:t xml:space="preserve"> </w:t>
      </w:r>
      <w:r w:rsidR="009E409C">
        <w:rPr>
          <w:rFonts w:ascii="Arial" w:hAnsi="Arial" w:cs="Arial"/>
          <w:b/>
          <w:bCs/>
          <w:sz w:val="22"/>
          <w:szCs w:val="22"/>
        </w:rPr>
        <w:t xml:space="preserve">Dr </w:t>
      </w:r>
      <w:r w:rsidR="009E409C" w:rsidRPr="004E3EA6">
        <w:rPr>
          <w:rFonts w:ascii="Arial" w:hAnsi="Arial" w:cs="Arial"/>
          <w:sz w:val="22"/>
          <w:szCs w:val="22"/>
        </w:rPr>
        <w:t>Pascal</w:t>
      </w:r>
      <w:r w:rsidRPr="004E3EA6">
        <w:rPr>
          <w:rFonts w:ascii="Arial" w:hAnsi="Arial" w:cs="Arial"/>
          <w:sz w:val="22"/>
          <w:szCs w:val="22"/>
        </w:rPr>
        <w:t xml:space="preserve"> </w:t>
      </w:r>
      <w:proofErr w:type="spellStart"/>
      <w:r w:rsidRPr="004E3EA6">
        <w:rPr>
          <w:rFonts w:ascii="Arial" w:hAnsi="Arial" w:cs="Arial"/>
          <w:sz w:val="22"/>
          <w:szCs w:val="22"/>
        </w:rPr>
        <w:t>Navelle</w:t>
      </w:r>
      <w:proofErr w:type="spellEnd"/>
      <w:r w:rsidR="005C1116">
        <w:rPr>
          <w:rFonts w:ascii="Arial" w:hAnsi="Arial" w:cs="Arial"/>
          <w:sz w:val="22"/>
          <w:szCs w:val="22"/>
        </w:rPr>
        <w:t xml:space="preserve"> </w:t>
      </w:r>
      <w:r w:rsidR="00E210AD" w:rsidRPr="004E3EA6">
        <w:rPr>
          <w:rFonts w:ascii="Arial" w:hAnsi="Arial" w:cs="Arial"/>
          <w:sz w:val="22"/>
          <w:szCs w:val="22"/>
        </w:rPr>
        <w:tab/>
      </w:r>
      <w:r w:rsidR="00E210AD" w:rsidRPr="004E3EA6">
        <w:rPr>
          <w:rFonts w:ascii="Arial" w:hAnsi="Arial" w:cs="Arial"/>
          <w:sz w:val="22"/>
          <w:szCs w:val="22"/>
        </w:rPr>
        <w:tab/>
      </w:r>
    </w:p>
    <w:p w14:paraId="59515330" w14:textId="27174B3E" w:rsidR="00E210AD" w:rsidRPr="004E3EA6" w:rsidRDefault="00E210AD" w:rsidP="00E210AD">
      <w:pPr>
        <w:rPr>
          <w:rFonts w:ascii="Arial" w:hAnsi="Arial" w:cs="Arial"/>
          <w:sz w:val="22"/>
          <w:szCs w:val="22"/>
        </w:rPr>
      </w:pPr>
    </w:p>
    <w:p w14:paraId="1FF134FA" w14:textId="72969339" w:rsidR="00E210AD" w:rsidRPr="004E3EA6" w:rsidRDefault="00E210AD" w:rsidP="00E210AD">
      <w:pPr>
        <w:rPr>
          <w:rFonts w:ascii="Arial" w:hAnsi="Arial" w:cs="Arial"/>
          <w:sz w:val="22"/>
          <w:szCs w:val="22"/>
        </w:rPr>
      </w:pPr>
      <w:r w:rsidRPr="004E3EA6">
        <w:rPr>
          <w:rFonts w:ascii="Arial" w:hAnsi="Arial" w:cs="Arial"/>
          <w:sz w:val="22"/>
          <w:szCs w:val="22"/>
        </w:rPr>
        <w:tab/>
      </w:r>
      <w:r w:rsidRPr="004E3EA6">
        <w:rPr>
          <w:rFonts w:ascii="Arial" w:hAnsi="Arial" w:cs="Arial"/>
          <w:sz w:val="22"/>
          <w:szCs w:val="22"/>
        </w:rPr>
        <w:tab/>
      </w:r>
    </w:p>
    <w:p w14:paraId="038A1AD0" w14:textId="5F422AC6" w:rsidR="00E210AD" w:rsidRPr="004E3EA6" w:rsidRDefault="00E210AD" w:rsidP="00E210AD">
      <w:pPr>
        <w:rPr>
          <w:rFonts w:ascii="Arial" w:hAnsi="Arial" w:cs="Arial"/>
          <w:sz w:val="22"/>
          <w:szCs w:val="22"/>
        </w:rPr>
      </w:pPr>
      <w:r w:rsidRPr="004E3EA6">
        <w:rPr>
          <w:rFonts w:ascii="Arial" w:hAnsi="Arial" w:cs="Arial"/>
          <w:sz w:val="22"/>
          <w:szCs w:val="22"/>
        </w:rPr>
        <w:tab/>
      </w:r>
      <w:r w:rsidRPr="004E3EA6">
        <w:rPr>
          <w:rFonts w:ascii="Arial" w:hAnsi="Arial" w:cs="Arial"/>
          <w:sz w:val="22"/>
          <w:szCs w:val="22"/>
        </w:rPr>
        <w:tab/>
      </w:r>
    </w:p>
    <w:p w14:paraId="643355AF" w14:textId="0359C69A" w:rsidR="00E210AD" w:rsidRDefault="00E210AD" w:rsidP="00E210AD">
      <w:pPr>
        <w:rPr>
          <w:rFonts w:ascii="Arial" w:hAnsi="Arial" w:cs="Arial"/>
          <w:sz w:val="22"/>
          <w:szCs w:val="22"/>
        </w:rPr>
      </w:pPr>
    </w:p>
    <w:p w14:paraId="4F5E3A66" w14:textId="77777777" w:rsidR="00187996" w:rsidRDefault="00187996" w:rsidP="00E210AD">
      <w:pPr>
        <w:rPr>
          <w:rFonts w:ascii="Arial" w:hAnsi="Arial" w:cs="Arial"/>
          <w:sz w:val="22"/>
          <w:szCs w:val="22"/>
        </w:rPr>
      </w:pPr>
    </w:p>
    <w:p w14:paraId="498BC380" w14:textId="77777777" w:rsidR="00187996" w:rsidRDefault="00187996" w:rsidP="00E210AD">
      <w:pPr>
        <w:rPr>
          <w:rFonts w:ascii="Arial" w:hAnsi="Arial" w:cs="Arial"/>
          <w:sz w:val="22"/>
          <w:szCs w:val="22"/>
        </w:rPr>
      </w:pPr>
    </w:p>
    <w:p w14:paraId="401F06CA" w14:textId="77777777" w:rsidR="00187996" w:rsidRDefault="00187996" w:rsidP="00E210AD">
      <w:pPr>
        <w:rPr>
          <w:rFonts w:ascii="Arial" w:hAnsi="Arial" w:cs="Arial"/>
          <w:sz w:val="22"/>
          <w:szCs w:val="22"/>
        </w:rPr>
      </w:pPr>
    </w:p>
    <w:p w14:paraId="16DBFB25" w14:textId="77777777" w:rsidR="00187996" w:rsidRDefault="00187996" w:rsidP="00E210AD">
      <w:pPr>
        <w:rPr>
          <w:rFonts w:ascii="Arial" w:hAnsi="Arial" w:cs="Arial"/>
          <w:sz w:val="22"/>
          <w:szCs w:val="22"/>
        </w:rPr>
      </w:pPr>
    </w:p>
    <w:p w14:paraId="4816D602" w14:textId="77777777" w:rsidR="00187996" w:rsidRDefault="00187996" w:rsidP="00E210AD">
      <w:pPr>
        <w:rPr>
          <w:rFonts w:ascii="Arial" w:hAnsi="Arial" w:cs="Arial"/>
          <w:sz w:val="22"/>
          <w:szCs w:val="22"/>
        </w:rPr>
      </w:pPr>
    </w:p>
    <w:p w14:paraId="016F7C5A" w14:textId="77777777" w:rsidR="00187996" w:rsidRDefault="00187996" w:rsidP="00E210AD">
      <w:pPr>
        <w:rPr>
          <w:rFonts w:ascii="Arial" w:hAnsi="Arial" w:cs="Arial"/>
          <w:sz w:val="22"/>
          <w:szCs w:val="22"/>
        </w:rPr>
      </w:pPr>
    </w:p>
    <w:p w14:paraId="49E2349F" w14:textId="77777777" w:rsidR="00187996" w:rsidRDefault="00187996" w:rsidP="00E210AD">
      <w:pPr>
        <w:rPr>
          <w:rFonts w:ascii="Arial" w:hAnsi="Arial" w:cs="Arial"/>
          <w:sz w:val="22"/>
          <w:szCs w:val="22"/>
        </w:rPr>
      </w:pPr>
    </w:p>
    <w:p w14:paraId="3A9A8645" w14:textId="77777777" w:rsidR="00187996" w:rsidRDefault="00187996" w:rsidP="00E210AD">
      <w:pPr>
        <w:rPr>
          <w:rFonts w:ascii="Arial" w:hAnsi="Arial" w:cs="Arial"/>
          <w:sz w:val="22"/>
          <w:szCs w:val="22"/>
        </w:rPr>
      </w:pPr>
    </w:p>
    <w:p w14:paraId="731D5D0F" w14:textId="77777777" w:rsidR="00187996" w:rsidRDefault="00187996" w:rsidP="00E210AD">
      <w:pPr>
        <w:rPr>
          <w:rFonts w:ascii="Arial" w:hAnsi="Arial" w:cs="Arial"/>
          <w:sz w:val="22"/>
          <w:szCs w:val="22"/>
        </w:rPr>
      </w:pPr>
    </w:p>
    <w:p w14:paraId="22CFA24D" w14:textId="77777777" w:rsidR="00187996" w:rsidRDefault="00187996" w:rsidP="00E210AD">
      <w:pPr>
        <w:rPr>
          <w:rFonts w:ascii="Arial" w:hAnsi="Arial" w:cs="Arial"/>
          <w:sz w:val="22"/>
          <w:szCs w:val="22"/>
        </w:rPr>
      </w:pPr>
    </w:p>
    <w:p w14:paraId="0B6933A2" w14:textId="77777777" w:rsidR="00187996" w:rsidRDefault="00187996" w:rsidP="00E210AD">
      <w:pPr>
        <w:rPr>
          <w:rFonts w:ascii="Arial" w:hAnsi="Arial" w:cs="Arial"/>
          <w:sz w:val="22"/>
          <w:szCs w:val="22"/>
        </w:rPr>
      </w:pPr>
    </w:p>
    <w:p w14:paraId="2020F97E" w14:textId="77777777" w:rsidR="00187996" w:rsidRDefault="00187996" w:rsidP="00E210AD">
      <w:pPr>
        <w:rPr>
          <w:rFonts w:ascii="Arial" w:hAnsi="Arial" w:cs="Arial"/>
          <w:sz w:val="22"/>
          <w:szCs w:val="22"/>
        </w:rPr>
      </w:pPr>
    </w:p>
    <w:p w14:paraId="034E3269" w14:textId="77777777" w:rsidR="00187996" w:rsidRDefault="00187996" w:rsidP="00E210AD">
      <w:pPr>
        <w:rPr>
          <w:rFonts w:ascii="Arial" w:hAnsi="Arial" w:cs="Arial"/>
          <w:sz w:val="22"/>
          <w:szCs w:val="22"/>
        </w:rPr>
      </w:pPr>
    </w:p>
    <w:p w14:paraId="4E845776" w14:textId="77777777" w:rsidR="00187996" w:rsidRDefault="00187996" w:rsidP="00E210AD">
      <w:pPr>
        <w:rPr>
          <w:rFonts w:ascii="Arial" w:hAnsi="Arial" w:cs="Arial"/>
          <w:sz w:val="22"/>
          <w:szCs w:val="22"/>
        </w:rPr>
      </w:pPr>
    </w:p>
    <w:p w14:paraId="413F20AB" w14:textId="77777777" w:rsidR="00187996" w:rsidRDefault="00187996" w:rsidP="00E210AD">
      <w:pPr>
        <w:rPr>
          <w:rFonts w:ascii="Arial" w:hAnsi="Arial" w:cs="Arial"/>
          <w:sz w:val="22"/>
          <w:szCs w:val="22"/>
        </w:rPr>
      </w:pPr>
    </w:p>
    <w:p w14:paraId="22BF5159" w14:textId="77777777" w:rsidR="00187996" w:rsidRPr="004E3EA6" w:rsidRDefault="00187996" w:rsidP="00E210AD">
      <w:pPr>
        <w:rPr>
          <w:rFonts w:ascii="Arial" w:hAnsi="Arial" w:cs="Arial"/>
          <w:sz w:val="22"/>
          <w:szCs w:val="22"/>
        </w:rPr>
      </w:pPr>
    </w:p>
    <w:p w14:paraId="206AF64A" w14:textId="08CCAC56" w:rsidR="00E210AD" w:rsidRPr="004E3EA6" w:rsidRDefault="00E210AD" w:rsidP="00E210AD">
      <w:pPr>
        <w:rPr>
          <w:rFonts w:ascii="Arial" w:hAnsi="Arial" w:cs="Arial"/>
          <w:sz w:val="22"/>
          <w:szCs w:val="22"/>
        </w:rPr>
      </w:pPr>
      <w:r w:rsidRPr="004E3EA6">
        <w:rPr>
          <w:rFonts w:ascii="Arial" w:hAnsi="Arial" w:cs="Arial"/>
          <w:sz w:val="22"/>
          <w:szCs w:val="22"/>
        </w:rPr>
        <w:tab/>
      </w:r>
      <w:r w:rsidRPr="004E3EA6">
        <w:rPr>
          <w:rFonts w:ascii="Arial" w:hAnsi="Arial" w:cs="Arial"/>
          <w:sz w:val="22"/>
          <w:szCs w:val="22"/>
        </w:rPr>
        <w:tab/>
      </w:r>
    </w:p>
    <w:p w14:paraId="427734F2" w14:textId="12377639" w:rsidR="00E210AD" w:rsidRPr="004E3EA6" w:rsidRDefault="00E210AD" w:rsidP="00E210AD">
      <w:pPr>
        <w:rPr>
          <w:rFonts w:ascii="Arial" w:hAnsi="Arial" w:cs="Arial"/>
          <w:sz w:val="22"/>
          <w:szCs w:val="22"/>
        </w:rPr>
      </w:pPr>
      <w:r w:rsidRPr="004E3EA6">
        <w:rPr>
          <w:rFonts w:ascii="Arial" w:hAnsi="Arial" w:cs="Arial"/>
          <w:sz w:val="22"/>
          <w:szCs w:val="22"/>
        </w:rPr>
        <w:lastRenderedPageBreak/>
        <w:t xml:space="preserve">ASSIGNMENT TITLE: Report on Heart Disease in the UK </w:t>
      </w:r>
    </w:p>
    <w:p w14:paraId="72370D5D" w14:textId="77777777" w:rsidR="00E210AD" w:rsidRPr="004E3EA6" w:rsidRDefault="00E210AD" w:rsidP="00E210AD">
      <w:pPr>
        <w:rPr>
          <w:rFonts w:ascii="Arial" w:hAnsi="Arial" w:cs="Arial"/>
          <w:sz w:val="22"/>
          <w:szCs w:val="22"/>
        </w:rPr>
      </w:pPr>
      <w:r w:rsidRPr="004E3EA6">
        <w:rPr>
          <w:rFonts w:ascii="Arial" w:hAnsi="Arial" w:cs="Arial"/>
          <w:sz w:val="22"/>
          <w:szCs w:val="22"/>
        </w:rPr>
        <w:t> </w:t>
      </w:r>
    </w:p>
    <w:p w14:paraId="77F18789" w14:textId="07F26A8B" w:rsidR="00E210AD" w:rsidRPr="004E3EA6" w:rsidRDefault="00E210AD" w:rsidP="00E210AD">
      <w:pPr>
        <w:rPr>
          <w:rFonts w:ascii="Arial" w:hAnsi="Arial" w:cs="Arial"/>
          <w:sz w:val="22"/>
          <w:szCs w:val="22"/>
        </w:rPr>
      </w:pPr>
      <w:r w:rsidRPr="004E3EA6">
        <w:rPr>
          <w:rFonts w:ascii="Arial" w:hAnsi="Arial" w:cs="Arial"/>
          <w:sz w:val="22"/>
          <w:szCs w:val="22"/>
        </w:rPr>
        <w:t>Table of Contents</w:t>
      </w:r>
    </w:p>
    <w:p w14:paraId="07E97BAC" w14:textId="4AC25D5B" w:rsidR="00E210AD" w:rsidRPr="004E3EA6" w:rsidRDefault="00E210AD" w:rsidP="00E210AD">
      <w:pPr>
        <w:rPr>
          <w:rFonts w:ascii="Arial" w:hAnsi="Arial" w:cs="Arial"/>
          <w:sz w:val="22"/>
          <w:szCs w:val="22"/>
        </w:rPr>
      </w:pPr>
      <w:r w:rsidRPr="004E3EA6">
        <w:rPr>
          <w:rFonts w:ascii="Arial" w:hAnsi="Arial" w:cs="Arial"/>
          <w:sz w:val="22"/>
          <w:szCs w:val="22"/>
        </w:rPr>
        <w:t>Introductio</w:t>
      </w:r>
      <w:r w:rsidR="009A4F0B">
        <w:rPr>
          <w:rFonts w:ascii="Arial" w:hAnsi="Arial" w:cs="Arial"/>
          <w:sz w:val="22"/>
          <w:szCs w:val="22"/>
        </w:rPr>
        <w:t>n……………………………………………………………………………………</w:t>
      </w:r>
      <w:r w:rsidR="00A7086D">
        <w:rPr>
          <w:rFonts w:ascii="Arial" w:hAnsi="Arial" w:cs="Arial"/>
          <w:sz w:val="22"/>
          <w:szCs w:val="22"/>
        </w:rPr>
        <w:t>…</w:t>
      </w:r>
      <w:r w:rsidR="00765FA3">
        <w:rPr>
          <w:rFonts w:ascii="Arial" w:hAnsi="Arial" w:cs="Arial"/>
          <w:sz w:val="22"/>
          <w:szCs w:val="22"/>
        </w:rPr>
        <w:t>……</w:t>
      </w:r>
      <w:proofErr w:type="gramStart"/>
      <w:r w:rsidR="00765FA3">
        <w:rPr>
          <w:rFonts w:ascii="Arial" w:hAnsi="Arial" w:cs="Arial"/>
          <w:sz w:val="22"/>
          <w:szCs w:val="22"/>
        </w:rPr>
        <w:t>1</w:t>
      </w:r>
      <w:proofErr w:type="gramEnd"/>
      <w:r w:rsidRPr="004E3EA6">
        <w:rPr>
          <w:rFonts w:ascii="Arial" w:hAnsi="Arial" w:cs="Arial"/>
          <w:sz w:val="22"/>
          <w:szCs w:val="22"/>
        </w:rPr>
        <w:t xml:space="preserve">  </w:t>
      </w:r>
    </w:p>
    <w:p w14:paraId="233A345A" w14:textId="7E188AA0" w:rsidR="00E210AD" w:rsidRPr="004E3EA6" w:rsidRDefault="00E210AD" w:rsidP="00E210AD">
      <w:pPr>
        <w:rPr>
          <w:rFonts w:ascii="Arial" w:hAnsi="Arial" w:cs="Arial"/>
          <w:sz w:val="22"/>
          <w:szCs w:val="22"/>
        </w:rPr>
      </w:pPr>
      <w:r w:rsidRPr="004E3EA6">
        <w:rPr>
          <w:rFonts w:ascii="Arial" w:hAnsi="Arial" w:cs="Arial"/>
          <w:sz w:val="22"/>
          <w:szCs w:val="22"/>
        </w:rPr>
        <w:t>Consequences of Heart Disease in the Community and for the NHS ……………………</w:t>
      </w:r>
      <w:r w:rsidR="00DB6130">
        <w:rPr>
          <w:rFonts w:ascii="Arial" w:hAnsi="Arial" w:cs="Arial"/>
          <w:sz w:val="22"/>
          <w:szCs w:val="22"/>
        </w:rPr>
        <w:t>…</w:t>
      </w:r>
      <w:r w:rsidRPr="004E3EA6">
        <w:rPr>
          <w:rFonts w:ascii="Arial" w:hAnsi="Arial" w:cs="Arial"/>
          <w:sz w:val="22"/>
          <w:szCs w:val="22"/>
        </w:rPr>
        <w:tab/>
      </w:r>
      <w:r w:rsidR="00D76666">
        <w:rPr>
          <w:rFonts w:ascii="Arial" w:hAnsi="Arial" w:cs="Arial"/>
          <w:sz w:val="22"/>
          <w:szCs w:val="22"/>
        </w:rPr>
        <w:t>…</w:t>
      </w:r>
      <w:r w:rsidRPr="004E3EA6">
        <w:rPr>
          <w:rFonts w:ascii="Arial" w:hAnsi="Arial" w:cs="Arial"/>
          <w:sz w:val="22"/>
          <w:szCs w:val="22"/>
        </w:rPr>
        <w:t>2</w:t>
      </w:r>
    </w:p>
    <w:p w14:paraId="0AF72363" w14:textId="0BC86425" w:rsidR="00E210AD" w:rsidRPr="004E3EA6" w:rsidRDefault="00E210AD" w:rsidP="00E210AD">
      <w:pPr>
        <w:rPr>
          <w:rFonts w:ascii="Arial" w:hAnsi="Arial" w:cs="Arial"/>
          <w:sz w:val="22"/>
          <w:szCs w:val="22"/>
        </w:rPr>
      </w:pPr>
      <w:r w:rsidRPr="004E3EA6">
        <w:rPr>
          <w:rFonts w:ascii="Arial" w:hAnsi="Arial" w:cs="Arial"/>
          <w:sz w:val="22"/>
          <w:szCs w:val="22"/>
        </w:rPr>
        <w:t>The control of heart disease in the United Kingdom …………………………………………</w:t>
      </w:r>
      <w:proofErr w:type="gramStart"/>
      <w:r w:rsidR="00D76666">
        <w:rPr>
          <w:rFonts w:ascii="Arial" w:hAnsi="Arial" w:cs="Arial"/>
          <w:sz w:val="22"/>
          <w:szCs w:val="22"/>
        </w:rPr>
        <w:t>…..</w:t>
      </w:r>
      <w:proofErr w:type="gramEnd"/>
      <w:r w:rsidRPr="004E3EA6">
        <w:rPr>
          <w:rFonts w:ascii="Arial" w:hAnsi="Arial" w:cs="Arial"/>
          <w:sz w:val="22"/>
          <w:szCs w:val="22"/>
        </w:rPr>
        <w:t>3</w:t>
      </w:r>
    </w:p>
    <w:p w14:paraId="46153367" w14:textId="73ADF6BA" w:rsidR="00E210AD" w:rsidRPr="004E3EA6" w:rsidRDefault="00E210AD" w:rsidP="00E210AD">
      <w:pPr>
        <w:rPr>
          <w:rFonts w:ascii="Arial" w:hAnsi="Arial" w:cs="Arial"/>
          <w:sz w:val="22"/>
          <w:szCs w:val="22"/>
        </w:rPr>
      </w:pPr>
      <w:r w:rsidRPr="004E3EA6">
        <w:rPr>
          <w:rFonts w:ascii="Arial" w:hAnsi="Arial" w:cs="Arial"/>
          <w:sz w:val="22"/>
          <w:szCs w:val="22"/>
        </w:rPr>
        <w:t>Factors Influencing the Health and Well-being of People Affected by Heart Disease in the UK</w:t>
      </w:r>
      <w:r w:rsidRPr="004E3EA6">
        <w:rPr>
          <w:rFonts w:ascii="Arial" w:hAnsi="Arial" w:cs="Arial"/>
          <w:sz w:val="22"/>
          <w:szCs w:val="22"/>
        </w:rPr>
        <w:tab/>
        <w:t xml:space="preserve"> ……………………………………………………………</w:t>
      </w:r>
      <w:r w:rsidR="0074567A">
        <w:rPr>
          <w:rFonts w:ascii="Arial" w:hAnsi="Arial" w:cs="Arial"/>
          <w:sz w:val="22"/>
          <w:szCs w:val="22"/>
        </w:rPr>
        <w:t>…………………………</w:t>
      </w:r>
      <w:proofErr w:type="gramStart"/>
      <w:r w:rsidR="0074567A">
        <w:rPr>
          <w:rFonts w:ascii="Arial" w:hAnsi="Arial" w:cs="Arial"/>
          <w:sz w:val="22"/>
          <w:szCs w:val="22"/>
        </w:rPr>
        <w:t>…..</w:t>
      </w:r>
      <w:proofErr w:type="gramEnd"/>
      <w:r w:rsidRPr="004E3EA6">
        <w:rPr>
          <w:rFonts w:ascii="Arial" w:hAnsi="Arial" w:cs="Arial"/>
          <w:sz w:val="22"/>
          <w:szCs w:val="22"/>
        </w:rPr>
        <w:t>…</w:t>
      </w:r>
      <w:r w:rsidR="00765FA3">
        <w:rPr>
          <w:rFonts w:ascii="Arial" w:hAnsi="Arial" w:cs="Arial"/>
          <w:sz w:val="22"/>
          <w:szCs w:val="22"/>
        </w:rPr>
        <w:t>…</w:t>
      </w:r>
      <w:proofErr w:type="gramStart"/>
      <w:r w:rsidR="00765FA3">
        <w:rPr>
          <w:rFonts w:ascii="Arial" w:hAnsi="Arial" w:cs="Arial"/>
          <w:sz w:val="22"/>
          <w:szCs w:val="22"/>
        </w:rPr>
        <w:t>.</w:t>
      </w:r>
      <w:r w:rsidRPr="004E3EA6">
        <w:rPr>
          <w:rFonts w:ascii="Arial" w:hAnsi="Arial" w:cs="Arial"/>
          <w:sz w:val="22"/>
          <w:szCs w:val="22"/>
        </w:rPr>
        <w:t>4</w:t>
      </w:r>
      <w:proofErr w:type="gramEnd"/>
    </w:p>
    <w:p w14:paraId="3661D73A" w14:textId="53CFD43A" w:rsidR="00E210AD" w:rsidRPr="004E3EA6" w:rsidRDefault="00E210AD" w:rsidP="00E210AD">
      <w:pPr>
        <w:rPr>
          <w:rFonts w:ascii="Arial" w:hAnsi="Arial" w:cs="Arial"/>
          <w:sz w:val="22"/>
          <w:szCs w:val="22"/>
        </w:rPr>
      </w:pPr>
      <w:r w:rsidRPr="004E3EA6">
        <w:rPr>
          <w:rFonts w:ascii="Arial" w:hAnsi="Arial" w:cs="Arial"/>
          <w:sz w:val="22"/>
          <w:szCs w:val="22"/>
        </w:rPr>
        <w:t xml:space="preserve">Practical Steps for Professionals </w:t>
      </w:r>
      <w:r w:rsidR="002B6FDE">
        <w:rPr>
          <w:rFonts w:ascii="Arial" w:hAnsi="Arial" w:cs="Arial"/>
          <w:sz w:val="22"/>
          <w:szCs w:val="22"/>
        </w:rPr>
        <w:t xml:space="preserve">  </w:t>
      </w:r>
      <w:r w:rsidRPr="004E3EA6">
        <w:rPr>
          <w:rFonts w:ascii="Arial" w:hAnsi="Arial" w:cs="Arial"/>
          <w:sz w:val="22"/>
          <w:szCs w:val="22"/>
        </w:rPr>
        <w:t>…………………………………</w:t>
      </w:r>
      <w:r w:rsidR="002B6FDE">
        <w:rPr>
          <w:rFonts w:ascii="Arial" w:hAnsi="Arial" w:cs="Arial"/>
          <w:sz w:val="22"/>
          <w:szCs w:val="22"/>
        </w:rPr>
        <w:t>…</w:t>
      </w:r>
      <w:r w:rsidRPr="004E3EA6">
        <w:rPr>
          <w:rFonts w:ascii="Arial" w:hAnsi="Arial" w:cs="Arial"/>
          <w:sz w:val="22"/>
          <w:szCs w:val="22"/>
        </w:rPr>
        <w:t>………………………</w:t>
      </w:r>
      <w:r w:rsidR="002B6FDE">
        <w:rPr>
          <w:rFonts w:ascii="Arial" w:hAnsi="Arial" w:cs="Arial"/>
          <w:sz w:val="22"/>
          <w:szCs w:val="22"/>
        </w:rPr>
        <w:t>…</w:t>
      </w:r>
      <w:r w:rsidR="00765FA3">
        <w:rPr>
          <w:rFonts w:ascii="Arial" w:hAnsi="Arial" w:cs="Arial"/>
          <w:sz w:val="22"/>
          <w:szCs w:val="22"/>
        </w:rPr>
        <w:t>…</w:t>
      </w:r>
      <w:proofErr w:type="gramStart"/>
      <w:r w:rsidRPr="004E3EA6">
        <w:rPr>
          <w:rFonts w:ascii="Arial" w:hAnsi="Arial" w:cs="Arial"/>
          <w:sz w:val="22"/>
          <w:szCs w:val="22"/>
        </w:rPr>
        <w:t>5</w:t>
      </w:r>
      <w:proofErr w:type="gramEnd"/>
    </w:p>
    <w:p w14:paraId="628A999F" w14:textId="39A24483" w:rsidR="00E210AD" w:rsidRPr="004E3EA6" w:rsidRDefault="00E210AD" w:rsidP="00E210AD">
      <w:pPr>
        <w:rPr>
          <w:rFonts w:ascii="Arial" w:hAnsi="Arial" w:cs="Arial"/>
          <w:sz w:val="22"/>
          <w:szCs w:val="22"/>
        </w:rPr>
      </w:pPr>
      <w:r w:rsidRPr="004E3EA6">
        <w:rPr>
          <w:rFonts w:ascii="Arial" w:hAnsi="Arial" w:cs="Arial"/>
          <w:sz w:val="22"/>
          <w:szCs w:val="22"/>
        </w:rPr>
        <w:t>Conclusion…………………………………………………………………………………………</w:t>
      </w:r>
      <w:r w:rsidR="00E025BC">
        <w:rPr>
          <w:rFonts w:ascii="Arial" w:hAnsi="Arial" w:cs="Arial"/>
          <w:sz w:val="22"/>
          <w:szCs w:val="22"/>
        </w:rPr>
        <w:t>….</w:t>
      </w:r>
      <w:r w:rsidR="00DB6EDB">
        <w:rPr>
          <w:rFonts w:ascii="Arial" w:hAnsi="Arial" w:cs="Arial"/>
          <w:sz w:val="22"/>
          <w:szCs w:val="22"/>
        </w:rPr>
        <w:t>5</w:t>
      </w:r>
    </w:p>
    <w:p w14:paraId="7A344286" w14:textId="1355933F" w:rsidR="00E210AD" w:rsidRPr="004E3EA6" w:rsidRDefault="00E210AD" w:rsidP="00E210AD">
      <w:pPr>
        <w:rPr>
          <w:rFonts w:ascii="Arial" w:hAnsi="Arial" w:cs="Arial"/>
          <w:sz w:val="22"/>
          <w:szCs w:val="22"/>
        </w:rPr>
      </w:pPr>
      <w:r w:rsidRPr="004E3EA6">
        <w:rPr>
          <w:rFonts w:ascii="Arial" w:hAnsi="Arial" w:cs="Arial"/>
          <w:sz w:val="22"/>
          <w:szCs w:val="22"/>
        </w:rPr>
        <w:t>References …………………………………………………</w:t>
      </w:r>
      <w:r w:rsidR="00DB6EDB">
        <w:rPr>
          <w:rFonts w:ascii="Arial" w:hAnsi="Arial" w:cs="Arial"/>
          <w:sz w:val="22"/>
          <w:szCs w:val="22"/>
        </w:rPr>
        <w:t>……………………………………...</w:t>
      </w:r>
      <w:r w:rsidRPr="004E3EA6">
        <w:rPr>
          <w:rFonts w:ascii="Arial" w:hAnsi="Arial" w:cs="Arial"/>
          <w:sz w:val="22"/>
          <w:szCs w:val="22"/>
        </w:rPr>
        <w:tab/>
      </w:r>
      <w:r w:rsidR="001552B0">
        <w:rPr>
          <w:rFonts w:ascii="Arial" w:hAnsi="Arial" w:cs="Arial"/>
          <w:sz w:val="22"/>
          <w:szCs w:val="22"/>
        </w:rPr>
        <w:t>…</w:t>
      </w:r>
      <w:r w:rsidRPr="004E3EA6">
        <w:rPr>
          <w:rFonts w:ascii="Arial" w:hAnsi="Arial" w:cs="Arial"/>
          <w:sz w:val="22"/>
          <w:szCs w:val="22"/>
        </w:rPr>
        <w:t>7</w:t>
      </w:r>
    </w:p>
    <w:p w14:paraId="41E8FFBF" w14:textId="77777777" w:rsidR="00E210AD" w:rsidRDefault="00E210AD" w:rsidP="00E210AD">
      <w:pPr>
        <w:rPr>
          <w:rFonts w:ascii="Arial" w:hAnsi="Arial" w:cs="Arial"/>
          <w:sz w:val="22"/>
          <w:szCs w:val="22"/>
        </w:rPr>
      </w:pPr>
    </w:p>
    <w:p w14:paraId="1CE915A5" w14:textId="77777777" w:rsidR="00187996" w:rsidRDefault="00187996" w:rsidP="00E210AD">
      <w:pPr>
        <w:rPr>
          <w:rFonts w:ascii="Arial" w:hAnsi="Arial" w:cs="Arial"/>
          <w:sz w:val="22"/>
          <w:szCs w:val="22"/>
        </w:rPr>
      </w:pPr>
    </w:p>
    <w:p w14:paraId="78D32BA0" w14:textId="77777777" w:rsidR="00187996" w:rsidRDefault="00187996" w:rsidP="00E210AD">
      <w:pPr>
        <w:rPr>
          <w:rFonts w:ascii="Arial" w:hAnsi="Arial" w:cs="Arial"/>
          <w:sz w:val="22"/>
          <w:szCs w:val="22"/>
        </w:rPr>
      </w:pPr>
    </w:p>
    <w:p w14:paraId="4DA60378" w14:textId="77777777" w:rsidR="00187996" w:rsidRPr="004E3EA6" w:rsidRDefault="00187996" w:rsidP="00E210AD">
      <w:pPr>
        <w:rPr>
          <w:rFonts w:ascii="Arial" w:hAnsi="Arial" w:cs="Arial"/>
          <w:sz w:val="22"/>
          <w:szCs w:val="22"/>
        </w:rPr>
      </w:pPr>
    </w:p>
    <w:p w14:paraId="22A81FF9" w14:textId="77777777" w:rsidR="00E210AD" w:rsidRDefault="00E210AD" w:rsidP="00E210AD">
      <w:pPr>
        <w:rPr>
          <w:rFonts w:ascii="Arial" w:hAnsi="Arial" w:cs="Arial"/>
          <w:sz w:val="22"/>
          <w:szCs w:val="22"/>
        </w:rPr>
      </w:pPr>
      <w:r w:rsidRPr="004E3EA6">
        <w:rPr>
          <w:rFonts w:ascii="Arial" w:hAnsi="Arial" w:cs="Arial"/>
          <w:sz w:val="22"/>
          <w:szCs w:val="22"/>
        </w:rPr>
        <w:t> </w:t>
      </w:r>
    </w:p>
    <w:p w14:paraId="60B1224D" w14:textId="77777777" w:rsidR="00187996" w:rsidRDefault="00187996" w:rsidP="00E210AD">
      <w:pPr>
        <w:rPr>
          <w:rFonts w:ascii="Arial" w:hAnsi="Arial" w:cs="Arial"/>
          <w:sz w:val="22"/>
          <w:szCs w:val="22"/>
        </w:rPr>
      </w:pPr>
    </w:p>
    <w:p w14:paraId="219F9DF6" w14:textId="77777777" w:rsidR="00187996" w:rsidRDefault="00187996" w:rsidP="00E210AD">
      <w:pPr>
        <w:rPr>
          <w:rFonts w:ascii="Arial" w:hAnsi="Arial" w:cs="Arial"/>
          <w:sz w:val="22"/>
          <w:szCs w:val="22"/>
        </w:rPr>
      </w:pPr>
    </w:p>
    <w:p w14:paraId="38707DA4" w14:textId="77777777" w:rsidR="00187996" w:rsidRDefault="00187996" w:rsidP="00E210AD">
      <w:pPr>
        <w:rPr>
          <w:rFonts w:ascii="Arial" w:hAnsi="Arial" w:cs="Arial"/>
          <w:sz w:val="22"/>
          <w:szCs w:val="22"/>
        </w:rPr>
      </w:pPr>
    </w:p>
    <w:p w14:paraId="241A2895" w14:textId="77777777" w:rsidR="00187996" w:rsidRDefault="00187996" w:rsidP="00E210AD">
      <w:pPr>
        <w:rPr>
          <w:rFonts w:ascii="Arial" w:hAnsi="Arial" w:cs="Arial"/>
          <w:sz w:val="22"/>
          <w:szCs w:val="22"/>
        </w:rPr>
      </w:pPr>
    </w:p>
    <w:p w14:paraId="2BBF2A8C" w14:textId="77777777" w:rsidR="00187996" w:rsidRDefault="00187996" w:rsidP="00E210AD">
      <w:pPr>
        <w:rPr>
          <w:rFonts w:ascii="Arial" w:hAnsi="Arial" w:cs="Arial"/>
          <w:sz w:val="22"/>
          <w:szCs w:val="22"/>
        </w:rPr>
      </w:pPr>
    </w:p>
    <w:p w14:paraId="4D1AA1AA" w14:textId="77777777" w:rsidR="00187996" w:rsidRDefault="00187996" w:rsidP="00E210AD">
      <w:pPr>
        <w:rPr>
          <w:rFonts w:ascii="Arial" w:hAnsi="Arial" w:cs="Arial"/>
          <w:sz w:val="22"/>
          <w:szCs w:val="22"/>
        </w:rPr>
      </w:pPr>
    </w:p>
    <w:p w14:paraId="7AE506B7" w14:textId="77777777" w:rsidR="00187996" w:rsidRDefault="00187996" w:rsidP="00E210AD">
      <w:pPr>
        <w:rPr>
          <w:rFonts w:ascii="Arial" w:hAnsi="Arial" w:cs="Arial"/>
          <w:sz w:val="22"/>
          <w:szCs w:val="22"/>
        </w:rPr>
      </w:pPr>
    </w:p>
    <w:p w14:paraId="0588840D" w14:textId="77777777" w:rsidR="00187996" w:rsidRDefault="00187996" w:rsidP="00E210AD">
      <w:pPr>
        <w:rPr>
          <w:rFonts w:ascii="Arial" w:hAnsi="Arial" w:cs="Arial"/>
          <w:sz w:val="22"/>
          <w:szCs w:val="22"/>
        </w:rPr>
      </w:pPr>
    </w:p>
    <w:p w14:paraId="3847185E" w14:textId="77777777" w:rsidR="00187996" w:rsidRDefault="00187996" w:rsidP="00E210AD">
      <w:pPr>
        <w:rPr>
          <w:rFonts w:ascii="Arial" w:hAnsi="Arial" w:cs="Arial"/>
          <w:sz w:val="22"/>
          <w:szCs w:val="22"/>
        </w:rPr>
      </w:pPr>
    </w:p>
    <w:p w14:paraId="04A3ED41" w14:textId="77777777" w:rsidR="00187996" w:rsidRDefault="00187996" w:rsidP="00E210AD">
      <w:pPr>
        <w:rPr>
          <w:rFonts w:ascii="Arial" w:hAnsi="Arial" w:cs="Arial"/>
          <w:sz w:val="22"/>
          <w:szCs w:val="22"/>
        </w:rPr>
      </w:pPr>
    </w:p>
    <w:p w14:paraId="45497EEA" w14:textId="77777777" w:rsidR="00187996" w:rsidRDefault="00187996" w:rsidP="00E210AD">
      <w:pPr>
        <w:rPr>
          <w:rFonts w:ascii="Arial" w:hAnsi="Arial" w:cs="Arial"/>
          <w:sz w:val="22"/>
          <w:szCs w:val="22"/>
        </w:rPr>
      </w:pPr>
    </w:p>
    <w:p w14:paraId="43812134" w14:textId="77777777" w:rsidR="00187996" w:rsidRDefault="00187996" w:rsidP="00E210AD">
      <w:pPr>
        <w:rPr>
          <w:rFonts w:ascii="Arial" w:hAnsi="Arial" w:cs="Arial"/>
          <w:sz w:val="22"/>
          <w:szCs w:val="22"/>
        </w:rPr>
      </w:pPr>
    </w:p>
    <w:p w14:paraId="745C1026" w14:textId="77777777" w:rsidR="00187996" w:rsidRDefault="00187996" w:rsidP="00E210AD">
      <w:pPr>
        <w:rPr>
          <w:rFonts w:ascii="Arial" w:hAnsi="Arial" w:cs="Arial"/>
          <w:sz w:val="22"/>
          <w:szCs w:val="22"/>
        </w:rPr>
      </w:pPr>
    </w:p>
    <w:p w14:paraId="7A9BC10F" w14:textId="77777777" w:rsidR="00187996" w:rsidRDefault="00187996" w:rsidP="00E210AD">
      <w:pPr>
        <w:rPr>
          <w:rFonts w:ascii="Arial" w:hAnsi="Arial" w:cs="Arial"/>
          <w:sz w:val="22"/>
          <w:szCs w:val="22"/>
        </w:rPr>
      </w:pPr>
    </w:p>
    <w:p w14:paraId="74E25833" w14:textId="77777777" w:rsidR="00187996" w:rsidRPr="00A67E1E" w:rsidRDefault="00187996" w:rsidP="00E210AD">
      <w:pPr>
        <w:rPr>
          <w:rFonts w:ascii="Arial" w:hAnsi="Arial" w:cs="Arial"/>
          <w:sz w:val="22"/>
          <w:szCs w:val="22"/>
        </w:rPr>
      </w:pPr>
    </w:p>
    <w:p w14:paraId="26DF6847" w14:textId="77777777" w:rsidR="00E210AD" w:rsidRPr="00A67E1E" w:rsidRDefault="00E210AD" w:rsidP="00E210AD">
      <w:pPr>
        <w:rPr>
          <w:rFonts w:ascii="Arial" w:hAnsi="Arial" w:cs="Arial"/>
          <w:b/>
          <w:bCs/>
          <w:sz w:val="22"/>
          <w:szCs w:val="22"/>
        </w:rPr>
      </w:pPr>
      <w:r w:rsidRPr="00A67E1E">
        <w:rPr>
          <w:rFonts w:ascii="Arial" w:hAnsi="Arial" w:cs="Arial"/>
          <w:b/>
          <w:bCs/>
          <w:sz w:val="22"/>
          <w:szCs w:val="22"/>
        </w:rPr>
        <w:lastRenderedPageBreak/>
        <w:t>Introduction</w:t>
      </w:r>
    </w:p>
    <w:p w14:paraId="69366F42" w14:textId="7154DAC4" w:rsidR="00A3458A" w:rsidRPr="00A67E1E" w:rsidRDefault="00E210AD" w:rsidP="00A3458A">
      <w:pPr>
        <w:pStyle w:val="NormalWeb"/>
        <w:spacing w:before="0" w:beforeAutospacing="0" w:after="360" w:afterAutospacing="0"/>
        <w:rPr>
          <w:rFonts w:ascii="Arial" w:hAnsi="Arial" w:cs="Arial"/>
          <w:sz w:val="22"/>
          <w:szCs w:val="22"/>
        </w:rPr>
      </w:pPr>
      <w:r w:rsidRPr="00A67E1E">
        <w:rPr>
          <w:rFonts w:ascii="Arial" w:hAnsi="Arial" w:cs="Arial"/>
          <w:sz w:val="22"/>
          <w:szCs w:val="22"/>
        </w:rPr>
        <w:t xml:space="preserve">This report is about a significant public health problem in the United </w:t>
      </w:r>
      <w:r w:rsidR="00FC6627" w:rsidRPr="00A67E1E">
        <w:rPr>
          <w:rFonts w:ascii="Arial" w:hAnsi="Arial" w:cs="Arial"/>
          <w:sz w:val="22"/>
          <w:szCs w:val="22"/>
        </w:rPr>
        <w:t>Kingdom UK.</w:t>
      </w:r>
      <w:r w:rsidRPr="00A67E1E">
        <w:rPr>
          <w:rFonts w:ascii="Arial" w:hAnsi="Arial" w:cs="Arial"/>
          <w:sz w:val="22"/>
          <w:szCs w:val="22"/>
        </w:rPr>
        <w:t xml:space="preserve"> The health issue is heart disease, and the report critically looks at how it affects the health and well-being of people in the UK. Cardiovascular </w:t>
      </w:r>
      <w:r w:rsidR="005C773E" w:rsidRPr="00A67E1E">
        <w:rPr>
          <w:rFonts w:ascii="Arial" w:hAnsi="Arial" w:cs="Arial"/>
          <w:sz w:val="22"/>
          <w:szCs w:val="22"/>
        </w:rPr>
        <w:t>disease is</w:t>
      </w:r>
      <w:r w:rsidRPr="00A67E1E">
        <w:rPr>
          <w:rFonts w:ascii="Arial" w:hAnsi="Arial" w:cs="Arial"/>
          <w:sz w:val="22"/>
          <w:szCs w:val="22"/>
        </w:rPr>
        <w:t xml:space="preserve"> a general term for problems with the heart and blood vessels, such as coronary heart disease, heart failure, arrhythmias, and congenital disabilities (Cesare et al., 2024). Atherosclerosis, which is the gradual buildup of fatty deposits in the walls of arteries, is the most common cause (Cesare et al., 2024). This slows blood flow and raises the risk of heart attack and stroke.</w:t>
      </w:r>
      <w:r w:rsidR="00A3458A" w:rsidRPr="00A67E1E">
        <w:rPr>
          <w:rFonts w:ascii="Arial" w:hAnsi="Arial" w:cs="Arial"/>
          <w:sz w:val="22"/>
          <w:szCs w:val="22"/>
        </w:rPr>
        <w:t xml:space="preserve"> CVD is one of the main causes of death and disability in the UK, but it can often largely </w:t>
      </w:r>
      <w:proofErr w:type="gramStart"/>
      <w:r w:rsidR="00A3458A" w:rsidRPr="00A67E1E">
        <w:rPr>
          <w:rFonts w:ascii="Arial" w:hAnsi="Arial" w:cs="Arial"/>
          <w:sz w:val="22"/>
          <w:szCs w:val="22"/>
        </w:rPr>
        <w:t>be prevented</w:t>
      </w:r>
      <w:proofErr w:type="gramEnd"/>
      <w:r w:rsidR="00A3458A" w:rsidRPr="00A67E1E">
        <w:rPr>
          <w:rFonts w:ascii="Arial" w:hAnsi="Arial" w:cs="Arial"/>
          <w:sz w:val="22"/>
          <w:szCs w:val="22"/>
        </w:rPr>
        <w:t xml:space="preserve"> by leading a healthy lifestyle.</w:t>
      </w:r>
    </w:p>
    <w:p w14:paraId="63B036F2" w14:textId="68571F33" w:rsidR="00E210AD" w:rsidRPr="00A67E1E" w:rsidRDefault="00E210AD" w:rsidP="00E210AD">
      <w:pPr>
        <w:rPr>
          <w:rFonts w:ascii="Arial" w:hAnsi="Arial" w:cs="Arial"/>
          <w:sz w:val="22"/>
          <w:szCs w:val="22"/>
        </w:rPr>
      </w:pPr>
      <w:r w:rsidRPr="00A67E1E">
        <w:rPr>
          <w:rFonts w:ascii="Arial" w:hAnsi="Arial" w:cs="Arial"/>
          <w:sz w:val="22"/>
          <w:szCs w:val="22"/>
        </w:rPr>
        <w:t xml:space="preserve"> The signs and symptoms vary, but they usually include chest pain (angina), shortness of breath, heart palpitations, tiredness, and swelling in the arms and legs due to poor blood flow (Jurgens et al., 2022). According to the World Health Organisation (WHO, 2025), CVD is still the leading cause of death around the world, with an estimated 19.8 million deaths in 2022 (32% of all deaths). In the UK, heart and circulatory diseases affect more than 7.6 million people (British Heart Foundation, 2025). The National Audit Office (2024) reports that the disease kills an estimated 174,693 people every year, or one person every three minutes.</w:t>
      </w:r>
    </w:p>
    <w:p w14:paraId="7A38C2DE" w14:textId="77777777" w:rsidR="00E210AD" w:rsidRPr="00A67E1E" w:rsidRDefault="00E210AD" w:rsidP="00E210AD">
      <w:pPr>
        <w:rPr>
          <w:rFonts w:ascii="Arial" w:hAnsi="Arial" w:cs="Arial"/>
          <w:b/>
          <w:bCs/>
          <w:sz w:val="22"/>
          <w:szCs w:val="22"/>
        </w:rPr>
      </w:pPr>
      <w:r w:rsidRPr="00A67E1E">
        <w:rPr>
          <w:rFonts w:ascii="Arial" w:hAnsi="Arial" w:cs="Arial"/>
          <w:b/>
          <w:bCs/>
          <w:sz w:val="22"/>
          <w:szCs w:val="22"/>
        </w:rPr>
        <w:t>Consequences of Heart Disease in the Community and for the NHS</w:t>
      </w:r>
    </w:p>
    <w:p w14:paraId="6E98C07F" w14:textId="77777777" w:rsidR="00E210AD" w:rsidRPr="00A67E1E" w:rsidRDefault="00E210AD" w:rsidP="00E210AD">
      <w:pPr>
        <w:rPr>
          <w:rFonts w:ascii="Arial" w:hAnsi="Arial" w:cs="Arial"/>
          <w:sz w:val="22"/>
          <w:szCs w:val="22"/>
        </w:rPr>
      </w:pPr>
      <w:r w:rsidRPr="00A67E1E">
        <w:rPr>
          <w:rFonts w:ascii="Arial" w:hAnsi="Arial" w:cs="Arial"/>
          <w:sz w:val="22"/>
          <w:szCs w:val="22"/>
        </w:rPr>
        <w:t xml:space="preserve">Heart disease has a significant impact on people, families, communities, and the healthcare system. It is still one of the leading causes of early death in the community, with about 49,000 people under the age of </w:t>
      </w:r>
      <w:proofErr w:type="gramStart"/>
      <w:r w:rsidRPr="00A67E1E">
        <w:rPr>
          <w:rFonts w:ascii="Arial" w:hAnsi="Arial" w:cs="Arial"/>
          <w:sz w:val="22"/>
          <w:szCs w:val="22"/>
        </w:rPr>
        <w:t>75</w:t>
      </w:r>
      <w:proofErr w:type="gramEnd"/>
      <w:r w:rsidRPr="00A67E1E">
        <w:rPr>
          <w:rFonts w:ascii="Arial" w:hAnsi="Arial" w:cs="Arial"/>
          <w:sz w:val="22"/>
          <w:szCs w:val="22"/>
        </w:rPr>
        <w:t xml:space="preserve"> dying each year in the UK (British Heart Foundation, 2025b). Heart disease causes </w:t>
      </w:r>
      <w:proofErr w:type="gramStart"/>
      <w:r w:rsidRPr="00A67E1E">
        <w:rPr>
          <w:rFonts w:ascii="Arial" w:hAnsi="Arial" w:cs="Arial"/>
          <w:sz w:val="22"/>
          <w:szCs w:val="22"/>
        </w:rPr>
        <w:t>much</w:t>
      </w:r>
      <w:proofErr w:type="gramEnd"/>
      <w:r w:rsidRPr="00A67E1E">
        <w:rPr>
          <w:rFonts w:ascii="Arial" w:hAnsi="Arial" w:cs="Arial"/>
          <w:sz w:val="22"/>
          <w:szCs w:val="22"/>
        </w:rPr>
        <w:t xml:space="preserve"> long-term disability in addition to death, which lowers people's quality of life and makes it harder for them to work and socialise (Xia et al., 2024). This loss of productivity affects society, and families often feel emotional and financial stress as they take care of someone while their income is lower.</w:t>
      </w:r>
    </w:p>
    <w:p w14:paraId="751DC018" w14:textId="77777777" w:rsidR="00E210AD" w:rsidRPr="00A67E1E" w:rsidRDefault="00E210AD" w:rsidP="00E210AD">
      <w:pPr>
        <w:rPr>
          <w:rFonts w:ascii="Arial" w:hAnsi="Arial" w:cs="Arial"/>
          <w:sz w:val="22"/>
          <w:szCs w:val="22"/>
        </w:rPr>
      </w:pPr>
      <w:r w:rsidRPr="00A67E1E">
        <w:rPr>
          <w:rFonts w:ascii="Arial" w:hAnsi="Arial" w:cs="Arial"/>
          <w:sz w:val="22"/>
          <w:szCs w:val="22"/>
        </w:rPr>
        <w:t xml:space="preserve">The NHS Long Term Plan says that cardiovascular disease is the single biggest condition where lives can </w:t>
      </w:r>
      <w:proofErr w:type="gramStart"/>
      <w:r w:rsidRPr="00A67E1E">
        <w:rPr>
          <w:rFonts w:ascii="Arial" w:hAnsi="Arial" w:cs="Arial"/>
          <w:sz w:val="22"/>
          <w:szCs w:val="22"/>
        </w:rPr>
        <w:t>be saved</w:t>
      </w:r>
      <w:proofErr w:type="gramEnd"/>
      <w:r w:rsidRPr="00A67E1E">
        <w:rPr>
          <w:rFonts w:ascii="Arial" w:hAnsi="Arial" w:cs="Arial"/>
          <w:sz w:val="22"/>
          <w:szCs w:val="22"/>
        </w:rPr>
        <w:t>. This shows how big and important it is (Department of Health and Social Care [DHSC], 2025; NHS England, 2024). The plan has big goals to stop more than 150,000 heart attacks, strokes, and cases of dementia by 2029. This shows how important it is to stop these things from happening in the first place and to act quickly (DHSC, 2025). The costs of treatment are high and include things like hospital stays, surgeries like angioplasty and bypass surgery, and long-term medication. The load also falls on primary care, where general practitioners help millions of people with high blood pressure, high cholesterol, and lifestyle changes (Lemp et al., 2022). The economic cost is enormous; recent estimates put the annual societal burden of cardiovascular disease in the UK at billions of pounds, including direct healthcare costs, informal care, and lost productivity (Shih et al., 2925). This means that heart disease is not only a clinical problem but also a serious public health and economic issue that needs ongoing funding for prevention, treatment, and community support.</w:t>
      </w:r>
    </w:p>
    <w:p w14:paraId="092CFB81" w14:textId="1A3E0903" w:rsidR="00676E6B" w:rsidRPr="00A67E1E" w:rsidRDefault="00E210AD" w:rsidP="00E210AD">
      <w:pPr>
        <w:rPr>
          <w:rFonts w:ascii="Arial" w:hAnsi="Arial" w:cs="Arial"/>
          <w:b/>
          <w:bCs/>
          <w:sz w:val="22"/>
          <w:szCs w:val="22"/>
        </w:rPr>
      </w:pPr>
      <w:r w:rsidRPr="00A67E1E">
        <w:rPr>
          <w:rFonts w:ascii="Arial" w:hAnsi="Arial" w:cs="Arial"/>
          <w:b/>
          <w:bCs/>
          <w:sz w:val="22"/>
          <w:szCs w:val="22"/>
        </w:rPr>
        <w:t>The control of heart disease in the United Kingdom</w:t>
      </w:r>
    </w:p>
    <w:p w14:paraId="10C97429" w14:textId="77777777" w:rsidR="00E210AD" w:rsidRPr="00A67E1E" w:rsidRDefault="00E210AD" w:rsidP="00E210AD">
      <w:pPr>
        <w:rPr>
          <w:rFonts w:ascii="Arial" w:hAnsi="Arial" w:cs="Arial"/>
          <w:sz w:val="22"/>
          <w:szCs w:val="22"/>
        </w:rPr>
      </w:pPr>
      <w:r w:rsidRPr="00A67E1E">
        <w:rPr>
          <w:rFonts w:ascii="Arial" w:hAnsi="Arial" w:cs="Arial"/>
          <w:sz w:val="22"/>
          <w:szCs w:val="22"/>
        </w:rPr>
        <w:t xml:space="preserve">In the UK, controlling heart disease requires a comprehensive approach that includes prevention, early detection, clinical treatment, and policy initiatives (Naylor et al., 2025). The NHS and Public Health England stress the "ABC" strategy, Atrial fibrillation, Blood pressure, </w:t>
      </w:r>
      <w:r w:rsidRPr="00A67E1E">
        <w:rPr>
          <w:rFonts w:ascii="Arial" w:hAnsi="Arial" w:cs="Arial"/>
          <w:sz w:val="22"/>
          <w:szCs w:val="22"/>
        </w:rPr>
        <w:lastRenderedPageBreak/>
        <w:t xml:space="preserve">and Cholesterol management, as </w:t>
      </w:r>
      <w:proofErr w:type="gramStart"/>
      <w:r w:rsidRPr="00A67E1E">
        <w:rPr>
          <w:rFonts w:ascii="Arial" w:hAnsi="Arial" w:cs="Arial"/>
          <w:sz w:val="22"/>
          <w:szCs w:val="22"/>
        </w:rPr>
        <w:t>very important</w:t>
      </w:r>
      <w:proofErr w:type="gramEnd"/>
      <w:r w:rsidRPr="00A67E1E">
        <w:rPr>
          <w:rFonts w:ascii="Arial" w:hAnsi="Arial" w:cs="Arial"/>
          <w:sz w:val="22"/>
          <w:szCs w:val="22"/>
        </w:rPr>
        <w:t xml:space="preserve"> for lowering the risk of heart disease (DHSC, 2025; NHS England, 2025). National campaigns encourage people to quit smoking, eat healthier, exercise more, and drink less alcohol. Targeted screening programs find people who are at </w:t>
      </w:r>
      <w:proofErr w:type="gramStart"/>
      <w:r w:rsidRPr="00A67E1E">
        <w:rPr>
          <w:rFonts w:ascii="Arial" w:hAnsi="Arial" w:cs="Arial"/>
          <w:sz w:val="22"/>
          <w:szCs w:val="22"/>
        </w:rPr>
        <w:t>high risk</w:t>
      </w:r>
      <w:proofErr w:type="gramEnd"/>
      <w:r w:rsidRPr="00A67E1E">
        <w:rPr>
          <w:rFonts w:ascii="Arial" w:hAnsi="Arial" w:cs="Arial"/>
          <w:sz w:val="22"/>
          <w:szCs w:val="22"/>
        </w:rPr>
        <w:t>, especially those with high blood pressure, diabetes, or a family history of heart disease.</w:t>
      </w:r>
    </w:p>
    <w:p w14:paraId="1B79F0C2" w14:textId="77777777" w:rsidR="00E210AD" w:rsidRPr="00A67E1E" w:rsidRDefault="00E210AD" w:rsidP="00E210AD">
      <w:pPr>
        <w:rPr>
          <w:rFonts w:ascii="Arial" w:hAnsi="Arial" w:cs="Arial"/>
          <w:sz w:val="22"/>
          <w:szCs w:val="22"/>
        </w:rPr>
      </w:pPr>
      <w:r w:rsidRPr="00A67E1E">
        <w:rPr>
          <w:rFonts w:ascii="Arial" w:hAnsi="Arial" w:cs="Arial"/>
          <w:sz w:val="22"/>
          <w:szCs w:val="22"/>
        </w:rPr>
        <w:t xml:space="preserve">Clinical interventions are still the most important part of management. Statins, beta-blockers, ACE inhibitors, and anticoagulants are </w:t>
      </w:r>
      <w:proofErr w:type="gramStart"/>
      <w:r w:rsidRPr="00A67E1E">
        <w:rPr>
          <w:rFonts w:ascii="Arial" w:hAnsi="Arial" w:cs="Arial"/>
          <w:sz w:val="22"/>
          <w:szCs w:val="22"/>
        </w:rPr>
        <w:t>some of</w:t>
      </w:r>
      <w:proofErr w:type="gramEnd"/>
      <w:r w:rsidRPr="00A67E1E">
        <w:rPr>
          <w:rFonts w:ascii="Arial" w:hAnsi="Arial" w:cs="Arial"/>
          <w:sz w:val="22"/>
          <w:szCs w:val="22"/>
        </w:rPr>
        <w:t xml:space="preserve"> the most common medications used to lower cholesterol, blood pressure, and the risk of blood clots (NICE, 2023). In advanced cases, surgical procedures such as angioplasty, stent insertion, and coronary bypass surgery </w:t>
      </w:r>
      <w:proofErr w:type="gramStart"/>
      <w:r w:rsidRPr="00A67E1E">
        <w:rPr>
          <w:rFonts w:ascii="Arial" w:hAnsi="Arial" w:cs="Arial"/>
          <w:sz w:val="22"/>
          <w:szCs w:val="22"/>
        </w:rPr>
        <w:t>are used</w:t>
      </w:r>
      <w:proofErr w:type="gramEnd"/>
      <w:r w:rsidRPr="00A67E1E">
        <w:rPr>
          <w:rFonts w:ascii="Arial" w:hAnsi="Arial" w:cs="Arial"/>
          <w:sz w:val="22"/>
          <w:szCs w:val="22"/>
        </w:rPr>
        <w:t xml:space="preserve"> to restore blood flow and reduce the risk of significant cardiac events (</w:t>
      </w:r>
      <w:proofErr w:type="spellStart"/>
      <w:r w:rsidRPr="00A67E1E">
        <w:rPr>
          <w:rFonts w:ascii="Arial" w:hAnsi="Arial" w:cs="Arial"/>
          <w:sz w:val="22"/>
          <w:szCs w:val="22"/>
        </w:rPr>
        <w:t>Doenst</w:t>
      </w:r>
      <w:proofErr w:type="spellEnd"/>
      <w:r w:rsidRPr="00A67E1E">
        <w:rPr>
          <w:rFonts w:ascii="Arial" w:hAnsi="Arial" w:cs="Arial"/>
          <w:sz w:val="22"/>
          <w:szCs w:val="22"/>
        </w:rPr>
        <w:t xml:space="preserve"> et al., 2022). Cardiac rehabilitation programs help people get better by combining supervised exercise, education, and psychological support. This leads to better long-term outcomes and fewer hospital readmissions (NICE, 2023).</w:t>
      </w:r>
    </w:p>
    <w:p w14:paraId="30160E3B" w14:textId="77777777" w:rsidR="00E210AD" w:rsidRPr="00A67E1E" w:rsidRDefault="00E210AD" w:rsidP="00E210AD">
      <w:pPr>
        <w:rPr>
          <w:rFonts w:ascii="Arial" w:hAnsi="Arial" w:cs="Arial"/>
          <w:sz w:val="22"/>
          <w:szCs w:val="22"/>
        </w:rPr>
      </w:pPr>
      <w:r w:rsidRPr="00A67E1E">
        <w:rPr>
          <w:rFonts w:ascii="Arial" w:hAnsi="Arial" w:cs="Arial"/>
          <w:sz w:val="22"/>
          <w:szCs w:val="22"/>
        </w:rPr>
        <w:t>Policy initiatives support these clinical and public health measures. The British Heart Foundation's "Hearts Need More" campaign calls for a comprehensive Heart Disease Action Plan to address health disparities and strengthen prevention strategies (British Heart Foundation, 2024). NICE guidelines also support interventions at the population level, such as reducing salt in processed foods, encouraging active transportation, and combating obesity through community-based programs (NICE, 2023). These strategies show that the UK is serious about lowering the number of people who get heart disease by combining prevention, treatment, and policy action.</w:t>
      </w:r>
    </w:p>
    <w:p w14:paraId="43BC24E2" w14:textId="77777777" w:rsidR="005B7DBE" w:rsidRPr="00A67E1E" w:rsidRDefault="005B7DBE" w:rsidP="00E210AD">
      <w:pPr>
        <w:rPr>
          <w:rFonts w:ascii="Arial" w:hAnsi="Arial" w:cs="Arial"/>
          <w:sz w:val="22"/>
          <w:szCs w:val="22"/>
        </w:rPr>
      </w:pPr>
    </w:p>
    <w:p w14:paraId="592CB969" w14:textId="77777777" w:rsidR="00E210AD" w:rsidRPr="00A67E1E" w:rsidRDefault="00E210AD" w:rsidP="00E210AD">
      <w:pPr>
        <w:rPr>
          <w:rFonts w:ascii="Arial" w:hAnsi="Arial" w:cs="Arial"/>
          <w:b/>
          <w:bCs/>
          <w:sz w:val="22"/>
          <w:szCs w:val="22"/>
        </w:rPr>
      </w:pPr>
      <w:r w:rsidRPr="00A67E1E">
        <w:rPr>
          <w:rFonts w:ascii="Arial" w:hAnsi="Arial" w:cs="Arial"/>
          <w:b/>
          <w:bCs/>
          <w:sz w:val="22"/>
          <w:szCs w:val="22"/>
        </w:rPr>
        <w:t>Factors Influencing the Health and Well-being of People Affected by Heart Disease in the UK</w:t>
      </w:r>
    </w:p>
    <w:p w14:paraId="23D1D207" w14:textId="77777777" w:rsidR="00E210AD" w:rsidRPr="00A67E1E" w:rsidRDefault="00E210AD" w:rsidP="00E210AD">
      <w:pPr>
        <w:rPr>
          <w:rFonts w:ascii="Arial" w:hAnsi="Arial" w:cs="Arial"/>
          <w:sz w:val="22"/>
          <w:szCs w:val="22"/>
        </w:rPr>
      </w:pPr>
      <w:r w:rsidRPr="00A67E1E">
        <w:rPr>
          <w:rFonts w:ascii="Arial" w:hAnsi="Arial" w:cs="Arial"/>
          <w:sz w:val="22"/>
          <w:szCs w:val="22"/>
        </w:rPr>
        <w:t xml:space="preserve">Heart disease </w:t>
      </w:r>
      <w:proofErr w:type="gramStart"/>
      <w:r w:rsidRPr="00A67E1E">
        <w:rPr>
          <w:rFonts w:ascii="Arial" w:hAnsi="Arial" w:cs="Arial"/>
          <w:sz w:val="22"/>
          <w:szCs w:val="22"/>
        </w:rPr>
        <w:t>is influenced</w:t>
      </w:r>
      <w:proofErr w:type="gramEnd"/>
      <w:r w:rsidRPr="00A67E1E">
        <w:rPr>
          <w:rFonts w:ascii="Arial" w:hAnsi="Arial" w:cs="Arial"/>
          <w:sz w:val="22"/>
          <w:szCs w:val="22"/>
        </w:rPr>
        <w:t xml:space="preserve"> by a complex interaction of biological, behavioural, social, psychological, and environmental factors, all of which affect its incidence and outcomes. Biological factors, such as age and genetics, are </w:t>
      </w:r>
      <w:proofErr w:type="gramStart"/>
      <w:r w:rsidRPr="00A67E1E">
        <w:rPr>
          <w:rFonts w:ascii="Arial" w:hAnsi="Arial" w:cs="Arial"/>
          <w:sz w:val="22"/>
          <w:szCs w:val="22"/>
        </w:rPr>
        <w:t>very important</w:t>
      </w:r>
      <w:proofErr w:type="gramEnd"/>
      <w:r w:rsidRPr="00A67E1E">
        <w:rPr>
          <w:rFonts w:ascii="Arial" w:hAnsi="Arial" w:cs="Arial"/>
          <w:sz w:val="22"/>
          <w:szCs w:val="22"/>
        </w:rPr>
        <w:t xml:space="preserve"> (</w:t>
      </w:r>
      <w:proofErr w:type="spellStart"/>
      <w:r w:rsidRPr="00A67E1E">
        <w:rPr>
          <w:rFonts w:ascii="Arial" w:hAnsi="Arial" w:cs="Arial"/>
          <w:sz w:val="22"/>
          <w:szCs w:val="22"/>
        </w:rPr>
        <w:t>Aremo</w:t>
      </w:r>
      <w:proofErr w:type="spellEnd"/>
      <w:r w:rsidRPr="00A67E1E">
        <w:rPr>
          <w:rFonts w:ascii="Arial" w:hAnsi="Arial" w:cs="Arial"/>
          <w:sz w:val="22"/>
          <w:szCs w:val="22"/>
        </w:rPr>
        <w:t xml:space="preserve"> et al., 2022). The risk of cardiovascular disease goes up as people get older, and </w:t>
      </w:r>
      <w:proofErr w:type="gramStart"/>
      <w:r w:rsidRPr="00A67E1E">
        <w:rPr>
          <w:rFonts w:ascii="Arial" w:hAnsi="Arial" w:cs="Arial"/>
          <w:sz w:val="22"/>
          <w:szCs w:val="22"/>
        </w:rPr>
        <w:t>some</w:t>
      </w:r>
      <w:proofErr w:type="gramEnd"/>
      <w:r w:rsidRPr="00A67E1E">
        <w:rPr>
          <w:rFonts w:ascii="Arial" w:hAnsi="Arial" w:cs="Arial"/>
          <w:sz w:val="22"/>
          <w:szCs w:val="22"/>
        </w:rPr>
        <w:t xml:space="preserve"> groups are more likely to have heart problems because of their family history. Co-morbidities such as diabetes, obesity, and hypertension intensify vulnerability, establishing a cycle of interconnected health risks (Xia et al., 2024).</w:t>
      </w:r>
    </w:p>
    <w:p w14:paraId="43732B10" w14:textId="77777777" w:rsidR="00E210AD" w:rsidRPr="00A67E1E" w:rsidRDefault="00E210AD" w:rsidP="00E210AD">
      <w:pPr>
        <w:rPr>
          <w:rFonts w:ascii="Arial" w:hAnsi="Arial" w:cs="Arial"/>
          <w:sz w:val="22"/>
          <w:szCs w:val="22"/>
        </w:rPr>
      </w:pPr>
      <w:r w:rsidRPr="00A67E1E">
        <w:rPr>
          <w:rFonts w:ascii="Arial" w:hAnsi="Arial" w:cs="Arial"/>
          <w:sz w:val="22"/>
          <w:szCs w:val="22"/>
        </w:rPr>
        <w:t xml:space="preserve">Behavioural factors remain at the heart of disease progression. Even though smoking is becoming less common, it is still a significant cause of health problems (British Heart Foundation, 2024). Diets high in saturated fats, salt, and sugar raise cholesterol and blood pressure. In today's world, more people are living sedentary lives and not getting enough exercise. This makes these risks worse and adds to the rising rates of obesity. The social determinants of health show how unfair the system is, and people who live in </w:t>
      </w:r>
      <w:proofErr w:type="gramStart"/>
      <w:r w:rsidRPr="00A67E1E">
        <w:rPr>
          <w:rFonts w:ascii="Arial" w:hAnsi="Arial" w:cs="Arial"/>
          <w:sz w:val="22"/>
          <w:szCs w:val="22"/>
        </w:rPr>
        <w:t>poor areas</w:t>
      </w:r>
      <w:proofErr w:type="gramEnd"/>
      <w:r w:rsidRPr="00A67E1E">
        <w:rPr>
          <w:rFonts w:ascii="Arial" w:hAnsi="Arial" w:cs="Arial"/>
          <w:sz w:val="22"/>
          <w:szCs w:val="22"/>
        </w:rPr>
        <w:t xml:space="preserve"> are more likely to get heart disease and die young than people who live in rich areas (WHO, 2025). This gap widens when people cannot access healthcare, education, or affordable, healthy food, which keeps the cycle of disadvantage going.</w:t>
      </w:r>
    </w:p>
    <w:p w14:paraId="3447DA75" w14:textId="77777777" w:rsidR="00E210AD" w:rsidRPr="00A67E1E" w:rsidRDefault="00E210AD" w:rsidP="00E210AD">
      <w:pPr>
        <w:rPr>
          <w:rFonts w:ascii="Arial" w:hAnsi="Arial" w:cs="Arial"/>
          <w:sz w:val="22"/>
          <w:szCs w:val="22"/>
        </w:rPr>
      </w:pPr>
      <w:r w:rsidRPr="00A67E1E">
        <w:rPr>
          <w:rFonts w:ascii="Arial" w:hAnsi="Arial" w:cs="Arial"/>
          <w:sz w:val="22"/>
          <w:szCs w:val="22"/>
        </w:rPr>
        <w:t xml:space="preserve">Heart disease also has a significant effect on people's mental health and their families. Patients frequently endure anxiety, depression, and diminished social engagement, whereas families encounter stress due to caregiving duties and apprehension regarding sudden </w:t>
      </w:r>
      <w:r w:rsidRPr="00A67E1E">
        <w:rPr>
          <w:rFonts w:ascii="Arial" w:hAnsi="Arial" w:cs="Arial"/>
          <w:sz w:val="22"/>
          <w:szCs w:val="22"/>
        </w:rPr>
        <w:lastRenderedPageBreak/>
        <w:t xml:space="preserve">cardiac incidents (British Heart Foundation, 2025b). These psychosocial pressures can make health outcomes worse and make people less likely to stick to their treatment. Finally, environmental factors like air pollution </w:t>
      </w:r>
      <w:proofErr w:type="gramStart"/>
      <w:r w:rsidRPr="00A67E1E">
        <w:rPr>
          <w:rFonts w:ascii="Arial" w:hAnsi="Arial" w:cs="Arial"/>
          <w:sz w:val="22"/>
          <w:szCs w:val="22"/>
        </w:rPr>
        <w:t>are increasingly recognised</w:t>
      </w:r>
      <w:proofErr w:type="gramEnd"/>
      <w:r w:rsidRPr="00A67E1E">
        <w:rPr>
          <w:rFonts w:ascii="Arial" w:hAnsi="Arial" w:cs="Arial"/>
          <w:sz w:val="22"/>
          <w:szCs w:val="22"/>
        </w:rPr>
        <w:t xml:space="preserve"> as risk factors for heart disease. People who </w:t>
      </w:r>
      <w:proofErr w:type="gramStart"/>
      <w:r w:rsidRPr="00A67E1E">
        <w:rPr>
          <w:rFonts w:ascii="Arial" w:hAnsi="Arial" w:cs="Arial"/>
          <w:sz w:val="22"/>
          <w:szCs w:val="22"/>
        </w:rPr>
        <w:t>are exposed</w:t>
      </w:r>
      <w:proofErr w:type="gramEnd"/>
      <w:r w:rsidRPr="00A67E1E">
        <w:rPr>
          <w:rFonts w:ascii="Arial" w:hAnsi="Arial" w:cs="Arial"/>
          <w:sz w:val="22"/>
          <w:szCs w:val="22"/>
        </w:rPr>
        <w:t xml:space="preserve"> to these things are more likely to have heart attacks and strokes. Urban planning that makes it hard to get exercise, such as a lack of green spaces or unsafe walking areas, worsens public health (NAO, 2024). These interconnected factors show that heart disease is not just a medical issue; it is also a complex public health problem that needs solutions that deal with biological risks as well as changes in behaviour, social justice, mental health, and the environment.</w:t>
      </w:r>
    </w:p>
    <w:p w14:paraId="6F1A8280" w14:textId="77777777" w:rsidR="000116CC" w:rsidRPr="00A67E1E" w:rsidRDefault="000116CC" w:rsidP="00E210AD">
      <w:pPr>
        <w:rPr>
          <w:rFonts w:ascii="Arial" w:hAnsi="Arial" w:cs="Arial"/>
          <w:sz w:val="22"/>
          <w:szCs w:val="22"/>
        </w:rPr>
      </w:pPr>
    </w:p>
    <w:p w14:paraId="43948595" w14:textId="77777777" w:rsidR="00E210AD" w:rsidRPr="00A67E1E" w:rsidRDefault="00E210AD" w:rsidP="00E210AD">
      <w:pPr>
        <w:rPr>
          <w:rFonts w:ascii="Arial" w:hAnsi="Arial" w:cs="Arial"/>
          <w:b/>
          <w:bCs/>
          <w:sz w:val="22"/>
          <w:szCs w:val="22"/>
        </w:rPr>
      </w:pPr>
      <w:r w:rsidRPr="00A67E1E">
        <w:rPr>
          <w:rFonts w:ascii="Arial" w:hAnsi="Arial" w:cs="Arial"/>
          <w:b/>
          <w:bCs/>
          <w:sz w:val="22"/>
          <w:szCs w:val="22"/>
        </w:rPr>
        <w:t>Practical Steps for Professionals</w:t>
      </w:r>
    </w:p>
    <w:p w14:paraId="33D57F1E" w14:textId="77777777" w:rsidR="00E210AD" w:rsidRPr="00A67E1E" w:rsidRDefault="00E210AD" w:rsidP="00E210AD">
      <w:pPr>
        <w:rPr>
          <w:rFonts w:ascii="Arial" w:hAnsi="Arial" w:cs="Arial"/>
          <w:sz w:val="22"/>
          <w:szCs w:val="22"/>
        </w:rPr>
      </w:pPr>
      <w:r w:rsidRPr="00A67E1E">
        <w:rPr>
          <w:rFonts w:ascii="Arial" w:hAnsi="Arial" w:cs="Arial"/>
          <w:sz w:val="22"/>
          <w:szCs w:val="22"/>
        </w:rPr>
        <w:t xml:space="preserve">Healthcare professionals are key to lowering the number of people who get heart disease by using a mix of preventive, clinical, and community-based methods. Primary prevention is key, and professionals teach patients about diet, exercise, quitting smoking, and drinking in moderation to help them live healthier lives (Kaminsky et al., 2021). Regular tests for blood pressure, cholesterol, and diabetes help identify people at risk early, so action can </w:t>
      </w:r>
      <w:proofErr w:type="gramStart"/>
      <w:r w:rsidRPr="00A67E1E">
        <w:rPr>
          <w:rFonts w:ascii="Arial" w:hAnsi="Arial" w:cs="Arial"/>
          <w:sz w:val="22"/>
          <w:szCs w:val="22"/>
        </w:rPr>
        <w:t>be taken</w:t>
      </w:r>
      <w:proofErr w:type="gramEnd"/>
      <w:r w:rsidRPr="00A67E1E">
        <w:rPr>
          <w:rFonts w:ascii="Arial" w:hAnsi="Arial" w:cs="Arial"/>
          <w:sz w:val="22"/>
          <w:szCs w:val="22"/>
        </w:rPr>
        <w:t xml:space="preserve"> before serious heart problems develop (NHS, 2025).</w:t>
      </w:r>
    </w:p>
    <w:p w14:paraId="718B16D9" w14:textId="4DCED049" w:rsidR="00E210AD" w:rsidRPr="00A67E1E" w:rsidRDefault="00E210AD" w:rsidP="00E210AD">
      <w:pPr>
        <w:rPr>
          <w:rFonts w:ascii="Arial" w:hAnsi="Arial" w:cs="Arial"/>
          <w:sz w:val="22"/>
          <w:szCs w:val="22"/>
        </w:rPr>
      </w:pPr>
      <w:r w:rsidRPr="00A67E1E">
        <w:rPr>
          <w:rFonts w:ascii="Arial" w:hAnsi="Arial" w:cs="Arial"/>
          <w:sz w:val="22"/>
          <w:szCs w:val="22"/>
        </w:rPr>
        <w:t xml:space="preserve">Lastly, healthcare workers should advocate for policies that reduce the advertising of unhealthy foods, create healthier environments, and allocate more funds to preventive care and research. The British Heart Foundation's "Hearts Need More" campaign is a good example of this. It calls for a comprehensive Heart Disease Action Plan to address inequalities and strengthen prevention strategies (British Heart Foundation, 2024). Professionals can </w:t>
      </w:r>
      <w:r w:rsidR="004459FA" w:rsidRPr="00A67E1E">
        <w:rPr>
          <w:rFonts w:ascii="Arial" w:hAnsi="Arial" w:cs="Arial"/>
          <w:sz w:val="22"/>
          <w:szCs w:val="22"/>
        </w:rPr>
        <w:t>have an influence</w:t>
      </w:r>
      <w:r w:rsidRPr="00A67E1E">
        <w:rPr>
          <w:rFonts w:ascii="Arial" w:hAnsi="Arial" w:cs="Arial"/>
          <w:sz w:val="22"/>
          <w:szCs w:val="22"/>
        </w:rPr>
        <w:t xml:space="preserve"> in the system by combining their clinical knowledge with their public health work. This way, heart disease can </w:t>
      </w:r>
      <w:proofErr w:type="gramStart"/>
      <w:r w:rsidRPr="00A67E1E">
        <w:rPr>
          <w:rFonts w:ascii="Arial" w:hAnsi="Arial" w:cs="Arial"/>
          <w:sz w:val="22"/>
          <w:szCs w:val="22"/>
        </w:rPr>
        <w:t>be fought</w:t>
      </w:r>
      <w:proofErr w:type="gramEnd"/>
      <w:r w:rsidRPr="00A67E1E">
        <w:rPr>
          <w:rFonts w:ascii="Arial" w:hAnsi="Arial" w:cs="Arial"/>
          <w:sz w:val="22"/>
          <w:szCs w:val="22"/>
        </w:rPr>
        <w:t xml:space="preserve"> not only on an individual basis but also on a societal level. </w:t>
      </w:r>
    </w:p>
    <w:p w14:paraId="10E4909A" w14:textId="77777777" w:rsidR="00E03E3B" w:rsidRPr="00A67E1E" w:rsidRDefault="00E03E3B" w:rsidP="00E210AD">
      <w:pPr>
        <w:rPr>
          <w:rFonts w:ascii="Arial" w:hAnsi="Arial" w:cs="Arial"/>
          <w:sz w:val="22"/>
          <w:szCs w:val="22"/>
        </w:rPr>
      </w:pPr>
    </w:p>
    <w:p w14:paraId="7FF86DE7" w14:textId="77777777" w:rsidR="00E210AD" w:rsidRPr="00A67E1E" w:rsidRDefault="00E210AD" w:rsidP="00E210AD">
      <w:pPr>
        <w:rPr>
          <w:rFonts w:ascii="Arial" w:hAnsi="Arial" w:cs="Arial"/>
          <w:b/>
          <w:bCs/>
          <w:sz w:val="22"/>
          <w:szCs w:val="22"/>
        </w:rPr>
      </w:pPr>
      <w:r w:rsidRPr="00A67E1E">
        <w:rPr>
          <w:rFonts w:ascii="Arial" w:hAnsi="Arial" w:cs="Arial"/>
          <w:b/>
          <w:bCs/>
          <w:sz w:val="22"/>
          <w:szCs w:val="22"/>
        </w:rPr>
        <w:t>Conclusion</w:t>
      </w:r>
    </w:p>
    <w:p w14:paraId="789D267C" w14:textId="77777777" w:rsidR="00E210AD" w:rsidRPr="004E3EA6" w:rsidRDefault="00E210AD" w:rsidP="00E210AD">
      <w:pPr>
        <w:rPr>
          <w:rFonts w:ascii="Arial" w:hAnsi="Arial" w:cs="Arial"/>
          <w:sz w:val="22"/>
          <w:szCs w:val="22"/>
        </w:rPr>
      </w:pPr>
      <w:r w:rsidRPr="00A67E1E">
        <w:rPr>
          <w:rFonts w:ascii="Arial" w:hAnsi="Arial" w:cs="Arial"/>
          <w:sz w:val="22"/>
          <w:szCs w:val="22"/>
        </w:rPr>
        <w:t xml:space="preserve">Heart disease is still the leading cause of death in the world and a significant public health problem in the UK. It affects more than 7.6 million people and kills almost 175,000 people each year (British Heart Foundation, 2025; WHO, 2023). To control heart disease, people need to change their lifestyle to prevent it, </w:t>
      </w:r>
      <w:proofErr w:type="gramStart"/>
      <w:r w:rsidRPr="00A67E1E">
        <w:rPr>
          <w:rFonts w:ascii="Arial" w:hAnsi="Arial" w:cs="Arial"/>
          <w:sz w:val="22"/>
          <w:szCs w:val="22"/>
        </w:rPr>
        <w:t>get screened</w:t>
      </w:r>
      <w:proofErr w:type="gramEnd"/>
      <w:r w:rsidRPr="00A67E1E">
        <w:rPr>
          <w:rFonts w:ascii="Arial" w:hAnsi="Arial" w:cs="Arial"/>
          <w:sz w:val="22"/>
          <w:szCs w:val="22"/>
        </w:rPr>
        <w:t xml:space="preserve"> to detect it early, get evidence-based clinical treatment, and make substantial policy changes. The NHS Long Term Plan and the British Heart Foundation's "Hearts Need More" campaign are two examples of national strategies that stress the need to address inequalities and improve prevention (NHS England, 2025; British Heart Foundation, 2024). In conclusion, reducing the number of people with heart disease depends on healthcare professionals, policymakers, and communities working together over time</w:t>
      </w:r>
      <w:r w:rsidRPr="004E3EA6">
        <w:rPr>
          <w:rFonts w:ascii="Arial" w:hAnsi="Arial" w:cs="Arial"/>
          <w:sz w:val="22"/>
          <w:szCs w:val="22"/>
        </w:rPr>
        <w:t>.</w:t>
      </w:r>
    </w:p>
    <w:p w14:paraId="3FDA4EB8" w14:textId="77777777" w:rsidR="00E210AD" w:rsidRPr="00E210AD" w:rsidRDefault="00E210AD" w:rsidP="00E210AD">
      <w:r w:rsidRPr="00E210AD">
        <w:t> </w:t>
      </w:r>
    </w:p>
    <w:p w14:paraId="350AC36F" w14:textId="77777777" w:rsidR="00E210AD" w:rsidRPr="009D51F8" w:rsidRDefault="00E210AD" w:rsidP="00E210AD">
      <w:pPr>
        <w:rPr>
          <w:b/>
          <w:bCs/>
        </w:rPr>
      </w:pPr>
      <w:r w:rsidRPr="009D51F8">
        <w:rPr>
          <w:b/>
          <w:bCs/>
        </w:rPr>
        <w:t>References</w:t>
      </w:r>
    </w:p>
    <w:p w14:paraId="78F843F3" w14:textId="77777777" w:rsidR="00E210AD" w:rsidRPr="00E210AD" w:rsidRDefault="00E210AD" w:rsidP="00E210AD">
      <w:r w:rsidRPr="00E210AD">
        <w:lastRenderedPageBreak/>
        <w:t>Aremu, T. O., Oluwole, O. E., Adeyinka, K. O. and Schommer, J. C. (2022) ‘Medication Adherence and Compliance: Recipe for Improving Patient Outcomes’, Pharmacy: Journal of Pharmacy Education and Practice, 10(5), p. 106.</w:t>
      </w:r>
    </w:p>
    <w:p w14:paraId="6753BE2E" w14:textId="77777777" w:rsidR="00E210AD" w:rsidRPr="00E210AD" w:rsidRDefault="00E210AD" w:rsidP="00E210AD">
      <w:r w:rsidRPr="00E210AD">
        <w:t>British Heart Foundation (2024) Hearts Need More: Heart Disease Action Plan Report. Available at: https://www.bhf.org.uk/what-we-do/policy-and-public-affairs/hearts-need-more/heart-disease-action-plan-report (Accessed 23 November 2025).</w:t>
      </w:r>
    </w:p>
    <w:p w14:paraId="12B3E320" w14:textId="77777777" w:rsidR="00E210AD" w:rsidRPr="00E210AD" w:rsidRDefault="00E210AD" w:rsidP="00E210AD">
      <w:r w:rsidRPr="00E210AD">
        <w:t>British Heart Foundation (2025a) UK Cardiovascular Disease Factsheet. Available at: https://www.bhf.org.uk/-/media/files/for-professionals/research/heart-statistics/bhf-cvd-statistics-uk-factsheet.pdf (Accessed 25 November 2025).</w:t>
      </w:r>
    </w:p>
    <w:p w14:paraId="1A1CF222" w14:textId="77777777" w:rsidR="00E210AD" w:rsidRPr="00E210AD" w:rsidRDefault="00E210AD" w:rsidP="00E210AD">
      <w:r w:rsidRPr="00E210AD">
        <w:t>British Heart Foundation (2025b) Heart &amp; Circulatory Disease Statistics 2025. BHF. Available at: https://www.bhf.org.uk/what-we-do/our-research/heart-statistics/heart-statistics-publications/cardiovascular-disease-statistics-2025 (Accessed 23 November 2025).</w:t>
      </w:r>
    </w:p>
    <w:p w14:paraId="6381BBF8" w14:textId="77777777" w:rsidR="00E210AD" w:rsidRPr="00E210AD" w:rsidRDefault="00E210AD" w:rsidP="00E210AD">
      <w:r w:rsidRPr="00E210AD">
        <w:t xml:space="preserve">Cesare, M. D., Perel, P., Taylor, S., </w:t>
      </w:r>
      <w:proofErr w:type="spellStart"/>
      <w:r w:rsidRPr="00E210AD">
        <w:t>Kabudula</w:t>
      </w:r>
      <w:proofErr w:type="spellEnd"/>
      <w:r w:rsidRPr="00E210AD">
        <w:t>, C., Bixby, H., Gaziano, T. A., McGhie, D. V., Mwangi, J., Pervan, B., Narula, J., Pineiro, D. and Pinto, F. J. (2024) ‘The Heart of the World’, Global Heart, 19(1), p. 11.</w:t>
      </w:r>
    </w:p>
    <w:p w14:paraId="03150D16" w14:textId="77777777" w:rsidR="00E210AD" w:rsidRPr="00E210AD" w:rsidRDefault="00E210AD" w:rsidP="00E210AD">
      <w:r w:rsidRPr="00E210AD">
        <w:t>Department of Health and Social Care [DHSC] (2025) 10 Year Health Plan for England: fit for the future. London: DHSC. Available at: https://www.gov.uk/government/publications/10-year-health-plan-for-england-fit-for-the-future (Accessed 23 November 2025).</w:t>
      </w:r>
    </w:p>
    <w:p w14:paraId="59A3BF5C" w14:textId="77777777" w:rsidR="00E210AD" w:rsidRPr="00E210AD" w:rsidRDefault="00E210AD" w:rsidP="00E210AD">
      <w:proofErr w:type="spellStart"/>
      <w:r w:rsidRPr="00E210AD">
        <w:t>Doenst</w:t>
      </w:r>
      <w:proofErr w:type="spellEnd"/>
      <w:r w:rsidRPr="00E210AD">
        <w:t xml:space="preserve">, T., Thiele, H., </w:t>
      </w:r>
      <w:proofErr w:type="spellStart"/>
      <w:r w:rsidRPr="00E210AD">
        <w:t>Haasenritter</w:t>
      </w:r>
      <w:proofErr w:type="spellEnd"/>
      <w:r w:rsidRPr="00E210AD">
        <w:t xml:space="preserve">, J., Wahlers, T., </w:t>
      </w:r>
      <w:proofErr w:type="spellStart"/>
      <w:r w:rsidRPr="00E210AD">
        <w:t>Massberg</w:t>
      </w:r>
      <w:proofErr w:type="spellEnd"/>
      <w:r w:rsidRPr="00E210AD">
        <w:t xml:space="preserve">, S. and </w:t>
      </w:r>
      <w:proofErr w:type="spellStart"/>
      <w:r w:rsidRPr="00E210AD">
        <w:t>Haverich</w:t>
      </w:r>
      <w:proofErr w:type="spellEnd"/>
      <w:r w:rsidRPr="00E210AD">
        <w:t xml:space="preserve">, A. (2022) ‘The Treatment of Coronary Artery Disease: Current Status Six Decades After the First Bypass Operation’, </w:t>
      </w:r>
      <w:proofErr w:type="spellStart"/>
      <w:r w:rsidRPr="00E210AD">
        <w:t>Deutsches</w:t>
      </w:r>
      <w:proofErr w:type="spellEnd"/>
      <w:r w:rsidRPr="00E210AD">
        <w:t xml:space="preserve"> </w:t>
      </w:r>
      <w:proofErr w:type="spellStart"/>
      <w:r w:rsidRPr="00E210AD">
        <w:t>ÄRzteblatt</w:t>
      </w:r>
      <w:proofErr w:type="spellEnd"/>
      <w:r w:rsidRPr="00E210AD">
        <w:t xml:space="preserve"> International, 119(42), 716.</w:t>
      </w:r>
    </w:p>
    <w:p w14:paraId="79F1195E" w14:textId="77777777" w:rsidR="00E210AD" w:rsidRPr="00E210AD" w:rsidRDefault="00E210AD" w:rsidP="00E210AD">
      <w:r w:rsidRPr="00E210AD">
        <w:t xml:space="preserve">Jurgens, C.Y., Lee, C.S., Aycock, D.M., Masterson, C.R., Denfeld, Q.E., DeVon, H.A., Evers, L.R., Jung, M., Pucciarelli, G., Streur, M.M. and </w:t>
      </w:r>
      <w:proofErr w:type="spellStart"/>
      <w:r w:rsidRPr="00E210AD">
        <w:t>Konstam</w:t>
      </w:r>
      <w:proofErr w:type="spellEnd"/>
      <w:r w:rsidRPr="00E210AD">
        <w:t xml:space="preserve">, M.A. (2022) ‘American Heart Association Council on Cardiovascular and Stroke Nursing; Council on Hypertension; and Stroke Council. State of the Science: The Relevance of Symptoms in Cardiovascular Disease and Research: A Scientific Statement </w:t>
      </w:r>
      <w:proofErr w:type="gramStart"/>
      <w:r w:rsidRPr="00E210AD">
        <w:t>From</w:t>
      </w:r>
      <w:proofErr w:type="gramEnd"/>
      <w:r w:rsidRPr="00E210AD">
        <w:t xml:space="preserve"> the American Heart Association</w:t>
      </w:r>
      <w:proofErr w:type="gramStart"/>
      <w:r w:rsidRPr="00E210AD">
        <w:t>’,</w:t>
      </w:r>
      <w:proofErr w:type="gramEnd"/>
      <w:r w:rsidRPr="00E210AD">
        <w:t xml:space="preserve"> Circulation, 146(12), pp. e173-e184.</w:t>
      </w:r>
    </w:p>
    <w:p w14:paraId="3167200A" w14:textId="77777777" w:rsidR="00E210AD" w:rsidRPr="00E210AD" w:rsidRDefault="00E210AD" w:rsidP="00E210AD">
      <w:r w:rsidRPr="00E210AD">
        <w:t xml:space="preserve">Kaminsky, L. A., German, C., Imboden, M., Ozemek, C., Peterman, J. </w:t>
      </w:r>
      <w:proofErr w:type="gramStart"/>
      <w:r w:rsidRPr="00E210AD">
        <w:t>E.</w:t>
      </w:r>
      <w:proofErr w:type="gramEnd"/>
      <w:r w:rsidRPr="00E210AD">
        <w:t xml:space="preserve"> and Brubaker, P. H. (2021) ‘The importance of healthy lifestyle behaviours in the prevention of cardiovascular disease’, Progress in Cardiovascular Diseases, 70(1), pp. 8-15.</w:t>
      </w:r>
    </w:p>
    <w:p w14:paraId="5C44E0E5" w14:textId="77777777" w:rsidR="00E210AD" w:rsidRPr="00E210AD" w:rsidRDefault="00E210AD" w:rsidP="00E210AD">
      <w:r w:rsidRPr="00E210AD">
        <w:t>National Audit Office [NAO] (2024) Progress in preventing cardiovascular disease. Available at: https://www.nao.org.uk/wp-content/uploads/2024/11/progress-in-preventing-cardiovascular-disease-summary.pdf (Accessed 24 November 2025).</w:t>
      </w:r>
    </w:p>
    <w:p w14:paraId="5974930C" w14:textId="77777777" w:rsidR="00E210AD" w:rsidRPr="00E210AD" w:rsidRDefault="00E210AD" w:rsidP="00E210AD">
      <w:r w:rsidRPr="00E210AD">
        <w:lastRenderedPageBreak/>
        <w:t>Naylor, C., Tiratelli, L. and Raleigh, V. (2025) Shifting to prevention: how integrated care systems can tackle cardiovascular disease. London: King’s Fund. Available at: https://www.kingsfund.org.uk/insight-and-analysis/long-reads/shifting-prevention-integrated-care-systems-tackle-cardiovascular-disease (Accessed 25 November 2025).</w:t>
      </w:r>
    </w:p>
    <w:p w14:paraId="683A15BD" w14:textId="77777777" w:rsidR="00E210AD" w:rsidRPr="00E210AD" w:rsidRDefault="00E210AD" w:rsidP="00E210AD">
      <w:r w:rsidRPr="00E210AD">
        <w:t xml:space="preserve">NHS (2025) </w:t>
      </w:r>
      <w:proofErr w:type="gramStart"/>
      <w:r w:rsidRPr="00E210AD">
        <w:t>Coronary Heart Disease</w:t>
      </w:r>
      <w:proofErr w:type="gramEnd"/>
      <w:r w:rsidRPr="00E210AD">
        <w:t xml:space="preserve"> – Prevention. Available at: https://www.nhs.uk/conditions/coronary-heart-disease/prevention/ (Accessed 24 November 2925).</w:t>
      </w:r>
    </w:p>
    <w:p w14:paraId="1760E075" w14:textId="77777777" w:rsidR="00E210AD" w:rsidRPr="00E210AD" w:rsidRDefault="00E210AD" w:rsidP="00E210AD">
      <w:r w:rsidRPr="00E210AD">
        <w:t>NHS England (2024) Commissioning standards for cardiovascular rehabilitation. London: NHS England. Available at: https://www.england.nhs.uk/publication/commissioning-standards-for-cardiovascular-rehabilitation/ (Accessed 25 November 2025).</w:t>
      </w:r>
    </w:p>
    <w:p w14:paraId="7A8FB873" w14:textId="77777777" w:rsidR="00E210AD" w:rsidRPr="00E210AD" w:rsidRDefault="00E210AD" w:rsidP="00E210AD">
      <w:r w:rsidRPr="00E210AD">
        <w:t xml:space="preserve">NHS England (2025) </w:t>
      </w:r>
      <w:proofErr w:type="gramStart"/>
      <w:r w:rsidRPr="00E210AD">
        <w:t>Cardiovascular Disease</w:t>
      </w:r>
      <w:proofErr w:type="gramEnd"/>
      <w:r w:rsidRPr="00E210AD">
        <w:t xml:space="preserve"> (CVD) – Clinical Priority. Available at: https://www.england.nhs.uk/ourwork/clinical-policy/cvd/ (Accessed 24 November 2025).</w:t>
      </w:r>
    </w:p>
    <w:p w14:paraId="76A40CB5" w14:textId="77777777" w:rsidR="00E210AD" w:rsidRPr="00E210AD" w:rsidRDefault="00E210AD" w:rsidP="00E210AD">
      <w:r w:rsidRPr="00E210AD">
        <w:t xml:space="preserve">NICE (2023) </w:t>
      </w:r>
      <w:proofErr w:type="gramStart"/>
      <w:r w:rsidRPr="00E210AD">
        <w:t>Cardiovascular disease</w:t>
      </w:r>
      <w:proofErr w:type="gramEnd"/>
      <w:r w:rsidRPr="00E210AD">
        <w:t>: risk assessment and reduction, including lipid modification. Available at: https://www.nice.org.uk/guidance/ng238 (Accessed 23 November 2025).</w:t>
      </w:r>
    </w:p>
    <w:p w14:paraId="0E88828E" w14:textId="77777777" w:rsidR="00E210AD" w:rsidRPr="00E210AD" w:rsidRDefault="00E210AD" w:rsidP="00E210AD">
      <w:r w:rsidRPr="00E210AD">
        <w:t>Public Health England (2019) Health Matters: Preventing Cardiovascular Disease. GOV.UK. Available at: https://www.gov.uk/government/publications/health-matters-preventing-cardiovascular-disease (Accessed 25 November 2025).</w:t>
      </w:r>
    </w:p>
    <w:p w14:paraId="26052C5F" w14:textId="77777777" w:rsidR="00E210AD" w:rsidRPr="00E210AD" w:rsidRDefault="00E210AD" w:rsidP="00E210AD">
      <w:r w:rsidRPr="00E210AD">
        <w:t xml:space="preserve">Shih, K., Herz, N., Sheikh, A., Carter, </w:t>
      </w:r>
      <w:proofErr w:type="gramStart"/>
      <w:r w:rsidRPr="00E210AD">
        <w:t>P.</w:t>
      </w:r>
      <w:proofErr w:type="gramEnd"/>
      <w:r w:rsidRPr="00E210AD">
        <w:t xml:space="preserve"> and Anderson, M. (2025) ‘Economic burden of cardiovascular disease in the United Kingdom’, European Heart Journal. Quality of Care &amp; Clinical Outcomes, 11(5), 678.</w:t>
      </w:r>
    </w:p>
    <w:p w14:paraId="2F84077D" w14:textId="77777777" w:rsidR="00E210AD" w:rsidRPr="00E210AD" w:rsidRDefault="00E210AD" w:rsidP="00E210AD">
      <w:r w:rsidRPr="00E210AD">
        <w:t>World Health Organisation [WHO] (2020) HEARTS: Technical package for cardiovascular disease management in primary health care: Risk-based CVD management. Geneva: WHO. Available at: https://www.who.int/publications/i/item/9789240001367 (Accessed 25 November 2025).</w:t>
      </w:r>
    </w:p>
    <w:p w14:paraId="77200B1E" w14:textId="77777777" w:rsidR="00E210AD" w:rsidRPr="00E210AD" w:rsidRDefault="00E210AD" w:rsidP="00E210AD">
      <w:r w:rsidRPr="00E210AD">
        <w:t xml:space="preserve">World Health Organisation [WHO] (2025) </w:t>
      </w:r>
      <w:proofErr w:type="gramStart"/>
      <w:r w:rsidRPr="00E210AD">
        <w:t>Cardiovascular diseases</w:t>
      </w:r>
      <w:proofErr w:type="gramEnd"/>
      <w:r w:rsidRPr="00E210AD">
        <w:t xml:space="preserve"> (CVDs). Available at: https://www.who.int/news-room/fact-sheets/detail/cardiovascular-diseases-(cvds) (Accessed 24 November 2025).</w:t>
      </w:r>
    </w:p>
    <w:p w14:paraId="23576D65" w14:textId="77777777" w:rsidR="00E210AD" w:rsidRPr="00E210AD" w:rsidRDefault="00E210AD" w:rsidP="00E210AD">
      <w:r w:rsidRPr="00E210AD">
        <w:t>Xia, M., An, J., Safford, M. M., Colantonio, L. D., Sims, M., Reynolds, K., Moran, A. E. and Zhang, Y. (2024) ‘Cardiovascular Risk Associated with Social Determinants of Health at Individual and Area Levels’, JAMA Network Open, 7(4), e248584.</w:t>
      </w:r>
    </w:p>
    <w:p w14:paraId="033336BF" w14:textId="77777777" w:rsidR="005D095C" w:rsidRDefault="005D095C"/>
    <w:sectPr w:rsidR="005D095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B061A" w14:textId="77777777" w:rsidR="00A30586" w:rsidRDefault="00A30586" w:rsidP="00632325">
      <w:pPr>
        <w:spacing w:after="0" w:line="240" w:lineRule="auto"/>
      </w:pPr>
      <w:r>
        <w:separator/>
      </w:r>
    </w:p>
  </w:endnote>
  <w:endnote w:type="continuationSeparator" w:id="0">
    <w:p w14:paraId="586DE040" w14:textId="77777777" w:rsidR="00A30586" w:rsidRDefault="00A30586" w:rsidP="006323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4EEDF" w14:textId="77777777" w:rsidR="00A30586" w:rsidRDefault="00A30586" w:rsidP="00632325">
      <w:pPr>
        <w:spacing w:after="0" w:line="240" w:lineRule="auto"/>
      </w:pPr>
      <w:r>
        <w:separator/>
      </w:r>
    </w:p>
  </w:footnote>
  <w:footnote w:type="continuationSeparator" w:id="0">
    <w:p w14:paraId="48D2565E" w14:textId="77777777" w:rsidR="00A30586" w:rsidRDefault="00A30586" w:rsidP="006323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5038897"/>
      <w:docPartObj>
        <w:docPartGallery w:val="Page Numbers (Top of Page)"/>
        <w:docPartUnique/>
      </w:docPartObj>
    </w:sdtPr>
    <w:sdtEndPr>
      <w:rPr>
        <w:noProof/>
      </w:rPr>
    </w:sdtEndPr>
    <w:sdtContent>
      <w:p w14:paraId="0CCB2488" w14:textId="41550B3B" w:rsidR="00632325" w:rsidRDefault="00632325">
        <w:pPr>
          <w:pStyle w:val="Header"/>
        </w:pPr>
        <w:r>
          <w:fldChar w:fldCharType="begin"/>
        </w:r>
        <w:r>
          <w:instrText xml:space="preserve"> PAGE   \* MERGEFORMAT </w:instrText>
        </w:r>
        <w:r>
          <w:fldChar w:fldCharType="separate"/>
        </w:r>
        <w:r>
          <w:rPr>
            <w:noProof/>
          </w:rPr>
          <w:t>2</w:t>
        </w:r>
        <w:r>
          <w:rPr>
            <w:noProof/>
          </w:rPr>
          <w:fldChar w:fldCharType="end"/>
        </w:r>
      </w:p>
    </w:sdtContent>
  </w:sdt>
  <w:p w14:paraId="64CB885B" w14:textId="77777777" w:rsidR="00632325" w:rsidRDefault="006323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0AD"/>
    <w:rsid w:val="000116CC"/>
    <w:rsid w:val="00055FCC"/>
    <w:rsid w:val="00094ECD"/>
    <w:rsid w:val="00096A83"/>
    <w:rsid w:val="00140892"/>
    <w:rsid w:val="001552B0"/>
    <w:rsid w:val="00187996"/>
    <w:rsid w:val="002B6FDE"/>
    <w:rsid w:val="0034423A"/>
    <w:rsid w:val="00344BA8"/>
    <w:rsid w:val="00386297"/>
    <w:rsid w:val="004459FA"/>
    <w:rsid w:val="00456CA8"/>
    <w:rsid w:val="004661F9"/>
    <w:rsid w:val="004A774F"/>
    <w:rsid w:val="004B4968"/>
    <w:rsid w:val="004E3EA6"/>
    <w:rsid w:val="00544715"/>
    <w:rsid w:val="005B7DBE"/>
    <w:rsid w:val="005C1116"/>
    <w:rsid w:val="005C773E"/>
    <w:rsid w:val="005D095C"/>
    <w:rsid w:val="006016CB"/>
    <w:rsid w:val="00632325"/>
    <w:rsid w:val="00676E6B"/>
    <w:rsid w:val="0069340B"/>
    <w:rsid w:val="006B3B5D"/>
    <w:rsid w:val="0074084F"/>
    <w:rsid w:val="0074567A"/>
    <w:rsid w:val="007462C6"/>
    <w:rsid w:val="00765FA3"/>
    <w:rsid w:val="0078704B"/>
    <w:rsid w:val="00824DDC"/>
    <w:rsid w:val="00856618"/>
    <w:rsid w:val="0088771C"/>
    <w:rsid w:val="00896D5A"/>
    <w:rsid w:val="008B78E9"/>
    <w:rsid w:val="009949A2"/>
    <w:rsid w:val="009A4F0B"/>
    <w:rsid w:val="009C750D"/>
    <w:rsid w:val="009D11FC"/>
    <w:rsid w:val="009D51F8"/>
    <w:rsid w:val="009E34C5"/>
    <w:rsid w:val="009E409C"/>
    <w:rsid w:val="00A02CBE"/>
    <w:rsid w:val="00A10259"/>
    <w:rsid w:val="00A30586"/>
    <w:rsid w:val="00A3458A"/>
    <w:rsid w:val="00A67E1E"/>
    <w:rsid w:val="00A7086D"/>
    <w:rsid w:val="00B304A6"/>
    <w:rsid w:val="00B7314D"/>
    <w:rsid w:val="00B8512B"/>
    <w:rsid w:val="00B94482"/>
    <w:rsid w:val="00C101B2"/>
    <w:rsid w:val="00C573D0"/>
    <w:rsid w:val="00CD4ED9"/>
    <w:rsid w:val="00D204F5"/>
    <w:rsid w:val="00D76666"/>
    <w:rsid w:val="00D8218B"/>
    <w:rsid w:val="00DB07B6"/>
    <w:rsid w:val="00DB6130"/>
    <w:rsid w:val="00DB6EDB"/>
    <w:rsid w:val="00E025BC"/>
    <w:rsid w:val="00E03E3B"/>
    <w:rsid w:val="00E210AD"/>
    <w:rsid w:val="00FC6627"/>
    <w:rsid w:val="00FD60BA"/>
    <w:rsid w:val="00FE0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011C6"/>
  <w15:chartTrackingRefBased/>
  <w15:docId w15:val="{1B3C73C7-ADF2-467A-A967-C161AB10B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0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10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0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0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0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0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0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0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0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0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10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0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0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0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0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0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0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0AD"/>
    <w:rPr>
      <w:rFonts w:eastAsiaTheme="majorEastAsia" w:cstheme="majorBidi"/>
      <w:color w:val="272727" w:themeColor="text1" w:themeTint="D8"/>
    </w:rPr>
  </w:style>
  <w:style w:type="paragraph" w:styleId="Title">
    <w:name w:val="Title"/>
    <w:basedOn w:val="Normal"/>
    <w:next w:val="Normal"/>
    <w:link w:val="TitleChar"/>
    <w:uiPriority w:val="10"/>
    <w:qFormat/>
    <w:rsid w:val="00E210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0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0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0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0AD"/>
    <w:pPr>
      <w:spacing w:before="160"/>
      <w:jc w:val="center"/>
    </w:pPr>
    <w:rPr>
      <w:i/>
      <w:iCs/>
      <w:color w:val="404040" w:themeColor="text1" w:themeTint="BF"/>
    </w:rPr>
  </w:style>
  <w:style w:type="character" w:customStyle="1" w:styleId="QuoteChar">
    <w:name w:val="Quote Char"/>
    <w:basedOn w:val="DefaultParagraphFont"/>
    <w:link w:val="Quote"/>
    <w:uiPriority w:val="29"/>
    <w:rsid w:val="00E210AD"/>
    <w:rPr>
      <w:i/>
      <w:iCs/>
      <w:color w:val="404040" w:themeColor="text1" w:themeTint="BF"/>
    </w:rPr>
  </w:style>
  <w:style w:type="paragraph" w:styleId="ListParagraph">
    <w:name w:val="List Paragraph"/>
    <w:basedOn w:val="Normal"/>
    <w:uiPriority w:val="34"/>
    <w:qFormat/>
    <w:rsid w:val="00E210AD"/>
    <w:pPr>
      <w:ind w:left="720"/>
      <w:contextualSpacing/>
    </w:pPr>
  </w:style>
  <w:style w:type="character" w:styleId="IntenseEmphasis">
    <w:name w:val="Intense Emphasis"/>
    <w:basedOn w:val="DefaultParagraphFont"/>
    <w:uiPriority w:val="21"/>
    <w:qFormat/>
    <w:rsid w:val="00E210AD"/>
    <w:rPr>
      <w:i/>
      <w:iCs/>
      <w:color w:val="0F4761" w:themeColor="accent1" w:themeShade="BF"/>
    </w:rPr>
  </w:style>
  <w:style w:type="paragraph" w:styleId="IntenseQuote">
    <w:name w:val="Intense Quote"/>
    <w:basedOn w:val="Normal"/>
    <w:next w:val="Normal"/>
    <w:link w:val="IntenseQuoteChar"/>
    <w:uiPriority w:val="30"/>
    <w:qFormat/>
    <w:rsid w:val="00E210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0AD"/>
    <w:rPr>
      <w:i/>
      <w:iCs/>
      <w:color w:val="0F4761" w:themeColor="accent1" w:themeShade="BF"/>
    </w:rPr>
  </w:style>
  <w:style w:type="character" w:styleId="IntenseReference">
    <w:name w:val="Intense Reference"/>
    <w:basedOn w:val="DefaultParagraphFont"/>
    <w:uiPriority w:val="32"/>
    <w:qFormat/>
    <w:rsid w:val="00E210AD"/>
    <w:rPr>
      <w:b/>
      <w:bCs/>
      <w:smallCaps/>
      <w:color w:val="0F4761" w:themeColor="accent1" w:themeShade="BF"/>
      <w:spacing w:val="5"/>
    </w:rPr>
  </w:style>
  <w:style w:type="paragraph" w:styleId="NormalWeb">
    <w:name w:val="Normal (Web)"/>
    <w:basedOn w:val="Normal"/>
    <w:uiPriority w:val="99"/>
    <w:semiHidden/>
    <w:unhideWhenUsed/>
    <w:rsid w:val="00A345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323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325"/>
  </w:style>
  <w:style w:type="paragraph" w:styleId="Footer">
    <w:name w:val="footer"/>
    <w:basedOn w:val="Normal"/>
    <w:link w:val="FooterChar"/>
    <w:uiPriority w:val="99"/>
    <w:unhideWhenUsed/>
    <w:rsid w:val="006323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88</TotalTime>
  <Pages>7</Pages>
  <Words>2306</Words>
  <Characters>13146</Characters>
  <Application>Microsoft Office Word</Application>
  <DocSecurity>0</DocSecurity>
  <Lines>109</Lines>
  <Paragraphs>30</Paragraphs>
  <ScaleCrop>false</ScaleCrop>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francisegbeonu@yahoo.com</dc:creator>
  <cp:keywords/>
  <dc:description/>
  <cp:lastModifiedBy>francisegbeonu@yahoo.com</cp:lastModifiedBy>
  <cp:revision>51</cp:revision>
  <dcterms:created xsi:type="dcterms:W3CDTF">2025-12-04T18:23:00Z</dcterms:created>
  <dcterms:modified xsi:type="dcterms:W3CDTF">2025-12-14T12:17:00Z</dcterms:modified>
</cp:coreProperties>
</file>