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9DE85DF" w:rsidR="00CE6A00" w:rsidRPr="004C3A0B" w:rsidRDefault="0066164A" w:rsidP="008C4441">
            <w:pPr>
              <w:rPr>
                <w:rFonts w:ascii="Arial" w:hAnsi="Arial" w:cs="Arial"/>
                <w:sz w:val="22"/>
                <w:szCs w:val="22"/>
              </w:rPr>
            </w:pPr>
            <w:r>
              <w:rPr>
                <w:rFonts w:ascii="Arial" w:hAnsi="Arial" w:cs="Arial"/>
                <w:sz w:val="22"/>
                <w:szCs w:val="22"/>
              </w:rPr>
              <w:t>Carol Hughes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7B74F04" w:rsidR="00B2018A" w:rsidRPr="004C3A0B" w:rsidRDefault="0066164A"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E5EF895" w:rsidR="00A51109" w:rsidRPr="004C3A0B" w:rsidRDefault="0066164A" w:rsidP="008C4441">
            <w:pPr>
              <w:rPr>
                <w:rFonts w:ascii="Arial" w:hAnsi="Arial" w:cs="Arial"/>
                <w:sz w:val="22"/>
                <w:szCs w:val="22"/>
              </w:rPr>
            </w:pPr>
            <w:r>
              <w:rPr>
                <w:rFonts w:ascii="Arial" w:hAnsi="Arial" w:cs="Arial"/>
                <w:sz w:val="22"/>
                <w:szCs w:val="22"/>
              </w:rPr>
              <w:t>School of Social Justice and Inclusion</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C736BCE" w:rsidR="00494691" w:rsidRPr="004C3A0B" w:rsidRDefault="0066164A"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9D0522F" w:rsidR="00494691" w:rsidRPr="004C3A0B" w:rsidRDefault="0066164A" w:rsidP="008C4441">
            <w:pPr>
              <w:rPr>
                <w:rFonts w:ascii="Arial" w:hAnsi="Arial" w:cs="Arial"/>
                <w:sz w:val="22"/>
                <w:szCs w:val="22"/>
              </w:rPr>
            </w:pPr>
            <w:r>
              <w:rPr>
                <w:rFonts w:ascii="Arial" w:hAnsi="Arial" w:cs="Arial"/>
                <w:sz w:val="22"/>
                <w:szCs w:val="22"/>
              </w:rPr>
              <w:t>Carol.hughes@uwtsd.ac.uk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7EDA985" w:rsidR="00494691" w:rsidRPr="004C3A0B" w:rsidRDefault="0066164A" w:rsidP="008C4441">
            <w:pPr>
              <w:rPr>
                <w:rFonts w:ascii="Arial" w:hAnsi="Arial" w:cs="Arial"/>
                <w:sz w:val="22"/>
                <w:szCs w:val="22"/>
              </w:rPr>
            </w:pPr>
            <w:r>
              <w:rPr>
                <w:rFonts w:ascii="Arial" w:hAnsi="Arial" w:cs="Arial"/>
                <w:sz w:val="22"/>
                <w:szCs w:val="22"/>
              </w:rPr>
              <w:t>01792 482 109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485DDC79" w:rsidR="00A51109" w:rsidRPr="004C3A0B" w:rsidRDefault="0066164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53DFE79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66164A">
              <w:rPr>
                <w:rFonts w:ascii="Arial" w:hAnsi="Arial" w:cs="Arial"/>
                <w:sz w:val="22"/>
                <w:szCs w:val="22"/>
              </w:rPr>
              <w:t xml:space="preserve"> Head of School</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2123EA60" w:rsidR="00B2018A" w:rsidRPr="004C3A0B" w:rsidRDefault="0066164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9E331F9" w:rsidR="00B2018A" w:rsidRPr="004C3A0B" w:rsidRDefault="0066164A" w:rsidP="0082781D">
            <w:pPr>
              <w:autoSpaceDE w:val="0"/>
              <w:autoSpaceDN w:val="0"/>
              <w:adjustRightInd w:val="0"/>
              <w:jc w:val="center"/>
              <w:rPr>
                <w:rFonts w:ascii="Arial" w:hAnsi="Arial" w:cs="Arial"/>
                <w:b/>
                <w:bCs/>
                <w:sz w:val="22"/>
                <w:szCs w:val="22"/>
              </w:rPr>
            </w:pPr>
            <w:r>
              <w:rPr>
                <w:rFonts w:ascii="Arial" w:hAnsi="Arial" w:cs="Arial"/>
                <w:b/>
                <w:bCs/>
                <w:sz w:val="22"/>
                <w:szCs w:val="22"/>
              </w:rPr>
              <w:t>May 2017</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5967A186" w14:textId="3009BCC7" w:rsidR="00604C9F" w:rsidRDefault="00F81E09"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Ethical Guidelines for Researching Counselling and Psychotherapy 2004 [Online] Available at: </w:t>
            </w:r>
            <w:hyperlink r:id="rId11" w:history="1">
              <w:r w:rsidRPr="00AB2D8B">
                <w:rPr>
                  <w:rStyle w:val="Hyperlink"/>
                  <w:rFonts w:ascii="Arial" w:hAnsi="Arial" w:cs="Arial"/>
                  <w:b/>
                  <w:bCs/>
                  <w:i/>
                  <w:sz w:val="22"/>
                  <w:szCs w:val="22"/>
                </w:rPr>
                <w:t>https://www.bacp.co.uk/docs/pdf/e_g.pdf</w:t>
              </w:r>
            </w:hyperlink>
          </w:p>
          <w:p w14:paraId="0590498E" w14:textId="009BFDFB" w:rsidR="00F81E09" w:rsidRPr="004C3A0B" w:rsidRDefault="00F81E09" w:rsidP="00604C9F">
            <w:pPr>
              <w:autoSpaceDE w:val="0"/>
              <w:autoSpaceDN w:val="0"/>
              <w:adjustRightInd w:val="0"/>
              <w:rPr>
                <w:rFonts w:ascii="Arial" w:hAnsi="Arial" w:cs="Arial"/>
                <w:b/>
                <w:bCs/>
                <w:i/>
                <w:sz w:val="22"/>
                <w:szCs w:val="22"/>
              </w:rPr>
            </w:pPr>
            <w:r>
              <w:rPr>
                <w:rFonts w:ascii="Arial" w:hAnsi="Arial" w:cs="Arial"/>
                <w:b/>
                <w:bCs/>
                <w:i/>
                <w:sz w:val="22"/>
                <w:szCs w:val="22"/>
              </w:rPr>
              <w:t>(accessed: 7/6/17)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B4DBD0A" w:rsidR="00604C9F" w:rsidRPr="00DD0929" w:rsidRDefault="00F81E0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181BEDB8" w:rsidR="00F81E09" w:rsidRPr="004C3A0B" w:rsidRDefault="00425C18" w:rsidP="00604C9F">
            <w:pPr>
              <w:autoSpaceDE w:val="0"/>
              <w:autoSpaceDN w:val="0"/>
              <w:adjustRightInd w:val="0"/>
              <w:rPr>
                <w:rFonts w:ascii="Arial" w:hAnsi="Arial" w:cs="Arial"/>
                <w:b/>
                <w:bCs/>
                <w:i/>
                <w:sz w:val="22"/>
                <w:szCs w:val="22"/>
              </w:rPr>
            </w:pPr>
            <w:r w:rsidRPr="004C3A0B">
              <w:rPr>
                <w:rFonts w:ascii="Arial" w:hAnsi="Arial" w:cs="Arial"/>
                <w:sz w:val="22"/>
                <w:szCs w:val="22"/>
              </w:rPr>
              <w:t>University’s Research Ethics and Integrity Code of Practice.</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28318C5" w:rsidR="00604C9F" w:rsidRPr="004C3A0B" w:rsidRDefault="00425C1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1549424" w:rsidR="00494691" w:rsidRPr="004C3A0B" w:rsidRDefault="0066164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8B35319" w14:textId="284C6FDC" w:rsidR="00403707" w:rsidRDefault="00A870B6" w:rsidP="00403707">
            <w:pPr>
              <w:spacing w:before="100" w:beforeAutospacing="1" w:after="100" w:afterAutospacing="1"/>
              <w:rPr>
                <w:rFonts w:ascii="Calibri" w:hAnsi="Calibri"/>
              </w:rPr>
            </w:pPr>
            <w:r>
              <w:rPr>
                <w:rFonts w:ascii="Calibri" w:hAnsi="Calibri"/>
                <w:b/>
              </w:rPr>
              <w:t>An evaluation of a</w:t>
            </w:r>
            <w:r w:rsidR="00403707">
              <w:rPr>
                <w:rFonts w:ascii="Calibri" w:hAnsi="Calibri"/>
                <w:b/>
              </w:rPr>
              <w:t>ctivism, wellbeing and the curriculum: Gender and sexual diversity in Higher Education</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287B162" w:rsidR="003C07E3" w:rsidRPr="004C3A0B" w:rsidRDefault="00403707" w:rsidP="003C07E3">
            <w:pPr>
              <w:rPr>
                <w:rFonts w:ascii="Arial" w:hAnsi="Arial" w:cs="Arial"/>
                <w:sz w:val="22"/>
                <w:szCs w:val="22"/>
              </w:rPr>
            </w:pPr>
            <w:r>
              <w:rPr>
                <w:rFonts w:ascii="Arial" w:hAnsi="Arial" w:cs="Arial"/>
                <w:sz w:val="22"/>
                <w:szCs w:val="22"/>
              </w:rPr>
              <w:t>August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AACEB7F" w:rsidR="003C07E3" w:rsidRPr="004C3A0B" w:rsidRDefault="00403707" w:rsidP="003C07E3">
            <w:pPr>
              <w:rPr>
                <w:rFonts w:ascii="Arial" w:hAnsi="Arial" w:cs="Arial"/>
                <w:sz w:val="22"/>
                <w:szCs w:val="22"/>
              </w:rPr>
            </w:pPr>
            <w:r>
              <w:rPr>
                <w:rFonts w:ascii="Arial" w:hAnsi="Arial" w:cs="Arial"/>
                <w:sz w:val="22"/>
                <w:szCs w:val="22"/>
              </w:rPr>
              <w:t>August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645EE28" w14:textId="34BE9B2D" w:rsidR="00403707" w:rsidRDefault="00425C18" w:rsidP="00403707">
            <w:pPr>
              <w:spacing w:line="480" w:lineRule="auto"/>
              <w:jc w:val="both"/>
              <w:rPr>
                <w:sz w:val="22"/>
                <w:szCs w:val="22"/>
              </w:rPr>
            </w:pPr>
            <w:r>
              <w:rPr>
                <w:sz w:val="22"/>
                <w:szCs w:val="22"/>
              </w:rPr>
              <w:t>The research is placed</w:t>
            </w:r>
            <w:r w:rsidR="00403707">
              <w:rPr>
                <w:sz w:val="22"/>
                <w:szCs w:val="22"/>
              </w:rPr>
              <w:t xml:space="preserve"> within the School of Social Justice and Inclusion in </w:t>
            </w:r>
            <w:r>
              <w:rPr>
                <w:sz w:val="22"/>
                <w:szCs w:val="22"/>
              </w:rPr>
              <w:t xml:space="preserve">the </w:t>
            </w:r>
            <w:r w:rsidR="00403707">
              <w:rPr>
                <w:sz w:val="22"/>
                <w:szCs w:val="22"/>
              </w:rPr>
              <w:t xml:space="preserve">UWTSD. The objective is to develop a   </w:t>
            </w:r>
            <w:r w:rsidR="00403707" w:rsidRPr="00403707">
              <w:rPr>
                <w:sz w:val="22"/>
                <w:szCs w:val="22"/>
              </w:rPr>
              <w:t xml:space="preserve">good practice toolkit </w:t>
            </w:r>
            <w:r w:rsidR="00403707">
              <w:rPr>
                <w:sz w:val="22"/>
                <w:szCs w:val="22"/>
              </w:rPr>
              <w:t xml:space="preserve">for staff </w:t>
            </w:r>
            <w:r w:rsidR="00403707" w:rsidRPr="00403707">
              <w:rPr>
                <w:sz w:val="22"/>
                <w:szCs w:val="22"/>
              </w:rPr>
              <w:t>to enable the further development of equitable practices</w:t>
            </w:r>
            <w:r w:rsidR="00403707">
              <w:rPr>
                <w:sz w:val="22"/>
                <w:szCs w:val="22"/>
              </w:rPr>
              <w:t xml:space="preserve"> and curriculum inclusion in the areas of gender and sexual diversity.</w:t>
            </w:r>
          </w:p>
          <w:p w14:paraId="00950795" w14:textId="16DCA582" w:rsidR="00403707" w:rsidRPr="00403707" w:rsidRDefault="00403707" w:rsidP="00403707">
            <w:pPr>
              <w:spacing w:line="480" w:lineRule="auto"/>
              <w:jc w:val="both"/>
              <w:rPr>
                <w:sz w:val="22"/>
                <w:szCs w:val="22"/>
              </w:rPr>
            </w:pPr>
            <w:r w:rsidRPr="00403707">
              <w:rPr>
                <w:sz w:val="22"/>
                <w:szCs w:val="22"/>
              </w:rPr>
              <w:t>The increasing discourses associated with the claim that ‘Education’ is constituted by hegemonic normative sexual and gender identity,</w:t>
            </w:r>
            <w:r w:rsidRPr="00403707">
              <w:rPr>
                <w:color w:val="FF0000"/>
                <w:sz w:val="22"/>
                <w:szCs w:val="22"/>
              </w:rPr>
              <w:t xml:space="preserve"> </w:t>
            </w:r>
            <w:r w:rsidRPr="00403707">
              <w:rPr>
                <w:sz w:val="22"/>
                <w:szCs w:val="22"/>
              </w:rPr>
              <w:t xml:space="preserve">are testament to an emerging disruption to past certainties and disciplining of these hitherto emotive areas within ‘Education’. By ‘Education’, I refer to the politics, practices, ideologies or matrix of structural entities that constitute around the transmission of knowledge. In this way I recognise that ‘Education’ is a complex and changing arena of social constructivism. . I make the distinction between, knowledge trans-formation, and knowledge transfer, which is the hegemonic, uncritical, often politically motivated and disciplined practice of straight transfer (e.g. Pinar, 2009; Jones, 2014). Recent contributors to the discourse on Curriculum Theory have developed this point with regards to the wider purpose and meaning of curricula in general and more specifically the representation of Gender and Sexual Diverse (GSD) populations in particular (e.g. Pinar, 2004; Sumara &amp; Davies, 1999). The research seeks to understand the process of transmission across the knowledge paradigms of the GSD community within the area of curriculum development and delivery in Higher Education. It will address the question: within what spacial and temporal moments does the transfer happen, and crucially, what is being transferred and by whom? The starting point of the research will be the development and delivery of curricula within a Higher Education setting. Current research into HE GSD practices in the U.K. confirm that, in general, HE institutions are good places for the GSD community (e.g. Equality Challenge Unit, 2016, 2009). However, the one area which seems consistently under developed is that of the curriculum, implying that across HE institutions in Britain, the most central feature of a HE programme, is the place where the GSD community feel absent. The recommendation from the National Union of Students’ (2015) research is to ‘[i]nclude LGBT perspectives and authors in curricula and raise students’ awareness on equality and diversity issues to prevent ignorant or offensive comments in social or teaching spaces’(p.48). </w:t>
            </w:r>
          </w:p>
          <w:p w14:paraId="3F286931" w14:textId="77777777" w:rsidR="00403707" w:rsidRPr="00403707" w:rsidRDefault="00403707" w:rsidP="00403707">
            <w:pPr>
              <w:autoSpaceDE w:val="0"/>
              <w:autoSpaceDN w:val="0"/>
              <w:adjustRightInd w:val="0"/>
              <w:rPr>
                <w:rFonts w:ascii="Arial" w:hAnsi="Arial" w:cs="Arial"/>
                <w:bCs/>
                <w:i/>
              </w:rPr>
            </w:pPr>
            <w:r w:rsidRPr="00403707">
              <w:rPr>
                <w:rFonts w:ascii="Arial" w:hAnsi="Arial" w:cs="Arial"/>
                <w:bCs/>
              </w:rPr>
              <w:t xml:space="preserve">Equality Challenge Unit/Higher Education Academy Scotland, 2016. </w:t>
            </w:r>
            <w:r w:rsidRPr="00403707">
              <w:rPr>
                <w:rFonts w:ascii="Arial" w:hAnsi="Arial" w:cs="Arial"/>
                <w:i/>
              </w:rPr>
              <w:t xml:space="preserve">Equality and diversity in learning and teaching in higher education. </w:t>
            </w:r>
            <w:r w:rsidRPr="00403707">
              <w:rPr>
                <w:rFonts w:ascii="Arial" w:hAnsi="Arial" w:cs="Arial"/>
                <w:bCs/>
                <w:i/>
              </w:rPr>
              <w:t>Summary of papers from Equality Challenge Unit and</w:t>
            </w:r>
          </w:p>
          <w:p w14:paraId="0C5854C5" w14:textId="77777777" w:rsidR="00403707" w:rsidRPr="00403707" w:rsidRDefault="00403707" w:rsidP="00403707">
            <w:pPr>
              <w:rPr>
                <w:rFonts w:ascii="Arial" w:hAnsi="Arial" w:cs="Arial"/>
                <w:bCs/>
              </w:rPr>
            </w:pPr>
            <w:r w:rsidRPr="00403707">
              <w:rPr>
                <w:rFonts w:ascii="Arial" w:hAnsi="Arial" w:cs="Arial"/>
                <w:bCs/>
                <w:i/>
              </w:rPr>
              <w:t xml:space="preserve">Higher Education Academy joint conferences 2016. </w:t>
            </w:r>
            <w:r w:rsidRPr="00403707">
              <w:rPr>
                <w:rFonts w:ascii="Arial" w:hAnsi="Arial" w:cs="Arial"/>
                <w:bCs/>
              </w:rPr>
              <w:t>[Online] Available at:</w:t>
            </w:r>
          </w:p>
          <w:p w14:paraId="33B8C67C" w14:textId="77777777" w:rsidR="00403707" w:rsidRPr="00403707" w:rsidRDefault="0067149C" w:rsidP="00403707">
            <w:pPr>
              <w:rPr>
                <w:rFonts w:ascii="Arial" w:hAnsi="Arial" w:cs="Arial"/>
                <w:bCs/>
              </w:rPr>
            </w:pPr>
            <w:hyperlink r:id="rId12" w:history="1">
              <w:r w:rsidR="00403707" w:rsidRPr="00403707">
                <w:rPr>
                  <w:rStyle w:val="Hyperlink"/>
                  <w:rFonts w:ascii="Arial" w:hAnsi="Arial" w:cs="Arial"/>
                  <w:bCs/>
                </w:rPr>
                <w:t>http://www.ecu.ac.uk/wp-content/uploads/2016/03/Equality-and-diversity-in-learning-and-teaching-Summary-report.pdf</w:t>
              </w:r>
            </w:hyperlink>
          </w:p>
          <w:p w14:paraId="52A3505F" w14:textId="77777777" w:rsidR="00403707" w:rsidRPr="00403707" w:rsidRDefault="00403707" w:rsidP="00403707">
            <w:pPr>
              <w:rPr>
                <w:rFonts w:ascii="Arial" w:hAnsi="Arial" w:cs="Arial"/>
                <w:bCs/>
              </w:rPr>
            </w:pPr>
            <w:r w:rsidRPr="00403707">
              <w:rPr>
                <w:rFonts w:ascii="Arial" w:hAnsi="Arial" w:cs="Arial"/>
                <w:bCs/>
              </w:rPr>
              <w:t>(Accessed 5</w:t>
            </w:r>
            <w:r w:rsidRPr="00403707">
              <w:rPr>
                <w:rFonts w:ascii="Arial" w:hAnsi="Arial" w:cs="Arial"/>
                <w:bCs/>
                <w:vertAlign w:val="superscript"/>
              </w:rPr>
              <w:t>th</w:t>
            </w:r>
            <w:r w:rsidRPr="00403707">
              <w:rPr>
                <w:rFonts w:ascii="Arial" w:hAnsi="Arial" w:cs="Arial"/>
                <w:bCs/>
              </w:rPr>
              <w:t xml:space="preserve"> June 2017)</w:t>
            </w:r>
          </w:p>
          <w:p w14:paraId="5E4F37BC" w14:textId="77777777" w:rsidR="00403707" w:rsidRPr="00403707" w:rsidRDefault="00403707" w:rsidP="00403707">
            <w:pPr>
              <w:pStyle w:val="Pa7"/>
              <w:spacing w:after="100"/>
              <w:rPr>
                <w:rStyle w:val="A5"/>
                <w:rFonts w:ascii="Arial" w:hAnsi="Arial" w:cs="Arial"/>
                <w:sz w:val="20"/>
                <w:szCs w:val="20"/>
              </w:rPr>
            </w:pPr>
            <w:r w:rsidRPr="00403707">
              <w:rPr>
                <w:rStyle w:val="A0"/>
                <w:rFonts w:ascii="Arial" w:hAnsi="Arial" w:cs="Arial"/>
                <w:b w:val="0"/>
                <w:sz w:val="20"/>
                <w:szCs w:val="20"/>
              </w:rPr>
              <w:t xml:space="preserve">Equality Challenge Unit, 2009. </w:t>
            </w:r>
            <w:r w:rsidRPr="00403707">
              <w:rPr>
                <w:rStyle w:val="A5"/>
                <w:rFonts w:ascii="Arial" w:hAnsi="Arial" w:cs="Arial"/>
                <w:i/>
                <w:sz w:val="20"/>
                <w:szCs w:val="20"/>
              </w:rPr>
              <w:t>The experience of lesbian, gay, bisexual and trans staff and students in higher education.</w:t>
            </w:r>
            <w:r w:rsidRPr="00403707">
              <w:rPr>
                <w:rStyle w:val="A5"/>
                <w:rFonts w:ascii="Arial" w:hAnsi="Arial" w:cs="Arial"/>
                <w:sz w:val="20"/>
                <w:szCs w:val="20"/>
              </w:rPr>
              <w:t xml:space="preserve"> Research Report [Online]. Available at:</w:t>
            </w:r>
          </w:p>
          <w:p w14:paraId="2019FE5E" w14:textId="77777777" w:rsidR="00403707" w:rsidRPr="00403707" w:rsidRDefault="0067149C" w:rsidP="00403707">
            <w:pPr>
              <w:pStyle w:val="Default"/>
              <w:rPr>
                <w:rFonts w:ascii="Arial" w:hAnsi="Arial" w:cs="Arial"/>
                <w:sz w:val="20"/>
                <w:szCs w:val="20"/>
              </w:rPr>
            </w:pPr>
            <w:hyperlink r:id="rId13" w:history="1">
              <w:r w:rsidR="00403707" w:rsidRPr="00403707">
                <w:rPr>
                  <w:rStyle w:val="Hyperlink"/>
                  <w:rFonts w:ascii="Arial" w:hAnsi="Arial" w:cs="Arial"/>
                  <w:sz w:val="20"/>
                  <w:szCs w:val="20"/>
                </w:rPr>
                <w:t>http://www.ecu.ac.uk/wp-content/uploads/2015/04/Experiences-of-LGBT-staff-and-students-in-he.pdf</w:t>
              </w:r>
            </w:hyperlink>
            <w:r w:rsidR="00403707" w:rsidRPr="00403707">
              <w:rPr>
                <w:rFonts w:ascii="Arial" w:hAnsi="Arial" w:cs="Arial"/>
                <w:sz w:val="20"/>
                <w:szCs w:val="20"/>
              </w:rPr>
              <w:t xml:space="preserve"> </w:t>
            </w:r>
          </w:p>
          <w:p w14:paraId="2040122D" w14:textId="77777777" w:rsidR="00403707" w:rsidRPr="00403707" w:rsidRDefault="00403707" w:rsidP="00403707">
            <w:pPr>
              <w:rPr>
                <w:rFonts w:ascii="Arial" w:hAnsi="Arial" w:cs="Arial"/>
                <w:color w:val="000000"/>
              </w:rPr>
            </w:pPr>
            <w:r w:rsidRPr="00403707">
              <w:rPr>
                <w:rFonts w:ascii="Arial" w:hAnsi="Arial" w:cs="Arial"/>
                <w:color w:val="000000"/>
              </w:rPr>
              <w:t>(Accessed 5</w:t>
            </w:r>
            <w:r w:rsidRPr="00403707">
              <w:rPr>
                <w:rFonts w:ascii="Arial" w:hAnsi="Arial" w:cs="Arial"/>
                <w:color w:val="000000"/>
                <w:vertAlign w:val="superscript"/>
              </w:rPr>
              <w:t>th</w:t>
            </w:r>
            <w:r w:rsidRPr="00403707">
              <w:rPr>
                <w:rFonts w:ascii="Arial" w:hAnsi="Arial" w:cs="Arial"/>
                <w:color w:val="000000"/>
              </w:rPr>
              <w:t xml:space="preserve"> June 2017)</w:t>
            </w:r>
          </w:p>
          <w:p w14:paraId="299000BE" w14:textId="77777777" w:rsidR="00403707" w:rsidRPr="00403707" w:rsidRDefault="00403707" w:rsidP="00403707">
            <w:pPr>
              <w:rPr>
                <w:rFonts w:ascii="Arial" w:hAnsi="Arial" w:cs="Arial"/>
                <w:bCs/>
              </w:rPr>
            </w:pPr>
            <w:r w:rsidRPr="00403707">
              <w:rPr>
                <w:rFonts w:ascii="Arial" w:hAnsi="Arial" w:cs="Arial"/>
                <w:bCs/>
              </w:rPr>
              <w:t xml:space="preserve">Jones, Joseph R., 2014. </w:t>
            </w:r>
            <w:r w:rsidRPr="00403707">
              <w:rPr>
                <w:rFonts w:ascii="Arial" w:hAnsi="Arial" w:cs="Arial"/>
                <w:bCs/>
                <w:i/>
              </w:rPr>
              <w:t xml:space="preserve">(Un)Normalizing Education: Addressing Homophobia in Higher Education and K-12 Schools. </w:t>
            </w:r>
            <w:r w:rsidRPr="00403707">
              <w:rPr>
                <w:rFonts w:ascii="Arial" w:hAnsi="Arial" w:cs="Arial"/>
                <w:bCs/>
              </w:rPr>
              <w:t>Charlotte, NY: Information Age Publishing.</w:t>
            </w:r>
          </w:p>
          <w:p w14:paraId="14794C6C" w14:textId="77777777" w:rsidR="00403707" w:rsidRPr="00403707" w:rsidRDefault="00403707" w:rsidP="00403707">
            <w:pPr>
              <w:autoSpaceDE w:val="0"/>
              <w:autoSpaceDN w:val="0"/>
              <w:adjustRightInd w:val="0"/>
              <w:rPr>
                <w:rFonts w:ascii="Arial" w:hAnsi="Arial" w:cs="Arial"/>
                <w:bCs/>
                <w:color w:val="002448"/>
              </w:rPr>
            </w:pPr>
            <w:r w:rsidRPr="00403707">
              <w:rPr>
                <w:rFonts w:ascii="Arial" w:hAnsi="Arial" w:cs="Arial"/>
                <w:bCs/>
                <w:color w:val="002448"/>
              </w:rPr>
              <w:t xml:space="preserve">National Union of Students, 2015. Education Beyond the Straight and Narrow: </w:t>
            </w:r>
            <w:r w:rsidRPr="00403707">
              <w:rPr>
                <w:rFonts w:ascii="Arial" w:hAnsi="Arial" w:cs="Arial"/>
              </w:rPr>
              <w:t>LGBT students’ experience in higher education. [Online] Available at:</w:t>
            </w:r>
          </w:p>
          <w:p w14:paraId="0C758515" w14:textId="77777777" w:rsidR="00403707" w:rsidRPr="00403707" w:rsidRDefault="0067149C" w:rsidP="00403707">
            <w:pPr>
              <w:autoSpaceDE w:val="0"/>
              <w:autoSpaceDN w:val="0"/>
              <w:adjustRightInd w:val="0"/>
              <w:rPr>
                <w:rFonts w:ascii="Arial" w:hAnsi="Arial" w:cs="Arial"/>
                <w:bCs/>
                <w:color w:val="002448"/>
              </w:rPr>
            </w:pPr>
            <w:hyperlink r:id="rId14" w:history="1">
              <w:r w:rsidR="00403707" w:rsidRPr="00403707">
                <w:rPr>
                  <w:rStyle w:val="Hyperlink"/>
                  <w:rFonts w:ascii="Arial" w:hAnsi="Arial" w:cs="Arial"/>
                  <w:bCs/>
                </w:rPr>
                <w:t>https://www.nus.org.uk/global/lgbt-research.pdf</w:t>
              </w:r>
            </w:hyperlink>
          </w:p>
          <w:p w14:paraId="137F32CD" w14:textId="77777777" w:rsidR="00403707" w:rsidRPr="00403707" w:rsidRDefault="00403707" w:rsidP="00403707">
            <w:pPr>
              <w:autoSpaceDE w:val="0"/>
              <w:autoSpaceDN w:val="0"/>
              <w:adjustRightInd w:val="0"/>
              <w:rPr>
                <w:rFonts w:ascii="Arial" w:hAnsi="Arial" w:cs="Arial"/>
                <w:bCs/>
                <w:color w:val="002448"/>
              </w:rPr>
            </w:pPr>
            <w:r w:rsidRPr="00403707">
              <w:rPr>
                <w:rFonts w:ascii="Arial" w:hAnsi="Arial" w:cs="Arial"/>
                <w:bCs/>
                <w:color w:val="002448"/>
              </w:rPr>
              <w:t>(Accessed 5</w:t>
            </w:r>
            <w:r w:rsidRPr="00403707">
              <w:rPr>
                <w:rFonts w:ascii="Arial" w:hAnsi="Arial" w:cs="Arial"/>
                <w:bCs/>
                <w:color w:val="002448"/>
                <w:vertAlign w:val="superscript"/>
              </w:rPr>
              <w:t>th</w:t>
            </w:r>
            <w:r w:rsidRPr="00403707">
              <w:rPr>
                <w:rFonts w:ascii="Arial" w:hAnsi="Arial" w:cs="Arial"/>
                <w:bCs/>
                <w:color w:val="002448"/>
              </w:rPr>
              <w:t xml:space="preserve"> June 2017)</w:t>
            </w:r>
          </w:p>
          <w:p w14:paraId="07637DA7" w14:textId="77777777" w:rsidR="00403707" w:rsidRPr="00403707" w:rsidRDefault="00403707" w:rsidP="00403707">
            <w:pPr>
              <w:rPr>
                <w:rFonts w:ascii="Arial" w:hAnsi="Arial" w:cs="Arial"/>
              </w:rPr>
            </w:pPr>
            <w:r w:rsidRPr="00403707">
              <w:rPr>
                <w:rFonts w:ascii="Arial" w:hAnsi="Arial" w:cs="Arial"/>
              </w:rPr>
              <w:t xml:space="preserve">Pinar, W.F. ed., 2009 </w:t>
            </w:r>
            <w:r w:rsidRPr="00403707">
              <w:rPr>
                <w:rFonts w:ascii="Arial" w:hAnsi="Arial" w:cs="Arial"/>
                <w:i/>
              </w:rPr>
              <w:t>Queer Theory in Education.</w:t>
            </w:r>
            <w:r w:rsidRPr="00403707">
              <w:rPr>
                <w:rFonts w:ascii="Arial" w:hAnsi="Arial" w:cs="Arial"/>
              </w:rPr>
              <w:t xml:space="preserve"> London: Routledge/Taylor &amp; Francis.</w:t>
            </w:r>
          </w:p>
          <w:p w14:paraId="0ED8228C" w14:textId="77777777" w:rsidR="00403707" w:rsidRPr="00403707" w:rsidRDefault="00403707" w:rsidP="00403707">
            <w:pPr>
              <w:rPr>
                <w:rFonts w:ascii="Arial" w:hAnsi="Arial" w:cs="Arial"/>
              </w:rPr>
            </w:pPr>
            <w:r w:rsidRPr="00403707">
              <w:rPr>
                <w:rFonts w:ascii="Arial" w:hAnsi="Arial" w:cs="Arial"/>
              </w:rPr>
              <w:t>Pinar, W.F., 2004.</w:t>
            </w:r>
            <w:r w:rsidRPr="00403707">
              <w:rPr>
                <w:rFonts w:ascii="Arial" w:hAnsi="Arial" w:cs="Arial"/>
                <w:i/>
              </w:rPr>
              <w:t xml:space="preserve"> What is Curriculum Theory? </w:t>
            </w:r>
            <w:r w:rsidRPr="00403707">
              <w:rPr>
                <w:rFonts w:ascii="Arial" w:hAnsi="Arial" w:cs="Arial"/>
              </w:rPr>
              <w:t>London: Lawrence Erlbaum Associates.</w:t>
            </w:r>
          </w:p>
          <w:p w14:paraId="0EE226CD" w14:textId="77777777" w:rsidR="00403707" w:rsidRPr="00403707" w:rsidRDefault="00403707" w:rsidP="00403707">
            <w:pPr>
              <w:pStyle w:val="Default"/>
              <w:rPr>
                <w:rFonts w:ascii="Arial" w:hAnsi="Arial" w:cs="Arial"/>
                <w:sz w:val="20"/>
                <w:szCs w:val="20"/>
              </w:rPr>
            </w:pPr>
            <w:r w:rsidRPr="00403707">
              <w:rPr>
                <w:rFonts w:ascii="Arial" w:hAnsi="Arial" w:cs="Arial"/>
                <w:sz w:val="20"/>
                <w:szCs w:val="20"/>
              </w:rPr>
              <w:t xml:space="preserve">Sumara, D, and Davis, B., 1999. Interrupting Heteronormativity: Toward a Queer Curriculum Theory. </w:t>
            </w:r>
            <w:r w:rsidRPr="00403707">
              <w:rPr>
                <w:rFonts w:ascii="Arial" w:hAnsi="Arial" w:cs="Arial"/>
                <w:i/>
                <w:sz w:val="20"/>
                <w:szCs w:val="20"/>
              </w:rPr>
              <w:t>Curriculum Inquiry</w:t>
            </w:r>
            <w:r w:rsidRPr="00403707">
              <w:rPr>
                <w:rFonts w:ascii="Arial" w:hAnsi="Arial" w:cs="Arial"/>
                <w:sz w:val="20"/>
                <w:szCs w:val="20"/>
              </w:rPr>
              <w:t>, Vol. 29, No. 2 (Summer, 1999), pp. 191-208</w:t>
            </w:r>
          </w:p>
          <w:p w14:paraId="50AE2842" w14:textId="59432952" w:rsidR="00403707" w:rsidRDefault="00403707" w:rsidP="00403707">
            <w:pPr>
              <w:spacing w:line="480" w:lineRule="auto"/>
              <w:jc w:val="both"/>
            </w:pPr>
          </w:p>
          <w:p w14:paraId="5DD9E192" w14:textId="5DF30FB3"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706B695" w14:textId="77777777" w:rsidR="006C1ED9" w:rsidRPr="006C1ED9" w:rsidRDefault="006C1ED9" w:rsidP="006C1ED9">
            <w:pPr>
              <w:jc w:val="both"/>
              <w:rPr>
                <w:sz w:val="22"/>
                <w:szCs w:val="22"/>
              </w:rPr>
            </w:pPr>
            <w:r w:rsidRPr="006C1ED9">
              <w:rPr>
                <w:sz w:val="22"/>
                <w:szCs w:val="22"/>
              </w:rPr>
              <w:t>The research will take place within the School of Social Justice and Inclusion with lecturing staff as participants.</w:t>
            </w:r>
          </w:p>
          <w:p w14:paraId="5797770D" w14:textId="77777777" w:rsidR="006C1ED9" w:rsidRDefault="006C1ED9" w:rsidP="006C1ED9">
            <w:pPr>
              <w:jc w:val="both"/>
              <w:rPr>
                <w:sz w:val="22"/>
                <w:szCs w:val="22"/>
              </w:rPr>
            </w:pPr>
            <w:r w:rsidRPr="006C1ED9">
              <w:rPr>
                <w:sz w:val="22"/>
                <w:szCs w:val="22"/>
              </w:rPr>
              <w:t>The research will take place in two stages:</w:t>
            </w:r>
          </w:p>
          <w:p w14:paraId="02CC0E51" w14:textId="77777777" w:rsidR="006C1ED9" w:rsidRPr="006C1ED9" w:rsidRDefault="006C1ED9" w:rsidP="006C1ED9">
            <w:pPr>
              <w:jc w:val="both"/>
              <w:rPr>
                <w:sz w:val="22"/>
                <w:szCs w:val="22"/>
              </w:rPr>
            </w:pPr>
          </w:p>
          <w:p w14:paraId="68BF108D" w14:textId="77777777" w:rsidR="006C1ED9" w:rsidRPr="006C1ED9" w:rsidRDefault="006C1ED9" w:rsidP="006C1ED9">
            <w:pPr>
              <w:pStyle w:val="ListParagraph"/>
              <w:numPr>
                <w:ilvl w:val="0"/>
                <w:numId w:val="24"/>
              </w:numPr>
              <w:spacing w:after="160" w:line="259" w:lineRule="auto"/>
              <w:jc w:val="both"/>
              <w:rPr>
                <w:rFonts w:ascii="Times New Roman" w:hAnsi="Times New Roman"/>
              </w:rPr>
            </w:pPr>
            <w:r w:rsidRPr="006C1ED9">
              <w:rPr>
                <w:rFonts w:ascii="Times New Roman" w:hAnsi="Times New Roman"/>
              </w:rPr>
              <w:t>2 days staff development in September 2017</w:t>
            </w:r>
          </w:p>
          <w:p w14:paraId="04EAE178" w14:textId="77777777" w:rsidR="006C1ED9" w:rsidRPr="006C1ED9" w:rsidRDefault="006C1ED9" w:rsidP="006C1ED9">
            <w:pPr>
              <w:pStyle w:val="ListParagraph"/>
              <w:numPr>
                <w:ilvl w:val="0"/>
                <w:numId w:val="24"/>
              </w:numPr>
              <w:spacing w:after="160" w:line="259" w:lineRule="auto"/>
              <w:jc w:val="both"/>
              <w:rPr>
                <w:rFonts w:ascii="Times New Roman" w:hAnsi="Times New Roman"/>
              </w:rPr>
            </w:pPr>
            <w:r w:rsidRPr="006C1ED9">
              <w:rPr>
                <w:rFonts w:ascii="Times New Roman" w:hAnsi="Times New Roman"/>
              </w:rPr>
              <w:t>Focus group 6 months later</w:t>
            </w:r>
          </w:p>
          <w:p w14:paraId="41D86FD1" w14:textId="77777777" w:rsidR="006C1ED9" w:rsidRPr="006C1ED9" w:rsidRDefault="006C1ED9" w:rsidP="006C1ED9">
            <w:pPr>
              <w:pStyle w:val="ListParagraph"/>
              <w:jc w:val="both"/>
              <w:rPr>
                <w:rFonts w:ascii="Times New Roman" w:hAnsi="Times New Roman"/>
              </w:rPr>
            </w:pPr>
          </w:p>
          <w:p w14:paraId="274679BF" w14:textId="77777777" w:rsidR="006C1ED9" w:rsidRPr="006C1ED9" w:rsidRDefault="006C1ED9" w:rsidP="006C1ED9">
            <w:pPr>
              <w:jc w:val="both"/>
              <w:rPr>
                <w:sz w:val="22"/>
                <w:szCs w:val="22"/>
              </w:rPr>
            </w:pPr>
            <w:r w:rsidRPr="006C1ED9">
              <w:rPr>
                <w:sz w:val="22"/>
                <w:szCs w:val="22"/>
              </w:rPr>
              <w:t>Stage 1:</w:t>
            </w:r>
          </w:p>
          <w:p w14:paraId="55B95F8A" w14:textId="77777777" w:rsidR="006C1ED9" w:rsidRPr="006C1ED9" w:rsidRDefault="006C1ED9" w:rsidP="006C1ED9">
            <w:pPr>
              <w:jc w:val="both"/>
              <w:rPr>
                <w:sz w:val="22"/>
                <w:szCs w:val="22"/>
              </w:rPr>
            </w:pPr>
            <w:r w:rsidRPr="006C1ED9">
              <w:rPr>
                <w:sz w:val="22"/>
                <w:szCs w:val="22"/>
              </w:rPr>
              <w:t>The staff of the School of Social Justice and Inclusion have committed to a 2 day workshop in which the School will identify, explore and further develop good practice in relation to curricula and delivery of themes associated with gender and sexual diversity.</w:t>
            </w:r>
          </w:p>
          <w:p w14:paraId="43931217" w14:textId="77777777" w:rsidR="006C1ED9" w:rsidRPr="006C1ED9" w:rsidRDefault="006C1ED9" w:rsidP="006C1ED9">
            <w:pPr>
              <w:jc w:val="both"/>
              <w:rPr>
                <w:sz w:val="22"/>
                <w:szCs w:val="22"/>
              </w:rPr>
            </w:pPr>
            <w:r w:rsidRPr="006C1ED9">
              <w:rPr>
                <w:sz w:val="22"/>
                <w:szCs w:val="22"/>
              </w:rPr>
              <w:t>The two days will be facilitated by the researcher. Participation in the research element will be voluntary and staff can opt out, participating staff will consent to being part of the evaluation.</w:t>
            </w:r>
          </w:p>
          <w:p w14:paraId="7C29D7D7" w14:textId="77777777" w:rsidR="006C1ED9" w:rsidRPr="006C1ED9" w:rsidRDefault="006C1ED9" w:rsidP="006C1ED9">
            <w:pPr>
              <w:jc w:val="both"/>
              <w:rPr>
                <w:sz w:val="22"/>
                <w:szCs w:val="22"/>
              </w:rPr>
            </w:pPr>
            <w:r w:rsidRPr="006C1ED9">
              <w:rPr>
                <w:sz w:val="22"/>
                <w:szCs w:val="22"/>
              </w:rPr>
              <w:t>At the beginning of the 2 days participating staff will be asked to fill in a self-evaluation form with regards to their own positioning re curriculum, delivery and GSD input.</w:t>
            </w:r>
          </w:p>
          <w:p w14:paraId="6C4A4AFD" w14:textId="77777777" w:rsidR="006C1ED9" w:rsidRPr="006C1ED9" w:rsidRDefault="006C1ED9" w:rsidP="006C1ED9">
            <w:pPr>
              <w:jc w:val="both"/>
              <w:rPr>
                <w:sz w:val="22"/>
                <w:szCs w:val="22"/>
              </w:rPr>
            </w:pPr>
            <w:r w:rsidRPr="006C1ED9">
              <w:rPr>
                <w:sz w:val="22"/>
                <w:szCs w:val="22"/>
              </w:rPr>
              <w:t>At the end of the 2 days participating staff will be asked to fill in a self-evaluation form indicating learning from the two days.</w:t>
            </w:r>
          </w:p>
          <w:p w14:paraId="792BBDB9" w14:textId="77777777" w:rsidR="006C1ED9" w:rsidRPr="006C1ED9" w:rsidRDefault="006C1ED9" w:rsidP="006C1ED9">
            <w:pPr>
              <w:jc w:val="both"/>
              <w:rPr>
                <w:sz w:val="22"/>
                <w:szCs w:val="22"/>
              </w:rPr>
            </w:pPr>
            <w:r w:rsidRPr="006C1ED9">
              <w:rPr>
                <w:sz w:val="22"/>
                <w:szCs w:val="22"/>
              </w:rPr>
              <w:t>The researcher will analyse the two sets of data and develop an initial toolkit to support staff in developing curricula and delivery of GSD themes.</w:t>
            </w:r>
          </w:p>
          <w:p w14:paraId="1E1A5F1D" w14:textId="77777777" w:rsidR="006C1ED9" w:rsidRPr="006C1ED9" w:rsidRDefault="006C1ED9" w:rsidP="006C1ED9">
            <w:pPr>
              <w:jc w:val="both"/>
              <w:rPr>
                <w:sz w:val="22"/>
                <w:szCs w:val="22"/>
              </w:rPr>
            </w:pPr>
          </w:p>
          <w:p w14:paraId="74BFAD94" w14:textId="77777777" w:rsidR="006C1ED9" w:rsidRPr="006C1ED9" w:rsidRDefault="006C1ED9" w:rsidP="006C1ED9">
            <w:pPr>
              <w:jc w:val="both"/>
              <w:rPr>
                <w:sz w:val="22"/>
                <w:szCs w:val="22"/>
              </w:rPr>
            </w:pPr>
            <w:r w:rsidRPr="006C1ED9">
              <w:rPr>
                <w:sz w:val="22"/>
                <w:szCs w:val="22"/>
              </w:rPr>
              <w:t>Stage 2:</w:t>
            </w:r>
          </w:p>
          <w:p w14:paraId="787302FE" w14:textId="77777777" w:rsidR="006C1ED9" w:rsidRPr="006C1ED9" w:rsidRDefault="006C1ED9" w:rsidP="006C1ED9">
            <w:pPr>
              <w:jc w:val="both"/>
              <w:rPr>
                <w:sz w:val="22"/>
                <w:szCs w:val="22"/>
              </w:rPr>
            </w:pPr>
            <w:r w:rsidRPr="006C1ED9">
              <w:rPr>
                <w:sz w:val="22"/>
                <w:szCs w:val="22"/>
              </w:rPr>
              <w:t>Volunteers will be sought from participating staff to implement the ‘toolkit’. At the end of the semester a focus group will consider the strengths and limitations of the ‘toolkit’ and amendments made.</w:t>
            </w:r>
          </w:p>
          <w:p w14:paraId="6F46D0C4" w14:textId="77777777" w:rsidR="006C1ED9" w:rsidRPr="006C1ED9" w:rsidRDefault="006C1ED9" w:rsidP="006C1ED9">
            <w:pPr>
              <w:jc w:val="both"/>
              <w:rPr>
                <w:sz w:val="22"/>
                <w:szCs w:val="22"/>
              </w:rPr>
            </w:pPr>
          </w:p>
          <w:p w14:paraId="0AC3F135" w14:textId="77777777" w:rsidR="006C1ED9" w:rsidRPr="006C1ED9" w:rsidRDefault="006C1ED9" w:rsidP="006C1ED9">
            <w:pPr>
              <w:jc w:val="both"/>
              <w:rPr>
                <w:sz w:val="22"/>
                <w:szCs w:val="22"/>
              </w:rPr>
            </w:pPr>
            <w:r w:rsidRPr="006C1ED9">
              <w:rPr>
                <w:sz w:val="22"/>
                <w:szCs w:val="22"/>
              </w:rPr>
              <w:t>All data will be interpreted through a qualitative thematic analysis.</w:t>
            </w:r>
          </w:p>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0B38A61" w:rsidR="003C07E3" w:rsidRPr="004C3A0B" w:rsidRDefault="00403707" w:rsidP="003C07E3">
            <w:pPr>
              <w:rPr>
                <w:rFonts w:ascii="Arial" w:hAnsi="Arial" w:cs="Arial"/>
                <w:sz w:val="22"/>
                <w:szCs w:val="22"/>
              </w:rPr>
            </w:pPr>
            <w:r>
              <w:rPr>
                <w:rFonts w:ascii="Arial" w:hAnsi="Arial" w:cs="Arial"/>
                <w:sz w:val="22"/>
                <w:szCs w:val="22"/>
              </w:rPr>
              <w:t>University Campus Carmarthen/Townhill</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04A71E86" w:rsidR="008C4441" w:rsidRPr="004C3A0B" w:rsidRDefault="006616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1E8AE4EE" w:rsidR="008C4441" w:rsidRPr="004C3A0B" w:rsidRDefault="00EA6D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160573F" w:rsidR="008C4441" w:rsidRPr="004C3A0B" w:rsidRDefault="00EA6D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90FB29F" w:rsidR="008C4441" w:rsidRPr="004C3A0B" w:rsidRDefault="006616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0B181E2A" w:rsidR="008C4441" w:rsidRPr="004C3A0B" w:rsidRDefault="006616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88B3576" w:rsidR="008C4441" w:rsidRPr="004C3A0B" w:rsidRDefault="006616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6645FAE8" w:rsidR="008C4441" w:rsidRPr="004C3A0B" w:rsidRDefault="00EA6D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50957173" w:rsidR="008C4441" w:rsidRPr="004C3A0B" w:rsidRDefault="00EA6D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1C09872" w:rsidR="008C4441" w:rsidRPr="004C3A0B" w:rsidRDefault="006616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33B081B" w:rsidR="008C4441" w:rsidRPr="004C3A0B" w:rsidRDefault="006616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4A4E568B" w:rsidR="006D29FD" w:rsidRPr="004C3A0B" w:rsidRDefault="0066164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D406FE1" w:rsidR="006D29FD" w:rsidRPr="004C3A0B" w:rsidRDefault="0066164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FDB8AE6" w:rsidR="006D29FD" w:rsidRPr="004C3A0B" w:rsidRDefault="0066164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4BDFFF2" w:rsidR="006D29FD" w:rsidRPr="004C3A0B" w:rsidRDefault="0066164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A17EBBC" w:rsidR="006D29FD" w:rsidRPr="004C3A0B" w:rsidRDefault="0066164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C8805D7" w:rsidR="00BB1B85" w:rsidRPr="004C3A0B" w:rsidRDefault="0066164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79314878" w:rsidR="00986FD8" w:rsidRPr="004C3A0B" w:rsidRDefault="0066164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0FDF57A" w:rsidR="00986FD8" w:rsidRPr="004C3A0B" w:rsidRDefault="0066164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781306C4" w:rsidR="00986FD8" w:rsidRPr="004C3A0B" w:rsidRDefault="0066164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E99F04F" w:rsidR="00986FD8" w:rsidRPr="004C3A0B" w:rsidRDefault="0066164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61C6FC9" w:rsidR="00986FD8" w:rsidRPr="004C3A0B" w:rsidRDefault="0066164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4F73312" w:rsidR="00986FD8" w:rsidRPr="004C3A0B" w:rsidRDefault="0066164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07E3679" w:rsidR="00986FD8" w:rsidRPr="004C3A0B" w:rsidRDefault="0066164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A099441" w:rsidR="00986FD8" w:rsidRPr="004C3A0B" w:rsidRDefault="0066164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6DD693AE" w:rsidR="00397B49" w:rsidRPr="004C3A0B" w:rsidRDefault="0066164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5BF60E71" w:rsidR="00720BA7" w:rsidRPr="004C3A0B" w:rsidRDefault="00EA6DF7" w:rsidP="00720BA7">
            <w:pPr>
              <w:rPr>
                <w:rFonts w:ascii="Arial" w:hAnsi="Arial" w:cs="Arial"/>
                <w:sz w:val="22"/>
                <w:szCs w:val="22"/>
              </w:rPr>
            </w:pPr>
            <w:r>
              <w:rPr>
                <w:rFonts w:ascii="Arial" w:hAnsi="Arial" w:cs="Arial"/>
                <w:sz w:val="22"/>
                <w:szCs w:val="22"/>
              </w:rPr>
              <w:t>Potentially 20. Self-selecting lecturers from the School of Social Justice and Inclusion</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6CE2C8A" w:rsidR="00397B49" w:rsidRPr="004C3A0B" w:rsidRDefault="006616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5CD61D8A" w:rsidR="00C86572" w:rsidRPr="004C3A0B" w:rsidRDefault="006616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67931DFA" w:rsidR="00C86572" w:rsidRPr="004C3A0B" w:rsidRDefault="006616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0FA17C13" w:rsidR="00C86572" w:rsidRPr="004C3A0B" w:rsidRDefault="006616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15E0D38" w:rsidR="00C86572" w:rsidRPr="004C3A0B" w:rsidRDefault="006616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0FF1C66B" w:rsidR="00C86572" w:rsidRPr="004C3A0B" w:rsidRDefault="006616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9DEC2B0" w:rsidR="00C86572" w:rsidRPr="004C3A0B" w:rsidRDefault="006616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FE9550E" w:rsidR="00C86572" w:rsidRPr="004C3A0B" w:rsidRDefault="006616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73FAC2B7" w:rsidR="00C86572" w:rsidRPr="004C3A0B" w:rsidRDefault="006616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0671777C" w:rsidR="00E45AB0" w:rsidRPr="004C3A0B" w:rsidRDefault="006616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633C7F5" w:rsidR="00E45AB0" w:rsidRPr="004C3A0B" w:rsidRDefault="006616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17F5CC98" w:rsidR="00E45AB0" w:rsidRPr="004C3A0B" w:rsidRDefault="006616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7B17179" w:rsidR="00E45AB0" w:rsidRPr="004C3A0B" w:rsidRDefault="006616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28D385B" w:rsidR="00C86572" w:rsidRPr="004C3A0B" w:rsidRDefault="00EA6DF7" w:rsidP="00C86572">
            <w:pPr>
              <w:autoSpaceDE w:val="0"/>
              <w:autoSpaceDN w:val="0"/>
              <w:adjustRightInd w:val="0"/>
              <w:rPr>
                <w:rFonts w:ascii="Arial" w:hAnsi="Arial" w:cs="Arial"/>
                <w:sz w:val="22"/>
                <w:szCs w:val="22"/>
              </w:rPr>
            </w:pPr>
            <w:r>
              <w:rPr>
                <w:rFonts w:ascii="Arial" w:hAnsi="Arial" w:cs="Arial"/>
                <w:sz w:val="22"/>
                <w:szCs w:val="22"/>
              </w:rPr>
              <w:t>Whilst the research is set around professional practice, nevertheless, the subject area could cause some discomfort as it can be an emotive area for some people.</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2C7325B0" w:rsidR="006F307C" w:rsidRPr="004C3A0B" w:rsidRDefault="0091292F" w:rsidP="00694EA8">
            <w:pPr>
              <w:autoSpaceDE w:val="0"/>
              <w:autoSpaceDN w:val="0"/>
              <w:adjustRightInd w:val="0"/>
              <w:rPr>
                <w:rFonts w:ascii="Arial" w:hAnsi="Arial" w:cs="Arial"/>
                <w:sz w:val="22"/>
                <w:szCs w:val="22"/>
              </w:rPr>
            </w:pPr>
            <w:r>
              <w:rPr>
                <w:rFonts w:ascii="Arial" w:hAnsi="Arial" w:cs="Arial"/>
                <w:sz w:val="22"/>
                <w:szCs w:val="22"/>
              </w:rPr>
              <w:t>Should any participant become distressed, the researcher will offer support and debriefing and if necessary sign-post further support. The researcher is a qualified Counsellor.</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C9F7CBA" w:rsidR="00C86572" w:rsidRPr="004C3A0B" w:rsidRDefault="0091292F" w:rsidP="006F307C">
            <w:pPr>
              <w:autoSpaceDE w:val="0"/>
              <w:autoSpaceDN w:val="0"/>
              <w:adjustRightInd w:val="0"/>
              <w:rPr>
                <w:rFonts w:ascii="Arial" w:hAnsi="Arial" w:cs="Arial"/>
                <w:sz w:val="22"/>
                <w:szCs w:val="22"/>
              </w:rPr>
            </w:pPr>
            <w:r>
              <w:rPr>
                <w:rFonts w:ascii="Arial" w:hAnsi="Arial" w:cs="Arial"/>
                <w:sz w:val="22"/>
                <w:szCs w:val="22"/>
              </w:rPr>
              <w:t>The investigator has many years experience of working in this area and dealing with homophobic and transphobic attitudes that might emerge. The researcher has professional supervision to process such events.</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06D7B9BB" w:rsidR="00C86572" w:rsidRPr="004C3A0B" w:rsidRDefault="0091292F" w:rsidP="006F307C">
            <w:pPr>
              <w:autoSpaceDE w:val="0"/>
              <w:autoSpaceDN w:val="0"/>
              <w:adjustRightInd w:val="0"/>
              <w:rPr>
                <w:rFonts w:ascii="Arial" w:hAnsi="Arial" w:cs="Arial"/>
                <w:sz w:val="22"/>
                <w:szCs w:val="22"/>
              </w:rPr>
            </w:pPr>
            <w:r>
              <w:rPr>
                <w:rFonts w:ascii="Arial" w:hAnsi="Arial" w:cs="Arial"/>
                <w:sz w:val="22"/>
                <w:szCs w:val="22"/>
              </w:rPr>
              <w:t>It would be surprising if the research caused the university any risk as the research would assist in its fulfilment of its obligations under the 2010 Equality Act and the University’s diversity agenda.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1CFCECFD" w:rsidR="006F307C" w:rsidRPr="004C3A0B" w:rsidRDefault="0091292F" w:rsidP="006F307C">
            <w:pPr>
              <w:autoSpaceDE w:val="0"/>
              <w:autoSpaceDN w:val="0"/>
              <w:adjustRightInd w:val="0"/>
              <w:rPr>
                <w:rFonts w:ascii="Arial" w:hAnsi="Arial" w:cs="Arial"/>
                <w:sz w:val="22"/>
                <w:szCs w:val="22"/>
              </w:rPr>
            </w:pPr>
            <w:r>
              <w:rPr>
                <w:rFonts w:ascii="Arial" w:hAnsi="Arial" w:cs="Arial"/>
                <w:sz w:val="22"/>
                <w:szCs w:val="22"/>
              </w:rPr>
              <w:t>As noted the researcher will address any adverse outcomes that might affect the praticipants.</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18398E1D" w:rsidR="00E45AB0" w:rsidRPr="004C3A0B" w:rsidRDefault="0066164A"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3B984D7B" w:rsidR="00F75F59" w:rsidRPr="004C3A0B" w:rsidRDefault="0091292F" w:rsidP="00F75F59">
            <w:pPr>
              <w:autoSpaceDE w:val="0"/>
              <w:autoSpaceDN w:val="0"/>
              <w:adjustRightInd w:val="0"/>
              <w:rPr>
                <w:rFonts w:ascii="Arial" w:hAnsi="Arial" w:cs="Arial"/>
                <w:sz w:val="22"/>
                <w:szCs w:val="22"/>
              </w:rPr>
            </w:pPr>
            <w:r>
              <w:rPr>
                <w:rFonts w:ascii="Arial" w:hAnsi="Arial" w:cs="Arial"/>
                <w:sz w:val="22"/>
                <w:szCs w:val="22"/>
              </w:rPr>
              <w:t>The feedback will be in the form of a ‘tool kit’ for staff to utilise in their professional work.</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2C110957" w:rsidR="00F75F59" w:rsidRPr="004C3A0B" w:rsidRDefault="0091292F" w:rsidP="00F75F59">
            <w:pPr>
              <w:autoSpaceDE w:val="0"/>
              <w:autoSpaceDN w:val="0"/>
              <w:adjustRightInd w:val="0"/>
              <w:rPr>
                <w:rFonts w:ascii="Arial" w:hAnsi="Arial" w:cs="Arial"/>
                <w:sz w:val="22"/>
                <w:szCs w:val="22"/>
              </w:rPr>
            </w:pPr>
            <w:r>
              <w:rPr>
                <w:rFonts w:ascii="Arial" w:hAnsi="Arial" w:cs="Arial"/>
                <w:sz w:val="22"/>
                <w:szCs w:val="22"/>
              </w:rPr>
              <w:t>All staff who out-in to the research will be asked to complete a consent form, which will be emailed to all potential participants, together with information about the research element prior to the 2 days workshop. Participants will be asked to email thei</w:t>
            </w:r>
            <w:r w:rsidR="00DB75E9">
              <w:rPr>
                <w:rFonts w:ascii="Arial" w:hAnsi="Arial" w:cs="Arial"/>
                <w:sz w:val="22"/>
                <w:szCs w:val="22"/>
              </w:rPr>
              <w:t>r consent back to the researcher.</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7711D9E" w:rsidR="00C20294" w:rsidRPr="004C3A0B" w:rsidRDefault="00DB75E9" w:rsidP="00694EA8">
            <w:pPr>
              <w:autoSpaceDE w:val="0"/>
              <w:autoSpaceDN w:val="0"/>
              <w:adjustRightInd w:val="0"/>
              <w:rPr>
                <w:rFonts w:ascii="Arial" w:hAnsi="Arial" w:cs="Arial"/>
                <w:sz w:val="22"/>
                <w:szCs w:val="22"/>
              </w:rPr>
            </w:pPr>
            <w:r>
              <w:rPr>
                <w:rFonts w:ascii="Arial" w:hAnsi="Arial" w:cs="Arial"/>
                <w:sz w:val="22"/>
                <w:szCs w:val="22"/>
              </w:rPr>
              <w:t>All questionnaires will be anonymous and ha</w:t>
            </w:r>
            <w:r w:rsidR="0080531F">
              <w:rPr>
                <w:rFonts w:ascii="Arial" w:hAnsi="Arial" w:cs="Arial"/>
                <w:sz w:val="22"/>
                <w:szCs w:val="22"/>
              </w:rPr>
              <w:t>nd written. Transcription</w:t>
            </w:r>
            <w:r>
              <w:rPr>
                <w:rFonts w:ascii="Arial" w:hAnsi="Arial" w:cs="Arial"/>
                <w:sz w:val="22"/>
                <w:szCs w:val="22"/>
              </w:rPr>
              <w:t xml:space="preserve"> </w:t>
            </w:r>
            <w:r w:rsidR="0080531F">
              <w:rPr>
                <w:rFonts w:ascii="Arial" w:hAnsi="Arial" w:cs="Arial"/>
                <w:sz w:val="22"/>
                <w:szCs w:val="22"/>
              </w:rPr>
              <w:t xml:space="preserve"> of focus group data will be anonymised.</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5"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6C9A23EF" w:rsidR="008102B5" w:rsidRPr="004C3A0B" w:rsidRDefault="006616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6495F55D" w:rsidR="00331A88" w:rsidRPr="004C3A0B" w:rsidRDefault="006616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69E69BB0" w:rsidR="00331A88" w:rsidRPr="004C3A0B" w:rsidRDefault="006616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1BD38E6" w:rsidR="00331A88" w:rsidRPr="004C3A0B" w:rsidRDefault="008053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AAB48D0" w:rsidR="00331A88" w:rsidRPr="004C3A0B" w:rsidRDefault="008053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569BA208" w:rsidR="00331A88" w:rsidRPr="004C3A0B" w:rsidRDefault="006616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9FA7D82" w:rsidR="00331A88" w:rsidRPr="004C3A0B" w:rsidRDefault="006616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7A6B7C4" w:rsidR="00331A88" w:rsidRPr="004C3A0B" w:rsidRDefault="006616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B29FAB4" w:rsidR="00331A88" w:rsidRPr="004C3A0B" w:rsidRDefault="006616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7DD32726" w:rsidR="00331A88" w:rsidRPr="004C3A0B" w:rsidRDefault="006616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7CE9FDB7" w:rsidR="00331A88" w:rsidRPr="004C3A0B" w:rsidRDefault="006616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6DEA1E1B" w14:textId="261719DE" w:rsidR="00814985" w:rsidRDefault="002115CE" w:rsidP="00814985">
            <w:pPr>
              <w:autoSpaceDE w:val="0"/>
              <w:autoSpaceDN w:val="0"/>
              <w:adjustRightInd w:val="0"/>
              <w:rPr>
                <w:rFonts w:ascii="Arial" w:hAnsi="Arial" w:cs="Arial"/>
                <w:sz w:val="22"/>
                <w:szCs w:val="22"/>
              </w:rPr>
            </w:pPr>
            <w:r>
              <w:rPr>
                <w:rFonts w:ascii="Arial" w:hAnsi="Arial" w:cs="Arial"/>
                <w:sz w:val="22"/>
                <w:szCs w:val="22"/>
              </w:rPr>
              <w:t xml:space="preserve">The researcher will act in accordance with the eight data protection principles </w:t>
            </w:r>
            <w:r w:rsidR="00814985">
              <w:rPr>
                <w:rFonts w:ascii="Arial" w:hAnsi="Arial" w:cs="Arial"/>
                <w:sz w:val="22"/>
                <w:szCs w:val="22"/>
              </w:rPr>
              <w:t xml:space="preserve">of the 1998 Data Protection Act, </w:t>
            </w:r>
            <w:r>
              <w:rPr>
                <w:rFonts w:ascii="Arial" w:hAnsi="Arial" w:cs="Arial"/>
                <w:sz w:val="22"/>
                <w:szCs w:val="22"/>
              </w:rPr>
              <w:t>and in particular Schedule 2 which makes reference to the conditions by which most personal data can be processed.</w:t>
            </w:r>
            <w:r w:rsidR="00814985">
              <w:rPr>
                <w:rFonts w:ascii="Arial" w:hAnsi="Arial" w:cs="Arial"/>
                <w:sz w:val="22"/>
                <w:szCs w:val="22"/>
              </w:rPr>
              <w:t xml:space="preserve"> This is termed a ‘privacy notice’, which </w:t>
            </w:r>
            <w:r w:rsidR="009461CD">
              <w:rPr>
                <w:rFonts w:ascii="Arial" w:hAnsi="Arial" w:cs="Arial"/>
                <w:sz w:val="22"/>
                <w:szCs w:val="22"/>
              </w:rPr>
              <w:t>respects the principles of fairness and transparency and addresses</w:t>
            </w:r>
            <w:r w:rsidR="00814985">
              <w:rPr>
                <w:rFonts w:ascii="Arial" w:hAnsi="Arial" w:cs="Arial"/>
                <w:sz w:val="22"/>
                <w:szCs w:val="22"/>
              </w:rPr>
              <w:t xml:space="preserve"> such questions as:</w:t>
            </w:r>
          </w:p>
          <w:p w14:paraId="17510353" w14:textId="77777777" w:rsidR="00814985" w:rsidRPr="00814985" w:rsidRDefault="00814985" w:rsidP="00814985">
            <w:pPr>
              <w:numPr>
                <w:ilvl w:val="0"/>
                <w:numId w:val="26"/>
              </w:numPr>
              <w:shd w:val="clear" w:color="auto" w:fill="FFFFFF"/>
              <w:spacing w:before="100" w:beforeAutospacing="1" w:after="100" w:afterAutospacing="1"/>
              <w:ind w:left="0"/>
              <w:rPr>
                <w:rFonts w:ascii="Arial" w:hAnsi="Arial" w:cs="Arial"/>
                <w:color w:val="000000"/>
                <w:lang w:eastAsia="en-GB"/>
              </w:rPr>
            </w:pPr>
            <w:r w:rsidRPr="00814985">
              <w:rPr>
                <w:rFonts w:ascii="Arial" w:hAnsi="Arial" w:cs="Arial"/>
                <w:color w:val="000000"/>
                <w:lang w:eastAsia="en-GB"/>
              </w:rPr>
              <w:t>What information is being collected?</w:t>
            </w:r>
          </w:p>
          <w:p w14:paraId="19F94F9C" w14:textId="77777777" w:rsidR="00814985" w:rsidRPr="00814985" w:rsidRDefault="00814985" w:rsidP="00814985">
            <w:pPr>
              <w:numPr>
                <w:ilvl w:val="0"/>
                <w:numId w:val="26"/>
              </w:numPr>
              <w:shd w:val="clear" w:color="auto" w:fill="FFFFFF"/>
              <w:spacing w:before="120" w:after="100" w:afterAutospacing="1"/>
              <w:ind w:left="0"/>
              <w:rPr>
                <w:rFonts w:ascii="Arial" w:hAnsi="Arial" w:cs="Arial"/>
                <w:color w:val="000000"/>
                <w:lang w:eastAsia="en-GB"/>
              </w:rPr>
            </w:pPr>
            <w:r w:rsidRPr="00814985">
              <w:rPr>
                <w:rFonts w:ascii="Arial" w:hAnsi="Arial" w:cs="Arial"/>
                <w:color w:val="000000"/>
                <w:lang w:eastAsia="en-GB"/>
              </w:rPr>
              <w:t>Who is collecting it?</w:t>
            </w:r>
          </w:p>
          <w:p w14:paraId="0C6FDFF4" w14:textId="77777777" w:rsidR="00814985" w:rsidRPr="00814985" w:rsidRDefault="00814985" w:rsidP="00814985">
            <w:pPr>
              <w:numPr>
                <w:ilvl w:val="0"/>
                <w:numId w:val="26"/>
              </w:numPr>
              <w:shd w:val="clear" w:color="auto" w:fill="FFFFFF"/>
              <w:spacing w:before="120" w:after="100" w:afterAutospacing="1"/>
              <w:ind w:left="0"/>
              <w:rPr>
                <w:rFonts w:ascii="Arial" w:hAnsi="Arial" w:cs="Arial"/>
                <w:color w:val="000000"/>
                <w:lang w:eastAsia="en-GB"/>
              </w:rPr>
            </w:pPr>
            <w:r w:rsidRPr="00814985">
              <w:rPr>
                <w:rFonts w:ascii="Arial" w:hAnsi="Arial" w:cs="Arial"/>
                <w:color w:val="000000"/>
                <w:lang w:eastAsia="en-GB"/>
              </w:rPr>
              <w:t>How is it collected?</w:t>
            </w:r>
          </w:p>
          <w:p w14:paraId="3AEF43AC" w14:textId="77777777" w:rsidR="00814985" w:rsidRPr="00814985" w:rsidRDefault="00814985" w:rsidP="00814985">
            <w:pPr>
              <w:numPr>
                <w:ilvl w:val="0"/>
                <w:numId w:val="26"/>
              </w:numPr>
              <w:shd w:val="clear" w:color="auto" w:fill="FFFFFF"/>
              <w:spacing w:before="120" w:after="100" w:afterAutospacing="1"/>
              <w:ind w:left="0"/>
              <w:rPr>
                <w:rFonts w:ascii="Arial" w:hAnsi="Arial" w:cs="Arial"/>
                <w:color w:val="000000"/>
                <w:lang w:eastAsia="en-GB"/>
              </w:rPr>
            </w:pPr>
            <w:r w:rsidRPr="00814985">
              <w:rPr>
                <w:rFonts w:ascii="Arial" w:hAnsi="Arial" w:cs="Arial"/>
                <w:color w:val="000000"/>
                <w:lang w:eastAsia="en-GB"/>
              </w:rPr>
              <w:t>Why is it being collected?</w:t>
            </w:r>
          </w:p>
          <w:p w14:paraId="0803E186" w14:textId="77777777" w:rsidR="00814985" w:rsidRPr="00814985" w:rsidRDefault="00814985" w:rsidP="00814985">
            <w:pPr>
              <w:numPr>
                <w:ilvl w:val="0"/>
                <w:numId w:val="26"/>
              </w:numPr>
              <w:shd w:val="clear" w:color="auto" w:fill="FFFFFF"/>
              <w:spacing w:before="120" w:after="100" w:afterAutospacing="1"/>
              <w:ind w:left="0"/>
              <w:rPr>
                <w:rFonts w:ascii="Arial" w:hAnsi="Arial" w:cs="Arial"/>
                <w:color w:val="000000"/>
                <w:lang w:eastAsia="en-GB"/>
              </w:rPr>
            </w:pPr>
            <w:r w:rsidRPr="00814985">
              <w:rPr>
                <w:rFonts w:ascii="Arial" w:hAnsi="Arial" w:cs="Arial"/>
                <w:color w:val="000000"/>
                <w:lang w:eastAsia="en-GB"/>
              </w:rPr>
              <w:t>How will it be used?</w:t>
            </w:r>
          </w:p>
          <w:p w14:paraId="17EF8276" w14:textId="77777777" w:rsidR="00814985" w:rsidRPr="00814985" w:rsidRDefault="00814985" w:rsidP="00814985">
            <w:pPr>
              <w:numPr>
                <w:ilvl w:val="0"/>
                <w:numId w:val="26"/>
              </w:numPr>
              <w:shd w:val="clear" w:color="auto" w:fill="FFFFFF"/>
              <w:spacing w:before="120" w:after="100" w:afterAutospacing="1"/>
              <w:ind w:left="0"/>
              <w:rPr>
                <w:rFonts w:ascii="Arial" w:hAnsi="Arial" w:cs="Arial"/>
                <w:color w:val="000000"/>
                <w:lang w:eastAsia="en-GB"/>
              </w:rPr>
            </w:pPr>
            <w:r w:rsidRPr="00814985">
              <w:rPr>
                <w:rFonts w:ascii="Arial" w:hAnsi="Arial" w:cs="Arial"/>
                <w:color w:val="000000"/>
                <w:lang w:eastAsia="en-GB"/>
              </w:rPr>
              <w:t>Who will it be shared with?</w:t>
            </w:r>
          </w:p>
          <w:p w14:paraId="5A6CA5DC" w14:textId="77777777" w:rsidR="00814985" w:rsidRPr="00814985" w:rsidRDefault="00814985" w:rsidP="00814985">
            <w:pPr>
              <w:numPr>
                <w:ilvl w:val="0"/>
                <w:numId w:val="26"/>
              </w:numPr>
              <w:shd w:val="clear" w:color="auto" w:fill="FFFFFF"/>
              <w:spacing w:before="120" w:after="100" w:afterAutospacing="1"/>
              <w:ind w:left="0"/>
              <w:rPr>
                <w:rFonts w:ascii="Arial" w:hAnsi="Arial" w:cs="Arial"/>
                <w:color w:val="000000"/>
                <w:lang w:eastAsia="en-GB"/>
              </w:rPr>
            </w:pPr>
            <w:r w:rsidRPr="00814985">
              <w:rPr>
                <w:rFonts w:ascii="Arial" w:hAnsi="Arial" w:cs="Arial"/>
                <w:color w:val="000000"/>
                <w:lang w:eastAsia="en-GB"/>
              </w:rPr>
              <w:t>What will be the effect of this on the individuals concerned?</w:t>
            </w:r>
          </w:p>
          <w:p w14:paraId="0C7E95F9" w14:textId="77777777" w:rsidR="009461CD" w:rsidRDefault="00814985" w:rsidP="009461CD">
            <w:pPr>
              <w:numPr>
                <w:ilvl w:val="0"/>
                <w:numId w:val="26"/>
              </w:numPr>
              <w:shd w:val="clear" w:color="auto" w:fill="FFFFFF"/>
              <w:spacing w:before="120" w:after="100" w:afterAutospacing="1"/>
              <w:ind w:left="0"/>
              <w:rPr>
                <w:rFonts w:ascii="Arial" w:hAnsi="Arial" w:cs="Arial"/>
                <w:color w:val="000000"/>
                <w:lang w:eastAsia="en-GB"/>
              </w:rPr>
            </w:pPr>
            <w:r w:rsidRPr="00814985">
              <w:rPr>
                <w:rFonts w:ascii="Arial" w:hAnsi="Arial" w:cs="Arial"/>
                <w:color w:val="000000"/>
                <w:lang w:eastAsia="en-GB"/>
              </w:rPr>
              <w:t>Is the intended use likely to cause individuals to object or complain?</w:t>
            </w:r>
          </w:p>
          <w:p w14:paraId="44E5C0EF" w14:textId="77777777" w:rsidR="009461CD" w:rsidRPr="009461CD" w:rsidRDefault="0067149C" w:rsidP="009461CD">
            <w:pPr>
              <w:shd w:val="clear" w:color="auto" w:fill="FFFFFF"/>
              <w:spacing w:before="120" w:after="100" w:afterAutospacing="1"/>
              <w:rPr>
                <w:rFonts w:ascii="Arial" w:hAnsi="Arial" w:cs="Arial"/>
                <w:color w:val="000000"/>
                <w:sz w:val="22"/>
                <w:szCs w:val="22"/>
                <w:lang w:eastAsia="en-GB"/>
              </w:rPr>
            </w:pPr>
            <w:hyperlink r:id="rId16" w:history="1">
              <w:r w:rsidR="009461CD" w:rsidRPr="009461CD">
                <w:rPr>
                  <w:rStyle w:val="Hyperlink"/>
                  <w:rFonts w:ascii="Arial" w:hAnsi="Arial" w:cs="Arial"/>
                  <w:sz w:val="22"/>
                  <w:szCs w:val="22"/>
                  <w:lang w:eastAsia="en-GB"/>
                </w:rPr>
                <w:t>https://ico.org.uk/for-organisations/guide-to-data-protection/privacy-notices-transparency-and-control/</w:t>
              </w:r>
            </w:hyperlink>
          </w:p>
          <w:p w14:paraId="63DD1456" w14:textId="56DA0090" w:rsidR="00331A88" w:rsidRPr="008B6E2E" w:rsidRDefault="002115CE" w:rsidP="009461CD">
            <w:pPr>
              <w:shd w:val="clear" w:color="auto" w:fill="FFFFFF"/>
              <w:autoSpaceDE w:val="0"/>
              <w:autoSpaceDN w:val="0"/>
              <w:adjustRightInd w:val="0"/>
              <w:spacing w:before="120" w:after="100" w:afterAutospacing="1"/>
              <w:rPr>
                <w:rFonts w:ascii="Arial" w:hAnsi="Arial" w:cs="Arial"/>
              </w:rPr>
            </w:pPr>
            <w:r w:rsidRPr="008B6E2E">
              <w:rPr>
                <w:rFonts w:ascii="Arial" w:hAnsi="Arial" w:cs="Arial"/>
              </w:rPr>
              <w:t>In line with these the researcher will ensure that participants are fully informed</w:t>
            </w:r>
            <w:r w:rsidR="009461CD" w:rsidRPr="008B6E2E">
              <w:rPr>
                <w:rFonts w:ascii="Arial" w:hAnsi="Arial" w:cs="Arial"/>
              </w:rPr>
              <w:t xml:space="preserve"> as to these questions</w:t>
            </w:r>
            <w:r w:rsidRPr="008B6E2E">
              <w:rPr>
                <w:rFonts w:ascii="Arial" w:hAnsi="Arial" w:cs="Arial"/>
              </w:rPr>
              <w:t xml:space="preserve"> </w:t>
            </w:r>
            <w:r w:rsidR="00814985" w:rsidRPr="008B6E2E">
              <w:rPr>
                <w:rFonts w:ascii="Arial" w:hAnsi="Arial" w:cs="Arial"/>
              </w:rPr>
              <w:t>via</w:t>
            </w:r>
            <w:r w:rsidRPr="008B6E2E">
              <w:rPr>
                <w:rFonts w:ascii="Arial" w:hAnsi="Arial" w:cs="Arial"/>
              </w:rPr>
              <w:t xml:space="preserve"> an information sheet</w:t>
            </w:r>
            <w:r w:rsidR="00814985" w:rsidRPr="008B6E2E">
              <w:rPr>
                <w:rFonts w:ascii="Arial" w:hAnsi="Arial" w:cs="Arial"/>
              </w:rPr>
              <w:t>, so</w:t>
            </w:r>
            <w:r w:rsidRPr="008B6E2E">
              <w:rPr>
                <w:rFonts w:ascii="Arial" w:hAnsi="Arial" w:cs="Arial"/>
              </w:rPr>
              <w:t xml:space="preserve"> </w:t>
            </w:r>
            <w:r w:rsidR="00814985" w:rsidRPr="008B6E2E">
              <w:rPr>
                <w:rFonts w:ascii="Arial" w:hAnsi="Arial" w:cs="Arial"/>
              </w:rPr>
              <w:t>that consent is</w:t>
            </w:r>
            <w:r w:rsidRPr="008B6E2E">
              <w:rPr>
                <w:rFonts w:ascii="Arial" w:hAnsi="Arial" w:cs="Arial"/>
              </w:rPr>
              <w:t xml:space="preserve"> informed</w:t>
            </w:r>
            <w:r w:rsidR="009461CD" w:rsidRPr="008B6E2E">
              <w:rPr>
                <w:rFonts w:ascii="Arial" w:hAnsi="Arial" w:cs="Arial"/>
              </w:rPr>
              <w:t>.</w:t>
            </w:r>
          </w:p>
          <w:p w14:paraId="7FFDE330" w14:textId="77777777" w:rsidR="009461CD" w:rsidRDefault="009461CD" w:rsidP="009461CD">
            <w:pPr>
              <w:shd w:val="clear" w:color="auto" w:fill="FFFFFF"/>
              <w:autoSpaceDE w:val="0"/>
              <w:autoSpaceDN w:val="0"/>
              <w:adjustRightInd w:val="0"/>
              <w:spacing w:before="120" w:after="100" w:afterAutospacing="1"/>
            </w:pPr>
          </w:p>
          <w:p w14:paraId="33620594" w14:textId="1BB37CE9" w:rsidR="00331A88" w:rsidRPr="004C3A0B" w:rsidRDefault="009461CD" w:rsidP="00694EA8">
            <w:pPr>
              <w:autoSpaceDE w:val="0"/>
              <w:autoSpaceDN w:val="0"/>
              <w:adjustRightInd w:val="0"/>
              <w:rPr>
                <w:rFonts w:cs="Arial"/>
              </w:rPr>
            </w:pPr>
            <w:r w:rsidRPr="004C3A0B">
              <w:rPr>
                <w:rFonts w:ascii="Arial" w:hAnsi="Arial" w:cs="Arial"/>
                <w:color w:val="808080"/>
                <w:sz w:val="18"/>
                <w:szCs w:val="18"/>
              </w:rPr>
              <w:t xml:space="preserve"> </w:t>
            </w:r>
            <w:r w:rsidR="00331A88" w:rsidRPr="004C3A0B">
              <w:rPr>
                <w:rFonts w:ascii="Arial" w:hAnsi="Arial" w:cs="Arial"/>
                <w:color w:val="808080"/>
                <w:sz w:val="18"/>
                <w:szCs w:val="18"/>
              </w:rPr>
              <w:t>(this box should expand as you type)</w:t>
            </w:r>
          </w:p>
        </w:tc>
      </w:tr>
      <w:tr w:rsidR="008B6E2E" w:rsidRPr="004C3A0B" w14:paraId="1D110C57" w14:textId="77777777" w:rsidTr="00694EA8">
        <w:trPr>
          <w:trHeight w:val="403"/>
        </w:trPr>
        <w:tc>
          <w:tcPr>
            <w:tcW w:w="9889" w:type="dxa"/>
            <w:gridSpan w:val="3"/>
            <w:vAlign w:val="center"/>
          </w:tcPr>
          <w:p w14:paraId="26FB985E" w14:textId="77777777" w:rsidR="008B6E2E" w:rsidRDefault="008B6E2E" w:rsidP="00814985">
            <w:pPr>
              <w:autoSpaceDE w:val="0"/>
              <w:autoSpaceDN w:val="0"/>
              <w:adjustRightInd w:val="0"/>
              <w:rPr>
                <w:rFonts w:ascii="Arial" w:hAnsi="Arial" w:cs="Arial"/>
                <w:sz w:val="22"/>
                <w:szCs w:val="22"/>
              </w:rPr>
            </w:pP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EndPr/>
            <w:sdtContent>
              <w:p w14:paraId="54118A37" w14:textId="257DF617" w:rsidR="00331A88" w:rsidRPr="004C3A0B" w:rsidRDefault="008B6E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FAD214C" w:rsidR="00331A88" w:rsidRPr="004C3A0B" w:rsidRDefault="008B6E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1"/>
                <w14:checkedState w14:val="2612" w14:font="MS Gothic"/>
                <w14:uncheckedState w14:val="2610" w14:font="MS Gothic"/>
              </w14:checkbox>
            </w:sdtPr>
            <w:sdtEndPr/>
            <w:sdtContent>
              <w:p w14:paraId="275242AD" w14:textId="6742A2D5" w:rsidR="00331A88" w:rsidRPr="004C3A0B" w:rsidRDefault="008B6E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0DA78409" w:rsidR="00331A88" w:rsidRPr="004C3A0B" w:rsidRDefault="008B6E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790A7294" w:rsidR="00331A88" w:rsidRPr="004C3A0B" w:rsidRDefault="00B60D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255072BB" w14:textId="1FA2C850" w:rsidR="00331A88" w:rsidRPr="004C3A0B" w:rsidRDefault="008B6E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13BF13A" w:rsidR="00331A88" w:rsidRPr="004C3A0B" w:rsidRDefault="008B6E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59689B09" w:rsidR="00331A88" w:rsidRPr="004C3A0B" w:rsidRDefault="008B6E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4C11BC1A" w:rsidR="00331A88" w:rsidRPr="004C3A0B" w:rsidRDefault="008B6E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139AAD8E" w:rsidR="00331A88" w:rsidRPr="004C3A0B" w:rsidRDefault="00B60D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297E2AE0" w:rsidR="00331A88" w:rsidRPr="004C3A0B" w:rsidRDefault="00B60D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0714A876" w14:textId="12364915" w:rsidR="008B6E2E" w:rsidRPr="008B6E2E" w:rsidRDefault="008B6E2E" w:rsidP="008B6E2E">
            <w:pPr>
              <w:shd w:val="clear" w:color="auto" w:fill="FFFFFF"/>
              <w:autoSpaceDE w:val="0"/>
              <w:autoSpaceDN w:val="0"/>
              <w:adjustRightInd w:val="0"/>
              <w:spacing w:before="120" w:after="100" w:afterAutospacing="1"/>
              <w:rPr>
                <w:rFonts w:ascii="Arial" w:hAnsi="Arial" w:cs="Arial"/>
              </w:rPr>
            </w:pPr>
            <w:r w:rsidRPr="008B6E2E">
              <w:rPr>
                <w:rFonts w:ascii="Arial" w:hAnsi="Arial" w:cs="Arial"/>
              </w:rPr>
              <w:t xml:space="preserve">Principle 7 on the </w:t>
            </w:r>
            <w:r>
              <w:rPr>
                <w:rFonts w:ascii="Arial" w:hAnsi="Arial" w:cs="Arial"/>
              </w:rPr>
              <w:t xml:space="preserve">Data Protection </w:t>
            </w:r>
            <w:r w:rsidRPr="008B6E2E">
              <w:rPr>
                <w:rFonts w:ascii="Arial" w:hAnsi="Arial" w:cs="Arial"/>
              </w:rPr>
              <w:t>Act states</w:t>
            </w:r>
          </w:p>
          <w:p w14:paraId="3E8F5B48" w14:textId="77777777" w:rsidR="008B6E2E" w:rsidRPr="008B6E2E" w:rsidRDefault="008B6E2E" w:rsidP="008B6E2E">
            <w:pPr>
              <w:shd w:val="clear" w:color="auto" w:fill="FFFFFF"/>
              <w:autoSpaceDE w:val="0"/>
              <w:autoSpaceDN w:val="0"/>
              <w:adjustRightInd w:val="0"/>
              <w:spacing w:before="120" w:after="100" w:afterAutospacing="1"/>
              <w:rPr>
                <w:rFonts w:ascii="Arial" w:hAnsi="Arial" w:cs="Arial"/>
              </w:rPr>
            </w:pPr>
            <w:r>
              <w:rPr>
                <w:rFonts w:ascii="Arial" w:hAnsi="Arial" w:cs="Arial"/>
              </w:rPr>
              <w:t>‘</w:t>
            </w:r>
            <w:r w:rsidRPr="008B6E2E">
              <w:rPr>
                <w:rFonts w:ascii="Arial" w:hAnsi="Arial" w:cs="Arial"/>
              </w:rPr>
              <w:t>Appropriate technical and organisational measures shall be taken against unauthorised or unlawful processing of personal data and against accidental loss or destruction of, or damage to, personal data’</w:t>
            </w:r>
          </w:p>
          <w:p w14:paraId="1CADBDA3" w14:textId="77777777" w:rsidR="008B6E2E" w:rsidRPr="008B6E2E" w:rsidRDefault="008B6E2E" w:rsidP="008B6E2E">
            <w:pPr>
              <w:shd w:val="clear" w:color="auto" w:fill="FFFFFF"/>
              <w:autoSpaceDE w:val="0"/>
              <w:autoSpaceDN w:val="0"/>
              <w:adjustRightInd w:val="0"/>
              <w:spacing w:before="120" w:after="100" w:afterAutospacing="1"/>
              <w:rPr>
                <w:rFonts w:ascii="Arial" w:hAnsi="Arial" w:cs="Arial"/>
              </w:rPr>
            </w:pPr>
            <w:r w:rsidRPr="008B6E2E">
              <w:rPr>
                <w:rFonts w:ascii="Arial" w:hAnsi="Arial" w:cs="Arial"/>
              </w:rPr>
              <w:t>Personal data will be kept securely so that no unauthorised access can occur.</w:t>
            </w:r>
          </w:p>
          <w:p w14:paraId="5050DFF2" w14:textId="77777777" w:rsidR="008B6E2E" w:rsidRPr="008B6E2E" w:rsidRDefault="008B6E2E" w:rsidP="008B6E2E">
            <w:pPr>
              <w:shd w:val="clear" w:color="auto" w:fill="FFFFFF"/>
              <w:autoSpaceDE w:val="0"/>
              <w:autoSpaceDN w:val="0"/>
              <w:adjustRightInd w:val="0"/>
              <w:spacing w:before="120" w:after="100" w:afterAutospacing="1"/>
              <w:rPr>
                <w:rFonts w:ascii="Arial" w:hAnsi="Arial" w:cs="Arial"/>
              </w:rPr>
            </w:pPr>
            <w:r w:rsidRPr="008B6E2E">
              <w:rPr>
                <w:rFonts w:ascii="Arial" w:hAnsi="Arial" w:cs="Arial"/>
              </w:rPr>
              <w:t>Paper questionnaires or other ‘hard copy’ material will be:</w:t>
            </w:r>
          </w:p>
          <w:p w14:paraId="49AC1690" w14:textId="77777777" w:rsidR="008B6E2E" w:rsidRPr="008B6E2E" w:rsidRDefault="008B6E2E" w:rsidP="008B6E2E">
            <w:pPr>
              <w:pStyle w:val="ListParagraph"/>
              <w:numPr>
                <w:ilvl w:val="0"/>
                <w:numId w:val="27"/>
              </w:numPr>
              <w:shd w:val="clear" w:color="auto" w:fill="FFFFFF"/>
              <w:autoSpaceDE w:val="0"/>
              <w:autoSpaceDN w:val="0"/>
              <w:adjustRightInd w:val="0"/>
              <w:spacing w:before="120" w:after="100" w:afterAutospacing="1"/>
              <w:rPr>
                <w:rFonts w:ascii="Arial" w:hAnsi="Arial" w:cs="Arial"/>
                <w:sz w:val="20"/>
                <w:szCs w:val="20"/>
              </w:rPr>
            </w:pPr>
            <w:r w:rsidRPr="008B6E2E">
              <w:rPr>
                <w:rFonts w:ascii="Arial" w:hAnsi="Arial" w:cs="Arial"/>
                <w:sz w:val="20"/>
                <w:szCs w:val="20"/>
              </w:rPr>
              <w:t>Kept locked in a lockable cabinet when not in use</w:t>
            </w:r>
          </w:p>
          <w:p w14:paraId="69EA6F5F" w14:textId="77777777" w:rsidR="008B6E2E" w:rsidRPr="008B6E2E" w:rsidRDefault="008B6E2E" w:rsidP="008B6E2E">
            <w:pPr>
              <w:pStyle w:val="ListParagraph"/>
              <w:numPr>
                <w:ilvl w:val="0"/>
                <w:numId w:val="27"/>
              </w:numPr>
              <w:shd w:val="clear" w:color="auto" w:fill="FFFFFF"/>
              <w:autoSpaceDE w:val="0"/>
              <w:autoSpaceDN w:val="0"/>
              <w:adjustRightInd w:val="0"/>
              <w:spacing w:before="120" w:after="100" w:afterAutospacing="1"/>
              <w:rPr>
                <w:rFonts w:ascii="Arial" w:hAnsi="Arial" w:cs="Arial"/>
                <w:sz w:val="20"/>
                <w:szCs w:val="20"/>
              </w:rPr>
            </w:pPr>
            <w:r w:rsidRPr="008B6E2E">
              <w:rPr>
                <w:rFonts w:ascii="Arial" w:hAnsi="Arial" w:cs="Arial"/>
                <w:sz w:val="20"/>
                <w:szCs w:val="20"/>
              </w:rPr>
              <w:t>Kept in lockable offices</w:t>
            </w:r>
          </w:p>
          <w:p w14:paraId="61BF8047" w14:textId="77777777" w:rsidR="008B6E2E" w:rsidRPr="008B6E2E" w:rsidRDefault="008B6E2E" w:rsidP="008B6E2E">
            <w:pPr>
              <w:shd w:val="clear" w:color="auto" w:fill="FFFFFF"/>
              <w:autoSpaceDE w:val="0"/>
              <w:autoSpaceDN w:val="0"/>
              <w:adjustRightInd w:val="0"/>
              <w:spacing w:before="120" w:after="100" w:afterAutospacing="1"/>
              <w:ind w:left="360"/>
              <w:rPr>
                <w:rFonts w:ascii="Arial" w:hAnsi="Arial" w:cs="Arial"/>
              </w:rPr>
            </w:pPr>
            <w:r w:rsidRPr="008B6E2E">
              <w:rPr>
                <w:rFonts w:ascii="Arial" w:hAnsi="Arial" w:cs="Arial"/>
              </w:rPr>
              <w:t>Electronic data will be:</w:t>
            </w:r>
          </w:p>
          <w:p w14:paraId="0AA90BCC" w14:textId="77777777" w:rsidR="008B6E2E" w:rsidRPr="008B6E2E" w:rsidRDefault="008B6E2E" w:rsidP="008B6E2E">
            <w:pPr>
              <w:pStyle w:val="ListParagraph"/>
              <w:numPr>
                <w:ilvl w:val="0"/>
                <w:numId w:val="29"/>
              </w:numPr>
              <w:shd w:val="clear" w:color="auto" w:fill="FFFFFF"/>
              <w:autoSpaceDE w:val="0"/>
              <w:autoSpaceDN w:val="0"/>
              <w:adjustRightInd w:val="0"/>
              <w:spacing w:before="120" w:after="100" w:afterAutospacing="1"/>
              <w:rPr>
                <w:rFonts w:ascii="Arial" w:hAnsi="Arial" w:cs="Arial"/>
                <w:sz w:val="20"/>
                <w:szCs w:val="20"/>
              </w:rPr>
            </w:pPr>
            <w:r w:rsidRPr="008B6E2E">
              <w:rPr>
                <w:rFonts w:ascii="Arial" w:hAnsi="Arial" w:cs="Arial"/>
                <w:sz w:val="20"/>
                <w:szCs w:val="20"/>
              </w:rPr>
              <w:t>Kept on secure network drives and/or password protected.</w:t>
            </w:r>
          </w:p>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4AABC530" w:rsidR="00694EA8" w:rsidRPr="004C3A0B" w:rsidRDefault="00425C18" w:rsidP="00694EA8">
            <w:pPr>
              <w:autoSpaceDE w:val="0"/>
              <w:autoSpaceDN w:val="0"/>
              <w:adjustRightInd w:val="0"/>
              <w:rPr>
                <w:rFonts w:ascii="Arial" w:hAnsi="Arial" w:cs="Arial"/>
                <w:sz w:val="22"/>
                <w:szCs w:val="22"/>
              </w:rPr>
            </w:pPr>
            <w:r>
              <w:rPr>
                <w:rFonts w:ascii="Arial" w:hAnsi="Arial" w:cs="Arial"/>
                <w:sz w:val="22"/>
                <w:szCs w:val="22"/>
              </w:rPr>
              <w:t>The researcher.</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3AB8A724" w:rsidR="00694EA8" w:rsidRPr="004C3A0B" w:rsidRDefault="00425C18" w:rsidP="00694EA8">
            <w:pPr>
              <w:autoSpaceDE w:val="0"/>
              <w:autoSpaceDN w:val="0"/>
              <w:adjustRightInd w:val="0"/>
              <w:rPr>
                <w:rFonts w:ascii="Arial" w:hAnsi="Arial" w:cs="Arial"/>
                <w:sz w:val="22"/>
                <w:szCs w:val="22"/>
              </w:rPr>
            </w:pPr>
            <w:r>
              <w:rPr>
                <w:rFonts w:ascii="Arial" w:hAnsi="Arial" w:cs="Arial"/>
                <w:sz w:val="22"/>
                <w:szCs w:val="22"/>
              </w:rPr>
              <w:t>The researcher</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6D66722A" w:rsidR="00694EA8" w:rsidRPr="00425C18" w:rsidRDefault="00425C18" w:rsidP="00694EA8">
            <w:pPr>
              <w:autoSpaceDE w:val="0"/>
              <w:autoSpaceDN w:val="0"/>
              <w:adjustRightInd w:val="0"/>
              <w:rPr>
                <w:rFonts w:ascii="Arial" w:hAnsi="Arial" w:cs="Arial"/>
              </w:rPr>
            </w:pPr>
            <w:r w:rsidRPr="00425C18">
              <w:rPr>
                <w:rFonts w:ascii="Arial" w:hAnsi="Arial" w:cs="Arial"/>
              </w:rPr>
              <w:t>The data as hard copy or digital will be stored, as above, for the duration of the research and then immediately disposed of through confidential waste or deleted from the computer.</w:t>
            </w:r>
          </w:p>
          <w:p w14:paraId="3E1E3AC4" w14:textId="77777777" w:rsidR="00694EA8" w:rsidRPr="00425C18" w:rsidRDefault="00694EA8" w:rsidP="00694EA8">
            <w:pPr>
              <w:autoSpaceDE w:val="0"/>
              <w:autoSpaceDN w:val="0"/>
              <w:adjustRightInd w:val="0"/>
              <w:rPr>
                <w:rFonts w:ascii="Arial" w:hAnsi="Arial"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B41D085"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425C18">
              <w:rPr>
                <w:rFonts w:ascii="Arial" w:hAnsi="Arial" w:cs="Arial"/>
                <w:b/>
                <w:bCs/>
                <w:sz w:val="22"/>
                <w:szCs w:val="22"/>
              </w:rPr>
              <w:t xml:space="preserve"> Carol Hughes</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6E977ED" w:rsidR="00694EA8" w:rsidRPr="004C3A0B" w:rsidRDefault="00425C18" w:rsidP="00694EA8">
            <w:pPr>
              <w:spacing w:before="100" w:beforeAutospacing="1" w:after="100" w:afterAutospacing="1"/>
              <w:rPr>
                <w:rFonts w:ascii="Arial" w:hAnsi="Arial" w:cs="Arial"/>
                <w:sz w:val="22"/>
                <w:szCs w:val="22"/>
              </w:rPr>
            </w:pPr>
            <w:r>
              <w:rPr>
                <w:rFonts w:ascii="Arial" w:hAnsi="Arial" w:cs="Arial"/>
                <w:sz w:val="22"/>
                <w:szCs w:val="22"/>
              </w:rPr>
              <w:t>7/6/17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B9A8DCA" w:rsidR="00CC2661" w:rsidRPr="004C3A0B" w:rsidRDefault="00425C1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DFE6403" w:rsidR="00CC2661" w:rsidRPr="004C3A0B" w:rsidRDefault="00425C1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FC9A88C" w:rsidR="00CC2661" w:rsidRPr="004C3A0B" w:rsidRDefault="00425C1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C013CC8" w:rsidR="001D1817" w:rsidRPr="004C3A0B" w:rsidRDefault="00425C18"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1ADA265" w:rsidR="00CC2661" w:rsidRPr="004C3A0B" w:rsidRDefault="00425C1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403707" w:rsidRDefault="00403707" w:rsidP="00390251">
      <w:r>
        <w:separator/>
      </w:r>
    </w:p>
    <w:p w14:paraId="7E6375C2" w14:textId="77777777" w:rsidR="00403707" w:rsidRDefault="00403707"/>
  </w:endnote>
  <w:endnote w:type="continuationSeparator" w:id="0">
    <w:p w14:paraId="2E0EBAE3" w14:textId="77777777" w:rsidR="00403707" w:rsidRDefault="00403707" w:rsidP="00390251">
      <w:r>
        <w:continuationSeparator/>
      </w:r>
    </w:p>
    <w:p w14:paraId="06246FEF" w14:textId="77777777" w:rsidR="00403707" w:rsidRDefault="004037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ode">
    <w:altName w:val="Calibri"/>
    <w:panose1 w:val="00000000000000000000"/>
    <w:charset w:val="00"/>
    <w:family w:val="swiss"/>
    <w:notTrueType/>
    <w:pitch w:val="default"/>
    <w:sig w:usb0="00000003" w:usb1="00000000" w:usb2="00000000" w:usb3="00000000" w:csb0="00000001" w:csb1="00000000"/>
  </w:font>
  <w:font w:name="Myriad Pro">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403707" w:rsidRDefault="00403707"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7149C">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403707" w:rsidRDefault="00403707" w:rsidP="00390251">
      <w:r>
        <w:separator/>
      </w:r>
    </w:p>
    <w:p w14:paraId="761A9950" w14:textId="77777777" w:rsidR="00403707" w:rsidRDefault="00403707"/>
  </w:footnote>
  <w:footnote w:type="continuationSeparator" w:id="0">
    <w:p w14:paraId="2C9317D5" w14:textId="77777777" w:rsidR="00403707" w:rsidRDefault="00403707" w:rsidP="00390251">
      <w:r>
        <w:continuationSeparator/>
      </w:r>
    </w:p>
    <w:p w14:paraId="220611D5" w14:textId="77777777" w:rsidR="00403707" w:rsidRDefault="0040370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403707" w:rsidRPr="00965F27" w:rsidRDefault="0040370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4484B"/>
    <w:multiLevelType w:val="hybridMultilevel"/>
    <w:tmpl w:val="A09C0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D7405"/>
    <w:multiLevelType w:val="hybridMultilevel"/>
    <w:tmpl w:val="84C896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482741"/>
    <w:multiLevelType w:val="hybridMultilevel"/>
    <w:tmpl w:val="5C9C3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E64FE5"/>
    <w:multiLevelType w:val="hybridMultilevel"/>
    <w:tmpl w:val="AE24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98049F"/>
    <w:multiLevelType w:val="hybridMultilevel"/>
    <w:tmpl w:val="E8908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D534F5C"/>
    <w:multiLevelType w:val="multilevel"/>
    <w:tmpl w:val="7B225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20"/>
  </w:num>
  <w:num w:numId="3">
    <w:abstractNumId w:val="5"/>
  </w:num>
  <w:num w:numId="4">
    <w:abstractNumId w:val="27"/>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4"/>
  </w:num>
  <w:num w:numId="12">
    <w:abstractNumId w:val="21"/>
  </w:num>
  <w:num w:numId="13">
    <w:abstractNumId w:val="23"/>
  </w:num>
  <w:num w:numId="14">
    <w:abstractNumId w:val="1"/>
  </w:num>
  <w:num w:numId="15">
    <w:abstractNumId w:val="8"/>
  </w:num>
  <w:num w:numId="16">
    <w:abstractNumId w:val="9"/>
  </w:num>
  <w:num w:numId="17">
    <w:abstractNumId w:val="13"/>
  </w:num>
  <w:num w:numId="18">
    <w:abstractNumId w:val="15"/>
  </w:num>
  <w:num w:numId="19">
    <w:abstractNumId w:val="26"/>
  </w:num>
  <w:num w:numId="20">
    <w:abstractNumId w:val="7"/>
  </w:num>
  <w:num w:numId="21">
    <w:abstractNumId w:val="16"/>
  </w:num>
  <w:num w:numId="22">
    <w:abstractNumId w:val="19"/>
  </w:num>
  <w:num w:numId="23">
    <w:abstractNumId w:val="2"/>
  </w:num>
  <w:num w:numId="24">
    <w:abstractNumId w:val="0"/>
  </w:num>
  <w:num w:numId="25">
    <w:abstractNumId w:val="22"/>
  </w:num>
  <w:num w:numId="26">
    <w:abstractNumId w:val="25"/>
  </w:num>
  <w:num w:numId="27">
    <w:abstractNumId w:val="14"/>
  </w:num>
  <w:num w:numId="28">
    <w:abstractNumId w:val="3"/>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15CE"/>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03707"/>
    <w:rsid w:val="00413863"/>
    <w:rsid w:val="00413EEB"/>
    <w:rsid w:val="0041408E"/>
    <w:rsid w:val="0041420E"/>
    <w:rsid w:val="00425C18"/>
    <w:rsid w:val="0042679B"/>
    <w:rsid w:val="00442053"/>
    <w:rsid w:val="00442954"/>
    <w:rsid w:val="0045485F"/>
    <w:rsid w:val="00462069"/>
    <w:rsid w:val="004632AA"/>
    <w:rsid w:val="00476398"/>
    <w:rsid w:val="0047697E"/>
    <w:rsid w:val="00482054"/>
    <w:rsid w:val="0048583B"/>
    <w:rsid w:val="00486107"/>
    <w:rsid w:val="00487E4B"/>
    <w:rsid w:val="00492F53"/>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64A"/>
    <w:rsid w:val="00661EDA"/>
    <w:rsid w:val="0067149C"/>
    <w:rsid w:val="006730D2"/>
    <w:rsid w:val="0067329C"/>
    <w:rsid w:val="00674DD6"/>
    <w:rsid w:val="00682C6A"/>
    <w:rsid w:val="00683497"/>
    <w:rsid w:val="00683FAF"/>
    <w:rsid w:val="00694EA8"/>
    <w:rsid w:val="006B1685"/>
    <w:rsid w:val="006C1ED9"/>
    <w:rsid w:val="006D29FD"/>
    <w:rsid w:val="006D3C97"/>
    <w:rsid w:val="006D4BBB"/>
    <w:rsid w:val="006E0AB0"/>
    <w:rsid w:val="006E1992"/>
    <w:rsid w:val="006F307C"/>
    <w:rsid w:val="006F4828"/>
    <w:rsid w:val="00700361"/>
    <w:rsid w:val="0071015A"/>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0531F"/>
    <w:rsid w:val="008102B5"/>
    <w:rsid w:val="00811D96"/>
    <w:rsid w:val="00812BEF"/>
    <w:rsid w:val="00814985"/>
    <w:rsid w:val="0082781D"/>
    <w:rsid w:val="00831C69"/>
    <w:rsid w:val="008330B6"/>
    <w:rsid w:val="008361B1"/>
    <w:rsid w:val="008372C0"/>
    <w:rsid w:val="0084005C"/>
    <w:rsid w:val="00841BE3"/>
    <w:rsid w:val="00844C9E"/>
    <w:rsid w:val="008732E0"/>
    <w:rsid w:val="008B346A"/>
    <w:rsid w:val="008B6E2E"/>
    <w:rsid w:val="008C4441"/>
    <w:rsid w:val="008D0BC1"/>
    <w:rsid w:val="008E0B2C"/>
    <w:rsid w:val="008F29DD"/>
    <w:rsid w:val="008F6555"/>
    <w:rsid w:val="009003C5"/>
    <w:rsid w:val="00903C1A"/>
    <w:rsid w:val="009043CA"/>
    <w:rsid w:val="00905E68"/>
    <w:rsid w:val="0090725E"/>
    <w:rsid w:val="00910B57"/>
    <w:rsid w:val="0091292F"/>
    <w:rsid w:val="00913C80"/>
    <w:rsid w:val="009440D0"/>
    <w:rsid w:val="009461CD"/>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406"/>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0B6"/>
    <w:rsid w:val="00A91512"/>
    <w:rsid w:val="00A950A9"/>
    <w:rsid w:val="00A95A09"/>
    <w:rsid w:val="00AA0A40"/>
    <w:rsid w:val="00AA1990"/>
    <w:rsid w:val="00AA2E71"/>
    <w:rsid w:val="00AA4654"/>
    <w:rsid w:val="00AB15E7"/>
    <w:rsid w:val="00AB1B40"/>
    <w:rsid w:val="00AB71B3"/>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0D56"/>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B75E9"/>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A6DF7"/>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81E0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403707"/>
    <w:pPr>
      <w:autoSpaceDE w:val="0"/>
      <w:autoSpaceDN w:val="0"/>
      <w:adjustRightInd w:val="0"/>
    </w:pPr>
    <w:rPr>
      <w:rFonts w:ascii="Code" w:eastAsiaTheme="minorHAnsi" w:hAnsi="Code" w:cs="Code"/>
      <w:color w:val="000000"/>
      <w:sz w:val="24"/>
      <w:szCs w:val="24"/>
      <w:lang w:eastAsia="en-US"/>
    </w:rPr>
  </w:style>
  <w:style w:type="paragraph" w:customStyle="1" w:styleId="Pa7">
    <w:name w:val="Pa7"/>
    <w:basedOn w:val="Default"/>
    <w:next w:val="Default"/>
    <w:uiPriority w:val="99"/>
    <w:rsid w:val="00403707"/>
    <w:pPr>
      <w:spacing w:line="241" w:lineRule="atLeast"/>
    </w:pPr>
    <w:rPr>
      <w:rFonts w:ascii="Myriad Pro" w:hAnsi="Myriad Pro" w:cstheme="minorBidi"/>
      <w:color w:val="auto"/>
    </w:rPr>
  </w:style>
  <w:style w:type="character" w:customStyle="1" w:styleId="A0">
    <w:name w:val="A0"/>
    <w:uiPriority w:val="99"/>
    <w:rsid w:val="00403707"/>
    <w:rPr>
      <w:rFonts w:cs="Myriad Pro"/>
      <w:b/>
      <w:bCs/>
      <w:color w:val="000000"/>
      <w:sz w:val="48"/>
      <w:szCs w:val="48"/>
    </w:rPr>
  </w:style>
  <w:style w:type="character" w:customStyle="1" w:styleId="A5">
    <w:name w:val="A5"/>
    <w:uiPriority w:val="99"/>
    <w:rsid w:val="00403707"/>
    <w:rPr>
      <w:rFonts w:cs="Myriad Pro"/>
      <w:color w:val="000000"/>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845094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ecu.ac.uk/wp-content/uploads/2015/04/Experiences-of-LGBT-staff-and-students-in-he.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ecu.ac.uk/wp-content/uploads/2016/03/Equality-and-diversity-in-learning-and-teaching-Summary-report.pdf" TargetMode="External"/><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16" Type="http://schemas.openxmlformats.org/officeDocument/2006/relationships/hyperlink" Target="https://ico.org.uk/for-organisations/guide-to-data-protection/privacy-notices-transparency-and-control/"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acp.co.uk/docs/pdf/e_g.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uwtsd.ac.uk/library/research-data-managemen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us.org.uk/global/lgbt-research.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303dbf9b-b85b-46a0-94f1-894078c07ecd"/>
    <ds:schemaRef ds:uri="http://purl.org/dc/dcmitype/"/>
    <ds:schemaRef ds:uri="http://schemas.microsoft.com/office/infopath/2007/PartnerControls"/>
    <ds:schemaRef ds:uri="http://schemas.microsoft.com/office/2006/documentManagement/types"/>
    <ds:schemaRef ds:uri="http://www.w3.org/XML/1998/namespace"/>
    <ds:schemaRef ds:uri="http://purl.org/dc/terms/"/>
    <ds:schemaRef ds:uri="http://purl.org/dc/elements/1.1/"/>
    <ds:schemaRef ds:uri="http://schemas.openxmlformats.org/package/2006/metadata/core-properties"/>
    <ds:schemaRef ds:uri="http://schemas.microsoft.com/sharepoint/v3"/>
    <ds:schemaRef ds:uri="http://schemas.microsoft.com/office/2006/metadata/propertie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81588C-FEE9-490E-97A8-7A4709553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5255</Words>
  <Characters>30652</Characters>
  <Application>Microsoft Office Word</Application>
  <DocSecurity>4</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35836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Carol U Hughes</cp:lastModifiedBy>
  <cp:revision>2</cp:revision>
  <cp:lastPrinted>2016-10-24T12:21:00Z</cp:lastPrinted>
  <dcterms:created xsi:type="dcterms:W3CDTF">2017-11-17T08:31:00Z</dcterms:created>
  <dcterms:modified xsi:type="dcterms:W3CDTF">2017-11-17T08:31:00Z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