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41257124"/>
        <w:docPartObj>
          <w:docPartGallery w:val="Cover Pages"/>
          <w:docPartUnique/>
        </w:docPartObj>
      </w:sdtPr>
      <w:sdtEndPr>
        <w:rPr>
          <w:color w:val="5B9BD5" w:themeColor="accent1"/>
          <w:szCs w:val="32"/>
        </w:rPr>
      </w:sdtEndPr>
      <w:sdtContent>
        <w:p w14:paraId="31491AF8" w14:textId="03B1EED0" w:rsidR="00135998" w:rsidRDefault="00135998">
          <w:r>
            <w:rPr>
              <w:noProof/>
            </w:rPr>
            <mc:AlternateContent>
              <mc:Choice Requires="wpg">
                <w:drawing>
                  <wp:anchor distT="0" distB="0" distL="114300" distR="114300" simplePos="0" relativeHeight="251662336" behindDoc="0" locked="0" layoutInCell="1" allowOverlap="1" wp14:anchorId="5C9C71A9" wp14:editId="5428BF4B">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C5D9C75"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" path="m,l7312660,r,1129665l3619500,733425,,1091565,,xe" fillcolor="#5b9bd5 [3204]" stroked="f" strokeweight="1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A6204C3" wp14:editId="0D5D65B7">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9BA0983" w14:textId="35E3529B" w:rsidR="00135998" w:rsidRDefault="00135998">
                                    <w:pPr>
                                      <w:pStyle w:val="NoSpacing"/>
                                      <w:jc w:val="right"/>
                                      <w:rPr>
                                        <w:color w:val="595959" w:themeColor="text1" w:themeTint="A6"/>
                                        <w:sz w:val="28"/>
                                        <w:szCs w:val="28"/>
                                      </w:rPr>
                                    </w:pPr>
                                    <w:r>
                                      <w:rPr>
                                        <w:color w:val="595959" w:themeColor="text1" w:themeTint="A6"/>
                                        <w:sz w:val="28"/>
                                        <w:szCs w:val="28"/>
                                      </w:rPr>
                                      <w:t>Julie-Ann</w:t>
                                    </w:r>
                                    <w:r w:rsidR="005B1EB0">
                                      <w:rPr>
                                        <w:color w:val="595959" w:themeColor="text1" w:themeTint="A6"/>
                                        <w:sz w:val="28"/>
                                        <w:szCs w:val="28"/>
                                      </w:rPr>
                                      <w:t xml:space="preserve"> Higgins (1907809)</w:t>
                                    </w:r>
                                  </w:p>
                                </w:sdtContent>
                              </w:sdt>
                              <w:p w14:paraId="510BC7C5" w14:textId="20822FBC" w:rsidR="00135998" w:rsidRDefault="004959A2">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5240C7">
                                      <w:rPr>
                                        <w:color w:val="595959" w:themeColor="text1" w:themeTint="A6"/>
                                        <w:sz w:val="18"/>
                                        <w:szCs w:val="18"/>
                                      </w:rPr>
                                      <w:t>University of Wales Trinity St. David, MBA Sus</w:t>
                                    </w:r>
                                    <w:r w:rsidR="00DC0708">
                                      <w:rPr>
                                        <w:color w:val="595959" w:themeColor="text1" w:themeTint="A6"/>
                                        <w:sz w:val="18"/>
                                        <w:szCs w:val="18"/>
                                      </w:rPr>
                                      <w:t>tainability Leadership</w:t>
                                    </w:r>
                                  </w:sdtContent>
                                </w:sdt>
                              </w:p>
                              <w:p w14:paraId="3D6E0AAD" w14:textId="3669ED38" w:rsidR="00C537F3" w:rsidRDefault="00B37A8B">
                                <w:pPr>
                                  <w:pStyle w:val="NoSpacing"/>
                                  <w:jc w:val="right"/>
                                  <w:rPr>
                                    <w:color w:val="595959" w:themeColor="text1" w:themeTint="A6"/>
                                    <w:sz w:val="18"/>
                                    <w:szCs w:val="18"/>
                                  </w:rPr>
                                </w:pPr>
                                <w:r w:rsidRPr="00B37A8B">
                                  <w:rPr>
                                    <w:color w:val="595959" w:themeColor="text1" w:themeTint="A6"/>
                                    <w:sz w:val="18"/>
                                    <w:szCs w:val="18"/>
                                  </w:rPr>
                                  <w:t xml:space="preserve">Embedding Sustainability within </w:t>
                                </w:r>
                                <w:proofErr w:type="spellStart"/>
                                <w:r w:rsidRPr="00B37A8B">
                                  <w:rPr>
                                    <w:color w:val="595959" w:themeColor="text1" w:themeTint="A6"/>
                                    <w:sz w:val="18"/>
                                    <w:szCs w:val="18"/>
                                  </w:rPr>
                                  <w:t>Organisations</w:t>
                                </w:r>
                                <w:proofErr w:type="spellEnd"/>
                                <w:r w:rsidR="002067E8">
                                  <w:rPr>
                                    <w:color w:val="595959" w:themeColor="text1" w:themeTint="A6"/>
                                    <w:sz w:val="18"/>
                                    <w:szCs w:val="18"/>
                                  </w:rPr>
                                  <w:t xml:space="preserve"> (BMSP</w:t>
                                </w:r>
                                <w:r w:rsidR="00AD14F0">
                                  <w:rPr>
                                    <w:color w:val="595959" w:themeColor="text1" w:themeTint="A6"/>
                                    <w:sz w:val="18"/>
                                    <w:szCs w:val="18"/>
                                  </w:rPr>
                                  <w:t>7003D)</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A6204C3"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9BA0983" w14:textId="35E3529B" w:rsidR="00135998" w:rsidRDefault="00135998">
                              <w:pPr>
                                <w:pStyle w:val="NoSpacing"/>
                                <w:jc w:val="right"/>
                                <w:rPr>
                                  <w:color w:val="595959" w:themeColor="text1" w:themeTint="A6"/>
                                  <w:sz w:val="28"/>
                                  <w:szCs w:val="28"/>
                                </w:rPr>
                              </w:pPr>
                              <w:r>
                                <w:rPr>
                                  <w:color w:val="595959" w:themeColor="text1" w:themeTint="A6"/>
                                  <w:sz w:val="28"/>
                                  <w:szCs w:val="28"/>
                                </w:rPr>
                                <w:t>Julie-Ann</w:t>
                              </w:r>
                              <w:r w:rsidR="005B1EB0">
                                <w:rPr>
                                  <w:color w:val="595959" w:themeColor="text1" w:themeTint="A6"/>
                                  <w:sz w:val="28"/>
                                  <w:szCs w:val="28"/>
                                </w:rPr>
                                <w:t xml:space="preserve"> Higgins (1907809)</w:t>
                              </w:r>
                            </w:p>
                          </w:sdtContent>
                        </w:sdt>
                        <w:p w14:paraId="510BC7C5" w14:textId="20822FBC" w:rsidR="00135998" w:rsidRDefault="004959A2">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5240C7">
                                <w:rPr>
                                  <w:color w:val="595959" w:themeColor="text1" w:themeTint="A6"/>
                                  <w:sz w:val="18"/>
                                  <w:szCs w:val="18"/>
                                </w:rPr>
                                <w:t>University of Wales Trinity St. David, MBA Sus</w:t>
                              </w:r>
                              <w:r w:rsidR="00DC0708">
                                <w:rPr>
                                  <w:color w:val="595959" w:themeColor="text1" w:themeTint="A6"/>
                                  <w:sz w:val="18"/>
                                  <w:szCs w:val="18"/>
                                </w:rPr>
                                <w:t>tainability Leadership</w:t>
                              </w:r>
                            </w:sdtContent>
                          </w:sdt>
                        </w:p>
                        <w:p w14:paraId="3D6E0AAD" w14:textId="3669ED38" w:rsidR="00C537F3" w:rsidRDefault="00B37A8B">
                          <w:pPr>
                            <w:pStyle w:val="NoSpacing"/>
                            <w:jc w:val="right"/>
                            <w:rPr>
                              <w:color w:val="595959" w:themeColor="text1" w:themeTint="A6"/>
                              <w:sz w:val="18"/>
                              <w:szCs w:val="18"/>
                            </w:rPr>
                          </w:pPr>
                          <w:r w:rsidRPr="00B37A8B">
                            <w:rPr>
                              <w:color w:val="595959" w:themeColor="text1" w:themeTint="A6"/>
                              <w:sz w:val="18"/>
                              <w:szCs w:val="18"/>
                            </w:rPr>
                            <w:t xml:space="preserve">Embedding Sustainability within </w:t>
                          </w:r>
                          <w:proofErr w:type="spellStart"/>
                          <w:r w:rsidRPr="00B37A8B">
                            <w:rPr>
                              <w:color w:val="595959" w:themeColor="text1" w:themeTint="A6"/>
                              <w:sz w:val="18"/>
                              <w:szCs w:val="18"/>
                            </w:rPr>
                            <w:t>Organisations</w:t>
                          </w:r>
                          <w:proofErr w:type="spellEnd"/>
                          <w:r w:rsidR="002067E8">
                            <w:rPr>
                              <w:color w:val="595959" w:themeColor="text1" w:themeTint="A6"/>
                              <w:sz w:val="18"/>
                              <w:szCs w:val="18"/>
                            </w:rPr>
                            <w:t xml:space="preserve"> (BMSP</w:t>
                          </w:r>
                          <w:r w:rsidR="00AD14F0">
                            <w:rPr>
                              <w:color w:val="595959" w:themeColor="text1" w:themeTint="A6"/>
                              <w:sz w:val="18"/>
                              <w:szCs w:val="18"/>
                            </w:rPr>
                            <w:t>7003D)</w:t>
                          </w: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5313CBC9" wp14:editId="397DC19A">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FBC0F5" w14:textId="77777777" w:rsidR="00135998" w:rsidRDefault="00135998">
                                <w:pPr>
                                  <w:pStyle w:val="NoSpacing"/>
                                  <w:jc w:val="right"/>
                                  <w:rPr>
                                    <w:color w:val="5B9BD5" w:themeColor="accent1"/>
                                    <w:sz w:val="28"/>
                                    <w:szCs w:val="28"/>
                                  </w:rPr>
                                </w:pPr>
                                <w:r>
                                  <w:rPr>
                                    <w:color w:val="5B9BD5"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14266287" w14:textId="1994BB0E" w:rsidR="00135998" w:rsidRDefault="001474BB">
                                    <w:pPr>
                                      <w:pStyle w:val="NoSpacing"/>
                                      <w:jc w:val="right"/>
                                      <w:rPr>
                                        <w:color w:val="595959" w:themeColor="text1" w:themeTint="A6"/>
                                        <w:sz w:val="20"/>
                                        <w:szCs w:val="20"/>
                                      </w:rPr>
                                    </w:pPr>
                                    <w:r>
                                      <w:rPr>
                                        <w:color w:val="595959" w:themeColor="text1" w:themeTint="A6"/>
                                        <w:sz w:val="20"/>
                                        <w:szCs w:val="20"/>
                                      </w:rPr>
                                      <w:t xml:space="preserve">An analysis of where </w:t>
                                    </w:r>
                                    <w:r w:rsidR="00E91375">
                                      <w:rPr>
                                        <w:color w:val="595959" w:themeColor="text1" w:themeTint="A6"/>
                                        <w:sz w:val="20"/>
                                        <w:szCs w:val="20"/>
                                      </w:rPr>
                                      <w:t>we</w:t>
                                    </w:r>
                                    <w:r w:rsidR="009704B5">
                                      <w:rPr>
                                        <w:color w:val="595959" w:themeColor="text1" w:themeTint="A6"/>
                                        <w:sz w:val="20"/>
                                        <w:szCs w:val="20"/>
                                      </w:rPr>
                                      <w:t xml:space="preserve"> left off pre COVID</w:t>
                                    </w:r>
                                    <w:r w:rsidR="002067E8">
                                      <w:rPr>
                                        <w:color w:val="595959" w:themeColor="text1" w:themeTint="A6"/>
                                        <w:sz w:val="20"/>
                                        <w:szCs w:val="20"/>
                                      </w:rPr>
                                      <w:t xml:space="preserve"> and</w:t>
                                    </w:r>
                                    <w:r w:rsidR="00D47C4B">
                                      <w:rPr>
                                        <w:color w:val="595959" w:themeColor="text1" w:themeTint="A6"/>
                                        <w:sz w:val="20"/>
                                        <w:szCs w:val="20"/>
                                      </w:rPr>
                                      <w:t xml:space="preserve"> pre</w:t>
                                    </w:r>
                                    <w:r w:rsidR="002067E8">
                                      <w:rPr>
                                        <w:color w:val="595959" w:themeColor="text1" w:themeTint="A6"/>
                                        <w:sz w:val="20"/>
                                        <w:szCs w:val="20"/>
                                      </w:rPr>
                                      <w:t xml:space="preserve"> </w:t>
                                    </w:r>
                                    <w:r w:rsidR="00D47C4B">
                                      <w:rPr>
                                        <w:color w:val="595959" w:themeColor="text1" w:themeTint="A6"/>
                                        <w:sz w:val="20"/>
                                        <w:szCs w:val="20"/>
                                      </w:rPr>
                                      <w:t>sustainability</w:t>
                                    </w:r>
                                    <w:r w:rsidR="002067E8">
                                      <w:rPr>
                                        <w:color w:val="595959" w:themeColor="text1" w:themeTint="A6"/>
                                        <w:sz w:val="20"/>
                                        <w:szCs w:val="20"/>
                                      </w:rPr>
                                      <w:t xml:space="preserve"> strategy</w:t>
                                    </w:r>
                                    <w:r w:rsidR="009704B5">
                                      <w:rPr>
                                        <w:color w:val="595959" w:themeColor="text1" w:themeTint="A6"/>
                                        <w:sz w:val="20"/>
                                        <w:szCs w:val="20"/>
                                      </w:rPr>
                                      <w:t xml:space="preserve">, </w:t>
                                    </w:r>
                                    <w:r w:rsidR="004D595C">
                                      <w:rPr>
                                        <w:color w:val="595959" w:themeColor="text1" w:themeTint="A6"/>
                                        <w:sz w:val="20"/>
                                        <w:szCs w:val="20"/>
                                      </w:rPr>
                                      <w:t xml:space="preserve">and </w:t>
                                    </w:r>
                                    <w:r w:rsidR="00D47C4B">
                                      <w:rPr>
                                        <w:color w:val="595959" w:themeColor="text1" w:themeTint="A6"/>
                                        <w:sz w:val="20"/>
                                        <w:szCs w:val="20"/>
                                      </w:rPr>
                                      <w:t xml:space="preserve">how we stand to </w:t>
                                    </w:r>
                                    <w:r w:rsidR="00FD1E8C">
                                      <w:rPr>
                                        <w:color w:val="595959" w:themeColor="text1" w:themeTint="A6"/>
                                        <w:sz w:val="20"/>
                                        <w:szCs w:val="20"/>
                                      </w:rPr>
                                      <w:t>maximiz</w:t>
                                    </w:r>
                                    <w:r w:rsidR="00D47C4B">
                                      <w:rPr>
                                        <w:color w:val="595959" w:themeColor="text1" w:themeTint="A6"/>
                                        <w:sz w:val="20"/>
                                        <w:szCs w:val="20"/>
                                      </w:rPr>
                                      <w:t>e</w:t>
                                    </w:r>
                                    <w:r w:rsidR="00FD1E8C">
                                      <w:rPr>
                                        <w:color w:val="595959" w:themeColor="text1" w:themeTint="A6"/>
                                        <w:sz w:val="20"/>
                                        <w:szCs w:val="20"/>
                                      </w:rPr>
                                      <w:t xml:space="preserve"> our</w:t>
                                    </w:r>
                                    <w:r w:rsidR="004D595C">
                                      <w:rPr>
                                        <w:color w:val="595959" w:themeColor="text1" w:themeTint="A6"/>
                                        <w:sz w:val="20"/>
                                        <w:szCs w:val="20"/>
                                      </w:rPr>
                                      <w:t xml:space="preserve"> </w:t>
                                    </w:r>
                                    <w:r w:rsidR="008711A4">
                                      <w:rPr>
                                        <w:color w:val="595959" w:themeColor="text1" w:themeTint="A6"/>
                                        <w:sz w:val="20"/>
                                        <w:szCs w:val="20"/>
                                      </w:rPr>
                                      <w:t xml:space="preserve">competitive edge </w:t>
                                    </w:r>
                                    <w:r w:rsidR="00D47C4B">
                                      <w:rPr>
                                        <w:color w:val="595959" w:themeColor="text1" w:themeTint="A6"/>
                                        <w:sz w:val="20"/>
                                        <w:szCs w:val="20"/>
                                      </w:rPr>
                                      <w:t>as we</w:t>
                                    </w:r>
                                    <w:r w:rsidR="00F7707E">
                                      <w:rPr>
                                        <w:color w:val="595959" w:themeColor="text1" w:themeTint="A6"/>
                                        <w:sz w:val="20"/>
                                        <w:szCs w:val="20"/>
                                      </w:rPr>
                                      <w:t xml:space="preserve"> </w:t>
                                    </w:r>
                                    <w:r w:rsidR="00FD1E8C">
                                      <w:rPr>
                                        <w:color w:val="595959" w:themeColor="text1" w:themeTint="A6"/>
                                        <w:sz w:val="20"/>
                                        <w:szCs w:val="20"/>
                                      </w:rPr>
                                      <w:t>return to operation</w:t>
                                    </w:r>
                                    <w:r w:rsidR="00D47C4B">
                                      <w:rPr>
                                        <w:color w:val="595959" w:themeColor="text1" w:themeTint="A6"/>
                                        <w:sz w:val="20"/>
                                        <w:szCs w:val="20"/>
                                      </w:rPr>
                                      <w:t xml:space="preserve">. There is a decision to be made.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313CBC9"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4BFBC0F5" w14:textId="77777777" w:rsidR="00135998" w:rsidRDefault="00135998">
                          <w:pPr>
                            <w:pStyle w:val="NoSpacing"/>
                            <w:jc w:val="right"/>
                            <w:rPr>
                              <w:color w:val="5B9BD5" w:themeColor="accent1"/>
                              <w:sz w:val="28"/>
                              <w:szCs w:val="28"/>
                            </w:rPr>
                          </w:pPr>
                          <w:r>
                            <w:rPr>
                              <w:color w:val="5B9BD5"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14266287" w14:textId="1994BB0E" w:rsidR="00135998" w:rsidRDefault="001474BB">
                              <w:pPr>
                                <w:pStyle w:val="NoSpacing"/>
                                <w:jc w:val="right"/>
                                <w:rPr>
                                  <w:color w:val="595959" w:themeColor="text1" w:themeTint="A6"/>
                                  <w:sz w:val="20"/>
                                  <w:szCs w:val="20"/>
                                </w:rPr>
                              </w:pPr>
                              <w:r>
                                <w:rPr>
                                  <w:color w:val="595959" w:themeColor="text1" w:themeTint="A6"/>
                                  <w:sz w:val="20"/>
                                  <w:szCs w:val="20"/>
                                </w:rPr>
                                <w:t xml:space="preserve">An analysis of where </w:t>
                              </w:r>
                              <w:r w:rsidR="00E91375">
                                <w:rPr>
                                  <w:color w:val="595959" w:themeColor="text1" w:themeTint="A6"/>
                                  <w:sz w:val="20"/>
                                  <w:szCs w:val="20"/>
                                </w:rPr>
                                <w:t>we</w:t>
                              </w:r>
                              <w:r w:rsidR="009704B5">
                                <w:rPr>
                                  <w:color w:val="595959" w:themeColor="text1" w:themeTint="A6"/>
                                  <w:sz w:val="20"/>
                                  <w:szCs w:val="20"/>
                                </w:rPr>
                                <w:t xml:space="preserve"> left off pre COVID</w:t>
                              </w:r>
                              <w:r w:rsidR="002067E8">
                                <w:rPr>
                                  <w:color w:val="595959" w:themeColor="text1" w:themeTint="A6"/>
                                  <w:sz w:val="20"/>
                                  <w:szCs w:val="20"/>
                                </w:rPr>
                                <w:t xml:space="preserve"> and</w:t>
                              </w:r>
                              <w:r w:rsidR="00D47C4B">
                                <w:rPr>
                                  <w:color w:val="595959" w:themeColor="text1" w:themeTint="A6"/>
                                  <w:sz w:val="20"/>
                                  <w:szCs w:val="20"/>
                                </w:rPr>
                                <w:t xml:space="preserve"> pre</w:t>
                              </w:r>
                              <w:r w:rsidR="002067E8">
                                <w:rPr>
                                  <w:color w:val="595959" w:themeColor="text1" w:themeTint="A6"/>
                                  <w:sz w:val="20"/>
                                  <w:szCs w:val="20"/>
                                </w:rPr>
                                <w:t xml:space="preserve"> </w:t>
                              </w:r>
                              <w:r w:rsidR="00D47C4B">
                                <w:rPr>
                                  <w:color w:val="595959" w:themeColor="text1" w:themeTint="A6"/>
                                  <w:sz w:val="20"/>
                                  <w:szCs w:val="20"/>
                                </w:rPr>
                                <w:t>sustainability</w:t>
                              </w:r>
                              <w:r w:rsidR="002067E8">
                                <w:rPr>
                                  <w:color w:val="595959" w:themeColor="text1" w:themeTint="A6"/>
                                  <w:sz w:val="20"/>
                                  <w:szCs w:val="20"/>
                                </w:rPr>
                                <w:t xml:space="preserve"> strategy</w:t>
                              </w:r>
                              <w:r w:rsidR="009704B5">
                                <w:rPr>
                                  <w:color w:val="595959" w:themeColor="text1" w:themeTint="A6"/>
                                  <w:sz w:val="20"/>
                                  <w:szCs w:val="20"/>
                                </w:rPr>
                                <w:t xml:space="preserve">, </w:t>
                              </w:r>
                              <w:r w:rsidR="004D595C">
                                <w:rPr>
                                  <w:color w:val="595959" w:themeColor="text1" w:themeTint="A6"/>
                                  <w:sz w:val="20"/>
                                  <w:szCs w:val="20"/>
                                </w:rPr>
                                <w:t xml:space="preserve">and </w:t>
                              </w:r>
                              <w:r w:rsidR="00D47C4B">
                                <w:rPr>
                                  <w:color w:val="595959" w:themeColor="text1" w:themeTint="A6"/>
                                  <w:sz w:val="20"/>
                                  <w:szCs w:val="20"/>
                                </w:rPr>
                                <w:t xml:space="preserve">how we stand to </w:t>
                              </w:r>
                              <w:r w:rsidR="00FD1E8C">
                                <w:rPr>
                                  <w:color w:val="595959" w:themeColor="text1" w:themeTint="A6"/>
                                  <w:sz w:val="20"/>
                                  <w:szCs w:val="20"/>
                                </w:rPr>
                                <w:t>maximiz</w:t>
                              </w:r>
                              <w:r w:rsidR="00D47C4B">
                                <w:rPr>
                                  <w:color w:val="595959" w:themeColor="text1" w:themeTint="A6"/>
                                  <w:sz w:val="20"/>
                                  <w:szCs w:val="20"/>
                                </w:rPr>
                                <w:t>e</w:t>
                              </w:r>
                              <w:r w:rsidR="00FD1E8C">
                                <w:rPr>
                                  <w:color w:val="595959" w:themeColor="text1" w:themeTint="A6"/>
                                  <w:sz w:val="20"/>
                                  <w:szCs w:val="20"/>
                                </w:rPr>
                                <w:t xml:space="preserve"> our</w:t>
                              </w:r>
                              <w:r w:rsidR="004D595C">
                                <w:rPr>
                                  <w:color w:val="595959" w:themeColor="text1" w:themeTint="A6"/>
                                  <w:sz w:val="20"/>
                                  <w:szCs w:val="20"/>
                                </w:rPr>
                                <w:t xml:space="preserve"> </w:t>
                              </w:r>
                              <w:r w:rsidR="008711A4">
                                <w:rPr>
                                  <w:color w:val="595959" w:themeColor="text1" w:themeTint="A6"/>
                                  <w:sz w:val="20"/>
                                  <w:szCs w:val="20"/>
                                </w:rPr>
                                <w:t xml:space="preserve">competitive edge </w:t>
                              </w:r>
                              <w:r w:rsidR="00D47C4B">
                                <w:rPr>
                                  <w:color w:val="595959" w:themeColor="text1" w:themeTint="A6"/>
                                  <w:sz w:val="20"/>
                                  <w:szCs w:val="20"/>
                                </w:rPr>
                                <w:t>as we</w:t>
                              </w:r>
                              <w:r w:rsidR="00F7707E">
                                <w:rPr>
                                  <w:color w:val="595959" w:themeColor="text1" w:themeTint="A6"/>
                                  <w:sz w:val="20"/>
                                  <w:szCs w:val="20"/>
                                </w:rPr>
                                <w:t xml:space="preserve"> </w:t>
                              </w:r>
                              <w:r w:rsidR="00FD1E8C">
                                <w:rPr>
                                  <w:color w:val="595959" w:themeColor="text1" w:themeTint="A6"/>
                                  <w:sz w:val="20"/>
                                  <w:szCs w:val="20"/>
                                </w:rPr>
                                <w:t>return to operation</w:t>
                              </w:r>
                              <w:r w:rsidR="00D47C4B">
                                <w:rPr>
                                  <w:color w:val="595959" w:themeColor="text1" w:themeTint="A6"/>
                                  <w:sz w:val="20"/>
                                  <w:szCs w:val="20"/>
                                </w:rPr>
                                <w:t xml:space="preserve">. There is a decision to be made.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878F3C8" wp14:editId="432D1A65">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AB1CAB" w14:textId="4A0F511A" w:rsidR="00135998" w:rsidRDefault="004959A2">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A2D8A">
                                      <w:rPr>
                                        <w:caps/>
                                        <w:color w:val="5B9BD5" w:themeColor="accent1"/>
                                        <w:sz w:val="64"/>
                                        <w:szCs w:val="64"/>
                                      </w:rPr>
                                      <w:t>returning to business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6777FAB" w14:textId="386A80F6" w:rsidR="00135998" w:rsidRDefault="00DC0708">
                                    <w:pPr>
                                      <w:jc w:val="right"/>
                                      <w:rPr>
                                        <w:smallCaps/>
                                        <w:color w:val="404040" w:themeColor="text1" w:themeTint="BF"/>
                                        <w:sz w:val="36"/>
                                        <w:szCs w:val="36"/>
                                      </w:rPr>
                                    </w:pPr>
                                    <w:r>
                                      <w:rPr>
                                        <w:color w:val="404040" w:themeColor="text1" w:themeTint="BF"/>
                                        <w:sz w:val="36"/>
                                        <w:szCs w:val="36"/>
                                      </w:rPr>
                                      <w:t xml:space="preserve">In </w:t>
                                    </w:r>
                                    <w:r w:rsidR="00AD14F0">
                                      <w:rPr>
                                        <w:color w:val="404040" w:themeColor="text1" w:themeTint="BF"/>
                                        <w:sz w:val="36"/>
                                        <w:szCs w:val="36"/>
                                      </w:rPr>
                                      <w:t>Our</w:t>
                                    </w:r>
                                    <w:r>
                                      <w:rPr>
                                        <w:color w:val="404040" w:themeColor="text1" w:themeTint="BF"/>
                                        <w:sz w:val="36"/>
                                        <w:szCs w:val="36"/>
                                      </w:rPr>
                                      <w:t xml:space="preserve"> </w:t>
                                    </w:r>
                                    <w:r w:rsidR="00AD14F0">
                                      <w:rPr>
                                        <w:color w:val="404040" w:themeColor="text1" w:themeTint="BF"/>
                                        <w:sz w:val="36"/>
                                        <w:szCs w:val="36"/>
                                      </w:rPr>
                                      <w:t>N</w:t>
                                    </w:r>
                                    <w:r>
                                      <w:rPr>
                                        <w:color w:val="404040" w:themeColor="text1" w:themeTint="BF"/>
                                        <w:sz w:val="36"/>
                                        <w:szCs w:val="36"/>
                                      </w:rPr>
                                      <w:t xml:space="preserve">ew </w:t>
                                    </w:r>
                                    <w:r w:rsidR="00AD14F0">
                                      <w:rPr>
                                        <w:color w:val="404040" w:themeColor="text1" w:themeTint="BF"/>
                                        <w:sz w:val="36"/>
                                        <w:szCs w:val="36"/>
                                      </w:rPr>
                                      <w:t>N</w:t>
                                    </w:r>
                                    <w:r>
                                      <w:rPr>
                                        <w:color w:val="404040" w:themeColor="text1" w:themeTint="BF"/>
                                        <w:sz w:val="36"/>
                                        <w:szCs w:val="36"/>
                                      </w:rPr>
                                      <w:t>ormal.</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878F3C8"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23AB1CAB" w14:textId="4A0F511A" w:rsidR="00135998" w:rsidRDefault="004959A2">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A2D8A">
                                <w:rPr>
                                  <w:caps/>
                                  <w:color w:val="5B9BD5" w:themeColor="accent1"/>
                                  <w:sz w:val="64"/>
                                  <w:szCs w:val="64"/>
                                </w:rPr>
                                <w:t>returning to business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6777FAB" w14:textId="386A80F6" w:rsidR="00135998" w:rsidRDefault="00DC0708">
                              <w:pPr>
                                <w:jc w:val="right"/>
                                <w:rPr>
                                  <w:smallCaps/>
                                  <w:color w:val="404040" w:themeColor="text1" w:themeTint="BF"/>
                                  <w:sz w:val="36"/>
                                  <w:szCs w:val="36"/>
                                </w:rPr>
                              </w:pPr>
                              <w:r>
                                <w:rPr>
                                  <w:color w:val="404040" w:themeColor="text1" w:themeTint="BF"/>
                                  <w:sz w:val="36"/>
                                  <w:szCs w:val="36"/>
                                </w:rPr>
                                <w:t xml:space="preserve">In </w:t>
                              </w:r>
                              <w:r w:rsidR="00AD14F0">
                                <w:rPr>
                                  <w:color w:val="404040" w:themeColor="text1" w:themeTint="BF"/>
                                  <w:sz w:val="36"/>
                                  <w:szCs w:val="36"/>
                                </w:rPr>
                                <w:t>Our</w:t>
                              </w:r>
                              <w:r>
                                <w:rPr>
                                  <w:color w:val="404040" w:themeColor="text1" w:themeTint="BF"/>
                                  <w:sz w:val="36"/>
                                  <w:szCs w:val="36"/>
                                </w:rPr>
                                <w:t xml:space="preserve"> </w:t>
                              </w:r>
                              <w:r w:rsidR="00AD14F0">
                                <w:rPr>
                                  <w:color w:val="404040" w:themeColor="text1" w:themeTint="BF"/>
                                  <w:sz w:val="36"/>
                                  <w:szCs w:val="36"/>
                                </w:rPr>
                                <w:t>N</w:t>
                              </w:r>
                              <w:r>
                                <w:rPr>
                                  <w:color w:val="404040" w:themeColor="text1" w:themeTint="BF"/>
                                  <w:sz w:val="36"/>
                                  <w:szCs w:val="36"/>
                                </w:rPr>
                                <w:t xml:space="preserve">ew </w:t>
                              </w:r>
                              <w:r w:rsidR="00AD14F0">
                                <w:rPr>
                                  <w:color w:val="404040" w:themeColor="text1" w:themeTint="BF"/>
                                  <w:sz w:val="36"/>
                                  <w:szCs w:val="36"/>
                                </w:rPr>
                                <w:t>N</w:t>
                              </w:r>
                              <w:r>
                                <w:rPr>
                                  <w:color w:val="404040" w:themeColor="text1" w:themeTint="BF"/>
                                  <w:sz w:val="36"/>
                                  <w:szCs w:val="36"/>
                                </w:rPr>
                                <w:t>ormal.</w:t>
                              </w:r>
                            </w:p>
                          </w:sdtContent>
                        </w:sdt>
                      </w:txbxContent>
                    </v:textbox>
                    <w10:wrap type="square" anchorx="page" anchory="page"/>
                  </v:shape>
                </w:pict>
              </mc:Fallback>
            </mc:AlternateContent>
          </w:r>
          <w:r>
            <w:t>u</w:t>
          </w:r>
        </w:p>
        <w:p w14:paraId="16FBECD9" w14:textId="5553D2F5" w:rsidR="00135998" w:rsidRDefault="0023277A">
          <w:pPr>
            <w:rPr>
              <w:color w:val="5B9BD5" w:themeColor="accent1"/>
              <w:szCs w:val="32"/>
            </w:rPr>
          </w:pPr>
          <w:r>
            <w:rPr>
              <w:noProof/>
              <w:color w:val="5B9BD5" w:themeColor="accent1"/>
              <w:szCs w:val="32"/>
            </w:rPr>
            <w:drawing>
              <wp:anchor distT="0" distB="0" distL="114300" distR="114300" simplePos="0" relativeHeight="251665408" behindDoc="0" locked="0" layoutInCell="1" allowOverlap="1" wp14:anchorId="02962433" wp14:editId="2B6A29FF">
                <wp:simplePos x="0" y="0"/>
                <wp:positionH relativeFrom="margin">
                  <wp:posOffset>4786630</wp:posOffset>
                </wp:positionH>
                <wp:positionV relativeFrom="margin">
                  <wp:posOffset>1021080</wp:posOffset>
                </wp:positionV>
                <wp:extent cx="996176" cy="1021080"/>
                <wp:effectExtent l="0" t="0" r="0" b="7620"/>
                <wp:wrapSquare wrapText="bothSides"/>
                <wp:docPr id="3" name="Picture 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 company nam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996176" cy="1021080"/>
                        </a:xfrm>
                        <a:prstGeom prst="rect">
                          <a:avLst/>
                        </a:prstGeom>
                      </pic:spPr>
                    </pic:pic>
                  </a:graphicData>
                </a:graphic>
              </wp:anchor>
            </w:drawing>
          </w:r>
          <w:r>
            <w:rPr>
              <w:noProof/>
              <w:color w:val="5B9BD5" w:themeColor="accent1"/>
              <w:szCs w:val="32"/>
            </w:rPr>
            <w:drawing>
              <wp:anchor distT="0" distB="0" distL="114300" distR="114300" simplePos="0" relativeHeight="251663360" behindDoc="0" locked="0" layoutInCell="1" allowOverlap="1" wp14:anchorId="2AAEE52C" wp14:editId="5CD7B222">
                <wp:simplePos x="0" y="0"/>
                <wp:positionH relativeFrom="margin">
                  <wp:posOffset>2094865</wp:posOffset>
                </wp:positionH>
                <wp:positionV relativeFrom="margin">
                  <wp:posOffset>1280160</wp:posOffset>
                </wp:positionV>
                <wp:extent cx="1668780" cy="592417"/>
                <wp:effectExtent l="0" t="0" r="7620" b="0"/>
                <wp:wrapSquare wrapText="bothSides"/>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1668780" cy="592417"/>
                        </a:xfrm>
                        <a:prstGeom prst="rect">
                          <a:avLst/>
                        </a:prstGeom>
                      </pic:spPr>
                    </pic:pic>
                  </a:graphicData>
                </a:graphic>
              </wp:anchor>
            </w:drawing>
          </w:r>
          <w:r>
            <w:rPr>
              <w:noProof/>
              <w:color w:val="5B9BD5" w:themeColor="accent1"/>
              <w:szCs w:val="32"/>
            </w:rPr>
            <w:drawing>
              <wp:anchor distT="0" distB="0" distL="114300" distR="114300" simplePos="0" relativeHeight="251664384" behindDoc="0" locked="0" layoutInCell="1" allowOverlap="1" wp14:anchorId="09048FA1" wp14:editId="60E2C758">
                <wp:simplePos x="0" y="0"/>
                <wp:positionH relativeFrom="margin">
                  <wp:posOffset>60960</wp:posOffset>
                </wp:positionH>
                <wp:positionV relativeFrom="margin">
                  <wp:posOffset>1021080</wp:posOffset>
                </wp:positionV>
                <wp:extent cx="937260" cy="1158794"/>
                <wp:effectExtent l="0" t="0" r="0" b="3810"/>
                <wp:wrapSquare wrapText="bothSides"/>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37260" cy="1158794"/>
                        </a:xfrm>
                        <a:prstGeom prst="rect">
                          <a:avLst/>
                        </a:prstGeom>
                      </pic:spPr>
                    </pic:pic>
                  </a:graphicData>
                </a:graphic>
              </wp:anchor>
            </w:drawing>
          </w:r>
          <w:r w:rsidR="00135998">
            <w:rPr>
              <w:color w:val="5B9BD5" w:themeColor="accent1"/>
              <w:szCs w:val="32"/>
            </w:rPr>
            <w:br w:type="page"/>
          </w:r>
        </w:p>
      </w:sdtContent>
    </w:sdt>
    <w:p w14:paraId="120DE568" w14:textId="3AF84297" w:rsidR="007443A2" w:rsidRDefault="005E5418">
      <w:pPr>
        <w:rPr>
          <w:lang w:val="hu-HU"/>
        </w:rPr>
      </w:pPr>
      <w:bookmarkStart w:id="0" w:name="_Hlk55727101"/>
      <w:r w:rsidRPr="00CB4EE2">
        <w:rPr>
          <w:b/>
          <w:bCs/>
          <w:lang w:val="hu-HU"/>
        </w:rPr>
        <w:lastRenderedPageBreak/>
        <w:t>INTRODUCTION</w:t>
      </w:r>
      <w:r>
        <w:rPr>
          <w:lang w:val="hu-HU"/>
        </w:rPr>
        <w:t>:</w:t>
      </w:r>
    </w:p>
    <w:bookmarkEnd w:id="0"/>
    <w:p w14:paraId="611F8002" w14:textId="77777777" w:rsidR="000C7A50" w:rsidRDefault="000C7A50">
      <w:pPr>
        <w:rPr>
          <w:lang w:val="hu-HU"/>
        </w:rPr>
      </w:pPr>
    </w:p>
    <w:p w14:paraId="4EF377BC" w14:textId="30215643" w:rsidR="005E5418" w:rsidRPr="00E87D79" w:rsidRDefault="00E87D79" w:rsidP="00E87D79">
      <w:pPr>
        <w:jc w:val="center"/>
        <w:rPr>
          <w:b/>
          <w:bCs/>
          <w:lang w:val="hu-HU"/>
        </w:rPr>
      </w:pPr>
      <w:r w:rsidRPr="00E87D79">
        <w:rPr>
          <w:b/>
          <w:bCs/>
          <w:lang w:val="hu-HU"/>
        </w:rPr>
        <w:t>“</w:t>
      </w:r>
      <w:r w:rsidR="00D110D2" w:rsidRPr="00D110D2">
        <w:t xml:space="preserve"> </w:t>
      </w:r>
      <w:r w:rsidR="00D110D2" w:rsidRPr="00D110D2">
        <w:rPr>
          <w:b/>
          <w:bCs/>
          <w:i/>
          <w:iCs/>
          <w:lang w:val="hu-HU"/>
        </w:rPr>
        <w:t>Bad companies are destroyed by crisis, Good companies survive them, Great companies are improved by them</w:t>
      </w:r>
      <w:r w:rsidRPr="00E87D79">
        <w:rPr>
          <w:b/>
          <w:bCs/>
          <w:lang w:val="hu-HU"/>
        </w:rPr>
        <w:t>”.</w:t>
      </w:r>
      <w:r w:rsidR="00066303">
        <w:rPr>
          <w:b/>
          <w:bCs/>
          <w:lang w:val="hu-HU"/>
        </w:rPr>
        <w:t xml:space="preserve"> - </w:t>
      </w:r>
      <w:r w:rsidR="00066303" w:rsidRPr="00066303">
        <w:rPr>
          <w:b/>
          <w:bCs/>
          <w:lang w:val="hu-HU"/>
        </w:rPr>
        <w:t>Andy Grove, founder of Intel</w:t>
      </w:r>
      <w:r w:rsidR="00D110D2">
        <w:rPr>
          <w:b/>
          <w:bCs/>
          <w:lang w:val="hu-HU"/>
        </w:rPr>
        <w:t xml:space="preserve"> </w:t>
      </w:r>
      <w:r w:rsidR="00A5588D">
        <w:rPr>
          <w:b/>
          <w:bCs/>
          <w:lang w:val="hu-HU"/>
        </w:rPr>
        <w:t xml:space="preserve"> </w:t>
      </w:r>
      <w:sdt>
        <w:sdtPr>
          <w:rPr>
            <w:rFonts w:ascii="Times New Roman" w:hAnsi="Times New Roman"/>
            <w:b/>
            <w:bCs/>
            <w:color w:val="000000"/>
            <w:highlight w:val="white"/>
            <w:lang w:val="hu-HU"/>
          </w:rPr>
          <w:alias w:val="Citation"/>
          <w:tag w:val="{&quot;referencesIds&quot;:[&quot;doc:5fa69ed0e4b035e8035c3bd3&quot;],&quot;referencesOptions&quot;:{&quot;doc:5fa69ed0e4b035e8035c3bd3&quot;:{&quot;author&quot;:true,&quot;year&quot;:true,&quot;pageReplace&quot;:&quot;&quot;,&quot;prefix&quot;:&quot;&quot;,&quot;suffix&quot;:&quot;&quot;}},&quot;hasBrokenReferences&quot;:false,&quot;hasManualEdits&quot;:false,&quot;citationType&quot;:&quot;inline&quot;}"/>
          <w:id w:val="-706876293"/>
          <w:placeholder>
            <w:docPart w:val="6D8D4C6A37BF4B75AE7321F61C3B233E"/>
          </w:placeholder>
        </w:sdtPr>
        <w:sdtEndPr/>
        <w:sdtContent>
          <w:r w:rsidR="003E63FB">
            <w:rPr>
              <w:rFonts w:eastAsia="Times New Roman"/>
              <w:color w:val="000000"/>
            </w:rPr>
            <w:t>(Yu 1998)</w:t>
          </w:r>
        </w:sdtContent>
      </w:sdt>
    </w:p>
    <w:p w14:paraId="4D11B276" w14:textId="77777777" w:rsidR="000C7A50" w:rsidRDefault="000C7A50">
      <w:pPr>
        <w:rPr>
          <w:lang w:val="hu-HU"/>
        </w:rPr>
      </w:pPr>
    </w:p>
    <w:p w14:paraId="3A617AC5" w14:textId="79D8BA23" w:rsidR="0087021D" w:rsidRDefault="004C6337">
      <w:pPr>
        <w:rPr>
          <w:lang w:val="hu-HU"/>
        </w:rPr>
      </w:pPr>
      <w:r>
        <w:rPr>
          <w:lang w:val="hu-HU"/>
        </w:rPr>
        <w:t>Tourism, as an industry, is highly dependant on both people, and the places which it takes people to. This only serves to emphasize the responsibility which we have as a travel organization to protect the world around us, as well as highlighting how sensitive and sus</w:t>
      </w:r>
      <w:r w:rsidR="00FB4A0E">
        <w:rPr>
          <w:lang w:val="hu-HU"/>
        </w:rPr>
        <w:t>cepti</w:t>
      </w:r>
      <w:r>
        <w:rPr>
          <w:lang w:val="hu-HU"/>
        </w:rPr>
        <w:t xml:space="preserve">ble we are to direct impact as environments around us change </w:t>
      </w:r>
      <w:sdt>
        <w:sdtPr>
          <w:rPr>
            <w:rFonts w:ascii="Times New Roman" w:hAnsi="Times New Roman"/>
            <w:color w:val="000000"/>
            <w:highlight w:val="white"/>
            <w:lang w:val="hu-HU"/>
          </w:rPr>
          <w:alias w:val="Citation"/>
          <w:tag w:val="{&quot;referencesIds&quot;:[&quot;doc:5fa16cb9e4b035e80359822b&quot;],&quot;referencesOptions&quot;:{&quot;doc:5fa16cb9e4b035e80359822b&quot;:{&quot;author&quot;:true,&quot;year&quot;:true,&quot;pageReplace&quot;:&quot;&quot;,&quot;prefix&quot;:&quot;&quot;,&quot;suffix&quot;:&quot;&quot;}},&quot;hasBrokenReferences&quot;:false,&quot;hasManualEdits&quot;:false,&quot;citationType&quot;:&quot;inline&quot;}"/>
          <w:id w:val="404890068"/>
          <w:placeholder>
            <w:docPart w:val="4D00699BC2974D83AF26DB07AEADE510"/>
          </w:placeholder>
        </w:sdtPr>
        <w:sdtEndPr/>
        <w:sdtContent>
          <w:r w:rsidR="003E63FB">
            <w:rPr>
              <w:rFonts w:eastAsia="Times New Roman"/>
              <w:color w:val="000000"/>
            </w:rPr>
            <w:t>(</w:t>
          </w:r>
          <w:proofErr w:type="spellStart"/>
          <w:r w:rsidR="003E63FB">
            <w:rPr>
              <w:rFonts w:eastAsia="Times New Roman"/>
              <w:color w:val="000000"/>
            </w:rPr>
            <w:t>Musavengane</w:t>
          </w:r>
          <w:proofErr w:type="spellEnd"/>
          <w:r w:rsidR="003E63FB">
            <w:rPr>
              <w:rFonts w:eastAsia="Times New Roman"/>
              <w:color w:val="000000"/>
            </w:rPr>
            <w:t xml:space="preserve"> 2019)</w:t>
          </w:r>
        </w:sdtContent>
      </w:sdt>
      <w:r>
        <w:rPr>
          <w:lang w:val="hu-HU"/>
        </w:rPr>
        <w:t xml:space="preserve">. </w:t>
      </w:r>
      <w:r w:rsidR="009B0D30">
        <w:rPr>
          <w:lang w:val="hu-HU"/>
        </w:rPr>
        <w:t xml:space="preserve">Our </w:t>
      </w:r>
      <w:r w:rsidR="00684FA5">
        <w:rPr>
          <w:lang w:val="hu-HU"/>
        </w:rPr>
        <w:t>entire</w:t>
      </w:r>
      <w:r w:rsidR="00CE6B04">
        <w:rPr>
          <w:lang w:val="hu-HU"/>
        </w:rPr>
        <w:t xml:space="preserve"> operation</w:t>
      </w:r>
      <w:r w:rsidR="009B0D30">
        <w:rPr>
          <w:lang w:val="hu-HU"/>
        </w:rPr>
        <w:t xml:space="preserve"> came to an abrupt halt back in March of this year, </w:t>
      </w:r>
      <w:r w:rsidR="00204A4C">
        <w:rPr>
          <w:lang w:val="hu-HU"/>
        </w:rPr>
        <w:t>due to the</w:t>
      </w:r>
      <w:r w:rsidR="00C439BE">
        <w:rPr>
          <w:lang w:val="hu-HU"/>
        </w:rPr>
        <w:t xml:space="preserve"> worldwide spread of COVID-19</w:t>
      </w:r>
      <w:r w:rsidR="00E706C7">
        <w:rPr>
          <w:lang w:val="hu-HU"/>
        </w:rPr>
        <w:t>. Unbeknown to us</w:t>
      </w:r>
      <w:r w:rsidR="009A01B5">
        <w:rPr>
          <w:lang w:val="hu-HU"/>
        </w:rPr>
        <w:t xml:space="preserve"> at that time</w:t>
      </w:r>
      <w:r w:rsidR="00E706C7">
        <w:rPr>
          <w:lang w:val="hu-HU"/>
        </w:rPr>
        <w:t xml:space="preserve">, </w:t>
      </w:r>
      <w:r w:rsidR="009641DC">
        <w:rPr>
          <w:lang w:val="hu-HU"/>
        </w:rPr>
        <w:t xml:space="preserve">this state of non-operation </w:t>
      </w:r>
      <w:r w:rsidR="0039374C">
        <w:rPr>
          <w:lang w:val="hu-HU"/>
        </w:rPr>
        <w:t>would continue</w:t>
      </w:r>
      <w:r w:rsidR="006D042D">
        <w:rPr>
          <w:lang w:val="hu-HU"/>
        </w:rPr>
        <w:t xml:space="preserve"> </w:t>
      </w:r>
      <w:r w:rsidR="004D3037">
        <w:rPr>
          <w:lang w:val="hu-HU"/>
        </w:rPr>
        <w:t xml:space="preserve">for </w:t>
      </w:r>
      <w:r w:rsidR="009641DC">
        <w:rPr>
          <w:lang w:val="hu-HU"/>
        </w:rPr>
        <w:t xml:space="preserve">more than </w:t>
      </w:r>
      <w:r w:rsidR="00D8193C">
        <w:rPr>
          <w:lang w:val="hu-HU"/>
        </w:rPr>
        <w:t xml:space="preserve">8 months, </w:t>
      </w:r>
      <w:r w:rsidR="006E02F0">
        <w:rPr>
          <w:lang w:val="hu-HU"/>
        </w:rPr>
        <w:t xml:space="preserve">and </w:t>
      </w:r>
      <w:r w:rsidR="00196218">
        <w:rPr>
          <w:lang w:val="hu-HU"/>
        </w:rPr>
        <w:t xml:space="preserve">still </w:t>
      </w:r>
      <w:r w:rsidR="006E02F0">
        <w:rPr>
          <w:lang w:val="hu-HU"/>
        </w:rPr>
        <w:t>remains an unknown as to when the world will reopen for travel</w:t>
      </w:r>
      <w:r w:rsidR="00F91C1B">
        <w:rPr>
          <w:lang w:val="hu-HU"/>
        </w:rPr>
        <w:t>,</w:t>
      </w:r>
      <w:r w:rsidR="00CA2D8A">
        <w:rPr>
          <w:lang w:val="hu-HU"/>
        </w:rPr>
        <w:t xml:space="preserve"> and our organization</w:t>
      </w:r>
      <w:r w:rsidR="00D8193C">
        <w:rPr>
          <w:lang w:val="hu-HU"/>
        </w:rPr>
        <w:t xml:space="preserve">. </w:t>
      </w:r>
      <w:r w:rsidR="00F82B70">
        <w:rPr>
          <w:lang w:val="hu-HU"/>
        </w:rPr>
        <w:t>Before</w:t>
      </w:r>
      <w:r w:rsidR="00D8193C">
        <w:rPr>
          <w:lang w:val="hu-HU"/>
        </w:rPr>
        <w:t xml:space="preserve"> this pandemic, </w:t>
      </w:r>
      <w:r w:rsidR="00F74454">
        <w:rPr>
          <w:lang w:val="hu-HU"/>
        </w:rPr>
        <w:t>The Travel Corporation</w:t>
      </w:r>
      <w:r w:rsidR="00E01EE6">
        <w:rPr>
          <w:lang w:val="hu-HU"/>
        </w:rPr>
        <w:t xml:space="preserve"> (TTC)</w:t>
      </w:r>
      <w:r w:rsidR="00BC6D8E">
        <w:rPr>
          <w:lang w:val="hu-HU"/>
        </w:rPr>
        <w:t>, and its 40 brands,</w:t>
      </w:r>
      <w:r w:rsidR="0005430E">
        <w:rPr>
          <w:lang w:val="hu-HU"/>
        </w:rPr>
        <w:t xml:space="preserve"> including Uniworld,</w:t>
      </w:r>
      <w:r w:rsidR="00D8193C">
        <w:rPr>
          <w:lang w:val="hu-HU"/>
        </w:rPr>
        <w:t xml:space="preserve"> had </w:t>
      </w:r>
      <w:r w:rsidR="00700991">
        <w:rPr>
          <w:lang w:val="hu-HU"/>
        </w:rPr>
        <w:t>made a solid commitment</w:t>
      </w:r>
      <w:r w:rsidR="005C6095">
        <w:rPr>
          <w:lang w:val="hu-HU"/>
        </w:rPr>
        <w:t xml:space="preserve"> to</w:t>
      </w:r>
      <w:r w:rsidR="004F50CC">
        <w:rPr>
          <w:lang w:val="hu-HU"/>
        </w:rPr>
        <w:t>wards</w:t>
      </w:r>
      <w:r w:rsidR="009001BA">
        <w:rPr>
          <w:lang w:val="hu-HU"/>
        </w:rPr>
        <w:t xml:space="preserve"> sustainability</w:t>
      </w:r>
      <w:r w:rsidR="00DE1711">
        <w:rPr>
          <w:lang w:val="hu-HU"/>
        </w:rPr>
        <w:t>,</w:t>
      </w:r>
      <w:r w:rsidR="004F50CC">
        <w:rPr>
          <w:lang w:val="hu-HU"/>
        </w:rPr>
        <w:t xml:space="preserve"> </w:t>
      </w:r>
      <w:r w:rsidR="005C6095">
        <w:rPr>
          <w:lang w:val="hu-HU"/>
        </w:rPr>
        <w:t xml:space="preserve">and </w:t>
      </w:r>
      <w:r w:rsidR="00777AA3">
        <w:rPr>
          <w:lang w:val="hu-HU"/>
        </w:rPr>
        <w:t>the importance of having</w:t>
      </w:r>
      <w:r w:rsidR="00B1761E" w:rsidRPr="00B1761E">
        <w:rPr>
          <w:lang w:val="hu-HU"/>
        </w:rPr>
        <w:t xml:space="preserve"> </w:t>
      </w:r>
      <w:r w:rsidR="00777AA3">
        <w:rPr>
          <w:lang w:val="hu-HU"/>
        </w:rPr>
        <w:t>„</w:t>
      </w:r>
      <w:r w:rsidR="00B1761E" w:rsidRPr="004D3037">
        <w:rPr>
          <w:i/>
          <w:iCs/>
          <w:lang w:val="hu-HU"/>
        </w:rPr>
        <w:t>a positive impact on the people and communities we visit, to protect wildlife and marine life, and to care for the planet we call home</w:t>
      </w:r>
      <w:r w:rsidR="00B1761E">
        <w:rPr>
          <w:lang w:val="hu-HU"/>
        </w:rPr>
        <w:t xml:space="preserve">” </w:t>
      </w:r>
      <w:r w:rsidR="002505B3">
        <w:rPr>
          <w:lang w:val="hu-HU"/>
        </w:rPr>
        <w:t xml:space="preserve"> </w:t>
      </w:r>
      <w:sdt>
        <w:sdtPr>
          <w:rPr>
            <w:rFonts w:ascii="Times New Roman" w:hAnsi="Times New Roman"/>
            <w:color w:val="000000"/>
            <w:highlight w:val="white"/>
            <w:lang w:val="hu-HU"/>
          </w:rPr>
          <w:alias w:val="Citation"/>
          <w:tag w:val="{&quot;referencesIds&quot;:[&quot;doc:5fa6a42ae4b0dd045faa0f16&quot;],&quot;referencesOptions&quot;:{&quot;doc:5fa6a42ae4b0dd045faa0f16&quot;:{&quot;author&quot;:true,&quot;year&quot;:true,&quot;pageReplace&quot;:&quot;&quot;,&quot;prefix&quot;:&quot;&quot;,&quot;suffix&quot;:&quot;&quot;}},&quot;hasBrokenReferences&quot;:false,&quot;hasManualEdits&quot;:false,&quot;citationType&quot;:&quot;inline&quot;}"/>
          <w:id w:val="-808086798"/>
          <w:placeholder>
            <w:docPart w:val="3DC213FA2708495BA07343D4570864F9"/>
          </w:placeholder>
        </w:sdtPr>
        <w:sdtEndPr/>
        <w:sdtContent>
          <w:r w:rsidR="003E63FB">
            <w:rPr>
              <w:rFonts w:eastAsia="Times New Roman"/>
              <w:color w:val="000000"/>
            </w:rPr>
            <w:t xml:space="preserve">(The </w:t>
          </w:r>
          <w:proofErr w:type="spellStart"/>
          <w:r w:rsidR="003E63FB">
            <w:rPr>
              <w:rFonts w:eastAsia="Times New Roman"/>
              <w:color w:val="000000"/>
            </w:rPr>
            <w:t>Treadright</w:t>
          </w:r>
          <w:proofErr w:type="spellEnd"/>
          <w:r w:rsidR="003E63FB">
            <w:rPr>
              <w:rFonts w:eastAsia="Times New Roman"/>
              <w:color w:val="000000"/>
            </w:rPr>
            <w:t xml:space="preserve"> Foundation 2020)</w:t>
          </w:r>
        </w:sdtContent>
      </w:sdt>
      <w:r w:rsidR="009A01B5">
        <w:rPr>
          <w:lang w:val="hu-HU"/>
        </w:rPr>
        <w:t>.</w:t>
      </w:r>
      <w:r w:rsidR="003B6CF5">
        <w:rPr>
          <w:lang w:val="hu-HU"/>
        </w:rPr>
        <w:t xml:space="preserve"> While our operations may be halted, </w:t>
      </w:r>
      <w:r w:rsidR="0032302A">
        <w:rPr>
          <w:lang w:val="hu-HU"/>
        </w:rPr>
        <w:t>the same cannot be said</w:t>
      </w:r>
      <w:r w:rsidR="003B6CF5">
        <w:rPr>
          <w:lang w:val="hu-HU"/>
        </w:rPr>
        <w:t xml:space="preserve"> for our</w:t>
      </w:r>
      <w:r w:rsidR="00161074">
        <w:rPr>
          <w:lang w:val="hu-HU"/>
        </w:rPr>
        <w:t xml:space="preserve"> future</w:t>
      </w:r>
      <w:r w:rsidR="003B6CF5">
        <w:rPr>
          <w:lang w:val="hu-HU"/>
        </w:rPr>
        <w:t xml:space="preserve"> intention</w:t>
      </w:r>
      <w:r w:rsidR="0032302A">
        <w:rPr>
          <w:lang w:val="hu-HU"/>
        </w:rPr>
        <w:t>s</w:t>
      </w:r>
      <w:r w:rsidR="003B6CF5">
        <w:rPr>
          <w:lang w:val="hu-HU"/>
        </w:rPr>
        <w:t xml:space="preserve"> and ambition</w:t>
      </w:r>
      <w:r w:rsidR="00FB340C">
        <w:rPr>
          <w:lang w:val="hu-HU"/>
        </w:rPr>
        <w:t xml:space="preserve"> as an organization</w:t>
      </w:r>
      <w:r w:rsidR="00E56DD7">
        <w:rPr>
          <w:lang w:val="hu-HU"/>
        </w:rPr>
        <w:t>, and</w:t>
      </w:r>
      <w:r w:rsidR="00FB0666">
        <w:rPr>
          <w:lang w:val="hu-HU"/>
        </w:rPr>
        <w:t xml:space="preserve"> in September</w:t>
      </w:r>
      <w:r w:rsidR="00705A9C">
        <w:rPr>
          <w:lang w:val="hu-HU"/>
        </w:rPr>
        <w:t xml:space="preserve"> this year</w:t>
      </w:r>
      <w:r w:rsidR="00FB0666">
        <w:rPr>
          <w:lang w:val="hu-HU"/>
        </w:rPr>
        <w:t>,</w:t>
      </w:r>
      <w:r w:rsidR="00E56DD7">
        <w:rPr>
          <w:lang w:val="hu-HU"/>
        </w:rPr>
        <w:t xml:space="preserve"> The Treadright Foundation has released „How We Tread Right”</w:t>
      </w:r>
      <w:r w:rsidR="0087021D">
        <w:rPr>
          <w:lang w:val="hu-HU"/>
        </w:rPr>
        <w:t xml:space="preserve"> (HWTR)</w:t>
      </w:r>
      <w:r w:rsidR="00E56DD7">
        <w:rPr>
          <w:lang w:val="hu-HU"/>
        </w:rPr>
        <w:t>,</w:t>
      </w:r>
      <w:r w:rsidR="00FB0666">
        <w:rPr>
          <w:lang w:val="hu-HU"/>
        </w:rPr>
        <w:t xml:space="preserve"> our TTC 5</w:t>
      </w:r>
      <w:r w:rsidR="00F82B70">
        <w:rPr>
          <w:lang w:val="hu-HU"/>
        </w:rPr>
        <w:t>-</w:t>
      </w:r>
      <w:r w:rsidR="00FB0666">
        <w:rPr>
          <w:lang w:val="hu-HU"/>
        </w:rPr>
        <w:t>year strategy</w:t>
      </w:r>
      <w:r w:rsidR="002E3BD4">
        <w:rPr>
          <w:lang w:val="hu-HU"/>
        </w:rPr>
        <w:t xml:space="preserve"> </w:t>
      </w:r>
      <w:r w:rsidR="00BC5420">
        <w:rPr>
          <w:lang w:val="hu-HU"/>
        </w:rPr>
        <w:t xml:space="preserve"> </w:t>
      </w:r>
      <w:sdt>
        <w:sdtPr>
          <w:rPr>
            <w:rFonts w:ascii="Times New Roman" w:hAnsi="Times New Roman"/>
            <w:color w:val="000000"/>
            <w:highlight w:val="white"/>
            <w:lang w:val="hu-HU"/>
          </w:rPr>
          <w:alias w:val="Citation"/>
          <w:tag w:val="{&quot;referencesIds&quot;:[&quot;doc:5fa6a6dde4b0e028cce9a672&quot;],&quot;referencesOptions&quot;:{&quot;doc:5fa6a6dde4b0e028cce9a672&quot;:{&quot;author&quot;:true,&quot;year&quot;:true,&quot;pageReplace&quot;:&quot;&quot;,&quot;prefix&quot;:&quot;&quot;,&quot;suffix&quot;:&quot;&quot;}},&quot;hasBrokenReferences&quot;:false,&quot;hasManualEdits&quot;:false,&quot;citationType&quot;:&quot;inline&quot;}"/>
          <w:id w:val="-872923230"/>
          <w:placeholder>
            <w:docPart w:val="A66459E3026246C59EE014C780A87B56"/>
          </w:placeholder>
        </w:sdtPr>
        <w:sdtEndPr/>
        <w:sdtContent>
          <w:r w:rsidR="003E63FB">
            <w:rPr>
              <w:rFonts w:eastAsia="Times New Roman"/>
              <w:color w:val="000000"/>
            </w:rPr>
            <w:t>(TTC 2020)</w:t>
          </w:r>
        </w:sdtContent>
      </w:sdt>
      <w:r w:rsidR="000C7A50">
        <w:rPr>
          <w:lang w:val="hu-HU"/>
        </w:rPr>
        <w:t xml:space="preserve">. </w:t>
      </w:r>
      <w:r w:rsidR="002E4E62">
        <w:rPr>
          <w:lang w:val="hu-HU"/>
        </w:rPr>
        <w:t>So what does this mean for us going forward?</w:t>
      </w:r>
    </w:p>
    <w:p w14:paraId="0A69B772" w14:textId="77777777" w:rsidR="00D47C4B" w:rsidRDefault="00D47C4B">
      <w:pPr>
        <w:rPr>
          <w:lang w:val="hu-HU"/>
        </w:rPr>
      </w:pPr>
    </w:p>
    <w:p w14:paraId="4935414A" w14:textId="1D4F40E1" w:rsidR="00D962BB" w:rsidRDefault="000C7A50">
      <w:pPr>
        <w:rPr>
          <w:lang w:val="hu-HU"/>
        </w:rPr>
      </w:pPr>
      <w:r>
        <w:rPr>
          <w:lang w:val="hu-HU"/>
        </w:rPr>
        <w:t>The purpose of this report is</w:t>
      </w:r>
      <w:r w:rsidR="00ED0C1E">
        <w:rPr>
          <w:lang w:val="hu-HU"/>
        </w:rPr>
        <w:t xml:space="preserve"> as follows:</w:t>
      </w:r>
    </w:p>
    <w:p w14:paraId="4CC2514C" w14:textId="4D12FE95" w:rsidR="004C6337" w:rsidRDefault="00D962BB" w:rsidP="00156F4F">
      <w:pPr>
        <w:pStyle w:val="ListParagraph"/>
        <w:numPr>
          <w:ilvl w:val="0"/>
          <w:numId w:val="29"/>
        </w:numPr>
        <w:rPr>
          <w:lang w:val="hu-HU"/>
        </w:rPr>
      </w:pPr>
      <w:r w:rsidRPr="00D962BB">
        <w:rPr>
          <w:lang w:val="hu-HU"/>
        </w:rPr>
        <w:t>to analyze</w:t>
      </w:r>
      <w:r w:rsidR="00156F4F">
        <w:rPr>
          <w:lang w:val="hu-HU"/>
        </w:rPr>
        <w:t xml:space="preserve"> pre-existing</w:t>
      </w:r>
      <w:r w:rsidRPr="00D962BB">
        <w:rPr>
          <w:lang w:val="hu-HU"/>
        </w:rPr>
        <w:t xml:space="preserve"> initiatives put into place </w:t>
      </w:r>
      <w:r w:rsidR="00F82B70">
        <w:rPr>
          <w:lang w:val="hu-HU"/>
        </w:rPr>
        <w:t>before</w:t>
      </w:r>
      <w:r w:rsidRPr="00D962BB">
        <w:rPr>
          <w:lang w:val="hu-HU"/>
        </w:rPr>
        <w:t xml:space="preserve"> our shutdown, and assess the relevance of these initiatives against the integration of the newly released HWTR and its 11 specific goals</w:t>
      </w:r>
      <w:r w:rsidR="00B56F4F">
        <w:rPr>
          <w:lang w:val="hu-HU"/>
        </w:rPr>
        <w:t xml:space="preserve">. </w:t>
      </w:r>
    </w:p>
    <w:p w14:paraId="14E0823D" w14:textId="5E8F755D" w:rsidR="00E75624" w:rsidRPr="00156F4F" w:rsidRDefault="00AB1684" w:rsidP="00156F4F">
      <w:pPr>
        <w:pStyle w:val="ListParagraph"/>
        <w:numPr>
          <w:ilvl w:val="0"/>
          <w:numId w:val="29"/>
        </w:numPr>
        <w:rPr>
          <w:lang w:val="hu-HU"/>
        </w:rPr>
      </w:pPr>
      <w:r w:rsidRPr="00156F4F">
        <w:rPr>
          <w:lang w:val="hu-HU"/>
        </w:rPr>
        <w:lastRenderedPageBreak/>
        <w:t xml:space="preserve">to </w:t>
      </w:r>
      <w:r w:rsidR="007772C7" w:rsidRPr="00156F4F">
        <w:rPr>
          <w:lang w:val="hu-HU"/>
        </w:rPr>
        <w:t>highlight any</w:t>
      </w:r>
      <w:r w:rsidRPr="00156F4F">
        <w:rPr>
          <w:lang w:val="hu-HU"/>
        </w:rPr>
        <w:t xml:space="preserve"> potential challenges</w:t>
      </w:r>
      <w:r w:rsidR="008C2BB9" w:rsidRPr="00156F4F">
        <w:rPr>
          <w:lang w:val="hu-HU"/>
        </w:rPr>
        <w:t xml:space="preserve"> and conflict of interest</w:t>
      </w:r>
      <w:r w:rsidR="00940BF8" w:rsidRPr="00156F4F">
        <w:rPr>
          <w:lang w:val="hu-HU"/>
        </w:rPr>
        <w:t xml:space="preserve"> we might face</w:t>
      </w:r>
      <w:r w:rsidR="008C2BB9" w:rsidRPr="00156F4F">
        <w:rPr>
          <w:lang w:val="hu-HU"/>
        </w:rPr>
        <w:t xml:space="preserve"> across our </w:t>
      </w:r>
      <w:r w:rsidR="00691798" w:rsidRPr="00156F4F">
        <w:rPr>
          <w:lang w:val="hu-HU"/>
        </w:rPr>
        <w:t xml:space="preserve">organization and </w:t>
      </w:r>
      <w:r w:rsidR="00940BF8" w:rsidRPr="00156F4F">
        <w:rPr>
          <w:lang w:val="hu-HU"/>
        </w:rPr>
        <w:t>between relevant</w:t>
      </w:r>
      <w:r w:rsidR="00691798" w:rsidRPr="00156F4F">
        <w:rPr>
          <w:lang w:val="hu-HU"/>
        </w:rPr>
        <w:t xml:space="preserve"> stakeholder</w:t>
      </w:r>
      <w:r w:rsidR="00940BF8" w:rsidRPr="00156F4F">
        <w:rPr>
          <w:lang w:val="hu-HU"/>
        </w:rPr>
        <w:t>s</w:t>
      </w:r>
      <w:r w:rsidR="00862A91" w:rsidRPr="00156F4F">
        <w:rPr>
          <w:lang w:val="hu-HU"/>
        </w:rPr>
        <w:t>,</w:t>
      </w:r>
      <w:r w:rsidR="00303557" w:rsidRPr="00156F4F">
        <w:rPr>
          <w:lang w:val="hu-HU"/>
        </w:rPr>
        <w:t xml:space="preserve"> which we need to consider</w:t>
      </w:r>
      <w:r w:rsidR="00862A91" w:rsidRPr="00156F4F">
        <w:rPr>
          <w:lang w:val="hu-HU"/>
        </w:rPr>
        <w:t xml:space="preserve"> </w:t>
      </w:r>
      <w:r w:rsidR="00FB5944" w:rsidRPr="00156F4F">
        <w:rPr>
          <w:lang w:val="hu-HU"/>
        </w:rPr>
        <w:t xml:space="preserve">when we </w:t>
      </w:r>
      <w:r w:rsidR="006171F4">
        <w:rPr>
          <w:lang w:val="hu-HU"/>
        </w:rPr>
        <w:t>return to operation</w:t>
      </w:r>
    </w:p>
    <w:p w14:paraId="63AC1297" w14:textId="01B2D7DD" w:rsidR="00FE55AA" w:rsidRDefault="0044628E" w:rsidP="00ED0C1E">
      <w:pPr>
        <w:pStyle w:val="ListParagraph"/>
        <w:numPr>
          <w:ilvl w:val="0"/>
          <w:numId w:val="29"/>
        </w:numPr>
        <w:rPr>
          <w:lang w:val="hu-HU"/>
        </w:rPr>
      </w:pPr>
      <w:r>
        <w:rPr>
          <w:lang w:val="hu-HU"/>
        </w:rPr>
        <w:t>to gain further understanding of our</w:t>
      </w:r>
      <w:r w:rsidR="00670F88">
        <w:rPr>
          <w:lang w:val="hu-HU"/>
        </w:rPr>
        <w:t xml:space="preserve"> current sustainability level</w:t>
      </w:r>
      <w:r w:rsidR="00970912">
        <w:rPr>
          <w:lang w:val="hu-HU"/>
        </w:rPr>
        <w:t xml:space="preserve"> within the luxury river cruising industry</w:t>
      </w:r>
    </w:p>
    <w:p w14:paraId="450FEF4F" w14:textId="5949FAB1" w:rsidR="00E56BCE" w:rsidRDefault="00E56BCE" w:rsidP="00E56BCE">
      <w:pPr>
        <w:rPr>
          <w:lang w:val="hu-HU"/>
        </w:rPr>
      </w:pPr>
      <w:r>
        <w:rPr>
          <w:lang w:val="hu-HU"/>
        </w:rPr>
        <w:t>and all from the perspective of Uniworld</w:t>
      </w:r>
      <w:r w:rsidR="005E35E1">
        <w:rPr>
          <w:lang w:val="hu-HU"/>
        </w:rPr>
        <w:t xml:space="preserve">, </w:t>
      </w:r>
      <w:r w:rsidR="00F82B70">
        <w:rPr>
          <w:lang w:val="hu-HU"/>
        </w:rPr>
        <w:t>as</w:t>
      </w:r>
      <w:r w:rsidR="005E35E1">
        <w:rPr>
          <w:lang w:val="hu-HU"/>
        </w:rPr>
        <w:t xml:space="preserve"> one brand under the umbrella of The Travel Corporation.</w:t>
      </w:r>
    </w:p>
    <w:p w14:paraId="6B1A81A9" w14:textId="77777777" w:rsidR="00271950" w:rsidRDefault="00271950" w:rsidP="00E56BCE">
      <w:pPr>
        <w:rPr>
          <w:lang w:val="hu-HU"/>
        </w:rPr>
      </w:pPr>
    </w:p>
    <w:p w14:paraId="4BEFC7DB" w14:textId="77777777" w:rsidR="00F82C93" w:rsidRPr="00F82C93" w:rsidRDefault="00F82C93" w:rsidP="00E56BCE">
      <w:pPr>
        <w:rPr>
          <w:lang w:val="hu-HU"/>
        </w:rPr>
      </w:pPr>
      <w:bookmarkStart w:id="1" w:name="_Hlk55659357"/>
    </w:p>
    <w:p w14:paraId="52399C3E" w14:textId="7B73A3AB" w:rsidR="00C243DD" w:rsidRDefault="009A5BA6" w:rsidP="00E56BCE">
      <w:pPr>
        <w:rPr>
          <w:b/>
          <w:bCs/>
          <w:lang w:val="hu-HU"/>
        </w:rPr>
      </w:pPr>
      <w:r>
        <w:rPr>
          <w:b/>
          <w:bCs/>
          <w:lang w:val="hu-HU"/>
        </w:rPr>
        <w:t>1</w:t>
      </w:r>
      <w:r w:rsidR="00065A14">
        <w:rPr>
          <w:b/>
          <w:bCs/>
          <w:lang w:val="hu-HU"/>
        </w:rPr>
        <w:t xml:space="preserve">. </w:t>
      </w:r>
      <w:r w:rsidR="00957E2F" w:rsidRPr="00CB4EE2">
        <w:rPr>
          <w:b/>
          <w:bCs/>
          <w:lang w:val="hu-HU"/>
        </w:rPr>
        <w:t>T</w:t>
      </w:r>
      <w:r w:rsidR="00CB4EE2" w:rsidRPr="00CB4EE2">
        <w:rPr>
          <w:b/>
          <w:bCs/>
          <w:lang w:val="hu-HU"/>
        </w:rPr>
        <w:t xml:space="preserve">HEN AND </w:t>
      </w:r>
      <w:bookmarkEnd w:id="1"/>
      <w:r w:rsidR="00CB4EE2" w:rsidRPr="00CB4EE2">
        <w:rPr>
          <w:b/>
          <w:bCs/>
          <w:lang w:val="hu-HU"/>
        </w:rPr>
        <w:t>NOW: Where we stand when the world reopens</w:t>
      </w:r>
    </w:p>
    <w:p w14:paraId="67054EB9" w14:textId="75768A0F" w:rsidR="001C582A" w:rsidRDefault="003D3211" w:rsidP="00E56BCE">
      <w:pPr>
        <w:rPr>
          <w:lang w:val="hu-HU"/>
        </w:rPr>
      </w:pPr>
      <w:r w:rsidRPr="003D3211">
        <w:rPr>
          <w:lang w:val="hu-HU"/>
        </w:rPr>
        <w:t>Our roadmap</w:t>
      </w:r>
      <w:r>
        <w:rPr>
          <w:lang w:val="hu-HU"/>
        </w:rPr>
        <w:t>, and our</w:t>
      </w:r>
      <w:r w:rsidR="006D4C5F">
        <w:rPr>
          <w:lang w:val="hu-HU"/>
        </w:rPr>
        <w:t xml:space="preserve"> guiding strategy</w:t>
      </w:r>
      <w:r w:rsidR="001660DB">
        <w:rPr>
          <w:lang w:val="hu-HU"/>
        </w:rPr>
        <w:t xml:space="preserve"> moving forward</w:t>
      </w:r>
      <w:r w:rsidR="00263A33">
        <w:rPr>
          <w:lang w:val="hu-HU"/>
        </w:rPr>
        <w:t>,</w:t>
      </w:r>
      <w:r w:rsidR="006D4C5F">
        <w:rPr>
          <w:lang w:val="hu-HU"/>
        </w:rPr>
        <w:t xml:space="preserve"> HWTR</w:t>
      </w:r>
      <w:r w:rsidR="00780287">
        <w:rPr>
          <w:lang w:val="hu-HU"/>
        </w:rPr>
        <w:t xml:space="preserve">, </w:t>
      </w:r>
      <w:r w:rsidR="006E0F96">
        <w:rPr>
          <w:lang w:val="hu-HU"/>
        </w:rPr>
        <w:t>has been built around 11 Sustainable Development Goals</w:t>
      </w:r>
      <w:r w:rsidR="002E2A3C">
        <w:rPr>
          <w:lang w:val="hu-HU"/>
        </w:rPr>
        <w:t xml:space="preserve"> which were selected</w:t>
      </w:r>
      <w:r w:rsidR="00A862EC">
        <w:rPr>
          <w:lang w:val="hu-HU"/>
        </w:rPr>
        <w:t xml:space="preserve"> </w:t>
      </w:r>
      <w:r w:rsidR="00A32B56">
        <w:rPr>
          <w:lang w:val="hu-HU"/>
        </w:rPr>
        <w:t xml:space="preserve">by us </w:t>
      </w:r>
      <w:r w:rsidR="00A862EC">
        <w:rPr>
          <w:lang w:val="hu-HU"/>
        </w:rPr>
        <w:t xml:space="preserve">on the </w:t>
      </w:r>
      <w:r w:rsidR="0099590A">
        <w:rPr>
          <w:lang w:val="hu-HU"/>
        </w:rPr>
        <w:t>assumption</w:t>
      </w:r>
      <w:r w:rsidR="001660DB">
        <w:rPr>
          <w:lang w:val="hu-HU"/>
        </w:rPr>
        <w:t xml:space="preserve"> wh</w:t>
      </w:r>
      <w:r w:rsidR="00AE2774">
        <w:rPr>
          <w:lang w:val="hu-HU"/>
        </w:rPr>
        <w:t>ere</w:t>
      </w:r>
      <w:r w:rsidR="009028F2">
        <w:rPr>
          <w:lang w:val="hu-HU"/>
        </w:rPr>
        <w:t xml:space="preserve"> </w:t>
      </w:r>
      <w:r w:rsidR="00D95600">
        <w:rPr>
          <w:lang w:val="hu-HU"/>
        </w:rPr>
        <w:t>we</w:t>
      </w:r>
      <w:r w:rsidR="00AE2774">
        <w:rPr>
          <w:lang w:val="hu-HU"/>
        </w:rPr>
        <w:t xml:space="preserve"> can have the most impact</w:t>
      </w:r>
      <w:r w:rsidR="009B212D">
        <w:rPr>
          <w:lang w:val="hu-HU"/>
        </w:rPr>
        <w:t xml:space="preserve"> as a travel company</w:t>
      </w:r>
      <w:r w:rsidR="002E2A3C">
        <w:rPr>
          <w:lang w:val="hu-HU"/>
        </w:rPr>
        <w:t>.</w:t>
      </w:r>
      <w:r w:rsidR="009028F2">
        <w:rPr>
          <w:lang w:val="hu-HU"/>
        </w:rPr>
        <w:t xml:space="preserve"> </w:t>
      </w:r>
      <w:r w:rsidR="000F6F02">
        <w:rPr>
          <w:lang w:val="hu-HU"/>
        </w:rPr>
        <w:t>Aligned with these goals</w:t>
      </w:r>
      <w:r w:rsidR="00A862EC">
        <w:rPr>
          <w:lang w:val="hu-HU"/>
        </w:rPr>
        <w:t>, and spread across our 3 pillars</w:t>
      </w:r>
      <w:r w:rsidR="00576926">
        <w:rPr>
          <w:lang w:val="hu-HU"/>
        </w:rPr>
        <w:t>, Planet, People</w:t>
      </w:r>
      <w:r w:rsidR="00F82B70">
        <w:rPr>
          <w:lang w:val="hu-HU"/>
        </w:rPr>
        <w:t>,</w:t>
      </w:r>
      <w:r w:rsidR="00576926">
        <w:rPr>
          <w:lang w:val="hu-HU"/>
        </w:rPr>
        <w:t xml:space="preserve"> and Wildlife, </w:t>
      </w:r>
      <w:r w:rsidR="00780287">
        <w:rPr>
          <w:lang w:val="hu-HU"/>
        </w:rPr>
        <w:t>11 specific and measurable targets</w:t>
      </w:r>
      <w:r w:rsidR="00670437">
        <w:rPr>
          <w:lang w:val="hu-HU"/>
        </w:rPr>
        <w:t xml:space="preserve"> have been set</w:t>
      </w:r>
      <w:r w:rsidR="0099590A">
        <w:rPr>
          <w:lang w:val="hu-HU"/>
        </w:rPr>
        <w:t xml:space="preserve"> with the intention</w:t>
      </w:r>
      <w:r w:rsidR="009B4D23">
        <w:rPr>
          <w:lang w:val="hu-HU"/>
        </w:rPr>
        <w:t xml:space="preserve"> of</w:t>
      </w:r>
      <w:r w:rsidR="0099590A">
        <w:rPr>
          <w:lang w:val="hu-HU"/>
        </w:rPr>
        <w:t xml:space="preserve"> achiev</w:t>
      </w:r>
      <w:r w:rsidR="009B4D23">
        <w:rPr>
          <w:lang w:val="hu-HU"/>
        </w:rPr>
        <w:t>ing</w:t>
      </w:r>
      <w:r w:rsidR="00501455">
        <w:rPr>
          <w:lang w:val="hu-HU"/>
        </w:rPr>
        <w:t xml:space="preserve"> them</w:t>
      </w:r>
      <w:r w:rsidR="00670437">
        <w:rPr>
          <w:lang w:val="hu-HU"/>
        </w:rPr>
        <w:t xml:space="preserve"> by 2025</w:t>
      </w:r>
      <w:r w:rsidR="00D041DD">
        <w:rPr>
          <w:lang w:val="hu-HU"/>
        </w:rPr>
        <w:t>.</w:t>
      </w:r>
      <w:r w:rsidR="000F6F02">
        <w:rPr>
          <w:lang w:val="hu-HU"/>
        </w:rPr>
        <w:t xml:space="preserve"> All brands across TTC </w:t>
      </w:r>
      <w:r w:rsidR="00501455">
        <w:rPr>
          <w:lang w:val="hu-HU"/>
        </w:rPr>
        <w:t>are expected to contribute towards the targets which are relevant to</w:t>
      </w:r>
      <w:r w:rsidR="00040AF1">
        <w:rPr>
          <w:lang w:val="hu-HU"/>
        </w:rPr>
        <w:t xml:space="preserve"> their own unique operation. </w:t>
      </w:r>
    </w:p>
    <w:p w14:paraId="4B3FBF98" w14:textId="77777777" w:rsidR="00671D1E" w:rsidRDefault="00671D1E" w:rsidP="00E56BCE">
      <w:pPr>
        <w:rPr>
          <w:lang w:val="hu-HU"/>
        </w:rPr>
      </w:pPr>
    </w:p>
    <w:p w14:paraId="1CE9500D" w14:textId="22A8F80D" w:rsidR="00EC768B" w:rsidRDefault="00B55439">
      <w:pPr>
        <w:rPr>
          <w:lang w:val="hu-HU"/>
        </w:rPr>
      </w:pPr>
      <w:r w:rsidRPr="00C95E12">
        <w:rPr>
          <w:b/>
          <w:bCs/>
          <w:lang w:val="hu-HU"/>
        </w:rPr>
        <w:t>Table 1</w:t>
      </w:r>
      <w:r>
        <w:rPr>
          <w:lang w:val="hu-HU"/>
        </w:rPr>
        <w:t xml:space="preserve"> </w:t>
      </w:r>
      <w:r w:rsidR="00C95E12">
        <w:rPr>
          <w:lang w:val="hu-HU"/>
        </w:rPr>
        <w:t xml:space="preserve">below </w:t>
      </w:r>
      <w:r w:rsidR="001240D8">
        <w:rPr>
          <w:lang w:val="hu-HU"/>
        </w:rPr>
        <w:t>illustrates the</w:t>
      </w:r>
      <w:r w:rsidR="00122FB4">
        <w:rPr>
          <w:lang w:val="hu-HU"/>
        </w:rPr>
        <w:t xml:space="preserve"> newly publicized goals within the TTC Sustainability Strategy</w:t>
      </w:r>
      <w:r w:rsidR="00C95E12">
        <w:rPr>
          <w:lang w:val="hu-HU"/>
        </w:rPr>
        <w:t>,</w:t>
      </w:r>
      <w:r w:rsidR="00AE2D37">
        <w:rPr>
          <w:lang w:val="hu-HU"/>
        </w:rPr>
        <w:t xml:space="preserve"> as listed in the first column,</w:t>
      </w:r>
      <w:r w:rsidR="00122FB4">
        <w:rPr>
          <w:lang w:val="hu-HU"/>
        </w:rPr>
        <w:t xml:space="preserve"> </w:t>
      </w:r>
      <w:r w:rsidR="001D4D2A">
        <w:rPr>
          <w:lang w:val="hu-HU"/>
        </w:rPr>
        <w:t>in direct relation to</w:t>
      </w:r>
      <w:r w:rsidR="00DE182B">
        <w:rPr>
          <w:lang w:val="hu-HU"/>
        </w:rPr>
        <w:t xml:space="preserve"> the</w:t>
      </w:r>
      <w:r w:rsidR="001240D8">
        <w:rPr>
          <w:lang w:val="hu-HU"/>
        </w:rPr>
        <w:t xml:space="preserve"> initiatives and implementations</w:t>
      </w:r>
      <w:r w:rsidR="00AE2D37">
        <w:rPr>
          <w:lang w:val="hu-HU"/>
        </w:rPr>
        <w:t xml:space="preserve"> (second column)</w:t>
      </w:r>
      <w:r w:rsidR="001240D8">
        <w:rPr>
          <w:lang w:val="hu-HU"/>
        </w:rPr>
        <w:t xml:space="preserve"> which have</w:t>
      </w:r>
      <w:r w:rsidR="00C95E12">
        <w:rPr>
          <w:lang w:val="hu-HU"/>
        </w:rPr>
        <w:t xml:space="preserve"> already</w:t>
      </w:r>
      <w:r w:rsidR="001240D8">
        <w:rPr>
          <w:lang w:val="hu-HU"/>
        </w:rPr>
        <w:t xml:space="preserve"> been made</w:t>
      </w:r>
      <w:r w:rsidR="00DE182B">
        <w:rPr>
          <w:lang w:val="hu-HU"/>
        </w:rPr>
        <w:t xml:space="preserve"> within Uniworld</w:t>
      </w:r>
      <w:r w:rsidR="001240D8">
        <w:rPr>
          <w:lang w:val="hu-HU"/>
        </w:rPr>
        <w:t xml:space="preserve"> prior to the release of </w:t>
      </w:r>
      <w:r w:rsidR="00C95E12">
        <w:rPr>
          <w:lang w:val="hu-HU"/>
        </w:rPr>
        <w:t>this</w:t>
      </w:r>
      <w:r w:rsidR="001240D8">
        <w:rPr>
          <w:lang w:val="hu-HU"/>
        </w:rPr>
        <w:t xml:space="preserve"> strategy</w:t>
      </w:r>
      <w:r w:rsidR="00C95E12">
        <w:rPr>
          <w:lang w:val="hu-HU"/>
        </w:rPr>
        <w:t>.</w:t>
      </w:r>
      <w:bookmarkStart w:id="2" w:name="_Hlk55658050"/>
      <w:r w:rsidR="00AE2D37">
        <w:rPr>
          <w:lang w:val="hu-HU"/>
        </w:rPr>
        <w:t xml:space="preserve"> The third colum</w:t>
      </w:r>
      <w:r w:rsidR="005B1DCF">
        <w:rPr>
          <w:lang w:val="hu-HU"/>
        </w:rPr>
        <w:t>n</w:t>
      </w:r>
      <w:r w:rsidR="00AE2D37">
        <w:rPr>
          <w:lang w:val="hu-HU"/>
        </w:rPr>
        <w:t xml:space="preserve"> i</w:t>
      </w:r>
      <w:r w:rsidR="005B1DCF">
        <w:rPr>
          <w:lang w:val="hu-HU"/>
        </w:rPr>
        <w:t>dentifies</w:t>
      </w:r>
      <w:r w:rsidR="00AE2D37">
        <w:rPr>
          <w:lang w:val="hu-HU"/>
        </w:rPr>
        <w:t xml:space="preserve"> existing and potential barriers</w:t>
      </w:r>
      <w:r w:rsidR="005B1DCF">
        <w:rPr>
          <w:lang w:val="hu-HU"/>
        </w:rPr>
        <w:t xml:space="preserve"> to </w:t>
      </w:r>
      <w:r w:rsidR="00900926">
        <w:rPr>
          <w:lang w:val="hu-HU"/>
        </w:rPr>
        <w:t>the</w:t>
      </w:r>
      <w:r w:rsidR="005B1DCF">
        <w:rPr>
          <w:lang w:val="hu-HU"/>
        </w:rPr>
        <w:t xml:space="preserve"> achievement</w:t>
      </w:r>
      <w:r w:rsidR="00900926">
        <w:rPr>
          <w:lang w:val="hu-HU"/>
        </w:rPr>
        <w:t xml:space="preserve"> of each goal</w:t>
      </w:r>
      <w:r w:rsidR="005B1DCF">
        <w:rPr>
          <w:lang w:val="hu-HU"/>
        </w:rPr>
        <w:t>.</w:t>
      </w:r>
    </w:p>
    <w:p w14:paraId="4740CD2F" w14:textId="2987C382" w:rsidR="00900926" w:rsidRDefault="00900926">
      <w:pPr>
        <w:rPr>
          <w:lang w:val="hu-HU"/>
        </w:rPr>
      </w:pPr>
    </w:p>
    <w:p w14:paraId="58642A1E" w14:textId="77777777" w:rsidR="00900926" w:rsidRDefault="00900926">
      <w:pPr>
        <w:rPr>
          <w:lang w:val="hu-HU"/>
        </w:rPr>
      </w:pPr>
    </w:p>
    <w:p w14:paraId="6D0B6977" w14:textId="77777777" w:rsidR="00DA7BD4" w:rsidRDefault="00DA7BD4">
      <w:pPr>
        <w:rPr>
          <w:lang w:val="hu-HU"/>
        </w:rPr>
      </w:pPr>
    </w:p>
    <w:p w14:paraId="629E605A" w14:textId="73573BB6" w:rsidR="00671D1E" w:rsidRPr="00671D1E" w:rsidRDefault="00671D1E" w:rsidP="00671D1E">
      <w:pPr>
        <w:jc w:val="center"/>
        <w:rPr>
          <w:b/>
          <w:bCs/>
          <w:lang w:val="hu-HU"/>
        </w:rPr>
      </w:pPr>
      <w:r>
        <w:rPr>
          <w:b/>
          <w:bCs/>
          <w:lang w:val="hu-HU"/>
        </w:rPr>
        <w:lastRenderedPageBreak/>
        <w:t>Table</w:t>
      </w:r>
      <w:r w:rsidRPr="002C3AB1">
        <w:rPr>
          <w:b/>
          <w:bCs/>
          <w:lang w:val="hu-HU"/>
        </w:rPr>
        <w:t xml:space="preserve"> 1: </w:t>
      </w:r>
      <w:r w:rsidR="004E663F">
        <w:rPr>
          <w:b/>
          <w:bCs/>
          <w:lang w:val="hu-HU"/>
        </w:rPr>
        <w:t xml:space="preserve">TTC Goals, </w:t>
      </w:r>
      <w:r>
        <w:rPr>
          <w:b/>
          <w:bCs/>
          <w:lang w:val="hu-HU"/>
        </w:rPr>
        <w:t xml:space="preserve">Uniworld initiatives and </w:t>
      </w:r>
      <w:r w:rsidR="00DA7BD4">
        <w:rPr>
          <w:b/>
          <w:bCs/>
          <w:lang w:val="hu-HU"/>
        </w:rPr>
        <w:t>Potential Barriers</w:t>
      </w:r>
    </w:p>
    <w:tbl>
      <w:tblPr>
        <w:tblStyle w:val="GridTable6Colorful-Accent1"/>
        <w:tblW w:w="5000" w:type="pct"/>
        <w:tblLook w:val="04A0" w:firstRow="1" w:lastRow="0" w:firstColumn="1" w:lastColumn="0" w:noHBand="0" w:noVBand="1"/>
      </w:tblPr>
      <w:tblGrid>
        <w:gridCol w:w="2801"/>
        <w:gridCol w:w="3482"/>
        <w:gridCol w:w="3113"/>
      </w:tblGrid>
      <w:tr w:rsidR="007A3136" w14:paraId="0979585A" w14:textId="00D9C730" w:rsidTr="007A313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6" w:type="pct"/>
          </w:tcPr>
          <w:p w14:paraId="65088C48" w14:textId="77777777" w:rsidR="007A3136" w:rsidRPr="00EC768B" w:rsidRDefault="007A3136" w:rsidP="007A3136">
            <w:pPr>
              <w:jc w:val="center"/>
              <w:rPr>
                <w:color w:val="auto"/>
                <w:lang w:val="hu-HU"/>
              </w:rPr>
            </w:pPr>
            <w:bookmarkStart w:id="3" w:name="_Hlk55657808"/>
            <w:bookmarkEnd w:id="2"/>
            <w:r w:rsidRPr="00EC768B">
              <w:rPr>
                <w:color w:val="auto"/>
                <w:lang w:val="hu-HU"/>
              </w:rPr>
              <w:t>How We Tread Right Goals</w:t>
            </w:r>
          </w:p>
        </w:tc>
        <w:tc>
          <w:tcPr>
            <w:tcW w:w="1722" w:type="pct"/>
          </w:tcPr>
          <w:p w14:paraId="13FA8F95" w14:textId="77777777" w:rsidR="007A3136" w:rsidRPr="00EC768B" w:rsidRDefault="007A3136" w:rsidP="007A3136">
            <w:pPr>
              <w:jc w:val="center"/>
              <w:cnfStyle w:val="100000000000" w:firstRow="1" w:lastRow="0" w:firstColumn="0" w:lastColumn="0" w:oddVBand="0" w:evenVBand="0" w:oddHBand="0" w:evenHBand="0" w:firstRowFirstColumn="0" w:firstRowLastColumn="0" w:lastRowFirstColumn="0" w:lastRowLastColumn="0"/>
              <w:rPr>
                <w:color w:val="auto"/>
                <w:lang w:val="hu-HU"/>
              </w:rPr>
            </w:pPr>
            <w:r w:rsidRPr="00EC768B">
              <w:rPr>
                <w:color w:val="auto"/>
                <w:lang w:val="hu-HU"/>
              </w:rPr>
              <w:t>Current Initiatives  in Place/in progress</w:t>
            </w:r>
          </w:p>
        </w:tc>
        <w:tc>
          <w:tcPr>
            <w:tcW w:w="1722" w:type="pct"/>
          </w:tcPr>
          <w:p w14:paraId="67FE92D3" w14:textId="54FDE10B" w:rsidR="007A3136" w:rsidRPr="007A3136" w:rsidRDefault="007A3136" w:rsidP="007A3136">
            <w:pPr>
              <w:jc w:val="center"/>
              <w:cnfStyle w:val="100000000000" w:firstRow="1" w:lastRow="0" w:firstColumn="0" w:lastColumn="0" w:oddVBand="0" w:evenVBand="0" w:oddHBand="0" w:evenHBand="0" w:firstRowFirstColumn="0" w:firstRowLastColumn="0" w:lastRowFirstColumn="0" w:lastRowLastColumn="0"/>
              <w:rPr>
                <w:color w:val="auto"/>
                <w:lang w:val="hu-HU"/>
              </w:rPr>
            </w:pPr>
            <w:r w:rsidRPr="007A3136">
              <w:rPr>
                <w:color w:val="auto"/>
                <w:lang w:val="hu-HU"/>
              </w:rPr>
              <w:t>Current detractors/barriers to goal achievement</w:t>
            </w:r>
          </w:p>
        </w:tc>
      </w:tr>
      <w:tr w:rsidR="007A3136" w:rsidRPr="00D65994" w14:paraId="06B621BF" w14:textId="24ABD531" w:rsidTr="007A31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6" w:type="pct"/>
          </w:tcPr>
          <w:p w14:paraId="0F3F1DC2" w14:textId="77777777" w:rsidR="007A3136" w:rsidRPr="00D65994" w:rsidRDefault="007A3136" w:rsidP="007A3136">
            <w:pPr>
              <w:pStyle w:val="ListParagraph"/>
              <w:numPr>
                <w:ilvl w:val="0"/>
                <w:numId w:val="15"/>
              </w:numPr>
              <w:rPr>
                <w:color w:val="auto"/>
                <w:lang w:val="hu-HU"/>
              </w:rPr>
            </w:pPr>
            <w:r w:rsidRPr="00D65994">
              <w:rPr>
                <w:color w:val="auto"/>
                <w:lang w:val="hu-HU"/>
              </w:rPr>
              <w:t>Achieve Carbon Neutrality by 2030 or sooner.</w:t>
            </w:r>
          </w:p>
        </w:tc>
        <w:tc>
          <w:tcPr>
            <w:tcW w:w="1722" w:type="pct"/>
          </w:tcPr>
          <w:p w14:paraId="036563A3" w14:textId="77777777" w:rsidR="007A3136" w:rsidRPr="00D65994" w:rsidRDefault="007A3136" w:rsidP="007A3136">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color w:val="auto"/>
                <w:lang w:val="hu-HU"/>
              </w:rPr>
            </w:pPr>
            <w:r w:rsidRPr="00D65994">
              <w:rPr>
                <w:color w:val="auto"/>
                <w:lang w:val="hu-HU"/>
              </w:rPr>
              <w:t>Guest travel offsetting</w:t>
            </w:r>
          </w:p>
          <w:p w14:paraId="63AC149E" w14:textId="1B6C5876" w:rsidR="007A3136" w:rsidRPr="00D65994" w:rsidRDefault="007A3136" w:rsidP="007A3136">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color w:val="auto"/>
                <w:lang w:val="hu-HU"/>
              </w:rPr>
            </w:pPr>
            <w:r w:rsidRPr="00D65994">
              <w:rPr>
                <w:color w:val="auto"/>
                <w:lang w:val="hu-HU"/>
              </w:rPr>
              <w:t>Employee travel policy revision</w:t>
            </w:r>
          </w:p>
          <w:p w14:paraId="268A7133" w14:textId="16A317A8" w:rsidR="007A3136" w:rsidRDefault="007A3136" w:rsidP="007A3136">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color w:val="auto"/>
                <w:lang w:val="hu-HU"/>
              </w:rPr>
            </w:pPr>
            <w:r w:rsidRPr="00D65994">
              <w:rPr>
                <w:color w:val="auto"/>
                <w:lang w:val="hu-HU"/>
              </w:rPr>
              <w:t>Data Management tool Accuvio implemented</w:t>
            </w:r>
          </w:p>
          <w:p w14:paraId="09CF5609" w14:textId="07B74453" w:rsidR="007A3136" w:rsidRDefault="007A3136" w:rsidP="007A3136">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color w:val="auto"/>
                <w:lang w:val="hu-HU"/>
              </w:rPr>
            </w:pPr>
            <w:r>
              <w:rPr>
                <w:color w:val="auto"/>
                <w:lang w:val="hu-HU"/>
              </w:rPr>
              <w:t xml:space="preserve">Structural green </w:t>
            </w:r>
            <w:r w:rsidR="009B4D23">
              <w:rPr>
                <w:color w:val="auto"/>
                <w:lang w:val="hu-HU"/>
              </w:rPr>
              <w:t>investments</w:t>
            </w:r>
            <w:r>
              <w:rPr>
                <w:color w:val="auto"/>
                <w:lang w:val="hu-HU"/>
              </w:rPr>
              <w:t xml:space="preserve"> made to fleet</w:t>
            </w:r>
          </w:p>
          <w:p w14:paraId="7DA50B80" w14:textId="37FD9337" w:rsidR="007A3136" w:rsidRPr="00D65994" w:rsidRDefault="007A3136" w:rsidP="007A3136">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color w:val="auto"/>
                <w:lang w:val="hu-HU"/>
              </w:rPr>
            </w:pPr>
            <w:r>
              <w:rPr>
                <w:color w:val="auto"/>
                <w:lang w:val="hu-HU"/>
              </w:rPr>
              <w:t>Transportation supplied by partners and suppliers is contractually restricted to  low em</w:t>
            </w:r>
            <w:r w:rsidR="00892ED8">
              <w:rPr>
                <w:color w:val="auto"/>
                <w:lang w:val="hu-HU"/>
              </w:rPr>
              <w:t>ission</w:t>
            </w:r>
            <w:r>
              <w:rPr>
                <w:color w:val="auto"/>
                <w:lang w:val="hu-HU"/>
              </w:rPr>
              <w:t xml:space="preserve"> vehicles</w:t>
            </w:r>
          </w:p>
          <w:p w14:paraId="5B9FD846" w14:textId="77777777" w:rsidR="007A3136" w:rsidRPr="00D65994" w:rsidRDefault="007A3136" w:rsidP="007A3136">
            <w:pPr>
              <w:pStyle w:val="ListParagraph"/>
              <w:cnfStyle w:val="000000100000" w:firstRow="0" w:lastRow="0" w:firstColumn="0" w:lastColumn="0" w:oddVBand="0" w:evenVBand="0" w:oddHBand="1" w:evenHBand="0" w:firstRowFirstColumn="0" w:firstRowLastColumn="0" w:lastRowFirstColumn="0" w:lastRowLastColumn="0"/>
              <w:rPr>
                <w:color w:val="auto"/>
                <w:lang w:val="hu-HU"/>
              </w:rPr>
            </w:pPr>
          </w:p>
        </w:tc>
        <w:tc>
          <w:tcPr>
            <w:tcW w:w="1722" w:type="pct"/>
          </w:tcPr>
          <w:p w14:paraId="2AAF351E" w14:textId="77777777" w:rsidR="007A3136" w:rsidRPr="007A3136" w:rsidRDefault="007A3136" w:rsidP="007A3136">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color w:val="auto"/>
                <w:lang w:val="hu-HU"/>
              </w:rPr>
            </w:pPr>
            <w:r w:rsidRPr="007A3136">
              <w:rPr>
                <w:color w:val="auto"/>
                <w:lang w:val="hu-HU"/>
              </w:rPr>
              <w:t>Cost of Employee travel offsetting</w:t>
            </w:r>
          </w:p>
          <w:p w14:paraId="1E959CBD" w14:textId="77777777" w:rsidR="007A3136" w:rsidRPr="007A3136" w:rsidRDefault="007A3136" w:rsidP="007A3136">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color w:val="auto"/>
                <w:lang w:val="hu-HU"/>
              </w:rPr>
            </w:pPr>
            <w:r w:rsidRPr="007A3136">
              <w:rPr>
                <w:color w:val="auto"/>
                <w:lang w:val="hu-HU"/>
              </w:rPr>
              <w:t>Increased cost in switching to greener fuel</w:t>
            </w:r>
          </w:p>
          <w:p w14:paraId="45346D8E" w14:textId="6CAAB428" w:rsidR="007A3136" w:rsidRPr="007A3136" w:rsidRDefault="007A3136" w:rsidP="007A3136">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color w:val="auto"/>
                <w:lang w:val="hu-HU"/>
              </w:rPr>
            </w:pPr>
            <w:r w:rsidRPr="007A3136">
              <w:rPr>
                <w:color w:val="auto"/>
                <w:lang w:val="hu-HU"/>
              </w:rPr>
              <w:t>Public Reporting has never been done</w:t>
            </w:r>
          </w:p>
        </w:tc>
      </w:tr>
      <w:tr w:rsidR="007A3136" w:rsidRPr="00D65994" w14:paraId="15EB3508" w14:textId="7C3859B9" w:rsidTr="007A3136">
        <w:tc>
          <w:tcPr>
            <w:cnfStyle w:val="001000000000" w:firstRow="0" w:lastRow="0" w:firstColumn="1" w:lastColumn="0" w:oddVBand="0" w:evenVBand="0" w:oddHBand="0" w:evenHBand="0" w:firstRowFirstColumn="0" w:firstRowLastColumn="0" w:lastRowFirstColumn="0" w:lastRowLastColumn="0"/>
            <w:tcW w:w="1556" w:type="pct"/>
          </w:tcPr>
          <w:p w14:paraId="14395F13" w14:textId="77777777" w:rsidR="007A3136" w:rsidRPr="00D65994" w:rsidRDefault="007A3136" w:rsidP="007A3136">
            <w:pPr>
              <w:pStyle w:val="ListParagraph"/>
              <w:numPr>
                <w:ilvl w:val="0"/>
                <w:numId w:val="15"/>
              </w:numPr>
              <w:rPr>
                <w:color w:val="auto"/>
                <w:lang w:val="hu-HU"/>
              </w:rPr>
            </w:pPr>
            <w:r w:rsidRPr="00D65994">
              <w:rPr>
                <w:color w:val="auto"/>
                <w:lang w:val="hu-HU"/>
              </w:rPr>
              <w:t>Source 50% of our electricity from renewable sources by 2025.</w:t>
            </w:r>
          </w:p>
        </w:tc>
        <w:tc>
          <w:tcPr>
            <w:tcW w:w="1722" w:type="pct"/>
          </w:tcPr>
          <w:p w14:paraId="4E2A676F" w14:textId="77777777" w:rsidR="007A3136" w:rsidRDefault="007A3136" w:rsidP="007A3136">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color w:val="auto"/>
                <w:lang w:val="hu-HU"/>
              </w:rPr>
            </w:pPr>
            <w:r w:rsidRPr="00D65994">
              <w:rPr>
                <w:color w:val="auto"/>
                <w:lang w:val="hu-HU"/>
              </w:rPr>
              <w:t>Ship to shore energy possible across fleet</w:t>
            </w:r>
          </w:p>
          <w:p w14:paraId="780128B3" w14:textId="0017C9A8" w:rsidR="007A3136" w:rsidRPr="00D65994" w:rsidRDefault="007A3136" w:rsidP="007A3136">
            <w:pPr>
              <w:pStyle w:val="ListParagraph"/>
              <w:cnfStyle w:val="000000000000" w:firstRow="0" w:lastRow="0" w:firstColumn="0" w:lastColumn="0" w:oddVBand="0" w:evenVBand="0" w:oddHBand="0" w:evenHBand="0" w:firstRowFirstColumn="0" w:firstRowLastColumn="0" w:lastRowFirstColumn="0" w:lastRowLastColumn="0"/>
              <w:rPr>
                <w:color w:val="auto"/>
                <w:lang w:val="hu-HU"/>
              </w:rPr>
            </w:pPr>
            <w:r>
              <w:rPr>
                <w:color w:val="auto"/>
                <w:lang w:val="hu-HU"/>
              </w:rPr>
              <w:t>(Investment was made in ship refurbishments)</w:t>
            </w:r>
          </w:p>
        </w:tc>
        <w:tc>
          <w:tcPr>
            <w:tcW w:w="1722" w:type="pct"/>
          </w:tcPr>
          <w:p w14:paraId="6BCE56E4" w14:textId="77777777" w:rsidR="007A3136" w:rsidRPr="007A3136" w:rsidRDefault="007A3136" w:rsidP="007A3136">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color w:val="auto"/>
                <w:lang w:val="hu-HU"/>
              </w:rPr>
            </w:pPr>
            <w:r w:rsidRPr="007A3136">
              <w:rPr>
                <w:color w:val="auto"/>
                <w:lang w:val="hu-HU"/>
              </w:rPr>
              <w:t>Dependent on energy access and supply from port authorities</w:t>
            </w:r>
          </w:p>
          <w:p w14:paraId="438C5D97" w14:textId="5C2F2ACB" w:rsidR="007A3136" w:rsidRPr="007A3136" w:rsidRDefault="007A3136" w:rsidP="007A3136">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color w:val="auto"/>
                <w:lang w:val="hu-HU"/>
              </w:rPr>
            </w:pPr>
            <w:r w:rsidRPr="007A3136">
              <w:rPr>
                <w:color w:val="auto"/>
                <w:lang w:val="hu-HU"/>
              </w:rPr>
              <w:t xml:space="preserve">Lack of existing industry </w:t>
            </w:r>
            <w:r w:rsidR="00FB2606">
              <w:rPr>
                <w:color w:val="auto"/>
                <w:lang w:val="hu-HU"/>
              </w:rPr>
              <w:t>collaboration</w:t>
            </w:r>
            <w:r w:rsidR="007960DE">
              <w:rPr>
                <w:color w:val="auto"/>
                <w:lang w:val="hu-HU"/>
              </w:rPr>
              <w:t xml:space="preserve"> for shared dock locations</w:t>
            </w:r>
          </w:p>
        </w:tc>
      </w:tr>
      <w:tr w:rsidR="007A3136" w:rsidRPr="00D65994" w14:paraId="510F30B2" w14:textId="51596D2A" w:rsidTr="007A31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6" w:type="pct"/>
          </w:tcPr>
          <w:p w14:paraId="7B5E3E9B" w14:textId="77777777" w:rsidR="007A3136" w:rsidRPr="00D65994" w:rsidRDefault="007A3136" w:rsidP="007A3136">
            <w:pPr>
              <w:pStyle w:val="ListParagraph"/>
              <w:numPr>
                <w:ilvl w:val="0"/>
                <w:numId w:val="15"/>
              </w:numPr>
              <w:rPr>
                <w:color w:val="auto"/>
                <w:lang w:val="hu-HU"/>
              </w:rPr>
            </w:pPr>
            <w:r w:rsidRPr="00D65994">
              <w:rPr>
                <w:color w:val="auto"/>
                <w:lang w:val="hu-HU"/>
              </w:rPr>
              <w:t>Reduce food waste by 50% across all hotels and ships by 2025.</w:t>
            </w:r>
          </w:p>
        </w:tc>
        <w:tc>
          <w:tcPr>
            <w:tcW w:w="1722" w:type="pct"/>
          </w:tcPr>
          <w:p w14:paraId="6994C42E" w14:textId="16057CCD" w:rsidR="007A3136" w:rsidRPr="00D65994" w:rsidRDefault="007A3136" w:rsidP="007A3136">
            <w:pPr>
              <w:pStyle w:val="ListParagraph"/>
              <w:numPr>
                <w:ilvl w:val="0"/>
                <w:numId w:val="18"/>
              </w:numPr>
              <w:cnfStyle w:val="000000100000" w:firstRow="0" w:lastRow="0" w:firstColumn="0" w:lastColumn="0" w:oddVBand="0" w:evenVBand="0" w:oddHBand="1" w:evenHBand="0" w:firstRowFirstColumn="0" w:firstRowLastColumn="0" w:lastRowFirstColumn="0" w:lastRowLastColumn="0"/>
              <w:rPr>
                <w:color w:val="auto"/>
                <w:lang w:val="hu-HU"/>
              </w:rPr>
            </w:pPr>
            <w:r w:rsidRPr="00D65994">
              <w:rPr>
                <w:color w:val="auto"/>
                <w:lang w:val="hu-HU"/>
              </w:rPr>
              <w:t>Food cost KPI</w:t>
            </w:r>
            <w:r>
              <w:rPr>
                <w:color w:val="auto"/>
                <w:lang w:val="hu-HU"/>
              </w:rPr>
              <w:t xml:space="preserve"> exists</w:t>
            </w:r>
            <w:r w:rsidRPr="00D65994">
              <w:rPr>
                <w:color w:val="auto"/>
                <w:lang w:val="hu-HU"/>
              </w:rPr>
              <w:t xml:space="preserve"> for </w:t>
            </w:r>
            <w:r w:rsidR="00892ED8">
              <w:rPr>
                <w:color w:val="auto"/>
                <w:lang w:val="hu-HU"/>
              </w:rPr>
              <w:t xml:space="preserve">the </w:t>
            </w:r>
            <w:r>
              <w:rPr>
                <w:color w:val="auto"/>
                <w:lang w:val="hu-HU"/>
              </w:rPr>
              <w:t xml:space="preserve">annual </w:t>
            </w:r>
            <w:r w:rsidRPr="00D65994">
              <w:rPr>
                <w:color w:val="auto"/>
                <w:lang w:val="hu-HU"/>
              </w:rPr>
              <w:t xml:space="preserve">bonus </w:t>
            </w:r>
          </w:p>
          <w:p w14:paraId="0B370CEE" w14:textId="6B917373" w:rsidR="007A3136" w:rsidRPr="00D65994" w:rsidRDefault="007A3136" w:rsidP="007A3136">
            <w:pPr>
              <w:pStyle w:val="ListParagraph"/>
              <w:numPr>
                <w:ilvl w:val="0"/>
                <w:numId w:val="18"/>
              </w:numPr>
              <w:cnfStyle w:val="000000100000" w:firstRow="0" w:lastRow="0" w:firstColumn="0" w:lastColumn="0" w:oddVBand="0" w:evenVBand="0" w:oddHBand="1" w:evenHBand="0" w:firstRowFirstColumn="0" w:firstRowLastColumn="0" w:lastRowFirstColumn="0" w:lastRowLastColumn="0"/>
              <w:rPr>
                <w:color w:val="auto"/>
                <w:lang w:val="hu-HU"/>
              </w:rPr>
            </w:pPr>
            <w:r w:rsidRPr="00D65994">
              <w:rPr>
                <w:color w:val="auto"/>
                <w:lang w:val="hu-HU"/>
              </w:rPr>
              <w:t>Quotations</w:t>
            </w:r>
            <w:r>
              <w:rPr>
                <w:color w:val="auto"/>
                <w:lang w:val="hu-HU"/>
              </w:rPr>
              <w:t xml:space="preserve"> received</w:t>
            </w:r>
            <w:r w:rsidRPr="00D65994">
              <w:rPr>
                <w:color w:val="auto"/>
                <w:lang w:val="hu-HU"/>
              </w:rPr>
              <w:t xml:space="preserve"> for food</w:t>
            </w:r>
            <w:r w:rsidR="00892ED8">
              <w:rPr>
                <w:color w:val="auto"/>
                <w:lang w:val="hu-HU"/>
              </w:rPr>
              <w:t xml:space="preserve"> </w:t>
            </w:r>
            <w:r w:rsidRPr="00D65994">
              <w:rPr>
                <w:color w:val="auto"/>
                <w:lang w:val="hu-HU"/>
              </w:rPr>
              <w:t>waste management systems</w:t>
            </w:r>
          </w:p>
        </w:tc>
        <w:tc>
          <w:tcPr>
            <w:tcW w:w="1722" w:type="pct"/>
          </w:tcPr>
          <w:p w14:paraId="209663B5" w14:textId="77777777" w:rsidR="007A3136" w:rsidRPr="007A3136" w:rsidRDefault="007A3136" w:rsidP="007A3136">
            <w:pPr>
              <w:pStyle w:val="ListParagraph"/>
              <w:numPr>
                <w:ilvl w:val="0"/>
                <w:numId w:val="18"/>
              </w:numPr>
              <w:cnfStyle w:val="000000100000" w:firstRow="0" w:lastRow="0" w:firstColumn="0" w:lastColumn="0" w:oddVBand="0" w:evenVBand="0" w:oddHBand="1" w:evenHBand="0" w:firstRowFirstColumn="0" w:firstRowLastColumn="0" w:lastRowFirstColumn="0" w:lastRowLastColumn="0"/>
              <w:rPr>
                <w:color w:val="auto"/>
                <w:lang w:val="hu-HU"/>
              </w:rPr>
            </w:pPr>
            <w:r w:rsidRPr="007A3136">
              <w:rPr>
                <w:color w:val="auto"/>
                <w:lang w:val="hu-HU"/>
              </w:rPr>
              <w:t>No measurements to date of food waste</w:t>
            </w:r>
          </w:p>
          <w:p w14:paraId="447BD2FF" w14:textId="77777777" w:rsidR="007A3136" w:rsidRPr="007A3136" w:rsidRDefault="007A3136" w:rsidP="007A3136">
            <w:pPr>
              <w:pStyle w:val="ListParagraph"/>
              <w:numPr>
                <w:ilvl w:val="0"/>
                <w:numId w:val="18"/>
              </w:numPr>
              <w:cnfStyle w:val="000000100000" w:firstRow="0" w:lastRow="0" w:firstColumn="0" w:lastColumn="0" w:oddVBand="0" w:evenVBand="0" w:oddHBand="1" w:evenHBand="0" w:firstRowFirstColumn="0" w:firstRowLastColumn="0" w:lastRowFirstColumn="0" w:lastRowLastColumn="0"/>
              <w:rPr>
                <w:color w:val="auto"/>
                <w:lang w:val="hu-HU"/>
              </w:rPr>
            </w:pPr>
            <w:r w:rsidRPr="007A3136">
              <w:rPr>
                <w:color w:val="auto"/>
                <w:lang w:val="hu-HU"/>
              </w:rPr>
              <w:t>Limited manpower for new implementations</w:t>
            </w:r>
          </w:p>
          <w:p w14:paraId="456E5531" w14:textId="5D5A5BF9" w:rsidR="007A3136" w:rsidRPr="007A3136" w:rsidRDefault="007A3136" w:rsidP="007A3136">
            <w:pPr>
              <w:pStyle w:val="ListParagraph"/>
              <w:numPr>
                <w:ilvl w:val="0"/>
                <w:numId w:val="18"/>
              </w:numPr>
              <w:cnfStyle w:val="000000100000" w:firstRow="0" w:lastRow="0" w:firstColumn="0" w:lastColumn="0" w:oddVBand="0" w:evenVBand="0" w:oddHBand="1" w:evenHBand="0" w:firstRowFirstColumn="0" w:firstRowLastColumn="0" w:lastRowFirstColumn="0" w:lastRowLastColumn="0"/>
              <w:rPr>
                <w:color w:val="auto"/>
                <w:lang w:val="hu-HU"/>
              </w:rPr>
            </w:pPr>
            <w:r w:rsidRPr="007A3136">
              <w:rPr>
                <w:color w:val="auto"/>
                <w:lang w:val="hu-HU"/>
              </w:rPr>
              <w:t>Initial Cost of implementation</w:t>
            </w:r>
          </w:p>
        </w:tc>
      </w:tr>
      <w:tr w:rsidR="007A3136" w:rsidRPr="00D65994" w14:paraId="2A4D794E" w14:textId="2F59FB32" w:rsidTr="007A3136">
        <w:tc>
          <w:tcPr>
            <w:cnfStyle w:val="001000000000" w:firstRow="0" w:lastRow="0" w:firstColumn="1" w:lastColumn="0" w:oddVBand="0" w:evenVBand="0" w:oddHBand="0" w:evenHBand="0" w:firstRowFirstColumn="0" w:firstRowLastColumn="0" w:lastRowFirstColumn="0" w:lastRowLastColumn="0"/>
            <w:tcW w:w="1556" w:type="pct"/>
          </w:tcPr>
          <w:p w14:paraId="4ECC0C9B" w14:textId="77777777" w:rsidR="007A3136" w:rsidRPr="00D65994" w:rsidRDefault="007A3136" w:rsidP="007A3136">
            <w:pPr>
              <w:pStyle w:val="ListParagraph"/>
              <w:numPr>
                <w:ilvl w:val="0"/>
                <w:numId w:val="15"/>
              </w:numPr>
              <w:rPr>
                <w:color w:val="auto"/>
                <w:lang w:val="hu-HU"/>
              </w:rPr>
            </w:pPr>
            <w:r w:rsidRPr="00D65994">
              <w:rPr>
                <w:color w:val="auto"/>
                <w:lang w:val="hu-HU"/>
              </w:rPr>
              <w:t>Increase use of local &amp; organic food products by our supply chain by 2025.</w:t>
            </w:r>
          </w:p>
        </w:tc>
        <w:tc>
          <w:tcPr>
            <w:tcW w:w="1722" w:type="pct"/>
          </w:tcPr>
          <w:p w14:paraId="050C7E63" w14:textId="357DFC9A" w:rsidR="007A3136" w:rsidRPr="00D65994" w:rsidRDefault="007A3136" w:rsidP="007A3136">
            <w:pPr>
              <w:pStyle w:val="ListParagraph"/>
              <w:numPr>
                <w:ilvl w:val="0"/>
                <w:numId w:val="19"/>
              </w:numPr>
              <w:cnfStyle w:val="000000000000" w:firstRow="0" w:lastRow="0" w:firstColumn="0" w:lastColumn="0" w:oddVBand="0" w:evenVBand="0" w:oddHBand="0" w:evenHBand="0" w:firstRowFirstColumn="0" w:firstRowLastColumn="0" w:lastRowFirstColumn="0" w:lastRowLastColumn="0"/>
              <w:rPr>
                <w:color w:val="auto"/>
                <w:lang w:val="hu-HU"/>
              </w:rPr>
            </w:pPr>
            <w:r w:rsidRPr="00D65994">
              <w:rPr>
                <w:color w:val="auto"/>
                <w:lang w:val="hu-HU"/>
              </w:rPr>
              <w:t>Each itinerary has selection of local/organic su</w:t>
            </w:r>
            <w:r w:rsidR="00060CF5">
              <w:rPr>
                <w:color w:val="auto"/>
                <w:lang w:val="hu-HU"/>
              </w:rPr>
              <w:t>p</w:t>
            </w:r>
            <w:r w:rsidRPr="00D65994">
              <w:rPr>
                <w:color w:val="auto"/>
                <w:lang w:val="hu-HU"/>
              </w:rPr>
              <w:t>plies</w:t>
            </w:r>
          </w:p>
          <w:p w14:paraId="4B595AE7" w14:textId="5961D257" w:rsidR="007A3136" w:rsidRPr="00D65994" w:rsidRDefault="007A3136" w:rsidP="007A3136">
            <w:pPr>
              <w:pStyle w:val="ListParagraph"/>
              <w:numPr>
                <w:ilvl w:val="0"/>
                <w:numId w:val="19"/>
              </w:numPr>
              <w:cnfStyle w:val="000000000000" w:firstRow="0" w:lastRow="0" w:firstColumn="0" w:lastColumn="0" w:oddVBand="0" w:evenVBand="0" w:oddHBand="0" w:evenHBand="0" w:firstRowFirstColumn="0" w:firstRowLastColumn="0" w:lastRowFirstColumn="0" w:lastRowLastColumn="0"/>
              <w:rPr>
                <w:color w:val="auto"/>
                <w:lang w:val="hu-HU"/>
              </w:rPr>
            </w:pPr>
            <w:r>
              <w:rPr>
                <w:color w:val="auto"/>
                <w:lang w:val="hu-HU"/>
              </w:rPr>
              <w:t>Formalizing definition of</w:t>
            </w:r>
            <w:r w:rsidRPr="00D65994">
              <w:rPr>
                <w:color w:val="auto"/>
                <w:lang w:val="hu-HU"/>
              </w:rPr>
              <w:t xml:space="preserve"> „local” for continuously moving ships</w:t>
            </w:r>
          </w:p>
        </w:tc>
        <w:tc>
          <w:tcPr>
            <w:tcW w:w="1722" w:type="pct"/>
          </w:tcPr>
          <w:p w14:paraId="6E874967" w14:textId="77777777" w:rsidR="007A3136" w:rsidRPr="007A3136" w:rsidRDefault="007A3136" w:rsidP="007A3136">
            <w:pPr>
              <w:pStyle w:val="ListParagraph"/>
              <w:numPr>
                <w:ilvl w:val="0"/>
                <w:numId w:val="19"/>
              </w:numPr>
              <w:cnfStyle w:val="000000000000" w:firstRow="0" w:lastRow="0" w:firstColumn="0" w:lastColumn="0" w:oddVBand="0" w:evenVBand="0" w:oddHBand="0" w:evenHBand="0" w:firstRowFirstColumn="0" w:firstRowLastColumn="0" w:lastRowFirstColumn="0" w:lastRowLastColumn="0"/>
              <w:rPr>
                <w:color w:val="auto"/>
                <w:lang w:val="hu-HU"/>
              </w:rPr>
            </w:pPr>
            <w:r w:rsidRPr="007A3136">
              <w:rPr>
                <w:color w:val="auto"/>
                <w:lang w:val="hu-HU"/>
              </w:rPr>
              <w:t>Limited food Cost budget</w:t>
            </w:r>
          </w:p>
          <w:p w14:paraId="5717EE7A" w14:textId="77777777" w:rsidR="007A3136" w:rsidRPr="007A3136" w:rsidRDefault="007A3136" w:rsidP="007A3136">
            <w:pPr>
              <w:pStyle w:val="ListParagraph"/>
              <w:numPr>
                <w:ilvl w:val="0"/>
                <w:numId w:val="19"/>
              </w:numPr>
              <w:cnfStyle w:val="000000000000" w:firstRow="0" w:lastRow="0" w:firstColumn="0" w:lastColumn="0" w:oddVBand="0" w:evenVBand="0" w:oddHBand="0" w:evenHBand="0" w:firstRowFirstColumn="0" w:firstRowLastColumn="0" w:lastRowFirstColumn="0" w:lastRowLastColumn="0"/>
              <w:rPr>
                <w:color w:val="auto"/>
                <w:lang w:val="hu-HU"/>
              </w:rPr>
            </w:pPr>
            <w:r w:rsidRPr="007A3136">
              <w:rPr>
                <w:color w:val="auto"/>
                <w:lang w:val="hu-HU"/>
              </w:rPr>
              <w:t>Manpower for initial assessment</w:t>
            </w:r>
          </w:p>
          <w:p w14:paraId="4C24941D" w14:textId="77777777" w:rsidR="007A3136" w:rsidRPr="007A3136" w:rsidRDefault="007A3136" w:rsidP="007A3136">
            <w:pPr>
              <w:pStyle w:val="ListParagraph"/>
              <w:numPr>
                <w:ilvl w:val="0"/>
                <w:numId w:val="19"/>
              </w:numPr>
              <w:cnfStyle w:val="000000000000" w:firstRow="0" w:lastRow="0" w:firstColumn="0" w:lastColumn="0" w:oddVBand="0" w:evenVBand="0" w:oddHBand="0" w:evenHBand="0" w:firstRowFirstColumn="0" w:firstRowLastColumn="0" w:lastRowFirstColumn="0" w:lastRowLastColumn="0"/>
              <w:rPr>
                <w:color w:val="auto"/>
                <w:lang w:val="hu-HU"/>
              </w:rPr>
            </w:pPr>
            <w:r w:rsidRPr="007A3136">
              <w:rPr>
                <w:color w:val="auto"/>
                <w:lang w:val="hu-HU"/>
              </w:rPr>
              <w:t>Scale of supply chain</w:t>
            </w:r>
          </w:p>
          <w:p w14:paraId="0D6FAA3F" w14:textId="3252F58D" w:rsidR="007A3136" w:rsidRPr="007A3136" w:rsidRDefault="007A3136" w:rsidP="007A3136">
            <w:pPr>
              <w:pStyle w:val="ListParagraph"/>
              <w:numPr>
                <w:ilvl w:val="0"/>
                <w:numId w:val="19"/>
              </w:numPr>
              <w:cnfStyle w:val="000000000000" w:firstRow="0" w:lastRow="0" w:firstColumn="0" w:lastColumn="0" w:oddVBand="0" w:evenVBand="0" w:oddHBand="0" w:evenHBand="0" w:firstRowFirstColumn="0" w:firstRowLastColumn="0" w:lastRowFirstColumn="0" w:lastRowLastColumn="0"/>
              <w:rPr>
                <w:color w:val="auto"/>
                <w:lang w:val="hu-HU"/>
              </w:rPr>
            </w:pPr>
            <w:r w:rsidRPr="007A3136">
              <w:rPr>
                <w:color w:val="auto"/>
                <w:lang w:val="hu-HU"/>
              </w:rPr>
              <w:t>Lack of digital compiled information</w:t>
            </w:r>
          </w:p>
        </w:tc>
      </w:tr>
      <w:tr w:rsidR="007A3136" w:rsidRPr="00D65994" w14:paraId="58BBBF03" w14:textId="37E118DA" w:rsidTr="007A31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6" w:type="pct"/>
          </w:tcPr>
          <w:p w14:paraId="793371E9" w14:textId="77777777" w:rsidR="007A3136" w:rsidRPr="00D65994" w:rsidRDefault="007A3136" w:rsidP="007A3136">
            <w:pPr>
              <w:pStyle w:val="ListParagraph"/>
              <w:numPr>
                <w:ilvl w:val="0"/>
                <w:numId w:val="15"/>
              </w:numPr>
              <w:rPr>
                <w:color w:val="auto"/>
                <w:lang w:val="hu-HU"/>
              </w:rPr>
            </w:pPr>
            <w:r w:rsidRPr="00D65994">
              <w:rPr>
                <w:color w:val="auto"/>
                <w:lang w:val="hu-HU"/>
              </w:rPr>
              <w:t>Reduce printed brochures by 50% by 2025.</w:t>
            </w:r>
          </w:p>
        </w:tc>
        <w:tc>
          <w:tcPr>
            <w:tcW w:w="1722" w:type="pct"/>
          </w:tcPr>
          <w:p w14:paraId="45A5E9E9" w14:textId="6CA4A6E7" w:rsidR="007A3136" w:rsidRPr="00D65994" w:rsidRDefault="007A3136" w:rsidP="007A3136">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color w:val="auto"/>
                <w:lang w:val="hu-HU"/>
              </w:rPr>
            </w:pPr>
            <w:r w:rsidRPr="00D65994">
              <w:rPr>
                <w:color w:val="auto"/>
                <w:lang w:val="hu-HU"/>
              </w:rPr>
              <w:t xml:space="preserve">Guest option to select </w:t>
            </w:r>
            <w:r w:rsidR="00DB3B5B">
              <w:rPr>
                <w:color w:val="auto"/>
                <w:lang w:val="hu-HU"/>
              </w:rPr>
              <w:t xml:space="preserve">a </w:t>
            </w:r>
            <w:r w:rsidRPr="00D65994">
              <w:rPr>
                <w:color w:val="auto"/>
                <w:lang w:val="hu-HU"/>
              </w:rPr>
              <w:t>digital brochure</w:t>
            </w:r>
            <w:r w:rsidR="00DB3B5B">
              <w:rPr>
                <w:color w:val="auto"/>
                <w:lang w:val="hu-HU"/>
              </w:rPr>
              <w:t xml:space="preserve"> exists</w:t>
            </w:r>
            <w:r w:rsidRPr="00D65994">
              <w:rPr>
                <w:color w:val="auto"/>
                <w:lang w:val="hu-HU"/>
              </w:rPr>
              <w:t>.</w:t>
            </w:r>
          </w:p>
          <w:p w14:paraId="090B69A3" w14:textId="77777777" w:rsidR="007A3136" w:rsidRPr="00D65994" w:rsidRDefault="007A3136" w:rsidP="007A3136">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color w:val="auto"/>
                <w:lang w:val="hu-HU"/>
              </w:rPr>
            </w:pPr>
            <w:r w:rsidRPr="00D65994">
              <w:rPr>
                <w:color w:val="auto"/>
                <w:lang w:val="hu-HU"/>
              </w:rPr>
              <w:t>Specific markets no longer receiving printed.</w:t>
            </w:r>
          </w:p>
        </w:tc>
        <w:tc>
          <w:tcPr>
            <w:tcW w:w="1722" w:type="pct"/>
          </w:tcPr>
          <w:p w14:paraId="67FA51B6" w14:textId="77777777" w:rsidR="007A3136" w:rsidRDefault="007A3136" w:rsidP="007A3136">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color w:val="auto"/>
                <w:lang w:val="hu-HU"/>
              </w:rPr>
            </w:pPr>
            <w:r w:rsidRPr="007A3136">
              <w:rPr>
                <w:color w:val="auto"/>
                <w:lang w:val="hu-HU"/>
              </w:rPr>
              <w:t xml:space="preserve">Changing </w:t>
            </w:r>
            <w:r w:rsidR="00060CF5">
              <w:rPr>
                <w:color w:val="auto"/>
                <w:lang w:val="hu-HU"/>
              </w:rPr>
              <w:t xml:space="preserve">the </w:t>
            </w:r>
            <w:r w:rsidRPr="007A3136">
              <w:rPr>
                <w:color w:val="auto"/>
                <w:lang w:val="hu-HU"/>
              </w:rPr>
              <w:t>habit of demographics</w:t>
            </w:r>
            <w:r w:rsidR="00060CF5">
              <w:rPr>
                <w:color w:val="auto"/>
                <w:lang w:val="hu-HU"/>
              </w:rPr>
              <w:t xml:space="preserve"> and our target market (age group</w:t>
            </w:r>
            <w:r w:rsidR="00DB3B5B">
              <w:rPr>
                <w:color w:val="auto"/>
                <w:lang w:val="hu-HU"/>
              </w:rPr>
              <w:t xml:space="preserve"> of 50+)</w:t>
            </w:r>
          </w:p>
          <w:p w14:paraId="6A49683E" w14:textId="0A3BBF8D" w:rsidR="000A7F17" w:rsidRPr="007A3136" w:rsidRDefault="000A7F17" w:rsidP="007A3136">
            <w:pPr>
              <w:pStyle w:val="ListParagraph"/>
              <w:numPr>
                <w:ilvl w:val="0"/>
                <w:numId w:val="20"/>
              </w:numPr>
              <w:cnfStyle w:val="000000100000" w:firstRow="0" w:lastRow="0" w:firstColumn="0" w:lastColumn="0" w:oddVBand="0" w:evenVBand="0" w:oddHBand="1" w:evenHBand="0" w:firstRowFirstColumn="0" w:firstRowLastColumn="0" w:lastRowFirstColumn="0" w:lastRowLastColumn="0"/>
              <w:rPr>
                <w:color w:val="auto"/>
                <w:lang w:val="hu-HU"/>
              </w:rPr>
            </w:pPr>
            <w:r>
              <w:rPr>
                <w:color w:val="auto"/>
                <w:lang w:val="hu-HU"/>
              </w:rPr>
              <w:t>Highly dependant on Travel agents</w:t>
            </w:r>
          </w:p>
        </w:tc>
      </w:tr>
      <w:tr w:rsidR="007A3136" w:rsidRPr="00D65994" w14:paraId="336CAE83" w14:textId="334EFDA5" w:rsidTr="007A3136">
        <w:tc>
          <w:tcPr>
            <w:cnfStyle w:val="001000000000" w:firstRow="0" w:lastRow="0" w:firstColumn="1" w:lastColumn="0" w:oddVBand="0" w:evenVBand="0" w:oddHBand="0" w:evenHBand="0" w:firstRowFirstColumn="0" w:firstRowLastColumn="0" w:lastRowFirstColumn="0" w:lastRowLastColumn="0"/>
            <w:tcW w:w="1556" w:type="pct"/>
          </w:tcPr>
          <w:p w14:paraId="359BCB6E" w14:textId="77777777" w:rsidR="007A3136" w:rsidRPr="00D65994" w:rsidRDefault="007A3136" w:rsidP="007A3136">
            <w:pPr>
              <w:pStyle w:val="ListParagraph"/>
              <w:numPr>
                <w:ilvl w:val="0"/>
                <w:numId w:val="15"/>
              </w:numPr>
              <w:rPr>
                <w:color w:val="auto"/>
                <w:lang w:val="hu-HU"/>
              </w:rPr>
            </w:pPr>
            <w:r w:rsidRPr="00D65994">
              <w:rPr>
                <w:color w:val="auto"/>
                <w:lang w:val="hu-HU"/>
              </w:rPr>
              <w:t xml:space="preserve">Eliminate as many unnecessary </w:t>
            </w:r>
            <w:r w:rsidRPr="00D65994">
              <w:rPr>
                <w:color w:val="auto"/>
                <w:lang w:val="hu-HU"/>
              </w:rPr>
              <w:lastRenderedPageBreak/>
              <w:t>single-use plastics from our operations and itineraries by 2022.</w:t>
            </w:r>
          </w:p>
        </w:tc>
        <w:tc>
          <w:tcPr>
            <w:tcW w:w="1722" w:type="pct"/>
          </w:tcPr>
          <w:p w14:paraId="34D7FFAC" w14:textId="3130408B" w:rsidR="007A3136" w:rsidRPr="00D65994" w:rsidRDefault="007A3136" w:rsidP="007A3136">
            <w:pPr>
              <w:pStyle w:val="ListParagraph"/>
              <w:numPr>
                <w:ilvl w:val="0"/>
                <w:numId w:val="21"/>
              </w:numPr>
              <w:cnfStyle w:val="000000000000" w:firstRow="0" w:lastRow="0" w:firstColumn="0" w:lastColumn="0" w:oddVBand="0" w:evenVBand="0" w:oddHBand="0" w:evenHBand="0" w:firstRowFirstColumn="0" w:firstRowLastColumn="0" w:lastRowFirstColumn="0" w:lastRowLastColumn="0"/>
              <w:rPr>
                <w:color w:val="auto"/>
                <w:lang w:val="hu-HU"/>
              </w:rPr>
            </w:pPr>
            <w:r w:rsidRPr="00D65994">
              <w:rPr>
                <w:color w:val="auto"/>
                <w:lang w:val="hu-HU"/>
              </w:rPr>
              <w:lastRenderedPageBreak/>
              <w:t xml:space="preserve">Removal </w:t>
            </w:r>
            <w:r w:rsidR="000A7F17">
              <w:rPr>
                <w:color w:val="auto"/>
                <w:lang w:val="hu-HU"/>
              </w:rPr>
              <w:t xml:space="preserve">of </w:t>
            </w:r>
            <w:r w:rsidRPr="00D65994">
              <w:rPr>
                <w:color w:val="auto"/>
                <w:lang w:val="hu-HU"/>
              </w:rPr>
              <w:t>single</w:t>
            </w:r>
            <w:r w:rsidR="00DB3B5B">
              <w:rPr>
                <w:color w:val="auto"/>
                <w:lang w:val="hu-HU"/>
              </w:rPr>
              <w:t>-</w:t>
            </w:r>
            <w:r w:rsidRPr="00D65994">
              <w:rPr>
                <w:color w:val="auto"/>
                <w:lang w:val="hu-HU"/>
              </w:rPr>
              <w:t>use water bottles</w:t>
            </w:r>
          </w:p>
          <w:p w14:paraId="5D78329D" w14:textId="53F4DE50" w:rsidR="007A3136" w:rsidRPr="00D65994" w:rsidRDefault="007A3136" w:rsidP="007A3136">
            <w:pPr>
              <w:pStyle w:val="ListParagraph"/>
              <w:numPr>
                <w:ilvl w:val="0"/>
                <w:numId w:val="21"/>
              </w:numPr>
              <w:cnfStyle w:val="000000000000" w:firstRow="0" w:lastRow="0" w:firstColumn="0" w:lastColumn="0" w:oddVBand="0" w:evenVBand="0" w:oddHBand="0" w:evenHBand="0" w:firstRowFirstColumn="0" w:firstRowLastColumn="0" w:lastRowFirstColumn="0" w:lastRowLastColumn="0"/>
              <w:rPr>
                <w:color w:val="auto"/>
                <w:lang w:val="hu-HU"/>
              </w:rPr>
            </w:pPr>
            <w:r w:rsidRPr="00D65994">
              <w:rPr>
                <w:color w:val="auto"/>
                <w:lang w:val="hu-HU"/>
              </w:rPr>
              <w:lastRenderedPageBreak/>
              <w:t xml:space="preserve">Removal </w:t>
            </w:r>
            <w:r w:rsidR="000A7F17">
              <w:rPr>
                <w:color w:val="auto"/>
                <w:lang w:val="hu-HU"/>
              </w:rPr>
              <w:t xml:space="preserve">of </w:t>
            </w:r>
            <w:r w:rsidRPr="00D65994">
              <w:rPr>
                <w:color w:val="auto"/>
                <w:lang w:val="hu-HU"/>
              </w:rPr>
              <w:t>single use amenities</w:t>
            </w:r>
          </w:p>
          <w:p w14:paraId="673A95A9" w14:textId="199EF441" w:rsidR="007A3136" w:rsidRPr="00D65994" w:rsidRDefault="007A3136" w:rsidP="007A3136">
            <w:pPr>
              <w:pStyle w:val="ListParagraph"/>
              <w:numPr>
                <w:ilvl w:val="0"/>
                <w:numId w:val="21"/>
              </w:numPr>
              <w:cnfStyle w:val="000000000000" w:firstRow="0" w:lastRow="0" w:firstColumn="0" w:lastColumn="0" w:oddVBand="0" w:evenVBand="0" w:oddHBand="0" w:evenHBand="0" w:firstRowFirstColumn="0" w:firstRowLastColumn="0" w:lastRowFirstColumn="0" w:lastRowLastColumn="0"/>
              <w:rPr>
                <w:color w:val="auto"/>
                <w:lang w:val="hu-HU"/>
              </w:rPr>
            </w:pPr>
            <w:r w:rsidRPr="00D65994">
              <w:rPr>
                <w:color w:val="auto"/>
                <w:lang w:val="hu-HU"/>
              </w:rPr>
              <w:t>Contact supply change for cooperation</w:t>
            </w:r>
            <w:r w:rsidR="000A7F17">
              <w:rPr>
                <w:color w:val="auto"/>
                <w:lang w:val="hu-HU"/>
              </w:rPr>
              <w:t xml:space="preserve"> in reduced/replaced/removed packaging</w:t>
            </w:r>
          </w:p>
          <w:p w14:paraId="4D8C726C" w14:textId="7A1D2999" w:rsidR="007A3136" w:rsidRPr="00D65994" w:rsidRDefault="007A3136" w:rsidP="007A3136">
            <w:pPr>
              <w:pStyle w:val="ListParagraph"/>
              <w:numPr>
                <w:ilvl w:val="0"/>
                <w:numId w:val="21"/>
              </w:numPr>
              <w:cnfStyle w:val="000000000000" w:firstRow="0" w:lastRow="0" w:firstColumn="0" w:lastColumn="0" w:oddVBand="0" w:evenVBand="0" w:oddHBand="0" w:evenHBand="0" w:firstRowFirstColumn="0" w:firstRowLastColumn="0" w:lastRowFirstColumn="0" w:lastRowLastColumn="0"/>
              <w:rPr>
                <w:color w:val="auto"/>
                <w:lang w:val="hu-HU"/>
              </w:rPr>
            </w:pPr>
            <w:r w:rsidRPr="00D65994">
              <w:rPr>
                <w:color w:val="auto"/>
                <w:lang w:val="hu-HU"/>
              </w:rPr>
              <w:t>Ongoing trials for specific single</w:t>
            </w:r>
            <w:r w:rsidR="000A7F17">
              <w:rPr>
                <w:color w:val="auto"/>
                <w:lang w:val="hu-HU"/>
              </w:rPr>
              <w:t>-</w:t>
            </w:r>
            <w:r w:rsidRPr="00D65994">
              <w:rPr>
                <w:color w:val="auto"/>
                <w:lang w:val="hu-HU"/>
              </w:rPr>
              <w:t>use items eg: kitchen wrap</w:t>
            </w:r>
          </w:p>
          <w:p w14:paraId="200E8702" w14:textId="77777777" w:rsidR="007A3136" w:rsidRPr="00D65994" w:rsidRDefault="007A3136" w:rsidP="007A3136">
            <w:pPr>
              <w:pStyle w:val="ListParagraph"/>
              <w:numPr>
                <w:ilvl w:val="0"/>
                <w:numId w:val="21"/>
              </w:numPr>
              <w:cnfStyle w:val="000000000000" w:firstRow="0" w:lastRow="0" w:firstColumn="0" w:lastColumn="0" w:oddVBand="0" w:evenVBand="0" w:oddHBand="0" w:evenHBand="0" w:firstRowFirstColumn="0" w:firstRowLastColumn="0" w:lastRowFirstColumn="0" w:lastRowLastColumn="0"/>
              <w:rPr>
                <w:color w:val="auto"/>
                <w:lang w:val="hu-HU"/>
              </w:rPr>
            </w:pPr>
            <w:r w:rsidRPr="00D65994">
              <w:rPr>
                <w:color w:val="auto"/>
                <w:lang w:val="hu-HU"/>
              </w:rPr>
              <w:t>Assessment of entire product supply list</w:t>
            </w:r>
          </w:p>
        </w:tc>
        <w:tc>
          <w:tcPr>
            <w:tcW w:w="1722" w:type="pct"/>
          </w:tcPr>
          <w:p w14:paraId="0D765174" w14:textId="77777777" w:rsidR="007A3136" w:rsidRPr="007A3136" w:rsidRDefault="007A3136" w:rsidP="007A3136">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color w:val="auto"/>
                <w:lang w:val="hu-HU"/>
              </w:rPr>
            </w:pPr>
            <w:r w:rsidRPr="007A3136">
              <w:rPr>
                <w:color w:val="auto"/>
                <w:lang w:val="hu-HU"/>
              </w:rPr>
              <w:lastRenderedPageBreak/>
              <w:t>Existing technology and replacements</w:t>
            </w:r>
          </w:p>
          <w:p w14:paraId="0F1F993F" w14:textId="77777777" w:rsidR="007A3136" w:rsidRPr="007A3136" w:rsidRDefault="007A3136" w:rsidP="007A3136">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color w:val="auto"/>
                <w:lang w:val="hu-HU"/>
              </w:rPr>
            </w:pPr>
            <w:r w:rsidRPr="007A3136">
              <w:rPr>
                <w:color w:val="auto"/>
                <w:lang w:val="hu-HU"/>
              </w:rPr>
              <w:lastRenderedPageBreak/>
              <w:t>Acceptable replacement for health &amp; hygiene standards</w:t>
            </w:r>
          </w:p>
          <w:p w14:paraId="75EF4269" w14:textId="4A46D203" w:rsidR="007A3136" w:rsidRPr="007A3136" w:rsidRDefault="007A3136" w:rsidP="007A3136">
            <w:pPr>
              <w:pStyle w:val="ListParagraph"/>
              <w:numPr>
                <w:ilvl w:val="0"/>
                <w:numId w:val="21"/>
              </w:numPr>
              <w:cnfStyle w:val="000000000000" w:firstRow="0" w:lastRow="0" w:firstColumn="0" w:lastColumn="0" w:oddVBand="0" w:evenVBand="0" w:oddHBand="0" w:evenHBand="0" w:firstRowFirstColumn="0" w:firstRowLastColumn="0" w:lastRowFirstColumn="0" w:lastRowLastColumn="0"/>
              <w:rPr>
                <w:color w:val="auto"/>
                <w:lang w:val="hu-HU"/>
              </w:rPr>
            </w:pPr>
            <w:r w:rsidRPr="007A3136">
              <w:rPr>
                <w:color w:val="auto"/>
                <w:lang w:val="hu-HU"/>
              </w:rPr>
              <w:t>Limited storage possibility</w:t>
            </w:r>
          </w:p>
        </w:tc>
      </w:tr>
      <w:tr w:rsidR="007A3136" w:rsidRPr="00D65994" w14:paraId="2606331E" w14:textId="683B77DB" w:rsidTr="007A31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6" w:type="pct"/>
          </w:tcPr>
          <w:p w14:paraId="6B6FB672" w14:textId="77777777" w:rsidR="007A3136" w:rsidRPr="00D65994" w:rsidRDefault="007A3136" w:rsidP="007A3136">
            <w:pPr>
              <w:pStyle w:val="ListParagraph"/>
              <w:numPr>
                <w:ilvl w:val="0"/>
                <w:numId w:val="15"/>
              </w:numPr>
              <w:rPr>
                <w:color w:val="auto"/>
                <w:lang w:val="hu-HU"/>
              </w:rPr>
            </w:pPr>
            <w:r w:rsidRPr="00D65994">
              <w:rPr>
                <w:color w:val="auto"/>
                <w:lang w:val="hu-HU"/>
              </w:rPr>
              <w:lastRenderedPageBreak/>
              <w:t>Include at least 1 Make Travel Matter Experience on 50% of all TTC itineraries.</w:t>
            </w:r>
          </w:p>
        </w:tc>
        <w:tc>
          <w:tcPr>
            <w:tcW w:w="1722" w:type="pct"/>
          </w:tcPr>
          <w:p w14:paraId="37B731F8" w14:textId="77777777" w:rsidR="007A3136" w:rsidRPr="00D65994" w:rsidRDefault="007A3136" w:rsidP="007A3136">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color w:val="auto"/>
                <w:lang w:val="hu-HU"/>
              </w:rPr>
            </w:pPr>
            <w:r w:rsidRPr="00D65994">
              <w:rPr>
                <w:color w:val="auto"/>
                <w:lang w:val="hu-HU"/>
              </w:rPr>
              <w:t>All tours across all itineraries assessed against MTM criteria</w:t>
            </w:r>
          </w:p>
          <w:p w14:paraId="0A04C8FE" w14:textId="77777777" w:rsidR="007A3136" w:rsidRPr="00D65994" w:rsidRDefault="007A3136" w:rsidP="007A3136">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color w:val="auto"/>
                <w:lang w:val="hu-HU"/>
              </w:rPr>
            </w:pPr>
            <w:r w:rsidRPr="00D65994">
              <w:rPr>
                <w:color w:val="auto"/>
                <w:lang w:val="hu-HU"/>
              </w:rPr>
              <w:t>Designing new tours to match criteria</w:t>
            </w:r>
          </w:p>
        </w:tc>
        <w:tc>
          <w:tcPr>
            <w:tcW w:w="1722" w:type="pct"/>
          </w:tcPr>
          <w:p w14:paraId="0ADF969D" w14:textId="19F3ABE9" w:rsidR="007A3136" w:rsidRPr="007A3136" w:rsidRDefault="007A3136" w:rsidP="007A3136">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color w:val="auto"/>
                <w:lang w:val="hu-HU"/>
              </w:rPr>
            </w:pPr>
            <w:r w:rsidRPr="007A3136">
              <w:rPr>
                <w:color w:val="auto"/>
                <w:lang w:val="hu-HU"/>
              </w:rPr>
              <w:t>Guest expectation and geographical availability on all itineraries</w:t>
            </w:r>
          </w:p>
        </w:tc>
      </w:tr>
      <w:tr w:rsidR="007A3136" w:rsidRPr="00D65994" w14:paraId="1CED5F7E" w14:textId="1CC77554" w:rsidTr="007A3136">
        <w:tc>
          <w:tcPr>
            <w:cnfStyle w:val="001000000000" w:firstRow="0" w:lastRow="0" w:firstColumn="1" w:lastColumn="0" w:oddVBand="0" w:evenVBand="0" w:oddHBand="0" w:evenHBand="0" w:firstRowFirstColumn="0" w:firstRowLastColumn="0" w:lastRowFirstColumn="0" w:lastRowLastColumn="0"/>
            <w:tcW w:w="1556" w:type="pct"/>
          </w:tcPr>
          <w:p w14:paraId="56E3D2D9" w14:textId="77777777" w:rsidR="007A3136" w:rsidRPr="008513F2" w:rsidRDefault="007A3136" w:rsidP="007A3136">
            <w:pPr>
              <w:pStyle w:val="ListParagraph"/>
              <w:numPr>
                <w:ilvl w:val="0"/>
                <w:numId w:val="15"/>
              </w:numPr>
              <w:rPr>
                <w:color w:val="FF0000"/>
                <w:lang w:val="hu-HU"/>
              </w:rPr>
            </w:pPr>
            <w:r w:rsidRPr="008513F2">
              <w:rPr>
                <w:color w:val="FF0000"/>
                <w:lang w:val="hu-HU"/>
              </w:rPr>
              <w:t>Achieve a 20% increase of itineraries visiting developing destinations for specialist brands by 2025.</w:t>
            </w:r>
          </w:p>
        </w:tc>
        <w:tc>
          <w:tcPr>
            <w:tcW w:w="1722" w:type="pct"/>
          </w:tcPr>
          <w:p w14:paraId="7D1CBD93" w14:textId="4EC8D8AB" w:rsidR="007A3136" w:rsidRPr="008513F2" w:rsidRDefault="007A3136" w:rsidP="007A3136">
            <w:pPr>
              <w:pStyle w:val="ListParagraph"/>
              <w:numPr>
                <w:ilvl w:val="0"/>
                <w:numId w:val="27"/>
              </w:numPr>
              <w:cnfStyle w:val="000000000000" w:firstRow="0" w:lastRow="0" w:firstColumn="0" w:lastColumn="0" w:oddVBand="0" w:evenVBand="0" w:oddHBand="0" w:evenHBand="0" w:firstRowFirstColumn="0" w:firstRowLastColumn="0" w:lastRowFirstColumn="0" w:lastRowLastColumn="0"/>
              <w:rPr>
                <w:color w:val="FF0000"/>
                <w:lang w:val="hu-HU"/>
              </w:rPr>
            </w:pPr>
            <w:r w:rsidRPr="008513F2">
              <w:rPr>
                <w:color w:val="FF0000"/>
                <w:lang w:val="hu-HU"/>
              </w:rPr>
              <w:t>Non</w:t>
            </w:r>
            <w:r w:rsidR="000A7F17">
              <w:rPr>
                <w:color w:val="FF0000"/>
                <w:lang w:val="hu-HU"/>
              </w:rPr>
              <w:t>-</w:t>
            </w:r>
            <w:r w:rsidRPr="008513F2">
              <w:rPr>
                <w:color w:val="FF0000"/>
                <w:lang w:val="hu-HU"/>
              </w:rPr>
              <w:t>applicable for Uniworld Brand (not selected as a specialist brand for this goal)</w:t>
            </w:r>
          </w:p>
        </w:tc>
        <w:tc>
          <w:tcPr>
            <w:tcW w:w="1722" w:type="pct"/>
          </w:tcPr>
          <w:p w14:paraId="44319FA2" w14:textId="77777777" w:rsidR="007A3136" w:rsidRPr="007A3136" w:rsidRDefault="007A3136" w:rsidP="00E604CC">
            <w:pPr>
              <w:pStyle w:val="ListParagraph"/>
              <w:cnfStyle w:val="000000000000" w:firstRow="0" w:lastRow="0" w:firstColumn="0" w:lastColumn="0" w:oddVBand="0" w:evenVBand="0" w:oddHBand="0" w:evenHBand="0" w:firstRowFirstColumn="0" w:firstRowLastColumn="0" w:lastRowFirstColumn="0" w:lastRowLastColumn="0"/>
              <w:rPr>
                <w:color w:val="auto"/>
                <w:lang w:val="hu-HU"/>
              </w:rPr>
            </w:pPr>
          </w:p>
        </w:tc>
      </w:tr>
      <w:tr w:rsidR="007A3136" w:rsidRPr="00D65994" w14:paraId="0780952C" w14:textId="6151FA15" w:rsidTr="007A31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6" w:type="pct"/>
          </w:tcPr>
          <w:p w14:paraId="59752F67" w14:textId="77777777" w:rsidR="007A3136" w:rsidRPr="00D65994" w:rsidRDefault="007A3136" w:rsidP="007A3136">
            <w:pPr>
              <w:pStyle w:val="ListParagraph"/>
              <w:numPr>
                <w:ilvl w:val="0"/>
                <w:numId w:val="15"/>
              </w:numPr>
              <w:rPr>
                <w:color w:val="auto"/>
                <w:lang w:val="hu-HU"/>
              </w:rPr>
            </w:pPr>
            <w:r w:rsidRPr="00D65994">
              <w:rPr>
                <w:color w:val="auto"/>
                <w:lang w:val="hu-HU"/>
              </w:rPr>
              <w:t>Increase employee and market sentiment regarding diversity and inclusion across our brands.</w:t>
            </w:r>
          </w:p>
        </w:tc>
        <w:tc>
          <w:tcPr>
            <w:tcW w:w="1722" w:type="pct"/>
          </w:tcPr>
          <w:p w14:paraId="7FA858F5" w14:textId="77777777" w:rsidR="007A3136" w:rsidRPr="00D65994" w:rsidRDefault="007A3136" w:rsidP="007A3136">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color w:val="auto"/>
                <w:lang w:val="hu-HU"/>
              </w:rPr>
            </w:pPr>
            <w:r w:rsidRPr="00D65994">
              <w:rPr>
                <w:color w:val="auto"/>
                <w:lang w:val="hu-HU"/>
              </w:rPr>
              <w:t>Implementation of IDEA identity circles for Uniworld employees</w:t>
            </w:r>
          </w:p>
          <w:p w14:paraId="7869A756" w14:textId="77777777" w:rsidR="007A3136" w:rsidRPr="00D65994" w:rsidRDefault="007A3136" w:rsidP="007A3136">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color w:val="auto"/>
                <w:lang w:val="hu-HU"/>
              </w:rPr>
            </w:pPr>
            <w:r w:rsidRPr="00D65994">
              <w:rPr>
                <w:color w:val="auto"/>
                <w:lang w:val="hu-HU"/>
              </w:rPr>
              <w:t>Existing Diversity and Inclusion policies</w:t>
            </w:r>
          </w:p>
          <w:p w14:paraId="084583A9" w14:textId="4BD1CF56" w:rsidR="007A3136" w:rsidRPr="00D65994" w:rsidRDefault="007A3136" w:rsidP="007A3136">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color w:val="auto"/>
                <w:lang w:val="hu-HU"/>
              </w:rPr>
            </w:pPr>
            <w:r w:rsidRPr="00D65994">
              <w:rPr>
                <w:color w:val="auto"/>
                <w:lang w:val="hu-HU"/>
              </w:rPr>
              <w:t xml:space="preserve">Refinement of </w:t>
            </w:r>
            <w:r w:rsidR="000A7F17">
              <w:rPr>
                <w:color w:val="auto"/>
                <w:lang w:val="hu-HU"/>
              </w:rPr>
              <w:t xml:space="preserve">the </w:t>
            </w:r>
            <w:r w:rsidRPr="00D65994">
              <w:rPr>
                <w:color w:val="auto"/>
                <w:lang w:val="hu-HU"/>
              </w:rPr>
              <w:t>purpose of IDEA</w:t>
            </w:r>
          </w:p>
          <w:p w14:paraId="6DD88FC8" w14:textId="77777777" w:rsidR="007A3136" w:rsidRPr="00D65994" w:rsidRDefault="007A3136" w:rsidP="007A3136">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color w:val="auto"/>
                <w:lang w:val="hu-HU"/>
              </w:rPr>
            </w:pPr>
            <w:r w:rsidRPr="00D65994">
              <w:rPr>
                <w:color w:val="auto"/>
                <w:lang w:val="hu-HU"/>
              </w:rPr>
              <w:t>Assessing gender quota across all levels</w:t>
            </w:r>
          </w:p>
          <w:p w14:paraId="2810DE00" w14:textId="4B0C00B7" w:rsidR="007A3136" w:rsidRPr="00D65994" w:rsidRDefault="007A3136" w:rsidP="007A3136">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color w:val="auto"/>
                <w:lang w:val="hu-HU"/>
              </w:rPr>
            </w:pPr>
            <w:r w:rsidRPr="00D65994">
              <w:rPr>
                <w:color w:val="auto"/>
                <w:lang w:val="hu-HU"/>
              </w:rPr>
              <w:t>Diversity and Inclusion training conducted</w:t>
            </w:r>
          </w:p>
        </w:tc>
        <w:tc>
          <w:tcPr>
            <w:tcW w:w="1722" w:type="pct"/>
          </w:tcPr>
          <w:p w14:paraId="3416D5EC" w14:textId="77777777" w:rsidR="007A3136" w:rsidRPr="007A3136" w:rsidRDefault="007A3136" w:rsidP="007A3136">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color w:val="auto"/>
                <w:lang w:val="hu-HU"/>
              </w:rPr>
            </w:pPr>
            <w:r w:rsidRPr="007A3136">
              <w:rPr>
                <w:color w:val="auto"/>
                <w:lang w:val="hu-HU"/>
              </w:rPr>
              <w:t>Enforcement from upper level</w:t>
            </w:r>
          </w:p>
          <w:p w14:paraId="3E3F990D" w14:textId="2787DBB2" w:rsidR="007A3136" w:rsidRPr="007A3136" w:rsidRDefault="007A3136" w:rsidP="007A3136">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color w:val="auto"/>
                <w:lang w:val="hu-HU"/>
              </w:rPr>
            </w:pPr>
            <w:r w:rsidRPr="007A3136">
              <w:rPr>
                <w:color w:val="auto"/>
                <w:lang w:val="hu-HU"/>
              </w:rPr>
              <w:t>Action</w:t>
            </w:r>
            <w:r w:rsidR="005041CA">
              <w:rPr>
                <w:color w:val="auto"/>
                <w:lang w:val="hu-HU"/>
              </w:rPr>
              <w:t>s taken</w:t>
            </w:r>
            <w:r w:rsidRPr="007A3136">
              <w:rPr>
                <w:color w:val="auto"/>
                <w:lang w:val="hu-HU"/>
              </w:rPr>
              <w:t xml:space="preserve"> versus </w:t>
            </w:r>
            <w:r w:rsidR="005041CA">
              <w:rPr>
                <w:color w:val="auto"/>
                <w:lang w:val="hu-HU"/>
              </w:rPr>
              <w:t xml:space="preserve">mere </w:t>
            </w:r>
            <w:r w:rsidRPr="007A3136">
              <w:rPr>
                <w:color w:val="auto"/>
                <w:lang w:val="hu-HU"/>
              </w:rPr>
              <w:t>discussion</w:t>
            </w:r>
            <w:r w:rsidR="005041CA">
              <w:rPr>
                <w:color w:val="auto"/>
                <w:lang w:val="hu-HU"/>
              </w:rPr>
              <w:t>s</w:t>
            </w:r>
          </w:p>
        </w:tc>
      </w:tr>
      <w:tr w:rsidR="007A3136" w:rsidRPr="00D65994" w14:paraId="180F76F3" w14:textId="221B9153" w:rsidTr="007A3136">
        <w:tc>
          <w:tcPr>
            <w:cnfStyle w:val="001000000000" w:firstRow="0" w:lastRow="0" w:firstColumn="1" w:lastColumn="0" w:oddVBand="0" w:evenVBand="0" w:oddHBand="0" w:evenHBand="0" w:firstRowFirstColumn="0" w:firstRowLastColumn="0" w:lastRowFirstColumn="0" w:lastRowLastColumn="0"/>
            <w:tcW w:w="1556" w:type="pct"/>
          </w:tcPr>
          <w:p w14:paraId="6AE75E72" w14:textId="77777777" w:rsidR="007A3136" w:rsidRPr="00D65994" w:rsidRDefault="007A3136" w:rsidP="007A3136">
            <w:pPr>
              <w:pStyle w:val="ListParagraph"/>
              <w:numPr>
                <w:ilvl w:val="0"/>
                <w:numId w:val="15"/>
              </w:numPr>
              <w:rPr>
                <w:color w:val="auto"/>
                <w:lang w:val="hu-HU"/>
              </w:rPr>
            </w:pPr>
            <w:r w:rsidRPr="00D65994">
              <w:rPr>
                <w:color w:val="auto"/>
                <w:lang w:val="hu-HU"/>
              </w:rPr>
              <w:t>Complete 30000 volunteer hours by 2025.</w:t>
            </w:r>
          </w:p>
        </w:tc>
        <w:tc>
          <w:tcPr>
            <w:tcW w:w="1722" w:type="pct"/>
          </w:tcPr>
          <w:p w14:paraId="491F34B9" w14:textId="059802CE" w:rsidR="007A3136" w:rsidRPr="00D65994" w:rsidRDefault="007A3136" w:rsidP="007A3136">
            <w:pPr>
              <w:pStyle w:val="ListParagraph"/>
              <w:numPr>
                <w:ilvl w:val="0"/>
                <w:numId w:val="25"/>
              </w:numPr>
              <w:cnfStyle w:val="000000000000" w:firstRow="0" w:lastRow="0" w:firstColumn="0" w:lastColumn="0" w:oddVBand="0" w:evenVBand="0" w:oddHBand="0" w:evenHBand="0" w:firstRowFirstColumn="0" w:firstRowLastColumn="0" w:lastRowFirstColumn="0" w:lastRowLastColumn="0"/>
              <w:rPr>
                <w:color w:val="auto"/>
                <w:lang w:val="hu-HU"/>
              </w:rPr>
            </w:pPr>
            <w:r w:rsidRPr="00D65994">
              <w:rPr>
                <w:color w:val="auto"/>
                <w:lang w:val="hu-HU"/>
              </w:rPr>
              <w:t>2 paid working days per annum for volunteering</w:t>
            </w:r>
          </w:p>
          <w:p w14:paraId="4D367A0B" w14:textId="77777777" w:rsidR="007A3136" w:rsidRPr="00D65994" w:rsidRDefault="007A3136" w:rsidP="007A3136">
            <w:pPr>
              <w:pStyle w:val="ListParagraph"/>
              <w:numPr>
                <w:ilvl w:val="0"/>
                <w:numId w:val="25"/>
              </w:numPr>
              <w:cnfStyle w:val="000000000000" w:firstRow="0" w:lastRow="0" w:firstColumn="0" w:lastColumn="0" w:oddVBand="0" w:evenVBand="0" w:oddHBand="0" w:evenHBand="0" w:firstRowFirstColumn="0" w:firstRowLastColumn="0" w:lastRowFirstColumn="0" w:lastRowLastColumn="0"/>
              <w:rPr>
                <w:color w:val="auto"/>
                <w:lang w:val="hu-HU"/>
              </w:rPr>
            </w:pPr>
            <w:r w:rsidRPr="00D65994">
              <w:rPr>
                <w:color w:val="auto"/>
                <w:lang w:val="hu-HU"/>
              </w:rPr>
              <w:t>Campaigns to publicize and drive initiative</w:t>
            </w:r>
          </w:p>
        </w:tc>
        <w:tc>
          <w:tcPr>
            <w:tcW w:w="1722" w:type="pct"/>
          </w:tcPr>
          <w:p w14:paraId="4F7AD706" w14:textId="77777777" w:rsidR="007A3136" w:rsidRPr="007A3136" w:rsidRDefault="007A3136" w:rsidP="007A3136">
            <w:pPr>
              <w:pStyle w:val="ListParagraph"/>
              <w:numPr>
                <w:ilvl w:val="0"/>
                <w:numId w:val="25"/>
              </w:numPr>
              <w:cnfStyle w:val="000000000000" w:firstRow="0" w:lastRow="0" w:firstColumn="0" w:lastColumn="0" w:oddVBand="0" w:evenVBand="0" w:oddHBand="0" w:evenHBand="0" w:firstRowFirstColumn="0" w:firstRowLastColumn="0" w:lastRowFirstColumn="0" w:lastRowLastColumn="0"/>
              <w:rPr>
                <w:color w:val="auto"/>
                <w:lang w:val="hu-HU"/>
              </w:rPr>
            </w:pPr>
            <w:r w:rsidRPr="007A3136">
              <w:rPr>
                <w:color w:val="auto"/>
                <w:lang w:val="hu-HU"/>
              </w:rPr>
              <w:t>Consistent management of this policy</w:t>
            </w:r>
          </w:p>
          <w:p w14:paraId="3697D852" w14:textId="77777777" w:rsidR="007A3136" w:rsidRPr="007A3136" w:rsidRDefault="007A3136" w:rsidP="007A3136">
            <w:pPr>
              <w:pStyle w:val="ListParagraph"/>
              <w:numPr>
                <w:ilvl w:val="0"/>
                <w:numId w:val="25"/>
              </w:numPr>
              <w:cnfStyle w:val="000000000000" w:firstRow="0" w:lastRow="0" w:firstColumn="0" w:lastColumn="0" w:oddVBand="0" w:evenVBand="0" w:oddHBand="0" w:evenHBand="0" w:firstRowFirstColumn="0" w:firstRowLastColumn="0" w:lastRowFirstColumn="0" w:lastRowLastColumn="0"/>
              <w:rPr>
                <w:color w:val="auto"/>
                <w:lang w:val="hu-HU"/>
              </w:rPr>
            </w:pPr>
            <w:r w:rsidRPr="007A3136">
              <w:rPr>
                <w:color w:val="auto"/>
                <w:lang w:val="hu-HU"/>
              </w:rPr>
              <w:t>Working hours and continuous change of locations, which also leads to language barriers in the locations.</w:t>
            </w:r>
          </w:p>
          <w:p w14:paraId="1C4DD814" w14:textId="7A52A524" w:rsidR="007A3136" w:rsidRPr="007A3136" w:rsidRDefault="007A3136" w:rsidP="007A3136">
            <w:pPr>
              <w:pStyle w:val="ListParagraph"/>
              <w:numPr>
                <w:ilvl w:val="0"/>
                <w:numId w:val="25"/>
              </w:numPr>
              <w:cnfStyle w:val="000000000000" w:firstRow="0" w:lastRow="0" w:firstColumn="0" w:lastColumn="0" w:oddVBand="0" w:evenVBand="0" w:oddHBand="0" w:evenHBand="0" w:firstRowFirstColumn="0" w:firstRowLastColumn="0" w:lastRowFirstColumn="0" w:lastRowLastColumn="0"/>
              <w:rPr>
                <w:color w:val="auto"/>
                <w:lang w:val="hu-HU"/>
              </w:rPr>
            </w:pPr>
            <w:r w:rsidRPr="007A3136">
              <w:rPr>
                <w:color w:val="auto"/>
                <w:lang w:val="hu-HU"/>
              </w:rPr>
              <w:t>Seasonal contracts vs. Permanent contract</w:t>
            </w:r>
          </w:p>
        </w:tc>
      </w:tr>
      <w:tr w:rsidR="007A3136" w:rsidRPr="00D65994" w14:paraId="6541888D" w14:textId="6716FCDD" w:rsidTr="007A31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6" w:type="pct"/>
          </w:tcPr>
          <w:p w14:paraId="2452FA42" w14:textId="77777777" w:rsidR="007A3136" w:rsidRPr="00D65994" w:rsidRDefault="007A3136" w:rsidP="007A3136">
            <w:pPr>
              <w:pStyle w:val="ListParagraph"/>
              <w:numPr>
                <w:ilvl w:val="0"/>
                <w:numId w:val="15"/>
              </w:numPr>
              <w:rPr>
                <w:color w:val="auto"/>
                <w:lang w:val="hu-HU"/>
              </w:rPr>
            </w:pPr>
            <w:r w:rsidRPr="00D65994">
              <w:rPr>
                <w:color w:val="auto"/>
                <w:lang w:val="hu-HU"/>
              </w:rPr>
              <w:lastRenderedPageBreak/>
              <w:t>Ensure all wildlife experiences across TTC brands adhere to our Animal Welfare Policy by 2021.</w:t>
            </w:r>
          </w:p>
        </w:tc>
        <w:tc>
          <w:tcPr>
            <w:tcW w:w="1722" w:type="pct"/>
          </w:tcPr>
          <w:p w14:paraId="1E576F60" w14:textId="77777777" w:rsidR="007A3136" w:rsidRPr="00D65994" w:rsidRDefault="007A3136" w:rsidP="007A3136">
            <w:pPr>
              <w:pStyle w:val="ListParagraph"/>
              <w:numPr>
                <w:ilvl w:val="0"/>
                <w:numId w:val="26"/>
              </w:numPr>
              <w:cnfStyle w:val="000000100000" w:firstRow="0" w:lastRow="0" w:firstColumn="0" w:lastColumn="0" w:oddVBand="0" w:evenVBand="0" w:oddHBand="1" w:evenHBand="0" w:firstRowFirstColumn="0" w:firstRowLastColumn="0" w:lastRowFirstColumn="0" w:lastRowLastColumn="0"/>
              <w:rPr>
                <w:color w:val="auto"/>
                <w:lang w:val="hu-HU"/>
              </w:rPr>
            </w:pPr>
            <w:r w:rsidRPr="00D65994">
              <w:rPr>
                <w:color w:val="auto"/>
                <w:lang w:val="hu-HU"/>
              </w:rPr>
              <w:t>All tours across all itineraries have been assessed according to criteria and matched.</w:t>
            </w:r>
          </w:p>
          <w:p w14:paraId="1B586E99" w14:textId="0D40382B" w:rsidR="007A3136" w:rsidRPr="00D65994" w:rsidRDefault="007A3136" w:rsidP="007A3136">
            <w:pPr>
              <w:pStyle w:val="ListParagraph"/>
              <w:numPr>
                <w:ilvl w:val="0"/>
                <w:numId w:val="26"/>
              </w:numPr>
              <w:cnfStyle w:val="000000100000" w:firstRow="0" w:lastRow="0" w:firstColumn="0" w:lastColumn="0" w:oddVBand="0" w:evenVBand="0" w:oddHBand="1" w:evenHBand="0" w:firstRowFirstColumn="0" w:firstRowLastColumn="0" w:lastRowFirstColumn="0" w:lastRowLastColumn="0"/>
              <w:rPr>
                <w:color w:val="auto"/>
                <w:lang w:val="hu-HU"/>
              </w:rPr>
            </w:pPr>
            <w:r>
              <w:rPr>
                <w:color w:val="auto"/>
                <w:lang w:val="hu-HU"/>
              </w:rPr>
              <w:t>Procedure in place to e</w:t>
            </w:r>
            <w:r w:rsidRPr="00D65994">
              <w:rPr>
                <w:color w:val="auto"/>
                <w:lang w:val="hu-HU"/>
              </w:rPr>
              <w:t>nsure all future new tours adhere to this policy</w:t>
            </w:r>
          </w:p>
          <w:p w14:paraId="2A97AA51" w14:textId="77777777" w:rsidR="007A3136" w:rsidRPr="00D65994" w:rsidRDefault="007A3136" w:rsidP="007A3136">
            <w:pPr>
              <w:pStyle w:val="ListParagraph"/>
              <w:numPr>
                <w:ilvl w:val="0"/>
                <w:numId w:val="26"/>
              </w:numPr>
              <w:cnfStyle w:val="000000100000" w:firstRow="0" w:lastRow="0" w:firstColumn="0" w:lastColumn="0" w:oddVBand="0" w:evenVBand="0" w:oddHBand="1" w:evenHBand="0" w:firstRowFirstColumn="0" w:firstRowLastColumn="0" w:lastRowFirstColumn="0" w:lastRowLastColumn="0"/>
              <w:rPr>
                <w:color w:val="auto"/>
                <w:lang w:val="hu-HU"/>
              </w:rPr>
            </w:pPr>
            <w:r w:rsidRPr="00D65994">
              <w:rPr>
                <w:color w:val="auto"/>
                <w:lang w:val="hu-HU"/>
              </w:rPr>
              <w:t>Education of guests</w:t>
            </w:r>
          </w:p>
        </w:tc>
        <w:tc>
          <w:tcPr>
            <w:tcW w:w="1722" w:type="pct"/>
          </w:tcPr>
          <w:p w14:paraId="39CA0752" w14:textId="3FB70192" w:rsidR="007A3136" w:rsidRPr="007A3136" w:rsidRDefault="007A3136" w:rsidP="00776F43">
            <w:pPr>
              <w:pStyle w:val="ListParagraph"/>
              <w:cnfStyle w:val="000000100000" w:firstRow="0" w:lastRow="0" w:firstColumn="0" w:lastColumn="0" w:oddVBand="0" w:evenVBand="0" w:oddHBand="1" w:evenHBand="0" w:firstRowFirstColumn="0" w:firstRowLastColumn="0" w:lastRowFirstColumn="0" w:lastRowLastColumn="0"/>
              <w:rPr>
                <w:color w:val="auto"/>
                <w:lang w:val="hu-HU"/>
              </w:rPr>
            </w:pPr>
          </w:p>
        </w:tc>
      </w:tr>
      <w:bookmarkEnd w:id="3"/>
    </w:tbl>
    <w:p w14:paraId="62315688" w14:textId="77777777" w:rsidR="00671D1E" w:rsidRDefault="00671D1E">
      <w:pPr>
        <w:rPr>
          <w:lang w:val="hu-HU"/>
        </w:rPr>
      </w:pPr>
    </w:p>
    <w:p w14:paraId="0BB52533" w14:textId="77777777" w:rsidR="002826C0" w:rsidRDefault="00ED086C">
      <w:pPr>
        <w:rPr>
          <w:lang w:val="hu-HU"/>
        </w:rPr>
      </w:pPr>
      <w:r>
        <w:rPr>
          <w:lang w:val="hu-HU"/>
        </w:rPr>
        <w:t>What becomes evident here</w:t>
      </w:r>
      <w:r w:rsidR="002826C0">
        <w:rPr>
          <w:lang w:val="hu-HU"/>
        </w:rPr>
        <w:t xml:space="preserve"> from this table is:</w:t>
      </w:r>
    </w:p>
    <w:p w14:paraId="659491AA" w14:textId="106C568A" w:rsidR="002826C0" w:rsidRDefault="00ED086C" w:rsidP="002826C0">
      <w:pPr>
        <w:pStyle w:val="ListParagraph"/>
        <w:numPr>
          <w:ilvl w:val="0"/>
          <w:numId w:val="32"/>
        </w:numPr>
        <w:rPr>
          <w:lang w:val="hu-HU"/>
        </w:rPr>
      </w:pPr>
      <w:r w:rsidRPr="002826C0">
        <w:rPr>
          <w:lang w:val="hu-HU"/>
        </w:rPr>
        <w:t xml:space="preserve">that </w:t>
      </w:r>
      <w:r w:rsidR="00E74EA7">
        <w:rPr>
          <w:lang w:val="hu-HU"/>
        </w:rPr>
        <w:t>despite</w:t>
      </w:r>
      <w:r w:rsidRPr="002826C0">
        <w:rPr>
          <w:lang w:val="hu-HU"/>
        </w:rPr>
        <w:t xml:space="preserve"> our halted operation, </w:t>
      </w:r>
      <w:r w:rsidR="00900926">
        <w:rPr>
          <w:lang w:val="hu-HU"/>
        </w:rPr>
        <w:t xml:space="preserve">a </w:t>
      </w:r>
      <w:r w:rsidR="009F0700" w:rsidRPr="002826C0">
        <w:rPr>
          <w:lang w:val="hu-HU"/>
        </w:rPr>
        <w:t>solid foundation</w:t>
      </w:r>
      <w:r w:rsidR="00900926">
        <w:rPr>
          <w:lang w:val="hu-HU"/>
        </w:rPr>
        <w:t xml:space="preserve"> of initiation and</w:t>
      </w:r>
      <w:r w:rsidR="00930495">
        <w:rPr>
          <w:lang w:val="hu-HU"/>
        </w:rPr>
        <w:t xml:space="preserve"> </w:t>
      </w:r>
      <w:r w:rsidRPr="002826C0">
        <w:rPr>
          <w:lang w:val="hu-HU"/>
        </w:rPr>
        <w:t xml:space="preserve">progress has already been made by our organization </w:t>
      </w:r>
      <w:r w:rsidR="009F0700" w:rsidRPr="002826C0">
        <w:rPr>
          <w:lang w:val="hu-HU"/>
        </w:rPr>
        <w:t>across the 10 out of 11 targets which are applicable for our brand</w:t>
      </w:r>
    </w:p>
    <w:p w14:paraId="249CE190" w14:textId="15985A69" w:rsidR="00E4384B" w:rsidRDefault="007D69F7" w:rsidP="002826C0">
      <w:pPr>
        <w:pStyle w:val="ListParagraph"/>
        <w:numPr>
          <w:ilvl w:val="0"/>
          <w:numId w:val="32"/>
        </w:numPr>
        <w:rPr>
          <w:lang w:val="hu-HU"/>
        </w:rPr>
      </w:pPr>
      <w:r w:rsidRPr="002826C0">
        <w:rPr>
          <w:lang w:val="hu-HU"/>
        </w:rPr>
        <w:t>the strategy</w:t>
      </w:r>
      <w:r w:rsidR="002826C0">
        <w:rPr>
          <w:lang w:val="hu-HU"/>
        </w:rPr>
        <w:t>, which has been designed</w:t>
      </w:r>
      <w:r w:rsidRPr="002826C0">
        <w:rPr>
          <w:lang w:val="hu-HU"/>
        </w:rPr>
        <w:t xml:space="preserve"> </w:t>
      </w:r>
      <w:r w:rsidR="0054666E">
        <w:rPr>
          <w:lang w:val="hu-HU"/>
        </w:rPr>
        <w:t xml:space="preserve">for </w:t>
      </w:r>
      <w:r w:rsidR="007C1C6A">
        <w:rPr>
          <w:lang w:val="hu-HU"/>
        </w:rPr>
        <w:t xml:space="preserve">our </w:t>
      </w:r>
      <w:r w:rsidR="0054666E">
        <w:rPr>
          <w:lang w:val="hu-HU"/>
        </w:rPr>
        <w:t>40 brands to work towards,</w:t>
      </w:r>
      <w:r w:rsidRPr="002826C0">
        <w:rPr>
          <w:lang w:val="hu-HU"/>
        </w:rPr>
        <w:t xml:space="preserve"> is indeed </w:t>
      </w:r>
      <w:r w:rsidR="007C1C6A">
        <w:rPr>
          <w:lang w:val="hu-HU"/>
        </w:rPr>
        <w:t>in line</w:t>
      </w:r>
      <w:r w:rsidR="00024905" w:rsidRPr="002826C0">
        <w:rPr>
          <w:lang w:val="hu-HU"/>
        </w:rPr>
        <w:t xml:space="preserve"> </w:t>
      </w:r>
      <w:r w:rsidR="004A10D0">
        <w:rPr>
          <w:lang w:val="hu-HU"/>
        </w:rPr>
        <w:t>with the strategies our brand</w:t>
      </w:r>
      <w:r w:rsidR="00930495">
        <w:rPr>
          <w:lang w:val="hu-HU"/>
        </w:rPr>
        <w:t>, Uniworld,</w:t>
      </w:r>
      <w:r w:rsidR="004A10D0">
        <w:rPr>
          <w:lang w:val="hu-HU"/>
        </w:rPr>
        <w:t xml:space="preserve"> had already</w:t>
      </w:r>
      <w:r w:rsidR="007C1C6A">
        <w:rPr>
          <w:lang w:val="hu-HU"/>
        </w:rPr>
        <w:t xml:space="preserve"> started to</w:t>
      </w:r>
      <w:r w:rsidR="004A10D0">
        <w:rPr>
          <w:lang w:val="hu-HU"/>
        </w:rPr>
        <w:t xml:space="preserve"> focus on</w:t>
      </w:r>
      <w:r w:rsidR="00CA3ED3">
        <w:rPr>
          <w:lang w:val="hu-HU"/>
        </w:rPr>
        <w:t xml:space="preserve"> and relevant for our unique operation within the Corporation</w:t>
      </w:r>
      <w:r w:rsidR="008A1DE7">
        <w:rPr>
          <w:lang w:val="hu-HU"/>
        </w:rPr>
        <w:t>, with the beneficial addition of measurable targets within a designated timeframe</w:t>
      </w:r>
    </w:p>
    <w:p w14:paraId="7181814C" w14:textId="774686C2" w:rsidR="00B72B89" w:rsidRDefault="00B72B89" w:rsidP="002826C0">
      <w:pPr>
        <w:pStyle w:val="ListParagraph"/>
        <w:numPr>
          <w:ilvl w:val="0"/>
          <w:numId w:val="32"/>
        </w:numPr>
        <w:rPr>
          <w:lang w:val="hu-HU"/>
        </w:rPr>
      </w:pPr>
      <w:r>
        <w:rPr>
          <w:lang w:val="hu-HU"/>
        </w:rPr>
        <w:t>several challenges, barriers</w:t>
      </w:r>
      <w:r w:rsidR="000A7F17">
        <w:rPr>
          <w:lang w:val="hu-HU"/>
        </w:rPr>
        <w:t>,</w:t>
      </w:r>
      <w:r>
        <w:rPr>
          <w:lang w:val="hu-HU"/>
        </w:rPr>
        <w:t xml:space="preserve"> and </w:t>
      </w:r>
      <w:r w:rsidR="00F57C99">
        <w:rPr>
          <w:lang w:val="hu-HU"/>
        </w:rPr>
        <w:t xml:space="preserve">conflicts of interest </w:t>
      </w:r>
      <w:r w:rsidR="00FC1B52">
        <w:rPr>
          <w:lang w:val="hu-HU"/>
        </w:rPr>
        <w:t xml:space="preserve">have already existed </w:t>
      </w:r>
      <w:r w:rsidR="000A7F17">
        <w:rPr>
          <w:lang w:val="hu-HU"/>
        </w:rPr>
        <w:t>before</w:t>
      </w:r>
      <w:r w:rsidR="00A025F5">
        <w:rPr>
          <w:lang w:val="hu-HU"/>
        </w:rPr>
        <w:t xml:space="preserve"> our organization halting operations</w:t>
      </w:r>
      <w:r w:rsidR="001F32AD">
        <w:rPr>
          <w:lang w:val="hu-HU"/>
        </w:rPr>
        <w:t xml:space="preserve"> and which need to be addressed, and solutions found</w:t>
      </w:r>
    </w:p>
    <w:p w14:paraId="1D60B419" w14:textId="77777777" w:rsidR="00187BE9" w:rsidRDefault="00187BE9" w:rsidP="00187BE9">
      <w:pPr>
        <w:pStyle w:val="ListParagraph"/>
        <w:ind w:left="780"/>
        <w:rPr>
          <w:lang w:val="hu-HU"/>
        </w:rPr>
      </w:pPr>
    </w:p>
    <w:p w14:paraId="33FF52E3" w14:textId="1FA011E4" w:rsidR="00474273" w:rsidRPr="00523F87" w:rsidRDefault="00F3489C" w:rsidP="00523F87">
      <w:pPr>
        <w:rPr>
          <w:lang w:val="hu-HU"/>
        </w:rPr>
      </w:pPr>
      <w:r>
        <w:rPr>
          <w:b/>
          <w:bCs/>
          <w:lang w:val="hu-HU"/>
        </w:rPr>
        <w:t>2</w:t>
      </w:r>
      <w:r w:rsidR="00523F87" w:rsidRPr="00523F87">
        <w:rPr>
          <w:b/>
          <w:bCs/>
          <w:lang w:val="hu-HU"/>
        </w:rPr>
        <w:t>.</w:t>
      </w:r>
      <w:r w:rsidR="00523F87">
        <w:rPr>
          <w:b/>
          <w:bCs/>
          <w:lang w:val="hu-HU"/>
        </w:rPr>
        <w:t xml:space="preserve"> </w:t>
      </w:r>
      <w:r w:rsidR="00FF23B2" w:rsidRPr="00523F87">
        <w:rPr>
          <w:b/>
          <w:bCs/>
          <w:lang w:val="hu-HU"/>
        </w:rPr>
        <w:t xml:space="preserve">OUR STAKEHOLDERS: </w:t>
      </w:r>
      <w:r w:rsidR="00FF6D96" w:rsidRPr="00523F87">
        <w:rPr>
          <w:lang w:val="hu-HU"/>
        </w:rPr>
        <w:t xml:space="preserve">CHALLENGES, ISSUES AND </w:t>
      </w:r>
      <w:r w:rsidR="00FF23B2" w:rsidRPr="00523F87">
        <w:rPr>
          <w:lang w:val="hu-HU"/>
        </w:rPr>
        <w:t>CONFLICT OF INTEREST</w:t>
      </w:r>
    </w:p>
    <w:p w14:paraId="6513F2CF" w14:textId="77777777" w:rsidR="00523F87" w:rsidRPr="00523F87" w:rsidRDefault="00523F87" w:rsidP="00523F87">
      <w:pPr>
        <w:rPr>
          <w:lang w:val="hu-HU"/>
        </w:rPr>
      </w:pPr>
    </w:p>
    <w:p w14:paraId="265F9504" w14:textId="6E095B24" w:rsidR="00187BE9" w:rsidRDefault="00187BE9" w:rsidP="009356A0">
      <w:pPr>
        <w:rPr>
          <w:lang w:val="hu-HU"/>
        </w:rPr>
      </w:pPr>
      <w:r w:rsidRPr="003103B8">
        <w:rPr>
          <w:lang w:val="hu-HU"/>
        </w:rPr>
        <w:t>As shown in Table 1, challenges and potenti</w:t>
      </w:r>
      <w:r w:rsidR="00474B45" w:rsidRPr="003103B8">
        <w:rPr>
          <w:lang w:val="hu-HU"/>
        </w:rPr>
        <w:t xml:space="preserve">al barriers to goal achievement have existed already </w:t>
      </w:r>
      <w:r w:rsidR="00561681">
        <w:rPr>
          <w:lang w:val="hu-HU"/>
        </w:rPr>
        <w:t>before</w:t>
      </w:r>
      <w:r w:rsidR="00474B45" w:rsidRPr="003103B8">
        <w:rPr>
          <w:lang w:val="hu-HU"/>
        </w:rPr>
        <w:t xml:space="preserve"> our shutdown due to COVID-19</w:t>
      </w:r>
      <w:r w:rsidR="003103B8">
        <w:rPr>
          <w:lang w:val="hu-HU"/>
        </w:rPr>
        <w:t>, however</w:t>
      </w:r>
      <w:r w:rsidR="00561681">
        <w:rPr>
          <w:lang w:val="hu-HU"/>
        </w:rPr>
        <w:t>,</w:t>
      </w:r>
      <w:r w:rsidR="003103B8">
        <w:rPr>
          <w:lang w:val="hu-HU"/>
        </w:rPr>
        <w:t xml:space="preserve"> it would also be important to highlight</w:t>
      </w:r>
      <w:r w:rsidR="003927F5">
        <w:rPr>
          <w:lang w:val="hu-HU"/>
        </w:rPr>
        <w:t xml:space="preserve"> issues or conflicts of interest which have</w:t>
      </w:r>
      <w:r w:rsidR="00523F87">
        <w:rPr>
          <w:lang w:val="hu-HU"/>
        </w:rPr>
        <w:t xml:space="preserve"> either</w:t>
      </w:r>
      <w:r w:rsidR="003927F5">
        <w:rPr>
          <w:lang w:val="hu-HU"/>
        </w:rPr>
        <w:t xml:space="preserve"> arisen</w:t>
      </w:r>
      <w:r w:rsidR="00523F87">
        <w:rPr>
          <w:lang w:val="hu-HU"/>
        </w:rPr>
        <w:t xml:space="preserve"> or have been magnified</w:t>
      </w:r>
      <w:r w:rsidR="003927F5">
        <w:rPr>
          <w:lang w:val="hu-HU"/>
        </w:rPr>
        <w:t xml:space="preserve"> now due to the current crisis</w:t>
      </w:r>
      <w:r w:rsidR="00523F87">
        <w:rPr>
          <w:lang w:val="hu-HU"/>
        </w:rPr>
        <w:t xml:space="preserve"> and our resulting halt of operation</w:t>
      </w:r>
      <w:r w:rsidR="00A60C9F">
        <w:rPr>
          <w:lang w:val="hu-HU"/>
        </w:rPr>
        <w:t>.</w:t>
      </w:r>
      <w:r w:rsidR="00047710">
        <w:rPr>
          <w:lang w:val="hu-HU"/>
        </w:rPr>
        <w:t xml:space="preserve"> </w:t>
      </w:r>
      <w:r w:rsidR="00EF570D">
        <w:rPr>
          <w:lang w:val="hu-HU"/>
        </w:rPr>
        <w:t>We must take</w:t>
      </w:r>
      <w:r w:rsidR="00A60C9F">
        <w:rPr>
          <w:lang w:val="hu-HU"/>
        </w:rPr>
        <w:t xml:space="preserve"> into consideration</w:t>
      </w:r>
      <w:r w:rsidR="00712852">
        <w:rPr>
          <w:lang w:val="hu-HU"/>
        </w:rPr>
        <w:t xml:space="preserve"> that</w:t>
      </w:r>
      <w:r w:rsidR="00047710">
        <w:rPr>
          <w:lang w:val="hu-HU"/>
        </w:rPr>
        <w:t xml:space="preserve"> those </w:t>
      </w:r>
      <w:r w:rsidR="00EF570D">
        <w:rPr>
          <w:lang w:val="hu-HU"/>
        </w:rPr>
        <w:t>actions</w:t>
      </w:r>
      <w:r w:rsidR="00047710">
        <w:rPr>
          <w:lang w:val="hu-HU"/>
        </w:rPr>
        <w:t xml:space="preserve"> which were initiated</w:t>
      </w:r>
      <w:r w:rsidR="000D5D75">
        <w:rPr>
          <w:lang w:val="hu-HU"/>
        </w:rPr>
        <w:t xml:space="preserve"> </w:t>
      </w:r>
      <w:r w:rsidR="003067D8">
        <w:rPr>
          <w:lang w:val="hu-HU"/>
        </w:rPr>
        <w:t>w</w:t>
      </w:r>
      <w:r w:rsidR="00561681">
        <w:rPr>
          <w:lang w:val="hu-HU"/>
        </w:rPr>
        <w:t>ere</w:t>
      </w:r>
      <w:r w:rsidR="00712852">
        <w:rPr>
          <w:lang w:val="hu-HU"/>
        </w:rPr>
        <w:t xml:space="preserve"> done so at a time when</w:t>
      </w:r>
      <w:r w:rsidR="003067D8">
        <w:rPr>
          <w:lang w:val="hu-HU"/>
        </w:rPr>
        <w:t xml:space="preserve"> our environment was far less hostile</w:t>
      </w:r>
      <w:r w:rsidR="00FD3551">
        <w:rPr>
          <w:lang w:val="hu-HU"/>
        </w:rPr>
        <w:t xml:space="preserve"> </w:t>
      </w:r>
      <w:r w:rsidR="00712852">
        <w:rPr>
          <w:lang w:val="hu-HU"/>
        </w:rPr>
        <w:t>and that</w:t>
      </w:r>
      <w:r w:rsidR="00FD3551">
        <w:rPr>
          <w:lang w:val="hu-HU"/>
        </w:rPr>
        <w:t xml:space="preserve"> </w:t>
      </w:r>
      <w:r w:rsidR="00FD3551">
        <w:rPr>
          <w:lang w:val="hu-HU"/>
        </w:rPr>
        <w:lastRenderedPageBreak/>
        <w:t>this might influence their current relevance</w:t>
      </w:r>
      <w:r w:rsidR="007E2F6A">
        <w:rPr>
          <w:lang w:val="hu-HU"/>
        </w:rPr>
        <w:t>,</w:t>
      </w:r>
      <w:r w:rsidR="00783582">
        <w:rPr>
          <w:lang w:val="hu-HU"/>
        </w:rPr>
        <w:t xml:space="preserve"> level of</w:t>
      </w:r>
      <w:r w:rsidR="007E2F6A">
        <w:rPr>
          <w:lang w:val="hu-HU"/>
        </w:rPr>
        <w:t xml:space="preserve"> priority or feasibility</w:t>
      </w:r>
      <w:r w:rsidR="00FD3551">
        <w:rPr>
          <w:lang w:val="hu-HU"/>
        </w:rPr>
        <w:t xml:space="preserve"> today</w:t>
      </w:r>
      <w:r w:rsidR="00A408FC">
        <w:rPr>
          <w:lang w:val="hu-HU"/>
        </w:rPr>
        <w:t xml:space="preserve"> </w:t>
      </w:r>
      <w:r w:rsidR="007E2F6A">
        <w:rPr>
          <w:lang w:val="hu-HU"/>
        </w:rPr>
        <w:t xml:space="preserve"> </w:t>
      </w:r>
      <w:sdt>
        <w:sdtPr>
          <w:rPr>
            <w:rFonts w:ascii="Times New Roman" w:hAnsi="Times New Roman"/>
            <w:color w:val="000000"/>
            <w:highlight w:val="white"/>
            <w:lang w:val="hu-HU"/>
          </w:rPr>
          <w:alias w:val="Citation"/>
          <w:tag w:val="{&quot;referencesIds&quot;:[&quot;doc:5fa68de8e4b0fb6593bc2306&quot;],&quot;referencesOptions&quot;:{&quot;doc:5fa68de8e4b0fb6593bc2306&quot;:{&quot;author&quot;:true,&quot;year&quot;:true,&quot;pageReplace&quot;:&quot;&quot;,&quot;prefix&quot;:&quot;&quot;,&quot;suffix&quot;:&quot;&quot;}},&quot;hasBrokenReferences&quot;:false,&quot;hasManualEdits&quot;:false,&quot;citationType&quot;:&quot;inline&quot;}"/>
          <w:id w:val="-1693835336"/>
          <w:placeholder>
            <w:docPart w:val="B69757CC5AA14DD28618708E3BB09A2B"/>
          </w:placeholder>
        </w:sdtPr>
        <w:sdtEndPr/>
        <w:sdtContent>
          <w:r w:rsidR="003E63FB">
            <w:rPr>
              <w:rFonts w:eastAsia="Times New Roman"/>
              <w:color w:val="000000"/>
            </w:rPr>
            <w:t>(Amankwah-Amoah 2020)</w:t>
          </w:r>
        </w:sdtContent>
      </w:sdt>
      <w:r w:rsidR="00A408FC">
        <w:rPr>
          <w:lang w:val="hu-HU"/>
        </w:rPr>
        <w:t>.</w:t>
      </w:r>
    </w:p>
    <w:p w14:paraId="77FA6CEF" w14:textId="77777777" w:rsidR="004959A2" w:rsidRPr="003103B8" w:rsidRDefault="004959A2" w:rsidP="009356A0">
      <w:pPr>
        <w:rPr>
          <w:lang w:val="hu-HU"/>
        </w:rPr>
      </w:pPr>
    </w:p>
    <w:p w14:paraId="426AD10A" w14:textId="6DAD0285" w:rsidR="00474273" w:rsidRDefault="009356A0" w:rsidP="00474273">
      <w:pPr>
        <w:rPr>
          <w:lang w:val="hu-HU"/>
        </w:rPr>
      </w:pPr>
      <w:r w:rsidRPr="00F82B86">
        <w:rPr>
          <w:b/>
          <w:bCs/>
          <w:lang w:val="hu-HU"/>
        </w:rPr>
        <w:t>Costs:</w:t>
      </w:r>
      <w:r>
        <w:rPr>
          <w:lang w:val="hu-HU"/>
        </w:rPr>
        <w:t xml:space="preserve"> </w:t>
      </w:r>
      <w:r w:rsidR="00EC5DF0">
        <w:rPr>
          <w:lang w:val="hu-HU"/>
        </w:rPr>
        <w:t>Taking</w:t>
      </w:r>
      <w:r>
        <w:rPr>
          <w:lang w:val="hu-HU"/>
        </w:rPr>
        <w:t xml:space="preserve"> into consideration the massive financial impact the COVID-19 crisis has had (not only) upon the tourism industry, and our own organization, there is a risk that commitment towards sustainable development will be reduced as resources are focused and rerouted into other areas which are deemed more necessary for sheer survival, rebuilding and ensuring future existence  </w:t>
      </w:r>
      <w:sdt>
        <w:sdtPr>
          <w:rPr>
            <w:rFonts w:ascii="Times New Roman" w:hAnsi="Times New Roman"/>
            <w:color w:val="000000"/>
            <w:highlight w:val="white"/>
            <w:lang w:val="hu-HU"/>
          </w:rPr>
          <w:alias w:val="Citation"/>
          <w:tag w:val="{&quot;referencesIds&quot;:[&quot;doc:5fa55fd3e4b0978f024594e7&quot;],&quot;referencesOptions&quot;:{&quot;doc:5fa55fd3e4b0978f024594e7&quot;:{&quot;author&quot;:true,&quot;year&quot;:true,&quot;pageReplace&quot;:&quot;&quot;,&quot;prefix&quot;:&quot;&quot;,&quot;suffix&quot;:&quot;&quot;}},&quot;hasBrokenReferences&quot;:false,&quot;hasManualEdits&quot;:false,&quot;citationType&quot;:&quot;inline&quot;}"/>
          <w:id w:val="1167142948"/>
          <w:placeholder>
            <w:docPart w:val="25E382F0B56948E5BD8A94573032527A"/>
          </w:placeholder>
        </w:sdtPr>
        <w:sdtEndPr/>
        <w:sdtContent>
          <w:r w:rsidR="003E63FB">
            <w:rPr>
              <w:rFonts w:eastAsia="Times New Roman"/>
              <w:color w:val="000000"/>
            </w:rPr>
            <w:t>(Jones, Comfort 2020a)</w:t>
          </w:r>
        </w:sdtContent>
      </w:sdt>
      <w:r>
        <w:rPr>
          <w:lang w:val="hu-HU"/>
        </w:rPr>
        <w:t>.</w:t>
      </w:r>
      <w:r w:rsidR="005D7466">
        <w:rPr>
          <w:lang w:val="hu-HU"/>
        </w:rPr>
        <w:t xml:space="preserve"> It has been shown that </w:t>
      </w:r>
      <w:r w:rsidR="00262C22">
        <w:rPr>
          <w:lang w:val="hu-HU"/>
        </w:rPr>
        <w:t>certain sustainability implementations</w:t>
      </w:r>
      <w:r w:rsidR="00BA4576">
        <w:rPr>
          <w:lang w:val="hu-HU"/>
        </w:rPr>
        <w:t xml:space="preserve"> within organizations</w:t>
      </w:r>
      <w:r w:rsidR="005C6E63">
        <w:rPr>
          <w:lang w:val="hu-HU"/>
        </w:rPr>
        <w:t xml:space="preserve"> may</w:t>
      </w:r>
      <w:r w:rsidR="00262C22">
        <w:rPr>
          <w:lang w:val="hu-HU"/>
        </w:rPr>
        <w:t xml:space="preserve"> require</w:t>
      </w:r>
      <w:r w:rsidR="005C6E63">
        <w:rPr>
          <w:lang w:val="hu-HU"/>
        </w:rPr>
        <w:t xml:space="preserve"> substantial</w:t>
      </w:r>
      <w:r w:rsidR="00EB47F3">
        <w:rPr>
          <w:lang w:val="hu-HU"/>
        </w:rPr>
        <w:t xml:space="preserve"> </w:t>
      </w:r>
      <w:r w:rsidR="00C330E1">
        <w:rPr>
          <w:lang w:val="hu-HU"/>
        </w:rPr>
        <w:t>initial</w:t>
      </w:r>
      <w:r w:rsidR="00EB47F3">
        <w:rPr>
          <w:lang w:val="hu-HU"/>
        </w:rPr>
        <w:t xml:space="preserve"> investments, which</w:t>
      </w:r>
      <w:r w:rsidR="005C6E63">
        <w:rPr>
          <w:lang w:val="hu-HU"/>
        </w:rPr>
        <w:t xml:space="preserve"> in turn</w:t>
      </w:r>
      <w:r w:rsidR="00EB47F3">
        <w:rPr>
          <w:lang w:val="hu-HU"/>
        </w:rPr>
        <w:t xml:space="preserve"> lead to long term savings</w:t>
      </w:r>
      <w:r w:rsidR="00C330E1">
        <w:rPr>
          <w:lang w:val="hu-HU"/>
        </w:rPr>
        <w:t xml:space="preserve">  </w:t>
      </w:r>
      <w:sdt>
        <w:sdtPr>
          <w:rPr>
            <w:rFonts w:ascii="Times New Roman" w:hAnsi="Times New Roman"/>
            <w:color w:val="000000"/>
            <w:highlight w:val="white"/>
            <w:lang w:val="hu-HU"/>
          </w:rPr>
          <w:alias w:val="Citation"/>
          <w:tag w:val="{&quot;referencesIds&quot;:[&quot;doc:5fa68de8e4b0fb6593bc2306&quot;],&quot;referencesOptions&quot;:{&quot;doc:5fa68de8e4b0fb6593bc2306&quot;:{&quot;author&quot;:true,&quot;year&quot;:true,&quot;pageReplace&quot;:&quot;&quot;,&quot;prefix&quot;:&quot;&quot;,&quot;suffix&quot;:&quot;&quot;}},&quot;hasBrokenReferences&quot;:false,&quot;hasManualEdits&quot;:false,&quot;citationType&quot;:&quot;inline&quot;}"/>
          <w:id w:val="-1351569136"/>
          <w:placeholder>
            <w:docPart w:val="BD54EAA393B94833B080CFBCEFA4AFFD"/>
          </w:placeholder>
        </w:sdtPr>
        <w:sdtEndPr/>
        <w:sdtContent>
          <w:r w:rsidR="003E63FB">
            <w:rPr>
              <w:rFonts w:eastAsia="Times New Roman"/>
              <w:color w:val="000000"/>
            </w:rPr>
            <w:t>(Amankwah-Amoah 2020)</w:t>
          </w:r>
        </w:sdtContent>
      </w:sdt>
      <w:r w:rsidR="004629B1">
        <w:rPr>
          <w:lang w:val="hu-HU"/>
        </w:rPr>
        <w:t xml:space="preserve">, </w:t>
      </w:r>
      <w:r w:rsidR="00E86FB1">
        <w:rPr>
          <w:lang w:val="hu-HU"/>
        </w:rPr>
        <w:t>and we know this to be the case with several of our new implementations such as</w:t>
      </w:r>
      <w:r w:rsidR="005C6E63">
        <w:rPr>
          <w:lang w:val="hu-HU"/>
        </w:rPr>
        <w:t xml:space="preserve"> </w:t>
      </w:r>
      <w:r w:rsidR="00561681">
        <w:rPr>
          <w:lang w:val="hu-HU"/>
        </w:rPr>
        <w:t xml:space="preserve">the </w:t>
      </w:r>
      <w:r w:rsidR="005C6E63">
        <w:rPr>
          <w:lang w:val="hu-HU"/>
        </w:rPr>
        <w:t>possible implementation of</w:t>
      </w:r>
      <w:r w:rsidR="00E86FB1">
        <w:rPr>
          <w:lang w:val="hu-HU"/>
        </w:rPr>
        <w:t xml:space="preserve"> a food waste management system</w:t>
      </w:r>
      <w:r w:rsidR="00FC4162">
        <w:rPr>
          <w:lang w:val="hu-HU"/>
        </w:rPr>
        <w:t>. T</w:t>
      </w:r>
      <w:r w:rsidR="004629B1">
        <w:rPr>
          <w:lang w:val="hu-HU"/>
        </w:rPr>
        <w:t xml:space="preserve">his has the potential to lead to </w:t>
      </w:r>
      <w:r w:rsidR="00FC4162">
        <w:rPr>
          <w:lang w:val="hu-HU"/>
        </w:rPr>
        <w:t xml:space="preserve">a </w:t>
      </w:r>
      <w:r w:rsidR="0059794B">
        <w:rPr>
          <w:lang w:val="hu-HU"/>
        </w:rPr>
        <w:t xml:space="preserve">conflict of interest across the upper management level within our brand and the </w:t>
      </w:r>
      <w:r w:rsidR="00FC4162">
        <w:rPr>
          <w:lang w:val="hu-HU"/>
        </w:rPr>
        <w:t>CEO of our corporation, whereby our</w:t>
      </w:r>
      <w:r w:rsidR="00DA11B7">
        <w:rPr>
          <w:lang w:val="hu-HU"/>
        </w:rPr>
        <w:t xml:space="preserve"> brand</w:t>
      </w:r>
      <w:r w:rsidR="00A325C7">
        <w:rPr>
          <w:lang w:val="hu-HU"/>
        </w:rPr>
        <w:t xml:space="preserve"> leaders are under significant pressure to reduce cost when we initially commence with </w:t>
      </w:r>
      <w:r w:rsidR="00561681">
        <w:rPr>
          <w:lang w:val="hu-HU"/>
        </w:rPr>
        <w:t xml:space="preserve">the </w:t>
      </w:r>
      <w:r w:rsidR="00A325C7">
        <w:rPr>
          <w:lang w:val="hu-HU"/>
        </w:rPr>
        <w:t>operation</w:t>
      </w:r>
      <w:r w:rsidR="00AC0455">
        <w:rPr>
          <w:lang w:val="hu-HU"/>
        </w:rPr>
        <w:t>, and would understandably be looking at cost</w:t>
      </w:r>
      <w:r w:rsidR="00561681">
        <w:rPr>
          <w:lang w:val="hu-HU"/>
        </w:rPr>
        <w:t>-</w:t>
      </w:r>
      <w:r w:rsidR="00AC0455">
        <w:rPr>
          <w:lang w:val="hu-HU"/>
        </w:rPr>
        <w:t xml:space="preserve">cutting in </w:t>
      </w:r>
      <w:r w:rsidR="00A33D53">
        <w:rPr>
          <w:lang w:val="hu-HU"/>
        </w:rPr>
        <w:t xml:space="preserve">non-vital areas in the </w:t>
      </w:r>
      <w:r w:rsidR="009958A8">
        <w:rPr>
          <w:lang w:val="hu-HU"/>
        </w:rPr>
        <w:t xml:space="preserve">foreseeable future, </w:t>
      </w:r>
      <w:r w:rsidR="00AC0455">
        <w:rPr>
          <w:lang w:val="hu-HU"/>
        </w:rPr>
        <w:t>however</w:t>
      </w:r>
      <w:r w:rsidR="00561681">
        <w:rPr>
          <w:lang w:val="hu-HU"/>
        </w:rPr>
        <w:t>,</w:t>
      </w:r>
      <w:r w:rsidR="00AC0455">
        <w:rPr>
          <w:lang w:val="hu-HU"/>
        </w:rPr>
        <w:t xml:space="preserve"> our CEO</w:t>
      </w:r>
      <w:r w:rsidR="009958A8">
        <w:rPr>
          <w:lang w:val="hu-HU"/>
        </w:rPr>
        <w:t xml:space="preserve"> considers the </w:t>
      </w:r>
      <w:r w:rsidR="00A004C7">
        <w:rPr>
          <w:lang w:val="hu-HU"/>
        </w:rPr>
        <w:t xml:space="preserve">long term </w:t>
      </w:r>
      <w:r w:rsidR="00FD3C25">
        <w:rPr>
          <w:lang w:val="hu-HU"/>
        </w:rPr>
        <w:t>future</w:t>
      </w:r>
      <w:r w:rsidR="00AB5282">
        <w:rPr>
          <w:lang w:val="hu-HU"/>
        </w:rPr>
        <w:t xml:space="preserve"> and competitiveness</w:t>
      </w:r>
      <w:r w:rsidR="00FD3C25">
        <w:rPr>
          <w:lang w:val="hu-HU"/>
        </w:rPr>
        <w:t xml:space="preserve"> of the Corporation as a whole.</w:t>
      </w:r>
    </w:p>
    <w:p w14:paraId="5459C738" w14:textId="77777777" w:rsidR="00221F64" w:rsidRDefault="00221F64" w:rsidP="00474273">
      <w:pPr>
        <w:rPr>
          <w:lang w:val="hu-HU"/>
        </w:rPr>
      </w:pPr>
    </w:p>
    <w:p w14:paraId="26B07A67" w14:textId="41F86901" w:rsidR="00683569" w:rsidRDefault="008E4F21" w:rsidP="00070C4C">
      <w:pPr>
        <w:rPr>
          <w:lang w:val="hu-HU"/>
        </w:rPr>
      </w:pPr>
      <w:r>
        <w:rPr>
          <w:b/>
          <w:bCs/>
          <w:lang w:val="hu-HU"/>
        </w:rPr>
        <w:t>The p</w:t>
      </w:r>
      <w:r w:rsidR="00221F64" w:rsidRPr="00221F64">
        <w:rPr>
          <w:b/>
          <w:bCs/>
          <w:lang w:val="hu-HU"/>
        </w:rPr>
        <w:t>erspective of Sustainability</w:t>
      </w:r>
      <w:r w:rsidR="00221F64">
        <w:rPr>
          <w:lang w:val="hu-HU"/>
        </w:rPr>
        <w:t xml:space="preserve">: </w:t>
      </w:r>
      <w:r w:rsidR="00970C07">
        <w:rPr>
          <w:lang w:val="hu-HU"/>
        </w:rPr>
        <w:t xml:space="preserve">This may also result in a tug of war </w:t>
      </w:r>
      <w:r w:rsidR="00674DC3">
        <w:rPr>
          <w:lang w:val="hu-HU"/>
        </w:rPr>
        <w:t>across</w:t>
      </w:r>
      <w:r w:rsidR="00970C07">
        <w:rPr>
          <w:lang w:val="hu-HU"/>
        </w:rPr>
        <w:t xml:space="preserve"> our </w:t>
      </w:r>
      <w:r w:rsidR="00674DC3">
        <w:rPr>
          <w:lang w:val="hu-HU"/>
        </w:rPr>
        <w:t xml:space="preserve">various </w:t>
      </w:r>
      <w:r w:rsidR="00970C07">
        <w:rPr>
          <w:lang w:val="hu-HU"/>
        </w:rPr>
        <w:t>departments</w:t>
      </w:r>
      <w:r w:rsidR="00515E0E">
        <w:rPr>
          <w:lang w:val="hu-HU"/>
        </w:rPr>
        <w:t xml:space="preserve"> and functions</w:t>
      </w:r>
      <w:r w:rsidR="00970C07">
        <w:rPr>
          <w:lang w:val="hu-HU"/>
        </w:rPr>
        <w:t xml:space="preserve"> when it comes to budgeting and prioritizing</w:t>
      </w:r>
      <w:r w:rsidR="00BD645C">
        <w:rPr>
          <w:lang w:val="hu-HU"/>
        </w:rPr>
        <w:t xml:space="preserve"> of</w:t>
      </w:r>
      <w:r w:rsidR="00970C07">
        <w:rPr>
          <w:lang w:val="hu-HU"/>
        </w:rPr>
        <w:t xml:space="preserve"> investments</w:t>
      </w:r>
      <w:r w:rsidR="00674DC3">
        <w:rPr>
          <w:lang w:val="hu-HU"/>
        </w:rPr>
        <w:t xml:space="preserve"> made within the initial startup phase</w:t>
      </w:r>
      <w:r w:rsidR="00BD645C">
        <w:rPr>
          <w:lang w:val="hu-HU"/>
        </w:rPr>
        <w:t>, due to restricted finances</w:t>
      </w:r>
      <w:r w:rsidR="00501832">
        <w:rPr>
          <w:lang w:val="hu-HU"/>
        </w:rPr>
        <w:t>, where it might be seen as more important</w:t>
      </w:r>
      <w:r w:rsidR="0079378E">
        <w:rPr>
          <w:lang w:val="hu-HU"/>
        </w:rPr>
        <w:t xml:space="preserve"> to direct finances towards marketing for example, than an environmental or social investment</w:t>
      </w:r>
      <w:r w:rsidR="00364B2E">
        <w:rPr>
          <w:lang w:val="hu-HU"/>
        </w:rPr>
        <w:t xml:space="preserve"> </w:t>
      </w:r>
      <w:sdt>
        <w:sdtPr>
          <w:rPr>
            <w:rFonts w:ascii="Times New Roman" w:hAnsi="Times New Roman"/>
            <w:color w:val="000000"/>
            <w:highlight w:val="white"/>
            <w:lang w:val="hu-HU"/>
          </w:rPr>
          <w:alias w:val="Citation"/>
          <w:tag w:val="{&quot;referencesIds&quot;:[&quot;doc:5fa564dde4b074f2197556e4&quot;],&quot;referencesOptions&quot;:{&quot;doc:5fa564dde4b074f2197556e4&quot;:{&quot;author&quot;:true,&quot;year&quot;:true,&quot;pageReplace&quot;:&quot;&quot;,&quot;prefix&quot;:&quot;&quot;,&quot;suffix&quot;:&quot;&quot;}},&quot;hasBrokenReferences&quot;:false,&quot;hasManualEdits&quot;:false,&quot;citationType&quot;:&quot;inline&quot;}"/>
          <w:id w:val="-1845167337"/>
          <w:placeholder>
            <w:docPart w:val="B8106AAF6E34435BBEDFAA62395AD0C6"/>
          </w:placeholder>
        </w:sdtPr>
        <w:sdtContent>
          <w:r w:rsidR="003E63FB">
            <w:rPr>
              <w:rFonts w:eastAsia="Times New Roman"/>
              <w:color w:val="000000"/>
            </w:rPr>
            <w:t>(Jones, Comfort 2020b)</w:t>
          </w:r>
        </w:sdtContent>
      </w:sdt>
      <w:r w:rsidR="00BE33DA">
        <w:rPr>
          <w:lang w:val="hu-HU"/>
        </w:rPr>
        <w:t>.</w:t>
      </w:r>
      <w:r w:rsidR="00CD5C50">
        <w:rPr>
          <w:lang w:val="hu-HU"/>
        </w:rPr>
        <w:t xml:space="preserve"> When it comes to decision making</w:t>
      </w:r>
      <w:r w:rsidR="00FF70DD">
        <w:rPr>
          <w:lang w:val="hu-HU"/>
        </w:rPr>
        <w:t xml:space="preserve"> as we navigate through these challenging times, importance must be placed on consideration of</w:t>
      </w:r>
      <w:r w:rsidR="007A7028">
        <w:rPr>
          <w:lang w:val="hu-HU"/>
        </w:rPr>
        <w:t xml:space="preserve"> all our stakeholders </w:t>
      </w:r>
      <w:r w:rsidR="00D92BE2">
        <w:rPr>
          <w:lang w:val="hu-HU"/>
        </w:rPr>
        <w:t>when any decision is made or strategy put into place</w:t>
      </w:r>
      <w:r w:rsidR="00341291">
        <w:rPr>
          <w:lang w:val="hu-HU"/>
        </w:rPr>
        <w:t xml:space="preserve">  </w:t>
      </w:r>
      <w:sdt>
        <w:sdtPr>
          <w:rPr>
            <w:rFonts w:ascii="Times New Roman" w:hAnsi="Times New Roman"/>
            <w:color w:val="000000"/>
            <w:highlight w:val="white"/>
            <w:lang w:val="hu-HU"/>
          </w:rPr>
          <w:alias w:val="Citation"/>
          <w:tag w:val="{&quot;referencesIds&quot;:[&quot;doc:5fa589a3e4b029c530ad6270&quot;],&quot;referencesOptions&quot;:{&quot;doc:5fa589a3e4b029c530ad6270&quot;:{&quot;author&quot;:true,&quot;year&quot;:true,&quot;pageReplace&quot;:&quot;&quot;,&quot;prefix&quot;:&quot;&quot;,&quot;suffix&quot;:&quot;&quot;}},&quot;hasBrokenReferences&quot;:false,&quot;hasManualEdits&quot;:false,&quot;citationType&quot;:&quot;inline&quot;}"/>
          <w:id w:val="-1108816620"/>
          <w:placeholder>
            <w:docPart w:val="9BCF724649C14DE0A799ECD50F3334FE"/>
          </w:placeholder>
        </w:sdtPr>
        <w:sdtContent>
          <w:r w:rsidR="003E63FB">
            <w:rPr>
              <w:rFonts w:eastAsia="Times New Roman"/>
              <w:color w:val="000000"/>
            </w:rPr>
            <w:t>(</w:t>
          </w:r>
          <w:proofErr w:type="spellStart"/>
          <w:r w:rsidR="003E63FB">
            <w:rPr>
              <w:rFonts w:eastAsia="Times New Roman"/>
              <w:color w:val="000000"/>
            </w:rPr>
            <w:t>Obrenovic</w:t>
          </w:r>
          <w:proofErr w:type="spellEnd"/>
          <w:r w:rsidR="003E63FB">
            <w:rPr>
              <w:rFonts w:eastAsia="Times New Roman"/>
              <w:color w:val="000000"/>
            </w:rPr>
            <w:t>, Du et al. 2020)</w:t>
          </w:r>
        </w:sdtContent>
      </w:sdt>
      <w:r w:rsidR="00341291">
        <w:rPr>
          <w:lang w:val="hu-HU"/>
        </w:rPr>
        <w:t>,</w:t>
      </w:r>
      <w:r w:rsidR="00F56CDF">
        <w:rPr>
          <w:lang w:val="hu-HU"/>
        </w:rPr>
        <w:t xml:space="preserve"> and to ensure that </w:t>
      </w:r>
      <w:r w:rsidR="00F56CDF">
        <w:rPr>
          <w:lang w:val="hu-HU"/>
        </w:rPr>
        <w:lastRenderedPageBreak/>
        <w:t xml:space="preserve">Sustainability is </w:t>
      </w:r>
      <w:r w:rsidR="00A70AB8">
        <w:rPr>
          <w:lang w:val="hu-HU"/>
        </w:rPr>
        <w:t xml:space="preserve">seen and treated as a key business lever, and on the same level of importance as we see Finance, </w:t>
      </w:r>
      <w:r w:rsidR="002277DA">
        <w:rPr>
          <w:lang w:val="hu-HU"/>
        </w:rPr>
        <w:t>People &amp; Culture or Program Services</w:t>
      </w:r>
      <w:r w:rsidR="00EC36E6">
        <w:rPr>
          <w:lang w:val="hu-HU"/>
        </w:rPr>
        <w:t>, and that it is core to the future growth of our organization</w:t>
      </w:r>
      <w:r w:rsidR="00BA65A2">
        <w:rPr>
          <w:lang w:val="hu-HU"/>
        </w:rPr>
        <w:t xml:space="preserve"> </w:t>
      </w:r>
      <w:r w:rsidR="00683569">
        <w:rPr>
          <w:lang w:val="hu-HU"/>
        </w:rPr>
        <w:t xml:space="preserve"> </w:t>
      </w:r>
      <w:sdt>
        <w:sdtPr>
          <w:rPr>
            <w:rFonts w:ascii="Times New Roman" w:hAnsi="Times New Roman"/>
            <w:color w:val="000000"/>
            <w:highlight w:val="white"/>
            <w:lang w:val="hu-HU"/>
          </w:rPr>
          <w:alias w:val="Citation"/>
          <w:tag w:val="{&quot;referencesIds&quot;:[&quot;doc:5fa676e8e4b029c530adb6a0&quot;],&quot;referencesOptions&quot;:{&quot;doc:5fa676e8e4b029c530adb6a0&quot;:{&quot;author&quot;:true,&quot;year&quot;:true,&quot;pageReplace&quot;:&quot;&quot;,&quot;prefix&quot;:&quot;&quot;,&quot;suffix&quot;:&quot;&quot;}},&quot;hasBrokenReferences&quot;:false,&quot;hasManualEdits&quot;:false,&quot;citationType&quot;:&quot;inline&quot;}"/>
          <w:id w:val="671383263"/>
          <w:placeholder>
            <w:docPart w:val="F0460A2A9098449083D1ACC9A7FD1845"/>
          </w:placeholder>
        </w:sdtPr>
        <w:sdtContent>
          <w:r w:rsidR="003E63FB">
            <w:rPr>
              <w:rFonts w:eastAsia="Times New Roman"/>
              <w:color w:val="000000"/>
            </w:rPr>
            <w:t>(</w:t>
          </w:r>
          <w:proofErr w:type="spellStart"/>
          <w:r w:rsidR="003E63FB">
            <w:rPr>
              <w:rFonts w:eastAsia="Times New Roman"/>
              <w:color w:val="000000"/>
            </w:rPr>
            <w:t>Haanaes</w:t>
          </w:r>
          <w:proofErr w:type="spellEnd"/>
          <w:r w:rsidR="003E63FB">
            <w:rPr>
              <w:rFonts w:eastAsia="Times New Roman"/>
              <w:color w:val="000000"/>
            </w:rPr>
            <w:t xml:space="preserve">, </w:t>
          </w:r>
          <w:proofErr w:type="spellStart"/>
          <w:r w:rsidR="003E63FB">
            <w:rPr>
              <w:rFonts w:eastAsia="Times New Roman"/>
              <w:color w:val="000000"/>
            </w:rPr>
            <w:t>Balagopal</w:t>
          </w:r>
          <w:proofErr w:type="spellEnd"/>
          <w:r w:rsidR="003E63FB">
            <w:rPr>
              <w:rFonts w:eastAsia="Times New Roman"/>
              <w:color w:val="000000"/>
            </w:rPr>
            <w:t xml:space="preserve"> et al. 2011)</w:t>
          </w:r>
        </w:sdtContent>
      </w:sdt>
      <w:r w:rsidR="00F966C9">
        <w:rPr>
          <w:lang w:val="hu-HU"/>
        </w:rPr>
        <w:t xml:space="preserve"> </w:t>
      </w:r>
      <w:bookmarkStart w:id="4" w:name="_Hlk55666724"/>
      <w:r w:rsidR="00683569">
        <w:rPr>
          <w:lang w:val="hu-HU"/>
        </w:rPr>
        <w:t>.</w:t>
      </w:r>
      <w:r w:rsidR="00C869D6">
        <w:rPr>
          <w:lang w:val="hu-HU"/>
        </w:rPr>
        <w:t xml:space="preserve"> </w:t>
      </w:r>
      <w:r w:rsidR="00FC35E3">
        <w:rPr>
          <w:lang w:val="hu-HU"/>
        </w:rPr>
        <w:t>Sustainability needs to be integrated within our daily management</w:t>
      </w:r>
      <w:r w:rsidR="008372CC">
        <w:rPr>
          <w:lang w:val="hu-HU"/>
        </w:rPr>
        <w:t>, across all departments</w:t>
      </w:r>
      <w:r w:rsidR="005C112F">
        <w:rPr>
          <w:lang w:val="hu-HU"/>
        </w:rPr>
        <w:t xml:space="preserve">, </w:t>
      </w:r>
      <w:r w:rsidR="00E72C80">
        <w:rPr>
          <w:lang w:val="hu-HU"/>
        </w:rPr>
        <w:t xml:space="preserve">with an aim of shared goal creation, and sustainability being at the core of our entire operation  </w:t>
      </w:r>
      <w:sdt>
        <w:sdtPr>
          <w:rPr>
            <w:rFonts w:ascii="Times New Roman" w:hAnsi="Times New Roman"/>
            <w:color w:val="000000"/>
            <w:highlight w:val="white"/>
            <w:lang w:val="hu-HU"/>
          </w:rPr>
          <w:alias w:val="Citation"/>
          <w:tag w:val="{&quot;referencesIds&quot;:[&quot;doc:5fa66ec9e4b0278f1ae47ae8&quot;],&quot;referencesOptions&quot;:{&quot;doc:5fa66ec9e4b0278f1ae47ae8&quot;:{&quot;author&quot;:true,&quot;year&quot;:true,&quot;pageReplace&quot;:&quot;&quot;,&quot;prefix&quot;:&quot;&quot;,&quot;suffix&quot;:&quot;&quot;}},&quot;hasBrokenReferences&quot;:false,&quot;hasManualEdits&quot;:false,&quot;citationType&quot;:&quot;inline&quot;}"/>
          <w:id w:val="-350021973"/>
          <w:placeholder>
            <w:docPart w:val="DA1F7396117346DCA0ADE635ECD5B5F7"/>
          </w:placeholder>
        </w:sdtPr>
        <w:sdtContent>
          <w:r w:rsidR="003E63FB">
            <w:rPr>
              <w:rFonts w:eastAsia="Times New Roman"/>
              <w:color w:val="000000"/>
            </w:rPr>
            <w:t>(</w:t>
          </w:r>
          <w:proofErr w:type="spellStart"/>
          <w:r w:rsidR="003E63FB">
            <w:rPr>
              <w:rFonts w:eastAsia="Times New Roman"/>
              <w:color w:val="000000"/>
            </w:rPr>
            <w:t>Lubin</w:t>
          </w:r>
          <w:proofErr w:type="spellEnd"/>
          <w:r w:rsidR="003E63FB">
            <w:rPr>
              <w:rFonts w:eastAsia="Times New Roman"/>
              <w:color w:val="000000"/>
            </w:rPr>
            <w:t>, Esty 2010)</w:t>
          </w:r>
        </w:sdtContent>
      </w:sdt>
      <w:r w:rsidR="005C112F">
        <w:rPr>
          <w:lang w:val="hu-HU"/>
        </w:rPr>
        <w:t xml:space="preserve"> </w:t>
      </w:r>
      <w:r w:rsidR="007F5C6D">
        <w:rPr>
          <w:lang w:val="hu-HU"/>
        </w:rPr>
        <w:t>.</w:t>
      </w:r>
      <w:r w:rsidR="00247DED">
        <w:rPr>
          <w:lang w:val="hu-HU"/>
        </w:rPr>
        <w:t xml:space="preserve"> </w:t>
      </w:r>
      <w:r w:rsidR="00247DED">
        <w:rPr>
          <w:lang w:val="hu-HU"/>
        </w:rPr>
        <w:t>We can and should</w:t>
      </w:r>
      <w:r w:rsidR="00247DED">
        <w:rPr>
          <w:lang w:val="hu-HU"/>
        </w:rPr>
        <w:t xml:space="preserve"> also</w:t>
      </w:r>
      <w:r w:rsidR="00247DED">
        <w:rPr>
          <w:lang w:val="hu-HU"/>
        </w:rPr>
        <w:t xml:space="preserve"> expect an increased demand from our customers, existing and future, </w:t>
      </w:r>
      <w:r w:rsidR="00247DED">
        <w:rPr>
          <w:lang w:val="hu-HU"/>
        </w:rPr>
        <w:t>regarding</w:t>
      </w:r>
      <w:r w:rsidR="00247DED">
        <w:rPr>
          <w:lang w:val="hu-HU"/>
        </w:rPr>
        <w:t xml:space="preserve"> our corporate actions and footprint </w:t>
      </w:r>
      <w:sdt>
        <w:sdtPr>
          <w:rPr>
            <w:rFonts w:ascii="Times New Roman" w:hAnsi="Times New Roman"/>
            <w:color w:val="000000"/>
            <w:highlight w:val="white"/>
            <w:lang w:val="hu-HU"/>
          </w:rPr>
          <w:alias w:val="Citation"/>
          <w:tag w:val="{&quot;referencesIds&quot;:[&quot;doc:5fa564dde4b074f2197556e4&quot;],&quot;referencesOptions&quot;:{&quot;doc:5fa564dde4b074f2197556e4&quot;:{&quot;author&quot;:true,&quot;year&quot;:true,&quot;pageReplace&quot;:&quot;&quot;,&quot;prefix&quot;:&quot;&quot;,&quot;suffix&quot;:&quot;&quot;}},&quot;hasBrokenReferences&quot;:false,&quot;hasManualEdits&quot;:false,&quot;citationType&quot;:&quot;inline&quot;}"/>
          <w:id w:val="563232004"/>
          <w:placeholder>
            <w:docPart w:val="DA043F4525BA41A28C47543313C77E9E"/>
          </w:placeholder>
        </w:sdtPr>
        <w:sdtContent>
          <w:r w:rsidR="00247DED">
            <w:rPr>
              <w:rFonts w:eastAsia="Times New Roman"/>
              <w:color w:val="000000"/>
            </w:rPr>
            <w:t>(Jones, Comfort 2020)</w:t>
          </w:r>
        </w:sdtContent>
      </w:sdt>
      <w:r w:rsidR="00247DED">
        <w:rPr>
          <w:lang w:val="hu-HU"/>
        </w:rPr>
        <w:t>, and we need to be prepared to meet</w:t>
      </w:r>
      <w:r w:rsidR="00247DED">
        <w:rPr>
          <w:lang w:val="hu-HU"/>
        </w:rPr>
        <w:t>, and exceed,</w:t>
      </w:r>
      <w:r w:rsidR="00247DED">
        <w:rPr>
          <w:lang w:val="hu-HU"/>
        </w:rPr>
        <w:t xml:space="preserve"> this</w:t>
      </w:r>
      <w:r w:rsidR="00247DED">
        <w:rPr>
          <w:lang w:val="hu-HU"/>
        </w:rPr>
        <w:t xml:space="preserve"> demand</w:t>
      </w:r>
      <w:r w:rsidR="00247DED">
        <w:rPr>
          <w:lang w:val="hu-HU"/>
        </w:rPr>
        <w:t>.</w:t>
      </w:r>
    </w:p>
    <w:p w14:paraId="346A4C11" w14:textId="77777777" w:rsidR="0074729C" w:rsidRDefault="0074729C" w:rsidP="00070C4C">
      <w:pPr>
        <w:rPr>
          <w:b/>
          <w:bCs/>
          <w:lang w:val="hu-HU"/>
        </w:rPr>
      </w:pPr>
    </w:p>
    <w:p w14:paraId="14E26DA5" w14:textId="79891B50" w:rsidR="00AF0B9A" w:rsidRPr="009B6AB7" w:rsidRDefault="003427A6" w:rsidP="00070C4C">
      <w:pPr>
        <w:rPr>
          <w:lang w:val="hu-HU"/>
        </w:rPr>
      </w:pPr>
      <w:r w:rsidRPr="0074729C">
        <w:rPr>
          <w:b/>
          <w:bCs/>
          <w:lang w:val="hu-HU"/>
        </w:rPr>
        <w:t>Metrics</w:t>
      </w:r>
      <w:r w:rsidR="0074729C" w:rsidRPr="0074729C">
        <w:rPr>
          <w:b/>
          <w:bCs/>
          <w:lang w:val="hu-HU"/>
        </w:rPr>
        <w:t xml:space="preserve"> and Reporting</w:t>
      </w:r>
      <w:r w:rsidR="0074729C">
        <w:rPr>
          <w:lang w:val="hu-HU"/>
        </w:rPr>
        <w:t>: As a Corporation, we have not yet published</w:t>
      </w:r>
      <w:r w:rsidR="002D5C02">
        <w:rPr>
          <w:lang w:val="hu-HU"/>
        </w:rPr>
        <w:t xml:space="preserve"> Sustainability reports, and 2021 will be the first year in which we do it</w:t>
      </w:r>
      <w:r w:rsidR="0071197E">
        <w:rPr>
          <w:lang w:val="hu-HU"/>
        </w:rPr>
        <w:t xml:space="preserve">, yet we do not yet have all systems in place in which we can </w:t>
      </w:r>
      <w:r w:rsidR="00A016F7">
        <w:rPr>
          <w:lang w:val="hu-HU"/>
        </w:rPr>
        <w:t>provide all necessary measurements and metrics</w:t>
      </w:r>
      <w:r w:rsidR="00AF0B9A">
        <w:rPr>
          <w:lang w:val="hu-HU"/>
        </w:rPr>
        <w:t xml:space="preserve"> and publish with transparency</w:t>
      </w:r>
      <w:r w:rsidR="00A016F7">
        <w:rPr>
          <w:lang w:val="hu-HU"/>
        </w:rPr>
        <w:t xml:space="preserve">. </w:t>
      </w:r>
      <w:r w:rsidR="0099582F">
        <w:rPr>
          <w:lang w:val="hu-HU"/>
        </w:rPr>
        <w:t xml:space="preserve">However, we need to not only ensure we have the necessary tools to capture </w:t>
      </w:r>
      <w:r w:rsidR="008E4F21">
        <w:rPr>
          <w:lang w:val="hu-HU"/>
        </w:rPr>
        <w:t>readily measurable metrics</w:t>
      </w:r>
      <w:r w:rsidR="0099582F">
        <w:rPr>
          <w:lang w:val="hu-HU"/>
        </w:rPr>
        <w:t xml:space="preserve">, we need to </w:t>
      </w:r>
      <w:r w:rsidR="0010106E">
        <w:rPr>
          <w:lang w:val="hu-HU"/>
        </w:rPr>
        <w:t>realize the value of, as well as find a</w:t>
      </w:r>
      <w:r w:rsidR="00B226A2">
        <w:rPr>
          <w:lang w:val="hu-HU"/>
        </w:rPr>
        <w:t xml:space="preserve"> means of quantifying the value, of intangible benefits which</w:t>
      </w:r>
      <w:r w:rsidR="004C21F1">
        <w:rPr>
          <w:lang w:val="hu-HU"/>
        </w:rPr>
        <w:t xml:space="preserve"> arise due to our sustainability strategy </w:t>
      </w:r>
      <w:r w:rsidR="00983A02">
        <w:rPr>
          <w:lang w:val="hu-HU"/>
        </w:rPr>
        <w:t xml:space="preserve"> </w:t>
      </w:r>
      <w:sdt>
        <w:sdtPr>
          <w:rPr>
            <w:rFonts w:ascii="Times New Roman" w:hAnsi="Times New Roman"/>
            <w:color w:val="000000"/>
            <w:highlight w:val="white"/>
            <w:lang w:val="hu-HU"/>
          </w:rPr>
          <w:alias w:val="Citation"/>
          <w:tag w:val="{&quot;referencesIds&quot;:[&quot;doc:5fa676e8e4b029c530adb6a0&quot;],&quot;referencesOptions&quot;:{&quot;doc:5fa676e8e4b029c530adb6a0&quot;:{&quot;author&quot;:true,&quot;year&quot;:true,&quot;pageReplace&quot;:&quot;&quot;,&quot;prefix&quot;:&quot;&quot;,&quot;suffix&quot;:&quot;&quot;}},&quot;hasBrokenReferences&quot;:false,&quot;hasManualEdits&quot;:false,&quot;citationType&quot;:&quot;inline&quot;}"/>
          <w:id w:val="-1212031817"/>
          <w:placeholder>
            <w:docPart w:val="8361E06E406D4F5DBF87EFD46B26FF05"/>
          </w:placeholder>
        </w:sdtPr>
        <w:sdtContent>
          <w:r w:rsidR="003E63FB">
            <w:rPr>
              <w:rFonts w:eastAsia="Times New Roman"/>
              <w:color w:val="000000"/>
            </w:rPr>
            <w:t>(</w:t>
          </w:r>
          <w:proofErr w:type="spellStart"/>
          <w:r w:rsidR="003E63FB">
            <w:rPr>
              <w:rFonts w:eastAsia="Times New Roman"/>
              <w:color w:val="000000"/>
            </w:rPr>
            <w:t>Haanaes</w:t>
          </w:r>
          <w:proofErr w:type="spellEnd"/>
          <w:r w:rsidR="003E63FB">
            <w:rPr>
              <w:rFonts w:eastAsia="Times New Roman"/>
              <w:color w:val="000000"/>
            </w:rPr>
            <w:t xml:space="preserve">, </w:t>
          </w:r>
          <w:proofErr w:type="spellStart"/>
          <w:r w:rsidR="003E63FB">
            <w:rPr>
              <w:rFonts w:eastAsia="Times New Roman"/>
              <w:color w:val="000000"/>
            </w:rPr>
            <w:t>Balagopal</w:t>
          </w:r>
          <w:proofErr w:type="spellEnd"/>
          <w:r w:rsidR="003E63FB">
            <w:rPr>
              <w:rFonts w:eastAsia="Times New Roman"/>
              <w:color w:val="000000"/>
            </w:rPr>
            <w:t xml:space="preserve"> et al. 2011)</w:t>
          </w:r>
        </w:sdtContent>
      </w:sdt>
    </w:p>
    <w:p w14:paraId="2EAB0DEB" w14:textId="606E28A2" w:rsidR="00AF69E2" w:rsidRDefault="00AF69E2" w:rsidP="00070C4C">
      <w:pPr>
        <w:rPr>
          <w:lang w:val="hu-HU"/>
        </w:rPr>
      </w:pPr>
      <w:r>
        <w:rPr>
          <w:lang w:val="hu-HU"/>
        </w:rPr>
        <w:t xml:space="preserve">This a challenge which we face now already at this current time, and it will be of critical importance towards our competitiveness in </w:t>
      </w:r>
      <w:r w:rsidR="008E4F21">
        <w:rPr>
          <w:lang w:val="hu-HU"/>
        </w:rPr>
        <w:t xml:space="preserve">the </w:t>
      </w:r>
      <w:r>
        <w:rPr>
          <w:lang w:val="hu-HU"/>
        </w:rPr>
        <w:t xml:space="preserve">future </w:t>
      </w:r>
      <w:r>
        <w:rPr>
          <w:lang w:val="hu-HU"/>
        </w:rPr>
        <w:t>and</w:t>
      </w:r>
      <w:r>
        <w:rPr>
          <w:lang w:val="hu-HU"/>
        </w:rPr>
        <w:t xml:space="preserve"> maintaining, as well as attracting</w:t>
      </w:r>
      <w:r w:rsidR="009B794F">
        <w:rPr>
          <w:lang w:val="hu-HU"/>
        </w:rPr>
        <w:t>,</w:t>
      </w:r>
      <w:r>
        <w:rPr>
          <w:lang w:val="hu-HU"/>
        </w:rPr>
        <w:t xml:space="preserve"> customers and talent</w:t>
      </w:r>
      <w:r w:rsidR="009B794F">
        <w:rPr>
          <w:lang w:val="hu-HU"/>
        </w:rPr>
        <w:t xml:space="preserve"> in the long term</w:t>
      </w:r>
      <w:r w:rsidR="00955055">
        <w:rPr>
          <w:lang w:val="hu-HU"/>
        </w:rPr>
        <w:t xml:space="preserve"> </w:t>
      </w:r>
      <w:r w:rsidR="00B0524C">
        <w:rPr>
          <w:lang w:val="hu-HU"/>
        </w:rPr>
        <w:t xml:space="preserve"> </w:t>
      </w:r>
      <w:sdt>
        <w:sdtPr>
          <w:rPr>
            <w:rFonts w:ascii="Times New Roman" w:hAnsi="Times New Roman"/>
            <w:color w:val="000000"/>
            <w:highlight w:val="white"/>
            <w:lang w:val="hu-HU"/>
          </w:rPr>
          <w:alias w:val="Citation"/>
          <w:tag w:val="{&quot;referencesIds&quot;:[&quot;doc:5fa66ec9e4b0278f1ae47ae8&quot;],&quot;referencesOptions&quot;:{&quot;doc:5fa66ec9e4b0278f1ae47ae8&quot;:{&quot;author&quot;:true,&quot;year&quot;:true,&quot;pageReplace&quot;:&quot;&quot;,&quot;prefix&quot;:&quot;&quot;,&quot;suffix&quot;:&quot;&quot;}},&quot;hasBrokenReferences&quot;:false,&quot;hasManualEdits&quot;:false,&quot;citationType&quot;:&quot;inline&quot;}"/>
          <w:id w:val="1305659224"/>
          <w:placeholder>
            <w:docPart w:val="603873979BC44D82A7E590A3F0BEA7DD"/>
          </w:placeholder>
        </w:sdtPr>
        <w:sdtContent>
          <w:r w:rsidR="003E63FB">
            <w:rPr>
              <w:rFonts w:eastAsia="Times New Roman"/>
              <w:color w:val="000000"/>
            </w:rPr>
            <w:t>(</w:t>
          </w:r>
          <w:proofErr w:type="spellStart"/>
          <w:r w:rsidR="003E63FB">
            <w:rPr>
              <w:rFonts w:eastAsia="Times New Roman"/>
              <w:color w:val="000000"/>
            </w:rPr>
            <w:t>Lubin</w:t>
          </w:r>
          <w:proofErr w:type="spellEnd"/>
          <w:r w:rsidR="003E63FB">
            <w:rPr>
              <w:rFonts w:eastAsia="Times New Roman"/>
              <w:color w:val="000000"/>
            </w:rPr>
            <w:t>, Esty 2010)</w:t>
          </w:r>
        </w:sdtContent>
      </w:sdt>
      <w:r>
        <w:rPr>
          <w:lang w:val="hu-HU"/>
        </w:rPr>
        <w:t>.</w:t>
      </w:r>
      <w:r w:rsidR="00085822">
        <w:rPr>
          <w:lang w:val="hu-HU"/>
        </w:rPr>
        <w:t xml:space="preserve"> </w:t>
      </w:r>
      <w:r w:rsidR="00AF3F9E">
        <w:rPr>
          <w:lang w:val="hu-HU"/>
        </w:rPr>
        <w:t>By gaining trust through transparency, we stand to further our social impact by further influencing</w:t>
      </w:r>
      <w:r w:rsidR="00D23AD0">
        <w:rPr>
          <w:lang w:val="hu-HU"/>
        </w:rPr>
        <w:t xml:space="preserve"> and educating</w:t>
      </w:r>
      <w:r w:rsidR="00AF3F9E">
        <w:rPr>
          <w:lang w:val="hu-HU"/>
        </w:rPr>
        <w:t xml:space="preserve"> our customers</w:t>
      </w:r>
      <w:r w:rsidR="00374CBA">
        <w:rPr>
          <w:lang w:val="hu-HU"/>
        </w:rPr>
        <w:t xml:space="preserve"> and employees</w:t>
      </w:r>
      <w:r w:rsidR="00AF3F9E">
        <w:rPr>
          <w:lang w:val="hu-HU"/>
        </w:rPr>
        <w:t xml:space="preserve"> in </w:t>
      </w:r>
      <w:r w:rsidR="00D23AD0">
        <w:rPr>
          <w:lang w:val="hu-HU"/>
        </w:rPr>
        <w:t>sustainable travel, another intangible</w:t>
      </w:r>
      <w:r w:rsidR="005E06C6">
        <w:rPr>
          <w:lang w:val="hu-HU"/>
        </w:rPr>
        <w:t xml:space="preserve"> outcome of our efforts made </w:t>
      </w:r>
      <w:r w:rsidR="00B2377C">
        <w:rPr>
          <w:lang w:val="hu-HU"/>
        </w:rPr>
        <w:t xml:space="preserve"> </w:t>
      </w:r>
      <w:sdt>
        <w:sdtPr>
          <w:rPr>
            <w:rFonts w:ascii="Times New Roman" w:hAnsi="Times New Roman"/>
            <w:color w:val="000000"/>
            <w:highlight w:val="white"/>
            <w:lang w:val="hu-HU"/>
          </w:rPr>
          <w:alias w:val="Citation"/>
          <w:tag w:val="{&quot;referencesIds&quot;:[&quot;doc:5fa685f8e4b0fb6593bc2220&quot;],&quot;referencesOptions&quot;:{&quot;doc:5fa685f8e4b0fb6593bc2220&quot;:{&quot;author&quot;:true,&quot;year&quot;:true,&quot;pageReplace&quot;:&quot;&quot;,&quot;prefix&quot;:&quot;&quot;,&quot;suffix&quot;:&quot;&quot;}},&quot;hasBrokenReferences&quot;:false,&quot;hasManualEdits&quot;:false,&quot;citationType&quot;:&quot;inline&quot;}"/>
          <w:id w:val="-1831902891"/>
          <w:placeholder>
            <w:docPart w:val="061D00D97DD646D083ACEB126BBF4BDA"/>
          </w:placeholder>
        </w:sdtPr>
        <w:sdtContent>
          <w:r w:rsidR="003E63FB">
            <w:rPr>
              <w:rFonts w:eastAsia="Times New Roman"/>
              <w:color w:val="000000"/>
            </w:rPr>
            <w:t>(</w:t>
          </w:r>
          <w:proofErr w:type="spellStart"/>
          <w:r w:rsidR="003E63FB">
            <w:rPr>
              <w:rFonts w:eastAsia="Times New Roman"/>
              <w:color w:val="000000"/>
            </w:rPr>
            <w:t>Jaca</w:t>
          </w:r>
          <w:proofErr w:type="spellEnd"/>
          <w:r w:rsidR="003E63FB">
            <w:rPr>
              <w:rFonts w:eastAsia="Times New Roman"/>
              <w:color w:val="000000"/>
            </w:rPr>
            <w:t>, Prieto-Sandoval et al. 2018)</w:t>
          </w:r>
        </w:sdtContent>
      </w:sdt>
      <w:r w:rsidR="002D749B">
        <w:rPr>
          <w:lang w:val="hu-HU"/>
        </w:rPr>
        <w:t xml:space="preserve">. </w:t>
      </w:r>
    </w:p>
    <w:p w14:paraId="7D19AF95" w14:textId="2AAB8869" w:rsidR="008F7153" w:rsidRDefault="008F7153" w:rsidP="00070C4C">
      <w:pPr>
        <w:rPr>
          <w:lang w:val="hu-HU"/>
        </w:rPr>
      </w:pPr>
    </w:p>
    <w:p w14:paraId="119CE243" w14:textId="4AA0EE12" w:rsidR="008F7153" w:rsidRDefault="008F7153" w:rsidP="00070C4C">
      <w:pPr>
        <w:rPr>
          <w:lang w:val="hu-HU"/>
        </w:rPr>
      </w:pPr>
    </w:p>
    <w:p w14:paraId="1AD9F831" w14:textId="37132680" w:rsidR="008F7153" w:rsidRDefault="008F7153" w:rsidP="00070C4C">
      <w:pPr>
        <w:rPr>
          <w:lang w:val="hu-HU"/>
        </w:rPr>
      </w:pPr>
    </w:p>
    <w:p w14:paraId="74B8C6E7" w14:textId="77777777" w:rsidR="008F7153" w:rsidRPr="002D749B" w:rsidRDefault="008F7153" w:rsidP="00070C4C">
      <w:pPr>
        <w:rPr>
          <w:lang w:val="hu-HU"/>
        </w:rPr>
      </w:pPr>
    </w:p>
    <w:p w14:paraId="5969BF10" w14:textId="5AC9D056" w:rsidR="00776F43" w:rsidRPr="00070C4C" w:rsidRDefault="00070C4C" w:rsidP="00070C4C">
      <w:pPr>
        <w:rPr>
          <w:b/>
          <w:bCs/>
          <w:lang w:val="hu-HU"/>
        </w:rPr>
      </w:pPr>
      <w:r w:rsidRPr="00070C4C">
        <w:rPr>
          <w:b/>
          <w:bCs/>
          <w:lang w:val="hu-HU"/>
        </w:rPr>
        <w:t>3.</w:t>
      </w:r>
      <w:r>
        <w:rPr>
          <w:b/>
          <w:bCs/>
          <w:lang w:val="hu-HU"/>
        </w:rPr>
        <w:t xml:space="preserve"> </w:t>
      </w:r>
      <w:r w:rsidR="0040787E" w:rsidRPr="00070C4C">
        <w:rPr>
          <w:b/>
          <w:bCs/>
          <w:lang w:val="hu-HU"/>
        </w:rPr>
        <w:t>UNIWORLD AS A SUSTAINABLE BRAND</w:t>
      </w:r>
      <w:r w:rsidRPr="00070C4C">
        <w:rPr>
          <w:b/>
          <w:bCs/>
          <w:lang w:val="hu-HU"/>
        </w:rPr>
        <w:t>?</w:t>
      </w:r>
    </w:p>
    <w:bookmarkEnd w:id="4"/>
    <w:p w14:paraId="724D1DC5" w14:textId="77777777" w:rsidR="006D2590" w:rsidRDefault="006D2590" w:rsidP="006D2590">
      <w:pPr>
        <w:rPr>
          <w:lang w:val="hu-HU"/>
        </w:rPr>
      </w:pPr>
      <w:r w:rsidRPr="00C51A44">
        <w:rPr>
          <w:b/>
          <w:bCs/>
          <w:lang w:val="hu-HU"/>
        </w:rPr>
        <w:t>Competitive Edge</w:t>
      </w:r>
      <w:r>
        <w:rPr>
          <w:lang w:val="hu-HU"/>
        </w:rPr>
        <w:t xml:space="preserve">: </w:t>
      </w:r>
    </w:p>
    <w:p w14:paraId="55DF50AC" w14:textId="77777777" w:rsidR="0059389F" w:rsidRDefault="00937F9C">
      <w:pPr>
        <w:rPr>
          <w:lang w:val="hu-HU"/>
        </w:rPr>
      </w:pPr>
      <w:r w:rsidRPr="00937F9C">
        <w:rPr>
          <w:lang w:val="hu-HU"/>
        </w:rPr>
        <w:t>It</w:t>
      </w:r>
      <w:r w:rsidR="006D2590" w:rsidRPr="00937F9C">
        <w:rPr>
          <w:lang w:val="hu-HU"/>
        </w:rPr>
        <w:t xml:space="preserve"> </w:t>
      </w:r>
      <w:r w:rsidR="006D2590">
        <w:rPr>
          <w:lang w:val="hu-HU"/>
        </w:rPr>
        <w:t xml:space="preserve">should not be ignored that </w:t>
      </w:r>
      <w:r w:rsidR="003A030F">
        <w:rPr>
          <w:lang w:val="hu-HU"/>
        </w:rPr>
        <w:t>when</w:t>
      </w:r>
      <w:r w:rsidR="006D2590">
        <w:rPr>
          <w:lang w:val="hu-HU"/>
        </w:rPr>
        <w:t xml:space="preserve"> the world emerges from this social and economic crisis,</w:t>
      </w:r>
      <w:r w:rsidR="003A030F">
        <w:rPr>
          <w:lang w:val="hu-HU"/>
        </w:rPr>
        <w:t xml:space="preserve"> the likelihood is that</w:t>
      </w:r>
      <w:r w:rsidR="006D2590">
        <w:rPr>
          <w:lang w:val="hu-HU"/>
        </w:rPr>
        <w:t xml:space="preserve"> consumers will have an increased need to protect the world against further impact in devastating crises, such as Climate Change, and will not support organizations </w:t>
      </w:r>
      <w:r w:rsidR="00225C0D">
        <w:rPr>
          <w:lang w:val="hu-HU"/>
        </w:rPr>
        <w:t xml:space="preserve">that </w:t>
      </w:r>
      <w:r w:rsidR="004B5870">
        <w:rPr>
          <w:lang w:val="hu-HU"/>
        </w:rPr>
        <w:t xml:space="preserve">do not operate </w:t>
      </w:r>
      <w:bookmarkStart w:id="5" w:name="_Hlk55731302"/>
      <w:r w:rsidR="004B5870">
        <w:rPr>
          <w:lang w:val="hu-HU"/>
        </w:rPr>
        <w:t>sustainably</w:t>
      </w:r>
      <w:r w:rsidR="006D2590">
        <w:rPr>
          <w:lang w:val="hu-HU"/>
        </w:rPr>
        <w:t xml:space="preserve">  </w:t>
      </w:r>
      <w:sdt>
        <w:sdtPr>
          <w:rPr>
            <w:rFonts w:ascii="Times New Roman" w:hAnsi="Times New Roman"/>
            <w:color w:val="000000"/>
            <w:highlight w:val="white"/>
            <w:lang w:val="hu-HU"/>
          </w:rPr>
          <w:alias w:val="Citation"/>
          <w:tag w:val="{&quot;referencesIds&quot;:[&quot;doc:5fa564dde4b074f2197556e4&quot;],&quot;referencesOptions&quot;:{&quot;doc:5fa564dde4b074f2197556e4&quot;:{&quot;author&quot;:true,&quot;year&quot;:true,&quot;pageReplace&quot;:&quot;&quot;,&quot;prefix&quot;:&quot;&quot;,&quot;suffix&quot;:&quot;&quot;}},&quot;hasBrokenReferences&quot;:false,&quot;hasManualEdits&quot;:false,&quot;citationType&quot;:&quot;inline&quot;}"/>
          <w:id w:val="-48312833"/>
          <w:placeholder>
            <w:docPart w:val="4346FB84A09744D78BAD1EF4A10AA5E2"/>
          </w:placeholder>
        </w:sdtPr>
        <w:sdtEndPr/>
        <w:sdtContent>
          <w:r w:rsidR="003E63FB">
            <w:rPr>
              <w:rFonts w:eastAsia="Times New Roman"/>
              <w:color w:val="000000"/>
            </w:rPr>
            <w:t>(Jones, Comfort 2020)</w:t>
          </w:r>
        </w:sdtContent>
      </w:sdt>
      <w:r w:rsidR="006D2590">
        <w:rPr>
          <w:lang w:val="hu-HU"/>
        </w:rPr>
        <w:t xml:space="preserve">. </w:t>
      </w:r>
      <w:bookmarkEnd w:id="5"/>
      <w:r w:rsidR="006F501C">
        <w:rPr>
          <w:lang w:val="hu-HU"/>
        </w:rPr>
        <w:t>It has be</w:t>
      </w:r>
      <w:r w:rsidR="0060266C">
        <w:rPr>
          <w:lang w:val="hu-HU"/>
        </w:rPr>
        <w:t>e</w:t>
      </w:r>
      <w:r w:rsidR="006F501C">
        <w:rPr>
          <w:lang w:val="hu-HU"/>
        </w:rPr>
        <w:t>n shown that the largest benefit listed by CEOs who have embraced sustainability within their organization is</w:t>
      </w:r>
      <w:r w:rsidR="0059389F">
        <w:rPr>
          <w:lang w:val="hu-HU"/>
        </w:rPr>
        <w:t xml:space="preserve"> that of</w:t>
      </w:r>
      <w:r w:rsidR="006F501C">
        <w:rPr>
          <w:lang w:val="hu-HU"/>
        </w:rPr>
        <w:t xml:space="preserve"> improved </w:t>
      </w:r>
      <w:r w:rsidR="0060266C">
        <w:rPr>
          <w:lang w:val="hu-HU"/>
        </w:rPr>
        <w:t xml:space="preserve">company reputation  </w:t>
      </w:r>
      <w:sdt>
        <w:sdtPr>
          <w:rPr>
            <w:rFonts w:ascii="Times New Roman" w:hAnsi="Times New Roman"/>
            <w:color w:val="000000"/>
            <w:highlight w:val="white"/>
            <w:lang w:val="hu-HU"/>
          </w:rPr>
          <w:alias w:val="Citation"/>
          <w:tag w:val="{&quot;referencesIds&quot;:[&quot;doc:5fa676e8e4b029c530adb6a0&quot;],&quot;referencesOptions&quot;:{&quot;doc:5fa676e8e4b029c530adb6a0&quot;:{&quot;author&quot;:true,&quot;year&quot;:true,&quot;pageReplace&quot;:&quot;&quot;,&quot;prefix&quot;:&quot;&quot;,&quot;suffix&quot;:&quot;&quot;}},&quot;hasBrokenReferences&quot;:false,&quot;hasManualEdits&quot;:false,&quot;citationType&quot;:&quot;inline&quot;}"/>
          <w:id w:val="1490052874"/>
          <w:placeholder>
            <w:docPart w:val="983459BE662848838D8601842843E2D9"/>
          </w:placeholder>
        </w:sdtPr>
        <w:sdtContent>
          <w:r w:rsidR="003E63FB">
            <w:rPr>
              <w:rFonts w:eastAsia="Times New Roman"/>
              <w:color w:val="000000"/>
            </w:rPr>
            <w:t>(</w:t>
          </w:r>
          <w:proofErr w:type="spellStart"/>
          <w:r w:rsidR="003E63FB">
            <w:rPr>
              <w:rFonts w:eastAsia="Times New Roman"/>
              <w:color w:val="000000"/>
            </w:rPr>
            <w:t>Haanaes</w:t>
          </w:r>
          <w:proofErr w:type="spellEnd"/>
          <w:r w:rsidR="003E63FB">
            <w:rPr>
              <w:rFonts w:eastAsia="Times New Roman"/>
              <w:color w:val="000000"/>
            </w:rPr>
            <w:t xml:space="preserve">, </w:t>
          </w:r>
          <w:proofErr w:type="spellStart"/>
          <w:r w:rsidR="003E63FB">
            <w:rPr>
              <w:rFonts w:eastAsia="Times New Roman"/>
              <w:color w:val="000000"/>
            </w:rPr>
            <w:t>Balagopal</w:t>
          </w:r>
          <w:proofErr w:type="spellEnd"/>
          <w:r w:rsidR="003E63FB">
            <w:rPr>
              <w:rFonts w:eastAsia="Times New Roman"/>
              <w:color w:val="000000"/>
            </w:rPr>
            <w:t xml:space="preserve"> et al. 2011)</w:t>
          </w:r>
        </w:sdtContent>
      </w:sdt>
      <w:r w:rsidR="00E47172">
        <w:rPr>
          <w:lang w:val="hu-HU"/>
        </w:rPr>
        <w:t xml:space="preserve"> This improved brand reputation of course leads to increased competitive </w:t>
      </w:r>
      <w:r w:rsidR="008B2E59">
        <w:rPr>
          <w:lang w:val="hu-HU"/>
        </w:rPr>
        <w:t>advantage</w:t>
      </w:r>
      <w:r w:rsidR="001A6DE6">
        <w:rPr>
          <w:lang w:val="hu-HU"/>
        </w:rPr>
        <w:t xml:space="preserve"> and </w:t>
      </w:r>
      <w:r w:rsidR="00D90614">
        <w:rPr>
          <w:lang w:val="hu-HU"/>
        </w:rPr>
        <w:t xml:space="preserve">the potential to thrive in </w:t>
      </w:r>
      <w:r w:rsidR="009007CD">
        <w:rPr>
          <w:lang w:val="hu-HU"/>
        </w:rPr>
        <w:t xml:space="preserve">the </w:t>
      </w:r>
      <w:r w:rsidR="00D90614">
        <w:rPr>
          <w:lang w:val="hu-HU"/>
        </w:rPr>
        <w:t>future</w:t>
      </w:r>
      <w:r w:rsidR="000C3B5B">
        <w:rPr>
          <w:lang w:val="hu-HU"/>
        </w:rPr>
        <w:t xml:space="preserve">, not only by attracting customers, but also future talent and </w:t>
      </w:r>
      <w:r w:rsidR="00E2298D">
        <w:rPr>
          <w:lang w:val="hu-HU"/>
        </w:rPr>
        <w:t>collaborators</w:t>
      </w:r>
      <w:r w:rsidR="007F402C">
        <w:rPr>
          <w:lang w:val="hu-HU"/>
        </w:rPr>
        <w:t xml:space="preserve"> to partner </w:t>
      </w:r>
      <w:proofErr w:type="gramStart"/>
      <w:r w:rsidR="007F402C">
        <w:rPr>
          <w:lang w:val="hu-HU"/>
        </w:rPr>
        <w:t>with in</w:t>
      </w:r>
      <w:proofErr w:type="gramEnd"/>
      <w:r w:rsidR="007F402C">
        <w:rPr>
          <w:lang w:val="hu-HU"/>
        </w:rPr>
        <w:t xml:space="preserve"> future projects</w:t>
      </w:r>
      <w:r w:rsidR="00D90614">
        <w:rPr>
          <w:lang w:val="hu-HU"/>
        </w:rPr>
        <w:t>.</w:t>
      </w:r>
      <w:r w:rsidR="00A732F7">
        <w:rPr>
          <w:lang w:val="hu-HU"/>
        </w:rPr>
        <w:t xml:space="preserve"> It has also been shown that </w:t>
      </w:r>
      <w:r w:rsidR="00B22DBE">
        <w:rPr>
          <w:lang w:val="hu-HU"/>
        </w:rPr>
        <w:t>by investing in sustainability, organizations increase productivity</w:t>
      </w:r>
      <w:r w:rsidR="00477705">
        <w:rPr>
          <w:lang w:val="hu-HU"/>
        </w:rPr>
        <w:t xml:space="preserve"> amongst their employees, which in turn leads to increased competitiveness</w:t>
      </w:r>
      <w:r w:rsidR="003E63FB">
        <w:rPr>
          <w:lang w:val="hu-HU"/>
        </w:rPr>
        <w:t xml:space="preserve">  </w:t>
      </w:r>
      <w:sdt>
        <w:sdtPr>
          <w:rPr>
            <w:rFonts w:ascii="Times New Roman" w:hAnsi="Times New Roman"/>
            <w:color w:val="000000"/>
            <w:highlight w:val="white"/>
            <w:lang w:val="hu-HU"/>
          </w:rPr>
          <w:alias w:val="Citation"/>
          <w:tag w:val="{&quot;referencesIds&quot;:[&quot;doc:5fa690cde4b039cfa52bf06a&quot;],&quot;referencesOptions&quot;:{&quot;doc:5fa690cde4b039cfa52bf06a&quot;:{&quot;author&quot;:true,&quot;year&quot;:true,&quot;pageReplace&quot;:&quot;&quot;,&quot;prefix&quot;:&quot;&quot;,&quot;suffix&quot;:&quot;&quot;}},&quot;hasBrokenReferences&quot;:false,&quot;hasManualEdits&quot;:false,&quot;citationType&quot;:&quot;inline&quot;}"/>
          <w:id w:val="-1962104553"/>
          <w:placeholder>
            <w:docPart w:val="481DD444880D4A92AEE2128E21283E44"/>
          </w:placeholder>
        </w:sdtPr>
        <w:sdtContent>
          <w:r w:rsidR="003E63FB">
            <w:rPr>
              <w:rFonts w:eastAsia="Times New Roman"/>
              <w:color w:val="000000"/>
            </w:rPr>
            <w:t>(García-</w:t>
          </w:r>
          <w:proofErr w:type="spellStart"/>
          <w:r w:rsidR="003E63FB">
            <w:rPr>
              <w:rFonts w:eastAsia="Times New Roman"/>
              <w:color w:val="000000"/>
            </w:rPr>
            <w:t>Pozo</w:t>
          </w:r>
          <w:proofErr w:type="spellEnd"/>
          <w:r w:rsidR="003E63FB">
            <w:rPr>
              <w:rFonts w:eastAsia="Times New Roman"/>
              <w:color w:val="000000"/>
            </w:rPr>
            <w:t>, Sánchez-</w:t>
          </w:r>
          <w:proofErr w:type="spellStart"/>
          <w:r w:rsidR="003E63FB">
            <w:rPr>
              <w:rFonts w:eastAsia="Times New Roman"/>
              <w:color w:val="000000"/>
            </w:rPr>
            <w:t>Ollero</w:t>
          </w:r>
          <w:proofErr w:type="spellEnd"/>
          <w:r w:rsidR="003E63FB">
            <w:rPr>
              <w:rFonts w:eastAsia="Times New Roman"/>
              <w:color w:val="000000"/>
            </w:rPr>
            <w:t xml:space="preserve"> et al. 2016)</w:t>
          </w:r>
        </w:sdtContent>
      </w:sdt>
      <w:r w:rsidR="00E704F1">
        <w:rPr>
          <w:lang w:val="hu-HU"/>
        </w:rPr>
        <w:t>.</w:t>
      </w:r>
      <w:r w:rsidR="00FD6CF6">
        <w:rPr>
          <w:lang w:val="hu-HU"/>
        </w:rPr>
        <w:t xml:space="preserve"> </w:t>
      </w:r>
    </w:p>
    <w:p w14:paraId="30D0E23C" w14:textId="77777777" w:rsidR="0059389F" w:rsidRDefault="0059389F">
      <w:pPr>
        <w:rPr>
          <w:lang w:val="hu-HU"/>
        </w:rPr>
      </w:pPr>
    </w:p>
    <w:p w14:paraId="1EAAA82E" w14:textId="7326C141" w:rsidR="0065686B" w:rsidRDefault="00A6197C">
      <w:pPr>
        <w:rPr>
          <w:lang w:val="hu-HU"/>
        </w:rPr>
      </w:pPr>
      <w:r>
        <w:rPr>
          <w:lang w:val="hu-HU"/>
        </w:rPr>
        <w:t>Brand reputation for our employees is even more important now</w:t>
      </w:r>
      <w:r w:rsidR="009007CD">
        <w:rPr>
          <w:lang w:val="hu-HU"/>
        </w:rPr>
        <w:t xml:space="preserve"> than ever before</w:t>
      </w:r>
      <w:r>
        <w:rPr>
          <w:lang w:val="hu-HU"/>
        </w:rPr>
        <w:t>, given that</w:t>
      </w:r>
      <w:r w:rsidR="009007CD">
        <w:rPr>
          <w:lang w:val="hu-HU"/>
        </w:rPr>
        <w:t xml:space="preserve"> levels of trust in the hospitality industry itself have decreased due to the significant job redundancy in our industry caused by the pandemic induced shutdowns.</w:t>
      </w:r>
    </w:p>
    <w:p w14:paraId="0256B028" w14:textId="5883E8F1" w:rsidR="003E63FB" w:rsidRDefault="00FD6CF6">
      <w:pPr>
        <w:rPr>
          <w:lang w:val="hu-HU"/>
        </w:rPr>
      </w:pPr>
      <w:r>
        <w:rPr>
          <w:lang w:val="hu-HU"/>
        </w:rPr>
        <w:t>Yet how competitive are we</w:t>
      </w:r>
      <w:r w:rsidR="009007CD">
        <w:rPr>
          <w:lang w:val="hu-HU"/>
        </w:rPr>
        <w:t xml:space="preserve"> actually</w:t>
      </w:r>
      <w:r w:rsidR="0065686B">
        <w:rPr>
          <w:lang w:val="hu-HU"/>
        </w:rPr>
        <w:t xml:space="preserve"> at this time</w:t>
      </w:r>
      <w:r>
        <w:rPr>
          <w:lang w:val="hu-HU"/>
        </w:rPr>
        <w:t xml:space="preserve"> within our own industry when it comes to sustainability?</w:t>
      </w:r>
      <w:r w:rsidR="00F8001E">
        <w:rPr>
          <w:lang w:val="hu-HU"/>
        </w:rPr>
        <w:t xml:space="preserve"> Table 2 examines Uniworld against its 5 current competitors</w:t>
      </w:r>
      <w:r w:rsidR="00C06943">
        <w:rPr>
          <w:lang w:val="hu-HU"/>
        </w:rPr>
        <w:t>. This data was gathered from a public view perspective, by analyzing all data which is available online regarding the</w:t>
      </w:r>
      <w:r w:rsidR="0065686B">
        <w:rPr>
          <w:lang w:val="hu-HU"/>
        </w:rPr>
        <w:t xml:space="preserve"> sustainability strategy of each organization.</w:t>
      </w:r>
    </w:p>
    <w:p w14:paraId="578C5AE3" w14:textId="3E87A18A" w:rsidR="0059389F" w:rsidRDefault="0059389F">
      <w:pPr>
        <w:rPr>
          <w:lang w:val="hu-HU"/>
        </w:rPr>
      </w:pPr>
    </w:p>
    <w:p w14:paraId="744CF443" w14:textId="77777777" w:rsidR="0059389F" w:rsidRDefault="0059389F">
      <w:pPr>
        <w:rPr>
          <w:lang w:val="hu-HU"/>
        </w:rPr>
      </w:pPr>
    </w:p>
    <w:p w14:paraId="6575B9B2" w14:textId="77777777" w:rsidR="00A4280B" w:rsidRDefault="00A4280B">
      <w:pPr>
        <w:rPr>
          <w:lang w:val="hu-HU"/>
        </w:rPr>
      </w:pPr>
    </w:p>
    <w:p w14:paraId="25E648F3" w14:textId="34A6AD5C" w:rsidR="00E4384B" w:rsidRPr="00DE498B" w:rsidRDefault="00E704F1" w:rsidP="00DE498B">
      <w:pPr>
        <w:jc w:val="center"/>
        <w:rPr>
          <w:b/>
          <w:bCs/>
          <w:lang w:val="hu-HU"/>
        </w:rPr>
      </w:pPr>
      <w:r w:rsidRPr="00DE498B">
        <w:rPr>
          <w:b/>
          <w:bCs/>
          <w:lang w:val="hu-HU"/>
        </w:rPr>
        <w:t xml:space="preserve">Table 2: </w:t>
      </w:r>
      <w:r w:rsidR="00DE498B" w:rsidRPr="00DE498B">
        <w:rPr>
          <w:b/>
          <w:bCs/>
          <w:lang w:val="hu-HU"/>
        </w:rPr>
        <w:t xml:space="preserve">A sustainability comparison of </w:t>
      </w:r>
      <w:r w:rsidRPr="00DE498B">
        <w:rPr>
          <w:b/>
          <w:bCs/>
          <w:lang w:val="hu-HU"/>
        </w:rPr>
        <w:t>Uniworld and its 5 competitors</w:t>
      </w:r>
    </w:p>
    <w:tbl>
      <w:tblPr>
        <w:tblStyle w:val="PlainTable1"/>
        <w:tblW w:w="0" w:type="auto"/>
        <w:tblLook w:val="04A0" w:firstRow="1" w:lastRow="0" w:firstColumn="1" w:lastColumn="0" w:noHBand="0" w:noVBand="1"/>
      </w:tblPr>
      <w:tblGrid>
        <w:gridCol w:w="1631"/>
        <w:gridCol w:w="1310"/>
        <w:gridCol w:w="910"/>
        <w:gridCol w:w="1435"/>
        <w:gridCol w:w="1175"/>
        <w:gridCol w:w="1310"/>
        <w:gridCol w:w="1625"/>
      </w:tblGrid>
      <w:tr w:rsidR="003977CB" w14:paraId="42AF81AB" w14:textId="77777777" w:rsidTr="007C485F">
        <w:trPr>
          <w:cnfStyle w:val="100000000000" w:firstRow="1" w:lastRow="0" w:firstColumn="0" w:lastColumn="0" w:oddVBand="0" w:evenVBand="0" w:oddHBand="0" w:evenHBand="0" w:firstRowFirstColumn="0" w:firstRowLastColumn="0" w:lastRowFirstColumn="0" w:lastRowLastColumn="0"/>
          <w:trHeight w:val="724"/>
        </w:trPr>
        <w:tc>
          <w:tcPr>
            <w:cnfStyle w:val="001000000000" w:firstRow="0" w:lastRow="0" w:firstColumn="1" w:lastColumn="0" w:oddVBand="0" w:evenVBand="0" w:oddHBand="0" w:evenHBand="0" w:firstRowFirstColumn="0" w:firstRowLastColumn="0" w:lastRowFirstColumn="0" w:lastRowLastColumn="0"/>
            <w:tcW w:w="1536" w:type="dxa"/>
            <w:shd w:val="clear" w:color="auto" w:fill="FFFFFF" w:themeFill="background1"/>
            <w:vAlign w:val="center"/>
          </w:tcPr>
          <w:p w14:paraId="65930883" w14:textId="77777777" w:rsidR="00702C63" w:rsidRDefault="00702C63" w:rsidP="007C1406">
            <w:pPr>
              <w:jc w:val="center"/>
              <w:rPr>
                <w:lang w:val="hu-HU"/>
              </w:rPr>
            </w:pPr>
          </w:p>
        </w:tc>
        <w:tc>
          <w:tcPr>
            <w:tcW w:w="1310" w:type="dxa"/>
            <w:shd w:val="clear" w:color="auto" w:fill="FFFFFF" w:themeFill="background1"/>
            <w:vAlign w:val="center"/>
          </w:tcPr>
          <w:p w14:paraId="54BA74BD" w14:textId="14AC3FB5" w:rsidR="00702C63" w:rsidRDefault="00702C63" w:rsidP="007C1406">
            <w:pPr>
              <w:jc w:val="center"/>
              <w:cnfStyle w:val="100000000000" w:firstRow="1" w:lastRow="0" w:firstColumn="0" w:lastColumn="0" w:oddVBand="0" w:evenVBand="0" w:oddHBand="0" w:evenHBand="0" w:firstRowFirstColumn="0" w:firstRowLastColumn="0" w:lastRowFirstColumn="0" w:lastRowLastColumn="0"/>
              <w:rPr>
                <w:lang w:val="hu-HU"/>
              </w:rPr>
            </w:pPr>
            <w:r>
              <w:rPr>
                <w:lang w:val="hu-HU"/>
              </w:rPr>
              <w:t>Uniworld</w:t>
            </w:r>
          </w:p>
        </w:tc>
        <w:tc>
          <w:tcPr>
            <w:tcW w:w="883" w:type="dxa"/>
            <w:shd w:val="clear" w:color="auto" w:fill="FFFFFF" w:themeFill="background1"/>
            <w:vAlign w:val="center"/>
          </w:tcPr>
          <w:p w14:paraId="101D46C3" w14:textId="057BBFE6" w:rsidR="00702C63" w:rsidRDefault="00702C63" w:rsidP="007C1406">
            <w:pPr>
              <w:jc w:val="center"/>
              <w:cnfStyle w:val="100000000000" w:firstRow="1" w:lastRow="0" w:firstColumn="0" w:lastColumn="0" w:oddVBand="0" w:evenVBand="0" w:oddHBand="0" w:evenHBand="0" w:firstRowFirstColumn="0" w:firstRowLastColumn="0" w:lastRowFirstColumn="0" w:lastRowLastColumn="0"/>
              <w:rPr>
                <w:lang w:val="hu-HU"/>
              </w:rPr>
            </w:pPr>
            <w:r>
              <w:rPr>
                <w:lang w:val="hu-HU"/>
              </w:rPr>
              <w:t>Viking River Cruise</w:t>
            </w:r>
          </w:p>
        </w:tc>
        <w:tc>
          <w:tcPr>
            <w:tcW w:w="1443" w:type="dxa"/>
            <w:shd w:val="clear" w:color="auto" w:fill="FFFFFF" w:themeFill="background1"/>
            <w:vAlign w:val="center"/>
          </w:tcPr>
          <w:p w14:paraId="0A410399" w14:textId="77777777" w:rsidR="00515BE3" w:rsidRDefault="00702C63" w:rsidP="007C1406">
            <w:pPr>
              <w:jc w:val="center"/>
              <w:cnfStyle w:val="100000000000" w:firstRow="1" w:lastRow="0" w:firstColumn="0" w:lastColumn="0" w:oddVBand="0" w:evenVBand="0" w:oddHBand="0" w:evenHBand="0" w:firstRowFirstColumn="0" w:firstRowLastColumn="0" w:lastRowFirstColumn="0" w:lastRowLastColumn="0"/>
              <w:rPr>
                <w:lang w:val="hu-HU"/>
              </w:rPr>
            </w:pPr>
            <w:r>
              <w:rPr>
                <w:lang w:val="hu-HU"/>
              </w:rPr>
              <w:t>AMA</w:t>
            </w:r>
          </w:p>
          <w:p w14:paraId="4E3060FC" w14:textId="6785920E" w:rsidR="00702C63" w:rsidRDefault="00702C63" w:rsidP="007C1406">
            <w:pPr>
              <w:jc w:val="center"/>
              <w:cnfStyle w:val="100000000000" w:firstRow="1" w:lastRow="0" w:firstColumn="0" w:lastColumn="0" w:oddVBand="0" w:evenVBand="0" w:oddHBand="0" w:evenHBand="0" w:firstRowFirstColumn="0" w:firstRowLastColumn="0" w:lastRowFirstColumn="0" w:lastRowLastColumn="0"/>
              <w:rPr>
                <w:lang w:val="hu-HU"/>
              </w:rPr>
            </w:pPr>
            <w:r>
              <w:rPr>
                <w:lang w:val="hu-HU"/>
              </w:rPr>
              <w:t>Waterways</w:t>
            </w:r>
            <w:r w:rsidR="00515BE3">
              <w:rPr>
                <w:lang w:val="hu-HU"/>
              </w:rPr>
              <w:t xml:space="preserve">                      </w:t>
            </w:r>
            <w:r>
              <w:rPr>
                <w:lang w:val="hu-HU"/>
              </w:rPr>
              <w:t xml:space="preserve"> (APT Partner)</w:t>
            </w:r>
          </w:p>
        </w:tc>
        <w:tc>
          <w:tcPr>
            <w:tcW w:w="1214" w:type="dxa"/>
            <w:shd w:val="clear" w:color="auto" w:fill="FFFFFF" w:themeFill="background1"/>
            <w:vAlign w:val="center"/>
          </w:tcPr>
          <w:p w14:paraId="31057B97" w14:textId="07441DA5" w:rsidR="00702C63" w:rsidRDefault="00702C63" w:rsidP="007C1406">
            <w:pPr>
              <w:jc w:val="center"/>
              <w:cnfStyle w:val="100000000000" w:firstRow="1" w:lastRow="0" w:firstColumn="0" w:lastColumn="0" w:oddVBand="0" w:evenVBand="0" w:oddHBand="0" w:evenHBand="0" w:firstRowFirstColumn="0" w:firstRowLastColumn="0" w:lastRowFirstColumn="0" w:lastRowLastColumn="0"/>
              <w:rPr>
                <w:lang w:val="hu-HU"/>
              </w:rPr>
            </w:pPr>
            <w:r>
              <w:rPr>
                <w:lang w:val="hu-HU"/>
              </w:rPr>
              <w:t>Scenic</w:t>
            </w:r>
          </w:p>
        </w:tc>
        <w:tc>
          <w:tcPr>
            <w:tcW w:w="1353" w:type="dxa"/>
            <w:shd w:val="clear" w:color="auto" w:fill="FFFFFF" w:themeFill="background1"/>
            <w:vAlign w:val="center"/>
          </w:tcPr>
          <w:p w14:paraId="3A6313BE" w14:textId="777D9F43" w:rsidR="00702C63" w:rsidRDefault="00702C63" w:rsidP="007C1406">
            <w:pPr>
              <w:jc w:val="center"/>
              <w:cnfStyle w:val="100000000000" w:firstRow="1" w:lastRow="0" w:firstColumn="0" w:lastColumn="0" w:oddVBand="0" w:evenVBand="0" w:oddHBand="0" w:evenHBand="0" w:firstRowFirstColumn="0" w:firstRowLastColumn="0" w:lastRowFirstColumn="0" w:lastRowLastColumn="0"/>
              <w:rPr>
                <w:lang w:val="hu-HU"/>
              </w:rPr>
            </w:pPr>
            <w:r>
              <w:rPr>
                <w:lang w:val="hu-HU"/>
              </w:rPr>
              <w:t>Crystal Cruise</w:t>
            </w:r>
          </w:p>
        </w:tc>
        <w:tc>
          <w:tcPr>
            <w:tcW w:w="1657" w:type="dxa"/>
            <w:shd w:val="clear" w:color="auto" w:fill="FFFFFF" w:themeFill="background1"/>
            <w:vAlign w:val="center"/>
          </w:tcPr>
          <w:p w14:paraId="05F9293B" w14:textId="5131F734" w:rsidR="00702C63" w:rsidRDefault="00702C63" w:rsidP="007C1406">
            <w:pPr>
              <w:jc w:val="center"/>
              <w:cnfStyle w:val="100000000000" w:firstRow="1" w:lastRow="0" w:firstColumn="0" w:lastColumn="0" w:oddVBand="0" w:evenVBand="0" w:oddHBand="0" w:evenHBand="0" w:firstRowFirstColumn="0" w:firstRowLastColumn="0" w:lastRowFirstColumn="0" w:lastRowLastColumn="0"/>
              <w:rPr>
                <w:lang w:val="hu-HU"/>
              </w:rPr>
            </w:pPr>
            <w:r>
              <w:rPr>
                <w:lang w:val="hu-HU"/>
              </w:rPr>
              <w:t>Avalon Waterways (Globus)</w:t>
            </w:r>
          </w:p>
        </w:tc>
      </w:tr>
      <w:tr w:rsidR="003977CB" w14:paraId="11CE7C1F" w14:textId="77777777" w:rsidTr="007C485F">
        <w:trPr>
          <w:cnfStyle w:val="000000100000" w:firstRow="0" w:lastRow="0" w:firstColumn="0" w:lastColumn="0" w:oddVBand="0" w:evenVBand="0" w:oddHBand="1" w:evenHBand="0" w:firstRowFirstColumn="0" w:firstRowLastColumn="0" w:lastRowFirstColumn="0" w:lastRowLastColumn="0"/>
          <w:trHeight w:val="1380"/>
        </w:trPr>
        <w:tc>
          <w:tcPr>
            <w:cnfStyle w:val="001000000000" w:firstRow="0" w:lastRow="0" w:firstColumn="1" w:lastColumn="0" w:oddVBand="0" w:evenVBand="0" w:oddHBand="0" w:evenHBand="0" w:firstRowFirstColumn="0" w:firstRowLastColumn="0" w:lastRowFirstColumn="0" w:lastRowLastColumn="0"/>
            <w:tcW w:w="1536" w:type="dxa"/>
            <w:vAlign w:val="center"/>
          </w:tcPr>
          <w:p w14:paraId="620E50AA" w14:textId="50FE2302" w:rsidR="00702C63" w:rsidRDefault="00702C63" w:rsidP="007C1406">
            <w:pPr>
              <w:jc w:val="center"/>
              <w:rPr>
                <w:lang w:val="hu-HU"/>
              </w:rPr>
            </w:pPr>
            <w:r w:rsidRPr="00702C63">
              <w:rPr>
                <w:lang w:val="hu-HU"/>
              </w:rPr>
              <w:t>H</w:t>
            </w:r>
            <w:r>
              <w:rPr>
                <w:lang w:val="hu-HU"/>
              </w:rPr>
              <w:t>ave their own or partner foundation (Y/N)</w:t>
            </w:r>
          </w:p>
        </w:tc>
        <w:tc>
          <w:tcPr>
            <w:tcW w:w="1310" w:type="dxa"/>
            <w:shd w:val="clear" w:color="auto" w:fill="E2EFD9" w:themeFill="accent6" w:themeFillTint="33"/>
            <w:vAlign w:val="center"/>
          </w:tcPr>
          <w:p w14:paraId="5A3977E7" w14:textId="7CAE49A6" w:rsidR="00702C63" w:rsidRDefault="007C485F" w:rsidP="007C1406">
            <w:pPr>
              <w:jc w:val="center"/>
              <w:cnfStyle w:val="000000100000" w:firstRow="0" w:lastRow="0" w:firstColumn="0" w:lastColumn="0" w:oddVBand="0" w:evenVBand="0" w:oddHBand="1" w:evenHBand="0" w:firstRowFirstColumn="0" w:firstRowLastColumn="0" w:lastRowFirstColumn="0" w:lastRowLastColumn="0"/>
              <w:rPr>
                <w:lang w:val="hu-HU"/>
              </w:rPr>
            </w:pPr>
            <w:r>
              <w:rPr>
                <w:lang w:val="hu-HU"/>
              </w:rPr>
              <w:t xml:space="preserve">Y - </w:t>
            </w:r>
            <w:r w:rsidR="00515BE3">
              <w:rPr>
                <w:lang w:val="hu-HU"/>
              </w:rPr>
              <w:t>The Treadright Foundation</w:t>
            </w:r>
          </w:p>
        </w:tc>
        <w:tc>
          <w:tcPr>
            <w:tcW w:w="883" w:type="dxa"/>
            <w:shd w:val="clear" w:color="auto" w:fill="EDDEDB"/>
            <w:vAlign w:val="center"/>
          </w:tcPr>
          <w:p w14:paraId="69B9B334" w14:textId="4B121267" w:rsidR="00702C63" w:rsidRDefault="00515BE3" w:rsidP="007C1406">
            <w:pPr>
              <w:jc w:val="center"/>
              <w:cnfStyle w:val="000000100000" w:firstRow="0" w:lastRow="0" w:firstColumn="0" w:lastColumn="0" w:oddVBand="0" w:evenVBand="0" w:oddHBand="1" w:evenHBand="0" w:firstRowFirstColumn="0" w:firstRowLastColumn="0" w:lastRowFirstColumn="0" w:lastRowLastColumn="0"/>
              <w:rPr>
                <w:lang w:val="hu-HU"/>
              </w:rPr>
            </w:pPr>
            <w:r>
              <w:rPr>
                <w:lang w:val="hu-HU"/>
              </w:rPr>
              <w:t>N</w:t>
            </w:r>
          </w:p>
        </w:tc>
        <w:tc>
          <w:tcPr>
            <w:tcW w:w="1443" w:type="dxa"/>
            <w:shd w:val="clear" w:color="auto" w:fill="E2EFD9" w:themeFill="accent6" w:themeFillTint="33"/>
            <w:vAlign w:val="center"/>
          </w:tcPr>
          <w:p w14:paraId="141CCD60" w14:textId="721A9204" w:rsidR="00702C63" w:rsidRDefault="007C485F" w:rsidP="007C1406">
            <w:pPr>
              <w:jc w:val="center"/>
              <w:cnfStyle w:val="000000100000" w:firstRow="0" w:lastRow="0" w:firstColumn="0" w:lastColumn="0" w:oddVBand="0" w:evenVBand="0" w:oddHBand="1" w:evenHBand="0" w:firstRowFirstColumn="0" w:firstRowLastColumn="0" w:lastRowFirstColumn="0" w:lastRowLastColumn="0"/>
              <w:rPr>
                <w:lang w:val="hu-HU"/>
              </w:rPr>
            </w:pPr>
            <w:r>
              <w:rPr>
                <w:lang w:val="hu-HU"/>
              </w:rPr>
              <w:t xml:space="preserve">Y - </w:t>
            </w:r>
            <w:r w:rsidR="00515BE3">
              <w:rPr>
                <w:lang w:val="hu-HU"/>
              </w:rPr>
              <w:t>One Tomorrow</w:t>
            </w:r>
          </w:p>
        </w:tc>
        <w:tc>
          <w:tcPr>
            <w:tcW w:w="1214" w:type="dxa"/>
            <w:shd w:val="clear" w:color="auto" w:fill="EDDEDB"/>
            <w:vAlign w:val="center"/>
          </w:tcPr>
          <w:p w14:paraId="2FFF9C8A" w14:textId="0F58E073" w:rsidR="00702C63" w:rsidRDefault="00515BE3" w:rsidP="007C1406">
            <w:pPr>
              <w:jc w:val="center"/>
              <w:cnfStyle w:val="000000100000" w:firstRow="0" w:lastRow="0" w:firstColumn="0" w:lastColumn="0" w:oddVBand="0" w:evenVBand="0" w:oddHBand="1" w:evenHBand="0" w:firstRowFirstColumn="0" w:firstRowLastColumn="0" w:lastRowFirstColumn="0" w:lastRowLastColumn="0"/>
              <w:rPr>
                <w:lang w:val="hu-HU"/>
              </w:rPr>
            </w:pPr>
            <w:r>
              <w:rPr>
                <w:lang w:val="hu-HU"/>
              </w:rPr>
              <w:t>N</w:t>
            </w:r>
          </w:p>
        </w:tc>
        <w:tc>
          <w:tcPr>
            <w:tcW w:w="1353" w:type="dxa"/>
            <w:shd w:val="clear" w:color="auto" w:fill="EDDEDB"/>
            <w:vAlign w:val="center"/>
          </w:tcPr>
          <w:p w14:paraId="7C252A9A" w14:textId="5FA75CE3" w:rsidR="00702C63" w:rsidRDefault="00515BE3" w:rsidP="007C1406">
            <w:pPr>
              <w:jc w:val="center"/>
              <w:cnfStyle w:val="000000100000" w:firstRow="0" w:lastRow="0" w:firstColumn="0" w:lastColumn="0" w:oddVBand="0" w:evenVBand="0" w:oddHBand="1" w:evenHBand="0" w:firstRowFirstColumn="0" w:firstRowLastColumn="0" w:lastRowFirstColumn="0" w:lastRowLastColumn="0"/>
              <w:rPr>
                <w:lang w:val="hu-HU"/>
              </w:rPr>
            </w:pPr>
            <w:r>
              <w:rPr>
                <w:lang w:val="hu-HU"/>
              </w:rPr>
              <w:t>N</w:t>
            </w:r>
          </w:p>
        </w:tc>
        <w:tc>
          <w:tcPr>
            <w:tcW w:w="1657" w:type="dxa"/>
            <w:shd w:val="clear" w:color="auto" w:fill="EDDEDB"/>
            <w:vAlign w:val="center"/>
          </w:tcPr>
          <w:p w14:paraId="38E0594C" w14:textId="32A36AC0" w:rsidR="00702C63" w:rsidRDefault="00515BE3" w:rsidP="007C1406">
            <w:pPr>
              <w:jc w:val="center"/>
              <w:cnfStyle w:val="000000100000" w:firstRow="0" w:lastRow="0" w:firstColumn="0" w:lastColumn="0" w:oddVBand="0" w:evenVBand="0" w:oddHBand="1" w:evenHBand="0" w:firstRowFirstColumn="0" w:firstRowLastColumn="0" w:lastRowFirstColumn="0" w:lastRowLastColumn="0"/>
              <w:rPr>
                <w:lang w:val="hu-HU"/>
              </w:rPr>
            </w:pPr>
            <w:r>
              <w:rPr>
                <w:lang w:val="hu-HU"/>
              </w:rPr>
              <w:t>N</w:t>
            </w:r>
          </w:p>
        </w:tc>
      </w:tr>
      <w:tr w:rsidR="003977CB" w14:paraId="749F2CBC" w14:textId="77777777" w:rsidTr="00AD0ADC">
        <w:trPr>
          <w:trHeight w:val="1380"/>
        </w:trPr>
        <w:tc>
          <w:tcPr>
            <w:cnfStyle w:val="001000000000" w:firstRow="0" w:lastRow="0" w:firstColumn="1" w:lastColumn="0" w:oddVBand="0" w:evenVBand="0" w:oddHBand="0" w:evenHBand="0" w:firstRowFirstColumn="0" w:firstRowLastColumn="0" w:lastRowFirstColumn="0" w:lastRowLastColumn="0"/>
            <w:tcW w:w="1536" w:type="dxa"/>
            <w:vAlign w:val="center"/>
          </w:tcPr>
          <w:p w14:paraId="397C7DFD" w14:textId="400E12AC" w:rsidR="00702C63" w:rsidRDefault="003977CB" w:rsidP="007C1406">
            <w:pPr>
              <w:jc w:val="center"/>
              <w:rPr>
                <w:lang w:val="hu-HU"/>
              </w:rPr>
            </w:pPr>
            <w:r>
              <w:rPr>
                <w:lang w:val="hu-HU"/>
              </w:rPr>
              <w:t xml:space="preserve">Published </w:t>
            </w:r>
            <w:r w:rsidR="00702C63">
              <w:rPr>
                <w:lang w:val="hu-HU"/>
              </w:rPr>
              <w:t>Sustainability Policy in place (Y/N)</w:t>
            </w:r>
          </w:p>
        </w:tc>
        <w:tc>
          <w:tcPr>
            <w:tcW w:w="1310" w:type="dxa"/>
            <w:shd w:val="clear" w:color="auto" w:fill="E2EFD9" w:themeFill="accent6" w:themeFillTint="33"/>
            <w:vAlign w:val="center"/>
          </w:tcPr>
          <w:p w14:paraId="77FA2CBF" w14:textId="0CC12B9D" w:rsidR="00702C63" w:rsidRDefault="00515BE3" w:rsidP="007C1406">
            <w:pPr>
              <w:jc w:val="center"/>
              <w:cnfStyle w:val="000000000000" w:firstRow="0" w:lastRow="0" w:firstColumn="0" w:lastColumn="0" w:oddVBand="0" w:evenVBand="0" w:oddHBand="0" w:evenHBand="0" w:firstRowFirstColumn="0" w:firstRowLastColumn="0" w:lastRowFirstColumn="0" w:lastRowLastColumn="0"/>
              <w:rPr>
                <w:lang w:val="hu-HU"/>
              </w:rPr>
            </w:pPr>
            <w:r>
              <w:rPr>
                <w:lang w:val="hu-HU"/>
              </w:rPr>
              <w:t>Y</w:t>
            </w:r>
          </w:p>
        </w:tc>
        <w:tc>
          <w:tcPr>
            <w:tcW w:w="883" w:type="dxa"/>
            <w:shd w:val="clear" w:color="auto" w:fill="EDDEDB"/>
            <w:vAlign w:val="center"/>
          </w:tcPr>
          <w:p w14:paraId="5393936C" w14:textId="69B2EC17" w:rsidR="00702C63" w:rsidRDefault="00515BE3" w:rsidP="007C1406">
            <w:pPr>
              <w:jc w:val="center"/>
              <w:cnfStyle w:val="000000000000" w:firstRow="0" w:lastRow="0" w:firstColumn="0" w:lastColumn="0" w:oddVBand="0" w:evenVBand="0" w:oddHBand="0" w:evenHBand="0" w:firstRowFirstColumn="0" w:firstRowLastColumn="0" w:lastRowFirstColumn="0" w:lastRowLastColumn="0"/>
              <w:rPr>
                <w:lang w:val="hu-HU"/>
              </w:rPr>
            </w:pPr>
            <w:r>
              <w:rPr>
                <w:lang w:val="hu-HU"/>
              </w:rPr>
              <w:t>N</w:t>
            </w:r>
          </w:p>
        </w:tc>
        <w:tc>
          <w:tcPr>
            <w:tcW w:w="1443" w:type="dxa"/>
            <w:shd w:val="clear" w:color="auto" w:fill="E2EFD9" w:themeFill="accent6" w:themeFillTint="33"/>
            <w:vAlign w:val="center"/>
          </w:tcPr>
          <w:p w14:paraId="5F8B6FC6" w14:textId="10182831" w:rsidR="00702C63" w:rsidRDefault="00515BE3" w:rsidP="007C1406">
            <w:pPr>
              <w:jc w:val="center"/>
              <w:cnfStyle w:val="000000000000" w:firstRow="0" w:lastRow="0" w:firstColumn="0" w:lastColumn="0" w:oddVBand="0" w:evenVBand="0" w:oddHBand="0" w:evenHBand="0" w:firstRowFirstColumn="0" w:firstRowLastColumn="0" w:lastRowFirstColumn="0" w:lastRowLastColumn="0"/>
              <w:rPr>
                <w:lang w:val="hu-HU"/>
              </w:rPr>
            </w:pPr>
            <w:r>
              <w:rPr>
                <w:lang w:val="hu-HU"/>
              </w:rPr>
              <w:t>Y</w:t>
            </w:r>
          </w:p>
        </w:tc>
        <w:tc>
          <w:tcPr>
            <w:tcW w:w="1214" w:type="dxa"/>
            <w:shd w:val="clear" w:color="auto" w:fill="E2EFD9" w:themeFill="accent6" w:themeFillTint="33"/>
            <w:vAlign w:val="center"/>
          </w:tcPr>
          <w:p w14:paraId="034BDB18" w14:textId="09CAA09E" w:rsidR="00702C63" w:rsidRDefault="00515BE3" w:rsidP="007C1406">
            <w:pPr>
              <w:jc w:val="center"/>
              <w:cnfStyle w:val="000000000000" w:firstRow="0" w:lastRow="0" w:firstColumn="0" w:lastColumn="0" w:oddVBand="0" w:evenVBand="0" w:oddHBand="0" w:evenHBand="0" w:firstRowFirstColumn="0" w:firstRowLastColumn="0" w:lastRowFirstColumn="0" w:lastRowLastColumn="0"/>
              <w:rPr>
                <w:lang w:val="hu-HU"/>
              </w:rPr>
            </w:pPr>
            <w:r>
              <w:rPr>
                <w:lang w:val="hu-HU"/>
              </w:rPr>
              <w:t>Y</w:t>
            </w:r>
          </w:p>
        </w:tc>
        <w:tc>
          <w:tcPr>
            <w:tcW w:w="1353" w:type="dxa"/>
            <w:shd w:val="clear" w:color="auto" w:fill="E2EFD9" w:themeFill="accent6" w:themeFillTint="33"/>
            <w:vAlign w:val="center"/>
          </w:tcPr>
          <w:p w14:paraId="1020EB3B" w14:textId="3D808572" w:rsidR="00702C63" w:rsidRDefault="00515BE3" w:rsidP="007C1406">
            <w:pPr>
              <w:jc w:val="center"/>
              <w:cnfStyle w:val="000000000000" w:firstRow="0" w:lastRow="0" w:firstColumn="0" w:lastColumn="0" w:oddVBand="0" w:evenVBand="0" w:oddHBand="0" w:evenHBand="0" w:firstRowFirstColumn="0" w:firstRowLastColumn="0" w:lastRowFirstColumn="0" w:lastRowLastColumn="0"/>
              <w:rPr>
                <w:lang w:val="hu-HU"/>
              </w:rPr>
            </w:pPr>
            <w:r>
              <w:rPr>
                <w:lang w:val="hu-HU"/>
              </w:rPr>
              <w:t>Y</w:t>
            </w:r>
          </w:p>
        </w:tc>
        <w:tc>
          <w:tcPr>
            <w:tcW w:w="1657" w:type="dxa"/>
            <w:shd w:val="clear" w:color="auto" w:fill="E2EFD9" w:themeFill="accent6" w:themeFillTint="33"/>
            <w:vAlign w:val="center"/>
          </w:tcPr>
          <w:p w14:paraId="59ED0329" w14:textId="068C3B29" w:rsidR="00702C63" w:rsidRDefault="00515BE3" w:rsidP="007C1406">
            <w:pPr>
              <w:jc w:val="center"/>
              <w:cnfStyle w:val="000000000000" w:firstRow="0" w:lastRow="0" w:firstColumn="0" w:lastColumn="0" w:oddVBand="0" w:evenVBand="0" w:oddHBand="0" w:evenHBand="0" w:firstRowFirstColumn="0" w:firstRowLastColumn="0" w:lastRowFirstColumn="0" w:lastRowLastColumn="0"/>
              <w:rPr>
                <w:lang w:val="hu-HU"/>
              </w:rPr>
            </w:pPr>
            <w:r>
              <w:rPr>
                <w:lang w:val="hu-HU"/>
              </w:rPr>
              <w:t>Y</w:t>
            </w:r>
          </w:p>
        </w:tc>
      </w:tr>
      <w:tr w:rsidR="003977CB" w14:paraId="61D345E7" w14:textId="77777777" w:rsidTr="007C485F">
        <w:trPr>
          <w:cnfStyle w:val="000000100000" w:firstRow="0" w:lastRow="0" w:firstColumn="0" w:lastColumn="0" w:oddVBand="0" w:evenVBand="0" w:oddHBand="1" w:evenHBand="0" w:firstRowFirstColumn="0" w:firstRowLastColumn="0" w:lastRowFirstColumn="0" w:lastRowLastColumn="0"/>
          <w:trHeight w:val="1380"/>
        </w:trPr>
        <w:tc>
          <w:tcPr>
            <w:cnfStyle w:val="001000000000" w:firstRow="0" w:lastRow="0" w:firstColumn="1" w:lastColumn="0" w:oddVBand="0" w:evenVBand="0" w:oddHBand="0" w:evenHBand="0" w:firstRowFirstColumn="0" w:firstRowLastColumn="0" w:lastRowFirstColumn="0" w:lastRowLastColumn="0"/>
            <w:tcW w:w="1536" w:type="dxa"/>
            <w:vAlign w:val="center"/>
          </w:tcPr>
          <w:p w14:paraId="19841745" w14:textId="13831DBD" w:rsidR="00515BE3" w:rsidRDefault="00515BE3" w:rsidP="007C1406">
            <w:pPr>
              <w:jc w:val="center"/>
              <w:rPr>
                <w:lang w:val="hu-HU"/>
              </w:rPr>
            </w:pPr>
            <w:r>
              <w:rPr>
                <w:lang w:val="hu-HU"/>
              </w:rPr>
              <w:t>Strategy sets measureable targets (Y/N)</w:t>
            </w:r>
          </w:p>
        </w:tc>
        <w:tc>
          <w:tcPr>
            <w:tcW w:w="1310" w:type="dxa"/>
            <w:shd w:val="clear" w:color="auto" w:fill="E2EFD9" w:themeFill="accent6" w:themeFillTint="33"/>
            <w:vAlign w:val="center"/>
          </w:tcPr>
          <w:p w14:paraId="7B7D65FD" w14:textId="4F1681C2" w:rsidR="00515BE3" w:rsidRDefault="00515BE3" w:rsidP="007C1406">
            <w:pPr>
              <w:jc w:val="center"/>
              <w:cnfStyle w:val="000000100000" w:firstRow="0" w:lastRow="0" w:firstColumn="0" w:lastColumn="0" w:oddVBand="0" w:evenVBand="0" w:oddHBand="1" w:evenHBand="0" w:firstRowFirstColumn="0" w:firstRowLastColumn="0" w:lastRowFirstColumn="0" w:lastRowLastColumn="0"/>
              <w:rPr>
                <w:lang w:val="hu-HU"/>
              </w:rPr>
            </w:pPr>
            <w:r>
              <w:rPr>
                <w:lang w:val="hu-HU"/>
              </w:rPr>
              <w:t>Y</w:t>
            </w:r>
          </w:p>
        </w:tc>
        <w:tc>
          <w:tcPr>
            <w:tcW w:w="883" w:type="dxa"/>
            <w:shd w:val="clear" w:color="auto" w:fill="EDDEDB"/>
            <w:vAlign w:val="center"/>
          </w:tcPr>
          <w:p w14:paraId="14BE9665" w14:textId="5161BF37" w:rsidR="00515BE3" w:rsidRDefault="00515BE3" w:rsidP="007C1406">
            <w:pPr>
              <w:jc w:val="center"/>
              <w:cnfStyle w:val="000000100000" w:firstRow="0" w:lastRow="0" w:firstColumn="0" w:lastColumn="0" w:oddVBand="0" w:evenVBand="0" w:oddHBand="1" w:evenHBand="0" w:firstRowFirstColumn="0" w:firstRowLastColumn="0" w:lastRowFirstColumn="0" w:lastRowLastColumn="0"/>
              <w:rPr>
                <w:lang w:val="hu-HU"/>
              </w:rPr>
            </w:pPr>
            <w:r>
              <w:rPr>
                <w:lang w:val="hu-HU"/>
              </w:rPr>
              <w:t>-</w:t>
            </w:r>
          </w:p>
        </w:tc>
        <w:tc>
          <w:tcPr>
            <w:tcW w:w="1443" w:type="dxa"/>
            <w:shd w:val="clear" w:color="auto" w:fill="EDDEDB"/>
            <w:vAlign w:val="center"/>
          </w:tcPr>
          <w:p w14:paraId="6E9C615A" w14:textId="2DF17AE5" w:rsidR="00515BE3" w:rsidRDefault="00515BE3" w:rsidP="007C1406">
            <w:pPr>
              <w:jc w:val="center"/>
              <w:cnfStyle w:val="000000100000" w:firstRow="0" w:lastRow="0" w:firstColumn="0" w:lastColumn="0" w:oddVBand="0" w:evenVBand="0" w:oddHBand="1" w:evenHBand="0" w:firstRowFirstColumn="0" w:firstRowLastColumn="0" w:lastRowFirstColumn="0" w:lastRowLastColumn="0"/>
              <w:rPr>
                <w:lang w:val="hu-HU"/>
              </w:rPr>
            </w:pPr>
            <w:r>
              <w:rPr>
                <w:lang w:val="hu-HU"/>
              </w:rPr>
              <w:t>N</w:t>
            </w:r>
          </w:p>
        </w:tc>
        <w:tc>
          <w:tcPr>
            <w:tcW w:w="1214" w:type="dxa"/>
            <w:shd w:val="clear" w:color="auto" w:fill="EDDEDB"/>
            <w:vAlign w:val="center"/>
          </w:tcPr>
          <w:p w14:paraId="004FB089" w14:textId="24047BD5" w:rsidR="00515BE3" w:rsidRDefault="00515BE3" w:rsidP="007C1406">
            <w:pPr>
              <w:jc w:val="center"/>
              <w:cnfStyle w:val="000000100000" w:firstRow="0" w:lastRow="0" w:firstColumn="0" w:lastColumn="0" w:oddVBand="0" w:evenVBand="0" w:oddHBand="1" w:evenHBand="0" w:firstRowFirstColumn="0" w:firstRowLastColumn="0" w:lastRowFirstColumn="0" w:lastRowLastColumn="0"/>
              <w:rPr>
                <w:lang w:val="hu-HU"/>
              </w:rPr>
            </w:pPr>
            <w:r>
              <w:rPr>
                <w:lang w:val="hu-HU"/>
              </w:rPr>
              <w:t>N</w:t>
            </w:r>
          </w:p>
        </w:tc>
        <w:tc>
          <w:tcPr>
            <w:tcW w:w="1353" w:type="dxa"/>
            <w:shd w:val="clear" w:color="auto" w:fill="EDDEDB"/>
            <w:vAlign w:val="center"/>
          </w:tcPr>
          <w:p w14:paraId="0C342E8C" w14:textId="5B0F6FA5" w:rsidR="00515BE3" w:rsidRDefault="00515BE3" w:rsidP="007C1406">
            <w:pPr>
              <w:jc w:val="center"/>
              <w:cnfStyle w:val="000000100000" w:firstRow="0" w:lastRow="0" w:firstColumn="0" w:lastColumn="0" w:oddVBand="0" w:evenVBand="0" w:oddHBand="1" w:evenHBand="0" w:firstRowFirstColumn="0" w:firstRowLastColumn="0" w:lastRowFirstColumn="0" w:lastRowLastColumn="0"/>
              <w:rPr>
                <w:lang w:val="hu-HU"/>
              </w:rPr>
            </w:pPr>
            <w:r>
              <w:rPr>
                <w:lang w:val="hu-HU"/>
              </w:rPr>
              <w:t>N</w:t>
            </w:r>
          </w:p>
        </w:tc>
        <w:tc>
          <w:tcPr>
            <w:tcW w:w="1657" w:type="dxa"/>
            <w:shd w:val="clear" w:color="auto" w:fill="EDDEDB"/>
            <w:vAlign w:val="center"/>
          </w:tcPr>
          <w:p w14:paraId="48EA5BDF" w14:textId="7A3B01E7" w:rsidR="00515BE3" w:rsidRDefault="00515BE3" w:rsidP="007C1406">
            <w:pPr>
              <w:jc w:val="center"/>
              <w:cnfStyle w:val="000000100000" w:firstRow="0" w:lastRow="0" w:firstColumn="0" w:lastColumn="0" w:oddVBand="0" w:evenVBand="0" w:oddHBand="1" w:evenHBand="0" w:firstRowFirstColumn="0" w:firstRowLastColumn="0" w:lastRowFirstColumn="0" w:lastRowLastColumn="0"/>
              <w:rPr>
                <w:lang w:val="hu-HU"/>
              </w:rPr>
            </w:pPr>
            <w:r>
              <w:rPr>
                <w:lang w:val="hu-HU"/>
              </w:rPr>
              <w:t>N</w:t>
            </w:r>
          </w:p>
        </w:tc>
      </w:tr>
      <w:tr w:rsidR="003977CB" w14:paraId="02ECB405" w14:textId="77777777" w:rsidTr="007C485F">
        <w:trPr>
          <w:trHeight w:val="1380"/>
        </w:trPr>
        <w:tc>
          <w:tcPr>
            <w:cnfStyle w:val="001000000000" w:firstRow="0" w:lastRow="0" w:firstColumn="1" w:lastColumn="0" w:oddVBand="0" w:evenVBand="0" w:oddHBand="0" w:evenHBand="0" w:firstRowFirstColumn="0" w:firstRowLastColumn="0" w:lastRowFirstColumn="0" w:lastRowLastColumn="0"/>
            <w:tcW w:w="1536" w:type="dxa"/>
            <w:vAlign w:val="center"/>
          </w:tcPr>
          <w:p w14:paraId="012D9FEA" w14:textId="537F8922" w:rsidR="00515BE3" w:rsidRDefault="00515BE3" w:rsidP="007C1406">
            <w:pPr>
              <w:jc w:val="center"/>
              <w:rPr>
                <w:lang w:val="hu-HU"/>
              </w:rPr>
            </w:pPr>
            <w:r>
              <w:rPr>
                <w:lang w:val="hu-HU"/>
              </w:rPr>
              <w:t>Impact Reports (Y/N)</w:t>
            </w:r>
          </w:p>
        </w:tc>
        <w:tc>
          <w:tcPr>
            <w:tcW w:w="1310" w:type="dxa"/>
            <w:shd w:val="clear" w:color="auto" w:fill="EDDEDB"/>
            <w:vAlign w:val="center"/>
          </w:tcPr>
          <w:p w14:paraId="4E5C8430" w14:textId="1D3C1001" w:rsidR="00515BE3" w:rsidRDefault="00515BE3" w:rsidP="007C1406">
            <w:pPr>
              <w:jc w:val="center"/>
              <w:cnfStyle w:val="000000000000" w:firstRow="0" w:lastRow="0" w:firstColumn="0" w:lastColumn="0" w:oddVBand="0" w:evenVBand="0" w:oddHBand="0" w:evenHBand="0" w:firstRowFirstColumn="0" w:firstRowLastColumn="0" w:lastRowFirstColumn="0" w:lastRowLastColumn="0"/>
              <w:rPr>
                <w:lang w:val="hu-HU"/>
              </w:rPr>
            </w:pPr>
            <w:r>
              <w:rPr>
                <w:lang w:val="hu-HU"/>
              </w:rPr>
              <w:t>From 2021</w:t>
            </w:r>
          </w:p>
        </w:tc>
        <w:tc>
          <w:tcPr>
            <w:tcW w:w="883" w:type="dxa"/>
            <w:shd w:val="clear" w:color="auto" w:fill="EDDEDB"/>
            <w:vAlign w:val="center"/>
          </w:tcPr>
          <w:p w14:paraId="4E47F769" w14:textId="255BF0B5" w:rsidR="00515BE3" w:rsidRDefault="007C1406" w:rsidP="007C1406">
            <w:pPr>
              <w:jc w:val="center"/>
              <w:cnfStyle w:val="000000000000" w:firstRow="0" w:lastRow="0" w:firstColumn="0" w:lastColumn="0" w:oddVBand="0" w:evenVBand="0" w:oddHBand="0" w:evenHBand="0" w:firstRowFirstColumn="0" w:firstRowLastColumn="0" w:lastRowFirstColumn="0" w:lastRowLastColumn="0"/>
              <w:rPr>
                <w:lang w:val="hu-HU"/>
              </w:rPr>
            </w:pPr>
            <w:r>
              <w:rPr>
                <w:lang w:val="hu-HU"/>
              </w:rPr>
              <w:t>N</w:t>
            </w:r>
          </w:p>
        </w:tc>
        <w:tc>
          <w:tcPr>
            <w:tcW w:w="1443" w:type="dxa"/>
            <w:shd w:val="clear" w:color="auto" w:fill="EDDEDB"/>
            <w:vAlign w:val="center"/>
          </w:tcPr>
          <w:p w14:paraId="39EB5182" w14:textId="532E130A" w:rsidR="00515BE3" w:rsidRDefault="007C1406" w:rsidP="007C1406">
            <w:pPr>
              <w:jc w:val="center"/>
              <w:cnfStyle w:val="000000000000" w:firstRow="0" w:lastRow="0" w:firstColumn="0" w:lastColumn="0" w:oddVBand="0" w:evenVBand="0" w:oddHBand="0" w:evenHBand="0" w:firstRowFirstColumn="0" w:firstRowLastColumn="0" w:lastRowFirstColumn="0" w:lastRowLastColumn="0"/>
              <w:rPr>
                <w:lang w:val="hu-HU"/>
              </w:rPr>
            </w:pPr>
            <w:r>
              <w:rPr>
                <w:lang w:val="hu-HU"/>
              </w:rPr>
              <w:t>N</w:t>
            </w:r>
          </w:p>
        </w:tc>
        <w:tc>
          <w:tcPr>
            <w:tcW w:w="1214" w:type="dxa"/>
            <w:shd w:val="clear" w:color="auto" w:fill="EDDEDB"/>
            <w:vAlign w:val="center"/>
          </w:tcPr>
          <w:p w14:paraId="13A2C451" w14:textId="299D44D2" w:rsidR="00515BE3" w:rsidRDefault="007C1406" w:rsidP="007C1406">
            <w:pPr>
              <w:jc w:val="center"/>
              <w:cnfStyle w:val="000000000000" w:firstRow="0" w:lastRow="0" w:firstColumn="0" w:lastColumn="0" w:oddVBand="0" w:evenVBand="0" w:oddHBand="0" w:evenHBand="0" w:firstRowFirstColumn="0" w:firstRowLastColumn="0" w:lastRowFirstColumn="0" w:lastRowLastColumn="0"/>
              <w:rPr>
                <w:lang w:val="hu-HU"/>
              </w:rPr>
            </w:pPr>
            <w:r>
              <w:rPr>
                <w:lang w:val="hu-HU"/>
              </w:rPr>
              <w:t>N</w:t>
            </w:r>
          </w:p>
        </w:tc>
        <w:tc>
          <w:tcPr>
            <w:tcW w:w="1353" w:type="dxa"/>
            <w:shd w:val="clear" w:color="auto" w:fill="EDDEDB"/>
            <w:vAlign w:val="center"/>
          </w:tcPr>
          <w:p w14:paraId="665213F7" w14:textId="1165EC22" w:rsidR="00515BE3" w:rsidRDefault="007C1406" w:rsidP="007C1406">
            <w:pPr>
              <w:jc w:val="center"/>
              <w:cnfStyle w:val="000000000000" w:firstRow="0" w:lastRow="0" w:firstColumn="0" w:lastColumn="0" w:oddVBand="0" w:evenVBand="0" w:oddHBand="0" w:evenHBand="0" w:firstRowFirstColumn="0" w:firstRowLastColumn="0" w:lastRowFirstColumn="0" w:lastRowLastColumn="0"/>
              <w:rPr>
                <w:lang w:val="hu-HU"/>
              </w:rPr>
            </w:pPr>
            <w:r>
              <w:rPr>
                <w:lang w:val="hu-HU"/>
              </w:rPr>
              <w:t>N</w:t>
            </w:r>
          </w:p>
        </w:tc>
        <w:tc>
          <w:tcPr>
            <w:tcW w:w="1657" w:type="dxa"/>
            <w:shd w:val="clear" w:color="auto" w:fill="EDDEDB"/>
            <w:vAlign w:val="center"/>
          </w:tcPr>
          <w:p w14:paraId="75D4E1F0" w14:textId="0E207E8A" w:rsidR="00515BE3" w:rsidRDefault="007C1406" w:rsidP="007C1406">
            <w:pPr>
              <w:jc w:val="center"/>
              <w:cnfStyle w:val="000000000000" w:firstRow="0" w:lastRow="0" w:firstColumn="0" w:lastColumn="0" w:oddVBand="0" w:evenVBand="0" w:oddHBand="0" w:evenHBand="0" w:firstRowFirstColumn="0" w:firstRowLastColumn="0" w:lastRowFirstColumn="0" w:lastRowLastColumn="0"/>
              <w:rPr>
                <w:lang w:val="hu-HU"/>
              </w:rPr>
            </w:pPr>
            <w:r>
              <w:rPr>
                <w:lang w:val="hu-HU"/>
              </w:rPr>
              <w:t>N</w:t>
            </w:r>
          </w:p>
        </w:tc>
      </w:tr>
      <w:tr w:rsidR="003977CB" w14:paraId="421E00A7" w14:textId="77777777" w:rsidTr="00AD0ADC">
        <w:trPr>
          <w:cnfStyle w:val="000000100000" w:firstRow="0" w:lastRow="0" w:firstColumn="0" w:lastColumn="0" w:oddVBand="0" w:evenVBand="0" w:oddHBand="1" w:evenHBand="0" w:firstRowFirstColumn="0" w:firstRowLastColumn="0" w:lastRowFirstColumn="0" w:lastRowLastColumn="0"/>
          <w:trHeight w:val="1380"/>
        </w:trPr>
        <w:tc>
          <w:tcPr>
            <w:cnfStyle w:val="001000000000" w:firstRow="0" w:lastRow="0" w:firstColumn="1" w:lastColumn="0" w:oddVBand="0" w:evenVBand="0" w:oddHBand="0" w:evenHBand="0" w:firstRowFirstColumn="0" w:firstRowLastColumn="0" w:lastRowFirstColumn="0" w:lastRowLastColumn="0"/>
            <w:tcW w:w="1536" w:type="dxa"/>
            <w:vAlign w:val="center"/>
          </w:tcPr>
          <w:p w14:paraId="4DC2D2CC" w14:textId="09D7F873" w:rsidR="00515BE3" w:rsidRDefault="00515BE3" w:rsidP="007C1406">
            <w:pPr>
              <w:jc w:val="center"/>
              <w:rPr>
                <w:lang w:val="hu-HU"/>
              </w:rPr>
            </w:pPr>
            <w:r>
              <w:rPr>
                <w:lang w:val="hu-HU"/>
              </w:rPr>
              <w:t>Commitment to philanthropic giving (Y/N)</w:t>
            </w:r>
          </w:p>
        </w:tc>
        <w:tc>
          <w:tcPr>
            <w:tcW w:w="1310" w:type="dxa"/>
            <w:shd w:val="clear" w:color="auto" w:fill="E2EFD9" w:themeFill="accent6" w:themeFillTint="33"/>
            <w:vAlign w:val="center"/>
          </w:tcPr>
          <w:p w14:paraId="461DB1AE" w14:textId="0FA331BA" w:rsidR="00515BE3" w:rsidRDefault="007C1406" w:rsidP="007C1406">
            <w:pPr>
              <w:jc w:val="center"/>
              <w:cnfStyle w:val="000000100000" w:firstRow="0" w:lastRow="0" w:firstColumn="0" w:lastColumn="0" w:oddVBand="0" w:evenVBand="0" w:oddHBand="1" w:evenHBand="0" w:firstRowFirstColumn="0" w:firstRowLastColumn="0" w:lastRowFirstColumn="0" w:lastRowLastColumn="0"/>
              <w:rPr>
                <w:lang w:val="hu-HU"/>
              </w:rPr>
            </w:pPr>
            <w:r>
              <w:rPr>
                <w:lang w:val="hu-HU"/>
              </w:rPr>
              <w:t>Y</w:t>
            </w:r>
          </w:p>
        </w:tc>
        <w:tc>
          <w:tcPr>
            <w:tcW w:w="883" w:type="dxa"/>
            <w:shd w:val="clear" w:color="auto" w:fill="E2EFD9" w:themeFill="accent6" w:themeFillTint="33"/>
            <w:vAlign w:val="center"/>
          </w:tcPr>
          <w:p w14:paraId="7C363B52" w14:textId="02B76BE4" w:rsidR="00515BE3" w:rsidRDefault="007C1406" w:rsidP="007C1406">
            <w:pPr>
              <w:jc w:val="center"/>
              <w:cnfStyle w:val="000000100000" w:firstRow="0" w:lastRow="0" w:firstColumn="0" w:lastColumn="0" w:oddVBand="0" w:evenVBand="0" w:oddHBand="1" w:evenHBand="0" w:firstRowFirstColumn="0" w:firstRowLastColumn="0" w:lastRowFirstColumn="0" w:lastRowLastColumn="0"/>
              <w:rPr>
                <w:lang w:val="hu-HU"/>
              </w:rPr>
            </w:pPr>
            <w:r>
              <w:rPr>
                <w:lang w:val="hu-HU"/>
              </w:rPr>
              <w:t>Y</w:t>
            </w:r>
          </w:p>
        </w:tc>
        <w:tc>
          <w:tcPr>
            <w:tcW w:w="1443" w:type="dxa"/>
            <w:shd w:val="clear" w:color="auto" w:fill="E2EFD9" w:themeFill="accent6" w:themeFillTint="33"/>
            <w:vAlign w:val="center"/>
          </w:tcPr>
          <w:p w14:paraId="478EB432" w14:textId="51B2A999" w:rsidR="00515BE3" w:rsidRDefault="007C1406" w:rsidP="007C1406">
            <w:pPr>
              <w:jc w:val="center"/>
              <w:cnfStyle w:val="000000100000" w:firstRow="0" w:lastRow="0" w:firstColumn="0" w:lastColumn="0" w:oddVBand="0" w:evenVBand="0" w:oddHBand="1" w:evenHBand="0" w:firstRowFirstColumn="0" w:firstRowLastColumn="0" w:lastRowFirstColumn="0" w:lastRowLastColumn="0"/>
              <w:rPr>
                <w:lang w:val="hu-HU"/>
              </w:rPr>
            </w:pPr>
            <w:r>
              <w:rPr>
                <w:lang w:val="hu-HU"/>
              </w:rPr>
              <w:t>Y</w:t>
            </w:r>
          </w:p>
        </w:tc>
        <w:tc>
          <w:tcPr>
            <w:tcW w:w="1214" w:type="dxa"/>
            <w:shd w:val="clear" w:color="auto" w:fill="E2EFD9" w:themeFill="accent6" w:themeFillTint="33"/>
            <w:vAlign w:val="center"/>
          </w:tcPr>
          <w:p w14:paraId="48A3C24C" w14:textId="4E212D06" w:rsidR="00515BE3" w:rsidRDefault="007C1406" w:rsidP="007C1406">
            <w:pPr>
              <w:jc w:val="center"/>
              <w:cnfStyle w:val="000000100000" w:firstRow="0" w:lastRow="0" w:firstColumn="0" w:lastColumn="0" w:oddVBand="0" w:evenVBand="0" w:oddHBand="1" w:evenHBand="0" w:firstRowFirstColumn="0" w:firstRowLastColumn="0" w:lastRowFirstColumn="0" w:lastRowLastColumn="0"/>
              <w:rPr>
                <w:lang w:val="hu-HU"/>
              </w:rPr>
            </w:pPr>
            <w:r>
              <w:rPr>
                <w:lang w:val="hu-HU"/>
              </w:rPr>
              <w:t>Y</w:t>
            </w:r>
          </w:p>
        </w:tc>
        <w:tc>
          <w:tcPr>
            <w:tcW w:w="1353" w:type="dxa"/>
            <w:shd w:val="clear" w:color="auto" w:fill="E2EFD9" w:themeFill="accent6" w:themeFillTint="33"/>
            <w:vAlign w:val="center"/>
          </w:tcPr>
          <w:p w14:paraId="4D61B92C" w14:textId="69C912DF" w:rsidR="00515BE3" w:rsidRDefault="007C1406" w:rsidP="007C1406">
            <w:pPr>
              <w:jc w:val="center"/>
              <w:cnfStyle w:val="000000100000" w:firstRow="0" w:lastRow="0" w:firstColumn="0" w:lastColumn="0" w:oddVBand="0" w:evenVBand="0" w:oddHBand="1" w:evenHBand="0" w:firstRowFirstColumn="0" w:firstRowLastColumn="0" w:lastRowFirstColumn="0" w:lastRowLastColumn="0"/>
              <w:rPr>
                <w:lang w:val="hu-HU"/>
              </w:rPr>
            </w:pPr>
            <w:r>
              <w:rPr>
                <w:lang w:val="hu-HU"/>
              </w:rPr>
              <w:t>Y</w:t>
            </w:r>
          </w:p>
        </w:tc>
        <w:tc>
          <w:tcPr>
            <w:tcW w:w="1657" w:type="dxa"/>
            <w:shd w:val="clear" w:color="auto" w:fill="E2EFD9" w:themeFill="accent6" w:themeFillTint="33"/>
            <w:vAlign w:val="center"/>
          </w:tcPr>
          <w:p w14:paraId="3909A57A" w14:textId="61E5F117" w:rsidR="00515BE3" w:rsidRDefault="007C1406" w:rsidP="007C1406">
            <w:pPr>
              <w:jc w:val="center"/>
              <w:cnfStyle w:val="000000100000" w:firstRow="0" w:lastRow="0" w:firstColumn="0" w:lastColumn="0" w:oddVBand="0" w:evenVBand="0" w:oddHBand="1" w:evenHBand="0" w:firstRowFirstColumn="0" w:firstRowLastColumn="0" w:lastRowFirstColumn="0" w:lastRowLastColumn="0"/>
              <w:rPr>
                <w:lang w:val="hu-HU"/>
              </w:rPr>
            </w:pPr>
            <w:r>
              <w:rPr>
                <w:lang w:val="hu-HU"/>
              </w:rPr>
              <w:t>Y</w:t>
            </w:r>
          </w:p>
        </w:tc>
      </w:tr>
      <w:tr w:rsidR="003977CB" w14:paraId="6A818BD8" w14:textId="77777777" w:rsidTr="007C485F">
        <w:trPr>
          <w:trHeight w:val="1380"/>
        </w:trPr>
        <w:tc>
          <w:tcPr>
            <w:cnfStyle w:val="001000000000" w:firstRow="0" w:lastRow="0" w:firstColumn="1" w:lastColumn="0" w:oddVBand="0" w:evenVBand="0" w:oddHBand="0" w:evenHBand="0" w:firstRowFirstColumn="0" w:firstRowLastColumn="0" w:lastRowFirstColumn="0" w:lastRowLastColumn="0"/>
            <w:tcW w:w="1536" w:type="dxa"/>
            <w:vAlign w:val="center"/>
          </w:tcPr>
          <w:p w14:paraId="0BA19E25" w14:textId="6A0DD7AA" w:rsidR="00515BE3" w:rsidRDefault="00515BE3" w:rsidP="007C1406">
            <w:pPr>
              <w:jc w:val="center"/>
              <w:rPr>
                <w:lang w:val="hu-HU"/>
              </w:rPr>
            </w:pPr>
            <w:r>
              <w:rPr>
                <w:lang w:val="hu-HU"/>
              </w:rPr>
              <w:t>Animal Welfare Policy in place (Y/N)</w:t>
            </w:r>
          </w:p>
        </w:tc>
        <w:tc>
          <w:tcPr>
            <w:tcW w:w="1310" w:type="dxa"/>
            <w:shd w:val="clear" w:color="auto" w:fill="E2EFD9" w:themeFill="accent6" w:themeFillTint="33"/>
            <w:vAlign w:val="center"/>
          </w:tcPr>
          <w:p w14:paraId="523C9B07" w14:textId="4D5EF7C4" w:rsidR="00515BE3" w:rsidRDefault="007C1406" w:rsidP="007C1406">
            <w:pPr>
              <w:jc w:val="center"/>
              <w:cnfStyle w:val="000000000000" w:firstRow="0" w:lastRow="0" w:firstColumn="0" w:lastColumn="0" w:oddVBand="0" w:evenVBand="0" w:oddHBand="0" w:evenHBand="0" w:firstRowFirstColumn="0" w:firstRowLastColumn="0" w:lastRowFirstColumn="0" w:lastRowLastColumn="0"/>
              <w:rPr>
                <w:lang w:val="hu-HU"/>
              </w:rPr>
            </w:pPr>
            <w:r>
              <w:rPr>
                <w:lang w:val="hu-HU"/>
              </w:rPr>
              <w:t>Y</w:t>
            </w:r>
          </w:p>
        </w:tc>
        <w:tc>
          <w:tcPr>
            <w:tcW w:w="883" w:type="dxa"/>
            <w:shd w:val="clear" w:color="auto" w:fill="EDDEDB"/>
            <w:vAlign w:val="center"/>
          </w:tcPr>
          <w:p w14:paraId="7A14451B" w14:textId="4F53F012" w:rsidR="00515BE3" w:rsidRDefault="007C1406" w:rsidP="007C1406">
            <w:pPr>
              <w:jc w:val="center"/>
              <w:cnfStyle w:val="000000000000" w:firstRow="0" w:lastRow="0" w:firstColumn="0" w:lastColumn="0" w:oddVBand="0" w:evenVBand="0" w:oddHBand="0" w:evenHBand="0" w:firstRowFirstColumn="0" w:firstRowLastColumn="0" w:lastRowFirstColumn="0" w:lastRowLastColumn="0"/>
              <w:rPr>
                <w:lang w:val="hu-HU"/>
              </w:rPr>
            </w:pPr>
            <w:r>
              <w:rPr>
                <w:lang w:val="hu-HU"/>
              </w:rPr>
              <w:t>N</w:t>
            </w:r>
          </w:p>
        </w:tc>
        <w:tc>
          <w:tcPr>
            <w:tcW w:w="1443" w:type="dxa"/>
            <w:shd w:val="clear" w:color="auto" w:fill="EDDEDB"/>
            <w:vAlign w:val="center"/>
          </w:tcPr>
          <w:p w14:paraId="76AC0B1A" w14:textId="622DC285" w:rsidR="00515BE3" w:rsidRDefault="007C1406" w:rsidP="007C1406">
            <w:pPr>
              <w:jc w:val="center"/>
              <w:cnfStyle w:val="000000000000" w:firstRow="0" w:lastRow="0" w:firstColumn="0" w:lastColumn="0" w:oddVBand="0" w:evenVBand="0" w:oddHBand="0" w:evenHBand="0" w:firstRowFirstColumn="0" w:firstRowLastColumn="0" w:lastRowFirstColumn="0" w:lastRowLastColumn="0"/>
              <w:rPr>
                <w:lang w:val="hu-HU"/>
              </w:rPr>
            </w:pPr>
            <w:r>
              <w:rPr>
                <w:lang w:val="hu-HU"/>
              </w:rPr>
              <w:t>N</w:t>
            </w:r>
          </w:p>
        </w:tc>
        <w:tc>
          <w:tcPr>
            <w:tcW w:w="1214" w:type="dxa"/>
            <w:shd w:val="clear" w:color="auto" w:fill="EDDEDB"/>
            <w:vAlign w:val="center"/>
          </w:tcPr>
          <w:p w14:paraId="4132CCAC" w14:textId="108C5C4F" w:rsidR="00515BE3" w:rsidRDefault="007C1406" w:rsidP="007C1406">
            <w:pPr>
              <w:jc w:val="center"/>
              <w:cnfStyle w:val="000000000000" w:firstRow="0" w:lastRow="0" w:firstColumn="0" w:lastColumn="0" w:oddVBand="0" w:evenVBand="0" w:oddHBand="0" w:evenHBand="0" w:firstRowFirstColumn="0" w:firstRowLastColumn="0" w:lastRowFirstColumn="0" w:lastRowLastColumn="0"/>
              <w:rPr>
                <w:lang w:val="hu-HU"/>
              </w:rPr>
            </w:pPr>
            <w:r>
              <w:rPr>
                <w:lang w:val="hu-HU"/>
              </w:rPr>
              <w:t>N</w:t>
            </w:r>
          </w:p>
        </w:tc>
        <w:tc>
          <w:tcPr>
            <w:tcW w:w="1353" w:type="dxa"/>
            <w:shd w:val="clear" w:color="auto" w:fill="EDDEDB"/>
            <w:vAlign w:val="center"/>
          </w:tcPr>
          <w:p w14:paraId="54E2AF6F" w14:textId="73BDFD11" w:rsidR="00515BE3" w:rsidRDefault="007C1406" w:rsidP="007C1406">
            <w:pPr>
              <w:jc w:val="center"/>
              <w:cnfStyle w:val="000000000000" w:firstRow="0" w:lastRow="0" w:firstColumn="0" w:lastColumn="0" w:oddVBand="0" w:evenVBand="0" w:oddHBand="0" w:evenHBand="0" w:firstRowFirstColumn="0" w:firstRowLastColumn="0" w:lastRowFirstColumn="0" w:lastRowLastColumn="0"/>
              <w:rPr>
                <w:lang w:val="hu-HU"/>
              </w:rPr>
            </w:pPr>
            <w:r>
              <w:rPr>
                <w:lang w:val="hu-HU"/>
              </w:rPr>
              <w:t>N</w:t>
            </w:r>
          </w:p>
        </w:tc>
        <w:tc>
          <w:tcPr>
            <w:tcW w:w="1657" w:type="dxa"/>
            <w:shd w:val="clear" w:color="auto" w:fill="EDDEDB"/>
            <w:vAlign w:val="center"/>
          </w:tcPr>
          <w:p w14:paraId="17712412" w14:textId="5AA2621F" w:rsidR="00515BE3" w:rsidRDefault="007C1406" w:rsidP="007C1406">
            <w:pPr>
              <w:jc w:val="center"/>
              <w:cnfStyle w:val="000000000000" w:firstRow="0" w:lastRow="0" w:firstColumn="0" w:lastColumn="0" w:oddVBand="0" w:evenVBand="0" w:oddHBand="0" w:evenHBand="0" w:firstRowFirstColumn="0" w:firstRowLastColumn="0" w:lastRowFirstColumn="0" w:lastRowLastColumn="0"/>
              <w:rPr>
                <w:lang w:val="hu-HU"/>
              </w:rPr>
            </w:pPr>
            <w:r>
              <w:rPr>
                <w:lang w:val="hu-HU"/>
              </w:rPr>
              <w:t>N</w:t>
            </w:r>
          </w:p>
        </w:tc>
      </w:tr>
      <w:tr w:rsidR="003977CB" w14:paraId="5CC7326C" w14:textId="77777777" w:rsidTr="007C485F">
        <w:trPr>
          <w:cnfStyle w:val="000000100000" w:firstRow="0" w:lastRow="0" w:firstColumn="0" w:lastColumn="0" w:oddVBand="0" w:evenVBand="0" w:oddHBand="1" w:evenHBand="0" w:firstRowFirstColumn="0" w:firstRowLastColumn="0" w:lastRowFirstColumn="0" w:lastRowLastColumn="0"/>
          <w:trHeight w:val="1380"/>
        </w:trPr>
        <w:tc>
          <w:tcPr>
            <w:cnfStyle w:val="001000000000" w:firstRow="0" w:lastRow="0" w:firstColumn="1" w:lastColumn="0" w:oddVBand="0" w:evenVBand="0" w:oddHBand="0" w:evenHBand="0" w:firstRowFirstColumn="0" w:firstRowLastColumn="0" w:lastRowFirstColumn="0" w:lastRowLastColumn="0"/>
            <w:tcW w:w="1536" w:type="dxa"/>
            <w:vAlign w:val="center"/>
          </w:tcPr>
          <w:p w14:paraId="30BD27D1" w14:textId="77777777" w:rsidR="00515BE3" w:rsidRDefault="00515BE3" w:rsidP="007C1406">
            <w:pPr>
              <w:jc w:val="center"/>
              <w:rPr>
                <w:lang w:val="hu-HU"/>
              </w:rPr>
            </w:pPr>
            <w:r>
              <w:rPr>
                <w:lang w:val="hu-HU"/>
              </w:rPr>
              <w:t>Plastic Reductions Commitment (Y/N)</w:t>
            </w:r>
          </w:p>
          <w:p w14:paraId="1FD50616" w14:textId="3613CD71" w:rsidR="00515BE3" w:rsidRDefault="00515BE3" w:rsidP="007C1406">
            <w:pPr>
              <w:jc w:val="center"/>
              <w:rPr>
                <w:lang w:val="hu-HU"/>
              </w:rPr>
            </w:pPr>
          </w:p>
        </w:tc>
        <w:tc>
          <w:tcPr>
            <w:tcW w:w="1310" w:type="dxa"/>
            <w:shd w:val="clear" w:color="auto" w:fill="E2EFD9" w:themeFill="accent6" w:themeFillTint="33"/>
            <w:vAlign w:val="center"/>
          </w:tcPr>
          <w:p w14:paraId="4A574957" w14:textId="229B1D4D" w:rsidR="00515BE3" w:rsidRDefault="007C1406" w:rsidP="007C1406">
            <w:pPr>
              <w:jc w:val="center"/>
              <w:cnfStyle w:val="000000100000" w:firstRow="0" w:lastRow="0" w:firstColumn="0" w:lastColumn="0" w:oddVBand="0" w:evenVBand="0" w:oddHBand="1" w:evenHBand="0" w:firstRowFirstColumn="0" w:firstRowLastColumn="0" w:lastRowFirstColumn="0" w:lastRowLastColumn="0"/>
              <w:rPr>
                <w:lang w:val="hu-HU"/>
              </w:rPr>
            </w:pPr>
            <w:r>
              <w:rPr>
                <w:lang w:val="hu-HU"/>
              </w:rPr>
              <w:t>Y</w:t>
            </w:r>
          </w:p>
        </w:tc>
        <w:tc>
          <w:tcPr>
            <w:tcW w:w="883" w:type="dxa"/>
            <w:shd w:val="clear" w:color="auto" w:fill="EDDEDB"/>
            <w:vAlign w:val="center"/>
          </w:tcPr>
          <w:p w14:paraId="11A57629" w14:textId="33BFC4E0" w:rsidR="00515BE3" w:rsidRDefault="007C1406" w:rsidP="007C1406">
            <w:pPr>
              <w:jc w:val="center"/>
              <w:cnfStyle w:val="000000100000" w:firstRow="0" w:lastRow="0" w:firstColumn="0" w:lastColumn="0" w:oddVBand="0" w:evenVBand="0" w:oddHBand="1" w:evenHBand="0" w:firstRowFirstColumn="0" w:firstRowLastColumn="0" w:lastRowFirstColumn="0" w:lastRowLastColumn="0"/>
              <w:rPr>
                <w:lang w:val="hu-HU"/>
              </w:rPr>
            </w:pPr>
            <w:r>
              <w:rPr>
                <w:lang w:val="hu-HU"/>
              </w:rPr>
              <w:t>N</w:t>
            </w:r>
          </w:p>
        </w:tc>
        <w:tc>
          <w:tcPr>
            <w:tcW w:w="1443" w:type="dxa"/>
            <w:shd w:val="clear" w:color="auto" w:fill="E2EFD9" w:themeFill="accent6" w:themeFillTint="33"/>
            <w:vAlign w:val="center"/>
          </w:tcPr>
          <w:p w14:paraId="13B2B76C" w14:textId="5EF09E2A" w:rsidR="00515BE3" w:rsidRDefault="007C1406" w:rsidP="007C1406">
            <w:pPr>
              <w:jc w:val="center"/>
              <w:cnfStyle w:val="000000100000" w:firstRow="0" w:lastRow="0" w:firstColumn="0" w:lastColumn="0" w:oddVBand="0" w:evenVBand="0" w:oddHBand="1" w:evenHBand="0" w:firstRowFirstColumn="0" w:firstRowLastColumn="0" w:lastRowFirstColumn="0" w:lastRowLastColumn="0"/>
              <w:rPr>
                <w:lang w:val="hu-HU"/>
              </w:rPr>
            </w:pPr>
            <w:r>
              <w:rPr>
                <w:lang w:val="hu-HU"/>
              </w:rPr>
              <w:t>Y</w:t>
            </w:r>
          </w:p>
        </w:tc>
        <w:tc>
          <w:tcPr>
            <w:tcW w:w="1214" w:type="dxa"/>
            <w:shd w:val="clear" w:color="auto" w:fill="E2EFD9" w:themeFill="accent6" w:themeFillTint="33"/>
            <w:vAlign w:val="center"/>
          </w:tcPr>
          <w:p w14:paraId="4A336A5F" w14:textId="4FF09476" w:rsidR="00515BE3" w:rsidRDefault="007C1406" w:rsidP="007C1406">
            <w:pPr>
              <w:jc w:val="center"/>
              <w:cnfStyle w:val="000000100000" w:firstRow="0" w:lastRow="0" w:firstColumn="0" w:lastColumn="0" w:oddVBand="0" w:evenVBand="0" w:oddHBand="1" w:evenHBand="0" w:firstRowFirstColumn="0" w:firstRowLastColumn="0" w:lastRowFirstColumn="0" w:lastRowLastColumn="0"/>
              <w:rPr>
                <w:lang w:val="hu-HU"/>
              </w:rPr>
            </w:pPr>
            <w:r>
              <w:rPr>
                <w:lang w:val="hu-HU"/>
              </w:rPr>
              <w:t>Y</w:t>
            </w:r>
          </w:p>
        </w:tc>
        <w:tc>
          <w:tcPr>
            <w:tcW w:w="1353" w:type="dxa"/>
            <w:shd w:val="clear" w:color="auto" w:fill="E2EFD9" w:themeFill="accent6" w:themeFillTint="33"/>
            <w:vAlign w:val="center"/>
          </w:tcPr>
          <w:p w14:paraId="3184AAEF" w14:textId="5B7C5F96" w:rsidR="00515BE3" w:rsidRDefault="007C1406" w:rsidP="007C1406">
            <w:pPr>
              <w:jc w:val="center"/>
              <w:cnfStyle w:val="000000100000" w:firstRow="0" w:lastRow="0" w:firstColumn="0" w:lastColumn="0" w:oddVBand="0" w:evenVBand="0" w:oddHBand="1" w:evenHBand="0" w:firstRowFirstColumn="0" w:firstRowLastColumn="0" w:lastRowFirstColumn="0" w:lastRowLastColumn="0"/>
              <w:rPr>
                <w:lang w:val="hu-HU"/>
              </w:rPr>
            </w:pPr>
            <w:r>
              <w:rPr>
                <w:lang w:val="hu-HU"/>
              </w:rPr>
              <w:t>Y</w:t>
            </w:r>
          </w:p>
        </w:tc>
        <w:tc>
          <w:tcPr>
            <w:tcW w:w="1657" w:type="dxa"/>
            <w:shd w:val="clear" w:color="auto" w:fill="E2EFD9" w:themeFill="accent6" w:themeFillTint="33"/>
            <w:vAlign w:val="center"/>
          </w:tcPr>
          <w:p w14:paraId="499E664B" w14:textId="4D6BECD6" w:rsidR="00515BE3" w:rsidRDefault="007C1406" w:rsidP="007C1406">
            <w:pPr>
              <w:jc w:val="center"/>
              <w:cnfStyle w:val="000000100000" w:firstRow="0" w:lastRow="0" w:firstColumn="0" w:lastColumn="0" w:oddVBand="0" w:evenVBand="0" w:oddHBand="1" w:evenHBand="0" w:firstRowFirstColumn="0" w:firstRowLastColumn="0" w:lastRowFirstColumn="0" w:lastRowLastColumn="0"/>
              <w:rPr>
                <w:lang w:val="hu-HU"/>
              </w:rPr>
            </w:pPr>
            <w:r>
              <w:rPr>
                <w:lang w:val="hu-HU"/>
              </w:rPr>
              <w:t>Y</w:t>
            </w:r>
          </w:p>
        </w:tc>
      </w:tr>
      <w:tr w:rsidR="003977CB" w14:paraId="0CCDC04E" w14:textId="77777777" w:rsidTr="007C485F">
        <w:trPr>
          <w:trHeight w:val="1380"/>
        </w:trPr>
        <w:tc>
          <w:tcPr>
            <w:cnfStyle w:val="001000000000" w:firstRow="0" w:lastRow="0" w:firstColumn="1" w:lastColumn="0" w:oddVBand="0" w:evenVBand="0" w:oddHBand="0" w:evenHBand="0" w:firstRowFirstColumn="0" w:firstRowLastColumn="0" w:lastRowFirstColumn="0" w:lastRowLastColumn="0"/>
            <w:tcW w:w="1536" w:type="dxa"/>
            <w:vAlign w:val="center"/>
          </w:tcPr>
          <w:p w14:paraId="12B4864B" w14:textId="63AD4681" w:rsidR="00515BE3" w:rsidRDefault="00515BE3" w:rsidP="007C1406">
            <w:pPr>
              <w:jc w:val="center"/>
              <w:rPr>
                <w:lang w:val="hu-HU"/>
              </w:rPr>
            </w:pPr>
            <w:r>
              <w:rPr>
                <w:lang w:val="hu-HU"/>
              </w:rPr>
              <w:lastRenderedPageBreak/>
              <w:t xml:space="preserve">Carbon Neutral </w:t>
            </w:r>
            <w:r w:rsidRPr="00515BE3">
              <w:rPr>
                <w:lang w:val="hu-HU"/>
              </w:rPr>
              <w:t>(Y/N)</w:t>
            </w:r>
            <w:r>
              <w:rPr>
                <w:lang w:val="hu-HU"/>
              </w:rPr>
              <w:t>/Year</w:t>
            </w:r>
          </w:p>
        </w:tc>
        <w:tc>
          <w:tcPr>
            <w:tcW w:w="1310" w:type="dxa"/>
            <w:shd w:val="clear" w:color="auto" w:fill="E2EFD9" w:themeFill="accent6" w:themeFillTint="33"/>
            <w:vAlign w:val="center"/>
          </w:tcPr>
          <w:p w14:paraId="3290AA43" w14:textId="71BC8BDF" w:rsidR="00515BE3" w:rsidRDefault="007C1406" w:rsidP="007C1406">
            <w:pPr>
              <w:jc w:val="center"/>
              <w:cnfStyle w:val="000000000000" w:firstRow="0" w:lastRow="0" w:firstColumn="0" w:lastColumn="0" w:oddVBand="0" w:evenVBand="0" w:oddHBand="0" w:evenHBand="0" w:firstRowFirstColumn="0" w:firstRowLastColumn="0" w:lastRowFirstColumn="0" w:lastRowLastColumn="0"/>
              <w:rPr>
                <w:lang w:val="hu-HU"/>
              </w:rPr>
            </w:pPr>
            <w:r>
              <w:rPr>
                <w:lang w:val="hu-HU"/>
              </w:rPr>
              <w:t>Y/2030</w:t>
            </w:r>
          </w:p>
        </w:tc>
        <w:tc>
          <w:tcPr>
            <w:tcW w:w="883" w:type="dxa"/>
            <w:shd w:val="clear" w:color="auto" w:fill="EDDEDB"/>
            <w:vAlign w:val="center"/>
          </w:tcPr>
          <w:p w14:paraId="72E09CF6" w14:textId="694EEF4F" w:rsidR="00515BE3" w:rsidRDefault="007C1406" w:rsidP="007C1406">
            <w:pPr>
              <w:jc w:val="center"/>
              <w:cnfStyle w:val="000000000000" w:firstRow="0" w:lastRow="0" w:firstColumn="0" w:lastColumn="0" w:oddVBand="0" w:evenVBand="0" w:oddHBand="0" w:evenHBand="0" w:firstRowFirstColumn="0" w:firstRowLastColumn="0" w:lastRowFirstColumn="0" w:lastRowLastColumn="0"/>
              <w:rPr>
                <w:lang w:val="hu-HU"/>
              </w:rPr>
            </w:pPr>
            <w:r>
              <w:rPr>
                <w:lang w:val="hu-HU"/>
              </w:rPr>
              <w:t>N</w:t>
            </w:r>
          </w:p>
        </w:tc>
        <w:tc>
          <w:tcPr>
            <w:tcW w:w="1443" w:type="dxa"/>
            <w:shd w:val="clear" w:color="auto" w:fill="EDDEDB"/>
            <w:vAlign w:val="center"/>
          </w:tcPr>
          <w:p w14:paraId="2DF2744B" w14:textId="143F88F0" w:rsidR="00515BE3" w:rsidRDefault="007C1406" w:rsidP="007C1406">
            <w:pPr>
              <w:jc w:val="center"/>
              <w:cnfStyle w:val="000000000000" w:firstRow="0" w:lastRow="0" w:firstColumn="0" w:lastColumn="0" w:oddVBand="0" w:evenVBand="0" w:oddHBand="0" w:evenHBand="0" w:firstRowFirstColumn="0" w:firstRowLastColumn="0" w:lastRowFirstColumn="0" w:lastRowLastColumn="0"/>
              <w:rPr>
                <w:lang w:val="hu-HU"/>
              </w:rPr>
            </w:pPr>
            <w:r>
              <w:rPr>
                <w:lang w:val="hu-HU"/>
              </w:rPr>
              <w:t>N</w:t>
            </w:r>
          </w:p>
        </w:tc>
        <w:tc>
          <w:tcPr>
            <w:tcW w:w="1214" w:type="dxa"/>
            <w:shd w:val="clear" w:color="auto" w:fill="EDDEDB"/>
            <w:vAlign w:val="center"/>
          </w:tcPr>
          <w:p w14:paraId="49641C84" w14:textId="64750D7E" w:rsidR="00515BE3" w:rsidRDefault="007C1406" w:rsidP="007C1406">
            <w:pPr>
              <w:jc w:val="center"/>
              <w:cnfStyle w:val="000000000000" w:firstRow="0" w:lastRow="0" w:firstColumn="0" w:lastColumn="0" w:oddVBand="0" w:evenVBand="0" w:oddHBand="0" w:evenHBand="0" w:firstRowFirstColumn="0" w:firstRowLastColumn="0" w:lastRowFirstColumn="0" w:lastRowLastColumn="0"/>
              <w:rPr>
                <w:lang w:val="hu-HU"/>
              </w:rPr>
            </w:pPr>
            <w:r>
              <w:rPr>
                <w:lang w:val="hu-HU"/>
              </w:rPr>
              <w:t>N</w:t>
            </w:r>
          </w:p>
        </w:tc>
        <w:tc>
          <w:tcPr>
            <w:tcW w:w="1353" w:type="dxa"/>
            <w:shd w:val="clear" w:color="auto" w:fill="EDDEDB"/>
            <w:vAlign w:val="center"/>
          </w:tcPr>
          <w:p w14:paraId="20A6C16E" w14:textId="79937E5A" w:rsidR="00515BE3" w:rsidRDefault="007C1406" w:rsidP="007C1406">
            <w:pPr>
              <w:jc w:val="center"/>
              <w:cnfStyle w:val="000000000000" w:firstRow="0" w:lastRow="0" w:firstColumn="0" w:lastColumn="0" w:oddVBand="0" w:evenVBand="0" w:oddHBand="0" w:evenHBand="0" w:firstRowFirstColumn="0" w:firstRowLastColumn="0" w:lastRowFirstColumn="0" w:lastRowLastColumn="0"/>
              <w:rPr>
                <w:lang w:val="hu-HU"/>
              </w:rPr>
            </w:pPr>
            <w:r>
              <w:rPr>
                <w:lang w:val="hu-HU"/>
              </w:rPr>
              <w:t>N</w:t>
            </w:r>
          </w:p>
        </w:tc>
        <w:tc>
          <w:tcPr>
            <w:tcW w:w="1657" w:type="dxa"/>
            <w:shd w:val="clear" w:color="auto" w:fill="EDDEDB"/>
            <w:vAlign w:val="center"/>
          </w:tcPr>
          <w:p w14:paraId="38576BC2" w14:textId="2A632BE5" w:rsidR="00515BE3" w:rsidRDefault="007C1406" w:rsidP="007C1406">
            <w:pPr>
              <w:jc w:val="center"/>
              <w:cnfStyle w:val="000000000000" w:firstRow="0" w:lastRow="0" w:firstColumn="0" w:lastColumn="0" w:oddVBand="0" w:evenVBand="0" w:oddHBand="0" w:evenHBand="0" w:firstRowFirstColumn="0" w:firstRowLastColumn="0" w:lastRowFirstColumn="0" w:lastRowLastColumn="0"/>
              <w:rPr>
                <w:lang w:val="hu-HU"/>
              </w:rPr>
            </w:pPr>
            <w:r>
              <w:rPr>
                <w:lang w:val="hu-HU"/>
              </w:rPr>
              <w:t>N</w:t>
            </w:r>
          </w:p>
        </w:tc>
      </w:tr>
      <w:tr w:rsidR="003977CB" w14:paraId="280EDE80" w14:textId="77777777" w:rsidTr="007C485F">
        <w:trPr>
          <w:cnfStyle w:val="000000100000" w:firstRow="0" w:lastRow="0" w:firstColumn="0" w:lastColumn="0" w:oddVBand="0" w:evenVBand="0" w:oddHBand="1" w:evenHBand="0" w:firstRowFirstColumn="0" w:firstRowLastColumn="0" w:lastRowFirstColumn="0" w:lastRowLastColumn="0"/>
          <w:trHeight w:val="1380"/>
        </w:trPr>
        <w:tc>
          <w:tcPr>
            <w:cnfStyle w:val="001000000000" w:firstRow="0" w:lastRow="0" w:firstColumn="1" w:lastColumn="0" w:oddVBand="0" w:evenVBand="0" w:oddHBand="0" w:evenHBand="0" w:firstRowFirstColumn="0" w:firstRowLastColumn="0" w:lastRowFirstColumn="0" w:lastRowLastColumn="0"/>
            <w:tcW w:w="1536" w:type="dxa"/>
            <w:vAlign w:val="center"/>
          </w:tcPr>
          <w:p w14:paraId="33EFC0A2" w14:textId="28889E7E" w:rsidR="00515BE3" w:rsidRDefault="00515BE3" w:rsidP="007C1406">
            <w:pPr>
              <w:jc w:val="center"/>
              <w:rPr>
                <w:lang w:val="hu-HU"/>
              </w:rPr>
            </w:pPr>
            <w:r>
              <w:rPr>
                <w:lang w:val="hu-HU"/>
              </w:rPr>
              <w:t>Guest Education Materials (Y/N)</w:t>
            </w:r>
          </w:p>
        </w:tc>
        <w:tc>
          <w:tcPr>
            <w:tcW w:w="1310" w:type="dxa"/>
            <w:shd w:val="clear" w:color="auto" w:fill="E2EFD9" w:themeFill="accent6" w:themeFillTint="33"/>
            <w:vAlign w:val="center"/>
          </w:tcPr>
          <w:p w14:paraId="0FBDC3EC" w14:textId="3997CAEE" w:rsidR="00515BE3" w:rsidRDefault="007C1406" w:rsidP="007C1406">
            <w:pPr>
              <w:jc w:val="center"/>
              <w:cnfStyle w:val="000000100000" w:firstRow="0" w:lastRow="0" w:firstColumn="0" w:lastColumn="0" w:oddVBand="0" w:evenVBand="0" w:oddHBand="1" w:evenHBand="0" w:firstRowFirstColumn="0" w:firstRowLastColumn="0" w:lastRowFirstColumn="0" w:lastRowLastColumn="0"/>
              <w:rPr>
                <w:lang w:val="hu-HU"/>
              </w:rPr>
            </w:pPr>
            <w:r>
              <w:rPr>
                <w:lang w:val="hu-HU"/>
              </w:rPr>
              <w:t>Y</w:t>
            </w:r>
          </w:p>
        </w:tc>
        <w:tc>
          <w:tcPr>
            <w:tcW w:w="883" w:type="dxa"/>
            <w:shd w:val="clear" w:color="auto" w:fill="EDDEDB"/>
            <w:vAlign w:val="center"/>
          </w:tcPr>
          <w:p w14:paraId="7E11E9A1" w14:textId="18263031" w:rsidR="00515BE3" w:rsidRDefault="007C1406" w:rsidP="007C1406">
            <w:pPr>
              <w:jc w:val="center"/>
              <w:cnfStyle w:val="000000100000" w:firstRow="0" w:lastRow="0" w:firstColumn="0" w:lastColumn="0" w:oddVBand="0" w:evenVBand="0" w:oddHBand="1" w:evenHBand="0" w:firstRowFirstColumn="0" w:firstRowLastColumn="0" w:lastRowFirstColumn="0" w:lastRowLastColumn="0"/>
              <w:rPr>
                <w:lang w:val="hu-HU"/>
              </w:rPr>
            </w:pPr>
            <w:r>
              <w:rPr>
                <w:lang w:val="hu-HU"/>
              </w:rPr>
              <w:t>N</w:t>
            </w:r>
          </w:p>
        </w:tc>
        <w:tc>
          <w:tcPr>
            <w:tcW w:w="1443" w:type="dxa"/>
            <w:shd w:val="clear" w:color="auto" w:fill="EDDEDB"/>
            <w:vAlign w:val="center"/>
          </w:tcPr>
          <w:p w14:paraId="103CCED6" w14:textId="0C138FA9" w:rsidR="00515BE3" w:rsidRDefault="007C1406" w:rsidP="007C1406">
            <w:pPr>
              <w:jc w:val="center"/>
              <w:cnfStyle w:val="000000100000" w:firstRow="0" w:lastRow="0" w:firstColumn="0" w:lastColumn="0" w:oddVBand="0" w:evenVBand="0" w:oddHBand="1" w:evenHBand="0" w:firstRowFirstColumn="0" w:firstRowLastColumn="0" w:lastRowFirstColumn="0" w:lastRowLastColumn="0"/>
              <w:rPr>
                <w:lang w:val="hu-HU"/>
              </w:rPr>
            </w:pPr>
            <w:r>
              <w:rPr>
                <w:lang w:val="hu-HU"/>
              </w:rPr>
              <w:t>N</w:t>
            </w:r>
          </w:p>
        </w:tc>
        <w:tc>
          <w:tcPr>
            <w:tcW w:w="1214" w:type="dxa"/>
            <w:shd w:val="clear" w:color="auto" w:fill="EDDEDB"/>
            <w:vAlign w:val="center"/>
          </w:tcPr>
          <w:p w14:paraId="07D79946" w14:textId="657B0149" w:rsidR="00515BE3" w:rsidRDefault="007C1406" w:rsidP="007C1406">
            <w:pPr>
              <w:jc w:val="center"/>
              <w:cnfStyle w:val="000000100000" w:firstRow="0" w:lastRow="0" w:firstColumn="0" w:lastColumn="0" w:oddVBand="0" w:evenVBand="0" w:oddHBand="1" w:evenHBand="0" w:firstRowFirstColumn="0" w:firstRowLastColumn="0" w:lastRowFirstColumn="0" w:lastRowLastColumn="0"/>
              <w:rPr>
                <w:lang w:val="hu-HU"/>
              </w:rPr>
            </w:pPr>
            <w:r>
              <w:rPr>
                <w:lang w:val="hu-HU"/>
              </w:rPr>
              <w:t>N</w:t>
            </w:r>
          </w:p>
        </w:tc>
        <w:tc>
          <w:tcPr>
            <w:tcW w:w="1353" w:type="dxa"/>
            <w:shd w:val="clear" w:color="auto" w:fill="E2EFD9" w:themeFill="accent6" w:themeFillTint="33"/>
            <w:vAlign w:val="center"/>
          </w:tcPr>
          <w:p w14:paraId="751FC860" w14:textId="0F50E508" w:rsidR="00515BE3" w:rsidRDefault="007C1406" w:rsidP="007C1406">
            <w:pPr>
              <w:jc w:val="center"/>
              <w:cnfStyle w:val="000000100000" w:firstRow="0" w:lastRow="0" w:firstColumn="0" w:lastColumn="0" w:oddVBand="0" w:evenVBand="0" w:oddHBand="1" w:evenHBand="0" w:firstRowFirstColumn="0" w:firstRowLastColumn="0" w:lastRowFirstColumn="0" w:lastRowLastColumn="0"/>
              <w:rPr>
                <w:lang w:val="hu-HU"/>
              </w:rPr>
            </w:pPr>
            <w:r>
              <w:rPr>
                <w:lang w:val="hu-HU"/>
              </w:rPr>
              <w:t>Y</w:t>
            </w:r>
          </w:p>
        </w:tc>
        <w:tc>
          <w:tcPr>
            <w:tcW w:w="1657" w:type="dxa"/>
            <w:shd w:val="clear" w:color="auto" w:fill="E2EFD9" w:themeFill="accent6" w:themeFillTint="33"/>
            <w:vAlign w:val="center"/>
          </w:tcPr>
          <w:p w14:paraId="5F5702AF" w14:textId="2D6F0BD8" w:rsidR="00515BE3" w:rsidRDefault="007C1406" w:rsidP="007C1406">
            <w:pPr>
              <w:jc w:val="center"/>
              <w:cnfStyle w:val="000000100000" w:firstRow="0" w:lastRow="0" w:firstColumn="0" w:lastColumn="0" w:oddVBand="0" w:evenVBand="0" w:oddHBand="1" w:evenHBand="0" w:firstRowFirstColumn="0" w:firstRowLastColumn="0" w:lastRowFirstColumn="0" w:lastRowLastColumn="0"/>
              <w:rPr>
                <w:lang w:val="hu-HU"/>
              </w:rPr>
            </w:pPr>
            <w:r>
              <w:rPr>
                <w:lang w:val="hu-HU"/>
              </w:rPr>
              <w:t>Y</w:t>
            </w:r>
          </w:p>
        </w:tc>
      </w:tr>
      <w:tr w:rsidR="003977CB" w14:paraId="72803A80" w14:textId="77777777" w:rsidTr="007C485F">
        <w:trPr>
          <w:trHeight w:val="1380"/>
        </w:trPr>
        <w:tc>
          <w:tcPr>
            <w:cnfStyle w:val="001000000000" w:firstRow="0" w:lastRow="0" w:firstColumn="1" w:lastColumn="0" w:oddVBand="0" w:evenVBand="0" w:oddHBand="0" w:evenHBand="0" w:firstRowFirstColumn="0" w:firstRowLastColumn="0" w:lastRowFirstColumn="0" w:lastRowLastColumn="0"/>
            <w:tcW w:w="1536" w:type="dxa"/>
            <w:vAlign w:val="center"/>
          </w:tcPr>
          <w:p w14:paraId="2769DADB" w14:textId="3AEA71A4" w:rsidR="00515BE3" w:rsidRDefault="00515BE3" w:rsidP="007C1406">
            <w:pPr>
              <w:jc w:val="center"/>
              <w:rPr>
                <w:lang w:val="hu-HU"/>
              </w:rPr>
            </w:pPr>
            <w:r>
              <w:rPr>
                <w:lang w:val="hu-HU"/>
              </w:rPr>
              <w:t>Engagement with Suppliers (Y/N)</w:t>
            </w:r>
          </w:p>
        </w:tc>
        <w:tc>
          <w:tcPr>
            <w:tcW w:w="1310" w:type="dxa"/>
            <w:shd w:val="clear" w:color="auto" w:fill="E2EFD9" w:themeFill="accent6" w:themeFillTint="33"/>
            <w:vAlign w:val="center"/>
          </w:tcPr>
          <w:p w14:paraId="22FDDA1A" w14:textId="3B785324" w:rsidR="00515BE3" w:rsidRDefault="007C1406" w:rsidP="007C1406">
            <w:pPr>
              <w:jc w:val="center"/>
              <w:cnfStyle w:val="000000000000" w:firstRow="0" w:lastRow="0" w:firstColumn="0" w:lastColumn="0" w:oddVBand="0" w:evenVBand="0" w:oddHBand="0" w:evenHBand="0" w:firstRowFirstColumn="0" w:firstRowLastColumn="0" w:lastRowFirstColumn="0" w:lastRowLastColumn="0"/>
              <w:rPr>
                <w:lang w:val="hu-HU"/>
              </w:rPr>
            </w:pPr>
            <w:r>
              <w:rPr>
                <w:lang w:val="hu-HU"/>
              </w:rPr>
              <w:t>Y</w:t>
            </w:r>
          </w:p>
        </w:tc>
        <w:tc>
          <w:tcPr>
            <w:tcW w:w="883" w:type="dxa"/>
            <w:shd w:val="clear" w:color="auto" w:fill="EDDEDB"/>
            <w:vAlign w:val="center"/>
          </w:tcPr>
          <w:p w14:paraId="7FA4E96A" w14:textId="121A5908" w:rsidR="00515BE3" w:rsidRDefault="007C1406" w:rsidP="007C1406">
            <w:pPr>
              <w:jc w:val="center"/>
              <w:cnfStyle w:val="000000000000" w:firstRow="0" w:lastRow="0" w:firstColumn="0" w:lastColumn="0" w:oddVBand="0" w:evenVBand="0" w:oddHBand="0" w:evenHBand="0" w:firstRowFirstColumn="0" w:firstRowLastColumn="0" w:lastRowFirstColumn="0" w:lastRowLastColumn="0"/>
              <w:rPr>
                <w:lang w:val="hu-HU"/>
              </w:rPr>
            </w:pPr>
            <w:r>
              <w:rPr>
                <w:lang w:val="hu-HU"/>
              </w:rPr>
              <w:t>N</w:t>
            </w:r>
          </w:p>
        </w:tc>
        <w:tc>
          <w:tcPr>
            <w:tcW w:w="1443" w:type="dxa"/>
            <w:shd w:val="clear" w:color="auto" w:fill="EDDEDB"/>
            <w:vAlign w:val="center"/>
          </w:tcPr>
          <w:p w14:paraId="749B7CC5" w14:textId="17D6504A" w:rsidR="00515BE3" w:rsidRDefault="007C1406" w:rsidP="007C1406">
            <w:pPr>
              <w:jc w:val="center"/>
              <w:cnfStyle w:val="000000000000" w:firstRow="0" w:lastRow="0" w:firstColumn="0" w:lastColumn="0" w:oddVBand="0" w:evenVBand="0" w:oddHBand="0" w:evenHBand="0" w:firstRowFirstColumn="0" w:firstRowLastColumn="0" w:lastRowFirstColumn="0" w:lastRowLastColumn="0"/>
              <w:rPr>
                <w:lang w:val="hu-HU"/>
              </w:rPr>
            </w:pPr>
            <w:r>
              <w:rPr>
                <w:lang w:val="hu-HU"/>
              </w:rPr>
              <w:t>N</w:t>
            </w:r>
          </w:p>
        </w:tc>
        <w:tc>
          <w:tcPr>
            <w:tcW w:w="1214" w:type="dxa"/>
            <w:shd w:val="clear" w:color="auto" w:fill="EDDEDB"/>
            <w:vAlign w:val="center"/>
          </w:tcPr>
          <w:p w14:paraId="0C0E75C0" w14:textId="13D2EC32" w:rsidR="00515BE3" w:rsidRDefault="007C1406" w:rsidP="007C1406">
            <w:pPr>
              <w:jc w:val="center"/>
              <w:cnfStyle w:val="000000000000" w:firstRow="0" w:lastRow="0" w:firstColumn="0" w:lastColumn="0" w:oddVBand="0" w:evenVBand="0" w:oddHBand="0" w:evenHBand="0" w:firstRowFirstColumn="0" w:firstRowLastColumn="0" w:lastRowFirstColumn="0" w:lastRowLastColumn="0"/>
              <w:rPr>
                <w:lang w:val="hu-HU"/>
              </w:rPr>
            </w:pPr>
            <w:r>
              <w:rPr>
                <w:lang w:val="hu-HU"/>
              </w:rPr>
              <w:t>N</w:t>
            </w:r>
          </w:p>
        </w:tc>
        <w:tc>
          <w:tcPr>
            <w:tcW w:w="1353" w:type="dxa"/>
            <w:shd w:val="clear" w:color="auto" w:fill="E2EFD9" w:themeFill="accent6" w:themeFillTint="33"/>
            <w:vAlign w:val="center"/>
          </w:tcPr>
          <w:p w14:paraId="21C7F4AF" w14:textId="3AED44E2" w:rsidR="00515BE3" w:rsidRDefault="007C1406" w:rsidP="007C1406">
            <w:pPr>
              <w:jc w:val="center"/>
              <w:cnfStyle w:val="000000000000" w:firstRow="0" w:lastRow="0" w:firstColumn="0" w:lastColumn="0" w:oddVBand="0" w:evenVBand="0" w:oddHBand="0" w:evenHBand="0" w:firstRowFirstColumn="0" w:firstRowLastColumn="0" w:lastRowFirstColumn="0" w:lastRowLastColumn="0"/>
              <w:rPr>
                <w:lang w:val="hu-HU"/>
              </w:rPr>
            </w:pPr>
            <w:r>
              <w:rPr>
                <w:lang w:val="hu-HU"/>
              </w:rPr>
              <w:t>Y</w:t>
            </w:r>
          </w:p>
        </w:tc>
        <w:tc>
          <w:tcPr>
            <w:tcW w:w="1657" w:type="dxa"/>
            <w:shd w:val="clear" w:color="auto" w:fill="EDDEDB"/>
            <w:vAlign w:val="center"/>
          </w:tcPr>
          <w:p w14:paraId="0F029E51" w14:textId="1DBBEE51" w:rsidR="00515BE3" w:rsidRDefault="007C1406" w:rsidP="007C1406">
            <w:pPr>
              <w:jc w:val="center"/>
              <w:cnfStyle w:val="000000000000" w:firstRow="0" w:lastRow="0" w:firstColumn="0" w:lastColumn="0" w:oddVBand="0" w:evenVBand="0" w:oddHBand="0" w:evenHBand="0" w:firstRowFirstColumn="0" w:firstRowLastColumn="0" w:lastRowFirstColumn="0" w:lastRowLastColumn="0"/>
              <w:rPr>
                <w:lang w:val="hu-HU"/>
              </w:rPr>
            </w:pPr>
            <w:r>
              <w:rPr>
                <w:lang w:val="hu-HU"/>
              </w:rPr>
              <w:t>N</w:t>
            </w:r>
          </w:p>
        </w:tc>
      </w:tr>
    </w:tbl>
    <w:p w14:paraId="0427AA8F" w14:textId="7D81B24A" w:rsidR="00E4384B" w:rsidRDefault="00E4384B" w:rsidP="00857913">
      <w:pPr>
        <w:rPr>
          <w:lang w:val="hu-HU"/>
        </w:rPr>
      </w:pPr>
    </w:p>
    <w:p w14:paraId="73A1C3A1" w14:textId="56F3685D" w:rsidR="00B21710" w:rsidRDefault="001552AB" w:rsidP="001552AB">
      <w:pPr>
        <w:rPr>
          <w:lang w:val="hu-HU"/>
        </w:rPr>
      </w:pPr>
      <w:r>
        <w:rPr>
          <w:lang w:val="hu-HU"/>
        </w:rPr>
        <w:t>This collection of data shows that currently</w:t>
      </w:r>
      <w:r w:rsidR="00AC0B22">
        <w:rPr>
          <w:lang w:val="hu-HU"/>
        </w:rPr>
        <w:t>,</w:t>
      </w:r>
      <w:r>
        <w:rPr>
          <w:lang w:val="hu-HU"/>
        </w:rPr>
        <w:t xml:space="preserve"> Uniworld is ahead of the competition when it</w:t>
      </w:r>
      <w:r w:rsidR="001A11A8">
        <w:rPr>
          <w:lang w:val="hu-HU"/>
        </w:rPr>
        <w:t xml:space="preserve"> comes to the implementation of a concrete and publicly available </w:t>
      </w:r>
      <w:r w:rsidR="000B21D4">
        <w:rPr>
          <w:lang w:val="hu-HU"/>
        </w:rPr>
        <w:t>sustainability strategy</w:t>
      </w:r>
      <w:r w:rsidR="00E3447A">
        <w:rPr>
          <w:lang w:val="hu-HU"/>
        </w:rPr>
        <w:t>,</w:t>
      </w:r>
      <w:r w:rsidR="00E35230">
        <w:rPr>
          <w:lang w:val="hu-HU"/>
        </w:rPr>
        <w:t xml:space="preserve"> and gives an interesting insight into the superficial</w:t>
      </w:r>
      <w:r w:rsidR="002B4268">
        <w:rPr>
          <w:lang w:val="hu-HU"/>
        </w:rPr>
        <w:t xml:space="preserve"> claims of certain companies </w:t>
      </w:r>
      <w:r w:rsidR="009007CD">
        <w:rPr>
          <w:lang w:val="hu-HU"/>
        </w:rPr>
        <w:t>that</w:t>
      </w:r>
      <w:r w:rsidR="002B4268">
        <w:rPr>
          <w:lang w:val="hu-HU"/>
        </w:rPr>
        <w:t xml:space="preserve"> put themselves forward as being „green”. This currently</w:t>
      </w:r>
      <w:r w:rsidR="00E3447A">
        <w:rPr>
          <w:lang w:val="hu-HU"/>
        </w:rPr>
        <w:t xml:space="preserve"> giv</w:t>
      </w:r>
      <w:r w:rsidR="002B4268">
        <w:rPr>
          <w:lang w:val="hu-HU"/>
        </w:rPr>
        <w:t>es</w:t>
      </w:r>
      <w:r w:rsidR="00E3447A">
        <w:rPr>
          <w:lang w:val="hu-HU"/>
        </w:rPr>
        <w:t xml:space="preserve"> us an advantage </w:t>
      </w:r>
      <w:r w:rsidR="00AF5FC6">
        <w:rPr>
          <w:lang w:val="hu-HU"/>
        </w:rPr>
        <w:t>with the</w:t>
      </w:r>
      <w:r w:rsidR="002B4268">
        <w:rPr>
          <w:lang w:val="hu-HU"/>
        </w:rPr>
        <w:t xml:space="preserve"> rapidly</w:t>
      </w:r>
      <w:r w:rsidR="00AF5FC6">
        <w:rPr>
          <w:lang w:val="hu-HU"/>
        </w:rPr>
        <w:t xml:space="preserve"> increasing demand </w:t>
      </w:r>
      <w:r w:rsidR="002B4268">
        <w:rPr>
          <w:lang w:val="hu-HU"/>
        </w:rPr>
        <w:t xml:space="preserve">for </w:t>
      </w:r>
      <w:r w:rsidR="00AF5FC6">
        <w:rPr>
          <w:lang w:val="hu-HU"/>
        </w:rPr>
        <w:t xml:space="preserve">green travel, as well as with employees who value working for an organization </w:t>
      </w:r>
      <w:r w:rsidR="009007CD">
        <w:rPr>
          <w:lang w:val="hu-HU"/>
        </w:rPr>
        <w:t>that</w:t>
      </w:r>
      <w:r w:rsidR="00AF5FC6">
        <w:rPr>
          <w:lang w:val="hu-HU"/>
        </w:rPr>
        <w:t xml:space="preserve"> places importance on sustainability</w:t>
      </w:r>
      <w:r w:rsidR="000B21D4">
        <w:rPr>
          <w:lang w:val="hu-HU"/>
        </w:rPr>
        <w:t xml:space="preserve">. </w:t>
      </w:r>
    </w:p>
    <w:p w14:paraId="471ACB4F" w14:textId="4C36BB94" w:rsidR="00222A76" w:rsidRDefault="00222A76" w:rsidP="001552AB">
      <w:pPr>
        <w:rPr>
          <w:lang w:val="hu-HU"/>
        </w:rPr>
      </w:pPr>
    </w:p>
    <w:p w14:paraId="6D7FC1E5" w14:textId="55A10D61" w:rsidR="00222A76" w:rsidRDefault="00222A76" w:rsidP="00222A76">
      <w:pPr>
        <w:rPr>
          <w:lang w:val="hu-HU"/>
        </w:rPr>
      </w:pPr>
      <w:r>
        <w:rPr>
          <w:b/>
          <w:bCs/>
          <w:lang w:val="hu-HU"/>
        </w:rPr>
        <w:t>CONCLUSIONS AND RECOMMENDATIONS</w:t>
      </w:r>
      <w:r>
        <w:rPr>
          <w:lang w:val="hu-HU"/>
        </w:rPr>
        <w:t>:</w:t>
      </w:r>
    </w:p>
    <w:p w14:paraId="6AC6EF42" w14:textId="0414756F" w:rsidR="00222A76" w:rsidRDefault="00E5159B" w:rsidP="001552AB">
      <w:pPr>
        <w:rPr>
          <w:lang w:val="hu-HU"/>
        </w:rPr>
      </w:pPr>
      <w:r>
        <w:rPr>
          <w:lang w:val="hu-HU"/>
        </w:rPr>
        <w:t xml:space="preserve">As an organization, we </w:t>
      </w:r>
      <w:r w:rsidR="00AC0B22">
        <w:rPr>
          <w:lang w:val="hu-HU"/>
        </w:rPr>
        <w:t>have been on the receiving end of an</w:t>
      </w:r>
      <w:r w:rsidR="003311F5">
        <w:rPr>
          <w:lang w:val="hu-HU"/>
        </w:rPr>
        <w:t xml:space="preserve"> unprecedented and</w:t>
      </w:r>
      <w:r>
        <w:rPr>
          <w:lang w:val="hu-HU"/>
        </w:rPr>
        <w:t xml:space="preserve"> heavy impact </w:t>
      </w:r>
      <w:r w:rsidR="00AC0B22">
        <w:rPr>
          <w:lang w:val="hu-HU"/>
        </w:rPr>
        <w:t>of</w:t>
      </w:r>
      <w:r>
        <w:rPr>
          <w:lang w:val="hu-HU"/>
        </w:rPr>
        <w:t xml:space="preserve"> COVID-19</w:t>
      </w:r>
      <w:r w:rsidR="00415306">
        <w:rPr>
          <w:lang w:val="hu-HU"/>
        </w:rPr>
        <w:t xml:space="preserve">, </w:t>
      </w:r>
      <w:r w:rsidR="003311F5">
        <w:rPr>
          <w:lang w:val="hu-HU"/>
        </w:rPr>
        <w:t>and one which</w:t>
      </w:r>
      <w:r w:rsidR="00534AFA">
        <w:rPr>
          <w:lang w:val="hu-HU"/>
        </w:rPr>
        <w:t xml:space="preserve"> our industry has never before experienced. Yet with this challenge, comes opportunit</w:t>
      </w:r>
      <w:r w:rsidR="00EB10AB">
        <w:rPr>
          <w:lang w:val="hu-HU"/>
        </w:rPr>
        <w:t>y too. With the launch of our new</w:t>
      </w:r>
      <w:r w:rsidR="00FF5164">
        <w:rPr>
          <w:lang w:val="hu-HU"/>
        </w:rPr>
        <w:t xml:space="preserve"> sustainability strategy, </w:t>
      </w:r>
      <w:r w:rsidR="0096095B">
        <w:rPr>
          <w:lang w:val="hu-HU"/>
        </w:rPr>
        <w:t>we have the opportunity</w:t>
      </w:r>
      <w:r w:rsidR="00EF659E">
        <w:rPr>
          <w:lang w:val="hu-HU"/>
        </w:rPr>
        <w:t xml:space="preserve"> to</w:t>
      </w:r>
      <w:r w:rsidR="00C87023">
        <w:rPr>
          <w:lang w:val="hu-HU"/>
        </w:rPr>
        <w:t xml:space="preserve"> relaunch our brand as an organization </w:t>
      </w:r>
      <w:r w:rsidR="00CB6F8B">
        <w:rPr>
          <w:lang w:val="hu-HU"/>
        </w:rPr>
        <w:t>that</w:t>
      </w:r>
      <w:r w:rsidR="00AC0B22">
        <w:rPr>
          <w:lang w:val="hu-HU"/>
        </w:rPr>
        <w:t xml:space="preserve"> places</w:t>
      </w:r>
      <w:r w:rsidR="00C87023">
        <w:rPr>
          <w:lang w:val="hu-HU"/>
        </w:rPr>
        <w:t xml:space="preserve"> </w:t>
      </w:r>
      <w:r w:rsidR="00AC0B22">
        <w:rPr>
          <w:lang w:val="hu-HU"/>
        </w:rPr>
        <w:t>s</w:t>
      </w:r>
      <w:r w:rsidR="00C87023">
        <w:rPr>
          <w:lang w:val="hu-HU"/>
        </w:rPr>
        <w:t>ustainability at its</w:t>
      </w:r>
      <w:r w:rsidR="00CB6F8B">
        <w:rPr>
          <w:lang w:val="hu-HU"/>
        </w:rPr>
        <w:t>’</w:t>
      </w:r>
      <w:r w:rsidR="00C87023">
        <w:rPr>
          <w:lang w:val="hu-HU"/>
        </w:rPr>
        <w:t xml:space="preserve"> core</w:t>
      </w:r>
      <w:r w:rsidR="00BB08A8">
        <w:rPr>
          <w:lang w:val="hu-HU"/>
        </w:rPr>
        <w:t xml:space="preserve">, </w:t>
      </w:r>
      <w:r w:rsidR="00EF659E">
        <w:rPr>
          <w:lang w:val="hu-HU"/>
        </w:rPr>
        <w:t xml:space="preserve">as we </w:t>
      </w:r>
      <w:r w:rsidR="00BB08A8">
        <w:rPr>
          <w:lang w:val="hu-HU"/>
        </w:rPr>
        <w:t>work towards our 11</w:t>
      </w:r>
      <w:r w:rsidR="00855126">
        <w:rPr>
          <w:lang w:val="hu-HU"/>
        </w:rPr>
        <w:t xml:space="preserve"> goals</w:t>
      </w:r>
      <w:r w:rsidR="006963C4">
        <w:rPr>
          <w:lang w:val="hu-HU"/>
        </w:rPr>
        <w:t xml:space="preserve">. We have already made initial </w:t>
      </w:r>
      <w:r w:rsidR="001C2BF3">
        <w:rPr>
          <w:lang w:val="hu-HU"/>
        </w:rPr>
        <w:t>steps and laid a strong foundation</w:t>
      </w:r>
      <w:r w:rsidR="00855126">
        <w:rPr>
          <w:lang w:val="hu-HU"/>
        </w:rPr>
        <w:t xml:space="preserve"> with initiatives in place</w:t>
      </w:r>
      <w:r w:rsidR="00CB6F8B">
        <w:rPr>
          <w:lang w:val="hu-HU"/>
        </w:rPr>
        <w:t xml:space="preserve"> and</w:t>
      </w:r>
      <w:r w:rsidR="001C2BF3">
        <w:rPr>
          <w:lang w:val="hu-HU"/>
        </w:rPr>
        <w:t xml:space="preserve"> in various </w:t>
      </w:r>
      <w:r w:rsidR="00275E6B">
        <w:rPr>
          <w:lang w:val="hu-HU"/>
        </w:rPr>
        <w:t>phases</w:t>
      </w:r>
      <w:r w:rsidR="001C2BF3">
        <w:rPr>
          <w:lang w:val="hu-HU"/>
        </w:rPr>
        <w:t xml:space="preserve"> of</w:t>
      </w:r>
      <w:r w:rsidR="00275E6B">
        <w:rPr>
          <w:lang w:val="hu-HU"/>
        </w:rPr>
        <w:t xml:space="preserve"> implementation, we are </w:t>
      </w:r>
      <w:r w:rsidR="004618ED">
        <w:rPr>
          <w:lang w:val="hu-HU"/>
        </w:rPr>
        <w:t xml:space="preserve">also </w:t>
      </w:r>
      <w:r w:rsidR="00275E6B">
        <w:rPr>
          <w:lang w:val="hu-HU"/>
        </w:rPr>
        <w:t>aware of the challenges which we face</w:t>
      </w:r>
      <w:r w:rsidR="004618ED">
        <w:rPr>
          <w:lang w:val="hu-HU"/>
        </w:rPr>
        <w:t>, both pre and post</w:t>
      </w:r>
      <w:r w:rsidR="009007CD">
        <w:rPr>
          <w:lang w:val="hu-HU"/>
        </w:rPr>
        <w:t>-</w:t>
      </w:r>
      <w:r w:rsidR="004618ED">
        <w:rPr>
          <w:lang w:val="hu-HU"/>
        </w:rPr>
        <w:t>pandemic</w:t>
      </w:r>
      <w:r w:rsidR="0096095B">
        <w:rPr>
          <w:lang w:val="hu-HU"/>
        </w:rPr>
        <w:t>,</w:t>
      </w:r>
      <w:r w:rsidR="00EF659E">
        <w:rPr>
          <w:lang w:val="hu-HU"/>
        </w:rPr>
        <w:t xml:space="preserve"> and now </w:t>
      </w:r>
      <w:r w:rsidR="00EF659E" w:rsidRPr="00EF659E">
        <w:rPr>
          <w:lang w:val="hu-HU"/>
        </w:rPr>
        <w:t xml:space="preserve">we have the chance to leverage our existing </w:t>
      </w:r>
      <w:r w:rsidR="00EF659E" w:rsidRPr="00EF659E">
        <w:rPr>
          <w:lang w:val="hu-HU"/>
        </w:rPr>
        <w:lastRenderedPageBreak/>
        <w:t xml:space="preserve">competitive </w:t>
      </w:r>
      <w:r w:rsidR="00A809D1">
        <w:rPr>
          <w:lang w:val="hu-HU"/>
        </w:rPr>
        <w:t>advantage</w:t>
      </w:r>
      <w:r w:rsidR="00EF659E" w:rsidRPr="00EF659E">
        <w:rPr>
          <w:lang w:val="hu-HU"/>
        </w:rPr>
        <w:t xml:space="preserve"> within the luxury river cruise industry</w:t>
      </w:r>
      <w:r w:rsidR="004A02E9">
        <w:rPr>
          <w:lang w:val="hu-HU"/>
        </w:rPr>
        <w:t xml:space="preserve">. We have </w:t>
      </w:r>
      <w:r w:rsidR="006001BE">
        <w:rPr>
          <w:lang w:val="hu-HU"/>
        </w:rPr>
        <w:t>a decision to make</w:t>
      </w:r>
      <w:r w:rsidR="00540C85">
        <w:rPr>
          <w:lang w:val="hu-HU"/>
        </w:rPr>
        <w:t>:</w:t>
      </w:r>
      <w:r w:rsidR="004A02E9">
        <w:rPr>
          <w:lang w:val="hu-HU"/>
        </w:rPr>
        <w:t xml:space="preserve"> </w:t>
      </w:r>
      <w:r w:rsidR="001344E2">
        <w:rPr>
          <w:lang w:val="hu-HU"/>
        </w:rPr>
        <w:t>do we</w:t>
      </w:r>
      <w:r w:rsidR="004A02E9">
        <w:rPr>
          <w:lang w:val="hu-HU"/>
        </w:rPr>
        <w:t xml:space="preserve"> continue to place sustainability as a</w:t>
      </w:r>
      <w:r w:rsidR="001344E2">
        <w:rPr>
          <w:lang w:val="hu-HU"/>
        </w:rPr>
        <w:t xml:space="preserve"> vital</w:t>
      </w:r>
      <w:r w:rsidR="004A02E9">
        <w:rPr>
          <w:lang w:val="hu-HU"/>
        </w:rPr>
        <w:t xml:space="preserve"> imperative for our future</w:t>
      </w:r>
      <w:r w:rsidR="00E62517">
        <w:rPr>
          <w:lang w:val="hu-HU"/>
        </w:rPr>
        <w:t xml:space="preserve"> as we rebuild</w:t>
      </w:r>
      <w:r w:rsidR="00D53A78">
        <w:rPr>
          <w:lang w:val="hu-HU"/>
        </w:rPr>
        <w:t xml:space="preserve"> and ensure long</w:t>
      </w:r>
      <w:r w:rsidR="00BE6DEB">
        <w:rPr>
          <w:lang w:val="hu-HU"/>
        </w:rPr>
        <w:t>term</w:t>
      </w:r>
      <w:r w:rsidR="007F0834">
        <w:rPr>
          <w:lang w:val="hu-HU"/>
        </w:rPr>
        <w:t xml:space="preserve"> success</w:t>
      </w:r>
      <w:r w:rsidR="0009399F">
        <w:rPr>
          <w:lang w:val="hu-HU"/>
        </w:rPr>
        <w:t xml:space="preserve">, or do we put it aside as a </w:t>
      </w:r>
      <w:r w:rsidR="00540C85">
        <w:rPr>
          <w:lang w:val="hu-HU"/>
        </w:rPr>
        <w:t xml:space="preserve">„nice to have” </w:t>
      </w:r>
      <w:r w:rsidR="00BE6DEB">
        <w:rPr>
          <w:lang w:val="hu-HU"/>
        </w:rPr>
        <w:t>and focus purely on our</w:t>
      </w:r>
      <w:r w:rsidR="003B0E07">
        <w:rPr>
          <w:lang w:val="hu-HU"/>
        </w:rPr>
        <w:t xml:space="preserve"> short</w:t>
      </w:r>
      <w:r w:rsidR="009007CD">
        <w:rPr>
          <w:lang w:val="hu-HU"/>
        </w:rPr>
        <w:t>-</w:t>
      </w:r>
      <w:r w:rsidR="003B0E07">
        <w:rPr>
          <w:lang w:val="hu-HU"/>
        </w:rPr>
        <w:t xml:space="preserve">term </w:t>
      </w:r>
      <w:r w:rsidR="00DB6F40">
        <w:rPr>
          <w:lang w:val="hu-HU"/>
        </w:rPr>
        <w:t xml:space="preserve">strategy and </w:t>
      </w:r>
      <w:r w:rsidR="003B0E07">
        <w:rPr>
          <w:lang w:val="hu-HU"/>
        </w:rPr>
        <w:t>recovery?</w:t>
      </w:r>
    </w:p>
    <w:p w14:paraId="6273B9F6" w14:textId="576AF166" w:rsidR="00BF738E" w:rsidRDefault="00BF738E" w:rsidP="001552AB">
      <w:pPr>
        <w:rPr>
          <w:lang w:val="hu-HU"/>
        </w:rPr>
      </w:pPr>
      <w:r>
        <w:rPr>
          <w:lang w:val="hu-HU"/>
        </w:rPr>
        <w:t>Th</w:t>
      </w:r>
      <w:r w:rsidR="007F0834">
        <w:rPr>
          <w:lang w:val="hu-HU"/>
        </w:rPr>
        <w:t>is</w:t>
      </w:r>
      <w:r>
        <w:rPr>
          <w:lang w:val="hu-HU"/>
        </w:rPr>
        <w:t xml:space="preserve"> decision </w:t>
      </w:r>
      <w:r w:rsidR="007F0834">
        <w:rPr>
          <w:lang w:val="hu-HU"/>
        </w:rPr>
        <w:t>lies in our hands</w:t>
      </w:r>
      <w:r w:rsidR="00565518">
        <w:rPr>
          <w:lang w:val="hu-HU"/>
        </w:rPr>
        <w:t>.</w:t>
      </w:r>
    </w:p>
    <w:p w14:paraId="2E295560" w14:textId="02BD21B0" w:rsidR="00B21710" w:rsidRDefault="00B21710" w:rsidP="007C1406">
      <w:pPr>
        <w:jc w:val="center"/>
        <w:rPr>
          <w:lang w:val="hu-HU"/>
        </w:rPr>
      </w:pPr>
    </w:p>
    <w:p w14:paraId="2CC2204D" w14:textId="2E5DE8C4" w:rsidR="00B21710" w:rsidRDefault="00B21710" w:rsidP="007C1406">
      <w:pPr>
        <w:jc w:val="center"/>
        <w:rPr>
          <w:lang w:val="hu-HU"/>
        </w:rPr>
      </w:pPr>
    </w:p>
    <w:p w14:paraId="63B779EC" w14:textId="10CD40F5" w:rsidR="00B21710" w:rsidRDefault="00B21710" w:rsidP="007C1406">
      <w:pPr>
        <w:jc w:val="center"/>
        <w:rPr>
          <w:lang w:val="hu-HU"/>
        </w:rPr>
      </w:pPr>
    </w:p>
    <w:p w14:paraId="2D41B1E6" w14:textId="18E1E59B" w:rsidR="00B21710" w:rsidRDefault="00686128" w:rsidP="00B21710">
      <w:pPr>
        <w:rPr>
          <w:lang w:val="hu-HU"/>
        </w:rPr>
      </w:pPr>
      <w:r>
        <w:rPr>
          <w:lang w:val="hu-HU"/>
        </w:rPr>
        <w:t>BIBLIOGRAPHY:</w:t>
      </w:r>
    </w:p>
    <w:p w14:paraId="10C5DE6F" w14:textId="3FE08B03" w:rsidR="006A48D4" w:rsidRPr="006A48D4" w:rsidRDefault="006A48D4" w:rsidP="006A48D4">
      <w:pPr>
        <w:pStyle w:val="NormalWeb"/>
        <w:divId w:val="1173957134"/>
      </w:pPr>
      <w:bookmarkStart w:id="6" w:name="_Hlk55728436"/>
      <w:r w:rsidRPr="006A48D4">
        <w:t xml:space="preserve">AMA WATERWAYS, 2015-, 2020-last update, Giving Back | Amazing Acts of Charity | </w:t>
      </w:r>
      <w:proofErr w:type="spellStart"/>
      <w:r w:rsidRPr="006A48D4">
        <w:t>AmaWaterways</w:t>
      </w:r>
      <w:proofErr w:type="spellEnd"/>
      <w:r w:rsidRPr="006A48D4">
        <w:t>™. Available: </w:t>
      </w:r>
      <w:hyperlink r:id="rId13" w:tgtFrame="_blank" w:history="1">
        <w:r w:rsidRPr="006A48D4">
          <w:rPr>
            <w:rStyle w:val="Hyperlink"/>
          </w:rPr>
          <w:t>https://www.amawaterways.com/explore/giving-back</w:t>
        </w:r>
      </w:hyperlink>
      <w:r w:rsidRPr="006A48D4">
        <w:t xml:space="preserve"> [Nov </w:t>
      </w:r>
      <w:r w:rsidR="0000445C">
        <w:t>4</w:t>
      </w:r>
      <w:r w:rsidRPr="006A48D4">
        <w:t>, 2020].</w:t>
      </w:r>
    </w:p>
    <w:bookmarkEnd w:id="6"/>
    <w:p w14:paraId="11F306D1" w14:textId="3D9F3450" w:rsidR="006A48D4" w:rsidRDefault="006A48D4" w:rsidP="006A48D4">
      <w:pPr>
        <w:pStyle w:val="NormalWeb"/>
        <w:divId w:val="1173957134"/>
      </w:pPr>
      <w:r w:rsidRPr="006A48D4">
        <w:t>AMANKWAH-AMOAH, J., 2020. Stepping up and stepping out of COVID-19: New challenges for environmental sustainability policies in the global airline industry. </w:t>
      </w:r>
      <w:r w:rsidRPr="006A48D4">
        <w:rPr>
          <w:i/>
          <w:iCs/>
        </w:rPr>
        <w:t>Journal of Cleaner Production, </w:t>
      </w:r>
      <w:r w:rsidRPr="006A48D4">
        <w:rPr>
          <w:b/>
          <w:bCs/>
        </w:rPr>
        <w:t>271</w:t>
      </w:r>
      <w:r w:rsidRPr="006A48D4">
        <w:t>, pp. 123000.</w:t>
      </w:r>
    </w:p>
    <w:p w14:paraId="1FA6C6F8" w14:textId="2205E53E" w:rsidR="00870D66" w:rsidRDefault="00870D66" w:rsidP="006A48D4">
      <w:pPr>
        <w:pStyle w:val="NormalWeb"/>
        <w:divId w:val="1173957134"/>
      </w:pPr>
      <w:bookmarkStart w:id="7" w:name="_Hlk55728571"/>
      <w:r w:rsidRPr="00870D66">
        <w:t>A</w:t>
      </w:r>
      <w:r>
        <w:t>VALON</w:t>
      </w:r>
      <w:r w:rsidRPr="00870D66">
        <w:t xml:space="preserve"> WATERWAYS, 2020, </w:t>
      </w:r>
      <w:r w:rsidR="007A44E9">
        <w:t>Avalon Cares</w:t>
      </w:r>
      <w:r w:rsidRPr="00870D66">
        <w:t xml:space="preserve"> | A</w:t>
      </w:r>
      <w:r w:rsidR="007A44E9">
        <w:t xml:space="preserve">valon </w:t>
      </w:r>
      <w:r w:rsidRPr="00870D66">
        <w:t xml:space="preserve">Waterways™. Available: </w:t>
      </w:r>
      <w:r w:rsidR="0000445C" w:rsidRPr="0000445C">
        <w:t>https://www.avalonwaterways.com/avalon-cares/</w:t>
      </w:r>
      <w:r w:rsidR="0000445C" w:rsidRPr="0000445C">
        <w:t xml:space="preserve"> </w:t>
      </w:r>
      <w:r w:rsidRPr="00870D66">
        <w:t xml:space="preserve">[Nov </w:t>
      </w:r>
      <w:r w:rsidR="0000445C">
        <w:t>4</w:t>
      </w:r>
      <w:r w:rsidRPr="00870D66">
        <w:t>, 2020].</w:t>
      </w:r>
    </w:p>
    <w:p w14:paraId="5738457A" w14:textId="4C29E5DB" w:rsidR="00B11E2A" w:rsidRPr="006A48D4" w:rsidRDefault="00B11E2A" w:rsidP="006A48D4">
      <w:pPr>
        <w:pStyle w:val="NormalWeb"/>
        <w:divId w:val="1173957134"/>
      </w:pPr>
      <w:r>
        <w:t>CRYSTAL CRUISES</w:t>
      </w:r>
      <w:r w:rsidRPr="00B11E2A">
        <w:t xml:space="preserve">, 2020-last update, </w:t>
      </w:r>
      <w:r w:rsidR="008C6401">
        <w:t>Why Crystal</w:t>
      </w:r>
      <w:r w:rsidRPr="00B11E2A">
        <w:t xml:space="preserve"> | </w:t>
      </w:r>
      <w:r w:rsidR="008C6401">
        <w:t>Crystal Cruises.</w:t>
      </w:r>
      <w:r w:rsidRPr="00B11E2A">
        <w:t xml:space="preserve"> Available: </w:t>
      </w:r>
      <w:r w:rsidR="00F857A2" w:rsidRPr="00F857A2">
        <w:t>https://www.crystalcruises.com/why-crystal</w:t>
      </w:r>
      <w:r w:rsidR="00F857A2" w:rsidRPr="00F857A2">
        <w:t xml:space="preserve"> </w:t>
      </w:r>
      <w:r w:rsidRPr="00B11E2A">
        <w:t>[Nov 4, 2020].</w:t>
      </w:r>
    </w:p>
    <w:bookmarkEnd w:id="7"/>
    <w:p w14:paraId="33594622" w14:textId="77777777" w:rsidR="006A48D4" w:rsidRPr="006A48D4" w:rsidRDefault="006A48D4" w:rsidP="006A48D4">
      <w:pPr>
        <w:pStyle w:val="NormalWeb"/>
        <w:divId w:val="1173957134"/>
      </w:pPr>
      <w:r w:rsidRPr="006A48D4">
        <w:t>GARCÍA-POZO, A., SÁNCHEZ-OLLERO, J. and ONS-CAPPA, M., 2016. ECO-innovation and economic crisis: a comparative analysis of environmental good practices and labour productivity in the Spanish hotel industry. </w:t>
      </w:r>
      <w:r w:rsidRPr="006A48D4">
        <w:rPr>
          <w:i/>
          <w:iCs/>
        </w:rPr>
        <w:t>Journal of Cleaner Production, </w:t>
      </w:r>
      <w:r w:rsidRPr="006A48D4">
        <w:rPr>
          <w:b/>
          <w:bCs/>
        </w:rPr>
        <w:t>138</w:t>
      </w:r>
      <w:r w:rsidRPr="006A48D4">
        <w:t>, pp. 131-138.</w:t>
      </w:r>
    </w:p>
    <w:p w14:paraId="3F5A5923" w14:textId="1521C8B4" w:rsidR="00685503" w:rsidRDefault="006955AE" w:rsidP="006A48D4">
      <w:pPr>
        <w:pStyle w:val="NormalWeb"/>
        <w:divId w:val="1173957134"/>
      </w:pPr>
      <w:r>
        <w:t>GLOBUS JOURNEYS</w:t>
      </w:r>
      <w:r w:rsidR="00685503" w:rsidRPr="00685503">
        <w:t xml:space="preserve">, 2020, </w:t>
      </w:r>
      <w:r>
        <w:t>Globus</w:t>
      </w:r>
      <w:r w:rsidR="00685503" w:rsidRPr="00685503">
        <w:t xml:space="preserve"> Cares | </w:t>
      </w:r>
      <w:r w:rsidR="00CA666D">
        <w:t>Globus Journey</w:t>
      </w:r>
      <w:r w:rsidR="00CE0D43">
        <w:t>s</w:t>
      </w:r>
      <w:r w:rsidR="00685503" w:rsidRPr="00685503">
        <w:t xml:space="preserve">. Available: </w:t>
      </w:r>
      <w:r w:rsidR="00CA666D" w:rsidRPr="00CA666D">
        <w:t>https://www.globusjourneys.com/Globus-Cares/</w:t>
      </w:r>
      <w:r w:rsidR="00CA666D" w:rsidRPr="00CA666D">
        <w:t xml:space="preserve"> </w:t>
      </w:r>
      <w:r w:rsidR="00685503" w:rsidRPr="00685503">
        <w:t>[Nov 4, 2020].</w:t>
      </w:r>
    </w:p>
    <w:p w14:paraId="02E467C3" w14:textId="1B7DACC9" w:rsidR="006A48D4" w:rsidRPr="006A48D4" w:rsidRDefault="006A48D4" w:rsidP="006A48D4">
      <w:pPr>
        <w:pStyle w:val="NormalWeb"/>
        <w:divId w:val="1173957134"/>
      </w:pPr>
      <w:r w:rsidRPr="006A48D4">
        <w:t>HAANAES, K., BALAGOPAL, B., KONG, M.T., VELKEN, I., ARTHUR, D., HOPKINS, M.S. and KRUSCHWITZ, N., 2011. New sustainability study: the 'embracers' seize advantage. </w:t>
      </w:r>
      <w:r w:rsidRPr="006A48D4">
        <w:rPr>
          <w:i/>
          <w:iCs/>
        </w:rPr>
        <w:t>MIT Sloan management review, </w:t>
      </w:r>
      <w:r w:rsidRPr="006A48D4">
        <w:rPr>
          <w:b/>
          <w:bCs/>
        </w:rPr>
        <w:t>52</w:t>
      </w:r>
      <w:r w:rsidRPr="006A48D4">
        <w:t>(3), pp. 23.</w:t>
      </w:r>
    </w:p>
    <w:p w14:paraId="0F6D5C6A" w14:textId="77777777" w:rsidR="006A48D4" w:rsidRPr="006A48D4" w:rsidRDefault="006A48D4" w:rsidP="006A48D4">
      <w:pPr>
        <w:pStyle w:val="NormalWeb"/>
        <w:divId w:val="1173957134"/>
      </w:pPr>
      <w:r w:rsidRPr="006A48D4">
        <w:t>JACA, C., PRIETO-SANDOVAL, V., PSOMAS, E.L. and ORMAZABAL, M., 2018. What should consumer organizations do to drive environmental sustainability? </w:t>
      </w:r>
      <w:r w:rsidRPr="006A48D4">
        <w:rPr>
          <w:i/>
          <w:iCs/>
        </w:rPr>
        <w:t>Journal of Cleaner Production, </w:t>
      </w:r>
      <w:r w:rsidRPr="006A48D4">
        <w:rPr>
          <w:b/>
          <w:bCs/>
        </w:rPr>
        <w:t>181</w:t>
      </w:r>
      <w:r w:rsidRPr="006A48D4">
        <w:t>, pp. 201-208.</w:t>
      </w:r>
    </w:p>
    <w:p w14:paraId="717F074E" w14:textId="77777777" w:rsidR="006A48D4" w:rsidRPr="006A48D4" w:rsidRDefault="006A48D4" w:rsidP="006A48D4">
      <w:pPr>
        <w:pStyle w:val="NormalWeb"/>
        <w:divId w:val="1173957134"/>
      </w:pPr>
      <w:r w:rsidRPr="006A48D4">
        <w:lastRenderedPageBreak/>
        <w:t xml:space="preserve">JONES, P. and COMFORT, D., 2020a. A commentary on the COVID‐19 crisis, </w:t>
      </w:r>
      <w:proofErr w:type="gramStart"/>
      <w:r w:rsidRPr="006A48D4">
        <w:t>sustainability</w:t>
      </w:r>
      <w:proofErr w:type="gramEnd"/>
      <w:r w:rsidRPr="006A48D4">
        <w:t xml:space="preserve"> and the service industries. </w:t>
      </w:r>
      <w:r w:rsidRPr="006A48D4">
        <w:rPr>
          <w:i/>
          <w:iCs/>
        </w:rPr>
        <w:t>Journal of Public Affairs</w:t>
      </w:r>
      <w:proofErr w:type="gramStart"/>
      <w:r w:rsidRPr="006A48D4">
        <w:rPr>
          <w:i/>
          <w:iCs/>
        </w:rPr>
        <w:t>, </w:t>
      </w:r>
      <w:r w:rsidRPr="006A48D4">
        <w:t>,</w:t>
      </w:r>
      <w:proofErr w:type="gramEnd"/>
      <w:r w:rsidRPr="006A48D4">
        <w:t xml:space="preserve"> pp. e2164.</w:t>
      </w:r>
    </w:p>
    <w:p w14:paraId="3148200A" w14:textId="77777777" w:rsidR="006A48D4" w:rsidRPr="006A48D4" w:rsidRDefault="006A48D4" w:rsidP="006A48D4">
      <w:pPr>
        <w:pStyle w:val="NormalWeb"/>
        <w:divId w:val="1173957134"/>
      </w:pPr>
      <w:r w:rsidRPr="006A48D4">
        <w:t>JONES, P. and COMFORT, D., 2020b. The COVID-19 crisis and sustainability in the hospitality industry. </w:t>
      </w:r>
      <w:r w:rsidRPr="006A48D4">
        <w:rPr>
          <w:i/>
          <w:iCs/>
        </w:rPr>
        <w:t>International Journal of Contemporary Hospitality Management</w:t>
      </w:r>
      <w:proofErr w:type="gramStart"/>
      <w:r w:rsidRPr="006A48D4">
        <w:rPr>
          <w:i/>
          <w:iCs/>
        </w:rPr>
        <w:t>, </w:t>
      </w:r>
      <w:r w:rsidRPr="006A48D4">
        <w:t>.</w:t>
      </w:r>
      <w:proofErr w:type="gramEnd"/>
    </w:p>
    <w:p w14:paraId="3701FE45" w14:textId="77777777" w:rsidR="006A48D4" w:rsidRPr="006A48D4" w:rsidRDefault="006A48D4" w:rsidP="006A48D4">
      <w:pPr>
        <w:pStyle w:val="NormalWeb"/>
        <w:divId w:val="1173957134"/>
      </w:pPr>
      <w:r w:rsidRPr="006A48D4">
        <w:t>JONES, P., COMFORT, D. and HILLIER, D., 2016. European river cruising and sustainability. </w:t>
      </w:r>
      <w:r w:rsidRPr="006A48D4">
        <w:rPr>
          <w:i/>
          <w:iCs/>
        </w:rPr>
        <w:t>International Journal of Sales, Retailing and Marketing, </w:t>
      </w:r>
      <w:r w:rsidRPr="006A48D4">
        <w:rPr>
          <w:b/>
          <w:bCs/>
        </w:rPr>
        <w:t>5</w:t>
      </w:r>
      <w:r w:rsidRPr="006A48D4">
        <w:t>(1), pp. 61-71.</w:t>
      </w:r>
    </w:p>
    <w:p w14:paraId="6284605A" w14:textId="77777777" w:rsidR="006A48D4" w:rsidRPr="006A48D4" w:rsidRDefault="006A48D4" w:rsidP="006A48D4">
      <w:pPr>
        <w:pStyle w:val="NormalWeb"/>
        <w:divId w:val="1173957134"/>
      </w:pPr>
      <w:r w:rsidRPr="006A48D4">
        <w:t>LUBIN, D.A. and ESTY, D.C., 2010. The Sustainability Imperative. </w:t>
      </w:r>
      <w:r w:rsidRPr="006A48D4">
        <w:rPr>
          <w:i/>
          <w:iCs/>
        </w:rPr>
        <w:t>Harvard Business Review</w:t>
      </w:r>
      <w:proofErr w:type="gramStart"/>
      <w:r w:rsidRPr="006A48D4">
        <w:rPr>
          <w:i/>
          <w:iCs/>
        </w:rPr>
        <w:t>, </w:t>
      </w:r>
      <w:r w:rsidRPr="006A48D4">
        <w:t>.</w:t>
      </w:r>
      <w:proofErr w:type="gramEnd"/>
    </w:p>
    <w:p w14:paraId="0B713AE2" w14:textId="77777777" w:rsidR="006A48D4" w:rsidRPr="006A48D4" w:rsidRDefault="006A48D4" w:rsidP="006A48D4">
      <w:pPr>
        <w:pStyle w:val="NormalWeb"/>
        <w:divId w:val="1173957134"/>
      </w:pPr>
      <w:r w:rsidRPr="006A48D4">
        <w:t>MUSAVENGANE, R., 2019. Small hotels and responsible tourism practice: Hoteliers’ perspectives. </w:t>
      </w:r>
      <w:r w:rsidRPr="006A48D4">
        <w:rPr>
          <w:i/>
          <w:iCs/>
        </w:rPr>
        <w:t>Journal of Cleaner Production, </w:t>
      </w:r>
      <w:r w:rsidRPr="006A48D4">
        <w:rPr>
          <w:b/>
          <w:bCs/>
        </w:rPr>
        <w:t>220</w:t>
      </w:r>
      <w:r w:rsidRPr="006A48D4">
        <w:t>, pp. 786-799.</w:t>
      </w:r>
    </w:p>
    <w:p w14:paraId="11ECAFF2" w14:textId="77777777" w:rsidR="006A48D4" w:rsidRPr="006A48D4" w:rsidRDefault="006A48D4" w:rsidP="006A48D4">
      <w:pPr>
        <w:pStyle w:val="NormalWeb"/>
        <w:divId w:val="1173957134"/>
      </w:pPr>
      <w:r w:rsidRPr="006A48D4">
        <w:t>NET, H., 2020-last update, COVID-19: A stress test for sustainable development in hospitality? – Hospitality Net World Panel. Available: </w:t>
      </w:r>
      <w:hyperlink r:id="rId14" w:tgtFrame="_blank" w:history="1">
        <w:r w:rsidRPr="006A48D4">
          <w:rPr>
            <w:rStyle w:val="Hyperlink"/>
          </w:rPr>
          <w:t>https://www.hospitalitynet.org/panel/125000047.html</w:t>
        </w:r>
      </w:hyperlink>
      <w:r w:rsidRPr="006A48D4">
        <w:t> [Nov 6, 2020].</w:t>
      </w:r>
    </w:p>
    <w:p w14:paraId="40268119" w14:textId="77777777" w:rsidR="006A48D4" w:rsidRPr="006A48D4" w:rsidRDefault="006A48D4" w:rsidP="006A48D4">
      <w:pPr>
        <w:pStyle w:val="NormalWeb"/>
        <w:divId w:val="1173957134"/>
      </w:pPr>
      <w:r w:rsidRPr="006A48D4">
        <w:t xml:space="preserve">OBRENOVIC, B., DU, J., GODINIC, D., TSOY, D., KHAN, M.A.S. and JAKHONGIROV, I., 2020. Sustaining enterprise operations and productivity during the COVID-19 </w:t>
      </w:r>
      <w:proofErr w:type="spellStart"/>
      <w:proofErr w:type="gramStart"/>
      <w:r w:rsidRPr="006A48D4">
        <w:t>pandemic:“</w:t>
      </w:r>
      <w:proofErr w:type="gramEnd"/>
      <w:r w:rsidRPr="006A48D4">
        <w:t>Enterprise</w:t>
      </w:r>
      <w:proofErr w:type="spellEnd"/>
      <w:r w:rsidRPr="006A48D4">
        <w:t xml:space="preserve"> Effectiveness and Sustainability Model”. </w:t>
      </w:r>
      <w:r w:rsidRPr="006A48D4">
        <w:rPr>
          <w:i/>
          <w:iCs/>
        </w:rPr>
        <w:t>Sustainability, </w:t>
      </w:r>
      <w:r w:rsidRPr="006A48D4">
        <w:rPr>
          <w:b/>
          <w:bCs/>
        </w:rPr>
        <w:t>12</w:t>
      </w:r>
      <w:r w:rsidRPr="006A48D4">
        <w:t>(15), pp. 5981.</w:t>
      </w:r>
    </w:p>
    <w:p w14:paraId="2033800A" w14:textId="77777777" w:rsidR="006A48D4" w:rsidRPr="006A48D4" w:rsidRDefault="006A48D4" w:rsidP="006A48D4">
      <w:pPr>
        <w:pStyle w:val="NormalWeb"/>
        <w:divId w:val="1173957134"/>
      </w:pPr>
      <w:r w:rsidRPr="006A48D4">
        <w:t>OKOYE, P.V.C., EGBUNIKE, F.C. and MEDUOYE, O.M., 2013. Sustainability Reporting: a paradigm for stakeholder conflict management. </w:t>
      </w:r>
      <w:r w:rsidRPr="006A48D4">
        <w:rPr>
          <w:i/>
          <w:iCs/>
        </w:rPr>
        <w:t>International Business Research, </w:t>
      </w:r>
      <w:r w:rsidRPr="006A48D4">
        <w:rPr>
          <w:b/>
          <w:bCs/>
        </w:rPr>
        <w:t>6</w:t>
      </w:r>
      <w:r w:rsidRPr="006A48D4">
        <w:t>(5), pp. 157.</w:t>
      </w:r>
    </w:p>
    <w:p w14:paraId="72C3BEF2" w14:textId="77777777" w:rsidR="006A48D4" w:rsidRPr="006A48D4" w:rsidRDefault="006A48D4" w:rsidP="006A48D4">
      <w:pPr>
        <w:pStyle w:val="NormalWeb"/>
        <w:divId w:val="1173957134"/>
      </w:pPr>
      <w:r w:rsidRPr="006A48D4">
        <w:t>SCENIC</w:t>
      </w:r>
      <w:proofErr w:type="gramStart"/>
      <w:r w:rsidRPr="006A48D4">
        <w:t>, ,</w:t>
      </w:r>
      <w:proofErr w:type="gramEnd"/>
      <w:r w:rsidRPr="006A48D4">
        <w:t xml:space="preserve"> Corporate Responsibility - Scenic Australia. Available: </w:t>
      </w:r>
      <w:hyperlink r:id="rId15" w:tgtFrame="_blank" w:history="1">
        <w:r w:rsidRPr="006A48D4">
          <w:rPr>
            <w:rStyle w:val="Hyperlink"/>
          </w:rPr>
          <w:t>https://www.scenic.com.au:443/why-scenic/corporate-responsibility</w:t>
        </w:r>
      </w:hyperlink>
      <w:r w:rsidRPr="006A48D4">
        <w:t> [Nov 6, 2020].</w:t>
      </w:r>
    </w:p>
    <w:p w14:paraId="5A813669" w14:textId="77777777" w:rsidR="006A48D4" w:rsidRPr="006A48D4" w:rsidRDefault="006A48D4" w:rsidP="006A48D4">
      <w:pPr>
        <w:pStyle w:val="NormalWeb"/>
        <w:divId w:val="1173957134"/>
      </w:pPr>
      <w:r w:rsidRPr="006A48D4">
        <w:t xml:space="preserve">THE TREADRIGHT FOUNDATION, 2020a-last update, The </w:t>
      </w:r>
      <w:proofErr w:type="spellStart"/>
      <w:r w:rsidRPr="006A48D4">
        <w:t>TreadRight</w:t>
      </w:r>
      <w:proofErr w:type="spellEnd"/>
      <w:r w:rsidRPr="006A48D4">
        <w:t xml:space="preserve"> Foundation - TTC - Make Travel Matter. Available: </w:t>
      </w:r>
      <w:hyperlink r:id="rId16" w:tgtFrame="_blank" w:history="1">
        <w:r w:rsidRPr="006A48D4">
          <w:rPr>
            <w:rStyle w:val="Hyperlink"/>
          </w:rPr>
          <w:t>https://www.treadright.org/</w:t>
        </w:r>
      </w:hyperlink>
      <w:r w:rsidRPr="006A48D4">
        <w:t> [Nov 7, 2020].</w:t>
      </w:r>
    </w:p>
    <w:p w14:paraId="2A113496" w14:textId="77777777" w:rsidR="006A48D4" w:rsidRPr="006A48D4" w:rsidRDefault="006A48D4" w:rsidP="006A48D4">
      <w:pPr>
        <w:pStyle w:val="NormalWeb"/>
        <w:divId w:val="1173957134"/>
      </w:pPr>
      <w:r w:rsidRPr="006A48D4">
        <w:t xml:space="preserve">THE TREADRIGHT FOUNDATION, 2020b-last update, The </w:t>
      </w:r>
      <w:proofErr w:type="spellStart"/>
      <w:r w:rsidRPr="006A48D4">
        <w:t>TreadRight</w:t>
      </w:r>
      <w:proofErr w:type="spellEnd"/>
      <w:r w:rsidRPr="006A48D4">
        <w:t xml:space="preserve"> Foundation - TTC - Make Travel Matter. Available: </w:t>
      </w:r>
      <w:hyperlink r:id="rId17" w:tgtFrame="_blank" w:history="1">
        <w:r w:rsidRPr="006A48D4">
          <w:rPr>
            <w:rStyle w:val="Hyperlink"/>
          </w:rPr>
          <w:t>https://www.treadright.org/</w:t>
        </w:r>
      </w:hyperlink>
      <w:r w:rsidRPr="006A48D4">
        <w:t> [Nov 4, 2020].</w:t>
      </w:r>
    </w:p>
    <w:p w14:paraId="711B1B2E" w14:textId="77777777" w:rsidR="006A48D4" w:rsidRPr="006A48D4" w:rsidRDefault="006A48D4" w:rsidP="006A48D4">
      <w:pPr>
        <w:pStyle w:val="NormalWeb"/>
        <w:divId w:val="1173957134"/>
      </w:pPr>
      <w:r w:rsidRPr="006A48D4">
        <w:t>TTC, 2020a-last update, Brands. Available: </w:t>
      </w:r>
      <w:hyperlink r:id="rId18" w:tgtFrame="_blank" w:history="1">
        <w:r w:rsidRPr="006A48D4">
          <w:rPr>
            <w:rStyle w:val="Hyperlink"/>
          </w:rPr>
          <w:t>https://ttc.com/brands/</w:t>
        </w:r>
      </w:hyperlink>
      <w:r w:rsidRPr="006A48D4">
        <w:t> [Nov 3, 2020].</w:t>
      </w:r>
    </w:p>
    <w:p w14:paraId="37EEB8DC" w14:textId="77777777" w:rsidR="006A48D4" w:rsidRPr="006A48D4" w:rsidRDefault="006A48D4" w:rsidP="006A48D4">
      <w:pPr>
        <w:pStyle w:val="NormalWeb"/>
        <w:divId w:val="1173957134"/>
      </w:pPr>
      <w:r w:rsidRPr="006A48D4">
        <w:t>TTC, Sep, 2020b-last update, HWTR. Available: </w:t>
      </w:r>
      <w:hyperlink r:id="rId19" w:tgtFrame="_blank" w:history="1">
        <w:r w:rsidRPr="006A48D4">
          <w:rPr>
            <w:rStyle w:val="Hyperlink"/>
          </w:rPr>
          <w:t>https://ttc.com/hwtr/</w:t>
        </w:r>
      </w:hyperlink>
      <w:r w:rsidRPr="006A48D4">
        <w:t> [Nov 7, 2020].</w:t>
      </w:r>
    </w:p>
    <w:p w14:paraId="5C36A138" w14:textId="77777777" w:rsidR="006A48D4" w:rsidRPr="006A48D4" w:rsidRDefault="006A48D4" w:rsidP="006A48D4">
      <w:pPr>
        <w:pStyle w:val="NormalWeb"/>
        <w:divId w:val="1173957134"/>
      </w:pPr>
      <w:r w:rsidRPr="006A48D4">
        <w:t>UNIWORLD, 2020-last update, Uniworld Cares | Why Uniworld. Available: </w:t>
      </w:r>
      <w:hyperlink r:id="rId20" w:tgtFrame="_blank" w:history="1">
        <w:r w:rsidRPr="006A48D4">
          <w:rPr>
            <w:rStyle w:val="Hyperlink"/>
          </w:rPr>
          <w:t>https://www.uniworld.com/eu/why-uniworld/uniworld-cares</w:t>
        </w:r>
      </w:hyperlink>
      <w:r w:rsidRPr="006A48D4">
        <w:t> [Nov 2, 2020].</w:t>
      </w:r>
    </w:p>
    <w:p w14:paraId="36D3BE41" w14:textId="77777777" w:rsidR="006A48D4" w:rsidRPr="006A48D4" w:rsidRDefault="006A48D4" w:rsidP="006A48D4">
      <w:pPr>
        <w:pStyle w:val="NormalWeb"/>
        <w:divId w:val="1173957134"/>
      </w:pPr>
      <w:r w:rsidRPr="006A48D4">
        <w:t>VIKING CRUISES, 2020-last update, Viking River Cruises® | Exploring the World in Comfort. Available: </w:t>
      </w:r>
      <w:hyperlink r:id="rId21" w:tgtFrame="_blank" w:history="1">
        <w:r w:rsidRPr="006A48D4">
          <w:rPr>
            <w:rStyle w:val="Hyperlink"/>
          </w:rPr>
          <w:t>https://www.vikingrivercruises.co.uk/</w:t>
        </w:r>
      </w:hyperlink>
      <w:r w:rsidRPr="006A48D4">
        <w:t> [Nov 6, 2020].</w:t>
      </w:r>
    </w:p>
    <w:p w14:paraId="2D321798" w14:textId="5C406E6A" w:rsidR="00686128" w:rsidRPr="004959A2" w:rsidRDefault="006A48D4" w:rsidP="00643B8D">
      <w:pPr>
        <w:pStyle w:val="NormalWeb"/>
        <w:divId w:val="1173957134"/>
      </w:pPr>
      <w:r w:rsidRPr="006A48D4">
        <w:t>YU, A., 1998. </w:t>
      </w:r>
      <w:r w:rsidRPr="006A48D4">
        <w:rPr>
          <w:i/>
          <w:iCs/>
        </w:rPr>
        <w:t>Creating the digital future: The secrets of consistent innovation at Intel. </w:t>
      </w:r>
      <w:r w:rsidRPr="006A48D4">
        <w:t>Free Press.</w:t>
      </w:r>
    </w:p>
    <w:sectPr w:rsidR="00686128" w:rsidRPr="004959A2" w:rsidSect="00985BB7">
      <w:footerReference w:type="default" r:id="rId22"/>
      <w:pgSz w:w="12240" w:h="15840"/>
      <w:pgMar w:top="1417" w:right="1417" w:bottom="1417" w:left="1417"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0C2E42" w14:textId="77777777" w:rsidR="005F6EE7" w:rsidRDefault="005F6EE7" w:rsidP="00EC768B">
      <w:pPr>
        <w:spacing w:line="240" w:lineRule="auto"/>
      </w:pPr>
      <w:r>
        <w:separator/>
      </w:r>
    </w:p>
  </w:endnote>
  <w:endnote w:type="continuationSeparator" w:id="0">
    <w:p w14:paraId="33E90BC3" w14:textId="77777777" w:rsidR="005F6EE7" w:rsidRDefault="005F6EE7" w:rsidP="00EC768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85009843"/>
      <w:docPartObj>
        <w:docPartGallery w:val="Page Numbers (Bottom of Page)"/>
        <w:docPartUnique/>
      </w:docPartObj>
    </w:sdtPr>
    <w:sdtEndPr>
      <w:rPr>
        <w:noProof/>
      </w:rPr>
    </w:sdtEndPr>
    <w:sdtContent>
      <w:p w14:paraId="58E25DBD" w14:textId="61BEB8A2" w:rsidR="00EC768B" w:rsidRDefault="00EC768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8152A99" w14:textId="77777777" w:rsidR="00EC768B" w:rsidRDefault="00EC76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EDFA93" w14:textId="77777777" w:rsidR="005F6EE7" w:rsidRDefault="005F6EE7" w:rsidP="00EC768B">
      <w:pPr>
        <w:spacing w:line="240" w:lineRule="auto"/>
      </w:pPr>
      <w:r>
        <w:separator/>
      </w:r>
    </w:p>
  </w:footnote>
  <w:footnote w:type="continuationSeparator" w:id="0">
    <w:p w14:paraId="79786AE2" w14:textId="77777777" w:rsidR="005F6EE7" w:rsidRDefault="005F6EE7" w:rsidP="00EC768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AD54DA4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D9C6C6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05867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6630D372"/>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A6C6A1B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95E721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2506D56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6C38183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627A6B2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3CE56F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1A4E57"/>
    <w:multiLevelType w:val="hybridMultilevel"/>
    <w:tmpl w:val="377C0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21B076F"/>
    <w:multiLevelType w:val="hybridMultilevel"/>
    <w:tmpl w:val="C596AF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2B03920"/>
    <w:multiLevelType w:val="hybridMultilevel"/>
    <w:tmpl w:val="23B8A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8B403B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D0E50B8"/>
    <w:multiLevelType w:val="hybridMultilevel"/>
    <w:tmpl w:val="194E1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E5A2B9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35817AD"/>
    <w:multiLevelType w:val="hybridMultilevel"/>
    <w:tmpl w:val="ED7AF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64720D9"/>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15:restartNumberingAfterBreak="0">
    <w:nsid w:val="28707B90"/>
    <w:multiLevelType w:val="hybridMultilevel"/>
    <w:tmpl w:val="8912F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0EB58E2"/>
    <w:multiLevelType w:val="hybridMultilevel"/>
    <w:tmpl w:val="369EBA8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356F1B0A"/>
    <w:multiLevelType w:val="hybridMultilevel"/>
    <w:tmpl w:val="915E2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E162D2"/>
    <w:multiLevelType w:val="hybridMultilevel"/>
    <w:tmpl w:val="48B48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0A628AD"/>
    <w:multiLevelType w:val="hybridMultilevel"/>
    <w:tmpl w:val="F0441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875742"/>
    <w:multiLevelType w:val="hybridMultilevel"/>
    <w:tmpl w:val="1AD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7F35519"/>
    <w:multiLevelType w:val="hybridMultilevel"/>
    <w:tmpl w:val="A2AE60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B04472"/>
    <w:multiLevelType w:val="hybridMultilevel"/>
    <w:tmpl w:val="ECD09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72E172A"/>
    <w:multiLevelType w:val="multilevel"/>
    <w:tmpl w:val="06707A1E"/>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7" w15:restartNumberingAfterBreak="0">
    <w:nsid w:val="6A1625D5"/>
    <w:multiLevelType w:val="hybridMultilevel"/>
    <w:tmpl w:val="479A6F5E"/>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28" w15:restartNumberingAfterBreak="0">
    <w:nsid w:val="6C4319A9"/>
    <w:multiLevelType w:val="hybridMultilevel"/>
    <w:tmpl w:val="44CA7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14B0912"/>
    <w:multiLevelType w:val="hybridMultilevel"/>
    <w:tmpl w:val="4308185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0" w15:restartNumberingAfterBreak="0">
    <w:nsid w:val="76613449"/>
    <w:multiLevelType w:val="hybridMultilevel"/>
    <w:tmpl w:val="DA0479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6DA545F"/>
    <w:multiLevelType w:val="hybridMultilevel"/>
    <w:tmpl w:val="1B40D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13"/>
  </w:num>
  <w:num w:numId="3">
    <w:abstractNumId w:val="26"/>
  </w:num>
  <w:num w:numId="4">
    <w:abstractNumId w:val="17"/>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1"/>
  </w:num>
  <w:num w:numId="16">
    <w:abstractNumId w:val="25"/>
  </w:num>
  <w:num w:numId="17">
    <w:abstractNumId w:val="23"/>
  </w:num>
  <w:num w:numId="18">
    <w:abstractNumId w:val="21"/>
  </w:num>
  <w:num w:numId="19">
    <w:abstractNumId w:val="18"/>
  </w:num>
  <w:num w:numId="20">
    <w:abstractNumId w:val="16"/>
  </w:num>
  <w:num w:numId="21">
    <w:abstractNumId w:val="14"/>
  </w:num>
  <w:num w:numId="22">
    <w:abstractNumId w:val="10"/>
  </w:num>
  <w:num w:numId="23">
    <w:abstractNumId w:val="12"/>
  </w:num>
  <w:num w:numId="24">
    <w:abstractNumId w:val="31"/>
  </w:num>
  <w:num w:numId="25">
    <w:abstractNumId w:val="22"/>
  </w:num>
  <w:num w:numId="26">
    <w:abstractNumId w:val="20"/>
  </w:num>
  <w:num w:numId="27">
    <w:abstractNumId w:val="28"/>
  </w:num>
  <w:num w:numId="28">
    <w:abstractNumId w:val="19"/>
  </w:num>
  <w:num w:numId="29">
    <w:abstractNumId w:val="27"/>
  </w:num>
  <w:num w:numId="30">
    <w:abstractNumId w:val="24"/>
  </w:num>
  <w:num w:numId="31">
    <w:abstractNumId w:val="30"/>
  </w:num>
  <w:num w:numId="3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TQ0NjY0sTA2MjM2MLdU0lEKTi0uzszPAykwrgUAqxClWywAAAA="/>
  </w:docVars>
  <w:rsids>
    <w:rsidRoot w:val="007443A2"/>
    <w:rsid w:val="000005E5"/>
    <w:rsid w:val="0000445C"/>
    <w:rsid w:val="0002265D"/>
    <w:rsid w:val="00024905"/>
    <w:rsid w:val="00027464"/>
    <w:rsid w:val="00040AF1"/>
    <w:rsid w:val="00046F32"/>
    <w:rsid w:val="00047710"/>
    <w:rsid w:val="0005430E"/>
    <w:rsid w:val="00060CF5"/>
    <w:rsid w:val="00063968"/>
    <w:rsid w:val="00065A14"/>
    <w:rsid w:val="00066303"/>
    <w:rsid w:val="00070C4C"/>
    <w:rsid w:val="00070CAD"/>
    <w:rsid w:val="00085822"/>
    <w:rsid w:val="0009320F"/>
    <w:rsid w:val="0009399F"/>
    <w:rsid w:val="000A7F17"/>
    <w:rsid w:val="000B21D4"/>
    <w:rsid w:val="000C3B5B"/>
    <w:rsid w:val="000C7A50"/>
    <w:rsid w:val="000D5D75"/>
    <w:rsid w:val="000D6802"/>
    <w:rsid w:val="000F6F02"/>
    <w:rsid w:val="0010106E"/>
    <w:rsid w:val="00113744"/>
    <w:rsid w:val="001169E6"/>
    <w:rsid w:val="00122FB4"/>
    <w:rsid w:val="001240D8"/>
    <w:rsid w:val="00130025"/>
    <w:rsid w:val="001332D6"/>
    <w:rsid w:val="001344E2"/>
    <w:rsid w:val="00135998"/>
    <w:rsid w:val="001474BB"/>
    <w:rsid w:val="00150303"/>
    <w:rsid w:val="001552AB"/>
    <w:rsid w:val="00156F4F"/>
    <w:rsid w:val="00161074"/>
    <w:rsid w:val="001660DB"/>
    <w:rsid w:val="0016728A"/>
    <w:rsid w:val="001708D0"/>
    <w:rsid w:val="00187BE9"/>
    <w:rsid w:val="00196218"/>
    <w:rsid w:val="001A11A8"/>
    <w:rsid w:val="001A320F"/>
    <w:rsid w:val="001A5C70"/>
    <w:rsid w:val="001A6DE6"/>
    <w:rsid w:val="001B020B"/>
    <w:rsid w:val="001C2BF3"/>
    <w:rsid w:val="001C3A0C"/>
    <w:rsid w:val="001C4A75"/>
    <w:rsid w:val="001C582A"/>
    <w:rsid w:val="001D2684"/>
    <w:rsid w:val="001D4D2A"/>
    <w:rsid w:val="001F32AD"/>
    <w:rsid w:val="00204A4C"/>
    <w:rsid w:val="002067E8"/>
    <w:rsid w:val="002142C5"/>
    <w:rsid w:val="00221F64"/>
    <w:rsid w:val="00222A76"/>
    <w:rsid w:val="00225C0D"/>
    <w:rsid w:val="00225D5A"/>
    <w:rsid w:val="002277DA"/>
    <w:rsid w:val="0023277A"/>
    <w:rsid w:val="00247DED"/>
    <w:rsid w:val="002505B3"/>
    <w:rsid w:val="00256CF0"/>
    <w:rsid w:val="00262C22"/>
    <w:rsid w:val="00263A33"/>
    <w:rsid w:val="0026711A"/>
    <w:rsid w:val="00271950"/>
    <w:rsid w:val="00271A3E"/>
    <w:rsid w:val="00275E6B"/>
    <w:rsid w:val="002826C0"/>
    <w:rsid w:val="00286648"/>
    <w:rsid w:val="00296C2B"/>
    <w:rsid w:val="002A5306"/>
    <w:rsid w:val="002B2372"/>
    <w:rsid w:val="002B4268"/>
    <w:rsid w:val="002C3AB1"/>
    <w:rsid w:val="002D2483"/>
    <w:rsid w:val="002D5C02"/>
    <w:rsid w:val="002D6C89"/>
    <w:rsid w:val="002D749B"/>
    <w:rsid w:val="002E2A3C"/>
    <w:rsid w:val="002E37D5"/>
    <w:rsid w:val="002E3BD4"/>
    <w:rsid w:val="002E4E62"/>
    <w:rsid w:val="002F7B54"/>
    <w:rsid w:val="00303557"/>
    <w:rsid w:val="003067D8"/>
    <w:rsid w:val="003103B8"/>
    <w:rsid w:val="0032302A"/>
    <w:rsid w:val="003311F5"/>
    <w:rsid w:val="00334099"/>
    <w:rsid w:val="00341291"/>
    <w:rsid w:val="003420E6"/>
    <w:rsid w:val="003427A6"/>
    <w:rsid w:val="00350174"/>
    <w:rsid w:val="00350290"/>
    <w:rsid w:val="00364B2E"/>
    <w:rsid w:val="00366599"/>
    <w:rsid w:val="00374CBA"/>
    <w:rsid w:val="003927F5"/>
    <w:rsid w:val="0039374C"/>
    <w:rsid w:val="003977CB"/>
    <w:rsid w:val="003A030F"/>
    <w:rsid w:val="003A386F"/>
    <w:rsid w:val="003A7433"/>
    <w:rsid w:val="003B0E07"/>
    <w:rsid w:val="003B6CF5"/>
    <w:rsid w:val="003C0A35"/>
    <w:rsid w:val="003D3211"/>
    <w:rsid w:val="003E63FB"/>
    <w:rsid w:val="003F6455"/>
    <w:rsid w:val="00404460"/>
    <w:rsid w:val="0040787E"/>
    <w:rsid w:val="00414E23"/>
    <w:rsid w:val="00415306"/>
    <w:rsid w:val="00417C2D"/>
    <w:rsid w:val="00442B3C"/>
    <w:rsid w:val="00445C9F"/>
    <w:rsid w:val="0044628E"/>
    <w:rsid w:val="00460C04"/>
    <w:rsid w:val="004618ED"/>
    <w:rsid w:val="004629B1"/>
    <w:rsid w:val="004653B8"/>
    <w:rsid w:val="0046757B"/>
    <w:rsid w:val="0047230A"/>
    <w:rsid w:val="00474273"/>
    <w:rsid w:val="00474B45"/>
    <w:rsid w:val="00477705"/>
    <w:rsid w:val="004865F4"/>
    <w:rsid w:val="004959A2"/>
    <w:rsid w:val="004A02E9"/>
    <w:rsid w:val="004A10D0"/>
    <w:rsid w:val="004B5870"/>
    <w:rsid w:val="004C21F1"/>
    <w:rsid w:val="004C6337"/>
    <w:rsid w:val="004D3037"/>
    <w:rsid w:val="004D36A7"/>
    <w:rsid w:val="004D595C"/>
    <w:rsid w:val="004E3511"/>
    <w:rsid w:val="004E663F"/>
    <w:rsid w:val="004E72ED"/>
    <w:rsid w:val="004F50CC"/>
    <w:rsid w:val="00500A01"/>
    <w:rsid w:val="00501455"/>
    <w:rsid w:val="00501832"/>
    <w:rsid w:val="005041CA"/>
    <w:rsid w:val="0050582E"/>
    <w:rsid w:val="00515BE3"/>
    <w:rsid w:val="00515E0E"/>
    <w:rsid w:val="00520D11"/>
    <w:rsid w:val="00523F87"/>
    <w:rsid w:val="005240C7"/>
    <w:rsid w:val="00534AFA"/>
    <w:rsid w:val="00540C85"/>
    <w:rsid w:val="0054666E"/>
    <w:rsid w:val="00547071"/>
    <w:rsid w:val="00561681"/>
    <w:rsid w:val="00562DF4"/>
    <w:rsid w:val="00565518"/>
    <w:rsid w:val="00576926"/>
    <w:rsid w:val="0059389F"/>
    <w:rsid w:val="0059794B"/>
    <w:rsid w:val="005B0FD9"/>
    <w:rsid w:val="005B1DCF"/>
    <w:rsid w:val="005B1EB0"/>
    <w:rsid w:val="005C112F"/>
    <w:rsid w:val="005C6095"/>
    <w:rsid w:val="005C6E63"/>
    <w:rsid w:val="005D7466"/>
    <w:rsid w:val="005E06C6"/>
    <w:rsid w:val="005E35E1"/>
    <w:rsid w:val="005E384F"/>
    <w:rsid w:val="005E5418"/>
    <w:rsid w:val="005F01C3"/>
    <w:rsid w:val="005F6EE7"/>
    <w:rsid w:val="006001BE"/>
    <w:rsid w:val="0060206F"/>
    <w:rsid w:val="0060266C"/>
    <w:rsid w:val="00604783"/>
    <w:rsid w:val="00614A75"/>
    <w:rsid w:val="006171F4"/>
    <w:rsid w:val="00625381"/>
    <w:rsid w:val="006323CA"/>
    <w:rsid w:val="006349A1"/>
    <w:rsid w:val="00643B8D"/>
    <w:rsid w:val="0065686B"/>
    <w:rsid w:val="00661047"/>
    <w:rsid w:val="0066407C"/>
    <w:rsid w:val="00670437"/>
    <w:rsid w:val="00670F88"/>
    <w:rsid w:val="00671D1E"/>
    <w:rsid w:val="00674DC3"/>
    <w:rsid w:val="0067646E"/>
    <w:rsid w:val="00676480"/>
    <w:rsid w:val="00683569"/>
    <w:rsid w:val="00684BAB"/>
    <w:rsid w:val="00684FA5"/>
    <w:rsid w:val="00685503"/>
    <w:rsid w:val="00686128"/>
    <w:rsid w:val="00691798"/>
    <w:rsid w:val="006955AE"/>
    <w:rsid w:val="006963C4"/>
    <w:rsid w:val="006A3906"/>
    <w:rsid w:val="006A48D4"/>
    <w:rsid w:val="006B4F66"/>
    <w:rsid w:val="006D042D"/>
    <w:rsid w:val="006D2590"/>
    <w:rsid w:val="006D4C5F"/>
    <w:rsid w:val="006E02F0"/>
    <w:rsid w:val="006E0F96"/>
    <w:rsid w:val="006E37CD"/>
    <w:rsid w:val="006F501C"/>
    <w:rsid w:val="00700991"/>
    <w:rsid w:val="00702C63"/>
    <w:rsid w:val="00705A9C"/>
    <w:rsid w:val="0071197E"/>
    <w:rsid w:val="00712852"/>
    <w:rsid w:val="00713F4E"/>
    <w:rsid w:val="007148F4"/>
    <w:rsid w:val="00725725"/>
    <w:rsid w:val="00741D55"/>
    <w:rsid w:val="007443A2"/>
    <w:rsid w:val="0074729C"/>
    <w:rsid w:val="0074738B"/>
    <w:rsid w:val="00751993"/>
    <w:rsid w:val="00766339"/>
    <w:rsid w:val="007677F9"/>
    <w:rsid w:val="00776F43"/>
    <w:rsid w:val="007772C7"/>
    <w:rsid w:val="00777AA3"/>
    <w:rsid w:val="00780287"/>
    <w:rsid w:val="007819C5"/>
    <w:rsid w:val="00783582"/>
    <w:rsid w:val="0079378E"/>
    <w:rsid w:val="007960DE"/>
    <w:rsid w:val="007A0EB7"/>
    <w:rsid w:val="007A3136"/>
    <w:rsid w:val="007A3C41"/>
    <w:rsid w:val="007A44E9"/>
    <w:rsid w:val="007A7028"/>
    <w:rsid w:val="007A7426"/>
    <w:rsid w:val="007C1406"/>
    <w:rsid w:val="007C1C6A"/>
    <w:rsid w:val="007C485F"/>
    <w:rsid w:val="007D1BC8"/>
    <w:rsid w:val="007D69F7"/>
    <w:rsid w:val="007E0268"/>
    <w:rsid w:val="007E2F6A"/>
    <w:rsid w:val="007E7B4F"/>
    <w:rsid w:val="007F0834"/>
    <w:rsid w:val="007F402C"/>
    <w:rsid w:val="007F5C6D"/>
    <w:rsid w:val="008209C0"/>
    <w:rsid w:val="008372CC"/>
    <w:rsid w:val="00842439"/>
    <w:rsid w:val="008513F2"/>
    <w:rsid w:val="00855126"/>
    <w:rsid w:val="00857913"/>
    <w:rsid w:val="00862A91"/>
    <w:rsid w:val="008673DF"/>
    <w:rsid w:val="0087021D"/>
    <w:rsid w:val="00870D66"/>
    <w:rsid w:val="008711A4"/>
    <w:rsid w:val="00884A78"/>
    <w:rsid w:val="0088784B"/>
    <w:rsid w:val="00892ED8"/>
    <w:rsid w:val="008A1DE7"/>
    <w:rsid w:val="008B2E59"/>
    <w:rsid w:val="008C2BB9"/>
    <w:rsid w:val="008C6401"/>
    <w:rsid w:val="008D343E"/>
    <w:rsid w:val="008D4372"/>
    <w:rsid w:val="008E4F21"/>
    <w:rsid w:val="008F7153"/>
    <w:rsid w:val="009001BA"/>
    <w:rsid w:val="009007CD"/>
    <w:rsid w:val="00900926"/>
    <w:rsid w:val="009028F2"/>
    <w:rsid w:val="0090383B"/>
    <w:rsid w:val="00907F65"/>
    <w:rsid w:val="0091191F"/>
    <w:rsid w:val="00912D9D"/>
    <w:rsid w:val="00914277"/>
    <w:rsid w:val="00920826"/>
    <w:rsid w:val="00926F08"/>
    <w:rsid w:val="00930495"/>
    <w:rsid w:val="009356A0"/>
    <w:rsid w:val="00937F9C"/>
    <w:rsid w:val="00937FB1"/>
    <w:rsid w:val="00940BF8"/>
    <w:rsid w:val="00950C52"/>
    <w:rsid w:val="00955055"/>
    <w:rsid w:val="00957E2F"/>
    <w:rsid w:val="0096095B"/>
    <w:rsid w:val="009641DC"/>
    <w:rsid w:val="009704B5"/>
    <w:rsid w:val="00970912"/>
    <w:rsid w:val="00970C07"/>
    <w:rsid w:val="00975650"/>
    <w:rsid w:val="00983A02"/>
    <w:rsid w:val="00985BB7"/>
    <w:rsid w:val="0099582F"/>
    <w:rsid w:val="009958A8"/>
    <w:rsid w:val="0099590A"/>
    <w:rsid w:val="009A01B5"/>
    <w:rsid w:val="009A5BA6"/>
    <w:rsid w:val="009B0D30"/>
    <w:rsid w:val="009B212D"/>
    <w:rsid w:val="009B4D23"/>
    <w:rsid w:val="009B6AB7"/>
    <w:rsid w:val="009B7121"/>
    <w:rsid w:val="009B794F"/>
    <w:rsid w:val="009C2386"/>
    <w:rsid w:val="009E54DF"/>
    <w:rsid w:val="009F0700"/>
    <w:rsid w:val="009F07A1"/>
    <w:rsid w:val="00A004C7"/>
    <w:rsid w:val="00A016F7"/>
    <w:rsid w:val="00A025F5"/>
    <w:rsid w:val="00A325C7"/>
    <w:rsid w:val="00A32B56"/>
    <w:rsid w:val="00A33D53"/>
    <w:rsid w:val="00A408FC"/>
    <w:rsid w:val="00A4280B"/>
    <w:rsid w:val="00A5588D"/>
    <w:rsid w:val="00A60C9F"/>
    <w:rsid w:val="00A6197C"/>
    <w:rsid w:val="00A61F91"/>
    <w:rsid w:val="00A70AB8"/>
    <w:rsid w:val="00A732F7"/>
    <w:rsid w:val="00A809D1"/>
    <w:rsid w:val="00A816C0"/>
    <w:rsid w:val="00A862EC"/>
    <w:rsid w:val="00AB1684"/>
    <w:rsid w:val="00AB3B0E"/>
    <w:rsid w:val="00AB5282"/>
    <w:rsid w:val="00AC0455"/>
    <w:rsid w:val="00AC0B22"/>
    <w:rsid w:val="00AC5887"/>
    <w:rsid w:val="00AD0ADC"/>
    <w:rsid w:val="00AD14F0"/>
    <w:rsid w:val="00AE2774"/>
    <w:rsid w:val="00AE2D37"/>
    <w:rsid w:val="00AF0B9A"/>
    <w:rsid w:val="00AF3F9E"/>
    <w:rsid w:val="00AF5FC6"/>
    <w:rsid w:val="00AF69E2"/>
    <w:rsid w:val="00B0524C"/>
    <w:rsid w:val="00B053FB"/>
    <w:rsid w:val="00B11E2A"/>
    <w:rsid w:val="00B1761E"/>
    <w:rsid w:val="00B21710"/>
    <w:rsid w:val="00B226A2"/>
    <w:rsid w:val="00B22DBE"/>
    <w:rsid w:val="00B2377C"/>
    <w:rsid w:val="00B32168"/>
    <w:rsid w:val="00B3721C"/>
    <w:rsid w:val="00B37A8B"/>
    <w:rsid w:val="00B456CF"/>
    <w:rsid w:val="00B4712F"/>
    <w:rsid w:val="00B50511"/>
    <w:rsid w:val="00B55439"/>
    <w:rsid w:val="00B56F4F"/>
    <w:rsid w:val="00B63925"/>
    <w:rsid w:val="00B72B89"/>
    <w:rsid w:val="00B747EC"/>
    <w:rsid w:val="00BA17E9"/>
    <w:rsid w:val="00BA34FB"/>
    <w:rsid w:val="00BA4576"/>
    <w:rsid w:val="00BA65A2"/>
    <w:rsid w:val="00BB00B2"/>
    <w:rsid w:val="00BB08A8"/>
    <w:rsid w:val="00BC5420"/>
    <w:rsid w:val="00BC6D8E"/>
    <w:rsid w:val="00BD645C"/>
    <w:rsid w:val="00BE33DA"/>
    <w:rsid w:val="00BE3B46"/>
    <w:rsid w:val="00BE6DEB"/>
    <w:rsid w:val="00BF738E"/>
    <w:rsid w:val="00C06943"/>
    <w:rsid w:val="00C070F1"/>
    <w:rsid w:val="00C07BFD"/>
    <w:rsid w:val="00C243DD"/>
    <w:rsid w:val="00C250A0"/>
    <w:rsid w:val="00C25BE9"/>
    <w:rsid w:val="00C330E1"/>
    <w:rsid w:val="00C3538D"/>
    <w:rsid w:val="00C439BE"/>
    <w:rsid w:val="00C51A44"/>
    <w:rsid w:val="00C537F3"/>
    <w:rsid w:val="00C869D6"/>
    <w:rsid w:val="00C87023"/>
    <w:rsid w:val="00C876A4"/>
    <w:rsid w:val="00C95E12"/>
    <w:rsid w:val="00CA2D8A"/>
    <w:rsid w:val="00CA3ED3"/>
    <w:rsid w:val="00CA4668"/>
    <w:rsid w:val="00CA666D"/>
    <w:rsid w:val="00CB4EE2"/>
    <w:rsid w:val="00CB6F8B"/>
    <w:rsid w:val="00CC39FA"/>
    <w:rsid w:val="00CD5C50"/>
    <w:rsid w:val="00CE0D43"/>
    <w:rsid w:val="00CE6B04"/>
    <w:rsid w:val="00CF128E"/>
    <w:rsid w:val="00CF62BF"/>
    <w:rsid w:val="00D041DD"/>
    <w:rsid w:val="00D110D2"/>
    <w:rsid w:val="00D13A96"/>
    <w:rsid w:val="00D23AD0"/>
    <w:rsid w:val="00D24EE9"/>
    <w:rsid w:val="00D45918"/>
    <w:rsid w:val="00D47C4B"/>
    <w:rsid w:val="00D516C4"/>
    <w:rsid w:val="00D53A78"/>
    <w:rsid w:val="00D65994"/>
    <w:rsid w:val="00D7331D"/>
    <w:rsid w:val="00D7682B"/>
    <w:rsid w:val="00D8193C"/>
    <w:rsid w:val="00D87667"/>
    <w:rsid w:val="00D87780"/>
    <w:rsid w:val="00D90614"/>
    <w:rsid w:val="00D91805"/>
    <w:rsid w:val="00D92BE2"/>
    <w:rsid w:val="00D95600"/>
    <w:rsid w:val="00D962BB"/>
    <w:rsid w:val="00DA11B7"/>
    <w:rsid w:val="00DA7BD4"/>
    <w:rsid w:val="00DB1F84"/>
    <w:rsid w:val="00DB3B5B"/>
    <w:rsid w:val="00DB6F40"/>
    <w:rsid w:val="00DC0708"/>
    <w:rsid w:val="00DC4562"/>
    <w:rsid w:val="00DE1711"/>
    <w:rsid w:val="00DE182B"/>
    <w:rsid w:val="00DE498B"/>
    <w:rsid w:val="00DE4BDB"/>
    <w:rsid w:val="00E01EE6"/>
    <w:rsid w:val="00E02707"/>
    <w:rsid w:val="00E05F3A"/>
    <w:rsid w:val="00E12128"/>
    <w:rsid w:val="00E13F55"/>
    <w:rsid w:val="00E2298D"/>
    <w:rsid w:val="00E3447A"/>
    <w:rsid w:val="00E35230"/>
    <w:rsid w:val="00E4384B"/>
    <w:rsid w:val="00E47172"/>
    <w:rsid w:val="00E5159B"/>
    <w:rsid w:val="00E56BCE"/>
    <w:rsid w:val="00E56DD7"/>
    <w:rsid w:val="00E604CC"/>
    <w:rsid w:val="00E62517"/>
    <w:rsid w:val="00E704F1"/>
    <w:rsid w:val="00E706C7"/>
    <w:rsid w:val="00E707E3"/>
    <w:rsid w:val="00E72C80"/>
    <w:rsid w:val="00E74EA7"/>
    <w:rsid w:val="00E75624"/>
    <w:rsid w:val="00E86FB1"/>
    <w:rsid w:val="00E87D79"/>
    <w:rsid w:val="00E91375"/>
    <w:rsid w:val="00E94641"/>
    <w:rsid w:val="00EA09AE"/>
    <w:rsid w:val="00EB10AB"/>
    <w:rsid w:val="00EB47F3"/>
    <w:rsid w:val="00EB7AE4"/>
    <w:rsid w:val="00EC36E6"/>
    <w:rsid w:val="00EC5DF0"/>
    <w:rsid w:val="00EC768B"/>
    <w:rsid w:val="00ED086C"/>
    <w:rsid w:val="00ED0C1E"/>
    <w:rsid w:val="00EE2431"/>
    <w:rsid w:val="00EF570D"/>
    <w:rsid w:val="00EF659E"/>
    <w:rsid w:val="00F11935"/>
    <w:rsid w:val="00F3489C"/>
    <w:rsid w:val="00F53F67"/>
    <w:rsid w:val="00F56CDF"/>
    <w:rsid w:val="00F57C99"/>
    <w:rsid w:val="00F63300"/>
    <w:rsid w:val="00F74454"/>
    <w:rsid w:val="00F7707E"/>
    <w:rsid w:val="00F8001E"/>
    <w:rsid w:val="00F82B70"/>
    <w:rsid w:val="00F82B86"/>
    <w:rsid w:val="00F82C93"/>
    <w:rsid w:val="00F857A2"/>
    <w:rsid w:val="00F91C1B"/>
    <w:rsid w:val="00F966C9"/>
    <w:rsid w:val="00F97C75"/>
    <w:rsid w:val="00FB0666"/>
    <w:rsid w:val="00FB2606"/>
    <w:rsid w:val="00FB340C"/>
    <w:rsid w:val="00FB4A0E"/>
    <w:rsid w:val="00FB5944"/>
    <w:rsid w:val="00FB6384"/>
    <w:rsid w:val="00FC1B52"/>
    <w:rsid w:val="00FC35E3"/>
    <w:rsid w:val="00FC4162"/>
    <w:rsid w:val="00FD1E8C"/>
    <w:rsid w:val="00FD3551"/>
    <w:rsid w:val="00FD3C25"/>
    <w:rsid w:val="00FD6CF6"/>
    <w:rsid w:val="00FE55AA"/>
    <w:rsid w:val="00FF23B2"/>
    <w:rsid w:val="00FF5164"/>
    <w:rsid w:val="00FF6D96"/>
    <w:rsid w:val="00FF70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E19B9"/>
  <w15:chartTrackingRefBased/>
  <w15:docId w15:val="{D41AF020-6D11-402C-AE86-46208CED5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imes New Roman"/>
        <w:sz w:val="24"/>
        <w:szCs w:val="24"/>
        <w:lang w:val="en-US" w:eastAsia="en-US" w:bidi="ar-SA"/>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2B3C"/>
  </w:style>
  <w:style w:type="paragraph" w:styleId="Heading1">
    <w:name w:val="heading 1"/>
    <w:basedOn w:val="Normal"/>
    <w:next w:val="Normal"/>
    <w:link w:val="Heading1Char"/>
    <w:uiPriority w:val="9"/>
    <w:qFormat/>
    <w:rsid w:val="00442B3C"/>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442B3C"/>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442B3C"/>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442B3C"/>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442B3C"/>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442B3C"/>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442B3C"/>
    <w:pPr>
      <w:spacing w:before="240" w:after="60"/>
      <w:outlineLvl w:val="6"/>
    </w:pPr>
  </w:style>
  <w:style w:type="paragraph" w:styleId="Heading8">
    <w:name w:val="heading 8"/>
    <w:basedOn w:val="Normal"/>
    <w:next w:val="Normal"/>
    <w:link w:val="Heading8Char"/>
    <w:uiPriority w:val="9"/>
    <w:semiHidden/>
    <w:unhideWhenUsed/>
    <w:qFormat/>
    <w:rsid w:val="00442B3C"/>
    <w:pPr>
      <w:spacing w:before="240" w:after="60"/>
      <w:outlineLvl w:val="7"/>
    </w:pPr>
    <w:rPr>
      <w:i/>
      <w:iCs/>
    </w:rPr>
  </w:style>
  <w:style w:type="paragraph" w:styleId="Heading9">
    <w:name w:val="heading 9"/>
    <w:basedOn w:val="Normal"/>
    <w:next w:val="Normal"/>
    <w:link w:val="Heading9Char"/>
    <w:uiPriority w:val="9"/>
    <w:semiHidden/>
    <w:unhideWhenUsed/>
    <w:qFormat/>
    <w:rsid w:val="00442B3C"/>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Pr>
      <w:b/>
      <w:bCs/>
      <w:sz w:val="28"/>
      <w:szCs w:val="28"/>
    </w:rPr>
  </w:style>
  <w:style w:type="character" w:customStyle="1" w:styleId="Heading5Char">
    <w:name w:val="Heading 5 Char"/>
    <w:basedOn w:val="DefaultParagraphFont"/>
    <w:link w:val="Heading5"/>
    <w:uiPriority w:val="9"/>
    <w:semiHidden/>
    <w:rPr>
      <w:b/>
      <w:bCs/>
      <w:i/>
      <w:iCs/>
      <w:sz w:val="26"/>
      <w:szCs w:val="26"/>
    </w:rPr>
  </w:style>
  <w:style w:type="character" w:customStyle="1" w:styleId="Heading6Char">
    <w:name w:val="Heading 6 Char"/>
    <w:basedOn w:val="DefaultParagraphFont"/>
    <w:link w:val="Heading6"/>
    <w:uiPriority w:val="9"/>
    <w:semiHidden/>
    <w:rPr>
      <w:b/>
      <w:bCs/>
    </w:rPr>
  </w:style>
  <w:style w:type="character" w:customStyle="1" w:styleId="Heading7Char">
    <w:name w:val="Heading 7 Char"/>
    <w:basedOn w:val="DefaultParagraphFont"/>
    <w:link w:val="Heading7"/>
    <w:uiPriority w:val="9"/>
    <w:semiHidden/>
    <w:rPr>
      <w:sz w:val="24"/>
      <w:szCs w:val="24"/>
    </w:rPr>
  </w:style>
  <w:style w:type="character" w:customStyle="1" w:styleId="Heading8Char">
    <w:name w:val="Heading 8 Char"/>
    <w:basedOn w:val="DefaultParagraphFont"/>
    <w:link w:val="Heading8"/>
    <w:uiPriority w:val="9"/>
    <w:semiHidden/>
    <w:rPr>
      <w:i/>
      <w:iCs/>
      <w:sz w:val="24"/>
      <w:szCs w:val="24"/>
    </w:rPr>
  </w:style>
  <w:style w:type="character" w:customStyle="1" w:styleId="Heading9Char">
    <w:name w:val="Heading 9 Char"/>
    <w:basedOn w:val="DefaultParagraphFont"/>
    <w:link w:val="Heading9"/>
    <w:uiPriority w:val="9"/>
    <w:semiHidden/>
    <w:rPr>
      <w:rFonts w:asciiTheme="majorHAnsi" w:eastAsiaTheme="majorEastAsia" w:hAnsiTheme="majorHAnsi"/>
    </w:rPr>
  </w:style>
  <w:style w:type="paragraph" w:styleId="Title">
    <w:name w:val="Title"/>
    <w:basedOn w:val="Normal"/>
    <w:next w:val="Normal"/>
    <w:link w:val="TitleChar"/>
    <w:uiPriority w:val="10"/>
    <w:qFormat/>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Pr>
      <w:rFonts w:asciiTheme="majorHAnsi" w:eastAsiaTheme="majorEastAsia" w:hAnsiTheme="majorHAnsi"/>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rFonts w:asciiTheme="minorHAnsi" w:hAnsiTheme="minorHAnsi"/>
      <w:b/>
      <w:i/>
      <w:iCs/>
    </w:rPr>
  </w:style>
  <w:style w:type="paragraph" w:styleId="NoSpacing">
    <w:name w:val="No Spacing"/>
    <w:basedOn w:val="Normal"/>
    <w:link w:val="NoSpacingChar"/>
    <w:uiPriority w:val="1"/>
    <w:qFormat/>
    <w:rPr>
      <w:szCs w:val="32"/>
    </w:rPr>
  </w:style>
  <w:style w:type="paragraph" w:styleId="Quote">
    <w:name w:val="Quote"/>
    <w:basedOn w:val="Normal"/>
    <w:next w:val="Normal"/>
    <w:link w:val="QuoteChar"/>
    <w:uiPriority w:val="29"/>
    <w:qFormat/>
    <w:rPr>
      <w:i/>
    </w:rPr>
  </w:style>
  <w:style w:type="character" w:customStyle="1" w:styleId="QuoteChar">
    <w:name w:val="Quote Char"/>
    <w:basedOn w:val="DefaultParagraphFont"/>
    <w:link w:val="Quote"/>
    <w:uiPriority w:val="29"/>
    <w:rPr>
      <w:i/>
      <w:sz w:val="24"/>
      <w:szCs w:val="24"/>
    </w:rPr>
  </w:style>
  <w:style w:type="paragraph" w:styleId="IntenseQuote">
    <w:name w:val="Intense Quote"/>
    <w:basedOn w:val="Normal"/>
    <w:next w:val="Normal"/>
    <w:link w:val="IntenseQuoteChar"/>
    <w:uiPriority w:val="30"/>
    <w:qFormat/>
    <w:pPr>
      <w:ind w:left="720" w:right="720"/>
    </w:pPr>
    <w:rPr>
      <w:b/>
      <w:i/>
      <w:szCs w:val="22"/>
    </w:rPr>
  </w:style>
  <w:style w:type="character" w:customStyle="1" w:styleId="IntenseQuoteChar">
    <w:name w:val="Intense Quote Char"/>
    <w:basedOn w:val="DefaultParagraphFont"/>
    <w:link w:val="IntenseQuote"/>
    <w:uiPriority w:val="30"/>
    <w:rPr>
      <w:b/>
      <w:i/>
      <w:sz w:val="24"/>
    </w:rPr>
  </w:style>
  <w:style w:type="character" w:styleId="SubtleEmphasis">
    <w:name w:val="Subtle Emphasis"/>
    <w:uiPriority w:val="19"/>
    <w:qFormat/>
    <w:rPr>
      <w:i/>
      <w:color w:val="5A5A5A" w:themeColor="text1" w:themeTint="A5"/>
    </w:rPr>
  </w:style>
  <w:style w:type="character" w:styleId="IntenseEmphasis">
    <w:name w:val="Intense Emphasis"/>
    <w:basedOn w:val="DefaultParagraphFont"/>
    <w:uiPriority w:val="21"/>
    <w:qFormat/>
    <w:rPr>
      <w:b/>
      <w:i/>
      <w:sz w:val="24"/>
      <w:szCs w:val="24"/>
      <w:u w:val="single"/>
    </w:rPr>
  </w:style>
  <w:style w:type="character" w:styleId="SubtleReference">
    <w:name w:val="Subtle Reference"/>
    <w:basedOn w:val="DefaultParagraphFont"/>
    <w:uiPriority w:val="31"/>
    <w:qFormat/>
    <w:rPr>
      <w:sz w:val="24"/>
      <w:szCs w:val="24"/>
      <w:u w:val="single"/>
    </w:rPr>
  </w:style>
  <w:style w:type="character" w:styleId="IntenseReference">
    <w:name w:val="Intense Reference"/>
    <w:basedOn w:val="DefaultParagraphFont"/>
    <w:uiPriority w:val="32"/>
    <w:qFormat/>
    <w:rPr>
      <w:b/>
      <w:sz w:val="24"/>
      <w:u w:val="single"/>
    </w:rPr>
  </w:style>
  <w:style w:type="character" w:styleId="BookTitle">
    <w:name w:val="Book Title"/>
    <w:basedOn w:val="DefaultParagraphFont"/>
    <w:uiPriority w:val="33"/>
    <w:qFormat/>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pPr>
      <w:outlineLvl w:val="9"/>
    </w:pPr>
  </w:style>
  <w:style w:type="paragraph" w:styleId="Caption">
    <w:name w:val="caption"/>
    <w:basedOn w:val="Normal"/>
    <w:next w:val="Normal"/>
    <w:uiPriority w:val="35"/>
    <w:semiHidden/>
    <w:unhideWhenUsed/>
    <w:rsid w:val="000005E5"/>
    <w:pPr>
      <w:spacing w:after="200" w:line="240" w:lineRule="auto"/>
    </w:pPr>
    <w:rPr>
      <w:i/>
      <w:iCs/>
      <w:color w:val="6E747A" w:themeColor="text2"/>
      <w:sz w:val="22"/>
      <w:szCs w:val="18"/>
    </w:rPr>
  </w:style>
  <w:style w:type="paragraph" w:styleId="BalloonText">
    <w:name w:val="Balloon Text"/>
    <w:basedOn w:val="Normal"/>
    <w:link w:val="BalloonTextChar"/>
    <w:uiPriority w:val="99"/>
    <w:semiHidden/>
    <w:unhideWhenUsed/>
    <w:rsid w:val="000005E5"/>
    <w:pPr>
      <w:spacing w:line="240" w:lineRule="auto"/>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0005E5"/>
    <w:rPr>
      <w:rFonts w:ascii="Segoe UI" w:hAnsi="Segoe UI" w:cs="Segoe UI"/>
      <w:sz w:val="22"/>
      <w:szCs w:val="18"/>
    </w:rPr>
  </w:style>
  <w:style w:type="paragraph" w:styleId="BodyText3">
    <w:name w:val="Body Text 3"/>
    <w:basedOn w:val="Normal"/>
    <w:link w:val="BodyText3Char"/>
    <w:uiPriority w:val="99"/>
    <w:semiHidden/>
    <w:unhideWhenUsed/>
    <w:rsid w:val="000005E5"/>
    <w:pPr>
      <w:spacing w:after="120"/>
    </w:pPr>
    <w:rPr>
      <w:sz w:val="22"/>
      <w:szCs w:val="16"/>
    </w:rPr>
  </w:style>
  <w:style w:type="character" w:customStyle="1" w:styleId="BodyText3Char">
    <w:name w:val="Body Text 3 Char"/>
    <w:basedOn w:val="DefaultParagraphFont"/>
    <w:link w:val="BodyText3"/>
    <w:uiPriority w:val="99"/>
    <w:semiHidden/>
    <w:rsid w:val="000005E5"/>
    <w:rPr>
      <w:sz w:val="22"/>
      <w:szCs w:val="16"/>
    </w:rPr>
  </w:style>
  <w:style w:type="paragraph" w:styleId="BodyTextIndent3">
    <w:name w:val="Body Text Indent 3"/>
    <w:basedOn w:val="Normal"/>
    <w:link w:val="BodyTextIndent3Char"/>
    <w:uiPriority w:val="99"/>
    <w:semiHidden/>
    <w:unhideWhenUsed/>
    <w:rsid w:val="000005E5"/>
    <w:pPr>
      <w:spacing w:after="120"/>
      <w:ind w:left="360"/>
    </w:pPr>
    <w:rPr>
      <w:sz w:val="22"/>
      <w:szCs w:val="16"/>
    </w:rPr>
  </w:style>
  <w:style w:type="character" w:customStyle="1" w:styleId="BodyTextIndent3Char">
    <w:name w:val="Body Text Indent 3 Char"/>
    <w:basedOn w:val="DefaultParagraphFont"/>
    <w:link w:val="BodyTextIndent3"/>
    <w:uiPriority w:val="99"/>
    <w:semiHidden/>
    <w:rsid w:val="000005E5"/>
    <w:rPr>
      <w:sz w:val="22"/>
      <w:szCs w:val="16"/>
    </w:rPr>
  </w:style>
  <w:style w:type="character" w:styleId="CommentReference">
    <w:name w:val="annotation reference"/>
    <w:basedOn w:val="DefaultParagraphFont"/>
    <w:uiPriority w:val="99"/>
    <w:semiHidden/>
    <w:unhideWhenUsed/>
    <w:rsid w:val="000005E5"/>
    <w:rPr>
      <w:sz w:val="22"/>
      <w:szCs w:val="16"/>
    </w:rPr>
  </w:style>
  <w:style w:type="paragraph" w:styleId="CommentText">
    <w:name w:val="annotation text"/>
    <w:basedOn w:val="Normal"/>
    <w:link w:val="CommentTextChar"/>
    <w:uiPriority w:val="99"/>
    <w:semiHidden/>
    <w:unhideWhenUsed/>
    <w:rsid w:val="000005E5"/>
    <w:pPr>
      <w:spacing w:line="240" w:lineRule="auto"/>
    </w:pPr>
    <w:rPr>
      <w:sz w:val="22"/>
      <w:szCs w:val="20"/>
    </w:rPr>
  </w:style>
  <w:style w:type="character" w:customStyle="1" w:styleId="CommentTextChar">
    <w:name w:val="Comment Text Char"/>
    <w:basedOn w:val="DefaultParagraphFont"/>
    <w:link w:val="CommentText"/>
    <w:uiPriority w:val="99"/>
    <w:semiHidden/>
    <w:rsid w:val="000005E5"/>
    <w:rPr>
      <w:sz w:val="22"/>
      <w:szCs w:val="20"/>
    </w:rPr>
  </w:style>
  <w:style w:type="paragraph" w:styleId="CommentSubject">
    <w:name w:val="annotation subject"/>
    <w:basedOn w:val="CommentText"/>
    <w:next w:val="CommentText"/>
    <w:link w:val="CommentSubjectChar"/>
    <w:uiPriority w:val="99"/>
    <w:semiHidden/>
    <w:unhideWhenUsed/>
    <w:rsid w:val="000005E5"/>
    <w:rPr>
      <w:b/>
      <w:bCs/>
    </w:rPr>
  </w:style>
  <w:style w:type="character" w:customStyle="1" w:styleId="CommentSubjectChar">
    <w:name w:val="Comment Subject Char"/>
    <w:basedOn w:val="CommentTextChar"/>
    <w:link w:val="CommentSubject"/>
    <w:uiPriority w:val="99"/>
    <w:semiHidden/>
    <w:rsid w:val="000005E5"/>
    <w:rPr>
      <w:b/>
      <w:bCs/>
      <w:sz w:val="22"/>
      <w:szCs w:val="20"/>
    </w:rPr>
  </w:style>
  <w:style w:type="paragraph" w:styleId="DocumentMap">
    <w:name w:val="Document Map"/>
    <w:basedOn w:val="Normal"/>
    <w:link w:val="DocumentMapChar"/>
    <w:uiPriority w:val="99"/>
    <w:semiHidden/>
    <w:unhideWhenUsed/>
    <w:rsid w:val="000005E5"/>
    <w:pPr>
      <w:spacing w:line="240" w:lineRule="auto"/>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0005E5"/>
    <w:rPr>
      <w:rFonts w:ascii="Segoe UI" w:hAnsi="Segoe UI" w:cs="Segoe UI"/>
      <w:sz w:val="22"/>
      <w:szCs w:val="16"/>
    </w:rPr>
  </w:style>
  <w:style w:type="paragraph" w:styleId="EndnoteText">
    <w:name w:val="endnote text"/>
    <w:basedOn w:val="Normal"/>
    <w:link w:val="EndnoteTextChar"/>
    <w:uiPriority w:val="99"/>
    <w:semiHidden/>
    <w:unhideWhenUsed/>
    <w:rsid w:val="000005E5"/>
    <w:pPr>
      <w:spacing w:line="240" w:lineRule="auto"/>
    </w:pPr>
    <w:rPr>
      <w:sz w:val="22"/>
      <w:szCs w:val="20"/>
    </w:rPr>
  </w:style>
  <w:style w:type="character" w:customStyle="1" w:styleId="EndnoteTextChar">
    <w:name w:val="Endnote Text Char"/>
    <w:basedOn w:val="DefaultParagraphFont"/>
    <w:link w:val="EndnoteText"/>
    <w:uiPriority w:val="99"/>
    <w:semiHidden/>
    <w:rsid w:val="000005E5"/>
    <w:rPr>
      <w:sz w:val="22"/>
      <w:szCs w:val="20"/>
    </w:rPr>
  </w:style>
  <w:style w:type="paragraph" w:styleId="EnvelopeReturn">
    <w:name w:val="envelope return"/>
    <w:basedOn w:val="Normal"/>
    <w:uiPriority w:val="99"/>
    <w:semiHidden/>
    <w:unhideWhenUsed/>
    <w:rsid w:val="000005E5"/>
    <w:pPr>
      <w:spacing w:line="240" w:lineRule="auto"/>
    </w:pPr>
    <w:rPr>
      <w:rFonts w:asciiTheme="majorHAnsi" w:eastAsiaTheme="majorEastAsia" w:hAnsiTheme="majorHAnsi" w:cstheme="majorBidi"/>
      <w:sz w:val="22"/>
      <w:szCs w:val="20"/>
    </w:rPr>
  </w:style>
  <w:style w:type="paragraph" w:styleId="FootnoteText">
    <w:name w:val="footnote text"/>
    <w:basedOn w:val="Normal"/>
    <w:link w:val="FootnoteTextChar"/>
    <w:uiPriority w:val="99"/>
    <w:unhideWhenUsed/>
    <w:rsid w:val="000005E5"/>
    <w:pPr>
      <w:spacing w:line="240" w:lineRule="auto"/>
    </w:pPr>
    <w:rPr>
      <w:sz w:val="22"/>
      <w:szCs w:val="20"/>
    </w:rPr>
  </w:style>
  <w:style w:type="character" w:customStyle="1" w:styleId="FootnoteTextChar">
    <w:name w:val="Footnote Text Char"/>
    <w:basedOn w:val="DefaultParagraphFont"/>
    <w:link w:val="FootnoteText"/>
    <w:uiPriority w:val="99"/>
    <w:rsid w:val="000005E5"/>
    <w:rPr>
      <w:sz w:val="22"/>
      <w:szCs w:val="20"/>
    </w:rPr>
  </w:style>
  <w:style w:type="character" w:styleId="HTMLCode">
    <w:name w:val="HTML Code"/>
    <w:basedOn w:val="DefaultParagraphFont"/>
    <w:uiPriority w:val="99"/>
    <w:semiHidden/>
    <w:unhideWhenUsed/>
    <w:rsid w:val="000005E5"/>
    <w:rPr>
      <w:rFonts w:ascii="Consolas" w:hAnsi="Consolas"/>
      <w:sz w:val="22"/>
      <w:szCs w:val="20"/>
    </w:rPr>
  </w:style>
  <w:style w:type="character" w:styleId="HTMLKeyboard">
    <w:name w:val="HTML Keyboard"/>
    <w:basedOn w:val="DefaultParagraphFont"/>
    <w:uiPriority w:val="99"/>
    <w:semiHidden/>
    <w:unhideWhenUsed/>
    <w:rsid w:val="000005E5"/>
    <w:rPr>
      <w:rFonts w:ascii="Consolas" w:hAnsi="Consolas"/>
      <w:sz w:val="22"/>
      <w:szCs w:val="20"/>
    </w:rPr>
  </w:style>
  <w:style w:type="paragraph" w:styleId="HTMLPreformatted">
    <w:name w:val="HTML Preformatted"/>
    <w:basedOn w:val="Normal"/>
    <w:link w:val="HTMLPreformattedChar"/>
    <w:uiPriority w:val="99"/>
    <w:semiHidden/>
    <w:unhideWhenUsed/>
    <w:rsid w:val="000005E5"/>
    <w:pPr>
      <w:spacing w:line="240" w:lineRule="auto"/>
    </w:pPr>
    <w:rPr>
      <w:rFonts w:ascii="Consolas" w:hAnsi="Consolas"/>
      <w:sz w:val="22"/>
      <w:szCs w:val="20"/>
    </w:rPr>
  </w:style>
  <w:style w:type="character" w:customStyle="1" w:styleId="HTMLPreformattedChar">
    <w:name w:val="HTML Preformatted Char"/>
    <w:basedOn w:val="DefaultParagraphFont"/>
    <w:link w:val="HTMLPreformatted"/>
    <w:uiPriority w:val="99"/>
    <w:semiHidden/>
    <w:rsid w:val="000005E5"/>
    <w:rPr>
      <w:rFonts w:ascii="Consolas" w:hAnsi="Consolas"/>
      <w:sz w:val="22"/>
      <w:szCs w:val="20"/>
    </w:rPr>
  </w:style>
  <w:style w:type="character" w:styleId="HTMLTypewriter">
    <w:name w:val="HTML Typewriter"/>
    <w:basedOn w:val="DefaultParagraphFont"/>
    <w:uiPriority w:val="99"/>
    <w:semiHidden/>
    <w:unhideWhenUsed/>
    <w:rsid w:val="000005E5"/>
    <w:rPr>
      <w:rFonts w:ascii="Consolas" w:hAnsi="Consolas"/>
      <w:sz w:val="22"/>
      <w:szCs w:val="20"/>
    </w:rPr>
  </w:style>
  <w:style w:type="paragraph" w:styleId="MacroText">
    <w:name w:val="macro"/>
    <w:link w:val="MacroTextChar"/>
    <w:uiPriority w:val="99"/>
    <w:semiHidden/>
    <w:unhideWhenUsed/>
    <w:rsid w:val="000005E5"/>
    <w:pPr>
      <w:tabs>
        <w:tab w:val="left" w:pos="480"/>
        <w:tab w:val="left" w:pos="960"/>
        <w:tab w:val="left" w:pos="1440"/>
        <w:tab w:val="left" w:pos="1920"/>
        <w:tab w:val="left" w:pos="2400"/>
        <w:tab w:val="left" w:pos="2880"/>
        <w:tab w:val="left" w:pos="3360"/>
        <w:tab w:val="left" w:pos="3840"/>
        <w:tab w:val="left" w:pos="4320"/>
      </w:tabs>
    </w:pPr>
    <w:rPr>
      <w:rFonts w:ascii="Consolas" w:hAnsi="Consolas"/>
      <w:sz w:val="22"/>
      <w:szCs w:val="20"/>
    </w:rPr>
  </w:style>
  <w:style w:type="character" w:customStyle="1" w:styleId="MacroTextChar">
    <w:name w:val="Macro Text Char"/>
    <w:basedOn w:val="DefaultParagraphFont"/>
    <w:link w:val="MacroText"/>
    <w:uiPriority w:val="99"/>
    <w:semiHidden/>
    <w:rsid w:val="000005E5"/>
    <w:rPr>
      <w:rFonts w:ascii="Consolas" w:hAnsi="Consolas"/>
      <w:sz w:val="22"/>
      <w:szCs w:val="20"/>
    </w:rPr>
  </w:style>
  <w:style w:type="paragraph" w:styleId="PlainText">
    <w:name w:val="Plain Text"/>
    <w:basedOn w:val="Normal"/>
    <w:link w:val="PlainTextChar"/>
    <w:uiPriority w:val="99"/>
    <w:semiHidden/>
    <w:unhideWhenUsed/>
    <w:rsid w:val="000005E5"/>
    <w:pPr>
      <w:spacing w:line="240" w:lineRule="auto"/>
    </w:pPr>
    <w:rPr>
      <w:rFonts w:ascii="Consolas" w:hAnsi="Consolas"/>
      <w:sz w:val="22"/>
      <w:szCs w:val="21"/>
    </w:rPr>
  </w:style>
  <w:style w:type="character" w:customStyle="1" w:styleId="PlainTextChar">
    <w:name w:val="Plain Text Char"/>
    <w:basedOn w:val="DefaultParagraphFont"/>
    <w:link w:val="PlainText"/>
    <w:uiPriority w:val="99"/>
    <w:semiHidden/>
    <w:rsid w:val="000005E5"/>
    <w:rPr>
      <w:rFonts w:ascii="Consolas" w:hAnsi="Consolas"/>
      <w:sz w:val="22"/>
      <w:szCs w:val="21"/>
    </w:rPr>
  </w:style>
  <w:style w:type="paragraph" w:styleId="BlockText">
    <w:name w:val="Block Text"/>
    <w:basedOn w:val="Normal"/>
    <w:uiPriority w:val="99"/>
    <w:semiHidden/>
    <w:unhideWhenUsed/>
    <w:rsid w:val="000005E5"/>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cstheme="minorBidi"/>
      <w:i/>
      <w:iCs/>
      <w:color w:val="1F4E79" w:themeColor="accent1" w:themeShade="80"/>
    </w:rPr>
  </w:style>
  <w:style w:type="character" w:styleId="Hyperlink">
    <w:name w:val="Hyperlink"/>
    <w:basedOn w:val="DefaultParagraphFont"/>
    <w:uiPriority w:val="99"/>
    <w:unhideWhenUsed/>
    <w:rsid w:val="000005E5"/>
    <w:rPr>
      <w:color w:val="806000" w:themeColor="accent4" w:themeShade="80"/>
      <w:u w:val="single"/>
    </w:rPr>
  </w:style>
  <w:style w:type="character" w:styleId="PlaceholderText">
    <w:name w:val="Placeholder Text"/>
    <w:basedOn w:val="DefaultParagraphFont"/>
    <w:uiPriority w:val="99"/>
    <w:semiHidden/>
    <w:rsid w:val="000005E5"/>
    <w:rPr>
      <w:color w:val="52565B" w:themeColor="text2" w:themeShade="BF"/>
    </w:rPr>
  </w:style>
  <w:style w:type="paragraph" w:customStyle="1" w:styleId="DecimalAligned">
    <w:name w:val="Decimal Aligned"/>
    <w:basedOn w:val="Normal"/>
    <w:uiPriority w:val="40"/>
    <w:qFormat/>
    <w:rsid w:val="005B0FD9"/>
    <w:pPr>
      <w:tabs>
        <w:tab w:val="decimal" w:pos="360"/>
      </w:tabs>
      <w:spacing w:after="200" w:line="276" w:lineRule="auto"/>
    </w:pPr>
    <w:rPr>
      <w:sz w:val="22"/>
      <w:szCs w:val="22"/>
    </w:rPr>
  </w:style>
  <w:style w:type="table" w:styleId="MediumShading2-Accent5">
    <w:name w:val="Medium Shading 2 Accent 5"/>
    <w:basedOn w:val="TableNormal"/>
    <w:uiPriority w:val="64"/>
    <w:rsid w:val="005B0FD9"/>
    <w:pPr>
      <w:spacing w:line="240" w:lineRule="auto"/>
    </w:pPr>
    <w:rPr>
      <w:rFonts w:cstheme="minorBidi"/>
      <w:sz w:val="22"/>
      <w:szCs w:val="22"/>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ableGrid">
    <w:name w:val="Table Grid"/>
    <w:basedOn w:val="TableNormal"/>
    <w:uiPriority w:val="59"/>
    <w:rsid w:val="005B0FD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5B0FD9"/>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GridTable6Colorful">
    <w:name w:val="Grid Table 6 Colorful"/>
    <w:basedOn w:val="TableNormal"/>
    <w:uiPriority w:val="51"/>
    <w:rsid w:val="005B0FD9"/>
    <w:pPr>
      <w:spacing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ListParagraph">
    <w:name w:val="List Paragraph"/>
    <w:basedOn w:val="Normal"/>
    <w:uiPriority w:val="34"/>
    <w:unhideWhenUsed/>
    <w:qFormat/>
    <w:rsid w:val="005B0FD9"/>
    <w:pPr>
      <w:ind w:left="720"/>
      <w:contextualSpacing/>
    </w:pPr>
  </w:style>
  <w:style w:type="paragraph" w:styleId="Header">
    <w:name w:val="header"/>
    <w:basedOn w:val="Normal"/>
    <w:link w:val="HeaderChar"/>
    <w:uiPriority w:val="99"/>
    <w:unhideWhenUsed/>
    <w:rsid w:val="00EC768B"/>
    <w:pPr>
      <w:tabs>
        <w:tab w:val="center" w:pos="4536"/>
        <w:tab w:val="right" w:pos="9072"/>
      </w:tabs>
      <w:spacing w:line="240" w:lineRule="auto"/>
    </w:pPr>
  </w:style>
  <w:style w:type="character" w:customStyle="1" w:styleId="HeaderChar">
    <w:name w:val="Header Char"/>
    <w:basedOn w:val="DefaultParagraphFont"/>
    <w:link w:val="Header"/>
    <w:uiPriority w:val="99"/>
    <w:rsid w:val="00EC768B"/>
  </w:style>
  <w:style w:type="paragraph" w:styleId="Footer">
    <w:name w:val="footer"/>
    <w:basedOn w:val="Normal"/>
    <w:link w:val="FooterChar"/>
    <w:uiPriority w:val="99"/>
    <w:unhideWhenUsed/>
    <w:rsid w:val="00EC768B"/>
    <w:pPr>
      <w:tabs>
        <w:tab w:val="center" w:pos="4536"/>
        <w:tab w:val="right" w:pos="9072"/>
      </w:tabs>
      <w:spacing w:line="240" w:lineRule="auto"/>
    </w:pPr>
  </w:style>
  <w:style w:type="character" w:customStyle="1" w:styleId="FooterChar">
    <w:name w:val="Footer Char"/>
    <w:basedOn w:val="DefaultParagraphFont"/>
    <w:link w:val="Footer"/>
    <w:uiPriority w:val="99"/>
    <w:rsid w:val="00EC768B"/>
  </w:style>
  <w:style w:type="table" w:styleId="GridTable5Dark">
    <w:name w:val="Grid Table 5 Dark"/>
    <w:basedOn w:val="TableNormal"/>
    <w:uiPriority w:val="50"/>
    <w:rsid w:val="007C1406"/>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4">
    <w:name w:val="Grid Table 4"/>
    <w:basedOn w:val="TableNormal"/>
    <w:uiPriority w:val="49"/>
    <w:rsid w:val="007C1406"/>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1">
    <w:name w:val="Plain Table 1"/>
    <w:basedOn w:val="TableNormal"/>
    <w:uiPriority w:val="41"/>
    <w:rsid w:val="007C1406"/>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NoSpacingChar">
    <w:name w:val="No Spacing Char"/>
    <w:basedOn w:val="DefaultParagraphFont"/>
    <w:link w:val="NoSpacing"/>
    <w:uiPriority w:val="1"/>
    <w:rsid w:val="00985BB7"/>
    <w:rPr>
      <w:szCs w:val="32"/>
    </w:rPr>
  </w:style>
  <w:style w:type="paragraph" w:styleId="NormalWeb">
    <w:name w:val="Normal (Web)"/>
    <w:basedOn w:val="Normal"/>
    <w:uiPriority w:val="99"/>
    <w:unhideWhenUsed/>
    <w:rsid w:val="00547071"/>
    <w:pPr>
      <w:spacing w:before="100" w:beforeAutospacing="1" w:after="100" w:afterAutospacing="1" w:line="240" w:lineRule="auto"/>
    </w:pPr>
    <w:rPr>
      <w:rFonts w:ascii="Times New Roman" w:hAnsi="Times New Roman"/>
      <w:lang w:val="en-GB" w:eastAsia="en-GB"/>
    </w:rPr>
  </w:style>
  <w:style w:type="table" w:styleId="GridTable7Colorful-Accent5">
    <w:name w:val="Grid Table 7 Colorful Accent 5"/>
    <w:basedOn w:val="TableNormal"/>
    <w:uiPriority w:val="52"/>
    <w:rsid w:val="00D65994"/>
    <w:pPr>
      <w:spacing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styleId="GridTable6Colorful-Accent1">
    <w:name w:val="Grid Table 6 Colorful Accent 1"/>
    <w:basedOn w:val="TableNormal"/>
    <w:uiPriority w:val="51"/>
    <w:rsid w:val="00D65994"/>
    <w:pPr>
      <w:spacing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UnresolvedMention">
    <w:name w:val="Unresolved Mention"/>
    <w:basedOn w:val="DefaultParagraphFont"/>
    <w:uiPriority w:val="99"/>
    <w:semiHidden/>
    <w:unhideWhenUsed/>
    <w:rsid w:val="006A48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88526">
      <w:bodyDiv w:val="1"/>
      <w:marLeft w:val="0"/>
      <w:marRight w:val="0"/>
      <w:marTop w:val="0"/>
      <w:marBottom w:val="0"/>
      <w:divBdr>
        <w:top w:val="none" w:sz="0" w:space="0" w:color="auto"/>
        <w:left w:val="none" w:sz="0" w:space="0" w:color="auto"/>
        <w:bottom w:val="none" w:sz="0" w:space="0" w:color="auto"/>
        <w:right w:val="none" w:sz="0" w:space="0" w:color="auto"/>
      </w:divBdr>
    </w:div>
    <w:div w:id="25567393">
      <w:bodyDiv w:val="1"/>
      <w:marLeft w:val="0"/>
      <w:marRight w:val="0"/>
      <w:marTop w:val="0"/>
      <w:marBottom w:val="0"/>
      <w:divBdr>
        <w:top w:val="none" w:sz="0" w:space="0" w:color="auto"/>
        <w:left w:val="none" w:sz="0" w:space="0" w:color="auto"/>
        <w:bottom w:val="none" w:sz="0" w:space="0" w:color="auto"/>
        <w:right w:val="none" w:sz="0" w:space="0" w:color="auto"/>
      </w:divBdr>
    </w:div>
    <w:div w:id="34818949">
      <w:bodyDiv w:val="1"/>
      <w:marLeft w:val="0"/>
      <w:marRight w:val="0"/>
      <w:marTop w:val="0"/>
      <w:marBottom w:val="0"/>
      <w:divBdr>
        <w:top w:val="none" w:sz="0" w:space="0" w:color="auto"/>
        <w:left w:val="none" w:sz="0" w:space="0" w:color="auto"/>
        <w:bottom w:val="none" w:sz="0" w:space="0" w:color="auto"/>
        <w:right w:val="none" w:sz="0" w:space="0" w:color="auto"/>
      </w:divBdr>
    </w:div>
    <w:div w:id="40517440">
      <w:bodyDiv w:val="1"/>
      <w:marLeft w:val="0"/>
      <w:marRight w:val="0"/>
      <w:marTop w:val="0"/>
      <w:marBottom w:val="0"/>
      <w:divBdr>
        <w:top w:val="none" w:sz="0" w:space="0" w:color="auto"/>
        <w:left w:val="none" w:sz="0" w:space="0" w:color="auto"/>
        <w:bottom w:val="none" w:sz="0" w:space="0" w:color="auto"/>
        <w:right w:val="none" w:sz="0" w:space="0" w:color="auto"/>
      </w:divBdr>
    </w:div>
    <w:div w:id="75978286">
      <w:bodyDiv w:val="1"/>
      <w:marLeft w:val="0"/>
      <w:marRight w:val="0"/>
      <w:marTop w:val="0"/>
      <w:marBottom w:val="0"/>
      <w:divBdr>
        <w:top w:val="none" w:sz="0" w:space="0" w:color="auto"/>
        <w:left w:val="none" w:sz="0" w:space="0" w:color="auto"/>
        <w:bottom w:val="none" w:sz="0" w:space="0" w:color="auto"/>
        <w:right w:val="none" w:sz="0" w:space="0" w:color="auto"/>
      </w:divBdr>
    </w:div>
    <w:div w:id="86007412">
      <w:bodyDiv w:val="1"/>
      <w:marLeft w:val="0"/>
      <w:marRight w:val="0"/>
      <w:marTop w:val="0"/>
      <w:marBottom w:val="0"/>
      <w:divBdr>
        <w:top w:val="none" w:sz="0" w:space="0" w:color="auto"/>
        <w:left w:val="none" w:sz="0" w:space="0" w:color="auto"/>
        <w:bottom w:val="none" w:sz="0" w:space="0" w:color="auto"/>
        <w:right w:val="none" w:sz="0" w:space="0" w:color="auto"/>
      </w:divBdr>
    </w:div>
    <w:div w:id="114370703">
      <w:bodyDiv w:val="1"/>
      <w:marLeft w:val="0"/>
      <w:marRight w:val="0"/>
      <w:marTop w:val="0"/>
      <w:marBottom w:val="0"/>
      <w:divBdr>
        <w:top w:val="none" w:sz="0" w:space="0" w:color="auto"/>
        <w:left w:val="none" w:sz="0" w:space="0" w:color="auto"/>
        <w:bottom w:val="none" w:sz="0" w:space="0" w:color="auto"/>
        <w:right w:val="none" w:sz="0" w:space="0" w:color="auto"/>
      </w:divBdr>
    </w:div>
    <w:div w:id="134567121">
      <w:bodyDiv w:val="1"/>
      <w:marLeft w:val="0"/>
      <w:marRight w:val="0"/>
      <w:marTop w:val="0"/>
      <w:marBottom w:val="0"/>
      <w:divBdr>
        <w:top w:val="none" w:sz="0" w:space="0" w:color="auto"/>
        <w:left w:val="none" w:sz="0" w:space="0" w:color="auto"/>
        <w:bottom w:val="none" w:sz="0" w:space="0" w:color="auto"/>
        <w:right w:val="none" w:sz="0" w:space="0" w:color="auto"/>
      </w:divBdr>
    </w:div>
    <w:div w:id="137259823">
      <w:bodyDiv w:val="1"/>
      <w:marLeft w:val="0"/>
      <w:marRight w:val="0"/>
      <w:marTop w:val="0"/>
      <w:marBottom w:val="0"/>
      <w:divBdr>
        <w:top w:val="none" w:sz="0" w:space="0" w:color="auto"/>
        <w:left w:val="none" w:sz="0" w:space="0" w:color="auto"/>
        <w:bottom w:val="none" w:sz="0" w:space="0" w:color="auto"/>
        <w:right w:val="none" w:sz="0" w:space="0" w:color="auto"/>
      </w:divBdr>
    </w:div>
    <w:div w:id="197547265">
      <w:bodyDiv w:val="1"/>
      <w:marLeft w:val="0"/>
      <w:marRight w:val="0"/>
      <w:marTop w:val="0"/>
      <w:marBottom w:val="0"/>
      <w:divBdr>
        <w:top w:val="none" w:sz="0" w:space="0" w:color="auto"/>
        <w:left w:val="none" w:sz="0" w:space="0" w:color="auto"/>
        <w:bottom w:val="none" w:sz="0" w:space="0" w:color="auto"/>
        <w:right w:val="none" w:sz="0" w:space="0" w:color="auto"/>
      </w:divBdr>
    </w:div>
    <w:div w:id="207421497">
      <w:bodyDiv w:val="1"/>
      <w:marLeft w:val="0"/>
      <w:marRight w:val="0"/>
      <w:marTop w:val="0"/>
      <w:marBottom w:val="0"/>
      <w:divBdr>
        <w:top w:val="none" w:sz="0" w:space="0" w:color="auto"/>
        <w:left w:val="none" w:sz="0" w:space="0" w:color="auto"/>
        <w:bottom w:val="none" w:sz="0" w:space="0" w:color="auto"/>
        <w:right w:val="none" w:sz="0" w:space="0" w:color="auto"/>
      </w:divBdr>
    </w:div>
    <w:div w:id="209464936">
      <w:bodyDiv w:val="1"/>
      <w:marLeft w:val="0"/>
      <w:marRight w:val="0"/>
      <w:marTop w:val="0"/>
      <w:marBottom w:val="0"/>
      <w:divBdr>
        <w:top w:val="none" w:sz="0" w:space="0" w:color="auto"/>
        <w:left w:val="none" w:sz="0" w:space="0" w:color="auto"/>
        <w:bottom w:val="none" w:sz="0" w:space="0" w:color="auto"/>
        <w:right w:val="none" w:sz="0" w:space="0" w:color="auto"/>
      </w:divBdr>
    </w:div>
    <w:div w:id="212039638">
      <w:bodyDiv w:val="1"/>
      <w:marLeft w:val="0"/>
      <w:marRight w:val="0"/>
      <w:marTop w:val="0"/>
      <w:marBottom w:val="0"/>
      <w:divBdr>
        <w:top w:val="none" w:sz="0" w:space="0" w:color="auto"/>
        <w:left w:val="none" w:sz="0" w:space="0" w:color="auto"/>
        <w:bottom w:val="none" w:sz="0" w:space="0" w:color="auto"/>
        <w:right w:val="none" w:sz="0" w:space="0" w:color="auto"/>
      </w:divBdr>
    </w:div>
    <w:div w:id="229734027">
      <w:bodyDiv w:val="1"/>
      <w:marLeft w:val="0"/>
      <w:marRight w:val="0"/>
      <w:marTop w:val="0"/>
      <w:marBottom w:val="0"/>
      <w:divBdr>
        <w:top w:val="none" w:sz="0" w:space="0" w:color="auto"/>
        <w:left w:val="none" w:sz="0" w:space="0" w:color="auto"/>
        <w:bottom w:val="none" w:sz="0" w:space="0" w:color="auto"/>
        <w:right w:val="none" w:sz="0" w:space="0" w:color="auto"/>
      </w:divBdr>
    </w:div>
    <w:div w:id="232391807">
      <w:bodyDiv w:val="1"/>
      <w:marLeft w:val="0"/>
      <w:marRight w:val="0"/>
      <w:marTop w:val="0"/>
      <w:marBottom w:val="0"/>
      <w:divBdr>
        <w:top w:val="none" w:sz="0" w:space="0" w:color="auto"/>
        <w:left w:val="none" w:sz="0" w:space="0" w:color="auto"/>
        <w:bottom w:val="none" w:sz="0" w:space="0" w:color="auto"/>
        <w:right w:val="none" w:sz="0" w:space="0" w:color="auto"/>
      </w:divBdr>
    </w:div>
    <w:div w:id="240484289">
      <w:bodyDiv w:val="1"/>
      <w:marLeft w:val="0"/>
      <w:marRight w:val="0"/>
      <w:marTop w:val="0"/>
      <w:marBottom w:val="0"/>
      <w:divBdr>
        <w:top w:val="none" w:sz="0" w:space="0" w:color="auto"/>
        <w:left w:val="none" w:sz="0" w:space="0" w:color="auto"/>
        <w:bottom w:val="none" w:sz="0" w:space="0" w:color="auto"/>
        <w:right w:val="none" w:sz="0" w:space="0" w:color="auto"/>
      </w:divBdr>
    </w:div>
    <w:div w:id="246157101">
      <w:bodyDiv w:val="1"/>
      <w:marLeft w:val="0"/>
      <w:marRight w:val="0"/>
      <w:marTop w:val="0"/>
      <w:marBottom w:val="0"/>
      <w:divBdr>
        <w:top w:val="none" w:sz="0" w:space="0" w:color="auto"/>
        <w:left w:val="none" w:sz="0" w:space="0" w:color="auto"/>
        <w:bottom w:val="none" w:sz="0" w:space="0" w:color="auto"/>
        <w:right w:val="none" w:sz="0" w:space="0" w:color="auto"/>
      </w:divBdr>
    </w:div>
    <w:div w:id="252859242">
      <w:bodyDiv w:val="1"/>
      <w:marLeft w:val="0"/>
      <w:marRight w:val="0"/>
      <w:marTop w:val="0"/>
      <w:marBottom w:val="0"/>
      <w:divBdr>
        <w:top w:val="none" w:sz="0" w:space="0" w:color="auto"/>
        <w:left w:val="none" w:sz="0" w:space="0" w:color="auto"/>
        <w:bottom w:val="none" w:sz="0" w:space="0" w:color="auto"/>
        <w:right w:val="none" w:sz="0" w:space="0" w:color="auto"/>
      </w:divBdr>
    </w:div>
    <w:div w:id="295256045">
      <w:bodyDiv w:val="1"/>
      <w:marLeft w:val="0"/>
      <w:marRight w:val="0"/>
      <w:marTop w:val="0"/>
      <w:marBottom w:val="0"/>
      <w:divBdr>
        <w:top w:val="none" w:sz="0" w:space="0" w:color="auto"/>
        <w:left w:val="none" w:sz="0" w:space="0" w:color="auto"/>
        <w:bottom w:val="none" w:sz="0" w:space="0" w:color="auto"/>
        <w:right w:val="none" w:sz="0" w:space="0" w:color="auto"/>
      </w:divBdr>
    </w:div>
    <w:div w:id="306592512">
      <w:bodyDiv w:val="1"/>
      <w:marLeft w:val="0"/>
      <w:marRight w:val="0"/>
      <w:marTop w:val="0"/>
      <w:marBottom w:val="0"/>
      <w:divBdr>
        <w:top w:val="none" w:sz="0" w:space="0" w:color="auto"/>
        <w:left w:val="none" w:sz="0" w:space="0" w:color="auto"/>
        <w:bottom w:val="none" w:sz="0" w:space="0" w:color="auto"/>
        <w:right w:val="none" w:sz="0" w:space="0" w:color="auto"/>
      </w:divBdr>
    </w:div>
    <w:div w:id="317199438">
      <w:bodyDiv w:val="1"/>
      <w:marLeft w:val="0"/>
      <w:marRight w:val="0"/>
      <w:marTop w:val="0"/>
      <w:marBottom w:val="0"/>
      <w:divBdr>
        <w:top w:val="none" w:sz="0" w:space="0" w:color="auto"/>
        <w:left w:val="none" w:sz="0" w:space="0" w:color="auto"/>
        <w:bottom w:val="none" w:sz="0" w:space="0" w:color="auto"/>
        <w:right w:val="none" w:sz="0" w:space="0" w:color="auto"/>
      </w:divBdr>
    </w:div>
    <w:div w:id="343823678">
      <w:bodyDiv w:val="1"/>
      <w:marLeft w:val="0"/>
      <w:marRight w:val="0"/>
      <w:marTop w:val="0"/>
      <w:marBottom w:val="0"/>
      <w:divBdr>
        <w:top w:val="none" w:sz="0" w:space="0" w:color="auto"/>
        <w:left w:val="none" w:sz="0" w:space="0" w:color="auto"/>
        <w:bottom w:val="none" w:sz="0" w:space="0" w:color="auto"/>
        <w:right w:val="none" w:sz="0" w:space="0" w:color="auto"/>
      </w:divBdr>
    </w:div>
    <w:div w:id="353269529">
      <w:bodyDiv w:val="1"/>
      <w:marLeft w:val="0"/>
      <w:marRight w:val="0"/>
      <w:marTop w:val="0"/>
      <w:marBottom w:val="0"/>
      <w:divBdr>
        <w:top w:val="none" w:sz="0" w:space="0" w:color="auto"/>
        <w:left w:val="none" w:sz="0" w:space="0" w:color="auto"/>
        <w:bottom w:val="none" w:sz="0" w:space="0" w:color="auto"/>
        <w:right w:val="none" w:sz="0" w:space="0" w:color="auto"/>
      </w:divBdr>
    </w:div>
    <w:div w:id="354700329">
      <w:bodyDiv w:val="1"/>
      <w:marLeft w:val="0"/>
      <w:marRight w:val="0"/>
      <w:marTop w:val="0"/>
      <w:marBottom w:val="0"/>
      <w:divBdr>
        <w:top w:val="none" w:sz="0" w:space="0" w:color="auto"/>
        <w:left w:val="none" w:sz="0" w:space="0" w:color="auto"/>
        <w:bottom w:val="none" w:sz="0" w:space="0" w:color="auto"/>
        <w:right w:val="none" w:sz="0" w:space="0" w:color="auto"/>
      </w:divBdr>
    </w:div>
    <w:div w:id="368191701">
      <w:bodyDiv w:val="1"/>
      <w:marLeft w:val="0"/>
      <w:marRight w:val="0"/>
      <w:marTop w:val="0"/>
      <w:marBottom w:val="0"/>
      <w:divBdr>
        <w:top w:val="none" w:sz="0" w:space="0" w:color="auto"/>
        <w:left w:val="none" w:sz="0" w:space="0" w:color="auto"/>
        <w:bottom w:val="none" w:sz="0" w:space="0" w:color="auto"/>
        <w:right w:val="none" w:sz="0" w:space="0" w:color="auto"/>
      </w:divBdr>
    </w:div>
    <w:div w:id="369886383">
      <w:bodyDiv w:val="1"/>
      <w:marLeft w:val="0"/>
      <w:marRight w:val="0"/>
      <w:marTop w:val="0"/>
      <w:marBottom w:val="0"/>
      <w:divBdr>
        <w:top w:val="none" w:sz="0" w:space="0" w:color="auto"/>
        <w:left w:val="none" w:sz="0" w:space="0" w:color="auto"/>
        <w:bottom w:val="none" w:sz="0" w:space="0" w:color="auto"/>
        <w:right w:val="none" w:sz="0" w:space="0" w:color="auto"/>
      </w:divBdr>
    </w:div>
    <w:div w:id="373310760">
      <w:bodyDiv w:val="1"/>
      <w:marLeft w:val="0"/>
      <w:marRight w:val="0"/>
      <w:marTop w:val="0"/>
      <w:marBottom w:val="0"/>
      <w:divBdr>
        <w:top w:val="none" w:sz="0" w:space="0" w:color="auto"/>
        <w:left w:val="none" w:sz="0" w:space="0" w:color="auto"/>
        <w:bottom w:val="none" w:sz="0" w:space="0" w:color="auto"/>
        <w:right w:val="none" w:sz="0" w:space="0" w:color="auto"/>
      </w:divBdr>
    </w:div>
    <w:div w:id="378555535">
      <w:bodyDiv w:val="1"/>
      <w:marLeft w:val="0"/>
      <w:marRight w:val="0"/>
      <w:marTop w:val="0"/>
      <w:marBottom w:val="0"/>
      <w:divBdr>
        <w:top w:val="none" w:sz="0" w:space="0" w:color="auto"/>
        <w:left w:val="none" w:sz="0" w:space="0" w:color="auto"/>
        <w:bottom w:val="none" w:sz="0" w:space="0" w:color="auto"/>
        <w:right w:val="none" w:sz="0" w:space="0" w:color="auto"/>
      </w:divBdr>
    </w:div>
    <w:div w:id="381247112">
      <w:bodyDiv w:val="1"/>
      <w:marLeft w:val="0"/>
      <w:marRight w:val="0"/>
      <w:marTop w:val="0"/>
      <w:marBottom w:val="0"/>
      <w:divBdr>
        <w:top w:val="none" w:sz="0" w:space="0" w:color="auto"/>
        <w:left w:val="none" w:sz="0" w:space="0" w:color="auto"/>
        <w:bottom w:val="none" w:sz="0" w:space="0" w:color="auto"/>
        <w:right w:val="none" w:sz="0" w:space="0" w:color="auto"/>
      </w:divBdr>
    </w:div>
    <w:div w:id="395975420">
      <w:bodyDiv w:val="1"/>
      <w:marLeft w:val="0"/>
      <w:marRight w:val="0"/>
      <w:marTop w:val="0"/>
      <w:marBottom w:val="0"/>
      <w:divBdr>
        <w:top w:val="none" w:sz="0" w:space="0" w:color="auto"/>
        <w:left w:val="none" w:sz="0" w:space="0" w:color="auto"/>
        <w:bottom w:val="none" w:sz="0" w:space="0" w:color="auto"/>
        <w:right w:val="none" w:sz="0" w:space="0" w:color="auto"/>
      </w:divBdr>
    </w:div>
    <w:div w:id="413358778">
      <w:bodyDiv w:val="1"/>
      <w:marLeft w:val="0"/>
      <w:marRight w:val="0"/>
      <w:marTop w:val="0"/>
      <w:marBottom w:val="0"/>
      <w:divBdr>
        <w:top w:val="none" w:sz="0" w:space="0" w:color="auto"/>
        <w:left w:val="none" w:sz="0" w:space="0" w:color="auto"/>
        <w:bottom w:val="none" w:sz="0" w:space="0" w:color="auto"/>
        <w:right w:val="none" w:sz="0" w:space="0" w:color="auto"/>
      </w:divBdr>
    </w:div>
    <w:div w:id="423454283">
      <w:bodyDiv w:val="1"/>
      <w:marLeft w:val="0"/>
      <w:marRight w:val="0"/>
      <w:marTop w:val="0"/>
      <w:marBottom w:val="0"/>
      <w:divBdr>
        <w:top w:val="none" w:sz="0" w:space="0" w:color="auto"/>
        <w:left w:val="none" w:sz="0" w:space="0" w:color="auto"/>
        <w:bottom w:val="none" w:sz="0" w:space="0" w:color="auto"/>
        <w:right w:val="none" w:sz="0" w:space="0" w:color="auto"/>
      </w:divBdr>
    </w:div>
    <w:div w:id="452871998">
      <w:bodyDiv w:val="1"/>
      <w:marLeft w:val="0"/>
      <w:marRight w:val="0"/>
      <w:marTop w:val="0"/>
      <w:marBottom w:val="0"/>
      <w:divBdr>
        <w:top w:val="none" w:sz="0" w:space="0" w:color="auto"/>
        <w:left w:val="none" w:sz="0" w:space="0" w:color="auto"/>
        <w:bottom w:val="none" w:sz="0" w:space="0" w:color="auto"/>
        <w:right w:val="none" w:sz="0" w:space="0" w:color="auto"/>
      </w:divBdr>
    </w:div>
    <w:div w:id="454177397">
      <w:bodyDiv w:val="1"/>
      <w:marLeft w:val="0"/>
      <w:marRight w:val="0"/>
      <w:marTop w:val="0"/>
      <w:marBottom w:val="0"/>
      <w:divBdr>
        <w:top w:val="none" w:sz="0" w:space="0" w:color="auto"/>
        <w:left w:val="none" w:sz="0" w:space="0" w:color="auto"/>
        <w:bottom w:val="none" w:sz="0" w:space="0" w:color="auto"/>
        <w:right w:val="none" w:sz="0" w:space="0" w:color="auto"/>
      </w:divBdr>
    </w:div>
    <w:div w:id="459569618">
      <w:bodyDiv w:val="1"/>
      <w:marLeft w:val="0"/>
      <w:marRight w:val="0"/>
      <w:marTop w:val="0"/>
      <w:marBottom w:val="0"/>
      <w:divBdr>
        <w:top w:val="none" w:sz="0" w:space="0" w:color="auto"/>
        <w:left w:val="none" w:sz="0" w:space="0" w:color="auto"/>
        <w:bottom w:val="none" w:sz="0" w:space="0" w:color="auto"/>
        <w:right w:val="none" w:sz="0" w:space="0" w:color="auto"/>
      </w:divBdr>
    </w:div>
    <w:div w:id="460807619">
      <w:bodyDiv w:val="1"/>
      <w:marLeft w:val="0"/>
      <w:marRight w:val="0"/>
      <w:marTop w:val="0"/>
      <w:marBottom w:val="0"/>
      <w:divBdr>
        <w:top w:val="none" w:sz="0" w:space="0" w:color="auto"/>
        <w:left w:val="none" w:sz="0" w:space="0" w:color="auto"/>
        <w:bottom w:val="none" w:sz="0" w:space="0" w:color="auto"/>
        <w:right w:val="none" w:sz="0" w:space="0" w:color="auto"/>
      </w:divBdr>
    </w:div>
    <w:div w:id="464354533">
      <w:bodyDiv w:val="1"/>
      <w:marLeft w:val="0"/>
      <w:marRight w:val="0"/>
      <w:marTop w:val="0"/>
      <w:marBottom w:val="0"/>
      <w:divBdr>
        <w:top w:val="none" w:sz="0" w:space="0" w:color="auto"/>
        <w:left w:val="none" w:sz="0" w:space="0" w:color="auto"/>
        <w:bottom w:val="none" w:sz="0" w:space="0" w:color="auto"/>
        <w:right w:val="none" w:sz="0" w:space="0" w:color="auto"/>
      </w:divBdr>
    </w:div>
    <w:div w:id="465316298">
      <w:bodyDiv w:val="1"/>
      <w:marLeft w:val="0"/>
      <w:marRight w:val="0"/>
      <w:marTop w:val="0"/>
      <w:marBottom w:val="0"/>
      <w:divBdr>
        <w:top w:val="none" w:sz="0" w:space="0" w:color="auto"/>
        <w:left w:val="none" w:sz="0" w:space="0" w:color="auto"/>
        <w:bottom w:val="none" w:sz="0" w:space="0" w:color="auto"/>
        <w:right w:val="none" w:sz="0" w:space="0" w:color="auto"/>
      </w:divBdr>
    </w:div>
    <w:div w:id="489251771">
      <w:bodyDiv w:val="1"/>
      <w:marLeft w:val="0"/>
      <w:marRight w:val="0"/>
      <w:marTop w:val="0"/>
      <w:marBottom w:val="0"/>
      <w:divBdr>
        <w:top w:val="none" w:sz="0" w:space="0" w:color="auto"/>
        <w:left w:val="none" w:sz="0" w:space="0" w:color="auto"/>
        <w:bottom w:val="none" w:sz="0" w:space="0" w:color="auto"/>
        <w:right w:val="none" w:sz="0" w:space="0" w:color="auto"/>
      </w:divBdr>
    </w:div>
    <w:div w:id="495345657">
      <w:bodyDiv w:val="1"/>
      <w:marLeft w:val="0"/>
      <w:marRight w:val="0"/>
      <w:marTop w:val="0"/>
      <w:marBottom w:val="0"/>
      <w:divBdr>
        <w:top w:val="none" w:sz="0" w:space="0" w:color="auto"/>
        <w:left w:val="none" w:sz="0" w:space="0" w:color="auto"/>
        <w:bottom w:val="none" w:sz="0" w:space="0" w:color="auto"/>
        <w:right w:val="none" w:sz="0" w:space="0" w:color="auto"/>
      </w:divBdr>
    </w:div>
    <w:div w:id="503251560">
      <w:bodyDiv w:val="1"/>
      <w:marLeft w:val="0"/>
      <w:marRight w:val="0"/>
      <w:marTop w:val="0"/>
      <w:marBottom w:val="0"/>
      <w:divBdr>
        <w:top w:val="none" w:sz="0" w:space="0" w:color="auto"/>
        <w:left w:val="none" w:sz="0" w:space="0" w:color="auto"/>
        <w:bottom w:val="none" w:sz="0" w:space="0" w:color="auto"/>
        <w:right w:val="none" w:sz="0" w:space="0" w:color="auto"/>
      </w:divBdr>
    </w:div>
    <w:div w:id="505176709">
      <w:bodyDiv w:val="1"/>
      <w:marLeft w:val="0"/>
      <w:marRight w:val="0"/>
      <w:marTop w:val="0"/>
      <w:marBottom w:val="0"/>
      <w:divBdr>
        <w:top w:val="none" w:sz="0" w:space="0" w:color="auto"/>
        <w:left w:val="none" w:sz="0" w:space="0" w:color="auto"/>
        <w:bottom w:val="none" w:sz="0" w:space="0" w:color="auto"/>
        <w:right w:val="none" w:sz="0" w:space="0" w:color="auto"/>
      </w:divBdr>
    </w:div>
    <w:div w:id="509293893">
      <w:bodyDiv w:val="1"/>
      <w:marLeft w:val="0"/>
      <w:marRight w:val="0"/>
      <w:marTop w:val="0"/>
      <w:marBottom w:val="0"/>
      <w:divBdr>
        <w:top w:val="none" w:sz="0" w:space="0" w:color="auto"/>
        <w:left w:val="none" w:sz="0" w:space="0" w:color="auto"/>
        <w:bottom w:val="none" w:sz="0" w:space="0" w:color="auto"/>
        <w:right w:val="none" w:sz="0" w:space="0" w:color="auto"/>
      </w:divBdr>
    </w:div>
    <w:div w:id="531654316">
      <w:bodyDiv w:val="1"/>
      <w:marLeft w:val="0"/>
      <w:marRight w:val="0"/>
      <w:marTop w:val="0"/>
      <w:marBottom w:val="0"/>
      <w:divBdr>
        <w:top w:val="none" w:sz="0" w:space="0" w:color="auto"/>
        <w:left w:val="none" w:sz="0" w:space="0" w:color="auto"/>
        <w:bottom w:val="none" w:sz="0" w:space="0" w:color="auto"/>
        <w:right w:val="none" w:sz="0" w:space="0" w:color="auto"/>
      </w:divBdr>
    </w:div>
    <w:div w:id="548226772">
      <w:bodyDiv w:val="1"/>
      <w:marLeft w:val="0"/>
      <w:marRight w:val="0"/>
      <w:marTop w:val="0"/>
      <w:marBottom w:val="0"/>
      <w:divBdr>
        <w:top w:val="none" w:sz="0" w:space="0" w:color="auto"/>
        <w:left w:val="none" w:sz="0" w:space="0" w:color="auto"/>
        <w:bottom w:val="none" w:sz="0" w:space="0" w:color="auto"/>
        <w:right w:val="none" w:sz="0" w:space="0" w:color="auto"/>
      </w:divBdr>
    </w:div>
    <w:div w:id="548761451">
      <w:bodyDiv w:val="1"/>
      <w:marLeft w:val="0"/>
      <w:marRight w:val="0"/>
      <w:marTop w:val="0"/>
      <w:marBottom w:val="0"/>
      <w:divBdr>
        <w:top w:val="none" w:sz="0" w:space="0" w:color="auto"/>
        <w:left w:val="none" w:sz="0" w:space="0" w:color="auto"/>
        <w:bottom w:val="none" w:sz="0" w:space="0" w:color="auto"/>
        <w:right w:val="none" w:sz="0" w:space="0" w:color="auto"/>
      </w:divBdr>
    </w:div>
    <w:div w:id="556821285">
      <w:bodyDiv w:val="1"/>
      <w:marLeft w:val="0"/>
      <w:marRight w:val="0"/>
      <w:marTop w:val="0"/>
      <w:marBottom w:val="0"/>
      <w:divBdr>
        <w:top w:val="none" w:sz="0" w:space="0" w:color="auto"/>
        <w:left w:val="none" w:sz="0" w:space="0" w:color="auto"/>
        <w:bottom w:val="none" w:sz="0" w:space="0" w:color="auto"/>
        <w:right w:val="none" w:sz="0" w:space="0" w:color="auto"/>
      </w:divBdr>
    </w:div>
    <w:div w:id="579021847">
      <w:bodyDiv w:val="1"/>
      <w:marLeft w:val="0"/>
      <w:marRight w:val="0"/>
      <w:marTop w:val="0"/>
      <w:marBottom w:val="0"/>
      <w:divBdr>
        <w:top w:val="none" w:sz="0" w:space="0" w:color="auto"/>
        <w:left w:val="none" w:sz="0" w:space="0" w:color="auto"/>
        <w:bottom w:val="none" w:sz="0" w:space="0" w:color="auto"/>
        <w:right w:val="none" w:sz="0" w:space="0" w:color="auto"/>
      </w:divBdr>
    </w:div>
    <w:div w:id="580407578">
      <w:bodyDiv w:val="1"/>
      <w:marLeft w:val="0"/>
      <w:marRight w:val="0"/>
      <w:marTop w:val="0"/>
      <w:marBottom w:val="0"/>
      <w:divBdr>
        <w:top w:val="none" w:sz="0" w:space="0" w:color="auto"/>
        <w:left w:val="none" w:sz="0" w:space="0" w:color="auto"/>
        <w:bottom w:val="none" w:sz="0" w:space="0" w:color="auto"/>
        <w:right w:val="none" w:sz="0" w:space="0" w:color="auto"/>
      </w:divBdr>
    </w:div>
    <w:div w:id="591471425">
      <w:bodyDiv w:val="1"/>
      <w:marLeft w:val="0"/>
      <w:marRight w:val="0"/>
      <w:marTop w:val="0"/>
      <w:marBottom w:val="0"/>
      <w:divBdr>
        <w:top w:val="none" w:sz="0" w:space="0" w:color="auto"/>
        <w:left w:val="none" w:sz="0" w:space="0" w:color="auto"/>
        <w:bottom w:val="none" w:sz="0" w:space="0" w:color="auto"/>
        <w:right w:val="none" w:sz="0" w:space="0" w:color="auto"/>
      </w:divBdr>
    </w:div>
    <w:div w:id="613752161">
      <w:bodyDiv w:val="1"/>
      <w:marLeft w:val="0"/>
      <w:marRight w:val="0"/>
      <w:marTop w:val="0"/>
      <w:marBottom w:val="0"/>
      <w:divBdr>
        <w:top w:val="none" w:sz="0" w:space="0" w:color="auto"/>
        <w:left w:val="none" w:sz="0" w:space="0" w:color="auto"/>
        <w:bottom w:val="none" w:sz="0" w:space="0" w:color="auto"/>
        <w:right w:val="none" w:sz="0" w:space="0" w:color="auto"/>
      </w:divBdr>
    </w:div>
    <w:div w:id="620527085">
      <w:bodyDiv w:val="1"/>
      <w:marLeft w:val="0"/>
      <w:marRight w:val="0"/>
      <w:marTop w:val="0"/>
      <w:marBottom w:val="0"/>
      <w:divBdr>
        <w:top w:val="none" w:sz="0" w:space="0" w:color="auto"/>
        <w:left w:val="none" w:sz="0" w:space="0" w:color="auto"/>
        <w:bottom w:val="none" w:sz="0" w:space="0" w:color="auto"/>
        <w:right w:val="none" w:sz="0" w:space="0" w:color="auto"/>
      </w:divBdr>
    </w:div>
    <w:div w:id="627711281">
      <w:bodyDiv w:val="1"/>
      <w:marLeft w:val="0"/>
      <w:marRight w:val="0"/>
      <w:marTop w:val="0"/>
      <w:marBottom w:val="0"/>
      <w:divBdr>
        <w:top w:val="none" w:sz="0" w:space="0" w:color="auto"/>
        <w:left w:val="none" w:sz="0" w:space="0" w:color="auto"/>
        <w:bottom w:val="none" w:sz="0" w:space="0" w:color="auto"/>
        <w:right w:val="none" w:sz="0" w:space="0" w:color="auto"/>
      </w:divBdr>
    </w:div>
    <w:div w:id="676350438">
      <w:bodyDiv w:val="1"/>
      <w:marLeft w:val="0"/>
      <w:marRight w:val="0"/>
      <w:marTop w:val="0"/>
      <w:marBottom w:val="0"/>
      <w:divBdr>
        <w:top w:val="none" w:sz="0" w:space="0" w:color="auto"/>
        <w:left w:val="none" w:sz="0" w:space="0" w:color="auto"/>
        <w:bottom w:val="none" w:sz="0" w:space="0" w:color="auto"/>
        <w:right w:val="none" w:sz="0" w:space="0" w:color="auto"/>
      </w:divBdr>
    </w:div>
    <w:div w:id="701200669">
      <w:bodyDiv w:val="1"/>
      <w:marLeft w:val="0"/>
      <w:marRight w:val="0"/>
      <w:marTop w:val="0"/>
      <w:marBottom w:val="0"/>
      <w:divBdr>
        <w:top w:val="none" w:sz="0" w:space="0" w:color="auto"/>
        <w:left w:val="none" w:sz="0" w:space="0" w:color="auto"/>
        <w:bottom w:val="none" w:sz="0" w:space="0" w:color="auto"/>
        <w:right w:val="none" w:sz="0" w:space="0" w:color="auto"/>
      </w:divBdr>
    </w:div>
    <w:div w:id="703407060">
      <w:bodyDiv w:val="1"/>
      <w:marLeft w:val="0"/>
      <w:marRight w:val="0"/>
      <w:marTop w:val="0"/>
      <w:marBottom w:val="0"/>
      <w:divBdr>
        <w:top w:val="none" w:sz="0" w:space="0" w:color="auto"/>
        <w:left w:val="none" w:sz="0" w:space="0" w:color="auto"/>
        <w:bottom w:val="none" w:sz="0" w:space="0" w:color="auto"/>
        <w:right w:val="none" w:sz="0" w:space="0" w:color="auto"/>
      </w:divBdr>
    </w:div>
    <w:div w:id="719668293">
      <w:bodyDiv w:val="1"/>
      <w:marLeft w:val="0"/>
      <w:marRight w:val="0"/>
      <w:marTop w:val="0"/>
      <w:marBottom w:val="0"/>
      <w:divBdr>
        <w:top w:val="none" w:sz="0" w:space="0" w:color="auto"/>
        <w:left w:val="none" w:sz="0" w:space="0" w:color="auto"/>
        <w:bottom w:val="none" w:sz="0" w:space="0" w:color="auto"/>
        <w:right w:val="none" w:sz="0" w:space="0" w:color="auto"/>
      </w:divBdr>
    </w:div>
    <w:div w:id="728843048">
      <w:bodyDiv w:val="1"/>
      <w:marLeft w:val="0"/>
      <w:marRight w:val="0"/>
      <w:marTop w:val="0"/>
      <w:marBottom w:val="0"/>
      <w:divBdr>
        <w:top w:val="none" w:sz="0" w:space="0" w:color="auto"/>
        <w:left w:val="none" w:sz="0" w:space="0" w:color="auto"/>
        <w:bottom w:val="none" w:sz="0" w:space="0" w:color="auto"/>
        <w:right w:val="none" w:sz="0" w:space="0" w:color="auto"/>
      </w:divBdr>
    </w:div>
    <w:div w:id="730885215">
      <w:bodyDiv w:val="1"/>
      <w:marLeft w:val="0"/>
      <w:marRight w:val="0"/>
      <w:marTop w:val="0"/>
      <w:marBottom w:val="0"/>
      <w:divBdr>
        <w:top w:val="none" w:sz="0" w:space="0" w:color="auto"/>
        <w:left w:val="none" w:sz="0" w:space="0" w:color="auto"/>
        <w:bottom w:val="none" w:sz="0" w:space="0" w:color="auto"/>
        <w:right w:val="none" w:sz="0" w:space="0" w:color="auto"/>
      </w:divBdr>
    </w:div>
    <w:div w:id="733814300">
      <w:bodyDiv w:val="1"/>
      <w:marLeft w:val="0"/>
      <w:marRight w:val="0"/>
      <w:marTop w:val="0"/>
      <w:marBottom w:val="0"/>
      <w:divBdr>
        <w:top w:val="none" w:sz="0" w:space="0" w:color="auto"/>
        <w:left w:val="none" w:sz="0" w:space="0" w:color="auto"/>
        <w:bottom w:val="none" w:sz="0" w:space="0" w:color="auto"/>
        <w:right w:val="none" w:sz="0" w:space="0" w:color="auto"/>
      </w:divBdr>
    </w:div>
    <w:div w:id="734667463">
      <w:bodyDiv w:val="1"/>
      <w:marLeft w:val="0"/>
      <w:marRight w:val="0"/>
      <w:marTop w:val="0"/>
      <w:marBottom w:val="0"/>
      <w:divBdr>
        <w:top w:val="none" w:sz="0" w:space="0" w:color="auto"/>
        <w:left w:val="none" w:sz="0" w:space="0" w:color="auto"/>
        <w:bottom w:val="none" w:sz="0" w:space="0" w:color="auto"/>
        <w:right w:val="none" w:sz="0" w:space="0" w:color="auto"/>
      </w:divBdr>
    </w:div>
    <w:div w:id="739324293">
      <w:bodyDiv w:val="1"/>
      <w:marLeft w:val="0"/>
      <w:marRight w:val="0"/>
      <w:marTop w:val="0"/>
      <w:marBottom w:val="0"/>
      <w:divBdr>
        <w:top w:val="none" w:sz="0" w:space="0" w:color="auto"/>
        <w:left w:val="none" w:sz="0" w:space="0" w:color="auto"/>
        <w:bottom w:val="none" w:sz="0" w:space="0" w:color="auto"/>
        <w:right w:val="none" w:sz="0" w:space="0" w:color="auto"/>
      </w:divBdr>
    </w:div>
    <w:div w:id="744107976">
      <w:bodyDiv w:val="1"/>
      <w:marLeft w:val="0"/>
      <w:marRight w:val="0"/>
      <w:marTop w:val="0"/>
      <w:marBottom w:val="0"/>
      <w:divBdr>
        <w:top w:val="none" w:sz="0" w:space="0" w:color="auto"/>
        <w:left w:val="none" w:sz="0" w:space="0" w:color="auto"/>
        <w:bottom w:val="none" w:sz="0" w:space="0" w:color="auto"/>
        <w:right w:val="none" w:sz="0" w:space="0" w:color="auto"/>
      </w:divBdr>
    </w:div>
    <w:div w:id="753630329">
      <w:bodyDiv w:val="1"/>
      <w:marLeft w:val="0"/>
      <w:marRight w:val="0"/>
      <w:marTop w:val="0"/>
      <w:marBottom w:val="0"/>
      <w:divBdr>
        <w:top w:val="none" w:sz="0" w:space="0" w:color="auto"/>
        <w:left w:val="none" w:sz="0" w:space="0" w:color="auto"/>
        <w:bottom w:val="none" w:sz="0" w:space="0" w:color="auto"/>
        <w:right w:val="none" w:sz="0" w:space="0" w:color="auto"/>
      </w:divBdr>
    </w:div>
    <w:div w:id="772479304">
      <w:bodyDiv w:val="1"/>
      <w:marLeft w:val="0"/>
      <w:marRight w:val="0"/>
      <w:marTop w:val="0"/>
      <w:marBottom w:val="0"/>
      <w:divBdr>
        <w:top w:val="none" w:sz="0" w:space="0" w:color="auto"/>
        <w:left w:val="none" w:sz="0" w:space="0" w:color="auto"/>
        <w:bottom w:val="none" w:sz="0" w:space="0" w:color="auto"/>
        <w:right w:val="none" w:sz="0" w:space="0" w:color="auto"/>
      </w:divBdr>
    </w:div>
    <w:div w:id="776020406">
      <w:bodyDiv w:val="1"/>
      <w:marLeft w:val="0"/>
      <w:marRight w:val="0"/>
      <w:marTop w:val="0"/>
      <w:marBottom w:val="0"/>
      <w:divBdr>
        <w:top w:val="none" w:sz="0" w:space="0" w:color="auto"/>
        <w:left w:val="none" w:sz="0" w:space="0" w:color="auto"/>
        <w:bottom w:val="none" w:sz="0" w:space="0" w:color="auto"/>
        <w:right w:val="none" w:sz="0" w:space="0" w:color="auto"/>
      </w:divBdr>
    </w:div>
    <w:div w:id="785538734">
      <w:bodyDiv w:val="1"/>
      <w:marLeft w:val="0"/>
      <w:marRight w:val="0"/>
      <w:marTop w:val="0"/>
      <w:marBottom w:val="0"/>
      <w:divBdr>
        <w:top w:val="none" w:sz="0" w:space="0" w:color="auto"/>
        <w:left w:val="none" w:sz="0" w:space="0" w:color="auto"/>
        <w:bottom w:val="none" w:sz="0" w:space="0" w:color="auto"/>
        <w:right w:val="none" w:sz="0" w:space="0" w:color="auto"/>
      </w:divBdr>
    </w:div>
    <w:div w:id="793792196">
      <w:bodyDiv w:val="1"/>
      <w:marLeft w:val="0"/>
      <w:marRight w:val="0"/>
      <w:marTop w:val="0"/>
      <w:marBottom w:val="0"/>
      <w:divBdr>
        <w:top w:val="none" w:sz="0" w:space="0" w:color="auto"/>
        <w:left w:val="none" w:sz="0" w:space="0" w:color="auto"/>
        <w:bottom w:val="none" w:sz="0" w:space="0" w:color="auto"/>
        <w:right w:val="none" w:sz="0" w:space="0" w:color="auto"/>
      </w:divBdr>
    </w:div>
    <w:div w:id="801387267">
      <w:bodyDiv w:val="1"/>
      <w:marLeft w:val="0"/>
      <w:marRight w:val="0"/>
      <w:marTop w:val="0"/>
      <w:marBottom w:val="0"/>
      <w:divBdr>
        <w:top w:val="none" w:sz="0" w:space="0" w:color="auto"/>
        <w:left w:val="none" w:sz="0" w:space="0" w:color="auto"/>
        <w:bottom w:val="none" w:sz="0" w:space="0" w:color="auto"/>
        <w:right w:val="none" w:sz="0" w:space="0" w:color="auto"/>
      </w:divBdr>
    </w:div>
    <w:div w:id="801655621">
      <w:bodyDiv w:val="1"/>
      <w:marLeft w:val="0"/>
      <w:marRight w:val="0"/>
      <w:marTop w:val="0"/>
      <w:marBottom w:val="0"/>
      <w:divBdr>
        <w:top w:val="none" w:sz="0" w:space="0" w:color="auto"/>
        <w:left w:val="none" w:sz="0" w:space="0" w:color="auto"/>
        <w:bottom w:val="none" w:sz="0" w:space="0" w:color="auto"/>
        <w:right w:val="none" w:sz="0" w:space="0" w:color="auto"/>
      </w:divBdr>
    </w:div>
    <w:div w:id="809326130">
      <w:bodyDiv w:val="1"/>
      <w:marLeft w:val="0"/>
      <w:marRight w:val="0"/>
      <w:marTop w:val="0"/>
      <w:marBottom w:val="0"/>
      <w:divBdr>
        <w:top w:val="none" w:sz="0" w:space="0" w:color="auto"/>
        <w:left w:val="none" w:sz="0" w:space="0" w:color="auto"/>
        <w:bottom w:val="none" w:sz="0" w:space="0" w:color="auto"/>
        <w:right w:val="none" w:sz="0" w:space="0" w:color="auto"/>
      </w:divBdr>
    </w:div>
    <w:div w:id="816263851">
      <w:bodyDiv w:val="1"/>
      <w:marLeft w:val="0"/>
      <w:marRight w:val="0"/>
      <w:marTop w:val="0"/>
      <w:marBottom w:val="0"/>
      <w:divBdr>
        <w:top w:val="none" w:sz="0" w:space="0" w:color="auto"/>
        <w:left w:val="none" w:sz="0" w:space="0" w:color="auto"/>
        <w:bottom w:val="none" w:sz="0" w:space="0" w:color="auto"/>
        <w:right w:val="none" w:sz="0" w:space="0" w:color="auto"/>
      </w:divBdr>
    </w:div>
    <w:div w:id="816610738">
      <w:bodyDiv w:val="1"/>
      <w:marLeft w:val="0"/>
      <w:marRight w:val="0"/>
      <w:marTop w:val="0"/>
      <w:marBottom w:val="0"/>
      <w:divBdr>
        <w:top w:val="none" w:sz="0" w:space="0" w:color="auto"/>
        <w:left w:val="none" w:sz="0" w:space="0" w:color="auto"/>
        <w:bottom w:val="none" w:sz="0" w:space="0" w:color="auto"/>
        <w:right w:val="none" w:sz="0" w:space="0" w:color="auto"/>
      </w:divBdr>
    </w:div>
    <w:div w:id="820578315">
      <w:bodyDiv w:val="1"/>
      <w:marLeft w:val="0"/>
      <w:marRight w:val="0"/>
      <w:marTop w:val="0"/>
      <w:marBottom w:val="0"/>
      <w:divBdr>
        <w:top w:val="none" w:sz="0" w:space="0" w:color="auto"/>
        <w:left w:val="none" w:sz="0" w:space="0" w:color="auto"/>
        <w:bottom w:val="none" w:sz="0" w:space="0" w:color="auto"/>
        <w:right w:val="none" w:sz="0" w:space="0" w:color="auto"/>
      </w:divBdr>
    </w:div>
    <w:div w:id="820776318">
      <w:bodyDiv w:val="1"/>
      <w:marLeft w:val="0"/>
      <w:marRight w:val="0"/>
      <w:marTop w:val="0"/>
      <w:marBottom w:val="0"/>
      <w:divBdr>
        <w:top w:val="none" w:sz="0" w:space="0" w:color="auto"/>
        <w:left w:val="none" w:sz="0" w:space="0" w:color="auto"/>
        <w:bottom w:val="none" w:sz="0" w:space="0" w:color="auto"/>
        <w:right w:val="none" w:sz="0" w:space="0" w:color="auto"/>
      </w:divBdr>
    </w:div>
    <w:div w:id="828987496">
      <w:bodyDiv w:val="1"/>
      <w:marLeft w:val="0"/>
      <w:marRight w:val="0"/>
      <w:marTop w:val="0"/>
      <w:marBottom w:val="0"/>
      <w:divBdr>
        <w:top w:val="none" w:sz="0" w:space="0" w:color="auto"/>
        <w:left w:val="none" w:sz="0" w:space="0" w:color="auto"/>
        <w:bottom w:val="none" w:sz="0" w:space="0" w:color="auto"/>
        <w:right w:val="none" w:sz="0" w:space="0" w:color="auto"/>
      </w:divBdr>
    </w:div>
    <w:div w:id="829442464">
      <w:bodyDiv w:val="1"/>
      <w:marLeft w:val="0"/>
      <w:marRight w:val="0"/>
      <w:marTop w:val="0"/>
      <w:marBottom w:val="0"/>
      <w:divBdr>
        <w:top w:val="none" w:sz="0" w:space="0" w:color="auto"/>
        <w:left w:val="none" w:sz="0" w:space="0" w:color="auto"/>
        <w:bottom w:val="none" w:sz="0" w:space="0" w:color="auto"/>
        <w:right w:val="none" w:sz="0" w:space="0" w:color="auto"/>
      </w:divBdr>
    </w:div>
    <w:div w:id="831412044">
      <w:bodyDiv w:val="1"/>
      <w:marLeft w:val="0"/>
      <w:marRight w:val="0"/>
      <w:marTop w:val="0"/>
      <w:marBottom w:val="0"/>
      <w:divBdr>
        <w:top w:val="none" w:sz="0" w:space="0" w:color="auto"/>
        <w:left w:val="none" w:sz="0" w:space="0" w:color="auto"/>
        <w:bottom w:val="none" w:sz="0" w:space="0" w:color="auto"/>
        <w:right w:val="none" w:sz="0" w:space="0" w:color="auto"/>
      </w:divBdr>
    </w:div>
    <w:div w:id="858203321">
      <w:bodyDiv w:val="1"/>
      <w:marLeft w:val="0"/>
      <w:marRight w:val="0"/>
      <w:marTop w:val="0"/>
      <w:marBottom w:val="0"/>
      <w:divBdr>
        <w:top w:val="none" w:sz="0" w:space="0" w:color="auto"/>
        <w:left w:val="none" w:sz="0" w:space="0" w:color="auto"/>
        <w:bottom w:val="none" w:sz="0" w:space="0" w:color="auto"/>
        <w:right w:val="none" w:sz="0" w:space="0" w:color="auto"/>
      </w:divBdr>
    </w:div>
    <w:div w:id="861939826">
      <w:bodyDiv w:val="1"/>
      <w:marLeft w:val="0"/>
      <w:marRight w:val="0"/>
      <w:marTop w:val="0"/>
      <w:marBottom w:val="0"/>
      <w:divBdr>
        <w:top w:val="none" w:sz="0" w:space="0" w:color="auto"/>
        <w:left w:val="none" w:sz="0" w:space="0" w:color="auto"/>
        <w:bottom w:val="none" w:sz="0" w:space="0" w:color="auto"/>
        <w:right w:val="none" w:sz="0" w:space="0" w:color="auto"/>
      </w:divBdr>
    </w:div>
    <w:div w:id="928151975">
      <w:bodyDiv w:val="1"/>
      <w:marLeft w:val="0"/>
      <w:marRight w:val="0"/>
      <w:marTop w:val="0"/>
      <w:marBottom w:val="0"/>
      <w:divBdr>
        <w:top w:val="none" w:sz="0" w:space="0" w:color="auto"/>
        <w:left w:val="none" w:sz="0" w:space="0" w:color="auto"/>
        <w:bottom w:val="none" w:sz="0" w:space="0" w:color="auto"/>
        <w:right w:val="none" w:sz="0" w:space="0" w:color="auto"/>
      </w:divBdr>
    </w:div>
    <w:div w:id="943422101">
      <w:bodyDiv w:val="1"/>
      <w:marLeft w:val="0"/>
      <w:marRight w:val="0"/>
      <w:marTop w:val="0"/>
      <w:marBottom w:val="0"/>
      <w:divBdr>
        <w:top w:val="none" w:sz="0" w:space="0" w:color="auto"/>
        <w:left w:val="none" w:sz="0" w:space="0" w:color="auto"/>
        <w:bottom w:val="none" w:sz="0" w:space="0" w:color="auto"/>
        <w:right w:val="none" w:sz="0" w:space="0" w:color="auto"/>
      </w:divBdr>
    </w:div>
    <w:div w:id="952326941">
      <w:bodyDiv w:val="1"/>
      <w:marLeft w:val="0"/>
      <w:marRight w:val="0"/>
      <w:marTop w:val="0"/>
      <w:marBottom w:val="0"/>
      <w:divBdr>
        <w:top w:val="none" w:sz="0" w:space="0" w:color="auto"/>
        <w:left w:val="none" w:sz="0" w:space="0" w:color="auto"/>
        <w:bottom w:val="none" w:sz="0" w:space="0" w:color="auto"/>
        <w:right w:val="none" w:sz="0" w:space="0" w:color="auto"/>
      </w:divBdr>
    </w:div>
    <w:div w:id="961113922">
      <w:bodyDiv w:val="1"/>
      <w:marLeft w:val="0"/>
      <w:marRight w:val="0"/>
      <w:marTop w:val="0"/>
      <w:marBottom w:val="0"/>
      <w:divBdr>
        <w:top w:val="none" w:sz="0" w:space="0" w:color="auto"/>
        <w:left w:val="none" w:sz="0" w:space="0" w:color="auto"/>
        <w:bottom w:val="none" w:sz="0" w:space="0" w:color="auto"/>
        <w:right w:val="none" w:sz="0" w:space="0" w:color="auto"/>
      </w:divBdr>
    </w:div>
    <w:div w:id="967711151">
      <w:bodyDiv w:val="1"/>
      <w:marLeft w:val="0"/>
      <w:marRight w:val="0"/>
      <w:marTop w:val="0"/>
      <w:marBottom w:val="0"/>
      <w:divBdr>
        <w:top w:val="none" w:sz="0" w:space="0" w:color="auto"/>
        <w:left w:val="none" w:sz="0" w:space="0" w:color="auto"/>
        <w:bottom w:val="none" w:sz="0" w:space="0" w:color="auto"/>
        <w:right w:val="none" w:sz="0" w:space="0" w:color="auto"/>
      </w:divBdr>
    </w:div>
    <w:div w:id="996344721">
      <w:bodyDiv w:val="1"/>
      <w:marLeft w:val="0"/>
      <w:marRight w:val="0"/>
      <w:marTop w:val="0"/>
      <w:marBottom w:val="0"/>
      <w:divBdr>
        <w:top w:val="none" w:sz="0" w:space="0" w:color="auto"/>
        <w:left w:val="none" w:sz="0" w:space="0" w:color="auto"/>
        <w:bottom w:val="none" w:sz="0" w:space="0" w:color="auto"/>
        <w:right w:val="none" w:sz="0" w:space="0" w:color="auto"/>
      </w:divBdr>
    </w:div>
    <w:div w:id="1012755791">
      <w:bodyDiv w:val="1"/>
      <w:marLeft w:val="0"/>
      <w:marRight w:val="0"/>
      <w:marTop w:val="0"/>
      <w:marBottom w:val="0"/>
      <w:divBdr>
        <w:top w:val="none" w:sz="0" w:space="0" w:color="auto"/>
        <w:left w:val="none" w:sz="0" w:space="0" w:color="auto"/>
        <w:bottom w:val="none" w:sz="0" w:space="0" w:color="auto"/>
        <w:right w:val="none" w:sz="0" w:space="0" w:color="auto"/>
      </w:divBdr>
    </w:div>
    <w:div w:id="1023823474">
      <w:bodyDiv w:val="1"/>
      <w:marLeft w:val="0"/>
      <w:marRight w:val="0"/>
      <w:marTop w:val="0"/>
      <w:marBottom w:val="0"/>
      <w:divBdr>
        <w:top w:val="none" w:sz="0" w:space="0" w:color="auto"/>
        <w:left w:val="none" w:sz="0" w:space="0" w:color="auto"/>
        <w:bottom w:val="none" w:sz="0" w:space="0" w:color="auto"/>
        <w:right w:val="none" w:sz="0" w:space="0" w:color="auto"/>
      </w:divBdr>
    </w:div>
    <w:div w:id="1031808863">
      <w:bodyDiv w:val="1"/>
      <w:marLeft w:val="0"/>
      <w:marRight w:val="0"/>
      <w:marTop w:val="0"/>
      <w:marBottom w:val="0"/>
      <w:divBdr>
        <w:top w:val="none" w:sz="0" w:space="0" w:color="auto"/>
        <w:left w:val="none" w:sz="0" w:space="0" w:color="auto"/>
        <w:bottom w:val="none" w:sz="0" w:space="0" w:color="auto"/>
        <w:right w:val="none" w:sz="0" w:space="0" w:color="auto"/>
      </w:divBdr>
    </w:div>
    <w:div w:id="1035080767">
      <w:bodyDiv w:val="1"/>
      <w:marLeft w:val="0"/>
      <w:marRight w:val="0"/>
      <w:marTop w:val="0"/>
      <w:marBottom w:val="0"/>
      <w:divBdr>
        <w:top w:val="none" w:sz="0" w:space="0" w:color="auto"/>
        <w:left w:val="none" w:sz="0" w:space="0" w:color="auto"/>
        <w:bottom w:val="none" w:sz="0" w:space="0" w:color="auto"/>
        <w:right w:val="none" w:sz="0" w:space="0" w:color="auto"/>
      </w:divBdr>
    </w:div>
    <w:div w:id="1040784701">
      <w:bodyDiv w:val="1"/>
      <w:marLeft w:val="0"/>
      <w:marRight w:val="0"/>
      <w:marTop w:val="0"/>
      <w:marBottom w:val="0"/>
      <w:divBdr>
        <w:top w:val="none" w:sz="0" w:space="0" w:color="auto"/>
        <w:left w:val="none" w:sz="0" w:space="0" w:color="auto"/>
        <w:bottom w:val="none" w:sz="0" w:space="0" w:color="auto"/>
        <w:right w:val="none" w:sz="0" w:space="0" w:color="auto"/>
      </w:divBdr>
    </w:div>
    <w:div w:id="1053849767">
      <w:bodyDiv w:val="1"/>
      <w:marLeft w:val="0"/>
      <w:marRight w:val="0"/>
      <w:marTop w:val="0"/>
      <w:marBottom w:val="0"/>
      <w:divBdr>
        <w:top w:val="none" w:sz="0" w:space="0" w:color="auto"/>
        <w:left w:val="none" w:sz="0" w:space="0" w:color="auto"/>
        <w:bottom w:val="none" w:sz="0" w:space="0" w:color="auto"/>
        <w:right w:val="none" w:sz="0" w:space="0" w:color="auto"/>
      </w:divBdr>
    </w:div>
    <w:div w:id="1060516724">
      <w:bodyDiv w:val="1"/>
      <w:marLeft w:val="0"/>
      <w:marRight w:val="0"/>
      <w:marTop w:val="0"/>
      <w:marBottom w:val="0"/>
      <w:divBdr>
        <w:top w:val="none" w:sz="0" w:space="0" w:color="auto"/>
        <w:left w:val="none" w:sz="0" w:space="0" w:color="auto"/>
        <w:bottom w:val="none" w:sz="0" w:space="0" w:color="auto"/>
        <w:right w:val="none" w:sz="0" w:space="0" w:color="auto"/>
      </w:divBdr>
    </w:div>
    <w:div w:id="1060784540">
      <w:bodyDiv w:val="1"/>
      <w:marLeft w:val="0"/>
      <w:marRight w:val="0"/>
      <w:marTop w:val="0"/>
      <w:marBottom w:val="0"/>
      <w:divBdr>
        <w:top w:val="none" w:sz="0" w:space="0" w:color="auto"/>
        <w:left w:val="none" w:sz="0" w:space="0" w:color="auto"/>
        <w:bottom w:val="none" w:sz="0" w:space="0" w:color="auto"/>
        <w:right w:val="none" w:sz="0" w:space="0" w:color="auto"/>
      </w:divBdr>
    </w:div>
    <w:div w:id="1069961120">
      <w:bodyDiv w:val="1"/>
      <w:marLeft w:val="0"/>
      <w:marRight w:val="0"/>
      <w:marTop w:val="0"/>
      <w:marBottom w:val="0"/>
      <w:divBdr>
        <w:top w:val="none" w:sz="0" w:space="0" w:color="auto"/>
        <w:left w:val="none" w:sz="0" w:space="0" w:color="auto"/>
        <w:bottom w:val="none" w:sz="0" w:space="0" w:color="auto"/>
        <w:right w:val="none" w:sz="0" w:space="0" w:color="auto"/>
      </w:divBdr>
    </w:div>
    <w:div w:id="1076634647">
      <w:bodyDiv w:val="1"/>
      <w:marLeft w:val="0"/>
      <w:marRight w:val="0"/>
      <w:marTop w:val="0"/>
      <w:marBottom w:val="0"/>
      <w:divBdr>
        <w:top w:val="none" w:sz="0" w:space="0" w:color="auto"/>
        <w:left w:val="none" w:sz="0" w:space="0" w:color="auto"/>
        <w:bottom w:val="none" w:sz="0" w:space="0" w:color="auto"/>
        <w:right w:val="none" w:sz="0" w:space="0" w:color="auto"/>
      </w:divBdr>
    </w:div>
    <w:div w:id="1083572700">
      <w:bodyDiv w:val="1"/>
      <w:marLeft w:val="0"/>
      <w:marRight w:val="0"/>
      <w:marTop w:val="0"/>
      <w:marBottom w:val="0"/>
      <w:divBdr>
        <w:top w:val="none" w:sz="0" w:space="0" w:color="auto"/>
        <w:left w:val="none" w:sz="0" w:space="0" w:color="auto"/>
        <w:bottom w:val="none" w:sz="0" w:space="0" w:color="auto"/>
        <w:right w:val="none" w:sz="0" w:space="0" w:color="auto"/>
      </w:divBdr>
    </w:div>
    <w:div w:id="1094321590">
      <w:bodyDiv w:val="1"/>
      <w:marLeft w:val="0"/>
      <w:marRight w:val="0"/>
      <w:marTop w:val="0"/>
      <w:marBottom w:val="0"/>
      <w:divBdr>
        <w:top w:val="none" w:sz="0" w:space="0" w:color="auto"/>
        <w:left w:val="none" w:sz="0" w:space="0" w:color="auto"/>
        <w:bottom w:val="none" w:sz="0" w:space="0" w:color="auto"/>
        <w:right w:val="none" w:sz="0" w:space="0" w:color="auto"/>
      </w:divBdr>
    </w:div>
    <w:div w:id="1100494444">
      <w:bodyDiv w:val="1"/>
      <w:marLeft w:val="0"/>
      <w:marRight w:val="0"/>
      <w:marTop w:val="0"/>
      <w:marBottom w:val="0"/>
      <w:divBdr>
        <w:top w:val="none" w:sz="0" w:space="0" w:color="auto"/>
        <w:left w:val="none" w:sz="0" w:space="0" w:color="auto"/>
        <w:bottom w:val="none" w:sz="0" w:space="0" w:color="auto"/>
        <w:right w:val="none" w:sz="0" w:space="0" w:color="auto"/>
      </w:divBdr>
    </w:div>
    <w:div w:id="1108506006">
      <w:bodyDiv w:val="1"/>
      <w:marLeft w:val="0"/>
      <w:marRight w:val="0"/>
      <w:marTop w:val="0"/>
      <w:marBottom w:val="0"/>
      <w:divBdr>
        <w:top w:val="none" w:sz="0" w:space="0" w:color="auto"/>
        <w:left w:val="none" w:sz="0" w:space="0" w:color="auto"/>
        <w:bottom w:val="none" w:sz="0" w:space="0" w:color="auto"/>
        <w:right w:val="none" w:sz="0" w:space="0" w:color="auto"/>
      </w:divBdr>
    </w:div>
    <w:div w:id="1121457865">
      <w:bodyDiv w:val="1"/>
      <w:marLeft w:val="0"/>
      <w:marRight w:val="0"/>
      <w:marTop w:val="0"/>
      <w:marBottom w:val="0"/>
      <w:divBdr>
        <w:top w:val="none" w:sz="0" w:space="0" w:color="auto"/>
        <w:left w:val="none" w:sz="0" w:space="0" w:color="auto"/>
        <w:bottom w:val="none" w:sz="0" w:space="0" w:color="auto"/>
        <w:right w:val="none" w:sz="0" w:space="0" w:color="auto"/>
      </w:divBdr>
    </w:div>
    <w:div w:id="1131702939">
      <w:bodyDiv w:val="1"/>
      <w:marLeft w:val="0"/>
      <w:marRight w:val="0"/>
      <w:marTop w:val="0"/>
      <w:marBottom w:val="0"/>
      <w:divBdr>
        <w:top w:val="none" w:sz="0" w:space="0" w:color="auto"/>
        <w:left w:val="none" w:sz="0" w:space="0" w:color="auto"/>
        <w:bottom w:val="none" w:sz="0" w:space="0" w:color="auto"/>
        <w:right w:val="none" w:sz="0" w:space="0" w:color="auto"/>
      </w:divBdr>
    </w:div>
    <w:div w:id="1138840464">
      <w:bodyDiv w:val="1"/>
      <w:marLeft w:val="0"/>
      <w:marRight w:val="0"/>
      <w:marTop w:val="0"/>
      <w:marBottom w:val="0"/>
      <w:divBdr>
        <w:top w:val="none" w:sz="0" w:space="0" w:color="auto"/>
        <w:left w:val="none" w:sz="0" w:space="0" w:color="auto"/>
        <w:bottom w:val="none" w:sz="0" w:space="0" w:color="auto"/>
        <w:right w:val="none" w:sz="0" w:space="0" w:color="auto"/>
      </w:divBdr>
    </w:div>
    <w:div w:id="1140075908">
      <w:bodyDiv w:val="1"/>
      <w:marLeft w:val="0"/>
      <w:marRight w:val="0"/>
      <w:marTop w:val="0"/>
      <w:marBottom w:val="0"/>
      <w:divBdr>
        <w:top w:val="none" w:sz="0" w:space="0" w:color="auto"/>
        <w:left w:val="none" w:sz="0" w:space="0" w:color="auto"/>
        <w:bottom w:val="none" w:sz="0" w:space="0" w:color="auto"/>
        <w:right w:val="none" w:sz="0" w:space="0" w:color="auto"/>
      </w:divBdr>
    </w:div>
    <w:div w:id="1156189729">
      <w:bodyDiv w:val="1"/>
      <w:marLeft w:val="0"/>
      <w:marRight w:val="0"/>
      <w:marTop w:val="0"/>
      <w:marBottom w:val="0"/>
      <w:divBdr>
        <w:top w:val="none" w:sz="0" w:space="0" w:color="auto"/>
        <w:left w:val="none" w:sz="0" w:space="0" w:color="auto"/>
        <w:bottom w:val="none" w:sz="0" w:space="0" w:color="auto"/>
        <w:right w:val="none" w:sz="0" w:space="0" w:color="auto"/>
      </w:divBdr>
    </w:div>
    <w:div w:id="1162887696">
      <w:bodyDiv w:val="1"/>
      <w:marLeft w:val="0"/>
      <w:marRight w:val="0"/>
      <w:marTop w:val="0"/>
      <w:marBottom w:val="0"/>
      <w:divBdr>
        <w:top w:val="none" w:sz="0" w:space="0" w:color="auto"/>
        <w:left w:val="none" w:sz="0" w:space="0" w:color="auto"/>
        <w:bottom w:val="none" w:sz="0" w:space="0" w:color="auto"/>
        <w:right w:val="none" w:sz="0" w:space="0" w:color="auto"/>
      </w:divBdr>
    </w:div>
    <w:div w:id="1173957134">
      <w:bodyDiv w:val="1"/>
      <w:marLeft w:val="0"/>
      <w:marRight w:val="0"/>
      <w:marTop w:val="0"/>
      <w:marBottom w:val="0"/>
      <w:divBdr>
        <w:top w:val="none" w:sz="0" w:space="0" w:color="auto"/>
        <w:left w:val="none" w:sz="0" w:space="0" w:color="auto"/>
        <w:bottom w:val="none" w:sz="0" w:space="0" w:color="auto"/>
        <w:right w:val="none" w:sz="0" w:space="0" w:color="auto"/>
      </w:divBdr>
      <w:divsChild>
        <w:div w:id="2041469157">
          <w:marLeft w:val="0"/>
          <w:marRight w:val="0"/>
          <w:marTop w:val="0"/>
          <w:marBottom w:val="0"/>
          <w:divBdr>
            <w:top w:val="none" w:sz="0" w:space="0" w:color="auto"/>
            <w:left w:val="none" w:sz="0" w:space="0" w:color="auto"/>
            <w:bottom w:val="none" w:sz="0" w:space="0" w:color="auto"/>
            <w:right w:val="none" w:sz="0" w:space="0" w:color="auto"/>
          </w:divBdr>
        </w:div>
        <w:div w:id="847644970">
          <w:marLeft w:val="0"/>
          <w:marRight w:val="0"/>
          <w:marTop w:val="0"/>
          <w:marBottom w:val="0"/>
          <w:divBdr>
            <w:top w:val="none" w:sz="0" w:space="0" w:color="auto"/>
            <w:left w:val="none" w:sz="0" w:space="0" w:color="auto"/>
            <w:bottom w:val="none" w:sz="0" w:space="0" w:color="auto"/>
            <w:right w:val="none" w:sz="0" w:space="0" w:color="auto"/>
          </w:divBdr>
        </w:div>
      </w:divsChild>
    </w:div>
    <w:div w:id="1192107845">
      <w:bodyDiv w:val="1"/>
      <w:marLeft w:val="0"/>
      <w:marRight w:val="0"/>
      <w:marTop w:val="0"/>
      <w:marBottom w:val="0"/>
      <w:divBdr>
        <w:top w:val="none" w:sz="0" w:space="0" w:color="auto"/>
        <w:left w:val="none" w:sz="0" w:space="0" w:color="auto"/>
        <w:bottom w:val="none" w:sz="0" w:space="0" w:color="auto"/>
        <w:right w:val="none" w:sz="0" w:space="0" w:color="auto"/>
      </w:divBdr>
    </w:div>
    <w:div w:id="1192763977">
      <w:bodyDiv w:val="1"/>
      <w:marLeft w:val="0"/>
      <w:marRight w:val="0"/>
      <w:marTop w:val="0"/>
      <w:marBottom w:val="0"/>
      <w:divBdr>
        <w:top w:val="none" w:sz="0" w:space="0" w:color="auto"/>
        <w:left w:val="none" w:sz="0" w:space="0" w:color="auto"/>
        <w:bottom w:val="none" w:sz="0" w:space="0" w:color="auto"/>
        <w:right w:val="none" w:sz="0" w:space="0" w:color="auto"/>
      </w:divBdr>
    </w:div>
    <w:div w:id="1207522916">
      <w:bodyDiv w:val="1"/>
      <w:marLeft w:val="0"/>
      <w:marRight w:val="0"/>
      <w:marTop w:val="0"/>
      <w:marBottom w:val="0"/>
      <w:divBdr>
        <w:top w:val="none" w:sz="0" w:space="0" w:color="auto"/>
        <w:left w:val="none" w:sz="0" w:space="0" w:color="auto"/>
        <w:bottom w:val="none" w:sz="0" w:space="0" w:color="auto"/>
        <w:right w:val="none" w:sz="0" w:space="0" w:color="auto"/>
      </w:divBdr>
    </w:div>
    <w:div w:id="1218470634">
      <w:bodyDiv w:val="1"/>
      <w:marLeft w:val="0"/>
      <w:marRight w:val="0"/>
      <w:marTop w:val="0"/>
      <w:marBottom w:val="0"/>
      <w:divBdr>
        <w:top w:val="none" w:sz="0" w:space="0" w:color="auto"/>
        <w:left w:val="none" w:sz="0" w:space="0" w:color="auto"/>
        <w:bottom w:val="none" w:sz="0" w:space="0" w:color="auto"/>
        <w:right w:val="none" w:sz="0" w:space="0" w:color="auto"/>
      </w:divBdr>
    </w:div>
    <w:div w:id="1227259602">
      <w:bodyDiv w:val="1"/>
      <w:marLeft w:val="0"/>
      <w:marRight w:val="0"/>
      <w:marTop w:val="0"/>
      <w:marBottom w:val="0"/>
      <w:divBdr>
        <w:top w:val="none" w:sz="0" w:space="0" w:color="auto"/>
        <w:left w:val="none" w:sz="0" w:space="0" w:color="auto"/>
        <w:bottom w:val="none" w:sz="0" w:space="0" w:color="auto"/>
        <w:right w:val="none" w:sz="0" w:space="0" w:color="auto"/>
      </w:divBdr>
    </w:div>
    <w:div w:id="1240752036">
      <w:bodyDiv w:val="1"/>
      <w:marLeft w:val="0"/>
      <w:marRight w:val="0"/>
      <w:marTop w:val="0"/>
      <w:marBottom w:val="0"/>
      <w:divBdr>
        <w:top w:val="none" w:sz="0" w:space="0" w:color="auto"/>
        <w:left w:val="none" w:sz="0" w:space="0" w:color="auto"/>
        <w:bottom w:val="none" w:sz="0" w:space="0" w:color="auto"/>
        <w:right w:val="none" w:sz="0" w:space="0" w:color="auto"/>
      </w:divBdr>
    </w:div>
    <w:div w:id="1252011471">
      <w:bodyDiv w:val="1"/>
      <w:marLeft w:val="0"/>
      <w:marRight w:val="0"/>
      <w:marTop w:val="0"/>
      <w:marBottom w:val="0"/>
      <w:divBdr>
        <w:top w:val="none" w:sz="0" w:space="0" w:color="auto"/>
        <w:left w:val="none" w:sz="0" w:space="0" w:color="auto"/>
        <w:bottom w:val="none" w:sz="0" w:space="0" w:color="auto"/>
        <w:right w:val="none" w:sz="0" w:space="0" w:color="auto"/>
      </w:divBdr>
    </w:div>
    <w:div w:id="1267805120">
      <w:bodyDiv w:val="1"/>
      <w:marLeft w:val="0"/>
      <w:marRight w:val="0"/>
      <w:marTop w:val="0"/>
      <w:marBottom w:val="0"/>
      <w:divBdr>
        <w:top w:val="none" w:sz="0" w:space="0" w:color="auto"/>
        <w:left w:val="none" w:sz="0" w:space="0" w:color="auto"/>
        <w:bottom w:val="none" w:sz="0" w:space="0" w:color="auto"/>
        <w:right w:val="none" w:sz="0" w:space="0" w:color="auto"/>
      </w:divBdr>
    </w:div>
    <w:div w:id="1282766469">
      <w:bodyDiv w:val="1"/>
      <w:marLeft w:val="0"/>
      <w:marRight w:val="0"/>
      <w:marTop w:val="0"/>
      <w:marBottom w:val="0"/>
      <w:divBdr>
        <w:top w:val="none" w:sz="0" w:space="0" w:color="auto"/>
        <w:left w:val="none" w:sz="0" w:space="0" w:color="auto"/>
        <w:bottom w:val="none" w:sz="0" w:space="0" w:color="auto"/>
        <w:right w:val="none" w:sz="0" w:space="0" w:color="auto"/>
      </w:divBdr>
    </w:div>
    <w:div w:id="1283271231">
      <w:bodyDiv w:val="1"/>
      <w:marLeft w:val="0"/>
      <w:marRight w:val="0"/>
      <w:marTop w:val="0"/>
      <w:marBottom w:val="0"/>
      <w:divBdr>
        <w:top w:val="none" w:sz="0" w:space="0" w:color="auto"/>
        <w:left w:val="none" w:sz="0" w:space="0" w:color="auto"/>
        <w:bottom w:val="none" w:sz="0" w:space="0" w:color="auto"/>
        <w:right w:val="none" w:sz="0" w:space="0" w:color="auto"/>
      </w:divBdr>
    </w:div>
    <w:div w:id="1298413056">
      <w:bodyDiv w:val="1"/>
      <w:marLeft w:val="0"/>
      <w:marRight w:val="0"/>
      <w:marTop w:val="0"/>
      <w:marBottom w:val="0"/>
      <w:divBdr>
        <w:top w:val="none" w:sz="0" w:space="0" w:color="auto"/>
        <w:left w:val="none" w:sz="0" w:space="0" w:color="auto"/>
        <w:bottom w:val="none" w:sz="0" w:space="0" w:color="auto"/>
        <w:right w:val="none" w:sz="0" w:space="0" w:color="auto"/>
      </w:divBdr>
    </w:div>
    <w:div w:id="1323044801">
      <w:bodyDiv w:val="1"/>
      <w:marLeft w:val="0"/>
      <w:marRight w:val="0"/>
      <w:marTop w:val="0"/>
      <w:marBottom w:val="0"/>
      <w:divBdr>
        <w:top w:val="none" w:sz="0" w:space="0" w:color="auto"/>
        <w:left w:val="none" w:sz="0" w:space="0" w:color="auto"/>
        <w:bottom w:val="none" w:sz="0" w:space="0" w:color="auto"/>
        <w:right w:val="none" w:sz="0" w:space="0" w:color="auto"/>
      </w:divBdr>
    </w:div>
    <w:div w:id="1336803597">
      <w:bodyDiv w:val="1"/>
      <w:marLeft w:val="0"/>
      <w:marRight w:val="0"/>
      <w:marTop w:val="0"/>
      <w:marBottom w:val="0"/>
      <w:divBdr>
        <w:top w:val="none" w:sz="0" w:space="0" w:color="auto"/>
        <w:left w:val="none" w:sz="0" w:space="0" w:color="auto"/>
        <w:bottom w:val="none" w:sz="0" w:space="0" w:color="auto"/>
        <w:right w:val="none" w:sz="0" w:space="0" w:color="auto"/>
      </w:divBdr>
    </w:div>
    <w:div w:id="1348019338">
      <w:bodyDiv w:val="1"/>
      <w:marLeft w:val="0"/>
      <w:marRight w:val="0"/>
      <w:marTop w:val="0"/>
      <w:marBottom w:val="0"/>
      <w:divBdr>
        <w:top w:val="none" w:sz="0" w:space="0" w:color="auto"/>
        <w:left w:val="none" w:sz="0" w:space="0" w:color="auto"/>
        <w:bottom w:val="none" w:sz="0" w:space="0" w:color="auto"/>
        <w:right w:val="none" w:sz="0" w:space="0" w:color="auto"/>
      </w:divBdr>
    </w:div>
    <w:div w:id="1350447195">
      <w:bodyDiv w:val="1"/>
      <w:marLeft w:val="0"/>
      <w:marRight w:val="0"/>
      <w:marTop w:val="0"/>
      <w:marBottom w:val="0"/>
      <w:divBdr>
        <w:top w:val="none" w:sz="0" w:space="0" w:color="auto"/>
        <w:left w:val="none" w:sz="0" w:space="0" w:color="auto"/>
        <w:bottom w:val="none" w:sz="0" w:space="0" w:color="auto"/>
        <w:right w:val="none" w:sz="0" w:space="0" w:color="auto"/>
      </w:divBdr>
    </w:div>
    <w:div w:id="1353609858">
      <w:bodyDiv w:val="1"/>
      <w:marLeft w:val="0"/>
      <w:marRight w:val="0"/>
      <w:marTop w:val="0"/>
      <w:marBottom w:val="0"/>
      <w:divBdr>
        <w:top w:val="none" w:sz="0" w:space="0" w:color="auto"/>
        <w:left w:val="none" w:sz="0" w:space="0" w:color="auto"/>
        <w:bottom w:val="none" w:sz="0" w:space="0" w:color="auto"/>
        <w:right w:val="none" w:sz="0" w:space="0" w:color="auto"/>
      </w:divBdr>
    </w:div>
    <w:div w:id="1362709074">
      <w:bodyDiv w:val="1"/>
      <w:marLeft w:val="0"/>
      <w:marRight w:val="0"/>
      <w:marTop w:val="0"/>
      <w:marBottom w:val="0"/>
      <w:divBdr>
        <w:top w:val="none" w:sz="0" w:space="0" w:color="auto"/>
        <w:left w:val="none" w:sz="0" w:space="0" w:color="auto"/>
        <w:bottom w:val="none" w:sz="0" w:space="0" w:color="auto"/>
        <w:right w:val="none" w:sz="0" w:space="0" w:color="auto"/>
      </w:divBdr>
    </w:div>
    <w:div w:id="1377043045">
      <w:bodyDiv w:val="1"/>
      <w:marLeft w:val="0"/>
      <w:marRight w:val="0"/>
      <w:marTop w:val="0"/>
      <w:marBottom w:val="0"/>
      <w:divBdr>
        <w:top w:val="none" w:sz="0" w:space="0" w:color="auto"/>
        <w:left w:val="none" w:sz="0" w:space="0" w:color="auto"/>
        <w:bottom w:val="none" w:sz="0" w:space="0" w:color="auto"/>
        <w:right w:val="none" w:sz="0" w:space="0" w:color="auto"/>
      </w:divBdr>
    </w:div>
    <w:div w:id="1377315306">
      <w:bodyDiv w:val="1"/>
      <w:marLeft w:val="0"/>
      <w:marRight w:val="0"/>
      <w:marTop w:val="0"/>
      <w:marBottom w:val="0"/>
      <w:divBdr>
        <w:top w:val="none" w:sz="0" w:space="0" w:color="auto"/>
        <w:left w:val="none" w:sz="0" w:space="0" w:color="auto"/>
        <w:bottom w:val="none" w:sz="0" w:space="0" w:color="auto"/>
        <w:right w:val="none" w:sz="0" w:space="0" w:color="auto"/>
      </w:divBdr>
    </w:div>
    <w:div w:id="1391198357">
      <w:bodyDiv w:val="1"/>
      <w:marLeft w:val="0"/>
      <w:marRight w:val="0"/>
      <w:marTop w:val="0"/>
      <w:marBottom w:val="0"/>
      <w:divBdr>
        <w:top w:val="none" w:sz="0" w:space="0" w:color="auto"/>
        <w:left w:val="none" w:sz="0" w:space="0" w:color="auto"/>
        <w:bottom w:val="none" w:sz="0" w:space="0" w:color="auto"/>
        <w:right w:val="none" w:sz="0" w:space="0" w:color="auto"/>
      </w:divBdr>
    </w:div>
    <w:div w:id="1405639902">
      <w:bodyDiv w:val="1"/>
      <w:marLeft w:val="0"/>
      <w:marRight w:val="0"/>
      <w:marTop w:val="0"/>
      <w:marBottom w:val="0"/>
      <w:divBdr>
        <w:top w:val="none" w:sz="0" w:space="0" w:color="auto"/>
        <w:left w:val="none" w:sz="0" w:space="0" w:color="auto"/>
        <w:bottom w:val="none" w:sz="0" w:space="0" w:color="auto"/>
        <w:right w:val="none" w:sz="0" w:space="0" w:color="auto"/>
      </w:divBdr>
    </w:div>
    <w:div w:id="1407412293">
      <w:bodyDiv w:val="1"/>
      <w:marLeft w:val="0"/>
      <w:marRight w:val="0"/>
      <w:marTop w:val="0"/>
      <w:marBottom w:val="0"/>
      <w:divBdr>
        <w:top w:val="none" w:sz="0" w:space="0" w:color="auto"/>
        <w:left w:val="none" w:sz="0" w:space="0" w:color="auto"/>
        <w:bottom w:val="none" w:sz="0" w:space="0" w:color="auto"/>
        <w:right w:val="none" w:sz="0" w:space="0" w:color="auto"/>
      </w:divBdr>
    </w:div>
    <w:div w:id="1409494803">
      <w:bodyDiv w:val="1"/>
      <w:marLeft w:val="0"/>
      <w:marRight w:val="0"/>
      <w:marTop w:val="0"/>
      <w:marBottom w:val="0"/>
      <w:divBdr>
        <w:top w:val="none" w:sz="0" w:space="0" w:color="auto"/>
        <w:left w:val="none" w:sz="0" w:space="0" w:color="auto"/>
        <w:bottom w:val="none" w:sz="0" w:space="0" w:color="auto"/>
        <w:right w:val="none" w:sz="0" w:space="0" w:color="auto"/>
      </w:divBdr>
    </w:div>
    <w:div w:id="1424572470">
      <w:bodyDiv w:val="1"/>
      <w:marLeft w:val="0"/>
      <w:marRight w:val="0"/>
      <w:marTop w:val="0"/>
      <w:marBottom w:val="0"/>
      <w:divBdr>
        <w:top w:val="none" w:sz="0" w:space="0" w:color="auto"/>
        <w:left w:val="none" w:sz="0" w:space="0" w:color="auto"/>
        <w:bottom w:val="none" w:sz="0" w:space="0" w:color="auto"/>
        <w:right w:val="none" w:sz="0" w:space="0" w:color="auto"/>
      </w:divBdr>
    </w:div>
    <w:div w:id="1437946575">
      <w:bodyDiv w:val="1"/>
      <w:marLeft w:val="0"/>
      <w:marRight w:val="0"/>
      <w:marTop w:val="0"/>
      <w:marBottom w:val="0"/>
      <w:divBdr>
        <w:top w:val="none" w:sz="0" w:space="0" w:color="auto"/>
        <w:left w:val="none" w:sz="0" w:space="0" w:color="auto"/>
        <w:bottom w:val="none" w:sz="0" w:space="0" w:color="auto"/>
        <w:right w:val="none" w:sz="0" w:space="0" w:color="auto"/>
      </w:divBdr>
    </w:div>
    <w:div w:id="1438987236">
      <w:bodyDiv w:val="1"/>
      <w:marLeft w:val="0"/>
      <w:marRight w:val="0"/>
      <w:marTop w:val="0"/>
      <w:marBottom w:val="0"/>
      <w:divBdr>
        <w:top w:val="none" w:sz="0" w:space="0" w:color="auto"/>
        <w:left w:val="none" w:sz="0" w:space="0" w:color="auto"/>
        <w:bottom w:val="none" w:sz="0" w:space="0" w:color="auto"/>
        <w:right w:val="none" w:sz="0" w:space="0" w:color="auto"/>
      </w:divBdr>
    </w:div>
    <w:div w:id="1449272925">
      <w:bodyDiv w:val="1"/>
      <w:marLeft w:val="0"/>
      <w:marRight w:val="0"/>
      <w:marTop w:val="0"/>
      <w:marBottom w:val="0"/>
      <w:divBdr>
        <w:top w:val="none" w:sz="0" w:space="0" w:color="auto"/>
        <w:left w:val="none" w:sz="0" w:space="0" w:color="auto"/>
        <w:bottom w:val="none" w:sz="0" w:space="0" w:color="auto"/>
        <w:right w:val="none" w:sz="0" w:space="0" w:color="auto"/>
      </w:divBdr>
    </w:div>
    <w:div w:id="1458330872">
      <w:bodyDiv w:val="1"/>
      <w:marLeft w:val="0"/>
      <w:marRight w:val="0"/>
      <w:marTop w:val="0"/>
      <w:marBottom w:val="0"/>
      <w:divBdr>
        <w:top w:val="none" w:sz="0" w:space="0" w:color="auto"/>
        <w:left w:val="none" w:sz="0" w:space="0" w:color="auto"/>
        <w:bottom w:val="none" w:sz="0" w:space="0" w:color="auto"/>
        <w:right w:val="none" w:sz="0" w:space="0" w:color="auto"/>
      </w:divBdr>
    </w:div>
    <w:div w:id="1471242007">
      <w:bodyDiv w:val="1"/>
      <w:marLeft w:val="0"/>
      <w:marRight w:val="0"/>
      <w:marTop w:val="0"/>
      <w:marBottom w:val="0"/>
      <w:divBdr>
        <w:top w:val="none" w:sz="0" w:space="0" w:color="auto"/>
        <w:left w:val="none" w:sz="0" w:space="0" w:color="auto"/>
        <w:bottom w:val="none" w:sz="0" w:space="0" w:color="auto"/>
        <w:right w:val="none" w:sz="0" w:space="0" w:color="auto"/>
      </w:divBdr>
    </w:div>
    <w:div w:id="1472409341">
      <w:bodyDiv w:val="1"/>
      <w:marLeft w:val="0"/>
      <w:marRight w:val="0"/>
      <w:marTop w:val="0"/>
      <w:marBottom w:val="0"/>
      <w:divBdr>
        <w:top w:val="none" w:sz="0" w:space="0" w:color="auto"/>
        <w:left w:val="none" w:sz="0" w:space="0" w:color="auto"/>
        <w:bottom w:val="none" w:sz="0" w:space="0" w:color="auto"/>
        <w:right w:val="none" w:sz="0" w:space="0" w:color="auto"/>
      </w:divBdr>
    </w:div>
    <w:div w:id="1474565191">
      <w:bodyDiv w:val="1"/>
      <w:marLeft w:val="0"/>
      <w:marRight w:val="0"/>
      <w:marTop w:val="0"/>
      <w:marBottom w:val="0"/>
      <w:divBdr>
        <w:top w:val="none" w:sz="0" w:space="0" w:color="auto"/>
        <w:left w:val="none" w:sz="0" w:space="0" w:color="auto"/>
        <w:bottom w:val="none" w:sz="0" w:space="0" w:color="auto"/>
        <w:right w:val="none" w:sz="0" w:space="0" w:color="auto"/>
      </w:divBdr>
    </w:div>
    <w:div w:id="1489587386">
      <w:bodyDiv w:val="1"/>
      <w:marLeft w:val="0"/>
      <w:marRight w:val="0"/>
      <w:marTop w:val="0"/>
      <w:marBottom w:val="0"/>
      <w:divBdr>
        <w:top w:val="none" w:sz="0" w:space="0" w:color="auto"/>
        <w:left w:val="none" w:sz="0" w:space="0" w:color="auto"/>
        <w:bottom w:val="none" w:sz="0" w:space="0" w:color="auto"/>
        <w:right w:val="none" w:sz="0" w:space="0" w:color="auto"/>
      </w:divBdr>
    </w:div>
    <w:div w:id="1504857407">
      <w:bodyDiv w:val="1"/>
      <w:marLeft w:val="0"/>
      <w:marRight w:val="0"/>
      <w:marTop w:val="0"/>
      <w:marBottom w:val="0"/>
      <w:divBdr>
        <w:top w:val="none" w:sz="0" w:space="0" w:color="auto"/>
        <w:left w:val="none" w:sz="0" w:space="0" w:color="auto"/>
        <w:bottom w:val="none" w:sz="0" w:space="0" w:color="auto"/>
        <w:right w:val="none" w:sz="0" w:space="0" w:color="auto"/>
      </w:divBdr>
    </w:div>
    <w:div w:id="1519390999">
      <w:bodyDiv w:val="1"/>
      <w:marLeft w:val="0"/>
      <w:marRight w:val="0"/>
      <w:marTop w:val="0"/>
      <w:marBottom w:val="0"/>
      <w:divBdr>
        <w:top w:val="none" w:sz="0" w:space="0" w:color="auto"/>
        <w:left w:val="none" w:sz="0" w:space="0" w:color="auto"/>
        <w:bottom w:val="none" w:sz="0" w:space="0" w:color="auto"/>
        <w:right w:val="none" w:sz="0" w:space="0" w:color="auto"/>
      </w:divBdr>
    </w:div>
    <w:div w:id="1521161408">
      <w:bodyDiv w:val="1"/>
      <w:marLeft w:val="0"/>
      <w:marRight w:val="0"/>
      <w:marTop w:val="0"/>
      <w:marBottom w:val="0"/>
      <w:divBdr>
        <w:top w:val="none" w:sz="0" w:space="0" w:color="auto"/>
        <w:left w:val="none" w:sz="0" w:space="0" w:color="auto"/>
        <w:bottom w:val="none" w:sz="0" w:space="0" w:color="auto"/>
        <w:right w:val="none" w:sz="0" w:space="0" w:color="auto"/>
      </w:divBdr>
    </w:div>
    <w:div w:id="1525553258">
      <w:bodyDiv w:val="1"/>
      <w:marLeft w:val="0"/>
      <w:marRight w:val="0"/>
      <w:marTop w:val="0"/>
      <w:marBottom w:val="0"/>
      <w:divBdr>
        <w:top w:val="none" w:sz="0" w:space="0" w:color="auto"/>
        <w:left w:val="none" w:sz="0" w:space="0" w:color="auto"/>
        <w:bottom w:val="none" w:sz="0" w:space="0" w:color="auto"/>
        <w:right w:val="none" w:sz="0" w:space="0" w:color="auto"/>
      </w:divBdr>
    </w:div>
    <w:div w:id="1526824012">
      <w:bodyDiv w:val="1"/>
      <w:marLeft w:val="0"/>
      <w:marRight w:val="0"/>
      <w:marTop w:val="0"/>
      <w:marBottom w:val="0"/>
      <w:divBdr>
        <w:top w:val="none" w:sz="0" w:space="0" w:color="auto"/>
        <w:left w:val="none" w:sz="0" w:space="0" w:color="auto"/>
        <w:bottom w:val="none" w:sz="0" w:space="0" w:color="auto"/>
        <w:right w:val="none" w:sz="0" w:space="0" w:color="auto"/>
      </w:divBdr>
    </w:div>
    <w:div w:id="1528372826">
      <w:bodyDiv w:val="1"/>
      <w:marLeft w:val="0"/>
      <w:marRight w:val="0"/>
      <w:marTop w:val="0"/>
      <w:marBottom w:val="0"/>
      <w:divBdr>
        <w:top w:val="none" w:sz="0" w:space="0" w:color="auto"/>
        <w:left w:val="none" w:sz="0" w:space="0" w:color="auto"/>
        <w:bottom w:val="none" w:sz="0" w:space="0" w:color="auto"/>
        <w:right w:val="none" w:sz="0" w:space="0" w:color="auto"/>
      </w:divBdr>
    </w:div>
    <w:div w:id="1533762317">
      <w:bodyDiv w:val="1"/>
      <w:marLeft w:val="0"/>
      <w:marRight w:val="0"/>
      <w:marTop w:val="0"/>
      <w:marBottom w:val="0"/>
      <w:divBdr>
        <w:top w:val="none" w:sz="0" w:space="0" w:color="auto"/>
        <w:left w:val="none" w:sz="0" w:space="0" w:color="auto"/>
        <w:bottom w:val="none" w:sz="0" w:space="0" w:color="auto"/>
        <w:right w:val="none" w:sz="0" w:space="0" w:color="auto"/>
      </w:divBdr>
    </w:div>
    <w:div w:id="1536767861">
      <w:bodyDiv w:val="1"/>
      <w:marLeft w:val="0"/>
      <w:marRight w:val="0"/>
      <w:marTop w:val="0"/>
      <w:marBottom w:val="0"/>
      <w:divBdr>
        <w:top w:val="none" w:sz="0" w:space="0" w:color="auto"/>
        <w:left w:val="none" w:sz="0" w:space="0" w:color="auto"/>
        <w:bottom w:val="none" w:sz="0" w:space="0" w:color="auto"/>
        <w:right w:val="none" w:sz="0" w:space="0" w:color="auto"/>
      </w:divBdr>
    </w:div>
    <w:div w:id="1572155240">
      <w:bodyDiv w:val="1"/>
      <w:marLeft w:val="0"/>
      <w:marRight w:val="0"/>
      <w:marTop w:val="0"/>
      <w:marBottom w:val="0"/>
      <w:divBdr>
        <w:top w:val="none" w:sz="0" w:space="0" w:color="auto"/>
        <w:left w:val="none" w:sz="0" w:space="0" w:color="auto"/>
        <w:bottom w:val="none" w:sz="0" w:space="0" w:color="auto"/>
        <w:right w:val="none" w:sz="0" w:space="0" w:color="auto"/>
      </w:divBdr>
    </w:div>
    <w:div w:id="1583759356">
      <w:bodyDiv w:val="1"/>
      <w:marLeft w:val="0"/>
      <w:marRight w:val="0"/>
      <w:marTop w:val="0"/>
      <w:marBottom w:val="0"/>
      <w:divBdr>
        <w:top w:val="none" w:sz="0" w:space="0" w:color="auto"/>
        <w:left w:val="none" w:sz="0" w:space="0" w:color="auto"/>
        <w:bottom w:val="none" w:sz="0" w:space="0" w:color="auto"/>
        <w:right w:val="none" w:sz="0" w:space="0" w:color="auto"/>
      </w:divBdr>
    </w:div>
    <w:div w:id="1584753619">
      <w:bodyDiv w:val="1"/>
      <w:marLeft w:val="0"/>
      <w:marRight w:val="0"/>
      <w:marTop w:val="0"/>
      <w:marBottom w:val="0"/>
      <w:divBdr>
        <w:top w:val="none" w:sz="0" w:space="0" w:color="auto"/>
        <w:left w:val="none" w:sz="0" w:space="0" w:color="auto"/>
        <w:bottom w:val="none" w:sz="0" w:space="0" w:color="auto"/>
        <w:right w:val="none" w:sz="0" w:space="0" w:color="auto"/>
      </w:divBdr>
    </w:div>
    <w:div w:id="1596597504">
      <w:bodyDiv w:val="1"/>
      <w:marLeft w:val="0"/>
      <w:marRight w:val="0"/>
      <w:marTop w:val="0"/>
      <w:marBottom w:val="0"/>
      <w:divBdr>
        <w:top w:val="none" w:sz="0" w:space="0" w:color="auto"/>
        <w:left w:val="none" w:sz="0" w:space="0" w:color="auto"/>
        <w:bottom w:val="none" w:sz="0" w:space="0" w:color="auto"/>
        <w:right w:val="none" w:sz="0" w:space="0" w:color="auto"/>
      </w:divBdr>
    </w:div>
    <w:div w:id="1615095859">
      <w:bodyDiv w:val="1"/>
      <w:marLeft w:val="0"/>
      <w:marRight w:val="0"/>
      <w:marTop w:val="0"/>
      <w:marBottom w:val="0"/>
      <w:divBdr>
        <w:top w:val="none" w:sz="0" w:space="0" w:color="auto"/>
        <w:left w:val="none" w:sz="0" w:space="0" w:color="auto"/>
        <w:bottom w:val="none" w:sz="0" w:space="0" w:color="auto"/>
        <w:right w:val="none" w:sz="0" w:space="0" w:color="auto"/>
      </w:divBdr>
    </w:div>
    <w:div w:id="1617054024">
      <w:bodyDiv w:val="1"/>
      <w:marLeft w:val="0"/>
      <w:marRight w:val="0"/>
      <w:marTop w:val="0"/>
      <w:marBottom w:val="0"/>
      <w:divBdr>
        <w:top w:val="none" w:sz="0" w:space="0" w:color="auto"/>
        <w:left w:val="none" w:sz="0" w:space="0" w:color="auto"/>
        <w:bottom w:val="none" w:sz="0" w:space="0" w:color="auto"/>
        <w:right w:val="none" w:sz="0" w:space="0" w:color="auto"/>
      </w:divBdr>
    </w:div>
    <w:div w:id="1630814917">
      <w:bodyDiv w:val="1"/>
      <w:marLeft w:val="0"/>
      <w:marRight w:val="0"/>
      <w:marTop w:val="0"/>
      <w:marBottom w:val="0"/>
      <w:divBdr>
        <w:top w:val="none" w:sz="0" w:space="0" w:color="auto"/>
        <w:left w:val="none" w:sz="0" w:space="0" w:color="auto"/>
        <w:bottom w:val="none" w:sz="0" w:space="0" w:color="auto"/>
        <w:right w:val="none" w:sz="0" w:space="0" w:color="auto"/>
      </w:divBdr>
    </w:div>
    <w:div w:id="1668900270">
      <w:bodyDiv w:val="1"/>
      <w:marLeft w:val="0"/>
      <w:marRight w:val="0"/>
      <w:marTop w:val="0"/>
      <w:marBottom w:val="0"/>
      <w:divBdr>
        <w:top w:val="none" w:sz="0" w:space="0" w:color="auto"/>
        <w:left w:val="none" w:sz="0" w:space="0" w:color="auto"/>
        <w:bottom w:val="none" w:sz="0" w:space="0" w:color="auto"/>
        <w:right w:val="none" w:sz="0" w:space="0" w:color="auto"/>
      </w:divBdr>
    </w:div>
    <w:div w:id="1669484357">
      <w:bodyDiv w:val="1"/>
      <w:marLeft w:val="0"/>
      <w:marRight w:val="0"/>
      <w:marTop w:val="0"/>
      <w:marBottom w:val="0"/>
      <w:divBdr>
        <w:top w:val="none" w:sz="0" w:space="0" w:color="auto"/>
        <w:left w:val="none" w:sz="0" w:space="0" w:color="auto"/>
        <w:bottom w:val="none" w:sz="0" w:space="0" w:color="auto"/>
        <w:right w:val="none" w:sz="0" w:space="0" w:color="auto"/>
      </w:divBdr>
    </w:div>
    <w:div w:id="1674843053">
      <w:bodyDiv w:val="1"/>
      <w:marLeft w:val="0"/>
      <w:marRight w:val="0"/>
      <w:marTop w:val="0"/>
      <w:marBottom w:val="0"/>
      <w:divBdr>
        <w:top w:val="none" w:sz="0" w:space="0" w:color="auto"/>
        <w:left w:val="none" w:sz="0" w:space="0" w:color="auto"/>
        <w:bottom w:val="none" w:sz="0" w:space="0" w:color="auto"/>
        <w:right w:val="none" w:sz="0" w:space="0" w:color="auto"/>
      </w:divBdr>
    </w:div>
    <w:div w:id="1708601321">
      <w:bodyDiv w:val="1"/>
      <w:marLeft w:val="0"/>
      <w:marRight w:val="0"/>
      <w:marTop w:val="0"/>
      <w:marBottom w:val="0"/>
      <w:divBdr>
        <w:top w:val="none" w:sz="0" w:space="0" w:color="auto"/>
        <w:left w:val="none" w:sz="0" w:space="0" w:color="auto"/>
        <w:bottom w:val="none" w:sz="0" w:space="0" w:color="auto"/>
        <w:right w:val="none" w:sz="0" w:space="0" w:color="auto"/>
      </w:divBdr>
    </w:div>
    <w:div w:id="1708987952">
      <w:bodyDiv w:val="1"/>
      <w:marLeft w:val="0"/>
      <w:marRight w:val="0"/>
      <w:marTop w:val="0"/>
      <w:marBottom w:val="0"/>
      <w:divBdr>
        <w:top w:val="none" w:sz="0" w:space="0" w:color="auto"/>
        <w:left w:val="none" w:sz="0" w:space="0" w:color="auto"/>
        <w:bottom w:val="none" w:sz="0" w:space="0" w:color="auto"/>
        <w:right w:val="none" w:sz="0" w:space="0" w:color="auto"/>
      </w:divBdr>
    </w:div>
    <w:div w:id="1720979685">
      <w:bodyDiv w:val="1"/>
      <w:marLeft w:val="0"/>
      <w:marRight w:val="0"/>
      <w:marTop w:val="0"/>
      <w:marBottom w:val="0"/>
      <w:divBdr>
        <w:top w:val="none" w:sz="0" w:space="0" w:color="auto"/>
        <w:left w:val="none" w:sz="0" w:space="0" w:color="auto"/>
        <w:bottom w:val="none" w:sz="0" w:space="0" w:color="auto"/>
        <w:right w:val="none" w:sz="0" w:space="0" w:color="auto"/>
      </w:divBdr>
    </w:div>
    <w:div w:id="1726561645">
      <w:bodyDiv w:val="1"/>
      <w:marLeft w:val="0"/>
      <w:marRight w:val="0"/>
      <w:marTop w:val="0"/>
      <w:marBottom w:val="0"/>
      <w:divBdr>
        <w:top w:val="none" w:sz="0" w:space="0" w:color="auto"/>
        <w:left w:val="none" w:sz="0" w:space="0" w:color="auto"/>
        <w:bottom w:val="none" w:sz="0" w:space="0" w:color="auto"/>
        <w:right w:val="none" w:sz="0" w:space="0" w:color="auto"/>
      </w:divBdr>
    </w:div>
    <w:div w:id="1729458290">
      <w:bodyDiv w:val="1"/>
      <w:marLeft w:val="0"/>
      <w:marRight w:val="0"/>
      <w:marTop w:val="0"/>
      <w:marBottom w:val="0"/>
      <w:divBdr>
        <w:top w:val="none" w:sz="0" w:space="0" w:color="auto"/>
        <w:left w:val="none" w:sz="0" w:space="0" w:color="auto"/>
        <w:bottom w:val="none" w:sz="0" w:space="0" w:color="auto"/>
        <w:right w:val="none" w:sz="0" w:space="0" w:color="auto"/>
      </w:divBdr>
    </w:div>
    <w:div w:id="1751466581">
      <w:bodyDiv w:val="1"/>
      <w:marLeft w:val="0"/>
      <w:marRight w:val="0"/>
      <w:marTop w:val="0"/>
      <w:marBottom w:val="0"/>
      <w:divBdr>
        <w:top w:val="none" w:sz="0" w:space="0" w:color="auto"/>
        <w:left w:val="none" w:sz="0" w:space="0" w:color="auto"/>
        <w:bottom w:val="none" w:sz="0" w:space="0" w:color="auto"/>
        <w:right w:val="none" w:sz="0" w:space="0" w:color="auto"/>
      </w:divBdr>
    </w:div>
    <w:div w:id="1751803138">
      <w:bodyDiv w:val="1"/>
      <w:marLeft w:val="0"/>
      <w:marRight w:val="0"/>
      <w:marTop w:val="0"/>
      <w:marBottom w:val="0"/>
      <w:divBdr>
        <w:top w:val="none" w:sz="0" w:space="0" w:color="auto"/>
        <w:left w:val="none" w:sz="0" w:space="0" w:color="auto"/>
        <w:bottom w:val="none" w:sz="0" w:space="0" w:color="auto"/>
        <w:right w:val="none" w:sz="0" w:space="0" w:color="auto"/>
      </w:divBdr>
    </w:div>
    <w:div w:id="1758939751">
      <w:bodyDiv w:val="1"/>
      <w:marLeft w:val="0"/>
      <w:marRight w:val="0"/>
      <w:marTop w:val="0"/>
      <w:marBottom w:val="0"/>
      <w:divBdr>
        <w:top w:val="none" w:sz="0" w:space="0" w:color="auto"/>
        <w:left w:val="none" w:sz="0" w:space="0" w:color="auto"/>
        <w:bottom w:val="none" w:sz="0" w:space="0" w:color="auto"/>
        <w:right w:val="none" w:sz="0" w:space="0" w:color="auto"/>
      </w:divBdr>
    </w:div>
    <w:div w:id="1769035030">
      <w:bodyDiv w:val="1"/>
      <w:marLeft w:val="0"/>
      <w:marRight w:val="0"/>
      <w:marTop w:val="0"/>
      <w:marBottom w:val="0"/>
      <w:divBdr>
        <w:top w:val="none" w:sz="0" w:space="0" w:color="auto"/>
        <w:left w:val="none" w:sz="0" w:space="0" w:color="auto"/>
        <w:bottom w:val="none" w:sz="0" w:space="0" w:color="auto"/>
        <w:right w:val="none" w:sz="0" w:space="0" w:color="auto"/>
      </w:divBdr>
    </w:div>
    <w:div w:id="1784424669">
      <w:bodyDiv w:val="1"/>
      <w:marLeft w:val="0"/>
      <w:marRight w:val="0"/>
      <w:marTop w:val="0"/>
      <w:marBottom w:val="0"/>
      <w:divBdr>
        <w:top w:val="none" w:sz="0" w:space="0" w:color="auto"/>
        <w:left w:val="none" w:sz="0" w:space="0" w:color="auto"/>
        <w:bottom w:val="none" w:sz="0" w:space="0" w:color="auto"/>
        <w:right w:val="none" w:sz="0" w:space="0" w:color="auto"/>
      </w:divBdr>
    </w:div>
    <w:div w:id="1788156830">
      <w:bodyDiv w:val="1"/>
      <w:marLeft w:val="0"/>
      <w:marRight w:val="0"/>
      <w:marTop w:val="0"/>
      <w:marBottom w:val="0"/>
      <w:divBdr>
        <w:top w:val="none" w:sz="0" w:space="0" w:color="auto"/>
        <w:left w:val="none" w:sz="0" w:space="0" w:color="auto"/>
        <w:bottom w:val="none" w:sz="0" w:space="0" w:color="auto"/>
        <w:right w:val="none" w:sz="0" w:space="0" w:color="auto"/>
      </w:divBdr>
    </w:div>
    <w:div w:id="1797597517">
      <w:bodyDiv w:val="1"/>
      <w:marLeft w:val="0"/>
      <w:marRight w:val="0"/>
      <w:marTop w:val="0"/>
      <w:marBottom w:val="0"/>
      <w:divBdr>
        <w:top w:val="none" w:sz="0" w:space="0" w:color="auto"/>
        <w:left w:val="none" w:sz="0" w:space="0" w:color="auto"/>
        <w:bottom w:val="none" w:sz="0" w:space="0" w:color="auto"/>
        <w:right w:val="none" w:sz="0" w:space="0" w:color="auto"/>
      </w:divBdr>
    </w:div>
    <w:div w:id="1809207570">
      <w:bodyDiv w:val="1"/>
      <w:marLeft w:val="0"/>
      <w:marRight w:val="0"/>
      <w:marTop w:val="0"/>
      <w:marBottom w:val="0"/>
      <w:divBdr>
        <w:top w:val="none" w:sz="0" w:space="0" w:color="auto"/>
        <w:left w:val="none" w:sz="0" w:space="0" w:color="auto"/>
        <w:bottom w:val="none" w:sz="0" w:space="0" w:color="auto"/>
        <w:right w:val="none" w:sz="0" w:space="0" w:color="auto"/>
      </w:divBdr>
    </w:div>
    <w:div w:id="1815025508">
      <w:bodyDiv w:val="1"/>
      <w:marLeft w:val="0"/>
      <w:marRight w:val="0"/>
      <w:marTop w:val="0"/>
      <w:marBottom w:val="0"/>
      <w:divBdr>
        <w:top w:val="none" w:sz="0" w:space="0" w:color="auto"/>
        <w:left w:val="none" w:sz="0" w:space="0" w:color="auto"/>
        <w:bottom w:val="none" w:sz="0" w:space="0" w:color="auto"/>
        <w:right w:val="none" w:sz="0" w:space="0" w:color="auto"/>
      </w:divBdr>
    </w:div>
    <w:div w:id="1816023544">
      <w:bodyDiv w:val="1"/>
      <w:marLeft w:val="0"/>
      <w:marRight w:val="0"/>
      <w:marTop w:val="0"/>
      <w:marBottom w:val="0"/>
      <w:divBdr>
        <w:top w:val="none" w:sz="0" w:space="0" w:color="auto"/>
        <w:left w:val="none" w:sz="0" w:space="0" w:color="auto"/>
        <w:bottom w:val="none" w:sz="0" w:space="0" w:color="auto"/>
        <w:right w:val="none" w:sz="0" w:space="0" w:color="auto"/>
      </w:divBdr>
    </w:div>
    <w:div w:id="1837261006">
      <w:bodyDiv w:val="1"/>
      <w:marLeft w:val="0"/>
      <w:marRight w:val="0"/>
      <w:marTop w:val="0"/>
      <w:marBottom w:val="0"/>
      <w:divBdr>
        <w:top w:val="none" w:sz="0" w:space="0" w:color="auto"/>
        <w:left w:val="none" w:sz="0" w:space="0" w:color="auto"/>
        <w:bottom w:val="none" w:sz="0" w:space="0" w:color="auto"/>
        <w:right w:val="none" w:sz="0" w:space="0" w:color="auto"/>
      </w:divBdr>
    </w:div>
    <w:div w:id="1837452447">
      <w:bodyDiv w:val="1"/>
      <w:marLeft w:val="0"/>
      <w:marRight w:val="0"/>
      <w:marTop w:val="0"/>
      <w:marBottom w:val="0"/>
      <w:divBdr>
        <w:top w:val="none" w:sz="0" w:space="0" w:color="auto"/>
        <w:left w:val="none" w:sz="0" w:space="0" w:color="auto"/>
        <w:bottom w:val="none" w:sz="0" w:space="0" w:color="auto"/>
        <w:right w:val="none" w:sz="0" w:space="0" w:color="auto"/>
      </w:divBdr>
    </w:div>
    <w:div w:id="1846362986">
      <w:bodyDiv w:val="1"/>
      <w:marLeft w:val="0"/>
      <w:marRight w:val="0"/>
      <w:marTop w:val="0"/>
      <w:marBottom w:val="0"/>
      <w:divBdr>
        <w:top w:val="none" w:sz="0" w:space="0" w:color="auto"/>
        <w:left w:val="none" w:sz="0" w:space="0" w:color="auto"/>
        <w:bottom w:val="none" w:sz="0" w:space="0" w:color="auto"/>
        <w:right w:val="none" w:sz="0" w:space="0" w:color="auto"/>
      </w:divBdr>
    </w:div>
    <w:div w:id="1847938666">
      <w:bodyDiv w:val="1"/>
      <w:marLeft w:val="0"/>
      <w:marRight w:val="0"/>
      <w:marTop w:val="0"/>
      <w:marBottom w:val="0"/>
      <w:divBdr>
        <w:top w:val="none" w:sz="0" w:space="0" w:color="auto"/>
        <w:left w:val="none" w:sz="0" w:space="0" w:color="auto"/>
        <w:bottom w:val="none" w:sz="0" w:space="0" w:color="auto"/>
        <w:right w:val="none" w:sz="0" w:space="0" w:color="auto"/>
      </w:divBdr>
    </w:div>
    <w:div w:id="1852603047">
      <w:bodyDiv w:val="1"/>
      <w:marLeft w:val="0"/>
      <w:marRight w:val="0"/>
      <w:marTop w:val="0"/>
      <w:marBottom w:val="0"/>
      <w:divBdr>
        <w:top w:val="none" w:sz="0" w:space="0" w:color="auto"/>
        <w:left w:val="none" w:sz="0" w:space="0" w:color="auto"/>
        <w:bottom w:val="none" w:sz="0" w:space="0" w:color="auto"/>
        <w:right w:val="none" w:sz="0" w:space="0" w:color="auto"/>
      </w:divBdr>
    </w:div>
    <w:div w:id="1855806685">
      <w:bodyDiv w:val="1"/>
      <w:marLeft w:val="0"/>
      <w:marRight w:val="0"/>
      <w:marTop w:val="0"/>
      <w:marBottom w:val="0"/>
      <w:divBdr>
        <w:top w:val="none" w:sz="0" w:space="0" w:color="auto"/>
        <w:left w:val="none" w:sz="0" w:space="0" w:color="auto"/>
        <w:bottom w:val="none" w:sz="0" w:space="0" w:color="auto"/>
        <w:right w:val="none" w:sz="0" w:space="0" w:color="auto"/>
      </w:divBdr>
    </w:div>
    <w:div w:id="1886746765">
      <w:bodyDiv w:val="1"/>
      <w:marLeft w:val="0"/>
      <w:marRight w:val="0"/>
      <w:marTop w:val="0"/>
      <w:marBottom w:val="0"/>
      <w:divBdr>
        <w:top w:val="none" w:sz="0" w:space="0" w:color="auto"/>
        <w:left w:val="none" w:sz="0" w:space="0" w:color="auto"/>
        <w:bottom w:val="none" w:sz="0" w:space="0" w:color="auto"/>
        <w:right w:val="none" w:sz="0" w:space="0" w:color="auto"/>
      </w:divBdr>
    </w:div>
    <w:div w:id="1903561398">
      <w:bodyDiv w:val="1"/>
      <w:marLeft w:val="0"/>
      <w:marRight w:val="0"/>
      <w:marTop w:val="0"/>
      <w:marBottom w:val="0"/>
      <w:divBdr>
        <w:top w:val="none" w:sz="0" w:space="0" w:color="auto"/>
        <w:left w:val="none" w:sz="0" w:space="0" w:color="auto"/>
        <w:bottom w:val="none" w:sz="0" w:space="0" w:color="auto"/>
        <w:right w:val="none" w:sz="0" w:space="0" w:color="auto"/>
      </w:divBdr>
    </w:div>
    <w:div w:id="1905873009">
      <w:bodyDiv w:val="1"/>
      <w:marLeft w:val="0"/>
      <w:marRight w:val="0"/>
      <w:marTop w:val="0"/>
      <w:marBottom w:val="0"/>
      <w:divBdr>
        <w:top w:val="none" w:sz="0" w:space="0" w:color="auto"/>
        <w:left w:val="none" w:sz="0" w:space="0" w:color="auto"/>
        <w:bottom w:val="none" w:sz="0" w:space="0" w:color="auto"/>
        <w:right w:val="none" w:sz="0" w:space="0" w:color="auto"/>
      </w:divBdr>
    </w:div>
    <w:div w:id="1911230403">
      <w:bodyDiv w:val="1"/>
      <w:marLeft w:val="0"/>
      <w:marRight w:val="0"/>
      <w:marTop w:val="0"/>
      <w:marBottom w:val="0"/>
      <w:divBdr>
        <w:top w:val="none" w:sz="0" w:space="0" w:color="auto"/>
        <w:left w:val="none" w:sz="0" w:space="0" w:color="auto"/>
        <w:bottom w:val="none" w:sz="0" w:space="0" w:color="auto"/>
        <w:right w:val="none" w:sz="0" w:space="0" w:color="auto"/>
      </w:divBdr>
    </w:div>
    <w:div w:id="1918467803">
      <w:bodyDiv w:val="1"/>
      <w:marLeft w:val="0"/>
      <w:marRight w:val="0"/>
      <w:marTop w:val="0"/>
      <w:marBottom w:val="0"/>
      <w:divBdr>
        <w:top w:val="none" w:sz="0" w:space="0" w:color="auto"/>
        <w:left w:val="none" w:sz="0" w:space="0" w:color="auto"/>
        <w:bottom w:val="none" w:sz="0" w:space="0" w:color="auto"/>
        <w:right w:val="none" w:sz="0" w:space="0" w:color="auto"/>
      </w:divBdr>
    </w:div>
    <w:div w:id="1924148661">
      <w:bodyDiv w:val="1"/>
      <w:marLeft w:val="0"/>
      <w:marRight w:val="0"/>
      <w:marTop w:val="0"/>
      <w:marBottom w:val="0"/>
      <w:divBdr>
        <w:top w:val="none" w:sz="0" w:space="0" w:color="auto"/>
        <w:left w:val="none" w:sz="0" w:space="0" w:color="auto"/>
        <w:bottom w:val="none" w:sz="0" w:space="0" w:color="auto"/>
        <w:right w:val="none" w:sz="0" w:space="0" w:color="auto"/>
      </w:divBdr>
    </w:div>
    <w:div w:id="1924951190">
      <w:bodyDiv w:val="1"/>
      <w:marLeft w:val="0"/>
      <w:marRight w:val="0"/>
      <w:marTop w:val="0"/>
      <w:marBottom w:val="0"/>
      <w:divBdr>
        <w:top w:val="none" w:sz="0" w:space="0" w:color="auto"/>
        <w:left w:val="none" w:sz="0" w:space="0" w:color="auto"/>
        <w:bottom w:val="none" w:sz="0" w:space="0" w:color="auto"/>
        <w:right w:val="none" w:sz="0" w:space="0" w:color="auto"/>
      </w:divBdr>
    </w:div>
    <w:div w:id="1943222282">
      <w:bodyDiv w:val="1"/>
      <w:marLeft w:val="0"/>
      <w:marRight w:val="0"/>
      <w:marTop w:val="0"/>
      <w:marBottom w:val="0"/>
      <w:divBdr>
        <w:top w:val="none" w:sz="0" w:space="0" w:color="auto"/>
        <w:left w:val="none" w:sz="0" w:space="0" w:color="auto"/>
        <w:bottom w:val="none" w:sz="0" w:space="0" w:color="auto"/>
        <w:right w:val="none" w:sz="0" w:space="0" w:color="auto"/>
      </w:divBdr>
    </w:div>
    <w:div w:id="1948653869">
      <w:bodyDiv w:val="1"/>
      <w:marLeft w:val="0"/>
      <w:marRight w:val="0"/>
      <w:marTop w:val="0"/>
      <w:marBottom w:val="0"/>
      <w:divBdr>
        <w:top w:val="none" w:sz="0" w:space="0" w:color="auto"/>
        <w:left w:val="none" w:sz="0" w:space="0" w:color="auto"/>
        <w:bottom w:val="none" w:sz="0" w:space="0" w:color="auto"/>
        <w:right w:val="none" w:sz="0" w:space="0" w:color="auto"/>
      </w:divBdr>
    </w:div>
    <w:div w:id="1951425552">
      <w:bodyDiv w:val="1"/>
      <w:marLeft w:val="0"/>
      <w:marRight w:val="0"/>
      <w:marTop w:val="0"/>
      <w:marBottom w:val="0"/>
      <w:divBdr>
        <w:top w:val="none" w:sz="0" w:space="0" w:color="auto"/>
        <w:left w:val="none" w:sz="0" w:space="0" w:color="auto"/>
        <w:bottom w:val="none" w:sz="0" w:space="0" w:color="auto"/>
        <w:right w:val="none" w:sz="0" w:space="0" w:color="auto"/>
      </w:divBdr>
    </w:div>
    <w:div w:id="1962567336">
      <w:bodyDiv w:val="1"/>
      <w:marLeft w:val="0"/>
      <w:marRight w:val="0"/>
      <w:marTop w:val="0"/>
      <w:marBottom w:val="0"/>
      <w:divBdr>
        <w:top w:val="none" w:sz="0" w:space="0" w:color="auto"/>
        <w:left w:val="none" w:sz="0" w:space="0" w:color="auto"/>
        <w:bottom w:val="none" w:sz="0" w:space="0" w:color="auto"/>
        <w:right w:val="none" w:sz="0" w:space="0" w:color="auto"/>
      </w:divBdr>
    </w:div>
    <w:div w:id="1969510028">
      <w:bodyDiv w:val="1"/>
      <w:marLeft w:val="0"/>
      <w:marRight w:val="0"/>
      <w:marTop w:val="0"/>
      <w:marBottom w:val="0"/>
      <w:divBdr>
        <w:top w:val="none" w:sz="0" w:space="0" w:color="auto"/>
        <w:left w:val="none" w:sz="0" w:space="0" w:color="auto"/>
        <w:bottom w:val="none" w:sz="0" w:space="0" w:color="auto"/>
        <w:right w:val="none" w:sz="0" w:space="0" w:color="auto"/>
      </w:divBdr>
    </w:div>
    <w:div w:id="1970941117">
      <w:bodyDiv w:val="1"/>
      <w:marLeft w:val="0"/>
      <w:marRight w:val="0"/>
      <w:marTop w:val="0"/>
      <w:marBottom w:val="0"/>
      <w:divBdr>
        <w:top w:val="none" w:sz="0" w:space="0" w:color="auto"/>
        <w:left w:val="none" w:sz="0" w:space="0" w:color="auto"/>
        <w:bottom w:val="none" w:sz="0" w:space="0" w:color="auto"/>
        <w:right w:val="none" w:sz="0" w:space="0" w:color="auto"/>
      </w:divBdr>
    </w:div>
    <w:div w:id="1974406289">
      <w:bodyDiv w:val="1"/>
      <w:marLeft w:val="0"/>
      <w:marRight w:val="0"/>
      <w:marTop w:val="0"/>
      <w:marBottom w:val="0"/>
      <w:divBdr>
        <w:top w:val="none" w:sz="0" w:space="0" w:color="auto"/>
        <w:left w:val="none" w:sz="0" w:space="0" w:color="auto"/>
        <w:bottom w:val="none" w:sz="0" w:space="0" w:color="auto"/>
        <w:right w:val="none" w:sz="0" w:space="0" w:color="auto"/>
      </w:divBdr>
    </w:div>
    <w:div w:id="1975134786">
      <w:bodyDiv w:val="1"/>
      <w:marLeft w:val="0"/>
      <w:marRight w:val="0"/>
      <w:marTop w:val="0"/>
      <w:marBottom w:val="0"/>
      <w:divBdr>
        <w:top w:val="none" w:sz="0" w:space="0" w:color="auto"/>
        <w:left w:val="none" w:sz="0" w:space="0" w:color="auto"/>
        <w:bottom w:val="none" w:sz="0" w:space="0" w:color="auto"/>
        <w:right w:val="none" w:sz="0" w:space="0" w:color="auto"/>
      </w:divBdr>
    </w:div>
    <w:div w:id="1983608625">
      <w:bodyDiv w:val="1"/>
      <w:marLeft w:val="0"/>
      <w:marRight w:val="0"/>
      <w:marTop w:val="0"/>
      <w:marBottom w:val="0"/>
      <w:divBdr>
        <w:top w:val="none" w:sz="0" w:space="0" w:color="auto"/>
        <w:left w:val="none" w:sz="0" w:space="0" w:color="auto"/>
        <w:bottom w:val="none" w:sz="0" w:space="0" w:color="auto"/>
        <w:right w:val="none" w:sz="0" w:space="0" w:color="auto"/>
      </w:divBdr>
    </w:div>
    <w:div w:id="1988393264">
      <w:bodyDiv w:val="1"/>
      <w:marLeft w:val="0"/>
      <w:marRight w:val="0"/>
      <w:marTop w:val="0"/>
      <w:marBottom w:val="0"/>
      <w:divBdr>
        <w:top w:val="none" w:sz="0" w:space="0" w:color="auto"/>
        <w:left w:val="none" w:sz="0" w:space="0" w:color="auto"/>
        <w:bottom w:val="none" w:sz="0" w:space="0" w:color="auto"/>
        <w:right w:val="none" w:sz="0" w:space="0" w:color="auto"/>
      </w:divBdr>
    </w:div>
    <w:div w:id="1995134999">
      <w:bodyDiv w:val="1"/>
      <w:marLeft w:val="0"/>
      <w:marRight w:val="0"/>
      <w:marTop w:val="0"/>
      <w:marBottom w:val="0"/>
      <w:divBdr>
        <w:top w:val="none" w:sz="0" w:space="0" w:color="auto"/>
        <w:left w:val="none" w:sz="0" w:space="0" w:color="auto"/>
        <w:bottom w:val="none" w:sz="0" w:space="0" w:color="auto"/>
        <w:right w:val="none" w:sz="0" w:space="0" w:color="auto"/>
      </w:divBdr>
    </w:div>
    <w:div w:id="2010059761">
      <w:bodyDiv w:val="1"/>
      <w:marLeft w:val="0"/>
      <w:marRight w:val="0"/>
      <w:marTop w:val="0"/>
      <w:marBottom w:val="0"/>
      <w:divBdr>
        <w:top w:val="none" w:sz="0" w:space="0" w:color="auto"/>
        <w:left w:val="none" w:sz="0" w:space="0" w:color="auto"/>
        <w:bottom w:val="none" w:sz="0" w:space="0" w:color="auto"/>
        <w:right w:val="none" w:sz="0" w:space="0" w:color="auto"/>
      </w:divBdr>
    </w:div>
    <w:div w:id="2032222220">
      <w:bodyDiv w:val="1"/>
      <w:marLeft w:val="0"/>
      <w:marRight w:val="0"/>
      <w:marTop w:val="0"/>
      <w:marBottom w:val="0"/>
      <w:divBdr>
        <w:top w:val="none" w:sz="0" w:space="0" w:color="auto"/>
        <w:left w:val="none" w:sz="0" w:space="0" w:color="auto"/>
        <w:bottom w:val="none" w:sz="0" w:space="0" w:color="auto"/>
        <w:right w:val="none" w:sz="0" w:space="0" w:color="auto"/>
      </w:divBdr>
    </w:div>
    <w:div w:id="2035764478">
      <w:bodyDiv w:val="1"/>
      <w:marLeft w:val="0"/>
      <w:marRight w:val="0"/>
      <w:marTop w:val="0"/>
      <w:marBottom w:val="0"/>
      <w:divBdr>
        <w:top w:val="none" w:sz="0" w:space="0" w:color="auto"/>
        <w:left w:val="none" w:sz="0" w:space="0" w:color="auto"/>
        <w:bottom w:val="none" w:sz="0" w:space="0" w:color="auto"/>
        <w:right w:val="none" w:sz="0" w:space="0" w:color="auto"/>
      </w:divBdr>
    </w:div>
    <w:div w:id="2042631236">
      <w:bodyDiv w:val="1"/>
      <w:marLeft w:val="0"/>
      <w:marRight w:val="0"/>
      <w:marTop w:val="0"/>
      <w:marBottom w:val="0"/>
      <w:divBdr>
        <w:top w:val="none" w:sz="0" w:space="0" w:color="auto"/>
        <w:left w:val="none" w:sz="0" w:space="0" w:color="auto"/>
        <w:bottom w:val="none" w:sz="0" w:space="0" w:color="auto"/>
        <w:right w:val="none" w:sz="0" w:space="0" w:color="auto"/>
      </w:divBdr>
    </w:div>
    <w:div w:id="2051832497">
      <w:bodyDiv w:val="1"/>
      <w:marLeft w:val="0"/>
      <w:marRight w:val="0"/>
      <w:marTop w:val="0"/>
      <w:marBottom w:val="0"/>
      <w:divBdr>
        <w:top w:val="none" w:sz="0" w:space="0" w:color="auto"/>
        <w:left w:val="none" w:sz="0" w:space="0" w:color="auto"/>
        <w:bottom w:val="none" w:sz="0" w:space="0" w:color="auto"/>
        <w:right w:val="none" w:sz="0" w:space="0" w:color="auto"/>
      </w:divBdr>
    </w:div>
    <w:div w:id="2056193911">
      <w:bodyDiv w:val="1"/>
      <w:marLeft w:val="0"/>
      <w:marRight w:val="0"/>
      <w:marTop w:val="0"/>
      <w:marBottom w:val="0"/>
      <w:divBdr>
        <w:top w:val="none" w:sz="0" w:space="0" w:color="auto"/>
        <w:left w:val="none" w:sz="0" w:space="0" w:color="auto"/>
        <w:bottom w:val="none" w:sz="0" w:space="0" w:color="auto"/>
        <w:right w:val="none" w:sz="0" w:space="0" w:color="auto"/>
      </w:divBdr>
    </w:div>
    <w:div w:id="2070414731">
      <w:bodyDiv w:val="1"/>
      <w:marLeft w:val="0"/>
      <w:marRight w:val="0"/>
      <w:marTop w:val="0"/>
      <w:marBottom w:val="0"/>
      <w:divBdr>
        <w:top w:val="none" w:sz="0" w:space="0" w:color="auto"/>
        <w:left w:val="none" w:sz="0" w:space="0" w:color="auto"/>
        <w:bottom w:val="none" w:sz="0" w:space="0" w:color="auto"/>
        <w:right w:val="none" w:sz="0" w:space="0" w:color="auto"/>
      </w:divBdr>
    </w:div>
    <w:div w:id="2093963837">
      <w:bodyDiv w:val="1"/>
      <w:marLeft w:val="0"/>
      <w:marRight w:val="0"/>
      <w:marTop w:val="0"/>
      <w:marBottom w:val="0"/>
      <w:divBdr>
        <w:top w:val="none" w:sz="0" w:space="0" w:color="auto"/>
        <w:left w:val="none" w:sz="0" w:space="0" w:color="auto"/>
        <w:bottom w:val="none" w:sz="0" w:space="0" w:color="auto"/>
        <w:right w:val="none" w:sz="0" w:space="0" w:color="auto"/>
      </w:divBdr>
    </w:div>
    <w:div w:id="2094544290">
      <w:bodyDiv w:val="1"/>
      <w:marLeft w:val="0"/>
      <w:marRight w:val="0"/>
      <w:marTop w:val="0"/>
      <w:marBottom w:val="0"/>
      <w:divBdr>
        <w:top w:val="none" w:sz="0" w:space="0" w:color="auto"/>
        <w:left w:val="none" w:sz="0" w:space="0" w:color="auto"/>
        <w:bottom w:val="none" w:sz="0" w:space="0" w:color="auto"/>
        <w:right w:val="none" w:sz="0" w:space="0" w:color="auto"/>
      </w:divBdr>
    </w:div>
    <w:div w:id="2096826917">
      <w:bodyDiv w:val="1"/>
      <w:marLeft w:val="0"/>
      <w:marRight w:val="0"/>
      <w:marTop w:val="0"/>
      <w:marBottom w:val="0"/>
      <w:divBdr>
        <w:top w:val="none" w:sz="0" w:space="0" w:color="auto"/>
        <w:left w:val="none" w:sz="0" w:space="0" w:color="auto"/>
        <w:bottom w:val="none" w:sz="0" w:space="0" w:color="auto"/>
        <w:right w:val="none" w:sz="0" w:space="0" w:color="auto"/>
      </w:divBdr>
    </w:div>
    <w:div w:id="2103641006">
      <w:bodyDiv w:val="1"/>
      <w:marLeft w:val="0"/>
      <w:marRight w:val="0"/>
      <w:marTop w:val="0"/>
      <w:marBottom w:val="0"/>
      <w:divBdr>
        <w:top w:val="none" w:sz="0" w:space="0" w:color="auto"/>
        <w:left w:val="none" w:sz="0" w:space="0" w:color="auto"/>
        <w:bottom w:val="none" w:sz="0" w:space="0" w:color="auto"/>
        <w:right w:val="none" w:sz="0" w:space="0" w:color="auto"/>
      </w:divBdr>
    </w:div>
    <w:div w:id="2144346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mawaterways.com/explore/giving-back" TargetMode="External"/><Relationship Id="rId18" Type="http://schemas.openxmlformats.org/officeDocument/2006/relationships/hyperlink" Target="https://ttc.com/brands/" TargetMode="External"/><Relationship Id="rId3" Type="http://schemas.openxmlformats.org/officeDocument/2006/relationships/styles" Target="styles.xml"/><Relationship Id="rId21" Type="http://schemas.openxmlformats.org/officeDocument/2006/relationships/hyperlink" Target="https://www.vikingrivercruises.co.uk/"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treadright.org/"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treadright.org/" TargetMode="External"/><Relationship Id="rId20" Type="http://schemas.openxmlformats.org/officeDocument/2006/relationships/hyperlink" Target="https://www.uniworld.com/eu/why-uniworld/uniworld-car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s://www.scenic.com.au/why-scenic/corporate-responsibility"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ttc.com/hwtr/"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hospitalitynet.org/panel/125000047.html" TargetMode="External"/><Relationship Id="rId22"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lie-Ann\AppData\Roaming\Microsoft\Templates\Classic%20double%20spaced%20(blank).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6D8D4C6A37BF4B75AE7321F61C3B233E"/>
        <w:category>
          <w:name w:val="General"/>
          <w:gallery w:val="placeholder"/>
        </w:category>
        <w:types>
          <w:type w:val="bbPlcHdr"/>
        </w:types>
        <w:behaviors>
          <w:behavior w:val="content"/>
        </w:behaviors>
        <w:guid w:val="{0A8313D2-7DCF-4441-BC0B-A3091C92842E}"/>
      </w:docPartPr>
      <w:docPartBody>
        <w:p w:rsidR="00981572" w:rsidRDefault="00AA6330">
          <w:r w:rsidRPr="00181B71">
            <w:rPr>
              <w:rStyle w:val="PlaceholderText"/>
            </w:rPr>
            <w:t>Formatting...</w:t>
          </w:r>
        </w:p>
      </w:docPartBody>
    </w:docPart>
    <w:docPart>
      <w:docPartPr>
        <w:name w:val="3DC213FA2708495BA07343D4570864F9"/>
        <w:category>
          <w:name w:val="General"/>
          <w:gallery w:val="placeholder"/>
        </w:category>
        <w:types>
          <w:type w:val="bbPlcHdr"/>
        </w:types>
        <w:behaviors>
          <w:behavior w:val="content"/>
        </w:behaviors>
        <w:guid w:val="{50D6A452-C2B3-474F-BED8-37D393B516D7}"/>
      </w:docPartPr>
      <w:docPartBody>
        <w:p w:rsidR="00981572" w:rsidRDefault="00AA6330">
          <w:r w:rsidRPr="00181B71">
            <w:rPr>
              <w:rStyle w:val="PlaceholderText"/>
            </w:rPr>
            <w:t>Formatting...</w:t>
          </w:r>
        </w:p>
      </w:docPartBody>
    </w:docPart>
    <w:docPart>
      <w:docPartPr>
        <w:name w:val="A66459E3026246C59EE014C780A87B56"/>
        <w:category>
          <w:name w:val="General"/>
          <w:gallery w:val="placeholder"/>
        </w:category>
        <w:types>
          <w:type w:val="bbPlcHdr"/>
        </w:types>
        <w:behaviors>
          <w:behavior w:val="content"/>
        </w:behaviors>
        <w:guid w:val="{B09AEC62-90BB-4BBF-A52A-E7E250334032}"/>
      </w:docPartPr>
      <w:docPartBody>
        <w:p w:rsidR="00981572" w:rsidRDefault="00AA6330">
          <w:r w:rsidRPr="00181B71">
            <w:rPr>
              <w:rStyle w:val="PlaceholderText"/>
            </w:rPr>
            <w:t>Formatting...</w:t>
          </w:r>
        </w:p>
      </w:docPartBody>
    </w:docPart>
    <w:docPart>
      <w:docPartPr>
        <w:name w:val="4346FB84A09744D78BAD1EF4A10AA5E2"/>
        <w:category>
          <w:name w:val="General"/>
          <w:gallery w:val="placeholder"/>
        </w:category>
        <w:types>
          <w:type w:val="bbPlcHdr"/>
        </w:types>
        <w:behaviors>
          <w:behavior w:val="content"/>
        </w:behaviors>
        <w:guid w:val="{1CCDA0C8-760E-4D96-8066-558E10139E9F}"/>
      </w:docPartPr>
      <w:docPartBody>
        <w:p w:rsidR="00981572" w:rsidRDefault="00AA6330" w:rsidP="00AA6330">
          <w:pPr>
            <w:pStyle w:val="4346FB84A09744D78BAD1EF4A10AA5E2"/>
          </w:pPr>
          <w:r w:rsidRPr="00181B71">
            <w:t>Formatting...</w:t>
          </w:r>
        </w:p>
      </w:docPartBody>
    </w:docPart>
    <w:docPart>
      <w:docPartPr>
        <w:name w:val="25E382F0B56948E5BD8A94573032527A"/>
        <w:category>
          <w:name w:val="General"/>
          <w:gallery w:val="placeholder"/>
        </w:category>
        <w:types>
          <w:type w:val="bbPlcHdr"/>
        </w:types>
        <w:behaviors>
          <w:behavior w:val="content"/>
        </w:behaviors>
        <w:guid w:val="{2BDD822A-D277-42D3-B3FF-D54835061C73}"/>
      </w:docPartPr>
      <w:docPartBody>
        <w:p w:rsidR="00981572" w:rsidRDefault="00AA6330" w:rsidP="00AA6330">
          <w:pPr>
            <w:pStyle w:val="25E382F0B56948E5BD8A94573032527A"/>
          </w:pPr>
          <w:r w:rsidRPr="00181B71">
            <w:t>Formatting...</w:t>
          </w:r>
        </w:p>
      </w:docPartBody>
    </w:docPart>
    <w:docPart>
      <w:docPartPr>
        <w:name w:val="4D00699BC2974D83AF26DB07AEADE510"/>
        <w:category>
          <w:name w:val="General"/>
          <w:gallery w:val="placeholder"/>
        </w:category>
        <w:types>
          <w:type w:val="bbPlcHdr"/>
        </w:types>
        <w:behaviors>
          <w:behavior w:val="content"/>
        </w:behaviors>
        <w:guid w:val="{38CDA140-E66E-4794-8281-CC1E843001B1}"/>
      </w:docPartPr>
      <w:docPartBody>
        <w:p w:rsidR="00981572" w:rsidRDefault="00AA6330" w:rsidP="00AA6330">
          <w:pPr>
            <w:pStyle w:val="4D00699BC2974D83AF26DB07AEADE510"/>
          </w:pPr>
          <w:r w:rsidRPr="00181B71">
            <w:t>Formatting...</w:t>
          </w:r>
        </w:p>
      </w:docPartBody>
    </w:docPart>
    <w:docPart>
      <w:docPartPr>
        <w:name w:val="B69757CC5AA14DD28618708E3BB09A2B"/>
        <w:category>
          <w:name w:val="General"/>
          <w:gallery w:val="placeholder"/>
        </w:category>
        <w:types>
          <w:type w:val="bbPlcHdr"/>
        </w:types>
        <w:behaviors>
          <w:behavior w:val="content"/>
        </w:behaviors>
        <w:guid w:val="{4A20353E-26D5-41AA-81D8-7B5847A059D4}"/>
      </w:docPartPr>
      <w:docPartBody>
        <w:p w:rsidR="00981572" w:rsidRDefault="00AA6330">
          <w:r w:rsidRPr="00181B71">
            <w:rPr>
              <w:rStyle w:val="PlaceholderText"/>
            </w:rPr>
            <w:t>Formatting...</w:t>
          </w:r>
        </w:p>
      </w:docPartBody>
    </w:docPart>
    <w:docPart>
      <w:docPartPr>
        <w:name w:val="BD54EAA393B94833B080CFBCEFA4AFFD"/>
        <w:category>
          <w:name w:val="General"/>
          <w:gallery w:val="placeholder"/>
        </w:category>
        <w:types>
          <w:type w:val="bbPlcHdr"/>
        </w:types>
        <w:behaviors>
          <w:behavior w:val="content"/>
        </w:behaviors>
        <w:guid w:val="{F4435017-7826-431F-8E8C-0C489CC2B2B8}"/>
      </w:docPartPr>
      <w:docPartBody>
        <w:p w:rsidR="00981572" w:rsidRDefault="00AA6330">
          <w:r w:rsidRPr="00181B71">
            <w:rPr>
              <w:rStyle w:val="PlaceholderText"/>
            </w:rPr>
            <w:t>Formatting...</w:t>
          </w:r>
        </w:p>
      </w:docPartBody>
    </w:docPart>
    <w:docPart>
      <w:docPartPr>
        <w:name w:val="B8106AAF6E34435BBEDFAA62395AD0C6"/>
        <w:category>
          <w:name w:val="General"/>
          <w:gallery w:val="placeholder"/>
        </w:category>
        <w:types>
          <w:type w:val="bbPlcHdr"/>
        </w:types>
        <w:behaviors>
          <w:behavior w:val="content"/>
        </w:behaviors>
        <w:guid w:val="{E2464503-812C-4616-B146-4060D234C189}"/>
      </w:docPartPr>
      <w:docPartBody>
        <w:p w:rsidR="00000000" w:rsidRDefault="00981572">
          <w:r w:rsidRPr="003B2566">
            <w:rPr>
              <w:rStyle w:val="PlaceholderText"/>
            </w:rPr>
            <w:t>Formatting...</w:t>
          </w:r>
        </w:p>
      </w:docPartBody>
    </w:docPart>
    <w:docPart>
      <w:docPartPr>
        <w:name w:val="9BCF724649C14DE0A799ECD50F3334FE"/>
        <w:category>
          <w:name w:val="General"/>
          <w:gallery w:val="placeholder"/>
        </w:category>
        <w:types>
          <w:type w:val="bbPlcHdr"/>
        </w:types>
        <w:behaviors>
          <w:behavior w:val="content"/>
        </w:behaviors>
        <w:guid w:val="{75518F22-A224-4079-B26A-DC137ABD9C32}"/>
      </w:docPartPr>
      <w:docPartBody>
        <w:p w:rsidR="00000000" w:rsidRDefault="00981572">
          <w:r w:rsidRPr="003B2566">
            <w:rPr>
              <w:rStyle w:val="PlaceholderText"/>
            </w:rPr>
            <w:t>Formatting...</w:t>
          </w:r>
        </w:p>
      </w:docPartBody>
    </w:docPart>
    <w:docPart>
      <w:docPartPr>
        <w:name w:val="F0460A2A9098449083D1ACC9A7FD1845"/>
        <w:category>
          <w:name w:val="General"/>
          <w:gallery w:val="placeholder"/>
        </w:category>
        <w:types>
          <w:type w:val="bbPlcHdr"/>
        </w:types>
        <w:behaviors>
          <w:behavior w:val="content"/>
        </w:behaviors>
        <w:guid w:val="{BFEFF11B-D337-4AA4-9917-B5E5A1A0648E}"/>
      </w:docPartPr>
      <w:docPartBody>
        <w:p w:rsidR="00000000" w:rsidRDefault="00981572">
          <w:r w:rsidRPr="003B2566">
            <w:rPr>
              <w:rStyle w:val="PlaceholderText"/>
            </w:rPr>
            <w:t>Formatting...</w:t>
          </w:r>
        </w:p>
      </w:docPartBody>
    </w:docPart>
    <w:docPart>
      <w:docPartPr>
        <w:name w:val="DA1F7396117346DCA0ADE635ECD5B5F7"/>
        <w:category>
          <w:name w:val="General"/>
          <w:gallery w:val="placeholder"/>
        </w:category>
        <w:types>
          <w:type w:val="bbPlcHdr"/>
        </w:types>
        <w:behaviors>
          <w:behavior w:val="content"/>
        </w:behaviors>
        <w:guid w:val="{1683AC6A-3C84-473C-9BC5-5C891B979CC6}"/>
      </w:docPartPr>
      <w:docPartBody>
        <w:p w:rsidR="00000000" w:rsidRDefault="00981572">
          <w:r w:rsidRPr="003B2566">
            <w:rPr>
              <w:rStyle w:val="PlaceholderText"/>
            </w:rPr>
            <w:t>Formatting...</w:t>
          </w:r>
        </w:p>
      </w:docPartBody>
    </w:docPart>
    <w:docPart>
      <w:docPartPr>
        <w:name w:val="8361E06E406D4F5DBF87EFD46B26FF05"/>
        <w:category>
          <w:name w:val="General"/>
          <w:gallery w:val="placeholder"/>
        </w:category>
        <w:types>
          <w:type w:val="bbPlcHdr"/>
        </w:types>
        <w:behaviors>
          <w:behavior w:val="content"/>
        </w:behaviors>
        <w:guid w:val="{0CAD04BD-C7B3-47F9-8EDE-E426F0A43FA5}"/>
      </w:docPartPr>
      <w:docPartBody>
        <w:p w:rsidR="00000000" w:rsidRDefault="00981572">
          <w:r w:rsidRPr="003B2566">
            <w:rPr>
              <w:rStyle w:val="PlaceholderText"/>
            </w:rPr>
            <w:t>Formatting...</w:t>
          </w:r>
        </w:p>
      </w:docPartBody>
    </w:docPart>
    <w:docPart>
      <w:docPartPr>
        <w:name w:val="603873979BC44D82A7E590A3F0BEA7DD"/>
        <w:category>
          <w:name w:val="General"/>
          <w:gallery w:val="placeholder"/>
        </w:category>
        <w:types>
          <w:type w:val="bbPlcHdr"/>
        </w:types>
        <w:behaviors>
          <w:behavior w:val="content"/>
        </w:behaviors>
        <w:guid w:val="{290AC399-E8EA-4E66-BC1E-D37404741C7E}"/>
      </w:docPartPr>
      <w:docPartBody>
        <w:p w:rsidR="00000000" w:rsidRDefault="00981572">
          <w:r w:rsidRPr="003B2566">
            <w:rPr>
              <w:rStyle w:val="PlaceholderText"/>
            </w:rPr>
            <w:t>Formatting...</w:t>
          </w:r>
        </w:p>
      </w:docPartBody>
    </w:docPart>
    <w:docPart>
      <w:docPartPr>
        <w:name w:val="983459BE662848838D8601842843E2D9"/>
        <w:category>
          <w:name w:val="General"/>
          <w:gallery w:val="placeholder"/>
        </w:category>
        <w:types>
          <w:type w:val="bbPlcHdr"/>
        </w:types>
        <w:behaviors>
          <w:behavior w:val="content"/>
        </w:behaviors>
        <w:guid w:val="{FB8F9425-0B0B-454D-9FCF-1D45AB693C8F}"/>
      </w:docPartPr>
      <w:docPartBody>
        <w:p w:rsidR="00000000" w:rsidRDefault="00981572">
          <w:r w:rsidRPr="003B2566">
            <w:rPr>
              <w:rStyle w:val="PlaceholderText"/>
            </w:rPr>
            <w:t>Formatting...</w:t>
          </w:r>
        </w:p>
      </w:docPartBody>
    </w:docPart>
    <w:docPart>
      <w:docPartPr>
        <w:name w:val="061D00D97DD646D083ACEB126BBF4BDA"/>
        <w:category>
          <w:name w:val="General"/>
          <w:gallery w:val="placeholder"/>
        </w:category>
        <w:types>
          <w:type w:val="bbPlcHdr"/>
        </w:types>
        <w:behaviors>
          <w:behavior w:val="content"/>
        </w:behaviors>
        <w:guid w:val="{52A5977D-E0BD-469C-9CFF-C1BB6AEBF0AA}"/>
      </w:docPartPr>
      <w:docPartBody>
        <w:p w:rsidR="00000000" w:rsidRDefault="00981572">
          <w:r w:rsidRPr="003B2566">
            <w:rPr>
              <w:rStyle w:val="PlaceholderText"/>
            </w:rPr>
            <w:t>Formatting...</w:t>
          </w:r>
        </w:p>
      </w:docPartBody>
    </w:docPart>
    <w:docPart>
      <w:docPartPr>
        <w:name w:val="481DD444880D4A92AEE2128E21283E44"/>
        <w:category>
          <w:name w:val="General"/>
          <w:gallery w:val="placeholder"/>
        </w:category>
        <w:types>
          <w:type w:val="bbPlcHdr"/>
        </w:types>
        <w:behaviors>
          <w:behavior w:val="content"/>
        </w:behaviors>
        <w:guid w:val="{9B69E60A-8DCB-4C57-8DB9-A44BF9F2645A}"/>
      </w:docPartPr>
      <w:docPartBody>
        <w:p w:rsidR="00000000" w:rsidRDefault="00981572">
          <w:r w:rsidRPr="003B2566">
            <w:rPr>
              <w:rStyle w:val="PlaceholderText"/>
            </w:rPr>
            <w:t>Formatting...</w:t>
          </w:r>
        </w:p>
      </w:docPartBody>
    </w:docPart>
    <w:docPart>
      <w:docPartPr>
        <w:name w:val="DA043F4525BA41A28C47543313C77E9E"/>
        <w:category>
          <w:name w:val="General"/>
          <w:gallery w:val="placeholder"/>
        </w:category>
        <w:types>
          <w:type w:val="bbPlcHdr"/>
        </w:types>
        <w:behaviors>
          <w:behavior w:val="content"/>
        </w:behaviors>
        <w:guid w:val="{136D0B69-8946-4FE4-B6DA-F008268D30B8}"/>
      </w:docPartPr>
      <w:docPartBody>
        <w:p w:rsidR="00000000" w:rsidRDefault="00981572" w:rsidP="00981572">
          <w:pPr>
            <w:pStyle w:val="DA043F4525BA41A28C47543313C77E9E"/>
          </w:pPr>
          <w:r w:rsidRPr="00181B71">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onsolas">
    <w:panose1 w:val="020B0609020204030204"/>
    <w:charset w:val="EE"/>
    <w:family w:val="modern"/>
    <w:pitch w:val="fixed"/>
    <w:sig w:usb0="E00006FF" w:usb1="0000FCFF" w:usb2="00000001" w:usb3="00000000" w:csb0="000001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6330"/>
    <w:rsid w:val="00981572"/>
    <w:rsid w:val="00AA6330"/>
    <w:rsid w:val="00F14C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6103C9DD2704429BA4D7CEA65AAFB91">
    <w:name w:val="36103C9DD2704429BA4D7CEA65AAFB91"/>
    <w:rsid w:val="00981572"/>
  </w:style>
  <w:style w:type="paragraph" w:customStyle="1" w:styleId="DA043F4525BA41A28C47543313C77E9E">
    <w:name w:val="DA043F4525BA41A28C47543313C77E9E"/>
    <w:rsid w:val="00981572"/>
  </w:style>
  <w:style w:type="character" w:styleId="PlaceholderText">
    <w:name w:val="Placeholder Text"/>
    <w:basedOn w:val="DefaultParagraphFont"/>
    <w:uiPriority w:val="99"/>
    <w:semiHidden/>
    <w:rsid w:val="00981572"/>
    <w:rPr>
      <w:color w:val="323E4F" w:themeColor="text2" w:themeShade="BF"/>
    </w:rPr>
  </w:style>
  <w:style w:type="paragraph" w:customStyle="1" w:styleId="4346FB84A09744D78BAD1EF4A10AA5E2">
    <w:name w:val="4346FB84A09744D78BAD1EF4A10AA5E2"/>
    <w:rsid w:val="00AA6330"/>
  </w:style>
  <w:style w:type="paragraph" w:customStyle="1" w:styleId="25E382F0B56948E5BD8A94573032527A">
    <w:name w:val="25E382F0B56948E5BD8A94573032527A"/>
    <w:rsid w:val="00AA6330"/>
  </w:style>
  <w:style w:type="paragraph" w:customStyle="1" w:styleId="4D00699BC2974D83AF26DB07AEADE510">
    <w:name w:val="4D00699BC2974D83AF26DB07AEADE510"/>
    <w:rsid w:val="00AA633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6E747A"/>
      </a:dk2>
      <a:lt2>
        <a:srgbClr val="E7E6E6"/>
      </a:lt2>
      <a:accent1>
        <a:srgbClr val="5B9BD5"/>
      </a:accent1>
      <a:accent2>
        <a:srgbClr val="ED7D31"/>
      </a:accent2>
      <a:accent3>
        <a:srgbClr val="A5A5A5"/>
      </a:accent3>
      <a:accent4>
        <a:srgbClr val="FFC000"/>
      </a:accent4>
      <a:accent5>
        <a:srgbClr val="4472C4"/>
      </a:accent5>
      <a:accent6>
        <a:srgbClr val="70AD47"/>
      </a:accent6>
      <a:hlink>
        <a:srgbClr val="F7B615"/>
      </a:hlink>
      <a:folHlink>
        <a:srgbClr val="704404"/>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57000"/>
                <a:satMod val="101000"/>
              </a:schemeClr>
            </a:gs>
            <a:gs pos="50000">
              <a:schemeClr val="phClr">
                <a:lumMod val="137000"/>
                <a:satMod val="103000"/>
              </a:schemeClr>
            </a:gs>
            <a:gs pos="100000">
              <a:schemeClr val="phClr">
                <a:lumMod val="115000"/>
                <a:satMod val="109000"/>
              </a:schemeClr>
            </a:gs>
          </a:gsLst>
          <a:lin ang="5400000" scaled="0"/>
        </a:gradFill>
        <a:gradFill rotWithShape="1">
          <a:gsLst>
            <a:gs pos="0">
              <a:schemeClr val="phClr">
                <a:satMod val="103000"/>
                <a:lumMod val="118000"/>
              </a:schemeClr>
            </a:gs>
            <a:gs pos="50000">
              <a:schemeClr val="phClr">
                <a:satMod val="89000"/>
                <a:lumMod val="91000"/>
              </a:schemeClr>
            </a:gs>
            <a:gs pos="100000">
              <a:schemeClr val="phClr">
                <a:lumMod val="69000"/>
              </a:schemeClr>
            </a:gs>
          </a:gsLst>
          <a:lin ang="5400000" scaled="0"/>
        </a:gradFill>
      </a:fillStyleLst>
      <a:lnStyleLst>
        <a:ln w="6350"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gradFill rotWithShape="1">
          <a:gsLst>
            <a:gs pos="0">
              <a:schemeClr val="phClr">
                <a:tint val="100000"/>
                <a:satMod val="100000"/>
                <a:shade val="0"/>
              </a:schemeClr>
            </a:gs>
            <a:gs pos="0">
              <a:scrgbClr r="0" g="0" b="0"/>
            </a:gs>
            <a:gs pos="100000">
              <a:schemeClr val="phClr">
                <a:shade val="100000"/>
                <a:satMod val="100000"/>
              </a:schemeClr>
            </a:gs>
          </a:gsLst>
          <a:lin ang="5400000" scaled="0"/>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B9E25D3-A8D7-4552-8AE0-FD68A8D20EBB}">
  <we:reference id="wa104380122" version="2.1.0.1" store="en-US" storeType="OMEX"/>
  <we:alternateReferences>
    <we:reference id="wa104380122" version="2.1.0.1" store="" storeType="OMEX"/>
  </we:alternateReferences>
  <we:properties>
    <we:property name="bibliographyEnabled" value="&quot;bibliographyEnabled&quot;"/>
    <we:property name="citations" value="{&quot;404890068&quot;:{&quot;referencesIds&quot;:[&quot;doc:5fa16cb9e4b035e80359822b&quot;],&quot;referencesOptions&quot;:{&quot;doc:5fa16cb9e4b035e80359822b&quot;:{&quot;author&quot;:true,&quot;year&quot;:true,&quot;pageReplace&quot;:&quot;&quot;,&quot;prefix&quot;:&quot;&quot;,&quot;suffix&quot;:&quot;&quot;}},&quot;hasBrokenReferences&quot;:false,&quot;hasManualEdits&quot;:false,&quot;citationType&quot;:&quot;inline&quot;,&quot;id&quot;:404890068,&quot;citationText&quot;:&quot;&lt;span style=\&quot;font-family:Times New Roman;font-size:16px;color:#000000\&quot;&gt;(Musavengane 2019)&lt;/span&gt;&quot;},&quot;671383263&quot;:{&quot;referencesIds&quot;:[&quot;doc:5fa676e8e4b029c530adb6a0&quot;],&quot;referencesOptions&quot;:{&quot;doc:5fa676e8e4b029c530adb6a0&quot;:{&quot;author&quot;:true,&quot;year&quot;:true,&quot;pageReplace&quot;:&quot;&quot;,&quot;prefix&quot;:&quot;&quot;,&quot;suffix&quot;:&quot;&quot;}},&quot;hasBrokenReferences&quot;:false,&quot;hasManualEdits&quot;:false,&quot;citationType&quot;:&quot;inline&quot;,&quot;id&quot;:671383263,&quot;citationText&quot;:&quot;&lt;span style=\&quot;font-family:Times New Roman;font-size:16px;color:#000000\&quot;&gt;(Haanaes, Balagopal et al. 2011)&lt;/span&gt;&quot;},&quot;1167142948&quot;:{&quot;referencesIds&quot;:[&quot;doc:5fa55fd3e4b0978f024594e7&quot;],&quot;referencesOptions&quot;:{&quot;doc:5fa55fd3e4b0978f024594e7&quot;:{&quot;author&quot;:true,&quot;year&quot;:true,&quot;pageReplace&quot;:&quot;&quot;,&quot;prefix&quot;:&quot;&quot;,&quot;suffix&quot;:&quot;&quot;}},&quot;hasBrokenReferences&quot;:false,&quot;hasManualEdits&quot;:false,&quot;citationType&quot;:&quot;inline&quot;,&quot;id&quot;:1167142948,&quot;citationText&quot;:&quot;&lt;span style=\&quot;font-family:Times New Roman;font-size:16px;color:#000000\&quot;&gt;(Jones, Comfort 2020a)&lt;/span&gt;&quot;},&quot;1305659224&quot;:{&quot;referencesIds&quot;:[&quot;doc:5fa66ec9e4b0278f1ae47ae8&quot;],&quot;referencesOptions&quot;:{&quot;doc:5fa66ec9e4b0278f1ae47ae8&quot;:{&quot;author&quot;:true,&quot;year&quot;:true,&quot;pageReplace&quot;:&quot;&quot;,&quot;prefix&quot;:&quot;&quot;,&quot;suffix&quot;:&quot;&quot;}},&quot;hasBrokenReferences&quot;:false,&quot;hasManualEdits&quot;:false,&quot;citationType&quot;:&quot;inline&quot;,&quot;id&quot;:1305659224,&quot;citationText&quot;:&quot;&lt;span style=\&quot;font-family:Times New Roman;font-size:16px;color:#000000\&quot;&gt;(Lubin, Esty 2010)&lt;/span&gt;&quot;},&quot;1490052874&quot;:{&quot;referencesIds&quot;:[&quot;doc:5fa676e8e4b029c530adb6a0&quot;],&quot;referencesOptions&quot;:{&quot;doc:5fa676e8e4b029c530adb6a0&quot;:{&quot;author&quot;:true,&quot;year&quot;:true,&quot;pageReplace&quot;:&quot;&quot;,&quot;prefix&quot;:&quot;&quot;,&quot;suffix&quot;:&quot;&quot;}},&quot;hasBrokenReferences&quot;:false,&quot;hasManualEdits&quot;:false,&quot;citationType&quot;:&quot;inline&quot;,&quot;id&quot;:1490052874,&quot;citationText&quot;:&quot;&lt;span style=\&quot;font-family:Times New Roman;font-size:16px;color:#000000\&quot;&gt;(Haanaes, Balagopal et al. 2011)&lt;/span&gt;&quot;},&quot;-706876293&quot;:{&quot;referencesIds&quot;:[&quot;doc:5fa69ed0e4b035e8035c3bd3&quot;],&quot;referencesOptions&quot;:{&quot;doc:5fa69ed0e4b035e8035c3bd3&quot;:{&quot;author&quot;:true,&quot;year&quot;:true,&quot;pageReplace&quot;:&quot;93&quot;,&quot;prefix&quot;:&quot;&quot;,&quot;suffix&quot;:&quot;&quot;}},&quot;hasBrokenReferences&quot;:false,&quot;hasManualEdits&quot;:false,&quot;citationType&quot;:&quot;inline&quot;,&quot;id&quot;:-706876293,&quot;citationText&quot;:&quot;&lt;span style=\&quot;font-family:Times New Roman;font-size:16px;color:#000000\&quot;&gt;(Yu 1998)&lt;/span&gt;&quot;},&quot;-808086798&quot;:{&quot;referencesIds&quot;:[&quot;doc:5fa6a42ae4b0dd045faa0f16&quot;],&quot;referencesOptions&quot;:{&quot;doc:5fa6a42ae4b0dd045faa0f16&quot;:{&quot;author&quot;:true,&quot;year&quot;:true,&quot;pageReplace&quot;:&quot;&quot;,&quot;prefix&quot;:&quot;&quot;,&quot;suffix&quot;:&quot;&quot;}},&quot;hasBrokenReferences&quot;:false,&quot;hasManualEdits&quot;:false,&quot;citationType&quot;:&quot;inline&quot;,&quot;id&quot;:-808086798,&quot;citationText&quot;:&quot;&lt;span style=\&quot;font-family:Times New Roman;font-size:16px;color:#000000\&quot;&gt;(The Treadright Foundation 2020)&lt;/span&gt;&quot;},&quot;-872923230&quot;:{&quot;referencesIds&quot;:[&quot;doc:5fa6a6dde4b0e028cce9a672&quot;],&quot;referencesOptions&quot;:{&quot;doc:5fa6a6dde4b0e028cce9a672&quot;:{&quot;author&quot;:true,&quot;year&quot;:true,&quot;pageReplace&quot;:&quot;&quot;,&quot;prefix&quot;:&quot;&quot;,&quot;suffix&quot;:&quot;&quot;}},&quot;hasBrokenReferences&quot;:false,&quot;hasManualEdits&quot;:false,&quot;citationType&quot;:&quot;inline&quot;,&quot;id&quot;:-872923230,&quot;citationText&quot;:&quot;&lt;span style=\&quot;font-family:Times New Roman;font-size:16px;color:#000000\&quot;&gt;(TTC 2020)&lt;/span&gt;&quot;},&quot;-1693835336&quot;:{&quot;referencesIds&quot;:[&quot;doc:5fa68de8e4b0fb6593bc2306&quot;],&quot;referencesOptions&quot;:{&quot;doc:5fa68de8e4b0fb6593bc2306&quot;:{&quot;author&quot;:true,&quot;year&quot;:true,&quot;pageReplace&quot;:&quot;&quot;,&quot;prefix&quot;:&quot;&quot;,&quot;suffix&quot;:&quot;&quot;}},&quot;hasBrokenReferences&quot;:false,&quot;hasManualEdits&quot;:false,&quot;citationType&quot;:&quot;inline&quot;,&quot;id&quot;:-1693835336,&quot;citationText&quot;:&quot;&lt;span style=\&quot;font-family:Times New Roman;font-size:16px;color:#000000\&quot;&gt;(Amankwah-Amoah 2020)&lt;/span&gt;&quot;},&quot;-1351569136&quot;:{&quot;referencesIds&quot;:[&quot;doc:5fa68de8e4b0fb6593bc2306&quot;],&quot;referencesOptions&quot;:{&quot;doc:5fa68de8e4b0fb6593bc2306&quot;:{&quot;author&quot;:true,&quot;year&quot;:true,&quot;pageReplace&quot;:&quot;&quot;,&quot;prefix&quot;:&quot;&quot;,&quot;suffix&quot;:&quot;&quot;}},&quot;hasBrokenReferences&quot;:false,&quot;hasManualEdits&quot;:false,&quot;citationType&quot;:&quot;inline&quot;,&quot;id&quot;:-1351569136,&quot;citationText&quot;:&quot;&lt;span style=\&quot;font-family:Times New Roman;font-size:16px;color:#000000\&quot;&gt;(Amankwah-Amoah 2020)&lt;/span&gt;&quot;},&quot;-1845167337&quot;:{&quot;referencesIds&quot;:[&quot;doc:5fa564dde4b074f2197556e4&quot;],&quot;referencesOptions&quot;:{&quot;doc:5fa564dde4b074f2197556e4&quot;:{&quot;author&quot;:true,&quot;year&quot;:true,&quot;pageReplace&quot;:&quot;&quot;,&quot;prefix&quot;:&quot;&quot;,&quot;suffix&quot;:&quot;&quot;}},&quot;hasBrokenReferences&quot;:false,&quot;hasManualEdits&quot;:false,&quot;citationType&quot;:&quot;inline&quot;,&quot;id&quot;:-1845167337,&quot;citationText&quot;:&quot;&lt;span style=\&quot;font-family:Times New Roman;font-size:16px;color:#000000\&quot;&gt;(Jones, Comfort 2020b)&lt;/span&gt;&quot;},&quot;-1108816620&quot;:{&quot;referencesIds&quot;:[&quot;doc:5fa589a3e4b029c530ad6270&quot;],&quot;referencesOptions&quot;:{&quot;doc:5fa589a3e4b029c530ad6270&quot;:{&quot;author&quot;:true,&quot;year&quot;:true,&quot;pageReplace&quot;:&quot;&quot;,&quot;prefix&quot;:&quot;&quot;,&quot;suffix&quot;:&quot;&quot;}},&quot;hasBrokenReferences&quot;:false,&quot;hasManualEdits&quot;:false,&quot;citationType&quot;:&quot;inline&quot;,&quot;id&quot;:-1108816620,&quot;citationText&quot;:&quot;&lt;span style=\&quot;font-family:Times New Roman;font-size:16px;color:#000000\&quot;&gt;(Obrenovic, Du et al. 2020)&lt;/span&gt;&quot;},&quot;-350021973&quot;:{&quot;referencesIds&quot;:[&quot;doc:5fa66ec9e4b0278f1ae47ae8&quot;],&quot;referencesOptions&quot;:{&quot;doc:5fa66ec9e4b0278f1ae47ae8&quot;:{&quot;author&quot;:true,&quot;year&quot;:true,&quot;pageReplace&quot;:&quot;&quot;,&quot;prefix&quot;:&quot;&quot;,&quot;suffix&quot;:&quot;&quot;}},&quot;hasBrokenReferences&quot;:false,&quot;hasManualEdits&quot;:false,&quot;citationType&quot;:&quot;inline&quot;,&quot;id&quot;:-350021973,&quot;citationText&quot;:&quot;&lt;span style=\&quot;font-family:Times New Roman;font-size:16px;color:#000000\&quot;&gt;(Lubin, Esty 2010)&lt;/span&gt;&quot;},&quot;-1212031817&quot;:{&quot;referencesIds&quot;:[&quot;doc:5fa676e8e4b029c530adb6a0&quot;],&quot;referencesOptions&quot;:{&quot;doc:5fa676e8e4b029c530adb6a0&quot;:{&quot;author&quot;:true,&quot;year&quot;:true,&quot;pageReplace&quot;:&quot;&quot;,&quot;prefix&quot;:&quot;&quot;,&quot;suffix&quot;:&quot;&quot;}},&quot;hasBrokenReferences&quot;:false,&quot;hasManualEdits&quot;:false,&quot;citationType&quot;:&quot;inline&quot;,&quot;id&quot;:-1212031817,&quot;citationText&quot;:&quot;&lt;span style=\&quot;font-family:Times New Roman;font-size:16px;color:#000000\&quot;&gt;(Haanaes, Balagopal et al. 2011)&lt;/span&gt;&quot;},&quot;-1831902891&quot;:{&quot;referencesIds&quot;:[&quot;doc:5fa685f8e4b0fb6593bc2220&quot;],&quot;referencesOptions&quot;:{&quot;doc:5fa685f8e4b0fb6593bc2220&quot;:{&quot;author&quot;:true,&quot;year&quot;:true,&quot;pageReplace&quot;:&quot;&quot;,&quot;prefix&quot;:&quot;&quot;,&quot;suffix&quot;:&quot;&quot;}},&quot;hasBrokenReferences&quot;:false,&quot;hasManualEdits&quot;:false,&quot;citationType&quot;:&quot;inline&quot;,&quot;id&quot;:-1831902891,&quot;citationText&quot;:&quot;&lt;span style=\&quot;font-family:Times New Roman;font-size:16px;color:#000000\&quot;&gt;(Jaca, Prieto-Sandoval et al. 2018)&lt;/span&gt;&quot;},&quot;-48312833&quot;:{&quot;referencesIds&quot;:[&quot;doc:5fa564dde4b074f2197556e4&quot;],&quot;referencesOptions&quot;:{&quot;doc:5fa564dde4b074f2197556e4&quot;:{&quot;author&quot;:true,&quot;year&quot;:true,&quot;pageReplace&quot;:&quot;&quot;,&quot;prefix&quot;:&quot;&quot;,&quot;suffix&quot;:&quot;&quot;}},&quot;hasBrokenReferences&quot;:false,&quot;hasManualEdits&quot;:false,&quot;citationType&quot;:&quot;inline&quot;,&quot;id&quot;:-48312833,&quot;citationText&quot;:&quot;&lt;span style=\&quot;font-family:Times New Roman;font-size:16px;color:#000000\&quot;&gt;(Jones, Comfort 2020)&lt;/span&gt;&quot;},&quot;-1962104553&quot;:{&quot;referencesIds&quot;:[&quot;doc:5fa690cde4b039cfa52bf06a&quot;],&quot;referencesOptions&quot;:{&quot;doc:5fa690cde4b039cfa52bf06a&quot;:{&quot;author&quot;:true,&quot;year&quot;:true,&quot;pageReplace&quot;:&quot;&quot;,&quot;prefix&quot;:&quot;&quot;,&quot;suffix&quot;:&quot;&quot;}},&quot;hasBrokenReferences&quot;:false,&quot;hasManualEdits&quot;:false,&quot;citationType&quot;:&quot;inline&quot;,&quot;id&quot;:-1962104553,&quot;citationText&quot;:&quot;&lt;span style=\&quot;font-family:Times New Roman;font-size:16px;color:#000000\&quot;&gt;(García-Pozo, Sánchez-Ollero et al. 2016)&lt;/span&gt;&quot;}}"/>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rw.control.unlocked" value="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An analysis of where we left off pre COVID and pre sustainability strategy, and how we stand to maximize our competitive edge as we return to operation. There is a decision to be made. </Abstract>
  <CompanyAddress/>
  <CompanyPhone/>
  <CompanyFax/>
  <CompanyEmail>University of Wales Trinity St. David, MBA Sustainability Leadership</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Classic double spaced (blank)</Template>
  <TotalTime>579</TotalTime>
  <Pages>13</Pages>
  <Words>2981</Words>
  <Characters>16994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returning to business</dc:title>
  <dc:subject>In Our New Normal.</dc:subject>
  <dc:creator>Julie-Ann Higgins (1907809)</dc:creator>
  <cp:lastModifiedBy>Julie Higgins</cp:lastModifiedBy>
  <cp:revision>496</cp:revision>
  <dcterms:created xsi:type="dcterms:W3CDTF">2020-11-06T10:45:00Z</dcterms:created>
  <dcterms:modified xsi:type="dcterms:W3CDTF">2020-11-08T11:42:00Z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0x0101006EDDDB5EE6D98C44930B742096920B300400F5B6D36B3EF94B4E9A635CDF2A18F5B8</vt:lpwstr>
  </property>
  <property fmtid="{D5CDD505-2E9C-101B-9397-08002B2CF9AE}" pid="3" name="InternalTags">
    <vt:lpwstr/>
  </property>
  <property fmtid="{D5CDD505-2E9C-101B-9397-08002B2CF9AE}" pid="4" name="LocalizationTags">
    <vt:lpwstr/>
  </property>
  <property fmtid="{D5CDD505-2E9C-101B-9397-08002B2CF9AE}" pid="5" name="FeatureTags">
    <vt:lpwstr/>
  </property>
  <property fmtid="{D5CDD505-2E9C-101B-9397-08002B2CF9AE}" pid="6" name="CampaignTags">
    <vt:lpwstr/>
  </property>
  <property fmtid="{D5CDD505-2E9C-101B-9397-08002B2CF9AE}" pid="7" name="ScenarioTags">
    <vt:lpwstr/>
  </property>
</Properties>
</file>